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3DC86D7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A0E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72291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722917" w:rsidRPr="0072291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8585</w:t>
      </w:r>
    </w:p>
    <w:p w14:paraId="3DEDC117" w14:textId="39EAAE4C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EA608D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E2590" w:rsidRPr="000E2590">
        <w:rPr>
          <w:rFonts w:ascii="Arial" w:eastAsia="Calibri" w:hAnsi="Arial" w:cs="Arial"/>
          <w:b/>
          <w:bCs/>
          <w:sz w:val="24"/>
        </w:rPr>
        <w:t>Final aspects on Efficient activation/de-activation mechanism for one SCG</w:t>
      </w:r>
    </w:p>
    <w:p w14:paraId="53921647" w14:textId="3512F2C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2590" w:rsidRPr="000E2590">
        <w:rPr>
          <w:rFonts w:ascii="Arial" w:eastAsia="MS Mincho" w:hAnsi="Arial" w:cs="Arial"/>
          <w:b/>
          <w:bCs/>
          <w:sz w:val="24"/>
          <w:szCs w:val="20"/>
          <w:lang w:val="en-GB"/>
        </w:rPr>
        <w:t>9.21.1.2</w:t>
      </w:r>
    </w:p>
    <w:p w14:paraId="266D763D" w14:textId="50CCF965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22917">
        <w:rPr>
          <w:rFonts w:ascii="Arial" w:eastAsia="Calibri" w:hAnsi="Arial" w:cs="Arial"/>
          <w:b/>
          <w:bCs/>
          <w:sz w:val="24"/>
          <w:lang w:val="en-GB"/>
        </w:rPr>
        <w:t>Agreement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EC2D851" w14:textId="77777777" w:rsidR="00FA6FDC" w:rsidRDefault="00FA6FDC" w:rsidP="00FA6FD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last meeting RAN4#102, RAN4 agreed a WF [2] for the </w:t>
      </w:r>
      <w:r w:rsidRPr="00B5781C">
        <w:rPr>
          <w:rFonts w:eastAsia="Calibri" w:cs="Times New Roman"/>
          <w:szCs w:val="20"/>
          <w:lang w:val="en-GB"/>
        </w:rPr>
        <w:t>LTE_NR_DC_enh2</w:t>
      </w:r>
      <w:r>
        <w:rPr>
          <w:rFonts w:eastAsia="Calibri" w:cs="Times New Roman"/>
          <w:szCs w:val="20"/>
          <w:lang w:val="en-GB"/>
        </w:rPr>
        <w:t xml:space="preserve"> WI. A few aspects were left open for final agreements in RAN4#103:</w:t>
      </w:r>
    </w:p>
    <w:p w14:paraId="4F51239D" w14:textId="77777777" w:rsidR="00FA6FDC" w:rsidRPr="00625682" w:rsidRDefault="00FA6FDC" w:rsidP="00FA6FDC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625682">
        <w:rPr>
          <w:rFonts w:eastAsia="Calibri"/>
          <w:lang w:val="en-GB"/>
        </w:rPr>
        <w:t>SCG Activation/deactivation delay</w:t>
      </w:r>
    </w:p>
    <w:p w14:paraId="76D02369" w14:textId="77777777" w:rsidR="00FA6FDC" w:rsidRDefault="00FA6FDC" w:rsidP="00FA6FDC">
      <w:pPr>
        <w:pStyle w:val="ListParagraph"/>
        <w:numPr>
          <w:ilvl w:val="0"/>
          <w:numId w:val="28"/>
        </w:numPr>
      </w:pPr>
      <w:r>
        <w:t>Interruption requirements</w:t>
      </w:r>
    </w:p>
    <w:p w14:paraId="51A42C08" w14:textId="7FD4481A" w:rsidR="00CD5A78" w:rsidRPr="000132EC" w:rsidRDefault="00FA6FDC" w:rsidP="00FA6FD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Additionally, we address activation delay of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and multiple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>. In the related CR [3] as also cover some other issues related to the agreed CR text in last meeting.</w:t>
      </w:r>
    </w:p>
    <w:p w14:paraId="2FF6A72B" w14:textId="7F1EFBBE" w:rsidR="003B659E" w:rsidRDefault="003B659E" w:rsidP="00AE56B1">
      <w:pPr>
        <w:pStyle w:val="RAN4H1"/>
      </w:pPr>
      <w:r w:rsidRPr="00AE56B1">
        <w:t>Discussion</w:t>
      </w:r>
    </w:p>
    <w:p w14:paraId="43314EE7" w14:textId="346B2B42" w:rsidR="00FB09EF" w:rsidRDefault="00625682" w:rsidP="00FB09EF">
      <w:pPr>
        <w:rPr>
          <w:lang w:val="en-GB"/>
        </w:rPr>
      </w:pPr>
      <w:r>
        <w:rPr>
          <w:lang w:val="en-GB"/>
        </w:rPr>
        <w:t>From the agreed WF we identified at least two min aspect for which some final agreements are missing. These two are:</w:t>
      </w:r>
    </w:p>
    <w:p w14:paraId="0E6759E6" w14:textId="02070C87" w:rsidR="00625682" w:rsidRPr="00625682" w:rsidRDefault="00625682" w:rsidP="00625682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625682">
        <w:rPr>
          <w:rFonts w:eastAsia="Calibri"/>
          <w:lang w:val="en-GB"/>
        </w:rPr>
        <w:t>SCG Activation/deactivation delay</w:t>
      </w:r>
    </w:p>
    <w:p w14:paraId="637841C0" w14:textId="45A51AE1" w:rsidR="00625682" w:rsidRDefault="00625682" w:rsidP="00625682">
      <w:pPr>
        <w:pStyle w:val="ListParagraph"/>
        <w:numPr>
          <w:ilvl w:val="0"/>
          <w:numId w:val="28"/>
        </w:numPr>
      </w:pPr>
      <w:r>
        <w:t>Interruption requirements</w:t>
      </w:r>
    </w:p>
    <w:p w14:paraId="6A04F676" w14:textId="7061EA4F" w:rsidR="00625682" w:rsidRPr="00FB09EF" w:rsidRDefault="00625682" w:rsidP="00FB09EF">
      <w:pPr>
        <w:rPr>
          <w:lang w:val="en-GB"/>
        </w:rPr>
      </w:pPr>
      <w:r>
        <w:t xml:space="preserve">For each aspect </w:t>
      </w:r>
      <w:proofErr w:type="gramStart"/>
      <w:r>
        <w:t>a number of</w:t>
      </w:r>
      <w:proofErr w:type="gramEnd"/>
      <w:r>
        <w:t xml:space="preserve"> open issues are to be decided in this meeting to finalize the work in a timely manner.</w:t>
      </w:r>
    </w:p>
    <w:p w14:paraId="55ACD16D" w14:textId="4C20ED3D" w:rsidR="00FB09EF" w:rsidRDefault="00FB09EF" w:rsidP="00FB09EF">
      <w:pPr>
        <w:pStyle w:val="RAN4H2"/>
        <w:rPr>
          <w:rFonts w:eastAsia="Calibri"/>
          <w:lang w:val="en-GB"/>
        </w:rPr>
      </w:pPr>
      <w:r w:rsidRPr="00FB09EF">
        <w:rPr>
          <w:rFonts w:eastAsia="Calibri"/>
          <w:lang w:val="en-GB"/>
        </w:rPr>
        <w:t>SCG Activation/deactivation delay</w:t>
      </w:r>
    </w:p>
    <w:p w14:paraId="263A0997" w14:textId="61D4A0D5" w:rsidR="00FB09EF" w:rsidRDefault="00625682" w:rsidP="00FB09EF">
      <w:pPr>
        <w:rPr>
          <w:lang w:val="en-GB"/>
        </w:rPr>
      </w:pPr>
      <w:r>
        <w:rPr>
          <w:lang w:val="en-GB"/>
        </w:rPr>
        <w:t>We discuss the following 4 open issues in this section:</w:t>
      </w:r>
    </w:p>
    <w:p w14:paraId="352B031E" w14:textId="42B06858" w:rsidR="00625682" w:rsidRPr="00625682" w:rsidRDefault="00625682" w:rsidP="00625682">
      <w:pPr>
        <w:pStyle w:val="ListParagraph"/>
        <w:numPr>
          <w:ilvl w:val="0"/>
          <w:numId w:val="29"/>
        </w:numPr>
        <w:rPr>
          <w:lang w:val="en-GB"/>
        </w:rPr>
      </w:pPr>
      <w:r w:rsidRPr="00625682">
        <w:rPr>
          <w:lang w:val="en-GB"/>
        </w:rPr>
        <w:t>UE processing time (</w:t>
      </w:r>
      <w:proofErr w:type="spellStart"/>
      <w:r w:rsidRPr="00625682">
        <w:rPr>
          <w:lang w:val="en-GB"/>
        </w:rPr>
        <w:t>Tprocessing</w:t>
      </w:r>
      <w:proofErr w:type="spellEnd"/>
      <w:r w:rsidRPr="00625682">
        <w:rPr>
          <w:lang w:val="en-GB"/>
        </w:rPr>
        <w:t xml:space="preserve">) in </w:t>
      </w:r>
      <w:proofErr w:type="spellStart"/>
      <w:r w:rsidRPr="00625682">
        <w:rPr>
          <w:lang w:val="en-GB"/>
        </w:rPr>
        <w:t>PSCell</w:t>
      </w:r>
      <w:proofErr w:type="spellEnd"/>
      <w:r w:rsidRPr="00625682">
        <w:rPr>
          <w:lang w:val="en-GB"/>
        </w:rPr>
        <w:t xml:space="preserve"> activation delay</w:t>
      </w:r>
    </w:p>
    <w:p w14:paraId="049FC752" w14:textId="1DA32580" w:rsidR="00625682" w:rsidRPr="00625682" w:rsidRDefault="00625682" w:rsidP="00625682">
      <w:pPr>
        <w:pStyle w:val="ListParagraph"/>
        <w:numPr>
          <w:ilvl w:val="0"/>
          <w:numId w:val="29"/>
        </w:numPr>
        <w:rPr>
          <w:lang w:val="en-GB"/>
        </w:rPr>
      </w:pPr>
      <w:proofErr w:type="spellStart"/>
      <w:r w:rsidRPr="00625682">
        <w:rPr>
          <w:lang w:val="en-GB"/>
        </w:rPr>
        <w:t>Tsearch</w:t>
      </w:r>
      <w:proofErr w:type="spellEnd"/>
      <w:r w:rsidRPr="00625682">
        <w:rPr>
          <w:lang w:val="en-GB"/>
        </w:rPr>
        <w:t xml:space="preserve"> is needed for RACH-less based </w:t>
      </w:r>
      <w:proofErr w:type="spellStart"/>
      <w:r w:rsidRPr="00625682">
        <w:rPr>
          <w:lang w:val="en-GB"/>
        </w:rPr>
        <w:t>PSCell</w:t>
      </w:r>
      <w:proofErr w:type="spellEnd"/>
      <w:r w:rsidRPr="00625682">
        <w:rPr>
          <w:lang w:val="en-GB"/>
        </w:rPr>
        <w:t xml:space="preserve"> activation delay</w:t>
      </w:r>
    </w:p>
    <w:p w14:paraId="16E26AF5" w14:textId="73C9D8E0" w:rsidR="00625682" w:rsidRPr="00625682" w:rsidRDefault="00625682" w:rsidP="00625682">
      <w:pPr>
        <w:pStyle w:val="ListParagraph"/>
        <w:numPr>
          <w:ilvl w:val="0"/>
          <w:numId w:val="29"/>
        </w:numPr>
        <w:rPr>
          <w:lang w:val="en-GB"/>
        </w:rPr>
      </w:pPr>
      <w:r w:rsidRPr="00625682">
        <w:rPr>
          <w:lang w:val="en-GB"/>
        </w:rPr>
        <w:t xml:space="preserve">Known condition for </w:t>
      </w:r>
      <w:proofErr w:type="spellStart"/>
      <w:r w:rsidRPr="00625682">
        <w:rPr>
          <w:lang w:val="en-GB"/>
        </w:rPr>
        <w:t>PSCell</w:t>
      </w:r>
      <w:proofErr w:type="spellEnd"/>
      <w:r w:rsidRPr="00625682">
        <w:rPr>
          <w:lang w:val="en-GB"/>
        </w:rPr>
        <w:t xml:space="preserve"> activation</w:t>
      </w:r>
    </w:p>
    <w:p w14:paraId="21920083" w14:textId="6CBA090C" w:rsidR="00625682" w:rsidRPr="00625682" w:rsidRDefault="00625682" w:rsidP="00625682">
      <w:pPr>
        <w:pStyle w:val="ListParagraph"/>
        <w:numPr>
          <w:ilvl w:val="0"/>
          <w:numId w:val="29"/>
        </w:numPr>
        <w:rPr>
          <w:lang w:val="en-GB"/>
        </w:rPr>
      </w:pPr>
      <w:r w:rsidRPr="00625682">
        <w:rPr>
          <w:lang w:val="en-GB"/>
        </w:rPr>
        <w:t>Direct SCG activation for multiple cells (</w:t>
      </w:r>
      <w:proofErr w:type="spellStart"/>
      <w:r w:rsidRPr="00625682">
        <w:rPr>
          <w:lang w:val="en-GB"/>
        </w:rPr>
        <w:t>PSCell+SCell</w:t>
      </w:r>
      <w:proofErr w:type="spellEnd"/>
      <w:r w:rsidRPr="00625682">
        <w:rPr>
          <w:lang w:val="en-GB"/>
        </w:rPr>
        <w:t>(s))</w:t>
      </w:r>
    </w:p>
    <w:p w14:paraId="37F9F6E3" w14:textId="1893EAB6" w:rsidR="00625682" w:rsidRPr="00FB09EF" w:rsidRDefault="00625682" w:rsidP="00FB09EF">
      <w:pPr>
        <w:rPr>
          <w:lang w:val="en-GB"/>
        </w:rPr>
      </w:pPr>
      <w:r>
        <w:rPr>
          <w:lang w:val="en-GB"/>
        </w:rPr>
        <w:t>we provide our views on how to close each of these issues.</w:t>
      </w:r>
    </w:p>
    <w:p w14:paraId="2A53A727" w14:textId="6768F903" w:rsidR="00FB09EF" w:rsidRDefault="00FB09EF" w:rsidP="00FB09EF">
      <w:pPr>
        <w:pStyle w:val="RAN4H3"/>
        <w:rPr>
          <w:lang w:val="en-GB"/>
        </w:rPr>
      </w:pPr>
      <w:r w:rsidRPr="00FB09EF">
        <w:rPr>
          <w:lang w:val="en-GB"/>
        </w:rPr>
        <w:t>UE processing time (</w:t>
      </w:r>
      <w:proofErr w:type="spellStart"/>
      <w:r w:rsidRPr="00FB09EF">
        <w:rPr>
          <w:lang w:val="en-GB"/>
        </w:rPr>
        <w:t>Tprocessing</w:t>
      </w:r>
      <w:proofErr w:type="spellEnd"/>
      <w:r w:rsidRPr="00FB09EF">
        <w:rPr>
          <w:lang w:val="en-GB"/>
        </w:rPr>
        <w:t xml:space="preserve">) in </w:t>
      </w:r>
      <w:proofErr w:type="spellStart"/>
      <w:r w:rsidRPr="00FB09EF">
        <w:rPr>
          <w:lang w:val="en-GB"/>
        </w:rPr>
        <w:t>PSCell</w:t>
      </w:r>
      <w:proofErr w:type="spellEnd"/>
      <w:r w:rsidRPr="00FB09EF">
        <w:rPr>
          <w:lang w:val="en-GB"/>
        </w:rPr>
        <w:t xml:space="preserve"> activation delay</w:t>
      </w:r>
    </w:p>
    <w:p w14:paraId="4125DCA4" w14:textId="6D7C1D46" w:rsidR="00FB09EF" w:rsidRDefault="00D52334" w:rsidP="00FB09EF">
      <w:pPr>
        <w:rPr>
          <w:lang w:val="en-GB"/>
        </w:rPr>
      </w:pPr>
      <w:r>
        <w:rPr>
          <w:lang w:val="en-GB"/>
        </w:rPr>
        <w:t>In RAN4#102 it was agreed:</w:t>
      </w:r>
    </w:p>
    <w:p w14:paraId="6D6D9214" w14:textId="77777777" w:rsidR="00FB0BCF" w:rsidRPr="00FB0BCF" w:rsidRDefault="00FB0BCF" w:rsidP="00FB0BCF">
      <w:pPr>
        <w:numPr>
          <w:ilvl w:val="0"/>
          <w:numId w:val="30"/>
        </w:numPr>
        <w:rPr>
          <w:lang w:val="en-GB"/>
        </w:rPr>
      </w:pPr>
      <w:r w:rsidRPr="00FB0BCF">
        <w:rPr>
          <w:lang w:val="en-GB"/>
        </w:rPr>
        <w:t>Agreements</w:t>
      </w:r>
    </w:p>
    <w:p w14:paraId="1F8A0D11" w14:textId="77777777" w:rsidR="00FB0BCF" w:rsidRPr="00FB0BCF" w:rsidRDefault="00FB0BCF" w:rsidP="00FB0BCF">
      <w:pPr>
        <w:numPr>
          <w:ilvl w:val="1"/>
          <w:numId w:val="30"/>
        </w:numPr>
        <w:rPr>
          <w:lang w:val="en-GB"/>
        </w:rPr>
      </w:pPr>
      <w:r w:rsidRPr="00FB0BCF">
        <w:rPr>
          <w:lang w:val="en-GB"/>
        </w:rPr>
        <w:t xml:space="preserve">When </w:t>
      </w:r>
      <w:proofErr w:type="spellStart"/>
      <w:r w:rsidRPr="00FB0BCF">
        <w:rPr>
          <w:lang w:val="en-GB"/>
        </w:rPr>
        <w:t>PSCell</w:t>
      </w:r>
      <w:proofErr w:type="spellEnd"/>
      <w:r w:rsidRPr="00FB0BCF">
        <w:rPr>
          <w:lang w:val="en-GB"/>
        </w:rPr>
        <w:t xml:space="preserve"> is activated from deactivated state</w:t>
      </w:r>
    </w:p>
    <w:p w14:paraId="0E240C23" w14:textId="77777777" w:rsidR="00FB0BCF" w:rsidRPr="00FB0BCF" w:rsidRDefault="00FB0BCF" w:rsidP="00FB0BCF">
      <w:pPr>
        <w:numPr>
          <w:ilvl w:val="2"/>
          <w:numId w:val="30"/>
        </w:numPr>
        <w:rPr>
          <w:lang w:val="en-GB"/>
        </w:rPr>
      </w:pPr>
      <w:r w:rsidRPr="00FB0BCF">
        <w:rPr>
          <w:lang w:val="en-GB"/>
        </w:rPr>
        <w:t xml:space="preserve">If any </w:t>
      </w:r>
      <w:proofErr w:type="spellStart"/>
      <w:r w:rsidRPr="00FB0BCF">
        <w:rPr>
          <w:lang w:val="en-GB"/>
        </w:rPr>
        <w:t>PSCell</w:t>
      </w:r>
      <w:proofErr w:type="spellEnd"/>
      <w:r w:rsidRPr="00FB0BCF">
        <w:rPr>
          <w:lang w:val="en-GB"/>
        </w:rPr>
        <w:t xml:space="preserve"> parameter is modified</w:t>
      </w:r>
    </w:p>
    <w:p w14:paraId="17F24EB8" w14:textId="77777777" w:rsidR="00FB0BCF" w:rsidRPr="00FB0BCF" w:rsidRDefault="00FB0BCF" w:rsidP="00FB0BCF">
      <w:pPr>
        <w:numPr>
          <w:ilvl w:val="3"/>
          <w:numId w:val="30"/>
        </w:numPr>
        <w:rPr>
          <w:lang w:val="en-GB"/>
        </w:rPr>
      </w:pPr>
      <w:proofErr w:type="spellStart"/>
      <w:r w:rsidRPr="00FB0BCF">
        <w:rPr>
          <w:lang w:val="en-GB"/>
        </w:rPr>
        <w:t>Tprocessing</w:t>
      </w:r>
      <w:proofErr w:type="spellEnd"/>
      <w:r w:rsidRPr="00FB0BCF">
        <w:rPr>
          <w:lang w:val="en-GB"/>
        </w:rPr>
        <w:t xml:space="preserve"> = [20ms].</w:t>
      </w:r>
    </w:p>
    <w:p w14:paraId="45C29E91" w14:textId="77777777" w:rsidR="00FB0BCF" w:rsidRPr="00FB0BCF" w:rsidRDefault="00FB0BCF" w:rsidP="00FB0BCF">
      <w:pPr>
        <w:numPr>
          <w:ilvl w:val="2"/>
          <w:numId w:val="30"/>
        </w:numPr>
        <w:rPr>
          <w:lang w:val="en-GB"/>
        </w:rPr>
      </w:pPr>
      <w:r w:rsidRPr="00FB0BCF">
        <w:rPr>
          <w:lang w:val="en-GB"/>
        </w:rPr>
        <w:t>Otherwise</w:t>
      </w:r>
    </w:p>
    <w:p w14:paraId="564A0395" w14:textId="77777777" w:rsidR="00FB0BCF" w:rsidRPr="00FB0BCF" w:rsidRDefault="00FB0BCF" w:rsidP="00FB0BCF">
      <w:pPr>
        <w:numPr>
          <w:ilvl w:val="3"/>
          <w:numId w:val="30"/>
        </w:numPr>
        <w:rPr>
          <w:lang w:val="en-GB"/>
        </w:rPr>
      </w:pPr>
      <w:proofErr w:type="spellStart"/>
      <w:r w:rsidRPr="00FB0BCF">
        <w:rPr>
          <w:lang w:val="en-GB"/>
        </w:rPr>
        <w:t>Tprocessing</w:t>
      </w:r>
      <w:proofErr w:type="spellEnd"/>
      <w:r w:rsidRPr="00FB0BCF">
        <w:rPr>
          <w:lang w:val="en-GB"/>
        </w:rPr>
        <w:t xml:space="preserve"> = [5 or 10ms].</w:t>
      </w:r>
    </w:p>
    <w:p w14:paraId="70783BF9" w14:textId="77777777" w:rsidR="00FB0BCF" w:rsidRPr="00FB0BCF" w:rsidRDefault="00FB0BCF" w:rsidP="00FB0BCF">
      <w:pPr>
        <w:numPr>
          <w:ilvl w:val="2"/>
          <w:numId w:val="30"/>
        </w:numPr>
        <w:rPr>
          <w:lang w:val="en-GB"/>
        </w:rPr>
      </w:pPr>
      <w:r w:rsidRPr="00FB0BCF">
        <w:rPr>
          <w:lang w:val="en-GB"/>
        </w:rPr>
        <w:t xml:space="preserve">Note: further discuss if </w:t>
      </w:r>
      <w:proofErr w:type="spellStart"/>
      <w:r w:rsidRPr="00FB0BCF">
        <w:rPr>
          <w:lang w:val="en-GB"/>
        </w:rPr>
        <w:t>Tprocessing</w:t>
      </w:r>
      <w:proofErr w:type="spellEnd"/>
      <w:r w:rsidRPr="00FB0BCF">
        <w:rPr>
          <w:lang w:val="en-GB"/>
        </w:rPr>
        <w:t xml:space="preserve"> or a different term shall be used</w:t>
      </w:r>
    </w:p>
    <w:p w14:paraId="4D7C0522" w14:textId="005357B9" w:rsidR="00D52334" w:rsidRDefault="00FB0BCF" w:rsidP="00FB09EF">
      <w:pPr>
        <w:rPr>
          <w:lang w:val="en-GB"/>
        </w:rPr>
      </w:pPr>
      <w:r>
        <w:rPr>
          <w:lang w:val="en-GB"/>
        </w:rPr>
        <w:lastRenderedPageBreak/>
        <w:t xml:space="preserve">Initially, we can agree to </w:t>
      </w:r>
      <w:proofErr w:type="spellStart"/>
      <w:r>
        <w:rPr>
          <w:lang w:val="en-GB"/>
        </w:rPr>
        <w:t>Tprocessing</w:t>
      </w:r>
      <w:proofErr w:type="spellEnd"/>
      <w:r>
        <w:rPr>
          <w:lang w:val="en-GB"/>
        </w:rPr>
        <w:t xml:space="preserve"> = 20ms for the scenario where </w:t>
      </w:r>
      <w:r w:rsidR="00C14A26">
        <w:rPr>
          <w:lang w:val="en-GB"/>
        </w:rPr>
        <w:t xml:space="preserve">any </w:t>
      </w:r>
      <w:proofErr w:type="spellStart"/>
      <w:r w:rsidR="00C14A26">
        <w:rPr>
          <w:lang w:val="en-GB"/>
        </w:rPr>
        <w:t>PSCell</w:t>
      </w:r>
      <w:proofErr w:type="spellEnd"/>
      <w:r w:rsidR="00C14A26">
        <w:rPr>
          <w:lang w:val="en-GB"/>
        </w:rPr>
        <w:t xml:space="preserve"> parameter has been modified while the </w:t>
      </w:r>
      <w:proofErr w:type="spellStart"/>
      <w:r w:rsidR="00C14A26">
        <w:rPr>
          <w:lang w:val="en-GB"/>
        </w:rPr>
        <w:t>PSCell</w:t>
      </w:r>
      <w:proofErr w:type="spellEnd"/>
      <w:r w:rsidR="00C14A26">
        <w:rPr>
          <w:lang w:val="en-GB"/>
        </w:rPr>
        <w:t xml:space="preserve"> has been deactivated (compared to when the </w:t>
      </w:r>
      <w:proofErr w:type="spellStart"/>
      <w:r w:rsidR="00C14A26">
        <w:rPr>
          <w:lang w:val="en-GB"/>
        </w:rPr>
        <w:t>PSCell</w:t>
      </w:r>
      <w:proofErr w:type="spellEnd"/>
      <w:r w:rsidR="00C14A26">
        <w:rPr>
          <w:lang w:val="en-GB"/>
        </w:rPr>
        <w:t xml:space="preserve"> was deactivated or configured in deactivated state).</w:t>
      </w:r>
    </w:p>
    <w:p w14:paraId="1859152C" w14:textId="0A7E04AD" w:rsidR="00C14A26" w:rsidRDefault="00C14A26" w:rsidP="00C14A26">
      <w:pPr>
        <w:pStyle w:val="RAN4proposal"/>
        <w:rPr>
          <w:lang w:val="en-GB"/>
        </w:rPr>
      </w:pPr>
      <w:proofErr w:type="spellStart"/>
      <w:r>
        <w:rPr>
          <w:lang w:val="en-GB"/>
        </w:rPr>
        <w:t>Tprocessing</w:t>
      </w:r>
      <w:proofErr w:type="spellEnd"/>
      <w:r>
        <w:rPr>
          <w:lang w:val="en-GB"/>
        </w:rPr>
        <w:t xml:space="preserve"> = 20ms if any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parameter has been modified while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has been in deactivated state.</w:t>
      </w:r>
    </w:p>
    <w:p w14:paraId="1F860AF6" w14:textId="26E81BD5" w:rsidR="00C14A26" w:rsidRDefault="00C14A26" w:rsidP="00C14A26">
      <w:pPr>
        <w:rPr>
          <w:lang w:val="en-GB"/>
        </w:rPr>
      </w:pPr>
      <w:r>
        <w:rPr>
          <w:lang w:val="en-GB"/>
        </w:rPr>
        <w:t>We see need for clarifying the wording accordingly in the specification.</w:t>
      </w:r>
    </w:p>
    <w:p w14:paraId="31807559" w14:textId="08E009FA" w:rsidR="00C14A26" w:rsidRDefault="00C14A26" w:rsidP="00C14A26">
      <w:pPr>
        <w:rPr>
          <w:lang w:val="en-GB"/>
        </w:rPr>
      </w:pPr>
      <w:r>
        <w:rPr>
          <w:lang w:val="en-GB"/>
        </w:rPr>
        <w:t xml:space="preserve">However, if the no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parameter has been changed while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has been in deactivated state, there should be no need for any additional processing time.</w:t>
      </w:r>
    </w:p>
    <w:p w14:paraId="15EB71B2" w14:textId="3E470BA4" w:rsidR="00C14A26" w:rsidRDefault="00C14A26" w:rsidP="00C14A26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For this scenario, the activation of a deactivated </w:t>
      </w:r>
      <w:proofErr w:type="spellStart"/>
      <w:r>
        <w:rPr>
          <w:rFonts w:eastAsiaTheme="minorEastAsia"/>
          <w:iCs/>
          <w:lang w:eastAsia="zh-CN"/>
        </w:rPr>
        <w:t>PSCell</w:t>
      </w:r>
      <w:proofErr w:type="spellEnd"/>
      <w:r>
        <w:rPr>
          <w:rFonts w:eastAsiaTheme="minorEastAsia"/>
          <w:iCs/>
          <w:lang w:eastAsia="zh-CN"/>
        </w:rPr>
        <w:t xml:space="preserve"> would be exactly</w:t>
      </w:r>
      <w:r w:rsidR="00FA6FDC"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 xml:space="preserve">the same as an SCell activation except for a potential additional </w:t>
      </w:r>
      <w:proofErr w:type="gramStart"/>
      <w:r>
        <w:rPr>
          <w:rFonts w:eastAsiaTheme="minorEastAsia"/>
          <w:iCs/>
          <w:lang w:eastAsia="zh-CN"/>
        </w:rPr>
        <w:t>random access</w:t>
      </w:r>
      <w:proofErr w:type="gramEnd"/>
      <w:r>
        <w:rPr>
          <w:rFonts w:eastAsiaTheme="minorEastAsia"/>
          <w:iCs/>
          <w:lang w:eastAsia="zh-CN"/>
        </w:rPr>
        <w:t xml:space="preserve"> procedure on the </w:t>
      </w:r>
      <w:proofErr w:type="spellStart"/>
      <w:r>
        <w:rPr>
          <w:rFonts w:eastAsiaTheme="minorEastAsia"/>
          <w:iCs/>
          <w:lang w:eastAsia="zh-CN"/>
        </w:rPr>
        <w:t>PSCell</w:t>
      </w:r>
      <w:proofErr w:type="spellEnd"/>
      <w:r>
        <w:rPr>
          <w:rFonts w:eastAsiaTheme="minorEastAsia"/>
          <w:iCs/>
          <w:lang w:eastAsia="zh-CN"/>
        </w:rPr>
        <w:t xml:space="preserve">. Hence, activities like RF Warm up other actions depending on the </w:t>
      </w:r>
      <w:proofErr w:type="spellStart"/>
      <w:r>
        <w:rPr>
          <w:rFonts w:eastAsiaTheme="minorEastAsia"/>
          <w:iCs/>
          <w:lang w:eastAsia="zh-CN"/>
        </w:rPr>
        <w:t>PSCell</w:t>
      </w:r>
      <w:proofErr w:type="spellEnd"/>
      <w:r>
        <w:rPr>
          <w:rFonts w:eastAsiaTheme="minorEastAsia"/>
          <w:iCs/>
          <w:lang w:eastAsia="zh-CN"/>
        </w:rPr>
        <w:t xml:space="preserve"> conditions would not differ from SCell activation. This means, that for </w:t>
      </w:r>
      <w:proofErr w:type="spellStart"/>
      <w:r>
        <w:rPr>
          <w:rFonts w:eastAsiaTheme="minorEastAsia"/>
          <w:iCs/>
          <w:lang w:eastAsia="zh-CN"/>
        </w:rPr>
        <w:t>PSCell</w:t>
      </w:r>
      <w:proofErr w:type="spellEnd"/>
      <w:r>
        <w:rPr>
          <w:rFonts w:eastAsiaTheme="minorEastAsia"/>
          <w:iCs/>
          <w:lang w:eastAsia="zh-CN"/>
        </w:rPr>
        <w:t xml:space="preserve"> activation there is need to allow UE time for RF warm. But if no </w:t>
      </w:r>
      <w:proofErr w:type="spellStart"/>
      <w:r>
        <w:rPr>
          <w:rFonts w:eastAsiaTheme="minorEastAsia"/>
          <w:iCs/>
          <w:lang w:eastAsia="zh-CN"/>
        </w:rPr>
        <w:t>PSCell</w:t>
      </w:r>
      <w:proofErr w:type="spellEnd"/>
      <w:r>
        <w:rPr>
          <w:rFonts w:eastAsiaTheme="minorEastAsia"/>
          <w:iCs/>
          <w:lang w:eastAsia="zh-CN"/>
        </w:rPr>
        <w:t xml:space="preserve"> parameter has changed there is no need for SW processing as the </w:t>
      </w:r>
      <w:proofErr w:type="spellStart"/>
      <w:r>
        <w:rPr>
          <w:rFonts w:eastAsiaTheme="minorEastAsia"/>
          <w:iCs/>
          <w:lang w:eastAsia="zh-CN"/>
        </w:rPr>
        <w:t>PSCell</w:t>
      </w:r>
      <w:proofErr w:type="spellEnd"/>
      <w:r>
        <w:rPr>
          <w:rFonts w:eastAsiaTheme="minorEastAsia"/>
          <w:iCs/>
          <w:lang w:eastAsia="zh-CN"/>
        </w:rPr>
        <w:t xml:space="preserve"> is already a configured serving cell. As a compromise we can allow 5ms.</w:t>
      </w:r>
    </w:p>
    <w:p w14:paraId="6C24C3F7" w14:textId="05B0869E" w:rsidR="00C14A26" w:rsidRDefault="00C14A26" w:rsidP="00C14A26">
      <w:pPr>
        <w:pStyle w:val="RAN4proposal"/>
        <w:rPr>
          <w:lang w:val="en-GB"/>
        </w:rPr>
      </w:pPr>
      <w:proofErr w:type="spellStart"/>
      <w:r>
        <w:rPr>
          <w:lang w:val="en-GB"/>
        </w:rPr>
        <w:t>Tprocessing</w:t>
      </w:r>
      <w:proofErr w:type="spellEnd"/>
      <w:r>
        <w:rPr>
          <w:lang w:val="en-GB"/>
        </w:rPr>
        <w:t xml:space="preserve"> = 5ms if no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parameter has been modified while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has been in deactivated state.</w:t>
      </w:r>
    </w:p>
    <w:p w14:paraId="21BA69FC" w14:textId="64D98DDA" w:rsidR="00C51C32" w:rsidRDefault="00C14A26" w:rsidP="00C14A26">
      <w:pPr>
        <w:rPr>
          <w:lang w:val="en-GB"/>
        </w:rPr>
      </w:pPr>
      <w:r>
        <w:rPr>
          <w:lang w:val="en-GB"/>
        </w:rPr>
        <w:t xml:space="preserve">Finally, </w:t>
      </w:r>
      <w:r w:rsidR="00C51C32">
        <w:rPr>
          <w:lang w:val="en-GB"/>
        </w:rPr>
        <w:t xml:space="preserve">our preference is to use another parameter name than </w:t>
      </w:r>
      <w:proofErr w:type="spellStart"/>
      <w:r w:rsidR="00C51C32">
        <w:rPr>
          <w:lang w:val="en-GB"/>
        </w:rPr>
        <w:t>Tprocessing</w:t>
      </w:r>
      <w:proofErr w:type="spellEnd"/>
      <w:r w:rsidR="00C51C32">
        <w:rPr>
          <w:lang w:val="en-GB"/>
        </w:rPr>
        <w:t xml:space="preserve"> at least for the situation where no </w:t>
      </w:r>
      <w:proofErr w:type="spellStart"/>
      <w:r w:rsidR="00C51C32">
        <w:rPr>
          <w:lang w:val="en-GB"/>
        </w:rPr>
        <w:t>PSCell</w:t>
      </w:r>
      <w:proofErr w:type="spellEnd"/>
      <w:r w:rsidR="00C51C32">
        <w:rPr>
          <w:lang w:val="en-GB"/>
        </w:rPr>
        <w:t xml:space="preserve"> parameter has been changed </w:t>
      </w:r>
      <w:r>
        <w:rPr>
          <w:lang w:val="en-GB"/>
        </w:rPr>
        <w:t xml:space="preserve">in order not to confuse </w:t>
      </w:r>
      <w:r w:rsidR="00C51C32">
        <w:rPr>
          <w:lang w:val="en-GB"/>
        </w:rPr>
        <w:t xml:space="preserve">the </w:t>
      </w:r>
      <w:proofErr w:type="spellStart"/>
      <w:r w:rsidR="00C51C32">
        <w:rPr>
          <w:lang w:val="en-GB"/>
        </w:rPr>
        <w:t>Tprocessing</w:t>
      </w:r>
      <w:proofErr w:type="spellEnd"/>
      <w:r w:rsidR="00C51C32">
        <w:rPr>
          <w:lang w:val="en-GB"/>
        </w:rPr>
        <w:t xml:space="preserve"> delay for addition of </w:t>
      </w:r>
      <w:proofErr w:type="spellStart"/>
      <w:r w:rsidR="00C51C32">
        <w:rPr>
          <w:lang w:val="en-GB"/>
        </w:rPr>
        <w:t>PSCell</w:t>
      </w:r>
      <w:proofErr w:type="spellEnd"/>
      <w:r w:rsidR="00C937EF">
        <w:rPr>
          <w:lang w:val="en-GB"/>
        </w:rPr>
        <w:t xml:space="preserve"> where it is defined as</w:t>
      </w:r>
      <w:r w:rsidR="00C51C32">
        <w:rPr>
          <w:lang w:val="en-GB"/>
        </w:rPr>
        <w:t>:</w:t>
      </w:r>
    </w:p>
    <w:p w14:paraId="621A7523" w14:textId="79C4427C" w:rsidR="00C14A26" w:rsidRDefault="00C51C32" w:rsidP="00C51C32">
      <w:pPr>
        <w:ind w:firstLine="505"/>
        <w:rPr>
          <w:lang w:val="en-GB"/>
        </w:rPr>
      </w:pP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is the SW processing time needed by UE, including RF warm up period.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= 40 </w:t>
      </w:r>
      <w:proofErr w:type="spellStart"/>
      <w:r w:rsidRPr="009C5807">
        <w:t>ms</w:t>
      </w:r>
      <w:proofErr w:type="spellEnd"/>
      <w:r>
        <w:rPr>
          <w:lang w:val="en-GB"/>
        </w:rPr>
        <w:t xml:space="preserve"> </w:t>
      </w:r>
    </w:p>
    <w:p w14:paraId="29C82977" w14:textId="77FC777E" w:rsidR="00C51C32" w:rsidRDefault="007B6D23" w:rsidP="00C14A26">
      <w:pPr>
        <w:rPr>
          <w:lang w:val="en-GB"/>
        </w:rPr>
      </w:pPr>
      <w:r>
        <w:rPr>
          <w:lang w:val="en-GB"/>
        </w:rPr>
        <w:t xml:space="preserve">As proposed in last meeting we suggest that if any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parameter has been changed we can use and apply the </w:t>
      </w:r>
      <w:proofErr w:type="spellStart"/>
      <w:r>
        <w:rPr>
          <w:lang w:val="en-GB"/>
        </w:rPr>
        <w:t>Tprocessing</w:t>
      </w:r>
      <w:proofErr w:type="spellEnd"/>
      <w:r>
        <w:rPr>
          <w:lang w:val="en-GB"/>
        </w:rPr>
        <w:t xml:space="preserve"> parameter and definition with 20ms. However, if no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parameter change there is no SW processing </w:t>
      </w:r>
      <w:proofErr w:type="gramStart"/>
      <w:r w:rsidR="00C937EF">
        <w:rPr>
          <w:lang w:val="en-GB"/>
        </w:rPr>
        <w:t>delay</w:t>
      </w:r>
      <w:proofErr w:type="gramEnd"/>
      <w:r w:rsidR="00C937EF">
        <w:rPr>
          <w:lang w:val="en-GB"/>
        </w:rPr>
        <w:t xml:space="preserve"> </w:t>
      </w:r>
      <w:r>
        <w:rPr>
          <w:lang w:val="en-GB"/>
        </w:rPr>
        <w:t xml:space="preserve">but UE should be allowed RF start and warm up time – hence, we suggest to use the parameter </w:t>
      </w: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>
        <w:rPr>
          <w:lang w:val="en-GB"/>
        </w:rPr>
        <w:t xml:space="preserve"> which would be defined as:</w:t>
      </w:r>
    </w:p>
    <w:p w14:paraId="3E27B6A1" w14:textId="70C35BB7" w:rsidR="007B6D23" w:rsidRDefault="007B6D23" w:rsidP="007B6D23">
      <w:pPr>
        <w:ind w:firstLine="505"/>
        <w:rPr>
          <w:lang w:val="en-GB"/>
        </w:rPr>
      </w:pP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 w:rsidRPr="009C5807">
        <w:t xml:space="preserve"> is </w:t>
      </w:r>
      <w:r>
        <w:t>additional</w:t>
      </w:r>
      <w:r w:rsidRPr="009C5807">
        <w:t xml:space="preserve"> time needed by UE, including RF warm up period. </w:t>
      </w: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5</w:t>
      </w:r>
      <w:r w:rsidRPr="009C5807">
        <w:t xml:space="preserve"> </w:t>
      </w:r>
      <w:proofErr w:type="spellStart"/>
      <w:r w:rsidRPr="009C5807">
        <w:t>ms</w:t>
      </w:r>
      <w:proofErr w:type="spellEnd"/>
    </w:p>
    <w:p w14:paraId="57348B01" w14:textId="76CFC393" w:rsidR="00C51C32" w:rsidRDefault="007B6D23" w:rsidP="007B6D23">
      <w:pPr>
        <w:pStyle w:val="RAN4proposal"/>
        <w:rPr>
          <w:lang w:val="en-GB"/>
        </w:rPr>
      </w:pPr>
      <w:r>
        <w:rPr>
          <w:lang w:val="en-GB"/>
        </w:rPr>
        <w:t xml:space="preserve">If no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parameter has been changed in deactivated state UE is allowed additional </w:t>
      </w:r>
      <w:proofErr w:type="spellStart"/>
      <w:r>
        <w:rPr>
          <w:rFonts w:eastAsiaTheme="minorEastAsia"/>
          <w:lang w:eastAsia="zh-CN"/>
        </w:rPr>
        <w:t>T</w:t>
      </w:r>
      <w:r w:rsidRPr="006E1E7D">
        <w:rPr>
          <w:rFonts w:eastAsiaTheme="minorEastAsia"/>
          <w:vertAlign w:val="subscript"/>
          <w:lang w:eastAsia="zh-CN"/>
        </w:rPr>
        <w:t>RF_warmup</w:t>
      </w:r>
      <w:proofErr w:type="spellEnd"/>
      <w:r>
        <w:rPr>
          <w:lang w:val="en-GB"/>
        </w:rPr>
        <w:t xml:space="preserve"> time for RF warm up.</w:t>
      </w:r>
    </w:p>
    <w:p w14:paraId="1B8EDF05" w14:textId="7A673276" w:rsidR="007B6D23" w:rsidRDefault="007B6D23" w:rsidP="00C14A26">
      <w:pPr>
        <w:rPr>
          <w:lang w:val="en-GB"/>
        </w:rPr>
      </w:pPr>
      <w:r>
        <w:rPr>
          <w:lang w:val="en-GB"/>
        </w:rPr>
        <w:t xml:space="preserve">And </w:t>
      </w: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>
        <w:rPr>
          <w:lang w:val="en-GB"/>
        </w:rPr>
        <w:t xml:space="preserve"> would be defined as:</w:t>
      </w:r>
    </w:p>
    <w:p w14:paraId="6407D0FA" w14:textId="53C4A003" w:rsidR="007B6D23" w:rsidRDefault="007B6D23" w:rsidP="007B6D23">
      <w:pPr>
        <w:pStyle w:val="RAN4proposal"/>
        <w:rPr>
          <w:lang w:val="en-GB"/>
        </w:rPr>
      </w:pPr>
      <w:proofErr w:type="spellStart"/>
      <w:r>
        <w:rPr>
          <w:rFonts w:eastAsiaTheme="minorEastAsia"/>
          <w:lang w:eastAsia="zh-CN"/>
        </w:rPr>
        <w:t>T</w:t>
      </w:r>
      <w:r w:rsidRPr="006E1E7D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is </w:t>
      </w:r>
      <w:r>
        <w:t>additional</w:t>
      </w:r>
      <w:r w:rsidRPr="009C5807">
        <w:t xml:space="preserve"> time needed by UE, including RF warm up period. </w:t>
      </w:r>
      <w:proofErr w:type="spellStart"/>
      <w:r>
        <w:rPr>
          <w:rFonts w:eastAsiaTheme="minorEastAsia"/>
          <w:lang w:eastAsia="zh-CN"/>
        </w:rPr>
        <w:t>T</w:t>
      </w:r>
      <w:r w:rsidRPr="006E1E7D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5</w:t>
      </w:r>
      <w:r w:rsidRPr="009C5807">
        <w:t xml:space="preserve"> </w:t>
      </w:r>
      <w:proofErr w:type="spellStart"/>
      <w:r w:rsidRPr="009C5807">
        <w:t>ms</w:t>
      </w:r>
      <w:proofErr w:type="spellEnd"/>
    </w:p>
    <w:p w14:paraId="25333E53" w14:textId="4E8BDB6D" w:rsidR="007B6D23" w:rsidRDefault="007B6D23" w:rsidP="007B6D23">
      <w:r>
        <w:rPr>
          <w:lang w:val="en-GB"/>
        </w:rPr>
        <w:t xml:space="preserve">This would mean that the </w:t>
      </w:r>
      <w:r>
        <w:t xml:space="preserve">upon receiving SCG activation command in slot </w:t>
      </w:r>
      <w:r>
        <w:rPr>
          <w:i/>
        </w:rPr>
        <w:t>n</w:t>
      </w:r>
      <w:r>
        <w:t>, the UE shall be capable to transmit</w:t>
      </w:r>
      <w:r>
        <w:rPr>
          <w:lang w:eastAsia="ja-JP"/>
        </w:rPr>
        <w:t xml:space="preserve"> P</w:t>
      </w:r>
      <w:r>
        <w:rPr>
          <w:lang w:eastAsia="ko-KR"/>
        </w:rPr>
        <w:t xml:space="preserve">RACH </w:t>
      </w:r>
      <w:r>
        <w:rPr>
          <w:lang w:eastAsia="ja-JP"/>
        </w:rPr>
        <w:t xml:space="preserve">preamble or PUCCH </w:t>
      </w:r>
      <w:r>
        <w:rPr>
          <w:lang w:eastAsia="ko-KR"/>
        </w:rPr>
        <w:t xml:space="preserve">towards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no later than in</w:t>
      </w:r>
      <w:r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</w:p>
    <w:p w14:paraId="39EAC248" w14:textId="77777777" w:rsidR="007B6D23" w:rsidRDefault="007B6D23" w:rsidP="007B6D23">
      <w:r>
        <w:t>where:</w:t>
      </w:r>
    </w:p>
    <w:p w14:paraId="05C438D3" w14:textId="0E25664C" w:rsidR="007B6D23" w:rsidRDefault="007B6D23" w:rsidP="007B6D23">
      <w:pPr>
        <w:ind w:firstLine="505"/>
        <w:rPr>
          <w:lang w:val="en-GB"/>
        </w:rPr>
      </w:pP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Pr="00E96858">
        <w:t>T</w:t>
      </w:r>
      <w:r w:rsidRPr="00E96858">
        <w:rPr>
          <w:vertAlign w:val="subscript"/>
        </w:rPr>
        <w:t>RRC_delay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processing</w:t>
      </w:r>
      <w:proofErr w:type="spellEnd"/>
      <w:r w:rsidRPr="00E96858">
        <w:t xml:space="preserve"> </w:t>
      </w:r>
      <w:r>
        <w:t xml:space="preserve">+ </w:t>
      </w: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>
        <w:t xml:space="preserve"> </w:t>
      </w:r>
      <w:r w:rsidRPr="00E96858">
        <w:t xml:space="preserve">+ </w:t>
      </w:r>
      <w:proofErr w:type="spellStart"/>
      <w:r w:rsidRPr="00E96858">
        <w:t>T</w:t>
      </w:r>
      <w:r w:rsidRPr="00E96858">
        <w:rPr>
          <w:vertAlign w:val="subscript"/>
        </w:rPr>
        <w:t>search</w:t>
      </w:r>
      <w:proofErr w:type="spellEnd"/>
      <w:r w:rsidRPr="00E96858">
        <w:t xml:space="preserve"> + T</w:t>
      </w:r>
      <w:r w:rsidRPr="00E96858">
        <w:rPr>
          <w:vertAlign w:val="subscript"/>
        </w:rPr>
        <w:t>∆</w:t>
      </w:r>
      <w:r w:rsidRPr="00E96858">
        <w:t xml:space="preserve"> + T</w:t>
      </w:r>
      <w:r w:rsidRPr="00E96858">
        <w:rPr>
          <w:vertAlign w:val="subscript"/>
        </w:rPr>
        <w:t>IU</w:t>
      </w:r>
      <w:r w:rsidRPr="00E96858">
        <w:t xml:space="preserve"> + 2 </w:t>
      </w:r>
      <w:proofErr w:type="spellStart"/>
      <w:r w:rsidRPr="00E96858">
        <w:t>ms</w:t>
      </w:r>
      <w:proofErr w:type="spellEnd"/>
    </w:p>
    <w:p w14:paraId="19BCD10C" w14:textId="4BAB6D7C" w:rsidR="007B6D23" w:rsidRDefault="007B6D23" w:rsidP="00C14A26">
      <w:pPr>
        <w:rPr>
          <w:lang w:val="en-GB"/>
        </w:rPr>
      </w:pPr>
      <w:r>
        <w:rPr>
          <w:lang w:val="en-GB"/>
        </w:rPr>
        <w:t>And:</w:t>
      </w:r>
    </w:p>
    <w:p w14:paraId="0A94027F" w14:textId="59FF2137" w:rsidR="007B6D23" w:rsidRDefault="007B6D23" w:rsidP="007B6D23">
      <w:pPr>
        <w:ind w:left="505"/>
        <w:rPr>
          <w:lang w:val="en-GB"/>
        </w:rPr>
      </w:pP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When </w:t>
      </w:r>
      <w:proofErr w:type="spellStart"/>
      <w:r>
        <w:t>PSCell</w:t>
      </w:r>
      <w:proofErr w:type="spellEnd"/>
      <w:r>
        <w:t xml:space="preserve"> is activated from deactivated state, if any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20ms.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0ms.</w:t>
      </w:r>
    </w:p>
    <w:p w14:paraId="5AE22C43" w14:textId="55C6414C" w:rsidR="007B6D23" w:rsidRDefault="007B6D23" w:rsidP="007B6D23">
      <w:pPr>
        <w:ind w:left="505"/>
      </w:pP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>
        <w:t xml:space="preserve"> </w:t>
      </w:r>
      <w:r w:rsidRPr="009C5807">
        <w:t xml:space="preserve">is </w:t>
      </w:r>
      <w:r>
        <w:t>additional</w:t>
      </w:r>
      <w:r w:rsidRPr="009C5807">
        <w:t xml:space="preserve"> time needed by UE, including RF warm up period. </w:t>
      </w:r>
      <w:r>
        <w:t xml:space="preserve">When </w:t>
      </w:r>
      <w:proofErr w:type="spellStart"/>
      <w:r>
        <w:t>PSCell</w:t>
      </w:r>
      <w:proofErr w:type="spellEnd"/>
      <w:r>
        <w:t xml:space="preserve"> is activated from deactivated state, if no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5</w:t>
      </w:r>
      <w:r w:rsidRPr="009C5807">
        <w:t>ms</w:t>
      </w:r>
      <w:r>
        <w:t>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rPr>
          <w:rFonts w:eastAsiaTheme="minorEastAsia"/>
          <w:iCs/>
          <w:lang w:eastAsia="zh-CN"/>
        </w:rPr>
        <w:t>T</w:t>
      </w:r>
      <w:r w:rsidRPr="006E1E7D">
        <w:rPr>
          <w:rFonts w:eastAsiaTheme="minorEastAsia"/>
          <w:iCs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0</w:t>
      </w:r>
      <w:r w:rsidRPr="009C5807">
        <w:t>ms</w:t>
      </w:r>
      <w:r w:rsidR="003376B3">
        <w:t>.</w:t>
      </w:r>
    </w:p>
    <w:p w14:paraId="219F232A" w14:textId="423F74A5" w:rsidR="003376B3" w:rsidRDefault="003376B3" w:rsidP="003376B3">
      <w:pPr>
        <w:pStyle w:val="RAN4proposal"/>
        <w:rPr>
          <w:lang w:val="en-GB"/>
        </w:rPr>
      </w:pP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Pr="00E96858">
        <w:t>T</w:t>
      </w:r>
      <w:r w:rsidRPr="00E96858">
        <w:rPr>
          <w:vertAlign w:val="subscript"/>
        </w:rPr>
        <w:t>RRC_delay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processing</w:t>
      </w:r>
      <w:proofErr w:type="spellEnd"/>
      <w:r w:rsidRPr="00E96858">
        <w:t xml:space="preserve"> </w:t>
      </w:r>
      <w:r>
        <w:t xml:space="preserve">+ </w:t>
      </w:r>
      <w:proofErr w:type="spellStart"/>
      <w:r>
        <w:rPr>
          <w:rFonts w:eastAsiaTheme="minorEastAsia"/>
          <w:lang w:eastAsia="zh-CN"/>
        </w:rPr>
        <w:t>T</w:t>
      </w:r>
      <w:r w:rsidRPr="006E1E7D">
        <w:rPr>
          <w:rFonts w:eastAsiaTheme="minorEastAsia"/>
          <w:vertAlign w:val="subscript"/>
          <w:lang w:eastAsia="zh-CN"/>
        </w:rPr>
        <w:t>RF_warmup</w:t>
      </w:r>
      <w:proofErr w:type="spellEnd"/>
      <w:r>
        <w:t xml:space="preserve"> </w:t>
      </w:r>
      <w:r w:rsidRPr="00E96858">
        <w:t xml:space="preserve">+ </w:t>
      </w:r>
      <w:proofErr w:type="spellStart"/>
      <w:r w:rsidRPr="00E96858">
        <w:t>T</w:t>
      </w:r>
      <w:r w:rsidRPr="00E96858">
        <w:rPr>
          <w:vertAlign w:val="subscript"/>
        </w:rPr>
        <w:t>search</w:t>
      </w:r>
      <w:proofErr w:type="spellEnd"/>
      <w:r w:rsidRPr="00E96858">
        <w:t xml:space="preserve"> + T</w:t>
      </w:r>
      <w:r w:rsidRPr="00E96858">
        <w:rPr>
          <w:vertAlign w:val="subscript"/>
        </w:rPr>
        <w:t>∆</w:t>
      </w:r>
      <w:r w:rsidRPr="00E96858">
        <w:t xml:space="preserve"> + T</w:t>
      </w:r>
      <w:r w:rsidRPr="00E96858">
        <w:rPr>
          <w:vertAlign w:val="subscript"/>
        </w:rPr>
        <w:t>IU</w:t>
      </w:r>
      <w:r w:rsidRPr="00E96858">
        <w:t xml:space="preserve"> + 2 </w:t>
      </w:r>
      <w:proofErr w:type="spellStart"/>
      <w:r w:rsidRPr="00E96858">
        <w:t>ms</w:t>
      </w:r>
      <w:proofErr w:type="spellEnd"/>
    </w:p>
    <w:p w14:paraId="61BD8737" w14:textId="7752991B" w:rsidR="003376B3" w:rsidRDefault="003376B3" w:rsidP="003376B3">
      <w:pPr>
        <w:pStyle w:val="RAN4proposal"/>
      </w:pP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When </w:t>
      </w:r>
      <w:proofErr w:type="spellStart"/>
      <w:r>
        <w:t>PSCell</w:t>
      </w:r>
      <w:proofErr w:type="spellEnd"/>
      <w:r>
        <w:t xml:space="preserve"> is activated from deactivated state, if any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20ms.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0ms.</w:t>
      </w:r>
    </w:p>
    <w:p w14:paraId="36C888F6" w14:textId="1616FBA6" w:rsidR="003376B3" w:rsidRDefault="003376B3" w:rsidP="003376B3">
      <w:pPr>
        <w:pStyle w:val="RAN4proposal"/>
      </w:pPr>
      <w:bookmarkStart w:id="4" w:name="_Hlk101620235"/>
      <w:proofErr w:type="spellStart"/>
      <w:r>
        <w:rPr>
          <w:rFonts w:eastAsiaTheme="minorEastAsia"/>
          <w:lang w:eastAsia="zh-CN"/>
        </w:rPr>
        <w:t>T</w:t>
      </w:r>
      <w:r w:rsidRPr="006E1E7D">
        <w:rPr>
          <w:rFonts w:eastAsiaTheme="minorEastAsia"/>
          <w:vertAlign w:val="subscript"/>
          <w:lang w:eastAsia="zh-CN"/>
        </w:rPr>
        <w:t>RF_warmup</w:t>
      </w:r>
      <w:proofErr w:type="spellEnd"/>
      <w:r>
        <w:t xml:space="preserve"> </w:t>
      </w:r>
      <w:r w:rsidRPr="009C5807">
        <w:t xml:space="preserve">is </w:t>
      </w:r>
      <w:r>
        <w:t>additional</w:t>
      </w:r>
      <w:r w:rsidRPr="009C5807">
        <w:t xml:space="preserve"> time needed by UE, including RF warm up period. </w:t>
      </w:r>
      <w:r>
        <w:t xml:space="preserve">When </w:t>
      </w:r>
      <w:proofErr w:type="spellStart"/>
      <w:r>
        <w:t>PSCell</w:t>
      </w:r>
      <w:proofErr w:type="spellEnd"/>
      <w:r>
        <w:t xml:space="preserve"> is activated from deactivated state, if no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>
        <w:rPr>
          <w:rFonts w:eastAsiaTheme="minorEastAsia"/>
          <w:lang w:eastAsia="zh-CN"/>
        </w:rPr>
        <w:t>T</w:t>
      </w:r>
      <w:r w:rsidRPr="006E1E7D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5</w:t>
      </w:r>
      <w:r w:rsidRPr="009C5807">
        <w:t>ms</w:t>
      </w:r>
      <w:r>
        <w:t>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rPr>
          <w:rFonts w:eastAsiaTheme="minorEastAsia"/>
          <w:lang w:eastAsia="zh-CN"/>
        </w:rPr>
        <w:t>T</w:t>
      </w:r>
      <w:r w:rsidRPr="006E1E7D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0</w:t>
      </w:r>
      <w:r w:rsidRPr="009C5807">
        <w:t>ms</w:t>
      </w:r>
      <w:bookmarkEnd w:id="4"/>
      <w:r>
        <w:t>.</w:t>
      </w:r>
    </w:p>
    <w:p w14:paraId="0AC0C40F" w14:textId="77777777" w:rsidR="003376B3" w:rsidRPr="003376B3" w:rsidRDefault="003376B3" w:rsidP="003376B3"/>
    <w:p w14:paraId="5A82A8DA" w14:textId="61CE1FBA" w:rsidR="00FB09EF" w:rsidRDefault="00FB09EF" w:rsidP="00FB09EF">
      <w:pPr>
        <w:pStyle w:val="RAN4H3"/>
        <w:rPr>
          <w:lang w:val="en-GB"/>
        </w:rPr>
      </w:pPr>
      <w:proofErr w:type="spellStart"/>
      <w:r w:rsidRPr="00FB09EF">
        <w:rPr>
          <w:lang w:val="en-GB"/>
        </w:rPr>
        <w:lastRenderedPageBreak/>
        <w:t>Tsearch</w:t>
      </w:r>
      <w:proofErr w:type="spellEnd"/>
      <w:r w:rsidRPr="00FB09EF">
        <w:rPr>
          <w:lang w:val="en-GB"/>
        </w:rPr>
        <w:t xml:space="preserve"> is needed for RACH-less based </w:t>
      </w:r>
      <w:proofErr w:type="spellStart"/>
      <w:r w:rsidRPr="00FB09EF">
        <w:rPr>
          <w:lang w:val="en-GB"/>
        </w:rPr>
        <w:t>PSCell</w:t>
      </w:r>
      <w:proofErr w:type="spellEnd"/>
      <w:r w:rsidRPr="00FB09EF">
        <w:rPr>
          <w:lang w:val="en-GB"/>
        </w:rPr>
        <w:t xml:space="preserve"> activation delay</w:t>
      </w:r>
    </w:p>
    <w:p w14:paraId="3BA41D4E" w14:textId="5ED75068" w:rsidR="00010C9F" w:rsidRDefault="00010C9F" w:rsidP="00010C9F">
      <w:pPr>
        <w:rPr>
          <w:lang w:val="en-GB"/>
        </w:rPr>
      </w:pPr>
      <w:r>
        <w:rPr>
          <w:lang w:val="en-GB"/>
        </w:rPr>
        <w:t>In RAN4#102 following was agreed in the WF:</w:t>
      </w:r>
    </w:p>
    <w:p w14:paraId="49810EE6" w14:textId="77777777" w:rsidR="00010C9F" w:rsidRPr="00010C9F" w:rsidRDefault="00010C9F" w:rsidP="00010C9F">
      <w:pPr>
        <w:pStyle w:val="ListParagraph"/>
        <w:numPr>
          <w:ilvl w:val="1"/>
          <w:numId w:val="30"/>
        </w:numPr>
        <w:spacing w:after="120" w:line="252" w:lineRule="auto"/>
        <w:contextualSpacing w:val="0"/>
        <w:rPr>
          <w:lang w:eastAsia="ja-JP"/>
        </w:rPr>
      </w:pPr>
      <w:r w:rsidRPr="00010C9F">
        <w:rPr>
          <w:lang w:eastAsia="ja-JP"/>
        </w:rPr>
        <w:t>Case 2: RLM and BFD are not configured</w:t>
      </w:r>
    </w:p>
    <w:p w14:paraId="7725752D" w14:textId="77777777" w:rsidR="00010C9F" w:rsidRPr="00010C9F" w:rsidRDefault="00010C9F" w:rsidP="00010C9F">
      <w:pPr>
        <w:pStyle w:val="ListParagraph"/>
        <w:numPr>
          <w:ilvl w:val="2"/>
          <w:numId w:val="30"/>
        </w:numPr>
        <w:spacing w:after="120" w:line="252" w:lineRule="auto"/>
        <w:contextualSpacing w:val="0"/>
        <w:rPr>
          <w:lang w:eastAsia="ja-JP"/>
        </w:rPr>
      </w:pPr>
      <w:proofErr w:type="spellStart"/>
      <w:r w:rsidRPr="00010C9F">
        <w:rPr>
          <w:rFonts w:cstheme="minorHAnsi"/>
          <w:szCs w:val="21"/>
        </w:rPr>
        <w:t>T</w:t>
      </w:r>
      <w:r w:rsidRPr="00010C9F">
        <w:rPr>
          <w:rFonts w:cstheme="minorHAnsi"/>
          <w:szCs w:val="21"/>
          <w:vertAlign w:val="subscript"/>
        </w:rPr>
        <w:t>search</w:t>
      </w:r>
      <w:proofErr w:type="spellEnd"/>
      <w:r w:rsidRPr="00010C9F">
        <w:t xml:space="preserve"> is FFS</w:t>
      </w:r>
    </w:p>
    <w:p w14:paraId="730D4791" w14:textId="77777777" w:rsidR="00010C9F" w:rsidRPr="00010C9F" w:rsidRDefault="00010C9F" w:rsidP="00010C9F">
      <w:pPr>
        <w:pStyle w:val="ListParagraph"/>
        <w:numPr>
          <w:ilvl w:val="1"/>
          <w:numId w:val="30"/>
        </w:numPr>
        <w:spacing w:after="120" w:line="252" w:lineRule="auto"/>
        <w:contextualSpacing w:val="0"/>
        <w:rPr>
          <w:lang w:eastAsia="ja-JP"/>
        </w:rPr>
      </w:pPr>
      <w:r w:rsidRPr="00010C9F">
        <w:rPr>
          <w:lang w:eastAsia="ja-JP"/>
        </w:rPr>
        <w:t>Note: whether Case 2 shall be supported may be revisited based on RAN2 decision</w:t>
      </w:r>
    </w:p>
    <w:p w14:paraId="05347BE1" w14:textId="435BF07A" w:rsidR="00010C9F" w:rsidRDefault="00010C9F" w:rsidP="00010C9F">
      <w:r w:rsidRPr="00010C9F">
        <w:t>Hence,</w:t>
      </w:r>
      <w:r>
        <w:t xml:space="preserve"> the case when </w:t>
      </w:r>
      <w:proofErr w:type="spellStart"/>
      <w:r>
        <w:t>bfd_and_RLM</w:t>
      </w:r>
      <w:proofErr w:type="spellEnd"/>
      <w:r>
        <w:t xml:space="preserve"> is configured was agreed in last meeting including both known and unknown deactivated </w:t>
      </w:r>
      <w:proofErr w:type="spellStart"/>
      <w:r>
        <w:t>PSCell</w:t>
      </w:r>
      <w:proofErr w:type="spellEnd"/>
      <w:r>
        <w:t xml:space="preserve"> conditions:</w:t>
      </w:r>
    </w:p>
    <w:p w14:paraId="219B2615" w14:textId="77777777" w:rsidR="00010C9F" w:rsidRPr="00010C9F" w:rsidRDefault="00010C9F" w:rsidP="00010C9F">
      <w:pPr>
        <w:numPr>
          <w:ilvl w:val="0"/>
          <w:numId w:val="30"/>
        </w:numPr>
        <w:rPr>
          <w:lang w:val="en-GB"/>
        </w:rPr>
      </w:pPr>
      <w:r w:rsidRPr="00010C9F">
        <w:rPr>
          <w:lang w:val="en-GB"/>
        </w:rPr>
        <w:t>Agreements</w:t>
      </w:r>
    </w:p>
    <w:p w14:paraId="5810CAB2" w14:textId="77777777" w:rsidR="00010C9F" w:rsidRPr="00010C9F" w:rsidRDefault="00010C9F" w:rsidP="00010C9F">
      <w:pPr>
        <w:numPr>
          <w:ilvl w:val="1"/>
          <w:numId w:val="30"/>
        </w:numPr>
        <w:rPr>
          <w:lang w:val="en-GB"/>
        </w:rPr>
      </w:pPr>
      <w:proofErr w:type="spellStart"/>
      <w:r w:rsidRPr="00010C9F">
        <w:rPr>
          <w:lang w:val="en-GB"/>
        </w:rPr>
        <w:t>Tsearch</w:t>
      </w:r>
      <w:proofErr w:type="spellEnd"/>
      <w:r w:rsidRPr="00010C9F">
        <w:rPr>
          <w:lang w:val="en-GB"/>
        </w:rPr>
        <w:t xml:space="preserve"> is needed for RACH-less based </w:t>
      </w:r>
      <w:proofErr w:type="spellStart"/>
      <w:r w:rsidRPr="00010C9F">
        <w:rPr>
          <w:lang w:val="en-GB"/>
        </w:rPr>
        <w:t>PSCell</w:t>
      </w:r>
      <w:proofErr w:type="spellEnd"/>
      <w:r w:rsidRPr="00010C9F">
        <w:rPr>
          <w:lang w:val="en-GB"/>
        </w:rPr>
        <w:t xml:space="preserve"> activation delay </w:t>
      </w:r>
    </w:p>
    <w:p w14:paraId="173CEB0E" w14:textId="77777777" w:rsidR="00010C9F" w:rsidRPr="00010C9F" w:rsidRDefault="00010C9F" w:rsidP="00010C9F">
      <w:pPr>
        <w:numPr>
          <w:ilvl w:val="2"/>
          <w:numId w:val="30"/>
        </w:numPr>
        <w:rPr>
          <w:lang w:val="en-GB"/>
        </w:rPr>
      </w:pPr>
      <w:r w:rsidRPr="00010C9F">
        <w:rPr>
          <w:lang w:val="en-GB"/>
        </w:rPr>
        <w:t xml:space="preserve">If RLM and BFD are </w:t>
      </w:r>
      <w:proofErr w:type="gramStart"/>
      <w:r w:rsidRPr="00010C9F">
        <w:rPr>
          <w:lang w:val="en-GB"/>
        </w:rPr>
        <w:t>configured</w:t>
      </w:r>
      <w:proofErr w:type="gramEnd"/>
      <w:r w:rsidRPr="00010C9F">
        <w:rPr>
          <w:lang w:val="en-GB"/>
        </w:rPr>
        <w:t xml:space="preserve"> and no failure is detected</w:t>
      </w:r>
    </w:p>
    <w:p w14:paraId="17122A24" w14:textId="77777777" w:rsidR="00010C9F" w:rsidRPr="00010C9F" w:rsidRDefault="00010C9F" w:rsidP="00010C9F">
      <w:pPr>
        <w:numPr>
          <w:ilvl w:val="3"/>
          <w:numId w:val="30"/>
        </w:numPr>
        <w:rPr>
          <w:lang w:val="en-GB"/>
        </w:rPr>
      </w:pPr>
      <w:proofErr w:type="spellStart"/>
      <w:r w:rsidRPr="00010C9F">
        <w:rPr>
          <w:lang w:val="en-GB"/>
        </w:rPr>
        <w:t>Tsearch</w:t>
      </w:r>
      <w:proofErr w:type="spellEnd"/>
      <w:r w:rsidRPr="00010C9F">
        <w:rPr>
          <w:lang w:val="en-GB"/>
        </w:rPr>
        <w:t xml:space="preserve"> = 0 </w:t>
      </w:r>
      <w:proofErr w:type="spellStart"/>
      <w:r w:rsidRPr="00010C9F">
        <w:rPr>
          <w:lang w:val="en-GB"/>
        </w:rPr>
        <w:t>ms</w:t>
      </w:r>
      <w:proofErr w:type="spellEnd"/>
      <w:r w:rsidRPr="00010C9F">
        <w:rPr>
          <w:lang w:val="en-GB"/>
        </w:rPr>
        <w:t xml:space="preserve"> if the target cell is ‘known’, assuming SINR ≥ -2dB,</w:t>
      </w:r>
    </w:p>
    <w:p w14:paraId="2EE76771" w14:textId="77777777" w:rsidR="00010C9F" w:rsidRPr="00010C9F" w:rsidRDefault="00010C9F" w:rsidP="00010C9F">
      <w:pPr>
        <w:numPr>
          <w:ilvl w:val="3"/>
          <w:numId w:val="30"/>
        </w:numPr>
        <w:rPr>
          <w:lang w:val="en-GB"/>
        </w:rPr>
      </w:pPr>
      <w:r w:rsidRPr="00010C9F">
        <w:rPr>
          <w:lang w:val="en-GB"/>
        </w:rPr>
        <w:t>Do not define requirements for the case when target cell is unknown.</w:t>
      </w:r>
    </w:p>
    <w:p w14:paraId="416D7AED" w14:textId="77777777" w:rsidR="00E86A6A" w:rsidRDefault="00010C9F" w:rsidP="00010C9F">
      <w:pPr>
        <w:rPr>
          <w:lang w:val="en-GB"/>
        </w:rPr>
      </w:pPr>
      <w:r>
        <w:rPr>
          <w:lang w:val="en-GB"/>
        </w:rPr>
        <w:t xml:space="preserve">For </w:t>
      </w:r>
      <w:r w:rsidR="00E86A6A">
        <w:rPr>
          <w:lang w:val="en-GB"/>
        </w:rPr>
        <w:t xml:space="preserve">the missing </w:t>
      </w:r>
      <w:r>
        <w:rPr>
          <w:lang w:val="en-GB"/>
        </w:rPr>
        <w:t>case 2</w:t>
      </w:r>
      <w:r w:rsidR="004E493D">
        <w:rPr>
          <w:lang w:val="en-GB"/>
        </w:rPr>
        <w:t xml:space="preserve"> we believe the agreed activation delay from RAN4#102 for RACH based </w:t>
      </w:r>
      <w:proofErr w:type="spellStart"/>
      <w:r w:rsidR="004E493D">
        <w:rPr>
          <w:lang w:val="en-GB"/>
        </w:rPr>
        <w:t>PSCell</w:t>
      </w:r>
      <w:proofErr w:type="spellEnd"/>
      <w:r w:rsidR="004E493D">
        <w:rPr>
          <w:lang w:val="en-GB"/>
        </w:rPr>
        <w:t xml:space="preserve"> activation can be applied. </w:t>
      </w:r>
    </w:p>
    <w:p w14:paraId="5EC2FC73" w14:textId="1D9C7E2F" w:rsidR="00E86A6A" w:rsidRDefault="00E86A6A" w:rsidP="00E86A6A">
      <w:pPr>
        <w:pStyle w:val="RAN4proposal"/>
        <w:rPr>
          <w:lang w:val="en-GB"/>
        </w:rPr>
      </w:pPr>
      <w:r>
        <w:rPr>
          <w:lang w:val="en-GB"/>
        </w:rPr>
        <w:t xml:space="preserve">If </w:t>
      </w:r>
      <w:r w:rsidRPr="00010C9F">
        <w:rPr>
          <w:lang w:eastAsia="ja-JP"/>
        </w:rPr>
        <w:t>RLM and BFD are not configured</w:t>
      </w:r>
      <w:r>
        <w:rPr>
          <w:lang w:eastAsia="ja-JP"/>
        </w:rPr>
        <w:t xml:space="preserve">, </w:t>
      </w:r>
      <w:r>
        <w:rPr>
          <w:lang w:val="en-GB"/>
        </w:rPr>
        <w:t xml:space="preserve">the agreed activation delay from RAN4#102 for </w:t>
      </w:r>
      <w:r w:rsidR="00046758">
        <w:rPr>
          <w:lang w:val="en-GB"/>
        </w:rPr>
        <w:t xml:space="preserve">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can be applied.</w:t>
      </w:r>
    </w:p>
    <w:p w14:paraId="392546C5" w14:textId="20119D0F" w:rsidR="00010C9F" w:rsidRDefault="004E493D" w:rsidP="00010C9F">
      <w:pPr>
        <w:rPr>
          <w:lang w:val="en-GB"/>
        </w:rPr>
      </w:pPr>
      <w:r>
        <w:rPr>
          <w:lang w:val="en-GB"/>
        </w:rPr>
        <w:t xml:space="preserve">And hence, </w:t>
      </w:r>
      <w:proofErr w:type="spellStart"/>
      <w:r>
        <w:rPr>
          <w:lang w:val="en-GB"/>
        </w:rPr>
        <w:t>Tsearch</w:t>
      </w:r>
      <w:proofErr w:type="spellEnd"/>
      <w:r>
        <w:rPr>
          <w:lang w:val="en-GB"/>
        </w:rPr>
        <w:t xml:space="preserve"> will for the scenario where </w:t>
      </w:r>
      <w:proofErr w:type="spellStart"/>
      <w:r>
        <w:rPr>
          <w:lang w:val="en-GB"/>
        </w:rPr>
        <w:t>bfd_and_RLM</w:t>
      </w:r>
      <w:proofErr w:type="spellEnd"/>
      <w:r>
        <w:rPr>
          <w:lang w:val="en-GB"/>
        </w:rPr>
        <w:t xml:space="preserve"> is not configured for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could be expressed as:</w:t>
      </w:r>
    </w:p>
    <w:p w14:paraId="15A62184" w14:textId="6EA7E434" w:rsidR="004E493D" w:rsidRDefault="004E493D" w:rsidP="004E493D">
      <w:pPr>
        <w:pStyle w:val="B1"/>
        <w:ind w:leftChars="384" w:left="768" w:firstLine="0"/>
        <w:rPr>
          <w:lang w:eastAsia="ko-KR"/>
        </w:rPr>
      </w:pPr>
      <w:bookmarkStart w:id="5" w:name="_Hlk101523284"/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</w:t>
      </w:r>
      <w:bookmarkStart w:id="6" w:name="_Hlk101620522"/>
      <w:r w:rsidRPr="004E493D">
        <w:rPr>
          <w:highlight w:val="green"/>
        </w:rPr>
        <w:t>,</w:t>
      </w:r>
      <w:r w:rsidRPr="004E493D">
        <w:rPr>
          <w:highlight w:val="green"/>
          <w:lang w:eastAsia="ko-KR"/>
        </w:rPr>
        <w:t xml:space="preserve"> or if </w:t>
      </w:r>
      <w:proofErr w:type="spellStart"/>
      <w:r w:rsidRPr="004E493D">
        <w:rPr>
          <w:highlight w:val="green"/>
          <w:lang w:eastAsia="ko-KR"/>
        </w:rPr>
        <w:t>bfd_and_RLM</w:t>
      </w:r>
      <w:proofErr w:type="spellEnd"/>
      <w:r w:rsidRPr="004E493D">
        <w:rPr>
          <w:highlight w:val="green"/>
          <w:lang w:eastAsia="ko-KR"/>
        </w:rPr>
        <w:t xml:space="preserve"> is not configured for the deactivated </w:t>
      </w:r>
      <w:proofErr w:type="spellStart"/>
      <w:r w:rsidRPr="004E493D">
        <w:rPr>
          <w:highlight w:val="green"/>
          <w:lang w:eastAsia="ko-KR"/>
        </w:rPr>
        <w:t>PSCell</w:t>
      </w:r>
      <w:bookmarkEnd w:id="6"/>
      <w:proofErr w:type="spellEnd"/>
      <w:r>
        <w:rPr>
          <w:lang w:eastAsia="ko-KR"/>
        </w:rPr>
        <w:t xml:space="preserve">,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</w:t>
      </w:r>
      <w:r w:rsidRPr="00046758">
        <w:rPr>
          <w:lang w:eastAsia="ko-KR"/>
        </w:rPr>
        <w:t>the target cell is</w:t>
      </w:r>
      <w:r>
        <w:rPr>
          <w:lang w:eastAsia="ko-KR"/>
        </w:rPr>
        <w:t xml:space="preserve">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bookmarkEnd w:id="5"/>
    <w:p w14:paraId="4E30F341" w14:textId="77777777" w:rsidR="00046758" w:rsidRDefault="00046758" w:rsidP="00046758">
      <w:pPr>
        <w:pStyle w:val="RAN4proposal"/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</w:t>
      </w:r>
      <w:r w:rsidRPr="00C937EF">
        <w:t>activation,</w:t>
      </w:r>
      <w:r w:rsidRPr="00C937EF">
        <w:rPr>
          <w:lang w:eastAsia="ko-KR"/>
        </w:rPr>
        <w:t xml:space="preserve"> or if </w:t>
      </w:r>
      <w:proofErr w:type="spellStart"/>
      <w:r w:rsidRPr="00C937EF">
        <w:rPr>
          <w:lang w:eastAsia="ko-KR"/>
        </w:rPr>
        <w:t>bfd_and_RLM</w:t>
      </w:r>
      <w:proofErr w:type="spellEnd"/>
      <w:r w:rsidRPr="00C937EF">
        <w:rPr>
          <w:lang w:eastAsia="ko-KR"/>
        </w:rPr>
        <w:t xml:space="preserve"> is not configured for the deactivated </w:t>
      </w:r>
      <w:proofErr w:type="spellStart"/>
      <w:r w:rsidRPr="00C937EF">
        <w:rPr>
          <w:lang w:eastAsia="ko-KR"/>
        </w:rPr>
        <w:t>PSCell</w:t>
      </w:r>
      <w:proofErr w:type="spellEnd"/>
      <w:r w:rsidRPr="00C937EF">
        <w:rPr>
          <w:lang w:eastAsia="ko-KR"/>
        </w:rPr>
        <w:t xml:space="preserve">, if the target cell is a known NR FR2 </w:t>
      </w:r>
      <w:proofErr w:type="spellStart"/>
      <w:r w:rsidRPr="00C937EF">
        <w:rPr>
          <w:lang w:eastAsia="ko-KR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</w:t>
      </w:r>
      <w:r w:rsidRPr="00046758">
        <w:rPr>
          <w:lang w:eastAsia="ko-KR"/>
        </w:rPr>
        <w:t>target cell</w:t>
      </w:r>
      <w:r>
        <w:rPr>
          <w:lang w:eastAsia="ko-KR"/>
        </w:rPr>
        <w:t xml:space="preserve">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41422649" w14:textId="77777777" w:rsidR="00CC616E" w:rsidRDefault="00CC616E" w:rsidP="00FB09EF">
      <w:pPr>
        <w:rPr>
          <w:lang w:val="en-GB"/>
        </w:rPr>
      </w:pPr>
    </w:p>
    <w:p w14:paraId="3252582C" w14:textId="2291C97E" w:rsidR="007937F8" w:rsidRDefault="00FB09EF" w:rsidP="00FB09EF">
      <w:pPr>
        <w:pStyle w:val="RAN4H3"/>
        <w:rPr>
          <w:lang w:val="en-GB"/>
        </w:rPr>
      </w:pPr>
      <w:r>
        <w:rPr>
          <w:lang w:val="en-GB"/>
        </w:rPr>
        <w:t>K</w:t>
      </w:r>
      <w:r w:rsidRPr="00FB09EF">
        <w:rPr>
          <w:lang w:val="en-GB"/>
        </w:rPr>
        <w:t xml:space="preserve">nown condition for </w:t>
      </w:r>
      <w:proofErr w:type="spellStart"/>
      <w:r w:rsidRPr="00FB09EF">
        <w:rPr>
          <w:lang w:val="en-GB"/>
        </w:rPr>
        <w:t>PSCell</w:t>
      </w:r>
      <w:proofErr w:type="spellEnd"/>
      <w:r w:rsidRPr="00FB09EF">
        <w:rPr>
          <w:lang w:val="en-GB"/>
        </w:rPr>
        <w:t xml:space="preserve"> activation</w:t>
      </w:r>
    </w:p>
    <w:p w14:paraId="666540D3" w14:textId="1DD46ADA" w:rsidR="00E86A6A" w:rsidRDefault="00046758" w:rsidP="00010C9F">
      <w:pPr>
        <w:rPr>
          <w:lang w:val="en-GB"/>
        </w:rPr>
      </w:pPr>
      <w:r>
        <w:rPr>
          <w:lang w:val="en-GB"/>
        </w:rPr>
        <w:t xml:space="preserve">Following we discuss the open issue of known condition for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</w:t>
      </w:r>
      <w:r w:rsidR="00DA4006">
        <w:rPr>
          <w:lang w:val="en-GB"/>
        </w:rPr>
        <w:t xml:space="preserve">To provide some background for the proposal we look at </w:t>
      </w:r>
      <w:proofErr w:type="spellStart"/>
      <w:r w:rsidR="00DA4006">
        <w:rPr>
          <w:lang w:val="en-GB"/>
        </w:rPr>
        <w:t>PSCell</w:t>
      </w:r>
      <w:proofErr w:type="spellEnd"/>
      <w:r w:rsidR="00DA4006">
        <w:rPr>
          <w:lang w:val="en-GB"/>
        </w:rPr>
        <w:t xml:space="preserve"> deactivation and activation procedure when UE is configured with </w:t>
      </w:r>
      <w:proofErr w:type="spellStart"/>
      <w:r w:rsidR="00DA4006">
        <w:rPr>
          <w:lang w:val="en-GB"/>
        </w:rPr>
        <w:t>bfd_and_RLM</w:t>
      </w:r>
      <w:proofErr w:type="spellEnd"/>
      <w:r w:rsidR="00DA4006">
        <w:rPr>
          <w:lang w:val="en-GB"/>
        </w:rPr>
        <w:t>.</w:t>
      </w:r>
    </w:p>
    <w:p w14:paraId="6492217C" w14:textId="17EF1189" w:rsidR="00E2265E" w:rsidRDefault="00E2265E" w:rsidP="00010C9F">
      <w:pPr>
        <w:rPr>
          <w:lang w:val="en-GB"/>
        </w:rPr>
      </w:pPr>
      <w:r>
        <w:rPr>
          <w:lang w:val="en-GB"/>
        </w:rPr>
        <w:t xml:space="preserve">If we look at how RAN2 has defined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,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basically deactivated using an RRC reconfiguration message including </w:t>
      </w:r>
      <w:r w:rsidR="00C937EF">
        <w:rPr>
          <w:lang w:val="en-GB"/>
        </w:rPr>
        <w:t xml:space="preserve">information </w:t>
      </w:r>
      <w:r>
        <w:rPr>
          <w:lang w:val="en-GB"/>
        </w:rPr>
        <w:t xml:space="preserve">that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deactivated. If the UE has a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and receives another RRC reconfiguration message without </w:t>
      </w:r>
      <w:proofErr w:type="spellStart"/>
      <w:r>
        <w:rPr>
          <w:lang w:val="en-GB"/>
        </w:rPr>
        <w:t>scg</w:t>
      </w:r>
      <w:proofErr w:type="spellEnd"/>
      <w:r>
        <w:rPr>
          <w:lang w:val="en-GB"/>
        </w:rPr>
        <w:t xml:space="preserve">-state,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activated.</w:t>
      </w:r>
    </w:p>
    <w:p w14:paraId="61C8EE58" w14:textId="77777777" w:rsidR="00E2265E" w:rsidRDefault="00E2265E" w:rsidP="00010C9F">
      <w:pPr>
        <w:rPr>
          <w:lang w:val="en-GB"/>
        </w:rPr>
      </w:pPr>
      <w:r>
        <w:rPr>
          <w:lang w:val="en-GB"/>
        </w:rPr>
        <w:t xml:space="preserve">For the current discussion related to the activation delay for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at least two aspects are important:</w:t>
      </w:r>
    </w:p>
    <w:p w14:paraId="758F0EDC" w14:textId="77777777" w:rsidR="00E2265E" w:rsidRPr="00E2265E" w:rsidRDefault="00E2265E" w:rsidP="00E2265E">
      <w:pPr>
        <w:pStyle w:val="ListParagraph"/>
        <w:numPr>
          <w:ilvl w:val="0"/>
          <w:numId w:val="35"/>
        </w:numPr>
        <w:rPr>
          <w:lang w:val="en-GB"/>
        </w:rPr>
      </w:pPr>
      <w:r w:rsidRPr="00E2265E">
        <w:rPr>
          <w:lang w:val="en-GB"/>
        </w:rPr>
        <w:t>The network may configure the UE to perform BFD and RLM (</w:t>
      </w:r>
      <w:proofErr w:type="spellStart"/>
      <w:r w:rsidRPr="00E2265E">
        <w:rPr>
          <w:lang w:val="en-GB"/>
        </w:rPr>
        <w:t>bfd_and_RLM</w:t>
      </w:r>
      <w:proofErr w:type="spellEnd"/>
      <w:r w:rsidRPr="00E2265E">
        <w:rPr>
          <w:lang w:val="en-GB"/>
        </w:rPr>
        <w:t xml:space="preserve">) on the deactivated </w:t>
      </w:r>
      <w:proofErr w:type="spellStart"/>
      <w:r w:rsidRPr="00E2265E">
        <w:rPr>
          <w:lang w:val="en-GB"/>
        </w:rPr>
        <w:t>PSCell</w:t>
      </w:r>
      <w:proofErr w:type="spellEnd"/>
    </w:p>
    <w:p w14:paraId="4FBA7843" w14:textId="3B3E5A1F" w:rsidR="00E2265E" w:rsidRPr="00E2265E" w:rsidRDefault="00E2265E" w:rsidP="00E2265E">
      <w:pPr>
        <w:pStyle w:val="ListParagraph"/>
        <w:numPr>
          <w:ilvl w:val="0"/>
          <w:numId w:val="35"/>
        </w:numPr>
        <w:rPr>
          <w:lang w:val="en-GB"/>
        </w:rPr>
      </w:pPr>
      <w:r w:rsidRPr="00E2265E">
        <w:rPr>
          <w:lang w:val="en-GB"/>
        </w:rPr>
        <w:t>The TCI state information (</w:t>
      </w:r>
      <w:proofErr w:type="spellStart"/>
      <w:r w:rsidRPr="00E2265E">
        <w:rPr>
          <w:lang w:val="en-GB"/>
        </w:rPr>
        <w:t>tci</w:t>
      </w:r>
      <w:proofErr w:type="spellEnd"/>
      <w:r w:rsidRPr="00E2265E">
        <w:rPr>
          <w:lang w:val="en-GB"/>
        </w:rPr>
        <w:t>-info) and related assumptions (</w:t>
      </w:r>
      <w:r w:rsidR="00E20A93">
        <w:rPr>
          <w:lang w:val="en-GB"/>
        </w:rPr>
        <w:t>when</w:t>
      </w:r>
      <w:r w:rsidRPr="00E2265E">
        <w:rPr>
          <w:lang w:val="en-GB"/>
        </w:rPr>
        <w:t xml:space="preserve"> </w:t>
      </w:r>
      <w:proofErr w:type="spellStart"/>
      <w:r w:rsidRPr="00E2265E">
        <w:rPr>
          <w:lang w:val="en-GB"/>
        </w:rPr>
        <w:t>bfd_and_RLM</w:t>
      </w:r>
      <w:proofErr w:type="spellEnd"/>
      <w:r w:rsidRPr="00E2265E">
        <w:rPr>
          <w:lang w:val="en-GB"/>
        </w:rPr>
        <w:t xml:space="preserve"> is configured)</w:t>
      </w:r>
    </w:p>
    <w:p w14:paraId="30915089" w14:textId="7466388B" w:rsidR="00E2265E" w:rsidRDefault="00E2265E" w:rsidP="00010C9F">
      <w:pPr>
        <w:rPr>
          <w:lang w:val="en-GB"/>
        </w:rPr>
      </w:pPr>
      <w:r>
        <w:rPr>
          <w:lang w:val="en-GB"/>
        </w:rPr>
        <w:t xml:space="preserve">The simplest way to explain the </w:t>
      </w:r>
      <w:r w:rsidR="00E20A93">
        <w:rPr>
          <w:lang w:val="en-GB"/>
        </w:rPr>
        <w:t>R</w:t>
      </w:r>
      <w:r>
        <w:rPr>
          <w:lang w:val="en-GB"/>
        </w:rPr>
        <w:t>AN2 agreement</w:t>
      </w:r>
      <w:r w:rsidR="00E20A93">
        <w:rPr>
          <w:lang w:val="en-GB"/>
        </w:rPr>
        <w:t>s</w:t>
      </w:r>
      <w:r>
        <w:rPr>
          <w:lang w:val="en-GB"/>
        </w:rPr>
        <w:t xml:space="preserve"> is by copying the 38.331 agreed IE:</w:t>
      </w:r>
    </w:p>
    <w:p w14:paraId="45D4721E" w14:textId="77777777" w:rsidR="00E2265E" w:rsidRPr="003C3DA3" w:rsidRDefault="00E2265E" w:rsidP="00E2265E">
      <w:pPr>
        <w:pStyle w:val="TAL"/>
        <w:rPr>
          <w:b/>
          <w:i/>
          <w:szCs w:val="22"/>
          <w:highlight w:val="yellow"/>
          <w:lang w:eastAsia="sv-SE"/>
        </w:rPr>
      </w:pPr>
      <w:proofErr w:type="spellStart"/>
      <w:r w:rsidRPr="003C3DA3">
        <w:rPr>
          <w:b/>
          <w:i/>
          <w:szCs w:val="22"/>
          <w:highlight w:val="yellow"/>
          <w:lang w:eastAsia="sv-SE"/>
        </w:rPr>
        <w:lastRenderedPageBreak/>
        <w:t>tci</w:t>
      </w:r>
      <w:proofErr w:type="spellEnd"/>
      <w:r w:rsidRPr="003C3DA3">
        <w:rPr>
          <w:b/>
          <w:i/>
          <w:szCs w:val="22"/>
          <w:highlight w:val="yellow"/>
          <w:lang w:eastAsia="sv-SE"/>
        </w:rPr>
        <w:t>-Info</w:t>
      </w:r>
    </w:p>
    <w:p w14:paraId="022ACA76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  <w:r w:rsidRPr="003C3DA3">
        <w:rPr>
          <w:highlight w:val="yellow"/>
          <w:lang w:eastAsia="sv-SE"/>
        </w:rPr>
        <w:t xml:space="preserve">If configured for an SCell, or if configured for the </w:t>
      </w:r>
      <w:proofErr w:type="spellStart"/>
      <w:r w:rsidRPr="003C3DA3">
        <w:rPr>
          <w:highlight w:val="yellow"/>
          <w:lang w:eastAsia="sv-SE"/>
        </w:rPr>
        <w:t>PSCell</w:t>
      </w:r>
      <w:proofErr w:type="spellEnd"/>
      <w:r w:rsidRPr="003C3DA3">
        <w:rPr>
          <w:highlight w:val="yellow"/>
          <w:lang w:eastAsia="sv-SE"/>
        </w:rPr>
        <w:t xml:space="preserve"> when the SCG is being activated upon the reception of the containing message, the UE shall consider the indicated TCI states as the activated TCI states for PDCCH/PDSCH reception on this serving cell.</w:t>
      </w:r>
    </w:p>
    <w:p w14:paraId="3EA5B103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</w:p>
    <w:p w14:paraId="75849702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  <w:r w:rsidRPr="003C3DA3">
        <w:rPr>
          <w:highlight w:val="yellow"/>
          <w:lang w:eastAsia="sv-SE"/>
        </w:rPr>
        <w:t xml:space="preserve">If configured for the </w:t>
      </w:r>
      <w:proofErr w:type="spellStart"/>
      <w:r w:rsidRPr="003C3DA3">
        <w:rPr>
          <w:highlight w:val="yellow"/>
          <w:lang w:eastAsia="sv-SE"/>
        </w:rPr>
        <w:t>PSCell</w:t>
      </w:r>
      <w:proofErr w:type="spellEnd"/>
      <w:r w:rsidRPr="003C3DA3">
        <w:rPr>
          <w:highlight w:val="yellow"/>
          <w:lang w:eastAsia="sv-SE"/>
        </w:rPr>
        <w:t xml:space="preserve"> when the SCG is indicated as deactivated in the containing message:</w:t>
      </w:r>
    </w:p>
    <w:p w14:paraId="7AA20D2D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  <w:r w:rsidRPr="003C3DA3">
        <w:rPr>
          <w:highlight w:val="yellow"/>
          <w:lang w:eastAsia="sv-SE"/>
        </w:rPr>
        <w:t xml:space="preserve">- the UE shall consider the indicated TCI states as the TCI states to be activated for PDCCH/PDSCH reception upon a later SCG activation in which </w:t>
      </w:r>
      <w:proofErr w:type="spellStart"/>
      <w:r w:rsidRPr="003C3DA3">
        <w:rPr>
          <w:i/>
          <w:highlight w:val="yellow"/>
          <w:lang w:eastAsia="sv-SE"/>
        </w:rPr>
        <w:t>tci</w:t>
      </w:r>
      <w:proofErr w:type="spellEnd"/>
      <w:r w:rsidRPr="003C3DA3">
        <w:rPr>
          <w:i/>
          <w:highlight w:val="yellow"/>
          <w:lang w:eastAsia="sv-SE"/>
        </w:rPr>
        <w:t>-Info</w:t>
      </w:r>
      <w:r w:rsidRPr="003C3DA3">
        <w:rPr>
          <w:highlight w:val="yellow"/>
          <w:lang w:eastAsia="sv-SE"/>
        </w:rPr>
        <w:t xml:space="preserve"> is absent</w:t>
      </w:r>
    </w:p>
    <w:p w14:paraId="35E07574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  <w:r w:rsidRPr="003C3DA3">
        <w:rPr>
          <w:highlight w:val="yellow"/>
          <w:lang w:eastAsia="sv-SE"/>
        </w:rPr>
        <w:t xml:space="preserve">- if bfd-and-RLM is configured and no RS is configured in </w:t>
      </w:r>
      <w:proofErr w:type="spellStart"/>
      <w:r w:rsidRPr="003C3DA3">
        <w:rPr>
          <w:i/>
          <w:highlight w:val="yellow"/>
          <w:lang w:eastAsia="sv-SE"/>
        </w:rPr>
        <w:t>RadioLinkMonitoringConfig</w:t>
      </w:r>
      <w:proofErr w:type="spellEnd"/>
      <w:r w:rsidRPr="003C3DA3">
        <w:rPr>
          <w:highlight w:val="yellow"/>
          <w:lang w:eastAsia="sv-SE"/>
        </w:rPr>
        <w:t xml:space="preserve"> for RLM, respectively for BFD, the </w:t>
      </w:r>
      <w:bookmarkStart w:id="7" w:name="_Hlk101614497"/>
      <w:r w:rsidRPr="003C3DA3">
        <w:rPr>
          <w:highlight w:val="yellow"/>
          <w:lang w:eastAsia="sv-SE"/>
        </w:rPr>
        <w:t>UE shall use the indicated TCI states for PDCCH as RS for RLM, respectively for BFD</w:t>
      </w:r>
      <w:bookmarkEnd w:id="7"/>
      <w:r w:rsidRPr="003C3DA3">
        <w:rPr>
          <w:highlight w:val="yellow"/>
          <w:lang w:eastAsia="sv-SE"/>
        </w:rPr>
        <w:t>.</w:t>
      </w:r>
    </w:p>
    <w:p w14:paraId="7F06B196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</w:p>
    <w:p w14:paraId="3ED7CE83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  <w:r w:rsidRPr="003C3DA3">
        <w:rPr>
          <w:highlight w:val="yellow"/>
          <w:lang w:eastAsia="sv-SE"/>
        </w:rPr>
        <w:t xml:space="preserve">When this field is absent for the </w:t>
      </w:r>
      <w:proofErr w:type="spellStart"/>
      <w:r w:rsidRPr="003C3DA3">
        <w:rPr>
          <w:highlight w:val="yellow"/>
          <w:lang w:eastAsia="sv-SE"/>
        </w:rPr>
        <w:t>PSCell</w:t>
      </w:r>
      <w:proofErr w:type="spellEnd"/>
      <w:r w:rsidRPr="003C3DA3">
        <w:rPr>
          <w:highlight w:val="yellow"/>
          <w:lang w:eastAsia="sv-SE"/>
        </w:rPr>
        <w:t xml:space="preserve"> and the SCG is being deactivated:</w:t>
      </w:r>
    </w:p>
    <w:p w14:paraId="781A5DB7" w14:textId="77777777" w:rsidR="00E2265E" w:rsidRPr="003C3DA3" w:rsidRDefault="00E2265E" w:rsidP="00E2265E">
      <w:pPr>
        <w:pStyle w:val="TAL"/>
        <w:rPr>
          <w:highlight w:val="yellow"/>
          <w:lang w:eastAsia="sv-SE"/>
        </w:rPr>
      </w:pPr>
      <w:r w:rsidRPr="003C3DA3">
        <w:rPr>
          <w:highlight w:val="yellow"/>
          <w:lang w:eastAsia="sv-SE"/>
        </w:rPr>
        <w:t xml:space="preserve">- </w:t>
      </w:r>
      <w:bookmarkStart w:id="8" w:name="_Hlk101614110"/>
      <w:r w:rsidRPr="003C3DA3">
        <w:rPr>
          <w:highlight w:val="yellow"/>
          <w:lang w:eastAsia="sv-SE"/>
        </w:rPr>
        <w:t>the UE shall consider the previously activated TCI states as the TCI states to be activated</w:t>
      </w:r>
      <w:bookmarkEnd w:id="8"/>
      <w:r w:rsidRPr="003C3DA3">
        <w:rPr>
          <w:highlight w:val="yellow"/>
          <w:lang w:eastAsia="sv-SE"/>
        </w:rPr>
        <w:t xml:space="preserve"> for PDCCH/PDSCH reception upon a later SCG activation in which </w:t>
      </w:r>
      <w:proofErr w:type="spellStart"/>
      <w:r w:rsidRPr="003C3DA3">
        <w:rPr>
          <w:i/>
          <w:highlight w:val="yellow"/>
          <w:u w:val="single"/>
          <w:lang w:eastAsia="sv-SE"/>
        </w:rPr>
        <w:t>tci</w:t>
      </w:r>
      <w:proofErr w:type="spellEnd"/>
      <w:r w:rsidRPr="003C3DA3">
        <w:rPr>
          <w:i/>
          <w:highlight w:val="yellow"/>
          <w:u w:val="single"/>
          <w:lang w:eastAsia="sv-SE"/>
        </w:rPr>
        <w:t>-Info</w:t>
      </w:r>
      <w:r w:rsidRPr="003C3DA3">
        <w:rPr>
          <w:highlight w:val="yellow"/>
          <w:lang w:eastAsia="sv-SE"/>
        </w:rPr>
        <w:t xml:space="preserve"> is absent</w:t>
      </w:r>
    </w:p>
    <w:p w14:paraId="7913FFD7" w14:textId="268A256D" w:rsidR="00DA4006" w:rsidRDefault="00E2265E" w:rsidP="00E2265E">
      <w:pPr>
        <w:rPr>
          <w:lang w:val="en-GB"/>
        </w:rPr>
      </w:pPr>
      <w:r w:rsidRPr="003C3DA3">
        <w:rPr>
          <w:highlight w:val="yellow"/>
          <w:lang w:eastAsia="sv-SE"/>
        </w:rPr>
        <w:t xml:space="preserve">- if </w:t>
      </w:r>
      <w:r w:rsidRPr="003C3DA3">
        <w:rPr>
          <w:i/>
          <w:highlight w:val="yellow"/>
          <w:lang w:eastAsia="sv-SE"/>
        </w:rPr>
        <w:t>bfd-and-RLM</w:t>
      </w:r>
      <w:r w:rsidRPr="003C3DA3">
        <w:rPr>
          <w:highlight w:val="yellow"/>
          <w:lang w:eastAsia="sv-SE"/>
        </w:rPr>
        <w:t xml:space="preserve"> is configured and no RS is configured in </w:t>
      </w:r>
      <w:proofErr w:type="spellStart"/>
      <w:r w:rsidRPr="003C3DA3">
        <w:rPr>
          <w:i/>
          <w:highlight w:val="yellow"/>
          <w:lang w:eastAsia="sv-SE"/>
        </w:rPr>
        <w:t>RadioLinkMonitoringConfig</w:t>
      </w:r>
      <w:proofErr w:type="spellEnd"/>
      <w:r w:rsidRPr="003C3DA3">
        <w:rPr>
          <w:highlight w:val="yellow"/>
          <w:lang w:eastAsia="sv-SE"/>
        </w:rPr>
        <w:t xml:space="preserve"> for RLM, respectively for BFD, the UE shall use the previously activated TCI states for PDCCH as RS for RLM, respectively for BFD.</w:t>
      </w:r>
      <w:r>
        <w:rPr>
          <w:lang w:val="en-GB"/>
        </w:rPr>
        <w:t xml:space="preserve"> </w:t>
      </w:r>
    </w:p>
    <w:p w14:paraId="4DB2D03B" w14:textId="39918AB7" w:rsidR="00E2265E" w:rsidRDefault="004E0208" w:rsidP="00E86A6A">
      <w:pPr>
        <w:rPr>
          <w:lang w:val="en-GB"/>
        </w:rPr>
      </w:pPr>
      <w:r>
        <w:rPr>
          <w:lang w:val="en-GB"/>
        </w:rPr>
        <w:t xml:space="preserve">Hence, we see that there are following three scenarios, when UE is configured to perform RLM/BFD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>:</w:t>
      </w:r>
    </w:p>
    <w:p w14:paraId="09179E5B" w14:textId="59E4393D" w:rsidR="004E0208" w:rsidRPr="004E0208" w:rsidRDefault="004E0208" w:rsidP="004E0208">
      <w:pPr>
        <w:pStyle w:val="ListParagraph"/>
        <w:numPr>
          <w:ilvl w:val="0"/>
          <w:numId w:val="36"/>
        </w:numPr>
        <w:rPr>
          <w:lang w:val="en-GB"/>
        </w:rPr>
      </w:pPr>
      <w:r w:rsidRPr="004E0208">
        <w:rPr>
          <w:lang w:val="en-GB"/>
        </w:rPr>
        <w:t xml:space="preserve">When the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 xml:space="preserve"> is being activated, if the </w:t>
      </w:r>
      <w:proofErr w:type="spellStart"/>
      <w:r w:rsidRPr="004E0208">
        <w:rPr>
          <w:lang w:val="en-GB"/>
        </w:rPr>
        <w:t>tci</w:t>
      </w:r>
      <w:proofErr w:type="spellEnd"/>
      <w:r w:rsidRPr="004E0208">
        <w:rPr>
          <w:lang w:val="en-GB"/>
        </w:rPr>
        <w:t xml:space="preserve">-info is included in the activation message, the UE shall use this </w:t>
      </w:r>
      <w:proofErr w:type="spellStart"/>
      <w:r w:rsidRPr="004E0208">
        <w:rPr>
          <w:lang w:val="en-GB"/>
        </w:rPr>
        <w:t>tci</w:t>
      </w:r>
      <w:proofErr w:type="spellEnd"/>
      <w:r w:rsidRPr="004E0208">
        <w:rPr>
          <w:lang w:val="en-GB"/>
        </w:rPr>
        <w:t xml:space="preserve">-info information as the activated TCI state in the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>.</w:t>
      </w:r>
    </w:p>
    <w:p w14:paraId="0EA5D1FE" w14:textId="1B7AB128" w:rsidR="004E0208" w:rsidRPr="004E0208" w:rsidRDefault="004E0208" w:rsidP="004E0208">
      <w:pPr>
        <w:pStyle w:val="ListParagraph"/>
        <w:numPr>
          <w:ilvl w:val="0"/>
          <w:numId w:val="36"/>
        </w:numPr>
        <w:rPr>
          <w:lang w:val="en-GB"/>
        </w:rPr>
      </w:pPr>
      <w:r w:rsidRPr="004E0208">
        <w:rPr>
          <w:lang w:val="en-GB"/>
        </w:rPr>
        <w:t xml:space="preserve">When the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 xml:space="preserve"> is being deactivated, if the </w:t>
      </w:r>
      <w:proofErr w:type="spellStart"/>
      <w:r w:rsidRPr="004E0208">
        <w:rPr>
          <w:lang w:val="en-GB"/>
        </w:rPr>
        <w:t>tci</w:t>
      </w:r>
      <w:proofErr w:type="spellEnd"/>
      <w:r w:rsidRPr="004E0208">
        <w:rPr>
          <w:lang w:val="en-GB"/>
        </w:rPr>
        <w:t xml:space="preserve">-info is included in the deactivation message, the UE shall use this </w:t>
      </w:r>
      <w:proofErr w:type="spellStart"/>
      <w:r w:rsidRPr="004E0208">
        <w:rPr>
          <w:lang w:val="en-GB"/>
        </w:rPr>
        <w:t>tci</w:t>
      </w:r>
      <w:proofErr w:type="spellEnd"/>
      <w:r w:rsidRPr="004E0208">
        <w:rPr>
          <w:lang w:val="en-GB"/>
        </w:rPr>
        <w:t xml:space="preserve">-info information as the activated TCI state in the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 xml:space="preserve"> when the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 xml:space="preserve"> is activated, provided </w:t>
      </w:r>
      <w:proofErr w:type="spellStart"/>
      <w:r w:rsidRPr="004E0208">
        <w:rPr>
          <w:lang w:val="en-GB"/>
        </w:rPr>
        <w:t>tci</w:t>
      </w:r>
      <w:proofErr w:type="spellEnd"/>
      <w:r w:rsidRPr="004E0208">
        <w:rPr>
          <w:lang w:val="en-GB"/>
        </w:rPr>
        <w:t>-info is not present in the activation message.</w:t>
      </w:r>
    </w:p>
    <w:p w14:paraId="75A1D115" w14:textId="4CEB1350" w:rsidR="004E0208" w:rsidRPr="004E0208" w:rsidRDefault="004E0208" w:rsidP="004E0208">
      <w:pPr>
        <w:pStyle w:val="ListParagraph"/>
        <w:numPr>
          <w:ilvl w:val="0"/>
          <w:numId w:val="36"/>
        </w:numPr>
        <w:rPr>
          <w:lang w:val="en-GB"/>
        </w:rPr>
      </w:pPr>
      <w:r w:rsidRPr="004E0208">
        <w:rPr>
          <w:lang w:val="en-GB"/>
        </w:rPr>
        <w:t xml:space="preserve">When the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 xml:space="preserve"> is being deactivated, if the </w:t>
      </w:r>
      <w:proofErr w:type="spellStart"/>
      <w:r w:rsidRPr="004E0208">
        <w:rPr>
          <w:lang w:val="en-GB"/>
        </w:rPr>
        <w:t>tci</w:t>
      </w:r>
      <w:proofErr w:type="spellEnd"/>
      <w:r w:rsidRPr="004E0208">
        <w:rPr>
          <w:lang w:val="en-GB"/>
        </w:rPr>
        <w:t xml:space="preserve">-info is not included in the deactivation message, the UE shall use the current active TCI state as the activated TCI state in the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 xml:space="preserve"> when </w:t>
      </w:r>
      <w:proofErr w:type="spellStart"/>
      <w:r w:rsidRPr="004E0208">
        <w:rPr>
          <w:lang w:val="en-GB"/>
        </w:rPr>
        <w:t>PSCell</w:t>
      </w:r>
      <w:proofErr w:type="spellEnd"/>
      <w:r w:rsidRPr="004E0208">
        <w:rPr>
          <w:lang w:val="en-GB"/>
        </w:rPr>
        <w:t xml:space="preserve"> is activated, provided </w:t>
      </w:r>
      <w:proofErr w:type="spellStart"/>
      <w:r w:rsidRPr="004E0208">
        <w:rPr>
          <w:lang w:val="en-GB"/>
        </w:rPr>
        <w:t>tci</w:t>
      </w:r>
      <w:proofErr w:type="spellEnd"/>
      <w:r w:rsidRPr="004E0208">
        <w:rPr>
          <w:lang w:val="en-GB"/>
        </w:rPr>
        <w:t>-info is not present in the activation message.</w:t>
      </w:r>
    </w:p>
    <w:p w14:paraId="7150BE59" w14:textId="450D746B" w:rsidR="004E0208" w:rsidRDefault="004E0208" w:rsidP="00E86A6A">
      <w:pPr>
        <w:rPr>
          <w:lang w:val="en-GB"/>
        </w:rPr>
      </w:pPr>
      <w:r>
        <w:rPr>
          <w:lang w:val="en-GB"/>
        </w:rPr>
        <w:t xml:space="preserve">In general, this </w:t>
      </w:r>
      <w:r w:rsidR="00041F50">
        <w:rPr>
          <w:lang w:val="en-GB"/>
        </w:rPr>
        <w:t>m</w:t>
      </w:r>
      <w:r>
        <w:rPr>
          <w:lang w:val="en-GB"/>
        </w:rPr>
        <w:t xml:space="preserve">eans that the UE is always aware of the which TCI state is to be assumed to be used when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activated – </w:t>
      </w:r>
      <w:r w:rsidR="00041F50">
        <w:rPr>
          <w:lang w:val="en-GB"/>
        </w:rPr>
        <w:t>and the TCI state has in all scenarios been activated by network.</w:t>
      </w:r>
    </w:p>
    <w:p w14:paraId="0EDB8840" w14:textId="4C8BED20" w:rsidR="004E0208" w:rsidRDefault="00041F50" w:rsidP="00E86A6A">
      <w:pPr>
        <w:rPr>
          <w:lang w:val="en-GB"/>
        </w:rPr>
      </w:pPr>
      <w:r>
        <w:rPr>
          <w:lang w:val="en-GB"/>
        </w:rPr>
        <w:t xml:space="preserve">If the UE is configured to perform RLM/BFD, which is a precondition for the TCI state assumptions, it also means that following conditions can happen at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activation:</w:t>
      </w:r>
    </w:p>
    <w:p w14:paraId="2F14BD7E" w14:textId="5C9C92F2" w:rsidR="00041F50" w:rsidRDefault="00041F50" w:rsidP="00E86A6A">
      <w:pPr>
        <w:rPr>
          <w:lang w:val="en-GB"/>
        </w:rPr>
      </w:pPr>
      <w:r>
        <w:rPr>
          <w:lang w:val="en-GB"/>
        </w:rPr>
        <w:t xml:space="preserve">No </w:t>
      </w:r>
      <w:r w:rsidR="00E20A93">
        <w:rPr>
          <w:lang w:val="en-GB"/>
        </w:rPr>
        <w:t>BFD</w:t>
      </w:r>
      <w:r>
        <w:rPr>
          <w:lang w:val="en-GB"/>
        </w:rPr>
        <w:t xml:space="preserve"> has occurred while </w:t>
      </w:r>
      <w:r w:rsidR="00E20A93">
        <w:rPr>
          <w:lang w:val="en-GB"/>
        </w:rPr>
        <w:t xml:space="preserve">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was deactivated. then at least </w:t>
      </w:r>
      <w:r w:rsidR="00E20A93">
        <w:rPr>
          <w:lang w:val="en-GB"/>
        </w:rPr>
        <w:t xml:space="preserve">in </w:t>
      </w:r>
      <w:r>
        <w:rPr>
          <w:lang w:val="en-GB"/>
        </w:rPr>
        <w:t xml:space="preserve">scenario 2 and scenario 3, the TCI state is known </w:t>
      </w:r>
      <w:proofErr w:type="gramStart"/>
      <w:r>
        <w:rPr>
          <w:lang w:val="en-GB"/>
        </w:rPr>
        <w:t>and also</w:t>
      </w:r>
      <w:proofErr w:type="gramEnd"/>
      <w:r>
        <w:rPr>
          <w:lang w:val="en-GB"/>
        </w:rPr>
        <w:t xml:space="preserve">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by default known. In this case there is no need for </w:t>
      </w:r>
      <w:proofErr w:type="spellStart"/>
      <w:r>
        <w:rPr>
          <w:lang w:val="en-GB"/>
        </w:rPr>
        <w:t>Tsearch</w:t>
      </w:r>
      <w:proofErr w:type="spellEnd"/>
      <w:r>
        <w:rPr>
          <w:lang w:val="en-GB"/>
        </w:rPr>
        <w:t xml:space="preserve"> (hence, </w:t>
      </w:r>
      <w:proofErr w:type="spellStart"/>
      <w:r>
        <w:rPr>
          <w:lang w:val="en-GB"/>
        </w:rPr>
        <w:t>Tsearch</w:t>
      </w:r>
      <w:proofErr w:type="spellEnd"/>
      <w:r>
        <w:rPr>
          <w:lang w:val="en-GB"/>
        </w:rPr>
        <w:t xml:space="preserve"> = 0ms).</w:t>
      </w:r>
    </w:p>
    <w:p w14:paraId="677E094A" w14:textId="1EB8361B" w:rsidR="00041F50" w:rsidRDefault="00041F50" w:rsidP="00E86A6A">
      <w:pPr>
        <w:rPr>
          <w:lang w:val="en-GB"/>
        </w:rPr>
      </w:pPr>
      <w:r>
        <w:rPr>
          <w:lang w:val="en-GB"/>
        </w:rPr>
        <w:t xml:space="preserve">This is also almost what the group agreed in RAN4#102. However, due to limited discussion time it was only captured for TCI state. However, if the </w:t>
      </w:r>
      <w:r w:rsidR="008E5DE4">
        <w:rPr>
          <w:lang w:val="en-GB"/>
        </w:rPr>
        <w:t xml:space="preserve">UE </w:t>
      </w:r>
      <w:r>
        <w:rPr>
          <w:lang w:val="en-GB"/>
        </w:rPr>
        <w:t xml:space="preserve">has been configured to monitor BFD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and no beam failure has occurred while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has been</w:t>
      </w:r>
      <w:r w:rsidR="008E5DE4">
        <w:rPr>
          <w:lang w:val="en-GB"/>
        </w:rPr>
        <w:t xml:space="preserve"> deactivated, the </w:t>
      </w:r>
      <w:proofErr w:type="spellStart"/>
      <w:r w:rsidR="008E5DE4">
        <w:rPr>
          <w:lang w:val="en-GB"/>
        </w:rPr>
        <w:t>PSCell</w:t>
      </w:r>
      <w:proofErr w:type="spellEnd"/>
      <w:r w:rsidR="008E5DE4">
        <w:rPr>
          <w:lang w:val="en-GB"/>
        </w:rPr>
        <w:t xml:space="preserve"> </w:t>
      </w:r>
      <w:r w:rsidR="00E20A93">
        <w:rPr>
          <w:lang w:val="en-GB"/>
        </w:rPr>
        <w:t>must</w:t>
      </w:r>
      <w:r w:rsidR="008E5DE4">
        <w:rPr>
          <w:lang w:val="en-GB"/>
        </w:rPr>
        <w:t xml:space="preserve"> be known when the </w:t>
      </w:r>
      <w:proofErr w:type="spellStart"/>
      <w:r w:rsidR="008E5DE4">
        <w:rPr>
          <w:lang w:val="en-GB"/>
        </w:rPr>
        <w:t>PSCell</w:t>
      </w:r>
      <w:proofErr w:type="spellEnd"/>
      <w:r w:rsidR="008E5DE4">
        <w:rPr>
          <w:lang w:val="en-GB"/>
        </w:rPr>
        <w:t xml:space="preserve"> is activated.</w:t>
      </w:r>
    </w:p>
    <w:p w14:paraId="790CA285" w14:textId="018EA5D4" w:rsidR="008E5DE4" w:rsidRDefault="008E5DE4" w:rsidP="008E5DE4">
      <w:pPr>
        <w:pStyle w:val="RAN4proposal"/>
        <w:rPr>
          <w:lang w:val="en-GB"/>
        </w:rPr>
      </w:pPr>
      <w:r>
        <w:rPr>
          <w:lang w:val="en-GB"/>
        </w:rPr>
        <w:t xml:space="preserve">If the UE has been configured to monitor BFD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and no beam failure has occurred while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has been deactivated,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considered known when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activated.</w:t>
      </w:r>
    </w:p>
    <w:p w14:paraId="35DF8FDB" w14:textId="3B94CF2F" w:rsidR="008E5DE4" w:rsidRDefault="00741FF4" w:rsidP="00E86A6A">
      <w:pPr>
        <w:rPr>
          <w:lang w:val="en-GB"/>
        </w:rPr>
      </w:pPr>
      <w:r>
        <w:rPr>
          <w:lang w:val="en-GB"/>
        </w:rPr>
        <w:t xml:space="preserve">This condition is only applicable for the case when the UE has been configured with </w:t>
      </w:r>
      <w:proofErr w:type="spellStart"/>
      <w:r>
        <w:rPr>
          <w:lang w:val="en-GB"/>
        </w:rPr>
        <w:t>bfd_and_RLM</w:t>
      </w:r>
      <w:proofErr w:type="spellEnd"/>
      <w:r>
        <w:rPr>
          <w:lang w:val="en-GB"/>
        </w:rPr>
        <w:t xml:space="preserve"> for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We suggest following update to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known condition:</w:t>
      </w:r>
    </w:p>
    <w:p w14:paraId="3934A235" w14:textId="0C03D8DC" w:rsidR="00741FF4" w:rsidRDefault="00741FF4" w:rsidP="00741FF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>
        <w:rPr>
          <w:rFonts w:cs="v4.2.0"/>
          <w:lang w:eastAsia="zh-CN"/>
        </w:rPr>
        <w:t xml:space="preserve">In FR1 and FR2, the </w:t>
      </w:r>
      <w:r w:rsidR="00E20A93">
        <w:rPr>
          <w:rFonts w:cs="v4.2.0"/>
          <w:lang w:eastAsia="zh-CN"/>
        </w:rPr>
        <w:t xml:space="preserve">(deactivated)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333FA193" w14:textId="425B328C" w:rsidR="00741FF4" w:rsidRPr="00866131" w:rsidRDefault="00741FF4" w:rsidP="00741FF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highlight w:val="green"/>
          <w:lang w:eastAsia="ko-KR"/>
        </w:rPr>
      </w:pPr>
      <w:bookmarkStart w:id="9" w:name="_Hlk101531511"/>
      <w:r w:rsidRPr="00866131">
        <w:rPr>
          <w:highlight w:val="green"/>
          <w:lang w:eastAsia="ko-KR"/>
        </w:rPr>
        <w:t xml:space="preserve">If </w:t>
      </w:r>
      <w:proofErr w:type="spellStart"/>
      <w:r w:rsidRPr="00866131">
        <w:rPr>
          <w:highlight w:val="green"/>
          <w:lang w:eastAsia="ko-KR"/>
        </w:rPr>
        <w:t>bfd_and_RLM</w:t>
      </w:r>
      <w:proofErr w:type="spellEnd"/>
      <w:r w:rsidRPr="00866131">
        <w:rPr>
          <w:highlight w:val="green"/>
          <w:lang w:eastAsia="ko-KR"/>
        </w:rPr>
        <w:t xml:space="preserve"> is configured for the deactivated </w:t>
      </w:r>
      <w:proofErr w:type="spellStart"/>
      <w:r w:rsidRPr="00866131">
        <w:rPr>
          <w:highlight w:val="green"/>
          <w:lang w:eastAsia="ko-KR"/>
        </w:rPr>
        <w:t>PSCell</w:t>
      </w:r>
      <w:proofErr w:type="spellEnd"/>
      <w:r w:rsidRPr="00866131">
        <w:rPr>
          <w:highlight w:val="green"/>
          <w:lang w:eastAsia="ko-KR"/>
        </w:rPr>
        <w:t xml:space="preserve"> and the TCI state </w:t>
      </w:r>
      <w:r>
        <w:rPr>
          <w:highlight w:val="green"/>
          <w:lang w:eastAsia="ko-KR"/>
        </w:rPr>
        <w:t>is</w:t>
      </w:r>
      <w:r w:rsidRPr="00866131">
        <w:rPr>
          <w:highlight w:val="green"/>
          <w:lang w:eastAsia="ko-KR"/>
        </w:rPr>
        <w:t xml:space="preserve"> known</w:t>
      </w:r>
      <w:bookmarkEnd w:id="9"/>
      <w:r w:rsidRPr="00866131">
        <w:rPr>
          <w:highlight w:val="green"/>
          <w:lang w:eastAsia="ko-KR"/>
        </w:rPr>
        <w:t>,</w:t>
      </w:r>
    </w:p>
    <w:p w14:paraId="2B264178" w14:textId="77777777" w:rsidR="00741FF4" w:rsidRDefault="00741FF4" w:rsidP="00741FF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866131">
        <w:rPr>
          <w:highlight w:val="green"/>
          <w:lang w:eastAsia="ko-KR"/>
        </w:rPr>
        <w:t>or</w:t>
      </w:r>
    </w:p>
    <w:p w14:paraId="75AA73DA" w14:textId="77777777" w:rsidR="00741FF4" w:rsidRDefault="00741FF4" w:rsidP="00741FF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72B7B8A" w14:textId="77777777" w:rsidR="00741FF4" w:rsidRDefault="00741FF4" w:rsidP="00741FF4">
      <w:pPr>
        <w:pStyle w:val="B2"/>
        <w:rPr>
          <w:rFonts w:cs="v4.2.0"/>
          <w:lang w:eastAsia="zh-CN"/>
        </w:rPr>
      </w:pPr>
      <w:r>
        <w:rPr>
          <w:lang w:eastAsia="ko-KR"/>
        </w:rPr>
        <w:t>-</w:t>
      </w:r>
      <w:r>
        <w:rPr>
          <w:rFonts w:cs="v4.2.0"/>
          <w:lang w:eastAsia="zh-CN"/>
        </w:rPr>
        <w:tab/>
        <w:t xml:space="preserve">the UE has sent a valid measurement report for the </w:t>
      </w:r>
      <w:proofErr w:type="spellStart"/>
      <w:r>
        <w:rPr>
          <w:rFonts w:cs="v4.2.0"/>
          <w:lang w:eastAsia="zh-CN"/>
        </w:rPr>
        <w:t>PSCell</w:t>
      </w:r>
      <w:proofErr w:type="spellEnd"/>
      <w:r>
        <w:rPr>
          <w:rFonts w:cs="v4.2.0"/>
          <w:lang w:eastAsia="zh-CN"/>
        </w:rPr>
        <w:t xml:space="preserve"> being activated and</w:t>
      </w:r>
    </w:p>
    <w:p w14:paraId="4A2F3506" w14:textId="77777777" w:rsidR="00741FF4" w:rsidRDefault="00741FF4" w:rsidP="00741FF4">
      <w:pPr>
        <w:pStyle w:val="B2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  <w:t xml:space="preserve">One of the SSBs measured from the </w:t>
      </w:r>
      <w:proofErr w:type="spellStart"/>
      <w:r>
        <w:rPr>
          <w:rFonts w:cs="v4.2.0"/>
          <w:lang w:eastAsia="zh-CN"/>
        </w:rPr>
        <w:t>PSCell</w:t>
      </w:r>
      <w:proofErr w:type="spellEnd"/>
      <w:r>
        <w:rPr>
          <w:rFonts w:cs="v4.2.0"/>
          <w:lang w:eastAsia="zh-CN"/>
        </w:rPr>
        <w:t xml:space="preserve"> being activated remains detectable according to the cell identification conditions specified in clause 9.3.</w:t>
      </w:r>
    </w:p>
    <w:p w14:paraId="1012037F" w14:textId="77777777" w:rsidR="00741FF4" w:rsidRDefault="00741FF4" w:rsidP="00741FF4">
      <w:pPr>
        <w:overflowPunct w:val="0"/>
        <w:autoSpaceDE w:val="0"/>
        <w:autoSpaceDN w:val="0"/>
        <w:adjustRightInd w:val="0"/>
        <w:ind w:left="568" w:hanging="1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1E1CCA39" w14:textId="77777777" w:rsidR="00741FF4" w:rsidRDefault="00741FF4" w:rsidP="00741FF4">
      <w:pPr>
        <w:ind w:leftChars="90" w:left="180"/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78616E62" w14:textId="100CE64C" w:rsidR="00741FF4" w:rsidRDefault="00741FF4" w:rsidP="00741FF4">
      <w:pPr>
        <w:pStyle w:val="RAN4proposal"/>
      </w:pPr>
      <w:r>
        <w:lastRenderedPageBreak/>
        <w:t>Add ‘</w:t>
      </w:r>
      <w:r w:rsidRPr="00741FF4">
        <w:t xml:space="preserve">If </w:t>
      </w:r>
      <w:proofErr w:type="spellStart"/>
      <w:r w:rsidRPr="00741FF4">
        <w:t>bfd_and_RLM</w:t>
      </w:r>
      <w:proofErr w:type="spellEnd"/>
      <w:r w:rsidRPr="00741FF4">
        <w:t xml:space="preserve"> is configured for the deactivated </w:t>
      </w:r>
      <w:proofErr w:type="spellStart"/>
      <w:proofErr w:type="gramStart"/>
      <w:r w:rsidRPr="00741FF4">
        <w:t>PSCell</w:t>
      </w:r>
      <w:proofErr w:type="spellEnd"/>
      <w:proofErr w:type="gramEnd"/>
      <w:r w:rsidRPr="00741FF4">
        <w:t xml:space="preserve"> and the TCI state is known</w:t>
      </w:r>
      <w:r>
        <w:t xml:space="preserve">’ to </w:t>
      </w:r>
      <w:proofErr w:type="spellStart"/>
      <w:r>
        <w:t>PSCell</w:t>
      </w:r>
      <w:proofErr w:type="spellEnd"/>
      <w:r>
        <w:t xml:space="preserve"> known conditions.</w:t>
      </w:r>
    </w:p>
    <w:p w14:paraId="3BD1DD18" w14:textId="2E4460BB" w:rsidR="00741FF4" w:rsidRDefault="00F02F7F" w:rsidP="00E86A6A">
      <w:r>
        <w:t>in [</w:t>
      </w:r>
      <w:r w:rsidR="00E20A93">
        <w:t>3</w:t>
      </w:r>
      <w:r>
        <w:t>] we have captured the proposed change.</w:t>
      </w:r>
    </w:p>
    <w:p w14:paraId="74036AB0" w14:textId="77777777" w:rsidR="00535856" w:rsidRDefault="00535856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3BD27E19" w:rsidR="00BB64BE" w:rsidRDefault="00FB09EF" w:rsidP="00FB09EF">
      <w:pPr>
        <w:pStyle w:val="RAN4H3"/>
        <w:rPr>
          <w:lang w:val="en-GB"/>
        </w:rPr>
      </w:pPr>
      <w:r w:rsidRPr="00FB09EF">
        <w:rPr>
          <w:lang w:val="en-GB"/>
        </w:rPr>
        <w:t>Direct SCG activation for multiple cells (</w:t>
      </w:r>
      <w:proofErr w:type="spellStart"/>
      <w:r w:rsidRPr="00FB09EF">
        <w:rPr>
          <w:lang w:val="en-GB"/>
        </w:rPr>
        <w:t>PSCell+SCell</w:t>
      </w:r>
      <w:proofErr w:type="spellEnd"/>
      <w:r w:rsidRPr="00FB09EF">
        <w:rPr>
          <w:lang w:val="en-GB"/>
        </w:rPr>
        <w:t>(s))</w:t>
      </w:r>
    </w:p>
    <w:p w14:paraId="7CB7CD44" w14:textId="52D035C1" w:rsidR="00FB09EF" w:rsidRDefault="00975C75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Direct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activation means that 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is configured and activated in one and the same message. Hence, this would be </w:t>
      </w:r>
      <w:proofErr w:type="gramStart"/>
      <w:r>
        <w:rPr>
          <w:rFonts w:eastAsia="Calibri" w:cs="Times New Roman"/>
          <w:szCs w:val="20"/>
          <w:lang w:val="en-GB"/>
        </w:rPr>
        <w:t>similar to</w:t>
      </w:r>
      <w:proofErr w:type="gramEnd"/>
      <w:r>
        <w:rPr>
          <w:rFonts w:eastAsia="Calibri" w:cs="Times New Roman"/>
          <w:szCs w:val="20"/>
          <w:lang w:val="en-GB"/>
        </w:rPr>
        <w:t xml:space="preserve">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addition.</w:t>
      </w:r>
      <w:r w:rsidR="00D41E35">
        <w:rPr>
          <w:rFonts w:eastAsia="Calibri" w:cs="Times New Roman"/>
          <w:szCs w:val="20"/>
          <w:lang w:val="en-GB"/>
        </w:rPr>
        <w:t xml:space="preserve"> Our understanding is that RAN4 agreed that the direct </w:t>
      </w:r>
      <w:proofErr w:type="spellStart"/>
      <w:r w:rsidR="00D41E35">
        <w:rPr>
          <w:rFonts w:eastAsia="Calibri" w:cs="Times New Roman"/>
          <w:szCs w:val="20"/>
          <w:lang w:val="en-GB"/>
        </w:rPr>
        <w:t>PSCell</w:t>
      </w:r>
      <w:proofErr w:type="spellEnd"/>
      <w:r w:rsidR="00D41E35">
        <w:rPr>
          <w:rFonts w:eastAsia="Calibri" w:cs="Times New Roman"/>
          <w:szCs w:val="20"/>
          <w:lang w:val="en-GB"/>
        </w:rPr>
        <w:t xml:space="preserve"> activation would follow the same activation delay requirements as currently defined for </w:t>
      </w:r>
      <w:proofErr w:type="spellStart"/>
      <w:r w:rsidR="00D41E35">
        <w:rPr>
          <w:rFonts w:eastAsia="Calibri" w:cs="Times New Roman"/>
          <w:szCs w:val="20"/>
          <w:lang w:val="en-GB"/>
        </w:rPr>
        <w:t>PSCell</w:t>
      </w:r>
      <w:proofErr w:type="spellEnd"/>
      <w:r w:rsidR="00D41E35">
        <w:rPr>
          <w:rFonts w:eastAsia="Calibri" w:cs="Times New Roman"/>
          <w:szCs w:val="20"/>
          <w:lang w:val="en-GB"/>
        </w:rPr>
        <w:t xml:space="preserve"> addition in section 8.9.</w:t>
      </w:r>
    </w:p>
    <w:p w14:paraId="54A6AF31" w14:textId="77F1EEC1" w:rsidR="00975C75" w:rsidRDefault="00D41E35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We also assume that when we discuss direct SCG activation for multiple cells this means that both 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and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under discussion are specifically directly activated. Hence, the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are indicated as being directly activated with </w:t>
      </w:r>
      <w:proofErr w:type="spellStart"/>
      <w:r w:rsidRPr="00D41E35">
        <w:rPr>
          <w:rFonts w:eastAsia="Calibri" w:cs="Times New Roman"/>
          <w:i/>
          <w:iCs/>
          <w:szCs w:val="20"/>
          <w:lang w:val="en-GB"/>
        </w:rPr>
        <w:t>sCellState</w:t>
      </w:r>
      <w:proofErr w:type="spellEnd"/>
      <w:r>
        <w:rPr>
          <w:rFonts w:eastAsia="Calibri" w:cs="Times New Roman"/>
          <w:szCs w:val="20"/>
          <w:lang w:val="en-GB"/>
        </w:rPr>
        <w:t xml:space="preserve"> set to </w:t>
      </w:r>
      <w:r w:rsidRPr="00D41E35">
        <w:rPr>
          <w:rFonts w:eastAsia="Calibri" w:cs="Times New Roman"/>
          <w:i/>
          <w:iCs/>
          <w:szCs w:val="20"/>
          <w:lang w:val="en-GB"/>
        </w:rPr>
        <w:t>activated</w:t>
      </w:r>
      <w:r>
        <w:rPr>
          <w:rFonts w:eastAsia="Calibri" w:cs="Times New Roman"/>
          <w:szCs w:val="20"/>
          <w:lang w:val="en-GB"/>
        </w:rPr>
        <w:t xml:space="preserve"> at the direct SCG activation.</w:t>
      </w:r>
    </w:p>
    <w:p w14:paraId="17615235" w14:textId="3CD01495" w:rsidR="00D41E35" w:rsidRDefault="00E63BA8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To ensure that RAN4 can have timely agreement on the activation delay requirements for direct SCG activation for multiple cells we suggest applying existing requirements wherever possible.</w:t>
      </w:r>
    </w:p>
    <w:p w14:paraId="6ADAA2DA" w14:textId="3CC3C1A3" w:rsidR="00E63BA8" w:rsidRDefault="00E63BA8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Hence, we suggest that when the receives direct SCG activation for multiple cells th</w:t>
      </w:r>
      <w:r w:rsidR="00B7281F">
        <w:rPr>
          <w:rFonts w:eastAsia="Calibri" w:cs="Times New Roman"/>
          <w:szCs w:val="20"/>
          <w:lang w:val="en-GB"/>
        </w:rPr>
        <w:t>e</w:t>
      </w:r>
      <w:r>
        <w:rPr>
          <w:rFonts w:eastAsia="Calibri" w:cs="Times New Roman"/>
          <w:szCs w:val="20"/>
          <w:lang w:val="en-GB"/>
        </w:rPr>
        <w:t xml:space="preserve"> UE firstly directly activates 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followed by activation of the indicated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>.</w:t>
      </w:r>
      <w:r w:rsidR="007C74D9">
        <w:rPr>
          <w:rFonts w:eastAsia="Calibri" w:cs="Times New Roman"/>
          <w:szCs w:val="20"/>
          <w:lang w:val="en-GB"/>
        </w:rPr>
        <w:t xml:space="preserve"> Additionally, as the UL related to the activation of the additional SCell in the SCG is sent on the </w:t>
      </w:r>
      <w:proofErr w:type="spellStart"/>
      <w:r w:rsidR="007C74D9">
        <w:rPr>
          <w:rFonts w:eastAsia="Calibri" w:cs="Times New Roman"/>
          <w:szCs w:val="20"/>
          <w:lang w:val="en-GB"/>
        </w:rPr>
        <w:t>PSCell</w:t>
      </w:r>
      <w:proofErr w:type="spellEnd"/>
      <w:r w:rsidR="007C74D9">
        <w:rPr>
          <w:rFonts w:eastAsia="Calibri" w:cs="Times New Roman"/>
          <w:szCs w:val="20"/>
          <w:lang w:val="en-GB"/>
        </w:rPr>
        <w:t xml:space="preserve"> using UE resources on activating </w:t>
      </w:r>
      <w:proofErr w:type="spellStart"/>
      <w:r w:rsidR="007C74D9">
        <w:rPr>
          <w:rFonts w:eastAsia="Calibri" w:cs="Times New Roman"/>
          <w:szCs w:val="20"/>
          <w:lang w:val="en-GB"/>
        </w:rPr>
        <w:t>SCells</w:t>
      </w:r>
      <w:proofErr w:type="spellEnd"/>
      <w:r w:rsidR="007C74D9">
        <w:rPr>
          <w:rFonts w:eastAsia="Calibri" w:cs="Times New Roman"/>
          <w:szCs w:val="20"/>
          <w:lang w:val="en-GB"/>
        </w:rPr>
        <w:t xml:space="preserve"> before the </w:t>
      </w:r>
      <w:proofErr w:type="spellStart"/>
      <w:r w:rsidR="007C74D9">
        <w:rPr>
          <w:rFonts w:eastAsia="Calibri" w:cs="Times New Roman"/>
          <w:szCs w:val="20"/>
          <w:lang w:val="en-GB"/>
        </w:rPr>
        <w:t>PSCell</w:t>
      </w:r>
      <w:proofErr w:type="spellEnd"/>
      <w:r w:rsidR="007C74D9">
        <w:rPr>
          <w:rFonts w:eastAsia="Calibri" w:cs="Times New Roman"/>
          <w:szCs w:val="20"/>
          <w:lang w:val="en-GB"/>
        </w:rPr>
        <w:t xml:space="preserve"> is inefficient from system point of view, as any ‘activated’ SCell(s) in SCG cannot be used before </w:t>
      </w:r>
      <w:proofErr w:type="spellStart"/>
      <w:r w:rsidR="007C74D9">
        <w:rPr>
          <w:rFonts w:eastAsia="Calibri" w:cs="Times New Roman"/>
          <w:szCs w:val="20"/>
          <w:lang w:val="en-GB"/>
        </w:rPr>
        <w:t>PSCell</w:t>
      </w:r>
      <w:proofErr w:type="spellEnd"/>
      <w:r w:rsidR="007C74D9">
        <w:rPr>
          <w:rFonts w:eastAsia="Calibri" w:cs="Times New Roman"/>
          <w:szCs w:val="20"/>
          <w:lang w:val="en-GB"/>
        </w:rPr>
        <w:t xml:space="preserve"> is active.</w:t>
      </w:r>
    </w:p>
    <w:p w14:paraId="47DAF9BC" w14:textId="4D25A76E" w:rsidR="00B7281F" w:rsidRPr="00B7281F" w:rsidRDefault="00B7281F" w:rsidP="00B7281F">
      <w:pPr>
        <w:pStyle w:val="RAN4proposal"/>
        <w:rPr>
          <w:lang w:val="en-GB"/>
        </w:rPr>
      </w:pPr>
      <w:r>
        <w:rPr>
          <w:lang w:val="en-GB"/>
        </w:rPr>
        <w:t xml:space="preserve">When the receives direct SCG activation for multiple cells the UE firstly directly activates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followed by activation of the indicated </w:t>
      </w:r>
      <w:proofErr w:type="spellStart"/>
      <w:r>
        <w:rPr>
          <w:lang w:val="en-GB"/>
        </w:rPr>
        <w:t>SCells</w:t>
      </w:r>
      <w:proofErr w:type="spellEnd"/>
    </w:p>
    <w:p w14:paraId="55C388C3" w14:textId="737E2171" w:rsidR="00E63BA8" w:rsidRDefault="00B7281F" w:rsidP="00202C59">
      <w:pPr>
        <w:ind w:right="-22"/>
      </w:pPr>
      <w:r>
        <w:rPr>
          <w:rFonts w:eastAsia="Calibri" w:cs="Times New Roman"/>
          <w:szCs w:val="20"/>
          <w:lang w:val="en-GB"/>
        </w:rPr>
        <w:t xml:space="preserve">Following this approach, </w:t>
      </w:r>
      <w:r w:rsidR="00E63BA8">
        <w:rPr>
          <w:rFonts w:eastAsia="Calibri" w:cs="Times New Roman"/>
          <w:szCs w:val="20"/>
          <w:lang w:val="en-GB"/>
        </w:rPr>
        <w:t xml:space="preserve">the UE </w:t>
      </w:r>
      <w:r>
        <w:rPr>
          <w:rFonts w:eastAsia="Calibri" w:cs="Times New Roman"/>
          <w:szCs w:val="20"/>
          <w:lang w:val="en-GB"/>
        </w:rPr>
        <w:t xml:space="preserve">is allowed a total delay for </w:t>
      </w:r>
      <w:r>
        <w:rPr>
          <w:lang w:val="en-GB"/>
        </w:rPr>
        <w:t>d</w:t>
      </w:r>
      <w:r w:rsidRPr="00FB09EF">
        <w:rPr>
          <w:lang w:val="en-GB"/>
        </w:rPr>
        <w:t>irect SCG activation for multiple cells (</w:t>
      </w:r>
      <w:proofErr w:type="spellStart"/>
      <w:r w:rsidRPr="00FB09EF">
        <w:rPr>
          <w:lang w:val="en-GB"/>
        </w:rPr>
        <w:t>PSCell+SCell</w:t>
      </w:r>
      <w:proofErr w:type="spellEnd"/>
      <w:r w:rsidRPr="00FB09EF">
        <w:rPr>
          <w:lang w:val="en-GB"/>
        </w:rPr>
        <w:t>(s))</w:t>
      </w:r>
      <w:r>
        <w:rPr>
          <w:lang w:val="en-GB"/>
        </w:rPr>
        <w:t xml:space="preserve"> which consists of </w:t>
      </w:r>
      <w:r>
        <w:rPr>
          <w:rFonts w:eastAsia="Calibri" w:cs="Times New Roman"/>
          <w:szCs w:val="20"/>
          <w:lang w:val="en-GB"/>
        </w:rPr>
        <w:t xml:space="preserve">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addition delay (section 8.9) and the </w:t>
      </w:r>
      <w:r w:rsidRPr="009C5807">
        <w:t xml:space="preserve">SCell Activation Delay for Deactivated SCell with Multiple Downlink </w:t>
      </w:r>
      <w:proofErr w:type="spellStart"/>
      <w:r w:rsidRPr="009C5807">
        <w:t>SCell</w:t>
      </w:r>
      <w:r w:rsidR="00097F72">
        <w:t>s</w:t>
      </w:r>
      <w:proofErr w:type="spellEnd"/>
      <w:r>
        <w:t xml:space="preserve"> (section 8.3.7):</w:t>
      </w:r>
    </w:p>
    <w:p w14:paraId="37725429" w14:textId="0BDEB1F9" w:rsidR="00B7281F" w:rsidRPr="000B7B68" w:rsidRDefault="00B7281F" w:rsidP="00202C59">
      <w:pPr>
        <w:ind w:right="-22"/>
        <w:rPr>
          <w:rFonts w:eastAsia="Calibri" w:cs="Times New Roman"/>
          <w:szCs w:val="20"/>
          <w:lang w:val="en-GB"/>
        </w:rPr>
      </w:pPr>
      <w:proofErr w:type="spellStart"/>
      <w:r>
        <w:rPr>
          <w:rFonts w:eastAsia="Calibri" w:cs="Times New Roman"/>
          <w:szCs w:val="20"/>
          <w:lang w:val="en-GB"/>
        </w:rPr>
        <w:t>T</w:t>
      </w:r>
      <w:r w:rsidRPr="0035230A">
        <w:rPr>
          <w:vertAlign w:val="subscript"/>
          <w:lang w:val="en-GB"/>
        </w:rPr>
        <w:t>activation_time</w:t>
      </w:r>
      <w:r w:rsidR="0035230A" w:rsidRPr="0035230A">
        <w:rPr>
          <w:vertAlign w:val="subscript"/>
          <w:lang w:val="en-GB"/>
        </w:rPr>
        <w:t>_SCG_and</w:t>
      </w:r>
      <w:r w:rsidRPr="0035230A">
        <w:rPr>
          <w:vertAlign w:val="subscript"/>
          <w:lang w:val="en-GB"/>
        </w:rPr>
        <w:t>_multiple_cells</w:t>
      </w:r>
      <w:proofErr w:type="spellEnd"/>
      <w:r w:rsidR="0035230A">
        <w:rPr>
          <w:lang w:val="en-GB"/>
        </w:rPr>
        <w:t xml:space="preserve"> = </w:t>
      </w:r>
      <w:bookmarkStart w:id="10" w:name="_Hlk101622882"/>
      <w:proofErr w:type="spellStart"/>
      <w:r w:rsidR="0035230A" w:rsidRPr="009C5807">
        <w:t>T</w:t>
      </w:r>
      <w:r w:rsidR="0035230A" w:rsidRPr="009C5807">
        <w:rPr>
          <w:vertAlign w:val="subscript"/>
        </w:rPr>
        <w:t>config_PSCell</w:t>
      </w:r>
      <w:bookmarkEnd w:id="10"/>
      <w:proofErr w:type="spellEnd"/>
      <w:r w:rsidR="0035230A">
        <w:rPr>
          <w:lang w:val="en-GB"/>
        </w:rPr>
        <w:t xml:space="preserve"> + </w:t>
      </w:r>
      <w:bookmarkStart w:id="11" w:name="_Hlk101622928"/>
      <w:proofErr w:type="spellStart"/>
      <w:r w:rsidR="0035230A" w:rsidRPr="009C5807">
        <w:t>T</w:t>
      </w:r>
      <w:r w:rsidR="0035230A" w:rsidRPr="009C5807">
        <w:rPr>
          <w:vertAlign w:val="subscript"/>
        </w:rPr>
        <w:t>activation_time_multiple_scells</w:t>
      </w:r>
      <w:proofErr w:type="spellEnd"/>
      <w:r w:rsidR="000B7B68">
        <w:t xml:space="preserve"> + </w:t>
      </w:r>
      <w:proofErr w:type="spellStart"/>
      <w:r w:rsidR="000B7B68">
        <w:t>T</w:t>
      </w:r>
      <w:r w:rsidR="000B7B68" w:rsidRPr="000B7B68">
        <w:rPr>
          <w:vertAlign w:val="subscript"/>
        </w:rPr>
        <w:t>CSI_reporting</w:t>
      </w:r>
      <w:bookmarkEnd w:id="11"/>
      <w:proofErr w:type="spellEnd"/>
    </w:p>
    <w:p w14:paraId="4D96BC3F" w14:textId="164E6515" w:rsidR="00097F72" w:rsidRDefault="00097F72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We suggest using requirements for SCell activation delay requirement for deactivated SCell with multiple DL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, as once the SCell can be activated there is the active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. </w:t>
      </w:r>
    </w:p>
    <w:p w14:paraId="5CA84181" w14:textId="5C05F4CE" w:rsidR="00B7281F" w:rsidRDefault="0035230A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However, as the direct SCG configuration includes both 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configuration and the indication about the direct activated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</w:t>
      </w:r>
      <w:r w:rsidR="000B7B68">
        <w:rPr>
          <w:rFonts w:eastAsia="Calibri" w:cs="Times New Roman"/>
          <w:szCs w:val="20"/>
          <w:lang w:val="en-GB"/>
        </w:rPr>
        <w:t>are included in the RRC message there is no need for any for the T</w:t>
      </w:r>
      <w:r w:rsidR="000B7B68" w:rsidRPr="000B7B68">
        <w:rPr>
          <w:rFonts w:eastAsia="Calibri" w:cs="Times New Roman"/>
          <w:szCs w:val="20"/>
          <w:vertAlign w:val="subscript"/>
          <w:lang w:val="en-GB"/>
        </w:rPr>
        <w:t>HARQ</w:t>
      </w:r>
      <w:r w:rsidR="000B7B68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</w:t>
      </w:r>
      <w:r w:rsidR="000B7B68">
        <w:rPr>
          <w:rFonts w:eastAsia="Calibri" w:cs="Times New Roman"/>
          <w:szCs w:val="20"/>
          <w:lang w:val="en-GB"/>
        </w:rPr>
        <w:t>The overall activation for direct SCG activation for multiple cells could be expressed as:</w:t>
      </w:r>
    </w:p>
    <w:p w14:paraId="6B8D58C7" w14:textId="5A0B2503" w:rsidR="000B7B68" w:rsidRDefault="000B7B68" w:rsidP="00202C59">
      <w:pPr>
        <w:ind w:right="-22"/>
        <w:rPr>
          <w:rFonts w:eastAsia="Calibri" w:cs="Times New Roman"/>
          <w:szCs w:val="20"/>
          <w:lang w:val="en-GB"/>
        </w:rPr>
      </w:pPr>
      <w:proofErr w:type="spellStart"/>
      <w:r>
        <w:rPr>
          <w:rFonts w:eastAsia="Calibri" w:cs="Times New Roman"/>
          <w:szCs w:val="20"/>
          <w:lang w:val="en-GB"/>
        </w:rPr>
        <w:t>T</w:t>
      </w:r>
      <w:r w:rsidRPr="0035230A">
        <w:rPr>
          <w:vertAlign w:val="subscript"/>
          <w:lang w:val="en-GB"/>
        </w:rPr>
        <w:t>activation_time_SCG_and_multiple_cells</w:t>
      </w:r>
      <w:proofErr w:type="spellEnd"/>
      <w:r>
        <w:rPr>
          <w:lang w:val="en-GB"/>
        </w:rPr>
        <w:t xml:space="preserve"> =</w:t>
      </w:r>
      <w:r w:rsidR="00FF629B">
        <w:rPr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config_PSCell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</m:t>
            </m:r>
          </m:num>
          <m:den>
            <m:r>
              <w:rPr>
                <w:rFonts w:ascii="Cambria Math" w:hAnsi="Cambria Math"/>
                <w:lang w:val="en-GB"/>
              </w:rPr>
              <m:t>NR slot length</m:t>
            </m:r>
          </m:den>
        </m:f>
        <m:r>
          <w:rPr>
            <w:rFonts w:ascii="Cambria Math" w:hAnsi="Cambria Math"/>
            <w:lang w:val="en-GB"/>
          </w:rPr>
          <m:t>+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activation_time_multiple_scells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  <w:lang w:val="en-GB"/>
              </w:rPr>
              <m:t>NR slot length</m:t>
            </m:r>
          </m:den>
        </m:f>
      </m:oMath>
    </w:p>
    <w:p w14:paraId="25041BBB" w14:textId="597AC0D2" w:rsidR="000B7B68" w:rsidRDefault="000552B9" w:rsidP="00202C59">
      <w:pPr>
        <w:ind w:right="-22"/>
        <w:rPr>
          <w:rFonts w:eastAsia="Calibri" w:cs="Times New Roman"/>
          <w:szCs w:val="20"/>
          <w:lang w:val="en-GB"/>
        </w:rPr>
      </w:pPr>
      <w:bookmarkStart w:id="12" w:name="_Hlk101623071"/>
      <w:r>
        <w:rPr>
          <w:rFonts w:eastAsia="Calibri" w:cs="Times New Roman"/>
          <w:szCs w:val="20"/>
          <w:lang w:val="en-GB"/>
        </w:rPr>
        <w:t>where:</w:t>
      </w:r>
    </w:p>
    <w:p w14:paraId="554413ED" w14:textId="06E55A77" w:rsidR="000552B9" w:rsidRDefault="000552B9" w:rsidP="000552B9">
      <w:pPr>
        <w:ind w:left="720" w:right="-22"/>
      </w:pPr>
      <w:bookmarkStart w:id="13" w:name="_Hlk101537044"/>
      <w:proofErr w:type="spellStart"/>
      <w:r w:rsidRPr="009C5807">
        <w:t>T</w:t>
      </w:r>
      <w:r w:rsidRPr="009C5807">
        <w:rPr>
          <w:vertAlign w:val="subscript"/>
        </w:rPr>
        <w:t>config_PSCell</w:t>
      </w:r>
      <w:bookmarkEnd w:id="13"/>
      <w:proofErr w:type="spellEnd"/>
      <w:r>
        <w:t xml:space="preserve"> is defined in section 8.9.2.</w:t>
      </w:r>
    </w:p>
    <w:p w14:paraId="1E9CA5B6" w14:textId="48BFC7A2" w:rsidR="000552B9" w:rsidRDefault="000552B9" w:rsidP="000552B9">
      <w:pPr>
        <w:ind w:left="720" w:right="-22"/>
      </w:pP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>
        <w:t xml:space="preserve"> is defined in section 8.3.7.</w:t>
      </w:r>
    </w:p>
    <w:p w14:paraId="32334CEB" w14:textId="4D8C2BA8" w:rsidR="000552B9" w:rsidRPr="000552B9" w:rsidRDefault="000552B9" w:rsidP="000552B9">
      <w:pPr>
        <w:ind w:left="720" w:right="-22"/>
        <w:rPr>
          <w:rFonts w:eastAsia="Calibri" w:cs="Times New Roman"/>
          <w:szCs w:val="20"/>
          <w:lang w:val="en-GB"/>
        </w:rPr>
      </w:pP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</w:t>
      </w:r>
      <w:proofErr w:type="spellStart"/>
      <w:r w:rsidRPr="009C5807">
        <w:t>ms</w:t>
      </w:r>
      <w:proofErr w:type="spellEnd"/>
      <w:r w:rsidRPr="009C5807">
        <w:t xml:space="preserve">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="00CF7360">
        <w:t xml:space="preserve"> for the </w:t>
      </w:r>
      <w:proofErr w:type="spellStart"/>
      <w:r w:rsidR="00CF7360">
        <w:t>PSCell</w:t>
      </w:r>
      <w:proofErr w:type="spellEnd"/>
      <w:r w:rsidRPr="009C5807">
        <w:rPr>
          <w:lang w:eastAsia="zh-CN"/>
        </w:rPr>
        <w:t xml:space="preserve">, UE processing time for CSI reporting and </w:t>
      </w:r>
      <w:r w:rsidRPr="009C5807">
        <w:t xml:space="preserve">uncertainty in acquiring the first available CSI reporting resources </w:t>
      </w:r>
      <w:r w:rsidR="00CF7360">
        <w:t xml:space="preserve">for the </w:t>
      </w:r>
      <w:proofErr w:type="spellStart"/>
      <w:r w:rsidR="00CF7360">
        <w:t>PSCell</w:t>
      </w:r>
      <w:proofErr w:type="spellEnd"/>
      <w:r w:rsidR="00CF7360">
        <w:t xml:space="preserve"> </w:t>
      </w:r>
      <w:r w:rsidRPr="009C5807">
        <w:t>as specified in TS 38.331 [2].</w:t>
      </w:r>
    </w:p>
    <w:bookmarkEnd w:id="12"/>
    <w:p w14:paraId="47F9E95F" w14:textId="4F6573D0" w:rsidR="000552B9" w:rsidRDefault="00CF7360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Hence, it is proposed:</w:t>
      </w:r>
    </w:p>
    <w:p w14:paraId="30A5A005" w14:textId="623A2291" w:rsidR="00782E21" w:rsidRPr="00782E21" w:rsidRDefault="00CF7360" w:rsidP="00782E21">
      <w:pPr>
        <w:pStyle w:val="RAN4proposal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overall activation for direct SCG activation for multiple cells could be expressed as:</w:t>
      </w:r>
    </w:p>
    <w:p w14:paraId="25C3648B" w14:textId="7C2FB17F" w:rsidR="00782E21" w:rsidRPr="00782E21" w:rsidRDefault="00782E21" w:rsidP="00782E21">
      <w:pPr>
        <w:ind w:right="-22" w:firstLine="720"/>
        <w:rPr>
          <w:rFonts w:eastAsia="Calibri" w:cs="Times New Roman"/>
          <w:b/>
          <w:bCs/>
          <w:szCs w:val="20"/>
          <w:lang w:val="en-GB"/>
        </w:rPr>
      </w:pPr>
      <w:bookmarkStart w:id="14" w:name="_Hlk101623832"/>
      <w:proofErr w:type="spellStart"/>
      <w:r w:rsidRPr="00782E21">
        <w:rPr>
          <w:rFonts w:eastAsia="Calibri" w:cs="Times New Roman"/>
          <w:b/>
          <w:bCs/>
          <w:szCs w:val="20"/>
          <w:lang w:val="en-GB"/>
        </w:rPr>
        <w:t>T</w:t>
      </w:r>
      <w:r w:rsidRPr="00782E21">
        <w:rPr>
          <w:b/>
          <w:bCs/>
          <w:vertAlign w:val="subscript"/>
          <w:lang w:val="en-GB"/>
        </w:rPr>
        <w:t>activation_time_SCG_and_multiple_cells</w:t>
      </w:r>
      <w:proofErr w:type="spellEnd"/>
      <w:r w:rsidRPr="00782E21">
        <w:rPr>
          <w:b/>
          <w:bCs/>
          <w:lang w:val="en-GB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config_PSCell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NR slot length</m:t>
            </m:r>
          </m:den>
        </m:f>
        <m:r>
          <m:rPr>
            <m:sty m:val="bi"/>
          </m:rPr>
          <w:rPr>
            <w:rFonts w:ascii="Cambria Math" w:hAnsi="Cambria Math"/>
            <w:lang w:val="en-GB"/>
          </w:rPr>
          <m:t>+</m:t>
        </m:r>
        <m:f>
          <m:f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activation_time_multiple_scells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CSI_reporting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NR slot length</m:t>
            </m:r>
          </m:den>
        </m:f>
      </m:oMath>
    </w:p>
    <w:bookmarkEnd w:id="14"/>
    <w:p w14:paraId="67282D91" w14:textId="3EDC9DFC" w:rsidR="00CF7360" w:rsidRPr="00CF7360" w:rsidRDefault="00CF7360" w:rsidP="00CF7360">
      <w:pPr>
        <w:ind w:left="720" w:right="-22"/>
        <w:rPr>
          <w:rFonts w:eastAsia="Calibri" w:cs="Times New Roman"/>
          <w:b/>
          <w:szCs w:val="20"/>
          <w:lang w:val="en-GB"/>
        </w:rPr>
      </w:pPr>
      <w:r w:rsidRPr="00CF7360">
        <w:rPr>
          <w:rFonts w:eastAsia="Calibri" w:cs="Times New Roman"/>
          <w:b/>
          <w:szCs w:val="20"/>
          <w:lang w:val="en-GB"/>
        </w:rPr>
        <w:t>where:</w:t>
      </w:r>
    </w:p>
    <w:p w14:paraId="0B690160" w14:textId="77777777" w:rsidR="00CF7360" w:rsidRPr="00CF7360" w:rsidRDefault="00CF7360" w:rsidP="00CF7360">
      <w:pPr>
        <w:ind w:left="1440" w:right="-22"/>
        <w:rPr>
          <w:b/>
        </w:rPr>
      </w:pPr>
      <w:proofErr w:type="spellStart"/>
      <w:r w:rsidRPr="00CF7360">
        <w:rPr>
          <w:b/>
        </w:rPr>
        <w:t>T</w:t>
      </w:r>
      <w:r w:rsidRPr="00CF7360">
        <w:rPr>
          <w:b/>
          <w:vertAlign w:val="subscript"/>
        </w:rPr>
        <w:t>config_PSCell</w:t>
      </w:r>
      <w:proofErr w:type="spellEnd"/>
      <w:r w:rsidRPr="00CF7360">
        <w:rPr>
          <w:b/>
        </w:rPr>
        <w:t xml:space="preserve"> is defined in section 8.9.2.</w:t>
      </w:r>
    </w:p>
    <w:p w14:paraId="5666705A" w14:textId="77777777" w:rsidR="00CF7360" w:rsidRPr="00CF7360" w:rsidRDefault="00CF7360" w:rsidP="00CF7360">
      <w:pPr>
        <w:ind w:left="1440" w:right="-22"/>
        <w:rPr>
          <w:b/>
        </w:rPr>
      </w:pPr>
      <w:proofErr w:type="spellStart"/>
      <w:r w:rsidRPr="00CF7360">
        <w:rPr>
          <w:b/>
        </w:rPr>
        <w:t>T</w:t>
      </w:r>
      <w:r w:rsidRPr="00CF7360">
        <w:rPr>
          <w:b/>
          <w:vertAlign w:val="subscript"/>
        </w:rPr>
        <w:t>activation_time_multiple_scells</w:t>
      </w:r>
      <w:proofErr w:type="spellEnd"/>
      <w:r w:rsidRPr="00CF7360">
        <w:rPr>
          <w:b/>
        </w:rPr>
        <w:t xml:space="preserve"> is defined in section 8.3.7.</w:t>
      </w:r>
    </w:p>
    <w:p w14:paraId="0218D493" w14:textId="32F11A8B" w:rsidR="00CF7360" w:rsidRPr="00CF7360" w:rsidRDefault="00CF7360" w:rsidP="00CF7360">
      <w:pPr>
        <w:ind w:left="1440" w:right="-22"/>
        <w:rPr>
          <w:rFonts w:eastAsia="Calibri" w:cs="Times New Roman"/>
          <w:b/>
          <w:szCs w:val="20"/>
          <w:lang w:val="en-GB"/>
        </w:rPr>
      </w:pPr>
      <w:proofErr w:type="spellStart"/>
      <w:r w:rsidRPr="00CF7360">
        <w:rPr>
          <w:b/>
        </w:rPr>
        <w:lastRenderedPageBreak/>
        <w:t>T</w:t>
      </w:r>
      <w:r w:rsidRPr="00CF7360">
        <w:rPr>
          <w:b/>
          <w:vertAlign w:val="subscript"/>
        </w:rPr>
        <w:t>CSI_reporting</w:t>
      </w:r>
      <w:proofErr w:type="spellEnd"/>
      <w:r w:rsidRPr="00CF7360">
        <w:rPr>
          <w:b/>
        </w:rPr>
        <w:t xml:space="preserve"> is the delay (in </w:t>
      </w:r>
      <w:proofErr w:type="spellStart"/>
      <w:r w:rsidRPr="00CF7360">
        <w:rPr>
          <w:b/>
        </w:rPr>
        <w:t>ms</w:t>
      </w:r>
      <w:proofErr w:type="spellEnd"/>
      <w:r w:rsidRPr="00CF7360">
        <w:rPr>
          <w:b/>
        </w:rPr>
        <w:t xml:space="preserve">) </w:t>
      </w:r>
      <w:r w:rsidRPr="00CF7360">
        <w:rPr>
          <w:b/>
          <w:lang w:eastAsia="zh-CN"/>
        </w:rPr>
        <w:t xml:space="preserve">including </w:t>
      </w:r>
      <w:r w:rsidRPr="00CF7360">
        <w:rPr>
          <w:b/>
        </w:rPr>
        <w:t xml:space="preserve">uncertainty in acquiring the first available downlink CSI reference resource for the </w:t>
      </w:r>
      <w:proofErr w:type="spellStart"/>
      <w:r w:rsidRPr="00CF7360">
        <w:rPr>
          <w:b/>
        </w:rPr>
        <w:t>PSCell</w:t>
      </w:r>
      <w:proofErr w:type="spellEnd"/>
      <w:r w:rsidRPr="00CF7360">
        <w:rPr>
          <w:b/>
          <w:lang w:eastAsia="zh-CN"/>
        </w:rPr>
        <w:t xml:space="preserve">, UE processing time for CSI reporting and </w:t>
      </w:r>
      <w:r w:rsidRPr="00CF7360">
        <w:rPr>
          <w:b/>
        </w:rPr>
        <w:t xml:space="preserve">uncertainty in acquiring the first available CSI reporting resources for the </w:t>
      </w:r>
      <w:proofErr w:type="spellStart"/>
      <w:r w:rsidRPr="00CF7360">
        <w:rPr>
          <w:b/>
        </w:rPr>
        <w:t>PSCell</w:t>
      </w:r>
      <w:proofErr w:type="spellEnd"/>
      <w:r w:rsidRPr="00CF7360">
        <w:rPr>
          <w:b/>
        </w:rPr>
        <w:t xml:space="preserve"> as specified in TS 38.331 [2].</w:t>
      </w:r>
    </w:p>
    <w:p w14:paraId="24BE8194" w14:textId="77777777" w:rsidR="000552B9" w:rsidRDefault="000552B9" w:rsidP="00202C59">
      <w:pPr>
        <w:ind w:right="-22"/>
        <w:rPr>
          <w:rFonts w:eastAsia="Calibri" w:cs="Times New Roman"/>
          <w:szCs w:val="20"/>
          <w:lang w:val="en-GB"/>
        </w:rPr>
      </w:pPr>
    </w:p>
    <w:p w14:paraId="37841F8B" w14:textId="77777777" w:rsidR="00FB09EF" w:rsidRDefault="00FB09EF" w:rsidP="00FB09EF">
      <w:pPr>
        <w:pStyle w:val="RAN4H2"/>
      </w:pPr>
      <w:r>
        <w:t>Interruption requirements</w:t>
      </w:r>
    </w:p>
    <w:p w14:paraId="64B0F5AA" w14:textId="77777777" w:rsidR="007631FA" w:rsidRDefault="007631FA" w:rsidP="007631FA">
      <w:pPr>
        <w:pStyle w:val="RAN4H3"/>
      </w:pPr>
      <w:r>
        <w:t>I</w:t>
      </w:r>
      <w:r w:rsidRPr="00DD4398">
        <w:t xml:space="preserve">nterruption due to </w:t>
      </w:r>
      <w:proofErr w:type="spellStart"/>
      <w:r w:rsidRPr="00DD4398">
        <w:t>PSCell</w:t>
      </w:r>
      <w:proofErr w:type="spellEnd"/>
      <w:r w:rsidRPr="00DD4398">
        <w:t xml:space="preserve"> activation/deactivation</w:t>
      </w:r>
    </w:p>
    <w:p w14:paraId="73CD5891" w14:textId="6237C4A0" w:rsidR="007631FA" w:rsidRDefault="007631FA" w:rsidP="007631FA">
      <w:pPr>
        <w:ind w:right="-22"/>
        <w:rPr>
          <w:rFonts w:cs="Times New Roman"/>
        </w:rPr>
      </w:pPr>
      <w:r>
        <w:rPr>
          <w:rFonts w:cs="Times New Roman"/>
        </w:rPr>
        <w:t xml:space="preserve">As discussed in the former RAN4 meetings, RAN4 should distinguish very clearly between direct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activation and activation of a deactivated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>.</w:t>
      </w:r>
    </w:p>
    <w:p w14:paraId="27CB9C67" w14:textId="1FE2EED0" w:rsidR="007631FA" w:rsidRDefault="007631FA" w:rsidP="007631FA">
      <w:pPr>
        <w:rPr>
          <w:rFonts w:cs="Times New Roman"/>
        </w:rPr>
      </w:pPr>
      <w:r>
        <w:rPr>
          <w:rFonts w:cs="Times New Roman"/>
        </w:rPr>
        <w:t xml:space="preserve">RAN4 has agreement related to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direct activation which would rely on the existing requirements for </w:t>
      </w:r>
      <w:proofErr w:type="spellStart"/>
      <w:r w:rsidRPr="009C5807">
        <w:t>PSCell</w:t>
      </w:r>
      <w:proofErr w:type="spellEnd"/>
      <w:r>
        <w:t xml:space="preserve"> </w:t>
      </w:r>
      <w:r w:rsidRPr="009C5807">
        <w:t>addition</w:t>
      </w:r>
      <w:r>
        <w:rPr>
          <w:rFonts w:cs="Times New Roman"/>
        </w:rPr>
        <w:t xml:space="preserve">. Hence, interruptions related to direct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addition would be the requirements in table 8.2.4.2.1-1.</w:t>
      </w:r>
    </w:p>
    <w:p w14:paraId="493BDA48" w14:textId="78FF7693" w:rsidR="007631FA" w:rsidRDefault="007631FA" w:rsidP="007631FA">
      <w:pPr>
        <w:ind w:right="-22"/>
        <w:rPr>
          <w:rFonts w:cs="Times New Roman"/>
        </w:rPr>
      </w:pPr>
      <w:r>
        <w:rPr>
          <w:rFonts w:cs="Times New Roman"/>
        </w:rPr>
        <w:t xml:space="preserve">Regarding the interruption requirements when a </w:t>
      </w:r>
      <w:proofErr w:type="spellStart"/>
      <w:r>
        <w:rPr>
          <w:rFonts w:cs="Times New Roman"/>
        </w:rPr>
        <w:t>PSCell</w:t>
      </w:r>
      <w:proofErr w:type="spellEnd"/>
      <w:r>
        <w:rPr>
          <w:rFonts w:cs="Times New Roman"/>
        </w:rPr>
        <w:t xml:space="preserve"> is </w:t>
      </w:r>
      <w:r w:rsidRPr="002E1249">
        <w:rPr>
          <w:rFonts w:cs="Times New Roman"/>
          <w:u w:val="single"/>
        </w:rPr>
        <w:t>activated from deactivated state</w:t>
      </w:r>
      <w:r>
        <w:rPr>
          <w:rFonts w:cs="Times New Roman"/>
        </w:rPr>
        <w:t xml:space="preserve"> the existing interruption requirements for deactivated SCell activation </w:t>
      </w:r>
      <w:r w:rsidRPr="009C5807">
        <w:t>for inter-band DC/CA</w:t>
      </w:r>
      <w:r>
        <w:rPr>
          <w:rFonts w:eastAsia="SimSun"/>
          <w:lang w:eastAsia="zh-CN"/>
        </w:rPr>
        <w:t xml:space="preserve"> </w:t>
      </w:r>
      <w:r>
        <w:rPr>
          <w:rFonts w:cs="Times New Roman"/>
        </w:rPr>
        <w:t>in table 8.2.4.2.2-1 should be applied.</w:t>
      </w:r>
    </w:p>
    <w:p w14:paraId="1831E535" w14:textId="77777777" w:rsidR="007631FA" w:rsidRDefault="007631FA" w:rsidP="007631FA">
      <w:pPr>
        <w:pStyle w:val="RAN4proposal"/>
        <w:rPr>
          <w:rFonts w:cs="Times New Roman"/>
        </w:rPr>
      </w:pPr>
      <w:r>
        <w:rPr>
          <w:lang w:eastAsia="zh-CN"/>
        </w:rPr>
        <w:t xml:space="preserve">When a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activated from a deactivated status, the interruption requirements for </w:t>
      </w:r>
      <w:r w:rsidRPr="009C5807">
        <w:t>SCell activation/deactivation for inter-band DC/CA</w:t>
      </w:r>
      <w:r>
        <w:rPr>
          <w:lang w:eastAsia="zh-CN"/>
        </w:rPr>
        <w:t xml:space="preserve"> applies (Table 8.2.4.2.2-1).</w:t>
      </w:r>
    </w:p>
    <w:p w14:paraId="4D32EF0E" w14:textId="37B2AAFD" w:rsidR="007631FA" w:rsidRDefault="007631FA" w:rsidP="007631FA">
      <w:pPr>
        <w:rPr>
          <w:rFonts w:cs="Times New Roman"/>
        </w:rPr>
      </w:pPr>
      <w:r>
        <w:rPr>
          <w:rFonts w:cs="Times New Roman"/>
        </w:rPr>
        <w:t>As the table include requirements for both sync and async scenarios, Proposals 14 cover both synchronous scenario and asynchronous scenario.</w:t>
      </w:r>
    </w:p>
    <w:p w14:paraId="3609CCE5" w14:textId="77777777" w:rsidR="007631FA" w:rsidRDefault="007631FA" w:rsidP="007631FA"/>
    <w:p w14:paraId="31063ABE" w14:textId="77777777" w:rsidR="007631FA" w:rsidRDefault="007631FA" w:rsidP="007631FA">
      <w:pPr>
        <w:pStyle w:val="RAN4H3"/>
      </w:pPr>
      <w:r>
        <w:t>I</w:t>
      </w:r>
      <w:r w:rsidRPr="007016F9">
        <w:t xml:space="preserve">nterruption due to </w:t>
      </w:r>
      <w:proofErr w:type="spellStart"/>
      <w:r w:rsidRPr="007016F9">
        <w:t>PSCell</w:t>
      </w:r>
      <w:proofErr w:type="spellEnd"/>
      <w:r w:rsidRPr="007016F9">
        <w:t xml:space="preserve"> activation/deactivation in asynchronous deployment</w:t>
      </w:r>
    </w:p>
    <w:p w14:paraId="017F7D82" w14:textId="0DAF987D" w:rsidR="007631FA" w:rsidRDefault="007631FA" w:rsidP="007631FA">
      <w:r>
        <w:t>The interruption requirements for async would follow the principle in section 2.2.1. Hence, as in last meeting we propose:</w:t>
      </w:r>
    </w:p>
    <w:p w14:paraId="793C509D" w14:textId="6AB236D0" w:rsidR="007631FA" w:rsidRDefault="007631FA" w:rsidP="007631FA">
      <w:r>
        <w:t>For SCG activation/deactivation in ENDC:</w:t>
      </w:r>
    </w:p>
    <w:p w14:paraId="19EDA241" w14:textId="0E556BCA" w:rsidR="007631FA" w:rsidRDefault="007631FA" w:rsidP="007631FA">
      <w:pPr>
        <w:pStyle w:val="ListParagraph"/>
        <w:numPr>
          <w:ilvl w:val="0"/>
          <w:numId w:val="33"/>
        </w:numPr>
      </w:pPr>
      <w:r>
        <w:t xml:space="preserve">When </w:t>
      </w:r>
      <w:r w:rsidR="00786E81">
        <w:t xml:space="preserve">the </w:t>
      </w:r>
      <w:r w:rsidR="00786E81">
        <w:rPr>
          <w:szCs w:val="20"/>
        </w:rPr>
        <w:t xml:space="preserve">NR </w:t>
      </w:r>
      <w:proofErr w:type="spellStart"/>
      <w:r w:rsidR="00786E81">
        <w:rPr>
          <w:szCs w:val="20"/>
        </w:rPr>
        <w:t>PSCell</w:t>
      </w:r>
      <w:proofErr w:type="spellEnd"/>
      <w:r w:rsidR="00786E81">
        <w:rPr>
          <w:szCs w:val="20"/>
        </w:rPr>
        <w:t xml:space="preserve"> belonging to SCG is activated or deactivated</w:t>
      </w:r>
      <w:r>
        <w:t xml:space="preserve">, </w:t>
      </w:r>
      <w:r w:rsidR="00786E81">
        <w:t xml:space="preserve">if </w:t>
      </w:r>
      <w:r>
        <w:t xml:space="preserve">there </w:t>
      </w:r>
      <w:r w:rsidR="00786E81">
        <w:t>is</w:t>
      </w:r>
      <w:r>
        <w:t xml:space="preserve"> no active serving cell in the SCG</w:t>
      </w:r>
      <w:r w:rsidR="00786E81">
        <w:t>,</w:t>
      </w:r>
      <w:r>
        <w:t xml:space="preserve"> </w:t>
      </w:r>
      <w:r w:rsidR="00786E81">
        <w:t>t</w:t>
      </w:r>
      <w:r>
        <w:t xml:space="preserve">he interruption on LTE MCG can refer to clause 7.32.2.5 in TS 36.133. </w:t>
      </w:r>
    </w:p>
    <w:p w14:paraId="6E64B23F" w14:textId="77777777" w:rsidR="00786E81" w:rsidRDefault="007631FA" w:rsidP="007631FA">
      <w:r>
        <w:t>For SCG activation/deactivation in NR-DC</w:t>
      </w:r>
      <w:r w:rsidR="00786E81">
        <w:t>:</w:t>
      </w:r>
    </w:p>
    <w:p w14:paraId="2479BAF8" w14:textId="4877E1A5" w:rsidR="007631FA" w:rsidRDefault="00786E81" w:rsidP="00786E81">
      <w:pPr>
        <w:pStyle w:val="ListParagraph"/>
        <w:numPr>
          <w:ilvl w:val="0"/>
          <w:numId w:val="33"/>
        </w:numPr>
      </w:pPr>
      <w:r>
        <w:t xml:space="preserve">When </w:t>
      </w:r>
      <w:proofErr w:type="spellStart"/>
      <w:r>
        <w:t>PSCell</w:t>
      </w:r>
      <w:proofErr w:type="spellEnd"/>
      <w:r>
        <w:t xml:space="preserve"> is activated or deactivated, </w:t>
      </w:r>
      <w:r w:rsidR="007631FA">
        <w:t>the interruption requirements can refer to existing interruptions at activation</w:t>
      </w:r>
      <w:r>
        <w:t xml:space="preserve"> or </w:t>
      </w:r>
      <w:r w:rsidR="007631FA">
        <w:t>deactivation specified in clause 8.2.4.2.2 in TS38.133</w:t>
      </w:r>
      <w:r>
        <w:t>.</w:t>
      </w:r>
    </w:p>
    <w:p w14:paraId="12FE8BB8" w14:textId="4F564C60" w:rsidR="007631FA" w:rsidRDefault="00786E81" w:rsidP="007631FA">
      <w:pPr>
        <w:pStyle w:val="RAN4proposal"/>
        <w:rPr>
          <w:lang w:eastAsia="zh-CN"/>
        </w:rPr>
      </w:pPr>
      <w:r>
        <w:t xml:space="preserve">When the </w:t>
      </w:r>
      <w:r>
        <w:rPr>
          <w:szCs w:val="20"/>
        </w:rPr>
        <w:t xml:space="preserve">NR </w:t>
      </w:r>
      <w:proofErr w:type="spellStart"/>
      <w:r>
        <w:rPr>
          <w:szCs w:val="20"/>
        </w:rPr>
        <w:t>PSCell</w:t>
      </w:r>
      <w:proofErr w:type="spellEnd"/>
      <w:r>
        <w:rPr>
          <w:szCs w:val="20"/>
        </w:rPr>
        <w:t xml:space="preserve"> belonging to SCG is activated or deactivated</w:t>
      </w:r>
      <w:r>
        <w:t>, if there is no active serving cell in the SCG, the interruption on LTE MCG can refer to clause 7.32.2.5 in TS 36.133</w:t>
      </w:r>
      <w:r w:rsidR="007631FA">
        <w:rPr>
          <w:lang w:eastAsia="zh-CN"/>
        </w:rPr>
        <w:t>.</w:t>
      </w:r>
    </w:p>
    <w:p w14:paraId="3CBCD831" w14:textId="2AEB3DC2" w:rsidR="00786E81" w:rsidRPr="00786E81" w:rsidRDefault="00786E81" w:rsidP="00786E81">
      <w:pPr>
        <w:pStyle w:val="RAN4proposal"/>
        <w:rPr>
          <w:lang w:eastAsia="zh-CN"/>
        </w:rPr>
      </w:pPr>
      <w:r>
        <w:t xml:space="preserve">When </w:t>
      </w:r>
      <w:proofErr w:type="spellStart"/>
      <w:r>
        <w:t>PSCell</w:t>
      </w:r>
      <w:proofErr w:type="spellEnd"/>
      <w:r>
        <w:t xml:space="preserve"> is activated or deactivated, the interruption requirements can refer to existing interruptions at activation or deactivation specified in clause 8.2.4.2.2 in TS38.133.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3FD66C23" w:rsidR="00CD7492" w:rsidRPr="008955F7" w:rsidRDefault="00CD7492" w:rsidP="00A37002">
      <w:pPr>
        <w:pStyle w:val="RAN4H1"/>
      </w:pPr>
      <w:r w:rsidRPr="008955F7">
        <w:t>Conclusion</w:t>
      </w:r>
    </w:p>
    <w:p w14:paraId="2058E8E6" w14:textId="77777777" w:rsidR="008955F7" w:rsidRDefault="008955F7" w:rsidP="008955F7">
      <w:pPr>
        <w:ind w:right="-22"/>
        <w:rPr>
          <w:rFonts w:eastAsia="Calibri" w:cs="Times New Roman"/>
          <w:szCs w:val="20"/>
          <w:lang w:val="en-GB"/>
        </w:rPr>
      </w:pPr>
      <w:r w:rsidRPr="008955F7">
        <w:rPr>
          <w:rFonts w:eastAsia="Calibri" w:cs="Times New Roman"/>
          <w:szCs w:val="20"/>
          <w:lang w:val="en-GB"/>
        </w:rPr>
        <w:t>In last meeting RAN4#102, RAN4</w:t>
      </w:r>
      <w:r>
        <w:rPr>
          <w:rFonts w:eastAsia="Calibri" w:cs="Times New Roman"/>
          <w:szCs w:val="20"/>
          <w:lang w:val="en-GB"/>
        </w:rPr>
        <w:t xml:space="preserve"> agreed a WF [2] for the </w:t>
      </w:r>
      <w:r w:rsidRPr="00B5781C">
        <w:rPr>
          <w:rFonts w:eastAsia="Calibri" w:cs="Times New Roman"/>
          <w:szCs w:val="20"/>
          <w:lang w:val="en-GB"/>
        </w:rPr>
        <w:t>LTE_NR_DC_enh2</w:t>
      </w:r>
      <w:r>
        <w:rPr>
          <w:rFonts w:eastAsia="Calibri" w:cs="Times New Roman"/>
          <w:szCs w:val="20"/>
          <w:lang w:val="en-GB"/>
        </w:rPr>
        <w:t xml:space="preserve"> WI. A few aspects were left open for final agreements in RAN4#103:</w:t>
      </w:r>
    </w:p>
    <w:p w14:paraId="0DEB8C36" w14:textId="77777777" w:rsidR="008955F7" w:rsidRPr="00625682" w:rsidRDefault="008955F7" w:rsidP="008955F7">
      <w:pPr>
        <w:pStyle w:val="ListParagraph"/>
        <w:numPr>
          <w:ilvl w:val="0"/>
          <w:numId w:val="38"/>
        </w:numPr>
        <w:rPr>
          <w:rFonts w:eastAsia="Calibri"/>
          <w:lang w:val="en-GB"/>
        </w:rPr>
      </w:pPr>
      <w:r w:rsidRPr="00625682">
        <w:rPr>
          <w:rFonts w:eastAsia="Calibri"/>
          <w:lang w:val="en-GB"/>
        </w:rPr>
        <w:t>SCG Activation/deactivation delay</w:t>
      </w:r>
    </w:p>
    <w:p w14:paraId="206EA020" w14:textId="77777777" w:rsidR="008955F7" w:rsidRDefault="008955F7" w:rsidP="008955F7">
      <w:pPr>
        <w:pStyle w:val="ListParagraph"/>
        <w:numPr>
          <w:ilvl w:val="0"/>
          <w:numId w:val="38"/>
        </w:numPr>
      </w:pPr>
      <w:r>
        <w:t>Interruption requirements</w:t>
      </w:r>
    </w:p>
    <w:p w14:paraId="0249CE63" w14:textId="5CDED8BB" w:rsidR="008955F7" w:rsidRDefault="008955F7" w:rsidP="008955F7">
      <w:r>
        <w:t>Based on the discussions we suggest following:</w:t>
      </w:r>
    </w:p>
    <w:p w14:paraId="462E6240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proofErr w:type="spellStart"/>
      <w:r w:rsidRPr="008955F7">
        <w:rPr>
          <w:lang w:val="en-GB"/>
        </w:rPr>
        <w:t>Tprocessing</w:t>
      </w:r>
      <w:proofErr w:type="spellEnd"/>
      <w:r w:rsidRPr="008955F7">
        <w:rPr>
          <w:lang w:val="en-GB"/>
        </w:rPr>
        <w:t xml:space="preserve"> = 20ms if any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parameter has been modified while the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has been in deactivated state.</w:t>
      </w:r>
    </w:p>
    <w:p w14:paraId="09AFA7F3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proofErr w:type="spellStart"/>
      <w:r w:rsidRPr="008955F7">
        <w:rPr>
          <w:lang w:val="en-GB"/>
        </w:rPr>
        <w:lastRenderedPageBreak/>
        <w:t>Tprocessing</w:t>
      </w:r>
      <w:proofErr w:type="spellEnd"/>
      <w:r w:rsidRPr="008955F7">
        <w:rPr>
          <w:lang w:val="en-GB"/>
        </w:rPr>
        <w:t xml:space="preserve"> = 5ms if no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parameter has been modified while the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has been in deactivated state.</w:t>
      </w:r>
    </w:p>
    <w:p w14:paraId="792A5B68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r w:rsidRPr="008955F7">
        <w:rPr>
          <w:lang w:val="en-GB"/>
        </w:rPr>
        <w:t xml:space="preserve">If no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parameter has been changed in deactivated state UE is allowed additional </w:t>
      </w:r>
      <w:proofErr w:type="spellStart"/>
      <w:r w:rsidRPr="008955F7">
        <w:rPr>
          <w:rFonts w:eastAsiaTheme="minorEastAsia"/>
          <w:lang w:eastAsia="zh-CN"/>
        </w:rPr>
        <w:t>T</w:t>
      </w:r>
      <w:r w:rsidRPr="008955F7">
        <w:rPr>
          <w:rFonts w:eastAsiaTheme="minorEastAsia"/>
          <w:vertAlign w:val="subscript"/>
          <w:lang w:eastAsia="zh-CN"/>
        </w:rPr>
        <w:t>RF_warmup</w:t>
      </w:r>
      <w:proofErr w:type="spellEnd"/>
      <w:r w:rsidRPr="008955F7">
        <w:rPr>
          <w:lang w:val="en-GB"/>
        </w:rPr>
        <w:t xml:space="preserve"> time for RF warm up.</w:t>
      </w:r>
    </w:p>
    <w:p w14:paraId="32C0B718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proofErr w:type="spellStart"/>
      <w:r w:rsidRPr="008955F7">
        <w:rPr>
          <w:rFonts w:eastAsiaTheme="minorEastAsia"/>
          <w:lang w:eastAsia="zh-CN"/>
        </w:rPr>
        <w:t>T</w:t>
      </w:r>
      <w:r w:rsidRPr="008955F7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is </w:t>
      </w:r>
      <w:r>
        <w:t>additional</w:t>
      </w:r>
      <w:r w:rsidRPr="009C5807">
        <w:t xml:space="preserve"> time needed by UE, including RF warm up period. </w:t>
      </w:r>
      <w:proofErr w:type="spellStart"/>
      <w:r w:rsidRPr="008955F7">
        <w:rPr>
          <w:rFonts w:eastAsiaTheme="minorEastAsia"/>
          <w:lang w:eastAsia="zh-CN"/>
        </w:rPr>
        <w:t>T</w:t>
      </w:r>
      <w:r w:rsidRPr="008955F7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5</w:t>
      </w:r>
      <w:r w:rsidRPr="009C5807">
        <w:t xml:space="preserve"> </w:t>
      </w:r>
      <w:proofErr w:type="spellStart"/>
      <w:r w:rsidRPr="009C5807">
        <w:t>ms</w:t>
      </w:r>
      <w:proofErr w:type="spellEnd"/>
    </w:p>
    <w:p w14:paraId="334A604D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proofErr w:type="spellStart"/>
      <w:r w:rsidRPr="00E96858">
        <w:t>T</w:t>
      </w:r>
      <w:r w:rsidRPr="008955F7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Pr="00E96858">
        <w:t>T</w:t>
      </w:r>
      <w:r w:rsidRPr="008955F7">
        <w:rPr>
          <w:vertAlign w:val="subscript"/>
        </w:rPr>
        <w:t>RRC_delay</w:t>
      </w:r>
      <w:proofErr w:type="spellEnd"/>
      <w:r w:rsidRPr="00E96858">
        <w:t xml:space="preserve"> + </w:t>
      </w:r>
      <w:proofErr w:type="spellStart"/>
      <w:r w:rsidRPr="00E96858">
        <w:t>T</w:t>
      </w:r>
      <w:r w:rsidRPr="008955F7">
        <w:rPr>
          <w:vertAlign w:val="subscript"/>
        </w:rPr>
        <w:t>processing</w:t>
      </w:r>
      <w:proofErr w:type="spellEnd"/>
      <w:r w:rsidRPr="00E96858">
        <w:t xml:space="preserve"> </w:t>
      </w:r>
      <w:r>
        <w:t xml:space="preserve">+ </w:t>
      </w:r>
      <w:proofErr w:type="spellStart"/>
      <w:r w:rsidRPr="008955F7">
        <w:rPr>
          <w:rFonts w:eastAsiaTheme="minorEastAsia"/>
          <w:lang w:eastAsia="zh-CN"/>
        </w:rPr>
        <w:t>T</w:t>
      </w:r>
      <w:r w:rsidRPr="008955F7">
        <w:rPr>
          <w:rFonts w:eastAsiaTheme="minorEastAsia"/>
          <w:vertAlign w:val="subscript"/>
          <w:lang w:eastAsia="zh-CN"/>
        </w:rPr>
        <w:t>RF_warmup</w:t>
      </w:r>
      <w:proofErr w:type="spellEnd"/>
      <w:r>
        <w:t xml:space="preserve"> </w:t>
      </w:r>
      <w:r w:rsidRPr="00E96858">
        <w:t xml:space="preserve">+ </w:t>
      </w:r>
      <w:proofErr w:type="spellStart"/>
      <w:r w:rsidRPr="00E96858">
        <w:t>T</w:t>
      </w:r>
      <w:r w:rsidRPr="008955F7">
        <w:rPr>
          <w:vertAlign w:val="subscript"/>
        </w:rPr>
        <w:t>search</w:t>
      </w:r>
      <w:proofErr w:type="spellEnd"/>
      <w:r w:rsidRPr="00E96858">
        <w:t xml:space="preserve"> + T</w:t>
      </w:r>
      <w:r w:rsidRPr="008955F7">
        <w:rPr>
          <w:vertAlign w:val="subscript"/>
        </w:rPr>
        <w:t>∆</w:t>
      </w:r>
      <w:r w:rsidRPr="00E96858">
        <w:t xml:space="preserve"> + T</w:t>
      </w:r>
      <w:r w:rsidRPr="008955F7">
        <w:rPr>
          <w:vertAlign w:val="subscript"/>
        </w:rPr>
        <w:t>IU</w:t>
      </w:r>
      <w:r w:rsidRPr="00E96858">
        <w:t xml:space="preserve"> + 2 </w:t>
      </w:r>
      <w:proofErr w:type="spellStart"/>
      <w:r w:rsidRPr="00E96858">
        <w:t>ms</w:t>
      </w:r>
      <w:proofErr w:type="spellEnd"/>
    </w:p>
    <w:p w14:paraId="475D3414" w14:textId="77777777" w:rsidR="008955F7" w:rsidRDefault="008955F7" w:rsidP="008955F7">
      <w:pPr>
        <w:pStyle w:val="RAN4proposal"/>
        <w:numPr>
          <w:ilvl w:val="0"/>
          <w:numId w:val="39"/>
        </w:numPr>
      </w:pPr>
      <w:proofErr w:type="spellStart"/>
      <w:r>
        <w:t>T</w:t>
      </w:r>
      <w:r w:rsidRPr="008955F7">
        <w:rPr>
          <w:vertAlign w:val="subscript"/>
        </w:rPr>
        <w:t>processing</w:t>
      </w:r>
      <w:proofErr w:type="spellEnd"/>
      <w:r>
        <w:t xml:space="preserve"> is the SW processing time needed by UE, including RF warm up period. When </w:t>
      </w:r>
      <w:proofErr w:type="spellStart"/>
      <w:r>
        <w:t>PSCell</w:t>
      </w:r>
      <w:proofErr w:type="spellEnd"/>
      <w:r>
        <w:t xml:space="preserve"> is activated from deactivated state, if any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>
        <w:t>T</w:t>
      </w:r>
      <w:r w:rsidRPr="008955F7">
        <w:rPr>
          <w:vertAlign w:val="subscript"/>
        </w:rPr>
        <w:t>processing</w:t>
      </w:r>
      <w:proofErr w:type="spellEnd"/>
      <w:r>
        <w:t xml:space="preserve"> = 20ms.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t>T</w:t>
      </w:r>
      <w:r w:rsidRPr="008955F7">
        <w:rPr>
          <w:vertAlign w:val="subscript"/>
        </w:rPr>
        <w:t>processing</w:t>
      </w:r>
      <w:proofErr w:type="spellEnd"/>
      <w:r>
        <w:t xml:space="preserve"> = 0ms.</w:t>
      </w:r>
    </w:p>
    <w:p w14:paraId="5DA3AF64" w14:textId="77777777" w:rsidR="008955F7" w:rsidRDefault="008955F7" w:rsidP="008955F7">
      <w:pPr>
        <w:pStyle w:val="RAN4proposal"/>
        <w:numPr>
          <w:ilvl w:val="0"/>
          <w:numId w:val="39"/>
        </w:numPr>
      </w:pPr>
      <w:proofErr w:type="spellStart"/>
      <w:r w:rsidRPr="008955F7">
        <w:rPr>
          <w:rFonts w:eastAsiaTheme="minorEastAsia"/>
          <w:lang w:eastAsia="zh-CN"/>
        </w:rPr>
        <w:t>T</w:t>
      </w:r>
      <w:r w:rsidRPr="008955F7">
        <w:rPr>
          <w:rFonts w:eastAsiaTheme="minorEastAsia"/>
          <w:vertAlign w:val="subscript"/>
          <w:lang w:eastAsia="zh-CN"/>
        </w:rPr>
        <w:t>RF_warmup</w:t>
      </w:r>
      <w:proofErr w:type="spellEnd"/>
      <w:r>
        <w:t xml:space="preserve"> </w:t>
      </w:r>
      <w:r w:rsidRPr="009C5807">
        <w:t xml:space="preserve">is </w:t>
      </w:r>
      <w:r>
        <w:t>additional</w:t>
      </w:r>
      <w:r w:rsidRPr="009C5807">
        <w:t xml:space="preserve"> time needed by UE, including RF warm up period. </w:t>
      </w:r>
      <w:r>
        <w:t xml:space="preserve">When </w:t>
      </w:r>
      <w:proofErr w:type="spellStart"/>
      <w:r>
        <w:t>PSCell</w:t>
      </w:r>
      <w:proofErr w:type="spellEnd"/>
      <w:r>
        <w:t xml:space="preserve"> is activated from deactivated state, if no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 w:rsidRPr="008955F7">
        <w:rPr>
          <w:rFonts w:eastAsiaTheme="minorEastAsia"/>
          <w:lang w:eastAsia="zh-CN"/>
        </w:rPr>
        <w:t>T</w:t>
      </w:r>
      <w:r w:rsidRPr="008955F7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5</w:t>
      </w:r>
      <w:r w:rsidRPr="009C5807">
        <w:t>ms</w:t>
      </w:r>
      <w:r>
        <w:t>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 w:rsidRPr="008955F7">
        <w:rPr>
          <w:rFonts w:eastAsiaTheme="minorEastAsia"/>
          <w:lang w:eastAsia="zh-CN"/>
        </w:rPr>
        <w:t>T</w:t>
      </w:r>
      <w:r w:rsidRPr="008955F7">
        <w:rPr>
          <w:rFonts w:eastAsiaTheme="minorEastAsia"/>
          <w:vertAlign w:val="subscript"/>
          <w:lang w:eastAsia="zh-CN"/>
        </w:rPr>
        <w:t>RF_warmup</w:t>
      </w:r>
      <w:proofErr w:type="spellEnd"/>
      <w:r w:rsidRPr="009C5807">
        <w:t xml:space="preserve"> = </w:t>
      </w:r>
      <w:r>
        <w:t>0</w:t>
      </w:r>
      <w:r w:rsidRPr="009C5807">
        <w:t>ms</w:t>
      </w:r>
      <w:r>
        <w:t>.</w:t>
      </w:r>
    </w:p>
    <w:p w14:paraId="4EC96BFB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r w:rsidRPr="008955F7">
        <w:rPr>
          <w:lang w:val="en-GB"/>
        </w:rPr>
        <w:t xml:space="preserve">If </w:t>
      </w:r>
      <w:r w:rsidRPr="00010C9F">
        <w:rPr>
          <w:lang w:eastAsia="ja-JP"/>
        </w:rPr>
        <w:t>RLM and BFD are not configured</w:t>
      </w:r>
      <w:r>
        <w:rPr>
          <w:lang w:eastAsia="ja-JP"/>
        </w:rPr>
        <w:t xml:space="preserve">, </w:t>
      </w:r>
      <w:r w:rsidRPr="008955F7">
        <w:rPr>
          <w:lang w:val="en-GB"/>
        </w:rPr>
        <w:t xml:space="preserve">the agreed activation delay from RAN4#102 for RACH-based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activation can be applied.</w:t>
      </w:r>
    </w:p>
    <w:p w14:paraId="2DFCB5D0" w14:textId="77777777" w:rsidR="008955F7" w:rsidRDefault="008955F7" w:rsidP="008955F7">
      <w:pPr>
        <w:pStyle w:val="RAN4proposal"/>
        <w:numPr>
          <w:ilvl w:val="0"/>
          <w:numId w:val="39"/>
        </w:numPr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</w:t>
      </w:r>
      <w:r w:rsidRPr="00C937EF">
        <w:t>activation,</w:t>
      </w:r>
      <w:r w:rsidRPr="00C937EF">
        <w:rPr>
          <w:lang w:eastAsia="ko-KR"/>
        </w:rPr>
        <w:t xml:space="preserve"> or if </w:t>
      </w:r>
      <w:proofErr w:type="spellStart"/>
      <w:r w:rsidRPr="00C937EF">
        <w:rPr>
          <w:lang w:eastAsia="ko-KR"/>
        </w:rPr>
        <w:t>bfd_and_RLM</w:t>
      </w:r>
      <w:proofErr w:type="spellEnd"/>
      <w:r w:rsidRPr="00C937EF">
        <w:rPr>
          <w:lang w:eastAsia="ko-KR"/>
        </w:rPr>
        <w:t xml:space="preserve"> is not configured for the deactivated </w:t>
      </w:r>
      <w:proofErr w:type="spellStart"/>
      <w:r w:rsidRPr="00C937EF">
        <w:rPr>
          <w:lang w:eastAsia="ko-KR"/>
        </w:rPr>
        <w:t>PSCell</w:t>
      </w:r>
      <w:proofErr w:type="spellEnd"/>
      <w:r w:rsidRPr="00C937EF">
        <w:rPr>
          <w:lang w:eastAsia="ko-KR"/>
        </w:rPr>
        <w:t xml:space="preserve">, if the target cell is a known NR FR2 </w:t>
      </w:r>
      <w:proofErr w:type="spellStart"/>
      <w:r w:rsidRPr="00C937EF">
        <w:rPr>
          <w:lang w:eastAsia="ko-KR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 w:rsidRPr="008955F7"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</w:t>
      </w:r>
      <w:r w:rsidRPr="00046758">
        <w:rPr>
          <w:lang w:eastAsia="ko-KR"/>
        </w:rPr>
        <w:t>target cell</w:t>
      </w:r>
      <w:r>
        <w:rPr>
          <w:lang w:eastAsia="ko-KR"/>
        </w:rPr>
        <w:t xml:space="preserve">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 w:rsidRPr="008955F7"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 w:rsidRPr="008955F7">
        <w:rPr>
          <w:vertAlign w:val="subscript"/>
          <w:lang w:eastAsia="ko-KR"/>
        </w:rPr>
        <w:t>rs</w:t>
      </w:r>
      <w:proofErr w:type="spellEnd"/>
      <w:r w:rsidRPr="008955F7"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5E618442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r w:rsidRPr="008955F7">
        <w:rPr>
          <w:lang w:val="en-GB"/>
        </w:rPr>
        <w:t xml:space="preserve">If the UE has been configured to monitor BFD on the deactivated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and no beam failure has occurred while the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has been deactivated, the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is considered known when the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is activated.</w:t>
      </w:r>
    </w:p>
    <w:p w14:paraId="0A6CEFA3" w14:textId="77777777" w:rsidR="008955F7" w:rsidRDefault="008955F7" w:rsidP="008955F7">
      <w:pPr>
        <w:pStyle w:val="RAN4proposal"/>
        <w:numPr>
          <w:ilvl w:val="0"/>
          <w:numId w:val="39"/>
        </w:numPr>
      </w:pPr>
      <w:r>
        <w:t>Add ‘</w:t>
      </w:r>
      <w:r w:rsidRPr="00741FF4">
        <w:t xml:space="preserve">If </w:t>
      </w:r>
      <w:proofErr w:type="spellStart"/>
      <w:r w:rsidRPr="00741FF4">
        <w:t>bfd_and_RLM</w:t>
      </w:r>
      <w:proofErr w:type="spellEnd"/>
      <w:r w:rsidRPr="00741FF4">
        <w:t xml:space="preserve"> is configured for the deactivated </w:t>
      </w:r>
      <w:proofErr w:type="spellStart"/>
      <w:proofErr w:type="gramStart"/>
      <w:r w:rsidRPr="00741FF4">
        <w:t>PSCell</w:t>
      </w:r>
      <w:proofErr w:type="spellEnd"/>
      <w:proofErr w:type="gramEnd"/>
      <w:r w:rsidRPr="00741FF4">
        <w:t xml:space="preserve"> and the TCI state is known</w:t>
      </w:r>
      <w:r>
        <w:t xml:space="preserve">’ to </w:t>
      </w:r>
      <w:proofErr w:type="spellStart"/>
      <w:r>
        <w:t>PSCell</w:t>
      </w:r>
      <w:proofErr w:type="spellEnd"/>
      <w:r>
        <w:t xml:space="preserve"> known conditions.</w:t>
      </w:r>
    </w:p>
    <w:p w14:paraId="55C511B0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lang w:val="en-GB"/>
        </w:rPr>
      </w:pPr>
      <w:r w:rsidRPr="008955F7">
        <w:rPr>
          <w:lang w:val="en-GB"/>
        </w:rPr>
        <w:t xml:space="preserve">When the receives direct SCG activation for multiple cells the UE firstly directly activates the </w:t>
      </w:r>
      <w:proofErr w:type="spellStart"/>
      <w:r w:rsidRPr="008955F7">
        <w:rPr>
          <w:lang w:val="en-GB"/>
        </w:rPr>
        <w:t>PSCell</w:t>
      </w:r>
      <w:proofErr w:type="spellEnd"/>
      <w:r w:rsidRPr="008955F7">
        <w:rPr>
          <w:lang w:val="en-GB"/>
        </w:rPr>
        <w:t xml:space="preserve"> followed by activation of the indicated </w:t>
      </w:r>
      <w:proofErr w:type="spellStart"/>
      <w:r w:rsidRPr="008955F7">
        <w:rPr>
          <w:lang w:val="en-GB"/>
        </w:rPr>
        <w:t>SCells</w:t>
      </w:r>
      <w:proofErr w:type="spellEnd"/>
    </w:p>
    <w:p w14:paraId="25EB1344" w14:textId="77777777" w:rsidR="008955F7" w:rsidRPr="008955F7" w:rsidRDefault="008955F7" w:rsidP="008955F7">
      <w:pPr>
        <w:pStyle w:val="RAN4proposal"/>
        <w:numPr>
          <w:ilvl w:val="0"/>
          <w:numId w:val="39"/>
        </w:numPr>
        <w:rPr>
          <w:rFonts w:eastAsia="Calibri" w:cs="Times New Roman"/>
          <w:szCs w:val="20"/>
          <w:lang w:val="en-GB"/>
        </w:rPr>
      </w:pPr>
      <w:r w:rsidRPr="008955F7">
        <w:rPr>
          <w:rFonts w:eastAsia="Calibri" w:cs="Times New Roman"/>
          <w:szCs w:val="20"/>
          <w:lang w:val="en-GB"/>
        </w:rPr>
        <w:t>The overall activation for direct SCG activation for multiple cells could be expressed as:</w:t>
      </w:r>
    </w:p>
    <w:p w14:paraId="464ED85E" w14:textId="77777777" w:rsidR="008955F7" w:rsidRPr="00782E21" w:rsidRDefault="008955F7" w:rsidP="008955F7">
      <w:pPr>
        <w:ind w:right="-22" w:firstLine="720"/>
        <w:rPr>
          <w:rFonts w:eastAsia="Calibri" w:cs="Times New Roman"/>
          <w:b/>
          <w:bCs/>
          <w:szCs w:val="20"/>
          <w:lang w:val="en-GB"/>
        </w:rPr>
      </w:pPr>
      <w:proofErr w:type="spellStart"/>
      <w:r w:rsidRPr="00782E21">
        <w:rPr>
          <w:rFonts w:eastAsia="Calibri" w:cs="Times New Roman"/>
          <w:b/>
          <w:bCs/>
          <w:szCs w:val="20"/>
          <w:lang w:val="en-GB"/>
        </w:rPr>
        <w:t>T</w:t>
      </w:r>
      <w:r w:rsidRPr="00782E21">
        <w:rPr>
          <w:b/>
          <w:bCs/>
          <w:vertAlign w:val="subscript"/>
          <w:lang w:val="en-GB"/>
        </w:rPr>
        <w:t>activation_time_SCG_and_multiple_cells</w:t>
      </w:r>
      <w:proofErr w:type="spellEnd"/>
      <w:r w:rsidRPr="00782E21">
        <w:rPr>
          <w:b/>
          <w:bCs/>
          <w:lang w:val="en-GB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config_PSCell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GB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NR slot length</m:t>
            </m:r>
          </m:den>
        </m:f>
        <m:r>
          <m:rPr>
            <m:sty m:val="bi"/>
          </m:rPr>
          <w:rPr>
            <w:rFonts w:ascii="Cambria Math" w:hAnsi="Cambria Math"/>
            <w:lang w:val="en-GB"/>
          </w:rPr>
          <m:t>+</m:t>
        </m:r>
        <m:f>
          <m:f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activation_time_multiple_scells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>CSI_reporting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NR slot length</m:t>
            </m:r>
          </m:den>
        </m:f>
      </m:oMath>
    </w:p>
    <w:p w14:paraId="59CF5E9F" w14:textId="77777777" w:rsidR="008955F7" w:rsidRPr="00CF7360" w:rsidRDefault="008955F7" w:rsidP="008955F7">
      <w:pPr>
        <w:ind w:left="720" w:right="-22"/>
        <w:rPr>
          <w:rFonts w:eastAsia="Calibri" w:cs="Times New Roman"/>
          <w:b/>
          <w:szCs w:val="20"/>
          <w:lang w:val="en-GB"/>
        </w:rPr>
      </w:pPr>
      <w:r w:rsidRPr="00CF7360">
        <w:rPr>
          <w:rFonts w:eastAsia="Calibri" w:cs="Times New Roman"/>
          <w:b/>
          <w:szCs w:val="20"/>
          <w:lang w:val="en-GB"/>
        </w:rPr>
        <w:t>where:</w:t>
      </w:r>
    </w:p>
    <w:p w14:paraId="036DD6C0" w14:textId="77777777" w:rsidR="008955F7" w:rsidRPr="00CF7360" w:rsidRDefault="008955F7" w:rsidP="008955F7">
      <w:pPr>
        <w:ind w:left="1440" w:right="-22"/>
        <w:rPr>
          <w:b/>
        </w:rPr>
      </w:pPr>
      <w:proofErr w:type="spellStart"/>
      <w:r w:rsidRPr="00CF7360">
        <w:rPr>
          <w:b/>
        </w:rPr>
        <w:t>T</w:t>
      </w:r>
      <w:r w:rsidRPr="00CF7360">
        <w:rPr>
          <w:b/>
          <w:vertAlign w:val="subscript"/>
        </w:rPr>
        <w:t>config_PSCell</w:t>
      </w:r>
      <w:proofErr w:type="spellEnd"/>
      <w:r w:rsidRPr="00CF7360">
        <w:rPr>
          <w:b/>
        </w:rPr>
        <w:t xml:space="preserve"> is defined in section 8.9.2.</w:t>
      </w:r>
    </w:p>
    <w:p w14:paraId="27D44730" w14:textId="77777777" w:rsidR="008955F7" w:rsidRPr="00CF7360" w:rsidRDefault="008955F7" w:rsidP="008955F7">
      <w:pPr>
        <w:ind w:left="1440" w:right="-22"/>
        <w:rPr>
          <w:b/>
        </w:rPr>
      </w:pPr>
      <w:proofErr w:type="spellStart"/>
      <w:r w:rsidRPr="00CF7360">
        <w:rPr>
          <w:b/>
        </w:rPr>
        <w:t>T</w:t>
      </w:r>
      <w:r w:rsidRPr="00CF7360">
        <w:rPr>
          <w:b/>
          <w:vertAlign w:val="subscript"/>
        </w:rPr>
        <w:t>activation_time_multiple_scells</w:t>
      </w:r>
      <w:proofErr w:type="spellEnd"/>
      <w:r w:rsidRPr="00CF7360">
        <w:rPr>
          <w:b/>
        </w:rPr>
        <w:t xml:space="preserve"> is defined in section 8.3.7.</w:t>
      </w:r>
    </w:p>
    <w:p w14:paraId="15BBC233" w14:textId="77777777" w:rsidR="008955F7" w:rsidRPr="00CF7360" w:rsidRDefault="008955F7" w:rsidP="008955F7">
      <w:pPr>
        <w:ind w:left="1440" w:right="-22"/>
        <w:rPr>
          <w:rFonts w:eastAsia="Calibri" w:cs="Times New Roman"/>
          <w:b/>
          <w:szCs w:val="20"/>
          <w:lang w:val="en-GB"/>
        </w:rPr>
      </w:pPr>
      <w:proofErr w:type="spellStart"/>
      <w:r w:rsidRPr="00CF7360">
        <w:rPr>
          <w:b/>
        </w:rPr>
        <w:t>T</w:t>
      </w:r>
      <w:r w:rsidRPr="00CF7360">
        <w:rPr>
          <w:b/>
          <w:vertAlign w:val="subscript"/>
        </w:rPr>
        <w:t>CSI_reporting</w:t>
      </w:r>
      <w:proofErr w:type="spellEnd"/>
      <w:r w:rsidRPr="00CF7360">
        <w:rPr>
          <w:b/>
        </w:rPr>
        <w:t xml:space="preserve"> is the delay (in </w:t>
      </w:r>
      <w:proofErr w:type="spellStart"/>
      <w:r w:rsidRPr="00CF7360">
        <w:rPr>
          <w:b/>
        </w:rPr>
        <w:t>ms</w:t>
      </w:r>
      <w:proofErr w:type="spellEnd"/>
      <w:r w:rsidRPr="00CF7360">
        <w:rPr>
          <w:b/>
        </w:rPr>
        <w:t xml:space="preserve">) </w:t>
      </w:r>
      <w:r w:rsidRPr="00CF7360">
        <w:rPr>
          <w:b/>
          <w:lang w:eastAsia="zh-CN"/>
        </w:rPr>
        <w:t xml:space="preserve">including </w:t>
      </w:r>
      <w:r w:rsidRPr="00CF7360">
        <w:rPr>
          <w:b/>
        </w:rPr>
        <w:t xml:space="preserve">uncertainty in acquiring the first available downlink CSI reference resource for the </w:t>
      </w:r>
      <w:proofErr w:type="spellStart"/>
      <w:r w:rsidRPr="00CF7360">
        <w:rPr>
          <w:b/>
        </w:rPr>
        <w:t>PSCell</w:t>
      </w:r>
      <w:proofErr w:type="spellEnd"/>
      <w:r w:rsidRPr="00CF7360">
        <w:rPr>
          <w:b/>
          <w:lang w:eastAsia="zh-CN"/>
        </w:rPr>
        <w:t xml:space="preserve">, UE processing time for CSI reporting and </w:t>
      </w:r>
      <w:r w:rsidRPr="00CF7360">
        <w:rPr>
          <w:b/>
        </w:rPr>
        <w:t xml:space="preserve">uncertainty in acquiring the first available CSI reporting resources for the </w:t>
      </w:r>
      <w:proofErr w:type="spellStart"/>
      <w:r w:rsidRPr="00CF7360">
        <w:rPr>
          <w:b/>
        </w:rPr>
        <w:t>PSCell</w:t>
      </w:r>
      <w:proofErr w:type="spellEnd"/>
      <w:r w:rsidRPr="00CF7360">
        <w:rPr>
          <w:b/>
        </w:rPr>
        <w:t xml:space="preserve"> as specified in TS 38.331 [2].</w:t>
      </w:r>
    </w:p>
    <w:p w14:paraId="75D60CBA" w14:textId="77777777" w:rsidR="008955F7" w:rsidRDefault="008955F7" w:rsidP="008955F7">
      <w:pPr>
        <w:pStyle w:val="RAN4proposal"/>
        <w:rPr>
          <w:rFonts w:cs="Times New Roman"/>
        </w:rPr>
      </w:pPr>
      <w:r>
        <w:rPr>
          <w:lang w:eastAsia="zh-CN"/>
        </w:rPr>
        <w:t xml:space="preserve">When a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activated from a deactivated status, the interruption requirements for </w:t>
      </w:r>
      <w:r w:rsidRPr="009C5807">
        <w:t>SCell activation/deactivation for inter-band DC/CA</w:t>
      </w:r>
      <w:r>
        <w:rPr>
          <w:lang w:eastAsia="zh-CN"/>
        </w:rPr>
        <w:t xml:space="preserve"> applies (Table 8.2.4.2.2-1).</w:t>
      </w:r>
    </w:p>
    <w:p w14:paraId="3B29F1FB" w14:textId="77777777" w:rsidR="008955F7" w:rsidRDefault="008955F7" w:rsidP="008955F7">
      <w:pPr>
        <w:pStyle w:val="RAN4proposal"/>
        <w:rPr>
          <w:lang w:eastAsia="zh-CN"/>
        </w:rPr>
      </w:pPr>
      <w:r>
        <w:t xml:space="preserve">When the </w:t>
      </w:r>
      <w:r>
        <w:rPr>
          <w:szCs w:val="20"/>
        </w:rPr>
        <w:t xml:space="preserve">NR </w:t>
      </w:r>
      <w:proofErr w:type="spellStart"/>
      <w:r>
        <w:rPr>
          <w:szCs w:val="20"/>
        </w:rPr>
        <w:t>PSCell</w:t>
      </w:r>
      <w:proofErr w:type="spellEnd"/>
      <w:r>
        <w:rPr>
          <w:szCs w:val="20"/>
        </w:rPr>
        <w:t xml:space="preserve"> belonging to SCG is activated or deactivated</w:t>
      </w:r>
      <w:r>
        <w:t>, if there is no active serving cell in the SCG, the interruption on LTE MCG can refer to clause 7.32.2.5 in TS 36.133</w:t>
      </w:r>
      <w:r>
        <w:rPr>
          <w:lang w:eastAsia="zh-CN"/>
        </w:rPr>
        <w:t>.</w:t>
      </w:r>
    </w:p>
    <w:p w14:paraId="5334F9D5" w14:textId="77777777" w:rsidR="008955F7" w:rsidRPr="00786E81" w:rsidRDefault="008955F7" w:rsidP="008955F7">
      <w:pPr>
        <w:pStyle w:val="RAN4proposal"/>
        <w:rPr>
          <w:lang w:eastAsia="zh-CN"/>
        </w:rPr>
      </w:pPr>
      <w:r>
        <w:t xml:space="preserve">When </w:t>
      </w:r>
      <w:proofErr w:type="spellStart"/>
      <w:r>
        <w:t>PSCell</w:t>
      </w:r>
      <w:proofErr w:type="spellEnd"/>
      <w:r>
        <w:t xml:space="preserve"> is activated or deactivated, the interruption requirements can refer to existing interruptions at activation or deactivation specified in clause 8.2.4.2.2 in TS38.133.</w:t>
      </w:r>
    </w:p>
    <w:p w14:paraId="1FFF4DD0" w14:textId="23EE268E" w:rsidR="008955F7" w:rsidRDefault="008955F7" w:rsidP="008955F7">
      <w:pPr>
        <w:rPr>
          <w:highlight w:val="yellow"/>
          <w:lang w:val="en-GB"/>
        </w:rPr>
      </w:pPr>
      <w:r>
        <w:t>in [3] we have captured some of the proposed change.</w:t>
      </w:r>
    </w:p>
    <w:p w14:paraId="7B63D2BA" w14:textId="77777777" w:rsidR="008955F7" w:rsidRPr="008955F7" w:rsidRDefault="008955F7" w:rsidP="008955F7">
      <w:pPr>
        <w:rPr>
          <w:highlight w:val="yellow"/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5768470E" w14:textId="77777777" w:rsidR="00FA6FDC" w:rsidRPr="00DA650F" w:rsidRDefault="00FA6FDC" w:rsidP="00FA6F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A650F">
        <w:rPr>
          <w:rFonts w:eastAsia="Times New Roman" w:cs="Times New Roman"/>
          <w:szCs w:val="20"/>
          <w:lang w:val="en-GB"/>
        </w:rPr>
        <w:t xml:space="preserve">RP-202658, </w:t>
      </w:r>
      <w:r w:rsidRPr="00DA650F">
        <w:rPr>
          <w:rFonts w:eastAsia="Times New Roman" w:cs="Times New Roman"/>
          <w:bCs/>
          <w:szCs w:val="20"/>
          <w:lang w:val="en-GB"/>
        </w:rPr>
        <w:t>Big CR: RRM requirements for Rel-17 Further Multi-RAT Dual-Connectivity enhancements (TS 38.133)</w:t>
      </w:r>
      <w:r w:rsidRPr="00DA650F">
        <w:rPr>
          <w:rFonts w:eastAsia="Times New Roman" w:cs="Times New Roman"/>
          <w:szCs w:val="20"/>
          <w:lang w:val="en-GB"/>
        </w:rPr>
        <w:t xml:space="preserve">, </w:t>
      </w:r>
      <w:r w:rsidRPr="00DA650F">
        <w:rPr>
          <w:noProof/>
        </w:rPr>
        <w:t>Huawei, HiSilicon</w:t>
      </w:r>
      <w:r w:rsidRPr="00DA650F">
        <w:rPr>
          <w:rFonts w:eastAsia="Times New Roman" w:cs="Times New Roman"/>
          <w:szCs w:val="20"/>
          <w:lang w:val="en-GB"/>
        </w:rPr>
        <w:t>.</w:t>
      </w:r>
      <w:r w:rsidRPr="00DA650F" w:rsidDel="00C651B9">
        <w:rPr>
          <w:rFonts w:eastAsia="Times New Roman" w:cs="Times New Roman"/>
          <w:szCs w:val="20"/>
          <w:lang w:val="en-GB"/>
        </w:rPr>
        <w:t xml:space="preserve"> </w:t>
      </w:r>
    </w:p>
    <w:p w14:paraId="567ABF6C" w14:textId="77777777" w:rsidR="00FA6FDC" w:rsidRPr="008955F7" w:rsidRDefault="00FA6FDC" w:rsidP="00FA6F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A650F">
        <w:rPr>
          <w:rFonts w:eastAsia="Times New Roman" w:cs="Times New Roman"/>
          <w:szCs w:val="20"/>
        </w:rPr>
        <w:t>R4-</w:t>
      </w:r>
      <w:r w:rsidRPr="008955F7">
        <w:rPr>
          <w:rFonts w:eastAsia="Times New Roman" w:cs="Times New Roman"/>
          <w:szCs w:val="20"/>
        </w:rPr>
        <w:t xml:space="preserve">2207006, WF on R17 further Multi-RAT Dual-Connectivity enhancements, Huawei, </w:t>
      </w:r>
      <w:proofErr w:type="spellStart"/>
      <w:r w:rsidRPr="008955F7">
        <w:rPr>
          <w:rFonts w:eastAsia="Times New Roman" w:cs="Times New Roman"/>
          <w:szCs w:val="20"/>
        </w:rPr>
        <w:t>HiSilicon</w:t>
      </w:r>
      <w:proofErr w:type="spellEnd"/>
      <w:r w:rsidRPr="008955F7">
        <w:rPr>
          <w:rFonts w:eastAsia="Times New Roman" w:cs="Times New Roman"/>
          <w:szCs w:val="20"/>
        </w:rPr>
        <w:t>.</w:t>
      </w:r>
    </w:p>
    <w:p w14:paraId="74ED8731" w14:textId="2CF0AD35" w:rsidR="00FA6FDC" w:rsidRPr="008955F7" w:rsidRDefault="008955F7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8955F7">
        <w:rPr>
          <w:rFonts w:eastAsia="Times New Roman" w:cs="Times New Roman"/>
          <w:szCs w:val="20"/>
          <w:lang w:val="en-GB"/>
        </w:rPr>
        <w:t>R4-2208586, CR on Efficient activation/de-activation mechanism for one SCG (section 8), 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8CD"/>
    <w:multiLevelType w:val="hybridMultilevel"/>
    <w:tmpl w:val="076ADE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178AA"/>
    <w:multiLevelType w:val="hybridMultilevel"/>
    <w:tmpl w:val="BB3C6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051D5"/>
    <w:multiLevelType w:val="hybridMultilevel"/>
    <w:tmpl w:val="4B464C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A4274D"/>
    <w:multiLevelType w:val="hybridMultilevel"/>
    <w:tmpl w:val="C6203764"/>
    <w:lvl w:ilvl="0" w:tplc="749E4C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2326C"/>
    <w:multiLevelType w:val="hybridMultilevel"/>
    <w:tmpl w:val="1C983F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533A27"/>
    <w:multiLevelType w:val="hybridMultilevel"/>
    <w:tmpl w:val="4BE86D44"/>
    <w:lvl w:ilvl="0" w:tplc="749E4C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407E7"/>
    <w:multiLevelType w:val="hybridMultilevel"/>
    <w:tmpl w:val="B51435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11165"/>
    <w:multiLevelType w:val="hybridMultilevel"/>
    <w:tmpl w:val="4B464C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65C217B"/>
    <w:multiLevelType w:val="multilevel"/>
    <w:tmpl w:val="9DE2851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267C66"/>
    <w:multiLevelType w:val="hybridMultilevel"/>
    <w:tmpl w:val="50BA71D6"/>
    <w:lvl w:ilvl="0" w:tplc="7D3CDE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F5592"/>
    <w:multiLevelType w:val="hybridMultilevel"/>
    <w:tmpl w:val="C89A46F6"/>
    <w:lvl w:ilvl="0" w:tplc="749E4C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9"/>
  </w:num>
  <w:num w:numId="5">
    <w:abstractNumId w:val="25"/>
  </w:num>
  <w:num w:numId="6">
    <w:abstractNumId w:val="15"/>
  </w:num>
  <w:num w:numId="7">
    <w:abstractNumId w:val="18"/>
  </w:num>
  <w:num w:numId="8">
    <w:abstractNumId w:val="18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28"/>
  </w:num>
  <w:num w:numId="16">
    <w:abstractNumId w:val="7"/>
  </w:num>
  <w:num w:numId="17">
    <w:abstractNumId w:val="23"/>
  </w:num>
  <w:num w:numId="18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26"/>
  </w:num>
  <w:num w:numId="23">
    <w:abstractNumId w:val="8"/>
  </w:num>
  <w:num w:numId="24">
    <w:abstractNumId w:val="20"/>
  </w:num>
  <w:num w:numId="25">
    <w:abstractNumId w:val="1"/>
  </w:num>
  <w:num w:numId="26">
    <w:abstractNumId w:val="6"/>
  </w:num>
  <w:num w:numId="27">
    <w:abstractNumId w:val="11"/>
  </w:num>
  <w:num w:numId="28">
    <w:abstractNumId w:val="4"/>
  </w:num>
  <w:num w:numId="29">
    <w:abstractNumId w:val="3"/>
  </w:num>
  <w:num w:numId="30">
    <w:abstractNumId w:val="24"/>
  </w:num>
  <w:num w:numId="31">
    <w:abstractNumId w:val="27"/>
  </w:num>
  <w:num w:numId="32">
    <w:abstractNumId w:val="16"/>
  </w:num>
  <w:num w:numId="33">
    <w:abstractNumId w:val="5"/>
  </w:num>
  <w:num w:numId="34">
    <w:abstractNumId w:val="12"/>
  </w:num>
  <w:num w:numId="35">
    <w:abstractNumId w:val="0"/>
  </w:num>
  <w:num w:numId="36">
    <w:abstractNumId w:val="13"/>
  </w:num>
  <w:num w:numId="37">
    <w:abstractNumId w:val="17"/>
  </w:num>
  <w:num w:numId="38">
    <w:abstractNumId w:val="21"/>
  </w:num>
  <w:num w:numId="3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C9F"/>
    <w:rsid w:val="000132EC"/>
    <w:rsid w:val="00041F50"/>
    <w:rsid w:val="0004457C"/>
    <w:rsid w:val="00046758"/>
    <w:rsid w:val="000552B9"/>
    <w:rsid w:val="00064500"/>
    <w:rsid w:val="00065E87"/>
    <w:rsid w:val="000663BF"/>
    <w:rsid w:val="00066DCA"/>
    <w:rsid w:val="0008612A"/>
    <w:rsid w:val="00097F72"/>
    <w:rsid w:val="000A576C"/>
    <w:rsid w:val="000B0056"/>
    <w:rsid w:val="000B7B68"/>
    <w:rsid w:val="000E2590"/>
    <w:rsid w:val="000E766D"/>
    <w:rsid w:val="0010671C"/>
    <w:rsid w:val="00136252"/>
    <w:rsid w:val="00141D43"/>
    <w:rsid w:val="001745F8"/>
    <w:rsid w:val="00176671"/>
    <w:rsid w:val="001838CF"/>
    <w:rsid w:val="00184904"/>
    <w:rsid w:val="001A6728"/>
    <w:rsid w:val="001B0C81"/>
    <w:rsid w:val="001C2F6D"/>
    <w:rsid w:val="001D2CD3"/>
    <w:rsid w:val="001E30F6"/>
    <w:rsid w:val="00202C59"/>
    <w:rsid w:val="00235F5C"/>
    <w:rsid w:val="002762C9"/>
    <w:rsid w:val="00295EAF"/>
    <w:rsid w:val="002B4922"/>
    <w:rsid w:val="002B5C89"/>
    <w:rsid w:val="002C2D19"/>
    <w:rsid w:val="002C4A07"/>
    <w:rsid w:val="002D10FA"/>
    <w:rsid w:val="002D4C55"/>
    <w:rsid w:val="00304E3B"/>
    <w:rsid w:val="00320D98"/>
    <w:rsid w:val="003376B3"/>
    <w:rsid w:val="00346683"/>
    <w:rsid w:val="0035230A"/>
    <w:rsid w:val="00363CF1"/>
    <w:rsid w:val="003A0ED8"/>
    <w:rsid w:val="003B659E"/>
    <w:rsid w:val="003B6EA0"/>
    <w:rsid w:val="00417AA0"/>
    <w:rsid w:val="0043750A"/>
    <w:rsid w:val="00445154"/>
    <w:rsid w:val="004B7B4A"/>
    <w:rsid w:val="004E0208"/>
    <w:rsid w:val="004E493D"/>
    <w:rsid w:val="004E5E66"/>
    <w:rsid w:val="00503B4D"/>
    <w:rsid w:val="00504EE9"/>
    <w:rsid w:val="00535856"/>
    <w:rsid w:val="005433E0"/>
    <w:rsid w:val="0054442C"/>
    <w:rsid w:val="00550285"/>
    <w:rsid w:val="00553D08"/>
    <w:rsid w:val="00567353"/>
    <w:rsid w:val="005754B5"/>
    <w:rsid w:val="00577E81"/>
    <w:rsid w:val="005836F8"/>
    <w:rsid w:val="005918FA"/>
    <w:rsid w:val="005B39A5"/>
    <w:rsid w:val="005E3125"/>
    <w:rsid w:val="005E61A8"/>
    <w:rsid w:val="005F6419"/>
    <w:rsid w:val="00617400"/>
    <w:rsid w:val="00625682"/>
    <w:rsid w:val="00664950"/>
    <w:rsid w:val="00683220"/>
    <w:rsid w:val="00687FA0"/>
    <w:rsid w:val="006B7010"/>
    <w:rsid w:val="006E0909"/>
    <w:rsid w:val="006F52F0"/>
    <w:rsid w:val="007145FF"/>
    <w:rsid w:val="00722917"/>
    <w:rsid w:val="00741FF4"/>
    <w:rsid w:val="00751515"/>
    <w:rsid w:val="007631FA"/>
    <w:rsid w:val="00781E1D"/>
    <w:rsid w:val="00782E21"/>
    <w:rsid w:val="00785232"/>
    <w:rsid w:val="00786E81"/>
    <w:rsid w:val="007937F8"/>
    <w:rsid w:val="007B6D23"/>
    <w:rsid w:val="007C3ED0"/>
    <w:rsid w:val="007C74D9"/>
    <w:rsid w:val="00806A76"/>
    <w:rsid w:val="00811C9D"/>
    <w:rsid w:val="008147E0"/>
    <w:rsid w:val="00816C80"/>
    <w:rsid w:val="008332A6"/>
    <w:rsid w:val="00841BCD"/>
    <w:rsid w:val="00866131"/>
    <w:rsid w:val="008826C1"/>
    <w:rsid w:val="0088512F"/>
    <w:rsid w:val="008955F7"/>
    <w:rsid w:val="008E5DE4"/>
    <w:rsid w:val="009042BD"/>
    <w:rsid w:val="009557A8"/>
    <w:rsid w:val="00971F52"/>
    <w:rsid w:val="00975C75"/>
    <w:rsid w:val="00977E1D"/>
    <w:rsid w:val="009A1CFE"/>
    <w:rsid w:val="009C003D"/>
    <w:rsid w:val="009D1A4A"/>
    <w:rsid w:val="009E5E82"/>
    <w:rsid w:val="00A22B78"/>
    <w:rsid w:val="00A25AE5"/>
    <w:rsid w:val="00A312D9"/>
    <w:rsid w:val="00A3337D"/>
    <w:rsid w:val="00A37002"/>
    <w:rsid w:val="00A704F9"/>
    <w:rsid w:val="00A87B92"/>
    <w:rsid w:val="00AA1B0E"/>
    <w:rsid w:val="00AA2E2F"/>
    <w:rsid w:val="00AC5CA7"/>
    <w:rsid w:val="00AD58AB"/>
    <w:rsid w:val="00AE56B1"/>
    <w:rsid w:val="00B21469"/>
    <w:rsid w:val="00B40E2A"/>
    <w:rsid w:val="00B44BA9"/>
    <w:rsid w:val="00B53C2E"/>
    <w:rsid w:val="00B578FC"/>
    <w:rsid w:val="00B7281F"/>
    <w:rsid w:val="00B73862"/>
    <w:rsid w:val="00BA6900"/>
    <w:rsid w:val="00BA6E48"/>
    <w:rsid w:val="00BA724E"/>
    <w:rsid w:val="00BB64BE"/>
    <w:rsid w:val="00BC5888"/>
    <w:rsid w:val="00BE0FC1"/>
    <w:rsid w:val="00BF2218"/>
    <w:rsid w:val="00C14A26"/>
    <w:rsid w:val="00C175B7"/>
    <w:rsid w:val="00C51C32"/>
    <w:rsid w:val="00C92766"/>
    <w:rsid w:val="00C937EF"/>
    <w:rsid w:val="00C94120"/>
    <w:rsid w:val="00CC616E"/>
    <w:rsid w:val="00CC7110"/>
    <w:rsid w:val="00CD5A78"/>
    <w:rsid w:val="00CD7492"/>
    <w:rsid w:val="00CE3A6B"/>
    <w:rsid w:val="00CF7360"/>
    <w:rsid w:val="00D00211"/>
    <w:rsid w:val="00D06309"/>
    <w:rsid w:val="00D15742"/>
    <w:rsid w:val="00D20899"/>
    <w:rsid w:val="00D27872"/>
    <w:rsid w:val="00D351EA"/>
    <w:rsid w:val="00D41E35"/>
    <w:rsid w:val="00D43403"/>
    <w:rsid w:val="00D52334"/>
    <w:rsid w:val="00D62E71"/>
    <w:rsid w:val="00D647AD"/>
    <w:rsid w:val="00D740CA"/>
    <w:rsid w:val="00D85728"/>
    <w:rsid w:val="00D97F4E"/>
    <w:rsid w:val="00DA2EF9"/>
    <w:rsid w:val="00DA4006"/>
    <w:rsid w:val="00DC4C61"/>
    <w:rsid w:val="00DD555A"/>
    <w:rsid w:val="00DF2997"/>
    <w:rsid w:val="00E14F5F"/>
    <w:rsid w:val="00E20A93"/>
    <w:rsid w:val="00E2265E"/>
    <w:rsid w:val="00E30406"/>
    <w:rsid w:val="00E63BA8"/>
    <w:rsid w:val="00E86A6A"/>
    <w:rsid w:val="00EA17AC"/>
    <w:rsid w:val="00EB0792"/>
    <w:rsid w:val="00EC524C"/>
    <w:rsid w:val="00EC7BC3"/>
    <w:rsid w:val="00ED7600"/>
    <w:rsid w:val="00EE5C2F"/>
    <w:rsid w:val="00EF2A70"/>
    <w:rsid w:val="00F02F7F"/>
    <w:rsid w:val="00F1362C"/>
    <w:rsid w:val="00F76908"/>
    <w:rsid w:val="00F824F5"/>
    <w:rsid w:val="00FA3FA5"/>
    <w:rsid w:val="00FA6FDC"/>
    <w:rsid w:val="00FB09EF"/>
    <w:rsid w:val="00FB0BCF"/>
    <w:rsid w:val="00FC29B9"/>
    <w:rsid w:val="00FC6FD3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B6D23"/>
    <w:pPr>
      <w:spacing w:before="120" w:after="0" w:line="240" w:lineRule="auto"/>
    </w:pPr>
    <w:rPr>
      <w:rFonts w:eastAsia="MS Mincho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B6D23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qFormat/>
    <w:rsid w:val="007B6D23"/>
    <w:rPr>
      <w:sz w:val="16"/>
    </w:rPr>
  </w:style>
  <w:style w:type="paragraph" w:customStyle="1" w:styleId="B1">
    <w:name w:val="B1"/>
    <w:basedOn w:val="Normal"/>
    <w:link w:val="B1Char"/>
    <w:qFormat/>
    <w:rsid w:val="00CC616E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C616E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1A6728"/>
    <w:pPr>
      <w:spacing w:after="180" w:line="240" w:lineRule="auto"/>
      <w:ind w:left="851" w:hanging="284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qFormat/>
    <w:rsid w:val="001A672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E2265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E2265E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0B7B68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5742"/>
    <w:pPr>
      <w:spacing w:before="0"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5742"/>
    <w:rPr>
      <w:rFonts w:ascii="Times New Roman" w:eastAsia="MS Mincho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3385</Words>
  <Characters>17909</Characters>
  <Application>Microsoft Office Word</Application>
  <DocSecurity>0</DocSecurity>
  <Lines>511</Lines>
  <Paragraphs>367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2022-04-25T18:38:00Z</dcterms:created>
  <dcterms:modified xsi:type="dcterms:W3CDTF">2022-04-25T18:38:00Z</dcterms:modified>
</cp:coreProperties>
</file>