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038FF" w14:textId="3F6E471A" w:rsidR="00D72454" w:rsidRDefault="00D72454" w:rsidP="00D72454">
      <w:pPr>
        <w:pStyle w:val="CRCoverPage"/>
        <w:tabs>
          <w:tab w:val="right" w:pos="9639"/>
        </w:tabs>
        <w:spacing w:after="0"/>
        <w:rPr>
          <w:b/>
          <w:i/>
          <w:noProof/>
          <w:sz w:val="28"/>
        </w:rPr>
      </w:pPr>
      <w:r>
        <w:rPr>
          <w:b/>
          <w:noProof/>
          <w:sz w:val="24"/>
        </w:rPr>
        <w:t>3GPP TSG-RAN4 Meeting #103-e</w:t>
      </w:r>
      <w:r>
        <w:rPr>
          <w:b/>
          <w:i/>
          <w:noProof/>
          <w:sz w:val="28"/>
        </w:rPr>
        <w:tab/>
      </w:r>
      <w:r w:rsidR="0071035B" w:rsidRPr="0071035B">
        <w:rPr>
          <w:b/>
          <w:i/>
          <w:noProof/>
          <w:sz w:val="28"/>
        </w:rPr>
        <w:t>R4-221</w:t>
      </w:r>
      <w:r w:rsidR="001302E4" w:rsidRPr="001302E4">
        <w:rPr>
          <w:rFonts w:hint="eastAsia"/>
          <w:b/>
          <w:i/>
          <w:noProof/>
          <w:sz w:val="28"/>
          <w:highlight w:val="yellow"/>
          <w:lang w:eastAsia="zh-CN"/>
        </w:rPr>
        <w:t>xxxx</w:t>
      </w:r>
    </w:p>
    <w:p w14:paraId="06774C75" w14:textId="77777777" w:rsidR="00D72454" w:rsidRDefault="00D72454" w:rsidP="00D72454">
      <w:pPr>
        <w:pStyle w:val="CRCoverPage"/>
        <w:outlineLvl w:val="0"/>
        <w:rPr>
          <w:b/>
          <w:noProof/>
          <w:sz w:val="24"/>
        </w:rPr>
      </w:pPr>
      <w:r w:rsidRPr="0058764D">
        <w:rPr>
          <w:b/>
          <w:noProof/>
          <w:sz w:val="24"/>
          <w:lang w:eastAsia="zh-CN"/>
        </w:rPr>
        <w:t>Electronic Meeting, 9 – 20 May,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72454" w14:paraId="4BDF01ED" w14:textId="77777777" w:rsidTr="00452419">
        <w:tc>
          <w:tcPr>
            <w:tcW w:w="9641" w:type="dxa"/>
            <w:gridSpan w:val="9"/>
            <w:tcBorders>
              <w:top w:val="single" w:sz="4" w:space="0" w:color="auto"/>
              <w:left w:val="single" w:sz="4" w:space="0" w:color="auto"/>
              <w:right w:val="single" w:sz="4" w:space="0" w:color="auto"/>
            </w:tcBorders>
          </w:tcPr>
          <w:p w14:paraId="29BCD25D" w14:textId="77777777" w:rsidR="00D72454" w:rsidRDefault="00D72454" w:rsidP="00452419">
            <w:pPr>
              <w:pStyle w:val="CRCoverPage"/>
              <w:spacing w:after="0"/>
              <w:jc w:val="right"/>
              <w:rPr>
                <w:i/>
                <w:noProof/>
              </w:rPr>
            </w:pPr>
            <w:r>
              <w:rPr>
                <w:i/>
                <w:noProof/>
                <w:sz w:val="14"/>
              </w:rPr>
              <w:t>CR-Form-v12.2</w:t>
            </w:r>
          </w:p>
        </w:tc>
      </w:tr>
      <w:tr w:rsidR="00D72454" w14:paraId="2041157F" w14:textId="77777777" w:rsidTr="00452419">
        <w:tc>
          <w:tcPr>
            <w:tcW w:w="9641" w:type="dxa"/>
            <w:gridSpan w:val="9"/>
            <w:tcBorders>
              <w:left w:val="single" w:sz="4" w:space="0" w:color="auto"/>
              <w:right w:val="single" w:sz="4" w:space="0" w:color="auto"/>
            </w:tcBorders>
          </w:tcPr>
          <w:p w14:paraId="4559C756" w14:textId="77777777" w:rsidR="00D72454" w:rsidRDefault="00D72454" w:rsidP="00452419">
            <w:pPr>
              <w:pStyle w:val="CRCoverPage"/>
              <w:spacing w:after="0"/>
              <w:jc w:val="center"/>
              <w:rPr>
                <w:noProof/>
              </w:rPr>
            </w:pPr>
            <w:r>
              <w:rPr>
                <w:b/>
                <w:noProof/>
                <w:sz w:val="32"/>
              </w:rPr>
              <w:t>CHANGE REQUEST</w:t>
            </w:r>
          </w:p>
        </w:tc>
      </w:tr>
      <w:tr w:rsidR="00D72454" w14:paraId="37C270CB" w14:textId="77777777" w:rsidTr="00452419">
        <w:tc>
          <w:tcPr>
            <w:tcW w:w="9641" w:type="dxa"/>
            <w:gridSpan w:val="9"/>
            <w:tcBorders>
              <w:left w:val="single" w:sz="4" w:space="0" w:color="auto"/>
              <w:right w:val="single" w:sz="4" w:space="0" w:color="auto"/>
            </w:tcBorders>
          </w:tcPr>
          <w:p w14:paraId="7BE26826" w14:textId="77777777" w:rsidR="00D72454" w:rsidRDefault="00D72454" w:rsidP="00452419">
            <w:pPr>
              <w:pStyle w:val="CRCoverPage"/>
              <w:spacing w:after="0"/>
              <w:rPr>
                <w:noProof/>
                <w:sz w:val="8"/>
                <w:szCs w:val="8"/>
              </w:rPr>
            </w:pPr>
          </w:p>
        </w:tc>
      </w:tr>
      <w:tr w:rsidR="00D72454" w14:paraId="539A8232" w14:textId="77777777" w:rsidTr="00452419">
        <w:tc>
          <w:tcPr>
            <w:tcW w:w="142" w:type="dxa"/>
            <w:tcBorders>
              <w:left w:val="single" w:sz="4" w:space="0" w:color="auto"/>
            </w:tcBorders>
          </w:tcPr>
          <w:p w14:paraId="396DE04E" w14:textId="77777777" w:rsidR="00D72454" w:rsidRDefault="00D72454" w:rsidP="00452419">
            <w:pPr>
              <w:pStyle w:val="CRCoverPage"/>
              <w:spacing w:after="0"/>
              <w:jc w:val="right"/>
              <w:rPr>
                <w:noProof/>
              </w:rPr>
            </w:pPr>
          </w:p>
        </w:tc>
        <w:tc>
          <w:tcPr>
            <w:tcW w:w="1559" w:type="dxa"/>
            <w:shd w:val="pct30" w:color="FFFF00" w:fill="auto"/>
          </w:tcPr>
          <w:p w14:paraId="4742F1E4" w14:textId="659A5BD8" w:rsidR="00D72454" w:rsidRPr="00410371" w:rsidRDefault="00D72454" w:rsidP="00452419">
            <w:pPr>
              <w:pStyle w:val="CRCoverPage"/>
              <w:spacing w:after="0"/>
              <w:jc w:val="right"/>
              <w:rPr>
                <w:b/>
                <w:noProof/>
                <w:sz w:val="28"/>
              </w:rPr>
            </w:pPr>
            <w:r>
              <w:rPr>
                <w:b/>
                <w:noProof/>
                <w:sz w:val="28"/>
              </w:rPr>
              <w:t>36.133</w:t>
            </w:r>
          </w:p>
        </w:tc>
        <w:tc>
          <w:tcPr>
            <w:tcW w:w="709" w:type="dxa"/>
          </w:tcPr>
          <w:p w14:paraId="6E46A4B2" w14:textId="77777777" w:rsidR="00D72454" w:rsidRDefault="00D72454" w:rsidP="00452419">
            <w:pPr>
              <w:pStyle w:val="CRCoverPage"/>
              <w:spacing w:after="0"/>
              <w:jc w:val="center"/>
              <w:rPr>
                <w:noProof/>
              </w:rPr>
            </w:pPr>
            <w:r>
              <w:rPr>
                <w:b/>
                <w:noProof/>
                <w:sz w:val="28"/>
              </w:rPr>
              <w:t>CR</w:t>
            </w:r>
          </w:p>
        </w:tc>
        <w:tc>
          <w:tcPr>
            <w:tcW w:w="1276" w:type="dxa"/>
            <w:shd w:val="pct30" w:color="FFFF00" w:fill="auto"/>
          </w:tcPr>
          <w:p w14:paraId="27293DF2" w14:textId="72F2EDD3" w:rsidR="00D72454" w:rsidRPr="00410371" w:rsidRDefault="001302E4" w:rsidP="00452419">
            <w:pPr>
              <w:pStyle w:val="CRCoverPage"/>
              <w:spacing w:after="0"/>
              <w:jc w:val="center"/>
              <w:rPr>
                <w:noProof/>
              </w:rPr>
            </w:pPr>
            <w:r w:rsidRPr="001302E4">
              <w:rPr>
                <w:b/>
                <w:noProof/>
                <w:sz w:val="28"/>
                <w:highlight w:val="yellow"/>
                <w:lang w:eastAsia="zh-CN"/>
              </w:rPr>
              <w:t>XXXX</w:t>
            </w:r>
          </w:p>
        </w:tc>
        <w:tc>
          <w:tcPr>
            <w:tcW w:w="709" w:type="dxa"/>
          </w:tcPr>
          <w:p w14:paraId="743A3B5C" w14:textId="77777777" w:rsidR="00D72454" w:rsidRDefault="00D72454" w:rsidP="00452419">
            <w:pPr>
              <w:pStyle w:val="CRCoverPage"/>
              <w:tabs>
                <w:tab w:val="right" w:pos="625"/>
              </w:tabs>
              <w:spacing w:after="0"/>
              <w:jc w:val="center"/>
              <w:rPr>
                <w:noProof/>
              </w:rPr>
            </w:pPr>
            <w:r>
              <w:rPr>
                <w:b/>
                <w:bCs/>
                <w:noProof/>
                <w:sz w:val="28"/>
              </w:rPr>
              <w:t>rev</w:t>
            </w:r>
          </w:p>
        </w:tc>
        <w:tc>
          <w:tcPr>
            <w:tcW w:w="992" w:type="dxa"/>
            <w:shd w:val="pct30" w:color="FFFF00" w:fill="auto"/>
          </w:tcPr>
          <w:p w14:paraId="79043F71" w14:textId="1B433E51" w:rsidR="00D72454" w:rsidRPr="00410371" w:rsidRDefault="001302E4" w:rsidP="00452419">
            <w:pPr>
              <w:pStyle w:val="CRCoverPage"/>
              <w:spacing w:after="0"/>
              <w:jc w:val="center"/>
              <w:rPr>
                <w:b/>
                <w:noProof/>
              </w:rPr>
            </w:pPr>
            <w:r>
              <w:rPr>
                <w:b/>
                <w:noProof/>
                <w:sz w:val="28"/>
                <w:lang w:eastAsia="zh-CN"/>
              </w:rPr>
              <w:t>-</w:t>
            </w:r>
          </w:p>
        </w:tc>
        <w:tc>
          <w:tcPr>
            <w:tcW w:w="2410" w:type="dxa"/>
          </w:tcPr>
          <w:p w14:paraId="3302B82E" w14:textId="77777777" w:rsidR="00D72454" w:rsidRDefault="00D72454" w:rsidP="0045241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A60865E" w14:textId="744D4756" w:rsidR="00D72454" w:rsidRPr="00410371" w:rsidRDefault="00D72454" w:rsidP="00452419">
            <w:pPr>
              <w:pStyle w:val="CRCoverPage"/>
              <w:spacing w:after="0"/>
              <w:jc w:val="center"/>
              <w:rPr>
                <w:noProof/>
                <w:sz w:val="28"/>
              </w:rPr>
            </w:pPr>
            <w:r>
              <w:rPr>
                <w:b/>
                <w:noProof/>
                <w:sz w:val="28"/>
              </w:rPr>
              <w:t>16.13.0</w:t>
            </w:r>
          </w:p>
        </w:tc>
        <w:tc>
          <w:tcPr>
            <w:tcW w:w="143" w:type="dxa"/>
            <w:tcBorders>
              <w:right w:val="single" w:sz="4" w:space="0" w:color="auto"/>
            </w:tcBorders>
          </w:tcPr>
          <w:p w14:paraId="340F8CD4" w14:textId="77777777" w:rsidR="00D72454" w:rsidRDefault="00D72454" w:rsidP="00452419">
            <w:pPr>
              <w:pStyle w:val="CRCoverPage"/>
              <w:spacing w:after="0"/>
              <w:rPr>
                <w:noProof/>
              </w:rPr>
            </w:pPr>
          </w:p>
        </w:tc>
      </w:tr>
      <w:tr w:rsidR="00D72454" w14:paraId="2E2C3B1C" w14:textId="77777777" w:rsidTr="00452419">
        <w:tc>
          <w:tcPr>
            <w:tcW w:w="9641" w:type="dxa"/>
            <w:gridSpan w:val="9"/>
            <w:tcBorders>
              <w:left w:val="single" w:sz="4" w:space="0" w:color="auto"/>
              <w:right w:val="single" w:sz="4" w:space="0" w:color="auto"/>
            </w:tcBorders>
          </w:tcPr>
          <w:p w14:paraId="6981A88E" w14:textId="77777777" w:rsidR="00D72454" w:rsidRDefault="00D72454" w:rsidP="00452419">
            <w:pPr>
              <w:pStyle w:val="CRCoverPage"/>
              <w:spacing w:after="0"/>
              <w:rPr>
                <w:noProof/>
              </w:rPr>
            </w:pPr>
          </w:p>
        </w:tc>
      </w:tr>
      <w:tr w:rsidR="00D72454" w14:paraId="63532AA7" w14:textId="77777777" w:rsidTr="00452419">
        <w:tc>
          <w:tcPr>
            <w:tcW w:w="9641" w:type="dxa"/>
            <w:gridSpan w:val="9"/>
            <w:tcBorders>
              <w:top w:val="single" w:sz="4" w:space="0" w:color="auto"/>
            </w:tcBorders>
          </w:tcPr>
          <w:p w14:paraId="71E46DBF" w14:textId="77777777" w:rsidR="00D72454" w:rsidRPr="00F25D98" w:rsidRDefault="00D72454" w:rsidP="00452419">
            <w:pPr>
              <w:pStyle w:val="CRCoverPage"/>
              <w:spacing w:after="0"/>
              <w:jc w:val="center"/>
              <w:rPr>
                <w:rFonts w:cs="Arial"/>
                <w:i/>
                <w:noProof/>
              </w:rPr>
            </w:pPr>
            <w:r w:rsidRPr="00F25D98">
              <w:rPr>
                <w:rFonts w:cs="Arial"/>
                <w:i/>
                <w:noProof/>
              </w:rPr>
              <w:t xml:space="preserve">For </w:t>
            </w:r>
            <w:hyperlink r:id="rId9" w:anchor="_blank" w:history="1">
              <w:r w:rsidRPr="00F25D98">
                <w:rPr>
                  <w:rStyle w:val="af"/>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f"/>
                  <w:rFonts w:cs="Arial"/>
                  <w:i/>
                  <w:noProof/>
                </w:rPr>
                <w:t>http://www.3gpp.org/Change-Requests</w:t>
              </w:r>
            </w:hyperlink>
            <w:r w:rsidRPr="00F25D98">
              <w:rPr>
                <w:rFonts w:cs="Arial"/>
                <w:i/>
                <w:noProof/>
              </w:rPr>
              <w:t>.</w:t>
            </w:r>
          </w:p>
        </w:tc>
      </w:tr>
      <w:tr w:rsidR="00D72454" w14:paraId="4F7666A4" w14:textId="77777777" w:rsidTr="00452419">
        <w:tc>
          <w:tcPr>
            <w:tcW w:w="9641" w:type="dxa"/>
            <w:gridSpan w:val="9"/>
          </w:tcPr>
          <w:p w14:paraId="089822A9" w14:textId="77777777" w:rsidR="00D72454" w:rsidRDefault="00D72454" w:rsidP="00452419">
            <w:pPr>
              <w:pStyle w:val="CRCoverPage"/>
              <w:spacing w:after="0"/>
              <w:rPr>
                <w:noProof/>
                <w:sz w:val="8"/>
                <w:szCs w:val="8"/>
              </w:rPr>
            </w:pPr>
          </w:p>
        </w:tc>
      </w:tr>
    </w:tbl>
    <w:p w14:paraId="0C4C72BB" w14:textId="77777777" w:rsidR="00D72454" w:rsidRDefault="00D72454" w:rsidP="00D7245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72454" w14:paraId="4D7BD2EF" w14:textId="77777777" w:rsidTr="00452419">
        <w:tc>
          <w:tcPr>
            <w:tcW w:w="2835" w:type="dxa"/>
          </w:tcPr>
          <w:p w14:paraId="6BDA188B" w14:textId="77777777" w:rsidR="00D72454" w:rsidRDefault="00D72454" w:rsidP="00452419">
            <w:pPr>
              <w:pStyle w:val="CRCoverPage"/>
              <w:tabs>
                <w:tab w:val="right" w:pos="2751"/>
              </w:tabs>
              <w:spacing w:after="0"/>
              <w:rPr>
                <w:b/>
                <w:i/>
                <w:noProof/>
              </w:rPr>
            </w:pPr>
            <w:r>
              <w:rPr>
                <w:b/>
                <w:i/>
                <w:noProof/>
              </w:rPr>
              <w:t>Proposed change affects:</w:t>
            </w:r>
          </w:p>
        </w:tc>
        <w:tc>
          <w:tcPr>
            <w:tcW w:w="1418" w:type="dxa"/>
          </w:tcPr>
          <w:p w14:paraId="28EC7792" w14:textId="77777777" w:rsidR="00D72454" w:rsidRDefault="00D72454" w:rsidP="0045241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B3E53F" w14:textId="77777777" w:rsidR="00D72454" w:rsidRDefault="00D72454" w:rsidP="00452419">
            <w:pPr>
              <w:pStyle w:val="CRCoverPage"/>
              <w:spacing w:after="0"/>
              <w:jc w:val="center"/>
              <w:rPr>
                <w:b/>
                <w:caps/>
                <w:noProof/>
              </w:rPr>
            </w:pPr>
          </w:p>
        </w:tc>
        <w:tc>
          <w:tcPr>
            <w:tcW w:w="709" w:type="dxa"/>
            <w:tcBorders>
              <w:left w:val="single" w:sz="4" w:space="0" w:color="auto"/>
            </w:tcBorders>
          </w:tcPr>
          <w:p w14:paraId="1A6E6720" w14:textId="77777777" w:rsidR="00D72454" w:rsidRDefault="00D72454" w:rsidP="0045241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76E3CF" w14:textId="77777777" w:rsidR="00D72454" w:rsidRDefault="00D72454" w:rsidP="00452419">
            <w:pPr>
              <w:pStyle w:val="CRCoverPage"/>
              <w:spacing w:after="0"/>
              <w:jc w:val="center"/>
              <w:rPr>
                <w:b/>
                <w:caps/>
                <w:noProof/>
                <w:lang w:eastAsia="zh-CN"/>
              </w:rPr>
            </w:pPr>
            <w:r>
              <w:rPr>
                <w:rFonts w:hint="eastAsia"/>
                <w:b/>
                <w:caps/>
                <w:noProof/>
                <w:lang w:eastAsia="zh-CN"/>
              </w:rPr>
              <w:t>x</w:t>
            </w:r>
          </w:p>
        </w:tc>
        <w:tc>
          <w:tcPr>
            <w:tcW w:w="2126" w:type="dxa"/>
          </w:tcPr>
          <w:p w14:paraId="240E43FC" w14:textId="77777777" w:rsidR="00D72454" w:rsidRDefault="00D72454" w:rsidP="0045241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252CE79" w14:textId="77777777" w:rsidR="00D72454" w:rsidRDefault="00D72454" w:rsidP="00452419">
            <w:pPr>
              <w:pStyle w:val="CRCoverPage"/>
              <w:spacing w:after="0"/>
              <w:jc w:val="center"/>
              <w:rPr>
                <w:b/>
                <w:caps/>
                <w:noProof/>
              </w:rPr>
            </w:pPr>
          </w:p>
        </w:tc>
        <w:tc>
          <w:tcPr>
            <w:tcW w:w="1418" w:type="dxa"/>
            <w:tcBorders>
              <w:left w:val="nil"/>
            </w:tcBorders>
          </w:tcPr>
          <w:p w14:paraId="4DC7CD13" w14:textId="77777777" w:rsidR="00D72454" w:rsidRDefault="00D72454" w:rsidP="0045241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1338EF" w14:textId="77777777" w:rsidR="00D72454" w:rsidRDefault="00D72454" w:rsidP="00452419">
            <w:pPr>
              <w:pStyle w:val="CRCoverPage"/>
              <w:spacing w:after="0"/>
              <w:jc w:val="center"/>
              <w:rPr>
                <w:b/>
                <w:bCs/>
                <w:caps/>
                <w:noProof/>
              </w:rPr>
            </w:pPr>
          </w:p>
        </w:tc>
      </w:tr>
    </w:tbl>
    <w:p w14:paraId="2257F7D0" w14:textId="77777777" w:rsidR="00D72454" w:rsidRDefault="00D72454" w:rsidP="00D7245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72454" w14:paraId="30E887C2" w14:textId="77777777" w:rsidTr="00452419">
        <w:tc>
          <w:tcPr>
            <w:tcW w:w="9640" w:type="dxa"/>
            <w:gridSpan w:val="11"/>
          </w:tcPr>
          <w:p w14:paraId="23CAAA00" w14:textId="77777777" w:rsidR="00D72454" w:rsidRDefault="00D72454" w:rsidP="00452419">
            <w:pPr>
              <w:pStyle w:val="CRCoverPage"/>
              <w:spacing w:after="0"/>
              <w:rPr>
                <w:noProof/>
                <w:sz w:val="8"/>
                <w:szCs w:val="8"/>
              </w:rPr>
            </w:pPr>
          </w:p>
        </w:tc>
      </w:tr>
      <w:tr w:rsidR="00D72454" w14:paraId="16C94876" w14:textId="77777777" w:rsidTr="00452419">
        <w:tc>
          <w:tcPr>
            <w:tcW w:w="1843" w:type="dxa"/>
            <w:tcBorders>
              <w:top w:val="single" w:sz="4" w:space="0" w:color="auto"/>
              <w:left w:val="single" w:sz="4" w:space="0" w:color="auto"/>
            </w:tcBorders>
          </w:tcPr>
          <w:p w14:paraId="63ACFB6F" w14:textId="77777777" w:rsidR="00D72454" w:rsidRDefault="00D72454" w:rsidP="0045241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E36C8FB" w14:textId="6DC03FA2" w:rsidR="00D72454" w:rsidRDefault="001302E4" w:rsidP="00107001">
            <w:pPr>
              <w:pStyle w:val="CRCoverPage"/>
              <w:spacing w:after="0"/>
              <w:ind w:left="100"/>
              <w:rPr>
                <w:noProof/>
              </w:rPr>
            </w:pPr>
            <w:r w:rsidRPr="001302E4">
              <w:t>Big CR on TS 36.133 Maintenance (Rel-16)</w:t>
            </w:r>
          </w:p>
        </w:tc>
      </w:tr>
      <w:tr w:rsidR="00D72454" w14:paraId="6222C6D8" w14:textId="77777777" w:rsidTr="00452419">
        <w:tc>
          <w:tcPr>
            <w:tcW w:w="1843" w:type="dxa"/>
            <w:tcBorders>
              <w:left w:val="single" w:sz="4" w:space="0" w:color="auto"/>
            </w:tcBorders>
          </w:tcPr>
          <w:p w14:paraId="42ED9356" w14:textId="77777777" w:rsidR="00D72454" w:rsidRDefault="00D72454" w:rsidP="00452419">
            <w:pPr>
              <w:pStyle w:val="CRCoverPage"/>
              <w:spacing w:after="0"/>
              <w:rPr>
                <w:b/>
                <w:i/>
                <w:noProof/>
                <w:sz w:val="8"/>
                <w:szCs w:val="8"/>
              </w:rPr>
            </w:pPr>
          </w:p>
        </w:tc>
        <w:tc>
          <w:tcPr>
            <w:tcW w:w="7797" w:type="dxa"/>
            <w:gridSpan w:val="10"/>
            <w:tcBorders>
              <w:right w:val="single" w:sz="4" w:space="0" w:color="auto"/>
            </w:tcBorders>
          </w:tcPr>
          <w:p w14:paraId="2F3A141F" w14:textId="77777777" w:rsidR="00D72454" w:rsidRDefault="00D72454" w:rsidP="00452419">
            <w:pPr>
              <w:pStyle w:val="CRCoverPage"/>
              <w:spacing w:after="0"/>
              <w:rPr>
                <w:noProof/>
                <w:sz w:val="8"/>
                <w:szCs w:val="8"/>
              </w:rPr>
            </w:pPr>
          </w:p>
        </w:tc>
      </w:tr>
      <w:tr w:rsidR="00D72454" w14:paraId="149D0553" w14:textId="77777777" w:rsidTr="00452419">
        <w:tc>
          <w:tcPr>
            <w:tcW w:w="1843" w:type="dxa"/>
            <w:tcBorders>
              <w:left w:val="single" w:sz="4" w:space="0" w:color="auto"/>
            </w:tcBorders>
          </w:tcPr>
          <w:p w14:paraId="6B3347A6" w14:textId="77777777" w:rsidR="00D72454" w:rsidRDefault="00D72454" w:rsidP="0045241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509CD3" w14:textId="19E9F328" w:rsidR="00D72454" w:rsidRDefault="001302E4" w:rsidP="001302E4">
            <w:pPr>
              <w:pStyle w:val="CRCoverPage"/>
              <w:spacing w:after="0"/>
              <w:ind w:left="100"/>
              <w:rPr>
                <w:noProof/>
              </w:rPr>
            </w:pPr>
            <w:r>
              <w:rPr>
                <w:noProof/>
              </w:rPr>
              <w:t>MCC, Xiaomi</w:t>
            </w:r>
          </w:p>
        </w:tc>
      </w:tr>
      <w:tr w:rsidR="00D72454" w14:paraId="21990DB6" w14:textId="77777777" w:rsidTr="00452419">
        <w:tc>
          <w:tcPr>
            <w:tcW w:w="1843" w:type="dxa"/>
            <w:tcBorders>
              <w:left w:val="single" w:sz="4" w:space="0" w:color="auto"/>
            </w:tcBorders>
          </w:tcPr>
          <w:p w14:paraId="66E1FD3E" w14:textId="77777777" w:rsidR="00D72454" w:rsidRDefault="00D72454" w:rsidP="0045241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6BD274B" w14:textId="77777777" w:rsidR="00D72454" w:rsidRDefault="00D72454" w:rsidP="00452419">
            <w:pPr>
              <w:pStyle w:val="CRCoverPage"/>
              <w:spacing w:after="0"/>
              <w:ind w:left="100"/>
              <w:rPr>
                <w:noProof/>
              </w:rPr>
            </w:pPr>
            <w:r>
              <w:rPr>
                <w:noProof/>
              </w:rPr>
              <w:t>R4</w:t>
            </w:r>
          </w:p>
        </w:tc>
      </w:tr>
      <w:tr w:rsidR="00D72454" w14:paraId="388FB84C" w14:textId="77777777" w:rsidTr="00452419">
        <w:tc>
          <w:tcPr>
            <w:tcW w:w="1843" w:type="dxa"/>
            <w:tcBorders>
              <w:left w:val="single" w:sz="4" w:space="0" w:color="auto"/>
            </w:tcBorders>
          </w:tcPr>
          <w:p w14:paraId="07AFD211" w14:textId="77777777" w:rsidR="00D72454" w:rsidRDefault="00D72454" w:rsidP="00452419">
            <w:pPr>
              <w:pStyle w:val="CRCoverPage"/>
              <w:spacing w:after="0"/>
              <w:rPr>
                <w:b/>
                <w:i/>
                <w:noProof/>
                <w:sz w:val="8"/>
                <w:szCs w:val="8"/>
              </w:rPr>
            </w:pPr>
          </w:p>
        </w:tc>
        <w:tc>
          <w:tcPr>
            <w:tcW w:w="7797" w:type="dxa"/>
            <w:gridSpan w:val="10"/>
            <w:tcBorders>
              <w:right w:val="single" w:sz="4" w:space="0" w:color="auto"/>
            </w:tcBorders>
          </w:tcPr>
          <w:p w14:paraId="7F1A8C92" w14:textId="77777777" w:rsidR="00D72454" w:rsidRDefault="00D72454" w:rsidP="00452419">
            <w:pPr>
              <w:pStyle w:val="CRCoverPage"/>
              <w:spacing w:after="0"/>
              <w:rPr>
                <w:noProof/>
                <w:sz w:val="8"/>
                <w:szCs w:val="8"/>
              </w:rPr>
            </w:pPr>
          </w:p>
        </w:tc>
      </w:tr>
      <w:tr w:rsidR="00D72454" w14:paraId="41E19C03" w14:textId="77777777" w:rsidTr="00452419">
        <w:tc>
          <w:tcPr>
            <w:tcW w:w="1843" w:type="dxa"/>
            <w:tcBorders>
              <w:left w:val="single" w:sz="4" w:space="0" w:color="auto"/>
            </w:tcBorders>
          </w:tcPr>
          <w:p w14:paraId="7C9E0DCD" w14:textId="77777777" w:rsidR="00D72454" w:rsidRDefault="00D72454" w:rsidP="00452419">
            <w:pPr>
              <w:pStyle w:val="CRCoverPage"/>
              <w:tabs>
                <w:tab w:val="right" w:pos="1759"/>
              </w:tabs>
              <w:spacing w:after="0"/>
              <w:rPr>
                <w:b/>
                <w:i/>
                <w:noProof/>
              </w:rPr>
            </w:pPr>
            <w:r>
              <w:rPr>
                <w:b/>
                <w:i/>
                <w:noProof/>
              </w:rPr>
              <w:t>Work item code:</w:t>
            </w:r>
          </w:p>
        </w:tc>
        <w:tc>
          <w:tcPr>
            <w:tcW w:w="3686" w:type="dxa"/>
            <w:gridSpan w:val="5"/>
            <w:shd w:val="pct30" w:color="FFFF00" w:fill="auto"/>
          </w:tcPr>
          <w:p w14:paraId="6F5EBD7F" w14:textId="20989EFC" w:rsidR="001302E4" w:rsidRDefault="001302E4" w:rsidP="00452419">
            <w:pPr>
              <w:pStyle w:val="CRCoverPage"/>
              <w:spacing w:after="0"/>
              <w:ind w:left="100"/>
              <w:rPr>
                <w:rFonts w:cs="Arial"/>
                <w:sz w:val="21"/>
                <w:szCs w:val="21"/>
                <w:lang w:eastAsia="ja-JP"/>
              </w:rPr>
            </w:pPr>
            <w:r w:rsidRPr="00FB7C6D">
              <w:t>NB_IOTenh3</w:t>
            </w:r>
            <w:r>
              <w:t>-</w:t>
            </w:r>
            <w:r w:rsidRPr="00A03973">
              <w:t>Core</w:t>
            </w:r>
          </w:p>
          <w:p w14:paraId="1BB21184" w14:textId="1828C6C9" w:rsidR="001302E4" w:rsidRDefault="001302E4" w:rsidP="00452419">
            <w:pPr>
              <w:pStyle w:val="CRCoverPage"/>
              <w:spacing w:after="0"/>
              <w:ind w:left="100"/>
              <w:rPr>
                <w:rFonts w:cs="Arial"/>
                <w:lang w:eastAsia="ja-JP"/>
              </w:rPr>
            </w:pPr>
            <w:proofErr w:type="spellStart"/>
            <w:r w:rsidRPr="00C13890">
              <w:rPr>
                <w:rFonts w:cs="Arial"/>
                <w:sz w:val="21"/>
                <w:szCs w:val="21"/>
                <w:lang w:eastAsia="ja-JP"/>
              </w:rPr>
              <w:t>LTE_feMob</w:t>
            </w:r>
            <w:proofErr w:type="spellEnd"/>
            <w:r w:rsidRPr="00C13890">
              <w:rPr>
                <w:rFonts w:cs="Arial"/>
                <w:sz w:val="21"/>
                <w:szCs w:val="21"/>
                <w:lang w:eastAsia="ja-JP"/>
              </w:rPr>
              <w:t>-Core</w:t>
            </w:r>
          </w:p>
          <w:p w14:paraId="4EB3A026" w14:textId="77777777" w:rsidR="00D72454" w:rsidRDefault="00D72454" w:rsidP="00452419">
            <w:pPr>
              <w:pStyle w:val="CRCoverPage"/>
              <w:spacing w:after="0"/>
              <w:ind w:left="100"/>
              <w:rPr>
                <w:rFonts w:cs="Arial"/>
                <w:lang w:eastAsia="ja-JP"/>
              </w:rPr>
            </w:pPr>
            <w:proofErr w:type="spellStart"/>
            <w:r w:rsidRPr="00230CAC">
              <w:rPr>
                <w:rFonts w:cs="Arial"/>
                <w:lang w:eastAsia="ja-JP"/>
              </w:rPr>
              <w:t>LTE_NR_DC_CA_enh</w:t>
            </w:r>
            <w:proofErr w:type="spellEnd"/>
            <w:r w:rsidRPr="00230CAC">
              <w:rPr>
                <w:rFonts w:cs="Arial"/>
                <w:lang w:eastAsia="ja-JP"/>
              </w:rPr>
              <w:t>-Core</w:t>
            </w:r>
          </w:p>
          <w:p w14:paraId="56847BA4" w14:textId="559FEB9D" w:rsidR="007A1599" w:rsidRDefault="007A1599" w:rsidP="00452419">
            <w:pPr>
              <w:pStyle w:val="CRCoverPage"/>
              <w:spacing w:after="0"/>
              <w:ind w:left="100"/>
              <w:rPr>
                <w:noProof/>
              </w:rPr>
            </w:pPr>
            <w:r>
              <w:rPr>
                <w:rFonts w:cs="Arial"/>
                <w:lang w:eastAsia="ja-JP"/>
              </w:rPr>
              <w:t>TEI14</w:t>
            </w:r>
          </w:p>
        </w:tc>
        <w:tc>
          <w:tcPr>
            <w:tcW w:w="567" w:type="dxa"/>
            <w:tcBorders>
              <w:left w:val="nil"/>
            </w:tcBorders>
          </w:tcPr>
          <w:p w14:paraId="33881A52" w14:textId="77777777" w:rsidR="00D72454" w:rsidRDefault="00D72454" w:rsidP="00452419">
            <w:pPr>
              <w:pStyle w:val="CRCoverPage"/>
              <w:spacing w:after="0"/>
              <w:ind w:right="100"/>
              <w:rPr>
                <w:noProof/>
              </w:rPr>
            </w:pPr>
          </w:p>
        </w:tc>
        <w:tc>
          <w:tcPr>
            <w:tcW w:w="1417" w:type="dxa"/>
            <w:gridSpan w:val="3"/>
            <w:tcBorders>
              <w:left w:val="nil"/>
            </w:tcBorders>
          </w:tcPr>
          <w:p w14:paraId="07668A2B" w14:textId="77777777" w:rsidR="00D72454" w:rsidRDefault="00D72454" w:rsidP="0045241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3CF46F3" w14:textId="609F6741" w:rsidR="00D72454" w:rsidRDefault="001302E4" w:rsidP="001302E4">
            <w:pPr>
              <w:pStyle w:val="CRCoverPage"/>
              <w:spacing w:after="0"/>
              <w:ind w:left="100"/>
              <w:rPr>
                <w:noProof/>
              </w:rPr>
            </w:pPr>
            <w:r>
              <w:rPr>
                <w:noProof/>
              </w:rPr>
              <w:t>2022-05</w:t>
            </w:r>
            <w:r w:rsidR="00D72454">
              <w:rPr>
                <w:noProof/>
              </w:rPr>
              <w:t>-</w:t>
            </w:r>
            <w:r>
              <w:rPr>
                <w:noProof/>
              </w:rPr>
              <w:t>24</w:t>
            </w:r>
          </w:p>
        </w:tc>
      </w:tr>
      <w:tr w:rsidR="00D72454" w14:paraId="18425F9D" w14:textId="77777777" w:rsidTr="00452419">
        <w:tc>
          <w:tcPr>
            <w:tcW w:w="1843" w:type="dxa"/>
            <w:tcBorders>
              <w:left w:val="single" w:sz="4" w:space="0" w:color="auto"/>
            </w:tcBorders>
          </w:tcPr>
          <w:p w14:paraId="072B00BA" w14:textId="77777777" w:rsidR="00D72454" w:rsidRDefault="00D72454" w:rsidP="00452419">
            <w:pPr>
              <w:pStyle w:val="CRCoverPage"/>
              <w:spacing w:after="0"/>
              <w:rPr>
                <w:b/>
                <w:i/>
                <w:noProof/>
                <w:sz w:val="8"/>
                <w:szCs w:val="8"/>
              </w:rPr>
            </w:pPr>
          </w:p>
        </w:tc>
        <w:tc>
          <w:tcPr>
            <w:tcW w:w="1986" w:type="dxa"/>
            <w:gridSpan w:val="4"/>
          </w:tcPr>
          <w:p w14:paraId="17C786B0" w14:textId="77777777" w:rsidR="00D72454" w:rsidRDefault="00D72454" w:rsidP="00452419">
            <w:pPr>
              <w:pStyle w:val="CRCoverPage"/>
              <w:spacing w:after="0"/>
              <w:rPr>
                <w:noProof/>
                <w:sz w:val="8"/>
                <w:szCs w:val="8"/>
              </w:rPr>
            </w:pPr>
          </w:p>
        </w:tc>
        <w:tc>
          <w:tcPr>
            <w:tcW w:w="2267" w:type="dxa"/>
            <w:gridSpan w:val="2"/>
          </w:tcPr>
          <w:p w14:paraId="5C86BA5E" w14:textId="77777777" w:rsidR="00D72454" w:rsidRDefault="00D72454" w:rsidP="00452419">
            <w:pPr>
              <w:pStyle w:val="CRCoverPage"/>
              <w:spacing w:after="0"/>
              <w:rPr>
                <w:noProof/>
                <w:sz w:val="8"/>
                <w:szCs w:val="8"/>
              </w:rPr>
            </w:pPr>
          </w:p>
        </w:tc>
        <w:tc>
          <w:tcPr>
            <w:tcW w:w="1417" w:type="dxa"/>
            <w:gridSpan w:val="3"/>
          </w:tcPr>
          <w:p w14:paraId="37A89D56" w14:textId="77777777" w:rsidR="00D72454" w:rsidRDefault="00D72454" w:rsidP="00452419">
            <w:pPr>
              <w:pStyle w:val="CRCoverPage"/>
              <w:spacing w:after="0"/>
              <w:rPr>
                <w:noProof/>
                <w:sz w:val="8"/>
                <w:szCs w:val="8"/>
              </w:rPr>
            </w:pPr>
          </w:p>
        </w:tc>
        <w:tc>
          <w:tcPr>
            <w:tcW w:w="2127" w:type="dxa"/>
            <w:tcBorders>
              <w:right w:val="single" w:sz="4" w:space="0" w:color="auto"/>
            </w:tcBorders>
          </w:tcPr>
          <w:p w14:paraId="5AA8C960" w14:textId="77777777" w:rsidR="00D72454" w:rsidRDefault="00D72454" w:rsidP="00452419">
            <w:pPr>
              <w:pStyle w:val="CRCoverPage"/>
              <w:spacing w:after="0"/>
              <w:rPr>
                <w:noProof/>
                <w:sz w:val="8"/>
                <w:szCs w:val="8"/>
              </w:rPr>
            </w:pPr>
          </w:p>
        </w:tc>
      </w:tr>
      <w:tr w:rsidR="00D72454" w14:paraId="2D20607D" w14:textId="77777777" w:rsidTr="00452419">
        <w:trPr>
          <w:cantSplit/>
        </w:trPr>
        <w:tc>
          <w:tcPr>
            <w:tcW w:w="1843" w:type="dxa"/>
            <w:tcBorders>
              <w:left w:val="single" w:sz="4" w:space="0" w:color="auto"/>
            </w:tcBorders>
          </w:tcPr>
          <w:p w14:paraId="455AC78D" w14:textId="77777777" w:rsidR="00D72454" w:rsidRDefault="00D72454" w:rsidP="00452419">
            <w:pPr>
              <w:pStyle w:val="CRCoverPage"/>
              <w:tabs>
                <w:tab w:val="right" w:pos="1759"/>
              </w:tabs>
              <w:spacing w:after="0"/>
              <w:rPr>
                <w:b/>
                <w:i/>
                <w:noProof/>
              </w:rPr>
            </w:pPr>
            <w:r>
              <w:rPr>
                <w:b/>
                <w:i/>
                <w:noProof/>
              </w:rPr>
              <w:t>Category:</w:t>
            </w:r>
          </w:p>
        </w:tc>
        <w:tc>
          <w:tcPr>
            <w:tcW w:w="851" w:type="dxa"/>
            <w:shd w:val="pct30" w:color="FFFF00" w:fill="auto"/>
          </w:tcPr>
          <w:p w14:paraId="46A64AEF" w14:textId="77777777" w:rsidR="00D72454" w:rsidRDefault="00D72454" w:rsidP="00452419">
            <w:pPr>
              <w:pStyle w:val="CRCoverPage"/>
              <w:spacing w:after="0"/>
              <w:ind w:left="100" w:right="-609"/>
              <w:rPr>
                <w:b/>
                <w:noProof/>
              </w:rPr>
            </w:pPr>
            <w:r>
              <w:rPr>
                <w:b/>
                <w:noProof/>
              </w:rPr>
              <w:t>F</w:t>
            </w:r>
          </w:p>
        </w:tc>
        <w:tc>
          <w:tcPr>
            <w:tcW w:w="3402" w:type="dxa"/>
            <w:gridSpan w:val="5"/>
            <w:tcBorders>
              <w:left w:val="nil"/>
            </w:tcBorders>
          </w:tcPr>
          <w:p w14:paraId="74957D13" w14:textId="77777777" w:rsidR="00D72454" w:rsidRDefault="00D72454" w:rsidP="00452419">
            <w:pPr>
              <w:pStyle w:val="CRCoverPage"/>
              <w:spacing w:after="0"/>
              <w:rPr>
                <w:noProof/>
              </w:rPr>
            </w:pPr>
          </w:p>
        </w:tc>
        <w:tc>
          <w:tcPr>
            <w:tcW w:w="1417" w:type="dxa"/>
            <w:gridSpan w:val="3"/>
            <w:tcBorders>
              <w:left w:val="nil"/>
            </w:tcBorders>
          </w:tcPr>
          <w:p w14:paraId="25EC4255" w14:textId="77777777" w:rsidR="00D72454" w:rsidRDefault="00D72454" w:rsidP="0045241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3B9773D" w14:textId="35BB2679" w:rsidR="00D72454" w:rsidRDefault="00D72454" w:rsidP="00452419">
            <w:pPr>
              <w:pStyle w:val="CRCoverPage"/>
              <w:spacing w:after="0"/>
              <w:ind w:left="100"/>
              <w:rPr>
                <w:noProof/>
              </w:rPr>
            </w:pPr>
            <w:r w:rsidRPr="00286DD9">
              <w:rPr>
                <w:noProof/>
              </w:rPr>
              <w:t>Rel-1</w:t>
            </w:r>
            <w:r>
              <w:rPr>
                <w:noProof/>
              </w:rPr>
              <w:t>6</w:t>
            </w:r>
          </w:p>
        </w:tc>
      </w:tr>
      <w:tr w:rsidR="00D72454" w14:paraId="23D22470" w14:textId="77777777" w:rsidTr="00452419">
        <w:tc>
          <w:tcPr>
            <w:tcW w:w="1843" w:type="dxa"/>
            <w:tcBorders>
              <w:left w:val="single" w:sz="4" w:space="0" w:color="auto"/>
              <w:bottom w:val="single" w:sz="4" w:space="0" w:color="auto"/>
            </w:tcBorders>
          </w:tcPr>
          <w:p w14:paraId="4E2262AB" w14:textId="77777777" w:rsidR="00D72454" w:rsidRDefault="00D72454" w:rsidP="00452419">
            <w:pPr>
              <w:pStyle w:val="CRCoverPage"/>
              <w:spacing w:after="0"/>
              <w:rPr>
                <w:b/>
                <w:i/>
                <w:noProof/>
              </w:rPr>
            </w:pPr>
          </w:p>
        </w:tc>
        <w:tc>
          <w:tcPr>
            <w:tcW w:w="4677" w:type="dxa"/>
            <w:gridSpan w:val="8"/>
            <w:tcBorders>
              <w:bottom w:val="single" w:sz="4" w:space="0" w:color="auto"/>
            </w:tcBorders>
          </w:tcPr>
          <w:p w14:paraId="183009FF" w14:textId="77777777" w:rsidR="00D72454" w:rsidRDefault="00D72454" w:rsidP="0045241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FC473E" w14:textId="77777777" w:rsidR="00D72454" w:rsidRDefault="00D72454" w:rsidP="00452419">
            <w:pPr>
              <w:pStyle w:val="CRCoverPage"/>
              <w:rPr>
                <w:noProof/>
              </w:rPr>
            </w:pPr>
            <w:r>
              <w:rPr>
                <w:noProof/>
                <w:sz w:val="18"/>
              </w:rPr>
              <w:t>Detailed explanations of the above categories can</w:t>
            </w:r>
            <w:r>
              <w:rPr>
                <w:noProof/>
                <w:sz w:val="18"/>
              </w:rPr>
              <w:br/>
              <w:t xml:space="preserve">be found in 3GPP </w:t>
            </w:r>
            <w:hyperlink r:id="rId11"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3A45D391" w14:textId="77777777" w:rsidR="00D72454" w:rsidRPr="007C2097" w:rsidRDefault="00D72454" w:rsidP="0045241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72454" w14:paraId="0DC306BB" w14:textId="77777777" w:rsidTr="00452419">
        <w:tc>
          <w:tcPr>
            <w:tcW w:w="1843" w:type="dxa"/>
          </w:tcPr>
          <w:p w14:paraId="4FCCB075" w14:textId="77777777" w:rsidR="00D72454" w:rsidRDefault="00D72454" w:rsidP="00452419">
            <w:pPr>
              <w:pStyle w:val="CRCoverPage"/>
              <w:spacing w:after="0"/>
              <w:rPr>
                <w:b/>
                <w:i/>
                <w:noProof/>
                <w:sz w:val="8"/>
                <w:szCs w:val="8"/>
              </w:rPr>
            </w:pPr>
          </w:p>
        </w:tc>
        <w:tc>
          <w:tcPr>
            <w:tcW w:w="7797" w:type="dxa"/>
            <w:gridSpan w:val="10"/>
          </w:tcPr>
          <w:p w14:paraId="7A9A5530" w14:textId="77777777" w:rsidR="00D72454" w:rsidRDefault="00D72454" w:rsidP="00452419">
            <w:pPr>
              <w:pStyle w:val="CRCoverPage"/>
              <w:spacing w:after="0"/>
              <w:rPr>
                <w:noProof/>
                <w:sz w:val="8"/>
                <w:szCs w:val="8"/>
              </w:rPr>
            </w:pPr>
          </w:p>
        </w:tc>
      </w:tr>
      <w:tr w:rsidR="00D72454" w14:paraId="349918B6" w14:textId="77777777" w:rsidTr="00452419">
        <w:tc>
          <w:tcPr>
            <w:tcW w:w="2694" w:type="dxa"/>
            <w:gridSpan w:val="2"/>
            <w:tcBorders>
              <w:top w:val="single" w:sz="4" w:space="0" w:color="auto"/>
              <w:left w:val="single" w:sz="4" w:space="0" w:color="auto"/>
            </w:tcBorders>
          </w:tcPr>
          <w:p w14:paraId="0DE5E3D1" w14:textId="77777777" w:rsidR="00D72454" w:rsidRDefault="00D72454" w:rsidP="0045241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725E00C" w14:textId="37E0085F" w:rsidR="001302E4" w:rsidRDefault="001302E4" w:rsidP="00D72454">
            <w:pPr>
              <w:pStyle w:val="CRCoverPage"/>
              <w:spacing w:after="0"/>
              <w:rPr>
                <w:rFonts w:cs="Arial"/>
                <w:noProof/>
                <w:lang w:eastAsia="zh-CN"/>
              </w:rPr>
            </w:pPr>
            <w:r>
              <w:rPr>
                <w:rFonts w:cs="Arial" w:hint="eastAsia"/>
                <w:noProof/>
                <w:lang w:eastAsia="zh-CN"/>
              </w:rPr>
              <w:t>T</w:t>
            </w:r>
            <w:r>
              <w:rPr>
                <w:rFonts w:cs="Arial"/>
                <w:noProof/>
                <w:lang w:eastAsia="zh-CN"/>
              </w:rPr>
              <w:t>his big CR merge the endorsed draft CRs, the change reason for each endorsed draft CR is copied below.</w:t>
            </w:r>
          </w:p>
          <w:p w14:paraId="28ADF7C2" w14:textId="77777777" w:rsidR="007121B3" w:rsidRDefault="007121B3" w:rsidP="00D72454">
            <w:pPr>
              <w:pStyle w:val="CRCoverPage"/>
              <w:spacing w:after="0"/>
              <w:rPr>
                <w:rFonts w:cs="Arial"/>
                <w:noProof/>
                <w:lang w:eastAsia="zh-CN"/>
              </w:rPr>
            </w:pPr>
          </w:p>
          <w:p w14:paraId="3EC8A7E3" w14:textId="78045EFD" w:rsidR="001302E4" w:rsidRDefault="001302E4" w:rsidP="00D72454">
            <w:pPr>
              <w:pStyle w:val="CRCoverPage"/>
              <w:spacing w:after="0"/>
              <w:rPr>
                <w:rFonts w:cs="Arial"/>
                <w:noProof/>
                <w:lang w:eastAsia="zh-CN"/>
              </w:rPr>
            </w:pPr>
            <w:r w:rsidRPr="001302E4">
              <w:rPr>
                <w:rFonts w:cs="Arial"/>
                <w:noProof/>
                <w:lang w:eastAsia="zh-CN"/>
              </w:rPr>
              <w:t>R4-2208933 Draft CR on adding NR bands groups for NB-IoT R16</w:t>
            </w:r>
          </w:p>
          <w:p w14:paraId="2C0C16AC" w14:textId="77777777" w:rsidR="001302E4" w:rsidRDefault="001302E4" w:rsidP="0080772F">
            <w:pPr>
              <w:pStyle w:val="CRCoverPage"/>
              <w:numPr>
                <w:ilvl w:val="0"/>
                <w:numId w:val="9"/>
              </w:numPr>
              <w:spacing w:after="0"/>
              <w:rPr>
                <w:noProof/>
                <w:lang w:eastAsia="zh-CN"/>
              </w:rPr>
            </w:pPr>
            <w:r w:rsidRPr="00FB7C6D">
              <w:rPr>
                <w:noProof/>
                <w:lang w:eastAsia="zh-CN"/>
              </w:rPr>
              <w:t>Category NB1 and NB2</w:t>
            </w:r>
            <w:r>
              <w:rPr>
                <w:noProof/>
                <w:lang w:eastAsia="zh-CN"/>
              </w:rPr>
              <w:t xml:space="preserve"> are defined for operation in NR bands in Rel-16 according to TS 36.101 5.5F as follows:</w:t>
            </w:r>
          </w:p>
          <w:p w14:paraId="66CE7C74" w14:textId="77777777" w:rsidR="001302E4" w:rsidRDefault="001302E4" w:rsidP="0080772F">
            <w:pPr>
              <w:pStyle w:val="CRCoverPage"/>
              <w:numPr>
                <w:ilvl w:val="1"/>
                <w:numId w:val="10"/>
              </w:numPr>
              <w:spacing w:after="0"/>
              <w:rPr>
                <w:noProof/>
                <w:lang w:eastAsia="zh-CN"/>
              </w:rPr>
            </w:pPr>
            <w:r w:rsidRPr="00FB7C6D">
              <w:rPr>
                <w:noProof/>
                <w:lang w:eastAsia="zh-CN"/>
              </w:rPr>
              <w:t>Category NB1 and NB2 are designed to operate in the NR operating bands n1, n2, n3, n5, n7, n8, n12, n14, n18, n20, n25, n28, n41, n65, n66, n70, n71, n74, n90.</w:t>
            </w:r>
          </w:p>
          <w:p w14:paraId="5ABD0181" w14:textId="1A896248" w:rsidR="001302E4" w:rsidRDefault="001302E4" w:rsidP="0080772F">
            <w:pPr>
              <w:pStyle w:val="CRCoverPage"/>
              <w:numPr>
                <w:ilvl w:val="0"/>
                <w:numId w:val="9"/>
              </w:numPr>
              <w:spacing w:after="0"/>
              <w:rPr>
                <w:rFonts w:cs="Arial"/>
                <w:noProof/>
                <w:lang w:eastAsia="zh-CN"/>
              </w:rPr>
            </w:pPr>
            <w:r>
              <w:rPr>
                <w:noProof/>
                <w:lang w:eastAsia="zh-CN"/>
              </w:rPr>
              <w:t>The corresponding supporting in TS 36.133 bands groups is missing</w:t>
            </w:r>
          </w:p>
          <w:p w14:paraId="2F1090EF" w14:textId="77777777" w:rsidR="001302E4" w:rsidRDefault="001302E4" w:rsidP="00D72454">
            <w:pPr>
              <w:pStyle w:val="CRCoverPage"/>
              <w:spacing w:after="0"/>
              <w:rPr>
                <w:rFonts w:cs="Arial"/>
                <w:noProof/>
                <w:lang w:eastAsia="zh-CN"/>
              </w:rPr>
            </w:pPr>
          </w:p>
          <w:p w14:paraId="43A14C22" w14:textId="2A4B8A97" w:rsidR="001302E4" w:rsidRDefault="001302E4" w:rsidP="00D72454">
            <w:pPr>
              <w:pStyle w:val="CRCoverPage"/>
              <w:spacing w:after="0"/>
              <w:rPr>
                <w:rFonts w:cs="Arial"/>
                <w:noProof/>
                <w:lang w:eastAsia="zh-CN"/>
              </w:rPr>
            </w:pPr>
            <w:r w:rsidRPr="001302E4">
              <w:rPr>
                <w:rFonts w:cs="Arial"/>
                <w:noProof/>
                <w:lang w:eastAsia="zh-CN"/>
              </w:rPr>
              <w:t>R4-2208956 Clarification on asynchronous DAPS handover R16</w:t>
            </w:r>
          </w:p>
          <w:p w14:paraId="52CB475F" w14:textId="77777777" w:rsidR="007121B3" w:rsidRDefault="007121B3" w:rsidP="0080772F">
            <w:pPr>
              <w:pStyle w:val="CRCoverPage"/>
              <w:numPr>
                <w:ilvl w:val="0"/>
                <w:numId w:val="9"/>
              </w:numPr>
              <w:spacing w:after="0"/>
              <w:rPr>
                <w:noProof/>
                <w:lang w:eastAsia="zh-CN"/>
              </w:rPr>
            </w:pPr>
            <w:r>
              <w:rPr>
                <w:noProof/>
                <w:lang w:eastAsia="zh-CN"/>
              </w:rPr>
              <w:t xml:space="preserve">For </w:t>
            </w:r>
            <w:bookmarkStart w:id="0" w:name="OLE_LINK342"/>
            <w:r>
              <w:rPr>
                <w:noProof/>
                <w:lang w:eastAsia="zh-CN"/>
              </w:rPr>
              <w:t>FR1 DAPS hadover</w:t>
            </w:r>
            <w:bookmarkEnd w:id="0"/>
            <w:r>
              <w:rPr>
                <w:noProof/>
                <w:lang w:eastAsia="zh-CN"/>
              </w:rPr>
              <w:t xml:space="preserve">, the </w:t>
            </w:r>
            <w:r w:rsidRPr="007121B3">
              <w:rPr>
                <w:noProof/>
                <w:lang w:eastAsia="zh-CN"/>
              </w:rPr>
              <w:t xml:space="preserve">synchronous </w:t>
            </w:r>
            <w:r>
              <w:rPr>
                <w:noProof/>
                <w:lang w:eastAsia="zh-CN"/>
              </w:rPr>
              <w:t xml:space="preserve">conditions are defined with adding 3 notes. In current specification, Notes 2/3 clairfies to leave enough time for UE performing DL-to-UL and UL-to-DL switching only from single cell </w:t>
            </w:r>
            <w:bookmarkStart w:id="1" w:name="OLE_LINK9"/>
            <w:r>
              <w:rPr>
                <w:noProof/>
                <w:lang w:eastAsia="zh-CN"/>
              </w:rPr>
              <w:t>perspective</w:t>
            </w:r>
            <w:bookmarkEnd w:id="1"/>
            <w:r>
              <w:rPr>
                <w:noProof/>
                <w:lang w:eastAsia="zh-CN"/>
              </w:rPr>
              <w:t>. However, the UE shall be allowed to switching time between both source cell and target cell.</w:t>
            </w:r>
          </w:p>
          <w:p w14:paraId="3EF4CA39" w14:textId="5B7DEF49" w:rsidR="001302E4" w:rsidRPr="007121B3" w:rsidRDefault="007121B3" w:rsidP="0080772F">
            <w:pPr>
              <w:pStyle w:val="CRCoverPage"/>
              <w:numPr>
                <w:ilvl w:val="0"/>
                <w:numId w:val="9"/>
              </w:numPr>
              <w:spacing w:after="0"/>
              <w:rPr>
                <w:noProof/>
                <w:lang w:eastAsia="zh-CN"/>
              </w:rPr>
            </w:pPr>
            <w:r>
              <w:rPr>
                <w:noProof/>
                <w:lang w:eastAsia="zh-CN"/>
              </w:rPr>
              <w:t>Moreover the same issue was also solved in NR DAPS. It was endorsed in [</w:t>
            </w:r>
            <w:r w:rsidRPr="00DF2628">
              <w:rPr>
                <w:noProof/>
                <w:lang w:eastAsia="zh-CN"/>
              </w:rPr>
              <w:t>R4-2113814</w:t>
            </w:r>
            <w:r>
              <w:rPr>
                <w:noProof/>
                <w:lang w:eastAsia="zh-CN"/>
              </w:rPr>
              <w:t>].</w:t>
            </w:r>
          </w:p>
          <w:p w14:paraId="7EEBD1E4" w14:textId="77777777" w:rsidR="007121B3" w:rsidRDefault="007121B3" w:rsidP="00D72454">
            <w:pPr>
              <w:pStyle w:val="CRCoverPage"/>
              <w:spacing w:after="0"/>
              <w:rPr>
                <w:rFonts w:cs="Arial"/>
                <w:noProof/>
                <w:lang w:eastAsia="zh-CN"/>
              </w:rPr>
            </w:pPr>
          </w:p>
          <w:p w14:paraId="7CA933CE" w14:textId="62735E0C" w:rsidR="001302E4" w:rsidRDefault="001302E4" w:rsidP="00D72454">
            <w:pPr>
              <w:pStyle w:val="CRCoverPage"/>
              <w:spacing w:after="0"/>
              <w:rPr>
                <w:rFonts w:cs="Arial"/>
                <w:noProof/>
                <w:lang w:eastAsia="zh-CN"/>
              </w:rPr>
            </w:pPr>
            <w:r w:rsidRPr="001302E4">
              <w:rPr>
                <w:rFonts w:cs="Arial"/>
                <w:noProof/>
                <w:lang w:eastAsia="zh-CN"/>
              </w:rPr>
              <w:t>R4-2210968 CR on beam level EMR requirements 36133 R16</w:t>
            </w:r>
          </w:p>
          <w:p w14:paraId="2818F420" w14:textId="77777777" w:rsidR="00D72454" w:rsidRDefault="00D72454" w:rsidP="0080772F">
            <w:pPr>
              <w:pStyle w:val="CRCoverPage"/>
              <w:numPr>
                <w:ilvl w:val="0"/>
                <w:numId w:val="8"/>
              </w:numPr>
              <w:spacing w:after="0"/>
              <w:rPr>
                <w:rFonts w:cs="Arial"/>
                <w:noProof/>
                <w:lang w:eastAsia="zh-CN"/>
              </w:rPr>
            </w:pPr>
            <w:r>
              <w:rPr>
                <w:rFonts w:cs="Arial"/>
                <w:noProof/>
                <w:lang w:eastAsia="zh-CN"/>
              </w:rPr>
              <w:t>For beam level EMR on NR inter-RAT carriers, the overall time for UE to evaluate a newly detectable cell is the sum of the evaluation time defined in clause 4.2.2.5.6 and T</w:t>
            </w:r>
            <w:r>
              <w:rPr>
                <w:rFonts w:cs="Arial"/>
                <w:noProof/>
                <w:vertAlign w:val="subscript"/>
                <w:lang w:eastAsia="zh-CN"/>
              </w:rPr>
              <w:t>SSB_index</w:t>
            </w:r>
            <w:r>
              <w:rPr>
                <w:rFonts w:cs="Arial"/>
                <w:noProof/>
                <w:lang w:eastAsia="zh-CN"/>
              </w:rPr>
              <w:t xml:space="preserve"> defined in clause 4.9.2.4. The evaluation time is scaled with the number of carriers</w:t>
            </w:r>
            <w:r w:rsidRPr="00691C10">
              <w:rPr>
                <w:szCs w:val="24"/>
                <w:lang w:eastAsia="zh-CN"/>
              </w:rPr>
              <w:t xml:space="preserve"> </w:t>
            </w:r>
            <w:proofErr w:type="spellStart"/>
            <w:r w:rsidRPr="00691C10">
              <w:rPr>
                <w:szCs w:val="24"/>
                <w:lang w:eastAsia="zh-CN"/>
              </w:rPr>
              <w:t>N</w:t>
            </w:r>
            <w:r w:rsidRPr="00691C10">
              <w:rPr>
                <w:szCs w:val="24"/>
                <w:vertAlign w:val="subscript"/>
                <w:lang w:eastAsia="zh-CN"/>
              </w:rPr>
              <w:t>NR_carrier_HST</w:t>
            </w:r>
            <w:proofErr w:type="spellEnd"/>
            <w:r>
              <w:rPr>
                <w:snapToGrid w:val="0"/>
              </w:rPr>
              <w:t xml:space="preserve"> or</w:t>
            </w:r>
            <w:r w:rsidRPr="004F2B2F">
              <w:rPr>
                <w:szCs w:val="24"/>
                <w:lang w:eastAsia="zh-CN"/>
              </w:rPr>
              <w:t xml:space="preserve"> </w:t>
            </w:r>
            <w:proofErr w:type="spellStart"/>
            <w:r w:rsidRPr="00691C10">
              <w:rPr>
                <w:szCs w:val="24"/>
                <w:lang w:eastAsia="zh-CN"/>
              </w:rPr>
              <w:t>N</w:t>
            </w:r>
            <w:r w:rsidRPr="00691C10">
              <w:rPr>
                <w:szCs w:val="24"/>
                <w:vertAlign w:val="subscript"/>
                <w:lang w:eastAsia="zh-CN"/>
              </w:rPr>
              <w:t>NR_carrier</w:t>
            </w:r>
            <w:proofErr w:type="spellEnd"/>
            <w:r>
              <w:rPr>
                <w:rFonts w:cs="Arial"/>
                <w:noProof/>
                <w:lang w:eastAsia="zh-CN"/>
              </w:rPr>
              <w:t>, but T</w:t>
            </w:r>
            <w:r>
              <w:rPr>
                <w:rFonts w:cs="Arial"/>
                <w:noProof/>
                <w:vertAlign w:val="subscript"/>
                <w:lang w:eastAsia="zh-CN"/>
              </w:rPr>
              <w:t>SSB_index</w:t>
            </w:r>
            <w:r>
              <w:rPr>
                <w:rFonts w:cs="Arial"/>
                <w:noProof/>
                <w:lang w:eastAsia="zh-CN"/>
              </w:rPr>
              <w:t xml:space="preserve"> is not, which means UE is required to do parallel SSB index reading on all carriers.</w:t>
            </w:r>
          </w:p>
          <w:p w14:paraId="417B3D9D" w14:textId="77777777" w:rsidR="007A1599" w:rsidRDefault="007A1599" w:rsidP="007A1599">
            <w:pPr>
              <w:pStyle w:val="CRCoverPage"/>
              <w:spacing w:after="0"/>
              <w:rPr>
                <w:rFonts w:cs="Arial"/>
                <w:noProof/>
                <w:lang w:eastAsia="zh-CN"/>
              </w:rPr>
            </w:pPr>
          </w:p>
          <w:p w14:paraId="605A3887" w14:textId="22195915" w:rsidR="007A1599" w:rsidRDefault="007A1599" w:rsidP="007A1599">
            <w:pPr>
              <w:pStyle w:val="CRCoverPage"/>
              <w:spacing w:after="0"/>
              <w:rPr>
                <w:rFonts w:cs="Arial"/>
                <w:noProof/>
                <w:lang w:eastAsia="zh-CN"/>
              </w:rPr>
            </w:pPr>
            <w:r w:rsidRPr="001302E4">
              <w:rPr>
                <w:rFonts w:cs="Arial"/>
                <w:noProof/>
                <w:lang w:eastAsia="zh-CN"/>
              </w:rPr>
              <w:lastRenderedPageBreak/>
              <w:t>R4-22</w:t>
            </w:r>
            <w:r>
              <w:rPr>
                <w:rFonts w:cs="Arial"/>
                <w:noProof/>
                <w:lang w:eastAsia="zh-CN"/>
              </w:rPr>
              <w:t>10086</w:t>
            </w:r>
            <w:r w:rsidRPr="001302E4">
              <w:rPr>
                <w:rFonts w:cs="Arial"/>
                <w:noProof/>
                <w:lang w:eastAsia="zh-CN"/>
              </w:rPr>
              <w:t xml:space="preserve"> </w:t>
            </w:r>
            <w:r w:rsidRPr="00EC41E1">
              <w:rPr>
                <w:rFonts w:cs="Arial"/>
                <w:noProof/>
                <w:lang w:eastAsia="zh-CN"/>
              </w:rPr>
              <w:t>CR: Corrections on LTE V2X Resource Selection Test</w:t>
            </w:r>
          </w:p>
          <w:p w14:paraId="41B0BEEB" w14:textId="00378922" w:rsidR="007A1599" w:rsidRPr="00286DD9" w:rsidRDefault="007A1599" w:rsidP="007A1599">
            <w:pPr>
              <w:pStyle w:val="CRCoverPage"/>
              <w:numPr>
                <w:ilvl w:val="0"/>
                <w:numId w:val="9"/>
              </w:numPr>
              <w:spacing w:after="0"/>
              <w:rPr>
                <w:rFonts w:cs="Arial"/>
                <w:noProof/>
                <w:lang w:eastAsia="zh-CN"/>
              </w:rPr>
            </w:pPr>
            <w:r w:rsidRPr="00ED2AC9">
              <w:rPr>
                <w:noProof/>
                <w:lang w:eastAsia="zh-CN"/>
              </w:rPr>
              <w:t>The available resource ratio after excluding above threshold RSRP and self transmission resources is 19% in T2 in 36.133 A.12.6.1</w:t>
            </w:r>
            <w:r w:rsidRPr="00ED2AC9">
              <w:rPr>
                <w:noProof/>
                <w:lang w:eastAsia="zh-CN"/>
              </w:rPr>
              <w:tab/>
              <w:t>V2X UE Autonomous Resource Selection/Reselection Tests for PSSCH-RSRP measurements. The minimum available resource percentage is 20%. A spec compliant UE may increase RSRP threshold to include more resources, and when the newly included resources are selected, the UE fails the test while executing spec compliant procedure with accurate measurement.</w:t>
            </w:r>
          </w:p>
        </w:tc>
      </w:tr>
      <w:tr w:rsidR="00D72454" w14:paraId="21362025" w14:textId="77777777" w:rsidTr="00452419">
        <w:tc>
          <w:tcPr>
            <w:tcW w:w="2694" w:type="dxa"/>
            <w:gridSpan w:val="2"/>
            <w:tcBorders>
              <w:left w:val="single" w:sz="4" w:space="0" w:color="auto"/>
            </w:tcBorders>
          </w:tcPr>
          <w:p w14:paraId="7055D8B4" w14:textId="77777777" w:rsidR="00D72454" w:rsidRDefault="00D72454" w:rsidP="00452419">
            <w:pPr>
              <w:pStyle w:val="CRCoverPage"/>
              <w:spacing w:after="0"/>
              <w:rPr>
                <w:b/>
                <w:i/>
                <w:noProof/>
                <w:sz w:val="8"/>
                <w:szCs w:val="8"/>
              </w:rPr>
            </w:pPr>
          </w:p>
        </w:tc>
        <w:tc>
          <w:tcPr>
            <w:tcW w:w="6946" w:type="dxa"/>
            <w:gridSpan w:val="9"/>
            <w:tcBorders>
              <w:right w:val="single" w:sz="4" w:space="0" w:color="auto"/>
            </w:tcBorders>
          </w:tcPr>
          <w:p w14:paraId="28676262" w14:textId="77777777" w:rsidR="00D72454" w:rsidRDefault="00D72454" w:rsidP="00452419">
            <w:pPr>
              <w:pStyle w:val="CRCoverPage"/>
              <w:spacing w:after="0"/>
              <w:rPr>
                <w:noProof/>
                <w:sz w:val="8"/>
                <w:szCs w:val="8"/>
              </w:rPr>
            </w:pPr>
          </w:p>
        </w:tc>
      </w:tr>
      <w:tr w:rsidR="00D72454" w14:paraId="350C477C" w14:textId="77777777" w:rsidTr="00452419">
        <w:tc>
          <w:tcPr>
            <w:tcW w:w="2694" w:type="dxa"/>
            <w:gridSpan w:val="2"/>
            <w:tcBorders>
              <w:left w:val="single" w:sz="4" w:space="0" w:color="auto"/>
            </w:tcBorders>
          </w:tcPr>
          <w:p w14:paraId="347BFD6A" w14:textId="77777777" w:rsidR="00D72454" w:rsidRDefault="00D72454" w:rsidP="0045241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A2B4D29" w14:textId="6F4C154C" w:rsidR="007121B3" w:rsidRDefault="007121B3" w:rsidP="007121B3">
            <w:pPr>
              <w:pStyle w:val="CRCoverPage"/>
              <w:spacing w:after="0"/>
              <w:rPr>
                <w:noProof/>
                <w:lang w:eastAsia="zh-CN"/>
              </w:rPr>
            </w:pPr>
            <w:r>
              <w:rPr>
                <w:rFonts w:hint="eastAsia"/>
                <w:noProof/>
                <w:lang w:eastAsia="zh-CN"/>
              </w:rPr>
              <w:t>The</w:t>
            </w:r>
            <w:r>
              <w:rPr>
                <w:noProof/>
                <w:lang w:eastAsia="zh-CN"/>
              </w:rPr>
              <w:t xml:space="preserve"> summary of change for each endorsed draft CR is copied below.</w:t>
            </w:r>
          </w:p>
          <w:p w14:paraId="54DA0077" w14:textId="77777777" w:rsidR="007121B3" w:rsidRDefault="007121B3" w:rsidP="007121B3">
            <w:pPr>
              <w:pStyle w:val="CRCoverPage"/>
              <w:spacing w:after="0"/>
              <w:rPr>
                <w:noProof/>
                <w:lang w:eastAsia="zh-CN"/>
              </w:rPr>
            </w:pPr>
          </w:p>
          <w:p w14:paraId="10B19B77" w14:textId="77777777" w:rsidR="007121B3" w:rsidRDefault="007121B3" w:rsidP="007121B3">
            <w:pPr>
              <w:pStyle w:val="CRCoverPage"/>
              <w:spacing w:after="0"/>
              <w:rPr>
                <w:rFonts w:cs="Arial"/>
                <w:noProof/>
                <w:lang w:eastAsia="zh-CN"/>
              </w:rPr>
            </w:pPr>
            <w:r w:rsidRPr="001302E4">
              <w:rPr>
                <w:rFonts w:cs="Arial"/>
                <w:noProof/>
                <w:lang w:eastAsia="zh-CN"/>
              </w:rPr>
              <w:t>R4-2208933 Draft CR on adding NR bands groups for NB-IoT R16</w:t>
            </w:r>
          </w:p>
          <w:p w14:paraId="149190E8" w14:textId="5A9D5297" w:rsidR="007121B3" w:rsidRPr="007121B3" w:rsidRDefault="007121B3" w:rsidP="0080772F">
            <w:pPr>
              <w:pStyle w:val="CRCoverPage"/>
              <w:numPr>
                <w:ilvl w:val="0"/>
                <w:numId w:val="8"/>
              </w:numPr>
              <w:spacing w:after="0"/>
              <w:rPr>
                <w:noProof/>
                <w:lang w:eastAsia="zh-CN"/>
              </w:rPr>
            </w:pPr>
            <w:r>
              <w:rPr>
                <w:noProof/>
                <w:lang w:eastAsia="zh-CN"/>
              </w:rPr>
              <w:t>Add supporting NR bands in bands groups for NB-IoT</w:t>
            </w:r>
          </w:p>
          <w:p w14:paraId="5F450FDC" w14:textId="77777777" w:rsidR="007121B3" w:rsidRDefault="007121B3" w:rsidP="007121B3">
            <w:pPr>
              <w:pStyle w:val="CRCoverPage"/>
              <w:spacing w:after="0"/>
              <w:rPr>
                <w:rFonts w:cs="Arial"/>
                <w:noProof/>
                <w:lang w:eastAsia="zh-CN"/>
              </w:rPr>
            </w:pPr>
          </w:p>
          <w:p w14:paraId="6030EB51" w14:textId="6F104C1E" w:rsidR="007121B3" w:rsidRDefault="007121B3" w:rsidP="007121B3">
            <w:pPr>
              <w:pStyle w:val="CRCoverPage"/>
              <w:spacing w:after="0"/>
              <w:rPr>
                <w:rFonts w:cs="Arial"/>
                <w:noProof/>
                <w:lang w:eastAsia="zh-CN"/>
              </w:rPr>
            </w:pPr>
            <w:r w:rsidRPr="001302E4">
              <w:rPr>
                <w:rFonts w:cs="Arial"/>
                <w:noProof/>
                <w:lang w:eastAsia="zh-CN"/>
              </w:rPr>
              <w:t>R4-2208956 Clarification on asynchronous DAPS handover R16</w:t>
            </w:r>
          </w:p>
          <w:p w14:paraId="36F503C7" w14:textId="57B5BEA0" w:rsidR="007121B3" w:rsidRDefault="007121B3" w:rsidP="0080772F">
            <w:pPr>
              <w:pStyle w:val="CRCoverPage"/>
              <w:numPr>
                <w:ilvl w:val="0"/>
                <w:numId w:val="12"/>
              </w:numPr>
              <w:spacing w:after="0"/>
              <w:rPr>
                <w:lang w:val="en-US"/>
              </w:rPr>
            </w:pPr>
            <w:r>
              <w:rPr>
                <w:lang w:eastAsia="zh-TW"/>
              </w:rPr>
              <w:t xml:space="preserve">Correct note 2, 3 in </w:t>
            </w:r>
            <w:r w:rsidRPr="00691C10">
              <w:t>Table 5.7.1-1</w:t>
            </w:r>
            <w:r>
              <w:t>.</w:t>
            </w:r>
          </w:p>
          <w:p w14:paraId="709EC77A" w14:textId="053D3F87" w:rsidR="007121B3" w:rsidRPr="003B063D" w:rsidRDefault="007121B3" w:rsidP="0080772F">
            <w:pPr>
              <w:pStyle w:val="CRCoverPage"/>
              <w:numPr>
                <w:ilvl w:val="0"/>
                <w:numId w:val="12"/>
              </w:numPr>
              <w:spacing w:after="0"/>
              <w:rPr>
                <w:lang w:val="en-US" w:eastAsia="zh-CN"/>
              </w:rPr>
            </w:pPr>
            <w:r>
              <w:rPr>
                <w:lang w:val="en-US" w:eastAsia="zh-CN"/>
              </w:rPr>
              <w:t>Some editorial changes.</w:t>
            </w:r>
          </w:p>
          <w:p w14:paraId="0AE27825" w14:textId="3CE9C58A" w:rsidR="007121B3" w:rsidRDefault="007121B3" w:rsidP="007121B3">
            <w:pPr>
              <w:pStyle w:val="CRCoverPage"/>
              <w:spacing w:after="0"/>
              <w:rPr>
                <w:noProof/>
                <w:lang w:eastAsia="zh-CN"/>
              </w:rPr>
            </w:pPr>
          </w:p>
          <w:p w14:paraId="6CBD436B" w14:textId="58FE49B9" w:rsidR="007121B3" w:rsidRPr="007121B3" w:rsidRDefault="007121B3" w:rsidP="007121B3">
            <w:pPr>
              <w:pStyle w:val="CRCoverPage"/>
              <w:spacing w:after="0"/>
              <w:rPr>
                <w:rFonts w:cs="Arial"/>
                <w:noProof/>
                <w:lang w:eastAsia="zh-CN"/>
              </w:rPr>
            </w:pPr>
            <w:r w:rsidRPr="001302E4">
              <w:rPr>
                <w:rFonts w:cs="Arial"/>
                <w:noProof/>
                <w:lang w:eastAsia="zh-CN"/>
              </w:rPr>
              <w:t>R4-2210968 CR on beam level EMR requirements 36133 R16</w:t>
            </w:r>
          </w:p>
          <w:p w14:paraId="095320D0" w14:textId="77777777" w:rsidR="00D72454" w:rsidRPr="007A1599" w:rsidRDefault="00D72454" w:rsidP="0080772F">
            <w:pPr>
              <w:pStyle w:val="CRCoverPage"/>
              <w:numPr>
                <w:ilvl w:val="0"/>
                <w:numId w:val="11"/>
              </w:numPr>
              <w:spacing w:after="0"/>
              <w:rPr>
                <w:noProof/>
                <w:lang w:eastAsia="zh-CN"/>
              </w:rPr>
            </w:pPr>
            <w:r>
              <w:rPr>
                <w:noProof/>
                <w:lang w:eastAsia="zh-CN"/>
              </w:rPr>
              <w:t xml:space="preserve">Add the scaling factor </w:t>
            </w:r>
            <w:r>
              <w:rPr>
                <w:rFonts w:cs="Arial"/>
                <w:noProof/>
                <w:lang w:eastAsia="zh-CN"/>
              </w:rPr>
              <w:t>to T</w:t>
            </w:r>
            <w:r>
              <w:rPr>
                <w:rFonts w:cs="Arial"/>
                <w:noProof/>
                <w:vertAlign w:val="subscript"/>
                <w:lang w:eastAsia="zh-CN"/>
              </w:rPr>
              <w:t>SSB_index</w:t>
            </w:r>
            <w:r w:rsidR="00DF66B9">
              <w:rPr>
                <w:rFonts w:cs="Arial"/>
                <w:noProof/>
                <w:lang w:eastAsia="zh-CN"/>
              </w:rPr>
              <w:t xml:space="preserve"> to account for more than one carriers configured with beam level EMR.</w:t>
            </w:r>
          </w:p>
          <w:p w14:paraId="10A2D5C9" w14:textId="77777777" w:rsidR="007A1599" w:rsidRDefault="007A1599" w:rsidP="007A1599">
            <w:pPr>
              <w:pStyle w:val="CRCoverPage"/>
              <w:spacing w:after="0"/>
              <w:rPr>
                <w:rFonts w:cs="Arial"/>
                <w:noProof/>
                <w:lang w:eastAsia="zh-CN"/>
              </w:rPr>
            </w:pPr>
          </w:p>
          <w:p w14:paraId="51F04BEC" w14:textId="77777777" w:rsidR="007A1599" w:rsidRDefault="007A1599" w:rsidP="007A1599">
            <w:pPr>
              <w:pStyle w:val="CRCoverPage"/>
              <w:spacing w:after="0"/>
              <w:rPr>
                <w:noProof/>
              </w:rPr>
            </w:pPr>
            <w:r>
              <w:rPr>
                <w:noProof/>
              </w:rPr>
              <w:t>R4-2210086 CR: Corrections on LTE V2X Resource Selection Test</w:t>
            </w:r>
          </w:p>
          <w:p w14:paraId="34BC40BC" w14:textId="0A9D76A7" w:rsidR="007A1599" w:rsidRDefault="007A1599" w:rsidP="007A1599">
            <w:pPr>
              <w:pStyle w:val="CRCoverPage"/>
              <w:numPr>
                <w:ilvl w:val="0"/>
                <w:numId w:val="11"/>
              </w:numPr>
              <w:spacing w:after="0"/>
              <w:rPr>
                <w:noProof/>
                <w:lang w:eastAsia="zh-CN"/>
              </w:rPr>
            </w:pPr>
            <w:r>
              <w:rPr>
                <w:noProof/>
              </w:rPr>
              <w:t>Configuration active SL UEs on subchannel #3 to follow subchannel #1 active SL UEs. The available resource becomes 38% and UE doesn’t have to raise RSRP threshold.</w:t>
            </w:r>
          </w:p>
        </w:tc>
      </w:tr>
      <w:tr w:rsidR="00D72454" w14:paraId="246C95EF" w14:textId="77777777" w:rsidTr="00452419">
        <w:tc>
          <w:tcPr>
            <w:tcW w:w="2694" w:type="dxa"/>
            <w:gridSpan w:val="2"/>
            <w:tcBorders>
              <w:left w:val="single" w:sz="4" w:space="0" w:color="auto"/>
            </w:tcBorders>
          </w:tcPr>
          <w:p w14:paraId="331F3C0F" w14:textId="77777777" w:rsidR="00D72454" w:rsidRDefault="00D72454" w:rsidP="00452419">
            <w:pPr>
              <w:pStyle w:val="CRCoverPage"/>
              <w:spacing w:after="0"/>
              <w:rPr>
                <w:b/>
                <w:i/>
                <w:noProof/>
                <w:sz w:val="8"/>
                <w:szCs w:val="8"/>
              </w:rPr>
            </w:pPr>
          </w:p>
        </w:tc>
        <w:tc>
          <w:tcPr>
            <w:tcW w:w="6946" w:type="dxa"/>
            <w:gridSpan w:val="9"/>
            <w:tcBorders>
              <w:right w:val="single" w:sz="4" w:space="0" w:color="auto"/>
            </w:tcBorders>
          </w:tcPr>
          <w:p w14:paraId="504FE763" w14:textId="77777777" w:rsidR="00D72454" w:rsidRDefault="00D72454" w:rsidP="00452419">
            <w:pPr>
              <w:pStyle w:val="CRCoverPage"/>
              <w:spacing w:after="0"/>
              <w:rPr>
                <w:noProof/>
                <w:sz w:val="8"/>
                <w:szCs w:val="8"/>
              </w:rPr>
            </w:pPr>
          </w:p>
        </w:tc>
      </w:tr>
      <w:tr w:rsidR="00D72454" w14:paraId="4EA6D471" w14:textId="77777777" w:rsidTr="00452419">
        <w:tc>
          <w:tcPr>
            <w:tcW w:w="2694" w:type="dxa"/>
            <w:gridSpan w:val="2"/>
            <w:tcBorders>
              <w:left w:val="single" w:sz="4" w:space="0" w:color="auto"/>
              <w:bottom w:val="single" w:sz="4" w:space="0" w:color="auto"/>
            </w:tcBorders>
          </w:tcPr>
          <w:p w14:paraId="74C0CAE9" w14:textId="77777777" w:rsidR="00D72454" w:rsidRDefault="00D72454" w:rsidP="0045241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95D4255" w14:textId="1E9A49B8" w:rsidR="002230A9" w:rsidRDefault="002230A9" w:rsidP="00B52C82">
            <w:pPr>
              <w:pStyle w:val="CRCoverPage"/>
              <w:spacing w:after="0"/>
              <w:rPr>
                <w:rFonts w:cs="Arial"/>
                <w:noProof/>
                <w:lang w:eastAsia="zh-CN"/>
              </w:rPr>
            </w:pPr>
            <w:r>
              <w:rPr>
                <w:rFonts w:cs="Arial" w:hint="eastAsia"/>
                <w:noProof/>
                <w:lang w:eastAsia="zh-CN"/>
              </w:rPr>
              <w:t>T</w:t>
            </w:r>
            <w:r>
              <w:rPr>
                <w:rFonts w:cs="Arial"/>
                <w:noProof/>
                <w:lang w:eastAsia="zh-CN"/>
              </w:rPr>
              <w:t>he consequences if not apporved for each endorsed dr</w:t>
            </w:r>
            <w:r w:rsidR="00B52C82">
              <w:rPr>
                <w:rFonts w:cs="Arial"/>
                <w:noProof/>
                <w:lang w:eastAsia="zh-CN"/>
              </w:rPr>
              <w:t>aft CR are copied below.</w:t>
            </w:r>
          </w:p>
          <w:p w14:paraId="4C44D957" w14:textId="77777777" w:rsidR="00B52C82" w:rsidRPr="00B52C82" w:rsidRDefault="00B52C82" w:rsidP="00B52C82">
            <w:pPr>
              <w:pStyle w:val="CRCoverPage"/>
              <w:spacing w:after="0"/>
              <w:rPr>
                <w:rFonts w:cs="Arial"/>
                <w:noProof/>
                <w:lang w:eastAsia="zh-CN"/>
              </w:rPr>
            </w:pPr>
          </w:p>
          <w:p w14:paraId="69C83015" w14:textId="485407BF" w:rsidR="00B52C82" w:rsidRDefault="00B52C82" w:rsidP="00B52C82">
            <w:pPr>
              <w:pStyle w:val="CRCoverPage"/>
              <w:spacing w:after="0"/>
              <w:rPr>
                <w:rFonts w:cs="Arial"/>
                <w:noProof/>
                <w:lang w:eastAsia="zh-CN"/>
              </w:rPr>
            </w:pPr>
            <w:r w:rsidRPr="001302E4">
              <w:rPr>
                <w:rFonts w:cs="Arial"/>
                <w:noProof/>
                <w:lang w:eastAsia="zh-CN"/>
              </w:rPr>
              <w:t>R4-2208933 Draft CR on adding NR bands groups for NB-IoT R16</w:t>
            </w:r>
          </w:p>
          <w:p w14:paraId="5ABA0067" w14:textId="0CA918C1" w:rsidR="00B52C82" w:rsidRDefault="00B52C82" w:rsidP="0080772F">
            <w:pPr>
              <w:pStyle w:val="CRCoverPage"/>
              <w:numPr>
                <w:ilvl w:val="0"/>
                <w:numId w:val="11"/>
              </w:numPr>
              <w:spacing w:after="0"/>
              <w:rPr>
                <w:noProof/>
                <w:lang w:eastAsia="zh-CN"/>
              </w:rPr>
            </w:pPr>
            <w:r>
              <w:rPr>
                <w:noProof/>
                <w:lang w:eastAsia="zh-CN"/>
              </w:rPr>
              <w:t>The bands groups for NR bands are missing.</w:t>
            </w:r>
          </w:p>
          <w:p w14:paraId="4E275950" w14:textId="77777777" w:rsidR="00B52C82" w:rsidRDefault="00B52C82" w:rsidP="00B52C82">
            <w:pPr>
              <w:pStyle w:val="CRCoverPage"/>
              <w:spacing w:after="0"/>
              <w:rPr>
                <w:rFonts w:cs="Arial"/>
                <w:noProof/>
                <w:lang w:eastAsia="zh-CN"/>
              </w:rPr>
            </w:pPr>
          </w:p>
          <w:p w14:paraId="383F97FD" w14:textId="2366CF4E" w:rsidR="00B52C82" w:rsidRDefault="00B52C82" w:rsidP="00B52C82">
            <w:pPr>
              <w:pStyle w:val="CRCoverPage"/>
              <w:spacing w:after="0"/>
              <w:rPr>
                <w:rFonts w:cs="Arial"/>
                <w:noProof/>
                <w:lang w:eastAsia="zh-CN"/>
              </w:rPr>
            </w:pPr>
            <w:r w:rsidRPr="001302E4">
              <w:rPr>
                <w:rFonts w:cs="Arial"/>
                <w:noProof/>
                <w:lang w:eastAsia="zh-CN"/>
              </w:rPr>
              <w:t>R4-2208956 Clarification on asynchronous DAPS handover R16</w:t>
            </w:r>
          </w:p>
          <w:p w14:paraId="3A2B9EFB" w14:textId="7BC7D3C3" w:rsidR="00B52C82" w:rsidRDefault="00B52C82" w:rsidP="0080772F">
            <w:pPr>
              <w:pStyle w:val="CRCoverPage"/>
              <w:numPr>
                <w:ilvl w:val="0"/>
                <w:numId w:val="11"/>
              </w:numPr>
              <w:spacing w:after="0"/>
              <w:rPr>
                <w:rFonts w:cs="Arial"/>
                <w:noProof/>
                <w:lang w:eastAsia="zh-CN"/>
              </w:rPr>
            </w:pPr>
            <w:r>
              <w:rPr>
                <w:noProof/>
              </w:rPr>
              <w:t>The specification is incomplete.</w:t>
            </w:r>
          </w:p>
          <w:p w14:paraId="7C6E3D58" w14:textId="77777777" w:rsidR="00B52C82" w:rsidRDefault="00B52C82" w:rsidP="00B52C82">
            <w:pPr>
              <w:pStyle w:val="CRCoverPage"/>
              <w:spacing w:after="0"/>
              <w:rPr>
                <w:rFonts w:cs="Arial"/>
                <w:noProof/>
                <w:lang w:eastAsia="zh-CN"/>
              </w:rPr>
            </w:pPr>
          </w:p>
          <w:p w14:paraId="200AD609" w14:textId="3FE983B3" w:rsidR="00B52C82" w:rsidRPr="00B52C82" w:rsidRDefault="00B52C82" w:rsidP="00B52C82">
            <w:pPr>
              <w:pStyle w:val="CRCoverPage"/>
              <w:spacing w:after="0"/>
              <w:rPr>
                <w:rFonts w:cs="Arial"/>
                <w:noProof/>
                <w:lang w:eastAsia="zh-CN"/>
              </w:rPr>
            </w:pPr>
            <w:r w:rsidRPr="001302E4">
              <w:rPr>
                <w:rFonts w:cs="Arial"/>
                <w:noProof/>
                <w:lang w:eastAsia="zh-CN"/>
              </w:rPr>
              <w:t>R4-2210968 CR on beam level EMR requirements 36133 R16</w:t>
            </w:r>
          </w:p>
          <w:p w14:paraId="4292389E" w14:textId="77777777" w:rsidR="007A1599" w:rsidRDefault="00D72454" w:rsidP="007A1599">
            <w:pPr>
              <w:pStyle w:val="CRCoverPage"/>
              <w:numPr>
                <w:ilvl w:val="0"/>
                <w:numId w:val="11"/>
              </w:numPr>
              <w:spacing w:after="0"/>
              <w:rPr>
                <w:noProof/>
              </w:rPr>
            </w:pPr>
            <w:r>
              <w:rPr>
                <w:rFonts w:cs="Arial"/>
                <w:noProof/>
                <w:lang w:eastAsia="zh-CN"/>
              </w:rPr>
              <w:t>UE is required to do parallel SSB index reading on all carriers, which is not the intention.</w:t>
            </w:r>
          </w:p>
          <w:p w14:paraId="637F7959" w14:textId="77777777" w:rsidR="007A1599" w:rsidRDefault="007A1599" w:rsidP="007A1599">
            <w:pPr>
              <w:pStyle w:val="CRCoverPage"/>
              <w:spacing w:after="0"/>
              <w:rPr>
                <w:noProof/>
              </w:rPr>
            </w:pPr>
          </w:p>
          <w:p w14:paraId="5EFECCC1" w14:textId="77777777" w:rsidR="007A1599" w:rsidRDefault="007A1599" w:rsidP="007A1599">
            <w:pPr>
              <w:pStyle w:val="CRCoverPage"/>
              <w:spacing w:after="0"/>
              <w:rPr>
                <w:rFonts w:cs="Arial"/>
                <w:noProof/>
                <w:lang w:eastAsia="zh-CN"/>
              </w:rPr>
            </w:pPr>
            <w:r w:rsidRPr="00D84A67">
              <w:rPr>
                <w:rFonts w:cs="Arial"/>
                <w:noProof/>
                <w:lang w:eastAsia="zh-CN"/>
              </w:rPr>
              <w:t>R4-2210086 CR: Corrections on LTE V2X Resource Selection Test</w:t>
            </w:r>
          </w:p>
          <w:p w14:paraId="23354BBA" w14:textId="7001F163" w:rsidR="007A1599" w:rsidRDefault="007A1599" w:rsidP="007A1599">
            <w:pPr>
              <w:pStyle w:val="CRCoverPage"/>
              <w:numPr>
                <w:ilvl w:val="0"/>
                <w:numId w:val="11"/>
              </w:numPr>
              <w:spacing w:after="0"/>
              <w:rPr>
                <w:noProof/>
              </w:rPr>
            </w:pPr>
            <w:r w:rsidRPr="00D84A67">
              <w:rPr>
                <w:noProof/>
                <w:lang w:eastAsia="zh-CN"/>
              </w:rPr>
              <w:t>A spec compliant UE may increase RSRP threshold to include more resources, and when the newly included resources are selected, the UE fails the test while executing spec compliant procedure with accurate measurement.</w:t>
            </w:r>
          </w:p>
        </w:tc>
      </w:tr>
      <w:tr w:rsidR="00D72454" w14:paraId="4CF6BC66" w14:textId="77777777" w:rsidTr="00452419">
        <w:tc>
          <w:tcPr>
            <w:tcW w:w="2694" w:type="dxa"/>
            <w:gridSpan w:val="2"/>
          </w:tcPr>
          <w:p w14:paraId="7130E3E4" w14:textId="77777777" w:rsidR="00D72454" w:rsidRDefault="00D72454" w:rsidP="00452419">
            <w:pPr>
              <w:pStyle w:val="CRCoverPage"/>
              <w:spacing w:after="0"/>
              <w:rPr>
                <w:b/>
                <w:i/>
                <w:noProof/>
                <w:sz w:val="8"/>
                <w:szCs w:val="8"/>
              </w:rPr>
            </w:pPr>
          </w:p>
        </w:tc>
        <w:tc>
          <w:tcPr>
            <w:tcW w:w="6946" w:type="dxa"/>
            <w:gridSpan w:val="9"/>
          </w:tcPr>
          <w:p w14:paraId="7BA390CB" w14:textId="77777777" w:rsidR="00D72454" w:rsidRDefault="00D72454" w:rsidP="00452419">
            <w:pPr>
              <w:pStyle w:val="CRCoverPage"/>
              <w:spacing w:after="0"/>
              <w:rPr>
                <w:noProof/>
                <w:sz w:val="8"/>
                <w:szCs w:val="8"/>
              </w:rPr>
            </w:pPr>
          </w:p>
        </w:tc>
      </w:tr>
      <w:tr w:rsidR="00D72454" w14:paraId="692E0A74" w14:textId="77777777" w:rsidTr="00452419">
        <w:tc>
          <w:tcPr>
            <w:tcW w:w="2694" w:type="dxa"/>
            <w:gridSpan w:val="2"/>
            <w:tcBorders>
              <w:top w:val="single" w:sz="4" w:space="0" w:color="auto"/>
              <w:left w:val="single" w:sz="4" w:space="0" w:color="auto"/>
            </w:tcBorders>
          </w:tcPr>
          <w:p w14:paraId="30A66A40" w14:textId="77777777" w:rsidR="00D72454" w:rsidRDefault="00D72454" w:rsidP="0045241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BDA8DE6" w14:textId="1950D7AA" w:rsidR="00B52C82" w:rsidRDefault="00B52C82" w:rsidP="00B52C82">
            <w:pPr>
              <w:pStyle w:val="CRCoverPage"/>
              <w:spacing w:after="0"/>
              <w:rPr>
                <w:rFonts w:cs="Arial"/>
                <w:noProof/>
                <w:lang w:eastAsia="zh-CN"/>
              </w:rPr>
            </w:pPr>
            <w:r w:rsidRPr="001302E4">
              <w:rPr>
                <w:rFonts w:cs="Arial"/>
                <w:noProof/>
                <w:lang w:eastAsia="zh-CN"/>
              </w:rPr>
              <w:t>R4-2208933 Draft CR on adding NR bands groups for NB-IoT R16</w:t>
            </w:r>
          </w:p>
          <w:p w14:paraId="79D0DB38" w14:textId="699F7AA2" w:rsidR="00B52C82" w:rsidRDefault="00B52C82" w:rsidP="0080772F">
            <w:pPr>
              <w:pStyle w:val="CRCoverPage"/>
              <w:numPr>
                <w:ilvl w:val="0"/>
                <w:numId w:val="11"/>
              </w:numPr>
              <w:spacing w:after="0"/>
              <w:rPr>
                <w:rFonts w:cs="Arial"/>
                <w:noProof/>
                <w:lang w:eastAsia="zh-CN"/>
              </w:rPr>
            </w:pPr>
            <w:r>
              <w:t>3.5, 9.1.22, B.1.4, B.2.15-17, B.3.25</w:t>
            </w:r>
          </w:p>
          <w:p w14:paraId="58256DBB" w14:textId="23C6693C" w:rsidR="00B52C82" w:rsidRDefault="00B52C82" w:rsidP="00B52C82">
            <w:pPr>
              <w:pStyle w:val="CRCoverPage"/>
              <w:spacing w:after="0"/>
              <w:rPr>
                <w:rFonts w:cs="Arial"/>
                <w:noProof/>
                <w:lang w:eastAsia="zh-CN"/>
              </w:rPr>
            </w:pPr>
            <w:r w:rsidRPr="001302E4">
              <w:rPr>
                <w:rFonts w:cs="Arial"/>
                <w:noProof/>
                <w:lang w:eastAsia="zh-CN"/>
              </w:rPr>
              <w:t>R4-2208956 Clarification on asynchronous DAPS handover R16</w:t>
            </w:r>
          </w:p>
          <w:p w14:paraId="0DBFEDCE" w14:textId="154E8CC8" w:rsidR="00B52C82" w:rsidRDefault="00B52C82" w:rsidP="0080772F">
            <w:pPr>
              <w:pStyle w:val="CRCoverPage"/>
              <w:numPr>
                <w:ilvl w:val="0"/>
                <w:numId w:val="11"/>
              </w:numPr>
              <w:spacing w:after="0"/>
              <w:rPr>
                <w:rFonts w:cs="Arial"/>
                <w:noProof/>
                <w:lang w:eastAsia="zh-CN"/>
              </w:rPr>
            </w:pPr>
            <w:r>
              <w:rPr>
                <w:noProof/>
              </w:rPr>
              <w:t>5.7</w:t>
            </w:r>
          </w:p>
          <w:p w14:paraId="3182EEFF" w14:textId="5C76E469" w:rsidR="00B52C82" w:rsidRDefault="00B52C82" w:rsidP="00B52C82">
            <w:pPr>
              <w:pStyle w:val="CRCoverPage"/>
              <w:spacing w:after="0"/>
              <w:rPr>
                <w:noProof/>
                <w:lang w:eastAsia="zh-CN"/>
              </w:rPr>
            </w:pPr>
            <w:r w:rsidRPr="001302E4">
              <w:rPr>
                <w:rFonts w:cs="Arial"/>
                <w:noProof/>
                <w:lang w:eastAsia="zh-CN"/>
              </w:rPr>
              <w:t>R4-2210968 CR on beam level EMR requirements 36133 R16</w:t>
            </w:r>
          </w:p>
          <w:p w14:paraId="0A090E52" w14:textId="77777777" w:rsidR="00D72454" w:rsidRDefault="00D72454" w:rsidP="0080772F">
            <w:pPr>
              <w:pStyle w:val="CRCoverPage"/>
              <w:numPr>
                <w:ilvl w:val="0"/>
                <w:numId w:val="11"/>
              </w:numPr>
              <w:spacing w:after="0"/>
              <w:rPr>
                <w:noProof/>
              </w:rPr>
            </w:pPr>
            <w:r>
              <w:rPr>
                <w:noProof/>
                <w:lang w:eastAsia="zh-CN"/>
              </w:rPr>
              <w:t>4.9.2.4</w:t>
            </w:r>
          </w:p>
          <w:p w14:paraId="18771A89" w14:textId="77777777" w:rsidR="007A1599" w:rsidRDefault="007A1599" w:rsidP="007A1599">
            <w:pPr>
              <w:pStyle w:val="CRCoverPage"/>
              <w:spacing w:after="0"/>
              <w:rPr>
                <w:rFonts w:cs="Arial"/>
                <w:noProof/>
                <w:lang w:eastAsia="zh-CN"/>
              </w:rPr>
            </w:pPr>
            <w:r w:rsidRPr="00D84A67">
              <w:rPr>
                <w:rFonts w:cs="Arial"/>
                <w:noProof/>
                <w:lang w:eastAsia="zh-CN"/>
              </w:rPr>
              <w:t>R4-2210086 CR: Corrections on LTE V2X Resource Selection Test</w:t>
            </w:r>
          </w:p>
          <w:p w14:paraId="7B46E0E1" w14:textId="2C41BCD5" w:rsidR="007A1599" w:rsidRDefault="007A1599" w:rsidP="007A1599">
            <w:pPr>
              <w:pStyle w:val="CRCoverPage"/>
              <w:numPr>
                <w:ilvl w:val="0"/>
                <w:numId w:val="11"/>
              </w:numPr>
              <w:spacing w:after="0"/>
              <w:rPr>
                <w:noProof/>
              </w:rPr>
            </w:pPr>
            <w:r>
              <w:rPr>
                <w:noProof/>
                <w:lang w:eastAsia="zh-CN"/>
              </w:rPr>
              <w:t>A.12.6.1</w:t>
            </w:r>
          </w:p>
        </w:tc>
      </w:tr>
      <w:tr w:rsidR="00D72454" w14:paraId="0B0900B4" w14:textId="77777777" w:rsidTr="00452419">
        <w:tc>
          <w:tcPr>
            <w:tcW w:w="2694" w:type="dxa"/>
            <w:gridSpan w:val="2"/>
            <w:tcBorders>
              <w:left w:val="single" w:sz="4" w:space="0" w:color="auto"/>
            </w:tcBorders>
          </w:tcPr>
          <w:p w14:paraId="2653E194" w14:textId="77777777" w:rsidR="00D72454" w:rsidRDefault="00D72454" w:rsidP="00452419">
            <w:pPr>
              <w:pStyle w:val="CRCoverPage"/>
              <w:spacing w:after="0"/>
              <w:rPr>
                <w:b/>
                <w:i/>
                <w:noProof/>
                <w:sz w:val="8"/>
                <w:szCs w:val="8"/>
              </w:rPr>
            </w:pPr>
          </w:p>
        </w:tc>
        <w:tc>
          <w:tcPr>
            <w:tcW w:w="6946" w:type="dxa"/>
            <w:gridSpan w:val="9"/>
            <w:tcBorders>
              <w:right w:val="single" w:sz="4" w:space="0" w:color="auto"/>
            </w:tcBorders>
          </w:tcPr>
          <w:p w14:paraId="7B01B1A5" w14:textId="77777777" w:rsidR="00D72454" w:rsidRDefault="00D72454" w:rsidP="00452419">
            <w:pPr>
              <w:pStyle w:val="CRCoverPage"/>
              <w:spacing w:after="0"/>
              <w:rPr>
                <w:noProof/>
                <w:sz w:val="8"/>
                <w:szCs w:val="8"/>
              </w:rPr>
            </w:pPr>
          </w:p>
        </w:tc>
      </w:tr>
      <w:tr w:rsidR="00D72454" w14:paraId="3729808F" w14:textId="77777777" w:rsidTr="00452419">
        <w:tc>
          <w:tcPr>
            <w:tcW w:w="2694" w:type="dxa"/>
            <w:gridSpan w:val="2"/>
            <w:tcBorders>
              <w:left w:val="single" w:sz="4" w:space="0" w:color="auto"/>
            </w:tcBorders>
          </w:tcPr>
          <w:p w14:paraId="736CB34F" w14:textId="77777777" w:rsidR="00D72454" w:rsidRDefault="00D72454" w:rsidP="0045241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C27C733" w14:textId="77777777" w:rsidR="00D72454" w:rsidRDefault="00D72454" w:rsidP="0045241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11BFC7" w14:textId="77777777" w:rsidR="00D72454" w:rsidRDefault="00D72454" w:rsidP="00452419">
            <w:pPr>
              <w:pStyle w:val="CRCoverPage"/>
              <w:spacing w:after="0"/>
              <w:jc w:val="center"/>
              <w:rPr>
                <w:b/>
                <w:caps/>
                <w:noProof/>
              </w:rPr>
            </w:pPr>
            <w:r>
              <w:rPr>
                <w:b/>
                <w:caps/>
                <w:noProof/>
              </w:rPr>
              <w:t>N</w:t>
            </w:r>
          </w:p>
        </w:tc>
        <w:tc>
          <w:tcPr>
            <w:tcW w:w="2977" w:type="dxa"/>
            <w:gridSpan w:val="4"/>
          </w:tcPr>
          <w:p w14:paraId="7CF6FD5F" w14:textId="77777777" w:rsidR="00D72454" w:rsidRDefault="00D72454" w:rsidP="0045241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A631BAD" w14:textId="77777777" w:rsidR="00D72454" w:rsidRDefault="00D72454" w:rsidP="00452419">
            <w:pPr>
              <w:pStyle w:val="CRCoverPage"/>
              <w:spacing w:after="0"/>
              <w:ind w:left="99"/>
              <w:rPr>
                <w:noProof/>
              </w:rPr>
            </w:pPr>
          </w:p>
        </w:tc>
      </w:tr>
      <w:tr w:rsidR="00D72454" w14:paraId="24A2CEA9" w14:textId="77777777" w:rsidTr="00452419">
        <w:tc>
          <w:tcPr>
            <w:tcW w:w="2694" w:type="dxa"/>
            <w:gridSpan w:val="2"/>
            <w:tcBorders>
              <w:left w:val="single" w:sz="4" w:space="0" w:color="auto"/>
            </w:tcBorders>
          </w:tcPr>
          <w:p w14:paraId="4E35B714" w14:textId="77777777" w:rsidR="00D72454" w:rsidRDefault="00D72454" w:rsidP="0045241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DBD5EE4" w14:textId="77777777" w:rsidR="00D72454" w:rsidRDefault="00D72454" w:rsidP="0045241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EE4EDB" w14:textId="77777777" w:rsidR="00D72454" w:rsidRDefault="00D72454" w:rsidP="00452419">
            <w:pPr>
              <w:pStyle w:val="CRCoverPage"/>
              <w:spacing w:after="0"/>
              <w:jc w:val="center"/>
              <w:rPr>
                <w:b/>
                <w:caps/>
                <w:noProof/>
                <w:lang w:eastAsia="zh-CN"/>
              </w:rPr>
            </w:pPr>
            <w:r>
              <w:rPr>
                <w:rFonts w:hint="eastAsia"/>
                <w:b/>
                <w:caps/>
                <w:noProof/>
                <w:lang w:eastAsia="zh-CN"/>
              </w:rPr>
              <w:t>X</w:t>
            </w:r>
          </w:p>
        </w:tc>
        <w:tc>
          <w:tcPr>
            <w:tcW w:w="2977" w:type="dxa"/>
            <w:gridSpan w:val="4"/>
          </w:tcPr>
          <w:p w14:paraId="2554157B" w14:textId="77777777" w:rsidR="00D72454" w:rsidRDefault="00D72454" w:rsidP="0045241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5C8D512" w14:textId="77777777" w:rsidR="00D72454" w:rsidRDefault="00D72454" w:rsidP="00452419">
            <w:pPr>
              <w:pStyle w:val="CRCoverPage"/>
              <w:spacing w:after="0"/>
              <w:ind w:left="99"/>
              <w:rPr>
                <w:noProof/>
              </w:rPr>
            </w:pPr>
            <w:r>
              <w:rPr>
                <w:noProof/>
              </w:rPr>
              <w:t xml:space="preserve">TS/TR ... CR ... </w:t>
            </w:r>
          </w:p>
        </w:tc>
      </w:tr>
      <w:tr w:rsidR="00D72454" w14:paraId="20C44765" w14:textId="77777777" w:rsidTr="00452419">
        <w:tc>
          <w:tcPr>
            <w:tcW w:w="2694" w:type="dxa"/>
            <w:gridSpan w:val="2"/>
            <w:tcBorders>
              <w:left w:val="single" w:sz="4" w:space="0" w:color="auto"/>
            </w:tcBorders>
          </w:tcPr>
          <w:p w14:paraId="14DEE8F0" w14:textId="77777777" w:rsidR="00D72454" w:rsidRDefault="00D72454" w:rsidP="0045241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69AF3DD" w14:textId="2CBEEFA7" w:rsidR="00D72454" w:rsidRDefault="00C2102D" w:rsidP="00452419">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8A335C" w14:textId="3E5061A6" w:rsidR="00D72454" w:rsidRDefault="00D72454" w:rsidP="00452419">
            <w:pPr>
              <w:pStyle w:val="CRCoverPage"/>
              <w:spacing w:after="0"/>
              <w:jc w:val="center"/>
              <w:rPr>
                <w:b/>
                <w:caps/>
                <w:noProof/>
                <w:lang w:eastAsia="zh-CN"/>
              </w:rPr>
            </w:pPr>
          </w:p>
        </w:tc>
        <w:tc>
          <w:tcPr>
            <w:tcW w:w="2977" w:type="dxa"/>
            <w:gridSpan w:val="4"/>
          </w:tcPr>
          <w:p w14:paraId="6DE13499" w14:textId="77777777" w:rsidR="00D72454" w:rsidRDefault="00D72454" w:rsidP="0045241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3ABCC29" w14:textId="4CB6D3FE" w:rsidR="00D72454" w:rsidRDefault="00D72454" w:rsidP="00C2102D">
            <w:pPr>
              <w:pStyle w:val="CRCoverPage"/>
              <w:spacing w:after="0"/>
              <w:ind w:left="99"/>
              <w:rPr>
                <w:noProof/>
              </w:rPr>
            </w:pPr>
            <w:r>
              <w:rPr>
                <w:noProof/>
              </w:rPr>
              <w:t>TS</w:t>
            </w:r>
            <w:r w:rsidR="00C2102D">
              <w:rPr>
                <w:noProof/>
              </w:rPr>
              <w:t xml:space="preserve"> 36.521-3</w:t>
            </w:r>
            <w:r>
              <w:rPr>
                <w:noProof/>
              </w:rPr>
              <w:t xml:space="preserve"> </w:t>
            </w:r>
          </w:p>
        </w:tc>
      </w:tr>
      <w:tr w:rsidR="00D72454" w14:paraId="3D140391" w14:textId="77777777" w:rsidTr="00452419">
        <w:tc>
          <w:tcPr>
            <w:tcW w:w="2694" w:type="dxa"/>
            <w:gridSpan w:val="2"/>
            <w:tcBorders>
              <w:left w:val="single" w:sz="4" w:space="0" w:color="auto"/>
            </w:tcBorders>
          </w:tcPr>
          <w:p w14:paraId="24F3A2F8" w14:textId="77777777" w:rsidR="00D72454" w:rsidRDefault="00D72454" w:rsidP="0045241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1BFBD31" w14:textId="77777777" w:rsidR="00D72454" w:rsidRDefault="00D72454" w:rsidP="0045241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C9C403" w14:textId="77777777" w:rsidR="00D72454" w:rsidRDefault="00D72454" w:rsidP="00452419">
            <w:pPr>
              <w:pStyle w:val="CRCoverPage"/>
              <w:spacing w:after="0"/>
              <w:jc w:val="center"/>
              <w:rPr>
                <w:b/>
                <w:caps/>
                <w:noProof/>
                <w:lang w:eastAsia="zh-CN"/>
              </w:rPr>
            </w:pPr>
            <w:r>
              <w:rPr>
                <w:rFonts w:hint="eastAsia"/>
                <w:b/>
                <w:caps/>
                <w:noProof/>
                <w:lang w:eastAsia="zh-CN"/>
              </w:rPr>
              <w:t>X</w:t>
            </w:r>
          </w:p>
        </w:tc>
        <w:tc>
          <w:tcPr>
            <w:tcW w:w="2977" w:type="dxa"/>
            <w:gridSpan w:val="4"/>
          </w:tcPr>
          <w:p w14:paraId="0E717E4F" w14:textId="77777777" w:rsidR="00D72454" w:rsidRDefault="00D72454" w:rsidP="0045241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30760A9" w14:textId="77777777" w:rsidR="00D72454" w:rsidRDefault="00D72454" w:rsidP="00452419">
            <w:pPr>
              <w:pStyle w:val="CRCoverPage"/>
              <w:spacing w:after="0"/>
              <w:ind w:left="99"/>
              <w:rPr>
                <w:noProof/>
              </w:rPr>
            </w:pPr>
            <w:r>
              <w:rPr>
                <w:noProof/>
              </w:rPr>
              <w:t xml:space="preserve">TS/TR ... CR ... </w:t>
            </w:r>
          </w:p>
        </w:tc>
      </w:tr>
      <w:tr w:rsidR="00D72454" w14:paraId="40E7F39E" w14:textId="77777777" w:rsidTr="00452419">
        <w:tc>
          <w:tcPr>
            <w:tcW w:w="2694" w:type="dxa"/>
            <w:gridSpan w:val="2"/>
            <w:tcBorders>
              <w:left w:val="single" w:sz="4" w:space="0" w:color="auto"/>
            </w:tcBorders>
          </w:tcPr>
          <w:p w14:paraId="43D9B927" w14:textId="77777777" w:rsidR="00D72454" w:rsidRDefault="00D72454" w:rsidP="00452419">
            <w:pPr>
              <w:pStyle w:val="CRCoverPage"/>
              <w:spacing w:after="0"/>
              <w:rPr>
                <w:b/>
                <w:i/>
                <w:noProof/>
              </w:rPr>
            </w:pPr>
          </w:p>
        </w:tc>
        <w:tc>
          <w:tcPr>
            <w:tcW w:w="6946" w:type="dxa"/>
            <w:gridSpan w:val="9"/>
            <w:tcBorders>
              <w:right w:val="single" w:sz="4" w:space="0" w:color="auto"/>
            </w:tcBorders>
          </w:tcPr>
          <w:p w14:paraId="12A0E117" w14:textId="77777777" w:rsidR="00D72454" w:rsidRDefault="00D72454" w:rsidP="00452419">
            <w:pPr>
              <w:pStyle w:val="CRCoverPage"/>
              <w:spacing w:after="0"/>
              <w:rPr>
                <w:noProof/>
              </w:rPr>
            </w:pPr>
          </w:p>
        </w:tc>
      </w:tr>
      <w:tr w:rsidR="00D72454" w14:paraId="18403F2F" w14:textId="77777777" w:rsidTr="00452419">
        <w:tc>
          <w:tcPr>
            <w:tcW w:w="2694" w:type="dxa"/>
            <w:gridSpan w:val="2"/>
            <w:tcBorders>
              <w:left w:val="single" w:sz="4" w:space="0" w:color="auto"/>
              <w:bottom w:val="single" w:sz="4" w:space="0" w:color="auto"/>
            </w:tcBorders>
          </w:tcPr>
          <w:p w14:paraId="1D79BA16" w14:textId="77777777" w:rsidR="00D72454" w:rsidRDefault="00D72454" w:rsidP="0045241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1E48E9E" w14:textId="77777777" w:rsidR="00D72454" w:rsidRDefault="00D72454" w:rsidP="00452419">
            <w:pPr>
              <w:pStyle w:val="CRCoverPage"/>
              <w:spacing w:after="0"/>
              <w:ind w:left="100"/>
              <w:rPr>
                <w:noProof/>
              </w:rPr>
            </w:pPr>
          </w:p>
        </w:tc>
      </w:tr>
      <w:tr w:rsidR="00D72454" w:rsidRPr="008863B9" w14:paraId="319661CC" w14:textId="77777777" w:rsidTr="00452419">
        <w:tc>
          <w:tcPr>
            <w:tcW w:w="2694" w:type="dxa"/>
            <w:gridSpan w:val="2"/>
            <w:tcBorders>
              <w:top w:val="single" w:sz="4" w:space="0" w:color="auto"/>
              <w:bottom w:val="single" w:sz="4" w:space="0" w:color="auto"/>
            </w:tcBorders>
          </w:tcPr>
          <w:p w14:paraId="73C4A43F" w14:textId="77777777" w:rsidR="00D72454" w:rsidRPr="008863B9" w:rsidRDefault="00D72454" w:rsidP="0045241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9DDEB3D" w14:textId="77777777" w:rsidR="00D72454" w:rsidRPr="008863B9" w:rsidRDefault="00D72454" w:rsidP="00452419">
            <w:pPr>
              <w:pStyle w:val="CRCoverPage"/>
              <w:spacing w:after="0"/>
              <w:ind w:left="100"/>
              <w:rPr>
                <w:noProof/>
                <w:sz w:val="8"/>
                <w:szCs w:val="8"/>
              </w:rPr>
            </w:pPr>
          </w:p>
        </w:tc>
      </w:tr>
      <w:tr w:rsidR="00D72454" w14:paraId="40D919A7" w14:textId="77777777" w:rsidTr="00452419">
        <w:tc>
          <w:tcPr>
            <w:tcW w:w="2694" w:type="dxa"/>
            <w:gridSpan w:val="2"/>
            <w:tcBorders>
              <w:top w:val="single" w:sz="4" w:space="0" w:color="auto"/>
              <w:left w:val="single" w:sz="4" w:space="0" w:color="auto"/>
              <w:bottom w:val="single" w:sz="4" w:space="0" w:color="auto"/>
            </w:tcBorders>
          </w:tcPr>
          <w:p w14:paraId="71329264" w14:textId="77777777" w:rsidR="00D72454" w:rsidRDefault="00D72454" w:rsidP="0045241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270AE0" w14:textId="77777777" w:rsidR="00D72454" w:rsidRDefault="00D72454" w:rsidP="00452419">
            <w:pPr>
              <w:pStyle w:val="CRCoverPage"/>
              <w:spacing w:after="0"/>
              <w:ind w:left="100"/>
              <w:rPr>
                <w:noProof/>
              </w:rPr>
            </w:pPr>
          </w:p>
        </w:tc>
      </w:tr>
    </w:tbl>
    <w:p w14:paraId="176E2B14" w14:textId="15ACEA82" w:rsidR="00D72454" w:rsidRDefault="00D72454">
      <w:pPr>
        <w:spacing w:after="0"/>
        <w:rPr>
          <w:rFonts w:ascii="Arial" w:hAnsi="Arial"/>
          <w:b/>
          <w:noProof/>
          <w:sz w:val="24"/>
        </w:rPr>
      </w:pPr>
      <w:r>
        <w:rPr>
          <w:b/>
          <w:noProof/>
          <w:sz w:val="24"/>
        </w:rPr>
        <w:lastRenderedPageBreak/>
        <w:br w:type="page"/>
      </w:r>
    </w:p>
    <w:p w14:paraId="1403A9A6" w14:textId="77777777" w:rsidR="005B7071" w:rsidRPr="00925340" w:rsidRDefault="005B7071" w:rsidP="005B7071">
      <w:pPr>
        <w:keepNext/>
        <w:keepLines/>
        <w:spacing w:before="120"/>
        <w:ind w:left="1134" w:hanging="1134"/>
        <w:outlineLvl w:val="2"/>
        <w:rPr>
          <w:rFonts w:ascii="Arial" w:hAnsi="Arial"/>
          <w:noProof/>
          <w:color w:val="FF0000"/>
          <w:sz w:val="28"/>
        </w:rPr>
      </w:pPr>
      <w:bookmarkStart w:id="2" w:name="_Toc383690639"/>
      <w:bookmarkStart w:id="3" w:name="_Toc216859951"/>
      <w:bookmarkStart w:id="4" w:name="_Toc290330802"/>
      <w:bookmarkStart w:id="5" w:name="_Toc290330930"/>
      <w:bookmarkStart w:id="6" w:name="_Toc535476138"/>
      <w:r w:rsidRPr="00925340">
        <w:rPr>
          <w:rFonts w:ascii="Arial" w:hAnsi="Arial"/>
          <w:noProof/>
          <w:color w:val="FF0000"/>
          <w:sz w:val="28"/>
        </w:rPr>
        <w:lastRenderedPageBreak/>
        <w:t>&lt;Unchanged Text Skipped&gt;</w:t>
      </w:r>
    </w:p>
    <w:p w14:paraId="2C2DC8AA" w14:textId="77777777" w:rsidR="005B7071" w:rsidRPr="00FB7C6D" w:rsidRDefault="005B7071" w:rsidP="005B7071">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en-GB"/>
        </w:rPr>
      </w:pPr>
      <w:r w:rsidRPr="00FB7C6D">
        <w:rPr>
          <w:rFonts w:ascii="Arial" w:eastAsia="Times New Roman" w:hAnsi="Arial"/>
          <w:sz w:val="32"/>
          <w:lang w:eastAsia="en-GB"/>
        </w:rPr>
        <w:t>3.5</w:t>
      </w:r>
      <w:r w:rsidRPr="00FB7C6D">
        <w:rPr>
          <w:rFonts w:ascii="Arial" w:eastAsia="Times New Roman" w:hAnsi="Arial"/>
          <w:sz w:val="32"/>
          <w:lang w:eastAsia="en-GB"/>
        </w:rPr>
        <w:tab/>
        <w:t>Additional notation</w:t>
      </w:r>
      <w:bookmarkEnd w:id="2"/>
    </w:p>
    <w:p w14:paraId="7377E50A" w14:textId="77777777" w:rsidR="005B7071" w:rsidRPr="00FB7C6D" w:rsidRDefault="005B7071" w:rsidP="005B707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en-GB"/>
        </w:rPr>
      </w:pPr>
      <w:bookmarkStart w:id="7" w:name="_Toc383690640"/>
      <w:r w:rsidRPr="00FB7C6D">
        <w:rPr>
          <w:rFonts w:ascii="Arial" w:eastAsia="Times New Roman" w:hAnsi="Arial"/>
          <w:sz w:val="28"/>
          <w:lang w:eastAsia="en-GB"/>
        </w:rPr>
        <w:t>3.5.1</w:t>
      </w:r>
      <w:r w:rsidRPr="00FB7C6D">
        <w:rPr>
          <w:rFonts w:ascii="Arial" w:eastAsia="Times New Roman" w:hAnsi="Arial"/>
          <w:sz w:val="28"/>
          <w:lang w:eastAsia="en-GB"/>
        </w:rPr>
        <w:tab/>
        <w:t>Groups of bands</w:t>
      </w:r>
      <w:bookmarkEnd w:id="7"/>
    </w:p>
    <w:p w14:paraId="599AB52E" w14:textId="77777777" w:rsidR="005B7071" w:rsidRPr="00FB7C6D" w:rsidRDefault="005B7071" w:rsidP="005B7071">
      <w:pPr>
        <w:overflowPunct w:val="0"/>
        <w:autoSpaceDE w:val="0"/>
        <w:autoSpaceDN w:val="0"/>
        <w:adjustRightInd w:val="0"/>
        <w:textAlignment w:val="baseline"/>
        <w:rPr>
          <w:rFonts w:eastAsia="Times New Roman"/>
          <w:lang w:eastAsia="zh-CN"/>
        </w:rPr>
      </w:pPr>
      <w:r w:rsidRPr="00FB7C6D">
        <w:rPr>
          <w:rFonts w:eastAsia="Times New Roman"/>
          <w:lang w:eastAsia="zh-CN"/>
        </w:rPr>
        <w:t>The intention with the band grouping below is to increase the readability of the specification.</w:t>
      </w:r>
    </w:p>
    <w:p w14:paraId="1F258BFE" w14:textId="77777777" w:rsidR="005B7071" w:rsidRPr="00FB7C6D"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en-GB"/>
        </w:rPr>
      </w:pPr>
      <w:r w:rsidRPr="00FB7C6D">
        <w:rPr>
          <w:rFonts w:ascii="Arial" w:eastAsia="Times New Roman" w:hAnsi="Arial"/>
          <w:b/>
          <w:lang w:eastAsia="en-GB"/>
        </w:rPr>
        <w:t>Table 3.5.1-1: E-UTRA band groups</w:t>
      </w:r>
    </w:p>
    <w:tbl>
      <w:tblPr>
        <w:tblW w:w="0" w:type="auto"/>
        <w:jc w:val="center"/>
        <w:tblLook w:val="01E0" w:firstRow="1" w:lastRow="1" w:firstColumn="1" w:lastColumn="1" w:noHBand="0" w:noVBand="0"/>
      </w:tblPr>
      <w:tblGrid>
        <w:gridCol w:w="775"/>
        <w:gridCol w:w="1024"/>
        <w:gridCol w:w="2050"/>
        <w:gridCol w:w="1250"/>
        <w:gridCol w:w="1655"/>
        <w:gridCol w:w="1644"/>
        <w:gridCol w:w="1231"/>
      </w:tblGrid>
      <w:tr w:rsidR="005B7071" w:rsidRPr="00FB7C6D" w14:paraId="1C2A62E7" w14:textId="77777777" w:rsidTr="00E951CB">
        <w:trPr>
          <w:trHeight w:val="225"/>
          <w:jc w:val="center"/>
        </w:trPr>
        <w:tc>
          <w:tcPr>
            <w:tcW w:w="777" w:type="dxa"/>
            <w:vMerge w:val="restart"/>
            <w:tcBorders>
              <w:top w:val="single" w:sz="4" w:space="0" w:color="auto"/>
              <w:left w:val="single" w:sz="4" w:space="0" w:color="auto"/>
              <w:bottom w:val="single" w:sz="4" w:space="0" w:color="auto"/>
              <w:right w:val="single" w:sz="4" w:space="0" w:color="auto"/>
            </w:tcBorders>
            <w:shd w:val="clear" w:color="auto" w:fill="auto"/>
          </w:tcPr>
          <w:p w14:paraId="7E78406C"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FB7C6D">
              <w:rPr>
                <w:rFonts w:ascii="Arial" w:eastAsia="Times New Roman" w:hAnsi="Arial" w:cs="Arial"/>
                <w:b/>
                <w:sz w:val="18"/>
              </w:rPr>
              <w:t>Group</w:t>
            </w:r>
          </w:p>
        </w:tc>
        <w:tc>
          <w:tcPr>
            <w:tcW w:w="3159" w:type="dxa"/>
            <w:gridSpan w:val="2"/>
            <w:tcBorders>
              <w:top w:val="single" w:sz="4" w:space="0" w:color="auto"/>
              <w:left w:val="single" w:sz="4" w:space="0" w:color="auto"/>
              <w:bottom w:val="single" w:sz="4" w:space="0" w:color="auto"/>
              <w:right w:val="single" w:sz="4" w:space="0" w:color="auto"/>
            </w:tcBorders>
            <w:shd w:val="clear" w:color="auto" w:fill="auto"/>
          </w:tcPr>
          <w:p w14:paraId="664C756E"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FB7C6D">
              <w:rPr>
                <w:rFonts w:ascii="Arial" w:eastAsia="Times New Roman" w:hAnsi="Arial" w:cs="Arial"/>
                <w:b/>
                <w:sz w:val="18"/>
              </w:rPr>
              <w:t>E-UTRA FDD</w:t>
            </w:r>
          </w:p>
        </w:tc>
        <w:tc>
          <w:tcPr>
            <w:tcW w:w="2976" w:type="dxa"/>
            <w:gridSpan w:val="2"/>
            <w:tcBorders>
              <w:top w:val="single" w:sz="4" w:space="0" w:color="auto"/>
              <w:left w:val="single" w:sz="4" w:space="0" w:color="auto"/>
              <w:bottom w:val="single" w:sz="4" w:space="0" w:color="auto"/>
              <w:right w:val="single" w:sz="4" w:space="0" w:color="auto"/>
            </w:tcBorders>
            <w:shd w:val="clear" w:color="auto" w:fill="auto"/>
          </w:tcPr>
          <w:p w14:paraId="1E41E317"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FB7C6D">
              <w:rPr>
                <w:rFonts w:ascii="Arial" w:eastAsia="Times New Roman" w:hAnsi="Arial" w:cs="Arial"/>
                <w:b/>
                <w:sz w:val="18"/>
              </w:rPr>
              <w:t>E-UTRA TDD</w:t>
            </w:r>
          </w:p>
        </w:tc>
        <w:tc>
          <w:tcPr>
            <w:tcW w:w="2945" w:type="dxa"/>
            <w:gridSpan w:val="2"/>
            <w:tcBorders>
              <w:top w:val="single" w:sz="4" w:space="0" w:color="auto"/>
              <w:left w:val="single" w:sz="4" w:space="0" w:color="auto"/>
              <w:bottom w:val="single" w:sz="4" w:space="0" w:color="auto"/>
              <w:right w:val="single" w:sz="4" w:space="0" w:color="auto"/>
            </w:tcBorders>
          </w:tcPr>
          <w:p w14:paraId="60B1B2EF"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FB7C6D">
              <w:rPr>
                <w:rFonts w:ascii="Arial" w:eastAsia="Times New Roman" w:hAnsi="Arial" w:cs="Arial"/>
                <w:b/>
                <w:sz w:val="18"/>
              </w:rPr>
              <w:t>E-UTRA Frame Structure 3</w:t>
            </w:r>
          </w:p>
        </w:tc>
      </w:tr>
      <w:tr w:rsidR="005B7071" w:rsidRPr="00FB7C6D" w14:paraId="7628E0CB" w14:textId="77777777" w:rsidTr="00E951CB">
        <w:trPr>
          <w:trHeight w:val="225"/>
          <w:jc w:val="center"/>
        </w:trPr>
        <w:tc>
          <w:tcPr>
            <w:tcW w:w="777" w:type="dxa"/>
            <w:vMerge/>
            <w:tcBorders>
              <w:top w:val="single" w:sz="4" w:space="0" w:color="auto"/>
              <w:left w:val="single" w:sz="4" w:space="0" w:color="auto"/>
              <w:bottom w:val="single" w:sz="4" w:space="0" w:color="auto"/>
              <w:right w:val="single" w:sz="4" w:space="0" w:color="auto"/>
            </w:tcBorders>
            <w:shd w:val="clear" w:color="auto" w:fill="auto"/>
          </w:tcPr>
          <w:p w14:paraId="2120F6DC"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08AB1F95"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FB7C6D">
              <w:rPr>
                <w:rFonts w:ascii="Arial" w:eastAsia="Times New Roman" w:hAnsi="Arial" w:cs="Arial"/>
                <w:b/>
                <w:sz w:val="18"/>
              </w:rPr>
              <w:t>Band group notation</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7E73973"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FB7C6D">
              <w:rPr>
                <w:rFonts w:ascii="Arial" w:eastAsia="Times New Roman" w:hAnsi="Arial" w:cs="Arial"/>
                <w:b/>
                <w:sz w:val="18"/>
              </w:rPr>
              <w:t>Operating bands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C93AB98"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FB7C6D">
              <w:rPr>
                <w:rFonts w:ascii="Arial" w:eastAsia="Times New Roman" w:hAnsi="Arial" w:cs="Arial"/>
                <w:b/>
                <w:sz w:val="18"/>
              </w:rPr>
              <w:t>Band group notation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82AD69C"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FB7C6D">
              <w:rPr>
                <w:rFonts w:ascii="Arial" w:eastAsia="Times New Roman" w:hAnsi="Arial" w:cs="Arial"/>
                <w:b/>
                <w:sz w:val="18"/>
              </w:rPr>
              <w:t>Operating bands</w:t>
            </w:r>
          </w:p>
        </w:tc>
        <w:tc>
          <w:tcPr>
            <w:tcW w:w="1701" w:type="dxa"/>
            <w:tcBorders>
              <w:top w:val="single" w:sz="4" w:space="0" w:color="auto"/>
              <w:left w:val="single" w:sz="4" w:space="0" w:color="auto"/>
              <w:bottom w:val="single" w:sz="4" w:space="0" w:color="auto"/>
              <w:right w:val="single" w:sz="4" w:space="0" w:color="auto"/>
            </w:tcBorders>
          </w:tcPr>
          <w:p w14:paraId="1E780A32"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FB7C6D">
              <w:rPr>
                <w:rFonts w:ascii="Arial" w:eastAsia="Times New Roman" w:hAnsi="Arial" w:cs="Arial"/>
                <w:b/>
                <w:sz w:val="18"/>
                <w:lang w:eastAsia="ja-JP"/>
              </w:rPr>
              <w:t>Band group notation</w:t>
            </w:r>
          </w:p>
        </w:tc>
        <w:tc>
          <w:tcPr>
            <w:tcW w:w="1244" w:type="dxa"/>
            <w:tcBorders>
              <w:top w:val="single" w:sz="4" w:space="0" w:color="auto"/>
              <w:left w:val="single" w:sz="4" w:space="0" w:color="auto"/>
              <w:bottom w:val="single" w:sz="4" w:space="0" w:color="auto"/>
              <w:right w:val="single" w:sz="4" w:space="0" w:color="auto"/>
            </w:tcBorders>
          </w:tcPr>
          <w:p w14:paraId="7E2BECD0"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FB7C6D">
              <w:rPr>
                <w:rFonts w:ascii="Arial" w:eastAsia="Times New Roman" w:hAnsi="Arial" w:cs="Arial"/>
                <w:b/>
                <w:sz w:val="18"/>
                <w:lang w:eastAsia="ja-JP"/>
              </w:rPr>
              <w:t>Operating bands</w:t>
            </w:r>
          </w:p>
        </w:tc>
      </w:tr>
      <w:tr w:rsidR="005B7071" w:rsidRPr="00FB7C6D" w14:paraId="5878846F" w14:textId="77777777" w:rsidTr="00E951CB">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1944C80E"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A</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7EBB81BF"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FDD_A</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A6D7338"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1, 4, 6, 10, 11, 18, 19, 21, 23, 24, 32</w:t>
            </w:r>
            <w:r w:rsidRPr="00FB7C6D">
              <w:rPr>
                <w:rFonts w:ascii="Arial" w:eastAsia="Times New Roman" w:hAnsi="Arial" w:cs="Arial"/>
                <w:sz w:val="18"/>
                <w:vertAlign w:val="superscript"/>
              </w:rPr>
              <w:t xml:space="preserve"> Note 2</w:t>
            </w:r>
            <w:r w:rsidRPr="00FB7C6D">
              <w:rPr>
                <w:rFonts w:ascii="Arial" w:eastAsia="Times New Roman" w:hAnsi="Arial" w:cs="Arial"/>
                <w:sz w:val="18"/>
              </w:rPr>
              <w:t>, 67</w:t>
            </w:r>
            <w:r w:rsidRPr="00FB7C6D">
              <w:rPr>
                <w:rFonts w:ascii="Arial" w:eastAsia="Times New Roman" w:hAnsi="Arial" w:cs="Arial"/>
                <w:sz w:val="18"/>
                <w:vertAlign w:val="superscript"/>
              </w:rPr>
              <w:t>Note 2</w:t>
            </w:r>
            <w:r w:rsidRPr="00FB7C6D">
              <w:rPr>
                <w:rFonts w:ascii="Arial" w:eastAsia="Times New Roman" w:hAnsi="Arial" w:cs="Arial"/>
                <w:sz w:val="18"/>
              </w:rPr>
              <w:t>, 69</w:t>
            </w:r>
            <w:r w:rsidRPr="00FB7C6D">
              <w:rPr>
                <w:rFonts w:ascii="Arial" w:eastAsia="Times New Roman" w:hAnsi="Arial" w:cs="Arial"/>
                <w:sz w:val="18"/>
                <w:vertAlign w:val="superscript"/>
              </w:rPr>
              <w:t>Note 2</w:t>
            </w:r>
            <w:r w:rsidRPr="00FB7C6D">
              <w:rPr>
                <w:rFonts w:ascii="Arial" w:eastAsia="Times New Roman" w:hAnsi="Arial" w:cs="Arial"/>
                <w:sz w:val="18"/>
              </w:rPr>
              <w:t>, 70</w:t>
            </w:r>
            <w:r w:rsidRPr="00FB7C6D">
              <w:rPr>
                <w:rFonts w:ascii="Arial" w:eastAsia="Times New Roman" w:hAnsi="Arial" w:cs="Arial"/>
                <w:sz w:val="18"/>
                <w:vertAlign w:val="superscript"/>
              </w:rPr>
              <w:t>Note 7</w:t>
            </w:r>
            <w:r w:rsidRPr="00FB7C6D">
              <w:rPr>
                <w:rFonts w:ascii="Arial" w:eastAsia="Times New Roman" w:hAnsi="Arial" w:cs="Arial"/>
                <w:sz w:val="18"/>
                <w:lang w:eastAsia="en-GB"/>
              </w:rPr>
              <w:t>, 75</w:t>
            </w:r>
            <w:r w:rsidRPr="00FB7C6D">
              <w:rPr>
                <w:rFonts w:ascii="Arial" w:eastAsia="Times New Roman" w:hAnsi="Arial" w:cs="Arial"/>
                <w:sz w:val="18"/>
                <w:vertAlign w:val="superscript"/>
                <w:lang w:eastAsia="en-GB"/>
              </w:rPr>
              <w:t xml:space="preserve"> Note 2</w:t>
            </w:r>
            <w:r w:rsidRPr="00FB7C6D">
              <w:rPr>
                <w:rFonts w:ascii="Arial" w:eastAsia="Times New Roman" w:hAnsi="Arial" w:cs="Arial"/>
                <w:sz w:val="18"/>
                <w:lang w:eastAsia="en-GB"/>
              </w:rPr>
              <w:t>, 76</w:t>
            </w:r>
            <w:r w:rsidRPr="00FB7C6D">
              <w:rPr>
                <w:rFonts w:ascii="Arial" w:eastAsia="Times New Roman" w:hAnsi="Arial" w:cs="Arial"/>
                <w:sz w:val="18"/>
                <w:vertAlign w:val="superscript"/>
                <w:lang w:eastAsia="en-GB"/>
              </w:rPr>
              <w:t xml:space="preserve"> Note 2</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3EA2ED8"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TDD_A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13E5EA"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33, 34, 35, 36, 37, 38, 39, 40, 45</w:t>
            </w:r>
            <w:r w:rsidRPr="00FB7C6D">
              <w:rPr>
                <w:rFonts w:ascii="Arial" w:eastAsia="Times New Roman" w:hAnsi="Arial" w:cs="Arial"/>
                <w:sz w:val="18"/>
                <w:lang w:eastAsia="en-GB"/>
              </w:rPr>
              <w:t>, 50, 51, 53</w:t>
            </w:r>
          </w:p>
        </w:tc>
        <w:tc>
          <w:tcPr>
            <w:tcW w:w="1701" w:type="dxa"/>
            <w:tcBorders>
              <w:top w:val="single" w:sz="4" w:space="0" w:color="auto"/>
              <w:left w:val="single" w:sz="4" w:space="0" w:color="auto"/>
              <w:bottom w:val="single" w:sz="4" w:space="0" w:color="auto"/>
              <w:right w:val="single" w:sz="4" w:space="0" w:color="auto"/>
            </w:tcBorders>
          </w:tcPr>
          <w:p w14:paraId="48682CDB"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lang w:eastAsia="ja-JP"/>
              </w:rPr>
              <w:t>FS3_A</w:t>
            </w:r>
          </w:p>
        </w:tc>
        <w:tc>
          <w:tcPr>
            <w:tcW w:w="1244" w:type="dxa"/>
            <w:tcBorders>
              <w:top w:val="single" w:sz="4" w:space="0" w:color="auto"/>
              <w:left w:val="single" w:sz="4" w:space="0" w:color="auto"/>
              <w:bottom w:val="single" w:sz="4" w:space="0" w:color="auto"/>
              <w:right w:val="single" w:sz="4" w:space="0" w:color="auto"/>
            </w:tcBorders>
          </w:tcPr>
          <w:p w14:paraId="5F8DA825"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r>
      <w:tr w:rsidR="005B7071" w:rsidRPr="00FB7C6D" w14:paraId="4C259E3C" w14:textId="77777777" w:rsidTr="00E951CB">
        <w:trPr>
          <w:trHeight w:val="105"/>
          <w:jc w:val="center"/>
        </w:trPr>
        <w:tc>
          <w:tcPr>
            <w:tcW w:w="777" w:type="dxa"/>
            <w:vMerge w:val="restart"/>
            <w:tcBorders>
              <w:top w:val="single" w:sz="4" w:space="0" w:color="auto"/>
              <w:left w:val="single" w:sz="4" w:space="0" w:color="auto"/>
              <w:right w:val="single" w:sz="4" w:space="0" w:color="auto"/>
            </w:tcBorders>
            <w:shd w:val="clear" w:color="auto" w:fill="auto"/>
          </w:tcPr>
          <w:p w14:paraId="227D6CDE"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B</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40C6529F"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FDD_B1</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35C6CAA"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65, 66</w:t>
            </w:r>
            <w:r w:rsidRPr="00FB7C6D">
              <w:rPr>
                <w:rFonts w:ascii="Arial" w:eastAsia="Times New Roman" w:hAnsi="Arial" w:cs="Arial"/>
                <w:sz w:val="18"/>
                <w:vertAlign w:val="superscript"/>
              </w:rPr>
              <w:t xml:space="preserve"> Note 5</w:t>
            </w:r>
          </w:p>
        </w:tc>
        <w:tc>
          <w:tcPr>
            <w:tcW w:w="1275" w:type="dxa"/>
            <w:vMerge w:val="restart"/>
            <w:tcBorders>
              <w:top w:val="single" w:sz="4" w:space="0" w:color="auto"/>
              <w:left w:val="single" w:sz="4" w:space="0" w:color="auto"/>
              <w:right w:val="single" w:sz="4" w:space="0" w:color="auto"/>
            </w:tcBorders>
            <w:shd w:val="clear" w:color="auto" w:fill="auto"/>
          </w:tcPr>
          <w:p w14:paraId="5BC1737F"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TDD_B</w:t>
            </w:r>
          </w:p>
        </w:tc>
        <w:tc>
          <w:tcPr>
            <w:tcW w:w="1701" w:type="dxa"/>
            <w:vMerge w:val="restart"/>
            <w:tcBorders>
              <w:top w:val="single" w:sz="4" w:space="0" w:color="auto"/>
              <w:left w:val="single" w:sz="4" w:space="0" w:color="auto"/>
              <w:right w:val="single" w:sz="4" w:space="0" w:color="auto"/>
            </w:tcBorders>
            <w:shd w:val="clear" w:color="auto" w:fill="auto"/>
            <w:vAlign w:val="center"/>
          </w:tcPr>
          <w:p w14:paraId="2778C2C1"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c>
          <w:tcPr>
            <w:tcW w:w="1701" w:type="dxa"/>
            <w:vMerge w:val="restart"/>
            <w:tcBorders>
              <w:top w:val="single" w:sz="4" w:space="0" w:color="auto"/>
              <w:left w:val="single" w:sz="4" w:space="0" w:color="auto"/>
              <w:right w:val="single" w:sz="4" w:space="0" w:color="auto"/>
            </w:tcBorders>
          </w:tcPr>
          <w:p w14:paraId="5ED42401"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lang w:eastAsia="ja-JP"/>
              </w:rPr>
              <w:t>FS3_B</w:t>
            </w:r>
          </w:p>
        </w:tc>
        <w:tc>
          <w:tcPr>
            <w:tcW w:w="1244" w:type="dxa"/>
            <w:vMerge w:val="restart"/>
            <w:tcBorders>
              <w:top w:val="single" w:sz="4" w:space="0" w:color="auto"/>
              <w:left w:val="single" w:sz="4" w:space="0" w:color="auto"/>
              <w:right w:val="single" w:sz="4" w:space="0" w:color="auto"/>
            </w:tcBorders>
          </w:tcPr>
          <w:p w14:paraId="0B76158E"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r>
      <w:tr w:rsidR="005B7071" w:rsidRPr="00FB7C6D" w14:paraId="017572B4" w14:textId="77777777" w:rsidTr="00E951CB">
        <w:trPr>
          <w:trHeight w:val="105"/>
          <w:jc w:val="center"/>
        </w:trPr>
        <w:tc>
          <w:tcPr>
            <w:tcW w:w="777" w:type="dxa"/>
            <w:vMerge/>
            <w:tcBorders>
              <w:top w:val="single" w:sz="4" w:space="0" w:color="auto"/>
              <w:left w:val="single" w:sz="4" w:space="0" w:color="auto"/>
              <w:right w:val="single" w:sz="4" w:space="0" w:color="auto"/>
            </w:tcBorders>
            <w:shd w:val="clear" w:color="auto" w:fill="auto"/>
          </w:tcPr>
          <w:p w14:paraId="5A343FBC"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217DE445"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lang w:eastAsia="en-GB"/>
              </w:rPr>
              <w:t>FDD_B</w:t>
            </w:r>
            <w:r w:rsidRPr="00FB7C6D">
              <w:rPr>
                <w:rFonts w:ascii="Arial" w:eastAsia="MS Mincho" w:hAnsi="Arial" w:cs="Arial" w:hint="eastAsia"/>
                <w:sz w:val="18"/>
                <w:lang w:eastAsia="ja-JP"/>
              </w:rPr>
              <w:t>2</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5AADDCA"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MS Mincho" w:hAnsi="Arial" w:cs="Arial" w:hint="eastAsia"/>
                <w:sz w:val="18"/>
                <w:lang w:eastAsia="ja-JP"/>
              </w:rPr>
              <w:t>74</w:t>
            </w:r>
            <w:r w:rsidRPr="00FB7C6D">
              <w:rPr>
                <w:rFonts w:ascii="Arial" w:eastAsia="MS Mincho" w:hAnsi="Arial" w:cs="Arial" w:hint="eastAsia"/>
                <w:sz w:val="18"/>
                <w:vertAlign w:val="superscript"/>
                <w:lang w:eastAsia="ja-JP"/>
              </w:rPr>
              <w:t>Note 8</w:t>
            </w:r>
          </w:p>
        </w:tc>
        <w:tc>
          <w:tcPr>
            <w:tcW w:w="1275" w:type="dxa"/>
            <w:vMerge/>
            <w:tcBorders>
              <w:top w:val="single" w:sz="4" w:space="0" w:color="auto"/>
              <w:left w:val="single" w:sz="4" w:space="0" w:color="auto"/>
              <w:right w:val="single" w:sz="4" w:space="0" w:color="auto"/>
            </w:tcBorders>
            <w:shd w:val="clear" w:color="auto" w:fill="auto"/>
          </w:tcPr>
          <w:p w14:paraId="370B8D76"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701" w:type="dxa"/>
            <w:vMerge/>
            <w:tcBorders>
              <w:top w:val="single" w:sz="4" w:space="0" w:color="auto"/>
              <w:left w:val="single" w:sz="4" w:space="0" w:color="auto"/>
              <w:right w:val="single" w:sz="4" w:space="0" w:color="auto"/>
            </w:tcBorders>
            <w:shd w:val="clear" w:color="auto" w:fill="auto"/>
            <w:vAlign w:val="center"/>
          </w:tcPr>
          <w:p w14:paraId="513EC41A"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701" w:type="dxa"/>
            <w:vMerge/>
            <w:tcBorders>
              <w:top w:val="single" w:sz="4" w:space="0" w:color="auto"/>
              <w:left w:val="single" w:sz="4" w:space="0" w:color="auto"/>
              <w:right w:val="single" w:sz="4" w:space="0" w:color="auto"/>
            </w:tcBorders>
          </w:tcPr>
          <w:p w14:paraId="6FF60A49"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p>
        </w:tc>
        <w:tc>
          <w:tcPr>
            <w:tcW w:w="1244" w:type="dxa"/>
            <w:vMerge/>
            <w:tcBorders>
              <w:top w:val="single" w:sz="4" w:space="0" w:color="auto"/>
              <w:left w:val="single" w:sz="4" w:space="0" w:color="auto"/>
              <w:right w:val="single" w:sz="4" w:space="0" w:color="auto"/>
            </w:tcBorders>
          </w:tcPr>
          <w:p w14:paraId="4CF5817D"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p>
        </w:tc>
      </w:tr>
      <w:tr w:rsidR="005B7071" w:rsidRPr="00FB7C6D" w14:paraId="61BBB3FD" w14:textId="77777777" w:rsidTr="00E951CB">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11BE1226"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C</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43CAFC78"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FDD_C</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D446391"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9, 30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3AC9D46"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TDD_C</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01A59FA"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42, 43, 48</w:t>
            </w:r>
            <w:r w:rsidRPr="00FB7C6D">
              <w:rPr>
                <w:rFonts w:ascii="Arial" w:eastAsia="Times New Roman" w:hAnsi="Arial" w:cs="Arial"/>
                <w:sz w:val="18"/>
                <w:lang w:eastAsia="en-GB"/>
              </w:rPr>
              <w:t>, 52</w:t>
            </w:r>
          </w:p>
        </w:tc>
        <w:tc>
          <w:tcPr>
            <w:tcW w:w="1701" w:type="dxa"/>
            <w:tcBorders>
              <w:top w:val="single" w:sz="4" w:space="0" w:color="auto"/>
              <w:left w:val="single" w:sz="4" w:space="0" w:color="auto"/>
              <w:bottom w:val="single" w:sz="4" w:space="0" w:color="auto"/>
              <w:right w:val="single" w:sz="4" w:space="0" w:color="auto"/>
            </w:tcBorders>
          </w:tcPr>
          <w:p w14:paraId="7DFA9399"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lang w:eastAsia="ja-JP"/>
              </w:rPr>
              <w:t>FS3_C</w:t>
            </w:r>
          </w:p>
        </w:tc>
        <w:tc>
          <w:tcPr>
            <w:tcW w:w="1244" w:type="dxa"/>
            <w:tcBorders>
              <w:top w:val="single" w:sz="4" w:space="0" w:color="auto"/>
              <w:left w:val="single" w:sz="4" w:space="0" w:color="auto"/>
              <w:bottom w:val="single" w:sz="4" w:space="0" w:color="auto"/>
              <w:right w:val="single" w:sz="4" w:space="0" w:color="auto"/>
            </w:tcBorders>
          </w:tcPr>
          <w:p w14:paraId="10FD553D"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r>
      <w:tr w:rsidR="005B7071" w:rsidRPr="00FB7C6D" w14:paraId="1F136687" w14:textId="77777777" w:rsidTr="00E951CB">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78F4DEE7"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D</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651836A2"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FDD_D</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CF4C249"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28</w:t>
            </w:r>
            <w:r w:rsidRPr="00FB7C6D">
              <w:rPr>
                <w:rFonts w:ascii="Arial" w:eastAsia="Times New Roman" w:hAnsi="Arial" w:cs="Arial"/>
                <w:sz w:val="18"/>
                <w:lang w:eastAsia="en-GB"/>
              </w:rPr>
              <w:t>, 68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4CE57C5"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TDD_D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B09CDBF"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c>
          <w:tcPr>
            <w:tcW w:w="1701" w:type="dxa"/>
            <w:tcBorders>
              <w:top w:val="single" w:sz="4" w:space="0" w:color="auto"/>
              <w:left w:val="single" w:sz="4" w:space="0" w:color="auto"/>
              <w:bottom w:val="single" w:sz="4" w:space="0" w:color="auto"/>
              <w:right w:val="single" w:sz="4" w:space="0" w:color="auto"/>
            </w:tcBorders>
          </w:tcPr>
          <w:p w14:paraId="42270688"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lang w:eastAsia="ja-JP"/>
              </w:rPr>
              <w:t>FS3_D</w:t>
            </w:r>
          </w:p>
        </w:tc>
        <w:tc>
          <w:tcPr>
            <w:tcW w:w="1244" w:type="dxa"/>
            <w:tcBorders>
              <w:top w:val="single" w:sz="4" w:space="0" w:color="auto"/>
              <w:left w:val="single" w:sz="4" w:space="0" w:color="auto"/>
              <w:bottom w:val="single" w:sz="4" w:space="0" w:color="auto"/>
              <w:right w:val="single" w:sz="4" w:space="0" w:color="auto"/>
            </w:tcBorders>
          </w:tcPr>
          <w:p w14:paraId="6E3269D8"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r>
      <w:tr w:rsidR="005B7071" w:rsidRPr="00FB7C6D" w14:paraId="1C2BDE17" w14:textId="77777777" w:rsidTr="00E951CB">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4651019D"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E</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2CB7C332"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FDD_E</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0C822DE"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2, 5, 7, 27</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8EE5FFD"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TDD_E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BE52F60"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41, 44</w:t>
            </w:r>
          </w:p>
        </w:tc>
        <w:tc>
          <w:tcPr>
            <w:tcW w:w="1701" w:type="dxa"/>
            <w:tcBorders>
              <w:top w:val="single" w:sz="4" w:space="0" w:color="auto"/>
              <w:left w:val="single" w:sz="4" w:space="0" w:color="auto"/>
              <w:bottom w:val="single" w:sz="4" w:space="0" w:color="auto"/>
              <w:right w:val="single" w:sz="4" w:space="0" w:color="auto"/>
            </w:tcBorders>
          </w:tcPr>
          <w:p w14:paraId="12572DC6"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lang w:eastAsia="ja-JP"/>
              </w:rPr>
              <w:t>FS3_E</w:t>
            </w:r>
          </w:p>
        </w:tc>
        <w:tc>
          <w:tcPr>
            <w:tcW w:w="1244" w:type="dxa"/>
            <w:tcBorders>
              <w:top w:val="single" w:sz="4" w:space="0" w:color="auto"/>
              <w:left w:val="single" w:sz="4" w:space="0" w:color="auto"/>
              <w:bottom w:val="single" w:sz="4" w:space="0" w:color="auto"/>
              <w:right w:val="single" w:sz="4" w:space="0" w:color="auto"/>
            </w:tcBorders>
          </w:tcPr>
          <w:p w14:paraId="3583CBBD"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r>
      <w:tr w:rsidR="005B7071" w:rsidRPr="00FB7C6D" w14:paraId="14D659B0" w14:textId="77777777" w:rsidTr="00E951CB">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59F3D652"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F</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7A71E9F1"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FDD_F</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F28C0CD"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26</w:t>
            </w:r>
            <w:r w:rsidRPr="00FB7C6D">
              <w:rPr>
                <w:rFonts w:ascii="Arial" w:eastAsia="Times New Roman" w:hAnsi="Arial" w:cs="Arial"/>
                <w:sz w:val="18"/>
                <w:vertAlign w:val="superscript"/>
              </w:rPr>
              <w:t xml:space="preserve"> Note 3</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9797B39"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TDD_F</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4791233"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c>
          <w:tcPr>
            <w:tcW w:w="1701" w:type="dxa"/>
            <w:tcBorders>
              <w:top w:val="single" w:sz="4" w:space="0" w:color="auto"/>
              <w:left w:val="single" w:sz="4" w:space="0" w:color="auto"/>
              <w:bottom w:val="single" w:sz="4" w:space="0" w:color="auto"/>
              <w:right w:val="single" w:sz="4" w:space="0" w:color="auto"/>
            </w:tcBorders>
          </w:tcPr>
          <w:p w14:paraId="53BBF5DC"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lang w:eastAsia="ja-JP"/>
              </w:rPr>
              <w:t>FS3_F</w:t>
            </w:r>
          </w:p>
        </w:tc>
        <w:tc>
          <w:tcPr>
            <w:tcW w:w="1244" w:type="dxa"/>
            <w:tcBorders>
              <w:top w:val="single" w:sz="4" w:space="0" w:color="auto"/>
              <w:left w:val="single" w:sz="4" w:space="0" w:color="auto"/>
              <w:bottom w:val="single" w:sz="4" w:space="0" w:color="auto"/>
              <w:right w:val="single" w:sz="4" w:space="0" w:color="auto"/>
            </w:tcBorders>
          </w:tcPr>
          <w:p w14:paraId="6CD3CFC3"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r>
      <w:tr w:rsidR="005B7071" w:rsidRPr="00FB7C6D" w14:paraId="2EE4F289" w14:textId="77777777" w:rsidTr="00E951CB">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7E3B7380"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G</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49CAE90A"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FDD_G</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85B0212"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3, 8, 12, 13, 14, 17, 20, 22, 29</w:t>
            </w:r>
            <w:r w:rsidRPr="00FB7C6D">
              <w:rPr>
                <w:rFonts w:ascii="Arial" w:eastAsia="Times New Roman" w:hAnsi="Arial" w:cs="Arial"/>
                <w:sz w:val="18"/>
                <w:vertAlign w:val="superscript"/>
              </w:rPr>
              <w:t xml:space="preserve"> Note 2</w:t>
            </w:r>
            <w:r w:rsidRPr="00FB7C6D">
              <w:rPr>
                <w:rFonts w:ascii="Arial" w:eastAsia="Times New Roman" w:hAnsi="Arial" w:cs="Arial"/>
                <w:sz w:val="18"/>
                <w:lang w:eastAsia="en-GB"/>
              </w:rPr>
              <w:t>, 71, 85</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66B336C"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TDD_G</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9A089A0"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hint="eastAsia"/>
                <w:sz w:val="18"/>
                <w:lang w:eastAsia="en-GB"/>
              </w:rPr>
              <w:t>47</w:t>
            </w:r>
            <w:r w:rsidRPr="00FB7C6D">
              <w:rPr>
                <w:rFonts w:ascii="Arial" w:eastAsia="Times New Roman" w:hAnsi="Arial" w:cs="Arial"/>
                <w:sz w:val="18"/>
                <w:vertAlign w:val="superscript"/>
                <w:lang w:eastAsia="ja-JP"/>
              </w:rPr>
              <w:t xml:space="preserve"> Note</w:t>
            </w:r>
            <w:r w:rsidRPr="00FB7C6D">
              <w:rPr>
                <w:rFonts w:ascii="Arial" w:eastAsia="Times New Roman" w:hAnsi="Arial" w:cs="Arial" w:hint="eastAsia"/>
                <w:sz w:val="18"/>
                <w:vertAlign w:val="superscript"/>
                <w:lang w:eastAsia="en-GB"/>
              </w:rPr>
              <w:t>4</w:t>
            </w:r>
          </w:p>
        </w:tc>
        <w:tc>
          <w:tcPr>
            <w:tcW w:w="1701" w:type="dxa"/>
            <w:tcBorders>
              <w:top w:val="single" w:sz="4" w:space="0" w:color="auto"/>
              <w:left w:val="single" w:sz="4" w:space="0" w:color="auto"/>
              <w:bottom w:val="single" w:sz="4" w:space="0" w:color="auto"/>
              <w:right w:val="single" w:sz="4" w:space="0" w:color="auto"/>
            </w:tcBorders>
          </w:tcPr>
          <w:p w14:paraId="1ECCC5B3"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lang w:eastAsia="ja-JP"/>
              </w:rPr>
              <w:t>FS3_G</w:t>
            </w:r>
          </w:p>
        </w:tc>
        <w:tc>
          <w:tcPr>
            <w:tcW w:w="1244" w:type="dxa"/>
            <w:tcBorders>
              <w:top w:val="single" w:sz="4" w:space="0" w:color="auto"/>
              <w:left w:val="single" w:sz="4" w:space="0" w:color="auto"/>
              <w:bottom w:val="single" w:sz="4" w:space="0" w:color="auto"/>
              <w:right w:val="single" w:sz="4" w:space="0" w:color="auto"/>
            </w:tcBorders>
          </w:tcPr>
          <w:p w14:paraId="30C92032"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46</w:t>
            </w:r>
            <w:r w:rsidRPr="00FB7C6D">
              <w:rPr>
                <w:rFonts w:ascii="Arial" w:eastAsia="Times New Roman" w:hAnsi="Arial" w:cs="Arial"/>
                <w:sz w:val="18"/>
                <w:vertAlign w:val="superscript"/>
              </w:rPr>
              <w:t xml:space="preserve"> Note 2</w:t>
            </w:r>
            <w:r w:rsidRPr="00FB7C6D">
              <w:rPr>
                <w:rFonts w:ascii="Arial" w:eastAsia="Times New Roman" w:hAnsi="Arial" w:cs="Arial"/>
                <w:sz w:val="18"/>
                <w:vertAlign w:val="subscript"/>
                <w:lang w:eastAsia="en-GB"/>
              </w:rPr>
              <w:t xml:space="preserve">, </w:t>
            </w:r>
            <w:r w:rsidRPr="00FB7C6D">
              <w:rPr>
                <w:rFonts w:ascii="Arial" w:eastAsia="Times New Roman" w:hAnsi="Arial" w:cs="Arial"/>
                <w:sz w:val="18"/>
                <w:lang w:eastAsia="en-GB"/>
              </w:rPr>
              <w:t>49</w:t>
            </w:r>
            <w:r w:rsidRPr="00FB7C6D">
              <w:rPr>
                <w:rFonts w:ascii="Arial" w:eastAsia="Times New Roman" w:hAnsi="Arial" w:cs="Arial"/>
                <w:sz w:val="18"/>
                <w:vertAlign w:val="superscript"/>
                <w:lang w:eastAsia="en-GB"/>
              </w:rPr>
              <w:t xml:space="preserve"> Note 2</w:t>
            </w:r>
          </w:p>
        </w:tc>
      </w:tr>
      <w:tr w:rsidR="005B7071" w:rsidRPr="00FB7C6D" w14:paraId="02270DD1" w14:textId="77777777" w:rsidTr="00E951CB">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2039397A"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H</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4E5ED0A4"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FDD_H</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676FCD2"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25</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DCDC494"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TDD_H</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9FB35C3"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c>
          <w:tcPr>
            <w:tcW w:w="1701" w:type="dxa"/>
            <w:tcBorders>
              <w:top w:val="single" w:sz="4" w:space="0" w:color="auto"/>
              <w:left w:val="single" w:sz="4" w:space="0" w:color="auto"/>
              <w:bottom w:val="single" w:sz="4" w:space="0" w:color="auto"/>
              <w:right w:val="single" w:sz="4" w:space="0" w:color="auto"/>
            </w:tcBorders>
          </w:tcPr>
          <w:p w14:paraId="554A4511"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lang w:eastAsia="ja-JP"/>
              </w:rPr>
              <w:t>FS3_H</w:t>
            </w:r>
          </w:p>
        </w:tc>
        <w:tc>
          <w:tcPr>
            <w:tcW w:w="1244" w:type="dxa"/>
            <w:tcBorders>
              <w:top w:val="single" w:sz="4" w:space="0" w:color="auto"/>
              <w:left w:val="single" w:sz="4" w:space="0" w:color="auto"/>
              <w:bottom w:val="single" w:sz="4" w:space="0" w:color="auto"/>
              <w:right w:val="single" w:sz="4" w:space="0" w:color="auto"/>
            </w:tcBorders>
          </w:tcPr>
          <w:p w14:paraId="1D48851B"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r>
      <w:tr w:rsidR="005B7071" w:rsidRPr="00FB7C6D" w14:paraId="6D633748" w14:textId="77777777" w:rsidTr="00E951CB">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2F49B676"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I</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39E994CD"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FDD_I</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0FE5556"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81CAE6A"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TDD_I</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F5C011C"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c>
          <w:tcPr>
            <w:tcW w:w="1701" w:type="dxa"/>
            <w:tcBorders>
              <w:top w:val="single" w:sz="4" w:space="0" w:color="auto"/>
              <w:left w:val="single" w:sz="4" w:space="0" w:color="auto"/>
              <w:bottom w:val="single" w:sz="4" w:space="0" w:color="auto"/>
              <w:right w:val="single" w:sz="4" w:space="0" w:color="auto"/>
            </w:tcBorders>
          </w:tcPr>
          <w:p w14:paraId="57A35887"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lang w:eastAsia="ja-JP"/>
              </w:rPr>
              <w:t>FS3_I</w:t>
            </w:r>
          </w:p>
        </w:tc>
        <w:tc>
          <w:tcPr>
            <w:tcW w:w="1244" w:type="dxa"/>
            <w:tcBorders>
              <w:top w:val="single" w:sz="4" w:space="0" w:color="auto"/>
              <w:left w:val="single" w:sz="4" w:space="0" w:color="auto"/>
              <w:bottom w:val="single" w:sz="4" w:space="0" w:color="auto"/>
              <w:right w:val="single" w:sz="4" w:space="0" w:color="auto"/>
            </w:tcBorders>
          </w:tcPr>
          <w:p w14:paraId="30880637"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r>
      <w:tr w:rsidR="005B7071" w:rsidRPr="00FB7C6D" w14:paraId="3D4B08EB" w14:textId="77777777" w:rsidTr="00E951CB">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124CB40E"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J</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23A429F8"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FDD_J</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BEAE15D"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CD4978F"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TDD_J</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2C71CA4"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c>
          <w:tcPr>
            <w:tcW w:w="1701" w:type="dxa"/>
            <w:tcBorders>
              <w:top w:val="single" w:sz="4" w:space="0" w:color="auto"/>
              <w:left w:val="single" w:sz="4" w:space="0" w:color="auto"/>
              <w:bottom w:val="single" w:sz="4" w:space="0" w:color="auto"/>
              <w:right w:val="single" w:sz="4" w:space="0" w:color="auto"/>
            </w:tcBorders>
          </w:tcPr>
          <w:p w14:paraId="5BA2BBA8"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lang w:eastAsia="ja-JP"/>
              </w:rPr>
              <w:t>FS3_J</w:t>
            </w:r>
          </w:p>
        </w:tc>
        <w:tc>
          <w:tcPr>
            <w:tcW w:w="1244" w:type="dxa"/>
            <w:tcBorders>
              <w:top w:val="single" w:sz="4" w:space="0" w:color="auto"/>
              <w:left w:val="single" w:sz="4" w:space="0" w:color="auto"/>
              <w:bottom w:val="single" w:sz="4" w:space="0" w:color="auto"/>
              <w:right w:val="single" w:sz="4" w:space="0" w:color="auto"/>
            </w:tcBorders>
          </w:tcPr>
          <w:p w14:paraId="0D061472"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r>
      <w:tr w:rsidR="005B7071" w:rsidRPr="00FB7C6D" w14:paraId="4C08F2D0" w14:textId="77777777" w:rsidTr="00E951CB">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02A1FF5C"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K</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1BCE13B0"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FDD_K</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BD6014F"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BFD1148"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TDD_K</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8CF256"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c>
          <w:tcPr>
            <w:tcW w:w="1701" w:type="dxa"/>
            <w:tcBorders>
              <w:top w:val="single" w:sz="4" w:space="0" w:color="auto"/>
              <w:left w:val="single" w:sz="4" w:space="0" w:color="auto"/>
              <w:bottom w:val="single" w:sz="4" w:space="0" w:color="auto"/>
              <w:right w:val="single" w:sz="4" w:space="0" w:color="auto"/>
            </w:tcBorders>
          </w:tcPr>
          <w:p w14:paraId="4839BEC2"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lang w:eastAsia="ja-JP"/>
              </w:rPr>
              <w:t>FS3_K</w:t>
            </w:r>
          </w:p>
        </w:tc>
        <w:tc>
          <w:tcPr>
            <w:tcW w:w="1244" w:type="dxa"/>
            <w:tcBorders>
              <w:top w:val="single" w:sz="4" w:space="0" w:color="auto"/>
              <w:left w:val="single" w:sz="4" w:space="0" w:color="auto"/>
              <w:bottom w:val="single" w:sz="4" w:space="0" w:color="auto"/>
              <w:right w:val="single" w:sz="4" w:space="0" w:color="auto"/>
            </w:tcBorders>
          </w:tcPr>
          <w:p w14:paraId="6A57F96E"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r>
      <w:tr w:rsidR="005B7071" w:rsidRPr="00FB7C6D" w14:paraId="50BB9F64" w14:textId="77777777" w:rsidTr="00E951CB">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0E57E716"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L</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5D490272"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FDD_L</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4EFA5E1"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8BB9A1C"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TDD_L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013D0D5"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c>
          <w:tcPr>
            <w:tcW w:w="1701" w:type="dxa"/>
            <w:tcBorders>
              <w:top w:val="single" w:sz="4" w:space="0" w:color="auto"/>
              <w:left w:val="single" w:sz="4" w:space="0" w:color="auto"/>
              <w:bottom w:val="single" w:sz="4" w:space="0" w:color="auto"/>
              <w:right w:val="single" w:sz="4" w:space="0" w:color="auto"/>
            </w:tcBorders>
          </w:tcPr>
          <w:p w14:paraId="333F38BF"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lang w:eastAsia="ja-JP"/>
              </w:rPr>
              <w:t>FS3_L</w:t>
            </w:r>
          </w:p>
        </w:tc>
        <w:tc>
          <w:tcPr>
            <w:tcW w:w="1244" w:type="dxa"/>
            <w:tcBorders>
              <w:top w:val="single" w:sz="4" w:space="0" w:color="auto"/>
              <w:left w:val="single" w:sz="4" w:space="0" w:color="auto"/>
              <w:bottom w:val="single" w:sz="4" w:space="0" w:color="auto"/>
              <w:right w:val="single" w:sz="4" w:space="0" w:color="auto"/>
            </w:tcBorders>
          </w:tcPr>
          <w:p w14:paraId="1B70C829"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r>
      <w:tr w:rsidR="005B7071" w:rsidRPr="00FB7C6D" w14:paraId="73D598AC" w14:textId="77777777" w:rsidTr="00E951CB">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48DE98A4"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M</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1E92B933"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FDD_M</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DD7A966"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58AA005"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TDD_M</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29C44C"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c>
          <w:tcPr>
            <w:tcW w:w="1701" w:type="dxa"/>
            <w:tcBorders>
              <w:top w:val="single" w:sz="4" w:space="0" w:color="auto"/>
              <w:left w:val="single" w:sz="4" w:space="0" w:color="auto"/>
              <w:bottom w:val="single" w:sz="4" w:space="0" w:color="auto"/>
              <w:right w:val="single" w:sz="4" w:space="0" w:color="auto"/>
            </w:tcBorders>
          </w:tcPr>
          <w:p w14:paraId="575C6156"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lang w:eastAsia="ja-JP"/>
              </w:rPr>
              <w:t>FS3_M</w:t>
            </w:r>
          </w:p>
        </w:tc>
        <w:tc>
          <w:tcPr>
            <w:tcW w:w="1244" w:type="dxa"/>
            <w:tcBorders>
              <w:top w:val="single" w:sz="4" w:space="0" w:color="auto"/>
              <w:left w:val="single" w:sz="4" w:space="0" w:color="auto"/>
              <w:bottom w:val="single" w:sz="4" w:space="0" w:color="auto"/>
              <w:right w:val="single" w:sz="4" w:space="0" w:color="auto"/>
            </w:tcBorders>
          </w:tcPr>
          <w:p w14:paraId="0E0F1642"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r>
      <w:tr w:rsidR="005B7071" w:rsidRPr="00FB7C6D" w14:paraId="6E07CF9E" w14:textId="77777777" w:rsidTr="00E951CB">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644EEF40"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N</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433D5253"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FDD_N</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28C1F75"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31</w:t>
            </w:r>
            <w:r w:rsidRPr="00FB7C6D">
              <w:rPr>
                <w:rFonts w:ascii="Arial" w:eastAsia="Times New Roman" w:hAnsi="Arial" w:cs="Arial"/>
                <w:sz w:val="18"/>
                <w:lang w:eastAsia="en-GB"/>
              </w:rPr>
              <w:t>, 72</w:t>
            </w:r>
            <w:r w:rsidRPr="00FB7C6D">
              <w:rPr>
                <w:rFonts w:ascii="Arial" w:eastAsia="Times New Roman" w:hAnsi="Arial" w:cs="Arial" w:hint="eastAsia"/>
                <w:sz w:val="18"/>
                <w:lang w:eastAsia="zh-CN"/>
              </w:rPr>
              <w:t>, 73</w:t>
            </w:r>
            <w:r w:rsidRPr="00FB7C6D">
              <w:rPr>
                <w:rFonts w:ascii="Arial" w:eastAsia="MS Mincho" w:hAnsi="Arial" w:cs="Arial"/>
                <w:sz w:val="18"/>
                <w:lang w:eastAsia="ja-JP"/>
              </w:rPr>
              <w:t>, 87, 88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49F9528"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TDD_N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92A0E94"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c>
          <w:tcPr>
            <w:tcW w:w="1701" w:type="dxa"/>
            <w:tcBorders>
              <w:top w:val="single" w:sz="4" w:space="0" w:color="auto"/>
              <w:left w:val="single" w:sz="4" w:space="0" w:color="auto"/>
              <w:bottom w:val="single" w:sz="4" w:space="0" w:color="auto"/>
              <w:right w:val="single" w:sz="4" w:space="0" w:color="auto"/>
            </w:tcBorders>
          </w:tcPr>
          <w:p w14:paraId="4D7DFEBC"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lang w:eastAsia="ja-JP"/>
              </w:rPr>
              <w:t>FS3_N</w:t>
            </w:r>
          </w:p>
        </w:tc>
        <w:tc>
          <w:tcPr>
            <w:tcW w:w="1244" w:type="dxa"/>
            <w:tcBorders>
              <w:top w:val="single" w:sz="4" w:space="0" w:color="auto"/>
              <w:left w:val="single" w:sz="4" w:space="0" w:color="auto"/>
              <w:bottom w:val="single" w:sz="4" w:space="0" w:color="auto"/>
              <w:right w:val="single" w:sz="4" w:space="0" w:color="auto"/>
            </w:tcBorders>
          </w:tcPr>
          <w:p w14:paraId="75A24A42"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r>
      <w:tr w:rsidR="005B7071" w:rsidRPr="00FB7C6D" w14:paraId="612B30E7" w14:textId="77777777" w:rsidTr="00E951CB">
        <w:trPr>
          <w:jc w:val="center"/>
        </w:trPr>
        <w:tc>
          <w:tcPr>
            <w:tcW w:w="9857" w:type="dxa"/>
            <w:gridSpan w:val="7"/>
            <w:tcBorders>
              <w:top w:val="single" w:sz="4" w:space="0" w:color="auto"/>
              <w:left w:val="single" w:sz="4" w:space="0" w:color="auto"/>
              <w:bottom w:val="single" w:sz="4" w:space="0" w:color="auto"/>
              <w:right w:val="single" w:sz="4" w:space="0" w:color="auto"/>
            </w:tcBorders>
            <w:shd w:val="clear" w:color="auto" w:fill="auto"/>
          </w:tcPr>
          <w:p w14:paraId="3CB4D42A" w14:textId="77777777" w:rsidR="005B7071" w:rsidRPr="00FB7C6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sz w:val="18"/>
              </w:rPr>
            </w:pPr>
            <w:r w:rsidRPr="00FB7C6D">
              <w:rPr>
                <w:rFonts w:ascii="Arial" w:eastAsia="Times New Roman" w:hAnsi="Arial"/>
                <w:sz w:val="18"/>
              </w:rPr>
              <w:t>NOTE 1:</w:t>
            </w:r>
            <w:r w:rsidRPr="00FB7C6D">
              <w:rPr>
                <w:rFonts w:ascii="Arial" w:eastAsia="Times New Roman" w:hAnsi="Arial"/>
                <w:sz w:val="18"/>
              </w:rPr>
              <w:tab/>
              <w:t>The bands within the same group have the same Io conditions in a corresponding requirement in this specification.</w:t>
            </w:r>
          </w:p>
          <w:p w14:paraId="003C1B2A" w14:textId="77777777" w:rsidR="005B7071" w:rsidRPr="00FB7C6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sz w:val="18"/>
              </w:rPr>
            </w:pPr>
            <w:r w:rsidRPr="00FB7C6D">
              <w:rPr>
                <w:rFonts w:ascii="Arial" w:eastAsia="Times New Roman" w:hAnsi="Arial"/>
                <w:sz w:val="18"/>
              </w:rPr>
              <w:t>NOTE 2:</w:t>
            </w:r>
            <w:r w:rsidRPr="00FB7C6D">
              <w:rPr>
                <w:rFonts w:ascii="Arial" w:eastAsia="Times New Roman" w:hAnsi="Arial"/>
                <w:sz w:val="18"/>
              </w:rPr>
              <w:tab/>
              <w:t>This band is used only for E-UTRA carrier aggregation with other E-UTRA bands.</w:t>
            </w:r>
          </w:p>
          <w:p w14:paraId="1CEACDD0" w14:textId="77777777" w:rsidR="005B7071" w:rsidRPr="00FB7C6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sz w:val="18"/>
              </w:rPr>
            </w:pPr>
            <w:r w:rsidRPr="00FB7C6D">
              <w:rPr>
                <w:rFonts w:ascii="Arial" w:eastAsia="Times New Roman" w:hAnsi="Arial"/>
                <w:sz w:val="18"/>
              </w:rPr>
              <w:t>NOTE 3:</w:t>
            </w:r>
            <w:r w:rsidRPr="00FB7C6D">
              <w:rPr>
                <w:rFonts w:ascii="Arial" w:eastAsia="Times New Roman" w:hAnsi="Arial"/>
                <w:sz w:val="18"/>
              </w:rPr>
              <w:tab/>
              <w:t xml:space="preserve">The minimum Io condition for Band 26 is reduced by 0.5 dB when the carrier frequency of the assigned E-UTRA channel bandwidth is within 865-894 </w:t>
            </w:r>
            <w:proofErr w:type="spellStart"/>
            <w:r w:rsidRPr="00FB7C6D">
              <w:rPr>
                <w:rFonts w:ascii="Arial" w:eastAsia="Times New Roman" w:hAnsi="Arial"/>
                <w:sz w:val="18"/>
              </w:rPr>
              <w:t>MHz.</w:t>
            </w:r>
            <w:proofErr w:type="spellEnd"/>
          </w:p>
          <w:p w14:paraId="76E656D6" w14:textId="77777777" w:rsidR="005B7071" w:rsidRPr="00FB7C6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sz w:val="18"/>
                <w:lang w:val="en-US" w:eastAsia="ja-JP"/>
              </w:rPr>
            </w:pPr>
            <w:r w:rsidRPr="00FB7C6D">
              <w:rPr>
                <w:rFonts w:ascii="Arial" w:eastAsia="Times New Roman" w:hAnsi="Arial"/>
                <w:sz w:val="18"/>
                <w:lang w:val="en-US" w:eastAsia="ja-JP"/>
              </w:rPr>
              <w:t>NOTE 4:</w:t>
            </w:r>
            <w:r w:rsidRPr="00FB7C6D">
              <w:rPr>
                <w:rFonts w:ascii="Arial" w:eastAsia="Times New Roman" w:hAnsi="Arial"/>
                <w:sz w:val="18"/>
                <w:lang w:val="en-US"/>
              </w:rPr>
              <w:tab/>
              <w:t>This band is used only for V2V operation.</w:t>
            </w:r>
          </w:p>
          <w:p w14:paraId="7D9E59C2" w14:textId="77777777" w:rsidR="005B7071" w:rsidRPr="00FB7C6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sz w:val="18"/>
                <w:lang w:val="en-US"/>
              </w:rPr>
            </w:pPr>
            <w:r w:rsidRPr="00FB7C6D">
              <w:rPr>
                <w:rFonts w:ascii="Arial" w:eastAsia="Times New Roman" w:hAnsi="Arial"/>
                <w:sz w:val="18"/>
                <w:lang w:val="en-US"/>
              </w:rPr>
              <w:t xml:space="preserve">NOTE 5: </w:t>
            </w:r>
            <w:r w:rsidRPr="00FB7C6D">
              <w:rPr>
                <w:rFonts w:ascii="Arial" w:eastAsia="Times New Roman" w:hAnsi="Arial"/>
                <w:sz w:val="18"/>
                <w:lang w:val="en-US"/>
              </w:rPr>
              <w:tab/>
              <w:t>The range 2180-2200 MHz of the DL operating band 66 is restricted to E-UTRA operation when carrier aggregation is configured.</w:t>
            </w:r>
          </w:p>
          <w:p w14:paraId="3EE657CB" w14:textId="77777777" w:rsidR="005B7071" w:rsidRPr="00FB7C6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sz w:val="18"/>
              </w:rPr>
            </w:pPr>
            <w:r w:rsidRPr="00FB7C6D">
              <w:rPr>
                <w:rFonts w:ascii="Arial" w:eastAsia="Times New Roman" w:hAnsi="Arial"/>
                <w:sz w:val="18"/>
              </w:rPr>
              <w:t>NOTE 6:</w:t>
            </w:r>
            <w:r w:rsidRPr="00FB7C6D">
              <w:rPr>
                <w:rFonts w:ascii="Arial" w:eastAsia="Times New Roman" w:hAnsi="Arial"/>
                <w:sz w:val="18"/>
              </w:rPr>
              <w:tab/>
              <w:t>Void</w:t>
            </w:r>
          </w:p>
          <w:p w14:paraId="25C2EB60" w14:textId="77777777" w:rsidR="005B7071" w:rsidRPr="00FB7C6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sz w:val="18"/>
                <w:szCs w:val="18"/>
                <w:lang w:eastAsia="en-GB"/>
              </w:rPr>
            </w:pPr>
            <w:r w:rsidRPr="00FB7C6D">
              <w:rPr>
                <w:rFonts w:ascii="Arial" w:eastAsia="Times New Roman" w:hAnsi="Arial"/>
                <w:sz w:val="18"/>
                <w:szCs w:val="18"/>
                <w:lang w:eastAsia="en-GB"/>
              </w:rPr>
              <w:t>NOTE 7:</w:t>
            </w:r>
            <w:r w:rsidRPr="00FB7C6D">
              <w:rPr>
                <w:rFonts w:ascii="Arial" w:eastAsia="Times New Roman" w:hAnsi="Arial"/>
                <w:sz w:val="18"/>
                <w:szCs w:val="18"/>
                <w:lang w:eastAsia="en-GB"/>
              </w:rPr>
              <w:tab/>
              <w:t>The range 2010-2020 MHz of the DL operating band is restricted to E-UTRA operation when carrier aggregation is configured and TX-RX separation is 300 MHz The range 2005-2020 MHz of the DL operating band is restricted to E-UTRA operation when carrier aggregation is configured and TX-RX separation is 295 MHz</w:t>
            </w:r>
          </w:p>
          <w:p w14:paraId="41CC998B" w14:textId="77777777" w:rsidR="005B7071" w:rsidRPr="00FB7C6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sz w:val="18"/>
                <w:szCs w:val="18"/>
                <w:lang w:eastAsia="en-GB"/>
              </w:rPr>
            </w:pPr>
            <w:r w:rsidRPr="00FB7C6D">
              <w:rPr>
                <w:rFonts w:ascii="Arial" w:eastAsia="MS Mincho" w:hAnsi="Arial" w:hint="eastAsia"/>
                <w:sz w:val="18"/>
                <w:szCs w:val="18"/>
                <w:lang w:eastAsia="ja-JP"/>
              </w:rPr>
              <w:t>NOTE 8:</w:t>
            </w:r>
            <w:r w:rsidRPr="00FB7C6D">
              <w:rPr>
                <w:rFonts w:ascii="Arial" w:eastAsia="Times New Roman" w:hAnsi="Arial"/>
                <w:sz w:val="18"/>
                <w:szCs w:val="18"/>
                <w:lang w:eastAsia="en-GB"/>
              </w:rPr>
              <w:tab/>
            </w:r>
            <w:r w:rsidRPr="00FB7C6D">
              <w:rPr>
                <w:rFonts w:ascii="Arial" w:eastAsia="Times New Roman" w:hAnsi="Arial"/>
                <w:sz w:val="18"/>
                <w:lang w:eastAsia="en-GB"/>
              </w:rPr>
              <w:t xml:space="preserve">The minimum Io condition for Band </w:t>
            </w:r>
            <w:r w:rsidRPr="00FB7C6D">
              <w:rPr>
                <w:rFonts w:ascii="Arial" w:eastAsia="MS Mincho" w:hAnsi="Arial" w:hint="eastAsia"/>
                <w:sz w:val="18"/>
                <w:lang w:eastAsia="ja-JP"/>
              </w:rPr>
              <w:t>74</w:t>
            </w:r>
            <w:r w:rsidRPr="00FB7C6D">
              <w:rPr>
                <w:rFonts w:ascii="Arial" w:eastAsia="Times New Roman" w:hAnsi="Arial"/>
                <w:sz w:val="18"/>
                <w:lang w:eastAsia="en-GB"/>
              </w:rPr>
              <w:t xml:space="preserve"> is reduced by 0.5 dB when the carrier frequency of the assigned E-UTRA channel bandwidth is within 1475.9-1510.9 </w:t>
            </w:r>
            <w:proofErr w:type="spellStart"/>
            <w:r w:rsidRPr="00FB7C6D">
              <w:rPr>
                <w:rFonts w:ascii="Arial" w:eastAsia="Times New Roman" w:hAnsi="Arial"/>
                <w:sz w:val="18"/>
                <w:lang w:eastAsia="en-GB"/>
              </w:rPr>
              <w:t>MHz.</w:t>
            </w:r>
            <w:proofErr w:type="spellEnd"/>
          </w:p>
        </w:tc>
      </w:tr>
    </w:tbl>
    <w:p w14:paraId="50FFEBBA" w14:textId="77777777" w:rsidR="005B7071" w:rsidRPr="00FB7C6D" w:rsidRDefault="005B7071" w:rsidP="005B7071">
      <w:pPr>
        <w:overflowPunct w:val="0"/>
        <w:autoSpaceDE w:val="0"/>
        <w:autoSpaceDN w:val="0"/>
        <w:adjustRightInd w:val="0"/>
        <w:textAlignment w:val="baseline"/>
        <w:rPr>
          <w:rFonts w:eastAsia="Times New Roman"/>
          <w:lang w:val="en-US" w:eastAsia="en-GB"/>
        </w:rPr>
      </w:pPr>
    </w:p>
    <w:p w14:paraId="0503284C" w14:textId="77777777" w:rsidR="005B7071" w:rsidRPr="00FB7C6D"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en-GB"/>
        </w:rPr>
      </w:pPr>
      <w:r w:rsidRPr="00FB7C6D">
        <w:rPr>
          <w:rFonts w:ascii="Arial" w:eastAsia="Times New Roman" w:hAnsi="Arial"/>
          <w:b/>
          <w:lang w:eastAsia="en-GB"/>
        </w:rPr>
        <w:lastRenderedPageBreak/>
        <w:t>Table 3.5.1-</w:t>
      </w:r>
      <w:r w:rsidRPr="00FB7C6D">
        <w:rPr>
          <w:rFonts w:ascii="Arial" w:eastAsia="Times New Roman" w:hAnsi="Arial" w:hint="eastAsia"/>
          <w:b/>
          <w:lang w:eastAsia="en-GB"/>
        </w:rPr>
        <w:t>2</w:t>
      </w:r>
      <w:r w:rsidRPr="00FB7C6D">
        <w:rPr>
          <w:rFonts w:ascii="Arial" w:eastAsia="Times New Roman" w:hAnsi="Arial"/>
          <w:b/>
          <w:lang w:eastAsia="en-GB"/>
        </w:rPr>
        <w:t xml:space="preserve">: </w:t>
      </w:r>
      <w:r w:rsidRPr="00FB7C6D">
        <w:rPr>
          <w:rFonts w:ascii="Arial" w:eastAsia="Times New Roman" w:hAnsi="Arial" w:hint="eastAsia"/>
          <w:b/>
          <w:lang w:eastAsia="en-GB"/>
        </w:rPr>
        <w:t>B</w:t>
      </w:r>
      <w:r w:rsidRPr="00FB7C6D">
        <w:rPr>
          <w:rFonts w:ascii="Arial" w:eastAsia="Times New Roman" w:hAnsi="Arial"/>
          <w:b/>
          <w:lang w:eastAsia="en-GB"/>
        </w:rPr>
        <w:t>and groups</w:t>
      </w:r>
      <w:r w:rsidRPr="00FB7C6D">
        <w:rPr>
          <w:rFonts w:ascii="Arial" w:eastAsia="Times New Roman" w:hAnsi="Arial" w:hint="eastAsia"/>
          <w:b/>
          <w:lang w:eastAsia="en-GB"/>
        </w:rPr>
        <w:t xml:space="preserve"> for NB-IoT</w:t>
      </w:r>
    </w:p>
    <w:tbl>
      <w:tblPr>
        <w:tblW w:w="0" w:type="auto"/>
        <w:jc w:val="center"/>
        <w:tblLook w:val="01E0" w:firstRow="1" w:lastRow="1" w:firstColumn="1" w:lastColumn="1" w:noHBand="0" w:noVBand="0"/>
      </w:tblPr>
      <w:tblGrid>
        <w:gridCol w:w="777"/>
        <w:gridCol w:w="1032"/>
        <w:gridCol w:w="2127"/>
        <w:gridCol w:w="1275"/>
        <w:gridCol w:w="1701"/>
      </w:tblGrid>
      <w:tr w:rsidR="005B7071" w:rsidRPr="00FB7C6D" w14:paraId="0D7FD5A7" w14:textId="77777777" w:rsidTr="00E951CB">
        <w:trPr>
          <w:trHeight w:val="225"/>
          <w:jc w:val="center"/>
        </w:trPr>
        <w:tc>
          <w:tcPr>
            <w:tcW w:w="777" w:type="dxa"/>
            <w:vMerge w:val="restart"/>
            <w:tcBorders>
              <w:top w:val="single" w:sz="4" w:space="0" w:color="auto"/>
              <w:left w:val="single" w:sz="4" w:space="0" w:color="auto"/>
              <w:bottom w:val="single" w:sz="4" w:space="0" w:color="auto"/>
              <w:right w:val="single" w:sz="4" w:space="0" w:color="auto"/>
            </w:tcBorders>
            <w:shd w:val="clear" w:color="auto" w:fill="auto"/>
          </w:tcPr>
          <w:p w14:paraId="652DAA66"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FB7C6D">
              <w:rPr>
                <w:rFonts w:ascii="Arial" w:eastAsia="Times New Roman" w:hAnsi="Arial" w:cs="Arial"/>
                <w:b/>
                <w:sz w:val="18"/>
              </w:rPr>
              <w:t>Group</w:t>
            </w:r>
          </w:p>
        </w:tc>
        <w:tc>
          <w:tcPr>
            <w:tcW w:w="3159" w:type="dxa"/>
            <w:gridSpan w:val="2"/>
            <w:tcBorders>
              <w:top w:val="single" w:sz="4" w:space="0" w:color="auto"/>
              <w:left w:val="single" w:sz="4" w:space="0" w:color="auto"/>
              <w:bottom w:val="single" w:sz="4" w:space="0" w:color="auto"/>
              <w:right w:val="single" w:sz="4" w:space="0" w:color="auto"/>
            </w:tcBorders>
            <w:shd w:val="clear" w:color="auto" w:fill="auto"/>
          </w:tcPr>
          <w:p w14:paraId="23EEED23"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FB7C6D">
              <w:rPr>
                <w:rFonts w:ascii="Arial" w:eastAsia="Times New Roman" w:hAnsi="Arial" w:cs="Arial" w:hint="eastAsia"/>
                <w:b/>
                <w:sz w:val="18"/>
                <w:lang w:eastAsia="ja-JP"/>
              </w:rPr>
              <w:t>E-UTRA</w:t>
            </w:r>
            <w:ins w:id="8" w:author="Huawei" w:date="2022-04-07T11:57:00Z">
              <w:r>
                <w:rPr>
                  <w:rFonts w:ascii="Arial" w:eastAsia="Times New Roman" w:hAnsi="Arial" w:cs="Arial"/>
                  <w:b/>
                  <w:sz w:val="18"/>
                  <w:lang w:eastAsia="ja-JP"/>
                </w:rPr>
                <w:t>/NR</w:t>
              </w:r>
            </w:ins>
            <w:r w:rsidRPr="00FB7C6D">
              <w:rPr>
                <w:rFonts w:ascii="Arial" w:eastAsia="Times New Roman" w:hAnsi="Arial" w:cs="Arial" w:hint="eastAsia"/>
                <w:b/>
                <w:sz w:val="18"/>
                <w:lang w:eastAsia="ja-JP"/>
              </w:rPr>
              <w:t xml:space="preserve"> </w:t>
            </w:r>
            <w:r w:rsidRPr="00FB7C6D">
              <w:rPr>
                <w:rFonts w:ascii="Arial" w:eastAsia="Times New Roman" w:hAnsi="Arial" w:cs="Arial"/>
                <w:b/>
                <w:sz w:val="18"/>
              </w:rPr>
              <w:t>FDD</w:t>
            </w:r>
          </w:p>
        </w:tc>
        <w:tc>
          <w:tcPr>
            <w:tcW w:w="2976" w:type="dxa"/>
            <w:gridSpan w:val="2"/>
            <w:tcBorders>
              <w:top w:val="single" w:sz="4" w:space="0" w:color="auto"/>
              <w:left w:val="single" w:sz="4" w:space="0" w:color="auto"/>
              <w:bottom w:val="single" w:sz="4" w:space="0" w:color="auto"/>
              <w:right w:val="single" w:sz="4" w:space="0" w:color="auto"/>
            </w:tcBorders>
            <w:shd w:val="clear" w:color="auto" w:fill="auto"/>
          </w:tcPr>
          <w:p w14:paraId="200C28A4"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FB7C6D">
              <w:rPr>
                <w:rFonts w:ascii="Arial" w:eastAsia="Times New Roman" w:hAnsi="Arial" w:cs="Arial"/>
                <w:b/>
                <w:sz w:val="18"/>
              </w:rPr>
              <w:t>E-UTRA</w:t>
            </w:r>
            <w:ins w:id="9" w:author="Huawei" w:date="2022-04-07T11:57:00Z">
              <w:r>
                <w:rPr>
                  <w:rFonts w:ascii="Arial" w:eastAsia="Times New Roman" w:hAnsi="Arial" w:cs="Arial"/>
                  <w:b/>
                  <w:sz w:val="18"/>
                </w:rPr>
                <w:t>/NR</w:t>
              </w:r>
            </w:ins>
            <w:r w:rsidRPr="00FB7C6D">
              <w:rPr>
                <w:rFonts w:ascii="Arial" w:eastAsia="Times New Roman" w:hAnsi="Arial" w:cs="Arial"/>
                <w:b/>
                <w:sz w:val="18"/>
              </w:rPr>
              <w:t xml:space="preserve"> TDD</w:t>
            </w:r>
          </w:p>
        </w:tc>
      </w:tr>
      <w:tr w:rsidR="005B7071" w:rsidRPr="00FB7C6D" w14:paraId="5084684C" w14:textId="77777777" w:rsidTr="00E951CB">
        <w:trPr>
          <w:trHeight w:val="225"/>
          <w:jc w:val="center"/>
        </w:trPr>
        <w:tc>
          <w:tcPr>
            <w:tcW w:w="777" w:type="dxa"/>
            <w:vMerge/>
            <w:tcBorders>
              <w:top w:val="single" w:sz="4" w:space="0" w:color="auto"/>
              <w:left w:val="single" w:sz="4" w:space="0" w:color="auto"/>
              <w:bottom w:val="single" w:sz="4" w:space="0" w:color="auto"/>
              <w:right w:val="single" w:sz="4" w:space="0" w:color="auto"/>
            </w:tcBorders>
            <w:shd w:val="clear" w:color="auto" w:fill="auto"/>
          </w:tcPr>
          <w:p w14:paraId="7C341260"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74B1DB3E"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FB7C6D">
              <w:rPr>
                <w:rFonts w:ascii="Arial" w:eastAsia="Times New Roman" w:hAnsi="Arial" w:cs="Arial"/>
                <w:b/>
                <w:sz w:val="18"/>
              </w:rPr>
              <w:t>Band group notation</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634C8CA"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FB7C6D">
              <w:rPr>
                <w:rFonts w:ascii="Arial" w:eastAsia="Times New Roman" w:hAnsi="Arial" w:cs="Arial"/>
                <w:b/>
                <w:sz w:val="18"/>
              </w:rPr>
              <w:t>Operating bands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207E38C"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FB7C6D">
              <w:rPr>
                <w:rFonts w:ascii="Arial" w:eastAsia="Times New Roman" w:hAnsi="Arial" w:cs="Arial"/>
                <w:b/>
                <w:sz w:val="18"/>
              </w:rPr>
              <w:t>Band group notation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3B1367E"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FB7C6D">
              <w:rPr>
                <w:rFonts w:ascii="Arial" w:eastAsia="Times New Roman" w:hAnsi="Arial" w:cs="Arial"/>
                <w:b/>
                <w:sz w:val="18"/>
              </w:rPr>
              <w:t>Operating bands</w:t>
            </w:r>
          </w:p>
        </w:tc>
      </w:tr>
      <w:tr w:rsidR="005B7071" w:rsidRPr="00FB7C6D" w14:paraId="36747349" w14:textId="77777777" w:rsidTr="00E951CB">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02A2145D"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A</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1EF3E4B7"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hint="eastAsia"/>
                <w:sz w:val="18"/>
                <w:lang w:eastAsia="ja-JP"/>
              </w:rPr>
              <w:t>N</w:t>
            </w:r>
            <w:r w:rsidRPr="00FB7C6D">
              <w:rPr>
                <w:rFonts w:ascii="Arial" w:eastAsia="Times New Roman" w:hAnsi="Arial" w:cs="Arial"/>
                <w:sz w:val="18"/>
              </w:rPr>
              <w:t>FDD_A</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D9A0B6A"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hint="eastAsia"/>
                <w:sz w:val="18"/>
                <w:lang w:eastAsia="ja-JP"/>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9B49E33"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hint="eastAsia"/>
                <w:sz w:val="18"/>
                <w:lang w:eastAsia="ja-JP"/>
              </w:rPr>
              <w:t>NT</w:t>
            </w:r>
            <w:r w:rsidRPr="00FB7C6D">
              <w:rPr>
                <w:rFonts w:ascii="Arial" w:eastAsia="Times New Roman" w:hAnsi="Arial" w:cs="Arial"/>
                <w:sz w:val="18"/>
              </w:rPr>
              <w:t>DD_A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125E950"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hint="eastAsia"/>
                <w:sz w:val="18"/>
                <w:lang w:eastAsia="ja-JP"/>
              </w:rPr>
              <w:t>-</w:t>
            </w:r>
          </w:p>
        </w:tc>
      </w:tr>
      <w:tr w:rsidR="005B7071" w:rsidRPr="00FB7C6D" w14:paraId="4C474C41" w14:textId="77777777" w:rsidTr="00E951CB">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2C778D77"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B</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017ACED3"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NFDD_B</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F5D17CB"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166A7DC"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NTDD_B</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A424B16"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w:t>
            </w:r>
          </w:p>
        </w:tc>
      </w:tr>
      <w:tr w:rsidR="005B7071" w:rsidRPr="00FB7C6D" w14:paraId="0CCE9E42" w14:textId="77777777" w:rsidTr="00E951CB">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66453B78"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C</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09074CFA"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NFDD_C</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820D940"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F3B6290"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NTDD_C</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44100F5"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w:t>
            </w:r>
          </w:p>
        </w:tc>
      </w:tr>
      <w:tr w:rsidR="005B7071" w:rsidRPr="00FB7C6D" w14:paraId="316908FD" w14:textId="77777777" w:rsidTr="00E951CB">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6D9A08FD"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D</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4957C8E5"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NFDD_D</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7C2E41D"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AB60E18"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NTDD_D</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47753A"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w:t>
            </w:r>
          </w:p>
        </w:tc>
      </w:tr>
      <w:tr w:rsidR="005B7071" w:rsidRPr="00FB7C6D" w14:paraId="74A63BFA" w14:textId="77777777" w:rsidTr="00E951CB">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258AA05D"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E</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5236CA14"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NFDD_E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AF3473F"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200F789"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NTDD_E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24E65B"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w:t>
            </w:r>
          </w:p>
        </w:tc>
      </w:tr>
      <w:tr w:rsidR="005B7071" w:rsidRPr="00FB7C6D" w14:paraId="7623F46D" w14:textId="77777777" w:rsidTr="00E951CB">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2857CD99"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F</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4B773016"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NFDD_F</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67C9D1A"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5A3B181"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NTDD_F</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3DD9181"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w:t>
            </w:r>
          </w:p>
        </w:tc>
      </w:tr>
      <w:tr w:rsidR="005B7071" w:rsidRPr="00FB7C6D" w14:paraId="7A2911AF" w14:textId="77777777" w:rsidTr="00E951CB">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5C64EF62"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G</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2740711F"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NFDD_G</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E408907" w14:textId="77777777" w:rsidR="005B7071" w:rsidRPr="00FB7C6D" w:rsidRDefault="005B7071" w:rsidP="00E951CB">
            <w:pPr>
              <w:keepNext/>
              <w:keepLines/>
              <w:overflowPunct w:val="0"/>
              <w:autoSpaceDE w:val="0"/>
              <w:autoSpaceDN w:val="0"/>
              <w:adjustRightInd w:val="0"/>
              <w:spacing w:after="0"/>
              <w:jc w:val="center"/>
              <w:textAlignment w:val="baseline"/>
              <w:rPr>
                <w:ins w:id="10" w:author="Huawei" w:date="2022-04-07T11:57:00Z"/>
                <w:rFonts w:ascii="Arial" w:eastAsia="MS Mincho" w:hAnsi="Arial" w:cs="Arial"/>
                <w:sz w:val="18"/>
                <w:lang w:eastAsia="ja-JP"/>
              </w:rPr>
            </w:pPr>
            <w:r w:rsidRPr="00FB7C6D">
              <w:rPr>
                <w:rFonts w:ascii="Arial" w:eastAsia="Times New Roman" w:hAnsi="Arial" w:cs="Arial"/>
                <w:sz w:val="18"/>
                <w:lang w:eastAsia="ja-JP"/>
              </w:rPr>
              <w:t>1, 2, 3, 4, 5, 7, 8, 11, 12, 13, 14, 17, 18, 19, 20, 21, 25, 26, 28, 31, 65, 66, 70, 71, 72</w:t>
            </w:r>
            <w:r w:rsidRPr="00FB7C6D">
              <w:rPr>
                <w:rFonts w:ascii="Arial" w:eastAsia="MS Mincho" w:hAnsi="Arial" w:cs="Arial" w:hint="eastAsia"/>
                <w:sz w:val="18"/>
                <w:lang w:eastAsia="ja-JP"/>
              </w:rPr>
              <w:t xml:space="preserve">, </w:t>
            </w:r>
            <w:r w:rsidRPr="00FB7C6D">
              <w:rPr>
                <w:rFonts w:ascii="Arial" w:eastAsia="Times New Roman" w:hAnsi="Arial" w:cs="Arial" w:hint="eastAsia"/>
                <w:sz w:val="18"/>
                <w:lang w:eastAsia="zh-CN"/>
              </w:rPr>
              <w:t xml:space="preserve">73, </w:t>
            </w:r>
            <w:r w:rsidRPr="00FB7C6D">
              <w:rPr>
                <w:rFonts w:ascii="Arial" w:eastAsia="MS Mincho" w:hAnsi="Arial" w:cs="Arial" w:hint="eastAsia"/>
                <w:sz w:val="18"/>
                <w:lang w:eastAsia="ja-JP"/>
              </w:rPr>
              <w:t>74</w:t>
            </w:r>
            <w:r w:rsidRPr="00FB7C6D">
              <w:rPr>
                <w:rFonts w:ascii="Arial" w:eastAsia="MS Mincho" w:hAnsi="Arial" w:cs="Arial"/>
                <w:sz w:val="18"/>
                <w:lang w:eastAsia="ja-JP"/>
              </w:rPr>
              <w:t>, 85, 87, 88</w:t>
            </w:r>
            <w:ins w:id="11" w:author="Huawei" w:date="2022-04-07T11:57:00Z">
              <w:r>
                <w:rPr>
                  <w:rFonts w:ascii="Arial" w:eastAsia="MS Mincho" w:hAnsi="Arial" w:cs="Arial"/>
                  <w:sz w:val="18"/>
                  <w:lang w:eastAsia="ja-JP"/>
                </w:rPr>
                <w:t xml:space="preserve">, </w:t>
              </w:r>
              <w:r w:rsidRPr="00FB7C6D">
                <w:rPr>
                  <w:rFonts w:ascii="Arial" w:eastAsia="MS Mincho" w:hAnsi="Arial" w:cs="Arial"/>
                  <w:sz w:val="18"/>
                  <w:lang w:eastAsia="ja-JP"/>
                </w:rPr>
                <w:t>n1, n2, n3, n5, n7, n8</w:t>
              </w:r>
              <w:r>
                <w:rPr>
                  <w:rFonts w:ascii="Arial" w:eastAsia="MS Mincho" w:hAnsi="Arial" w:cs="Arial"/>
                  <w:sz w:val="18"/>
                  <w:lang w:eastAsia="ja-JP"/>
                </w:rPr>
                <w:t>, n12, n14, n18, n20, n25, n28, n65, n66, n70, n71, n74</w:t>
              </w:r>
            </w:ins>
          </w:p>
          <w:p w14:paraId="3CD5B86C"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E10C9D8"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NTDD_G</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51C4FAB"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lang w:eastAsia="en-GB"/>
              </w:rPr>
              <w:t>41</w:t>
            </w:r>
            <w:r w:rsidRPr="00FB7C6D">
              <w:rPr>
                <w:rFonts w:ascii="Arial" w:eastAsia="Times New Roman" w:hAnsi="Arial" w:cs="Arial"/>
                <w:sz w:val="18"/>
                <w:lang w:val="en-US" w:eastAsia="en-GB"/>
              </w:rPr>
              <w:t>, 42, 43</w:t>
            </w:r>
            <w:ins w:id="12" w:author="Huawei" w:date="2022-04-07T11:57:00Z">
              <w:r>
                <w:rPr>
                  <w:rFonts w:ascii="Arial" w:eastAsia="Times New Roman" w:hAnsi="Arial" w:cs="Arial"/>
                  <w:sz w:val="18"/>
                  <w:lang w:val="en-US" w:eastAsia="en-GB"/>
                </w:rPr>
                <w:t>, n41, n90</w:t>
              </w:r>
            </w:ins>
          </w:p>
        </w:tc>
      </w:tr>
      <w:tr w:rsidR="005B7071" w:rsidRPr="00FB7C6D" w14:paraId="7DEEC2C8" w14:textId="77777777" w:rsidTr="00E951CB">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14985A1E"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H</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33C5E7F9"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NFDD_H</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A610257"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6A39701"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NTDD_H</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CE4BB35"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w:t>
            </w:r>
          </w:p>
        </w:tc>
      </w:tr>
      <w:tr w:rsidR="005B7071" w:rsidRPr="00FB7C6D" w14:paraId="1077753F" w14:textId="77777777" w:rsidTr="00E951CB">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4BB36D63"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I</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3D785D2F"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NFDD_I</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D9BB555"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9884EE0"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NTDD_I</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46CEC7"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w:t>
            </w:r>
          </w:p>
        </w:tc>
      </w:tr>
      <w:tr w:rsidR="005B7071" w:rsidRPr="00FB7C6D" w14:paraId="62F342FF" w14:textId="77777777" w:rsidTr="00E951CB">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51D9BA44"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J</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28CBAE60"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NFDD_J</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8ED7364"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87086FD"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NTDD_J</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FF77293"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w:t>
            </w:r>
          </w:p>
        </w:tc>
      </w:tr>
      <w:tr w:rsidR="005B7071" w:rsidRPr="00FB7C6D" w14:paraId="1F033050" w14:textId="77777777" w:rsidTr="00E951CB">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295E296C"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K</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1C67E695"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NFDD_K</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905AD81"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9DE23BA"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NTDD_K</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0D65B1"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w:t>
            </w:r>
          </w:p>
        </w:tc>
      </w:tr>
      <w:tr w:rsidR="005B7071" w:rsidRPr="00FB7C6D" w14:paraId="4A794C02" w14:textId="77777777" w:rsidTr="00E951CB">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58612DF3"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L</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232CA8A8"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NFDD_L</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34F05A8"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998C298"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NTDD_L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46DFC6A"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w:t>
            </w:r>
          </w:p>
        </w:tc>
      </w:tr>
      <w:tr w:rsidR="005B7071" w:rsidRPr="00FB7C6D" w14:paraId="43204DC8" w14:textId="77777777" w:rsidTr="00E951CB">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2A65CDA8"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M</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1E8F7336"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NFDD_M</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043958B"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BCCAE71"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NTDD_M</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4D00B1"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w:t>
            </w:r>
          </w:p>
        </w:tc>
      </w:tr>
      <w:tr w:rsidR="005B7071" w:rsidRPr="00FB7C6D" w14:paraId="5FF1C5EB" w14:textId="77777777" w:rsidTr="00E951CB">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4954D66F"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N</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56B345ED"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NFDD_N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68E7AA0"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3032AB0"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NTDD_N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B895E40"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w:t>
            </w:r>
          </w:p>
        </w:tc>
      </w:tr>
    </w:tbl>
    <w:p w14:paraId="6D68B72C" w14:textId="0F5BAA68" w:rsidR="005B7071" w:rsidRPr="005B7071" w:rsidRDefault="005B7071" w:rsidP="005B7071">
      <w:pPr>
        <w:rPr>
          <w:lang w:eastAsia="zh-CN"/>
        </w:rPr>
      </w:pPr>
    </w:p>
    <w:p w14:paraId="4AA50FC1" w14:textId="77777777" w:rsidR="005B7071" w:rsidRPr="00925340" w:rsidRDefault="005B7071" w:rsidP="005B7071">
      <w:pPr>
        <w:keepNext/>
        <w:keepLines/>
        <w:spacing w:before="120"/>
        <w:ind w:left="1134" w:hanging="1134"/>
        <w:outlineLvl w:val="2"/>
        <w:rPr>
          <w:rFonts w:ascii="Arial" w:hAnsi="Arial"/>
          <w:noProof/>
          <w:color w:val="FF0000"/>
          <w:sz w:val="28"/>
        </w:rPr>
      </w:pPr>
      <w:r w:rsidRPr="00925340">
        <w:rPr>
          <w:rFonts w:ascii="Arial" w:hAnsi="Arial"/>
          <w:noProof/>
          <w:color w:val="FF0000"/>
          <w:sz w:val="28"/>
        </w:rPr>
        <w:t>&lt;Unchanged Text Skipped&gt;</w:t>
      </w:r>
    </w:p>
    <w:p w14:paraId="141003EC" w14:textId="77777777" w:rsidR="005B7071" w:rsidRPr="007437CD" w:rsidRDefault="005B7071" w:rsidP="005B707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r w:rsidRPr="007437CD">
        <w:rPr>
          <w:rFonts w:ascii="Arial" w:eastAsia="Times New Roman" w:hAnsi="Arial"/>
          <w:sz w:val="24"/>
          <w:lang w:eastAsia="en-GB"/>
        </w:rPr>
        <w:t>9.1.22</w:t>
      </w:r>
      <w:r w:rsidRPr="007437CD">
        <w:rPr>
          <w:rFonts w:ascii="Arial" w:eastAsia="Times New Roman" w:hAnsi="Arial" w:hint="eastAsia"/>
          <w:sz w:val="24"/>
          <w:lang w:eastAsia="zh-CN"/>
        </w:rPr>
        <w:t>.1</w:t>
      </w:r>
      <w:r w:rsidRPr="007437CD">
        <w:rPr>
          <w:rFonts w:ascii="Arial" w:eastAsia="Times New Roman" w:hAnsi="Arial"/>
          <w:sz w:val="24"/>
          <w:lang w:eastAsia="en-GB"/>
        </w:rPr>
        <w:tab/>
      </w:r>
      <w:r w:rsidRPr="007437CD">
        <w:rPr>
          <w:rFonts w:ascii="Arial" w:eastAsia="Times New Roman" w:hAnsi="Arial" w:hint="eastAsia"/>
          <w:sz w:val="24"/>
          <w:lang w:eastAsia="zh-CN"/>
        </w:rPr>
        <w:t xml:space="preserve">Intra-frequency </w:t>
      </w:r>
      <w:r w:rsidRPr="007437CD">
        <w:rPr>
          <w:rFonts w:ascii="Arial" w:eastAsia="Times New Roman" w:hAnsi="Arial"/>
          <w:sz w:val="24"/>
          <w:lang w:eastAsia="en-GB"/>
        </w:rPr>
        <w:t>Absolute NRSRP Accuracy</w:t>
      </w:r>
      <w:r w:rsidRPr="007437CD">
        <w:rPr>
          <w:rFonts w:ascii="Arial" w:eastAsia="Times New Roman" w:hAnsi="Arial" w:hint="eastAsia"/>
          <w:sz w:val="24"/>
          <w:lang w:eastAsia="zh-CN"/>
        </w:rPr>
        <w:t xml:space="preserve"> for UE </w:t>
      </w:r>
      <w:r w:rsidRPr="007437CD">
        <w:rPr>
          <w:rFonts w:ascii="Arial" w:eastAsia="Times New Roman" w:hAnsi="Arial"/>
          <w:sz w:val="24"/>
          <w:lang w:eastAsia="zh-CN"/>
        </w:rPr>
        <w:t>Category NB1</w:t>
      </w:r>
    </w:p>
    <w:p w14:paraId="4573286F" w14:textId="77777777" w:rsidR="005B7071" w:rsidRPr="007437CD" w:rsidRDefault="005B7071" w:rsidP="005B7071">
      <w:pPr>
        <w:overflowPunct w:val="0"/>
        <w:autoSpaceDE w:val="0"/>
        <w:autoSpaceDN w:val="0"/>
        <w:adjustRightInd w:val="0"/>
        <w:textAlignment w:val="baseline"/>
        <w:rPr>
          <w:rFonts w:eastAsia="Times New Roman"/>
          <w:i/>
          <w:lang w:eastAsia="en-GB"/>
        </w:rPr>
      </w:pPr>
      <w:r w:rsidRPr="007437CD">
        <w:rPr>
          <w:rFonts w:eastAsia="Times New Roman"/>
          <w:lang w:eastAsia="en-GB"/>
        </w:rPr>
        <w:t>The requirements for absolute accuracy of NRSRP in this clause apply to a cell on the same frequency as that of the serving cell</w:t>
      </w:r>
      <w:r w:rsidRPr="007437CD">
        <w:rPr>
          <w:rFonts w:eastAsia="Times New Roman" w:hint="eastAsia"/>
          <w:lang w:eastAsia="zh-CN"/>
        </w:rPr>
        <w:t xml:space="preserve"> for UE</w:t>
      </w:r>
      <w:r w:rsidRPr="007437CD">
        <w:rPr>
          <w:rFonts w:eastAsia="Times New Roman"/>
          <w:lang w:eastAsia="zh-CN"/>
        </w:rPr>
        <w:t xml:space="preserve"> Category NB1 for stand-alone, guard-band and in-band deployments</w:t>
      </w:r>
      <w:r w:rsidRPr="007437CD">
        <w:rPr>
          <w:rFonts w:eastAsia="Times New Roman"/>
          <w:lang w:eastAsia="en-GB"/>
        </w:rPr>
        <w:t xml:space="preserve">. For a UE capable of NSSS-based RRM measurement, provided that </w:t>
      </w:r>
      <w:proofErr w:type="spellStart"/>
      <w:r w:rsidRPr="007437CD">
        <w:rPr>
          <w:rFonts w:eastAsia="Times New Roman"/>
          <w:bCs/>
          <w:i/>
          <w:iCs/>
          <w:lang w:eastAsia="en-GB"/>
        </w:rPr>
        <w:t>nsss-NumOccDiffPrecoders</w:t>
      </w:r>
      <w:proofErr w:type="spellEnd"/>
      <w:r w:rsidRPr="007437CD">
        <w:rPr>
          <w:rFonts w:eastAsia="Times New Roman"/>
          <w:i/>
          <w:lang w:val="en-US" w:eastAsia="en-GB"/>
        </w:rPr>
        <w:t xml:space="preserve"> </w:t>
      </w:r>
      <w:r w:rsidRPr="007437CD">
        <w:rPr>
          <w:rFonts w:eastAsia="Times New Roman"/>
          <w:lang w:val="en-US" w:eastAsia="en-GB"/>
        </w:rPr>
        <w:t>value</w:t>
      </w:r>
      <w:r w:rsidRPr="007437CD">
        <w:rPr>
          <w:rFonts w:eastAsia="Times New Roman"/>
          <w:i/>
          <w:lang w:val="en-US" w:eastAsia="en-GB"/>
        </w:rPr>
        <w:t xml:space="preserve"> n1</w:t>
      </w:r>
      <w:r w:rsidRPr="007437CD">
        <w:rPr>
          <w:rFonts w:eastAsia="Times New Roman"/>
          <w:lang w:val="en-US" w:eastAsia="en-GB"/>
        </w:rPr>
        <w:t xml:space="preserve"> has been indicated by higher layers</w:t>
      </w:r>
      <w:r w:rsidRPr="007437CD">
        <w:rPr>
          <w:rFonts w:eastAsia="Times New Roman"/>
          <w:lang w:eastAsia="en-GB"/>
        </w:rPr>
        <w:t>, the accuracy requirement as specified in Table. 9.1.22.1-2 shall apply. Otherwise, the accuracy requirement as specified in Table 9.1.22.1-1 shall apply.</w:t>
      </w:r>
    </w:p>
    <w:p w14:paraId="6DE310E6" w14:textId="77777777" w:rsidR="005B7071" w:rsidRPr="007437CD" w:rsidRDefault="005B7071" w:rsidP="005B7071">
      <w:pPr>
        <w:overflowPunct w:val="0"/>
        <w:autoSpaceDE w:val="0"/>
        <w:autoSpaceDN w:val="0"/>
        <w:adjustRightInd w:val="0"/>
        <w:textAlignment w:val="baseline"/>
        <w:rPr>
          <w:rFonts w:eastAsia="Times New Roman"/>
          <w:lang w:eastAsia="en-GB"/>
        </w:rPr>
      </w:pPr>
      <w:r w:rsidRPr="007437CD">
        <w:rPr>
          <w:rFonts w:eastAsia="Times New Roman"/>
          <w:lang w:eastAsia="en-GB"/>
        </w:rPr>
        <w:t>The accuracy requirements in Table 9.1.22.</w:t>
      </w:r>
      <w:r w:rsidRPr="007437CD">
        <w:rPr>
          <w:rFonts w:eastAsia="Times New Roman" w:hint="eastAsia"/>
          <w:lang w:eastAsia="zh-CN"/>
        </w:rPr>
        <w:t>1</w:t>
      </w:r>
      <w:r w:rsidRPr="007437CD">
        <w:rPr>
          <w:rFonts w:eastAsia="Times New Roman"/>
          <w:lang w:eastAsia="en-GB"/>
        </w:rPr>
        <w:t>-1 and Table 9.1.22.1-2 are valid under the following conditions:</w:t>
      </w:r>
    </w:p>
    <w:p w14:paraId="3B0C3AF2" w14:textId="77777777" w:rsidR="005B7071" w:rsidRPr="007437CD" w:rsidRDefault="005B7071" w:rsidP="005B7071">
      <w:pPr>
        <w:overflowPunct w:val="0"/>
        <w:autoSpaceDE w:val="0"/>
        <w:autoSpaceDN w:val="0"/>
        <w:adjustRightInd w:val="0"/>
        <w:ind w:left="567"/>
        <w:textAlignment w:val="baseline"/>
        <w:rPr>
          <w:rFonts w:eastAsia="Times New Roman"/>
          <w:lang w:eastAsia="en-GB"/>
        </w:rPr>
      </w:pPr>
      <w:r w:rsidRPr="007437CD">
        <w:rPr>
          <w:rFonts w:eastAsia="Times New Roman"/>
          <w:lang w:eastAsia="en-GB"/>
        </w:rPr>
        <w:t>Narrowband reference signals are transmitted either from one or two ports.</w:t>
      </w:r>
    </w:p>
    <w:p w14:paraId="5F3E2543" w14:textId="77777777" w:rsidR="005B7071" w:rsidRPr="007437CD" w:rsidRDefault="005B7071" w:rsidP="005B7071">
      <w:pPr>
        <w:overflowPunct w:val="0"/>
        <w:autoSpaceDE w:val="0"/>
        <w:autoSpaceDN w:val="0"/>
        <w:adjustRightInd w:val="0"/>
        <w:ind w:left="567"/>
        <w:textAlignment w:val="baseline"/>
        <w:rPr>
          <w:rFonts w:eastAsia="Times New Roman"/>
          <w:lang w:eastAsia="en-GB"/>
        </w:rPr>
      </w:pPr>
      <w:r w:rsidRPr="007437CD">
        <w:rPr>
          <w:rFonts w:eastAsia="Times New Roman"/>
          <w:lang w:eastAsia="en-GB"/>
        </w:rPr>
        <w:t>Conditions defined in Clause 7.3 of TS 36.101 [5] for reference sensitivity are fulfilled.</w:t>
      </w:r>
    </w:p>
    <w:p w14:paraId="6E2862E3" w14:textId="77777777" w:rsidR="005B7071" w:rsidRPr="007437CD" w:rsidRDefault="005B7071" w:rsidP="005B7071">
      <w:pPr>
        <w:overflowPunct w:val="0"/>
        <w:autoSpaceDE w:val="0"/>
        <w:autoSpaceDN w:val="0"/>
        <w:adjustRightInd w:val="0"/>
        <w:ind w:left="567"/>
        <w:textAlignment w:val="baseline"/>
        <w:rPr>
          <w:rFonts w:eastAsia="Times New Roman"/>
          <w:lang w:eastAsia="zh-CN"/>
        </w:rPr>
      </w:pPr>
      <w:proofErr w:type="spellStart"/>
      <w:r w:rsidRPr="007437CD">
        <w:rPr>
          <w:rFonts w:eastAsia="Times New Roman"/>
          <w:lang w:eastAsia="en-GB"/>
        </w:rPr>
        <w:t>NRSRP|dBm</w:t>
      </w:r>
      <w:proofErr w:type="spellEnd"/>
      <w:r w:rsidRPr="007437CD">
        <w:rPr>
          <w:rFonts w:eastAsia="Times New Roman"/>
          <w:lang w:eastAsia="en-GB"/>
        </w:rPr>
        <w:t xml:space="preserve"> according to Annex B.3.25 for a corresponding Band</w:t>
      </w:r>
    </w:p>
    <w:p w14:paraId="1E669FB8" w14:textId="77777777" w:rsidR="005B7071" w:rsidRPr="007437CD" w:rsidRDefault="005B7071" w:rsidP="005B7071">
      <w:pPr>
        <w:overflowPunct w:val="0"/>
        <w:autoSpaceDE w:val="0"/>
        <w:autoSpaceDN w:val="0"/>
        <w:adjustRightInd w:val="0"/>
        <w:ind w:left="567"/>
        <w:textAlignment w:val="baseline"/>
        <w:rPr>
          <w:rFonts w:eastAsia="Times New Roman"/>
          <w:lang w:eastAsia="zh-CN"/>
        </w:rPr>
      </w:pPr>
      <w:r w:rsidRPr="007437CD">
        <w:rPr>
          <w:rFonts w:eastAsia="Times New Roman"/>
          <w:lang w:eastAsia="en-GB"/>
        </w:rPr>
        <w:t xml:space="preserve">At least 1 DL </w:t>
      </w:r>
      <w:proofErr w:type="spellStart"/>
      <w:r w:rsidRPr="007437CD">
        <w:rPr>
          <w:rFonts w:eastAsia="Times New Roman"/>
          <w:lang w:eastAsia="en-GB"/>
        </w:rPr>
        <w:t>subframe</w:t>
      </w:r>
      <w:proofErr w:type="spellEnd"/>
      <w:r w:rsidRPr="007437CD">
        <w:rPr>
          <w:rFonts w:eastAsia="Times New Roman"/>
          <w:lang w:eastAsia="en-GB"/>
        </w:rPr>
        <w:t xml:space="preserve"> per radio frame of measured cell is available at the UE for NRSRP measurement assuming measured cell is identified cell.</w:t>
      </w:r>
    </w:p>
    <w:p w14:paraId="620A160E" w14:textId="77777777" w:rsidR="005B7071" w:rsidRPr="007437CD"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zh-CN"/>
        </w:rPr>
      </w:pPr>
      <w:r w:rsidRPr="007437CD">
        <w:rPr>
          <w:rFonts w:ascii="Arial" w:eastAsia="Times New Roman" w:hAnsi="Arial"/>
          <w:b/>
          <w:lang w:eastAsia="en-GB"/>
        </w:rPr>
        <w:lastRenderedPageBreak/>
        <w:t>Table 9.1.22.</w:t>
      </w:r>
      <w:r w:rsidRPr="007437CD">
        <w:rPr>
          <w:rFonts w:ascii="Arial" w:eastAsia="Times New Roman" w:hAnsi="Arial" w:hint="eastAsia"/>
          <w:b/>
          <w:lang w:eastAsia="zh-CN"/>
        </w:rPr>
        <w:t>1</w:t>
      </w:r>
      <w:r w:rsidRPr="007437CD">
        <w:rPr>
          <w:rFonts w:ascii="Arial" w:eastAsia="Times New Roman" w:hAnsi="Arial"/>
          <w:b/>
          <w:lang w:eastAsia="en-GB"/>
        </w:rPr>
        <w:t>-1: NRSRP Intra frequency absolute accuracy</w:t>
      </w:r>
      <w:r w:rsidRPr="007437CD">
        <w:rPr>
          <w:rFonts w:ascii="Arial" w:eastAsia="Times New Roman" w:hAnsi="Arial" w:hint="eastAsia"/>
          <w:b/>
          <w:lang w:eastAsia="zh-CN"/>
        </w:rPr>
        <w:t xml:space="preserve"> for UE </w:t>
      </w:r>
      <w:r w:rsidRPr="007437CD">
        <w:rPr>
          <w:rFonts w:ascii="Arial" w:eastAsia="Times New Roman" w:hAnsi="Arial"/>
          <w:b/>
          <w:lang w:eastAsia="zh-CN"/>
        </w:rPr>
        <w:t>Category NB1</w:t>
      </w:r>
    </w:p>
    <w:tbl>
      <w:tblPr>
        <w:tblW w:w="10172" w:type="dxa"/>
        <w:jc w:val="center"/>
        <w:tblLook w:val="01E0" w:firstRow="1" w:lastRow="1" w:firstColumn="1" w:lastColumn="1" w:noHBand="0" w:noVBand="0"/>
      </w:tblPr>
      <w:tblGrid>
        <w:gridCol w:w="1035"/>
        <w:gridCol w:w="1052"/>
        <w:gridCol w:w="1134"/>
        <w:gridCol w:w="2192"/>
        <w:gridCol w:w="1533"/>
        <w:gridCol w:w="1440"/>
        <w:gridCol w:w="1786"/>
      </w:tblGrid>
      <w:tr w:rsidR="005B7071" w:rsidRPr="007437CD" w14:paraId="4EEABCAC" w14:textId="77777777" w:rsidTr="00E951CB">
        <w:trPr>
          <w:jc w:val="center"/>
        </w:trPr>
        <w:tc>
          <w:tcPr>
            <w:tcW w:w="2093" w:type="dxa"/>
            <w:gridSpan w:val="2"/>
            <w:tcBorders>
              <w:top w:val="single" w:sz="4" w:space="0" w:color="auto"/>
              <w:left w:val="single" w:sz="4" w:space="0" w:color="auto"/>
              <w:bottom w:val="single" w:sz="6" w:space="0" w:color="auto"/>
              <w:right w:val="single" w:sz="6" w:space="0" w:color="auto"/>
            </w:tcBorders>
            <w:vAlign w:val="center"/>
          </w:tcPr>
          <w:p w14:paraId="37FD0A7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Accuracy</w:t>
            </w:r>
          </w:p>
        </w:tc>
        <w:tc>
          <w:tcPr>
            <w:tcW w:w="8079" w:type="dxa"/>
            <w:gridSpan w:val="5"/>
            <w:tcBorders>
              <w:top w:val="single" w:sz="4" w:space="0" w:color="auto"/>
              <w:left w:val="single" w:sz="6" w:space="0" w:color="auto"/>
              <w:bottom w:val="single" w:sz="6" w:space="0" w:color="auto"/>
              <w:right w:val="single" w:sz="4" w:space="0" w:color="auto"/>
            </w:tcBorders>
            <w:vAlign w:val="center"/>
          </w:tcPr>
          <w:p w14:paraId="0187B9A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Conditions</w:t>
            </w:r>
          </w:p>
        </w:tc>
      </w:tr>
      <w:tr w:rsidR="005B7071" w:rsidRPr="007437CD" w14:paraId="600659A6" w14:textId="77777777" w:rsidTr="00E951CB">
        <w:trPr>
          <w:jc w:val="center"/>
        </w:trPr>
        <w:tc>
          <w:tcPr>
            <w:tcW w:w="1037" w:type="dxa"/>
            <w:vMerge w:val="restart"/>
            <w:tcBorders>
              <w:top w:val="single" w:sz="6" w:space="0" w:color="auto"/>
              <w:left w:val="single" w:sz="4" w:space="0" w:color="auto"/>
              <w:bottom w:val="single" w:sz="6" w:space="0" w:color="auto"/>
              <w:right w:val="single" w:sz="6" w:space="0" w:color="auto"/>
            </w:tcBorders>
            <w:vAlign w:val="center"/>
          </w:tcPr>
          <w:p w14:paraId="1E54ED6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Normal condition</w:t>
            </w:r>
          </w:p>
        </w:tc>
        <w:tc>
          <w:tcPr>
            <w:tcW w:w="1056" w:type="dxa"/>
            <w:vMerge w:val="restart"/>
            <w:tcBorders>
              <w:top w:val="single" w:sz="6" w:space="0" w:color="auto"/>
              <w:left w:val="single" w:sz="6" w:space="0" w:color="auto"/>
              <w:bottom w:val="single" w:sz="6" w:space="0" w:color="auto"/>
              <w:right w:val="single" w:sz="6" w:space="0" w:color="auto"/>
            </w:tcBorders>
            <w:vAlign w:val="center"/>
          </w:tcPr>
          <w:p w14:paraId="3B23477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Extreme condition</w:t>
            </w:r>
          </w:p>
        </w:tc>
        <w:tc>
          <w:tcPr>
            <w:tcW w:w="839" w:type="dxa"/>
            <w:vMerge w:val="restart"/>
            <w:tcBorders>
              <w:top w:val="single" w:sz="6" w:space="0" w:color="auto"/>
              <w:left w:val="single" w:sz="6" w:space="0" w:color="auto"/>
              <w:bottom w:val="single" w:sz="6" w:space="0" w:color="auto"/>
              <w:right w:val="single" w:sz="6" w:space="0" w:color="auto"/>
            </w:tcBorders>
            <w:vAlign w:val="center"/>
          </w:tcPr>
          <w:p w14:paraId="5379F7B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roofErr w:type="spellStart"/>
            <w:r w:rsidRPr="007437CD">
              <w:rPr>
                <w:rFonts w:ascii="Arial" w:eastAsia="Times New Roman" w:hAnsi="Arial" w:cs="Arial"/>
                <w:b/>
                <w:sz w:val="18"/>
              </w:rPr>
              <w:t>Ês</w:t>
            </w:r>
            <w:proofErr w:type="spellEnd"/>
            <w:r w:rsidRPr="007437CD">
              <w:rPr>
                <w:rFonts w:ascii="Arial" w:eastAsia="Times New Roman" w:hAnsi="Arial" w:cs="Arial"/>
                <w:b/>
                <w:sz w:val="18"/>
              </w:rPr>
              <w:t>/</w:t>
            </w:r>
            <w:proofErr w:type="spellStart"/>
            <w:r w:rsidRPr="007437CD">
              <w:rPr>
                <w:rFonts w:ascii="Arial" w:eastAsia="Times New Roman" w:hAnsi="Arial" w:cs="Arial"/>
                <w:b/>
                <w:sz w:val="18"/>
              </w:rPr>
              <w:t>Iot</w:t>
            </w:r>
            <w:proofErr w:type="spellEnd"/>
          </w:p>
        </w:tc>
        <w:tc>
          <w:tcPr>
            <w:tcW w:w="7240" w:type="dxa"/>
            <w:gridSpan w:val="4"/>
            <w:tcBorders>
              <w:top w:val="single" w:sz="6" w:space="0" w:color="auto"/>
              <w:left w:val="single" w:sz="6" w:space="0" w:color="auto"/>
              <w:bottom w:val="single" w:sz="6" w:space="0" w:color="auto"/>
              <w:right w:val="single" w:sz="4" w:space="0" w:color="auto"/>
            </w:tcBorders>
            <w:shd w:val="clear" w:color="auto" w:fill="auto"/>
            <w:vAlign w:val="center"/>
          </w:tcPr>
          <w:p w14:paraId="09215D5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Io</w:t>
            </w:r>
            <w:r w:rsidRPr="007437CD">
              <w:rPr>
                <w:rFonts w:ascii="Arial" w:eastAsia="Times New Roman" w:hAnsi="Arial" w:cs="Arial"/>
                <w:b/>
                <w:sz w:val="18"/>
                <w:vertAlign w:val="superscript"/>
                <w:lang w:eastAsia="zh-CN"/>
              </w:rPr>
              <w:t xml:space="preserve"> Note 1</w:t>
            </w:r>
            <w:r w:rsidRPr="007437CD">
              <w:rPr>
                <w:rFonts w:ascii="Arial" w:eastAsia="Times New Roman" w:hAnsi="Arial" w:cs="Arial"/>
                <w:b/>
                <w:sz w:val="18"/>
              </w:rPr>
              <w:t xml:space="preserve"> range</w:t>
            </w:r>
          </w:p>
        </w:tc>
      </w:tr>
      <w:tr w:rsidR="005B7071" w:rsidRPr="007437CD" w14:paraId="460A18BA" w14:textId="77777777" w:rsidTr="00E951CB">
        <w:trPr>
          <w:jc w:val="center"/>
        </w:trPr>
        <w:tc>
          <w:tcPr>
            <w:tcW w:w="1037" w:type="dxa"/>
            <w:vMerge/>
            <w:tcBorders>
              <w:top w:val="single" w:sz="6" w:space="0" w:color="auto"/>
              <w:left w:val="single" w:sz="4" w:space="0" w:color="auto"/>
              <w:bottom w:val="single" w:sz="6" w:space="0" w:color="auto"/>
              <w:right w:val="single" w:sz="6" w:space="0" w:color="auto"/>
            </w:tcBorders>
            <w:vAlign w:val="center"/>
          </w:tcPr>
          <w:p w14:paraId="6EAA11F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
        </w:tc>
        <w:tc>
          <w:tcPr>
            <w:tcW w:w="1056" w:type="dxa"/>
            <w:vMerge/>
            <w:tcBorders>
              <w:top w:val="single" w:sz="6" w:space="0" w:color="auto"/>
              <w:left w:val="single" w:sz="6" w:space="0" w:color="auto"/>
              <w:bottom w:val="single" w:sz="6" w:space="0" w:color="auto"/>
              <w:right w:val="single" w:sz="6" w:space="0" w:color="auto"/>
            </w:tcBorders>
            <w:vAlign w:val="center"/>
          </w:tcPr>
          <w:p w14:paraId="0D810B3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
        </w:tc>
        <w:tc>
          <w:tcPr>
            <w:tcW w:w="839" w:type="dxa"/>
            <w:vMerge/>
            <w:tcBorders>
              <w:top w:val="single" w:sz="6" w:space="0" w:color="auto"/>
              <w:left w:val="single" w:sz="6" w:space="0" w:color="auto"/>
              <w:bottom w:val="single" w:sz="6" w:space="0" w:color="auto"/>
              <w:right w:val="single" w:sz="6" w:space="0" w:color="auto"/>
            </w:tcBorders>
          </w:tcPr>
          <w:p w14:paraId="2A9779C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
        </w:tc>
        <w:tc>
          <w:tcPr>
            <w:tcW w:w="2373" w:type="dxa"/>
            <w:tcBorders>
              <w:top w:val="single" w:sz="6" w:space="0" w:color="auto"/>
              <w:left w:val="single" w:sz="6" w:space="0" w:color="auto"/>
              <w:bottom w:val="single" w:sz="6" w:space="0" w:color="auto"/>
              <w:right w:val="single" w:sz="4" w:space="0" w:color="auto"/>
            </w:tcBorders>
            <w:shd w:val="clear" w:color="auto" w:fill="auto"/>
            <w:vAlign w:val="center"/>
          </w:tcPr>
          <w:p w14:paraId="1027570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E-UTRA</w:t>
            </w:r>
            <w:ins w:id="13" w:author="Huawei" w:date="2022-04-07T12:11:00Z">
              <w:r>
                <w:rPr>
                  <w:rFonts w:ascii="Arial" w:eastAsia="Times New Roman" w:hAnsi="Arial" w:cs="Arial"/>
                  <w:b/>
                  <w:sz w:val="18"/>
                </w:rPr>
                <w:t>/NR</w:t>
              </w:r>
            </w:ins>
            <w:r w:rsidRPr="007437CD">
              <w:rPr>
                <w:rFonts w:ascii="Arial" w:eastAsia="Times New Roman" w:hAnsi="Arial" w:cs="Arial"/>
                <w:b/>
                <w:sz w:val="18"/>
              </w:rPr>
              <w:t xml:space="preserve"> operating band groups</w:t>
            </w:r>
            <w:r w:rsidRPr="007437CD">
              <w:rPr>
                <w:rFonts w:ascii="Arial" w:eastAsia="Times New Roman" w:hAnsi="Arial" w:cs="Arial"/>
                <w:b/>
                <w:sz w:val="18"/>
                <w:vertAlign w:val="superscript"/>
              </w:rPr>
              <w:t xml:space="preserve"> Note 2</w:t>
            </w:r>
          </w:p>
        </w:tc>
        <w:tc>
          <w:tcPr>
            <w:tcW w:w="3027" w:type="dxa"/>
            <w:gridSpan w:val="2"/>
            <w:tcBorders>
              <w:top w:val="single" w:sz="4" w:space="0" w:color="auto"/>
              <w:left w:val="single" w:sz="4" w:space="0" w:color="auto"/>
              <w:bottom w:val="single" w:sz="6" w:space="0" w:color="auto"/>
              <w:right w:val="single" w:sz="6" w:space="0" w:color="auto"/>
            </w:tcBorders>
            <w:vAlign w:val="center"/>
          </w:tcPr>
          <w:p w14:paraId="504286E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Minimum Io</w:t>
            </w:r>
          </w:p>
        </w:tc>
        <w:tc>
          <w:tcPr>
            <w:tcW w:w="1840" w:type="dxa"/>
            <w:tcBorders>
              <w:top w:val="single" w:sz="4" w:space="0" w:color="auto"/>
              <w:left w:val="single" w:sz="6" w:space="0" w:color="auto"/>
              <w:bottom w:val="single" w:sz="6" w:space="0" w:color="auto"/>
              <w:right w:val="single" w:sz="4" w:space="0" w:color="auto"/>
            </w:tcBorders>
            <w:vAlign w:val="center"/>
          </w:tcPr>
          <w:p w14:paraId="233F14B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Maximum Io</w:t>
            </w:r>
          </w:p>
        </w:tc>
      </w:tr>
      <w:tr w:rsidR="005B7071" w:rsidRPr="007437CD" w14:paraId="7A4EF044" w14:textId="77777777" w:rsidTr="00E951CB">
        <w:trPr>
          <w:jc w:val="center"/>
        </w:trPr>
        <w:tc>
          <w:tcPr>
            <w:tcW w:w="1037" w:type="dxa"/>
            <w:tcBorders>
              <w:top w:val="single" w:sz="6" w:space="0" w:color="auto"/>
              <w:left w:val="single" w:sz="4" w:space="0" w:color="auto"/>
              <w:bottom w:val="single" w:sz="6" w:space="0" w:color="auto"/>
              <w:right w:val="single" w:sz="6" w:space="0" w:color="auto"/>
            </w:tcBorders>
            <w:vAlign w:val="center"/>
          </w:tcPr>
          <w:p w14:paraId="0C63818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dB</w:t>
            </w:r>
          </w:p>
        </w:tc>
        <w:tc>
          <w:tcPr>
            <w:tcW w:w="1056" w:type="dxa"/>
            <w:tcBorders>
              <w:top w:val="single" w:sz="6" w:space="0" w:color="auto"/>
              <w:left w:val="single" w:sz="6" w:space="0" w:color="auto"/>
              <w:bottom w:val="single" w:sz="6" w:space="0" w:color="auto"/>
              <w:right w:val="single" w:sz="6" w:space="0" w:color="auto"/>
            </w:tcBorders>
            <w:vAlign w:val="center"/>
          </w:tcPr>
          <w:p w14:paraId="606C9F02"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dB</w:t>
            </w:r>
          </w:p>
        </w:tc>
        <w:tc>
          <w:tcPr>
            <w:tcW w:w="839" w:type="dxa"/>
            <w:tcBorders>
              <w:top w:val="single" w:sz="6" w:space="0" w:color="auto"/>
              <w:left w:val="single" w:sz="6" w:space="0" w:color="auto"/>
              <w:bottom w:val="single" w:sz="6" w:space="0" w:color="auto"/>
              <w:right w:val="single" w:sz="6" w:space="0" w:color="auto"/>
            </w:tcBorders>
          </w:tcPr>
          <w:p w14:paraId="421D0BCF"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dB</w:t>
            </w:r>
          </w:p>
        </w:tc>
        <w:tc>
          <w:tcPr>
            <w:tcW w:w="2373" w:type="dxa"/>
            <w:tcBorders>
              <w:top w:val="single" w:sz="6" w:space="0" w:color="auto"/>
              <w:left w:val="single" w:sz="6" w:space="0" w:color="auto"/>
              <w:bottom w:val="single" w:sz="6" w:space="0" w:color="auto"/>
              <w:right w:val="single" w:sz="4" w:space="0" w:color="auto"/>
            </w:tcBorders>
            <w:vAlign w:val="center"/>
          </w:tcPr>
          <w:p w14:paraId="6F5AD63E"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
        </w:tc>
        <w:tc>
          <w:tcPr>
            <w:tcW w:w="1587" w:type="dxa"/>
            <w:tcBorders>
              <w:top w:val="single" w:sz="6" w:space="0" w:color="auto"/>
              <w:left w:val="single" w:sz="4" w:space="0" w:color="auto"/>
              <w:bottom w:val="single" w:sz="6" w:space="0" w:color="auto"/>
              <w:right w:val="single" w:sz="6" w:space="0" w:color="auto"/>
            </w:tcBorders>
            <w:vAlign w:val="center"/>
          </w:tcPr>
          <w:p w14:paraId="0ADA04C2"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roofErr w:type="spellStart"/>
            <w:r w:rsidRPr="007437CD">
              <w:rPr>
                <w:rFonts w:ascii="Arial" w:eastAsia="Times New Roman" w:hAnsi="Arial" w:cs="Arial"/>
                <w:b/>
                <w:sz w:val="18"/>
              </w:rPr>
              <w:t>dBm</w:t>
            </w:r>
            <w:proofErr w:type="spellEnd"/>
            <w:r w:rsidRPr="007437CD">
              <w:rPr>
                <w:rFonts w:ascii="Arial" w:eastAsia="Times New Roman" w:hAnsi="Arial" w:cs="Arial"/>
                <w:b/>
                <w:sz w:val="18"/>
              </w:rPr>
              <w:t>/15kHz</w:t>
            </w:r>
            <w:r w:rsidRPr="007437CD">
              <w:rPr>
                <w:rFonts w:ascii="Arial" w:eastAsia="Times New Roman" w:hAnsi="Arial" w:cs="Arial"/>
                <w:b/>
                <w:sz w:val="22"/>
                <w:szCs w:val="22"/>
                <w:vertAlign w:val="superscript"/>
                <w:lang w:eastAsia="zh-CN"/>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14:paraId="68F5403E"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roofErr w:type="spellStart"/>
            <w:r w:rsidRPr="007437CD">
              <w:rPr>
                <w:rFonts w:ascii="Arial" w:eastAsia="Times New Roman" w:hAnsi="Arial" w:cs="Arial"/>
                <w:b/>
                <w:sz w:val="18"/>
              </w:rPr>
              <w:t>dBm</w:t>
            </w:r>
            <w:proofErr w:type="spellEnd"/>
            <w:r w:rsidRPr="007437CD">
              <w:rPr>
                <w:rFonts w:ascii="Arial" w:eastAsia="Times New Roman" w:hAnsi="Arial" w:cs="Arial"/>
                <w:b/>
                <w:sz w:val="18"/>
              </w:rPr>
              <w:t>/</w:t>
            </w:r>
            <w:proofErr w:type="spellStart"/>
            <w:r w:rsidRPr="007437CD">
              <w:rPr>
                <w:rFonts w:ascii="Arial" w:eastAsia="Times New Roman" w:hAnsi="Arial" w:cs="Arial"/>
                <w:b/>
                <w:sz w:val="18"/>
              </w:rPr>
              <w:t>BW</w:t>
            </w:r>
            <w:r w:rsidRPr="007437CD">
              <w:rPr>
                <w:rFonts w:ascii="Arial" w:eastAsia="Times New Roman" w:hAnsi="Arial" w:cs="Arial"/>
                <w:b/>
                <w:sz w:val="18"/>
                <w:vertAlign w:val="subscript"/>
              </w:rPr>
              <w:t>Channel</w:t>
            </w:r>
            <w:proofErr w:type="spellEnd"/>
          </w:p>
        </w:tc>
        <w:tc>
          <w:tcPr>
            <w:tcW w:w="1840" w:type="dxa"/>
            <w:tcBorders>
              <w:top w:val="single" w:sz="6" w:space="0" w:color="auto"/>
              <w:left w:val="single" w:sz="6" w:space="0" w:color="auto"/>
              <w:bottom w:val="single" w:sz="6" w:space="0" w:color="auto"/>
              <w:right w:val="single" w:sz="4" w:space="0" w:color="auto"/>
            </w:tcBorders>
            <w:vAlign w:val="center"/>
          </w:tcPr>
          <w:p w14:paraId="23AE8C7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roofErr w:type="spellStart"/>
            <w:r w:rsidRPr="007437CD">
              <w:rPr>
                <w:rFonts w:ascii="Arial" w:eastAsia="Times New Roman" w:hAnsi="Arial" w:cs="Arial"/>
                <w:b/>
                <w:sz w:val="18"/>
              </w:rPr>
              <w:t>dBm</w:t>
            </w:r>
            <w:proofErr w:type="spellEnd"/>
            <w:r w:rsidRPr="007437CD">
              <w:rPr>
                <w:rFonts w:ascii="Arial" w:eastAsia="Times New Roman" w:hAnsi="Arial" w:cs="Arial"/>
                <w:b/>
                <w:sz w:val="18"/>
              </w:rPr>
              <w:t>/</w:t>
            </w:r>
            <w:proofErr w:type="spellStart"/>
            <w:r w:rsidRPr="007437CD">
              <w:rPr>
                <w:rFonts w:ascii="Arial" w:eastAsia="Times New Roman" w:hAnsi="Arial" w:cs="Arial"/>
                <w:b/>
                <w:sz w:val="18"/>
              </w:rPr>
              <w:t>BW</w:t>
            </w:r>
            <w:r w:rsidRPr="007437CD">
              <w:rPr>
                <w:rFonts w:ascii="Arial" w:eastAsia="Times New Roman" w:hAnsi="Arial" w:cs="Arial"/>
                <w:b/>
                <w:sz w:val="18"/>
                <w:vertAlign w:val="subscript"/>
              </w:rPr>
              <w:t>Channel</w:t>
            </w:r>
            <w:proofErr w:type="spellEnd"/>
          </w:p>
        </w:tc>
      </w:tr>
      <w:tr w:rsidR="005B7071" w:rsidRPr="007437CD" w14:paraId="60F3E06E" w14:textId="77777777" w:rsidTr="00E951CB">
        <w:trPr>
          <w:jc w:val="center"/>
        </w:trPr>
        <w:tc>
          <w:tcPr>
            <w:tcW w:w="1037" w:type="dxa"/>
            <w:tcBorders>
              <w:top w:val="single" w:sz="6" w:space="0" w:color="auto"/>
              <w:left w:val="single" w:sz="4" w:space="0" w:color="auto"/>
              <w:right w:val="single" w:sz="6" w:space="0" w:color="auto"/>
            </w:tcBorders>
            <w:vAlign w:val="center"/>
          </w:tcPr>
          <w:p w14:paraId="41644E6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rPr>
              <w:sym w:font="Symbol" w:char="F0B1"/>
            </w:r>
            <w:r w:rsidRPr="007437CD">
              <w:rPr>
                <w:rFonts w:ascii="Arial" w:eastAsia="Times New Roman" w:hAnsi="Arial" w:cs="Arial"/>
                <w:sz w:val="18"/>
              </w:rPr>
              <w:t>6</w:t>
            </w:r>
          </w:p>
        </w:tc>
        <w:tc>
          <w:tcPr>
            <w:tcW w:w="1056" w:type="dxa"/>
            <w:tcBorders>
              <w:top w:val="single" w:sz="6" w:space="0" w:color="auto"/>
              <w:left w:val="single" w:sz="6" w:space="0" w:color="auto"/>
              <w:right w:val="single" w:sz="6" w:space="0" w:color="auto"/>
            </w:tcBorders>
            <w:vAlign w:val="center"/>
          </w:tcPr>
          <w:p w14:paraId="402075E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rPr>
              <w:sym w:font="Symbol" w:char="F0B1"/>
            </w:r>
            <w:r w:rsidRPr="007437CD">
              <w:rPr>
                <w:rFonts w:ascii="Arial" w:eastAsia="Times New Roman" w:hAnsi="Arial" w:cs="Arial"/>
                <w:sz w:val="18"/>
                <w:lang w:eastAsia="zh-CN"/>
              </w:rPr>
              <w:t>9</w:t>
            </w:r>
          </w:p>
        </w:tc>
        <w:tc>
          <w:tcPr>
            <w:tcW w:w="839" w:type="dxa"/>
            <w:tcBorders>
              <w:top w:val="single" w:sz="6" w:space="0" w:color="auto"/>
              <w:left w:val="single" w:sz="6" w:space="0" w:color="auto"/>
              <w:right w:val="single" w:sz="6" w:space="0" w:color="auto"/>
            </w:tcBorders>
            <w:vAlign w:val="center"/>
          </w:tcPr>
          <w:p w14:paraId="3857C00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sym w:font="Symbol" w:char="F0B3"/>
            </w:r>
            <w:r w:rsidRPr="007437CD">
              <w:rPr>
                <w:rFonts w:ascii="Arial" w:eastAsia="Times New Roman" w:hAnsi="Arial" w:cs="Arial"/>
                <w:sz w:val="18"/>
              </w:rPr>
              <w:t>-6 dB</w:t>
            </w:r>
          </w:p>
        </w:tc>
        <w:tc>
          <w:tcPr>
            <w:tcW w:w="2373" w:type="dxa"/>
            <w:tcBorders>
              <w:top w:val="single" w:sz="6" w:space="0" w:color="auto"/>
              <w:left w:val="single" w:sz="6" w:space="0" w:color="auto"/>
              <w:bottom w:val="single" w:sz="6" w:space="0" w:color="auto"/>
              <w:right w:val="single" w:sz="4" w:space="0" w:color="auto"/>
            </w:tcBorders>
            <w:vAlign w:val="center"/>
          </w:tcPr>
          <w:p w14:paraId="196EFE0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87" w:type="dxa"/>
            <w:tcBorders>
              <w:top w:val="single" w:sz="6" w:space="0" w:color="auto"/>
              <w:left w:val="single" w:sz="4" w:space="0" w:color="auto"/>
              <w:bottom w:val="single" w:sz="6" w:space="0" w:color="auto"/>
              <w:right w:val="single" w:sz="6" w:space="0" w:color="auto"/>
            </w:tcBorders>
            <w:vAlign w:val="center"/>
          </w:tcPr>
          <w:p w14:paraId="5214F7F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lang w:eastAsia="en-GB"/>
              </w:rPr>
              <w:t>-122.9</w:t>
            </w:r>
          </w:p>
        </w:tc>
        <w:tc>
          <w:tcPr>
            <w:tcW w:w="1440" w:type="dxa"/>
            <w:tcBorders>
              <w:top w:val="single" w:sz="6" w:space="0" w:color="auto"/>
              <w:left w:val="single" w:sz="6" w:space="0" w:color="auto"/>
              <w:bottom w:val="single" w:sz="6" w:space="0" w:color="auto"/>
              <w:right w:val="single" w:sz="6" w:space="0" w:color="auto"/>
            </w:tcBorders>
            <w:vAlign w:val="center"/>
          </w:tcPr>
          <w:p w14:paraId="09797DE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t>N/A</w:t>
            </w:r>
          </w:p>
        </w:tc>
        <w:tc>
          <w:tcPr>
            <w:tcW w:w="1840" w:type="dxa"/>
            <w:tcBorders>
              <w:top w:val="single" w:sz="6" w:space="0" w:color="auto"/>
              <w:left w:val="single" w:sz="6" w:space="0" w:color="auto"/>
              <w:bottom w:val="single" w:sz="6" w:space="0" w:color="auto"/>
              <w:right w:val="single" w:sz="4" w:space="0" w:color="auto"/>
            </w:tcBorders>
            <w:vAlign w:val="center"/>
          </w:tcPr>
          <w:p w14:paraId="14DF98C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t>-70</w:t>
            </w:r>
          </w:p>
        </w:tc>
      </w:tr>
      <w:tr w:rsidR="005B7071" w:rsidRPr="007437CD" w14:paraId="1CA08E68" w14:textId="77777777" w:rsidTr="00E951CB">
        <w:trPr>
          <w:jc w:val="center"/>
        </w:trPr>
        <w:tc>
          <w:tcPr>
            <w:tcW w:w="1037" w:type="dxa"/>
            <w:tcBorders>
              <w:top w:val="single" w:sz="6" w:space="0" w:color="auto"/>
              <w:left w:val="single" w:sz="4" w:space="0" w:color="auto"/>
              <w:bottom w:val="single" w:sz="6" w:space="0" w:color="auto"/>
              <w:right w:val="single" w:sz="6" w:space="0" w:color="auto"/>
            </w:tcBorders>
            <w:vAlign w:val="center"/>
          </w:tcPr>
          <w:p w14:paraId="06F5BE4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rPr>
              <w:sym w:font="Symbol" w:char="F0B1"/>
            </w:r>
            <w:r w:rsidRPr="007437CD">
              <w:rPr>
                <w:rFonts w:ascii="Arial" w:eastAsia="Times New Roman" w:hAnsi="Arial" w:cs="Arial"/>
                <w:sz w:val="18"/>
              </w:rPr>
              <w:t>8</w:t>
            </w:r>
          </w:p>
        </w:tc>
        <w:tc>
          <w:tcPr>
            <w:tcW w:w="1056" w:type="dxa"/>
            <w:tcBorders>
              <w:top w:val="single" w:sz="6" w:space="0" w:color="auto"/>
              <w:left w:val="single" w:sz="6" w:space="0" w:color="auto"/>
              <w:bottom w:val="single" w:sz="6" w:space="0" w:color="auto"/>
              <w:right w:val="single" w:sz="6" w:space="0" w:color="auto"/>
            </w:tcBorders>
            <w:vAlign w:val="center"/>
          </w:tcPr>
          <w:p w14:paraId="1C911C8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rPr>
              <w:sym w:font="Symbol" w:char="F0B1"/>
            </w:r>
            <w:r w:rsidRPr="007437CD">
              <w:rPr>
                <w:rFonts w:ascii="Arial" w:eastAsia="Times New Roman" w:hAnsi="Arial" w:cs="Arial"/>
                <w:sz w:val="18"/>
              </w:rPr>
              <w:t>11</w:t>
            </w:r>
          </w:p>
        </w:tc>
        <w:tc>
          <w:tcPr>
            <w:tcW w:w="839" w:type="dxa"/>
            <w:tcBorders>
              <w:top w:val="single" w:sz="6" w:space="0" w:color="auto"/>
              <w:left w:val="single" w:sz="6" w:space="0" w:color="auto"/>
              <w:bottom w:val="single" w:sz="6" w:space="0" w:color="auto"/>
              <w:right w:val="single" w:sz="6" w:space="0" w:color="auto"/>
            </w:tcBorders>
            <w:vAlign w:val="center"/>
          </w:tcPr>
          <w:p w14:paraId="0600617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sym w:font="Symbol" w:char="F0B3"/>
            </w:r>
            <w:r w:rsidRPr="007437CD">
              <w:rPr>
                <w:rFonts w:ascii="Arial" w:eastAsia="Times New Roman" w:hAnsi="Arial" w:cs="Arial"/>
                <w:sz w:val="18"/>
              </w:rPr>
              <w:t>-6 dB</w:t>
            </w:r>
          </w:p>
        </w:tc>
        <w:tc>
          <w:tcPr>
            <w:tcW w:w="2373" w:type="dxa"/>
            <w:tcBorders>
              <w:top w:val="single" w:sz="6" w:space="0" w:color="auto"/>
              <w:left w:val="single" w:sz="6" w:space="0" w:color="auto"/>
              <w:bottom w:val="single" w:sz="6" w:space="0" w:color="auto"/>
              <w:right w:val="single" w:sz="4" w:space="0" w:color="auto"/>
            </w:tcBorders>
            <w:vAlign w:val="center"/>
          </w:tcPr>
          <w:p w14:paraId="57A8578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87" w:type="dxa"/>
            <w:tcBorders>
              <w:top w:val="single" w:sz="6" w:space="0" w:color="auto"/>
              <w:left w:val="single" w:sz="4" w:space="0" w:color="auto"/>
              <w:bottom w:val="single" w:sz="4" w:space="0" w:color="auto"/>
              <w:right w:val="single" w:sz="6" w:space="0" w:color="auto"/>
            </w:tcBorders>
            <w:vAlign w:val="center"/>
          </w:tcPr>
          <w:p w14:paraId="703246C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t>N/A</w:t>
            </w:r>
          </w:p>
        </w:tc>
        <w:tc>
          <w:tcPr>
            <w:tcW w:w="1440" w:type="dxa"/>
            <w:tcBorders>
              <w:top w:val="single" w:sz="6" w:space="0" w:color="auto"/>
              <w:left w:val="single" w:sz="6" w:space="0" w:color="auto"/>
              <w:bottom w:val="single" w:sz="4" w:space="0" w:color="auto"/>
              <w:right w:val="single" w:sz="6" w:space="0" w:color="auto"/>
            </w:tcBorders>
            <w:vAlign w:val="center"/>
          </w:tcPr>
          <w:p w14:paraId="53D15837"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t>-70</w:t>
            </w:r>
          </w:p>
        </w:tc>
        <w:tc>
          <w:tcPr>
            <w:tcW w:w="1840" w:type="dxa"/>
            <w:tcBorders>
              <w:top w:val="single" w:sz="6" w:space="0" w:color="auto"/>
              <w:left w:val="single" w:sz="6" w:space="0" w:color="auto"/>
              <w:bottom w:val="single" w:sz="4" w:space="0" w:color="auto"/>
              <w:right w:val="single" w:sz="4" w:space="0" w:color="auto"/>
            </w:tcBorders>
            <w:vAlign w:val="center"/>
          </w:tcPr>
          <w:p w14:paraId="21322AC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t>-50</w:t>
            </w:r>
          </w:p>
        </w:tc>
      </w:tr>
      <w:tr w:rsidR="005B7071" w:rsidRPr="007437CD" w14:paraId="5792495D" w14:textId="77777777" w:rsidTr="00E951CB">
        <w:trPr>
          <w:jc w:val="center"/>
        </w:trPr>
        <w:tc>
          <w:tcPr>
            <w:tcW w:w="1037" w:type="dxa"/>
            <w:tcBorders>
              <w:top w:val="single" w:sz="6" w:space="0" w:color="auto"/>
              <w:left w:val="single" w:sz="4" w:space="0" w:color="auto"/>
              <w:bottom w:val="single" w:sz="6" w:space="0" w:color="auto"/>
              <w:right w:val="single" w:sz="6" w:space="0" w:color="auto"/>
            </w:tcBorders>
            <w:vAlign w:val="center"/>
          </w:tcPr>
          <w:p w14:paraId="5683EB6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sym w:font="Symbol" w:char="F0B1"/>
            </w:r>
            <w:r w:rsidRPr="007437CD">
              <w:rPr>
                <w:rFonts w:ascii="Arial" w:eastAsia="Times New Roman" w:hAnsi="Arial" w:cs="Arial"/>
                <w:sz w:val="18"/>
              </w:rPr>
              <w:t>10.3</w:t>
            </w:r>
          </w:p>
        </w:tc>
        <w:tc>
          <w:tcPr>
            <w:tcW w:w="1056" w:type="dxa"/>
            <w:tcBorders>
              <w:top w:val="single" w:sz="6" w:space="0" w:color="auto"/>
              <w:left w:val="single" w:sz="6" w:space="0" w:color="auto"/>
              <w:bottom w:val="single" w:sz="6" w:space="0" w:color="auto"/>
              <w:right w:val="single" w:sz="6" w:space="0" w:color="auto"/>
            </w:tcBorders>
            <w:vAlign w:val="center"/>
          </w:tcPr>
          <w:p w14:paraId="1DEA63B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sym w:font="Symbol" w:char="F0B1"/>
            </w:r>
            <w:r w:rsidRPr="007437CD">
              <w:rPr>
                <w:rFonts w:ascii="Arial" w:eastAsia="Times New Roman" w:hAnsi="Arial" w:cs="Arial"/>
                <w:sz w:val="18"/>
                <w:lang w:eastAsia="zh-CN"/>
              </w:rPr>
              <w:t>13.3</w:t>
            </w:r>
          </w:p>
        </w:tc>
        <w:tc>
          <w:tcPr>
            <w:tcW w:w="839" w:type="dxa"/>
            <w:tcBorders>
              <w:top w:val="single" w:sz="6" w:space="0" w:color="auto"/>
              <w:left w:val="single" w:sz="6" w:space="0" w:color="auto"/>
              <w:bottom w:val="single" w:sz="6" w:space="0" w:color="auto"/>
              <w:right w:val="single" w:sz="6" w:space="0" w:color="auto"/>
            </w:tcBorders>
            <w:vAlign w:val="center"/>
          </w:tcPr>
          <w:p w14:paraId="43FF93F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bookmarkStart w:id="14" w:name="OLE_LINK10"/>
            <w:r w:rsidRPr="007437CD">
              <w:rPr>
                <w:rFonts w:ascii="Arial" w:eastAsia="Times New Roman" w:hAnsi="Arial" w:cs="Arial"/>
                <w:sz w:val="18"/>
                <w:lang w:eastAsia="en-GB"/>
              </w:rPr>
              <w:t>-15≤Ês/</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≤--6 dB</w:t>
            </w:r>
            <w:bookmarkEnd w:id="14"/>
          </w:p>
        </w:tc>
        <w:tc>
          <w:tcPr>
            <w:tcW w:w="2373" w:type="dxa"/>
            <w:tcBorders>
              <w:top w:val="single" w:sz="6" w:space="0" w:color="auto"/>
              <w:left w:val="single" w:sz="6" w:space="0" w:color="auto"/>
              <w:bottom w:val="single" w:sz="6" w:space="0" w:color="auto"/>
              <w:right w:val="single" w:sz="4" w:space="0" w:color="auto"/>
            </w:tcBorders>
            <w:vAlign w:val="center"/>
          </w:tcPr>
          <w:p w14:paraId="3EDCE8B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87" w:type="dxa"/>
            <w:tcBorders>
              <w:top w:val="single" w:sz="6" w:space="0" w:color="auto"/>
              <w:left w:val="single" w:sz="4" w:space="0" w:color="auto"/>
              <w:bottom w:val="single" w:sz="4" w:space="0" w:color="auto"/>
              <w:right w:val="single" w:sz="6" w:space="0" w:color="auto"/>
            </w:tcBorders>
            <w:vAlign w:val="center"/>
          </w:tcPr>
          <w:p w14:paraId="3BD96B5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lang w:eastAsia="ja-JP"/>
              </w:rPr>
              <w:t>-</w:t>
            </w:r>
            <w:r w:rsidRPr="007437CD">
              <w:rPr>
                <w:rFonts w:ascii="Arial" w:eastAsia="Times New Roman" w:hAnsi="Arial" w:cs="Arial"/>
                <w:sz w:val="18"/>
                <w:lang w:eastAsia="en-GB"/>
              </w:rPr>
              <w:t xml:space="preserve"> 122.9</w:t>
            </w:r>
          </w:p>
        </w:tc>
        <w:tc>
          <w:tcPr>
            <w:tcW w:w="1440" w:type="dxa"/>
            <w:tcBorders>
              <w:top w:val="single" w:sz="6" w:space="0" w:color="auto"/>
              <w:left w:val="single" w:sz="6" w:space="0" w:color="auto"/>
              <w:bottom w:val="single" w:sz="4" w:space="0" w:color="auto"/>
              <w:right w:val="single" w:sz="6" w:space="0" w:color="auto"/>
            </w:tcBorders>
            <w:vAlign w:val="center"/>
          </w:tcPr>
          <w:p w14:paraId="1EF873F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t>N/A</w:t>
            </w:r>
          </w:p>
        </w:tc>
        <w:tc>
          <w:tcPr>
            <w:tcW w:w="1840" w:type="dxa"/>
            <w:tcBorders>
              <w:top w:val="single" w:sz="6" w:space="0" w:color="auto"/>
              <w:left w:val="single" w:sz="6" w:space="0" w:color="auto"/>
              <w:bottom w:val="single" w:sz="4" w:space="0" w:color="auto"/>
              <w:right w:val="single" w:sz="4" w:space="0" w:color="auto"/>
            </w:tcBorders>
            <w:vAlign w:val="center"/>
          </w:tcPr>
          <w:p w14:paraId="3C850EB7"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t>-70</w:t>
            </w:r>
          </w:p>
        </w:tc>
      </w:tr>
      <w:tr w:rsidR="005B7071" w:rsidRPr="007437CD" w14:paraId="71AEE924" w14:textId="77777777" w:rsidTr="00E951CB">
        <w:trPr>
          <w:jc w:val="center"/>
        </w:trPr>
        <w:tc>
          <w:tcPr>
            <w:tcW w:w="1037" w:type="dxa"/>
            <w:tcBorders>
              <w:top w:val="single" w:sz="6" w:space="0" w:color="auto"/>
              <w:left w:val="single" w:sz="4" w:space="0" w:color="auto"/>
              <w:bottom w:val="single" w:sz="6" w:space="0" w:color="auto"/>
              <w:right w:val="single" w:sz="6" w:space="0" w:color="auto"/>
            </w:tcBorders>
            <w:vAlign w:val="center"/>
          </w:tcPr>
          <w:p w14:paraId="2215482F"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sym w:font="Symbol" w:char="F0B1"/>
            </w:r>
            <w:r w:rsidRPr="007437CD">
              <w:rPr>
                <w:rFonts w:ascii="Arial" w:eastAsia="Times New Roman" w:hAnsi="Arial" w:cs="Arial"/>
                <w:sz w:val="18"/>
              </w:rPr>
              <w:t>12.3</w:t>
            </w:r>
          </w:p>
        </w:tc>
        <w:tc>
          <w:tcPr>
            <w:tcW w:w="1056" w:type="dxa"/>
            <w:tcBorders>
              <w:top w:val="single" w:sz="6" w:space="0" w:color="auto"/>
              <w:left w:val="single" w:sz="6" w:space="0" w:color="auto"/>
              <w:bottom w:val="single" w:sz="6" w:space="0" w:color="auto"/>
              <w:right w:val="single" w:sz="6" w:space="0" w:color="auto"/>
            </w:tcBorders>
            <w:vAlign w:val="center"/>
          </w:tcPr>
          <w:p w14:paraId="257EECE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sym w:font="Symbol" w:char="F0B1"/>
            </w:r>
            <w:r w:rsidRPr="007437CD">
              <w:rPr>
                <w:rFonts w:ascii="Arial" w:eastAsia="Times New Roman" w:hAnsi="Arial" w:cs="Arial"/>
                <w:sz w:val="18"/>
              </w:rPr>
              <w:t>15.3</w:t>
            </w:r>
          </w:p>
        </w:tc>
        <w:tc>
          <w:tcPr>
            <w:tcW w:w="839" w:type="dxa"/>
            <w:tcBorders>
              <w:top w:val="single" w:sz="6" w:space="0" w:color="auto"/>
              <w:left w:val="single" w:sz="6" w:space="0" w:color="auto"/>
              <w:bottom w:val="single" w:sz="6" w:space="0" w:color="auto"/>
              <w:right w:val="single" w:sz="6" w:space="0" w:color="auto"/>
            </w:tcBorders>
            <w:vAlign w:val="center"/>
          </w:tcPr>
          <w:p w14:paraId="1153D5E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lang w:eastAsia="en-GB"/>
              </w:rPr>
              <w:t>-15≤Ês/</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≤--6 dB</w:t>
            </w:r>
          </w:p>
        </w:tc>
        <w:tc>
          <w:tcPr>
            <w:tcW w:w="2373" w:type="dxa"/>
            <w:tcBorders>
              <w:top w:val="single" w:sz="6" w:space="0" w:color="auto"/>
              <w:left w:val="single" w:sz="6" w:space="0" w:color="auto"/>
              <w:bottom w:val="single" w:sz="6" w:space="0" w:color="auto"/>
              <w:right w:val="single" w:sz="4" w:space="0" w:color="auto"/>
            </w:tcBorders>
            <w:vAlign w:val="center"/>
          </w:tcPr>
          <w:p w14:paraId="5841D34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87" w:type="dxa"/>
            <w:tcBorders>
              <w:top w:val="single" w:sz="6" w:space="0" w:color="auto"/>
              <w:left w:val="single" w:sz="4" w:space="0" w:color="auto"/>
              <w:bottom w:val="single" w:sz="4" w:space="0" w:color="auto"/>
              <w:right w:val="single" w:sz="6" w:space="0" w:color="auto"/>
            </w:tcBorders>
            <w:vAlign w:val="center"/>
          </w:tcPr>
          <w:p w14:paraId="7053859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t>N/A</w:t>
            </w:r>
          </w:p>
        </w:tc>
        <w:tc>
          <w:tcPr>
            <w:tcW w:w="1440" w:type="dxa"/>
            <w:tcBorders>
              <w:top w:val="single" w:sz="6" w:space="0" w:color="auto"/>
              <w:left w:val="single" w:sz="6" w:space="0" w:color="auto"/>
              <w:bottom w:val="single" w:sz="4" w:space="0" w:color="auto"/>
              <w:right w:val="single" w:sz="6" w:space="0" w:color="auto"/>
            </w:tcBorders>
            <w:vAlign w:val="center"/>
          </w:tcPr>
          <w:p w14:paraId="4F38C52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t>-70</w:t>
            </w:r>
          </w:p>
        </w:tc>
        <w:tc>
          <w:tcPr>
            <w:tcW w:w="1840" w:type="dxa"/>
            <w:tcBorders>
              <w:top w:val="single" w:sz="6" w:space="0" w:color="auto"/>
              <w:left w:val="single" w:sz="6" w:space="0" w:color="auto"/>
              <w:bottom w:val="single" w:sz="4" w:space="0" w:color="auto"/>
              <w:right w:val="single" w:sz="4" w:space="0" w:color="auto"/>
            </w:tcBorders>
            <w:vAlign w:val="center"/>
          </w:tcPr>
          <w:p w14:paraId="4FF1289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t>-50</w:t>
            </w:r>
          </w:p>
        </w:tc>
      </w:tr>
      <w:tr w:rsidR="005B7071" w:rsidRPr="007437CD" w14:paraId="74C563CD" w14:textId="77777777" w:rsidTr="00E951CB">
        <w:trPr>
          <w:jc w:val="center"/>
        </w:trPr>
        <w:tc>
          <w:tcPr>
            <w:tcW w:w="10172" w:type="dxa"/>
            <w:gridSpan w:val="7"/>
            <w:tcBorders>
              <w:top w:val="single" w:sz="6" w:space="0" w:color="auto"/>
              <w:left w:val="single" w:sz="4" w:space="0" w:color="auto"/>
              <w:bottom w:val="single" w:sz="4" w:space="0" w:color="auto"/>
              <w:right w:val="single" w:sz="4" w:space="0" w:color="auto"/>
            </w:tcBorders>
            <w:vAlign w:val="center"/>
          </w:tcPr>
          <w:p w14:paraId="5E33046F"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rPr>
            </w:pPr>
            <w:r w:rsidRPr="007437CD">
              <w:rPr>
                <w:rFonts w:ascii="Arial" w:eastAsia="Times New Roman" w:hAnsi="Arial" w:cs="Arial"/>
                <w:sz w:val="18"/>
              </w:rPr>
              <w:t>NOTE 1:</w:t>
            </w:r>
            <w:r w:rsidRPr="007437CD">
              <w:rPr>
                <w:rFonts w:ascii="Arial" w:eastAsia="Times New Roman" w:hAnsi="Arial" w:cs="Arial"/>
                <w:sz w:val="18"/>
              </w:rPr>
              <w:tab/>
              <w:t>Io is assumed to have constant EPRE across the bandwidth.</w:t>
            </w:r>
          </w:p>
          <w:p w14:paraId="663E07FD"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rPr>
            </w:pPr>
            <w:r w:rsidRPr="007437CD">
              <w:rPr>
                <w:rFonts w:ascii="Arial" w:eastAsia="Times New Roman" w:hAnsi="Arial" w:cs="Arial"/>
                <w:sz w:val="18"/>
              </w:rPr>
              <w:t>NOTE 2:</w:t>
            </w:r>
            <w:r w:rsidRPr="007437CD">
              <w:rPr>
                <w:rFonts w:ascii="Arial" w:eastAsia="Times New Roman" w:hAnsi="Arial" w:cs="Arial"/>
                <w:sz w:val="18"/>
              </w:rPr>
              <w:tab/>
              <w:t>E-UTRA</w:t>
            </w:r>
            <w:ins w:id="15" w:author="Huawei" w:date="2022-04-07T12:12:00Z">
              <w:r>
                <w:rPr>
                  <w:rFonts w:ascii="Arial" w:eastAsia="Times New Roman" w:hAnsi="Arial" w:cs="Arial"/>
                  <w:sz w:val="18"/>
                </w:rPr>
                <w:t>/NR</w:t>
              </w:r>
            </w:ins>
            <w:r w:rsidRPr="007437CD">
              <w:rPr>
                <w:rFonts w:ascii="Arial" w:eastAsia="Times New Roman" w:hAnsi="Arial" w:cs="Arial"/>
                <w:sz w:val="18"/>
              </w:rPr>
              <w:t xml:space="preserve"> operating band groups are as defined in Section 3.5. </w:t>
            </w:r>
          </w:p>
        </w:tc>
      </w:tr>
    </w:tbl>
    <w:p w14:paraId="5392A915" w14:textId="77777777" w:rsidR="005B7071" w:rsidRPr="007437CD" w:rsidRDefault="005B7071" w:rsidP="005B7071">
      <w:pPr>
        <w:overflowPunct w:val="0"/>
        <w:autoSpaceDE w:val="0"/>
        <w:autoSpaceDN w:val="0"/>
        <w:adjustRightInd w:val="0"/>
        <w:textAlignment w:val="baseline"/>
        <w:rPr>
          <w:rFonts w:eastAsia="Times New Roman"/>
          <w:lang w:eastAsia="en-GB"/>
        </w:rPr>
      </w:pPr>
    </w:p>
    <w:p w14:paraId="3C6D5CFA" w14:textId="77777777" w:rsidR="005B7071" w:rsidRPr="007437CD"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zh-CN"/>
        </w:rPr>
      </w:pPr>
      <w:r w:rsidRPr="007437CD">
        <w:rPr>
          <w:rFonts w:ascii="Arial" w:eastAsia="Times New Roman" w:hAnsi="Arial"/>
          <w:b/>
          <w:lang w:eastAsia="en-GB"/>
        </w:rPr>
        <w:t>Table 9.1.22.</w:t>
      </w:r>
      <w:r w:rsidRPr="007437CD">
        <w:rPr>
          <w:rFonts w:ascii="Arial" w:eastAsia="Times New Roman" w:hAnsi="Arial" w:hint="eastAsia"/>
          <w:b/>
          <w:lang w:eastAsia="zh-CN"/>
        </w:rPr>
        <w:t>1</w:t>
      </w:r>
      <w:r w:rsidRPr="007437CD">
        <w:rPr>
          <w:rFonts w:ascii="Arial" w:eastAsia="Times New Roman" w:hAnsi="Arial"/>
          <w:b/>
          <w:lang w:eastAsia="en-GB"/>
        </w:rPr>
        <w:t>-2: NRSRP Intra frequency absolute accuracy</w:t>
      </w:r>
      <w:r w:rsidRPr="007437CD">
        <w:rPr>
          <w:rFonts w:ascii="Arial" w:eastAsia="Times New Roman" w:hAnsi="Arial" w:hint="eastAsia"/>
          <w:b/>
          <w:lang w:eastAsia="zh-CN"/>
        </w:rPr>
        <w:t xml:space="preserve"> for UE </w:t>
      </w:r>
      <w:r w:rsidRPr="007437CD">
        <w:rPr>
          <w:rFonts w:ascii="Arial" w:eastAsia="Times New Roman" w:hAnsi="Arial"/>
          <w:b/>
          <w:lang w:eastAsia="zh-CN"/>
        </w:rPr>
        <w:t>Category NB1 under NSSS-based measurement</w:t>
      </w:r>
    </w:p>
    <w:tbl>
      <w:tblPr>
        <w:tblW w:w="10172" w:type="dxa"/>
        <w:jc w:val="center"/>
        <w:tblLook w:val="01E0" w:firstRow="1" w:lastRow="1" w:firstColumn="1" w:lastColumn="1" w:noHBand="0" w:noVBand="0"/>
      </w:tblPr>
      <w:tblGrid>
        <w:gridCol w:w="1035"/>
        <w:gridCol w:w="1052"/>
        <w:gridCol w:w="1134"/>
        <w:gridCol w:w="2192"/>
        <w:gridCol w:w="1533"/>
        <w:gridCol w:w="1440"/>
        <w:gridCol w:w="1786"/>
      </w:tblGrid>
      <w:tr w:rsidR="005B7071" w:rsidRPr="007437CD" w14:paraId="1FE69DAB" w14:textId="77777777" w:rsidTr="00E951CB">
        <w:trPr>
          <w:jc w:val="center"/>
        </w:trPr>
        <w:tc>
          <w:tcPr>
            <w:tcW w:w="2087" w:type="dxa"/>
            <w:gridSpan w:val="2"/>
            <w:tcBorders>
              <w:top w:val="single" w:sz="4" w:space="0" w:color="auto"/>
              <w:left w:val="single" w:sz="4" w:space="0" w:color="auto"/>
              <w:bottom w:val="single" w:sz="6" w:space="0" w:color="auto"/>
              <w:right w:val="single" w:sz="6" w:space="0" w:color="auto"/>
            </w:tcBorders>
            <w:vAlign w:val="center"/>
          </w:tcPr>
          <w:p w14:paraId="4A94AE3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Accuracy</w:t>
            </w:r>
          </w:p>
        </w:tc>
        <w:tc>
          <w:tcPr>
            <w:tcW w:w="8085" w:type="dxa"/>
            <w:gridSpan w:val="5"/>
            <w:tcBorders>
              <w:top w:val="single" w:sz="4" w:space="0" w:color="auto"/>
              <w:left w:val="single" w:sz="6" w:space="0" w:color="auto"/>
              <w:bottom w:val="single" w:sz="6" w:space="0" w:color="auto"/>
              <w:right w:val="single" w:sz="4" w:space="0" w:color="auto"/>
            </w:tcBorders>
            <w:vAlign w:val="center"/>
          </w:tcPr>
          <w:p w14:paraId="44EBAA07"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Conditions</w:t>
            </w:r>
          </w:p>
        </w:tc>
      </w:tr>
      <w:tr w:rsidR="005B7071" w:rsidRPr="007437CD" w14:paraId="099743E5" w14:textId="77777777" w:rsidTr="00E951CB">
        <w:trPr>
          <w:jc w:val="center"/>
        </w:trPr>
        <w:tc>
          <w:tcPr>
            <w:tcW w:w="1035" w:type="dxa"/>
            <w:vMerge w:val="restart"/>
            <w:tcBorders>
              <w:top w:val="single" w:sz="6" w:space="0" w:color="auto"/>
              <w:left w:val="single" w:sz="4" w:space="0" w:color="auto"/>
              <w:bottom w:val="single" w:sz="6" w:space="0" w:color="auto"/>
              <w:right w:val="single" w:sz="6" w:space="0" w:color="auto"/>
            </w:tcBorders>
            <w:vAlign w:val="center"/>
          </w:tcPr>
          <w:p w14:paraId="6D3B7BC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Normal condition</w:t>
            </w:r>
          </w:p>
        </w:tc>
        <w:tc>
          <w:tcPr>
            <w:tcW w:w="1052" w:type="dxa"/>
            <w:vMerge w:val="restart"/>
            <w:tcBorders>
              <w:top w:val="single" w:sz="6" w:space="0" w:color="auto"/>
              <w:left w:val="single" w:sz="6" w:space="0" w:color="auto"/>
              <w:bottom w:val="single" w:sz="6" w:space="0" w:color="auto"/>
              <w:right w:val="single" w:sz="6" w:space="0" w:color="auto"/>
            </w:tcBorders>
            <w:vAlign w:val="center"/>
          </w:tcPr>
          <w:p w14:paraId="1E07F57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Extreme condition</w:t>
            </w:r>
          </w:p>
        </w:tc>
        <w:tc>
          <w:tcPr>
            <w:tcW w:w="1134" w:type="dxa"/>
            <w:vMerge w:val="restart"/>
            <w:tcBorders>
              <w:top w:val="single" w:sz="6" w:space="0" w:color="auto"/>
              <w:left w:val="single" w:sz="6" w:space="0" w:color="auto"/>
              <w:bottom w:val="single" w:sz="6" w:space="0" w:color="auto"/>
              <w:right w:val="single" w:sz="6" w:space="0" w:color="auto"/>
            </w:tcBorders>
            <w:vAlign w:val="center"/>
          </w:tcPr>
          <w:p w14:paraId="326048A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Ês</w:t>
            </w:r>
            <w:proofErr w:type="spellEnd"/>
            <w:r w:rsidRPr="007437CD">
              <w:rPr>
                <w:rFonts w:ascii="Arial" w:eastAsia="Times New Roman" w:hAnsi="Arial" w:cs="Arial"/>
                <w:b/>
                <w:sz w:val="18"/>
                <w:lang w:eastAsia="en-GB"/>
              </w:rPr>
              <w:t>/</w:t>
            </w:r>
            <w:proofErr w:type="spellStart"/>
            <w:r w:rsidRPr="007437CD">
              <w:rPr>
                <w:rFonts w:ascii="Arial" w:eastAsia="Times New Roman" w:hAnsi="Arial" w:cs="Arial"/>
                <w:b/>
                <w:sz w:val="18"/>
                <w:lang w:eastAsia="en-GB"/>
              </w:rPr>
              <w:t>Iot</w:t>
            </w:r>
            <w:proofErr w:type="spellEnd"/>
          </w:p>
        </w:tc>
        <w:tc>
          <w:tcPr>
            <w:tcW w:w="6951" w:type="dxa"/>
            <w:gridSpan w:val="4"/>
            <w:tcBorders>
              <w:top w:val="single" w:sz="6" w:space="0" w:color="auto"/>
              <w:left w:val="single" w:sz="6" w:space="0" w:color="auto"/>
              <w:bottom w:val="single" w:sz="6" w:space="0" w:color="auto"/>
              <w:right w:val="single" w:sz="4" w:space="0" w:color="auto"/>
            </w:tcBorders>
            <w:shd w:val="clear" w:color="auto" w:fill="auto"/>
            <w:vAlign w:val="center"/>
          </w:tcPr>
          <w:p w14:paraId="32D0A6AF"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Io</w:t>
            </w:r>
            <w:r w:rsidRPr="007437CD">
              <w:rPr>
                <w:rFonts w:ascii="Arial" w:eastAsia="Times New Roman" w:hAnsi="Arial" w:cs="Arial"/>
                <w:b/>
                <w:sz w:val="18"/>
                <w:vertAlign w:val="superscript"/>
                <w:lang w:eastAsia="zh-CN"/>
              </w:rPr>
              <w:t xml:space="preserve"> Note 1</w:t>
            </w:r>
            <w:r w:rsidRPr="007437CD">
              <w:rPr>
                <w:rFonts w:ascii="Arial" w:eastAsia="Times New Roman" w:hAnsi="Arial" w:cs="Arial"/>
                <w:b/>
                <w:sz w:val="18"/>
                <w:lang w:eastAsia="en-GB"/>
              </w:rPr>
              <w:t xml:space="preserve"> range</w:t>
            </w:r>
          </w:p>
        </w:tc>
      </w:tr>
      <w:tr w:rsidR="005B7071" w:rsidRPr="007437CD" w14:paraId="71940728" w14:textId="77777777" w:rsidTr="00E951CB">
        <w:trPr>
          <w:jc w:val="center"/>
        </w:trPr>
        <w:tc>
          <w:tcPr>
            <w:tcW w:w="1035" w:type="dxa"/>
            <w:vMerge/>
            <w:tcBorders>
              <w:top w:val="single" w:sz="6" w:space="0" w:color="auto"/>
              <w:left w:val="single" w:sz="4" w:space="0" w:color="auto"/>
              <w:bottom w:val="single" w:sz="6" w:space="0" w:color="auto"/>
              <w:right w:val="single" w:sz="6" w:space="0" w:color="auto"/>
            </w:tcBorders>
            <w:vAlign w:val="center"/>
          </w:tcPr>
          <w:p w14:paraId="0B14642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052" w:type="dxa"/>
            <w:vMerge/>
            <w:tcBorders>
              <w:top w:val="single" w:sz="6" w:space="0" w:color="auto"/>
              <w:left w:val="single" w:sz="6" w:space="0" w:color="auto"/>
              <w:bottom w:val="single" w:sz="6" w:space="0" w:color="auto"/>
              <w:right w:val="single" w:sz="6" w:space="0" w:color="auto"/>
            </w:tcBorders>
            <w:vAlign w:val="center"/>
          </w:tcPr>
          <w:p w14:paraId="2852522E"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134" w:type="dxa"/>
            <w:vMerge/>
            <w:tcBorders>
              <w:top w:val="single" w:sz="6" w:space="0" w:color="auto"/>
              <w:left w:val="single" w:sz="6" w:space="0" w:color="auto"/>
              <w:bottom w:val="single" w:sz="6" w:space="0" w:color="auto"/>
              <w:right w:val="single" w:sz="6" w:space="0" w:color="auto"/>
            </w:tcBorders>
          </w:tcPr>
          <w:p w14:paraId="792782C7"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2192" w:type="dxa"/>
            <w:tcBorders>
              <w:top w:val="single" w:sz="6" w:space="0" w:color="auto"/>
              <w:left w:val="single" w:sz="6" w:space="0" w:color="auto"/>
              <w:bottom w:val="single" w:sz="6" w:space="0" w:color="auto"/>
              <w:right w:val="single" w:sz="4" w:space="0" w:color="auto"/>
            </w:tcBorders>
            <w:shd w:val="clear" w:color="auto" w:fill="auto"/>
            <w:vAlign w:val="center"/>
          </w:tcPr>
          <w:p w14:paraId="7BD104D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E-UTRA</w:t>
            </w:r>
            <w:ins w:id="16" w:author="Huawei" w:date="2022-04-07T12:12:00Z">
              <w:r w:rsidRPr="00A155A3">
                <w:rPr>
                  <w:rFonts w:ascii="Arial" w:eastAsia="Times New Roman" w:hAnsi="Arial" w:cs="Arial"/>
                  <w:b/>
                  <w:sz w:val="18"/>
                  <w:lang w:eastAsia="en-GB"/>
                </w:rPr>
                <w:t>/NR</w:t>
              </w:r>
            </w:ins>
            <w:r w:rsidRPr="007437CD">
              <w:rPr>
                <w:rFonts w:ascii="Arial" w:eastAsia="Times New Roman" w:hAnsi="Arial" w:cs="Arial"/>
                <w:b/>
                <w:sz w:val="18"/>
                <w:lang w:eastAsia="en-GB"/>
              </w:rPr>
              <w:t xml:space="preserve"> operating band groups</w:t>
            </w:r>
            <w:r w:rsidRPr="007437CD">
              <w:rPr>
                <w:rFonts w:ascii="Arial" w:eastAsia="Times New Roman" w:hAnsi="Arial" w:cs="Arial"/>
                <w:b/>
                <w:sz w:val="18"/>
                <w:vertAlign w:val="superscript"/>
                <w:lang w:eastAsia="en-GB"/>
              </w:rPr>
              <w:t xml:space="preserve"> Note 2</w:t>
            </w:r>
          </w:p>
        </w:tc>
        <w:tc>
          <w:tcPr>
            <w:tcW w:w="2973" w:type="dxa"/>
            <w:gridSpan w:val="2"/>
            <w:tcBorders>
              <w:top w:val="single" w:sz="4" w:space="0" w:color="auto"/>
              <w:left w:val="single" w:sz="4" w:space="0" w:color="auto"/>
              <w:bottom w:val="single" w:sz="6" w:space="0" w:color="auto"/>
              <w:right w:val="single" w:sz="6" w:space="0" w:color="auto"/>
            </w:tcBorders>
            <w:vAlign w:val="center"/>
          </w:tcPr>
          <w:p w14:paraId="1CB4031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Minimum Io</w:t>
            </w:r>
          </w:p>
        </w:tc>
        <w:tc>
          <w:tcPr>
            <w:tcW w:w="1786" w:type="dxa"/>
            <w:tcBorders>
              <w:top w:val="single" w:sz="4" w:space="0" w:color="auto"/>
              <w:left w:val="single" w:sz="6" w:space="0" w:color="auto"/>
              <w:bottom w:val="single" w:sz="6" w:space="0" w:color="auto"/>
              <w:right w:val="single" w:sz="4" w:space="0" w:color="auto"/>
            </w:tcBorders>
            <w:vAlign w:val="center"/>
          </w:tcPr>
          <w:p w14:paraId="40E6CEB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Maximum Io</w:t>
            </w:r>
          </w:p>
        </w:tc>
      </w:tr>
      <w:tr w:rsidR="005B7071" w:rsidRPr="007437CD" w14:paraId="7545ACA9" w14:textId="77777777" w:rsidTr="00E951CB">
        <w:trPr>
          <w:jc w:val="center"/>
        </w:trPr>
        <w:tc>
          <w:tcPr>
            <w:tcW w:w="1035" w:type="dxa"/>
            <w:tcBorders>
              <w:top w:val="single" w:sz="6" w:space="0" w:color="auto"/>
              <w:left w:val="single" w:sz="4" w:space="0" w:color="auto"/>
              <w:bottom w:val="single" w:sz="6" w:space="0" w:color="auto"/>
              <w:right w:val="single" w:sz="6" w:space="0" w:color="auto"/>
            </w:tcBorders>
            <w:vAlign w:val="center"/>
          </w:tcPr>
          <w:p w14:paraId="56E385D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dB</w:t>
            </w:r>
          </w:p>
        </w:tc>
        <w:tc>
          <w:tcPr>
            <w:tcW w:w="1052" w:type="dxa"/>
            <w:tcBorders>
              <w:top w:val="single" w:sz="6" w:space="0" w:color="auto"/>
              <w:left w:val="single" w:sz="6" w:space="0" w:color="auto"/>
              <w:bottom w:val="single" w:sz="6" w:space="0" w:color="auto"/>
              <w:right w:val="single" w:sz="6" w:space="0" w:color="auto"/>
            </w:tcBorders>
            <w:vAlign w:val="center"/>
          </w:tcPr>
          <w:p w14:paraId="719249C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dB</w:t>
            </w:r>
          </w:p>
        </w:tc>
        <w:tc>
          <w:tcPr>
            <w:tcW w:w="1134" w:type="dxa"/>
            <w:tcBorders>
              <w:top w:val="single" w:sz="6" w:space="0" w:color="auto"/>
              <w:left w:val="single" w:sz="6" w:space="0" w:color="auto"/>
              <w:bottom w:val="single" w:sz="6" w:space="0" w:color="auto"/>
              <w:right w:val="single" w:sz="6" w:space="0" w:color="auto"/>
            </w:tcBorders>
          </w:tcPr>
          <w:p w14:paraId="1424DB0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dB</w:t>
            </w:r>
          </w:p>
        </w:tc>
        <w:tc>
          <w:tcPr>
            <w:tcW w:w="2192" w:type="dxa"/>
            <w:tcBorders>
              <w:top w:val="single" w:sz="6" w:space="0" w:color="auto"/>
              <w:left w:val="single" w:sz="6" w:space="0" w:color="auto"/>
              <w:bottom w:val="single" w:sz="6" w:space="0" w:color="auto"/>
              <w:right w:val="single" w:sz="4" w:space="0" w:color="auto"/>
            </w:tcBorders>
            <w:vAlign w:val="center"/>
          </w:tcPr>
          <w:p w14:paraId="64F3EBC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533" w:type="dxa"/>
            <w:tcBorders>
              <w:top w:val="single" w:sz="6" w:space="0" w:color="auto"/>
              <w:left w:val="single" w:sz="4" w:space="0" w:color="auto"/>
              <w:bottom w:val="single" w:sz="6" w:space="0" w:color="auto"/>
              <w:right w:val="single" w:sz="6" w:space="0" w:color="auto"/>
            </w:tcBorders>
            <w:vAlign w:val="center"/>
          </w:tcPr>
          <w:p w14:paraId="7CA8B5EF"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dBm</w:t>
            </w:r>
            <w:proofErr w:type="spellEnd"/>
            <w:r w:rsidRPr="007437CD">
              <w:rPr>
                <w:rFonts w:ascii="Arial" w:eastAsia="Times New Roman" w:hAnsi="Arial" w:cs="Arial"/>
                <w:b/>
                <w:sz w:val="18"/>
                <w:lang w:eastAsia="en-GB"/>
              </w:rPr>
              <w:t>/15kHz</w:t>
            </w:r>
            <w:r w:rsidRPr="007437CD">
              <w:rPr>
                <w:rFonts w:ascii="Arial" w:eastAsia="Times New Roman" w:hAnsi="Arial" w:cs="Arial"/>
                <w:b/>
                <w:sz w:val="22"/>
                <w:szCs w:val="22"/>
                <w:vertAlign w:val="superscript"/>
                <w:lang w:eastAsia="zh-CN"/>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14:paraId="6F589C1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dBm</w:t>
            </w:r>
            <w:proofErr w:type="spellEnd"/>
            <w:r w:rsidRPr="007437CD">
              <w:rPr>
                <w:rFonts w:ascii="Arial" w:eastAsia="Times New Roman" w:hAnsi="Arial" w:cs="Arial"/>
                <w:b/>
                <w:sz w:val="18"/>
                <w:lang w:eastAsia="en-GB"/>
              </w:rPr>
              <w:t>/</w:t>
            </w:r>
            <w:proofErr w:type="spellStart"/>
            <w:r w:rsidRPr="007437CD">
              <w:rPr>
                <w:rFonts w:ascii="Arial" w:eastAsia="Times New Roman" w:hAnsi="Arial" w:cs="Arial"/>
                <w:b/>
                <w:sz w:val="18"/>
                <w:lang w:eastAsia="en-GB"/>
              </w:rPr>
              <w:t>BW</w:t>
            </w:r>
            <w:r w:rsidRPr="007437CD">
              <w:rPr>
                <w:rFonts w:ascii="Arial" w:eastAsia="Times New Roman" w:hAnsi="Arial" w:cs="Arial"/>
                <w:b/>
                <w:sz w:val="18"/>
                <w:vertAlign w:val="subscript"/>
                <w:lang w:eastAsia="en-GB"/>
              </w:rPr>
              <w:t>Channel</w:t>
            </w:r>
            <w:proofErr w:type="spellEnd"/>
          </w:p>
        </w:tc>
        <w:tc>
          <w:tcPr>
            <w:tcW w:w="1786" w:type="dxa"/>
            <w:tcBorders>
              <w:top w:val="single" w:sz="6" w:space="0" w:color="auto"/>
              <w:left w:val="single" w:sz="6" w:space="0" w:color="auto"/>
              <w:bottom w:val="single" w:sz="6" w:space="0" w:color="auto"/>
              <w:right w:val="single" w:sz="4" w:space="0" w:color="auto"/>
            </w:tcBorders>
            <w:vAlign w:val="center"/>
          </w:tcPr>
          <w:p w14:paraId="356816F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dBm</w:t>
            </w:r>
            <w:proofErr w:type="spellEnd"/>
            <w:r w:rsidRPr="007437CD">
              <w:rPr>
                <w:rFonts w:ascii="Arial" w:eastAsia="Times New Roman" w:hAnsi="Arial" w:cs="Arial"/>
                <w:b/>
                <w:sz w:val="18"/>
                <w:lang w:eastAsia="en-GB"/>
              </w:rPr>
              <w:t>/</w:t>
            </w:r>
            <w:proofErr w:type="spellStart"/>
            <w:r w:rsidRPr="007437CD">
              <w:rPr>
                <w:rFonts w:ascii="Arial" w:eastAsia="Times New Roman" w:hAnsi="Arial" w:cs="Arial"/>
                <w:b/>
                <w:sz w:val="18"/>
                <w:lang w:eastAsia="en-GB"/>
              </w:rPr>
              <w:t>BW</w:t>
            </w:r>
            <w:r w:rsidRPr="007437CD">
              <w:rPr>
                <w:rFonts w:ascii="Arial" w:eastAsia="Times New Roman" w:hAnsi="Arial" w:cs="Arial"/>
                <w:b/>
                <w:sz w:val="18"/>
                <w:vertAlign w:val="subscript"/>
                <w:lang w:eastAsia="en-GB"/>
              </w:rPr>
              <w:t>Channel</w:t>
            </w:r>
            <w:proofErr w:type="spellEnd"/>
          </w:p>
        </w:tc>
      </w:tr>
      <w:tr w:rsidR="005B7071" w:rsidRPr="007437CD" w14:paraId="1009B8B3" w14:textId="77777777" w:rsidTr="00E951CB">
        <w:trPr>
          <w:jc w:val="center"/>
        </w:trPr>
        <w:tc>
          <w:tcPr>
            <w:tcW w:w="1035" w:type="dxa"/>
            <w:tcBorders>
              <w:top w:val="single" w:sz="6" w:space="0" w:color="auto"/>
              <w:left w:val="single" w:sz="4" w:space="0" w:color="auto"/>
              <w:right w:val="single" w:sz="6" w:space="0" w:color="auto"/>
            </w:tcBorders>
            <w:vAlign w:val="center"/>
          </w:tcPr>
          <w:p w14:paraId="0CFDD2A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4</w:t>
            </w:r>
          </w:p>
        </w:tc>
        <w:tc>
          <w:tcPr>
            <w:tcW w:w="1052" w:type="dxa"/>
            <w:tcBorders>
              <w:top w:val="single" w:sz="6" w:space="0" w:color="auto"/>
              <w:left w:val="single" w:sz="6" w:space="0" w:color="auto"/>
              <w:right w:val="single" w:sz="6" w:space="0" w:color="auto"/>
            </w:tcBorders>
            <w:vAlign w:val="center"/>
          </w:tcPr>
          <w:p w14:paraId="0087CCF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7</w:t>
            </w:r>
          </w:p>
        </w:tc>
        <w:tc>
          <w:tcPr>
            <w:tcW w:w="1134" w:type="dxa"/>
            <w:tcBorders>
              <w:top w:val="single" w:sz="6" w:space="0" w:color="auto"/>
              <w:left w:val="single" w:sz="6" w:space="0" w:color="auto"/>
              <w:right w:val="single" w:sz="6" w:space="0" w:color="auto"/>
            </w:tcBorders>
            <w:vAlign w:val="center"/>
          </w:tcPr>
          <w:p w14:paraId="74CE768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sym w:font="Symbol" w:char="F0B3"/>
            </w:r>
            <w:r w:rsidRPr="007437CD">
              <w:rPr>
                <w:rFonts w:ascii="Arial" w:eastAsia="Times New Roman" w:hAnsi="Arial" w:cs="Arial"/>
                <w:sz w:val="18"/>
                <w:lang w:eastAsia="en-GB"/>
              </w:rPr>
              <w:t>-6 dB</w:t>
            </w:r>
          </w:p>
        </w:tc>
        <w:tc>
          <w:tcPr>
            <w:tcW w:w="2192" w:type="dxa"/>
            <w:tcBorders>
              <w:top w:val="single" w:sz="6" w:space="0" w:color="auto"/>
              <w:left w:val="single" w:sz="6" w:space="0" w:color="auto"/>
              <w:bottom w:val="single" w:sz="6" w:space="0" w:color="auto"/>
              <w:right w:val="single" w:sz="4" w:space="0" w:color="auto"/>
            </w:tcBorders>
            <w:vAlign w:val="center"/>
          </w:tcPr>
          <w:p w14:paraId="2FA5A9E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33" w:type="dxa"/>
            <w:tcBorders>
              <w:top w:val="single" w:sz="6" w:space="0" w:color="auto"/>
              <w:left w:val="single" w:sz="4" w:space="0" w:color="auto"/>
              <w:bottom w:val="single" w:sz="6" w:space="0" w:color="auto"/>
              <w:right w:val="single" w:sz="6" w:space="0" w:color="auto"/>
            </w:tcBorders>
            <w:vAlign w:val="center"/>
          </w:tcPr>
          <w:p w14:paraId="0173E35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-122.9</w:t>
            </w:r>
          </w:p>
        </w:tc>
        <w:tc>
          <w:tcPr>
            <w:tcW w:w="1440" w:type="dxa"/>
            <w:tcBorders>
              <w:top w:val="single" w:sz="6" w:space="0" w:color="auto"/>
              <w:left w:val="single" w:sz="6" w:space="0" w:color="auto"/>
              <w:bottom w:val="single" w:sz="6" w:space="0" w:color="auto"/>
              <w:right w:val="single" w:sz="6" w:space="0" w:color="auto"/>
            </w:tcBorders>
            <w:vAlign w:val="center"/>
          </w:tcPr>
          <w:p w14:paraId="55E5C4C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N/A</w:t>
            </w:r>
          </w:p>
        </w:tc>
        <w:tc>
          <w:tcPr>
            <w:tcW w:w="1786" w:type="dxa"/>
            <w:tcBorders>
              <w:top w:val="single" w:sz="6" w:space="0" w:color="auto"/>
              <w:left w:val="single" w:sz="6" w:space="0" w:color="auto"/>
              <w:bottom w:val="single" w:sz="6" w:space="0" w:color="auto"/>
              <w:right w:val="single" w:sz="4" w:space="0" w:color="auto"/>
            </w:tcBorders>
            <w:vAlign w:val="center"/>
          </w:tcPr>
          <w:p w14:paraId="6ABA8192"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r>
      <w:tr w:rsidR="005B7071" w:rsidRPr="007437CD" w14:paraId="57662C3F" w14:textId="77777777" w:rsidTr="00E951CB">
        <w:trPr>
          <w:jc w:val="center"/>
        </w:trPr>
        <w:tc>
          <w:tcPr>
            <w:tcW w:w="1035" w:type="dxa"/>
            <w:tcBorders>
              <w:top w:val="single" w:sz="6" w:space="0" w:color="auto"/>
              <w:left w:val="single" w:sz="4" w:space="0" w:color="auto"/>
              <w:bottom w:val="single" w:sz="6" w:space="0" w:color="auto"/>
              <w:right w:val="single" w:sz="6" w:space="0" w:color="auto"/>
            </w:tcBorders>
            <w:vAlign w:val="center"/>
          </w:tcPr>
          <w:p w14:paraId="5FFF6BC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6</w:t>
            </w:r>
          </w:p>
        </w:tc>
        <w:tc>
          <w:tcPr>
            <w:tcW w:w="1052" w:type="dxa"/>
            <w:tcBorders>
              <w:top w:val="single" w:sz="6" w:space="0" w:color="auto"/>
              <w:left w:val="single" w:sz="6" w:space="0" w:color="auto"/>
              <w:bottom w:val="single" w:sz="6" w:space="0" w:color="auto"/>
              <w:right w:val="single" w:sz="6" w:space="0" w:color="auto"/>
            </w:tcBorders>
            <w:vAlign w:val="center"/>
          </w:tcPr>
          <w:p w14:paraId="64D615A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9</w:t>
            </w:r>
          </w:p>
        </w:tc>
        <w:tc>
          <w:tcPr>
            <w:tcW w:w="1134" w:type="dxa"/>
            <w:tcBorders>
              <w:top w:val="single" w:sz="6" w:space="0" w:color="auto"/>
              <w:left w:val="single" w:sz="6" w:space="0" w:color="auto"/>
              <w:bottom w:val="single" w:sz="6" w:space="0" w:color="auto"/>
              <w:right w:val="single" w:sz="6" w:space="0" w:color="auto"/>
            </w:tcBorders>
            <w:vAlign w:val="center"/>
          </w:tcPr>
          <w:p w14:paraId="040933CF"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sym w:font="Symbol" w:char="F0B3"/>
            </w:r>
            <w:r w:rsidRPr="007437CD">
              <w:rPr>
                <w:rFonts w:ascii="Arial" w:eastAsia="Times New Roman" w:hAnsi="Arial" w:cs="Arial"/>
                <w:sz w:val="18"/>
                <w:lang w:eastAsia="en-GB"/>
              </w:rPr>
              <w:t>-6 dB</w:t>
            </w:r>
          </w:p>
        </w:tc>
        <w:tc>
          <w:tcPr>
            <w:tcW w:w="2192" w:type="dxa"/>
            <w:tcBorders>
              <w:top w:val="single" w:sz="6" w:space="0" w:color="auto"/>
              <w:left w:val="single" w:sz="6" w:space="0" w:color="auto"/>
              <w:bottom w:val="single" w:sz="6" w:space="0" w:color="auto"/>
              <w:right w:val="single" w:sz="4" w:space="0" w:color="auto"/>
            </w:tcBorders>
            <w:vAlign w:val="center"/>
          </w:tcPr>
          <w:p w14:paraId="70155002"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33" w:type="dxa"/>
            <w:tcBorders>
              <w:top w:val="single" w:sz="6" w:space="0" w:color="auto"/>
              <w:left w:val="single" w:sz="4" w:space="0" w:color="auto"/>
              <w:bottom w:val="single" w:sz="4" w:space="0" w:color="auto"/>
              <w:right w:val="single" w:sz="6" w:space="0" w:color="auto"/>
            </w:tcBorders>
            <w:vAlign w:val="center"/>
          </w:tcPr>
          <w:p w14:paraId="7CAB455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N/A</w:t>
            </w:r>
          </w:p>
        </w:tc>
        <w:tc>
          <w:tcPr>
            <w:tcW w:w="1440" w:type="dxa"/>
            <w:tcBorders>
              <w:top w:val="single" w:sz="6" w:space="0" w:color="auto"/>
              <w:left w:val="single" w:sz="6" w:space="0" w:color="auto"/>
              <w:bottom w:val="single" w:sz="4" w:space="0" w:color="auto"/>
              <w:right w:val="single" w:sz="6" w:space="0" w:color="auto"/>
            </w:tcBorders>
            <w:vAlign w:val="center"/>
          </w:tcPr>
          <w:p w14:paraId="518F70DF"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c>
          <w:tcPr>
            <w:tcW w:w="1786" w:type="dxa"/>
            <w:tcBorders>
              <w:top w:val="single" w:sz="6" w:space="0" w:color="auto"/>
              <w:left w:val="single" w:sz="6" w:space="0" w:color="auto"/>
              <w:bottom w:val="single" w:sz="4" w:space="0" w:color="auto"/>
              <w:right w:val="single" w:sz="4" w:space="0" w:color="auto"/>
            </w:tcBorders>
            <w:vAlign w:val="center"/>
          </w:tcPr>
          <w:p w14:paraId="06E9EE4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-50</w:t>
            </w:r>
          </w:p>
        </w:tc>
      </w:tr>
      <w:tr w:rsidR="005B7071" w:rsidRPr="007437CD" w14:paraId="4552732D" w14:textId="77777777" w:rsidTr="00E951CB">
        <w:trPr>
          <w:jc w:val="center"/>
        </w:trPr>
        <w:tc>
          <w:tcPr>
            <w:tcW w:w="1035" w:type="dxa"/>
            <w:tcBorders>
              <w:top w:val="single" w:sz="6" w:space="0" w:color="auto"/>
              <w:left w:val="single" w:sz="4" w:space="0" w:color="auto"/>
              <w:bottom w:val="single" w:sz="6" w:space="0" w:color="auto"/>
              <w:right w:val="single" w:sz="6" w:space="0" w:color="auto"/>
            </w:tcBorders>
            <w:vAlign w:val="center"/>
          </w:tcPr>
          <w:p w14:paraId="05BC57A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6</w:t>
            </w:r>
          </w:p>
        </w:tc>
        <w:tc>
          <w:tcPr>
            <w:tcW w:w="1052" w:type="dxa"/>
            <w:tcBorders>
              <w:top w:val="single" w:sz="6" w:space="0" w:color="auto"/>
              <w:left w:val="single" w:sz="6" w:space="0" w:color="auto"/>
              <w:bottom w:val="single" w:sz="6" w:space="0" w:color="auto"/>
              <w:right w:val="single" w:sz="6" w:space="0" w:color="auto"/>
            </w:tcBorders>
            <w:vAlign w:val="center"/>
          </w:tcPr>
          <w:p w14:paraId="257BC20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9</w:t>
            </w:r>
          </w:p>
        </w:tc>
        <w:tc>
          <w:tcPr>
            <w:tcW w:w="1134" w:type="dxa"/>
            <w:tcBorders>
              <w:top w:val="single" w:sz="6" w:space="0" w:color="auto"/>
              <w:left w:val="single" w:sz="6" w:space="0" w:color="auto"/>
              <w:bottom w:val="single" w:sz="6" w:space="0" w:color="auto"/>
              <w:right w:val="single" w:sz="6" w:space="0" w:color="auto"/>
            </w:tcBorders>
            <w:vAlign w:val="center"/>
          </w:tcPr>
          <w:p w14:paraId="17CEE23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-15≤Ês/</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≤--6 dB</w:t>
            </w:r>
          </w:p>
        </w:tc>
        <w:tc>
          <w:tcPr>
            <w:tcW w:w="2192" w:type="dxa"/>
            <w:tcBorders>
              <w:top w:val="single" w:sz="6" w:space="0" w:color="auto"/>
              <w:left w:val="single" w:sz="6" w:space="0" w:color="auto"/>
              <w:bottom w:val="single" w:sz="6" w:space="0" w:color="auto"/>
              <w:right w:val="single" w:sz="4" w:space="0" w:color="auto"/>
            </w:tcBorders>
            <w:vAlign w:val="center"/>
          </w:tcPr>
          <w:p w14:paraId="76C8BB0E"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33" w:type="dxa"/>
            <w:tcBorders>
              <w:top w:val="single" w:sz="6" w:space="0" w:color="auto"/>
              <w:left w:val="single" w:sz="4" w:space="0" w:color="auto"/>
              <w:bottom w:val="single" w:sz="4" w:space="0" w:color="auto"/>
              <w:right w:val="single" w:sz="6" w:space="0" w:color="auto"/>
            </w:tcBorders>
            <w:vAlign w:val="center"/>
          </w:tcPr>
          <w:p w14:paraId="0DBD03F2"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ja-JP"/>
              </w:rPr>
              <w:t>-</w:t>
            </w:r>
            <w:r w:rsidRPr="007437CD">
              <w:rPr>
                <w:rFonts w:ascii="Arial" w:eastAsia="Times New Roman" w:hAnsi="Arial" w:cs="Arial"/>
                <w:sz w:val="18"/>
                <w:lang w:eastAsia="en-GB"/>
              </w:rPr>
              <w:t>122.9</w:t>
            </w:r>
          </w:p>
        </w:tc>
        <w:tc>
          <w:tcPr>
            <w:tcW w:w="1440" w:type="dxa"/>
            <w:tcBorders>
              <w:top w:val="single" w:sz="6" w:space="0" w:color="auto"/>
              <w:left w:val="single" w:sz="6" w:space="0" w:color="auto"/>
              <w:bottom w:val="single" w:sz="4" w:space="0" w:color="auto"/>
              <w:right w:val="single" w:sz="6" w:space="0" w:color="auto"/>
            </w:tcBorders>
            <w:vAlign w:val="center"/>
          </w:tcPr>
          <w:p w14:paraId="274D1822"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N/A</w:t>
            </w:r>
          </w:p>
        </w:tc>
        <w:tc>
          <w:tcPr>
            <w:tcW w:w="1786" w:type="dxa"/>
            <w:tcBorders>
              <w:top w:val="single" w:sz="6" w:space="0" w:color="auto"/>
              <w:left w:val="single" w:sz="6" w:space="0" w:color="auto"/>
              <w:bottom w:val="single" w:sz="4" w:space="0" w:color="auto"/>
              <w:right w:val="single" w:sz="4" w:space="0" w:color="auto"/>
            </w:tcBorders>
            <w:vAlign w:val="center"/>
          </w:tcPr>
          <w:p w14:paraId="53A3933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r>
      <w:tr w:rsidR="005B7071" w:rsidRPr="007437CD" w14:paraId="0F5A50A7" w14:textId="77777777" w:rsidTr="00E951CB">
        <w:trPr>
          <w:jc w:val="center"/>
        </w:trPr>
        <w:tc>
          <w:tcPr>
            <w:tcW w:w="1035" w:type="dxa"/>
            <w:tcBorders>
              <w:top w:val="single" w:sz="6" w:space="0" w:color="auto"/>
              <w:left w:val="single" w:sz="4" w:space="0" w:color="auto"/>
              <w:bottom w:val="single" w:sz="6" w:space="0" w:color="auto"/>
              <w:right w:val="single" w:sz="6" w:space="0" w:color="auto"/>
            </w:tcBorders>
            <w:vAlign w:val="center"/>
          </w:tcPr>
          <w:p w14:paraId="07195DE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8</w:t>
            </w:r>
          </w:p>
        </w:tc>
        <w:tc>
          <w:tcPr>
            <w:tcW w:w="1052" w:type="dxa"/>
            <w:tcBorders>
              <w:top w:val="single" w:sz="6" w:space="0" w:color="auto"/>
              <w:left w:val="single" w:sz="6" w:space="0" w:color="auto"/>
              <w:bottom w:val="single" w:sz="6" w:space="0" w:color="auto"/>
              <w:right w:val="single" w:sz="6" w:space="0" w:color="auto"/>
            </w:tcBorders>
            <w:vAlign w:val="center"/>
          </w:tcPr>
          <w:p w14:paraId="7334A84E"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11</w:t>
            </w:r>
          </w:p>
        </w:tc>
        <w:tc>
          <w:tcPr>
            <w:tcW w:w="1134" w:type="dxa"/>
            <w:tcBorders>
              <w:top w:val="single" w:sz="6" w:space="0" w:color="auto"/>
              <w:left w:val="single" w:sz="6" w:space="0" w:color="auto"/>
              <w:bottom w:val="single" w:sz="6" w:space="0" w:color="auto"/>
              <w:right w:val="single" w:sz="6" w:space="0" w:color="auto"/>
            </w:tcBorders>
            <w:vAlign w:val="center"/>
          </w:tcPr>
          <w:p w14:paraId="4629B16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-15≤Ês/</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≤--6 dB</w:t>
            </w:r>
          </w:p>
        </w:tc>
        <w:tc>
          <w:tcPr>
            <w:tcW w:w="2192" w:type="dxa"/>
            <w:tcBorders>
              <w:top w:val="single" w:sz="6" w:space="0" w:color="auto"/>
              <w:left w:val="single" w:sz="6" w:space="0" w:color="auto"/>
              <w:bottom w:val="single" w:sz="6" w:space="0" w:color="auto"/>
              <w:right w:val="single" w:sz="4" w:space="0" w:color="auto"/>
            </w:tcBorders>
            <w:vAlign w:val="center"/>
          </w:tcPr>
          <w:p w14:paraId="48884417"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33" w:type="dxa"/>
            <w:tcBorders>
              <w:top w:val="single" w:sz="6" w:space="0" w:color="auto"/>
              <w:left w:val="single" w:sz="4" w:space="0" w:color="auto"/>
              <w:bottom w:val="single" w:sz="4" w:space="0" w:color="auto"/>
              <w:right w:val="single" w:sz="6" w:space="0" w:color="auto"/>
            </w:tcBorders>
            <w:vAlign w:val="center"/>
          </w:tcPr>
          <w:p w14:paraId="2EA9079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N/A</w:t>
            </w:r>
          </w:p>
        </w:tc>
        <w:tc>
          <w:tcPr>
            <w:tcW w:w="1440" w:type="dxa"/>
            <w:tcBorders>
              <w:top w:val="single" w:sz="6" w:space="0" w:color="auto"/>
              <w:left w:val="single" w:sz="6" w:space="0" w:color="auto"/>
              <w:bottom w:val="single" w:sz="4" w:space="0" w:color="auto"/>
              <w:right w:val="single" w:sz="6" w:space="0" w:color="auto"/>
            </w:tcBorders>
            <w:vAlign w:val="center"/>
          </w:tcPr>
          <w:p w14:paraId="2595E30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c>
          <w:tcPr>
            <w:tcW w:w="1786" w:type="dxa"/>
            <w:tcBorders>
              <w:top w:val="single" w:sz="6" w:space="0" w:color="auto"/>
              <w:left w:val="single" w:sz="6" w:space="0" w:color="auto"/>
              <w:bottom w:val="single" w:sz="4" w:space="0" w:color="auto"/>
              <w:right w:val="single" w:sz="4" w:space="0" w:color="auto"/>
            </w:tcBorders>
            <w:vAlign w:val="center"/>
          </w:tcPr>
          <w:p w14:paraId="0233915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-50</w:t>
            </w:r>
          </w:p>
        </w:tc>
      </w:tr>
      <w:tr w:rsidR="005B7071" w:rsidRPr="007437CD" w14:paraId="18EF74B8" w14:textId="77777777" w:rsidTr="00E951CB">
        <w:trPr>
          <w:jc w:val="center"/>
        </w:trPr>
        <w:tc>
          <w:tcPr>
            <w:tcW w:w="10172" w:type="dxa"/>
            <w:gridSpan w:val="7"/>
            <w:tcBorders>
              <w:top w:val="single" w:sz="6" w:space="0" w:color="auto"/>
              <w:left w:val="single" w:sz="4" w:space="0" w:color="auto"/>
              <w:bottom w:val="single" w:sz="4" w:space="0" w:color="auto"/>
              <w:right w:val="single" w:sz="4" w:space="0" w:color="auto"/>
            </w:tcBorders>
            <w:vAlign w:val="center"/>
          </w:tcPr>
          <w:p w14:paraId="16D4DF0E"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1:</w:t>
            </w:r>
            <w:r w:rsidRPr="007437CD">
              <w:rPr>
                <w:rFonts w:ascii="Arial" w:eastAsia="Times New Roman" w:hAnsi="Arial" w:cs="Arial"/>
                <w:sz w:val="18"/>
                <w:lang w:eastAsia="en-GB"/>
              </w:rPr>
              <w:tab/>
              <w:t>Io is assumed to have constant EPRE across the bandwidth.</w:t>
            </w:r>
          </w:p>
          <w:p w14:paraId="7F7DD208"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2:</w:t>
            </w:r>
            <w:r w:rsidRPr="007437CD">
              <w:rPr>
                <w:rFonts w:ascii="Arial" w:eastAsia="Times New Roman" w:hAnsi="Arial" w:cs="Arial"/>
                <w:sz w:val="18"/>
                <w:lang w:eastAsia="en-GB"/>
              </w:rPr>
              <w:tab/>
              <w:t>E-UTRA</w:t>
            </w:r>
            <w:ins w:id="17" w:author="Huawei" w:date="2022-04-07T12:12:00Z">
              <w:r>
                <w:rPr>
                  <w:rFonts w:ascii="Arial" w:eastAsia="Times New Roman" w:hAnsi="Arial" w:cs="Arial"/>
                  <w:sz w:val="18"/>
                </w:rPr>
                <w:t>/NR</w:t>
              </w:r>
            </w:ins>
            <w:r w:rsidRPr="007437CD">
              <w:rPr>
                <w:rFonts w:ascii="Arial" w:eastAsia="Times New Roman" w:hAnsi="Arial" w:cs="Arial"/>
                <w:sz w:val="18"/>
                <w:lang w:eastAsia="en-GB"/>
              </w:rPr>
              <w:t xml:space="preserve"> operating band groups are as defined in Section 3.5. </w:t>
            </w:r>
          </w:p>
        </w:tc>
      </w:tr>
    </w:tbl>
    <w:p w14:paraId="355D7B67" w14:textId="77777777" w:rsidR="005B7071" w:rsidRPr="007437CD" w:rsidRDefault="005B7071" w:rsidP="005B7071">
      <w:pPr>
        <w:overflowPunct w:val="0"/>
        <w:autoSpaceDE w:val="0"/>
        <w:autoSpaceDN w:val="0"/>
        <w:adjustRightInd w:val="0"/>
        <w:textAlignment w:val="baseline"/>
        <w:rPr>
          <w:rFonts w:eastAsia="Times New Roman"/>
          <w:lang w:eastAsia="en-GB"/>
        </w:rPr>
      </w:pPr>
    </w:p>
    <w:p w14:paraId="5E53FFF9" w14:textId="77777777" w:rsidR="005B7071" w:rsidRPr="007437CD" w:rsidRDefault="005B7071" w:rsidP="005B707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r w:rsidRPr="007437CD">
        <w:rPr>
          <w:rFonts w:ascii="Arial" w:eastAsia="Times New Roman" w:hAnsi="Arial"/>
          <w:sz w:val="24"/>
          <w:lang w:eastAsia="en-GB"/>
        </w:rPr>
        <w:t>9.1.22</w:t>
      </w:r>
      <w:r w:rsidRPr="007437CD">
        <w:rPr>
          <w:rFonts w:ascii="Arial" w:eastAsia="Times New Roman" w:hAnsi="Arial" w:hint="eastAsia"/>
          <w:sz w:val="24"/>
          <w:lang w:eastAsia="zh-CN"/>
        </w:rPr>
        <w:t>.2</w:t>
      </w:r>
      <w:r w:rsidRPr="007437CD">
        <w:rPr>
          <w:rFonts w:ascii="Arial" w:eastAsia="Times New Roman" w:hAnsi="Arial"/>
          <w:sz w:val="24"/>
          <w:lang w:eastAsia="en-GB"/>
        </w:rPr>
        <w:tab/>
      </w:r>
      <w:r w:rsidRPr="007437CD">
        <w:rPr>
          <w:rFonts w:ascii="Arial" w:eastAsia="Times New Roman" w:hAnsi="Arial"/>
          <w:sz w:val="24"/>
          <w:lang w:eastAsia="zh-CN"/>
        </w:rPr>
        <w:t>Void</w:t>
      </w:r>
    </w:p>
    <w:p w14:paraId="578FE054" w14:textId="77777777" w:rsidR="005B7071" w:rsidRPr="007437CD" w:rsidRDefault="005B7071" w:rsidP="005B707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r w:rsidRPr="007437CD">
        <w:rPr>
          <w:rFonts w:ascii="Arial" w:eastAsia="Times New Roman" w:hAnsi="Arial"/>
          <w:sz w:val="24"/>
          <w:lang w:eastAsia="en-GB"/>
        </w:rPr>
        <w:t>9.1.22</w:t>
      </w:r>
      <w:r w:rsidRPr="007437CD">
        <w:rPr>
          <w:rFonts w:ascii="Arial" w:eastAsia="Times New Roman" w:hAnsi="Arial" w:hint="eastAsia"/>
          <w:sz w:val="24"/>
          <w:lang w:eastAsia="zh-CN"/>
        </w:rPr>
        <w:t>.3</w:t>
      </w:r>
      <w:r w:rsidRPr="007437CD">
        <w:rPr>
          <w:rFonts w:ascii="Arial" w:eastAsia="Times New Roman" w:hAnsi="Arial"/>
          <w:sz w:val="24"/>
          <w:lang w:eastAsia="en-GB"/>
        </w:rPr>
        <w:tab/>
      </w:r>
      <w:r w:rsidRPr="007437CD">
        <w:rPr>
          <w:rFonts w:ascii="Arial" w:eastAsia="Times New Roman" w:hAnsi="Arial"/>
          <w:sz w:val="24"/>
          <w:lang w:eastAsia="zh-CN"/>
        </w:rPr>
        <w:t xml:space="preserve">Intra-frequency Absolute NRSRQ Accuracy for </w:t>
      </w:r>
      <w:r w:rsidRPr="007437CD">
        <w:rPr>
          <w:rFonts w:ascii="Arial" w:eastAsia="Times New Roman" w:hAnsi="Arial" w:hint="eastAsia"/>
          <w:sz w:val="24"/>
          <w:lang w:eastAsia="zh-CN"/>
        </w:rPr>
        <w:t>UE</w:t>
      </w:r>
      <w:r w:rsidRPr="007437CD">
        <w:rPr>
          <w:rFonts w:ascii="Arial" w:eastAsia="Times New Roman" w:hAnsi="Arial"/>
          <w:sz w:val="24"/>
          <w:lang w:eastAsia="zh-CN"/>
        </w:rPr>
        <w:t xml:space="preserve"> Category NB1</w:t>
      </w:r>
    </w:p>
    <w:p w14:paraId="459DCD6F" w14:textId="77777777" w:rsidR="005B7071" w:rsidRPr="007437CD" w:rsidRDefault="005B7071" w:rsidP="005B7071">
      <w:pPr>
        <w:overflowPunct w:val="0"/>
        <w:autoSpaceDE w:val="0"/>
        <w:autoSpaceDN w:val="0"/>
        <w:adjustRightInd w:val="0"/>
        <w:textAlignment w:val="baseline"/>
        <w:rPr>
          <w:rFonts w:eastAsia="Times New Roman"/>
          <w:i/>
          <w:lang w:eastAsia="en-GB"/>
        </w:rPr>
      </w:pPr>
      <w:r w:rsidRPr="007437CD">
        <w:rPr>
          <w:rFonts w:eastAsia="Times New Roman"/>
          <w:lang w:eastAsia="en-GB"/>
        </w:rPr>
        <w:t>The requirements for absolute accuracy of NRSRQ in this clause apply to a cell on the same frequency as that of the serving cell</w:t>
      </w:r>
      <w:r w:rsidRPr="007437CD">
        <w:rPr>
          <w:rFonts w:eastAsia="Times New Roman" w:hint="eastAsia"/>
          <w:lang w:eastAsia="zh-CN"/>
        </w:rPr>
        <w:t xml:space="preserve"> for </w:t>
      </w:r>
      <w:r w:rsidRPr="007437CD">
        <w:rPr>
          <w:rFonts w:eastAsia="Times New Roman"/>
          <w:lang w:eastAsia="zh-CN"/>
        </w:rPr>
        <w:t xml:space="preserve">NB-IoT </w:t>
      </w:r>
      <w:r w:rsidRPr="007437CD">
        <w:rPr>
          <w:rFonts w:eastAsia="Times New Roman" w:hint="eastAsia"/>
          <w:lang w:eastAsia="zh-CN"/>
        </w:rPr>
        <w:t>UE</w:t>
      </w:r>
      <w:r w:rsidRPr="007437CD">
        <w:rPr>
          <w:rFonts w:eastAsia="Times New Roman"/>
          <w:lang w:eastAsia="zh-CN"/>
        </w:rPr>
        <w:t xml:space="preserve"> for stand-alone, guard-band and in-band deployments</w:t>
      </w:r>
      <w:r w:rsidRPr="007437CD">
        <w:rPr>
          <w:rFonts w:eastAsia="Times New Roman"/>
          <w:lang w:eastAsia="en-GB"/>
        </w:rPr>
        <w:t xml:space="preserve">. For a UE capable of NSSS-based RRM measurement, provided that </w:t>
      </w:r>
      <w:proofErr w:type="spellStart"/>
      <w:r w:rsidRPr="007437CD">
        <w:rPr>
          <w:rFonts w:eastAsia="Times New Roman"/>
          <w:bCs/>
          <w:i/>
          <w:iCs/>
          <w:lang w:eastAsia="en-GB"/>
        </w:rPr>
        <w:t>nsss-NumOccDiffPrecoders</w:t>
      </w:r>
      <w:proofErr w:type="spellEnd"/>
      <w:r w:rsidRPr="007437CD">
        <w:rPr>
          <w:rFonts w:eastAsia="Times New Roman"/>
          <w:i/>
          <w:lang w:val="en-US" w:eastAsia="en-GB"/>
        </w:rPr>
        <w:t xml:space="preserve"> </w:t>
      </w:r>
      <w:r w:rsidRPr="007437CD">
        <w:rPr>
          <w:rFonts w:eastAsia="Times New Roman"/>
          <w:lang w:val="en-US" w:eastAsia="en-GB"/>
        </w:rPr>
        <w:t>value</w:t>
      </w:r>
      <w:r w:rsidRPr="007437CD">
        <w:rPr>
          <w:rFonts w:eastAsia="Times New Roman"/>
          <w:i/>
          <w:lang w:val="en-US" w:eastAsia="en-GB"/>
        </w:rPr>
        <w:t xml:space="preserve"> n1 </w:t>
      </w:r>
      <w:r w:rsidRPr="007437CD">
        <w:rPr>
          <w:rFonts w:eastAsia="Times New Roman"/>
          <w:lang w:val="en-US" w:eastAsia="en-GB"/>
        </w:rPr>
        <w:t>has been indicated by higher layers</w:t>
      </w:r>
      <w:r w:rsidRPr="007437CD">
        <w:rPr>
          <w:rFonts w:eastAsia="Times New Roman"/>
          <w:lang w:eastAsia="en-GB"/>
        </w:rPr>
        <w:t>, the accuracy requirement as specified in Table. 9.1.22.3-2 shall apply. Otherwise, the accuracy requirement as specified in Table 9.1.22.3-1 shall apply.</w:t>
      </w:r>
    </w:p>
    <w:p w14:paraId="51DEE9C6" w14:textId="77777777" w:rsidR="005B7071" w:rsidRPr="007437CD" w:rsidRDefault="005B7071" w:rsidP="005B7071">
      <w:pPr>
        <w:overflowPunct w:val="0"/>
        <w:autoSpaceDE w:val="0"/>
        <w:autoSpaceDN w:val="0"/>
        <w:adjustRightInd w:val="0"/>
        <w:textAlignment w:val="baseline"/>
        <w:rPr>
          <w:rFonts w:eastAsia="Times New Roman"/>
          <w:lang w:eastAsia="en-GB"/>
        </w:rPr>
      </w:pPr>
      <w:r w:rsidRPr="007437CD">
        <w:rPr>
          <w:rFonts w:eastAsia="Times New Roman"/>
          <w:lang w:eastAsia="en-GB"/>
        </w:rPr>
        <w:t>The accuracy requirements in Table 9.1.22.3-1 and Table 9.1.22.3-2 are valid under the following conditions:</w:t>
      </w:r>
    </w:p>
    <w:p w14:paraId="6FBB3196" w14:textId="77777777" w:rsidR="005B7071" w:rsidRPr="007437CD" w:rsidRDefault="005B7071" w:rsidP="005B7071">
      <w:pPr>
        <w:overflowPunct w:val="0"/>
        <w:autoSpaceDE w:val="0"/>
        <w:autoSpaceDN w:val="0"/>
        <w:adjustRightInd w:val="0"/>
        <w:ind w:left="567"/>
        <w:textAlignment w:val="baseline"/>
        <w:rPr>
          <w:rFonts w:eastAsia="Times New Roman"/>
          <w:lang w:eastAsia="en-GB"/>
        </w:rPr>
      </w:pPr>
      <w:r w:rsidRPr="007437CD">
        <w:rPr>
          <w:rFonts w:eastAsia="Times New Roman"/>
          <w:lang w:eastAsia="en-GB"/>
        </w:rPr>
        <w:t>Narrowband reference signals are transmitted either from one or two antenna ports.</w:t>
      </w:r>
    </w:p>
    <w:p w14:paraId="7B6A2D77" w14:textId="77777777" w:rsidR="005B7071" w:rsidRPr="007437CD" w:rsidRDefault="005B7071" w:rsidP="005B7071">
      <w:pPr>
        <w:overflowPunct w:val="0"/>
        <w:autoSpaceDE w:val="0"/>
        <w:autoSpaceDN w:val="0"/>
        <w:adjustRightInd w:val="0"/>
        <w:ind w:left="567"/>
        <w:textAlignment w:val="baseline"/>
        <w:rPr>
          <w:rFonts w:eastAsia="Times New Roman"/>
          <w:lang w:eastAsia="en-GB"/>
        </w:rPr>
      </w:pPr>
      <w:r w:rsidRPr="007437CD">
        <w:rPr>
          <w:rFonts w:eastAsia="Times New Roman"/>
          <w:lang w:eastAsia="en-GB"/>
        </w:rPr>
        <w:t>Conditions defined in Clause 7.3 of TS 36.101 [5] for reference sensitivity are fulfilled.</w:t>
      </w:r>
    </w:p>
    <w:p w14:paraId="335F36AD" w14:textId="77777777" w:rsidR="005B7071" w:rsidRPr="007437CD" w:rsidRDefault="005B7071" w:rsidP="005B7071">
      <w:pPr>
        <w:overflowPunct w:val="0"/>
        <w:autoSpaceDE w:val="0"/>
        <w:autoSpaceDN w:val="0"/>
        <w:adjustRightInd w:val="0"/>
        <w:ind w:left="567"/>
        <w:textAlignment w:val="baseline"/>
        <w:rPr>
          <w:rFonts w:eastAsia="Times New Roman"/>
          <w:lang w:eastAsia="en-GB"/>
        </w:rPr>
      </w:pPr>
      <w:proofErr w:type="spellStart"/>
      <w:r w:rsidRPr="007437CD">
        <w:rPr>
          <w:rFonts w:eastAsia="Times New Roman"/>
          <w:lang w:eastAsia="en-GB"/>
        </w:rPr>
        <w:t>NRSRP|dBm</w:t>
      </w:r>
      <w:proofErr w:type="spellEnd"/>
      <w:r w:rsidRPr="007437CD">
        <w:rPr>
          <w:rFonts w:eastAsia="Times New Roman"/>
          <w:lang w:eastAsia="en-GB"/>
        </w:rPr>
        <w:t xml:space="preserve"> according to Annex B.3.25 for a corresponding Band</w:t>
      </w:r>
    </w:p>
    <w:p w14:paraId="66C15BD8" w14:textId="77777777" w:rsidR="005B7071" w:rsidRPr="007437CD" w:rsidRDefault="005B7071" w:rsidP="005B7071">
      <w:pPr>
        <w:overflowPunct w:val="0"/>
        <w:autoSpaceDE w:val="0"/>
        <w:autoSpaceDN w:val="0"/>
        <w:adjustRightInd w:val="0"/>
        <w:ind w:left="567"/>
        <w:textAlignment w:val="baseline"/>
        <w:rPr>
          <w:rFonts w:eastAsia="Times New Roman"/>
          <w:lang w:eastAsia="zh-CN"/>
        </w:rPr>
      </w:pPr>
      <w:r w:rsidRPr="007437CD">
        <w:rPr>
          <w:rFonts w:eastAsia="Times New Roman"/>
          <w:lang w:eastAsia="en-GB"/>
        </w:rPr>
        <w:t xml:space="preserve">At least 1 DL </w:t>
      </w:r>
      <w:proofErr w:type="spellStart"/>
      <w:r w:rsidRPr="007437CD">
        <w:rPr>
          <w:rFonts w:eastAsia="Times New Roman"/>
          <w:lang w:eastAsia="en-GB"/>
        </w:rPr>
        <w:t>subframe</w:t>
      </w:r>
      <w:proofErr w:type="spellEnd"/>
      <w:r w:rsidRPr="007437CD">
        <w:rPr>
          <w:rFonts w:eastAsia="Times New Roman"/>
          <w:lang w:eastAsia="en-GB"/>
        </w:rPr>
        <w:t xml:space="preserve"> per radio frame of measured cell is available at the UE for NRSRQ measurement assuming measured cell is identified cell.</w:t>
      </w:r>
    </w:p>
    <w:p w14:paraId="22ED54DF" w14:textId="77777777" w:rsidR="005B7071" w:rsidRPr="007437CD"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zh-CN"/>
        </w:rPr>
      </w:pPr>
      <w:r w:rsidRPr="007437CD">
        <w:rPr>
          <w:rFonts w:ascii="Arial" w:eastAsia="Times New Roman" w:hAnsi="Arial"/>
          <w:b/>
          <w:lang w:eastAsia="en-GB"/>
        </w:rPr>
        <w:lastRenderedPageBreak/>
        <w:t>Table 9.1.22.</w:t>
      </w:r>
      <w:r w:rsidRPr="007437CD">
        <w:rPr>
          <w:rFonts w:ascii="Arial" w:eastAsia="Times New Roman" w:hAnsi="Arial" w:hint="eastAsia"/>
          <w:b/>
          <w:lang w:eastAsia="zh-CN"/>
        </w:rPr>
        <w:t>3</w:t>
      </w:r>
      <w:r w:rsidRPr="007437CD">
        <w:rPr>
          <w:rFonts w:ascii="Arial" w:eastAsia="Times New Roman" w:hAnsi="Arial"/>
          <w:b/>
          <w:lang w:eastAsia="en-GB"/>
        </w:rPr>
        <w:t>-1: NRSRQ Intra frequency absolute accuracy</w:t>
      </w:r>
      <w:r w:rsidRPr="007437CD">
        <w:rPr>
          <w:rFonts w:ascii="Arial" w:eastAsia="Times New Roman" w:hAnsi="Arial" w:hint="eastAsia"/>
          <w:b/>
          <w:lang w:eastAsia="zh-CN"/>
        </w:rPr>
        <w:t xml:space="preserve"> for UE</w:t>
      </w:r>
      <w:r w:rsidRPr="007437CD">
        <w:rPr>
          <w:rFonts w:ascii="Arial" w:eastAsia="Times New Roman" w:hAnsi="Arial"/>
          <w:b/>
          <w:lang w:eastAsia="zh-CN"/>
        </w:rPr>
        <w:t xml:space="preserve"> Category NB1</w:t>
      </w:r>
    </w:p>
    <w:tbl>
      <w:tblPr>
        <w:tblW w:w="10172" w:type="dxa"/>
        <w:jc w:val="center"/>
        <w:tblLook w:val="01E0" w:firstRow="1" w:lastRow="1" w:firstColumn="1" w:lastColumn="1" w:noHBand="0" w:noVBand="0"/>
      </w:tblPr>
      <w:tblGrid>
        <w:gridCol w:w="1155"/>
        <w:gridCol w:w="1194"/>
        <w:gridCol w:w="1251"/>
        <w:gridCol w:w="3048"/>
        <w:gridCol w:w="1935"/>
        <w:gridCol w:w="1589"/>
      </w:tblGrid>
      <w:tr w:rsidR="005B7071" w:rsidRPr="007437CD" w14:paraId="33970CD8" w14:textId="77777777" w:rsidTr="00E951CB">
        <w:trPr>
          <w:jc w:val="center"/>
        </w:trPr>
        <w:tc>
          <w:tcPr>
            <w:tcW w:w="2349" w:type="dxa"/>
            <w:gridSpan w:val="2"/>
            <w:tcBorders>
              <w:top w:val="single" w:sz="4" w:space="0" w:color="auto"/>
              <w:left w:val="single" w:sz="4" w:space="0" w:color="auto"/>
              <w:bottom w:val="single" w:sz="6" w:space="0" w:color="auto"/>
              <w:right w:val="single" w:sz="6" w:space="0" w:color="auto"/>
            </w:tcBorders>
            <w:shd w:val="clear" w:color="auto" w:fill="auto"/>
            <w:vAlign w:val="center"/>
          </w:tcPr>
          <w:p w14:paraId="05DDBBF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Accuracy</w:t>
            </w:r>
          </w:p>
        </w:tc>
        <w:tc>
          <w:tcPr>
            <w:tcW w:w="7823" w:type="dxa"/>
            <w:gridSpan w:val="4"/>
            <w:tcBorders>
              <w:top w:val="single" w:sz="4" w:space="0" w:color="auto"/>
              <w:left w:val="single" w:sz="6" w:space="0" w:color="auto"/>
              <w:bottom w:val="single" w:sz="6" w:space="0" w:color="auto"/>
              <w:right w:val="single" w:sz="4" w:space="0" w:color="auto"/>
            </w:tcBorders>
            <w:shd w:val="clear" w:color="auto" w:fill="auto"/>
            <w:vAlign w:val="center"/>
          </w:tcPr>
          <w:p w14:paraId="2680BB1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Conditions</w:t>
            </w:r>
          </w:p>
        </w:tc>
      </w:tr>
      <w:tr w:rsidR="005B7071" w:rsidRPr="007437CD" w14:paraId="2E94BE84" w14:textId="77777777" w:rsidTr="00E951CB">
        <w:trPr>
          <w:jc w:val="center"/>
        </w:trPr>
        <w:tc>
          <w:tcPr>
            <w:tcW w:w="1155"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14:paraId="44D494F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v4.2.0"/>
                <w:b/>
                <w:sz w:val="18"/>
                <w:lang w:eastAsia="en-GB"/>
              </w:rPr>
              <w:t>Normal condition</w:t>
            </w:r>
          </w:p>
        </w:tc>
        <w:tc>
          <w:tcPr>
            <w:tcW w:w="1194"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A644B3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Extreme condition</w:t>
            </w:r>
          </w:p>
        </w:tc>
        <w:tc>
          <w:tcPr>
            <w:tcW w:w="125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4A60AE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Ês</w:t>
            </w:r>
            <w:proofErr w:type="spellEnd"/>
            <w:r w:rsidRPr="007437CD">
              <w:rPr>
                <w:rFonts w:ascii="Arial" w:eastAsia="Times New Roman" w:hAnsi="Arial" w:cs="Arial"/>
                <w:b/>
                <w:sz w:val="18"/>
                <w:lang w:eastAsia="en-GB"/>
              </w:rPr>
              <w:t>/</w:t>
            </w:r>
            <w:proofErr w:type="spellStart"/>
            <w:r w:rsidRPr="007437CD">
              <w:rPr>
                <w:rFonts w:ascii="Arial" w:eastAsia="Times New Roman" w:hAnsi="Arial" w:cs="Arial"/>
                <w:b/>
                <w:sz w:val="18"/>
                <w:lang w:eastAsia="en-GB"/>
              </w:rPr>
              <w:t>Iot</w:t>
            </w:r>
            <w:proofErr w:type="spellEnd"/>
          </w:p>
        </w:tc>
        <w:tc>
          <w:tcPr>
            <w:tcW w:w="6572" w:type="dxa"/>
            <w:gridSpan w:val="3"/>
            <w:tcBorders>
              <w:top w:val="single" w:sz="6" w:space="0" w:color="auto"/>
              <w:left w:val="single" w:sz="6" w:space="0" w:color="auto"/>
              <w:bottom w:val="single" w:sz="6" w:space="0" w:color="auto"/>
              <w:right w:val="single" w:sz="4" w:space="0" w:color="auto"/>
            </w:tcBorders>
            <w:shd w:val="clear" w:color="auto" w:fill="auto"/>
            <w:vAlign w:val="center"/>
          </w:tcPr>
          <w:p w14:paraId="50FDAAF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Io</w:t>
            </w:r>
            <w:r w:rsidRPr="007437CD">
              <w:rPr>
                <w:rFonts w:ascii="Arial" w:eastAsia="Times New Roman" w:hAnsi="Arial" w:cs="Arial"/>
                <w:b/>
                <w:sz w:val="18"/>
                <w:vertAlign w:val="superscript"/>
                <w:lang w:eastAsia="zh-CN"/>
              </w:rPr>
              <w:t xml:space="preserve"> Note 1</w:t>
            </w:r>
            <w:r w:rsidRPr="007437CD">
              <w:rPr>
                <w:rFonts w:ascii="Arial" w:eastAsia="Times New Roman" w:hAnsi="Arial" w:cs="Arial"/>
                <w:b/>
                <w:sz w:val="18"/>
                <w:lang w:eastAsia="en-GB"/>
              </w:rPr>
              <w:t xml:space="preserve"> range</w:t>
            </w:r>
          </w:p>
        </w:tc>
      </w:tr>
      <w:tr w:rsidR="005B7071" w:rsidRPr="007437CD" w14:paraId="4FF59BE7" w14:textId="77777777" w:rsidTr="00E951CB">
        <w:trPr>
          <w:jc w:val="center"/>
        </w:trPr>
        <w:tc>
          <w:tcPr>
            <w:tcW w:w="1155" w:type="dxa"/>
            <w:vMerge/>
            <w:tcBorders>
              <w:top w:val="single" w:sz="6" w:space="0" w:color="auto"/>
              <w:left w:val="single" w:sz="4" w:space="0" w:color="auto"/>
              <w:bottom w:val="single" w:sz="6" w:space="0" w:color="auto"/>
              <w:right w:val="single" w:sz="6" w:space="0" w:color="auto"/>
            </w:tcBorders>
            <w:shd w:val="clear" w:color="auto" w:fill="auto"/>
            <w:vAlign w:val="center"/>
          </w:tcPr>
          <w:p w14:paraId="1B5DA04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194" w:type="dxa"/>
            <w:vMerge/>
            <w:tcBorders>
              <w:top w:val="single" w:sz="6" w:space="0" w:color="auto"/>
              <w:left w:val="single" w:sz="6" w:space="0" w:color="auto"/>
              <w:bottom w:val="single" w:sz="6" w:space="0" w:color="auto"/>
              <w:right w:val="single" w:sz="6" w:space="0" w:color="auto"/>
            </w:tcBorders>
            <w:shd w:val="clear" w:color="auto" w:fill="auto"/>
            <w:vAlign w:val="center"/>
          </w:tcPr>
          <w:p w14:paraId="71DB755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251" w:type="dxa"/>
            <w:vMerge/>
            <w:tcBorders>
              <w:top w:val="single" w:sz="6" w:space="0" w:color="auto"/>
              <w:left w:val="single" w:sz="6" w:space="0" w:color="auto"/>
              <w:bottom w:val="single" w:sz="6" w:space="0" w:color="auto"/>
              <w:right w:val="single" w:sz="6" w:space="0" w:color="auto"/>
            </w:tcBorders>
            <w:shd w:val="clear" w:color="auto" w:fill="auto"/>
          </w:tcPr>
          <w:p w14:paraId="0B31CD3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3048" w:type="dxa"/>
            <w:tcBorders>
              <w:top w:val="single" w:sz="6" w:space="0" w:color="auto"/>
              <w:left w:val="single" w:sz="6" w:space="0" w:color="auto"/>
              <w:bottom w:val="single" w:sz="6" w:space="0" w:color="auto"/>
              <w:right w:val="single" w:sz="6" w:space="0" w:color="auto"/>
            </w:tcBorders>
            <w:shd w:val="clear" w:color="auto" w:fill="auto"/>
            <w:vAlign w:val="center"/>
          </w:tcPr>
          <w:p w14:paraId="1099C65E"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E-UTRA</w:t>
            </w:r>
            <w:ins w:id="18" w:author="Huawei" w:date="2022-04-07T12:12:00Z">
              <w:r w:rsidRPr="00A155A3">
                <w:rPr>
                  <w:rFonts w:ascii="Arial" w:eastAsia="Times New Roman" w:hAnsi="Arial" w:cs="Arial"/>
                  <w:b/>
                  <w:sz w:val="18"/>
                  <w:lang w:eastAsia="en-GB"/>
                </w:rPr>
                <w:t>/NR</w:t>
              </w:r>
            </w:ins>
            <w:r w:rsidRPr="007437CD">
              <w:rPr>
                <w:rFonts w:ascii="Arial" w:eastAsia="Times New Roman" w:hAnsi="Arial" w:cs="Arial"/>
                <w:b/>
                <w:sz w:val="18"/>
                <w:lang w:eastAsia="en-GB"/>
              </w:rPr>
              <w:t xml:space="preserve"> operating band groups</w:t>
            </w:r>
            <w:r w:rsidRPr="007437CD">
              <w:rPr>
                <w:rFonts w:ascii="Arial" w:eastAsia="Times New Roman" w:hAnsi="Arial" w:cs="Arial"/>
                <w:b/>
                <w:sz w:val="18"/>
                <w:vertAlign w:val="superscript"/>
                <w:lang w:eastAsia="en-GB"/>
              </w:rPr>
              <w:t xml:space="preserve"> Note 3</w:t>
            </w: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tcPr>
          <w:p w14:paraId="765BB76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Minimum Io</w:t>
            </w:r>
          </w:p>
        </w:tc>
        <w:tc>
          <w:tcPr>
            <w:tcW w:w="1589" w:type="dxa"/>
            <w:tcBorders>
              <w:top w:val="single" w:sz="6" w:space="0" w:color="auto"/>
              <w:left w:val="single" w:sz="6" w:space="0" w:color="auto"/>
              <w:bottom w:val="single" w:sz="6" w:space="0" w:color="auto"/>
              <w:right w:val="single" w:sz="4" w:space="0" w:color="auto"/>
            </w:tcBorders>
            <w:shd w:val="clear" w:color="auto" w:fill="auto"/>
            <w:vAlign w:val="center"/>
          </w:tcPr>
          <w:p w14:paraId="3797A73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Maximum Io</w:t>
            </w:r>
          </w:p>
        </w:tc>
      </w:tr>
      <w:tr w:rsidR="005B7071" w:rsidRPr="007437CD" w14:paraId="094A454D" w14:textId="77777777" w:rsidTr="00E951CB">
        <w:trPr>
          <w:jc w:val="center"/>
        </w:trPr>
        <w:tc>
          <w:tcPr>
            <w:tcW w:w="1155" w:type="dxa"/>
            <w:tcBorders>
              <w:top w:val="single" w:sz="6" w:space="0" w:color="auto"/>
              <w:left w:val="single" w:sz="4" w:space="0" w:color="auto"/>
              <w:bottom w:val="single" w:sz="6" w:space="0" w:color="auto"/>
              <w:right w:val="single" w:sz="6" w:space="0" w:color="auto"/>
            </w:tcBorders>
            <w:shd w:val="clear" w:color="auto" w:fill="auto"/>
            <w:vAlign w:val="center"/>
          </w:tcPr>
          <w:p w14:paraId="1C6AC0F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dB</w:t>
            </w:r>
          </w:p>
        </w:tc>
        <w:tc>
          <w:tcPr>
            <w:tcW w:w="1194" w:type="dxa"/>
            <w:tcBorders>
              <w:top w:val="single" w:sz="6" w:space="0" w:color="auto"/>
              <w:left w:val="single" w:sz="6" w:space="0" w:color="auto"/>
              <w:bottom w:val="single" w:sz="6" w:space="0" w:color="auto"/>
              <w:right w:val="single" w:sz="6" w:space="0" w:color="auto"/>
            </w:tcBorders>
            <w:shd w:val="clear" w:color="auto" w:fill="auto"/>
            <w:vAlign w:val="center"/>
          </w:tcPr>
          <w:p w14:paraId="467A7C1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dB</w:t>
            </w:r>
          </w:p>
        </w:tc>
        <w:tc>
          <w:tcPr>
            <w:tcW w:w="1251" w:type="dxa"/>
            <w:tcBorders>
              <w:top w:val="single" w:sz="6" w:space="0" w:color="auto"/>
              <w:left w:val="single" w:sz="6" w:space="0" w:color="auto"/>
              <w:bottom w:val="single" w:sz="6" w:space="0" w:color="auto"/>
              <w:right w:val="single" w:sz="6" w:space="0" w:color="auto"/>
            </w:tcBorders>
            <w:shd w:val="clear" w:color="auto" w:fill="auto"/>
          </w:tcPr>
          <w:p w14:paraId="63F7FB9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dB</w:t>
            </w:r>
          </w:p>
        </w:tc>
        <w:tc>
          <w:tcPr>
            <w:tcW w:w="3048" w:type="dxa"/>
            <w:tcBorders>
              <w:top w:val="single" w:sz="6" w:space="0" w:color="auto"/>
              <w:left w:val="single" w:sz="6" w:space="0" w:color="auto"/>
              <w:bottom w:val="single" w:sz="6" w:space="0" w:color="auto"/>
              <w:right w:val="single" w:sz="6" w:space="0" w:color="auto"/>
            </w:tcBorders>
            <w:shd w:val="clear" w:color="auto" w:fill="auto"/>
            <w:vAlign w:val="center"/>
          </w:tcPr>
          <w:p w14:paraId="3B7C8DC7"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tcPr>
          <w:p w14:paraId="3457D9A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dBm</w:t>
            </w:r>
            <w:proofErr w:type="spellEnd"/>
            <w:r w:rsidRPr="007437CD">
              <w:rPr>
                <w:rFonts w:ascii="Arial" w:eastAsia="Times New Roman" w:hAnsi="Arial" w:cs="Arial"/>
                <w:b/>
                <w:sz w:val="18"/>
                <w:lang w:eastAsia="en-GB"/>
              </w:rPr>
              <w:t>/15kHz</w:t>
            </w:r>
          </w:p>
        </w:tc>
        <w:tc>
          <w:tcPr>
            <w:tcW w:w="1589" w:type="dxa"/>
            <w:tcBorders>
              <w:top w:val="single" w:sz="6" w:space="0" w:color="auto"/>
              <w:left w:val="single" w:sz="6" w:space="0" w:color="auto"/>
              <w:bottom w:val="single" w:sz="6" w:space="0" w:color="auto"/>
              <w:right w:val="single" w:sz="4" w:space="0" w:color="auto"/>
            </w:tcBorders>
            <w:shd w:val="clear" w:color="auto" w:fill="auto"/>
            <w:vAlign w:val="center"/>
          </w:tcPr>
          <w:p w14:paraId="29464ED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dBm</w:t>
            </w:r>
            <w:proofErr w:type="spellEnd"/>
            <w:r w:rsidRPr="007437CD">
              <w:rPr>
                <w:rFonts w:ascii="Arial" w:eastAsia="Times New Roman" w:hAnsi="Arial" w:cs="Arial"/>
                <w:b/>
                <w:sz w:val="18"/>
                <w:lang w:eastAsia="en-GB"/>
              </w:rPr>
              <w:t>/</w:t>
            </w:r>
            <w:proofErr w:type="spellStart"/>
            <w:r w:rsidRPr="007437CD">
              <w:rPr>
                <w:rFonts w:ascii="Arial" w:eastAsia="Times New Roman" w:hAnsi="Arial" w:cs="Arial"/>
                <w:b/>
                <w:sz w:val="18"/>
                <w:lang w:eastAsia="en-GB"/>
              </w:rPr>
              <w:t>BW</w:t>
            </w:r>
            <w:r w:rsidRPr="007437CD">
              <w:rPr>
                <w:rFonts w:ascii="Arial" w:eastAsia="Times New Roman" w:hAnsi="Arial" w:cs="Arial"/>
                <w:b/>
                <w:sz w:val="18"/>
                <w:vertAlign w:val="subscript"/>
                <w:lang w:eastAsia="en-GB"/>
              </w:rPr>
              <w:t>Channel</w:t>
            </w:r>
            <w:proofErr w:type="spellEnd"/>
          </w:p>
        </w:tc>
      </w:tr>
      <w:tr w:rsidR="005B7071" w:rsidRPr="007437CD" w14:paraId="34137DC3" w14:textId="77777777" w:rsidTr="00E951CB">
        <w:trPr>
          <w:jc w:val="center"/>
        </w:trPr>
        <w:tc>
          <w:tcPr>
            <w:tcW w:w="1155" w:type="dxa"/>
            <w:tcBorders>
              <w:left w:val="single" w:sz="4" w:space="0" w:color="auto"/>
              <w:right w:val="single" w:sz="6" w:space="0" w:color="auto"/>
            </w:tcBorders>
            <w:shd w:val="clear" w:color="auto" w:fill="auto"/>
            <w:vAlign w:val="center"/>
          </w:tcPr>
          <w:p w14:paraId="0151563F"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ja-JP"/>
              </w:rPr>
              <w:sym w:font="Symbol" w:char="F0B1"/>
            </w:r>
            <w:r w:rsidRPr="007437CD">
              <w:rPr>
                <w:rFonts w:ascii="Arial" w:eastAsia="Times New Roman" w:hAnsi="Arial" w:cs="Arial"/>
                <w:sz w:val="18"/>
                <w:lang w:eastAsia="ja-JP"/>
              </w:rPr>
              <w:t>5.2</w:t>
            </w:r>
          </w:p>
        </w:tc>
        <w:tc>
          <w:tcPr>
            <w:tcW w:w="1194" w:type="dxa"/>
            <w:tcBorders>
              <w:left w:val="single" w:sz="6" w:space="0" w:color="auto"/>
              <w:right w:val="single" w:sz="6" w:space="0" w:color="auto"/>
            </w:tcBorders>
            <w:shd w:val="clear" w:color="auto" w:fill="auto"/>
            <w:vAlign w:val="center"/>
          </w:tcPr>
          <w:p w14:paraId="2866560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ja-JP"/>
              </w:rPr>
              <w:sym w:font="Symbol" w:char="F0B1"/>
            </w:r>
            <w:r w:rsidRPr="007437CD">
              <w:rPr>
                <w:rFonts w:ascii="Arial" w:eastAsia="Times New Roman" w:hAnsi="Arial" w:cs="Arial"/>
                <w:sz w:val="18"/>
                <w:lang w:eastAsia="ja-JP"/>
              </w:rPr>
              <w:t>8.2</w:t>
            </w:r>
          </w:p>
        </w:tc>
        <w:tc>
          <w:tcPr>
            <w:tcW w:w="1251" w:type="dxa"/>
            <w:tcBorders>
              <w:left w:val="single" w:sz="6" w:space="0" w:color="auto"/>
              <w:right w:val="single" w:sz="6" w:space="0" w:color="auto"/>
            </w:tcBorders>
            <w:shd w:val="clear" w:color="auto" w:fill="auto"/>
            <w:vAlign w:val="center"/>
          </w:tcPr>
          <w:p w14:paraId="78FE10C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sym w:font="Symbol" w:char="F0B3"/>
            </w:r>
            <w:r w:rsidRPr="007437CD">
              <w:rPr>
                <w:rFonts w:ascii="Arial" w:eastAsia="Times New Roman" w:hAnsi="Arial" w:cs="Arial"/>
                <w:sz w:val="18"/>
                <w:lang w:eastAsia="en-GB"/>
              </w:rPr>
              <w:t>-3 dB</w:t>
            </w:r>
          </w:p>
        </w:tc>
        <w:tc>
          <w:tcPr>
            <w:tcW w:w="3048" w:type="dxa"/>
            <w:tcBorders>
              <w:top w:val="single" w:sz="6" w:space="0" w:color="auto"/>
              <w:left w:val="single" w:sz="6" w:space="0" w:color="auto"/>
              <w:bottom w:val="single" w:sz="6" w:space="0" w:color="auto"/>
              <w:right w:val="single" w:sz="6" w:space="0" w:color="auto"/>
            </w:tcBorders>
            <w:shd w:val="clear" w:color="auto" w:fill="auto"/>
            <w:vAlign w:val="center"/>
          </w:tcPr>
          <w:p w14:paraId="45D73C6F"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NFDD_G</w:t>
            </w:r>
            <w:r w:rsidRPr="007437CD">
              <w:rPr>
                <w:rFonts w:ascii="Arial" w:eastAsia="Times New Roman" w:hAnsi="Arial" w:cs="Arial"/>
                <w:sz w:val="18"/>
                <w:lang w:eastAsia="ja-JP"/>
              </w:rPr>
              <w:t>, NTDD_G</w:t>
            </w: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tcPr>
          <w:p w14:paraId="6D365A2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ja-JP"/>
              </w:rPr>
              <w:t>-</w:t>
            </w:r>
            <w:r w:rsidRPr="007437CD">
              <w:rPr>
                <w:rFonts w:ascii="Arial" w:eastAsia="Times New Roman" w:hAnsi="Arial" w:cs="Arial"/>
                <w:sz w:val="18"/>
                <w:lang w:eastAsia="en-GB"/>
              </w:rPr>
              <w:t>122.9</w:t>
            </w:r>
          </w:p>
        </w:tc>
        <w:tc>
          <w:tcPr>
            <w:tcW w:w="1589" w:type="dxa"/>
            <w:tcBorders>
              <w:top w:val="single" w:sz="6" w:space="0" w:color="auto"/>
              <w:left w:val="single" w:sz="6" w:space="0" w:color="auto"/>
              <w:bottom w:val="single" w:sz="6" w:space="0" w:color="auto"/>
              <w:right w:val="single" w:sz="4" w:space="0" w:color="auto"/>
            </w:tcBorders>
            <w:shd w:val="clear" w:color="auto" w:fill="auto"/>
            <w:vAlign w:val="center"/>
          </w:tcPr>
          <w:p w14:paraId="592D25E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-50</w:t>
            </w:r>
          </w:p>
        </w:tc>
      </w:tr>
      <w:tr w:rsidR="005B7071" w:rsidRPr="007437CD" w14:paraId="0A966480" w14:textId="77777777" w:rsidTr="00E951CB">
        <w:trPr>
          <w:jc w:val="center"/>
        </w:trPr>
        <w:tc>
          <w:tcPr>
            <w:tcW w:w="1155" w:type="dxa"/>
            <w:tcBorders>
              <w:top w:val="single" w:sz="6" w:space="0" w:color="auto"/>
              <w:left w:val="single" w:sz="4" w:space="0" w:color="auto"/>
              <w:bottom w:val="single" w:sz="6" w:space="0" w:color="auto"/>
              <w:right w:val="single" w:sz="6" w:space="0" w:color="auto"/>
            </w:tcBorders>
            <w:shd w:val="clear" w:color="auto" w:fill="auto"/>
            <w:vAlign w:val="center"/>
          </w:tcPr>
          <w:p w14:paraId="6ACC64D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sym w:font="Symbol" w:char="F0B1"/>
            </w:r>
            <w:r w:rsidRPr="007437CD">
              <w:rPr>
                <w:rFonts w:ascii="Arial" w:eastAsia="Times New Roman" w:hAnsi="Arial" w:cs="Arial"/>
                <w:sz w:val="18"/>
                <w:lang w:eastAsia="en-GB"/>
              </w:rPr>
              <w:t>7.2</w:t>
            </w:r>
          </w:p>
        </w:tc>
        <w:tc>
          <w:tcPr>
            <w:tcW w:w="1194" w:type="dxa"/>
            <w:tcBorders>
              <w:top w:val="single" w:sz="6" w:space="0" w:color="auto"/>
              <w:left w:val="single" w:sz="6" w:space="0" w:color="auto"/>
              <w:bottom w:val="single" w:sz="6" w:space="0" w:color="auto"/>
              <w:right w:val="single" w:sz="6" w:space="0" w:color="auto"/>
            </w:tcBorders>
            <w:shd w:val="clear" w:color="auto" w:fill="auto"/>
            <w:vAlign w:val="center"/>
          </w:tcPr>
          <w:p w14:paraId="3E44DB5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sym w:font="Symbol" w:char="F0B1"/>
            </w:r>
            <w:r w:rsidRPr="007437CD">
              <w:rPr>
                <w:rFonts w:ascii="Arial" w:eastAsia="Times New Roman" w:hAnsi="Arial" w:cs="Arial"/>
                <w:sz w:val="18"/>
                <w:lang w:eastAsia="en-GB"/>
              </w:rPr>
              <w:t>10.2</w:t>
            </w:r>
          </w:p>
        </w:tc>
        <w:tc>
          <w:tcPr>
            <w:tcW w:w="1251" w:type="dxa"/>
            <w:tcBorders>
              <w:top w:val="single" w:sz="6" w:space="0" w:color="auto"/>
              <w:left w:val="single" w:sz="6" w:space="0" w:color="auto"/>
              <w:bottom w:val="single" w:sz="6" w:space="0" w:color="auto"/>
              <w:right w:val="single" w:sz="6" w:space="0" w:color="auto"/>
            </w:tcBorders>
            <w:shd w:val="clear" w:color="auto" w:fill="auto"/>
            <w:vAlign w:val="center"/>
          </w:tcPr>
          <w:p w14:paraId="729EF5E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sym w:font="Symbol" w:char="F0B3"/>
            </w:r>
            <w:r w:rsidRPr="007437CD">
              <w:rPr>
                <w:rFonts w:ascii="Arial" w:eastAsia="Times New Roman" w:hAnsi="Arial" w:cs="Arial"/>
                <w:sz w:val="18"/>
                <w:lang w:eastAsia="en-GB"/>
              </w:rPr>
              <w:t>-6 dB</w:t>
            </w:r>
          </w:p>
        </w:tc>
        <w:tc>
          <w:tcPr>
            <w:tcW w:w="3048" w:type="dxa"/>
            <w:tcBorders>
              <w:top w:val="single" w:sz="6" w:space="0" w:color="auto"/>
              <w:left w:val="single" w:sz="6" w:space="0" w:color="auto"/>
              <w:bottom w:val="single" w:sz="6" w:space="0" w:color="auto"/>
              <w:right w:val="single" w:sz="6" w:space="0" w:color="auto"/>
            </w:tcBorders>
            <w:shd w:val="clear" w:color="auto" w:fill="auto"/>
            <w:vAlign w:val="center"/>
          </w:tcPr>
          <w:p w14:paraId="574CE80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Note 2</w:t>
            </w: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tcPr>
          <w:p w14:paraId="3C6E1C1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Note 2</w:t>
            </w:r>
          </w:p>
        </w:tc>
        <w:tc>
          <w:tcPr>
            <w:tcW w:w="1589" w:type="dxa"/>
            <w:tcBorders>
              <w:top w:val="single" w:sz="6" w:space="0" w:color="auto"/>
              <w:left w:val="single" w:sz="6" w:space="0" w:color="auto"/>
              <w:bottom w:val="single" w:sz="6" w:space="0" w:color="auto"/>
              <w:right w:val="single" w:sz="4" w:space="0" w:color="auto"/>
            </w:tcBorders>
            <w:shd w:val="clear" w:color="auto" w:fill="auto"/>
            <w:vAlign w:val="center"/>
          </w:tcPr>
          <w:p w14:paraId="6738D6D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Note 2</w:t>
            </w:r>
          </w:p>
        </w:tc>
      </w:tr>
      <w:tr w:rsidR="005B7071" w:rsidRPr="007437CD" w14:paraId="07AC4688" w14:textId="77777777" w:rsidTr="00E951CB">
        <w:trPr>
          <w:jc w:val="center"/>
        </w:trPr>
        <w:tc>
          <w:tcPr>
            <w:tcW w:w="1155" w:type="dxa"/>
            <w:tcBorders>
              <w:top w:val="single" w:sz="6" w:space="0" w:color="auto"/>
              <w:left w:val="single" w:sz="4" w:space="0" w:color="auto"/>
              <w:bottom w:val="single" w:sz="6" w:space="0" w:color="auto"/>
              <w:right w:val="single" w:sz="6" w:space="0" w:color="auto"/>
            </w:tcBorders>
            <w:shd w:val="clear" w:color="auto" w:fill="auto"/>
            <w:vAlign w:val="center"/>
          </w:tcPr>
          <w:p w14:paraId="469A420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ja-JP"/>
              </w:rPr>
              <w:sym w:font="Symbol" w:char="F0B1"/>
            </w:r>
            <w:r w:rsidRPr="007437CD">
              <w:rPr>
                <w:rFonts w:ascii="Arial" w:eastAsia="Times New Roman" w:hAnsi="Arial" w:cs="Arial"/>
                <w:sz w:val="18"/>
                <w:lang w:eastAsia="ja-JP"/>
              </w:rPr>
              <w:t>9.5</w:t>
            </w:r>
          </w:p>
        </w:tc>
        <w:tc>
          <w:tcPr>
            <w:tcW w:w="1194" w:type="dxa"/>
            <w:tcBorders>
              <w:top w:val="single" w:sz="6" w:space="0" w:color="auto"/>
              <w:left w:val="single" w:sz="6" w:space="0" w:color="auto"/>
              <w:bottom w:val="single" w:sz="6" w:space="0" w:color="auto"/>
              <w:right w:val="single" w:sz="6" w:space="0" w:color="auto"/>
            </w:tcBorders>
            <w:shd w:val="clear" w:color="auto" w:fill="auto"/>
            <w:vAlign w:val="center"/>
          </w:tcPr>
          <w:p w14:paraId="26E454A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ja-JP"/>
              </w:rPr>
              <w:sym w:font="Symbol" w:char="F0B1"/>
            </w:r>
            <w:r w:rsidRPr="007437CD">
              <w:rPr>
                <w:rFonts w:ascii="Arial" w:eastAsia="Times New Roman" w:hAnsi="Arial" w:cs="Arial"/>
                <w:sz w:val="18"/>
                <w:lang w:eastAsia="ja-JP"/>
              </w:rPr>
              <w:t>12.5</w:t>
            </w:r>
          </w:p>
        </w:tc>
        <w:tc>
          <w:tcPr>
            <w:tcW w:w="1251" w:type="dxa"/>
            <w:tcBorders>
              <w:top w:val="single" w:sz="6" w:space="0" w:color="auto"/>
              <w:left w:val="single" w:sz="6" w:space="0" w:color="auto"/>
              <w:bottom w:val="single" w:sz="6" w:space="0" w:color="auto"/>
              <w:right w:val="single" w:sz="6" w:space="0" w:color="auto"/>
            </w:tcBorders>
            <w:shd w:val="clear" w:color="auto" w:fill="auto"/>
            <w:vAlign w:val="center"/>
          </w:tcPr>
          <w:p w14:paraId="2091189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-15≤Ês/</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≤--6 dB</w:t>
            </w:r>
          </w:p>
        </w:tc>
        <w:tc>
          <w:tcPr>
            <w:tcW w:w="3048" w:type="dxa"/>
            <w:tcBorders>
              <w:top w:val="single" w:sz="6" w:space="0" w:color="auto"/>
              <w:left w:val="single" w:sz="6" w:space="0" w:color="auto"/>
              <w:bottom w:val="single" w:sz="6" w:space="0" w:color="auto"/>
              <w:right w:val="single" w:sz="6" w:space="0" w:color="auto"/>
            </w:tcBorders>
            <w:shd w:val="clear" w:color="auto" w:fill="auto"/>
            <w:vAlign w:val="center"/>
          </w:tcPr>
          <w:p w14:paraId="79680A2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NFDD_G</w:t>
            </w:r>
            <w:r w:rsidRPr="007437CD">
              <w:rPr>
                <w:rFonts w:ascii="Arial" w:eastAsia="Times New Roman" w:hAnsi="Arial" w:cs="Arial"/>
                <w:sz w:val="18"/>
                <w:lang w:eastAsia="ja-JP"/>
              </w:rPr>
              <w:t>, NTDD_G</w:t>
            </w: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tcPr>
          <w:p w14:paraId="2759683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ja-JP"/>
              </w:rPr>
              <w:t>-</w:t>
            </w:r>
            <w:r w:rsidRPr="007437CD">
              <w:rPr>
                <w:rFonts w:ascii="Arial" w:eastAsia="Times New Roman" w:hAnsi="Arial" w:cs="Arial"/>
                <w:sz w:val="18"/>
                <w:lang w:eastAsia="en-GB"/>
              </w:rPr>
              <w:t>122.9</w:t>
            </w:r>
            <w:r w:rsidRPr="007437CD" w:rsidDel="009B62DA">
              <w:rPr>
                <w:rFonts w:ascii="Arial" w:eastAsia="Times New Roman" w:hAnsi="Arial" w:cs="Arial"/>
                <w:sz w:val="18"/>
                <w:lang w:eastAsia="en-GB"/>
              </w:rPr>
              <w:t xml:space="preserve"> </w:t>
            </w:r>
          </w:p>
        </w:tc>
        <w:tc>
          <w:tcPr>
            <w:tcW w:w="1589" w:type="dxa"/>
            <w:tcBorders>
              <w:top w:val="single" w:sz="6" w:space="0" w:color="auto"/>
              <w:left w:val="single" w:sz="6" w:space="0" w:color="auto"/>
              <w:bottom w:val="single" w:sz="6" w:space="0" w:color="auto"/>
              <w:right w:val="single" w:sz="4" w:space="0" w:color="auto"/>
            </w:tcBorders>
            <w:shd w:val="clear" w:color="auto" w:fill="auto"/>
            <w:vAlign w:val="center"/>
          </w:tcPr>
          <w:p w14:paraId="2BFF996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-50</w:t>
            </w:r>
          </w:p>
        </w:tc>
      </w:tr>
      <w:tr w:rsidR="005B7071" w:rsidRPr="007437CD" w14:paraId="47B5ED89" w14:textId="77777777" w:rsidTr="00E951CB">
        <w:trPr>
          <w:jc w:val="center"/>
        </w:trPr>
        <w:tc>
          <w:tcPr>
            <w:tcW w:w="1155" w:type="dxa"/>
            <w:tcBorders>
              <w:top w:val="single" w:sz="6" w:space="0" w:color="auto"/>
              <w:left w:val="single" w:sz="4" w:space="0" w:color="auto"/>
              <w:bottom w:val="single" w:sz="6" w:space="0" w:color="auto"/>
              <w:right w:val="single" w:sz="6" w:space="0" w:color="auto"/>
            </w:tcBorders>
            <w:shd w:val="clear" w:color="auto" w:fill="auto"/>
            <w:vAlign w:val="center"/>
          </w:tcPr>
          <w:p w14:paraId="771A818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ja-JP"/>
              </w:rPr>
              <w:sym w:font="Symbol" w:char="F0B1"/>
            </w:r>
            <w:r w:rsidRPr="007437CD">
              <w:rPr>
                <w:rFonts w:ascii="Arial" w:eastAsia="Times New Roman" w:hAnsi="Arial" w:cs="Arial"/>
                <w:sz w:val="18"/>
                <w:lang w:eastAsia="ja-JP"/>
              </w:rPr>
              <w:t>11.5</w:t>
            </w:r>
          </w:p>
        </w:tc>
        <w:tc>
          <w:tcPr>
            <w:tcW w:w="1194" w:type="dxa"/>
            <w:tcBorders>
              <w:top w:val="single" w:sz="6" w:space="0" w:color="auto"/>
              <w:left w:val="single" w:sz="6" w:space="0" w:color="auto"/>
              <w:bottom w:val="single" w:sz="6" w:space="0" w:color="auto"/>
              <w:right w:val="single" w:sz="6" w:space="0" w:color="auto"/>
            </w:tcBorders>
            <w:shd w:val="clear" w:color="auto" w:fill="auto"/>
            <w:vAlign w:val="center"/>
          </w:tcPr>
          <w:p w14:paraId="4EE82C1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ja-JP"/>
              </w:rPr>
              <w:sym w:font="Symbol" w:char="F0B1"/>
            </w:r>
            <w:r w:rsidRPr="007437CD">
              <w:rPr>
                <w:rFonts w:ascii="Arial" w:eastAsia="Times New Roman" w:hAnsi="Arial" w:cs="Arial"/>
                <w:sz w:val="18"/>
                <w:lang w:eastAsia="ja-JP"/>
              </w:rPr>
              <w:t>14.5</w:t>
            </w:r>
          </w:p>
        </w:tc>
        <w:tc>
          <w:tcPr>
            <w:tcW w:w="1251" w:type="dxa"/>
            <w:tcBorders>
              <w:top w:val="single" w:sz="6" w:space="0" w:color="auto"/>
              <w:left w:val="single" w:sz="6" w:space="0" w:color="auto"/>
              <w:bottom w:val="single" w:sz="6" w:space="0" w:color="auto"/>
              <w:right w:val="single" w:sz="6" w:space="0" w:color="auto"/>
            </w:tcBorders>
            <w:shd w:val="clear" w:color="auto" w:fill="auto"/>
            <w:vAlign w:val="center"/>
          </w:tcPr>
          <w:p w14:paraId="3BF0B84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7437CD">
              <w:rPr>
                <w:rFonts w:ascii="Arial" w:eastAsia="Times New Roman" w:hAnsi="Arial" w:cs="Arial"/>
                <w:sz w:val="18"/>
                <w:lang w:eastAsia="en-GB"/>
              </w:rPr>
              <w:t>-15≤Ês/</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≤--6 dB</w:t>
            </w:r>
          </w:p>
        </w:tc>
        <w:tc>
          <w:tcPr>
            <w:tcW w:w="3048" w:type="dxa"/>
            <w:tcBorders>
              <w:top w:val="single" w:sz="6" w:space="0" w:color="auto"/>
              <w:left w:val="single" w:sz="6" w:space="0" w:color="auto"/>
              <w:bottom w:val="single" w:sz="6" w:space="0" w:color="auto"/>
              <w:right w:val="single" w:sz="6" w:space="0" w:color="auto"/>
            </w:tcBorders>
            <w:shd w:val="clear" w:color="auto" w:fill="auto"/>
            <w:vAlign w:val="center"/>
          </w:tcPr>
          <w:p w14:paraId="1CDAB65E"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Note 2</w:t>
            </w: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tcPr>
          <w:p w14:paraId="0D92F29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Note 2</w:t>
            </w:r>
          </w:p>
        </w:tc>
        <w:tc>
          <w:tcPr>
            <w:tcW w:w="1589" w:type="dxa"/>
            <w:tcBorders>
              <w:top w:val="single" w:sz="6" w:space="0" w:color="auto"/>
              <w:left w:val="single" w:sz="6" w:space="0" w:color="auto"/>
              <w:bottom w:val="single" w:sz="6" w:space="0" w:color="auto"/>
              <w:right w:val="single" w:sz="4" w:space="0" w:color="auto"/>
            </w:tcBorders>
            <w:shd w:val="clear" w:color="auto" w:fill="auto"/>
            <w:vAlign w:val="center"/>
          </w:tcPr>
          <w:p w14:paraId="597063E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Note 2</w:t>
            </w:r>
          </w:p>
        </w:tc>
      </w:tr>
      <w:tr w:rsidR="005B7071" w:rsidRPr="007437CD" w14:paraId="63533D6B" w14:textId="77777777" w:rsidTr="00E951CB">
        <w:trPr>
          <w:jc w:val="center"/>
        </w:trPr>
        <w:tc>
          <w:tcPr>
            <w:tcW w:w="10172" w:type="dxa"/>
            <w:gridSpan w:val="6"/>
            <w:tcBorders>
              <w:top w:val="single" w:sz="6" w:space="0" w:color="auto"/>
              <w:left w:val="single" w:sz="4" w:space="0" w:color="auto"/>
              <w:bottom w:val="single" w:sz="4" w:space="0" w:color="auto"/>
              <w:right w:val="single" w:sz="4" w:space="0" w:color="auto"/>
            </w:tcBorders>
            <w:shd w:val="clear" w:color="auto" w:fill="auto"/>
            <w:vAlign w:val="center"/>
          </w:tcPr>
          <w:p w14:paraId="29667F55"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w:t>
            </w:r>
            <w:r w:rsidRPr="007437CD">
              <w:rPr>
                <w:rFonts w:ascii="Arial" w:eastAsia="Times New Roman" w:hAnsi="Arial" w:cs="Arial"/>
                <w:sz w:val="18"/>
                <w:lang w:eastAsia="zh-CN"/>
              </w:rPr>
              <w:t>OTE</w:t>
            </w:r>
            <w:r w:rsidRPr="007437CD">
              <w:rPr>
                <w:rFonts w:ascii="Arial" w:eastAsia="Times New Roman" w:hAnsi="Arial" w:cs="Arial"/>
                <w:sz w:val="18"/>
                <w:lang w:eastAsia="en-GB"/>
              </w:rPr>
              <w:t xml:space="preserve"> 1:</w:t>
            </w:r>
            <w:r w:rsidRPr="007437CD">
              <w:rPr>
                <w:rFonts w:ascii="Arial" w:eastAsia="Times New Roman" w:hAnsi="Arial" w:cs="Arial"/>
                <w:sz w:val="18"/>
                <w:lang w:eastAsia="en-GB"/>
              </w:rPr>
              <w:tab/>
              <w:t>Io is assumed to have constant EPRE across the bandwidth.</w:t>
            </w:r>
          </w:p>
          <w:p w14:paraId="5C2F9C32"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w:t>
            </w:r>
            <w:r w:rsidRPr="007437CD">
              <w:rPr>
                <w:rFonts w:ascii="Arial" w:eastAsia="Times New Roman" w:hAnsi="Arial" w:cs="Arial"/>
                <w:sz w:val="18"/>
                <w:lang w:eastAsia="zh-CN"/>
              </w:rPr>
              <w:t>OTE</w:t>
            </w:r>
            <w:r w:rsidRPr="007437CD">
              <w:rPr>
                <w:rFonts w:ascii="Arial" w:eastAsia="Times New Roman" w:hAnsi="Arial" w:cs="Arial"/>
                <w:sz w:val="18"/>
                <w:lang w:eastAsia="en-GB"/>
              </w:rPr>
              <w:t xml:space="preserve"> 2:</w:t>
            </w:r>
            <w:r w:rsidRPr="007437CD">
              <w:rPr>
                <w:rFonts w:ascii="Arial" w:eastAsia="Times New Roman" w:hAnsi="Arial" w:cs="Arial"/>
                <w:sz w:val="18"/>
                <w:lang w:eastAsia="en-GB"/>
              </w:rPr>
              <w:tab/>
              <w:t>The same bands and the same Io conditions for each band apply for this requirement as for the corresponding highest accuracy requirement.</w:t>
            </w:r>
          </w:p>
          <w:p w14:paraId="29880C79"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3:</w:t>
            </w:r>
            <w:r w:rsidRPr="007437CD">
              <w:rPr>
                <w:rFonts w:ascii="Arial" w:eastAsia="Times New Roman" w:hAnsi="Arial" w:cs="Arial"/>
                <w:sz w:val="18"/>
                <w:lang w:eastAsia="en-GB"/>
              </w:rPr>
              <w:tab/>
              <w:t>E-UTRA</w:t>
            </w:r>
            <w:ins w:id="19" w:author="Huawei" w:date="2022-04-07T12:12:00Z">
              <w:r>
                <w:rPr>
                  <w:rFonts w:ascii="Arial" w:eastAsia="Times New Roman" w:hAnsi="Arial" w:cs="Arial"/>
                  <w:sz w:val="18"/>
                </w:rPr>
                <w:t>/NR</w:t>
              </w:r>
            </w:ins>
            <w:r w:rsidRPr="007437CD">
              <w:rPr>
                <w:rFonts w:ascii="Arial" w:eastAsia="Times New Roman" w:hAnsi="Arial" w:cs="Arial"/>
                <w:sz w:val="18"/>
                <w:lang w:eastAsia="en-GB"/>
              </w:rPr>
              <w:t xml:space="preserve"> operating band groups are as defined in Section 3.5.</w:t>
            </w:r>
          </w:p>
        </w:tc>
      </w:tr>
    </w:tbl>
    <w:p w14:paraId="0B682C4F" w14:textId="77777777" w:rsidR="005B7071" w:rsidRPr="007437CD" w:rsidRDefault="005B7071" w:rsidP="005B7071">
      <w:pPr>
        <w:overflowPunct w:val="0"/>
        <w:autoSpaceDE w:val="0"/>
        <w:autoSpaceDN w:val="0"/>
        <w:adjustRightInd w:val="0"/>
        <w:textAlignment w:val="baseline"/>
        <w:rPr>
          <w:rFonts w:eastAsia="Times New Roman"/>
          <w:lang w:eastAsia="en-GB"/>
        </w:rPr>
      </w:pPr>
    </w:p>
    <w:p w14:paraId="36787E88" w14:textId="77777777" w:rsidR="005B7071" w:rsidRPr="007437CD"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zh-CN"/>
        </w:rPr>
      </w:pPr>
      <w:r w:rsidRPr="007437CD">
        <w:rPr>
          <w:rFonts w:ascii="Arial" w:eastAsia="Times New Roman" w:hAnsi="Arial"/>
          <w:b/>
          <w:lang w:eastAsia="en-GB"/>
        </w:rPr>
        <w:t>Table 9.1.22.</w:t>
      </w:r>
      <w:r w:rsidRPr="007437CD">
        <w:rPr>
          <w:rFonts w:ascii="Arial" w:eastAsia="Times New Roman" w:hAnsi="Arial"/>
          <w:b/>
          <w:lang w:eastAsia="zh-CN"/>
        </w:rPr>
        <w:t>3</w:t>
      </w:r>
      <w:r w:rsidRPr="007437CD">
        <w:rPr>
          <w:rFonts w:ascii="Arial" w:eastAsia="Times New Roman" w:hAnsi="Arial"/>
          <w:b/>
          <w:lang w:eastAsia="en-GB"/>
        </w:rPr>
        <w:t>-2: NRSRQ Intra frequency absolute accuracy</w:t>
      </w:r>
      <w:r w:rsidRPr="007437CD">
        <w:rPr>
          <w:rFonts w:ascii="Arial" w:eastAsia="Times New Roman" w:hAnsi="Arial" w:hint="eastAsia"/>
          <w:b/>
          <w:lang w:eastAsia="zh-CN"/>
        </w:rPr>
        <w:t xml:space="preserve"> for UE </w:t>
      </w:r>
      <w:r w:rsidRPr="007437CD">
        <w:rPr>
          <w:rFonts w:ascii="Arial" w:eastAsia="Times New Roman" w:hAnsi="Arial"/>
          <w:b/>
          <w:lang w:eastAsia="zh-CN"/>
        </w:rPr>
        <w:t>Category NB1 under NSSS-based measurement</w:t>
      </w:r>
    </w:p>
    <w:tbl>
      <w:tblPr>
        <w:tblW w:w="10172" w:type="dxa"/>
        <w:jc w:val="center"/>
        <w:tblLook w:val="01E0" w:firstRow="1" w:lastRow="1" w:firstColumn="1" w:lastColumn="1" w:noHBand="0" w:noVBand="0"/>
      </w:tblPr>
      <w:tblGrid>
        <w:gridCol w:w="1035"/>
        <w:gridCol w:w="1052"/>
        <w:gridCol w:w="1134"/>
        <w:gridCol w:w="2192"/>
        <w:gridCol w:w="1533"/>
        <w:gridCol w:w="1440"/>
        <w:gridCol w:w="1786"/>
      </w:tblGrid>
      <w:tr w:rsidR="005B7071" w:rsidRPr="007437CD" w14:paraId="720A0DCB" w14:textId="77777777" w:rsidTr="00E951CB">
        <w:trPr>
          <w:jc w:val="center"/>
        </w:trPr>
        <w:tc>
          <w:tcPr>
            <w:tcW w:w="2087" w:type="dxa"/>
            <w:gridSpan w:val="2"/>
            <w:tcBorders>
              <w:top w:val="single" w:sz="4" w:space="0" w:color="auto"/>
              <w:left w:val="single" w:sz="4" w:space="0" w:color="auto"/>
              <w:bottom w:val="single" w:sz="6" w:space="0" w:color="auto"/>
              <w:right w:val="single" w:sz="6" w:space="0" w:color="auto"/>
            </w:tcBorders>
            <w:vAlign w:val="center"/>
          </w:tcPr>
          <w:p w14:paraId="479B0B3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Accuracy</w:t>
            </w:r>
          </w:p>
        </w:tc>
        <w:tc>
          <w:tcPr>
            <w:tcW w:w="8085" w:type="dxa"/>
            <w:gridSpan w:val="5"/>
            <w:tcBorders>
              <w:top w:val="single" w:sz="4" w:space="0" w:color="auto"/>
              <w:left w:val="single" w:sz="6" w:space="0" w:color="auto"/>
              <w:bottom w:val="single" w:sz="6" w:space="0" w:color="auto"/>
              <w:right w:val="single" w:sz="4" w:space="0" w:color="auto"/>
            </w:tcBorders>
            <w:vAlign w:val="center"/>
          </w:tcPr>
          <w:p w14:paraId="2209EE5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Conditions</w:t>
            </w:r>
          </w:p>
        </w:tc>
      </w:tr>
      <w:tr w:rsidR="005B7071" w:rsidRPr="007437CD" w14:paraId="47FADFA0" w14:textId="77777777" w:rsidTr="00E951CB">
        <w:trPr>
          <w:jc w:val="center"/>
        </w:trPr>
        <w:tc>
          <w:tcPr>
            <w:tcW w:w="1035" w:type="dxa"/>
            <w:vMerge w:val="restart"/>
            <w:tcBorders>
              <w:top w:val="single" w:sz="6" w:space="0" w:color="auto"/>
              <w:left w:val="single" w:sz="4" w:space="0" w:color="auto"/>
              <w:bottom w:val="single" w:sz="6" w:space="0" w:color="auto"/>
              <w:right w:val="single" w:sz="6" w:space="0" w:color="auto"/>
            </w:tcBorders>
            <w:vAlign w:val="center"/>
          </w:tcPr>
          <w:p w14:paraId="06C024C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Normal condition</w:t>
            </w:r>
          </w:p>
        </w:tc>
        <w:tc>
          <w:tcPr>
            <w:tcW w:w="1052" w:type="dxa"/>
            <w:vMerge w:val="restart"/>
            <w:tcBorders>
              <w:top w:val="single" w:sz="6" w:space="0" w:color="auto"/>
              <w:left w:val="single" w:sz="6" w:space="0" w:color="auto"/>
              <w:bottom w:val="single" w:sz="6" w:space="0" w:color="auto"/>
              <w:right w:val="single" w:sz="6" w:space="0" w:color="auto"/>
            </w:tcBorders>
            <w:vAlign w:val="center"/>
          </w:tcPr>
          <w:p w14:paraId="1450904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Extreme condition</w:t>
            </w:r>
          </w:p>
        </w:tc>
        <w:tc>
          <w:tcPr>
            <w:tcW w:w="1134" w:type="dxa"/>
            <w:vMerge w:val="restart"/>
            <w:tcBorders>
              <w:top w:val="single" w:sz="6" w:space="0" w:color="auto"/>
              <w:left w:val="single" w:sz="6" w:space="0" w:color="auto"/>
              <w:bottom w:val="single" w:sz="6" w:space="0" w:color="auto"/>
              <w:right w:val="single" w:sz="6" w:space="0" w:color="auto"/>
            </w:tcBorders>
            <w:vAlign w:val="center"/>
          </w:tcPr>
          <w:p w14:paraId="71BC02C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Ês</w:t>
            </w:r>
            <w:proofErr w:type="spellEnd"/>
            <w:r w:rsidRPr="007437CD">
              <w:rPr>
                <w:rFonts w:ascii="Arial" w:eastAsia="Times New Roman" w:hAnsi="Arial" w:cs="Arial"/>
                <w:b/>
                <w:sz w:val="18"/>
                <w:lang w:eastAsia="en-GB"/>
              </w:rPr>
              <w:t>/</w:t>
            </w:r>
            <w:proofErr w:type="spellStart"/>
            <w:r w:rsidRPr="007437CD">
              <w:rPr>
                <w:rFonts w:ascii="Arial" w:eastAsia="Times New Roman" w:hAnsi="Arial" w:cs="Arial"/>
                <w:b/>
                <w:sz w:val="18"/>
                <w:lang w:eastAsia="en-GB"/>
              </w:rPr>
              <w:t>Iot</w:t>
            </w:r>
            <w:proofErr w:type="spellEnd"/>
          </w:p>
        </w:tc>
        <w:tc>
          <w:tcPr>
            <w:tcW w:w="6951" w:type="dxa"/>
            <w:gridSpan w:val="4"/>
            <w:tcBorders>
              <w:top w:val="single" w:sz="6" w:space="0" w:color="auto"/>
              <w:left w:val="single" w:sz="6" w:space="0" w:color="auto"/>
              <w:bottom w:val="single" w:sz="6" w:space="0" w:color="auto"/>
              <w:right w:val="single" w:sz="4" w:space="0" w:color="auto"/>
            </w:tcBorders>
            <w:shd w:val="clear" w:color="auto" w:fill="auto"/>
            <w:vAlign w:val="center"/>
          </w:tcPr>
          <w:p w14:paraId="54C295D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Io</w:t>
            </w:r>
            <w:r w:rsidRPr="007437CD">
              <w:rPr>
                <w:rFonts w:ascii="Arial" w:eastAsia="Times New Roman" w:hAnsi="Arial" w:cs="Arial"/>
                <w:b/>
                <w:sz w:val="18"/>
                <w:vertAlign w:val="superscript"/>
                <w:lang w:eastAsia="zh-CN"/>
              </w:rPr>
              <w:t xml:space="preserve"> Note 1</w:t>
            </w:r>
            <w:r w:rsidRPr="007437CD">
              <w:rPr>
                <w:rFonts w:ascii="Arial" w:eastAsia="Times New Roman" w:hAnsi="Arial" w:cs="Arial"/>
                <w:b/>
                <w:sz w:val="18"/>
                <w:lang w:eastAsia="en-GB"/>
              </w:rPr>
              <w:t xml:space="preserve"> range</w:t>
            </w:r>
          </w:p>
        </w:tc>
      </w:tr>
      <w:tr w:rsidR="005B7071" w:rsidRPr="007437CD" w14:paraId="7BCDBE48" w14:textId="77777777" w:rsidTr="00E951CB">
        <w:trPr>
          <w:jc w:val="center"/>
        </w:trPr>
        <w:tc>
          <w:tcPr>
            <w:tcW w:w="1035" w:type="dxa"/>
            <w:vMerge/>
            <w:tcBorders>
              <w:top w:val="single" w:sz="6" w:space="0" w:color="auto"/>
              <w:left w:val="single" w:sz="4" w:space="0" w:color="auto"/>
              <w:bottom w:val="single" w:sz="6" w:space="0" w:color="auto"/>
              <w:right w:val="single" w:sz="6" w:space="0" w:color="auto"/>
            </w:tcBorders>
            <w:vAlign w:val="center"/>
          </w:tcPr>
          <w:p w14:paraId="7E61CF6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052" w:type="dxa"/>
            <w:vMerge/>
            <w:tcBorders>
              <w:top w:val="single" w:sz="6" w:space="0" w:color="auto"/>
              <w:left w:val="single" w:sz="6" w:space="0" w:color="auto"/>
              <w:bottom w:val="single" w:sz="6" w:space="0" w:color="auto"/>
              <w:right w:val="single" w:sz="6" w:space="0" w:color="auto"/>
            </w:tcBorders>
            <w:vAlign w:val="center"/>
          </w:tcPr>
          <w:p w14:paraId="095E407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134" w:type="dxa"/>
            <w:vMerge/>
            <w:tcBorders>
              <w:top w:val="single" w:sz="6" w:space="0" w:color="auto"/>
              <w:left w:val="single" w:sz="6" w:space="0" w:color="auto"/>
              <w:bottom w:val="single" w:sz="6" w:space="0" w:color="auto"/>
              <w:right w:val="single" w:sz="6" w:space="0" w:color="auto"/>
            </w:tcBorders>
          </w:tcPr>
          <w:p w14:paraId="7FDBE8E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2192" w:type="dxa"/>
            <w:tcBorders>
              <w:top w:val="single" w:sz="6" w:space="0" w:color="auto"/>
              <w:left w:val="single" w:sz="6" w:space="0" w:color="auto"/>
              <w:bottom w:val="single" w:sz="6" w:space="0" w:color="auto"/>
              <w:right w:val="single" w:sz="4" w:space="0" w:color="auto"/>
            </w:tcBorders>
            <w:shd w:val="clear" w:color="auto" w:fill="auto"/>
            <w:vAlign w:val="center"/>
          </w:tcPr>
          <w:p w14:paraId="3283A1D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E-UTRA</w:t>
            </w:r>
            <w:ins w:id="20" w:author="Huawei" w:date="2022-04-07T12:12:00Z">
              <w:r w:rsidRPr="00A155A3">
                <w:rPr>
                  <w:rFonts w:ascii="Arial" w:eastAsia="Times New Roman" w:hAnsi="Arial" w:cs="Arial"/>
                  <w:b/>
                  <w:sz w:val="18"/>
                  <w:lang w:eastAsia="en-GB"/>
                </w:rPr>
                <w:t>/NR</w:t>
              </w:r>
            </w:ins>
            <w:r w:rsidRPr="007437CD">
              <w:rPr>
                <w:rFonts w:ascii="Arial" w:eastAsia="Times New Roman" w:hAnsi="Arial" w:cs="Arial"/>
                <w:b/>
                <w:sz w:val="18"/>
                <w:lang w:eastAsia="en-GB"/>
              </w:rPr>
              <w:t xml:space="preserve"> operating band groups</w:t>
            </w:r>
            <w:r w:rsidRPr="007437CD">
              <w:rPr>
                <w:rFonts w:ascii="Arial" w:eastAsia="Times New Roman" w:hAnsi="Arial" w:cs="Arial"/>
                <w:b/>
                <w:sz w:val="18"/>
                <w:vertAlign w:val="superscript"/>
                <w:lang w:eastAsia="en-GB"/>
              </w:rPr>
              <w:t xml:space="preserve"> Note 2</w:t>
            </w:r>
          </w:p>
        </w:tc>
        <w:tc>
          <w:tcPr>
            <w:tcW w:w="2973" w:type="dxa"/>
            <w:gridSpan w:val="2"/>
            <w:tcBorders>
              <w:top w:val="single" w:sz="4" w:space="0" w:color="auto"/>
              <w:left w:val="single" w:sz="4" w:space="0" w:color="auto"/>
              <w:bottom w:val="single" w:sz="6" w:space="0" w:color="auto"/>
              <w:right w:val="single" w:sz="6" w:space="0" w:color="auto"/>
            </w:tcBorders>
            <w:vAlign w:val="center"/>
          </w:tcPr>
          <w:p w14:paraId="7EE3A0F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Minimum Io</w:t>
            </w:r>
          </w:p>
        </w:tc>
        <w:tc>
          <w:tcPr>
            <w:tcW w:w="1786" w:type="dxa"/>
            <w:tcBorders>
              <w:top w:val="single" w:sz="4" w:space="0" w:color="auto"/>
              <w:left w:val="single" w:sz="6" w:space="0" w:color="auto"/>
              <w:bottom w:val="single" w:sz="6" w:space="0" w:color="auto"/>
              <w:right w:val="single" w:sz="4" w:space="0" w:color="auto"/>
            </w:tcBorders>
            <w:vAlign w:val="center"/>
          </w:tcPr>
          <w:p w14:paraId="7DA34652"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Maximum Io</w:t>
            </w:r>
          </w:p>
        </w:tc>
      </w:tr>
      <w:tr w:rsidR="005B7071" w:rsidRPr="007437CD" w14:paraId="5B979F43" w14:textId="77777777" w:rsidTr="00E951CB">
        <w:trPr>
          <w:jc w:val="center"/>
        </w:trPr>
        <w:tc>
          <w:tcPr>
            <w:tcW w:w="1035" w:type="dxa"/>
            <w:tcBorders>
              <w:top w:val="single" w:sz="6" w:space="0" w:color="auto"/>
              <w:left w:val="single" w:sz="4" w:space="0" w:color="auto"/>
              <w:bottom w:val="single" w:sz="6" w:space="0" w:color="auto"/>
              <w:right w:val="single" w:sz="6" w:space="0" w:color="auto"/>
            </w:tcBorders>
            <w:vAlign w:val="center"/>
          </w:tcPr>
          <w:p w14:paraId="1F09D22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dB</w:t>
            </w:r>
          </w:p>
        </w:tc>
        <w:tc>
          <w:tcPr>
            <w:tcW w:w="1052" w:type="dxa"/>
            <w:tcBorders>
              <w:top w:val="single" w:sz="6" w:space="0" w:color="auto"/>
              <w:left w:val="single" w:sz="6" w:space="0" w:color="auto"/>
              <w:bottom w:val="single" w:sz="6" w:space="0" w:color="auto"/>
              <w:right w:val="single" w:sz="6" w:space="0" w:color="auto"/>
            </w:tcBorders>
            <w:vAlign w:val="center"/>
          </w:tcPr>
          <w:p w14:paraId="56D0281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dB</w:t>
            </w:r>
          </w:p>
        </w:tc>
        <w:tc>
          <w:tcPr>
            <w:tcW w:w="1134" w:type="dxa"/>
            <w:tcBorders>
              <w:top w:val="single" w:sz="6" w:space="0" w:color="auto"/>
              <w:left w:val="single" w:sz="6" w:space="0" w:color="auto"/>
              <w:bottom w:val="single" w:sz="6" w:space="0" w:color="auto"/>
              <w:right w:val="single" w:sz="6" w:space="0" w:color="auto"/>
            </w:tcBorders>
          </w:tcPr>
          <w:p w14:paraId="0A9DDE5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dB</w:t>
            </w:r>
          </w:p>
        </w:tc>
        <w:tc>
          <w:tcPr>
            <w:tcW w:w="2192" w:type="dxa"/>
            <w:tcBorders>
              <w:top w:val="single" w:sz="6" w:space="0" w:color="auto"/>
              <w:left w:val="single" w:sz="6" w:space="0" w:color="auto"/>
              <w:bottom w:val="single" w:sz="6" w:space="0" w:color="auto"/>
              <w:right w:val="single" w:sz="4" w:space="0" w:color="auto"/>
            </w:tcBorders>
            <w:vAlign w:val="center"/>
          </w:tcPr>
          <w:p w14:paraId="65681C27"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533" w:type="dxa"/>
            <w:tcBorders>
              <w:top w:val="single" w:sz="6" w:space="0" w:color="auto"/>
              <w:left w:val="single" w:sz="4" w:space="0" w:color="auto"/>
              <w:bottom w:val="single" w:sz="6" w:space="0" w:color="auto"/>
              <w:right w:val="single" w:sz="6" w:space="0" w:color="auto"/>
            </w:tcBorders>
            <w:vAlign w:val="center"/>
          </w:tcPr>
          <w:p w14:paraId="660CEED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dBm</w:t>
            </w:r>
            <w:proofErr w:type="spellEnd"/>
            <w:r w:rsidRPr="007437CD">
              <w:rPr>
                <w:rFonts w:ascii="Arial" w:eastAsia="Times New Roman" w:hAnsi="Arial" w:cs="Arial"/>
                <w:b/>
                <w:sz w:val="18"/>
                <w:lang w:eastAsia="en-GB"/>
              </w:rPr>
              <w:t>/15kHz</w:t>
            </w:r>
            <w:r w:rsidRPr="007437CD">
              <w:rPr>
                <w:rFonts w:ascii="Arial" w:eastAsia="Times New Roman" w:hAnsi="Arial" w:cs="Arial"/>
                <w:b/>
                <w:sz w:val="22"/>
                <w:szCs w:val="22"/>
                <w:vertAlign w:val="superscript"/>
                <w:lang w:eastAsia="zh-CN"/>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14:paraId="1934874E"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dBm</w:t>
            </w:r>
            <w:proofErr w:type="spellEnd"/>
            <w:r w:rsidRPr="007437CD">
              <w:rPr>
                <w:rFonts w:ascii="Arial" w:eastAsia="Times New Roman" w:hAnsi="Arial" w:cs="Arial"/>
                <w:b/>
                <w:sz w:val="18"/>
                <w:lang w:eastAsia="en-GB"/>
              </w:rPr>
              <w:t>/</w:t>
            </w:r>
            <w:proofErr w:type="spellStart"/>
            <w:r w:rsidRPr="007437CD">
              <w:rPr>
                <w:rFonts w:ascii="Arial" w:eastAsia="Times New Roman" w:hAnsi="Arial" w:cs="Arial"/>
                <w:b/>
                <w:sz w:val="18"/>
                <w:lang w:eastAsia="en-GB"/>
              </w:rPr>
              <w:t>BW</w:t>
            </w:r>
            <w:r w:rsidRPr="007437CD">
              <w:rPr>
                <w:rFonts w:ascii="Arial" w:eastAsia="Times New Roman" w:hAnsi="Arial" w:cs="Arial"/>
                <w:b/>
                <w:sz w:val="18"/>
                <w:vertAlign w:val="subscript"/>
                <w:lang w:eastAsia="en-GB"/>
              </w:rPr>
              <w:t>Channel</w:t>
            </w:r>
            <w:proofErr w:type="spellEnd"/>
          </w:p>
        </w:tc>
        <w:tc>
          <w:tcPr>
            <w:tcW w:w="1786" w:type="dxa"/>
            <w:tcBorders>
              <w:top w:val="single" w:sz="6" w:space="0" w:color="auto"/>
              <w:left w:val="single" w:sz="6" w:space="0" w:color="auto"/>
              <w:bottom w:val="single" w:sz="6" w:space="0" w:color="auto"/>
              <w:right w:val="single" w:sz="4" w:space="0" w:color="auto"/>
            </w:tcBorders>
            <w:vAlign w:val="center"/>
          </w:tcPr>
          <w:p w14:paraId="0F3767D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dBm</w:t>
            </w:r>
            <w:proofErr w:type="spellEnd"/>
            <w:r w:rsidRPr="007437CD">
              <w:rPr>
                <w:rFonts w:ascii="Arial" w:eastAsia="Times New Roman" w:hAnsi="Arial" w:cs="Arial"/>
                <w:b/>
                <w:sz w:val="18"/>
                <w:lang w:eastAsia="en-GB"/>
              </w:rPr>
              <w:t>/</w:t>
            </w:r>
            <w:proofErr w:type="spellStart"/>
            <w:r w:rsidRPr="007437CD">
              <w:rPr>
                <w:rFonts w:ascii="Arial" w:eastAsia="Times New Roman" w:hAnsi="Arial" w:cs="Arial"/>
                <w:b/>
                <w:sz w:val="18"/>
                <w:lang w:eastAsia="en-GB"/>
              </w:rPr>
              <w:t>BW</w:t>
            </w:r>
            <w:r w:rsidRPr="007437CD">
              <w:rPr>
                <w:rFonts w:ascii="Arial" w:eastAsia="Times New Roman" w:hAnsi="Arial" w:cs="Arial"/>
                <w:b/>
                <w:sz w:val="18"/>
                <w:vertAlign w:val="subscript"/>
                <w:lang w:eastAsia="en-GB"/>
              </w:rPr>
              <w:t>Channel</w:t>
            </w:r>
            <w:proofErr w:type="spellEnd"/>
          </w:p>
        </w:tc>
      </w:tr>
      <w:tr w:rsidR="005B7071" w:rsidRPr="007437CD" w14:paraId="2E11A807" w14:textId="77777777" w:rsidTr="00E951CB">
        <w:trPr>
          <w:jc w:val="center"/>
        </w:trPr>
        <w:tc>
          <w:tcPr>
            <w:tcW w:w="1035" w:type="dxa"/>
            <w:tcBorders>
              <w:top w:val="single" w:sz="6" w:space="0" w:color="auto"/>
              <w:left w:val="single" w:sz="4" w:space="0" w:color="auto"/>
              <w:right w:val="single" w:sz="6" w:space="0" w:color="auto"/>
            </w:tcBorders>
            <w:vAlign w:val="center"/>
          </w:tcPr>
          <w:p w14:paraId="62C5A65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3.2</w:t>
            </w:r>
          </w:p>
        </w:tc>
        <w:tc>
          <w:tcPr>
            <w:tcW w:w="1052" w:type="dxa"/>
            <w:tcBorders>
              <w:top w:val="single" w:sz="6" w:space="0" w:color="auto"/>
              <w:left w:val="single" w:sz="6" w:space="0" w:color="auto"/>
              <w:right w:val="single" w:sz="6" w:space="0" w:color="auto"/>
            </w:tcBorders>
            <w:vAlign w:val="center"/>
          </w:tcPr>
          <w:p w14:paraId="538BC2CE"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6.2</w:t>
            </w:r>
          </w:p>
        </w:tc>
        <w:tc>
          <w:tcPr>
            <w:tcW w:w="1134" w:type="dxa"/>
            <w:tcBorders>
              <w:top w:val="single" w:sz="6" w:space="0" w:color="auto"/>
              <w:left w:val="single" w:sz="6" w:space="0" w:color="auto"/>
              <w:right w:val="single" w:sz="6" w:space="0" w:color="auto"/>
            </w:tcBorders>
            <w:vAlign w:val="center"/>
          </w:tcPr>
          <w:p w14:paraId="33BD3932"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sym w:font="Symbol" w:char="F0B3"/>
            </w:r>
            <w:r w:rsidRPr="007437CD">
              <w:rPr>
                <w:rFonts w:ascii="Arial" w:eastAsia="Times New Roman" w:hAnsi="Arial" w:cs="Arial"/>
                <w:sz w:val="18"/>
                <w:lang w:eastAsia="en-GB"/>
              </w:rPr>
              <w:t>-6 dB</w:t>
            </w:r>
          </w:p>
        </w:tc>
        <w:tc>
          <w:tcPr>
            <w:tcW w:w="2192" w:type="dxa"/>
            <w:tcBorders>
              <w:top w:val="single" w:sz="6" w:space="0" w:color="auto"/>
              <w:left w:val="single" w:sz="6" w:space="0" w:color="auto"/>
              <w:bottom w:val="single" w:sz="6" w:space="0" w:color="auto"/>
              <w:right w:val="single" w:sz="4" w:space="0" w:color="auto"/>
            </w:tcBorders>
            <w:vAlign w:val="center"/>
          </w:tcPr>
          <w:p w14:paraId="7D47FD4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33" w:type="dxa"/>
            <w:tcBorders>
              <w:top w:val="single" w:sz="6" w:space="0" w:color="auto"/>
              <w:left w:val="single" w:sz="4" w:space="0" w:color="auto"/>
              <w:bottom w:val="single" w:sz="6" w:space="0" w:color="auto"/>
              <w:right w:val="single" w:sz="6" w:space="0" w:color="auto"/>
            </w:tcBorders>
            <w:vAlign w:val="center"/>
          </w:tcPr>
          <w:p w14:paraId="4DCC0C3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-122.9</w:t>
            </w:r>
          </w:p>
        </w:tc>
        <w:tc>
          <w:tcPr>
            <w:tcW w:w="1440" w:type="dxa"/>
            <w:tcBorders>
              <w:top w:val="single" w:sz="6" w:space="0" w:color="auto"/>
              <w:left w:val="single" w:sz="6" w:space="0" w:color="auto"/>
              <w:bottom w:val="single" w:sz="6" w:space="0" w:color="auto"/>
              <w:right w:val="single" w:sz="6" w:space="0" w:color="auto"/>
            </w:tcBorders>
            <w:vAlign w:val="center"/>
          </w:tcPr>
          <w:p w14:paraId="27FCA29F"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N/A</w:t>
            </w:r>
          </w:p>
        </w:tc>
        <w:tc>
          <w:tcPr>
            <w:tcW w:w="1786" w:type="dxa"/>
            <w:tcBorders>
              <w:top w:val="single" w:sz="6" w:space="0" w:color="auto"/>
              <w:left w:val="single" w:sz="6" w:space="0" w:color="auto"/>
              <w:bottom w:val="single" w:sz="6" w:space="0" w:color="auto"/>
              <w:right w:val="single" w:sz="4" w:space="0" w:color="auto"/>
            </w:tcBorders>
            <w:vAlign w:val="center"/>
          </w:tcPr>
          <w:p w14:paraId="21F77A0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r>
      <w:tr w:rsidR="005B7071" w:rsidRPr="007437CD" w14:paraId="02344C36" w14:textId="77777777" w:rsidTr="00E951CB">
        <w:trPr>
          <w:jc w:val="center"/>
        </w:trPr>
        <w:tc>
          <w:tcPr>
            <w:tcW w:w="1035" w:type="dxa"/>
            <w:tcBorders>
              <w:top w:val="single" w:sz="6" w:space="0" w:color="auto"/>
              <w:left w:val="single" w:sz="4" w:space="0" w:color="auto"/>
              <w:bottom w:val="single" w:sz="6" w:space="0" w:color="auto"/>
              <w:right w:val="single" w:sz="6" w:space="0" w:color="auto"/>
            </w:tcBorders>
            <w:vAlign w:val="center"/>
          </w:tcPr>
          <w:p w14:paraId="7667D89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5.2</w:t>
            </w:r>
          </w:p>
        </w:tc>
        <w:tc>
          <w:tcPr>
            <w:tcW w:w="1052" w:type="dxa"/>
            <w:tcBorders>
              <w:top w:val="single" w:sz="6" w:space="0" w:color="auto"/>
              <w:left w:val="single" w:sz="6" w:space="0" w:color="auto"/>
              <w:bottom w:val="single" w:sz="6" w:space="0" w:color="auto"/>
              <w:right w:val="single" w:sz="6" w:space="0" w:color="auto"/>
            </w:tcBorders>
            <w:vAlign w:val="center"/>
          </w:tcPr>
          <w:p w14:paraId="08EC7CE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8.2</w:t>
            </w:r>
          </w:p>
        </w:tc>
        <w:tc>
          <w:tcPr>
            <w:tcW w:w="1134" w:type="dxa"/>
            <w:tcBorders>
              <w:top w:val="single" w:sz="6" w:space="0" w:color="auto"/>
              <w:left w:val="single" w:sz="6" w:space="0" w:color="auto"/>
              <w:bottom w:val="single" w:sz="6" w:space="0" w:color="auto"/>
              <w:right w:val="single" w:sz="6" w:space="0" w:color="auto"/>
            </w:tcBorders>
            <w:vAlign w:val="center"/>
          </w:tcPr>
          <w:p w14:paraId="7380B3B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sym w:font="Symbol" w:char="F0B3"/>
            </w:r>
            <w:r w:rsidRPr="007437CD">
              <w:rPr>
                <w:rFonts w:ascii="Arial" w:eastAsia="Times New Roman" w:hAnsi="Arial" w:cs="Arial"/>
                <w:sz w:val="18"/>
                <w:lang w:eastAsia="en-GB"/>
              </w:rPr>
              <w:t>-6 dB</w:t>
            </w:r>
          </w:p>
        </w:tc>
        <w:tc>
          <w:tcPr>
            <w:tcW w:w="2192" w:type="dxa"/>
            <w:tcBorders>
              <w:top w:val="single" w:sz="6" w:space="0" w:color="auto"/>
              <w:left w:val="single" w:sz="6" w:space="0" w:color="auto"/>
              <w:bottom w:val="single" w:sz="6" w:space="0" w:color="auto"/>
              <w:right w:val="single" w:sz="4" w:space="0" w:color="auto"/>
            </w:tcBorders>
            <w:vAlign w:val="center"/>
          </w:tcPr>
          <w:p w14:paraId="2B7B2862"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33" w:type="dxa"/>
            <w:tcBorders>
              <w:top w:val="single" w:sz="6" w:space="0" w:color="auto"/>
              <w:left w:val="single" w:sz="4" w:space="0" w:color="auto"/>
              <w:bottom w:val="single" w:sz="4" w:space="0" w:color="auto"/>
              <w:right w:val="single" w:sz="6" w:space="0" w:color="auto"/>
            </w:tcBorders>
            <w:vAlign w:val="center"/>
          </w:tcPr>
          <w:p w14:paraId="2EC8F45F"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N/A</w:t>
            </w:r>
          </w:p>
        </w:tc>
        <w:tc>
          <w:tcPr>
            <w:tcW w:w="1440" w:type="dxa"/>
            <w:tcBorders>
              <w:top w:val="single" w:sz="6" w:space="0" w:color="auto"/>
              <w:left w:val="single" w:sz="6" w:space="0" w:color="auto"/>
              <w:bottom w:val="single" w:sz="4" w:space="0" w:color="auto"/>
              <w:right w:val="single" w:sz="6" w:space="0" w:color="auto"/>
            </w:tcBorders>
            <w:vAlign w:val="center"/>
          </w:tcPr>
          <w:p w14:paraId="6E539FE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c>
          <w:tcPr>
            <w:tcW w:w="1786" w:type="dxa"/>
            <w:tcBorders>
              <w:top w:val="single" w:sz="6" w:space="0" w:color="auto"/>
              <w:left w:val="single" w:sz="6" w:space="0" w:color="auto"/>
              <w:bottom w:val="single" w:sz="4" w:space="0" w:color="auto"/>
              <w:right w:val="single" w:sz="4" w:space="0" w:color="auto"/>
            </w:tcBorders>
            <w:vAlign w:val="center"/>
          </w:tcPr>
          <w:p w14:paraId="192A2E0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-50</w:t>
            </w:r>
          </w:p>
        </w:tc>
      </w:tr>
      <w:tr w:rsidR="005B7071" w:rsidRPr="007437CD" w14:paraId="6F7F8EBB" w14:textId="77777777" w:rsidTr="00E951CB">
        <w:trPr>
          <w:jc w:val="center"/>
        </w:trPr>
        <w:tc>
          <w:tcPr>
            <w:tcW w:w="1035" w:type="dxa"/>
            <w:tcBorders>
              <w:top w:val="single" w:sz="6" w:space="0" w:color="auto"/>
              <w:left w:val="single" w:sz="4" w:space="0" w:color="auto"/>
              <w:bottom w:val="single" w:sz="6" w:space="0" w:color="auto"/>
              <w:right w:val="single" w:sz="6" w:space="0" w:color="auto"/>
            </w:tcBorders>
            <w:vAlign w:val="center"/>
          </w:tcPr>
          <w:p w14:paraId="2B5C77A7"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5.2</w:t>
            </w:r>
          </w:p>
        </w:tc>
        <w:tc>
          <w:tcPr>
            <w:tcW w:w="1052" w:type="dxa"/>
            <w:tcBorders>
              <w:top w:val="single" w:sz="6" w:space="0" w:color="auto"/>
              <w:left w:val="single" w:sz="6" w:space="0" w:color="auto"/>
              <w:bottom w:val="single" w:sz="6" w:space="0" w:color="auto"/>
              <w:right w:val="single" w:sz="6" w:space="0" w:color="auto"/>
            </w:tcBorders>
            <w:vAlign w:val="center"/>
          </w:tcPr>
          <w:p w14:paraId="156718D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8.2</w:t>
            </w:r>
          </w:p>
        </w:tc>
        <w:tc>
          <w:tcPr>
            <w:tcW w:w="1134" w:type="dxa"/>
            <w:tcBorders>
              <w:top w:val="single" w:sz="6" w:space="0" w:color="auto"/>
              <w:left w:val="single" w:sz="6" w:space="0" w:color="auto"/>
              <w:bottom w:val="single" w:sz="6" w:space="0" w:color="auto"/>
              <w:right w:val="single" w:sz="6" w:space="0" w:color="auto"/>
            </w:tcBorders>
            <w:vAlign w:val="center"/>
          </w:tcPr>
          <w:p w14:paraId="2F2FB78F"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-15≤Ês/</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≤--6 dB</w:t>
            </w:r>
          </w:p>
        </w:tc>
        <w:tc>
          <w:tcPr>
            <w:tcW w:w="2192" w:type="dxa"/>
            <w:tcBorders>
              <w:top w:val="single" w:sz="6" w:space="0" w:color="auto"/>
              <w:left w:val="single" w:sz="6" w:space="0" w:color="auto"/>
              <w:bottom w:val="single" w:sz="6" w:space="0" w:color="auto"/>
              <w:right w:val="single" w:sz="4" w:space="0" w:color="auto"/>
            </w:tcBorders>
            <w:vAlign w:val="center"/>
          </w:tcPr>
          <w:p w14:paraId="54A1B42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33" w:type="dxa"/>
            <w:tcBorders>
              <w:top w:val="single" w:sz="6" w:space="0" w:color="auto"/>
              <w:left w:val="single" w:sz="4" w:space="0" w:color="auto"/>
              <w:bottom w:val="single" w:sz="4" w:space="0" w:color="auto"/>
              <w:right w:val="single" w:sz="6" w:space="0" w:color="auto"/>
            </w:tcBorders>
            <w:vAlign w:val="center"/>
          </w:tcPr>
          <w:p w14:paraId="5A8A0A4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ja-JP"/>
              </w:rPr>
              <w:t>-</w:t>
            </w:r>
            <w:r w:rsidRPr="007437CD">
              <w:rPr>
                <w:rFonts w:ascii="Arial" w:eastAsia="Times New Roman" w:hAnsi="Arial" w:cs="Arial"/>
                <w:sz w:val="18"/>
                <w:lang w:eastAsia="en-GB"/>
              </w:rPr>
              <w:t>122.9</w:t>
            </w:r>
          </w:p>
        </w:tc>
        <w:tc>
          <w:tcPr>
            <w:tcW w:w="1440" w:type="dxa"/>
            <w:tcBorders>
              <w:top w:val="single" w:sz="6" w:space="0" w:color="auto"/>
              <w:left w:val="single" w:sz="6" w:space="0" w:color="auto"/>
              <w:bottom w:val="single" w:sz="4" w:space="0" w:color="auto"/>
              <w:right w:val="single" w:sz="6" w:space="0" w:color="auto"/>
            </w:tcBorders>
            <w:vAlign w:val="center"/>
          </w:tcPr>
          <w:p w14:paraId="7CB8F6C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N/A</w:t>
            </w:r>
          </w:p>
        </w:tc>
        <w:tc>
          <w:tcPr>
            <w:tcW w:w="1786" w:type="dxa"/>
            <w:tcBorders>
              <w:top w:val="single" w:sz="6" w:space="0" w:color="auto"/>
              <w:left w:val="single" w:sz="6" w:space="0" w:color="auto"/>
              <w:bottom w:val="single" w:sz="4" w:space="0" w:color="auto"/>
              <w:right w:val="single" w:sz="4" w:space="0" w:color="auto"/>
            </w:tcBorders>
            <w:vAlign w:val="center"/>
          </w:tcPr>
          <w:p w14:paraId="5EE0C20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r>
      <w:tr w:rsidR="005B7071" w:rsidRPr="007437CD" w14:paraId="77D7539A" w14:textId="77777777" w:rsidTr="00E951CB">
        <w:trPr>
          <w:jc w:val="center"/>
        </w:trPr>
        <w:tc>
          <w:tcPr>
            <w:tcW w:w="1035" w:type="dxa"/>
            <w:tcBorders>
              <w:top w:val="single" w:sz="6" w:space="0" w:color="auto"/>
              <w:left w:val="single" w:sz="4" w:space="0" w:color="auto"/>
              <w:bottom w:val="single" w:sz="6" w:space="0" w:color="auto"/>
              <w:right w:val="single" w:sz="6" w:space="0" w:color="auto"/>
            </w:tcBorders>
            <w:vAlign w:val="center"/>
          </w:tcPr>
          <w:p w14:paraId="0B938B2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7.2</w:t>
            </w:r>
          </w:p>
        </w:tc>
        <w:tc>
          <w:tcPr>
            <w:tcW w:w="1052" w:type="dxa"/>
            <w:tcBorders>
              <w:top w:val="single" w:sz="6" w:space="0" w:color="auto"/>
              <w:left w:val="single" w:sz="6" w:space="0" w:color="auto"/>
              <w:bottom w:val="single" w:sz="6" w:space="0" w:color="auto"/>
              <w:right w:val="single" w:sz="6" w:space="0" w:color="auto"/>
            </w:tcBorders>
            <w:vAlign w:val="center"/>
          </w:tcPr>
          <w:p w14:paraId="364D39BF"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10.2</w:t>
            </w:r>
          </w:p>
        </w:tc>
        <w:tc>
          <w:tcPr>
            <w:tcW w:w="1134" w:type="dxa"/>
            <w:tcBorders>
              <w:top w:val="single" w:sz="6" w:space="0" w:color="auto"/>
              <w:left w:val="single" w:sz="6" w:space="0" w:color="auto"/>
              <w:bottom w:val="single" w:sz="6" w:space="0" w:color="auto"/>
              <w:right w:val="single" w:sz="6" w:space="0" w:color="auto"/>
            </w:tcBorders>
            <w:vAlign w:val="center"/>
          </w:tcPr>
          <w:p w14:paraId="4BAD162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-15≤Ês/</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≤--6 dB</w:t>
            </w:r>
          </w:p>
        </w:tc>
        <w:tc>
          <w:tcPr>
            <w:tcW w:w="2192" w:type="dxa"/>
            <w:tcBorders>
              <w:top w:val="single" w:sz="6" w:space="0" w:color="auto"/>
              <w:left w:val="single" w:sz="6" w:space="0" w:color="auto"/>
              <w:bottom w:val="single" w:sz="6" w:space="0" w:color="auto"/>
              <w:right w:val="single" w:sz="4" w:space="0" w:color="auto"/>
            </w:tcBorders>
            <w:vAlign w:val="center"/>
          </w:tcPr>
          <w:p w14:paraId="4A38824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33" w:type="dxa"/>
            <w:tcBorders>
              <w:top w:val="single" w:sz="6" w:space="0" w:color="auto"/>
              <w:left w:val="single" w:sz="4" w:space="0" w:color="auto"/>
              <w:bottom w:val="single" w:sz="4" w:space="0" w:color="auto"/>
              <w:right w:val="single" w:sz="6" w:space="0" w:color="auto"/>
            </w:tcBorders>
            <w:vAlign w:val="center"/>
          </w:tcPr>
          <w:p w14:paraId="74E9E382"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N/A</w:t>
            </w:r>
          </w:p>
        </w:tc>
        <w:tc>
          <w:tcPr>
            <w:tcW w:w="1440" w:type="dxa"/>
            <w:tcBorders>
              <w:top w:val="single" w:sz="6" w:space="0" w:color="auto"/>
              <w:left w:val="single" w:sz="6" w:space="0" w:color="auto"/>
              <w:bottom w:val="single" w:sz="4" w:space="0" w:color="auto"/>
              <w:right w:val="single" w:sz="6" w:space="0" w:color="auto"/>
            </w:tcBorders>
            <w:vAlign w:val="center"/>
          </w:tcPr>
          <w:p w14:paraId="4BC9E1A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c>
          <w:tcPr>
            <w:tcW w:w="1786" w:type="dxa"/>
            <w:tcBorders>
              <w:top w:val="single" w:sz="6" w:space="0" w:color="auto"/>
              <w:left w:val="single" w:sz="6" w:space="0" w:color="auto"/>
              <w:bottom w:val="single" w:sz="4" w:space="0" w:color="auto"/>
              <w:right w:val="single" w:sz="4" w:space="0" w:color="auto"/>
            </w:tcBorders>
            <w:vAlign w:val="center"/>
          </w:tcPr>
          <w:p w14:paraId="1AE254AE"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-50</w:t>
            </w:r>
          </w:p>
        </w:tc>
      </w:tr>
      <w:tr w:rsidR="005B7071" w:rsidRPr="007437CD" w14:paraId="3747590A" w14:textId="77777777" w:rsidTr="00E951CB">
        <w:trPr>
          <w:jc w:val="center"/>
        </w:trPr>
        <w:tc>
          <w:tcPr>
            <w:tcW w:w="10172" w:type="dxa"/>
            <w:gridSpan w:val="7"/>
            <w:tcBorders>
              <w:top w:val="single" w:sz="6" w:space="0" w:color="auto"/>
              <w:left w:val="single" w:sz="4" w:space="0" w:color="auto"/>
              <w:bottom w:val="single" w:sz="4" w:space="0" w:color="auto"/>
              <w:right w:val="single" w:sz="4" w:space="0" w:color="auto"/>
            </w:tcBorders>
            <w:vAlign w:val="center"/>
          </w:tcPr>
          <w:p w14:paraId="1AAF2439"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1:</w:t>
            </w:r>
            <w:r w:rsidRPr="007437CD">
              <w:rPr>
                <w:rFonts w:ascii="Arial" w:eastAsia="Times New Roman" w:hAnsi="Arial" w:cs="Arial"/>
                <w:sz w:val="18"/>
                <w:lang w:eastAsia="en-GB"/>
              </w:rPr>
              <w:tab/>
              <w:t>Io is assumed to have constant EPRE across the bandwidth.</w:t>
            </w:r>
          </w:p>
          <w:p w14:paraId="4C0D5A20"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2:</w:t>
            </w:r>
            <w:r w:rsidRPr="007437CD">
              <w:rPr>
                <w:rFonts w:ascii="Arial" w:eastAsia="Times New Roman" w:hAnsi="Arial" w:cs="Arial"/>
                <w:sz w:val="18"/>
                <w:lang w:eastAsia="en-GB"/>
              </w:rPr>
              <w:tab/>
              <w:t>E-UTRA</w:t>
            </w:r>
            <w:ins w:id="21" w:author="Huawei" w:date="2022-04-07T12:12:00Z">
              <w:r>
                <w:rPr>
                  <w:rFonts w:ascii="Arial" w:eastAsia="Times New Roman" w:hAnsi="Arial" w:cs="Arial"/>
                  <w:sz w:val="18"/>
                </w:rPr>
                <w:t>/NR</w:t>
              </w:r>
            </w:ins>
            <w:r w:rsidRPr="007437CD">
              <w:rPr>
                <w:rFonts w:ascii="Arial" w:eastAsia="Times New Roman" w:hAnsi="Arial" w:cs="Arial"/>
                <w:sz w:val="18"/>
                <w:lang w:eastAsia="en-GB"/>
              </w:rPr>
              <w:t xml:space="preserve"> operating band groups are as defined in Section 3.5. </w:t>
            </w:r>
          </w:p>
        </w:tc>
      </w:tr>
    </w:tbl>
    <w:p w14:paraId="472F9F30" w14:textId="77777777" w:rsidR="005B7071" w:rsidRPr="007437CD" w:rsidRDefault="005B7071" w:rsidP="005B7071">
      <w:pPr>
        <w:overflowPunct w:val="0"/>
        <w:autoSpaceDE w:val="0"/>
        <w:autoSpaceDN w:val="0"/>
        <w:adjustRightInd w:val="0"/>
        <w:textAlignment w:val="baseline"/>
        <w:rPr>
          <w:rFonts w:eastAsia="Times New Roman"/>
          <w:lang w:eastAsia="en-GB"/>
        </w:rPr>
      </w:pPr>
    </w:p>
    <w:p w14:paraId="08FAC404" w14:textId="77777777" w:rsidR="005B7071" w:rsidRPr="007437CD" w:rsidRDefault="005B7071" w:rsidP="005B707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r w:rsidRPr="007437CD">
        <w:rPr>
          <w:rFonts w:ascii="Arial" w:eastAsia="Times New Roman" w:hAnsi="Arial"/>
          <w:sz w:val="24"/>
          <w:lang w:eastAsia="en-GB"/>
        </w:rPr>
        <w:t>9.1.22</w:t>
      </w:r>
      <w:r w:rsidRPr="007437CD">
        <w:rPr>
          <w:rFonts w:ascii="Arial" w:eastAsia="Times New Roman" w:hAnsi="Arial" w:hint="eastAsia"/>
          <w:sz w:val="24"/>
          <w:lang w:eastAsia="zh-CN"/>
        </w:rPr>
        <w:t>.4</w:t>
      </w:r>
      <w:r w:rsidRPr="007437CD">
        <w:rPr>
          <w:rFonts w:ascii="Arial" w:eastAsia="Times New Roman" w:hAnsi="Arial"/>
          <w:sz w:val="24"/>
          <w:lang w:eastAsia="en-GB"/>
        </w:rPr>
        <w:tab/>
      </w:r>
      <w:r w:rsidRPr="007437CD">
        <w:rPr>
          <w:rFonts w:ascii="Arial" w:eastAsia="Times New Roman" w:hAnsi="Arial"/>
          <w:sz w:val="24"/>
          <w:lang w:eastAsia="zh-CN"/>
        </w:rPr>
        <w:t>Void</w:t>
      </w:r>
    </w:p>
    <w:p w14:paraId="173E7D2F" w14:textId="77777777" w:rsidR="005B7071" w:rsidRPr="007437CD" w:rsidRDefault="005B7071" w:rsidP="005B707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r w:rsidRPr="007437CD">
        <w:rPr>
          <w:rFonts w:ascii="Arial" w:eastAsia="Times New Roman" w:hAnsi="Arial"/>
          <w:sz w:val="24"/>
          <w:lang w:eastAsia="en-GB"/>
        </w:rPr>
        <w:t>9.1.22</w:t>
      </w:r>
      <w:r w:rsidRPr="007437CD">
        <w:rPr>
          <w:rFonts w:ascii="Arial" w:eastAsia="Times New Roman" w:hAnsi="Arial" w:hint="eastAsia"/>
          <w:sz w:val="24"/>
          <w:lang w:eastAsia="zh-CN"/>
        </w:rPr>
        <w:t>.5</w:t>
      </w:r>
      <w:r w:rsidRPr="007437CD">
        <w:rPr>
          <w:rFonts w:ascii="Arial" w:eastAsia="Times New Roman" w:hAnsi="Arial"/>
          <w:sz w:val="24"/>
          <w:lang w:eastAsia="en-GB"/>
        </w:rPr>
        <w:tab/>
      </w:r>
      <w:r w:rsidRPr="007437CD">
        <w:rPr>
          <w:rFonts w:ascii="Arial" w:eastAsia="Times New Roman" w:hAnsi="Arial"/>
          <w:sz w:val="24"/>
          <w:lang w:eastAsia="zh-CN"/>
        </w:rPr>
        <w:t xml:space="preserve">Inter-frequency Absolute NRSRP Accuracy for </w:t>
      </w:r>
      <w:r w:rsidRPr="007437CD">
        <w:rPr>
          <w:rFonts w:ascii="Arial" w:eastAsia="Times New Roman" w:hAnsi="Arial" w:hint="eastAsia"/>
          <w:sz w:val="24"/>
          <w:lang w:eastAsia="zh-CN"/>
        </w:rPr>
        <w:t>UE</w:t>
      </w:r>
      <w:r w:rsidRPr="007437CD">
        <w:rPr>
          <w:rFonts w:ascii="Arial" w:eastAsia="Times New Roman" w:hAnsi="Arial"/>
          <w:sz w:val="24"/>
          <w:lang w:eastAsia="zh-CN"/>
        </w:rPr>
        <w:t xml:space="preserve"> Category NB1</w:t>
      </w:r>
    </w:p>
    <w:p w14:paraId="53554299" w14:textId="77777777" w:rsidR="005B7071" w:rsidRPr="007437CD" w:rsidRDefault="005B7071" w:rsidP="005B7071">
      <w:pPr>
        <w:overflowPunct w:val="0"/>
        <w:autoSpaceDE w:val="0"/>
        <w:autoSpaceDN w:val="0"/>
        <w:adjustRightInd w:val="0"/>
        <w:textAlignment w:val="baseline"/>
        <w:rPr>
          <w:rFonts w:eastAsia="Times New Roman" w:cs="v4.2.0"/>
          <w:i/>
          <w:lang w:eastAsia="en-GB"/>
        </w:rPr>
      </w:pPr>
      <w:r w:rsidRPr="007437CD">
        <w:rPr>
          <w:rFonts w:eastAsia="Times New Roman" w:cs="v4.2.0"/>
          <w:lang w:eastAsia="en-GB"/>
        </w:rPr>
        <w:t xml:space="preserve">The requirements for absolute accuracy of NRSRP in this clause apply to a cell that has different carrier frequency from the serving cell. </w:t>
      </w:r>
      <w:r w:rsidRPr="007437CD">
        <w:rPr>
          <w:rFonts w:eastAsia="Times New Roman"/>
          <w:lang w:eastAsia="en-GB"/>
        </w:rPr>
        <w:t xml:space="preserve">For a UE capable of NSSS-based RRM measurement, provided that </w:t>
      </w:r>
      <w:proofErr w:type="spellStart"/>
      <w:r w:rsidRPr="007437CD">
        <w:rPr>
          <w:rFonts w:eastAsia="Times New Roman"/>
          <w:bCs/>
          <w:i/>
          <w:iCs/>
          <w:lang w:eastAsia="en-GB"/>
        </w:rPr>
        <w:t>nsss-NumOccDiffPrecoders</w:t>
      </w:r>
      <w:proofErr w:type="spellEnd"/>
      <w:r w:rsidRPr="007437CD">
        <w:rPr>
          <w:rFonts w:eastAsia="Times New Roman"/>
          <w:i/>
          <w:lang w:val="en-US" w:eastAsia="en-GB"/>
        </w:rPr>
        <w:t xml:space="preserve"> </w:t>
      </w:r>
      <w:r w:rsidRPr="007437CD">
        <w:rPr>
          <w:rFonts w:eastAsia="Times New Roman"/>
          <w:lang w:val="en-US" w:eastAsia="en-GB"/>
        </w:rPr>
        <w:t>value</w:t>
      </w:r>
      <w:r w:rsidRPr="007437CD">
        <w:rPr>
          <w:rFonts w:eastAsia="Times New Roman"/>
          <w:i/>
          <w:lang w:val="en-US" w:eastAsia="en-GB"/>
        </w:rPr>
        <w:t xml:space="preserve"> n1 </w:t>
      </w:r>
      <w:r w:rsidRPr="007437CD">
        <w:rPr>
          <w:rFonts w:eastAsia="Times New Roman"/>
          <w:lang w:val="en-US" w:eastAsia="en-GB"/>
        </w:rPr>
        <w:t>has been indicated by higher layers</w:t>
      </w:r>
      <w:r w:rsidRPr="007437CD">
        <w:rPr>
          <w:rFonts w:eastAsia="Times New Roman"/>
          <w:lang w:eastAsia="en-GB"/>
        </w:rPr>
        <w:t>, the accuracy requirement as specified in Table. 9.1.22.5-2 shall apply. Otherwise, the accuracy requirement as specified in Table 9.1.22.5-1 shall apply.</w:t>
      </w:r>
    </w:p>
    <w:p w14:paraId="08E8CF36" w14:textId="77777777" w:rsidR="005B7071" w:rsidRPr="007437CD" w:rsidRDefault="005B7071" w:rsidP="005B7071">
      <w:pPr>
        <w:overflowPunct w:val="0"/>
        <w:autoSpaceDE w:val="0"/>
        <w:autoSpaceDN w:val="0"/>
        <w:adjustRightInd w:val="0"/>
        <w:textAlignment w:val="baseline"/>
        <w:rPr>
          <w:rFonts w:eastAsia="Times New Roman" w:cs="v4.2.0"/>
          <w:lang w:eastAsia="en-GB"/>
        </w:rPr>
      </w:pPr>
      <w:r w:rsidRPr="007437CD">
        <w:rPr>
          <w:rFonts w:eastAsia="Times New Roman" w:cs="v4.2.0"/>
          <w:lang w:eastAsia="en-GB"/>
        </w:rPr>
        <w:t>The accuracy requirements in Table 9.1.22.5-1 and Table 9.1.22.5-2 are valid under the following conditions:</w:t>
      </w:r>
    </w:p>
    <w:p w14:paraId="6662061C" w14:textId="77777777" w:rsidR="005B7071" w:rsidRPr="007437CD" w:rsidRDefault="005B7071" w:rsidP="005B7071">
      <w:pPr>
        <w:overflowPunct w:val="0"/>
        <w:autoSpaceDE w:val="0"/>
        <w:autoSpaceDN w:val="0"/>
        <w:adjustRightInd w:val="0"/>
        <w:ind w:left="567"/>
        <w:textAlignment w:val="baseline"/>
        <w:rPr>
          <w:rFonts w:eastAsia="Times New Roman"/>
          <w:lang w:eastAsia="en-GB"/>
        </w:rPr>
      </w:pPr>
      <w:r w:rsidRPr="007437CD">
        <w:rPr>
          <w:rFonts w:eastAsia="Times New Roman"/>
          <w:lang w:eastAsia="en-GB"/>
        </w:rPr>
        <w:t>Narrowband reference signals are transmitted either from one or two antenna ports.</w:t>
      </w:r>
    </w:p>
    <w:p w14:paraId="5991428D" w14:textId="77777777" w:rsidR="005B7071" w:rsidRPr="007437CD" w:rsidRDefault="005B7071" w:rsidP="005B7071">
      <w:pPr>
        <w:overflowPunct w:val="0"/>
        <w:autoSpaceDE w:val="0"/>
        <w:autoSpaceDN w:val="0"/>
        <w:adjustRightInd w:val="0"/>
        <w:ind w:left="567"/>
        <w:textAlignment w:val="baseline"/>
        <w:rPr>
          <w:rFonts w:eastAsia="Times New Roman"/>
          <w:lang w:eastAsia="en-GB"/>
        </w:rPr>
      </w:pPr>
      <w:r w:rsidRPr="007437CD">
        <w:rPr>
          <w:rFonts w:eastAsia="Times New Roman"/>
          <w:lang w:eastAsia="en-GB"/>
        </w:rPr>
        <w:t>Conditions defined in Clause 7.3 of TS 36.101 [5] for reference sensitivity are fulfilled.</w:t>
      </w:r>
    </w:p>
    <w:p w14:paraId="34B30805" w14:textId="77777777" w:rsidR="005B7071" w:rsidRPr="007437CD" w:rsidRDefault="005B7071" w:rsidP="005B7071">
      <w:pPr>
        <w:overflowPunct w:val="0"/>
        <w:autoSpaceDE w:val="0"/>
        <w:autoSpaceDN w:val="0"/>
        <w:adjustRightInd w:val="0"/>
        <w:ind w:left="567"/>
        <w:textAlignment w:val="baseline"/>
        <w:rPr>
          <w:rFonts w:eastAsia="Times New Roman"/>
          <w:lang w:eastAsia="en-GB"/>
        </w:rPr>
      </w:pPr>
      <w:proofErr w:type="spellStart"/>
      <w:r w:rsidRPr="007437CD">
        <w:rPr>
          <w:rFonts w:eastAsia="Times New Roman"/>
          <w:lang w:eastAsia="en-GB"/>
        </w:rPr>
        <w:t>NRSRP|dBm</w:t>
      </w:r>
      <w:proofErr w:type="spellEnd"/>
      <w:r w:rsidRPr="007437CD">
        <w:rPr>
          <w:rFonts w:eastAsia="Times New Roman"/>
          <w:lang w:eastAsia="en-GB"/>
        </w:rPr>
        <w:t xml:space="preserve"> according to Annex B.3.26 for a corresponding Band</w:t>
      </w:r>
    </w:p>
    <w:p w14:paraId="534777C4" w14:textId="77777777" w:rsidR="005B7071" w:rsidRPr="007437CD" w:rsidRDefault="005B7071" w:rsidP="005B7071">
      <w:pPr>
        <w:overflowPunct w:val="0"/>
        <w:autoSpaceDE w:val="0"/>
        <w:autoSpaceDN w:val="0"/>
        <w:adjustRightInd w:val="0"/>
        <w:ind w:left="567"/>
        <w:textAlignment w:val="baseline"/>
        <w:rPr>
          <w:rFonts w:eastAsia="Times New Roman"/>
          <w:lang w:eastAsia="zh-CN"/>
        </w:rPr>
      </w:pPr>
      <w:r w:rsidRPr="007437CD">
        <w:rPr>
          <w:rFonts w:eastAsia="Times New Roman"/>
          <w:lang w:eastAsia="en-GB"/>
        </w:rPr>
        <w:t xml:space="preserve">At least 1 DL </w:t>
      </w:r>
      <w:proofErr w:type="spellStart"/>
      <w:r w:rsidRPr="007437CD">
        <w:rPr>
          <w:rFonts w:eastAsia="Times New Roman"/>
          <w:lang w:eastAsia="en-GB"/>
        </w:rPr>
        <w:t>subframe</w:t>
      </w:r>
      <w:proofErr w:type="spellEnd"/>
      <w:r w:rsidRPr="007437CD">
        <w:rPr>
          <w:rFonts w:eastAsia="Times New Roman"/>
          <w:lang w:eastAsia="en-GB"/>
        </w:rPr>
        <w:t xml:space="preserve"> per radio frame of measured cell is available at the UE for NRSRP measurement assuming measured cell is identified cell.</w:t>
      </w:r>
    </w:p>
    <w:p w14:paraId="77CA6CC5" w14:textId="77777777" w:rsidR="005B7071" w:rsidRPr="007437CD"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zh-CN"/>
        </w:rPr>
      </w:pPr>
      <w:r w:rsidRPr="007437CD">
        <w:rPr>
          <w:rFonts w:ascii="Arial" w:eastAsia="Times New Roman" w:hAnsi="Arial"/>
          <w:b/>
          <w:lang w:eastAsia="en-GB"/>
        </w:rPr>
        <w:lastRenderedPageBreak/>
        <w:t>Table 9.1.22.</w:t>
      </w:r>
      <w:r w:rsidRPr="007437CD">
        <w:rPr>
          <w:rFonts w:ascii="Arial" w:eastAsia="Times New Roman" w:hAnsi="Arial" w:hint="eastAsia"/>
          <w:b/>
          <w:lang w:eastAsia="zh-CN"/>
        </w:rPr>
        <w:t>5</w:t>
      </w:r>
      <w:r w:rsidRPr="007437CD">
        <w:rPr>
          <w:rFonts w:ascii="Arial" w:eastAsia="Times New Roman" w:hAnsi="Arial"/>
          <w:b/>
          <w:lang w:eastAsia="en-GB"/>
        </w:rPr>
        <w:t>-1: NRSRP Inter frequency absolute accuracy</w:t>
      </w:r>
      <w:r w:rsidRPr="007437CD">
        <w:rPr>
          <w:rFonts w:ascii="Arial" w:eastAsia="Times New Roman" w:hAnsi="Arial" w:hint="eastAsia"/>
          <w:b/>
          <w:lang w:eastAsia="zh-CN"/>
        </w:rPr>
        <w:t xml:space="preserve"> for UE</w:t>
      </w:r>
      <w:r w:rsidRPr="007437CD">
        <w:rPr>
          <w:rFonts w:ascii="Arial" w:eastAsia="Times New Roman" w:hAnsi="Arial"/>
          <w:b/>
          <w:lang w:eastAsia="zh-CN"/>
        </w:rPr>
        <w:t xml:space="preserve"> Category NB1</w:t>
      </w:r>
    </w:p>
    <w:tbl>
      <w:tblPr>
        <w:tblW w:w="10172" w:type="dxa"/>
        <w:jc w:val="center"/>
        <w:tblLook w:val="01E0" w:firstRow="1" w:lastRow="1" w:firstColumn="1" w:lastColumn="1" w:noHBand="0" w:noVBand="0"/>
      </w:tblPr>
      <w:tblGrid>
        <w:gridCol w:w="1035"/>
        <w:gridCol w:w="1052"/>
        <w:gridCol w:w="1134"/>
        <w:gridCol w:w="2192"/>
        <w:gridCol w:w="1533"/>
        <w:gridCol w:w="1440"/>
        <w:gridCol w:w="1786"/>
      </w:tblGrid>
      <w:tr w:rsidR="005B7071" w:rsidRPr="007437CD" w14:paraId="40F39405" w14:textId="77777777" w:rsidTr="00E951CB">
        <w:trPr>
          <w:jc w:val="center"/>
        </w:trPr>
        <w:tc>
          <w:tcPr>
            <w:tcW w:w="2093" w:type="dxa"/>
            <w:gridSpan w:val="2"/>
            <w:tcBorders>
              <w:top w:val="single" w:sz="4" w:space="0" w:color="auto"/>
              <w:left w:val="single" w:sz="4" w:space="0" w:color="auto"/>
              <w:bottom w:val="single" w:sz="6" w:space="0" w:color="auto"/>
              <w:right w:val="single" w:sz="6" w:space="0" w:color="auto"/>
            </w:tcBorders>
            <w:vAlign w:val="center"/>
          </w:tcPr>
          <w:p w14:paraId="2BBBC837"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Accuracy</w:t>
            </w:r>
          </w:p>
        </w:tc>
        <w:tc>
          <w:tcPr>
            <w:tcW w:w="8079" w:type="dxa"/>
            <w:gridSpan w:val="5"/>
            <w:tcBorders>
              <w:top w:val="single" w:sz="4" w:space="0" w:color="auto"/>
              <w:left w:val="single" w:sz="6" w:space="0" w:color="auto"/>
              <w:bottom w:val="single" w:sz="6" w:space="0" w:color="auto"/>
              <w:right w:val="single" w:sz="4" w:space="0" w:color="auto"/>
            </w:tcBorders>
            <w:vAlign w:val="center"/>
          </w:tcPr>
          <w:p w14:paraId="5DFCA93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Conditions</w:t>
            </w:r>
          </w:p>
        </w:tc>
      </w:tr>
      <w:tr w:rsidR="005B7071" w:rsidRPr="007437CD" w14:paraId="02FBB51D" w14:textId="77777777" w:rsidTr="00E951CB">
        <w:trPr>
          <w:jc w:val="center"/>
        </w:trPr>
        <w:tc>
          <w:tcPr>
            <w:tcW w:w="1037" w:type="dxa"/>
            <w:vMerge w:val="restart"/>
            <w:tcBorders>
              <w:top w:val="single" w:sz="6" w:space="0" w:color="auto"/>
              <w:left w:val="single" w:sz="4" w:space="0" w:color="auto"/>
              <w:bottom w:val="single" w:sz="6" w:space="0" w:color="auto"/>
              <w:right w:val="single" w:sz="6" w:space="0" w:color="auto"/>
            </w:tcBorders>
            <w:vAlign w:val="center"/>
          </w:tcPr>
          <w:p w14:paraId="5B8247C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Normal condition</w:t>
            </w:r>
          </w:p>
        </w:tc>
        <w:tc>
          <w:tcPr>
            <w:tcW w:w="1056" w:type="dxa"/>
            <w:vMerge w:val="restart"/>
            <w:tcBorders>
              <w:top w:val="single" w:sz="6" w:space="0" w:color="auto"/>
              <w:left w:val="single" w:sz="6" w:space="0" w:color="auto"/>
              <w:bottom w:val="single" w:sz="6" w:space="0" w:color="auto"/>
              <w:right w:val="single" w:sz="6" w:space="0" w:color="auto"/>
            </w:tcBorders>
            <w:vAlign w:val="center"/>
          </w:tcPr>
          <w:p w14:paraId="30086D7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Extreme condition</w:t>
            </w:r>
          </w:p>
        </w:tc>
        <w:tc>
          <w:tcPr>
            <w:tcW w:w="839" w:type="dxa"/>
            <w:vMerge w:val="restart"/>
            <w:tcBorders>
              <w:top w:val="single" w:sz="6" w:space="0" w:color="auto"/>
              <w:left w:val="single" w:sz="6" w:space="0" w:color="auto"/>
              <w:bottom w:val="single" w:sz="6" w:space="0" w:color="auto"/>
              <w:right w:val="single" w:sz="6" w:space="0" w:color="auto"/>
            </w:tcBorders>
            <w:vAlign w:val="center"/>
          </w:tcPr>
          <w:p w14:paraId="4E5C55B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roofErr w:type="spellStart"/>
            <w:r w:rsidRPr="007437CD">
              <w:rPr>
                <w:rFonts w:ascii="Arial" w:eastAsia="Times New Roman" w:hAnsi="Arial" w:cs="Arial"/>
                <w:b/>
                <w:sz w:val="18"/>
              </w:rPr>
              <w:t>Ês</w:t>
            </w:r>
            <w:proofErr w:type="spellEnd"/>
            <w:r w:rsidRPr="007437CD">
              <w:rPr>
                <w:rFonts w:ascii="Arial" w:eastAsia="Times New Roman" w:hAnsi="Arial" w:cs="Arial"/>
                <w:b/>
                <w:sz w:val="18"/>
              </w:rPr>
              <w:t>/</w:t>
            </w:r>
            <w:proofErr w:type="spellStart"/>
            <w:r w:rsidRPr="007437CD">
              <w:rPr>
                <w:rFonts w:ascii="Arial" w:eastAsia="Times New Roman" w:hAnsi="Arial" w:cs="Arial"/>
                <w:b/>
                <w:sz w:val="18"/>
              </w:rPr>
              <w:t>Iot</w:t>
            </w:r>
            <w:proofErr w:type="spellEnd"/>
          </w:p>
        </w:tc>
        <w:tc>
          <w:tcPr>
            <w:tcW w:w="7240" w:type="dxa"/>
            <w:gridSpan w:val="4"/>
            <w:tcBorders>
              <w:top w:val="single" w:sz="6" w:space="0" w:color="auto"/>
              <w:left w:val="single" w:sz="6" w:space="0" w:color="auto"/>
              <w:bottom w:val="single" w:sz="6" w:space="0" w:color="auto"/>
              <w:right w:val="single" w:sz="4" w:space="0" w:color="auto"/>
            </w:tcBorders>
            <w:shd w:val="clear" w:color="auto" w:fill="auto"/>
            <w:vAlign w:val="center"/>
          </w:tcPr>
          <w:p w14:paraId="4750D4A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Io</w:t>
            </w:r>
            <w:r w:rsidRPr="007437CD">
              <w:rPr>
                <w:rFonts w:ascii="Arial" w:eastAsia="Times New Roman" w:hAnsi="Arial" w:cs="Arial"/>
                <w:b/>
                <w:sz w:val="18"/>
                <w:vertAlign w:val="superscript"/>
                <w:lang w:eastAsia="zh-CN"/>
              </w:rPr>
              <w:t xml:space="preserve"> Note 1</w:t>
            </w:r>
            <w:r w:rsidRPr="007437CD">
              <w:rPr>
                <w:rFonts w:ascii="Arial" w:eastAsia="Times New Roman" w:hAnsi="Arial" w:cs="Arial"/>
                <w:b/>
                <w:sz w:val="18"/>
              </w:rPr>
              <w:t xml:space="preserve"> range</w:t>
            </w:r>
          </w:p>
        </w:tc>
      </w:tr>
      <w:tr w:rsidR="005B7071" w:rsidRPr="007437CD" w14:paraId="5563DA45" w14:textId="77777777" w:rsidTr="00E951CB">
        <w:trPr>
          <w:jc w:val="center"/>
        </w:trPr>
        <w:tc>
          <w:tcPr>
            <w:tcW w:w="1037" w:type="dxa"/>
            <w:vMerge/>
            <w:tcBorders>
              <w:top w:val="single" w:sz="6" w:space="0" w:color="auto"/>
              <w:left w:val="single" w:sz="4" w:space="0" w:color="auto"/>
              <w:bottom w:val="single" w:sz="6" w:space="0" w:color="auto"/>
              <w:right w:val="single" w:sz="6" w:space="0" w:color="auto"/>
            </w:tcBorders>
            <w:vAlign w:val="center"/>
          </w:tcPr>
          <w:p w14:paraId="0D5FB8D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
        </w:tc>
        <w:tc>
          <w:tcPr>
            <w:tcW w:w="1056" w:type="dxa"/>
            <w:vMerge/>
            <w:tcBorders>
              <w:top w:val="single" w:sz="6" w:space="0" w:color="auto"/>
              <w:left w:val="single" w:sz="6" w:space="0" w:color="auto"/>
              <w:bottom w:val="single" w:sz="6" w:space="0" w:color="auto"/>
              <w:right w:val="single" w:sz="6" w:space="0" w:color="auto"/>
            </w:tcBorders>
            <w:vAlign w:val="center"/>
          </w:tcPr>
          <w:p w14:paraId="2C43808E"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
        </w:tc>
        <w:tc>
          <w:tcPr>
            <w:tcW w:w="839" w:type="dxa"/>
            <w:vMerge/>
            <w:tcBorders>
              <w:top w:val="single" w:sz="6" w:space="0" w:color="auto"/>
              <w:left w:val="single" w:sz="6" w:space="0" w:color="auto"/>
              <w:bottom w:val="single" w:sz="6" w:space="0" w:color="auto"/>
              <w:right w:val="single" w:sz="6" w:space="0" w:color="auto"/>
            </w:tcBorders>
          </w:tcPr>
          <w:p w14:paraId="34A78DA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
        </w:tc>
        <w:tc>
          <w:tcPr>
            <w:tcW w:w="2373" w:type="dxa"/>
            <w:tcBorders>
              <w:top w:val="single" w:sz="6" w:space="0" w:color="auto"/>
              <w:left w:val="single" w:sz="6" w:space="0" w:color="auto"/>
              <w:bottom w:val="single" w:sz="6" w:space="0" w:color="auto"/>
              <w:right w:val="single" w:sz="4" w:space="0" w:color="auto"/>
            </w:tcBorders>
            <w:shd w:val="clear" w:color="auto" w:fill="auto"/>
            <w:vAlign w:val="center"/>
          </w:tcPr>
          <w:p w14:paraId="1AF1C66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E-UTRA</w:t>
            </w:r>
            <w:ins w:id="22" w:author="Huawei" w:date="2022-04-07T12:12:00Z">
              <w:r w:rsidRPr="00A155A3">
                <w:rPr>
                  <w:rFonts w:ascii="Arial" w:eastAsia="Times New Roman" w:hAnsi="Arial" w:cs="Arial"/>
                  <w:b/>
                  <w:sz w:val="18"/>
                </w:rPr>
                <w:t>/NR</w:t>
              </w:r>
            </w:ins>
            <w:r w:rsidRPr="007437CD">
              <w:rPr>
                <w:rFonts w:ascii="Arial" w:eastAsia="Times New Roman" w:hAnsi="Arial" w:cs="Arial"/>
                <w:b/>
                <w:sz w:val="18"/>
              </w:rPr>
              <w:t xml:space="preserve"> operating band groups</w:t>
            </w:r>
            <w:r w:rsidRPr="007437CD">
              <w:rPr>
                <w:rFonts w:ascii="Arial" w:eastAsia="Times New Roman" w:hAnsi="Arial" w:cs="Arial"/>
                <w:b/>
                <w:sz w:val="18"/>
                <w:vertAlign w:val="superscript"/>
              </w:rPr>
              <w:t xml:space="preserve"> Note 2</w:t>
            </w:r>
          </w:p>
        </w:tc>
        <w:tc>
          <w:tcPr>
            <w:tcW w:w="3027" w:type="dxa"/>
            <w:gridSpan w:val="2"/>
            <w:tcBorders>
              <w:top w:val="single" w:sz="4" w:space="0" w:color="auto"/>
              <w:left w:val="single" w:sz="4" w:space="0" w:color="auto"/>
              <w:bottom w:val="single" w:sz="6" w:space="0" w:color="auto"/>
              <w:right w:val="single" w:sz="6" w:space="0" w:color="auto"/>
            </w:tcBorders>
            <w:vAlign w:val="center"/>
          </w:tcPr>
          <w:p w14:paraId="48559152"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Minimum Io</w:t>
            </w:r>
          </w:p>
        </w:tc>
        <w:tc>
          <w:tcPr>
            <w:tcW w:w="1840" w:type="dxa"/>
            <w:tcBorders>
              <w:top w:val="single" w:sz="4" w:space="0" w:color="auto"/>
              <w:left w:val="single" w:sz="6" w:space="0" w:color="auto"/>
              <w:bottom w:val="single" w:sz="6" w:space="0" w:color="auto"/>
              <w:right w:val="single" w:sz="4" w:space="0" w:color="auto"/>
            </w:tcBorders>
            <w:vAlign w:val="center"/>
          </w:tcPr>
          <w:p w14:paraId="15B4D53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Maximum Io</w:t>
            </w:r>
          </w:p>
        </w:tc>
      </w:tr>
      <w:tr w:rsidR="005B7071" w:rsidRPr="007437CD" w14:paraId="3FB8C745" w14:textId="77777777" w:rsidTr="00E951CB">
        <w:trPr>
          <w:jc w:val="center"/>
        </w:trPr>
        <w:tc>
          <w:tcPr>
            <w:tcW w:w="1037" w:type="dxa"/>
            <w:tcBorders>
              <w:top w:val="single" w:sz="6" w:space="0" w:color="auto"/>
              <w:left w:val="single" w:sz="4" w:space="0" w:color="auto"/>
              <w:bottom w:val="single" w:sz="6" w:space="0" w:color="auto"/>
              <w:right w:val="single" w:sz="6" w:space="0" w:color="auto"/>
            </w:tcBorders>
            <w:vAlign w:val="center"/>
          </w:tcPr>
          <w:p w14:paraId="72B9739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dB</w:t>
            </w:r>
          </w:p>
        </w:tc>
        <w:tc>
          <w:tcPr>
            <w:tcW w:w="1056" w:type="dxa"/>
            <w:tcBorders>
              <w:top w:val="single" w:sz="6" w:space="0" w:color="auto"/>
              <w:left w:val="single" w:sz="6" w:space="0" w:color="auto"/>
              <w:bottom w:val="single" w:sz="6" w:space="0" w:color="auto"/>
              <w:right w:val="single" w:sz="6" w:space="0" w:color="auto"/>
            </w:tcBorders>
            <w:vAlign w:val="center"/>
          </w:tcPr>
          <w:p w14:paraId="4F95331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dB</w:t>
            </w:r>
          </w:p>
        </w:tc>
        <w:tc>
          <w:tcPr>
            <w:tcW w:w="839" w:type="dxa"/>
            <w:tcBorders>
              <w:top w:val="single" w:sz="6" w:space="0" w:color="auto"/>
              <w:left w:val="single" w:sz="6" w:space="0" w:color="auto"/>
              <w:bottom w:val="single" w:sz="6" w:space="0" w:color="auto"/>
              <w:right w:val="single" w:sz="6" w:space="0" w:color="auto"/>
            </w:tcBorders>
          </w:tcPr>
          <w:p w14:paraId="29D6BAB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dB</w:t>
            </w:r>
          </w:p>
        </w:tc>
        <w:tc>
          <w:tcPr>
            <w:tcW w:w="2373" w:type="dxa"/>
            <w:tcBorders>
              <w:top w:val="single" w:sz="6" w:space="0" w:color="auto"/>
              <w:left w:val="single" w:sz="6" w:space="0" w:color="auto"/>
              <w:bottom w:val="single" w:sz="6" w:space="0" w:color="auto"/>
              <w:right w:val="single" w:sz="4" w:space="0" w:color="auto"/>
            </w:tcBorders>
            <w:vAlign w:val="center"/>
          </w:tcPr>
          <w:p w14:paraId="2DC6273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
        </w:tc>
        <w:tc>
          <w:tcPr>
            <w:tcW w:w="1587" w:type="dxa"/>
            <w:tcBorders>
              <w:top w:val="single" w:sz="6" w:space="0" w:color="auto"/>
              <w:left w:val="single" w:sz="4" w:space="0" w:color="auto"/>
              <w:bottom w:val="single" w:sz="6" w:space="0" w:color="auto"/>
              <w:right w:val="single" w:sz="6" w:space="0" w:color="auto"/>
            </w:tcBorders>
            <w:vAlign w:val="center"/>
          </w:tcPr>
          <w:p w14:paraId="25DB6B4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roofErr w:type="spellStart"/>
            <w:r w:rsidRPr="007437CD">
              <w:rPr>
                <w:rFonts w:ascii="Arial" w:eastAsia="Times New Roman" w:hAnsi="Arial" w:cs="Arial"/>
                <w:b/>
                <w:sz w:val="18"/>
              </w:rPr>
              <w:t>dBm</w:t>
            </w:r>
            <w:proofErr w:type="spellEnd"/>
            <w:r w:rsidRPr="007437CD">
              <w:rPr>
                <w:rFonts w:ascii="Arial" w:eastAsia="Times New Roman" w:hAnsi="Arial" w:cs="Arial"/>
                <w:b/>
                <w:sz w:val="18"/>
              </w:rPr>
              <w:t>/15kHz</w:t>
            </w:r>
            <w:r w:rsidRPr="007437CD">
              <w:rPr>
                <w:rFonts w:ascii="Arial" w:eastAsia="Times New Roman" w:hAnsi="Arial" w:cs="Arial"/>
                <w:b/>
                <w:sz w:val="22"/>
                <w:szCs w:val="22"/>
                <w:vertAlign w:val="superscript"/>
                <w:lang w:eastAsia="zh-CN"/>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14:paraId="6DAF7E1F"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roofErr w:type="spellStart"/>
            <w:r w:rsidRPr="007437CD">
              <w:rPr>
                <w:rFonts w:ascii="Arial" w:eastAsia="Times New Roman" w:hAnsi="Arial" w:cs="Arial"/>
                <w:b/>
                <w:sz w:val="18"/>
              </w:rPr>
              <w:t>dBm</w:t>
            </w:r>
            <w:proofErr w:type="spellEnd"/>
            <w:r w:rsidRPr="007437CD">
              <w:rPr>
                <w:rFonts w:ascii="Arial" w:eastAsia="Times New Roman" w:hAnsi="Arial" w:cs="Arial"/>
                <w:b/>
                <w:sz w:val="18"/>
              </w:rPr>
              <w:t>/</w:t>
            </w:r>
            <w:proofErr w:type="spellStart"/>
            <w:r w:rsidRPr="007437CD">
              <w:rPr>
                <w:rFonts w:ascii="Arial" w:eastAsia="Times New Roman" w:hAnsi="Arial" w:cs="Arial"/>
                <w:b/>
                <w:sz w:val="18"/>
              </w:rPr>
              <w:t>BW</w:t>
            </w:r>
            <w:r w:rsidRPr="007437CD">
              <w:rPr>
                <w:rFonts w:ascii="Arial" w:eastAsia="Times New Roman" w:hAnsi="Arial" w:cs="Arial"/>
                <w:b/>
                <w:sz w:val="18"/>
                <w:vertAlign w:val="subscript"/>
              </w:rPr>
              <w:t>Channel</w:t>
            </w:r>
            <w:proofErr w:type="spellEnd"/>
          </w:p>
        </w:tc>
        <w:tc>
          <w:tcPr>
            <w:tcW w:w="1840" w:type="dxa"/>
            <w:tcBorders>
              <w:top w:val="single" w:sz="6" w:space="0" w:color="auto"/>
              <w:left w:val="single" w:sz="6" w:space="0" w:color="auto"/>
              <w:bottom w:val="single" w:sz="6" w:space="0" w:color="auto"/>
              <w:right w:val="single" w:sz="4" w:space="0" w:color="auto"/>
            </w:tcBorders>
            <w:vAlign w:val="center"/>
          </w:tcPr>
          <w:p w14:paraId="00866AB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roofErr w:type="spellStart"/>
            <w:r w:rsidRPr="007437CD">
              <w:rPr>
                <w:rFonts w:ascii="Arial" w:eastAsia="Times New Roman" w:hAnsi="Arial" w:cs="Arial"/>
                <w:b/>
                <w:sz w:val="18"/>
              </w:rPr>
              <w:t>dBm</w:t>
            </w:r>
            <w:proofErr w:type="spellEnd"/>
            <w:r w:rsidRPr="007437CD">
              <w:rPr>
                <w:rFonts w:ascii="Arial" w:eastAsia="Times New Roman" w:hAnsi="Arial" w:cs="Arial"/>
                <w:b/>
                <w:sz w:val="18"/>
              </w:rPr>
              <w:t>/</w:t>
            </w:r>
            <w:proofErr w:type="spellStart"/>
            <w:r w:rsidRPr="007437CD">
              <w:rPr>
                <w:rFonts w:ascii="Arial" w:eastAsia="Times New Roman" w:hAnsi="Arial" w:cs="Arial"/>
                <w:b/>
                <w:sz w:val="18"/>
              </w:rPr>
              <w:t>BW</w:t>
            </w:r>
            <w:r w:rsidRPr="007437CD">
              <w:rPr>
                <w:rFonts w:ascii="Arial" w:eastAsia="Times New Roman" w:hAnsi="Arial" w:cs="Arial"/>
                <w:b/>
                <w:sz w:val="18"/>
                <w:vertAlign w:val="subscript"/>
              </w:rPr>
              <w:t>Channel</w:t>
            </w:r>
            <w:proofErr w:type="spellEnd"/>
          </w:p>
        </w:tc>
      </w:tr>
      <w:tr w:rsidR="005B7071" w:rsidRPr="007437CD" w14:paraId="2560A059" w14:textId="77777777" w:rsidTr="00E951CB">
        <w:trPr>
          <w:jc w:val="center"/>
        </w:trPr>
        <w:tc>
          <w:tcPr>
            <w:tcW w:w="1037" w:type="dxa"/>
            <w:tcBorders>
              <w:top w:val="single" w:sz="6" w:space="0" w:color="auto"/>
              <w:left w:val="single" w:sz="4" w:space="0" w:color="auto"/>
              <w:right w:val="single" w:sz="6" w:space="0" w:color="auto"/>
            </w:tcBorders>
            <w:vAlign w:val="center"/>
          </w:tcPr>
          <w:p w14:paraId="2EC1854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rPr>
              <w:sym w:font="Symbol" w:char="F0B1"/>
            </w:r>
            <w:r w:rsidRPr="007437CD">
              <w:rPr>
                <w:rFonts w:ascii="Arial" w:eastAsia="Times New Roman" w:hAnsi="Arial" w:cs="Arial"/>
                <w:sz w:val="18"/>
              </w:rPr>
              <w:t>6</w:t>
            </w:r>
          </w:p>
        </w:tc>
        <w:tc>
          <w:tcPr>
            <w:tcW w:w="1056" w:type="dxa"/>
            <w:tcBorders>
              <w:top w:val="single" w:sz="6" w:space="0" w:color="auto"/>
              <w:left w:val="single" w:sz="6" w:space="0" w:color="auto"/>
              <w:right w:val="single" w:sz="6" w:space="0" w:color="auto"/>
            </w:tcBorders>
            <w:vAlign w:val="center"/>
          </w:tcPr>
          <w:p w14:paraId="5122A04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rPr>
              <w:sym w:font="Symbol" w:char="F0B1"/>
            </w:r>
            <w:r w:rsidRPr="007437CD">
              <w:rPr>
                <w:rFonts w:ascii="Arial" w:eastAsia="Times New Roman" w:hAnsi="Arial" w:cs="Arial"/>
                <w:sz w:val="18"/>
                <w:lang w:eastAsia="zh-CN"/>
              </w:rPr>
              <w:t>9</w:t>
            </w:r>
          </w:p>
        </w:tc>
        <w:tc>
          <w:tcPr>
            <w:tcW w:w="839" w:type="dxa"/>
            <w:tcBorders>
              <w:top w:val="single" w:sz="6" w:space="0" w:color="auto"/>
              <w:left w:val="single" w:sz="6" w:space="0" w:color="auto"/>
              <w:right w:val="single" w:sz="6" w:space="0" w:color="auto"/>
            </w:tcBorders>
            <w:vAlign w:val="center"/>
          </w:tcPr>
          <w:p w14:paraId="386A9E9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sym w:font="Symbol" w:char="F0B3"/>
            </w:r>
            <w:r w:rsidRPr="007437CD">
              <w:rPr>
                <w:rFonts w:ascii="Arial" w:eastAsia="Times New Roman" w:hAnsi="Arial" w:cs="Arial"/>
                <w:sz w:val="18"/>
              </w:rPr>
              <w:t>-6 dB</w:t>
            </w:r>
          </w:p>
        </w:tc>
        <w:tc>
          <w:tcPr>
            <w:tcW w:w="2373" w:type="dxa"/>
            <w:tcBorders>
              <w:top w:val="single" w:sz="6" w:space="0" w:color="auto"/>
              <w:left w:val="single" w:sz="6" w:space="0" w:color="auto"/>
              <w:bottom w:val="single" w:sz="6" w:space="0" w:color="auto"/>
              <w:right w:val="single" w:sz="4" w:space="0" w:color="auto"/>
            </w:tcBorders>
            <w:vAlign w:val="center"/>
          </w:tcPr>
          <w:p w14:paraId="6D5259BF"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87" w:type="dxa"/>
            <w:tcBorders>
              <w:top w:val="single" w:sz="6" w:space="0" w:color="auto"/>
              <w:left w:val="single" w:sz="4" w:space="0" w:color="auto"/>
              <w:bottom w:val="single" w:sz="6" w:space="0" w:color="auto"/>
              <w:right w:val="single" w:sz="6" w:space="0" w:color="auto"/>
            </w:tcBorders>
            <w:vAlign w:val="center"/>
          </w:tcPr>
          <w:p w14:paraId="0B49E74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lang w:eastAsia="ja-JP"/>
              </w:rPr>
              <w:t>-</w:t>
            </w:r>
            <w:r w:rsidRPr="007437CD">
              <w:rPr>
                <w:rFonts w:ascii="Arial" w:eastAsia="Times New Roman" w:hAnsi="Arial" w:cs="Arial"/>
                <w:sz w:val="18"/>
                <w:lang w:eastAsia="en-GB"/>
              </w:rPr>
              <w:t>122.9</w:t>
            </w:r>
          </w:p>
        </w:tc>
        <w:tc>
          <w:tcPr>
            <w:tcW w:w="1440" w:type="dxa"/>
            <w:tcBorders>
              <w:top w:val="single" w:sz="6" w:space="0" w:color="auto"/>
              <w:left w:val="single" w:sz="6" w:space="0" w:color="auto"/>
              <w:bottom w:val="single" w:sz="6" w:space="0" w:color="auto"/>
              <w:right w:val="single" w:sz="6" w:space="0" w:color="auto"/>
            </w:tcBorders>
            <w:vAlign w:val="center"/>
          </w:tcPr>
          <w:p w14:paraId="2D396DA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t>N/A</w:t>
            </w:r>
          </w:p>
        </w:tc>
        <w:tc>
          <w:tcPr>
            <w:tcW w:w="1840" w:type="dxa"/>
            <w:tcBorders>
              <w:top w:val="single" w:sz="6" w:space="0" w:color="auto"/>
              <w:left w:val="single" w:sz="6" w:space="0" w:color="auto"/>
              <w:bottom w:val="single" w:sz="6" w:space="0" w:color="auto"/>
              <w:right w:val="single" w:sz="4" w:space="0" w:color="auto"/>
            </w:tcBorders>
            <w:vAlign w:val="center"/>
          </w:tcPr>
          <w:p w14:paraId="0F2F51C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t>-70</w:t>
            </w:r>
          </w:p>
        </w:tc>
      </w:tr>
      <w:tr w:rsidR="005B7071" w:rsidRPr="007437CD" w14:paraId="527790E9" w14:textId="77777777" w:rsidTr="00E951CB">
        <w:trPr>
          <w:jc w:val="center"/>
        </w:trPr>
        <w:tc>
          <w:tcPr>
            <w:tcW w:w="1037" w:type="dxa"/>
            <w:tcBorders>
              <w:top w:val="single" w:sz="6" w:space="0" w:color="auto"/>
              <w:left w:val="single" w:sz="4" w:space="0" w:color="auto"/>
              <w:bottom w:val="single" w:sz="6" w:space="0" w:color="auto"/>
              <w:right w:val="single" w:sz="6" w:space="0" w:color="auto"/>
            </w:tcBorders>
            <w:vAlign w:val="center"/>
          </w:tcPr>
          <w:p w14:paraId="06F44F8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rPr>
              <w:sym w:font="Symbol" w:char="F0B1"/>
            </w:r>
            <w:r w:rsidRPr="007437CD">
              <w:rPr>
                <w:rFonts w:ascii="Arial" w:eastAsia="Times New Roman" w:hAnsi="Arial" w:cs="Arial"/>
                <w:sz w:val="18"/>
              </w:rPr>
              <w:t>8</w:t>
            </w:r>
          </w:p>
        </w:tc>
        <w:tc>
          <w:tcPr>
            <w:tcW w:w="1056" w:type="dxa"/>
            <w:tcBorders>
              <w:top w:val="single" w:sz="6" w:space="0" w:color="auto"/>
              <w:left w:val="single" w:sz="6" w:space="0" w:color="auto"/>
              <w:bottom w:val="single" w:sz="6" w:space="0" w:color="auto"/>
              <w:right w:val="single" w:sz="6" w:space="0" w:color="auto"/>
            </w:tcBorders>
            <w:vAlign w:val="center"/>
          </w:tcPr>
          <w:p w14:paraId="659A9AD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rPr>
              <w:sym w:font="Symbol" w:char="F0B1"/>
            </w:r>
            <w:r w:rsidRPr="007437CD">
              <w:rPr>
                <w:rFonts w:ascii="Arial" w:eastAsia="Times New Roman" w:hAnsi="Arial" w:cs="Arial"/>
                <w:sz w:val="18"/>
              </w:rPr>
              <w:t>11</w:t>
            </w:r>
          </w:p>
        </w:tc>
        <w:tc>
          <w:tcPr>
            <w:tcW w:w="839" w:type="dxa"/>
            <w:tcBorders>
              <w:top w:val="single" w:sz="6" w:space="0" w:color="auto"/>
              <w:left w:val="single" w:sz="6" w:space="0" w:color="auto"/>
              <w:bottom w:val="single" w:sz="6" w:space="0" w:color="auto"/>
              <w:right w:val="single" w:sz="6" w:space="0" w:color="auto"/>
            </w:tcBorders>
            <w:vAlign w:val="center"/>
          </w:tcPr>
          <w:p w14:paraId="77324267"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sym w:font="Symbol" w:char="F0B3"/>
            </w:r>
            <w:r w:rsidRPr="007437CD">
              <w:rPr>
                <w:rFonts w:ascii="Arial" w:eastAsia="Times New Roman" w:hAnsi="Arial" w:cs="Arial"/>
                <w:sz w:val="18"/>
              </w:rPr>
              <w:t>-6 dB</w:t>
            </w:r>
          </w:p>
        </w:tc>
        <w:tc>
          <w:tcPr>
            <w:tcW w:w="2373" w:type="dxa"/>
            <w:tcBorders>
              <w:top w:val="single" w:sz="6" w:space="0" w:color="auto"/>
              <w:left w:val="single" w:sz="6" w:space="0" w:color="auto"/>
              <w:bottom w:val="single" w:sz="6" w:space="0" w:color="auto"/>
              <w:right w:val="single" w:sz="4" w:space="0" w:color="auto"/>
            </w:tcBorders>
            <w:vAlign w:val="center"/>
          </w:tcPr>
          <w:p w14:paraId="5E2A5AA2"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87" w:type="dxa"/>
            <w:tcBorders>
              <w:top w:val="single" w:sz="6" w:space="0" w:color="auto"/>
              <w:left w:val="single" w:sz="4" w:space="0" w:color="auto"/>
              <w:bottom w:val="single" w:sz="4" w:space="0" w:color="auto"/>
              <w:right w:val="single" w:sz="6" w:space="0" w:color="auto"/>
            </w:tcBorders>
            <w:vAlign w:val="center"/>
          </w:tcPr>
          <w:p w14:paraId="19E3E46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t>N/A</w:t>
            </w:r>
          </w:p>
        </w:tc>
        <w:tc>
          <w:tcPr>
            <w:tcW w:w="1440" w:type="dxa"/>
            <w:tcBorders>
              <w:top w:val="single" w:sz="6" w:space="0" w:color="auto"/>
              <w:left w:val="single" w:sz="6" w:space="0" w:color="auto"/>
              <w:bottom w:val="single" w:sz="4" w:space="0" w:color="auto"/>
              <w:right w:val="single" w:sz="6" w:space="0" w:color="auto"/>
            </w:tcBorders>
            <w:vAlign w:val="center"/>
          </w:tcPr>
          <w:p w14:paraId="56BD037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t>-70</w:t>
            </w:r>
          </w:p>
        </w:tc>
        <w:tc>
          <w:tcPr>
            <w:tcW w:w="1840" w:type="dxa"/>
            <w:tcBorders>
              <w:top w:val="single" w:sz="6" w:space="0" w:color="auto"/>
              <w:left w:val="single" w:sz="6" w:space="0" w:color="auto"/>
              <w:bottom w:val="single" w:sz="4" w:space="0" w:color="auto"/>
              <w:right w:val="single" w:sz="4" w:space="0" w:color="auto"/>
            </w:tcBorders>
            <w:vAlign w:val="center"/>
          </w:tcPr>
          <w:p w14:paraId="2C3A450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t>-50</w:t>
            </w:r>
          </w:p>
        </w:tc>
      </w:tr>
      <w:tr w:rsidR="005B7071" w:rsidRPr="007437CD" w14:paraId="0A3450D0" w14:textId="77777777" w:rsidTr="00E951CB">
        <w:trPr>
          <w:jc w:val="center"/>
        </w:trPr>
        <w:tc>
          <w:tcPr>
            <w:tcW w:w="1037" w:type="dxa"/>
            <w:tcBorders>
              <w:top w:val="single" w:sz="6" w:space="0" w:color="auto"/>
              <w:left w:val="single" w:sz="4" w:space="0" w:color="auto"/>
              <w:bottom w:val="single" w:sz="6" w:space="0" w:color="auto"/>
              <w:right w:val="single" w:sz="6" w:space="0" w:color="auto"/>
            </w:tcBorders>
            <w:vAlign w:val="center"/>
          </w:tcPr>
          <w:p w14:paraId="4FFF134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sym w:font="Symbol" w:char="F0B1"/>
            </w:r>
            <w:r w:rsidRPr="007437CD">
              <w:rPr>
                <w:rFonts w:ascii="Arial" w:eastAsia="Times New Roman" w:hAnsi="Arial" w:cs="Arial"/>
                <w:sz w:val="18"/>
              </w:rPr>
              <w:t>10.3</w:t>
            </w:r>
          </w:p>
        </w:tc>
        <w:tc>
          <w:tcPr>
            <w:tcW w:w="1056" w:type="dxa"/>
            <w:tcBorders>
              <w:top w:val="single" w:sz="6" w:space="0" w:color="auto"/>
              <w:left w:val="single" w:sz="6" w:space="0" w:color="auto"/>
              <w:bottom w:val="single" w:sz="6" w:space="0" w:color="auto"/>
              <w:right w:val="single" w:sz="6" w:space="0" w:color="auto"/>
            </w:tcBorders>
            <w:vAlign w:val="center"/>
          </w:tcPr>
          <w:p w14:paraId="0793ACC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sym w:font="Symbol" w:char="F0B1"/>
            </w:r>
            <w:r w:rsidRPr="007437CD">
              <w:rPr>
                <w:rFonts w:ascii="Arial" w:eastAsia="Times New Roman" w:hAnsi="Arial" w:cs="Arial"/>
                <w:sz w:val="18"/>
                <w:lang w:eastAsia="zh-CN"/>
              </w:rPr>
              <w:t>13.3</w:t>
            </w:r>
          </w:p>
        </w:tc>
        <w:tc>
          <w:tcPr>
            <w:tcW w:w="839" w:type="dxa"/>
            <w:tcBorders>
              <w:top w:val="single" w:sz="6" w:space="0" w:color="auto"/>
              <w:left w:val="single" w:sz="6" w:space="0" w:color="auto"/>
              <w:bottom w:val="single" w:sz="6" w:space="0" w:color="auto"/>
              <w:right w:val="single" w:sz="6" w:space="0" w:color="auto"/>
            </w:tcBorders>
            <w:vAlign w:val="center"/>
          </w:tcPr>
          <w:p w14:paraId="47588FF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lang w:eastAsia="en-GB"/>
              </w:rPr>
              <w:t>-15≤Ês/</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≤--6 dB</w:t>
            </w:r>
          </w:p>
        </w:tc>
        <w:tc>
          <w:tcPr>
            <w:tcW w:w="2373" w:type="dxa"/>
            <w:tcBorders>
              <w:top w:val="single" w:sz="6" w:space="0" w:color="auto"/>
              <w:left w:val="single" w:sz="6" w:space="0" w:color="auto"/>
              <w:bottom w:val="single" w:sz="6" w:space="0" w:color="auto"/>
              <w:right w:val="single" w:sz="4" w:space="0" w:color="auto"/>
            </w:tcBorders>
            <w:vAlign w:val="center"/>
          </w:tcPr>
          <w:p w14:paraId="2B987EC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87" w:type="dxa"/>
            <w:tcBorders>
              <w:top w:val="single" w:sz="6" w:space="0" w:color="auto"/>
              <w:left w:val="single" w:sz="4" w:space="0" w:color="auto"/>
              <w:bottom w:val="single" w:sz="4" w:space="0" w:color="auto"/>
              <w:right w:val="single" w:sz="6" w:space="0" w:color="auto"/>
            </w:tcBorders>
            <w:vAlign w:val="center"/>
          </w:tcPr>
          <w:p w14:paraId="1444760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lang w:eastAsia="ja-JP"/>
              </w:rPr>
              <w:t>-</w:t>
            </w:r>
            <w:r w:rsidRPr="007437CD">
              <w:rPr>
                <w:rFonts w:ascii="Arial" w:eastAsia="Times New Roman" w:hAnsi="Arial" w:cs="Arial"/>
                <w:sz w:val="18"/>
                <w:lang w:eastAsia="en-GB"/>
              </w:rPr>
              <w:t>122.9</w:t>
            </w:r>
          </w:p>
        </w:tc>
        <w:tc>
          <w:tcPr>
            <w:tcW w:w="1440" w:type="dxa"/>
            <w:tcBorders>
              <w:top w:val="single" w:sz="6" w:space="0" w:color="auto"/>
              <w:left w:val="single" w:sz="6" w:space="0" w:color="auto"/>
              <w:bottom w:val="single" w:sz="4" w:space="0" w:color="auto"/>
              <w:right w:val="single" w:sz="6" w:space="0" w:color="auto"/>
            </w:tcBorders>
            <w:vAlign w:val="center"/>
          </w:tcPr>
          <w:p w14:paraId="2170CD4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t>N/A</w:t>
            </w:r>
          </w:p>
        </w:tc>
        <w:tc>
          <w:tcPr>
            <w:tcW w:w="1840" w:type="dxa"/>
            <w:tcBorders>
              <w:top w:val="single" w:sz="6" w:space="0" w:color="auto"/>
              <w:left w:val="single" w:sz="6" w:space="0" w:color="auto"/>
              <w:bottom w:val="single" w:sz="4" w:space="0" w:color="auto"/>
              <w:right w:val="single" w:sz="4" w:space="0" w:color="auto"/>
            </w:tcBorders>
            <w:vAlign w:val="center"/>
          </w:tcPr>
          <w:p w14:paraId="7F80C5E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t>-70</w:t>
            </w:r>
          </w:p>
        </w:tc>
      </w:tr>
      <w:tr w:rsidR="005B7071" w:rsidRPr="007437CD" w14:paraId="7F5B3CC2" w14:textId="77777777" w:rsidTr="00E951CB">
        <w:trPr>
          <w:jc w:val="center"/>
        </w:trPr>
        <w:tc>
          <w:tcPr>
            <w:tcW w:w="1037" w:type="dxa"/>
            <w:tcBorders>
              <w:top w:val="single" w:sz="6" w:space="0" w:color="auto"/>
              <w:left w:val="single" w:sz="4" w:space="0" w:color="auto"/>
              <w:bottom w:val="single" w:sz="6" w:space="0" w:color="auto"/>
              <w:right w:val="single" w:sz="6" w:space="0" w:color="auto"/>
            </w:tcBorders>
            <w:vAlign w:val="center"/>
          </w:tcPr>
          <w:p w14:paraId="140CE9A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sym w:font="Symbol" w:char="F0B1"/>
            </w:r>
            <w:r w:rsidRPr="007437CD">
              <w:rPr>
                <w:rFonts w:ascii="Arial" w:eastAsia="Times New Roman" w:hAnsi="Arial" w:cs="Arial"/>
                <w:sz w:val="18"/>
              </w:rPr>
              <w:t>12.3</w:t>
            </w:r>
          </w:p>
        </w:tc>
        <w:tc>
          <w:tcPr>
            <w:tcW w:w="1056" w:type="dxa"/>
            <w:tcBorders>
              <w:top w:val="single" w:sz="6" w:space="0" w:color="auto"/>
              <w:left w:val="single" w:sz="6" w:space="0" w:color="auto"/>
              <w:bottom w:val="single" w:sz="6" w:space="0" w:color="auto"/>
              <w:right w:val="single" w:sz="6" w:space="0" w:color="auto"/>
            </w:tcBorders>
            <w:vAlign w:val="center"/>
          </w:tcPr>
          <w:p w14:paraId="4E6C2D9E"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sym w:font="Symbol" w:char="F0B1"/>
            </w:r>
            <w:r w:rsidRPr="007437CD">
              <w:rPr>
                <w:rFonts w:ascii="Arial" w:eastAsia="Times New Roman" w:hAnsi="Arial" w:cs="Arial"/>
                <w:sz w:val="18"/>
              </w:rPr>
              <w:t>15.3</w:t>
            </w:r>
          </w:p>
        </w:tc>
        <w:tc>
          <w:tcPr>
            <w:tcW w:w="839" w:type="dxa"/>
            <w:tcBorders>
              <w:top w:val="single" w:sz="6" w:space="0" w:color="auto"/>
              <w:left w:val="single" w:sz="6" w:space="0" w:color="auto"/>
              <w:bottom w:val="single" w:sz="6" w:space="0" w:color="auto"/>
              <w:right w:val="single" w:sz="6" w:space="0" w:color="auto"/>
            </w:tcBorders>
            <w:vAlign w:val="center"/>
          </w:tcPr>
          <w:p w14:paraId="271ED59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lang w:eastAsia="en-GB"/>
              </w:rPr>
              <w:t>-15≤Ês/</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≤--6 dB</w:t>
            </w:r>
          </w:p>
        </w:tc>
        <w:tc>
          <w:tcPr>
            <w:tcW w:w="2373" w:type="dxa"/>
            <w:tcBorders>
              <w:top w:val="single" w:sz="6" w:space="0" w:color="auto"/>
              <w:left w:val="single" w:sz="6" w:space="0" w:color="auto"/>
              <w:bottom w:val="single" w:sz="6" w:space="0" w:color="auto"/>
              <w:right w:val="single" w:sz="4" w:space="0" w:color="auto"/>
            </w:tcBorders>
            <w:vAlign w:val="center"/>
          </w:tcPr>
          <w:p w14:paraId="64F52832"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87" w:type="dxa"/>
            <w:tcBorders>
              <w:top w:val="single" w:sz="6" w:space="0" w:color="auto"/>
              <w:left w:val="single" w:sz="4" w:space="0" w:color="auto"/>
              <w:bottom w:val="single" w:sz="4" w:space="0" w:color="auto"/>
              <w:right w:val="single" w:sz="6" w:space="0" w:color="auto"/>
            </w:tcBorders>
            <w:vAlign w:val="center"/>
          </w:tcPr>
          <w:p w14:paraId="2C13E94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t>N/A</w:t>
            </w:r>
          </w:p>
        </w:tc>
        <w:tc>
          <w:tcPr>
            <w:tcW w:w="1440" w:type="dxa"/>
            <w:tcBorders>
              <w:top w:val="single" w:sz="6" w:space="0" w:color="auto"/>
              <w:left w:val="single" w:sz="6" w:space="0" w:color="auto"/>
              <w:bottom w:val="single" w:sz="4" w:space="0" w:color="auto"/>
              <w:right w:val="single" w:sz="6" w:space="0" w:color="auto"/>
            </w:tcBorders>
            <w:vAlign w:val="center"/>
          </w:tcPr>
          <w:p w14:paraId="12E9C80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t>-70</w:t>
            </w:r>
          </w:p>
        </w:tc>
        <w:tc>
          <w:tcPr>
            <w:tcW w:w="1840" w:type="dxa"/>
            <w:tcBorders>
              <w:top w:val="single" w:sz="6" w:space="0" w:color="auto"/>
              <w:left w:val="single" w:sz="6" w:space="0" w:color="auto"/>
              <w:bottom w:val="single" w:sz="4" w:space="0" w:color="auto"/>
              <w:right w:val="single" w:sz="4" w:space="0" w:color="auto"/>
            </w:tcBorders>
            <w:vAlign w:val="center"/>
          </w:tcPr>
          <w:p w14:paraId="2DAA751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t>-50</w:t>
            </w:r>
          </w:p>
        </w:tc>
      </w:tr>
      <w:tr w:rsidR="005B7071" w:rsidRPr="007437CD" w14:paraId="6A59AB5D" w14:textId="77777777" w:rsidTr="00E951CB">
        <w:trPr>
          <w:jc w:val="center"/>
        </w:trPr>
        <w:tc>
          <w:tcPr>
            <w:tcW w:w="10172" w:type="dxa"/>
            <w:gridSpan w:val="7"/>
            <w:tcBorders>
              <w:top w:val="single" w:sz="6" w:space="0" w:color="auto"/>
              <w:left w:val="single" w:sz="4" w:space="0" w:color="auto"/>
              <w:bottom w:val="single" w:sz="4" w:space="0" w:color="auto"/>
              <w:right w:val="single" w:sz="4" w:space="0" w:color="auto"/>
            </w:tcBorders>
            <w:vAlign w:val="center"/>
          </w:tcPr>
          <w:p w14:paraId="6A36E844"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rPr>
            </w:pPr>
            <w:r w:rsidRPr="007437CD">
              <w:rPr>
                <w:rFonts w:ascii="Arial" w:eastAsia="Times New Roman" w:hAnsi="Arial" w:cs="Arial"/>
                <w:sz w:val="18"/>
              </w:rPr>
              <w:t>NOTE 1:</w:t>
            </w:r>
            <w:r w:rsidRPr="007437CD">
              <w:rPr>
                <w:rFonts w:ascii="Arial" w:eastAsia="Times New Roman" w:hAnsi="Arial" w:cs="Arial"/>
                <w:sz w:val="18"/>
              </w:rPr>
              <w:tab/>
              <w:t>Io is assumed to have constant EPRE across the bandwidth.</w:t>
            </w:r>
          </w:p>
          <w:p w14:paraId="57797A67"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rPr>
            </w:pPr>
            <w:r w:rsidRPr="007437CD">
              <w:rPr>
                <w:rFonts w:ascii="Arial" w:eastAsia="Times New Roman" w:hAnsi="Arial" w:cs="Arial"/>
                <w:sz w:val="18"/>
              </w:rPr>
              <w:t>NOTE 2:</w:t>
            </w:r>
            <w:r w:rsidRPr="007437CD">
              <w:rPr>
                <w:rFonts w:ascii="Arial" w:eastAsia="Times New Roman" w:hAnsi="Arial" w:cs="Arial"/>
                <w:sz w:val="18"/>
              </w:rPr>
              <w:tab/>
              <w:t>E-UTRA</w:t>
            </w:r>
            <w:ins w:id="23" w:author="Huawei" w:date="2022-04-07T12:12:00Z">
              <w:r>
                <w:rPr>
                  <w:rFonts w:ascii="Arial" w:eastAsia="Times New Roman" w:hAnsi="Arial" w:cs="Arial"/>
                  <w:sz w:val="18"/>
                </w:rPr>
                <w:t>/NR</w:t>
              </w:r>
            </w:ins>
            <w:r w:rsidRPr="007437CD">
              <w:rPr>
                <w:rFonts w:ascii="Arial" w:eastAsia="Times New Roman" w:hAnsi="Arial" w:cs="Arial"/>
                <w:sz w:val="18"/>
              </w:rPr>
              <w:t xml:space="preserve"> operating band groups are as defined in Section 3.5. </w:t>
            </w:r>
          </w:p>
        </w:tc>
      </w:tr>
    </w:tbl>
    <w:p w14:paraId="0D1008D9" w14:textId="77777777" w:rsidR="005B7071" w:rsidRPr="007437CD" w:rsidRDefault="005B7071" w:rsidP="005B7071">
      <w:pPr>
        <w:overflowPunct w:val="0"/>
        <w:autoSpaceDE w:val="0"/>
        <w:autoSpaceDN w:val="0"/>
        <w:adjustRightInd w:val="0"/>
        <w:textAlignment w:val="baseline"/>
        <w:rPr>
          <w:rFonts w:eastAsia="Times New Roman"/>
          <w:lang w:eastAsia="en-GB"/>
        </w:rPr>
      </w:pPr>
    </w:p>
    <w:p w14:paraId="3B301C30" w14:textId="77777777" w:rsidR="005B7071" w:rsidRPr="007437CD"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zh-CN"/>
        </w:rPr>
      </w:pPr>
      <w:r w:rsidRPr="007437CD">
        <w:rPr>
          <w:rFonts w:ascii="Arial" w:eastAsia="Times New Roman" w:hAnsi="Arial"/>
          <w:b/>
          <w:lang w:eastAsia="en-GB"/>
        </w:rPr>
        <w:t>Table 9.1.22.</w:t>
      </w:r>
      <w:r w:rsidRPr="007437CD">
        <w:rPr>
          <w:rFonts w:ascii="Arial" w:eastAsia="Times New Roman" w:hAnsi="Arial"/>
          <w:b/>
          <w:lang w:eastAsia="zh-CN"/>
        </w:rPr>
        <w:t>5</w:t>
      </w:r>
      <w:r w:rsidRPr="007437CD">
        <w:rPr>
          <w:rFonts w:ascii="Arial" w:eastAsia="Times New Roman" w:hAnsi="Arial"/>
          <w:b/>
          <w:lang w:eastAsia="en-GB"/>
        </w:rPr>
        <w:t>-2: NRSRP Inter frequency absolute accuracy</w:t>
      </w:r>
      <w:r w:rsidRPr="007437CD">
        <w:rPr>
          <w:rFonts w:ascii="Arial" w:eastAsia="Times New Roman" w:hAnsi="Arial" w:hint="eastAsia"/>
          <w:b/>
          <w:lang w:eastAsia="zh-CN"/>
        </w:rPr>
        <w:t xml:space="preserve"> for UE </w:t>
      </w:r>
      <w:r w:rsidRPr="007437CD">
        <w:rPr>
          <w:rFonts w:ascii="Arial" w:eastAsia="Times New Roman" w:hAnsi="Arial"/>
          <w:b/>
          <w:lang w:eastAsia="zh-CN"/>
        </w:rPr>
        <w:t>Category NB1 under NSSS-based measurement</w:t>
      </w:r>
    </w:p>
    <w:tbl>
      <w:tblPr>
        <w:tblW w:w="10172" w:type="dxa"/>
        <w:jc w:val="center"/>
        <w:tblLook w:val="01E0" w:firstRow="1" w:lastRow="1" w:firstColumn="1" w:lastColumn="1" w:noHBand="0" w:noVBand="0"/>
      </w:tblPr>
      <w:tblGrid>
        <w:gridCol w:w="1035"/>
        <w:gridCol w:w="1052"/>
        <w:gridCol w:w="1134"/>
        <w:gridCol w:w="2192"/>
        <w:gridCol w:w="1533"/>
        <w:gridCol w:w="1440"/>
        <w:gridCol w:w="1786"/>
      </w:tblGrid>
      <w:tr w:rsidR="005B7071" w:rsidRPr="007437CD" w14:paraId="371359FE" w14:textId="77777777" w:rsidTr="00E951CB">
        <w:trPr>
          <w:jc w:val="center"/>
        </w:trPr>
        <w:tc>
          <w:tcPr>
            <w:tcW w:w="2087" w:type="dxa"/>
            <w:gridSpan w:val="2"/>
            <w:tcBorders>
              <w:top w:val="single" w:sz="4" w:space="0" w:color="auto"/>
              <w:left w:val="single" w:sz="4" w:space="0" w:color="auto"/>
              <w:bottom w:val="single" w:sz="6" w:space="0" w:color="auto"/>
              <w:right w:val="single" w:sz="6" w:space="0" w:color="auto"/>
            </w:tcBorders>
            <w:vAlign w:val="center"/>
          </w:tcPr>
          <w:p w14:paraId="3FB62F7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Accuracy</w:t>
            </w:r>
          </w:p>
        </w:tc>
        <w:tc>
          <w:tcPr>
            <w:tcW w:w="8085" w:type="dxa"/>
            <w:gridSpan w:val="5"/>
            <w:tcBorders>
              <w:top w:val="single" w:sz="4" w:space="0" w:color="auto"/>
              <w:left w:val="single" w:sz="6" w:space="0" w:color="auto"/>
              <w:bottom w:val="single" w:sz="6" w:space="0" w:color="auto"/>
              <w:right w:val="single" w:sz="4" w:space="0" w:color="auto"/>
            </w:tcBorders>
            <w:vAlign w:val="center"/>
          </w:tcPr>
          <w:p w14:paraId="4B487DE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Conditions</w:t>
            </w:r>
          </w:p>
        </w:tc>
      </w:tr>
      <w:tr w:rsidR="005B7071" w:rsidRPr="007437CD" w14:paraId="415CA8FD" w14:textId="77777777" w:rsidTr="00E951CB">
        <w:trPr>
          <w:jc w:val="center"/>
        </w:trPr>
        <w:tc>
          <w:tcPr>
            <w:tcW w:w="1035" w:type="dxa"/>
            <w:vMerge w:val="restart"/>
            <w:tcBorders>
              <w:top w:val="single" w:sz="6" w:space="0" w:color="auto"/>
              <w:left w:val="single" w:sz="4" w:space="0" w:color="auto"/>
              <w:bottom w:val="single" w:sz="6" w:space="0" w:color="auto"/>
              <w:right w:val="single" w:sz="6" w:space="0" w:color="auto"/>
            </w:tcBorders>
            <w:vAlign w:val="center"/>
          </w:tcPr>
          <w:p w14:paraId="7C7032E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Normal condition</w:t>
            </w:r>
          </w:p>
        </w:tc>
        <w:tc>
          <w:tcPr>
            <w:tcW w:w="1052" w:type="dxa"/>
            <w:vMerge w:val="restart"/>
            <w:tcBorders>
              <w:top w:val="single" w:sz="6" w:space="0" w:color="auto"/>
              <w:left w:val="single" w:sz="6" w:space="0" w:color="auto"/>
              <w:bottom w:val="single" w:sz="6" w:space="0" w:color="auto"/>
              <w:right w:val="single" w:sz="6" w:space="0" w:color="auto"/>
            </w:tcBorders>
            <w:vAlign w:val="center"/>
          </w:tcPr>
          <w:p w14:paraId="775D824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Extreme condition</w:t>
            </w:r>
          </w:p>
        </w:tc>
        <w:tc>
          <w:tcPr>
            <w:tcW w:w="1134" w:type="dxa"/>
            <w:vMerge w:val="restart"/>
            <w:tcBorders>
              <w:top w:val="single" w:sz="6" w:space="0" w:color="auto"/>
              <w:left w:val="single" w:sz="6" w:space="0" w:color="auto"/>
              <w:bottom w:val="single" w:sz="6" w:space="0" w:color="auto"/>
              <w:right w:val="single" w:sz="6" w:space="0" w:color="auto"/>
            </w:tcBorders>
            <w:vAlign w:val="center"/>
          </w:tcPr>
          <w:p w14:paraId="595C178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Ês</w:t>
            </w:r>
            <w:proofErr w:type="spellEnd"/>
            <w:r w:rsidRPr="007437CD">
              <w:rPr>
                <w:rFonts w:ascii="Arial" w:eastAsia="Times New Roman" w:hAnsi="Arial" w:cs="Arial"/>
                <w:b/>
                <w:sz w:val="18"/>
                <w:lang w:eastAsia="en-GB"/>
              </w:rPr>
              <w:t>/</w:t>
            </w:r>
            <w:proofErr w:type="spellStart"/>
            <w:r w:rsidRPr="007437CD">
              <w:rPr>
                <w:rFonts w:ascii="Arial" w:eastAsia="Times New Roman" w:hAnsi="Arial" w:cs="Arial"/>
                <w:b/>
                <w:sz w:val="18"/>
                <w:lang w:eastAsia="en-GB"/>
              </w:rPr>
              <w:t>Iot</w:t>
            </w:r>
            <w:proofErr w:type="spellEnd"/>
          </w:p>
        </w:tc>
        <w:tc>
          <w:tcPr>
            <w:tcW w:w="6951" w:type="dxa"/>
            <w:gridSpan w:val="4"/>
            <w:tcBorders>
              <w:top w:val="single" w:sz="6" w:space="0" w:color="auto"/>
              <w:left w:val="single" w:sz="6" w:space="0" w:color="auto"/>
              <w:bottom w:val="single" w:sz="6" w:space="0" w:color="auto"/>
              <w:right w:val="single" w:sz="4" w:space="0" w:color="auto"/>
            </w:tcBorders>
            <w:shd w:val="clear" w:color="auto" w:fill="auto"/>
            <w:vAlign w:val="center"/>
          </w:tcPr>
          <w:p w14:paraId="3CFFEE1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Io</w:t>
            </w:r>
            <w:r w:rsidRPr="007437CD">
              <w:rPr>
                <w:rFonts w:ascii="Arial" w:eastAsia="Times New Roman" w:hAnsi="Arial" w:cs="Arial"/>
                <w:b/>
                <w:sz w:val="18"/>
                <w:vertAlign w:val="superscript"/>
                <w:lang w:eastAsia="zh-CN"/>
              </w:rPr>
              <w:t xml:space="preserve"> Note 1</w:t>
            </w:r>
            <w:r w:rsidRPr="007437CD">
              <w:rPr>
                <w:rFonts w:ascii="Arial" w:eastAsia="Times New Roman" w:hAnsi="Arial" w:cs="Arial"/>
                <w:b/>
                <w:sz w:val="18"/>
                <w:lang w:eastAsia="en-GB"/>
              </w:rPr>
              <w:t xml:space="preserve"> range</w:t>
            </w:r>
          </w:p>
        </w:tc>
      </w:tr>
      <w:tr w:rsidR="005B7071" w:rsidRPr="007437CD" w14:paraId="57C07519" w14:textId="77777777" w:rsidTr="00E951CB">
        <w:trPr>
          <w:jc w:val="center"/>
        </w:trPr>
        <w:tc>
          <w:tcPr>
            <w:tcW w:w="1035" w:type="dxa"/>
            <w:vMerge/>
            <w:tcBorders>
              <w:top w:val="single" w:sz="6" w:space="0" w:color="auto"/>
              <w:left w:val="single" w:sz="4" w:space="0" w:color="auto"/>
              <w:bottom w:val="single" w:sz="6" w:space="0" w:color="auto"/>
              <w:right w:val="single" w:sz="6" w:space="0" w:color="auto"/>
            </w:tcBorders>
            <w:vAlign w:val="center"/>
          </w:tcPr>
          <w:p w14:paraId="1ACBCF3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052" w:type="dxa"/>
            <w:vMerge/>
            <w:tcBorders>
              <w:top w:val="single" w:sz="6" w:space="0" w:color="auto"/>
              <w:left w:val="single" w:sz="6" w:space="0" w:color="auto"/>
              <w:bottom w:val="single" w:sz="6" w:space="0" w:color="auto"/>
              <w:right w:val="single" w:sz="6" w:space="0" w:color="auto"/>
            </w:tcBorders>
            <w:vAlign w:val="center"/>
          </w:tcPr>
          <w:p w14:paraId="17D8907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134" w:type="dxa"/>
            <w:vMerge/>
            <w:tcBorders>
              <w:top w:val="single" w:sz="6" w:space="0" w:color="auto"/>
              <w:left w:val="single" w:sz="6" w:space="0" w:color="auto"/>
              <w:bottom w:val="single" w:sz="6" w:space="0" w:color="auto"/>
              <w:right w:val="single" w:sz="6" w:space="0" w:color="auto"/>
            </w:tcBorders>
          </w:tcPr>
          <w:p w14:paraId="6A2B4D9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2192" w:type="dxa"/>
            <w:tcBorders>
              <w:top w:val="single" w:sz="6" w:space="0" w:color="auto"/>
              <w:left w:val="single" w:sz="6" w:space="0" w:color="auto"/>
              <w:bottom w:val="single" w:sz="6" w:space="0" w:color="auto"/>
              <w:right w:val="single" w:sz="4" w:space="0" w:color="auto"/>
            </w:tcBorders>
            <w:shd w:val="clear" w:color="auto" w:fill="auto"/>
            <w:vAlign w:val="center"/>
          </w:tcPr>
          <w:p w14:paraId="1A4C9FAE"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E-UTRA</w:t>
            </w:r>
            <w:ins w:id="24" w:author="Huawei" w:date="2022-04-07T12:12:00Z">
              <w:r w:rsidRPr="00A155A3">
                <w:rPr>
                  <w:rFonts w:ascii="Arial" w:eastAsia="Times New Roman" w:hAnsi="Arial" w:cs="Arial"/>
                  <w:b/>
                  <w:sz w:val="18"/>
                  <w:lang w:eastAsia="en-GB"/>
                </w:rPr>
                <w:t>/NR</w:t>
              </w:r>
            </w:ins>
            <w:r w:rsidRPr="007437CD">
              <w:rPr>
                <w:rFonts w:ascii="Arial" w:eastAsia="Times New Roman" w:hAnsi="Arial" w:cs="Arial"/>
                <w:b/>
                <w:sz w:val="18"/>
                <w:lang w:eastAsia="en-GB"/>
              </w:rPr>
              <w:t xml:space="preserve"> operating band groups</w:t>
            </w:r>
            <w:r w:rsidRPr="007437CD">
              <w:rPr>
                <w:rFonts w:ascii="Arial" w:eastAsia="Times New Roman" w:hAnsi="Arial" w:cs="Arial"/>
                <w:b/>
                <w:sz w:val="18"/>
                <w:vertAlign w:val="superscript"/>
                <w:lang w:eastAsia="en-GB"/>
              </w:rPr>
              <w:t xml:space="preserve"> Note 2</w:t>
            </w:r>
          </w:p>
        </w:tc>
        <w:tc>
          <w:tcPr>
            <w:tcW w:w="2973" w:type="dxa"/>
            <w:gridSpan w:val="2"/>
            <w:tcBorders>
              <w:top w:val="single" w:sz="4" w:space="0" w:color="auto"/>
              <w:left w:val="single" w:sz="4" w:space="0" w:color="auto"/>
              <w:bottom w:val="single" w:sz="6" w:space="0" w:color="auto"/>
              <w:right w:val="single" w:sz="6" w:space="0" w:color="auto"/>
            </w:tcBorders>
            <w:vAlign w:val="center"/>
          </w:tcPr>
          <w:p w14:paraId="0896996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Minimum Io</w:t>
            </w:r>
          </w:p>
        </w:tc>
        <w:tc>
          <w:tcPr>
            <w:tcW w:w="1786" w:type="dxa"/>
            <w:tcBorders>
              <w:top w:val="single" w:sz="4" w:space="0" w:color="auto"/>
              <w:left w:val="single" w:sz="6" w:space="0" w:color="auto"/>
              <w:bottom w:val="single" w:sz="6" w:space="0" w:color="auto"/>
              <w:right w:val="single" w:sz="4" w:space="0" w:color="auto"/>
            </w:tcBorders>
            <w:vAlign w:val="center"/>
          </w:tcPr>
          <w:p w14:paraId="14889B7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Maximum Io</w:t>
            </w:r>
          </w:p>
        </w:tc>
      </w:tr>
      <w:tr w:rsidR="005B7071" w:rsidRPr="007437CD" w14:paraId="7FB2D750" w14:textId="77777777" w:rsidTr="00E951CB">
        <w:trPr>
          <w:jc w:val="center"/>
        </w:trPr>
        <w:tc>
          <w:tcPr>
            <w:tcW w:w="1035" w:type="dxa"/>
            <w:tcBorders>
              <w:top w:val="single" w:sz="6" w:space="0" w:color="auto"/>
              <w:left w:val="single" w:sz="4" w:space="0" w:color="auto"/>
              <w:bottom w:val="single" w:sz="6" w:space="0" w:color="auto"/>
              <w:right w:val="single" w:sz="6" w:space="0" w:color="auto"/>
            </w:tcBorders>
            <w:vAlign w:val="center"/>
          </w:tcPr>
          <w:p w14:paraId="0D59369F"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dB</w:t>
            </w:r>
          </w:p>
        </w:tc>
        <w:tc>
          <w:tcPr>
            <w:tcW w:w="1052" w:type="dxa"/>
            <w:tcBorders>
              <w:top w:val="single" w:sz="6" w:space="0" w:color="auto"/>
              <w:left w:val="single" w:sz="6" w:space="0" w:color="auto"/>
              <w:bottom w:val="single" w:sz="6" w:space="0" w:color="auto"/>
              <w:right w:val="single" w:sz="6" w:space="0" w:color="auto"/>
            </w:tcBorders>
            <w:vAlign w:val="center"/>
          </w:tcPr>
          <w:p w14:paraId="329132E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dB</w:t>
            </w:r>
          </w:p>
        </w:tc>
        <w:tc>
          <w:tcPr>
            <w:tcW w:w="1134" w:type="dxa"/>
            <w:tcBorders>
              <w:top w:val="single" w:sz="6" w:space="0" w:color="auto"/>
              <w:left w:val="single" w:sz="6" w:space="0" w:color="auto"/>
              <w:bottom w:val="single" w:sz="6" w:space="0" w:color="auto"/>
              <w:right w:val="single" w:sz="6" w:space="0" w:color="auto"/>
            </w:tcBorders>
          </w:tcPr>
          <w:p w14:paraId="07598F4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dB</w:t>
            </w:r>
          </w:p>
        </w:tc>
        <w:tc>
          <w:tcPr>
            <w:tcW w:w="2192" w:type="dxa"/>
            <w:tcBorders>
              <w:top w:val="single" w:sz="6" w:space="0" w:color="auto"/>
              <w:left w:val="single" w:sz="6" w:space="0" w:color="auto"/>
              <w:bottom w:val="single" w:sz="6" w:space="0" w:color="auto"/>
              <w:right w:val="single" w:sz="4" w:space="0" w:color="auto"/>
            </w:tcBorders>
            <w:vAlign w:val="center"/>
          </w:tcPr>
          <w:p w14:paraId="11DB1ADF"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533" w:type="dxa"/>
            <w:tcBorders>
              <w:top w:val="single" w:sz="6" w:space="0" w:color="auto"/>
              <w:left w:val="single" w:sz="4" w:space="0" w:color="auto"/>
              <w:bottom w:val="single" w:sz="6" w:space="0" w:color="auto"/>
              <w:right w:val="single" w:sz="6" w:space="0" w:color="auto"/>
            </w:tcBorders>
            <w:vAlign w:val="center"/>
          </w:tcPr>
          <w:p w14:paraId="1DA2A2B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dBm</w:t>
            </w:r>
            <w:proofErr w:type="spellEnd"/>
            <w:r w:rsidRPr="007437CD">
              <w:rPr>
                <w:rFonts w:ascii="Arial" w:eastAsia="Times New Roman" w:hAnsi="Arial" w:cs="Arial"/>
                <w:b/>
                <w:sz w:val="18"/>
                <w:lang w:eastAsia="en-GB"/>
              </w:rPr>
              <w:t>/15kHz</w:t>
            </w:r>
            <w:r w:rsidRPr="007437CD">
              <w:rPr>
                <w:rFonts w:ascii="Arial" w:eastAsia="Times New Roman" w:hAnsi="Arial" w:cs="Arial"/>
                <w:b/>
                <w:sz w:val="22"/>
                <w:szCs w:val="22"/>
                <w:vertAlign w:val="superscript"/>
                <w:lang w:eastAsia="zh-CN"/>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14:paraId="03485DA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dBm</w:t>
            </w:r>
            <w:proofErr w:type="spellEnd"/>
            <w:r w:rsidRPr="007437CD">
              <w:rPr>
                <w:rFonts w:ascii="Arial" w:eastAsia="Times New Roman" w:hAnsi="Arial" w:cs="Arial"/>
                <w:b/>
                <w:sz w:val="18"/>
                <w:lang w:eastAsia="en-GB"/>
              </w:rPr>
              <w:t>/</w:t>
            </w:r>
            <w:proofErr w:type="spellStart"/>
            <w:r w:rsidRPr="007437CD">
              <w:rPr>
                <w:rFonts w:ascii="Arial" w:eastAsia="Times New Roman" w:hAnsi="Arial" w:cs="Arial"/>
                <w:b/>
                <w:sz w:val="18"/>
                <w:lang w:eastAsia="en-GB"/>
              </w:rPr>
              <w:t>BW</w:t>
            </w:r>
            <w:r w:rsidRPr="007437CD">
              <w:rPr>
                <w:rFonts w:ascii="Arial" w:eastAsia="Times New Roman" w:hAnsi="Arial" w:cs="Arial"/>
                <w:b/>
                <w:sz w:val="18"/>
                <w:vertAlign w:val="subscript"/>
                <w:lang w:eastAsia="en-GB"/>
              </w:rPr>
              <w:t>Channel</w:t>
            </w:r>
            <w:proofErr w:type="spellEnd"/>
          </w:p>
        </w:tc>
        <w:tc>
          <w:tcPr>
            <w:tcW w:w="1786" w:type="dxa"/>
            <w:tcBorders>
              <w:top w:val="single" w:sz="6" w:space="0" w:color="auto"/>
              <w:left w:val="single" w:sz="6" w:space="0" w:color="auto"/>
              <w:bottom w:val="single" w:sz="6" w:space="0" w:color="auto"/>
              <w:right w:val="single" w:sz="4" w:space="0" w:color="auto"/>
            </w:tcBorders>
            <w:vAlign w:val="center"/>
          </w:tcPr>
          <w:p w14:paraId="0A3DCB7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dBm</w:t>
            </w:r>
            <w:proofErr w:type="spellEnd"/>
            <w:r w:rsidRPr="007437CD">
              <w:rPr>
                <w:rFonts w:ascii="Arial" w:eastAsia="Times New Roman" w:hAnsi="Arial" w:cs="Arial"/>
                <w:b/>
                <w:sz w:val="18"/>
                <w:lang w:eastAsia="en-GB"/>
              </w:rPr>
              <w:t>/</w:t>
            </w:r>
            <w:proofErr w:type="spellStart"/>
            <w:r w:rsidRPr="007437CD">
              <w:rPr>
                <w:rFonts w:ascii="Arial" w:eastAsia="Times New Roman" w:hAnsi="Arial" w:cs="Arial"/>
                <w:b/>
                <w:sz w:val="18"/>
                <w:lang w:eastAsia="en-GB"/>
              </w:rPr>
              <w:t>BW</w:t>
            </w:r>
            <w:r w:rsidRPr="007437CD">
              <w:rPr>
                <w:rFonts w:ascii="Arial" w:eastAsia="Times New Roman" w:hAnsi="Arial" w:cs="Arial"/>
                <w:b/>
                <w:sz w:val="18"/>
                <w:vertAlign w:val="subscript"/>
                <w:lang w:eastAsia="en-GB"/>
              </w:rPr>
              <w:t>Channel</w:t>
            </w:r>
            <w:proofErr w:type="spellEnd"/>
          </w:p>
        </w:tc>
      </w:tr>
      <w:tr w:rsidR="005B7071" w:rsidRPr="007437CD" w14:paraId="323D7E63" w14:textId="77777777" w:rsidTr="00E951CB">
        <w:trPr>
          <w:jc w:val="center"/>
        </w:trPr>
        <w:tc>
          <w:tcPr>
            <w:tcW w:w="1035" w:type="dxa"/>
            <w:tcBorders>
              <w:top w:val="single" w:sz="6" w:space="0" w:color="auto"/>
              <w:left w:val="single" w:sz="4" w:space="0" w:color="auto"/>
              <w:right w:val="single" w:sz="6" w:space="0" w:color="auto"/>
            </w:tcBorders>
            <w:vAlign w:val="center"/>
          </w:tcPr>
          <w:p w14:paraId="0AFB156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4</w:t>
            </w:r>
          </w:p>
        </w:tc>
        <w:tc>
          <w:tcPr>
            <w:tcW w:w="1052" w:type="dxa"/>
            <w:tcBorders>
              <w:top w:val="single" w:sz="6" w:space="0" w:color="auto"/>
              <w:left w:val="single" w:sz="6" w:space="0" w:color="auto"/>
              <w:right w:val="single" w:sz="6" w:space="0" w:color="auto"/>
            </w:tcBorders>
            <w:vAlign w:val="center"/>
          </w:tcPr>
          <w:p w14:paraId="5D71235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7</w:t>
            </w:r>
          </w:p>
        </w:tc>
        <w:tc>
          <w:tcPr>
            <w:tcW w:w="1134" w:type="dxa"/>
            <w:tcBorders>
              <w:top w:val="single" w:sz="6" w:space="0" w:color="auto"/>
              <w:left w:val="single" w:sz="6" w:space="0" w:color="auto"/>
              <w:right w:val="single" w:sz="6" w:space="0" w:color="auto"/>
            </w:tcBorders>
            <w:vAlign w:val="center"/>
          </w:tcPr>
          <w:p w14:paraId="5866151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sym w:font="Symbol" w:char="F0B3"/>
            </w:r>
            <w:r w:rsidRPr="007437CD">
              <w:rPr>
                <w:rFonts w:ascii="Arial" w:eastAsia="Times New Roman" w:hAnsi="Arial" w:cs="Arial"/>
                <w:sz w:val="18"/>
                <w:lang w:eastAsia="en-GB"/>
              </w:rPr>
              <w:t>-6 dB</w:t>
            </w:r>
          </w:p>
        </w:tc>
        <w:tc>
          <w:tcPr>
            <w:tcW w:w="2192" w:type="dxa"/>
            <w:tcBorders>
              <w:top w:val="single" w:sz="6" w:space="0" w:color="auto"/>
              <w:left w:val="single" w:sz="6" w:space="0" w:color="auto"/>
              <w:bottom w:val="single" w:sz="6" w:space="0" w:color="auto"/>
              <w:right w:val="single" w:sz="4" w:space="0" w:color="auto"/>
            </w:tcBorders>
            <w:vAlign w:val="center"/>
          </w:tcPr>
          <w:p w14:paraId="5F44656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33" w:type="dxa"/>
            <w:tcBorders>
              <w:top w:val="single" w:sz="6" w:space="0" w:color="auto"/>
              <w:left w:val="single" w:sz="4" w:space="0" w:color="auto"/>
              <w:bottom w:val="single" w:sz="6" w:space="0" w:color="auto"/>
              <w:right w:val="single" w:sz="6" w:space="0" w:color="auto"/>
            </w:tcBorders>
            <w:vAlign w:val="center"/>
          </w:tcPr>
          <w:p w14:paraId="5DF2196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-122.9</w:t>
            </w:r>
          </w:p>
        </w:tc>
        <w:tc>
          <w:tcPr>
            <w:tcW w:w="1440" w:type="dxa"/>
            <w:tcBorders>
              <w:top w:val="single" w:sz="6" w:space="0" w:color="auto"/>
              <w:left w:val="single" w:sz="6" w:space="0" w:color="auto"/>
              <w:bottom w:val="single" w:sz="6" w:space="0" w:color="auto"/>
              <w:right w:val="single" w:sz="6" w:space="0" w:color="auto"/>
            </w:tcBorders>
            <w:vAlign w:val="center"/>
          </w:tcPr>
          <w:p w14:paraId="2BC52BC2"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N/A</w:t>
            </w:r>
          </w:p>
        </w:tc>
        <w:tc>
          <w:tcPr>
            <w:tcW w:w="1786" w:type="dxa"/>
            <w:tcBorders>
              <w:top w:val="single" w:sz="6" w:space="0" w:color="auto"/>
              <w:left w:val="single" w:sz="6" w:space="0" w:color="auto"/>
              <w:bottom w:val="single" w:sz="6" w:space="0" w:color="auto"/>
              <w:right w:val="single" w:sz="4" w:space="0" w:color="auto"/>
            </w:tcBorders>
            <w:vAlign w:val="center"/>
          </w:tcPr>
          <w:p w14:paraId="462C72D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r>
      <w:tr w:rsidR="005B7071" w:rsidRPr="007437CD" w14:paraId="68165E0A" w14:textId="77777777" w:rsidTr="00E951CB">
        <w:trPr>
          <w:jc w:val="center"/>
        </w:trPr>
        <w:tc>
          <w:tcPr>
            <w:tcW w:w="1035" w:type="dxa"/>
            <w:tcBorders>
              <w:top w:val="single" w:sz="6" w:space="0" w:color="auto"/>
              <w:left w:val="single" w:sz="4" w:space="0" w:color="auto"/>
              <w:bottom w:val="single" w:sz="6" w:space="0" w:color="auto"/>
              <w:right w:val="single" w:sz="6" w:space="0" w:color="auto"/>
            </w:tcBorders>
            <w:vAlign w:val="center"/>
          </w:tcPr>
          <w:p w14:paraId="7C267A3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6</w:t>
            </w:r>
          </w:p>
        </w:tc>
        <w:tc>
          <w:tcPr>
            <w:tcW w:w="1052" w:type="dxa"/>
            <w:tcBorders>
              <w:top w:val="single" w:sz="6" w:space="0" w:color="auto"/>
              <w:left w:val="single" w:sz="6" w:space="0" w:color="auto"/>
              <w:bottom w:val="single" w:sz="6" w:space="0" w:color="auto"/>
              <w:right w:val="single" w:sz="6" w:space="0" w:color="auto"/>
            </w:tcBorders>
            <w:vAlign w:val="center"/>
          </w:tcPr>
          <w:p w14:paraId="6B2BC9E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9</w:t>
            </w:r>
          </w:p>
        </w:tc>
        <w:tc>
          <w:tcPr>
            <w:tcW w:w="1134" w:type="dxa"/>
            <w:tcBorders>
              <w:top w:val="single" w:sz="6" w:space="0" w:color="auto"/>
              <w:left w:val="single" w:sz="6" w:space="0" w:color="auto"/>
              <w:bottom w:val="single" w:sz="6" w:space="0" w:color="auto"/>
              <w:right w:val="single" w:sz="6" w:space="0" w:color="auto"/>
            </w:tcBorders>
            <w:vAlign w:val="center"/>
          </w:tcPr>
          <w:p w14:paraId="09EC893E"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sym w:font="Symbol" w:char="F0B3"/>
            </w:r>
            <w:r w:rsidRPr="007437CD">
              <w:rPr>
                <w:rFonts w:ascii="Arial" w:eastAsia="Times New Roman" w:hAnsi="Arial" w:cs="Arial"/>
                <w:sz w:val="18"/>
                <w:lang w:eastAsia="en-GB"/>
              </w:rPr>
              <w:t>-6 dB</w:t>
            </w:r>
          </w:p>
        </w:tc>
        <w:tc>
          <w:tcPr>
            <w:tcW w:w="2192" w:type="dxa"/>
            <w:tcBorders>
              <w:top w:val="single" w:sz="6" w:space="0" w:color="auto"/>
              <w:left w:val="single" w:sz="6" w:space="0" w:color="auto"/>
              <w:bottom w:val="single" w:sz="6" w:space="0" w:color="auto"/>
              <w:right w:val="single" w:sz="4" w:space="0" w:color="auto"/>
            </w:tcBorders>
            <w:vAlign w:val="center"/>
          </w:tcPr>
          <w:p w14:paraId="5259D48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33" w:type="dxa"/>
            <w:tcBorders>
              <w:top w:val="single" w:sz="6" w:space="0" w:color="auto"/>
              <w:left w:val="single" w:sz="4" w:space="0" w:color="auto"/>
              <w:bottom w:val="single" w:sz="4" w:space="0" w:color="auto"/>
              <w:right w:val="single" w:sz="6" w:space="0" w:color="auto"/>
            </w:tcBorders>
            <w:vAlign w:val="center"/>
          </w:tcPr>
          <w:p w14:paraId="5B3B4A6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N/A</w:t>
            </w:r>
          </w:p>
        </w:tc>
        <w:tc>
          <w:tcPr>
            <w:tcW w:w="1440" w:type="dxa"/>
            <w:tcBorders>
              <w:top w:val="single" w:sz="6" w:space="0" w:color="auto"/>
              <w:left w:val="single" w:sz="6" w:space="0" w:color="auto"/>
              <w:bottom w:val="single" w:sz="4" w:space="0" w:color="auto"/>
              <w:right w:val="single" w:sz="6" w:space="0" w:color="auto"/>
            </w:tcBorders>
            <w:vAlign w:val="center"/>
          </w:tcPr>
          <w:p w14:paraId="0CA2724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c>
          <w:tcPr>
            <w:tcW w:w="1786" w:type="dxa"/>
            <w:tcBorders>
              <w:top w:val="single" w:sz="6" w:space="0" w:color="auto"/>
              <w:left w:val="single" w:sz="6" w:space="0" w:color="auto"/>
              <w:bottom w:val="single" w:sz="4" w:space="0" w:color="auto"/>
              <w:right w:val="single" w:sz="4" w:space="0" w:color="auto"/>
            </w:tcBorders>
            <w:vAlign w:val="center"/>
          </w:tcPr>
          <w:p w14:paraId="4F075A0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-50</w:t>
            </w:r>
          </w:p>
        </w:tc>
      </w:tr>
      <w:tr w:rsidR="005B7071" w:rsidRPr="007437CD" w14:paraId="121A47AC" w14:textId="77777777" w:rsidTr="00E951CB">
        <w:trPr>
          <w:jc w:val="center"/>
        </w:trPr>
        <w:tc>
          <w:tcPr>
            <w:tcW w:w="1035" w:type="dxa"/>
            <w:tcBorders>
              <w:top w:val="single" w:sz="6" w:space="0" w:color="auto"/>
              <w:left w:val="single" w:sz="4" w:space="0" w:color="auto"/>
              <w:bottom w:val="single" w:sz="6" w:space="0" w:color="auto"/>
              <w:right w:val="single" w:sz="6" w:space="0" w:color="auto"/>
            </w:tcBorders>
            <w:vAlign w:val="center"/>
          </w:tcPr>
          <w:p w14:paraId="3D22A41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6</w:t>
            </w:r>
          </w:p>
        </w:tc>
        <w:tc>
          <w:tcPr>
            <w:tcW w:w="1052" w:type="dxa"/>
            <w:tcBorders>
              <w:top w:val="single" w:sz="6" w:space="0" w:color="auto"/>
              <w:left w:val="single" w:sz="6" w:space="0" w:color="auto"/>
              <w:bottom w:val="single" w:sz="6" w:space="0" w:color="auto"/>
              <w:right w:val="single" w:sz="6" w:space="0" w:color="auto"/>
            </w:tcBorders>
            <w:vAlign w:val="center"/>
          </w:tcPr>
          <w:p w14:paraId="74FEB76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9</w:t>
            </w:r>
          </w:p>
        </w:tc>
        <w:tc>
          <w:tcPr>
            <w:tcW w:w="1134" w:type="dxa"/>
            <w:tcBorders>
              <w:top w:val="single" w:sz="6" w:space="0" w:color="auto"/>
              <w:left w:val="single" w:sz="6" w:space="0" w:color="auto"/>
              <w:bottom w:val="single" w:sz="6" w:space="0" w:color="auto"/>
              <w:right w:val="single" w:sz="6" w:space="0" w:color="auto"/>
            </w:tcBorders>
            <w:vAlign w:val="center"/>
          </w:tcPr>
          <w:p w14:paraId="6ACE3C6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-15≤Ês/</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≤--6 dB</w:t>
            </w:r>
          </w:p>
        </w:tc>
        <w:tc>
          <w:tcPr>
            <w:tcW w:w="2192" w:type="dxa"/>
            <w:tcBorders>
              <w:top w:val="single" w:sz="6" w:space="0" w:color="auto"/>
              <w:left w:val="single" w:sz="6" w:space="0" w:color="auto"/>
              <w:bottom w:val="single" w:sz="6" w:space="0" w:color="auto"/>
              <w:right w:val="single" w:sz="4" w:space="0" w:color="auto"/>
            </w:tcBorders>
            <w:vAlign w:val="center"/>
          </w:tcPr>
          <w:p w14:paraId="04F0744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33" w:type="dxa"/>
            <w:tcBorders>
              <w:top w:val="single" w:sz="6" w:space="0" w:color="auto"/>
              <w:left w:val="single" w:sz="4" w:space="0" w:color="auto"/>
              <w:bottom w:val="single" w:sz="4" w:space="0" w:color="auto"/>
              <w:right w:val="single" w:sz="6" w:space="0" w:color="auto"/>
            </w:tcBorders>
            <w:vAlign w:val="center"/>
          </w:tcPr>
          <w:p w14:paraId="17A932BE"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ja-JP"/>
              </w:rPr>
              <w:t>-</w:t>
            </w:r>
            <w:r w:rsidRPr="007437CD">
              <w:rPr>
                <w:rFonts w:ascii="Arial" w:eastAsia="Times New Roman" w:hAnsi="Arial" w:cs="Arial"/>
                <w:sz w:val="18"/>
                <w:lang w:eastAsia="en-GB"/>
              </w:rPr>
              <w:t>122.9</w:t>
            </w:r>
          </w:p>
        </w:tc>
        <w:tc>
          <w:tcPr>
            <w:tcW w:w="1440" w:type="dxa"/>
            <w:tcBorders>
              <w:top w:val="single" w:sz="6" w:space="0" w:color="auto"/>
              <w:left w:val="single" w:sz="6" w:space="0" w:color="auto"/>
              <w:bottom w:val="single" w:sz="4" w:space="0" w:color="auto"/>
              <w:right w:val="single" w:sz="6" w:space="0" w:color="auto"/>
            </w:tcBorders>
            <w:vAlign w:val="center"/>
          </w:tcPr>
          <w:p w14:paraId="510C54E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N/A</w:t>
            </w:r>
          </w:p>
        </w:tc>
        <w:tc>
          <w:tcPr>
            <w:tcW w:w="1786" w:type="dxa"/>
            <w:tcBorders>
              <w:top w:val="single" w:sz="6" w:space="0" w:color="auto"/>
              <w:left w:val="single" w:sz="6" w:space="0" w:color="auto"/>
              <w:bottom w:val="single" w:sz="4" w:space="0" w:color="auto"/>
              <w:right w:val="single" w:sz="4" w:space="0" w:color="auto"/>
            </w:tcBorders>
            <w:vAlign w:val="center"/>
          </w:tcPr>
          <w:p w14:paraId="6122E0E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r>
      <w:tr w:rsidR="005B7071" w:rsidRPr="007437CD" w14:paraId="63DE6219" w14:textId="77777777" w:rsidTr="00E951CB">
        <w:trPr>
          <w:jc w:val="center"/>
        </w:trPr>
        <w:tc>
          <w:tcPr>
            <w:tcW w:w="1035" w:type="dxa"/>
            <w:tcBorders>
              <w:top w:val="single" w:sz="6" w:space="0" w:color="auto"/>
              <w:left w:val="single" w:sz="4" w:space="0" w:color="auto"/>
              <w:bottom w:val="single" w:sz="6" w:space="0" w:color="auto"/>
              <w:right w:val="single" w:sz="6" w:space="0" w:color="auto"/>
            </w:tcBorders>
            <w:vAlign w:val="center"/>
          </w:tcPr>
          <w:p w14:paraId="153C57D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8</w:t>
            </w:r>
          </w:p>
        </w:tc>
        <w:tc>
          <w:tcPr>
            <w:tcW w:w="1052" w:type="dxa"/>
            <w:tcBorders>
              <w:top w:val="single" w:sz="6" w:space="0" w:color="auto"/>
              <w:left w:val="single" w:sz="6" w:space="0" w:color="auto"/>
              <w:bottom w:val="single" w:sz="6" w:space="0" w:color="auto"/>
              <w:right w:val="single" w:sz="6" w:space="0" w:color="auto"/>
            </w:tcBorders>
            <w:vAlign w:val="center"/>
          </w:tcPr>
          <w:p w14:paraId="4702C27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11</w:t>
            </w:r>
          </w:p>
        </w:tc>
        <w:tc>
          <w:tcPr>
            <w:tcW w:w="1134" w:type="dxa"/>
            <w:tcBorders>
              <w:top w:val="single" w:sz="6" w:space="0" w:color="auto"/>
              <w:left w:val="single" w:sz="6" w:space="0" w:color="auto"/>
              <w:bottom w:val="single" w:sz="6" w:space="0" w:color="auto"/>
              <w:right w:val="single" w:sz="6" w:space="0" w:color="auto"/>
            </w:tcBorders>
            <w:vAlign w:val="center"/>
          </w:tcPr>
          <w:p w14:paraId="4FEA8C7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-15≤Ês/</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≤--6 dB</w:t>
            </w:r>
          </w:p>
        </w:tc>
        <w:tc>
          <w:tcPr>
            <w:tcW w:w="2192" w:type="dxa"/>
            <w:tcBorders>
              <w:top w:val="single" w:sz="6" w:space="0" w:color="auto"/>
              <w:left w:val="single" w:sz="6" w:space="0" w:color="auto"/>
              <w:bottom w:val="single" w:sz="6" w:space="0" w:color="auto"/>
              <w:right w:val="single" w:sz="4" w:space="0" w:color="auto"/>
            </w:tcBorders>
            <w:vAlign w:val="center"/>
          </w:tcPr>
          <w:p w14:paraId="741BB78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33" w:type="dxa"/>
            <w:tcBorders>
              <w:top w:val="single" w:sz="6" w:space="0" w:color="auto"/>
              <w:left w:val="single" w:sz="4" w:space="0" w:color="auto"/>
              <w:bottom w:val="single" w:sz="4" w:space="0" w:color="auto"/>
              <w:right w:val="single" w:sz="6" w:space="0" w:color="auto"/>
            </w:tcBorders>
            <w:vAlign w:val="center"/>
          </w:tcPr>
          <w:p w14:paraId="665B968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N/A</w:t>
            </w:r>
          </w:p>
        </w:tc>
        <w:tc>
          <w:tcPr>
            <w:tcW w:w="1440" w:type="dxa"/>
            <w:tcBorders>
              <w:top w:val="single" w:sz="6" w:space="0" w:color="auto"/>
              <w:left w:val="single" w:sz="6" w:space="0" w:color="auto"/>
              <w:bottom w:val="single" w:sz="4" w:space="0" w:color="auto"/>
              <w:right w:val="single" w:sz="6" w:space="0" w:color="auto"/>
            </w:tcBorders>
            <w:vAlign w:val="center"/>
          </w:tcPr>
          <w:p w14:paraId="62AA513E"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c>
          <w:tcPr>
            <w:tcW w:w="1786" w:type="dxa"/>
            <w:tcBorders>
              <w:top w:val="single" w:sz="6" w:space="0" w:color="auto"/>
              <w:left w:val="single" w:sz="6" w:space="0" w:color="auto"/>
              <w:bottom w:val="single" w:sz="4" w:space="0" w:color="auto"/>
              <w:right w:val="single" w:sz="4" w:space="0" w:color="auto"/>
            </w:tcBorders>
            <w:vAlign w:val="center"/>
          </w:tcPr>
          <w:p w14:paraId="3AFBAB1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-50</w:t>
            </w:r>
          </w:p>
        </w:tc>
      </w:tr>
      <w:tr w:rsidR="005B7071" w:rsidRPr="007437CD" w14:paraId="72D2F630" w14:textId="77777777" w:rsidTr="00E951CB">
        <w:trPr>
          <w:jc w:val="center"/>
        </w:trPr>
        <w:tc>
          <w:tcPr>
            <w:tcW w:w="10172" w:type="dxa"/>
            <w:gridSpan w:val="7"/>
            <w:tcBorders>
              <w:top w:val="single" w:sz="6" w:space="0" w:color="auto"/>
              <w:left w:val="single" w:sz="4" w:space="0" w:color="auto"/>
              <w:bottom w:val="single" w:sz="4" w:space="0" w:color="auto"/>
              <w:right w:val="single" w:sz="4" w:space="0" w:color="auto"/>
            </w:tcBorders>
            <w:vAlign w:val="center"/>
          </w:tcPr>
          <w:p w14:paraId="65663864"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1:</w:t>
            </w:r>
            <w:r w:rsidRPr="007437CD">
              <w:rPr>
                <w:rFonts w:ascii="Arial" w:eastAsia="Times New Roman" w:hAnsi="Arial" w:cs="Arial"/>
                <w:sz w:val="18"/>
                <w:lang w:eastAsia="en-GB"/>
              </w:rPr>
              <w:tab/>
              <w:t>Io is assumed to have constant EPRE across the bandwidth.</w:t>
            </w:r>
          </w:p>
          <w:p w14:paraId="1D8E2FF8"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2:</w:t>
            </w:r>
            <w:r w:rsidRPr="007437CD">
              <w:rPr>
                <w:rFonts w:ascii="Arial" w:eastAsia="Times New Roman" w:hAnsi="Arial" w:cs="Arial"/>
                <w:sz w:val="18"/>
                <w:lang w:eastAsia="en-GB"/>
              </w:rPr>
              <w:tab/>
              <w:t>E-UTRA</w:t>
            </w:r>
            <w:ins w:id="25" w:author="Huawei" w:date="2022-04-07T12:12:00Z">
              <w:r>
                <w:rPr>
                  <w:rFonts w:ascii="Arial" w:eastAsia="Times New Roman" w:hAnsi="Arial" w:cs="Arial"/>
                  <w:sz w:val="18"/>
                </w:rPr>
                <w:t>/NR</w:t>
              </w:r>
            </w:ins>
            <w:r w:rsidRPr="007437CD">
              <w:rPr>
                <w:rFonts w:ascii="Arial" w:eastAsia="Times New Roman" w:hAnsi="Arial" w:cs="Arial"/>
                <w:sz w:val="18"/>
                <w:lang w:eastAsia="en-GB"/>
              </w:rPr>
              <w:t xml:space="preserve"> operating band groups are as defined in Section 3.5. </w:t>
            </w:r>
          </w:p>
        </w:tc>
      </w:tr>
    </w:tbl>
    <w:p w14:paraId="223B7903" w14:textId="77777777" w:rsidR="005B7071" w:rsidRPr="007437CD" w:rsidRDefault="005B7071" w:rsidP="005B7071">
      <w:pPr>
        <w:overflowPunct w:val="0"/>
        <w:autoSpaceDE w:val="0"/>
        <w:autoSpaceDN w:val="0"/>
        <w:adjustRightInd w:val="0"/>
        <w:textAlignment w:val="baseline"/>
        <w:rPr>
          <w:rFonts w:eastAsia="Times New Roman"/>
          <w:lang w:eastAsia="en-GB"/>
        </w:rPr>
      </w:pPr>
    </w:p>
    <w:p w14:paraId="5E9E3F61" w14:textId="77777777" w:rsidR="005B7071" w:rsidRPr="007437CD" w:rsidRDefault="005B7071" w:rsidP="005B707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r w:rsidRPr="007437CD">
        <w:rPr>
          <w:rFonts w:ascii="Arial" w:eastAsia="Times New Roman" w:hAnsi="Arial"/>
          <w:sz w:val="24"/>
          <w:lang w:eastAsia="en-GB"/>
        </w:rPr>
        <w:t>9.1.22</w:t>
      </w:r>
      <w:r w:rsidRPr="007437CD">
        <w:rPr>
          <w:rFonts w:ascii="Arial" w:eastAsia="Times New Roman" w:hAnsi="Arial" w:hint="eastAsia"/>
          <w:sz w:val="24"/>
          <w:lang w:eastAsia="zh-CN"/>
        </w:rPr>
        <w:t>.</w:t>
      </w:r>
      <w:r w:rsidRPr="007437CD">
        <w:rPr>
          <w:rFonts w:ascii="Arial" w:eastAsia="Times New Roman" w:hAnsi="Arial"/>
          <w:sz w:val="24"/>
          <w:lang w:eastAsia="zh-CN"/>
        </w:rPr>
        <w:t>6</w:t>
      </w:r>
      <w:r w:rsidRPr="007437CD">
        <w:rPr>
          <w:rFonts w:ascii="Arial" w:eastAsia="Times New Roman" w:hAnsi="Arial"/>
          <w:sz w:val="24"/>
          <w:lang w:eastAsia="en-GB"/>
        </w:rPr>
        <w:tab/>
      </w:r>
      <w:r w:rsidRPr="007437CD">
        <w:rPr>
          <w:rFonts w:ascii="Arial" w:eastAsia="Times New Roman" w:hAnsi="Arial"/>
          <w:sz w:val="24"/>
          <w:lang w:eastAsia="zh-CN"/>
        </w:rPr>
        <w:t>Void</w:t>
      </w:r>
    </w:p>
    <w:p w14:paraId="77F25D87" w14:textId="77777777" w:rsidR="005B7071" w:rsidRPr="007437CD" w:rsidRDefault="005B7071" w:rsidP="005B707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r w:rsidRPr="007437CD">
        <w:rPr>
          <w:rFonts w:ascii="Arial" w:eastAsia="Times New Roman" w:hAnsi="Arial"/>
          <w:sz w:val="24"/>
          <w:lang w:eastAsia="en-GB"/>
        </w:rPr>
        <w:t>9.1.22</w:t>
      </w:r>
      <w:r w:rsidRPr="007437CD">
        <w:rPr>
          <w:rFonts w:ascii="Arial" w:eastAsia="Times New Roman" w:hAnsi="Arial" w:hint="eastAsia"/>
          <w:sz w:val="24"/>
          <w:lang w:eastAsia="zh-CN"/>
        </w:rPr>
        <w:t>.7</w:t>
      </w:r>
      <w:r w:rsidRPr="007437CD">
        <w:rPr>
          <w:rFonts w:ascii="Arial" w:eastAsia="Times New Roman" w:hAnsi="Arial"/>
          <w:sz w:val="24"/>
          <w:lang w:eastAsia="en-GB"/>
        </w:rPr>
        <w:tab/>
      </w:r>
      <w:r w:rsidRPr="007437CD">
        <w:rPr>
          <w:rFonts w:ascii="Arial" w:eastAsia="Times New Roman" w:hAnsi="Arial"/>
          <w:sz w:val="24"/>
          <w:lang w:eastAsia="zh-CN"/>
        </w:rPr>
        <w:t>Int</w:t>
      </w:r>
      <w:r w:rsidRPr="007437CD">
        <w:rPr>
          <w:rFonts w:ascii="Arial" w:eastAsia="Times New Roman" w:hAnsi="Arial" w:hint="eastAsia"/>
          <w:sz w:val="24"/>
          <w:lang w:eastAsia="zh-CN"/>
        </w:rPr>
        <w:t>er</w:t>
      </w:r>
      <w:r w:rsidRPr="007437CD">
        <w:rPr>
          <w:rFonts w:ascii="Arial" w:eastAsia="Times New Roman" w:hAnsi="Arial"/>
          <w:sz w:val="24"/>
          <w:lang w:eastAsia="zh-CN"/>
        </w:rPr>
        <w:t xml:space="preserve">-frequency Absolute NRSRQ Accuracy for </w:t>
      </w:r>
      <w:r w:rsidRPr="007437CD">
        <w:rPr>
          <w:rFonts w:ascii="Arial" w:eastAsia="Times New Roman" w:hAnsi="Arial" w:hint="eastAsia"/>
          <w:sz w:val="24"/>
          <w:lang w:eastAsia="zh-CN"/>
        </w:rPr>
        <w:t>UE</w:t>
      </w:r>
      <w:r w:rsidRPr="007437CD">
        <w:rPr>
          <w:rFonts w:ascii="Arial" w:eastAsia="Times New Roman" w:hAnsi="Arial"/>
          <w:sz w:val="24"/>
          <w:lang w:eastAsia="zh-CN"/>
        </w:rPr>
        <w:t xml:space="preserve"> Category NB1</w:t>
      </w:r>
    </w:p>
    <w:p w14:paraId="27FAF676" w14:textId="77777777" w:rsidR="005B7071" w:rsidRPr="007437CD" w:rsidRDefault="005B7071" w:rsidP="005B7071">
      <w:pPr>
        <w:overflowPunct w:val="0"/>
        <w:autoSpaceDE w:val="0"/>
        <w:autoSpaceDN w:val="0"/>
        <w:adjustRightInd w:val="0"/>
        <w:textAlignment w:val="baseline"/>
        <w:rPr>
          <w:rFonts w:eastAsia="Times New Roman"/>
          <w:i/>
          <w:lang w:eastAsia="en-GB"/>
        </w:rPr>
      </w:pPr>
      <w:r w:rsidRPr="007437CD">
        <w:rPr>
          <w:rFonts w:eastAsia="Times New Roman" w:cs="v4.2.0"/>
          <w:lang w:eastAsia="en-GB"/>
        </w:rPr>
        <w:t>The requirements for absolute accuracy of NRSR</w:t>
      </w:r>
      <w:r w:rsidRPr="007437CD">
        <w:rPr>
          <w:rFonts w:eastAsia="Times New Roman" w:cs="v4.2.0" w:hint="eastAsia"/>
          <w:lang w:eastAsia="zh-CN"/>
        </w:rPr>
        <w:t>Q</w:t>
      </w:r>
      <w:r w:rsidRPr="007437CD">
        <w:rPr>
          <w:rFonts w:eastAsia="Times New Roman" w:cs="v4.2.0"/>
          <w:lang w:eastAsia="en-GB"/>
        </w:rPr>
        <w:t xml:space="preserve"> in this clause apply to a cell that has different carrier frequency from the serving cell.</w:t>
      </w:r>
      <w:r w:rsidRPr="007437CD">
        <w:rPr>
          <w:rFonts w:eastAsia="Times New Roman"/>
          <w:lang w:eastAsia="en-GB"/>
        </w:rPr>
        <w:t xml:space="preserve"> For a UE capable of NSSS-based RRM measurement, provided that </w:t>
      </w:r>
      <w:proofErr w:type="spellStart"/>
      <w:r w:rsidRPr="007437CD">
        <w:rPr>
          <w:rFonts w:eastAsia="Times New Roman"/>
          <w:bCs/>
          <w:i/>
          <w:iCs/>
          <w:lang w:eastAsia="en-GB"/>
        </w:rPr>
        <w:t>nsss-NumOccDiffPrecoders</w:t>
      </w:r>
      <w:proofErr w:type="spellEnd"/>
      <w:r w:rsidRPr="007437CD">
        <w:rPr>
          <w:rFonts w:eastAsia="Times New Roman"/>
          <w:i/>
          <w:lang w:val="en-US" w:eastAsia="en-GB"/>
        </w:rPr>
        <w:t xml:space="preserve"> </w:t>
      </w:r>
      <w:r w:rsidRPr="007437CD">
        <w:rPr>
          <w:rFonts w:eastAsia="Times New Roman"/>
          <w:lang w:val="en-US" w:eastAsia="en-GB"/>
        </w:rPr>
        <w:t>value</w:t>
      </w:r>
      <w:r w:rsidRPr="007437CD">
        <w:rPr>
          <w:rFonts w:eastAsia="Times New Roman"/>
          <w:i/>
          <w:lang w:val="en-US" w:eastAsia="en-GB"/>
        </w:rPr>
        <w:t xml:space="preserve"> n1</w:t>
      </w:r>
      <w:r w:rsidRPr="007437CD">
        <w:rPr>
          <w:rFonts w:eastAsia="Times New Roman"/>
          <w:lang w:eastAsia="en-GB"/>
        </w:rPr>
        <w:t xml:space="preserve"> has been indicated by higher layers, the accuracy requirement as specified in Table. 9.1.22.7-2 shall apply. Otherwise, the accuracy requirement as specified in Table 9.1.22.7-1 shall apply.</w:t>
      </w:r>
    </w:p>
    <w:p w14:paraId="61CDCE6D" w14:textId="77777777" w:rsidR="005B7071" w:rsidRPr="007437CD" w:rsidRDefault="005B7071" w:rsidP="005B7071">
      <w:pPr>
        <w:overflowPunct w:val="0"/>
        <w:autoSpaceDE w:val="0"/>
        <w:autoSpaceDN w:val="0"/>
        <w:adjustRightInd w:val="0"/>
        <w:textAlignment w:val="baseline"/>
        <w:rPr>
          <w:rFonts w:eastAsia="Times New Roman"/>
          <w:lang w:eastAsia="en-GB"/>
        </w:rPr>
      </w:pPr>
      <w:r w:rsidRPr="007437CD">
        <w:rPr>
          <w:rFonts w:eastAsia="Times New Roman"/>
          <w:lang w:eastAsia="en-GB"/>
        </w:rPr>
        <w:t>The accuracy requirements in Table 9.1.22.</w:t>
      </w:r>
      <w:r w:rsidRPr="007437CD">
        <w:rPr>
          <w:rFonts w:eastAsia="Times New Roman" w:hint="eastAsia"/>
          <w:lang w:eastAsia="zh-CN"/>
        </w:rPr>
        <w:t>7</w:t>
      </w:r>
      <w:r w:rsidRPr="007437CD">
        <w:rPr>
          <w:rFonts w:eastAsia="Times New Roman"/>
          <w:lang w:eastAsia="en-GB"/>
        </w:rPr>
        <w:t>-1 and Table 9.1.22.7-2 are valid under the following conditions:</w:t>
      </w:r>
    </w:p>
    <w:p w14:paraId="2F752954" w14:textId="77777777" w:rsidR="005B7071" w:rsidRPr="007437CD" w:rsidRDefault="005B7071" w:rsidP="005B7071">
      <w:pPr>
        <w:overflowPunct w:val="0"/>
        <w:autoSpaceDE w:val="0"/>
        <w:autoSpaceDN w:val="0"/>
        <w:adjustRightInd w:val="0"/>
        <w:ind w:left="567"/>
        <w:textAlignment w:val="baseline"/>
        <w:rPr>
          <w:rFonts w:eastAsia="Times New Roman"/>
          <w:lang w:eastAsia="en-GB"/>
        </w:rPr>
      </w:pPr>
      <w:r w:rsidRPr="007437CD">
        <w:rPr>
          <w:rFonts w:eastAsia="Times New Roman"/>
          <w:lang w:eastAsia="en-GB"/>
        </w:rPr>
        <w:t>Narrowband reference signals are transmitted either from one or two antenna ports.</w:t>
      </w:r>
    </w:p>
    <w:p w14:paraId="3CBF4D6A" w14:textId="77777777" w:rsidR="005B7071" w:rsidRPr="007437CD" w:rsidRDefault="005B7071" w:rsidP="005B7071">
      <w:pPr>
        <w:overflowPunct w:val="0"/>
        <w:autoSpaceDE w:val="0"/>
        <w:autoSpaceDN w:val="0"/>
        <w:adjustRightInd w:val="0"/>
        <w:ind w:left="567"/>
        <w:textAlignment w:val="baseline"/>
        <w:rPr>
          <w:rFonts w:eastAsia="Times New Roman"/>
          <w:lang w:eastAsia="en-GB"/>
        </w:rPr>
      </w:pPr>
      <w:r w:rsidRPr="007437CD">
        <w:rPr>
          <w:rFonts w:eastAsia="Times New Roman"/>
          <w:lang w:eastAsia="en-GB"/>
        </w:rPr>
        <w:t>Conditions defined in Clause 7.3 of TS 36.101 [5] for reference sensitivity are fulfilled.</w:t>
      </w:r>
    </w:p>
    <w:p w14:paraId="1209A371" w14:textId="77777777" w:rsidR="005B7071" w:rsidRPr="007437CD" w:rsidRDefault="005B7071" w:rsidP="005B7071">
      <w:pPr>
        <w:overflowPunct w:val="0"/>
        <w:autoSpaceDE w:val="0"/>
        <w:autoSpaceDN w:val="0"/>
        <w:adjustRightInd w:val="0"/>
        <w:ind w:left="567"/>
        <w:textAlignment w:val="baseline"/>
        <w:rPr>
          <w:rFonts w:eastAsia="Times New Roman"/>
          <w:lang w:eastAsia="en-GB"/>
        </w:rPr>
      </w:pPr>
      <w:proofErr w:type="spellStart"/>
      <w:r w:rsidRPr="007437CD">
        <w:rPr>
          <w:rFonts w:eastAsia="Times New Roman"/>
          <w:lang w:eastAsia="en-GB"/>
        </w:rPr>
        <w:t>NRSRP|dBm</w:t>
      </w:r>
      <w:proofErr w:type="spellEnd"/>
      <w:r w:rsidRPr="007437CD">
        <w:rPr>
          <w:rFonts w:eastAsia="Times New Roman"/>
          <w:lang w:eastAsia="en-GB"/>
        </w:rPr>
        <w:t xml:space="preserve"> according to Annex B.3.</w:t>
      </w:r>
      <w:r w:rsidRPr="007437CD">
        <w:rPr>
          <w:rFonts w:eastAsia="Times New Roman" w:hint="eastAsia"/>
          <w:lang w:eastAsia="zh-CN"/>
        </w:rPr>
        <w:t>26</w:t>
      </w:r>
      <w:r w:rsidRPr="007437CD">
        <w:rPr>
          <w:rFonts w:eastAsia="Times New Roman"/>
          <w:lang w:eastAsia="en-GB"/>
        </w:rPr>
        <w:t xml:space="preserve"> for a corresponding Band</w:t>
      </w:r>
    </w:p>
    <w:p w14:paraId="16CFE7EA" w14:textId="77777777" w:rsidR="005B7071" w:rsidRPr="007437CD" w:rsidRDefault="005B7071" w:rsidP="005B7071">
      <w:pPr>
        <w:overflowPunct w:val="0"/>
        <w:autoSpaceDE w:val="0"/>
        <w:autoSpaceDN w:val="0"/>
        <w:adjustRightInd w:val="0"/>
        <w:ind w:left="567"/>
        <w:textAlignment w:val="baseline"/>
        <w:rPr>
          <w:rFonts w:eastAsia="Times New Roman"/>
          <w:lang w:eastAsia="zh-CN"/>
        </w:rPr>
      </w:pPr>
      <w:r w:rsidRPr="007437CD">
        <w:rPr>
          <w:rFonts w:eastAsia="Times New Roman"/>
          <w:lang w:eastAsia="en-GB"/>
        </w:rPr>
        <w:t xml:space="preserve">At least 1 DL </w:t>
      </w:r>
      <w:proofErr w:type="spellStart"/>
      <w:r w:rsidRPr="007437CD">
        <w:rPr>
          <w:rFonts w:eastAsia="Times New Roman"/>
          <w:lang w:eastAsia="en-GB"/>
        </w:rPr>
        <w:t>subframe</w:t>
      </w:r>
      <w:proofErr w:type="spellEnd"/>
      <w:r w:rsidRPr="007437CD">
        <w:rPr>
          <w:rFonts w:eastAsia="Times New Roman"/>
          <w:lang w:eastAsia="en-GB"/>
        </w:rPr>
        <w:t xml:space="preserve"> per radio frame of measured cell is available at the UE for NRSRQ measurement assuming measured cell is identified cell.</w:t>
      </w:r>
    </w:p>
    <w:p w14:paraId="4100C8E2" w14:textId="77777777" w:rsidR="005B7071" w:rsidRPr="007437CD"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zh-CN"/>
        </w:rPr>
      </w:pPr>
      <w:r w:rsidRPr="007437CD">
        <w:rPr>
          <w:rFonts w:ascii="Arial" w:eastAsia="Times New Roman" w:hAnsi="Arial"/>
          <w:b/>
          <w:lang w:eastAsia="en-GB"/>
        </w:rPr>
        <w:lastRenderedPageBreak/>
        <w:t>Table 9.1.22.</w:t>
      </w:r>
      <w:r w:rsidRPr="007437CD">
        <w:rPr>
          <w:rFonts w:ascii="Arial" w:eastAsia="Times New Roman" w:hAnsi="Arial" w:hint="eastAsia"/>
          <w:b/>
          <w:lang w:eastAsia="zh-CN"/>
        </w:rPr>
        <w:t>7</w:t>
      </w:r>
      <w:r w:rsidRPr="007437CD">
        <w:rPr>
          <w:rFonts w:ascii="Arial" w:eastAsia="Times New Roman" w:hAnsi="Arial"/>
          <w:b/>
          <w:lang w:eastAsia="en-GB"/>
        </w:rPr>
        <w:t>-1: NRSRQ Int</w:t>
      </w:r>
      <w:r w:rsidRPr="007437CD">
        <w:rPr>
          <w:rFonts w:ascii="Arial" w:eastAsia="Times New Roman" w:hAnsi="Arial" w:hint="eastAsia"/>
          <w:b/>
          <w:lang w:eastAsia="zh-CN"/>
        </w:rPr>
        <w:t>er</w:t>
      </w:r>
      <w:r w:rsidRPr="007437CD">
        <w:rPr>
          <w:rFonts w:ascii="Arial" w:eastAsia="Times New Roman" w:hAnsi="Arial"/>
          <w:b/>
          <w:lang w:eastAsia="en-GB"/>
        </w:rPr>
        <w:t xml:space="preserve"> frequency absolute accuracy</w:t>
      </w:r>
      <w:r w:rsidRPr="007437CD">
        <w:rPr>
          <w:rFonts w:ascii="Arial" w:eastAsia="Times New Roman" w:hAnsi="Arial" w:hint="eastAsia"/>
          <w:b/>
          <w:lang w:eastAsia="zh-CN"/>
        </w:rPr>
        <w:t xml:space="preserve"> for UE</w:t>
      </w:r>
      <w:r w:rsidRPr="007437CD">
        <w:rPr>
          <w:rFonts w:ascii="Arial" w:eastAsia="Times New Roman" w:hAnsi="Arial"/>
          <w:b/>
          <w:lang w:eastAsia="zh-CN"/>
        </w:rPr>
        <w:t xml:space="preserve"> Category NB1</w:t>
      </w:r>
    </w:p>
    <w:tbl>
      <w:tblPr>
        <w:tblW w:w="10172" w:type="dxa"/>
        <w:jc w:val="center"/>
        <w:tblLook w:val="01E0" w:firstRow="1" w:lastRow="1" w:firstColumn="1" w:lastColumn="1" w:noHBand="0" w:noVBand="0"/>
      </w:tblPr>
      <w:tblGrid>
        <w:gridCol w:w="1155"/>
        <w:gridCol w:w="1194"/>
        <w:gridCol w:w="1251"/>
        <w:gridCol w:w="3048"/>
        <w:gridCol w:w="1935"/>
        <w:gridCol w:w="1589"/>
      </w:tblGrid>
      <w:tr w:rsidR="005B7071" w:rsidRPr="007437CD" w14:paraId="758BBDC2" w14:textId="77777777" w:rsidTr="00E951CB">
        <w:trPr>
          <w:jc w:val="center"/>
        </w:trPr>
        <w:tc>
          <w:tcPr>
            <w:tcW w:w="2349" w:type="dxa"/>
            <w:gridSpan w:val="2"/>
            <w:tcBorders>
              <w:top w:val="single" w:sz="4" w:space="0" w:color="auto"/>
              <w:left w:val="single" w:sz="4" w:space="0" w:color="auto"/>
              <w:bottom w:val="single" w:sz="6" w:space="0" w:color="auto"/>
              <w:right w:val="single" w:sz="6" w:space="0" w:color="auto"/>
            </w:tcBorders>
            <w:shd w:val="clear" w:color="auto" w:fill="auto"/>
            <w:vAlign w:val="center"/>
          </w:tcPr>
          <w:p w14:paraId="56276DE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Accuracy</w:t>
            </w:r>
          </w:p>
        </w:tc>
        <w:tc>
          <w:tcPr>
            <w:tcW w:w="7823" w:type="dxa"/>
            <w:gridSpan w:val="4"/>
            <w:tcBorders>
              <w:top w:val="single" w:sz="4" w:space="0" w:color="auto"/>
              <w:left w:val="single" w:sz="6" w:space="0" w:color="auto"/>
              <w:bottom w:val="single" w:sz="6" w:space="0" w:color="auto"/>
              <w:right w:val="single" w:sz="4" w:space="0" w:color="auto"/>
            </w:tcBorders>
            <w:shd w:val="clear" w:color="auto" w:fill="auto"/>
            <w:vAlign w:val="center"/>
          </w:tcPr>
          <w:p w14:paraId="41AF1A2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Conditions</w:t>
            </w:r>
          </w:p>
        </w:tc>
      </w:tr>
      <w:tr w:rsidR="005B7071" w:rsidRPr="007437CD" w14:paraId="3342AF47" w14:textId="77777777" w:rsidTr="00E951CB">
        <w:trPr>
          <w:jc w:val="center"/>
        </w:trPr>
        <w:tc>
          <w:tcPr>
            <w:tcW w:w="1155"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14:paraId="0CFBA90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v4.2.0"/>
                <w:b/>
                <w:sz w:val="18"/>
                <w:lang w:eastAsia="en-GB"/>
              </w:rPr>
              <w:t>Normal condition</w:t>
            </w:r>
          </w:p>
        </w:tc>
        <w:tc>
          <w:tcPr>
            <w:tcW w:w="1194"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D90143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Extreme condition</w:t>
            </w:r>
          </w:p>
        </w:tc>
        <w:tc>
          <w:tcPr>
            <w:tcW w:w="125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B651F7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Ês</w:t>
            </w:r>
            <w:proofErr w:type="spellEnd"/>
            <w:r w:rsidRPr="007437CD">
              <w:rPr>
                <w:rFonts w:ascii="Arial" w:eastAsia="Times New Roman" w:hAnsi="Arial" w:cs="Arial"/>
                <w:b/>
                <w:sz w:val="18"/>
                <w:lang w:eastAsia="en-GB"/>
              </w:rPr>
              <w:t>/</w:t>
            </w:r>
            <w:proofErr w:type="spellStart"/>
            <w:r w:rsidRPr="007437CD">
              <w:rPr>
                <w:rFonts w:ascii="Arial" w:eastAsia="Times New Roman" w:hAnsi="Arial" w:cs="Arial"/>
                <w:b/>
                <w:sz w:val="18"/>
                <w:lang w:eastAsia="en-GB"/>
              </w:rPr>
              <w:t>Iot</w:t>
            </w:r>
            <w:proofErr w:type="spellEnd"/>
          </w:p>
        </w:tc>
        <w:tc>
          <w:tcPr>
            <w:tcW w:w="6572" w:type="dxa"/>
            <w:gridSpan w:val="3"/>
            <w:tcBorders>
              <w:top w:val="single" w:sz="6" w:space="0" w:color="auto"/>
              <w:left w:val="single" w:sz="6" w:space="0" w:color="auto"/>
              <w:bottom w:val="single" w:sz="6" w:space="0" w:color="auto"/>
              <w:right w:val="single" w:sz="4" w:space="0" w:color="auto"/>
            </w:tcBorders>
            <w:shd w:val="clear" w:color="auto" w:fill="auto"/>
            <w:vAlign w:val="center"/>
          </w:tcPr>
          <w:p w14:paraId="4174A74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Io</w:t>
            </w:r>
            <w:r w:rsidRPr="007437CD">
              <w:rPr>
                <w:rFonts w:ascii="Arial" w:eastAsia="Times New Roman" w:hAnsi="Arial" w:cs="Arial"/>
                <w:b/>
                <w:sz w:val="18"/>
                <w:vertAlign w:val="superscript"/>
                <w:lang w:eastAsia="zh-CN"/>
              </w:rPr>
              <w:t xml:space="preserve"> Note 1</w:t>
            </w:r>
            <w:r w:rsidRPr="007437CD">
              <w:rPr>
                <w:rFonts w:ascii="Arial" w:eastAsia="Times New Roman" w:hAnsi="Arial" w:cs="Arial"/>
                <w:b/>
                <w:sz w:val="18"/>
                <w:lang w:eastAsia="en-GB"/>
              </w:rPr>
              <w:t xml:space="preserve"> range</w:t>
            </w:r>
          </w:p>
        </w:tc>
      </w:tr>
      <w:tr w:rsidR="005B7071" w:rsidRPr="007437CD" w14:paraId="243CA7B7" w14:textId="77777777" w:rsidTr="00E951CB">
        <w:trPr>
          <w:jc w:val="center"/>
        </w:trPr>
        <w:tc>
          <w:tcPr>
            <w:tcW w:w="1155" w:type="dxa"/>
            <w:vMerge/>
            <w:tcBorders>
              <w:top w:val="single" w:sz="6" w:space="0" w:color="auto"/>
              <w:left w:val="single" w:sz="4" w:space="0" w:color="auto"/>
              <w:bottom w:val="single" w:sz="6" w:space="0" w:color="auto"/>
              <w:right w:val="single" w:sz="6" w:space="0" w:color="auto"/>
            </w:tcBorders>
            <w:shd w:val="clear" w:color="auto" w:fill="auto"/>
            <w:vAlign w:val="center"/>
          </w:tcPr>
          <w:p w14:paraId="204B182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194" w:type="dxa"/>
            <w:vMerge/>
            <w:tcBorders>
              <w:top w:val="single" w:sz="6" w:space="0" w:color="auto"/>
              <w:left w:val="single" w:sz="6" w:space="0" w:color="auto"/>
              <w:bottom w:val="single" w:sz="6" w:space="0" w:color="auto"/>
              <w:right w:val="single" w:sz="6" w:space="0" w:color="auto"/>
            </w:tcBorders>
            <w:shd w:val="clear" w:color="auto" w:fill="auto"/>
            <w:vAlign w:val="center"/>
          </w:tcPr>
          <w:p w14:paraId="7BE95B9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251" w:type="dxa"/>
            <w:vMerge/>
            <w:tcBorders>
              <w:top w:val="single" w:sz="6" w:space="0" w:color="auto"/>
              <w:left w:val="single" w:sz="6" w:space="0" w:color="auto"/>
              <w:bottom w:val="single" w:sz="6" w:space="0" w:color="auto"/>
              <w:right w:val="single" w:sz="6" w:space="0" w:color="auto"/>
            </w:tcBorders>
            <w:shd w:val="clear" w:color="auto" w:fill="auto"/>
          </w:tcPr>
          <w:p w14:paraId="426B932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3048" w:type="dxa"/>
            <w:tcBorders>
              <w:top w:val="single" w:sz="6" w:space="0" w:color="auto"/>
              <w:left w:val="single" w:sz="6" w:space="0" w:color="auto"/>
              <w:bottom w:val="single" w:sz="6" w:space="0" w:color="auto"/>
              <w:right w:val="single" w:sz="6" w:space="0" w:color="auto"/>
            </w:tcBorders>
            <w:shd w:val="clear" w:color="auto" w:fill="auto"/>
            <w:vAlign w:val="center"/>
          </w:tcPr>
          <w:p w14:paraId="33F8731E"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E-UTRA</w:t>
            </w:r>
            <w:ins w:id="26" w:author="Huawei" w:date="2022-04-07T12:12:00Z">
              <w:r w:rsidRPr="00A155A3">
                <w:rPr>
                  <w:rFonts w:ascii="Arial" w:eastAsia="Times New Roman" w:hAnsi="Arial" w:cs="Arial"/>
                  <w:b/>
                  <w:sz w:val="18"/>
                  <w:lang w:eastAsia="en-GB"/>
                </w:rPr>
                <w:t>/NR</w:t>
              </w:r>
            </w:ins>
            <w:r w:rsidRPr="007437CD">
              <w:rPr>
                <w:rFonts w:ascii="Arial" w:eastAsia="Times New Roman" w:hAnsi="Arial" w:cs="Arial"/>
                <w:b/>
                <w:sz w:val="18"/>
                <w:lang w:eastAsia="en-GB"/>
              </w:rPr>
              <w:t xml:space="preserve"> operating band groups</w:t>
            </w:r>
            <w:r w:rsidRPr="007437CD">
              <w:rPr>
                <w:rFonts w:ascii="Arial" w:eastAsia="Times New Roman" w:hAnsi="Arial" w:cs="Arial"/>
                <w:b/>
                <w:sz w:val="18"/>
                <w:vertAlign w:val="superscript"/>
                <w:lang w:eastAsia="en-GB"/>
              </w:rPr>
              <w:t xml:space="preserve"> Note 3</w:t>
            </w: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tcPr>
          <w:p w14:paraId="5D6511B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Minimum Io</w:t>
            </w:r>
          </w:p>
        </w:tc>
        <w:tc>
          <w:tcPr>
            <w:tcW w:w="1589" w:type="dxa"/>
            <w:tcBorders>
              <w:top w:val="single" w:sz="6" w:space="0" w:color="auto"/>
              <w:left w:val="single" w:sz="6" w:space="0" w:color="auto"/>
              <w:bottom w:val="single" w:sz="6" w:space="0" w:color="auto"/>
              <w:right w:val="single" w:sz="4" w:space="0" w:color="auto"/>
            </w:tcBorders>
            <w:shd w:val="clear" w:color="auto" w:fill="auto"/>
            <w:vAlign w:val="center"/>
          </w:tcPr>
          <w:p w14:paraId="0965DF8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Maximum Io</w:t>
            </w:r>
          </w:p>
        </w:tc>
      </w:tr>
      <w:tr w:rsidR="005B7071" w:rsidRPr="007437CD" w14:paraId="61A7AF0F" w14:textId="77777777" w:rsidTr="00E951CB">
        <w:trPr>
          <w:jc w:val="center"/>
        </w:trPr>
        <w:tc>
          <w:tcPr>
            <w:tcW w:w="1155" w:type="dxa"/>
            <w:tcBorders>
              <w:top w:val="single" w:sz="6" w:space="0" w:color="auto"/>
              <w:left w:val="single" w:sz="4" w:space="0" w:color="auto"/>
              <w:bottom w:val="single" w:sz="6" w:space="0" w:color="auto"/>
              <w:right w:val="single" w:sz="6" w:space="0" w:color="auto"/>
            </w:tcBorders>
            <w:shd w:val="clear" w:color="auto" w:fill="auto"/>
            <w:vAlign w:val="center"/>
          </w:tcPr>
          <w:p w14:paraId="45FAEC6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dB</w:t>
            </w:r>
          </w:p>
        </w:tc>
        <w:tc>
          <w:tcPr>
            <w:tcW w:w="1194" w:type="dxa"/>
            <w:tcBorders>
              <w:top w:val="single" w:sz="6" w:space="0" w:color="auto"/>
              <w:left w:val="single" w:sz="6" w:space="0" w:color="auto"/>
              <w:bottom w:val="single" w:sz="6" w:space="0" w:color="auto"/>
              <w:right w:val="single" w:sz="6" w:space="0" w:color="auto"/>
            </w:tcBorders>
            <w:shd w:val="clear" w:color="auto" w:fill="auto"/>
            <w:vAlign w:val="center"/>
          </w:tcPr>
          <w:p w14:paraId="464AF0FF"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dB</w:t>
            </w:r>
          </w:p>
        </w:tc>
        <w:tc>
          <w:tcPr>
            <w:tcW w:w="1251" w:type="dxa"/>
            <w:tcBorders>
              <w:top w:val="single" w:sz="6" w:space="0" w:color="auto"/>
              <w:left w:val="single" w:sz="6" w:space="0" w:color="auto"/>
              <w:bottom w:val="single" w:sz="6" w:space="0" w:color="auto"/>
              <w:right w:val="single" w:sz="6" w:space="0" w:color="auto"/>
            </w:tcBorders>
            <w:shd w:val="clear" w:color="auto" w:fill="auto"/>
          </w:tcPr>
          <w:p w14:paraId="440C437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dB</w:t>
            </w:r>
          </w:p>
        </w:tc>
        <w:tc>
          <w:tcPr>
            <w:tcW w:w="3048" w:type="dxa"/>
            <w:tcBorders>
              <w:top w:val="single" w:sz="6" w:space="0" w:color="auto"/>
              <w:left w:val="single" w:sz="6" w:space="0" w:color="auto"/>
              <w:bottom w:val="single" w:sz="6" w:space="0" w:color="auto"/>
              <w:right w:val="single" w:sz="6" w:space="0" w:color="auto"/>
            </w:tcBorders>
            <w:shd w:val="clear" w:color="auto" w:fill="auto"/>
            <w:vAlign w:val="center"/>
          </w:tcPr>
          <w:p w14:paraId="258554D2"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tcPr>
          <w:p w14:paraId="0713CA4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dBm</w:t>
            </w:r>
            <w:proofErr w:type="spellEnd"/>
            <w:r w:rsidRPr="007437CD">
              <w:rPr>
                <w:rFonts w:ascii="Arial" w:eastAsia="Times New Roman" w:hAnsi="Arial" w:cs="Arial"/>
                <w:b/>
                <w:sz w:val="18"/>
                <w:lang w:eastAsia="en-GB"/>
              </w:rPr>
              <w:t>/15kHz</w:t>
            </w:r>
          </w:p>
        </w:tc>
        <w:tc>
          <w:tcPr>
            <w:tcW w:w="1589" w:type="dxa"/>
            <w:tcBorders>
              <w:top w:val="single" w:sz="6" w:space="0" w:color="auto"/>
              <w:left w:val="single" w:sz="6" w:space="0" w:color="auto"/>
              <w:bottom w:val="single" w:sz="6" w:space="0" w:color="auto"/>
              <w:right w:val="single" w:sz="4" w:space="0" w:color="auto"/>
            </w:tcBorders>
            <w:shd w:val="clear" w:color="auto" w:fill="auto"/>
            <w:vAlign w:val="center"/>
          </w:tcPr>
          <w:p w14:paraId="1D44561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dBm</w:t>
            </w:r>
            <w:proofErr w:type="spellEnd"/>
            <w:r w:rsidRPr="007437CD">
              <w:rPr>
                <w:rFonts w:ascii="Arial" w:eastAsia="Times New Roman" w:hAnsi="Arial" w:cs="Arial"/>
                <w:b/>
                <w:sz w:val="18"/>
                <w:lang w:eastAsia="en-GB"/>
              </w:rPr>
              <w:t>/</w:t>
            </w:r>
            <w:proofErr w:type="spellStart"/>
            <w:r w:rsidRPr="007437CD">
              <w:rPr>
                <w:rFonts w:ascii="Arial" w:eastAsia="Times New Roman" w:hAnsi="Arial" w:cs="Arial"/>
                <w:b/>
                <w:sz w:val="18"/>
                <w:lang w:eastAsia="en-GB"/>
              </w:rPr>
              <w:t>BW</w:t>
            </w:r>
            <w:r w:rsidRPr="007437CD">
              <w:rPr>
                <w:rFonts w:ascii="Arial" w:eastAsia="Times New Roman" w:hAnsi="Arial" w:cs="Arial"/>
                <w:b/>
                <w:sz w:val="18"/>
                <w:vertAlign w:val="subscript"/>
                <w:lang w:eastAsia="en-GB"/>
              </w:rPr>
              <w:t>Channel</w:t>
            </w:r>
            <w:proofErr w:type="spellEnd"/>
          </w:p>
        </w:tc>
      </w:tr>
      <w:tr w:rsidR="005B7071" w:rsidRPr="007437CD" w14:paraId="74151F0B" w14:textId="77777777" w:rsidTr="00E951CB">
        <w:trPr>
          <w:jc w:val="center"/>
        </w:trPr>
        <w:tc>
          <w:tcPr>
            <w:tcW w:w="1155" w:type="dxa"/>
            <w:tcBorders>
              <w:left w:val="single" w:sz="4" w:space="0" w:color="auto"/>
              <w:right w:val="single" w:sz="6" w:space="0" w:color="auto"/>
            </w:tcBorders>
            <w:shd w:val="clear" w:color="auto" w:fill="auto"/>
            <w:vAlign w:val="center"/>
          </w:tcPr>
          <w:p w14:paraId="78F3B23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ja-JP"/>
              </w:rPr>
              <w:sym w:font="Symbol" w:char="F0B1"/>
            </w:r>
            <w:r w:rsidRPr="007437CD">
              <w:rPr>
                <w:rFonts w:ascii="Arial" w:eastAsia="Times New Roman" w:hAnsi="Arial" w:cs="Arial"/>
                <w:sz w:val="18"/>
                <w:lang w:eastAsia="ja-JP"/>
              </w:rPr>
              <w:t>5.2</w:t>
            </w:r>
          </w:p>
        </w:tc>
        <w:tc>
          <w:tcPr>
            <w:tcW w:w="1194" w:type="dxa"/>
            <w:tcBorders>
              <w:left w:val="single" w:sz="6" w:space="0" w:color="auto"/>
              <w:right w:val="single" w:sz="6" w:space="0" w:color="auto"/>
            </w:tcBorders>
            <w:shd w:val="clear" w:color="auto" w:fill="auto"/>
            <w:vAlign w:val="center"/>
          </w:tcPr>
          <w:p w14:paraId="38087A57"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ja-JP"/>
              </w:rPr>
              <w:sym w:font="Symbol" w:char="F0B1"/>
            </w:r>
            <w:r w:rsidRPr="007437CD">
              <w:rPr>
                <w:rFonts w:ascii="Arial" w:eastAsia="Times New Roman" w:hAnsi="Arial" w:cs="Arial"/>
                <w:sz w:val="18"/>
                <w:lang w:eastAsia="ja-JP"/>
              </w:rPr>
              <w:t>8.2</w:t>
            </w:r>
          </w:p>
        </w:tc>
        <w:tc>
          <w:tcPr>
            <w:tcW w:w="1251" w:type="dxa"/>
            <w:tcBorders>
              <w:left w:val="single" w:sz="6" w:space="0" w:color="auto"/>
              <w:right w:val="single" w:sz="6" w:space="0" w:color="auto"/>
            </w:tcBorders>
            <w:shd w:val="clear" w:color="auto" w:fill="auto"/>
            <w:vAlign w:val="center"/>
          </w:tcPr>
          <w:p w14:paraId="384A226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sym w:font="Symbol" w:char="F0B3"/>
            </w:r>
            <w:r w:rsidRPr="007437CD">
              <w:rPr>
                <w:rFonts w:ascii="Arial" w:eastAsia="Times New Roman" w:hAnsi="Arial" w:cs="Arial"/>
                <w:sz w:val="18"/>
                <w:lang w:eastAsia="en-GB"/>
              </w:rPr>
              <w:t>-3 dB</w:t>
            </w:r>
          </w:p>
        </w:tc>
        <w:tc>
          <w:tcPr>
            <w:tcW w:w="3048" w:type="dxa"/>
            <w:tcBorders>
              <w:top w:val="single" w:sz="6" w:space="0" w:color="auto"/>
              <w:left w:val="single" w:sz="6" w:space="0" w:color="auto"/>
              <w:bottom w:val="single" w:sz="6" w:space="0" w:color="auto"/>
              <w:right w:val="single" w:sz="6" w:space="0" w:color="auto"/>
            </w:tcBorders>
            <w:shd w:val="clear" w:color="auto" w:fill="auto"/>
            <w:vAlign w:val="center"/>
          </w:tcPr>
          <w:p w14:paraId="0F1708F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NFDD_G</w:t>
            </w:r>
            <w:r w:rsidRPr="007437CD">
              <w:rPr>
                <w:rFonts w:ascii="Arial" w:eastAsia="Times New Roman" w:hAnsi="Arial" w:cs="Arial"/>
                <w:sz w:val="18"/>
                <w:lang w:eastAsia="ja-JP"/>
              </w:rPr>
              <w:t>, NTDD_G</w:t>
            </w: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tcPr>
          <w:p w14:paraId="01BE9D2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ja-JP"/>
              </w:rPr>
              <w:t>-</w:t>
            </w:r>
            <w:r w:rsidRPr="007437CD">
              <w:rPr>
                <w:rFonts w:ascii="Arial" w:eastAsia="Times New Roman" w:hAnsi="Arial" w:cs="Arial"/>
                <w:sz w:val="18"/>
                <w:lang w:eastAsia="en-GB"/>
              </w:rPr>
              <w:t>122.9</w:t>
            </w:r>
          </w:p>
        </w:tc>
        <w:tc>
          <w:tcPr>
            <w:tcW w:w="1589" w:type="dxa"/>
            <w:tcBorders>
              <w:top w:val="single" w:sz="6" w:space="0" w:color="auto"/>
              <w:left w:val="single" w:sz="6" w:space="0" w:color="auto"/>
              <w:bottom w:val="single" w:sz="6" w:space="0" w:color="auto"/>
              <w:right w:val="single" w:sz="4" w:space="0" w:color="auto"/>
            </w:tcBorders>
            <w:shd w:val="clear" w:color="auto" w:fill="auto"/>
            <w:vAlign w:val="center"/>
          </w:tcPr>
          <w:p w14:paraId="089FC35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-50</w:t>
            </w:r>
          </w:p>
        </w:tc>
      </w:tr>
      <w:tr w:rsidR="005B7071" w:rsidRPr="007437CD" w14:paraId="109B15DE" w14:textId="77777777" w:rsidTr="00E951CB">
        <w:trPr>
          <w:jc w:val="center"/>
        </w:trPr>
        <w:tc>
          <w:tcPr>
            <w:tcW w:w="1155" w:type="dxa"/>
            <w:tcBorders>
              <w:top w:val="single" w:sz="6" w:space="0" w:color="auto"/>
              <w:left w:val="single" w:sz="4" w:space="0" w:color="auto"/>
              <w:bottom w:val="single" w:sz="6" w:space="0" w:color="auto"/>
              <w:right w:val="single" w:sz="6" w:space="0" w:color="auto"/>
            </w:tcBorders>
            <w:shd w:val="clear" w:color="auto" w:fill="auto"/>
            <w:vAlign w:val="center"/>
          </w:tcPr>
          <w:p w14:paraId="6954DC4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sym w:font="Symbol" w:char="F0B1"/>
            </w:r>
            <w:r w:rsidRPr="007437CD">
              <w:rPr>
                <w:rFonts w:ascii="Arial" w:eastAsia="Times New Roman" w:hAnsi="Arial" w:cs="Arial"/>
                <w:sz w:val="18"/>
                <w:lang w:eastAsia="en-GB"/>
              </w:rPr>
              <w:t>7.2</w:t>
            </w:r>
          </w:p>
        </w:tc>
        <w:tc>
          <w:tcPr>
            <w:tcW w:w="1194" w:type="dxa"/>
            <w:tcBorders>
              <w:top w:val="single" w:sz="6" w:space="0" w:color="auto"/>
              <w:left w:val="single" w:sz="6" w:space="0" w:color="auto"/>
              <w:bottom w:val="single" w:sz="6" w:space="0" w:color="auto"/>
              <w:right w:val="single" w:sz="6" w:space="0" w:color="auto"/>
            </w:tcBorders>
            <w:shd w:val="clear" w:color="auto" w:fill="auto"/>
            <w:vAlign w:val="center"/>
          </w:tcPr>
          <w:p w14:paraId="7794558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sym w:font="Symbol" w:char="F0B1"/>
            </w:r>
            <w:r w:rsidRPr="007437CD">
              <w:rPr>
                <w:rFonts w:ascii="Arial" w:eastAsia="Times New Roman" w:hAnsi="Arial" w:cs="Arial"/>
                <w:sz w:val="18"/>
                <w:lang w:eastAsia="en-GB"/>
              </w:rPr>
              <w:t>10.2</w:t>
            </w:r>
          </w:p>
        </w:tc>
        <w:tc>
          <w:tcPr>
            <w:tcW w:w="1251" w:type="dxa"/>
            <w:tcBorders>
              <w:top w:val="single" w:sz="6" w:space="0" w:color="auto"/>
              <w:left w:val="single" w:sz="6" w:space="0" w:color="auto"/>
              <w:bottom w:val="single" w:sz="6" w:space="0" w:color="auto"/>
              <w:right w:val="single" w:sz="6" w:space="0" w:color="auto"/>
            </w:tcBorders>
            <w:shd w:val="clear" w:color="auto" w:fill="auto"/>
            <w:vAlign w:val="center"/>
          </w:tcPr>
          <w:p w14:paraId="10A1266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sym w:font="Symbol" w:char="F0B3"/>
            </w:r>
            <w:r w:rsidRPr="007437CD">
              <w:rPr>
                <w:rFonts w:ascii="Arial" w:eastAsia="Times New Roman" w:hAnsi="Arial" w:cs="Arial"/>
                <w:sz w:val="18"/>
                <w:lang w:eastAsia="en-GB"/>
              </w:rPr>
              <w:t>-6 dB</w:t>
            </w:r>
          </w:p>
        </w:tc>
        <w:tc>
          <w:tcPr>
            <w:tcW w:w="3048" w:type="dxa"/>
            <w:tcBorders>
              <w:top w:val="single" w:sz="6" w:space="0" w:color="auto"/>
              <w:left w:val="single" w:sz="6" w:space="0" w:color="auto"/>
              <w:bottom w:val="single" w:sz="6" w:space="0" w:color="auto"/>
              <w:right w:val="single" w:sz="6" w:space="0" w:color="auto"/>
            </w:tcBorders>
            <w:shd w:val="clear" w:color="auto" w:fill="auto"/>
            <w:vAlign w:val="center"/>
          </w:tcPr>
          <w:p w14:paraId="114B370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Note 2</w:t>
            </w: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tcPr>
          <w:p w14:paraId="0D8AD9D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Note 2</w:t>
            </w:r>
          </w:p>
        </w:tc>
        <w:tc>
          <w:tcPr>
            <w:tcW w:w="1589" w:type="dxa"/>
            <w:tcBorders>
              <w:top w:val="single" w:sz="6" w:space="0" w:color="auto"/>
              <w:left w:val="single" w:sz="6" w:space="0" w:color="auto"/>
              <w:bottom w:val="single" w:sz="6" w:space="0" w:color="auto"/>
              <w:right w:val="single" w:sz="4" w:space="0" w:color="auto"/>
            </w:tcBorders>
            <w:shd w:val="clear" w:color="auto" w:fill="auto"/>
            <w:vAlign w:val="center"/>
          </w:tcPr>
          <w:p w14:paraId="22D2EB5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Note 2</w:t>
            </w:r>
          </w:p>
        </w:tc>
      </w:tr>
      <w:tr w:rsidR="005B7071" w:rsidRPr="007437CD" w14:paraId="290B35B7" w14:textId="77777777" w:rsidTr="00E951CB">
        <w:trPr>
          <w:jc w:val="center"/>
        </w:trPr>
        <w:tc>
          <w:tcPr>
            <w:tcW w:w="1155" w:type="dxa"/>
            <w:tcBorders>
              <w:top w:val="single" w:sz="6" w:space="0" w:color="auto"/>
              <w:left w:val="single" w:sz="4" w:space="0" w:color="auto"/>
              <w:bottom w:val="single" w:sz="6" w:space="0" w:color="auto"/>
              <w:right w:val="single" w:sz="6" w:space="0" w:color="auto"/>
            </w:tcBorders>
            <w:shd w:val="clear" w:color="auto" w:fill="auto"/>
            <w:vAlign w:val="center"/>
          </w:tcPr>
          <w:p w14:paraId="28A28E0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ja-JP"/>
              </w:rPr>
              <w:sym w:font="Symbol" w:char="F0B1"/>
            </w:r>
            <w:r w:rsidRPr="007437CD">
              <w:rPr>
                <w:rFonts w:ascii="Arial" w:eastAsia="Times New Roman" w:hAnsi="Arial" w:cs="Arial"/>
                <w:sz w:val="18"/>
                <w:lang w:eastAsia="ja-JP"/>
              </w:rPr>
              <w:t>9.5</w:t>
            </w:r>
          </w:p>
        </w:tc>
        <w:tc>
          <w:tcPr>
            <w:tcW w:w="1194" w:type="dxa"/>
            <w:tcBorders>
              <w:top w:val="single" w:sz="6" w:space="0" w:color="auto"/>
              <w:left w:val="single" w:sz="6" w:space="0" w:color="auto"/>
              <w:bottom w:val="single" w:sz="6" w:space="0" w:color="auto"/>
              <w:right w:val="single" w:sz="6" w:space="0" w:color="auto"/>
            </w:tcBorders>
            <w:shd w:val="clear" w:color="auto" w:fill="auto"/>
            <w:vAlign w:val="center"/>
          </w:tcPr>
          <w:p w14:paraId="7F2FC56F"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ja-JP"/>
              </w:rPr>
              <w:sym w:font="Symbol" w:char="F0B1"/>
            </w:r>
            <w:r w:rsidRPr="007437CD">
              <w:rPr>
                <w:rFonts w:ascii="Arial" w:eastAsia="Times New Roman" w:hAnsi="Arial" w:cs="Arial"/>
                <w:sz w:val="18"/>
                <w:lang w:eastAsia="ja-JP"/>
              </w:rPr>
              <w:t>12.5</w:t>
            </w:r>
          </w:p>
        </w:tc>
        <w:tc>
          <w:tcPr>
            <w:tcW w:w="1251" w:type="dxa"/>
            <w:tcBorders>
              <w:top w:val="single" w:sz="6" w:space="0" w:color="auto"/>
              <w:left w:val="single" w:sz="6" w:space="0" w:color="auto"/>
              <w:bottom w:val="single" w:sz="6" w:space="0" w:color="auto"/>
              <w:right w:val="single" w:sz="6" w:space="0" w:color="auto"/>
            </w:tcBorders>
            <w:shd w:val="clear" w:color="auto" w:fill="auto"/>
            <w:vAlign w:val="center"/>
          </w:tcPr>
          <w:p w14:paraId="66B62F2E"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-15≤Ês/</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≤--6 dB</w:t>
            </w:r>
          </w:p>
        </w:tc>
        <w:tc>
          <w:tcPr>
            <w:tcW w:w="3048" w:type="dxa"/>
            <w:tcBorders>
              <w:top w:val="single" w:sz="6" w:space="0" w:color="auto"/>
              <w:left w:val="single" w:sz="6" w:space="0" w:color="auto"/>
              <w:bottom w:val="single" w:sz="6" w:space="0" w:color="auto"/>
              <w:right w:val="single" w:sz="6" w:space="0" w:color="auto"/>
            </w:tcBorders>
            <w:shd w:val="clear" w:color="auto" w:fill="auto"/>
            <w:vAlign w:val="center"/>
          </w:tcPr>
          <w:p w14:paraId="763CDB4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NFDD_G</w:t>
            </w:r>
            <w:r w:rsidRPr="007437CD">
              <w:rPr>
                <w:rFonts w:ascii="Arial" w:eastAsia="Times New Roman" w:hAnsi="Arial" w:cs="Arial"/>
                <w:sz w:val="18"/>
                <w:lang w:eastAsia="ja-JP"/>
              </w:rPr>
              <w:t>, NTDD_G</w:t>
            </w: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tcPr>
          <w:p w14:paraId="17B58F1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ja-JP"/>
              </w:rPr>
              <w:t>-</w:t>
            </w:r>
            <w:r w:rsidRPr="007437CD">
              <w:rPr>
                <w:rFonts w:ascii="Arial" w:eastAsia="Times New Roman" w:hAnsi="Arial" w:cs="Arial"/>
                <w:sz w:val="18"/>
                <w:lang w:eastAsia="en-GB"/>
              </w:rPr>
              <w:t>122.9</w:t>
            </w:r>
            <w:r w:rsidRPr="007437CD" w:rsidDel="00680385">
              <w:rPr>
                <w:rFonts w:ascii="Arial" w:eastAsia="Times New Roman" w:hAnsi="Arial" w:cs="Arial"/>
                <w:sz w:val="18"/>
                <w:lang w:eastAsia="en-GB"/>
              </w:rPr>
              <w:t xml:space="preserve"> </w:t>
            </w:r>
          </w:p>
        </w:tc>
        <w:tc>
          <w:tcPr>
            <w:tcW w:w="1589" w:type="dxa"/>
            <w:tcBorders>
              <w:top w:val="single" w:sz="6" w:space="0" w:color="auto"/>
              <w:left w:val="single" w:sz="6" w:space="0" w:color="auto"/>
              <w:bottom w:val="single" w:sz="6" w:space="0" w:color="auto"/>
              <w:right w:val="single" w:sz="4" w:space="0" w:color="auto"/>
            </w:tcBorders>
            <w:shd w:val="clear" w:color="auto" w:fill="auto"/>
            <w:vAlign w:val="center"/>
          </w:tcPr>
          <w:p w14:paraId="2B3EF35E"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-50</w:t>
            </w:r>
          </w:p>
        </w:tc>
      </w:tr>
      <w:tr w:rsidR="005B7071" w:rsidRPr="007437CD" w14:paraId="389597AC" w14:textId="77777777" w:rsidTr="00E951CB">
        <w:trPr>
          <w:jc w:val="center"/>
        </w:trPr>
        <w:tc>
          <w:tcPr>
            <w:tcW w:w="1155" w:type="dxa"/>
            <w:tcBorders>
              <w:top w:val="single" w:sz="6" w:space="0" w:color="auto"/>
              <w:left w:val="single" w:sz="4" w:space="0" w:color="auto"/>
              <w:bottom w:val="single" w:sz="6" w:space="0" w:color="auto"/>
              <w:right w:val="single" w:sz="6" w:space="0" w:color="auto"/>
            </w:tcBorders>
            <w:shd w:val="clear" w:color="auto" w:fill="auto"/>
            <w:vAlign w:val="center"/>
          </w:tcPr>
          <w:p w14:paraId="2E187BC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ja-JP"/>
              </w:rPr>
              <w:sym w:font="Symbol" w:char="F0B1"/>
            </w:r>
            <w:r w:rsidRPr="007437CD">
              <w:rPr>
                <w:rFonts w:ascii="Arial" w:eastAsia="Times New Roman" w:hAnsi="Arial" w:cs="Arial"/>
                <w:sz w:val="18"/>
                <w:lang w:eastAsia="ja-JP"/>
              </w:rPr>
              <w:t>11.5</w:t>
            </w:r>
          </w:p>
        </w:tc>
        <w:tc>
          <w:tcPr>
            <w:tcW w:w="1194" w:type="dxa"/>
            <w:tcBorders>
              <w:top w:val="single" w:sz="6" w:space="0" w:color="auto"/>
              <w:left w:val="single" w:sz="6" w:space="0" w:color="auto"/>
              <w:bottom w:val="single" w:sz="6" w:space="0" w:color="auto"/>
              <w:right w:val="single" w:sz="6" w:space="0" w:color="auto"/>
            </w:tcBorders>
            <w:shd w:val="clear" w:color="auto" w:fill="auto"/>
            <w:vAlign w:val="center"/>
          </w:tcPr>
          <w:p w14:paraId="7C517A6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ja-JP"/>
              </w:rPr>
              <w:sym w:font="Symbol" w:char="F0B1"/>
            </w:r>
            <w:r w:rsidRPr="007437CD">
              <w:rPr>
                <w:rFonts w:ascii="Arial" w:eastAsia="Times New Roman" w:hAnsi="Arial" w:cs="Arial"/>
                <w:sz w:val="18"/>
                <w:lang w:eastAsia="ja-JP"/>
              </w:rPr>
              <w:t>14.5</w:t>
            </w:r>
          </w:p>
        </w:tc>
        <w:tc>
          <w:tcPr>
            <w:tcW w:w="1251" w:type="dxa"/>
            <w:tcBorders>
              <w:top w:val="single" w:sz="6" w:space="0" w:color="auto"/>
              <w:left w:val="single" w:sz="6" w:space="0" w:color="auto"/>
              <w:bottom w:val="single" w:sz="6" w:space="0" w:color="auto"/>
              <w:right w:val="single" w:sz="6" w:space="0" w:color="auto"/>
            </w:tcBorders>
            <w:shd w:val="clear" w:color="auto" w:fill="auto"/>
            <w:vAlign w:val="center"/>
          </w:tcPr>
          <w:p w14:paraId="5CD0A31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7437CD">
              <w:rPr>
                <w:rFonts w:ascii="Arial" w:eastAsia="Times New Roman" w:hAnsi="Arial" w:cs="Arial"/>
                <w:sz w:val="18"/>
                <w:lang w:eastAsia="en-GB"/>
              </w:rPr>
              <w:t>-15≤Ês/</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≤--6 dB</w:t>
            </w:r>
          </w:p>
        </w:tc>
        <w:tc>
          <w:tcPr>
            <w:tcW w:w="3048" w:type="dxa"/>
            <w:tcBorders>
              <w:top w:val="single" w:sz="6" w:space="0" w:color="auto"/>
              <w:left w:val="single" w:sz="6" w:space="0" w:color="auto"/>
              <w:bottom w:val="single" w:sz="6" w:space="0" w:color="auto"/>
              <w:right w:val="single" w:sz="6" w:space="0" w:color="auto"/>
            </w:tcBorders>
            <w:shd w:val="clear" w:color="auto" w:fill="auto"/>
            <w:vAlign w:val="center"/>
          </w:tcPr>
          <w:p w14:paraId="4B0DB10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Note 2</w:t>
            </w: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tcPr>
          <w:p w14:paraId="674E17B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Note 2</w:t>
            </w:r>
          </w:p>
        </w:tc>
        <w:tc>
          <w:tcPr>
            <w:tcW w:w="1589" w:type="dxa"/>
            <w:tcBorders>
              <w:top w:val="single" w:sz="6" w:space="0" w:color="auto"/>
              <w:left w:val="single" w:sz="6" w:space="0" w:color="auto"/>
              <w:bottom w:val="single" w:sz="6" w:space="0" w:color="auto"/>
              <w:right w:val="single" w:sz="4" w:space="0" w:color="auto"/>
            </w:tcBorders>
            <w:shd w:val="clear" w:color="auto" w:fill="auto"/>
            <w:vAlign w:val="center"/>
          </w:tcPr>
          <w:p w14:paraId="39EF9E3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Note 2</w:t>
            </w:r>
          </w:p>
        </w:tc>
      </w:tr>
      <w:tr w:rsidR="005B7071" w:rsidRPr="007437CD" w14:paraId="3A01C373" w14:textId="77777777" w:rsidTr="00E951CB">
        <w:trPr>
          <w:jc w:val="center"/>
        </w:trPr>
        <w:tc>
          <w:tcPr>
            <w:tcW w:w="10172" w:type="dxa"/>
            <w:gridSpan w:val="6"/>
            <w:tcBorders>
              <w:top w:val="single" w:sz="6" w:space="0" w:color="auto"/>
              <w:left w:val="single" w:sz="4" w:space="0" w:color="auto"/>
              <w:bottom w:val="single" w:sz="4" w:space="0" w:color="auto"/>
              <w:right w:val="single" w:sz="4" w:space="0" w:color="auto"/>
            </w:tcBorders>
            <w:shd w:val="clear" w:color="auto" w:fill="auto"/>
            <w:vAlign w:val="center"/>
          </w:tcPr>
          <w:p w14:paraId="5DE86658"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w:t>
            </w:r>
            <w:r w:rsidRPr="007437CD">
              <w:rPr>
                <w:rFonts w:ascii="Arial" w:eastAsia="Times New Roman" w:hAnsi="Arial" w:cs="Arial"/>
                <w:sz w:val="18"/>
                <w:lang w:eastAsia="zh-CN"/>
              </w:rPr>
              <w:t>OTE</w:t>
            </w:r>
            <w:r w:rsidRPr="007437CD">
              <w:rPr>
                <w:rFonts w:ascii="Arial" w:eastAsia="Times New Roman" w:hAnsi="Arial" w:cs="Arial"/>
                <w:sz w:val="18"/>
                <w:lang w:eastAsia="en-GB"/>
              </w:rPr>
              <w:t xml:space="preserve"> 1:</w:t>
            </w:r>
            <w:r w:rsidRPr="007437CD">
              <w:rPr>
                <w:rFonts w:ascii="Arial" w:eastAsia="Times New Roman" w:hAnsi="Arial" w:cs="Arial"/>
                <w:sz w:val="18"/>
                <w:lang w:eastAsia="en-GB"/>
              </w:rPr>
              <w:tab/>
              <w:t>Io is assumed to have constant EPRE across the bandwidth.</w:t>
            </w:r>
          </w:p>
          <w:p w14:paraId="37AB1509"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w:t>
            </w:r>
            <w:r w:rsidRPr="007437CD">
              <w:rPr>
                <w:rFonts w:ascii="Arial" w:eastAsia="Times New Roman" w:hAnsi="Arial" w:cs="Arial"/>
                <w:sz w:val="18"/>
                <w:lang w:eastAsia="zh-CN"/>
              </w:rPr>
              <w:t>OTE</w:t>
            </w:r>
            <w:r w:rsidRPr="007437CD">
              <w:rPr>
                <w:rFonts w:ascii="Arial" w:eastAsia="Times New Roman" w:hAnsi="Arial" w:cs="Arial"/>
                <w:sz w:val="18"/>
                <w:lang w:eastAsia="en-GB"/>
              </w:rPr>
              <w:t xml:space="preserve"> 2:</w:t>
            </w:r>
            <w:r w:rsidRPr="007437CD">
              <w:rPr>
                <w:rFonts w:ascii="Arial" w:eastAsia="Times New Roman" w:hAnsi="Arial" w:cs="Arial"/>
                <w:sz w:val="18"/>
                <w:lang w:eastAsia="en-GB"/>
              </w:rPr>
              <w:tab/>
              <w:t>The same bands and the same Io conditions for each band apply for this requirement as for the corresponding highest accuracy requirement.</w:t>
            </w:r>
          </w:p>
          <w:p w14:paraId="3952D6A8"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3:</w:t>
            </w:r>
            <w:r w:rsidRPr="007437CD">
              <w:rPr>
                <w:rFonts w:ascii="Arial" w:eastAsia="Times New Roman" w:hAnsi="Arial" w:cs="Arial"/>
                <w:sz w:val="18"/>
                <w:lang w:eastAsia="en-GB"/>
              </w:rPr>
              <w:tab/>
              <w:t>E-UTRA</w:t>
            </w:r>
            <w:ins w:id="27" w:author="Huawei" w:date="2022-04-07T12:12:00Z">
              <w:r>
                <w:rPr>
                  <w:rFonts w:ascii="Arial" w:eastAsia="Times New Roman" w:hAnsi="Arial" w:cs="Arial"/>
                  <w:sz w:val="18"/>
                </w:rPr>
                <w:t>/NR</w:t>
              </w:r>
            </w:ins>
            <w:r w:rsidRPr="007437CD">
              <w:rPr>
                <w:rFonts w:ascii="Arial" w:eastAsia="Times New Roman" w:hAnsi="Arial" w:cs="Arial"/>
                <w:sz w:val="18"/>
                <w:lang w:eastAsia="en-GB"/>
              </w:rPr>
              <w:t xml:space="preserve"> operating band groups are as defined in Section 3.5.</w:t>
            </w:r>
          </w:p>
        </w:tc>
      </w:tr>
    </w:tbl>
    <w:p w14:paraId="70B3D323" w14:textId="77777777" w:rsidR="005B7071" w:rsidRPr="007437CD" w:rsidRDefault="005B7071" w:rsidP="005B7071">
      <w:pPr>
        <w:overflowPunct w:val="0"/>
        <w:autoSpaceDE w:val="0"/>
        <w:autoSpaceDN w:val="0"/>
        <w:adjustRightInd w:val="0"/>
        <w:textAlignment w:val="baseline"/>
        <w:rPr>
          <w:rFonts w:eastAsia="Times New Roman"/>
          <w:lang w:eastAsia="en-GB"/>
        </w:rPr>
      </w:pPr>
    </w:p>
    <w:p w14:paraId="3DB7E70B" w14:textId="77777777" w:rsidR="005B7071" w:rsidRPr="007437CD"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zh-CN"/>
        </w:rPr>
      </w:pPr>
      <w:r w:rsidRPr="007437CD">
        <w:rPr>
          <w:rFonts w:ascii="Arial" w:eastAsia="Times New Roman" w:hAnsi="Arial"/>
          <w:b/>
          <w:lang w:eastAsia="en-GB"/>
        </w:rPr>
        <w:t>Table 9.1.22.</w:t>
      </w:r>
      <w:r w:rsidRPr="007437CD">
        <w:rPr>
          <w:rFonts w:ascii="Arial" w:eastAsia="Times New Roman" w:hAnsi="Arial"/>
          <w:b/>
          <w:lang w:eastAsia="zh-CN"/>
        </w:rPr>
        <w:t>7</w:t>
      </w:r>
      <w:r w:rsidRPr="007437CD">
        <w:rPr>
          <w:rFonts w:ascii="Arial" w:eastAsia="Times New Roman" w:hAnsi="Arial"/>
          <w:b/>
          <w:lang w:eastAsia="en-GB"/>
        </w:rPr>
        <w:t>-2: NRSRQ Inter frequency absolute accuracy</w:t>
      </w:r>
      <w:r w:rsidRPr="007437CD">
        <w:rPr>
          <w:rFonts w:ascii="Arial" w:eastAsia="Times New Roman" w:hAnsi="Arial" w:hint="eastAsia"/>
          <w:b/>
          <w:lang w:eastAsia="zh-CN"/>
        </w:rPr>
        <w:t xml:space="preserve"> for UE </w:t>
      </w:r>
      <w:r w:rsidRPr="007437CD">
        <w:rPr>
          <w:rFonts w:ascii="Arial" w:eastAsia="Times New Roman" w:hAnsi="Arial"/>
          <w:b/>
          <w:lang w:eastAsia="zh-CN"/>
        </w:rPr>
        <w:t>Category NB1 under NSSS-based measurement</w:t>
      </w:r>
    </w:p>
    <w:tbl>
      <w:tblPr>
        <w:tblW w:w="10172" w:type="dxa"/>
        <w:jc w:val="center"/>
        <w:tblLook w:val="01E0" w:firstRow="1" w:lastRow="1" w:firstColumn="1" w:lastColumn="1" w:noHBand="0" w:noVBand="0"/>
      </w:tblPr>
      <w:tblGrid>
        <w:gridCol w:w="1035"/>
        <w:gridCol w:w="1052"/>
        <w:gridCol w:w="1134"/>
        <w:gridCol w:w="2192"/>
        <w:gridCol w:w="1533"/>
        <w:gridCol w:w="1440"/>
        <w:gridCol w:w="1786"/>
      </w:tblGrid>
      <w:tr w:rsidR="005B7071" w:rsidRPr="007437CD" w14:paraId="491AD803" w14:textId="77777777" w:rsidTr="00E951CB">
        <w:trPr>
          <w:jc w:val="center"/>
        </w:trPr>
        <w:tc>
          <w:tcPr>
            <w:tcW w:w="2087" w:type="dxa"/>
            <w:gridSpan w:val="2"/>
            <w:tcBorders>
              <w:top w:val="single" w:sz="4" w:space="0" w:color="auto"/>
              <w:left w:val="single" w:sz="4" w:space="0" w:color="auto"/>
              <w:bottom w:val="single" w:sz="6" w:space="0" w:color="auto"/>
              <w:right w:val="single" w:sz="6" w:space="0" w:color="auto"/>
            </w:tcBorders>
            <w:vAlign w:val="center"/>
          </w:tcPr>
          <w:p w14:paraId="5327584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Accuracy</w:t>
            </w:r>
          </w:p>
        </w:tc>
        <w:tc>
          <w:tcPr>
            <w:tcW w:w="8085" w:type="dxa"/>
            <w:gridSpan w:val="5"/>
            <w:tcBorders>
              <w:top w:val="single" w:sz="4" w:space="0" w:color="auto"/>
              <w:left w:val="single" w:sz="6" w:space="0" w:color="auto"/>
              <w:bottom w:val="single" w:sz="6" w:space="0" w:color="auto"/>
              <w:right w:val="single" w:sz="4" w:space="0" w:color="auto"/>
            </w:tcBorders>
            <w:vAlign w:val="center"/>
          </w:tcPr>
          <w:p w14:paraId="2771857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Conditions</w:t>
            </w:r>
          </w:p>
        </w:tc>
      </w:tr>
      <w:tr w:rsidR="005B7071" w:rsidRPr="007437CD" w14:paraId="4FF47608" w14:textId="77777777" w:rsidTr="00E951CB">
        <w:trPr>
          <w:jc w:val="center"/>
        </w:trPr>
        <w:tc>
          <w:tcPr>
            <w:tcW w:w="1035" w:type="dxa"/>
            <w:vMerge w:val="restart"/>
            <w:tcBorders>
              <w:top w:val="single" w:sz="6" w:space="0" w:color="auto"/>
              <w:left w:val="single" w:sz="4" w:space="0" w:color="auto"/>
              <w:bottom w:val="single" w:sz="6" w:space="0" w:color="auto"/>
              <w:right w:val="single" w:sz="6" w:space="0" w:color="auto"/>
            </w:tcBorders>
            <w:vAlign w:val="center"/>
          </w:tcPr>
          <w:p w14:paraId="25DDCF7F"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Normal condition</w:t>
            </w:r>
          </w:p>
        </w:tc>
        <w:tc>
          <w:tcPr>
            <w:tcW w:w="1052" w:type="dxa"/>
            <w:vMerge w:val="restart"/>
            <w:tcBorders>
              <w:top w:val="single" w:sz="6" w:space="0" w:color="auto"/>
              <w:left w:val="single" w:sz="6" w:space="0" w:color="auto"/>
              <w:bottom w:val="single" w:sz="6" w:space="0" w:color="auto"/>
              <w:right w:val="single" w:sz="6" w:space="0" w:color="auto"/>
            </w:tcBorders>
            <w:vAlign w:val="center"/>
          </w:tcPr>
          <w:p w14:paraId="496DFDE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Extreme condition</w:t>
            </w:r>
          </w:p>
        </w:tc>
        <w:tc>
          <w:tcPr>
            <w:tcW w:w="1134" w:type="dxa"/>
            <w:vMerge w:val="restart"/>
            <w:tcBorders>
              <w:top w:val="single" w:sz="6" w:space="0" w:color="auto"/>
              <w:left w:val="single" w:sz="6" w:space="0" w:color="auto"/>
              <w:bottom w:val="single" w:sz="6" w:space="0" w:color="auto"/>
              <w:right w:val="single" w:sz="6" w:space="0" w:color="auto"/>
            </w:tcBorders>
            <w:vAlign w:val="center"/>
          </w:tcPr>
          <w:p w14:paraId="1BB2345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Ês</w:t>
            </w:r>
            <w:proofErr w:type="spellEnd"/>
            <w:r w:rsidRPr="007437CD">
              <w:rPr>
                <w:rFonts w:ascii="Arial" w:eastAsia="Times New Roman" w:hAnsi="Arial" w:cs="Arial"/>
                <w:b/>
                <w:sz w:val="18"/>
                <w:lang w:eastAsia="en-GB"/>
              </w:rPr>
              <w:t>/</w:t>
            </w:r>
            <w:proofErr w:type="spellStart"/>
            <w:r w:rsidRPr="007437CD">
              <w:rPr>
                <w:rFonts w:ascii="Arial" w:eastAsia="Times New Roman" w:hAnsi="Arial" w:cs="Arial"/>
                <w:b/>
                <w:sz w:val="18"/>
                <w:lang w:eastAsia="en-GB"/>
              </w:rPr>
              <w:t>Iot</w:t>
            </w:r>
            <w:proofErr w:type="spellEnd"/>
          </w:p>
        </w:tc>
        <w:tc>
          <w:tcPr>
            <w:tcW w:w="6951" w:type="dxa"/>
            <w:gridSpan w:val="4"/>
            <w:tcBorders>
              <w:top w:val="single" w:sz="6" w:space="0" w:color="auto"/>
              <w:left w:val="single" w:sz="6" w:space="0" w:color="auto"/>
              <w:bottom w:val="single" w:sz="6" w:space="0" w:color="auto"/>
              <w:right w:val="single" w:sz="4" w:space="0" w:color="auto"/>
            </w:tcBorders>
            <w:shd w:val="clear" w:color="auto" w:fill="auto"/>
            <w:vAlign w:val="center"/>
          </w:tcPr>
          <w:p w14:paraId="1E8E30D7"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Io</w:t>
            </w:r>
            <w:r w:rsidRPr="007437CD">
              <w:rPr>
                <w:rFonts w:ascii="Arial" w:eastAsia="Times New Roman" w:hAnsi="Arial" w:cs="Arial"/>
                <w:b/>
                <w:sz w:val="18"/>
                <w:vertAlign w:val="superscript"/>
                <w:lang w:eastAsia="zh-CN"/>
              </w:rPr>
              <w:t xml:space="preserve"> Note 1</w:t>
            </w:r>
            <w:r w:rsidRPr="007437CD">
              <w:rPr>
                <w:rFonts w:ascii="Arial" w:eastAsia="Times New Roman" w:hAnsi="Arial" w:cs="Arial"/>
                <w:b/>
                <w:sz w:val="18"/>
                <w:lang w:eastAsia="en-GB"/>
              </w:rPr>
              <w:t xml:space="preserve"> range</w:t>
            </w:r>
          </w:p>
        </w:tc>
      </w:tr>
      <w:tr w:rsidR="005B7071" w:rsidRPr="007437CD" w14:paraId="069DCC3A" w14:textId="77777777" w:rsidTr="00E951CB">
        <w:trPr>
          <w:jc w:val="center"/>
        </w:trPr>
        <w:tc>
          <w:tcPr>
            <w:tcW w:w="1035" w:type="dxa"/>
            <w:vMerge/>
            <w:tcBorders>
              <w:top w:val="single" w:sz="6" w:space="0" w:color="auto"/>
              <w:left w:val="single" w:sz="4" w:space="0" w:color="auto"/>
              <w:bottom w:val="single" w:sz="6" w:space="0" w:color="auto"/>
              <w:right w:val="single" w:sz="6" w:space="0" w:color="auto"/>
            </w:tcBorders>
            <w:vAlign w:val="center"/>
          </w:tcPr>
          <w:p w14:paraId="7060E72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052" w:type="dxa"/>
            <w:vMerge/>
            <w:tcBorders>
              <w:top w:val="single" w:sz="6" w:space="0" w:color="auto"/>
              <w:left w:val="single" w:sz="6" w:space="0" w:color="auto"/>
              <w:bottom w:val="single" w:sz="6" w:space="0" w:color="auto"/>
              <w:right w:val="single" w:sz="6" w:space="0" w:color="auto"/>
            </w:tcBorders>
            <w:vAlign w:val="center"/>
          </w:tcPr>
          <w:p w14:paraId="5090794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134" w:type="dxa"/>
            <w:vMerge/>
            <w:tcBorders>
              <w:top w:val="single" w:sz="6" w:space="0" w:color="auto"/>
              <w:left w:val="single" w:sz="6" w:space="0" w:color="auto"/>
              <w:bottom w:val="single" w:sz="6" w:space="0" w:color="auto"/>
              <w:right w:val="single" w:sz="6" w:space="0" w:color="auto"/>
            </w:tcBorders>
          </w:tcPr>
          <w:p w14:paraId="5189053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2192" w:type="dxa"/>
            <w:tcBorders>
              <w:top w:val="single" w:sz="6" w:space="0" w:color="auto"/>
              <w:left w:val="single" w:sz="6" w:space="0" w:color="auto"/>
              <w:bottom w:val="single" w:sz="6" w:space="0" w:color="auto"/>
              <w:right w:val="single" w:sz="4" w:space="0" w:color="auto"/>
            </w:tcBorders>
            <w:shd w:val="clear" w:color="auto" w:fill="auto"/>
            <w:vAlign w:val="center"/>
          </w:tcPr>
          <w:p w14:paraId="109ABF5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E-UTRA</w:t>
            </w:r>
            <w:ins w:id="28" w:author="Huawei" w:date="2022-04-07T12:12:00Z">
              <w:r w:rsidRPr="00A155A3">
                <w:rPr>
                  <w:rFonts w:ascii="Arial" w:eastAsia="Times New Roman" w:hAnsi="Arial" w:cs="Arial"/>
                  <w:b/>
                  <w:sz w:val="18"/>
                  <w:lang w:eastAsia="en-GB"/>
                </w:rPr>
                <w:t>/NR</w:t>
              </w:r>
            </w:ins>
            <w:r w:rsidRPr="007437CD">
              <w:rPr>
                <w:rFonts w:ascii="Arial" w:eastAsia="Times New Roman" w:hAnsi="Arial" w:cs="Arial"/>
                <w:b/>
                <w:sz w:val="18"/>
                <w:lang w:eastAsia="en-GB"/>
              </w:rPr>
              <w:t xml:space="preserve"> operating band groups</w:t>
            </w:r>
            <w:r w:rsidRPr="007437CD">
              <w:rPr>
                <w:rFonts w:ascii="Arial" w:eastAsia="Times New Roman" w:hAnsi="Arial" w:cs="Arial"/>
                <w:b/>
                <w:sz w:val="18"/>
                <w:vertAlign w:val="superscript"/>
                <w:lang w:eastAsia="en-GB"/>
              </w:rPr>
              <w:t xml:space="preserve"> Note 2</w:t>
            </w:r>
          </w:p>
        </w:tc>
        <w:tc>
          <w:tcPr>
            <w:tcW w:w="2973" w:type="dxa"/>
            <w:gridSpan w:val="2"/>
            <w:tcBorders>
              <w:top w:val="single" w:sz="4" w:space="0" w:color="auto"/>
              <w:left w:val="single" w:sz="4" w:space="0" w:color="auto"/>
              <w:bottom w:val="single" w:sz="6" w:space="0" w:color="auto"/>
              <w:right w:val="single" w:sz="6" w:space="0" w:color="auto"/>
            </w:tcBorders>
            <w:vAlign w:val="center"/>
          </w:tcPr>
          <w:p w14:paraId="1BAB3FB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Minimum Io</w:t>
            </w:r>
          </w:p>
        </w:tc>
        <w:tc>
          <w:tcPr>
            <w:tcW w:w="1786" w:type="dxa"/>
            <w:tcBorders>
              <w:top w:val="single" w:sz="4" w:space="0" w:color="auto"/>
              <w:left w:val="single" w:sz="6" w:space="0" w:color="auto"/>
              <w:bottom w:val="single" w:sz="6" w:space="0" w:color="auto"/>
              <w:right w:val="single" w:sz="4" w:space="0" w:color="auto"/>
            </w:tcBorders>
            <w:vAlign w:val="center"/>
          </w:tcPr>
          <w:p w14:paraId="13B7A0B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Maximum Io</w:t>
            </w:r>
          </w:p>
        </w:tc>
      </w:tr>
      <w:tr w:rsidR="005B7071" w:rsidRPr="007437CD" w14:paraId="10516C12" w14:textId="77777777" w:rsidTr="00E951CB">
        <w:trPr>
          <w:jc w:val="center"/>
        </w:trPr>
        <w:tc>
          <w:tcPr>
            <w:tcW w:w="1035" w:type="dxa"/>
            <w:tcBorders>
              <w:top w:val="single" w:sz="6" w:space="0" w:color="auto"/>
              <w:left w:val="single" w:sz="4" w:space="0" w:color="auto"/>
              <w:bottom w:val="single" w:sz="6" w:space="0" w:color="auto"/>
              <w:right w:val="single" w:sz="6" w:space="0" w:color="auto"/>
            </w:tcBorders>
            <w:vAlign w:val="center"/>
          </w:tcPr>
          <w:p w14:paraId="6EB0799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dB</w:t>
            </w:r>
          </w:p>
        </w:tc>
        <w:tc>
          <w:tcPr>
            <w:tcW w:w="1052" w:type="dxa"/>
            <w:tcBorders>
              <w:top w:val="single" w:sz="6" w:space="0" w:color="auto"/>
              <w:left w:val="single" w:sz="6" w:space="0" w:color="auto"/>
              <w:bottom w:val="single" w:sz="6" w:space="0" w:color="auto"/>
              <w:right w:val="single" w:sz="6" w:space="0" w:color="auto"/>
            </w:tcBorders>
            <w:vAlign w:val="center"/>
          </w:tcPr>
          <w:p w14:paraId="0334F89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dB</w:t>
            </w:r>
          </w:p>
        </w:tc>
        <w:tc>
          <w:tcPr>
            <w:tcW w:w="1134" w:type="dxa"/>
            <w:tcBorders>
              <w:top w:val="single" w:sz="6" w:space="0" w:color="auto"/>
              <w:left w:val="single" w:sz="6" w:space="0" w:color="auto"/>
              <w:bottom w:val="single" w:sz="6" w:space="0" w:color="auto"/>
              <w:right w:val="single" w:sz="6" w:space="0" w:color="auto"/>
            </w:tcBorders>
          </w:tcPr>
          <w:p w14:paraId="22305F0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dB</w:t>
            </w:r>
          </w:p>
        </w:tc>
        <w:tc>
          <w:tcPr>
            <w:tcW w:w="2192" w:type="dxa"/>
            <w:tcBorders>
              <w:top w:val="single" w:sz="6" w:space="0" w:color="auto"/>
              <w:left w:val="single" w:sz="6" w:space="0" w:color="auto"/>
              <w:bottom w:val="single" w:sz="6" w:space="0" w:color="auto"/>
              <w:right w:val="single" w:sz="4" w:space="0" w:color="auto"/>
            </w:tcBorders>
            <w:vAlign w:val="center"/>
          </w:tcPr>
          <w:p w14:paraId="34BADB5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533" w:type="dxa"/>
            <w:tcBorders>
              <w:top w:val="single" w:sz="6" w:space="0" w:color="auto"/>
              <w:left w:val="single" w:sz="4" w:space="0" w:color="auto"/>
              <w:bottom w:val="single" w:sz="6" w:space="0" w:color="auto"/>
              <w:right w:val="single" w:sz="6" w:space="0" w:color="auto"/>
            </w:tcBorders>
            <w:vAlign w:val="center"/>
          </w:tcPr>
          <w:p w14:paraId="7F7DD89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dBm</w:t>
            </w:r>
            <w:proofErr w:type="spellEnd"/>
            <w:r w:rsidRPr="007437CD">
              <w:rPr>
                <w:rFonts w:ascii="Arial" w:eastAsia="Times New Roman" w:hAnsi="Arial" w:cs="Arial"/>
                <w:b/>
                <w:sz w:val="18"/>
                <w:lang w:eastAsia="en-GB"/>
              </w:rPr>
              <w:t>/15kHz</w:t>
            </w:r>
            <w:r w:rsidRPr="007437CD">
              <w:rPr>
                <w:rFonts w:ascii="Arial" w:eastAsia="Times New Roman" w:hAnsi="Arial" w:cs="Arial"/>
                <w:b/>
                <w:sz w:val="22"/>
                <w:szCs w:val="22"/>
                <w:vertAlign w:val="superscript"/>
                <w:lang w:eastAsia="zh-CN"/>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14:paraId="19EA40D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dBm</w:t>
            </w:r>
            <w:proofErr w:type="spellEnd"/>
            <w:r w:rsidRPr="007437CD">
              <w:rPr>
                <w:rFonts w:ascii="Arial" w:eastAsia="Times New Roman" w:hAnsi="Arial" w:cs="Arial"/>
                <w:b/>
                <w:sz w:val="18"/>
                <w:lang w:eastAsia="en-GB"/>
              </w:rPr>
              <w:t>/</w:t>
            </w:r>
            <w:proofErr w:type="spellStart"/>
            <w:r w:rsidRPr="007437CD">
              <w:rPr>
                <w:rFonts w:ascii="Arial" w:eastAsia="Times New Roman" w:hAnsi="Arial" w:cs="Arial"/>
                <w:b/>
                <w:sz w:val="18"/>
                <w:lang w:eastAsia="en-GB"/>
              </w:rPr>
              <w:t>BW</w:t>
            </w:r>
            <w:r w:rsidRPr="007437CD">
              <w:rPr>
                <w:rFonts w:ascii="Arial" w:eastAsia="Times New Roman" w:hAnsi="Arial" w:cs="Arial"/>
                <w:b/>
                <w:sz w:val="18"/>
                <w:vertAlign w:val="subscript"/>
                <w:lang w:eastAsia="en-GB"/>
              </w:rPr>
              <w:t>Channel</w:t>
            </w:r>
            <w:proofErr w:type="spellEnd"/>
          </w:p>
        </w:tc>
        <w:tc>
          <w:tcPr>
            <w:tcW w:w="1786" w:type="dxa"/>
            <w:tcBorders>
              <w:top w:val="single" w:sz="6" w:space="0" w:color="auto"/>
              <w:left w:val="single" w:sz="6" w:space="0" w:color="auto"/>
              <w:bottom w:val="single" w:sz="6" w:space="0" w:color="auto"/>
              <w:right w:val="single" w:sz="4" w:space="0" w:color="auto"/>
            </w:tcBorders>
            <w:vAlign w:val="center"/>
          </w:tcPr>
          <w:p w14:paraId="4AC55B6E"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dBm</w:t>
            </w:r>
            <w:proofErr w:type="spellEnd"/>
            <w:r w:rsidRPr="007437CD">
              <w:rPr>
                <w:rFonts w:ascii="Arial" w:eastAsia="Times New Roman" w:hAnsi="Arial" w:cs="Arial"/>
                <w:b/>
                <w:sz w:val="18"/>
                <w:lang w:eastAsia="en-GB"/>
              </w:rPr>
              <w:t>/</w:t>
            </w:r>
            <w:proofErr w:type="spellStart"/>
            <w:r w:rsidRPr="007437CD">
              <w:rPr>
                <w:rFonts w:ascii="Arial" w:eastAsia="Times New Roman" w:hAnsi="Arial" w:cs="Arial"/>
                <w:b/>
                <w:sz w:val="18"/>
                <w:lang w:eastAsia="en-GB"/>
              </w:rPr>
              <w:t>BW</w:t>
            </w:r>
            <w:r w:rsidRPr="007437CD">
              <w:rPr>
                <w:rFonts w:ascii="Arial" w:eastAsia="Times New Roman" w:hAnsi="Arial" w:cs="Arial"/>
                <w:b/>
                <w:sz w:val="18"/>
                <w:vertAlign w:val="subscript"/>
                <w:lang w:eastAsia="en-GB"/>
              </w:rPr>
              <w:t>Channel</w:t>
            </w:r>
            <w:proofErr w:type="spellEnd"/>
          </w:p>
        </w:tc>
      </w:tr>
      <w:tr w:rsidR="005B7071" w:rsidRPr="007437CD" w14:paraId="66069DA1" w14:textId="77777777" w:rsidTr="00E951CB">
        <w:trPr>
          <w:jc w:val="center"/>
        </w:trPr>
        <w:tc>
          <w:tcPr>
            <w:tcW w:w="1035" w:type="dxa"/>
            <w:tcBorders>
              <w:top w:val="single" w:sz="6" w:space="0" w:color="auto"/>
              <w:left w:val="single" w:sz="4" w:space="0" w:color="auto"/>
              <w:right w:val="single" w:sz="6" w:space="0" w:color="auto"/>
            </w:tcBorders>
            <w:vAlign w:val="center"/>
          </w:tcPr>
          <w:p w14:paraId="1EABB19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3.2</w:t>
            </w:r>
          </w:p>
        </w:tc>
        <w:tc>
          <w:tcPr>
            <w:tcW w:w="1052" w:type="dxa"/>
            <w:tcBorders>
              <w:top w:val="single" w:sz="6" w:space="0" w:color="auto"/>
              <w:left w:val="single" w:sz="6" w:space="0" w:color="auto"/>
              <w:right w:val="single" w:sz="6" w:space="0" w:color="auto"/>
            </w:tcBorders>
            <w:vAlign w:val="center"/>
          </w:tcPr>
          <w:p w14:paraId="3BC92A3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6.2</w:t>
            </w:r>
          </w:p>
        </w:tc>
        <w:tc>
          <w:tcPr>
            <w:tcW w:w="1134" w:type="dxa"/>
            <w:tcBorders>
              <w:top w:val="single" w:sz="6" w:space="0" w:color="auto"/>
              <w:left w:val="single" w:sz="6" w:space="0" w:color="auto"/>
              <w:right w:val="single" w:sz="6" w:space="0" w:color="auto"/>
            </w:tcBorders>
            <w:vAlign w:val="center"/>
          </w:tcPr>
          <w:p w14:paraId="2F65BF4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sym w:font="Symbol" w:char="F0B3"/>
            </w:r>
            <w:r w:rsidRPr="007437CD">
              <w:rPr>
                <w:rFonts w:ascii="Arial" w:eastAsia="Times New Roman" w:hAnsi="Arial" w:cs="Arial"/>
                <w:sz w:val="18"/>
                <w:lang w:eastAsia="en-GB"/>
              </w:rPr>
              <w:t>-6 dB</w:t>
            </w:r>
          </w:p>
        </w:tc>
        <w:tc>
          <w:tcPr>
            <w:tcW w:w="2192" w:type="dxa"/>
            <w:tcBorders>
              <w:top w:val="single" w:sz="6" w:space="0" w:color="auto"/>
              <w:left w:val="single" w:sz="6" w:space="0" w:color="auto"/>
              <w:bottom w:val="single" w:sz="6" w:space="0" w:color="auto"/>
              <w:right w:val="single" w:sz="4" w:space="0" w:color="auto"/>
            </w:tcBorders>
            <w:vAlign w:val="center"/>
          </w:tcPr>
          <w:p w14:paraId="6D67AFD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33" w:type="dxa"/>
            <w:tcBorders>
              <w:top w:val="single" w:sz="6" w:space="0" w:color="auto"/>
              <w:left w:val="single" w:sz="4" w:space="0" w:color="auto"/>
              <w:bottom w:val="single" w:sz="6" w:space="0" w:color="auto"/>
              <w:right w:val="single" w:sz="6" w:space="0" w:color="auto"/>
            </w:tcBorders>
            <w:vAlign w:val="center"/>
          </w:tcPr>
          <w:p w14:paraId="3DD22CB7"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-122.9</w:t>
            </w:r>
          </w:p>
        </w:tc>
        <w:tc>
          <w:tcPr>
            <w:tcW w:w="1440" w:type="dxa"/>
            <w:tcBorders>
              <w:top w:val="single" w:sz="6" w:space="0" w:color="auto"/>
              <w:left w:val="single" w:sz="6" w:space="0" w:color="auto"/>
              <w:bottom w:val="single" w:sz="6" w:space="0" w:color="auto"/>
              <w:right w:val="single" w:sz="6" w:space="0" w:color="auto"/>
            </w:tcBorders>
            <w:vAlign w:val="center"/>
          </w:tcPr>
          <w:p w14:paraId="430A3F5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N/A</w:t>
            </w:r>
          </w:p>
        </w:tc>
        <w:tc>
          <w:tcPr>
            <w:tcW w:w="1786" w:type="dxa"/>
            <w:tcBorders>
              <w:top w:val="single" w:sz="6" w:space="0" w:color="auto"/>
              <w:left w:val="single" w:sz="6" w:space="0" w:color="auto"/>
              <w:bottom w:val="single" w:sz="6" w:space="0" w:color="auto"/>
              <w:right w:val="single" w:sz="4" w:space="0" w:color="auto"/>
            </w:tcBorders>
            <w:vAlign w:val="center"/>
          </w:tcPr>
          <w:p w14:paraId="7B2C1AA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r>
      <w:tr w:rsidR="005B7071" w:rsidRPr="007437CD" w14:paraId="491EB98D" w14:textId="77777777" w:rsidTr="00E951CB">
        <w:trPr>
          <w:jc w:val="center"/>
        </w:trPr>
        <w:tc>
          <w:tcPr>
            <w:tcW w:w="1035" w:type="dxa"/>
            <w:tcBorders>
              <w:top w:val="single" w:sz="6" w:space="0" w:color="auto"/>
              <w:left w:val="single" w:sz="4" w:space="0" w:color="auto"/>
              <w:bottom w:val="single" w:sz="6" w:space="0" w:color="auto"/>
              <w:right w:val="single" w:sz="6" w:space="0" w:color="auto"/>
            </w:tcBorders>
            <w:vAlign w:val="center"/>
          </w:tcPr>
          <w:p w14:paraId="26DA0F2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5.2</w:t>
            </w:r>
          </w:p>
        </w:tc>
        <w:tc>
          <w:tcPr>
            <w:tcW w:w="1052" w:type="dxa"/>
            <w:tcBorders>
              <w:top w:val="single" w:sz="6" w:space="0" w:color="auto"/>
              <w:left w:val="single" w:sz="6" w:space="0" w:color="auto"/>
              <w:bottom w:val="single" w:sz="6" w:space="0" w:color="auto"/>
              <w:right w:val="single" w:sz="6" w:space="0" w:color="auto"/>
            </w:tcBorders>
            <w:vAlign w:val="center"/>
          </w:tcPr>
          <w:p w14:paraId="1684AAC2"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8.2]</w:t>
            </w:r>
          </w:p>
        </w:tc>
        <w:tc>
          <w:tcPr>
            <w:tcW w:w="1134" w:type="dxa"/>
            <w:tcBorders>
              <w:top w:val="single" w:sz="6" w:space="0" w:color="auto"/>
              <w:left w:val="single" w:sz="6" w:space="0" w:color="auto"/>
              <w:bottom w:val="single" w:sz="6" w:space="0" w:color="auto"/>
              <w:right w:val="single" w:sz="6" w:space="0" w:color="auto"/>
            </w:tcBorders>
            <w:vAlign w:val="center"/>
          </w:tcPr>
          <w:p w14:paraId="7A97888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sym w:font="Symbol" w:char="F0B3"/>
            </w:r>
            <w:r w:rsidRPr="007437CD">
              <w:rPr>
                <w:rFonts w:ascii="Arial" w:eastAsia="Times New Roman" w:hAnsi="Arial" w:cs="Arial"/>
                <w:sz w:val="18"/>
                <w:lang w:eastAsia="en-GB"/>
              </w:rPr>
              <w:t>-6 dB</w:t>
            </w:r>
          </w:p>
        </w:tc>
        <w:tc>
          <w:tcPr>
            <w:tcW w:w="2192" w:type="dxa"/>
            <w:tcBorders>
              <w:top w:val="single" w:sz="6" w:space="0" w:color="auto"/>
              <w:left w:val="single" w:sz="6" w:space="0" w:color="auto"/>
              <w:bottom w:val="single" w:sz="6" w:space="0" w:color="auto"/>
              <w:right w:val="single" w:sz="4" w:space="0" w:color="auto"/>
            </w:tcBorders>
            <w:vAlign w:val="center"/>
          </w:tcPr>
          <w:p w14:paraId="225E6C4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33" w:type="dxa"/>
            <w:tcBorders>
              <w:top w:val="single" w:sz="6" w:space="0" w:color="auto"/>
              <w:left w:val="single" w:sz="4" w:space="0" w:color="auto"/>
              <w:bottom w:val="single" w:sz="4" w:space="0" w:color="auto"/>
              <w:right w:val="single" w:sz="6" w:space="0" w:color="auto"/>
            </w:tcBorders>
            <w:vAlign w:val="center"/>
          </w:tcPr>
          <w:p w14:paraId="1B6CBEB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N/A</w:t>
            </w:r>
          </w:p>
        </w:tc>
        <w:tc>
          <w:tcPr>
            <w:tcW w:w="1440" w:type="dxa"/>
            <w:tcBorders>
              <w:top w:val="single" w:sz="6" w:space="0" w:color="auto"/>
              <w:left w:val="single" w:sz="6" w:space="0" w:color="auto"/>
              <w:bottom w:val="single" w:sz="4" w:space="0" w:color="auto"/>
              <w:right w:val="single" w:sz="6" w:space="0" w:color="auto"/>
            </w:tcBorders>
            <w:vAlign w:val="center"/>
          </w:tcPr>
          <w:p w14:paraId="35DDC4B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c>
          <w:tcPr>
            <w:tcW w:w="1786" w:type="dxa"/>
            <w:tcBorders>
              <w:top w:val="single" w:sz="6" w:space="0" w:color="auto"/>
              <w:left w:val="single" w:sz="6" w:space="0" w:color="auto"/>
              <w:bottom w:val="single" w:sz="4" w:space="0" w:color="auto"/>
              <w:right w:val="single" w:sz="4" w:space="0" w:color="auto"/>
            </w:tcBorders>
            <w:vAlign w:val="center"/>
          </w:tcPr>
          <w:p w14:paraId="17D107A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-50</w:t>
            </w:r>
          </w:p>
        </w:tc>
      </w:tr>
      <w:tr w:rsidR="005B7071" w:rsidRPr="007437CD" w14:paraId="05DD276B" w14:textId="77777777" w:rsidTr="00E951CB">
        <w:trPr>
          <w:jc w:val="center"/>
        </w:trPr>
        <w:tc>
          <w:tcPr>
            <w:tcW w:w="1035" w:type="dxa"/>
            <w:tcBorders>
              <w:top w:val="single" w:sz="6" w:space="0" w:color="auto"/>
              <w:left w:val="single" w:sz="4" w:space="0" w:color="auto"/>
              <w:bottom w:val="single" w:sz="6" w:space="0" w:color="auto"/>
              <w:right w:val="single" w:sz="6" w:space="0" w:color="auto"/>
            </w:tcBorders>
            <w:vAlign w:val="center"/>
          </w:tcPr>
          <w:p w14:paraId="3AC13F0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5.2</w:t>
            </w:r>
          </w:p>
        </w:tc>
        <w:tc>
          <w:tcPr>
            <w:tcW w:w="1052" w:type="dxa"/>
            <w:tcBorders>
              <w:top w:val="single" w:sz="6" w:space="0" w:color="auto"/>
              <w:left w:val="single" w:sz="6" w:space="0" w:color="auto"/>
              <w:bottom w:val="single" w:sz="6" w:space="0" w:color="auto"/>
              <w:right w:val="single" w:sz="6" w:space="0" w:color="auto"/>
            </w:tcBorders>
            <w:vAlign w:val="center"/>
          </w:tcPr>
          <w:p w14:paraId="229C8D9F"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8.2</w:t>
            </w:r>
          </w:p>
        </w:tc>
        <w:tc>
          <w:tcPr>
            <w:tcW w:w="1134" w:type="dxa"/>
            <w:tcBorders>
              <w:top w:val="single" w:sz="6" w:space="0" w:color="auto"/>
              <w:left w:val="single" w:sz="6" w:space="0" w:color="auto"/>
              <w:bottom w:val="single" w:sz="6" w:space="0" w:color="auto"/>
              <w:right w:val="single" w:sz="6" w:space="0" w:color="auto"/>
            </w:tcBorders>
            <w:vAlign w:val="center"/>
          </w:tcPr>
          <w:p w14:paraId="6AF1D39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-15≤Ês/</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≤--6 dB</w:t>
            </w:r>
          </w:p>
        </w:tc>
        <w:tc>
          <w:tcPr>
            <w:tcW w:w="2192" w:type="dxa"/>
            <w:tcBorders>
              <w:top w:val="single" w:sz="6" w:space="0" w:color="auto"/>
              <w:left w:val="single" w:sz="6" w:space="0" w:color="auto"/>
              <w:bottom w:val="single" w:sz="6" w:space="0" w:color="auto"/>
              <w:right w:val="single" w:sz="4" w:space="0" w:color="auto"/>
            </w:tcBorders>
            <w:vAlign w:val="center"/>
          </w:tcPr>
          <w:p w14:paraId="5A4E5477"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33" w:type="dxa"/>
            <w:tcBorders>
              <w:top w:val="single" w:sz="6" w:space="0" w:color="auto"/>
              <w:left w:val="single" w:sz="4" w:space="0" w:color="auto"/>
              <w:bottom w:val="single" w:sz="4" w:space="0" w:color="auto"/>
              <w:right w:val="single" w:sz="6" w:space="0" w:color="auto"/>
            </w:tcBorders>
            <w:vAlign w:val="center"/>
          </w:tcPr>
          <w:p w14:paraId="0A0B3D9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ja-JP"/>
              </w:rPr>
              <w:t>-</w:t>
            </w:r>
            <w:r w:rsidRPr="007437CD">
              <w:rPr>
                <w:rFonts w:ascii="Arial" w:eastAsia="Times New Roman" w:hAnsi="Arial" w:cs="Arial"/>
                <w:sz w:val="18"/>
                <w:lang w:eastAsia="en-GB"/>
              </w:rPr>
              <w:t>122.9</w:t>
            </w:r>
          </w:p>
        </w:tc>
        <w:tc>
          <w:tcPr>
            <w:tcW w:w="1440" w:type="dxa"/>
            <w:tcBorders>
              <w:top w:val="single" w:sz="6" w:space="0" w:color="auto"/>
              <w:left w:val="single" w:sz="6" w:space="0" w:color="auto"/>
              <w:bottom w:val="single" w:sz="4" w:space="0" w:color="auto"/>
              <w:right w:val="single" w:sz="6" w:space="0" w:color="auto"/>
            </w:tcBorders>
            <w:vAlign w:val="center"/>
          </w:tcPr>
          <w:p w14:paraId="6C45791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N/A</w:t>
            </w:r>
          </w:p>
        </w:tc>
        <w:tc>
          <w:tcPr>
            <w:tcW w:w="1786" w:type="dxa"/>
            <w:tcBorders>
              <w:top w:val="single" w:sz="6" w:space="0" w:color="auto"/>
              <w:left w:val="single" w:sz="6" w:space="0" w:color="auto"/>
              <w:bottom w:val="single" w:sz="4" w:space="0" w:color="auto"/>
              <w:right w:val="single" w:sz="4" w:space="0" w:color="auto"/>
            </w:tcBorders>
            <w:vAlign w:val="center"/>
          </w:tcPr>
          <w:p w14:paraId="4043D8B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r>
      <w:tr w:rsidR="005B7071" w:rsidRPr="007437CD" w14:paraId="280B195F" w14:textId="77777777" w:rsidTr="00E951CB">
        <w:trPr>
          <w:jc w:val="center"/>
        </w:trPr>
        <w:tc>
          <w:tcPr>
            <w:tcW w:w="1035" w:type="dxa"/>
            <w:tcBorders>
              <w:top w:val="single" w:sz="6" w:space="0" w:color="auto"/>
              <w:left w:val="single" w:sz="4" w:space="0" w:color="auto"/>
              <w:bottom w:val="single" w:sz="6" w:space="0" w:color="auto"/>
              <w:right w:val="single" w:sz="6" w:space="0" w:color="auto"/>
            </w:tcBorders>
            <w:vAlign w:val="center"/>
          </w:tcPr>
          <w:p w14:paraId="103DE5E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7.2</w:t>
            </w:r>
          </w:p>
        </w:tc>
        <w:tc>
          <w:tcPr>
            <w:tcW w:w="1052" w:type="dxa"/>
            <w:tcBorders>
              <w:top w:val="single" w:sz="6" w:space="0" w:color="auto"/>
              <w:left w:val="single" w:sz="6" w:space="0" w:color="auto"/>
              <w:bottom w:val="single" w:sz="6" w:space="0" w:color="auto"/>
              <w:right w:val="single" w:sz="6" w:space="0" w:color="auto"/>
            </w:tcBorders>
            <w:vAlign w:val="center"/>
          </w:tcPr>
          <w:p w14:paraId="31AA757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10.2</w:t>
            </w:r>
          </w:p>
        </w:tc>
        <w:tc>
          <w:tcPr>
            <w:tcW w:w="1134" w:type="dxa"/>
            <w:tcBorders>
              <w:top w:val="single" w:sz="6" w:space="0" w:color="auto"/>
              <w:left w:val="single" w:sz="6" w:space="0" w:color="auto"/>
              <w:bottom w:val="single" w:sz="6" w:space="0" w:color="auto"/>
              <w:right w:val="single" w:sz="6" w:space="0" w:color="auto"/>
            </w:tcBorders>
            <w:vAlign w:val="center"/>
          </w:tcPr>
          <w:p w14:paraId="73690AD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-15≤Ês/</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≤--6 dB</w:t>
            </w:r>
          </w:p>
        </w:tc>
        <w:tc>
          <w:tcPr>
            <w:tcW w:w="2192" w:type="dxa"/>
            <w:tcBorders>
              <w:top w:val="single" w:sz="6" w:space="0" w:color="auto"/>
              <w:left w:val="single" w:sz="6" w:space="0" w:color="auto"/>
              <w:bottom w:val="single" w:sz="6" w:space="0" w:color="auto"/>
              <w:right w:val="single" w:sz="4" w:space="0" w:color="auto"/>
            </w:tcBorders>
            <w:vAlign w:val="center"/>
          </w:tcPr>
          <w:p w14:paraId="1FD1547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33" w:type="dxa"/>
            <w:tcBorders>
              <w:top w:val="single" w:sz="6" w:space="0" w:color="auto"/>
              <w:left w:val="single" w:sz="4" w:space="0" w:color="auto"/>
              <w:bottom w:val="single" w:sz="4" w:space="0" w:color="auto"/>
              <w:right w:val="single" w:sz="6" w:space="0" w:color="auto"/>
            </w:tcBorders>
            <w:vAlign w:val="center"/>
          </w:tcPr>
          <w:p w14:paraId="3CA3016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N/A</w:t>
            </w:r>
          </w:p>
        </w:tc>
        <w:tc>
          <w:tcPr>
            <w:tcW w:w="1440" w:type="dxa"/>
            <w:tcBorders>
              <w:top w:val="single" w:sz="6" w:space="0" w:color="auto"/>
              <w:left w:val="single" w:sz="6" w:space="0" w:color="auto"/>
              <w:bottom w:val="single" w:sz="4" w:space="0" w:color="auto"/>
              <w:right w:val="single" w:sz="6" w:space="0" w:color="auto"/>
            </w:tcBorders>
            <w:vAlign w:val="center"/>
          </w:tcPr>
          <w:p w14:paraId="547A670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c>
          <w:tcPr>
            <w:tcW w:w="1786" w:type="dxa"/>
            <w:tcBorders>
              <w:top w:val="single" w:sz="6" w:space="0" w:color="auto"/>
              <w:left w:val="single" w:sz="6" w:space="0" w:color="auto"/>
              <w:bottom w:val="single" w:sz="4" w:space="0" w:color="auto"/>
              <w:right w:val="single" w:sz="4" w:space="0" w:color="auto"/>
            </w:tcBorders>
            <w:vAlign w:val="center"/>
          </w:tcPr>
          <w:p w14:paraId="76D016E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-50</w:t>
            </w:r>
          </w:p>
        </w:tc>
      </w:tr>
      <w:tr w:rsidR="005B7071" w:rsidRPr="007437CD" w14:paraId="334AA229" w14:textId="77777777" w:rsidTr="00E951CB">
        <w:trPr>
          <w:jc w:val="center"/>
        </w:trPr>
        <w:tc>
          <w:tcPr>
            <w:tcW w:w="10172" w:type="dxa"/>
            <w:gridSpan w:val="7"/>
            <w:tcBorders>
              <w:top w:val="single" w:sz="6" w:space="0" w:color="auto"/>
              <w:left w:val="single" w:sz="4" w:space="0" w:color="auto"/>
              <w:bottom w:val="single" w:sz="4" w:space="0" w:color="auto"/>
              <w:right w:val="single" w:sz="4" w:space="0" w:color="auto"/>
            </w:tcBorders>
            <w:vAlign w:val="center"/>
          </w:tcPr>
          <w:p w14:paraId="4CD924C2"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1:</w:t>
            </w:r>
            <w:r w:rsidRPr="007437CD">
              <w:rPr>
                <w:rFonts w:ascii="Arial" w:eastAsia="Times New Roman" w:hAnsi="Arial" w:cs="Arial"/>
                <w:sz w:val="18"/>
                <w:lang w:eastAsia="en-GB"/>
              </w:rPr>
              <w:tab/>
              <w:t>Io is assumed to have constant EPRE across the bandwidth.</w:t>
            </w:r>
          </w:p>
          <w:p w14:paraId="4163F8C0"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2:</w:t>
            </w:r>
            <w:r w:rsidRPr="007437CD">
              <w:rPr>
                <w:rFonts w:ascii="Arial" w:eastAsia="Times New Roman" w:hAnsi="Arial" w:cs="Arial"/>
                <w:sz w:val="18"/>
                <w:lang w:eastAsia="en-GB"/>
              </w:rPr>
              <w:tab/>
              <w:t>E-UTRA</w:t>
            </w:r>
            <w:ins w:id="29" w:author="Huawei" w:date="2022-04-07T12:12:00Z">
              <w:r>
                <w:rPr>
                  <w:rFonts w:ascii="Arial" w:eastAsia="Times New Roman" w:hAnsi="Arial" w:cs="Arial"/>
                  <w:sz w:val="18"/>
                </w:rPr>
                <w:t>/NR</w:t>
              </w:r>
            </w:ins>
            <w:r w:rsidRPr="007437CD">
              <w:rPr>
                <w:rFonts w:ascii="Arial" w:eastAsia="Times New Roman" w:hAnsi="Arial" w:cs="Arial"/>
                <w:sz w:val="18"/>
                <w:lang w:eastAsia="en-GB"/>
              </w:rPr>
              <w:t xml:space="preserve"> operating band groups are as defined in Section 3.5. </w:t>
            </w:r>
          </w:p>
        </w:tc>
      </w:tr>
    </w:tbl>
    <w:p w14:paraId="0EE15698" w14:textId="5378EF22" w:rsidR="005B7071" w:rsidRDefault="005B7071" w:rsidP="005B7071">
      <w:pPr>
        <w:rPr>
          <w:lang w:eastAsia="zh-CN"/>
        </w:rPr>
      </w:pPr>
    </w:p>
    <w:p w14:paraId="617AD00E" w14:textId="77777777" w:rsidR="005B7071" w:rsidRPr="00925340" w:rsidRDefault="005B7071" w:rsidP="005B7071">
      <w:pPr>
        <w:keepNext/>
        <w:keepLines/>
        <w:spacing w:before="120"/>
        <w:ind w:left="1134" w:hanging="1134"/>
        <w:outlineLvl w:val="2"/>
        <w:rPr>
          <w:rFonts w:ascii="Arial" w:hAnsi="Arial"/>
          <w:noProof/>
          <w:color w:val="FF0000"/>
          <w:sz w:val="28"/>
        </w:rPr>
      </w:pPr>
      <w:r w:rsidRPr="00925340">
        <w:rPr>
          <w:rFonts w:ascii="Arial" w:hAnsi="Arial"/>
          <w:noProof/>
          <w:color w:val="FF0000"/>
          <w:sz w:val="28"/>
        </w:rPr>
        <w:t>&lt;Unchanged Text Skipped&gt;</w:t>
      </w:r>
    </w:p>
    <w:p w14:paraId="741DAD77" w14:textId="77777777" w:rsidR="005B7071" w:rsidRPr="007437CD" w:rsidRDefault="005B7071" w:rsidP="005B707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en-GB"/>
        </w:rPr>
      </w:pPr>
      <w:r w:rsidRPr="007437CD">
        <w:rPr>
          <w:rFonts w:ascii="Arial" w:eastAsia="Times New Roman" w:hAnsi="Arial"/>
          <w:sz w:val="24"/>
          <w:lang w:eastAsia="zh-CN"/>
        </w:rPr>
        <w:t>9.1.22.10</w:t>
      </w:r>
      <w:r w:rsidRPr="007437CD">
        <w:rPr>
          <w:rFonts w:ascii="Arial" w:eastAsia="Times New Roman" w:hAnsi="Arial"/>
          <w:sz w:val="24"/>
          <w:lang w:eastAsia="en-GB"/>
        </w:rPr>
        <w:tab/>
        <w:t xml:space="preserve">Intra-Frequency </w:t>
      </w:r>
      <w:r w:rsidRPr="007437CD">
        <w:rPr>
          <w:rFonts w:ascii="Arial" w:eastAsia="Times New Roman" w:hAnsi="Arial" w:hint="eastAsia"/>
          <w:sz w:val="24"/>
          <w:lang w:eastAsia="zh-CN"/>
        </w:rPr>
        <w:t xml:space="preserve">RSTD </w:t>
      </w:r>
      <w:r w:rsidRPr="007437CD">
        <w:rPr>
          <w:rFonts w:ascii="Arial" w:eastAsia="Times New Roman" w:hAnsi="Arial"/>
          <w:sz w:val="24"/>
          <w:lang w:eastAsia="en-GB"/>
        </w:rPr>
        <w:t xml:space="preserve">Accuracy </w:t>
      </w:r>
      <w:r w:rsidRPr="007437CD">
        <w:rPr>
          <w:rFonts w:ascii="Arial" w:eastAsia="Times New Roman" w:hAnsi="Arial"/>
          <w:sz w:val="24"/>
          <w:lang w:eastAsia="zh-CN"/>
        </w:rPr>
        <w:t>Requirement</w:t>
      </w:r>
      <w:r w:rsidRPr="007437CD">
        <w:rPr>
          <w:rFonts w:ascii="Arial" w:eastAsia="Times New Roman" w:hAnsi="Arial" w:hint="eastAsia"/>
          <w:sz w:val="24"/>
          <w:lang w:eastAsia="zh-CN"/>
        </w:rPr>
        <w:t xml:space="preserve"> for NB1 for normal coverage</w:t>
      </w:r>
    </w:p>
    <w:p w14:paraId="3194B03B" w14:textId="77777777" w:rsidR="005B7071" w:rsidRPr="007437CD" w:rsidRDefault="005B7071" w:rsidP="005B7071">
      <w:pPr>
        <w:overflowPunct w:val="0"/>
        <w:autoSpaceDE w:val="0"/>
        <w:autoSpaceDN w:val="0"/>
        <w:adjustRightInd w:val="0"/>
        <w:textAlignment w:val="baseline"/>
        <w:rPr>
          <w:rFonts w:eastAsia="Times New Roman" w:cs="v4.2.0"/>
          <w:lang w:eastAsia="en-GB"/>
        </w:rPr>
      </w:pPr>
      <w:r w:rsidRPr="007437CD">
        <w:rPr>
          <w:rFonts w:eastAsia="Times New Roman" w:cs="v4.2.0"/>
          <w:lang w:eastAsia="en-GB"/>
        </w:rPr>
        <w:t>The accuracy requirements in Table 9.1.22.10-1 are valid under the following conditions:</w:t>
      </w:r>
    </w:p>
    <w:p w14:paraId="3039A6F8" w14:textId="77777777" w:rsidR="005B7071" w:rsidRPr="007437CD" w:rsidRDefault="005B7071" w:rsidP="005B7071">
      <w:pPr>
        <w:overflowPunct w:val="0"/>
        <w:autoSpaceDE w:val="0"/>
        <w:autoSpaceDN w:val="0"/>
        <w:adjustRightInd w:val="0"/>
        <w:ind w:left="567"/>
        <w:textAlignment w:val="baseline"/>
        <w:rPr>
          <w:rFonts w:eastAsia="Times New Roman"/>
          <w:lang w:eastAsia="en-GB"/>
        </w:rPr>
      </w:pPr>
      <w:r w:rsidRPr="007437CD">
        <w:rPr>
          <w:rFonts w:eastAsia="Times New Roman"/>
          <w:lang w:eastAsia="en-GB"/>
        </w:rPr>
        <w:t>Conditions defined in 36.101 Clause 7.3 for reference sensitivity are fulfilled.</w:t>
      </w:r>
    </w:p>
    <w:p w14:paraId="2EC74246" w14:textId="77777777" w:rsidR="005B7071" w:rsidRPr="007437CD" w:rsidRDefault="005B7071" w:rsidP="005B7071">
      <w:pPr>
        <w:overflowPunct w:val="0"/>
        <w:autoSpaceDE w:val="0"/>
        <w:autoSpaceDN w:val="0"/>
        <w:adjustRightInd w:val="0"/>
        <w:ind w:left="567"/>
        <w:textAlignment w:val="baseline"/>
        <w:rPr>
          <w:rFonts w:eastAsia="Times New Roman"/>
          <w:lang w:eastAsia="en-GB"/>
        </w:rPr>
      </w:pPr>
      <w:r w:rsidRPr="007437CD">
        <w:rPr>
          <w:rFonts w:eastAsia="Times New Roman"/>
          <w:lang w:eastAsia="en-GB"/>
        </w:rPr>
        <w:t>NPRP 1</w:t>
      </w:r>
      <w:proofErr w:type="gramStart"/>
      <w:r w:rsidRPr="007437CD">
        <w:rPr>
          <w:rFonts w:eastAsia="Times New Roman"/>
          <w:lang w:eastAsia="en-GB"/>
        </w:rPr>
        <w:t>,2</w:t>
      </w:r>
      <w:proofErr w:type="gramEnd"/>
      <w:r w:rsidRPr="007437CD">
        <w:rPr>
          <w:rFonts w:eastAsia="Times New Roman"/>
          <w:lang w:eastAsia="en-GB"/>
        </w:rPr>
        <w:t>|</w:t>
      </w:r>
      <w:r w:rsidRPr="007437CD">
        <w:rPr>
          <w:rFonts w:eastAsia="Times New Roman"/>
          <w:vertAlign w:val="subscript"/>
          <w:lang w:eastAsia="en-GB"/>
        </w:rPr>
        <w:t>dBm</w:t>
      </w:r>
      <w:r w:rsidRPr="007437CD">
        <w:rPr>
          <w:rFonts w:eastAsia="Times New Roman"/>
          <w:lang w:eastAsia="en-GB"/>
        </w:rPr>
        <w:t xml:space="preserve"> according to Annex B.3.29 for a corresponding Band</w:t>
      </w:r>
    </w:p>
    <w:p w14:paraId="2D464A87" w14:textId="77777777" w:rsidR="005B7071" w:rsidRPr="007437CD" w:rsidRDefault="005B7071" w:rsidP="005B7071">
      <w:pPr>
        <w:overflowPunct w:val="0"/>
        <w:autoSpaceDE w:val="0"/>
        <w:autoSpaceDN w:val="0"/>
        <w:adjustRightInd w:val="0"/>
        <w:ind w:left="567"/>
        <w:textAlignment w:val="baseline"/>
        <w:rPr>
          <w:rFonts w:eastAsia="Times New Roman"/>
          <w:lang w:eastAsia="en-GB"/>
        </w:rPr>
      </w:pPr>
      <w:r w:rsidRPr="007437CD">
        <w:rPr>
          <w:rFonts w:eastAsia="Times New Roman"/>
          <w:lang w:eastAsia="en-GB"/>
        </w:rPr>
        <w:t xml:space="preserve">There are no measurement gaps overlapping with the </w:t>
      </w:r>
      <w:r w:rsidRPr="007437CD">
        <w:rPr>
          <w:rFonts w:eastAsia="Times New Roman" w:hint="eastAsia"/>
          <w:lang w:eastAsia="zh-CN"/>
        </w:rPr>
        <w:t>N</w:t>
      </w:r>
      <w:r w:rsidRPr="007437CD">
        <w:rPr>
          <w:rFonts w:eastAsia="Times New Roman"/>
          <w:lang w:eastAsia="en-GB"/>
        </w:rPr>
        <w:t xml:space="preserve">PRS </w:t>
      </w:r>
      <w:proofErr w:type="spellStart"/>
      <w:r w:rsidRPr="007437CD">
        <w:rPr>
          <w:rFonts w:eastAsia="Times New Roman"/>
          <w:lang w:eastAsia="en-GB"/>
        </w:rPr>
        <w:t>subframes</w:t>
      </w:r>
      <w:proofErr w:type="spellEnd"/>
      <w:r w:rsidRPr="007437CD">
        <w:rPr>
          <w:rFonts w:eastAsia="Times New Roman"/>
          <w:lang w:eastAsia="en-GB"/>
        </w:rPr>
        <w:t xml:space="preserve"> of the measured serving cell.</w:t>
      </w:r>
    </w:p>
    <w:p w14:paraId="7CA5E160" w14:textId="77777777" w:rsidR="005B7071" w:rsidRPr="007437CD" w:rsidRDefault="005B7071" w:rsidP="005B7071">
      <w:pPr>
        <w:overflowPunct w:val="0"/>
        <w:autoSpaceDE w:val="0"/>
        <w:autoSpaceDN w:val="0"/>
        <w:adjustRightInd w:val="0"/>
        <w:ind w:left="567"/>
        <w:textAlignment w:val="baseline"/>
        <w:rPr>
          <w:rFonts w:eastAsia="MS Mincho" w:cs="v4.2.0"/>
          <w:lang w:eastAsia="en-GB"/>
        </w:rPr>
      </w:pPr>
      <w:r w:rsidRPr="007437CD">
        <w:rPr>
          <w:rFonts w:eastAsia="MS Mincho" w:cs="v4.2.0"/>
          <w:lang w:eastAsia="en-GB"/>
        </w:rPr>
        <w:t xml:space="preserve">The parameter </w:t>
      </w:r>
      <w:proofErr w:type="spellStart"/>
      <w:r w:rsidRPr="007437CD">
        <w:rPr>
          <w:rFonts w:eastAsia="Times New Roman"/>
          <w:snapToGrid w:val="0"/>
          <w:lang w:eastAsia="en-GB"/>
        </w:rPr>
        <w:t>expectedRSTDUncertainty</w:t>
      </w:r>
      <w:proofErr w:type="spellEnd"/>
      <w:r w:rsidRPr="007437CD">
        <w:rPr>
          <w:rFonts w:eastAsia="Times New Roman"/>
          <w:snapToGrid w:val="0"/>
          <w:lang w:eastAsia="en-GB"/>
        </w:rPr>
        <w:t xml:space="preserve"> signalled over LPP by E-SMLC</w:t>
      </w:r>
      <w:r w:rsidRPr="007437CD">
        <w:rPr>
          <w:rFonts w:eastAsia="MS Mincho" w:cs="v4.2.0"/>
          <w:lang w:eastAsia="en-GB"/>
        </w:rPr>
        <w:t xml:space="preserve"> as defined in TS 36.355 [24] is less than 5 </w:t>
      </w:r>
      <w:r w:rsidRPr="007437CD">
        <w:rPr>
          <w:rFonts w:eastAsia="MS Mincho"/>
          <w:lang w:eastAsia="en-GB"/>
        </w:rPr>
        <w:t>µ</w:t>
      </w:r>
      <w:r w:rsidRPr="007437CD">
        <w:rPr>
          <w:rFonts w:eastAsia="MS Mincho" w:cs="v4.2.0"/>
          <w:lang w:eastAsia="en-GB"/>
        </w:rPr>
        <w:t>s.</w:t>
      </w:r>
    </w:p>
    <w:p w14:paraId="02C412E5" w14:textId="77777777" w:rsidR="005B7071" w:rsidRPr="007437CD" w:rsidRDefault="005B7071" w:rsidP="005B7071">
      <w:pPr>
        <w:overflowPunct w:val="0"/>
        <w:autoSpaceDE w:val="0"/>
        <w:autoSpaceDN w:val="0"/>
        <w:adjustRightInd w:val="0"/>
        <w:ind w:left="567"/>
        <w:textAlignment w:val="baseline"/>
        <w:rPr>
          <w:rFonts w:eastAsia="MS Mincho" w:cs="v4.2.0"/>
          <w:lang w:eastAsia="en-GB"/>
        </w:rPr>
      </w:pPr>
      <w:r w:rsidRPr="007437CD">
        <w:rPr>
          <w:rFonts w:eastAsia="MS Mincho" w:cs="v4.2.0"/>
          <w:lang w:eastAsia="en-GB"/>
        </w:rPr>
        <w:t xml:space="preserve">UE is configured via LPP with </w:t>
      </w:r>
      <w:r w:rsidRPr="007437CD">
        <w:rPr>
          <w:rFonts w:eastAsia="Times New Roman"/>
          <w:snapToGrid w:val="0"/>
          <w:lang w:eastAsia="en-GB"/>
        </w:rPr>
        <w:t>nprsInfo-Type2</w:t>
      </w:r>
      <w:r w:rsidRPr="007437CD">
        <w:rPr>
          <w:rFonts w:eastAsia="Times New Roman"/>
          <w:i/>
          <w:lang w:eastAsia="en-GB"/>
        </w:rPr>
        <w:t xml:space="preserve"> </w:t>
      </w:r>
      <w:r w:rsidRPr="007437CD">
        <w:rPr>
          <w:rFonts w:eastAsia="MS Mincho" w:cs="v4.2.0"/>
          <w:lang w:eastAsia="en-GB"/>
        </w:rPr>
        <w:t>as specified in TS 36.355 [24] f</w:t>
      </w:r>
      <w:r w:rsidRPr="007437CD">
        <w:rPr>
          <w:rFonts w:eastAsia="Times New Roman"/>
          <w:lang w:eastAsia="en-GB"/>
        </w:rPr>
        <w:t>or any cell whose NPRS RE overlaps with the NPRS RE of any other cell in the OTDOA assistance data on the same frequency.</w:t>
      </w:r>
    </w:p>
    <w:p w14:paraId="371587C6" w14:textId="77777777" w:rsidR="005B7071" w:rsidRPr="007437CD"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zh-CN"/>
        </w:rPr>
      </w:pPr>
      <w:r w:rsidRPr="007437CD">
        <w:rPr>
          <w:rFonts w:ascii="Arial" w:eastAsia="Times New Roman" w:hAnsi="Arial"/>
          <w:b/>
          <w:lang w:eastAsia="en-GB"/>
        </w:rPr>
        <w:lastRenderedPageBreak/>
        <w:t xml:space="preserve">Table 9.1.22.10-1: </w:t>
      </w:r>
      <w:r w:rsidRPr="007437CD">
        <w:rPr>
          <w:rFonts w:ascii="Arial" w:eastAsia="Times New Roman" w:hAnsi="Arial" w:hint="eastAsia"/>
          <w:b/>
          <w:lang w:eastAsia="zh-CN"/>
        </w:rPr>
        <w:t xml:space="preserve">Intra </w:t>
      </w:r>
      <w:r w:rsidRPr="007437CD">
        <w:rPr>
          <w:rFonts w:ascii="Arial" w:eastAsia="Times New Roman" w:hAnsi="Arial"/>
          <w:b/>
          <w:lang w:eastAsia="en-GB"/>
        </w:rPr>
        <w:t>RSTD measurement accuracy</w:t>
      </w:r>
      <w:r w:rsidRPr="007437CD">
        <w:rPr>
          <w:rFonts w:ascii="Arial" w:eastAsia="Times New Roman" w:hAnsi="Arial" w:hint="eastAsia"/>
          <w:b/>
          <w:lang w:eastAsia="zh-CN"/>
        </w:rPr>
        <w:t xml:space="preserve"> for normal coverage</w:t>
      </w:r>
    </w:p>
    <w:tbl>
      <w:tblPr>
        <w:tblW w:w="10064" w:type="dxa"/>
        <w:jc w:val="center"/>
        <w:tblLayout w:type="fixed"/>
        <w:tblLook w:val="01E0" w:firstRow="1" w:lastRow="1" w:firstColumn="1" w:lastColumn="1" w:noHBand="0" w:noVBand="0"/>
      </w:tblPr>
      <w:tblGrid>
        <w:gridCol w:w="959"/>
        <w:gridCol w:w="1879"/>
        <w:gridCol w:w="1261"/>
        <w:gridCol w:w="1516"/>
        <w:gridCol w:w="2040"/>
        <w:gridCol w:w="1134"/>
        <w:gridCol w:w="1275"/>
      </w:tblGrid>
      <w:tr w:rsidR="005B7071" w:rsidRPr="007437CD" w14:paraId="30054295" w14:textId="77777777" w:rsidTr="00E951CB">
        <w:trPr>
          <w:jc w:val="center"/>
        </w:trPr>
        <w:tc>
          <w:tcPr>
            <w:tcW w:w="959"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500693B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Accuracy</w:t>
            </w:r>
          </w:p>
        </w:tc>
        <w:tc>
          <w:tcPr>
            <w:tcW w:w="9105" w:type="dxa"/>
            <w:gridSpan w:val="6"/>
            <w:tcBorders>
              <w:top w:val="single" w:sz="4" w:space="0" w:color="auto"/>
              <w:left w:val="single" w:sz="6" w:space="0" w:color="auto"/>
              <w:bottom w:val="single" w:sz="6" w:space="0" w:color="auto"/>
              <w:right w:val="single" w:sz="4" w:space="0" w:color="auto"/>
            </w:tcBorders>
            <w:shd w:val="clear" w:color="auto" w:fill="auto"/>
          </w:tcPr>
          <w:p w14:paraId="275CD93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Conditions</w:t>
            </w:r>
          </w:p>
        </w:tc>
      </w:tr>
      <w:tr w:rsidR="005B7071" w:rsidRPr="007437CD" w14:paraId="7E62B757" w14:textId="77777777" w:rsidTr="00E951CB">
        <w:trPr>
          <w:jc w:val="center"/>
        </w:trPr>
        <w:tc>
          <w:tcPr>
            <w:tcW w:w="959" w:type="dxa"/>
            <w:vMerge/>
            <w:tcBorders>
              <w:top w:val="single" w:sz="6" w:space="0" w:color="auto"/>
              <w:left w:val="single" w:sz="4" w:space="0" w:color="auto"/>
              <w:bottom w:val="single" w:sz="6" w:space="0" w:color="auto"/>
              <w:right w:val="single" w:sz="6" w:space="0" w:color="auto"/>
            </w:tcBorders>
            <w:shd w:val="clear" w:color="auto" w:fill="auto"/>
            <w:vAlign w:val="center"/>
          </w:tcPr>
          <w:p w14:paraId="54D82BC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879"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414C02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hint="eastAsia"/>
                <w:b/>
                <w:sz w:val="16"/>
                <w:szCs w:val="16"/>
                <w:lang w:eastAsia="zh-CN"/>
              </w:rPr>
              <w:t>N</w:t>
            </w:r>
            <w:r w:rsidRPr="007437CD">
              <w:rPr>
                <w:rFonts w:ascii="Arial" w:eastAsia="Times New Roman" w:hAnsi="Arial" w:cs="Arial"/>
                <w:b/>
                <w:sz w:val="16"/>
                <w:szCs w:val="16"/>
                <w:lang w:eastAsia="en-GB"/>
              </w:rPr>
              <w:t xml:space="preserve">PRS </w:t>
            </w:r>
            <w:proofErr w:type="spellStart"/>
            <w:r w:rsidRPr="007437CD">
              <w:rPr>
                <w:rFonts w:ascii="Arial" w:eastAsia="Times New Roman" w:hAnsi="Arial" w:cs="Arial"/>
                <w:b/>
                <w:sz w:val="16"/>
                <w:szCs w:val="16"/>
                <w:lang w:eastAsia="en-GB"/>
              </w:rPr>
              <w:t>Ês</w:t>
            </w:r>
            <w:proofErr w:type="spellEnd"/>
            <w:r w:rsidRPr="007437CD">
              <w:rPr>
                <w:rFonts w:ascii="Arial" w:eastAsia="Times New Roman" w:hAnsi="Arial" w:cs="Arial"/>
                <w:b/>
                <w:sz w:val="16"/>
                <w:szCs w:val="16"/>
                <w:lang w:eastAsia="en-GB"/>
              </w:rPr>
              <w:t>/</w:t>
            </w:r>
            <w:proofErr w:type="spellStart"/>
            <w:r w:rsidRPr="007437CD">
              <w:rPr>
                <w:rFonts w:ascii="Arial" w:eastAsia="Times New Roman" w:hAnsi="Arial" w:cs="Arial"/>
                <w:b/>
                <w:sz w:val="16"/>
                <w:szCs w:val="16"/>
                <w:lang w:eastAsia="en-GB"/>
              </w:rPr>
              <w:t>Iot</w:t>
            </w:r>
            <w:proofErr w:type="spellEnd"/>
          </w:p>
        </w:tc>
        <w:tc>
          <w:tcPr>
            <w:tcW w:w="126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B1D1F0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UE</w:t>
            </w:r>
            <w:r w:rsidRPr="007437CD">
              <w:rPr>
                <w:rFonts w:ascii="Arial" w:eastAsia="Times New Roman" w:hAnsi="Arial" w:cs="Arial"/>
                <w:b/>
                <w:sz w:val="16"/>
                <w:szCs w:val="16"/>
                <w:lang w:eastAsia="zh-CN"/>
              </w:rPr>
              <w:t xml:space="preserve"> </w:t>
            </w:r>
            <w:r w:rsidRPr="007437CD">
              <w:rPr>
                <w:rFonts w:ascii="Arial" w:eastAsia="Times New Roman" w:hAnsi="Arial" w:cs="Arial" w:hint="eastAsia"/>
                <w:b/>
                <w:sz w:val="16"/>
                <w:szCs w:val="16"/>
                <w:lang w:eastAsia="zh-CN"/>
              </w:rPr>
              <w:t>N</w:t>
            </w:r>
            <w:r w:rsidRPr="007437CD">
              <w:rPr>
                <w:rFonts w:ascii="Arial" w:eastAsia="Times New Roman" w:hAnsi="Arial" w:cs="Arial"/>
                <w:b/>
                <w:sz w:val="16"/>
                <w:szCs w:val="16"/>
                <w:lang w:eastAsia="zh-CN"/>
              </w:rPr>
              <w:t>PRS measurement</w:t>
            </w:r>
          </w:p>
          <w:p w14:paraId="173BBDC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bandwidth on the</w:t>
            </w:r>
            <w:r w:rsidRPr="007437CD">
              <w:rPr>
                <w:rFonts w:ascii="Arial" w:eastAsia="Times New Roman" w:hAnsi="Arial" w:cs="Arial" w:hint="eastAsia"/>
                <w:b/>
                <w:sz w:val="18"/>
                <w:lang w:eastAsia="en-GB"/>
              </w:rPr>
              <w:t xml:space="preserve"> reference cell and the measured </w:t>
            </w:r>
            <w:r w:rsidRPr="007437CD">
              <w:rPr>
                <w:rFonts w:ascii="Arial" w:eastAsia="Times New Roman" w:hAnsi="Arial" w:cs="Arial"/>
                <w:b/>
                <w:sz w:val="18"/>
                <w:lang w:eastAsia="en-GB"/>
              </w:rPr>
              <w:t>neighbour</w:t>
            </w:r>
            <w:r w:rsidRPr="007437CD">
              <w:rPr>
                <w:rFonts w:ascii="Arial" w:eastAsia="Times New Roman" w:hAnsi="Arial" w:cs="Arial" w:hint="eastAsia"/>
                <w:b/>
                <w:sz w:val="18"/>
                <w:lang w:eastAsia="en-GB"/>
              </w:rPr>
              <w:t xml:space="preserve"> cell</w:t>
            </w:r>
            <w:r w:rsidRPr="007437CD">
              <w:rPr>
                <w:rFonts w:ascii="Arial" w:eastAsia="Times New Roman" w:hAnsi="Arial" w:cs="Arial"/>
                <w:b/>
                <w:sz w:val="18"/>
                <w:lang w:eastAsia="en-GB"/>
              </w:rPr>
              <w:t xml:space="preserve"> </w:t>
            </w:r>
            <w:proofErr w:type="spellStart"/>
            <w:r w:rsidRPr="007437CD">
              <w:rPr>
                <w:rFonts w:ascii="Arial" w:eastAsia="Times New Roman" w:hAnsi="Arial" w:cs="Arial"/>
                <w:b/>
                <w:i/>
                <w:sz w:val="18"/>
                <w:lang w:eastAsia="en-GB"/>
              </w:rPr>
              <w:t>i</w:t>
            </w:r>
            <w:proofErr w:type="spellEnd"/>
            <w:r w:rsidRPr="007437CD">
              <w:rPr>
                <w:rFonts w:ascii="Arial" w:eastAsia="Times New Roman" w:hAnsi="Arial" w:cs="Arial"/>
                <w:b/>
                <w:i/>
                <w:sz w:val="18"/>
                <w:lang w:eastAsia="en-GB"/>
              </w:rPr>
              <w:t xml:space="preserve"> </w:t>
            </w:r>
            <w:r w:rsidRPr="007437CD">
              <w:rPr>
                <w:rFonts w:ascii="Arial" w:eastAsia="Times New Roman" w:hAnsi="Arial" w:cs="Arial"/>
                <w:b/>
                <w:sz w:val="18"/>
                <w:vertAlign w:val="superscript"/>
                <w:lang w:eastAsia="en-GB"/>
              </w:rPr>
              <w:t>Note 3</w:t>
            </w:r>
          </w:p>
        </w:tc>
        <w:tc>
          <w:tcPr>
            <w:tcW w:w="1516"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9EC9FF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hint="eastAsia"/>
                <w:b/>
                <w:sz w:val="16"/>
                <w:szCs w:val="16"/>
                <w:lang w:eastAsia="en-GB"/>
              </w:rPr>
              <w:t>Minimum n</w:t>
            </w:r>
            <w:r w:rsidRPr="007437CD">
              <w:rPr>
                <w:rFonts w:ascii="Arial" w:eastAsia="Times New Roman" w:hAnsi="Arial" w:cs="Arial"/>
                <w:b/>
                <w:sz w:val="16"/>
                <w:szCs w:val="16"/>
                <w:lang w:eastAsia="en-GB"/>
              </w:rPr>
              <w:t xml:space="preserve">umber of </w:t>
            </w:r>
            <w:r w:rsidRPr="007437CD">
              <w:rPr>
                <w:rFonts w:ascii="Arial" w:eastAsia="Times New Roman" w:hAnsi="Arial" w:cs="Arial" w:hint="eastAsia"/>
                <w:b/>
                <w:sz w:val="16"/>
                <w:szCs w:val="16"/>
                <w:lang w:eastAsia="en-GB"/>
              </w:rPr>
              <w:t xml:space="preserve">available measurement </w:t>
            </w:r>
            <w:proofErr w:type="spellStart"/>
            <w:r w:rsidRPr="007437CD">
              <w:rPr>
                <w:rFonts w:ascii="Arial" w:eastAsia="Times New Roman" w:hAnsi="Arial" w:cs="Arial" w:hint="eastAsia"/>
                <w:b/>
                <w:sz w:val="16"/>
                <w:szCs w:val="16"/>
                <w:lang w:eastAsia="en-GB"/>
              </w:rPr>
              <w:t>subframes</w:t>
            </w:r>
            <w:proofErr w:type="spellEnd"/>
            <w:r w:rsidRPr="007437CD">
              <w:rPr>
                <w:rFonts w:ascii="Arial" w:eastAsia="Times New Roman" w:hAnsi="Arial" w:cs="Arial" w:hint="eastAsia"/>
                <w:b/>
                <w:sz w:val="16"/>
                <w:szCs w:val="16"/>
                <w:lang w:eastAsia="en-GB"/>
              </w:rPr>
              <w:t xml:space="preserve"> </w:t>
            </w:r>
            <w:r w:rsidRPr="007437CD">
              <w:rPr>
                <w:rFonts w:ascii="Arial" w:eastAsia="Times New Roman" w:hAnsi="Arial" w:cs="Arial"/>
                <w:b/>
                <w:sz w:val="16"/>
                <w:szCs w:val="16"/>
                <w:lang w:eastAsia="en-GB"/>
              </w:rPr>
              <w:t xml:space="preserve">among </w:t>
            </w:r>
            <w:r w:rsidRPr="007437CD">
              <w:rPr>
                <w:rFonts w:ascii="Arial" w:eastAsia="Times New Roman" w:hAnsi="Arial" w:cs="Arial" w:hint="eastAsia"/>
                <w:b/>
                <w:sz w:val="16"/>
                <w:szCs w:val="16"/>
                <w:lang w:eastAsia="en-GB"/>
              </w:rPr>
              <w:t>the reference cell</w:t>
            </w:r>
            <w:r w:rsidRPr="007437CD">
              <w:rPr>
                <w:rFonts w:ascii="Arial" w:eastAsia="Times New Roman" w:hAnsi="Arial" w:cs="Arial"/>
                <w:b/>
                <w:sz w:val="16"/>
                <w:szCs w:val="16"/>
                <w:lang w:eastAsia="en-GB"/>
              </w:rPr>
              <w:t xml:space="preserve"> </w:t>
            </w:r>
            <w:r w:rsidRPr="007437CD">
              <w:rPr>
                <w:rFonts w:ascii="Arial" w:eastAsia="Times New Roman" w:hAnsi="Arial" w:cs="Arial" w:hint="eastAsia"/>
                <w:b/>
                <w:sz w:val="16"/>
                <w:szCs w:val="16"/>
                <w:lang w:eastAsia="en-GB"/>
              </w:rPr>
              <w:t xml:space="preserve">and the measured </w:t>
            </w:r>
            <w:r w:rsidRPr="007437CD">
              <w:rPr>
                <w:rFonts w:ascii="Arial" w:eastAsia="Times New Roman" w:hAnsi="Arial" w:cs="Arial"/>
                <w:b/>
                <w:sz w:val="16"/>
                <w:szCs w:val="16"/>
                <w:lang w:eastAsia="en-GB"/>
              </w:rPr>
              <w:t>neighbour</w:t>
            </w:r>
            <w:r w:rsidRPr="007437CD">
              <w:rPr>
                <w:rFonts w:ascii="Arial" w:eastAsia="Times New Roman" w:hAnsi="Arial" w:cs="Arial" w:hint="eastAsia"/>
                <w:b/>
                <w:sz w:val="16"/>
                <w:szCs w:val="16"/>
                <w:lang w:eastAsia="en-GB"/>
              </w:rPr>
              <w:t xml:space="preserve"> cell</w:t>
            </w:r>
            <w:r w:rsidRPr="007437CD">
              <w:rPr>
                <w:rFonts w:ascii="Arial" w:eastAsia="Times New Roman" w:hAnsi="Arial" w:cs="Arial"/>
                <w:b/>
                <w:sz w:val="16"/>
                <w:szCs w:val="16"/>
                <w:lang w:eastAsia="en-GB"/>
              </w:rPr>
              <w:t xml:space="preserve"> </w:t>
            </w:r>
            <w:proofErr w:type="spellStart"/>
            <w:r w:rsidRPr="007437CD">
              <w:rPr>
                <w:rFonts w:ascii="Arial" w:eastAsia="Times New Roman" w:hAnsi="Arial" w:cs="Arial"/>
                <w:b/>
                <w:i/>
                <w:sz w:val="16"/>
                <w:szCs w:val="16"/>
                <w:lang w:eastAsia="en-GB"/>
              </w:rPr>
              <w:t>i</w:t>
            </w:r>
            <w:proofErr w:type="spellEnd"/>
            <w:r w:rsidRPr="007437CD">
              <w:rPr>
                <w:rFonts w:ascii="Arial" w:eastAsia="Times New Roman" w:hAnsi="Arial" w:cs="Arial"/>
                <w:b/>
                <w:sz w:val="16"/>
                <w:szCs w:val="16"/>
                <w:lang w:eastAsia="en-GB"/>
              </w:rPr>
              <w:t xml:space="preserve">, </w:t>
            </w:r>
            <w:proofErr w:type="spellStart"/>
            <w:r w:rsidRPr="007437CD">
              <w:rPr>
                <w:rFonts w:ascii="Arial" w:eastAsia="Times New Roman" w:hAnsi="Arial" w:cs="Arial"/>
                <w:b/>
                <w:i/>
                <w:sz w:val="16"/>
                <w:szCs w:val="16"/>
                <w:lang w:eastAsia="en-GB"/>
              </w:rPr>
              <w:t>N</w:t>
            </w:r>
            <w:r w:rsidRPr="007437CD">
              <w:rPr>
                <w:rFonts w:ascii="Arial" w:eastAsia="Times New Roman" w:hAnsi="Arial" w:cs="Arial"/>
                <w:b/>
                <w:i/>
                <w:sz w:val="16"/>
                <w:szCs w:val="16"/>
                <w:vertAlign w:val="subscript"/>
                <w:lang w:eastAsia="en-GB"/>
              </w:rPr>
              <w:t>NPRS_total</w:t>
            </w:r>
            <w:proofErr w:type="spellEnd"/>
            <w:r w:rsidRPr="007437CD">
              <w:rPr>
                <w:rFonts w:ascii="Arial" w:eastAsia="Times New Roman" w:hAnsi="Arial" w:cs="Arial"/>
                <w:b/>
                <w:sz w:val="18"/>
                <w:vertAlign w:val="superscript"/>
                <w:lang w:eastAsia="en-GB"/>
              </w:rPr>
              <w:t xml:space="preserve"> Note 6</w:t>
            </w:r>
          </w:p>
        </w:tc>
        <w:tc>
          <w:tcPr>
            <w:tcW w:w="4449" w:type="dxa"/>
            <w:gridSpan w:val="3"/>
            <w:tcBorders>
              <w:top w:val="single" w:sz="6" w:space="0" w:color="auto"/>
              <w:left w:val="single" w:sz="6" w:space="0" w:color="auto"/>
              <w:bottom w:val="single" w:sz="6" w:space="0" w:color="auto"/>
              <w:right w:val="single" w:sz="4" w:space="0" w:color="auto"/>
            </w:tcBorders>
            <w:shd w:val="clear" w:color="auto" w:fill="auto"/>
            <w:vAlign w:val="center"/>
          </w:tcPr>
          <w:p w14:paraId="35C269D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Io</w:t>
            </w:r>
            <w:r w:rsidRPr="007437CD">
              <w:rPr>
                <w:rFonts w:ascii="Arial" w:eastAsia="Times New Roman" w:hAnsi="Arial" w:cs="Arial"/>
                <w:b/>
                <w:sz w:val="16"/>
                <w:szCs w:val="16"/>
                <w:vertAlign w:val="superscript"/>
                <w:lang w:eastAsia="zh-CN"/>
              </w:rPr>
              <w:t xml:space="preserve"> Note 7</w:t>
            </w:r>
            <w:r w:rsidRPr="007437CD">
              <w:rPr>
                <w:rFonts w:ascii="Arial" w:eastAsia="Times New Roman" w:hAnsi="Arial" w:cs="Arial"/>
                <w:b/>
                <w:sz w:val="16"/>
                <w:szCs w:val="16"/>
                <w:lang w:eastAsia="en-GB"/>
              </w:rPr>
              <w:t xml:space="preserve"> range</w:t>
            </w:r>
          </w:p>
        </w:tc>
      </w:tr>
      <w:tr w:rsidR="005B7071" w:rsidRPr="007437CD" w14:paraId="3DB93C3E" w14:textId="77777777" w:rsidTr="00E951CB">
        <w:trPr>
          <w:jc w:val="center"/>
        </w:trPr>
        <w:tc>
          <w:tcPr>
            <w:tcW w:w="959" w:type="dxa"/>
            <w:vMerge/>
            <w:tcBorders>
              <w:top w:val="single" w:sz="6" w:space="0" w:color="auto"/>
              <w:left w:val="single" w:sz="4" w:space="0" w:color="auto"/>
              <w:bottom w:val="single" w:sz="6" w:space="0" w:color="auto"/>
              <w:right w:val="single" w:sz="6" w:space="0" w:color="auto"/>
            </w:tcBorders>
            <w:shd w:val="clear" w:color="auto" w:fill="auto"/>
            <w:vAlign w:val="center"/>
          </w:tcPr>
          <w:p w14:paraId="2C206FD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879" w:type="dxa"/>
            <w:vMerge/>
            <w:tcBorders>
              <w:top w:val="single" w:sz="6" w:space="0" w:color="auto"/>
              <w:left w:val="single" w:sz="6" w:space="0" w:color="auto"/>
              <w:bottom w:val="single" w:sz="6" w:space="0" w:color="auto"/>
              <w:right w:val="single" w:sz="6" w:space="0" w:color="auto"/>
            </w:tcBorders>
            <w:shd w:val="clear" w:color="auto" w:fill="auto"/>
            <w:vAlign w:val="center"/>
          </w:tcPr>
          <w:p w14:paraId="736EEF2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261" w:type="dxa"/>
            <w:vMerge/>
            <w:tcBorders>
              <w:top w:val="single" w:sz="6" w:space="0" w:color="auto"/>
              <w:left w:val="single" w:sz="6" w:space="0" w:color="auto"/>
              <w:bottom w:val="single" w:sz="6" w:space="0" w:color="auto"/>
              <w:right w:val="single" w:sz="6" w:space="0" w:color="auto"/>
            </w:tcBorders>
            <w:shd w:val="clear" w:color="auto" w:fill="auto"/>
            <w:vAlign w:val="center"/>
          </w:tcPr>
          <w:p w14:paraId="01D9B4E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516" w:type="dxa"/>
            <w:vMerge/>
            <w:tcBorders>
              <w:top w:val="single" w:sz="6" w:space="0" w:color="auto"/>
              <w:left w:val="single" w:sz="6" w:space="0" w:color="auto"/>
              <w:bottom w:val="single" w:sz="6" w:space="0" w:color="auto"/>
              <w:right w:val="single" w:sz="6" w:space="0" w:color="auto"/>
            </w:tcBorders>
            <w:shd w:val="clear" w:color="auto" w:fill="auto"/>
          </w:tcPr>
          <w:p w14:paraId="17FD3CE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2040" w:type="dxa"/>
            <w:tcBorders>
              <w:top w:val="single" w:sz="6" w:space="0" w:color="auto"/>
              <w:left w:val="single" w:sz="6" w:space="0" w:color="auto"/>
              <w:bottom w:val="single" w:sz="6" w:space="0" w:color="auto"/>
              <w:right w:val="single" w:sz="6" w:space="0" w:color="auto"/>
            </w:tcBorders>
            <w:shd w:val="clear" w:color="auto" w:fill="auto"/>
            <w:vAlign w:val="center"/>
          </w:tcPr>
          <w:p w14:paraId="69168552"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zh-CN"/>
              </w:rPr>
            </w:pPr>
            <w:r w:rsidRPr="007437CD">
              <w:rPr>
                <w:rFonts w:ascii="Arial" w:eastAsia="Times New Roman" w:hAnsi="Arial" w:cs="Arial"/>
                <w:b/>
                <w:sz w:val="16"/>
                <w:szCs w:val="16"/>
                <w:lang w:eastAsia="en-GB"/>
              </w:rPr>
              <w:t>E-UTRA</w:t>
            </w:r>
            <w:ins w:id="30" w:author="Huawei" w:date="2022-04-07T12:13:00Z">
              <w:r w:rsidRPr="00A155A3">
                <w:rPr>
                  <w:rFonts w:ascii="Arial" w:eastAsia="Times New Roman" w:hAnsi="Arial" w:cs="Arial"/>
                  <w:b/>
                  <w:sz w:val="16"/>
                  <w:szCs w:val="16"/>
                  <w:lang w:eastAsia="en-GB"/>
                </w:rPr>
                <w:t>/NR</w:t>
              </w:r>
            </w:ins>
            <w:r w:rsidRPr="007437CD">
              <w:rPr>
                <w:rFonts w:ascii="Arial" w:eastAsia="Times New Roman" w:hAnsi="Arial" w:cs="Arial"/>
                <w:b/>
                <w:sz w:val="16"/>
                <w:szCs w:val="16"/>
                <w:lang w:eastAsia="en-GB"/>
              </w:rPr>
              <w:t xml:space="preserve"> operating band groups</w:t>
            </w:r>
            <w:r w:rsidRPr="007437CD">
              <w:rPr>
                <w:rFonts w:ascii="Arial" w:eastAsia="Times New Roman" w:hAnsi="Arial" w:cs="Arial"/>
                <w:b/>
                <w:sz w:val="16"/>
                <w:szCs w:val="16"/>
                <w:vertAlign w:val="superscript"/>
                <w:lang w:eastAsia="en-GB"/>
              </w:rPr>
              <w:t xml:space="preserve"> Note </w:t>
            </w:r>
            <w:r w:rsidRPr="007437CD">
              <w:rPr>
                <w:rFonts w:ascii="Arial" w:eastAsia="Times New Roman" w:hAnsi="Arial" w:cs="Arial" w:hint="eastAsia"/>
                <w:b/>
                <w:sz w:val="16"/>
                <w:szCs w:val="16"/>
                <w:vertAlign w:val="superscript"/>
                <w:lang w:eastAsia="zh-CN"/>
              </w:rPr>
              <w:t>7</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200580FE"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6"/>
                <w:szCs w:val="16"/>
                <w:lang w:eastAsia="en-GB"/>
              </w:rPr>
            </w:pPr>
            <w:r w:rsidRPr="007437CD">
              <w:rPr>
                <w:rFonts w:ascii="Arial" w:eastAsia="Times New Roman" w:hAnsi="Arial" w:cs="Arial"/>
                <w:b/>
                <w:sz w:val="16"/>
                <w:szCs w:val="16"/>
                <w:lang w:eastAsia="en-GB"/>
              </w:rPr>
              <w:t>Minimum</w:t>
            </w:r>
            <w:r w:rsidRPr="007437CD">
              <w:rPr>
                <w:rFonts w:ascii="Arial" w:eastAsia="Times New Roman" w:hAnsi="Arial" w:cs="Arial"/>
                <w:b/>
                <w:sz w:val="16"/>
                <w:szCs w:val="16"/>
                <w:lang w:eastAsia="en-GB"/>
              </w:rPr>
              <w:br/>
              <w:t xml:space="preserve">Io </w:t>
            </w:r>
            <w:r w:rsidRPr="007437CD">
              <w:rPr>
                <w:rFonts w:ascii="Arial" w:eastAsia="Times New Roman" w:hAnsi="Arial" w:cs="Arial"/>
                <w:b/>
                <w:sz w:val="16"/>
                <w:szCs w:val="16"/>
                <w:vertAlign w:val="superscript"/>
                <w:lang w:eastAsia="en-GB"/>
              </w:rPr>
              <w:t>Note 1</w:t>
            </w:r>
          </w:p>
        </w:tc>
        <w:tc>
          <w:tcPr>
            <w:tcW w:w="1275" w:type="dxa"/>
            <w:tcBorders>
              <w:top w:val="single" w:sz="6" w:space="0" w:color="auto"/>
              <w:left w:val="single" w:sz="6" w:space="0" w:color="auto"/>
              <w:bottom w:val="single" w:sz="6" w:space="0" w:color="auto"/>
              <w:right w:val="single" w:sz="4" w:space="0" w:color="auto"/>
            </w:tcBorders>
            <w:shd w:val="clear" w:color="auto" w:fill="auto"/>
            <w:vAlign w:val="center"/>
          </w:tcPr>
          <w:p w14:paraId="0E3260D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6"/>
                <w:szCs w:val="16"/>
                <w:lang w:eastAsia="en-GB"/>
              </w:rPr>
            </w:pPr>
            <w:r w:rsidRPr="007437CD">
              <w:rPr>
                <w:rFonts w:ascii="Arial" w:eastAsia="Times New Roman" w:hAnsi="Arial" w:cs="Arial"/>
                <w:b/>
                <w:sz w:val="16"/>
                <w:szCs w:val="16"/>
                <w:lang w:eastAsia="en-GB"/>
              </w:rPr>
              <w:t>Maximum</w:t>
            </w:r>
            <w:r w:rsidRPr="007437CD">
              <w:rPr>
                <w:rFonts w:ascii="Arial" w:eastAsia="Times New Roman" w:hAnsi="Arial" w:cs="Arial"/>
                <w:b/>
                <w:sz w:val="16"/>
                <w:szCs w:val="16"/>
                <w:lang w:eastAsia="en-GB"/>
              </w:rPr>
              <w:br/>
              <w:t>Io</w:t>
            </w:r>
          </w:p>
        </w:tc>
      </w:tr>
      <w:tr w:rsidR="005B7071" w:rsidRPr="007437CD" w14:paraId="358BBBC7" w14:textId="77777777" w:rsidTr="00E951CB">
        <w:trPr>
          <w:jc w:val="center"/>
        </w:trPr>
        <w:tc>
          <w:tcPr>
            <w:tcW w:w="959" w:type="dxa"/>
            <w:tcBorders>
              <w:top w:val="single" w:sz="6" w:space="0" w:color="auto"/>
              <w:left w:val="single" w:sz="4" w:space="0" w:color="auto"/>
              <w:bottom w:val="single" w:sz="6" w:space="0" w:color="auto"/>
              <w:right w:val="single" w:sz="6" w:space="0" w:color="auto"/>
            </w:tcBorders>
            <w:shd w:val="clear" w:color="auto" w:fill="auto"/>
            <w:vAlign w:val="center"/>
          </w:tcPr>
          <w:p w14:paraId="0648FC3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6"/>
                <w:szCs w:val="16"/>
                <w:lang w:eastAsia="en-GB"/>
              </w:rPr>
              <w:t>Ts</w:t>
            </w:r>
            <w:proofErr w:type="spellEnd"/>
            <w:r w:rsidRPr="007437CD">
              <w:rPr>
                <w:rFonts w:ascii="Arial" w:eastAsia="Times New Roman" w:hAnsi="Arial" w:cs="Arial"/>
                <w:b/>
                <w:sz w:val="16"/>
                <w:szCs w:val="16"/>
                <w:vertAlign w:val="superscript"/>
                <w:lang w:eastAsia="zh-CN"/>
              </w:rPr>
              <w:t xml:space="preserve"> Note 2</w:t>
            </w:r>
          </w:p>
        </w:tc>
        <w:tc>
          <w:tcPr>
            <w:tcW w:w="1879" w:type="dxa"/>
            <w:tcBorders>
              <w:top w:val="single" w:sz="6" w:space="0" w:color="auto"/>
              <w:left w:val="single" w:sz="6" w:space="0" w:color="auto"/>
              <w:bottom w:val="single" w:sz="6" w:space="0" w:color="auto"/>
              <w:right w:val="single" w:sz="6" w:space="0" w:color="auto"/>
            </w:tcBorders>
            <w:shd w:val="clear" w:color="auto" w:fill="auto"/>
          </w:tcPr>
          <w:p w14:paraId="39001D0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dB</w:t>
            </w:r>
          </w:p>
        </w:tc>
        <w:tc>
          <w:tcPr>
            <w:tcW w:w="1261" w:type="dxa"/>
            <w:tcBorders>
              <w:top w:val="single" w:sz="6" w:space="0" w:color="auto"/>
              <w:left w:val="single" w:sz="6" w:space="0" w:color="auto"/>
              <w:bottom w:val="single" w:sz="6" w:space="0" w:color="auto"/>
              <w:right w:val="single" w:sz="6" w:space="0" w:color="auto"/>
            </w:tcBorders>
            <w:shd w:val="clear" w:color="auto" w:fill="auto"/>
            <w:vAlign w:val="center"/>
          </w:tcPr>
          <w:p w14:paraId="5466499E"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RB</w:t>
            </w:r>
          </w:p>
        </w:tc>
        <w:tc>
          <w:tcPr>
            <w:tcW w:w="1516" w:type="dxa"/>
            <w:tcBorders>
              <w:top w:val="single" w:sz="6" w:space="0" w:color="auto"/>
              <w:left w:val="single" w:sz="6" w:space="0" w:color="auto"/>
              <w:bottom w:val="single" w:sz="6" w:space="0" w:color="auto"/>
              <w:right w:val="single" w:sz="6" w:space="0" w:color="auto"/>
            </w:tcBorders>
            <w:shd w:val="clear" w:color="auto" w:fill="auto"/>
            <w:vAlign w:val="center"/>
          </w:tcPr>
          <w:p w14:paraId="7323157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2040" w:type="dxa"/>
            <w:tcBorders>
              <w:top w:val="single" w:sz="6" w:space="0" w:color="auto"/>
              <w:left w:val="single" w:sz="6" w:space="0" w:color="auto"/>
              <w:bottom w:val="single" w:sz="6" w:space="0" w:color="auto"/>
              <w:right w:val="single" w:sz="6" w:space="0" w:color="auto"/>
            </w:tcBorders>
            <w:shd w:val="clear" w:color="auto" w:fill="auto"/>
            <w:vAlign w:val="center"/>
          </w:tcPr>
          <w:p w14:paraId="23FAE1E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6ABA126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6"/>
                <w:szCs w:val="16"/>
                <w:lang w:eastAsia="en-GB"/>
              </w:rPr>
              <w:t>dBm</w:t>
            </w:r>
            <w:proofErr w:type="spellEnd"/>
            <w:r w:rsidRPr="007437CD">
              <w:rPr>
                <w:rFonts w:ascii="Arial" w:eastAsia="Times New Roman" w:hAnsi="Arial" w:cs="Arial"/>
                <w:b/>
                <w:sz w:val="16"/>
                <w:szCs w:val="16"/>
                <w:lang w:eastAsia="en-GB"/>
              </w:rPr>
              <w:t>/15kHz</w:t>
            </w:r>
            <w:r w:rsidRPr="007437CD">
              <w:rPr>
                <w:rFonts w:ascii="Arial" w:eastAsia="Times New Roman" w:hAnsi="Arial" w:cs="Arial"/>
                <w:sz w:val="18"/>
                <w:vertAlign w:val="superscript"/>
                <w:lang w:eastAsia="zh-CN"/>
              </w:rPr>
              <w:t xml:space="preserve"> </w:t>
            </w:r>
          </w:p>
        </w:tc>
        <w:tc>
          <w:tcPr>
            <w:tcW w:w="1275" w:type="dxa"/>
            <w:tcBorders>
              <w:top w:val="single" w:sz="6" w:space="0" w:color="auto"/>
              <w:left w:val="single" w:sz="6" w:space="0" w:color="auto"/>
              <w:bottom w:val="single" w:sz="6" w:space="0" w:color="auto"/>
              <w:right w:val="single" w:sz="4" w:space="0" w:color="auto"/>
            </w:tcBorders>
            <w:shd w:val="clear" w:color="auto" w:fill="auto"/>
            <w:vAlign w:val="center"/>
          </w:tcPr>
          <w:p w14:paraId="7F60899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6"/>
                <w:szCs w:val="16"/>
                <w:lang w:eastAsia="en-GB"/>
              </w:rPr>
              <w:t>dBm</w:t>
            </w:r>
            <w:proofErr w:type="spellEnd"/>
            <w:r w:rsidRPr="007437CD">
              <w:rPr>
                <w:rFonts w:ascii="Arial" w:eastAsia="Times New Roman" w:hAnsi="Arial" w:cs="Arial"/>
                <w:b/>
                <w:sz w:val="16"/>
                <w:szCs w:val="16"/>
                <w:lang w:eastAsia="en-GB"/>
              </w:rPr>
              <w:t>/</w:t>
            </w:r>
            <w:proofErr w:type="spellStart"/>
            <w:r w:rsidRPr="007437CD">
              <w:rPr>
                <w:rFonts w:ascii="Arial" w:eastAsia="Times New Roman" w:hAnsi="Arial" w:cs="Arial"/>
                <w:b/>
                <w:sz w:val="16"/>
                <w:szCs w:val="16"/>
                <w:lang w:eastAsia="en-GB"/>
              </w:rPr>
              <w:t>BW</w:t>
            </w:r>
            <w:r w:rsidRPr="007437CD">
              <w:rPr>
                <w:rFonts w:ascii="Arial" w:eastAsia="Times New Roman" w:hAnsi="Arial" w:cs="Arial"/>
                <w:b/>
                <w:sz w:val="16"/>
                <w:szCs w:val="16"/>
                <w:vertAlign w:val="subscript"/>
                <w:lang w:eastAsia="en-GB"/>
              </w:rPr>
              <w:t>Channel</w:t>
            </w:r>
            <w:proofErr w:type="spellEnd"/>
          </w:p>
        </w:tc>
      </w:tr>
      <w:tr w:rsidR="005B7071" w:rsidRPr="007437CD" w14:paraId="36305962" w14:textId="77777777" w:rsidTr="00E951CB">
        <w:trPr>
          <w:trHeight w:val="1983"/>
          <w:jc w:val="center"/>
        </w:trPr>
        <w:tc>
          <w:tcPr>
            <w:tcW w:w="959" w:type="dxa"/>
            <w:tcBorders>
              <w:top w:val="single" w:sz="6" w:space="0" w:color="auto"/>
              <w:left w:val="single" w:sz="4" w:space="0" w:color="auto"/>
              <w:right w:val="single" w:sz="6" w:space="0" w:color="auto"/>
            </w:tcBorders>
            <w:shd w:val="clear" w:color="auto" w:fill="auto"/>
            <w:vAlign w:val="center"/>
          </w:tcPr>
          <w:p w14:paraId="4CAF8B3F"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eastAsia="zh-CN"/>
              </w:rPr>
              <w:t>±20</w:t>
            </w:r>
          </w:p>
        </w:tc>
        <w:tc>
          <w:tcPr>
            <w:tcW w:w="1879" w:type="dxa"/>
            <w:tcBorders>
              <w:top w:val="single" w:sz="6" w:space="0" w:color="auto"/>
              <w:left w:val="single" w:sz="6" w:space="0" w:color="auto"/>
              <w:right w:val="single" w:sz="6" w:space="0" w:color="auto"/>
            </w:tcBorders>
            <w:shd w:val="clear" w:color="auto" w:fill="auto"/>
            <w:vAlign w:val="center"/>
          </w:tcPr>
          <w:p w14:paraId="057DD472"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 xml:space="preserve">PRS </w:t>
            </w:r>
            <w:proofErr w:type="spellStart"/>
            <w:r w:rsidRPr="007437CD">
              <w:rPr>
                <w:rFonts w:ascii="Arial" w:eastAsia="Times New Roman" w:hAnsi="Arial" w:cs="Arial"/>
                <w:sz w:val="18"/>
                <w:lang w:eastAsia="en-GB"/>
              </w:rPr>
              <w:t>Ês</w:t>
            </w:r>
            <w:proofErr w:type="spellEnd"/>
            <w:r w:rsidRPr="007437CD">
              <w:rPr>
                <w:rFonts w:ascii="Arial" w:eastAsia="Times New Roman" w:hAnsi="Arial" w:cs="Arial"/>
                <w:sz w:val="18"/>
                <w:lang w:eastAsia="en-GB"/>
              </w:rPr>
              <w:t>/</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w:t>
            </w:r>
            <w:r w:rsidRPr="007437CD">
              <w:rPr>
                <w:rFonts w:ascii="Arial" w:eastAsia="Times New Roman" w:hAnsi="Arial" w:cs="Arial"/>
                <w:sz w:val="18"/>
                <w:vertAlign w:val="subscript"/>
                <w:lang w:eastAsia="en-GB"/>
              </w:rPr>
              <w:t xml:space="preserve">ref </w:t>
            </w:r>
            <w:r w:rsidRPr="007437CD">
              <w:rPr>
                <w:rFonts w:ascii="Arial" w:eastAsia="Times New Roman" w:hAnsi="Arial" w:cs="Arial"/>
                <w:sz w:val="18"/>
                <w:lang w:eastAsia="en-GB"/>
              </w:rPr>
              <w:t>≥-6dB</w:t>
            </w:r>
          </w:p>
          <w:p w14:paraId="474BC3C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and</w:t>
            </w:r>
          </w:p>
          <w:p w14:paraId="40A16847"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val="sv-SE" w:eastAsia="en-GB"/>
              </w:rPr>
            </w:pPr>
            <w:r w:rsidRPr="007437CD">
              <w:rPr>
                <w:rFonts w:ascii="Arial" w:eastAsia="Times New Roman" w:hAnsi="Arial" w:cs="Arial"/>
                <w:sz w:val="18"/>
                <w:lang w:val="sv-SE" w:eastAsia="en-GB"/>
              </w:rPr>
              <w:t>(</w:t>
            </w:r>
            <w:r w:rsidRPr="007437CD">
              <w:rPr>
                <w:rFonts w:ascii="Arial" w:eastAsia="Times New Roman" w:hAnsi="Arial" w:cs="Arial" w:hint="eastAsia"/>
                <w:sz w:val="18"/>
                <w:lang w:val="sv-SE" w:eastAsia="zh-CN"/>
              </w:rPr>
              <w:t>N</w:t>
            </w:r>
            <w:r w:rsidRPr="007437CD">
              <w:rPr>
                <w:rFonts w:ascii="Arial" w:eastAsia="Times New Roman" w:hAnsi="Arial" w:cs="Arial"/>
                <w:sz w:val="18"/>
                <w:lang w:val="sv-SE" w:eastAsia="en-GB"/>
              </w:rPr>
              <w:t>PRS Ês/Iot)</w:t>
            </w:r>
            <w:r w:rsidRPr="007437CD">
              <w:rPr>
                <w:rFonts w:ascii="Arial" w:eastAsia="Times New Roman" w:hAnsi="Arial" w:cs="Arial"/>
                <w:i/>
                <w:sz w:val="18"/>
                <w:vertAlign w:val="subscript"/>
                <w:lang w:val="sv-SE" w:eastAsia="en-GB"/>
              </w:rPr>
              <w:t>i</w:t>
            </w:r>
            <w:r w:rsidRPr="007437CD">
              <w:rPr>
                <w:rFonts w:ascii="Arial" w:eastAsia="Times New Roman" w:hAnsi="Arial" w:cs="Arial"/>
                <w:sz w:val="18"/>
                <w:lang w:val="sv-SE" w:eastAsia="en-GB"/>
              </w:rPr>
              <w:t xml:space="preserve"> ≥-13dB</w:t>
            </w:r>
          </w:p>
        </w:tc>
        <w:tc>
          <w:tcPr>
            <w:tcW w:w="1261" w:type="dxa"/>
            <w:tcBorders>
              <w:top w:val="single" w:sz="6" w:space="0" w:color="auto"/>
              <w:left w:val="single" w:sz="6" w:space="0" w:color="auto"/>
              <w:right w:val="single" w:sz="6" w:space="0" w:color="auto"/>
            </w:tcBorders>
            <w:shd w:val="clear" w:color="auto" w:fill="auto"/>
            <w:vAlign w:val="center"/>
          </w:tcPr>
          <w:p w14:paraId="0B2A493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hint="eastAsia"/>
                <w:sz w:val="18"/>
                <w:lang w:eastAsia="zh-CN"/>
              </w:rPr>
              <w:t>1</w:t>
            </w:r>
          </w:p>
        </w:tc>
        <w:tc>
          <w:tcPr>
            <w:tcW w:w="1516" w:type="dxa"/>
            <w:tcBorders>
              <w:top w:val="single" w:sz="6" w:space="0" w:color="auto"/>
              <w:left w:val="single" w:sz="6" w:space="0" w:color="auto"/>
              <w:right w:val="single" w:sz="6" w:space="0" w:color="auto"/>
            </w:tcBorders>
            <w:shd w:val="clear" w:color="auto" w:fill="auto"/>
            <w:vAlign w:val="center"/>
          </w:tcPr>
          <w:p w14:paraId="7048235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eastAsia="zh-CN"/>
              </w:rPr>
              <w:t>320</w:t>
            </w:r>
          </w:p>
        </w:tc>
        <w:tc>
          <w:tcPr>
            <w:tcW w:w="2040" w:type="dxa"/>
            <w:tcBorders>
              <w:top w:val="single" w:sz="6" w:space="0" w:color="auto"/>
              <w:left w:val="single" w:sz="6" w:space="0" w:color="auto"/>
              <w:right w:val="single" w:sz="6" w:space="0" w:color="auto"/>
            </w:tcBorders>
            <w:shd w:val="clear" w:color="auto" w:fill="auto"/>
            <w:vAlign w:val="center"/>
          </w:tcPr>
          <w:p w14:paraId="1A7FADD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134" w:type="dxa"/>
            <w:tcBorders>
              <w:top w:val="single" w:sz="6" w:space="0" w:color="auto"/>
              <w:left w:val="single" w:sz="6" w:space="0" w:color="auto"/>
              <w:right w:val="single" w:sz="6" w:space="0" w:color="auto"/>
            </w:tcBorders>
            <w:shd w:val="clear" w:color="auto" w:fill="auto"/>
            <w:vAlign w:val="center"/>
          </w:tcPr>
          <w:p w14:paraId="2F3C319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-118</w:t>
            </w:r>
          </w:p>
        </w:tc>
        <w:tc>
          <w:tcPr>
            <w:tcW w:w="1275" w:type="dxa"/>
            <w:tcBorders>
              <w:top w:val="single" w:sz="6" w:space="0" w:color="auto"/>
              <w:left w:val="single" w:sz="6" w:space="0" w:color="auto"/>
              <w:right w:val="single" w:sz="4" w:space="0" w:color="auto"/>
            </w:tcBorders>
            <w:shd w:val="clear" w:color="auto" w:fill="auto"/>
            <w:vAlign w:val="center"/>
          </w:tcPr>
          <w:p w14:paraId="3346978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r>
      <w:tr w:rsidR="005B7071" w:rsidRPr="007437CD" w14:paraId="16BD840C" w14:textId="77777777" w:rsidTr="00E951CB">
        <w:trPr>
          <w:jc w:val="center"/>
        </w:trPr>
        <w:tc>
          <w:tcPr>
            <w:tcW w:w="10064" w:type="dxa"/>
            <w:gridSpan w:val="7"/>
            <w:tcBorders>
              <w:top w:val="single" w:sz="6" w:space="0" w:color="auto"/>
              <w:left w:val="single" w:sz="4" w:space="0" w:color="auto"/>
              <w:bottom w:val="single" w:sz="4" w:space="0" w:color="auto"/>
              <w:right w:val="single" w:sz="4" w:space="0" w:color="auto"/>
            </w:tcBorders>
            <w:shd w:val="clear" w:color="auto" w:fill="auto"/>
            <w:vAlign w:val="center"/>
          </w:tcPr>
          <w:p w14:paraId="77E1CCAE"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w:t>
            </w:r>
            <w:r w:rsidRPr="007437CD">
              <w:rPr>
                <w:rFonts w:ascii="Arial" w:eastAsia="Times New Roman" w:hAnsi="Arial" w:cs="Arial"/>
                <w:sz w:val="18"/>
                <w:lang w:eastAsia="zh-CN"/>
              </w:rPr>
              <w:t>OTE</w:t>
            </w:r>
            <w:r w:rsidRPr="007437CD">
              <w:rPr>
                <w:rFonts w:ascii="Arial" w:eastAsia="Times New Roman" w:hAnsi="Arial" w:cs="Arial"/>
                <w:sz w:val="18"/>
                <w:lang w:eastAsia="en-GB"/>
              </w:rPr>
              <w:t xml:space="preserve"> 1:</w:t>
            </w:r>
            <w:r w:rsidRPr="007437CD">
              <w:rPr>
                <w:rFonts w:ascii="Arial" w:eastAsia="Times New Roman" w:hAnsi="Arial" w:cs="Arial"/>
                <w:sz w:val="18"/>
                <w:lang w:eastAsia="en-GB"/>
              </w:rPr>
              <w:tab/>
              <w:t>This minimum Io condition is expressed as the average Io per RE over all REs in an OFDM symbol.</w:t>
            </w:r>
          </w:p>
          <w:p w14:paraId="2C762560"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w:t>
            </w:r>
            <w:r w:rsidRPr="007437CD">
              <w:rPr>
                <w:rFonts w:ascii="Arial" w:eastAsia="Times New Roman" w:hAnsi="Arial" w:cs="Arial"/>
                <w:sz w:val="18"/>
                <w:lang w:eastAsia="zh-CN"/>
              </w:rPr>
              <w:t>OTE</w:t>
            </w:r>
            <w:r w:rsidRPr="007437CD">
              <w:rPr>
                <w:rFonts w:ascii="Arial" w:eastAsia="Times New Roman" w:hAnsi="Arial" w:cs="Arial"/>
                <w:sz w:val="18"/>
                <w:lang w:eastAsia="en-GB"/>
              </w:rPr>
              <w:t xml:space="preserve"> 2:</w:t>
            </w:r>
            <w:r w:rsidRPr="007437CD">
              <w:rPr>
                <w:rFonts w:ascii="Arial" w:eastAsia="Times New Roman" w:hAnsi="Arial" w:cs="Arial"/>
                <w:sz w:val="18"/>
                <w:lang w:eastAsia="en-GB"/>
              </w:rPr>
              <w:tab/>
            </w:r>
            <w:proofErr w:type="spellStart"/>
            <w:r w:rsidRPr="007437CD">
              <w:rPr>
                <w:rFonts w:ascii="Arial" w:eastAsia="Times New Roman" w:hAnsi="Arial" w:cs="Arial"/>
                <w:sz w:val="18"/>
                <w:lang w:eastAsia="en-GB"/>
              </w:rPr>
              <w:t>Ts</w:t>
            </w:r>
            <w:proofErr w:type="spellEnd"/>
            <w:r w:rsidRPr="007437CD">
              <w:rPr>
                <w:rFonts w:ascii="Arial" w:eastAsia="Times New Roman" w:hAnsi="Arial" w:cs="Arial"/>
                <w:sz w:val="18"/>
                <w:lang w:eastAsia="en-GB"/>
              </w:rPr>
              <w:t xml:space="preserve"> is the basic timing unit defined in TS 36.211 [16].</w:t>
            </w:r>
          </w:p>
          <w:p w14:paraId="4B849895"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3:</w:t>
            </w:r>
            <w:r w:rsidRPr="007437CD">
              <w:rPr>
                <w:rFonts w:ascii="Arial" w:eastAsia="Times New Roman" w:hAnsi="Arial" w:cs="Arial"/>
                <w:sz w:val="18"/>
                <w:lang w:eastAsia="en-GB"/>
              </w:rPr>
              <w:tab/>
              <w:t xml:space="preserve">The serving cell, the reference cell, and the measured neighbour cell </w:t>
            </w:r>
            <w:proofErr w:type="spellStart"/>
            <w:r w:rsidRPr="007437CD">
              <w:rPr>
                <w:rFonts w:ascii="Arial" w:eastAsia="Times New Roman" w:hAnsi="Arial" w:cs="Arial"/>
                <w:sz w:val="18"/>
                <w:lang w:eastAsia="en-GB"/>
              </w:rPr>
              <w:t>i</w:t>
            </w:r>
            <w:proofErr w:type="spellEnd"/>
            <w:r w:rsidRPr="007437CD">
              <w:rPr>
                <w:rFonts w:ascii="Arial" w:eastAsia="Times New Roman" w:hAnsi="Arial" w:cs="Arial"/>
                <w:sz w:val="18"/>
                <w:lang w:eastAsia="en-GB"/>
              </w:rPr>
              <w:t xml:space="preserve"> are on the same carrier frequency.</w:t>
            </w:r>
          </w:p>
          <w:p w14:paraId="38DE7B9F"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 xml:space="preserve">NOTE </w:t>
            </w:r>
            <w:r w:rsidRPr="007437CD">
              <w:rPr>
                <w:rFonts w:ascii="Arial" w:eastAsia="Times New Roman" w:hAnsi="Arial" w:cs="Arial"/>
                <w:sz w:val="18"/>
                <w:lang w:eastAsia="zh-CN"/>
              </w:rPr>
              <w:t>4</w:t>
            </w:r>
            <w:r w:rsidRPr="007437CD">
              <w:rPr>
                <w:rFonts w:ascii="Arial" w:eastAsia="Times New Roman" w:hAnsi="Arial" w:cs="Arial"/>
                <w:sz w:val="18"/>
                <w:lang w:eastAsia="en-GB"/>
              </w:rPr>
              <w:t>:</w:t>
            </w:r>
            <w:r w:rsidRPr="007437CD">
              <w:rPr>
                <w:rFonts w:ascii="Arial" w:eastAsia="Times New Roman" w:hAnsi="Arial" w:cs="Arial"/>
                <w:sz w:val="18"/>
                <w:lang w:eastAsia="en-GB"/>
              </w:rPr>
              <w:tab/>
              <w:t xml:space="preserve">The Io is defined in </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 xml:space="preserve">PRS positioning </w:t>
            </w:r>
            <w:proofErr w:type="spellStart"/>
            <w:r w:rsidRPr="007437CD">
              <w:rPr>
                <w:rFonts w:ascii="Arial" w:eastAsia="Times New Roman" w:hAnsi="Arial" w:cs="Arial"/>
                <w:sz w:val="18"/>
                <w:lang w:eastAsia="en-GB"/>
              </w:rPr>
              <w:t>subframes</w:t>
            </w:r>
            <w:proofErr w:type="spellEnd"/>
            <w:r w:rsidRPr="007437CD">
              <w:rPr>
                <w:rFonts w:ascii="Arial" w:eastAsia="Times New Roman" w:hAnsi="Arial" w:cs="Arial"/>
                <w:sz w:val="18"/>
                <w:lang w:eastAsia="en-GB"/>
              </w:rPr>
              <w:t xml:space="preserve">. The same Io range applies to </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PRS and non-</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 xml:space="preserve">PRS symbols. Io levels are different in </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PRS and non-</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 xml:space="preserve">PRS symbols within the same </w:t>
            </w:r>
            <w:proofErr w:type="spellStart"/>
            <w:r w:rsidRPr="007437CD">
              <w:rPr>
                <w:rFonts w:ascii="Arial" w:eastAsia="Times New Roman" w:hAnsi="Arial" w:cs="Arial"/>
                <w:sz w:val="18"/>
                <w:lang w:eastAsia="en-GB"/>
              </w:rPr>
              <w:t>subframe</w:t>
            </w:r>
            <w:proofErr w:type="spellEnd"/>
            <w:r w:rsidRPr="007437CD">
              <w:rPr>
                <w:rFonts w:ascii="Arial" w:eastAsia="Times New Roman" w:hAnsi="Arial" w:cs="Arial"/>
                <w:sz w:val="18"/>
                <w:lang w:eastAsia="en-GB"/>
              </w:rPr>
              <w:t>.</w:t>
            </w:r>
          </w:p>
          <w:p w14:paraId="4A396764"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5:</w:t>
            </w:r>
            <w:r w:rsidRPr="007437CD">
              <w:rPr>
                <w:rFonts w:ascii="Arial" w:eastAsia="Times New Roman" w:hAnsi="Arial" w:cs="Arial"/>
                <w:sz w:val="18"/>
                <w:lang w:eastAsia="en-GB"/>
              </w:rPr>
              <w:tab/>
              <w:t>E-UTRA</w:t>
            </w:r>
            <w:ins w:id="31" w:author="Huawei" w:date="2022-04-07T12:13:00Z">
              <w:r>
                <w:rPr>
                  <w:rFonts w:ascii="Arial" w:eastAsia="Times New Roman" w:hAnsi="Arial" w:cs="Arial"/>
                  <w:sz w:val="18"/>
                </w:rPr>
                <w:t>/NR</w:t>
              </w:r>
            </w:ins>
            <w:r w:rsidRPr="007437CD">
              <w:rPr>
                <w:rFonts w:ascii="Arial" w:eastAsia="Times New Roman" w:hAnsi="Arial" w:cs="Arial"/>
                <w:sz w:val="18"/>
                <w:lang w:eastAsia="en-GB"/>
              </w:rPr>
              <w:t xml:space="preserve"> operating band groups are as defined in Section 3.5.</w:t>
            </w:r>
          </w:p>
          <w:p w14:paraId="17403EFF"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6:</w:t>
            </w:r>
            <w:r w:rsidRPr="007437CD">
              <w:rPr>
                <w:rFonts w:ascii="Arial" w:eastAsia="Times New Roman" w:hAnsi="Arial" w:cs="Arial"/>
                <w:sz w:val="18"/>
                <w:lang w:eastAsia="en-GB"/>
              </w:rPr>
              <w:tab/>
            </w:r>
            <w:proofErr w:type="spellStart"/>
            <w:r w:rsidRPr="007437CD">
              <w:rPr>
                <w:rFonts w:ascii="Arial" w:eastAsia="Times New Roman" w:hAnsi="Arial" w:cs="Arial"/>
                <w:i/>
                <w:sz w:val="16"/>
                <w:szCs w:val="16"/>
                <w:lang w:eastAsia="en-GB"/>
              </w:rPr>
              <w:t>N</w:t>
            </w:r>
            <w:r w:rsidRPr="007437CD">
              <w:rPr>
                <w:rFonts w:ascii="Arial" w:eastAsia="Times New Roman" w:hAnsi="Arial" w:cs="Arial"/>
                <w:i/>
                <w:sz w:val="16"/>
                <w:szCs w:val="16"/>
                <w:vertAlign w:val="subscript"/>
                <w:lang w:eastAsia="en-GB"/>
              </w:rPr>
              <w:t>NPRS_total</w:t>
            </w:r>
            <w:proofErr w:type="spellEnd"/>
            <w:r w:rsidRPr="007437CD">
              <w:rPr>
                <w:rFonts w:ascii="Arial" w:eastAsia="Times New Roman" w:hAnsi="Arial" w:cs="Arial"/>
                <w:sz w:val="18"/>
                <w:lang w:eastAsia="en-GB"/>
              </w:rPr>
              <w:t xml:space="preserve"> can be in one or more NPRS positioning occasions.</w:t>
            </w:r>
          </w:p>
        </w:tc>
      </w:tr>
    </w:tbl>
    <w:p w14:paraId="7F7F77CE" w14:textId="77777777" w:rsidR="005B7071" w:rsidRPr="007437CD" w:rsidRDefault="005B7071" w:rsidP="005B7071">
      <w:pPr>
        <w:overflowPunct w:val="0"/>
        <w:autoSpaceDE w:val="0"/>
        <w:autoSpaceDN w:val="0"/>
        <w:adjustRightInd w:val="0"/>
        <w:textAlignment w:val="baseline"/>
        <w:rPr>
          <w:rFonts w:eastAsia="Times New Roman"/>
          <w:lang w:eastAsia="zh-CN"/>
        </w:rPr>
      </w:pPr>
    </w:p>
    <w:p w14:paraId="5824038F" w14:textId="77777777" w:rsidR="005B7071" w:rsidRPr="007437CD" w:rsidRDefault="005B7071" w:rsidP="005B707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en-GB"/>
        </w:rPr>
      </w:pPr>
      <w:r w:rsidRPr="007437CD">
        <w:rPr>
          <w:rFonts w:ascii="Arial" w:eastAsia="Times New Roman" w:hAnsi="Arial"/>
          <w:sz w:val="24"/>
          <w:lang w:eastAsia="zh-CN"/>
        </w:rPr>
        <w:t>9.1.22.11</w:t>
      </w:r>
      <w:r w:rsidRPr="007437CD">
        <w:rPr>
          <w:rFonts w:ascii="Arial" w:eastAsia="Times New Roman" w:hAnsi="Arial"/>
          <w:sz w:val="24"/>
          <w:lang w:eastAsia="en-GB"/>
        </w:rPr>
        <w:tab/>
        <w:t>Int</w:t>
      </w:r>
      <w:r w:rsidRPr="007437CD">
        <w:rPr>
          <w:rFonts w:ascii="Arial" w:eastAsia="Times New Roman" w:hAnsi="Arial" w:hint="eastAsia"/>
          <w:sz w:val="24"/>
          <w:lang w:eastAsia="zh-CN"/>
        </w:rPr>
        <w:t>er</w:t>
      </w:r>
      <w:r w:rsidRPr="007437CD">
        <w:rPr>
          <w:rFonts w:ascii="Arial" w:eastAsia="Times New Roman" w:hAnsi="Arial"/>
          <w:sz w:val="24"/>
          <w:lang w:eastAsia="en-GB"/>
        </w:rPr>
        <w:t xml:space="preserve">-Frequency </w:t>
      </w:r>
      <w:r w:rsidRPr="007437CD">
        <w:rPr>
          <w:rFonts w:ascii="Arial" w:eastAsia="Times New Roman" w:hAnsi="Arial" w:hint="eastAsia"/>
          <w:sz w:val="24"/>
          <w:lang w:eastAsia="zh-CN"/>
        </w:rPr>
        <w:t xml:space="preserve">RSTD </w:t>
      </w:r>
      <w:r w:rsidRPr="007437CD">
        <w:rPr>
          <w:rFonts w:ascii="Arial" w:eastAsia="Times New Roman" w:hAnsi="Arial"/>
          <w:sz w:val="24"/>
          <w:lang w:eastAsia="en-GB"/>
        </w:rPr>
        <w:t xml:space="preserve">Accuracy </w:t>
      </w:r>
      <w:r w:rsidRPr="007437CD">
        <w:rPr>
          <w:rFonts w:ascii="Arial" w:eastAsia="Times New Roman" w:hAnsi="Arial"/>
          <w:sz w:val="24"/>
          <w:lang w:eastAsia="zh-CN"/>
        </w:rPr>
        <w:t>Requirement</w:t>
      </w:r>
      <w:r w:rsidRPr="007437CD">
        <w:rPr>
          <w:rFonts w:ascii="Arial" w:eastAsia="Times New Roman" w:hAnsi="Arial" w:hint="eastAsia"/>
          <w:sz w:val="24"/>
          <w:lang w:eastAsia="zh-CN"/>
        </w:rPr>
        <w:t xml:space="preserve"> for NB1 for normal coverage</w:t>
      </w:r>
    </w:p>
    <w:p w14:paraId="78A96A2D" w14:textId="77777777" w:rsidR="005B7071" w:rsidRPr="007437CD" w:rsidRDefault="005B7071" w:rsidP="005B7071">
      <w:pPr>
        <w:overflowPunct w:val="0"/>
        <w:autoSpaceDE w:val="0"/>
        <w:autoSpaceDN w:val="0"/>
        <w:adjustRightInd w:val="0"/>
        <w:textAlignment w:val="baseline"/>
        <w:rPr>
          <w:rFonts w:eastAsia="Times New Roman" w:cs="v4.2.0"/>
          <w:lang w:eastAsia="en-GB"/>
        </w:rPr>
      </w:pPr>
      <w:r w:rsidRPr="007437CD">
        <w:rPr>
          <w:rFonts w:eastAsia="Times New Roman" w:cs="v4.2.0"/>
          <w:lang w:eastAsia="en-GB"/>
        </w:rPr>
        <w:t>The accuracy requirements in Table 9.1.22.11-1 are valid under the following conditions:</w:t>
      </w:r>
    </w:p>
    <w:p w14:paraId="165B2966" w14:textId="77777777" w:rsidR="005B7071" w:rsidRPr="007437CD" w:rsidRDefault="005B7071" w:rsidP="005B7071">
      <w:pPr>
        <w:overflowPunct w:val="0"/>
        <w:autoSpaceDE w:val="0"/>
        <w:autoSpaceDN w:val="0"/>
        <w:adjustRightInd w:val="0"/>
        <w:ind w:left="567"/>
        <w:textAlignment w:val="baseline"/>
        <w:rPr>
          <w:rFonts w:eastAsia="Times New Roman"/>
          <w:lang w:eastAsia="en-GB"/>
        </w:rPr>
      </w:pPr>
      <w:r w:rsidRPr="007437CD">
        <w:rPr>
          <w:rFonts w:eastAsia="Times New Roman"/>
          <w:lang w:eastAsia="en-GB"/>
        </w:rPr>
        <w:t>Conditions defined in 36.101 Clause 7.3 for reference sensitivity are fulfilled.</w:t>
      </w:r>
    </w:p>
    <w:p w14:paraId="424FFB02" w14:textId="77777777" w:rsidR="005B7071" w:rsidRPr="007437CD" w:rsidRDefault="005B7071" w:rsidP="005B7071">
      <w:pPr>
        <w:overflowPunct w:val="0"/>
        <w:autoSpaceDE w:val="0"/>
        <w:autoSpaceDN w:val="0"/>
        <w:adjustRightInd w:val="0"/>
        <w:ind w:left="567"/>
        <w:textAlignment w:val="baseline"/>
        <w:rPr>
          <w:rFonts w:eastAsia="Times New Roman"/>
          <w:lang w:eastAsia="en-GB"/>
        </w:rPr>
      </w:pPr>
      <w:r w:rsidRPr="007437CD">
        <w:rPr>
          <w:rFonts w:eastAsia="Times New Roman"/>
          <w:lang w:eastAsia="en-GB"/>
        </w:rPr>
        <w:t>NPRP 1</w:t>
      </w:r>
      <w:proofErr w:type="gramStart"/>
      <w:r w:rsidRPr="007437CD">
        <w:rPr>
          <w:rFonts w:eastAsia="Times New Roman"/>
          <w:lang w:eastAsia="en-GB"/>
        </w:rPr>
        <w:t>,2</w:t>
      </w:r>
      <w:proofErr w:type="gramEnd"/>
      <w:r w:rsidRPr="007437CD">
        <w:rPr>
          <w:rFonts w:eastAsia="Times New Roman"/>
          <w:lang w:eastAsia="en-GB"/>
        </w:rPr>
        <w:t>|</w:t>
      </w:r>
      <w:r w:rsidRPr="007437CD">
        <w:rPr>
          <w:rFonts w:eastAsia="Times New Roman"/>
          <w:vertAlign w:val="subscript"/>
          <w:lang w:eastAsia="en-GB"/>
        </w:rPr>
        <w:t>dBm</w:t>
      </w:r>
      <w:r w:rsidRPr="007437CD">
        <w:rPr>
          <w:rFonts w:eastAsia="Times New Roman"/>
          <w:lang w:eastAsia="en-GB"/>
        </w:rPr>
        <w:t xml:space="preserve"> according to Annex B.3.29 for a corresponding Band</w:t>
      </w:r>
    </w:p>
    <w:p w14:paraId="115D441C" w14:textId="77777777" w:rsidR="005B7071" w:rsidRPr="007437CD" w:rsidRDefault="005B7071" w:rsidP="005B7071">
      <w:pPr>
        <w:overflowPunct w:val="0"/>
        <w:autoSpaceDE w:val="0"/>
        <w:autoSpaceDN w:val="0"/>
        <w:adjustRightInd w:val="0"/>
        <w:ind w:left="567"/>
        <w:textAlignment w:val="baseline"/>
        <w:rPr>
          <w:rFonts w:eastAsia="Times New Roman"/>
          <w:lang w:eastAsia="en-GB"/>
        </w:rPr>
      </w:pPr>
      <w:r w:rsidRPr="007437CD">
        <w:rPr>
          <w:rFonts w:eastAsia="Times New Roman"/>
          <w:lang w:eastAsia="en-GB"/>
        </w:rPr>
        <w:t xml:space="preserve">There are no measurement gaps overlapping with the </w:t>
      </w:r>
      <w:r w:rsidRPr="007437CD">
        <w:rPr>
          <w:rFonts w:eastAsia="Times New Roman" w:hint="eastAsia"/>
          <w:lang w:eastAsia="zh-CN"/>
        </w:rPr>
        <w:t>N</w:t>
      </w:r>
      <w:r w:rsidRPr="007437CD">
        <w:rPr>
          <w:rFonts w:eastAsia="Times New Roman"/>
          <w:lang w:eastAsia="en-GB"/>
        </w:rPr>
        <w:t xml:space="preserve">PRS </w:t>
      </w:r>
      <w:proofErr w:type="spellStart"/>
      <w:r w:rsidRPr="007437CD">
        <w:rPr>
          <w:rFonts w:eastAsia="Times New Roman"/>
          <w:lang w:eastAsia="en-GB"/>
        </w:rPr>
        <w:t>subframes</w:t>
      </w:r>
      <w:proofErr w:type="spellEnd"/>
      <w:r w:rsidRPr="007437CD">
        <w:rPr>
          <w:rFonts w:eastAsia="Times New Roman"/>
          <w:lang w:eastAsia="en-GB"/>
        </w:rPr>
        <w:t xml:space="preserve"> of the measured serving cell.</w:t>
      </w:r>
    </w:p>
    <w:p w14:paraId="420AAB7B" w14:textId="77777777" w:rsidR="005B7071" w:rsidRPr="007437CD" w:rsidRDefault="005B7071" w:rsidP="005B7071">
      <w:pPr>
        <w:overflowPunct w:val="0"/>
        <w:autoSpaceDE w:val="0"/>
        <w:autoSpaceDN w:val="0"/>
        <w:adjustRightInd w:val="0"/>
        <w:ind w:left="567"/>
        <w:textAlignment w:val="baseline"/>
        <w:rPr>
          <w:rFonts w:eastAsia="MS Mincho" w:cs="v4.2.0"/>
          <w:lang w:eastAsia="en-GB"/>
        </w:rPr>
      </w:pPr>
      <w:r w:rsidRPr="007437CD">
        <w:rPr>
          <w:rFonts w:eastAsia="MS Mincho" w:cs="v4.2.0"/>
          <w:lang w:eastAsia="en-GB"/>
        </w:rPr>
        <w:t xml:space="preserve">The parameter </w:t>
      </w:r>
      <w:proofErr w:type="spellStart"/>
      <w:r w:rsidRPr="007437CD">
        <w:rPr>
          <w:rFonts w:eastAsia="Times New Roman"/>
          <w:snapToGrid w:val="0"/>
          <w:lang w:eastAsia="en-GB"/>
        </w:rPr>
        <w:t>expectedRSTDUncertainty</w:t>
      </w:r>
      <w:proofErr w:type="spellEnd"/>
      <w:r w:rsidRPr="007437CD">
        <w:rPr>
          <w:rFonts w:eastAsia="Times New Roman"/>
          <w:snapToGrid w:val="0"/>
          <w:lang w:eastAsia="en-GB"/>
        </w:rPr>
        <w:t xml:space="preserve"> signalled over LPP by E-SMLC</w:t>
      </w:r>
      <w:r w:rsidRPr="007437CD">
        <w:rPr>
          <w:rFonts w:eastAsia="MS Mincho" w:cs="v4.2.0"/>
          <w:lang w:eastAsia="en-GB"/>
        </w:rPr>
        <w:t xml:space="preserve"> as defined in TS 36.355 [24] is less than 5 </w:t>
      </w:r>
      <w:r w:rsidRPr="007437CD">
        <w:rPr>
          <w:rFonts w:eastAsia="MS Mincho"/>
          <w:lang w:eastAsia="en-GB"/>
        </w:rPr>
        <w:t>µ</w:t>
      </w:r>
      <w:r w:rsidRPr="007437CD">
        <w:rPr>
          <w:rFonts w:eastAsia="MS Mincho" w:cs="v4.2.0"/>
          <w:lang w:eastAsia="en-GB"/>
        </w:rPr>
        <w:t>s.</w:t>
      </w:r>
    </w:p>
    <w:p w14:paraId="2E616833" w14:textId="77777777" w:rsidR="005B7071" w:rsidRPr="007437CD" w:rsidRDefault="005B7071" w:rsidP="005B7071">
      <w:pPr>
        <w:overflowPunct w:val="0"/>
        <w:autoSpaceDE w:val="0"/>
        <w:autoSpaceDN w:val="0"/>
        <w:adjustRightInd w:val="0"/>
        <w:ind w:left="567"/>
        <w:textAlignment w:val="baseline"/>
        <w:rPr>
          <w:rFonts w:eastAsia="MS Mincho"/>
          <w:lang w:eastAsia="en-GB"/>
        </w:rPr>
      </w:pPr>
      <w:r w:rsidRPr="007437CD">
        <w:rPr>
          <w:rFonts w:eastAsia="MS Mincho" w:cs="v4.2.0"/>
          <w:lang w:eastAsia="en-GB"/>
        </w:rPr>
        <w:t xml:space="preserve">UE is configured via LPP with </w:t>
      </w:r>
      <w:r w:rsidRPr="007437CD">
        <w:rPr>
          <w:rFonts w:eastAsia="Times New Roman"/>
          <w:snapToGrid w:val="0"/>
          <w:lang w:eastAsia="en-GB"/>
        </w:rPr>
        <w:t>nprsInfo-Type2</w:t>
      </w:r>
      <w:r w:rsidRPr="007437CD">
        <w:rPr>
          <w:rFonts w:eastAsia="Times New Roman"/>
          <w:i/>
          <w:iCs/>
          <w:lang w:eastAsia="en-GB"/>
        </w:rPr>
        <w:t xml:space="preserve"> </w:t>
      </w:r>
      <w:r w:rsidRPr="007437CD">
        <w:rPr>
          <w:rFonts w:eastAsia="MS Mincho" w:cs="v4.2.0"/>
          <w:lang w:eastAsia="en-GB"/>
        </w:rPr>
        <w:t>as specified in TS 36.355 [24] f</w:t>
      </w:r>
      <w:r w:rsidRPr="007437CD">
        <w:rPr>
          <w:rFonts w:eastAsia="Times New Roman"/>
          <w:iCs/>
          <w:lang w:eastAsia="en-GB"/>
        </w:rPr>
        <w:t>or any cell whose NPRS RE overlaps with the NPRS RE of any other cell in the OTDOA assistance data on the same frequency.</w:t>
      </w:r>
    </w:p>
    <w:p w14:paraId="69E7302F" w14:textId="77777777" w:rsidR="005B7071" w:rsidRPr="007437CD"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zh-CN"/>
        </w:rPr>
      </w:pPr>
      <w:r w:rsidRPr="007437CD">
        <w:rPr>
          <w:rFonts w:ascii="Arial" w:eastAsia="Times New Roman" w:hAnsi="Arial"/>
          <w:b/>
          <w:lang w:eastAsia="en-GB"/>
        </w:rPr>
        <w:lastRenderedPageBreak/>
        <w:t xml:space="preserve">Table 9.1.22.11-1: </w:t>
      </w:r>
      <w:r w:rsidRPr="007437CD">
        <w:rPr>
          <w:rFonts w:ascii="Arial" w:eastAsia="Times New Roman" w:hAnsi="Arial" w:hint="eastAsia"/>
          <w:b/>
          <w:lang w:eastAsia="zh-CN"/>
        </w:rPr>
        <w:t xml:space="preserve">Inter </w:t>
      </w:r>
      <w:r w:rsidRPr="007437CD">
        <w:rPr>
          <w:rFonts w:ascii="Arial" w:eastAsia="Times New Roman" w:hAnsi="Arial"/>
          <w:b/>
          <w:lang w:eastAsia="en-GB"/>
        </w:rPr>
        <w:t>RSTD measurement accuracy</w:t>
      </w:r>
      <w:r w:rsidRPr="007437CD">
        <w:rPr>
          <w:rFonts w:ascii="Arial" w:eastAsia="Times New Roman" w:hAnsi="Arial" w:hint="eastAsia"/>
          <w:b/>
          <w:lang w:eastAsia="zh-CN"/>
        </w:rPr>
        <w:t xml:space="preserve"> for normal coverage</w:t>
      </w:r>
    </w:p>
    <w:tbl>
      <w:tblPr>
        <w:tblW w:w="10064" w:type="dxa"/>
        <w:jc w:val="center"/>
        <w:tblLayout w:type="fixed"/>
        <w:tblLook w:val="01E0" w:firstRow="1" w:lastRow="1" w:firstColumn="1" w:lastColumn="1" w:noHBand="0" w:noVBand="0"/>
      </w:tblPr>
      <w:tblGrid>
        <w:gridCol w:w="959"/>
        <w:gridCol w:w="1879"/>
        <w:gridCol w:w="1261"/>
        <w:gridCol w:w="1516"/>
        <w:gridCol w:w="2040"/>
        <w:gridCol w:w="1134"/>
        <w:gridCol w:w="1275"/>
      </w:tblGrid>
      <w:tr w:rsidR="005B7071" w:rsidRPr="007437CD" w14:paraId="2DE84F6B" w14:textId="77777777" w:rsidTr="00E951CB">
        <w:trPr>
          <w:jc w:val="center"/>
        </w:trPr>
        <w:tc>
          <w:tcPr>
            <w:tcW w:w="959"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65307C1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Accuracy</w:t>
            </w:r>
          </w:p>
        </w:tc>
        <w:tc>
          <w:tcPr>
            <w:tcW w:w="9105" w:type="dxa"/>
            <w:gridSpan w:val="6"/>
            <w:tcBorders>
              <w:top w:val="single" w:sz="4" w:space="0" w:color="auto"/>
              <w:left w:val="single" w:sz="6" w:space="0" w:color="auto"/>
              <w:bottom w:val="single" w:sz="6" w:space="0" w:color="auto"/>
              <w:right w:val="single" w:sz="4" w:space="0" w:color="auto"/>
            </w:tcBorders>
            <w:shd w:val="clear" w:color="auto" w:fill="auto"/>
          </w:tcPr>
          <w:p w14:paraId="1015C30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Conditions</w:t>
            </w:r>
          </w:p>
        </w:tc>
      </w:tr>
      <w:tr w:rsidR="005B7071" w:rsidRPr="007437CD" w14:paraId="7ABB7792" w14:textId="77777777" w:rsidTr="00E951CB">
        <w:trPr>
          <w:jc w:val="center"/>
        </w:trPr>
        <w:tc>
          <w:tcPr>
            <w:tcW w:w="959" w:type="dxa"/>
            <w:vMerge/>
            <w:tcBorders>
              <w:top w:val="single" w:sz="6" w:space="0" w:color="auto"/>
              <w:left w:val="single" w:sz="4" w:space="0" w:color="auto"/>
              <w:bottom w:val="single" w:sz="6" w:space="0" w:color="auto"/>
              <w:right w:val="single" w:sz="6" w:space="0" w:color="auto"/>
            </w:tcBorders>
            <w:shd w:val="clear" w:color="auto" w:fill="auto"/>
            <w:vAlign w:val="center"/>
          </w:tcPr>
          <w:p w14:paraId="443B8E3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879"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BCBC5B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hint="eastAsia"/>
                <w:b/>
                <w:sz w:val="16"/>
                <w:szCs w:val="16"/>
                <w:lang w:eastAsia="zh-CN"/>
              </w:rPr>
              <w:t>N</w:t>
            </w:r>
            <w:r w:rsidRPr="007437CD">
              <w:rPr>
                <w:rFonts w:ascii="Arial" w:eastAsia="Times New Roman" w:hAnsi="Arial" w:cs="Arial"/>
                <w:b/>
                <w:sz w:val="16"/>
                <w:szCs w:val="16"/>
                <w:lang w:eastAsia="en-GB"/>
              </w:rPr>
              <w:t xml:space="preserve">PRS </w:t>
            </w:r>
            <w:proofErr w:type="spellStart"/>
            <w:r w:rsidRPr="007437CD">
              <w:rPr>
                <w:rFonts w:ascii="Arial" w:eastAsia="Times New Roman" w:hAnsi="Arial" w:cs="Arial"/>
                <w:b/>
                <w:sz w:val="16"/>
                <w:szCs w:val="16"/>
                <w:lang w:eastAsia="en-GB"/>
              </w:rPr>
              <w:t>Ês</w:t>
            </w:r>
            <w:proofErr w:type="spellEnd"/>
            <w:r w:rsidRPr="007437CD">
              <w:rPr>
                <w:rFonts w:ascii="Arial" w:eastAsia="Times New Roman" w:hAnsi="Arial" w:cs="Arial"/>
                <w:b/>
                <w:sz w:val="16"/>
                <w:szCs w:val="16"/>
                <w:lang w:eastAsia="en-GB"/>
              </w:rPr>
              <w:t>/</w:t>
            </w:r>
            <w:proofErr w:type="spellStart"/>
            <w:r w:rsidRPr="007437CD">
              <w:rPr>
                <w:rFonts w:ascii="Arial" w:eastAsia="Times New Roman" w:hAnsi="Arial" w:cs="Arial"/>
                <w:b/>
                <w:sz w:val="16"/>
                <w:szCs w:val="16"/>
                <w:lang w:eastAsia="en-GB"/>
              </w:rPr>
              <w:t>Iot</w:t>
            </w:r>
            <w:proofErr w:type="spellEnd"/>
          </w:p>
        </w:tc>
        <w:tc>
          <w:tcPr>
            <w:tcW w:w="126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36D19B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UE</w:t>
            </w:r>
            <w:r w:rsidRPr="007437CD">
              <w:rPr>
                <w:rFonts w:ascii="Arial" w:eastAsia="Times New Roman" w:hAnsi="Arial" w:cs="Arial"/>
                <w:b/>
                <w:sz w:val="16"/>
                <w:szCs w:val="16"/>
                <w:lang w:eastAsia="zh-CN"/>
              </w:rPr>
              <w:t xml:space="preserve"> </w:t>
            </w:r>
            <w:r w:rsidRPr="007437CD">
              <w:rPr>
                <w:rFonts w:ascii="Arial" w:eastAsia="Times New Roman" w:hAnsi="Arial" w:cs="Arial" w:hint="eastAsia"/>
                <w:b/>
                <w:sz w:val="16"/>
                <w:szCs w:val="16"/>
                <w:lang w:eastAsia="zh-CN"/>
              </w:rPr>
              <w:t>N</w:t>
            </w:r>
            <w:r w:rsidRPr="007437CD">
              <w:rPr>
                <w:rFonts w:ascii="Arial" w:eastAsia="Times New Roman" w:hAnsi="Arial" w:cs="Arial"/>
                <w:b/>
                <w:sz w:val="16"/>
                <w:szCs w:val="16"/>
                <w:lang w:eastAsia="zh-CN"/>
              </w:rPr>
              <w:t>PRS measurement</w:t>
            </w:r>
          </w:p>
          <w:p w14:paraId="5B8003E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bandwidth on the</w:t>
            </w:r>
            <w:r w:rsidRPr="007437CD">
              <w:rPr>
                <w:rFonts w:ascii="Arial" w:eastAsia="Times New Roman" w:hAnsi="Arial" w:cs="Arial" w:hint="eastAsia"/>
                <w:b/>
                <w:sz w:val="18"/>
                <w:lang w:eastAsia="en-GB"/>
              </w:rPr>
              <w:t xml:space="preserve"> reference cell and the measured </w:t>
            </w:r>
            <w:r w:rsidRPr="007437CD">
              <w:rPr>
                <w:rFonts w:ascii="Arial" w:eastAsia="Times New Roman" w:hAnsi="Arial" w:cs="Arial"/>
                <w:b/>
                <w:sz w:val="18"/>
                <w:lang w:eastAsia="en-GB"/>
              </w:rPr>
              <w:t>neighbour</w:t>
            </w:r>
            <w:r w:rsidRPr="007437CD">
              <w:rPr>
                <w:rFonts w:ascii="Arial" w:eastAsia="Times New Roman" w:hAnsi="Arial" w:cs="Arial" w:hint="eastAsia"/>
                <w:b/>
                <w:sz w:val="18"/>
                <w:lang w:eastAsia="en-GB"/>
              </w:rPr>
              <w:t xml:space="preserve"> cell</w:t>
            </w:r>
            <w:r w:rsidRPr="007437CD">
              <w:rPr>
                <w:rFonts w:ascii="Arial" w:eastAsia="Times New Roman" w:hAnsi="Arial" w:cs="Arial"/>
                <w:b/>
                <w:sz w:val="18"/>
                <w:lang w:eastAsia="en-GB"/>
              </w:rPr>
              <w:t xml:space="preserve"> </w:t>
            </w:r>
            <w:proofErr w:type="spellStart"/>
            <w:r w:rsidRPr="007437CD">
              <w:rPr>
                <w:rFonts w:ascii="Arial" w:eastAsia="Times New Roman" w:hAnsi="Arial" w:cs="Arial"/>
                <w:b/>
                <w:i/>
                <w:sz w:val="18"/>
                <w:lang w:eastAsia="en-GB"/>
              </w:rPr>
              <w:t>i</w:t>
            </w:r>
            <w:proofErr w:type="spellEnd"/>
            <w:r w:rsidRPr="007437CD">
              <w:rPr>
                <w:rFonts w:ascii="Arial" w:eastAsia="Times New Roman" w:hAnsi="Arial" w:cs="Arial"/>
                <w:b/>
                <w:i/>
                <w:sz w:val="18"/>
                <w:lang w:eastAsia="en-GB"/>
              </w:rPr>
              <w:t xml:space="preserve"> </w:t>
            </w:r>
            <w:r w:rsidRPr="007437CD">
              <w:rPr>
                <w:rFonts w:ascii="Arial" w:eastAsia="Times New Roman" w:hAnsi="Arial" w:cs="Arial"/>
                <w:b/>
                <w:sz w:val="18"/>
                <w:vertAlign w:val="superscript"/>
                <w:lang w:eastAsia="en-GB"/>
              </w:rPr>
              <w:t>Note 3</w:t>
            </w:r>
          </w:p>
        </w:tc>
        <w:tc>
          <w:tcPr>
            <w:tcW w:w="1516"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5921A162"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hint="eastAsia"/>
                <w:b/>
                <w:sz w:val="16"/>
                <w:szCs w:val="16"/>
                <w:lang w:eastAsia="en-GB"/>
              </w:rPr>
              <w:t>Minimum n</w:t>
            </w:r>
            <w:r w:rsidRPr="007437CD">
              <w:rPr>
                <w:rFonts w:ascii="Arial" w:eastAsia="Times New Roman" w:hAnsi="Arial" w:cs="Arial"/>
                <w:b/>
                <w:sz w:val="16"/>
                <w:szCs w:val="16"/>
                <w:lang w:eastAsia="en-GB"/>
              </w:rPr>
              <w:t xml:space="preserve">umber of </w:t>
            </w:r>
            <w:r w:rsidRPr="007437CD">
              <w:rPr>
                <w:rFonts w:ascii="Arial" w:eastAsia="Times New Roman" w:hAnsi="Arial" w:cs="Arial" w:hint="eastAsia"/>
                <w:b/>
                <w:sz w:val="16"/>
                <w:szCs w:val="16"/>
                <w:lang w:eastAsia="en-GB"/>
              </w:rPr>
              <w:t xml:space="preserve">available measurement </w:t>
            </w:r>
            <w:proofErr w:type="spellStart"/>
            <w:r w:rsidRPr="007437CD">
              <w:rPr>
                <w:rFonts w:ascii="Arial" w:eastAsia="Times New Roman" w:hAnsi="Arial" w:cs="Arial" w:hint="eastAsia"/>
                <w:b/>
                <w:sz w:val="16"/>
                <w:szCs w:val="16"/>
                <w:lang w:eastAsia="en-GB"/>
              </w:rPr>
              <w:t>subframes</w:t>
            </w:r>
            <w:proofErr w:type="spellEnd"/>
            <w:r w:rsidRPr="007437CD">
              <w:rPr>
                <w:rFonts w:ascii="Arial" w:eastAsia="Times New Roman" w:hAnsi="Arial" w:cs="Arial" w:hint="eastAsia"/>
                <w:b/>
                <w:sz w:val="16"/>
                <w:szCs w:val="16"/>
                <w:lang w:eastAsia="en-GB"/>
              </w:rPr>
              <w:t xml:space="preserve"> </w:t>
            </w:r>
            <w:r w:rsidRPr="007437CD">
              <w:rPr>
                <w:rFonts w:ascii="Arial" w:eastAsia="Times New Roman" w:hAnsi="Arial" w:cs="Arial"/>
                <w:b/>
                <w:sz w:val="16"/>
                <w:szCs w:val="16"/>
                <w:lang w:eastAsia="en-GB"/>
              </w:rPr>
              <w:t xml:space="preserve">among </w:t>
            </w:r>
            <w:r w:rsidRPr="007437CD">
              <w:rPr>
                <w:rFonts w:ascii="Arial" w:eastAsia="Times New Roman" w:hAnsi="Arial" w:cs="Arial" w:hint="eastAsia"/>
                <w:b/>
                <w:sz w:val="16"/>
                <w:szCs w:val="16"/>
                <w:lang w:eastAsia="en-GB"/>
              </w:rPr>
              <w:t>the reference cell</w:t>
            </w:r>
            <w:r w:rsidRPr="007437CD">
              <w:rPr>
                <w:rFonts w:ascii="Arial" w:eastAsia="Times New Roman" w:hAnsi="Arial" w:cs="Arial"/>
                <w:b/>
                <w:sz w:val="16"/>
                <w:szCs w:val="16"/>
                <w:lang w:eastAsia="en-GB"/>
              </w:rPr>
              <w:t xml:space="preserve"> </w:t>
            </w:r>
            <w:r w:rsidRPr="007437CD">
              <w:rPr>
                <w:rFonts w:ascii="Arial" w:eastAsia="Times New Roman" w:hAnsi="Arial" w:cs="Arial" w:hint="eastAsia"/>
                <w:b/>
                <w:sz w:val="16"/>
                <w:szCs w:val="16"/>
                <w:lang w:eastAsia="en-GB"/>
              </w:rPr>
              <w:t xml:space="preserve">and the measured </w:t>
            </w:r>
            <w:r w:rsidRPr="007437CD">
              <w:rPr>
                <w:rFonts w:ascii="Arial" w:eastAsia="Times New Roman" w:hAnsi="Arial" w:cs="Arial"/>
                <w:b/>
                <w:sz w:val="16"/>
                <w:szCs w:val="16"/>
                <w:lang w:eastAsia="en-GB"/>
              </w:rPr>
              <w:t>neighbour</w:t>
            </w:r>
            <w:r w:rsidRPr="007437CD">
              <w:rPr>
                <w:rFonts w:ascii="Arial" w:eastAsia="Times New Roman" w:hAnsi="Arial" w:cs="Arial" w:hint="eastAsia"/>
                <w:b/>
                <w:sz w:val="16"/>
                <w:szCs w:val="16"/>
                <w:lang w:eastAsia="en-GB"/>
              </w:rPr>
              <w:t xml:space="preserve"> cell</w:t>
            </w:r>
            <w:r w:rsidRPr="007437CD">
              <w:rPr>
                <w:rFonts w:ascii="Arial" w:eastAsia="Times New Roman" w:hAnsi="Arial" w:cs="Arial"/>
                <w:b/>
                <w:sz w:val="16"/>
                <w:szCs w:val="16"/>
                <w:lang w:eastAsia="en-GB"/>
              </w:rPr>
              <w:t xml:space="preserve"> </w:t>
            </w:r>
            <w:proofErr w:type="spellStart"/>
            <w:r w:rsidRPr="007437CD">
              <w:rPr>
                <w:rFonts w:ascii="Arial" w:eastAsia="Times New Roman" w:hAnsi="Arial" w:cs="Arial"/>
                <w:b/>
                <w:i/>
                <w:sz w:val="16"/>
                <w:szCs w:val="16"/>
                <w:lang w:eastAsia="en-GB"/>
              </w:rPr>
              <w:t>i</w:t>
            </w:r>
            <w:proofErr w:type="spellEnd"/>
            <w:r w:rsidRPr="007437CD">
              <w:rPr>
                <w:rFonts w:ascii="Arial" w:eastAsia="Times New Roman" w:hAnsi="Arial" w:cs="Arial"/>
                <w:b/>
                <w:sz w:val="16"/>
                <w:szCs w:val="16"/>
                <w:lang w:eastAsia="en-GB"/>
              </w:rPr>
              <w:t xml:space="preserve">, </w:t>
            </w:r>
            <w:proofErr w:type="spellStart"/>
            <w:r w:rsidRPr="007437CD">
              <w:rPr>
                <w:rFonts w:ascii="Arial" w:eastAsia="Times New Roman" w:hAnsi="Arial" w:cs="Arial"/>
                <w:b/>
                <w:i/>
                <w:sz w:val="16"/>
                <w:szCs w:val="16"/>
                <w:lang w:eastAsia="en-GB"/>
              </w:rPr>
              <w:t>N</w:t>
            </w:r>
            <w:r w:rsidRPr="007437CD">
              <w:rPr>
                <w:rFonts w:ascii="Arial" w:eastAsia="Times New Roman" w:hAnsi="Arial" w:cs="Arial"/>
                <w:b/>
                <w:i/>
                <w:sz w:val="16"/>
                <w:szCs w:val="16"/>
                <w:vertAlign w:val="subscript"/>
                <w:lang w:eastAsia="en-GB"/>
              </w:rPr>
              <w:t>NPRS_total</w:t>
            </w:r>
            <w:proofErr w:type="spellEnd"/>
            <w:r w:rsidRPr="007437CD">
              <w:rPr>
                <w:rFonts w:ascii="Arial" w:eastAsia="Times New Roman" w:hAnsi="Arial" w:cs="Arial"/>
                <w:b/>
                <w:sz w:val="18"/>
                <w:vertAlign w:val="superscript"/>
                <w:lang w:eastAsia="en-GB"/>
              </w:rPr>
              <w:t xml:space="preserve"> Note 6</w:t>
            </w:r>
          </w:p>
        </w:tc>
        <w:tc>
          <w:tcPr>
            <w:tcW w:w="4449" w:type="dxa"/>
            <w:gridSpan w:val="3"/>
            <w:tcBorders>
              <w:top w:val="single" w:sz="6" w:space="0" w:color="auto"/>
              <w:left w:val="single" w:sz="6" w:space="0" w:color="auto"/>
              <w:bottom w:val="single" w:sz="6" w:space="0" w:color="auto"/>
              <w:right w:val="single" w:sz="4" w:space="0" w:color="auto"/>
            </w:tcBorders>
            <w:shd w:val="clear" w:color="auto" w:fill="auto"/>
            <w:vAlign w:val="center"/>
          </w:tcPr>
          <w:p w14:paraId="7A3913D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Io</w:t>
            </w:r>
            <w:r w:rsidRPr="007437CD">
              <w:rPr>
                <w:rFonts w:ascii="Arial" w:eastAsia="Times New Roman" w:hAnsi="Arial" w:cs="Arial"/>
                <w:b/>
                <w:sz w:val="16"/>
                <w:szCs w:val="16"/>
                <w:vertAlign w:val="superscript"/>
                <w:lang w:eastAsia="zh-CN"/>
              </w:rPr>
              <w:t xml:space="preserve"> Note 7</w:t>
            </w:r>
            <w:r w:rsidRPr="007437CD">
              <w:rPr>
                <w:rFonts w:ascii="Arial" w:eastAsia="Times New Roman" w:hAnsi="Arial" w:cs="Arial"/>
                <w:b/>
                <w:sz w:val="16"/>
                <w:szCs w:val="16"/>
                <w:lang w:eastAsia="en-GB"/>
              </w:rPr>
              <w:t xml:space="preserve"> range</w:t>
            </w:r>
          </w:p>
        </w:tc>
      </w:tr>
      <w:tr w:rsidR="005B7071" w:rsidRPr="007437CD" w14:paraId="553BD7E6" w14:textId="77777777" w:rsidTr="00E951CB">
        <w:trPr>
          <w:jc w:val="center"/>
        </w:trPr>
        <w:tc>
          <w:tcPr>
            <w:tcW w:w="959" w:type="dxa"/>
            <w:vMerge/>
            <w:tcBorders>
              <w:top w:val="single" w:sz="6" w:space="0" w:color="auto"/>
              <w:left w:val="single" w:sz="4" w:space="0" w:color="auto"/>
              <w:bottom w:val="single" w:sz="6" w:space="0" w:color="auto"/>
              <w:right w:val="single" w:sz="6" w:space="0" w:color="auto"/>
            </w:tcBorders>
            <w:shd w:val="clear" w:color="auto" w:fill="auto"/>
            <w:vAlign w:val="center"/>
          </w:tcPr>
          <w:p w14:paraId="04E7131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879" w:type="dxa"/>
            <w:vMerge/>
            <w:tcBorders>
              <w:top w:val="single" w:sz="6" w:space="0" w:color="auto"/>
              <w:left w:val="single" w:sz="6" w:space="0" w:color="auto"/>
              <w:bottom w:val="single" w:sz="6" w:space="0" w:color="auto"/>
              <w:right w:val="single" w:sz="6" w:space="0" w:color="auto"/>
            </w:tcBorders>
            <w:shd w:val="clear" w:color="auto" w:fill="auto"/>
            <w:vAlign w:val="center"/>
          </w:tcPr>
          <w:p w14:paraId="2FD4980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261" w:type="dxa"/>
            <w:vMerge/>
            <w:tcBorders>
              <w:top w:val="single" w:sz="6" w:space="0" w:color="auto"/>
              <w:left w:val="single" w:sz="6" w:space="0" w:color="auto"/>
              <w:bottom w:val="single" w:sz="6" w:space="0" w:color="auto"/>
              <w:right w:val="single" w:sz="6" w:space="0" w:color="auto"/>
            </w:tcBorders>
            <w:shd w:val="clear" w:color="auto" w:fill="auto"/>
            <w:vAlign w:val="center"/>
          </w:tcPr>
          <w:p w14:paraId="09D9E8C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516" w:type="dxa"/>
            <w:vMerge/>
            <w:tcBorders>
              <w:top w:val="single" w:sz="6" w:space="0" w:color="auto"/>
              <w:left w:val="single" w:sz="6" w:space="0" w:color="auto"/>
              <w:bottom w:val="single" w:sz="6" w:space="0" w:color="auto"/>
              <w:right w:val="single" w:sz="6" w:space="0" w:color="auto"/>
            </w:tcBorders>
            <w:shd w:val="clear" w:color="auto" w:fill="auto"/>
          </w:tcPr>
          <w:p w14:paraId="07C369F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2040" w:type="dxa"/>
            <w:tcBorders>
              <w:top w:val="single" w:sz="6" w:space="0" w:color="auto"/>
              <w:left w:val="single" w:sz="6" w:space="0" w:color="auto"/>
              <w:bottom w:val="single" w:sz="6" w:space="0" w:color="auto"/>
              <w:right w:val="single" w:sz="6" w:space="0" w:color="auto"/>
            </w:tcBorders>
            <w:shd w:val="clear" w:color="auto" w:fill="auto"/>
            <w:vAlign w:val="center"/>
          </w:tcPr>
          <w:p w14:paraId="6EC4FC7F"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zh-CN"/>
              </w:rPr>
            </w:pPr>
            <w:r w:rsidRPr="007437CD">
              <w:rPr>
                <w:rFonts w:ascii="Arial" w:eastAsia="Times New Roman" w:hAnsi="Arial" w:cs="Arial"/>
                <w:b/>
                <w:sz w:val="16"/>
                <w:szCs w:val="16"/>
                <w:lang w:eastAsia="en-GB"/>
              </w:rPr>
              <w:t>E-UTRA</w:t>
            </w:r>
            <w:ins w:id="32" w:author="Huawei" w:date="2022-04-07T12:13:00Z">
              <w:r w:rsidRPr="00A155A3">
                <w:rPr>
                  <w:rFonts w:ascii="Arial" w:eastAsia="Times New Roman" w:hAnsi="Arial" w:cs="Arial"/>
                  <w:b/>
                  <w:sz w:val="16"/>
                  <w:szCs w:val="16"/>
                  <w:lang w:eastAsia="en-GB"/>
                </w:rPr>
                <w:t>/NR</w:t>
              </w:r>
            </w:ins>
            <w:r w:rsidRPr="007437CD">
              <w:rPr>
                <w:rFonts w:ascii="Arial" w:eastAsia="Times New Roman" w:hAnsi="Arial" w:cs="Arial"/>
                <w:b/>
                <w:sz w:val="16"/>
                <w:szCs w:val="16"/>
                <w:lang w:eastAsia="en-GB"/>
              </w:rPr>
              <w:t xml:space="preserve"> operating band groups</w:t>
            </w:r>
            <w:r w:rsidRPr="007437CD">
              <w:rPr>
                <w:rFonts w:ascii="Arial" w:eastAsia="Times New Roman" w:hAnsi="Arial" w:cs="Arial"/>
                <w:b/>
                <w:sz w:val="16"/>
                <w:szCs w:val="16"/>
                <w:vertAlign w:val="superscript"/>
                <w:lang w:eastAsia="en-GB"/>
              </w:rPr>
              <w:t xml:space="preserve"> Note </w:t>
            </w:r>
            <w:r w:rsidRPr="007437CD">
              <w:rPr>
                <w:rFonts w:ascii="Arial" w:eastAsia="Times New Roman" w:hAnsi="Arial" w:cs="Arial" w:hint="eastAsia"/>
                <w:b/>
                <w:sz w:val="16"/>
                <w:szCs w:val="16"/>
                <w:vertAlign w:val="superscript"/>
                <w:lang w:eastAsia="zh-CN"/>
              </w:rPr>
              <w:t>7</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1617973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6"/>
                <w:szCs w:val="16"/>
                <w:lang w:eastAsia="en-GB"/>
              </w:rPr>
            </w:pPr>
            <w:r w:rsidRPr="007437CD">
              <w:rPr>
                <w:rFonts w:ascii="Arial" w:eastAsia="Times New Roman" w:hAnsi="Arial" w:cs="Arial"/>
                <w:b/>
                <w:sz w:val="16"/>
                <w:szCs w:val="16"/>
                <w:lang w:eastAsia="en-GB"/>
              </w:rPr>
              <w:t>Minimum</w:t>
            </w:r>
            <w:r w:rsidRPr="007437CD">
              <w:rPr>
                <w:rFonts w:ascii="Arial" w:eastAsia="Times New Roman" w:hAnsi="Arial" w:cs="Arial"/>
                <w:b/>
                <w:sz w:val="16"/>
                <w:szCs w:val="16"/>
                <w:lang w:eastAsia="en-GB"/>
              </w:rPr>
              <w:br/>
              <w:t xml:space="preserve">Io </w:t>
            </w:r>
            <w:r w:rsidRPr="007437CD">
              <w:rPr>
                <w:rFonts w:ascii="Arial" w:eastAsia="Times New Roman" w:hAnsi="Arial" w:cs="Arial"/>
                <w:b/>
                <w:sz w:val="16"/>
                <w:szCs w:val="16"/>
                <w:vertAlign w:val="superscript"/>
                <w:lang w:eastAsia="en-GB"/>
              </w:rPr>
              <w:t>Note 1</w:t>
            </w:r>
          </w:p>
        </w:tc>
        <w:tc>
          <w:tcPr>
            <w:tcW w:w="1275" w:type="dxa"/>
            <w:tcBorders>
              <w:top w:val="single" w:sz="6" w:space="0" w:color="auto"/>
              <w:left w:val="single" w:sz="6" w:space="0" w:color="auto"/>
              <w:bottom w:val="single" w:sz="6" w:space="0" w:color="auto"/>
              <w:right w:val="single" w:sz="4" w:space="0" w:color="auto"/>
            </w:tcBorders>
            <w:shd w:val="clear" w:color="auto" w:fill="auto"/>
            <w:vAlign w:val="center"/>
          </w:tcPr>
          <w:p w14:paraId="220FDA7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6"/>
                <w:szCs w:val="16"/>
                <w:lang w:eastAsia="en-GB"/>
              </w:rPr>
            </w:pPr>
            <w:r w:rsidRPr="007437CD">
              <w:rPr>
                <w:rFonts w:ascii="Arial" w:eastAsia="Times New Roman" w:hAnsi="Arial" w:cs="Arial"/>
                <w:b/>
                <w:sz w:val="16"/>
                <w:szCs w:val="16"/>
                <w:lang w:eastAsia="en-GB"/>
              </w:rPr>
              <w:t>Maximum</w:t>
            </w:r>
            <w:r w:rsidRPr="007437CD">
              <w:rPr>
                <w:rFonts w:ascii="Arial" w:eastAsia="Times New Roman" w:hAnsi="Arial" w:cs="Arial"/>
                <w:b/>
                <w:sz w:val="16"/>
                <w:szCs w:val="16"/>
                <w:lang w:eastAsia="en-GB"/>
              </w:rPr>
              <w:br/>
              <w:t>Io</w:t>
            </w:r>
          </w:p>
        </w:tc>
      </w:tr>
      <w:tr w:rsidR="005B7071" w:rsidRPr="007437CD" w14:paraId="0753A9F0" w14:textId="77777777" w:rsidTr="00E951CB">
        <w:trPr>
          <w:jc w:val="center"/>
        </w:trPr>
        <w:tc>
          <w:tcPr>
            <w:tcW w:w="959" w:type="dxa"/>
            <w:tcBorders>
              <w:top w:val="single" w:sz="6" w:space="0" w:color="auto"/>
              <w:left w:val="single" w:sz="4" w:space="0" w:color="auto"/>
              <w:bottom w:val="single" w:sz="6" w:space="0" w:color="auto"/>
              <w:right w:val="single" w:sz="6" w:space="0" w:color="auto"/>
            </w:tcBorders>
            <w:shd w:val="clear" w:color="auto" w:fill="auto"/>
            <w:vAlign w:val="center"/>
          </w:tcPr>
          <w:p w14:paraId="73D66AE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6"/>
                <w:szCs w:val="16"/>
                <w:lang w:eastAsia="en-GB"/>
              </w:rPr>
              <w:t>Ts</w:t>
            </w:r>
            <w:proofErr w:type="spellEnd"/>
            <w:r w:rsidRPr="007437CD">
              <w:rPr>
                <w:rFonts w:ascii="Arial" w:eastAsia="Times New Roman" w:hAnsi="Arial" w:cs="Arial"/>
                <w:b/>
                <w:sz w:val="16"/>
                <w:szCs w:val="16"/>
                <w:vertAlign w:val="superscript"/>
                <w:lang w:eastAsia="zh-CN"/>
              </w:rPr>
              <w:t xml:space="preserve"> Note 2</w:t>
            </w:r>
          </w:p>
        </w:tc>
        <w:tc>
          <w:tcPr>
            <w:tcW w:w="1879" w:type="dxa"/>
            <w:tcBorders>
              <w:top w:val="single" w:sz="6" w:space="0" w:color="auto"/>
              <w:left w:val="single" w:sz="6" w:space="0" w:color="auto"/>
              <w:bottom w:val="single" w:sz="6" w:space="0" w:color="auto"/>
              <w:right w:val="single" w:sz="6" w:space="0" w:color="auto"/>
            </w:tcBorders>
            <w:shd w:val="clear" w:color="auto" w:fill="auto"/>
          </w:tcPr>
          <w:p w14:paraId="03CFB2F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dB</w:t>
            </w:r>
          </w:p>
        </w:tc>
        <w:tc>
          <w:tcPr>
            <w:tcW w:w="1261" w:type="dxa"/>
            <w:tcBorders>
              <w:top w:val="single" w:sz="6" w:space="0" w:color="auto"/>
              <w:left w:val="single" w:sz="6" w:space="0" w:color="auto"/>
              <w:bottom w:val="single" w:sz="6" w:space="0" w:color="auto"/>
              <w:right w:val="single" w:sz="6" w:space="0" w:color="auto"/>
            </w:tcBorders>
            <w:shd w:val="clear" w:color="auto" w:fill="auto"/>
            <w:vAlign w:val="center"/>
          </w:tcPr>
          <w:p w14:paraId="5210F38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RB</w:t>
            </w:r>
          </w:p>
        </w:tc>
        <w:tc>
          <w:tcPr>
            <w:tcW w:w="1516" w:type="dxa"/>
            <w:tcBorders>
              <w:top w:val="single" w:sz="6" w:space="0" w:color="auto"/>
              <w:left w:val="single" w:sz="6" w:space="0" w:color="auto"/>
              <w:bottom w:val="single" w:sz="6" w:space="0" w:color="auto"/>
              <w:right w:val="single" w:sz="6" w:space="0" w:color="auto"/>
            </w:tcBorders>
            <w:shd w:val="clear" w:color="auto" w:fill="auto"/>
            <w:vAlign w:val="center"/>
          </w:tcPr>
          <w:p w14:paraId="6F5ABD42"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2040" w:type="dxa"/>
            <w:tcBorders>
              <w:top w:val="single" w:sz="6" w:space="0" w:color="auto"/>
              <w:left w:val="single" w:sz="6" w:space="0" w:color="auto"/>
              <w:bottom w:val="single" w:sz="6" w:space="0" w:color="auto"/>
              <w:right w:val="single" w:sz="6" w:space="0" w:color="auto"/>
            </w:tcBorders>
            <w:shd w:val="clear" w:color="auto" w:fill="auto"/>
            <w:vAlign w:val="center"/>
          </w:tcPr>
          <w:p w14:paraId="071B708F"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42B9E0D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6"/>
                <w:szCs w:val="16"/>
                <w:lang w:eastAsia="en-GB"/>
              </w:rPr>
              <w:t>dBm</w:t>
            </w:r>
            <w:proofErr w:type="spellEnd"/>
            <w:r w:rsidRPr="007437CD">
              <w:rPr>
                <w:rFonts w:ascii="Arial" w:eastAsia="Times New Roman" w:hAnsi="Arial" w:cs="Arial"/>
                <w:b/>
                <w:sz w:val="16"/>
                <w:szCs w:val="16"/>
                <w:lang w:eastAsia="en-GB"/>
              </w:rPr>
              <w:t>/15kHz</w:t>
            </w:r>
            <w:r w:rsidRPr="007437CD">
              <w:rPr>
                <w:rFonts w:ascii="Arial" w:eastAsia="Times New Roman" w:hAnsi="Arial" w:cs="Arial"/>
                <w:sz w:val="18"/>
                <w:vertAlign w:val="superscript"/>
                <w:lang w:eastAsia="zh-CN"/>
              </w:rPr>
              <w:t xml:space="preserve"> </w:t>
            </w:r>
          </w:p>
        </w:tc>
        <w:tc>
          <w:tcPr>
            <w:tcW w:w="1275" w:type="dxa"/>
            <w:tcBorders>
              <w:top w:val="single" w:sz="6" w:space="0" w:color="auto"/>
              <w:left w:val="single" w:sz="6" w:space="0" w:color="auto"/>
              <w:bottom w:val="single" w:sz="6" w:space="0" w:color="auto"/>
              <w:right w:val="single" w:sz="4" w:space="0" w:color="auto"/>
            </w:tcBorders>
            <w:shd w:val="clear" w:color="auto" w:fill="auto"/>
            <w:vAlign w:val="center"/>
          </w:tcPr>
          <w:p w14:paraId="6FF439A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6"/>
                <w:szCs w:val="16"/>
                <w:lang w:eastAsia="en-GB"/>
              </w:rPr>
              <w:t>dBm</w:t>
            </w:r>
            <w:proofErr w:type="spellEnd"/>
            <w:r w:rsidRPr="007437CD">
              <w:rPr>
                <w:rFonts w:ascii="Arial" w:eastAsia="Times New Roman" w:hAnsi="Arial" w:cs="Arial"/>
                <w:b/>
                <w:sz w:val="16"/>
                <w:szCs w:val="16"/>
                <w:lang w:eastAsia="en-GB"/>
              </w:rPr>
              <w:t>/</w:t>
            </w:r>
            <w:proofErr w:type="spellStart"/>
            <w:r w:rsidRPr="007437CD">
              <w:rPr>
                <w:rFonts w:ascii="Arial" w:eastAsia="Times New Roman" w:hAnsi="Arial" w:cs="Arial"/>
                <w:b/>
                <w:sz w:val="16"/>
                <w:szCs w:val="16"/>
                <w:lang w:eastAsia="en-GB"/>
              </w:rPr>
              <w:t>BW</w:t>
            </w:r>
            <w:r w:rsidRPr="007437CD">
              <w:rPr>
                <w:rFonts w:ascii="Arial" w:eastAsia="Times New Roman" w:hAnsi="Arial" w:cs="Arial"/>
                <w:b/>
                <w:sz w:val="16"/>
                <w:szCs w:val="16"/>
                <w:vertAlign w:val="subscript"/>
                <w:lang w:eastAsia="en-GB"/>
              </w:rPr>
              <w:t>Channel</w:t>
            </w:r>
            <w:proofErr w:type="spellEnd"/>
          </w:p>
        </w:tc>
      </w:tr>
      <w:tr w:rsidR="005B7071" w:rsidRPr="007437CD" w14:paraId="10ADB453" w14:textId="77777777" w:rsidTr="00E951CB">
        <w:trPr>
          <w:trHeight w:val="1983"/>
          <w:jc w:val="center"/>
        </w:trPr>
        <w:tc>
          <w:tcPr>
            <w:tcW w:w="959" w:type="dxa"/>
            <w:tcBorders>
              <w:top w:val="single" w:sz="6" w:space="0" w:color="auto"/>
              <w:left w:val="single" w:sz="4" w:space="0" w:color="auto"/>
              <w:right w:val="single" w:sz="6" w:space="0" w:color="auto"/>
            </w:tcBorders>
            <w:shd w:val="clear" w:color="auto" w:fill="auto"/>
            <w:vAlign w:val="center"/>
          </w:tcPr>
          <w:p w14:paraId="2FAB049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eastAsia="zh-CN"/>
              </w:rPr>
              <w:t>±28</w:t>
            </w:r>
          </w:p>
        </w:tc>
        <w:tc>
          <w:tcPr>
            <w:tcW w:w="1879" w:type="dxa"/>
            <w:tcBorders>
              <w:top w:val="single" w:sz="6" w:space="0" w:color="auto"/>
              <w:left w:val="single" w:sz="6" w:space="0" w:color="auto"/>
              <w:right w:val="single" w:sz="6" w:space="0" w:color="auto"/>
            </w:tcBorders>
            <w:shd w:val="clear" w:color="auto" w:fill="auto"/>
            <w:vAlign w:val="center"/>
          </w:tcPr>
          <w:p w14:paraId="4EDB5192"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 xml:space="preserve">PRS </w:t>
            </w:r>
            <w:proofErr w:type="spellStart"/>
            <w:r w:rsidRPr="007437CD">
              <w:rPr>
                <w:rFonts w:ascii="Arial" w:eastAsia="Times New Roman" w:hAnsi="Arial" w:cs="Arial"/>
                <w:sz w:val="18"/>
                <w:lang w:eastAsia="en-GB"/>
              </w:rPr>
              <w:t>Ês</w:t>
            </w:r>
            <w:proofErr w:type="spellEnd"/>
            <w:r w:rsidRPr="007437CD">
              <w:rPr>
                <w:rFonts w:ascii="Arial" w:eastAsia="Times New Roman" w:hAnsi="Arial" w:cs="Arial"/>
                <w:sz w:val="18"/>
                <w:lang w:eastAsia="en-GB"/>
              </w:rPr>
              <w:t>/</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w:t>
            </w:r>
            <w:r w:rsidRPr="007437CD">
              <w:rPr>
                <w:rFonts w:ascii="Arial" w:eastAsia="Times New Roman" w:hAnsi="Arial" w:cs="Arial"/>
                <w:sz w:val="18"/>
                <w:vertAlign w:val="subscript"/>
                <w:lang w:eastAsia="en-GB"/>
              </w:rPr>
              <w:t xml:space="preserve">ref </w:t>
            </w:r>
            <w:r w:rsidRPr="007437CD">
              <w:rPr>
                <w:rFonts w:ascii="Arial" w:eastAsia="Times New Roman" w:hAnsi="Arial" w:cs="Arial"/>
                <w:sz w:val="18"/>
                <w:lang w:eastAsia="en-GB"/>
              </w:rPr>
              <w:t>≥-6dB</w:t>
            </w:r>
          </w:p>
          <w:p w14:paraId="4ED5238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and</w:t>
            </w:r>
          </w:p>
          <w:p w14:paraId="61C0FBE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val="sv-SE" w:eastAsia="en-GB"/>
              </w:rPr>
            </w:pPr>
            <w:r w:rsidRPr="007437CD">
              <w:rPr>
                <w:rFonts w:ascii="Arial" w:eastAsia="Times New Roman" w:hAnsi="Arial" w:cs="Arial"/>
                <w:sz w:val="18"/>
                <w:lang w:val="sv-SE" w:eastAsia="en-GB"/>
              </w:rPr>
              <w:t>(</w:t>
            </w:r>
            <w:r w:rsidRPr="007437CD">
              <w:rPr>
                <w:rFonts w:ascii="Arial" w:eastAsia="Times New Roman" w:hAnsi="Arial" w:cs="Arial" w:hint="eastAsia"/>
                <w:sz w:val="18"/>
                <w:lang w:val="sv-SE" w:eastAsia="zh-CN"/>
              </w:rPr>
              <w:t>N</w:t>
            </w:r>
            <w:r w:rsidRPr="007437CD">
              <w:rPr>
                <w:rFonts w:ascii="Arial" w:eastAsia="Times New Roman" w:hAnsi="Arial" w:cs="Arial"/>
                <w:sz w:val="18"/>
                <w:lang w:val="sv-SE" w:eastAsia="en-GB"/>
              </w:rPr>
              <w:t>PRS Ês/Iot)</w:t>
            </w:r>
            <w:r w:rsidRPr="007437CD">
              <w:rPr>
                <w:rFonts w:ascii="Arial" w:eastAsia="Times New Roman" w:hAnsi="Arial" w:cs="Arial"/>
                <w:i/>
                <w:sz w:val="18"/>
                <w:vertAlign w:val="subscript"/>
                <w:lang w:val="sv-SE" w:eastAsia="en-GB"/>
              </w:rPr>
              <w:t>i</w:t>
            </w:r>
            <w:r w:rsidRPr="007437CD">
              <w:rPr>
                <w:rFonts w:ascii="Arial" w:eastAsia="Times New Roman" w:hAnsi="Arial" w:cs="Arial"/>
                <w:sz w:val="18"/>
                <w:lang w:val="sv-SE" w:eastAsia="en-GB"/>
              </w:rPr>
              <w:t xml:space="preserve"> ≥-13dB</w:t>
            </w:r>
          </w:p>
        </w:tc>
        <w:tc>
          <w:tcPr>
            <w:tcW w:w="1261" w:type="dxa"/>
            <w:tcBorders>
              <w:top w:val="single" w:sz="6" w:space="0" w:color="auto"/>
              <w:left w:val="single" w:sz="6" w:space="0" w:color="auto"/>
              <w:right w:val="single" w:sz="6" w:space="0" w:color="auto"/>
            </w:tcBorders>
            <w:shd w:val="clear" w:color="auto" w:fill="auto"/>
            <w:vAlign w:val="center"/>
          </w:tcPr>
          <w:p w14:paraId="438CFBE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hint="eastAsia"/>
                <w:sz w:val="18"/>
                <w:lang w:eastAsia="zh-CN"/>
              </w:rPr>
              <w:t>1</w:t>
            </w:r>
          </w:p>
        </w:tc>
        <w:tc>
          <w:tcPr>
            <w:tcW w:w="1516" w:type="dxa"/>
            <w:tcBorders>
              <w:top w:val="single" w:sz="6" w:space="0" w:color="auto"/>
              <w:left w:val="single" w:sz="6" w:space="0" w:color="auto"/>
              <w:right w:val="single" w:sz="6" w:space="0" w:color="auto"/>
            </w:tcBorders>
            <w:shd w:val="clear" w:color="auto" w:fill="auto"/>
            <w:vAlign w:val="center"/>
          </w:tcPr>
          <w:p w14:paraId="12A79F3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eastAsia="zh-CN"/>
              </w:rPr>
              <w:t>320</w:t>
            </w:r>
          </w:p>
        </w:tc>
        <w:tc>
          <w:tcPr>
            <w:tcW w:w="2040" w:type="dxa"/>
            <w:tcBorders>
              <w:top w:val="single" w:sz="6" w:space="0" w:color="auto"/>
              <w:left w:val="single" w:sz="6" w:space="0" w:color="auto"/>
              <w:right w:val="single" w:sz="6" w:space="0" w:color="auto"/>
            </w:tcBorders>
            <w:shd w:val="clear" w:color="auto" w:fill="auto"/>
            <w:vAlign w:val="center"/>
          </w:tcPr>
          <w:p w14:paraId="439498F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134" w:type="dxa"/>
            <w:tcBorders>
              <w:top w:val="single" w:sz="6" w:space="0" w:color="auto"/>
              <w:left w:val="single" w:sz="6" w:space="0" w:color="auto"/>
              <w:right w:val="single" w:sz="6" w:space="0" w:color="auto"/>
            </w:tcBorders>
            <w:shd w:val="clear" w:color="auto" w:fill="auto"/>
            <w:vAlign w:val="center"/>
          </w:tcPr>
          <w:p w14:paraId="36BDF3B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-118</w:t>
            </w:r>
          </w:p>
        </w:tc>
        <w:tc>
          <w:tcPr>
            <w:tcW w:w="1275" w:type="dxa"/>
            <w:tcBorders>
              <w:top w:val="single" w:sz="6" w:space="0" w:color="auto"/>
              <w:left w:val="single" w:sz="6" w:space="0" w:color="auto"/>
              <w:right w:val="single" w:sz="4" w:space="0" w:color="auto"/>
            </w:tcBorders>
            <w:shd w:val="clear" w:color="auto" w:fill="auto"/>
            <w:vAlign w:val="center"/>
          </w:tcPr>
          <w:p w14:paraId="303C344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r>
      <w:tr w:rsidR="005B7071" w:rsidRPr="007437CD" w14:paraId="1ABDCA8F" w14:textId="77777777" w:rsidTr="00E951CB">
        <w:trPr>
          <w:jc w:val="center"/>
        </w:trPr>
        <w:tc>
          <w:tcPr>
            <w:tcW w:w="10064" w:type="dxa"/>
            <w:gridSpan w:val="7"/>
            <w:tcBorders>
              <w:top w:val="single" w:sz="6" w:space="0" w:color="auto"/>
              <w:left w:val="single" w:sz="4" w:space="0" w:color="auto"/>
              <w:bottom w:val="single" w:sz="4" w:space="0" w:color="auto"/>
              <w:right w:val="single" w:sz="4" w:space="0" w:color="auto"/>
            </w:tcBorders>
            <w:shd w:val="clear" w:color="auto" w:fill="auto"/>
            <w:vAlign w:val="center"/>
          </w:tcPr>
          <w:p w14:paraId="72EBA0A7"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w:t>
            </w:r>
            <w:r w:rsidRPr="007437CD">
              <w:rPr>
                <w:rFonts w:ascii="Arial" w:eastAsia="Times New Roman" w:hAnsi="Arial" w:cs="Arial"/>
                <w:sz w:val="18"/>
                <w:lang w:eastAsia="zh-CN"/>
              </w:rPr>
              <w:t>OTE</w:t>
            </w:r>
            <w:r w:rsidRPr="007437CD">
              <w:rPr>
                <w:rFonts w:ascii="Arial" w:eastAsia="Times New Roman" w:hAnsi="Arial" w:cs="Arial"/>
                <w:sz w:val="18"/>
                <w:lang w:eastAsia="en-GB"/>
              </w:rPr>
              <w:t xml:space="preserve"> 1:</w:t>
            </w:r>
            <w:r w:rsidRPr="007437CD">
              <w:rPr>
                <w:rFonts w:ascii="Arial" w:eastAsia="Times New Roman" w:hAnsi="Arial" w:cs="Arial"/>
                <w:sz w:val="18"/>
                <w:lang w:eastAsia="en-GB"/>
              </w:rPr>
              <w:tab/>
              <w:t>This minimum Io condition is expressed as the average Io per RE over all REs in an OFDM symbol.</w:t>
            </w:r>
          </w:p>
          <w:p w14:paraId="547F11F7"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w:t>
            </w:r>
            <w:r w:rsidRPr="007437CD">
              <w:rPr>
                <w:rFonts w:ascii="Arial" w:eastAsia="Times New Roman" w:hAnsi="Arial" w:cs="Arial"/>
                <w:sz w:val="18"/>
                <w:lang w:eastAsia="zh-CN"/>
              </w:rPr>
              <w:t>OTE</w:t>
            </w:r>
            <w:r w:rsidRPr="007437CD">
              <w:rPr>
                <w:rFonts w:ascii="Arial" w:eastAsia="Times New Roman" w:hAnsi="Arial" w:cs="Arial"/>
                <w:sz w:val="18"/>
                <w:lang w:eastAsia="en-GB"/>
              </w:rPr>
              <w:t xml:space="preserve"> 2:</w:t>
            </w:r>
            <w:r w:rsidRPr="007437CD">
              <w:rPr>
                <w:rFonts w:ascii="Arial" w:eastAsia="Times New Roman" w:hAnsi="Arial" w:cs="Arial"/>
                <w:sz w:val="18"/>
                <w:lang w:eastAsia="en-GB"/>
              </w:rPr>
              <w:tab/>
            </w:r>
            <w:proofErr w:type="spellStart"/>
            <w:r w:rsidRPr="007437CD">
              <w:rPr>
                <w:rFonts w:ascii="Arial" w:eastAsia="Times New Roman" w:hAnsi="Arial" w:cs="Arial"/>
                <w:sz w:val="18"/>
                <w:lang w:eastAsia="en-GB"/>
              </w:rPr>
              <w:t>Ts</w:t>
            </w:r>
            <w:proofErr w:type="spellEnd"/>
            <w:r w:rsidRPr="007437CD">
              <w:rPr>
                <w:rFonts w:ascii="Arial" w:eastAsia="Times New Roman" w:hAnsi="Arial" w:cs="Arial"/>
                <w:sz w:val="18"/>
                <w:lang w:eastAsia="en-GB"/>
              </w:rPr>
              <w:t xml:space="preserve"> is the basic timing unit defined in TS 36.211 [16].</w:t>
            </w:r>
          </w:p>
          <w:p w14:paraId="29E10EC4"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3:</w:t>
            </w:r>
            <w:r w:rsidRPr="007437CD">
              <w:rPr>
                <w:rFonts w:ascii="Arial" w:eastAsia="Times New Roman" w:hAnsi="Arial" w:cs="Arial"/>
                <w:sz w:val="18"/>
                <w:lang w:eastAsia="en-GB"/>
              </w:rPr>
              <w:tab/>
              <w:t xml:space="preserve">The serving cell, the reference cell, and the measured neighbour cell </w:t>
            </w:r>
            <w:proofErr w:type="spellStart"/>
            <w:r w:rsidRPr="007437CD">
              <w:rPr>
                <w:rFonts w:ascii="Arial" w:eastAsia="Times New Roman" w:hAnsi="Arial" w:cs="Arial"/>
                <w:sz w:val="18"/>
                <w:lang w:eastAsia="en-GB"/>
              </w:rPr>
              <w:t>i</w:t>
            </w:r>
            <w:proofErr w:type="spellEnd"/>
            <w:r w:rsidRPr="007437CD">
              <w:rPr>
                <w:rFonts w:ascii="Arial" w:eastAsia="Times New Roman" w:hAnsi="Arial" w:cs="Arial"/>
                <w:sz w:val="18"/>
                <w:lang w:eastAsia="en-GB"/>
              </w:rPr>
              <w:t xml:space="preserve"> are on the same carrier frequency.</w:t>
            </w:r>
          </w:p>
          <w:p w14:paraId="3A004D78"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 xml:space="preserve">NOTE </w:t>
            </w:r>
            <w:r w:rsidRPr="007437CD">
              <w:rPr>
                <w:rFonts w:ascii="Arial" w:eastAsia="Times New Roman" w:hAnsi="Arial" w:cs="Arial"/>
                <w:sz w:val="18"/>
                <w:lang w:eastAsia="zh-CN"/>
              </w:rPr>
              <w:t>4</w:t>
            </w:r>
            <w:r w:rsidRPr="007437CD">
              <w:rPr>
                <w:rFonts w:ascii="Arial" w:eastAsia="Times New Roman" w:hAnsi="Arial" w:cs="Arial"/>
                <w:sz w:val="18"/>
                <w:lang w:eastAsia="en-GB"/>
              </w:rPr>
              <w:t>:</w:t>
            </w:r>
            <w:r w:rsidRPr="007437CD">
              <w:rPr>
                <w:rFonts w:ascii="Arial" w:eastAsia="Times New Roman" w:hAnsi="Arial" w:cs="Arial"/>
                <w:sz w:val="18"/>
                <w:lang w:eastAsia="en-GB"/>
              </w:rPr>
              <w:tab/>
              <w:t xml:space="preserve">The Io is defined in </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 xml:space="preserve">PRS positioning </w:t>
            </w:r>
            <w:proofErr w:type="spellStart"/>
            <w:r w:rsidRPr="007437CD">
              <w:rPr>
                <w:rFonts w:ascii="Arial" w:eastAsia="Times New Roman" w:hAnsi="Arial" w:cs="Arial"/>
                <w:sz w:val="18"/>
                <w:lang w:eastAsia="en-GB"/>
              </w:rPr>
              <w:t>subframes</w:t>
            </w:r>
            <w:proofErr w:type="spellEnd"/>
            <w:r w:rsidRPr="007437CD">
              <w:rPr>
                <w:rFonts w:ascii="Arial" w:eastAsia="Times New Roman" w:hAnsi="Arial" w:cs="Arial"/>
                <w:sz w:val="18"/>
                <w:lang w:eastAsia="en-GB"/>
              </w:rPr>
              <w:t xml:space="preserve">. The same Io range applies to </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PRS and non-</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 xml:space="preserve">PRS symbols. Io levels are different in </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PRS and non-</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 xml:space="preserve">PRS symbols within the same </w:t>
            </w:r>
            <w:proofErr w:type="spellStart"/>
            <w:r w:rsidRPr="007437CD">
              <w:rPr>
                <w:rFonts w:ascii="Arial" w:eastAsia="Times New Roman" w:hAnsi="Arial" w:cs="Arial"/>
                <w:sz w:val="18"/>
                <w:lang w:eastAsia="en-GB"/>
              </w:rPr>
              <w:t>subframe</w:t>
            </w:r>
            <w:proofErr w:type="spellEnd"/>
            <w:r w:rsidRPr="007437CD">
              <w:rPr>
                <w:rFonts w:ascii="Arial" w:eastAsia="Times New Roman" w:hAnsi="Arial" w:cs="Arial"/>
                <w:sz w:val="18"/>
                <w:lang w:eastAsia="en-GB"/>
              </w:rPr>
              <w:t>.</w:t>
            </w:r>
          </w:p>
          <w:p w14:paraId="38A8CD62"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5:</w:t>
            </w:r>
            <w:r w:rsidRPr="007437CD">
              <w:rPr>
                <w:rFonts w:ascii="Arial" w:eastAsia="Times New Roman" w:hAnsi="Arial" w:cs="Arial"/>
                <w:sz w:val="18"/>
                <w:lang w:eastAsia="en-GB"/>
              </w:rPr>
              <w:tab/>
              <w:t>E-UTRA</w:t>
            </w:r>
            <w:ins w:id="33" w:author="Huawei" w:date="2022-04-07T12:13:00Z">
              <w:r>
                <w:rPr>
                  <w:rFonts w:ascii="Arial" w:eastAsia="Times New Roman" w:hAnsi="Arial" w:cs="Arial"/>
                  <w:sz w:val="18"/>
                </w:rPr>
                <w:t>/NR</w:t>
              </w:r>
            </w:ins>
            <w:r w:rsidRPr="007437CD">
              <w:rPr>
                <w:rFonts w:ascii="Arial" w:eastAsia="Times New Roman" w:hAnsi="Arial" w:cs="Arial"/>
                <w:sz w:val="18"/>
                <w:lang w:eastAsia="en-GB"/>
              </w:rPr>
              <w:t xml:space="preserve"> operating band groups are as defined in Section 3.5.</w:t>
            </w:r>
          </w:p>
          <w:p w14:paraId="3EDC0BCF"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6:</w:t>
            </w:r>
            <w:r w:rsidRPr="007437CD">
              <w:rPr>
                <w:rFonts w:ascii="Arial" w:eastAsia="Times New Roman" w:hAnsi="Arial" w:cs="Arial"/>
                <w:sz w:val="18"/>
                <w:lang w:eastAsia="en-GB"/>
              </w:rPr>
              <w:tab/>
            </w:r>
            <w:proofErr w:type="spellStart"/>
            <w:r w:rsidRPr="007437CD">
              <w:rPr>
                <w:rFonts w:ascii="Arial" w:eastAsia="Times New Roman" w:hAnsi="Arial" w:cs="Arial"/>
                <w:i/>
                <w:sz w:val="16"/>
                <w:szCs w:val="16"/>
                <w:lang w:eastAsia="en-GB"/>
              </w:rPr>
              <w:t>N</w:t>
            </w:r>
            <w:r w:rsidRPr="007437CD">
              <w:rPr>
                <w:rFonts w:ascii="Arial" w:eastAsia="Times New Roman" w:hAnsi="Arial" w:cs="Arial"/>
                <w:i/>
                <w:sz w:val="16"/>
                <w:szCs w:val="16"/>
                <w:vertAlign w:val="subscript"/>
                <w:lang w:eastAsia="en-GB"/>
              </w:rPr>
              <w:t>NPRS_total</w:t>
            </w:r>
            <w:proofErr w:type="spellEnd"/>
            <w:r w:rsidRPr="007437CD">
              <w:rPr>
                <w:rFonts w:ascii="Arial" w:eastAsia="Times New Roman" w:hAnsi="Arial" w:cs="Arial"/>
                <w:sz w:val="18"/>
                <w:lang w:eastAsia="en-GB"/>
              </w:rPr>
              <w:t xml:space="preserve"> can be in one or more NPRS positioning occasions.</w:t>
            </w:r>
          </w:p>
        </w:tc>
      </w:tr>
    </w:tbl>
    <w:p w14:paraId="7E1098ED" w14:textId="77777777" w:rsidR="005B7071" w:rsidRPr="007437CD" w:rsidRDefault="005B7071" w:rsidP="005B7071">
      <w:pPr>
        <w:overflowPunct w:val="0"/>
        <w:autoSpaceDE w:val="0"/>
        <w:autoSpaceDN w:val="0"/>
        <w:adjustRightInd w:val="0"/>
        <w:textAlignment w:val="baseline"/>
        <w:rPr>
          <w:rFonts w:eastAsia="Times New Roman"/>
          <w:lang w:eastAsia="zh-CN"/>
        </w:rPr>
      </w:pPr>
    </w:p>
    <w:p w14:paraId="5DC7B927" w14:textId="77777777" w:rsidR="005B7071" w:rsidRPr="007437CD" w:rsidRDefault="005B7071" w:rsidP="005B707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en-GB"/>
        </w:rPr>
      </w:pPr>
      <w:r w:rsidRPr="007437CD">
        <w:rPr>
          <w:rFonts w:ascii="Arial" w:eastAsia="Times New Roman" w:hAnsi="Arial"/>
          <w:sz w:val="24"/>
          <w:lang w:eastAsia="zh-CN"/>
        </w:rPr>
        <w:t>9.1.22.12</w:t>
      </w:r>
      <w:r w:rsidRPr="007437CD">
        <w:rPr>
          <w:rFonts w:ascii="Arial" w:eastAsia="Times New Roman" w:hAnsi="Arial"/>
          <w:sz w:val="24"/>
          <w:lang w:eastAsia="en-GB"/>
        </w:rPr>
        <w:tab/>
        <w:t xml:space="preserve">Intra-Frequency </w:t>
      </w:r>
      <w:r w:rsidRPr="007437CD">
        <w:rPr>
          <w:rFonts w:ascii="Arial" w:eastAsia="Times New Roman" w:hAnsi="Arial" w:hint="eastAsia"/>
          <w:sz w:val="24"/>
          <w:lang w:eastAsia="zh-CN"/>
        </w:rPr>
        <w:t xml:space="preserve">RSTD </w:t>
      </w:r>
      <w:r w:rsidRPr="007437CD">
        <w:rPr>
          <w:rFonts w:ascii="Arial" w:eastAsia="Times New Roman" w:hAnsi="Arial"/>
          <w:sz w:val="24"/>
          <w:lang w:eastAsia="en-GB"/>
        </w:rPr>
        <w:t xml:space="preserve">Accuracy </w:t>
      </w:r>
      <w:r w:rsidRPr="007437CD">
        <w:rPr>
          <w:rFonts w:ascii="Arial" w:eastAsia="Times New Roman" w:hAnsi="Arial"/>
          <w:sz w:val="24"/>
          <w:lang w:eastAsia="zh-CN"/>
        </w:rPr>
        <w:t>Requirement</w:t>
      </w:r>
      <w:r w:rsidRPr="007437CD">
        <w:rPr>
          <w:rFonts w:ascii="Arial" w:eastAsia="Times New Roman" w:hAnsi="Arial" w:hint="eastAsia"/>
          <w:sz w:val="24"/>
          <w:lang w:eastAsia="zh-CN"/>
        </w:rPr>
        <w:t xml:space="preserve"> for NB1 for </w:t>
      </w:r>
      <w:r w:rsidRPr="007437CD">
        <w:rPr>
          <w:rFonts w:ascii="Arial" w:eastAsia="Times New Roman" w:hAnsi="Arial"/>
          <w:sz w:val="24"/>
          <w:lang w:eastAsia="zh-CN"/>
        </w:rPr>
        <w:t>enhanced</w:t>
      </w:r>
      <w:r w:rsidRPr="007437CD">
        <w:rPr>
          <w:rFonts w:ascii="Arial" w:eastAsia="Times New Roman" w:hAnsi="Arial" w:hint="eastAsia"/>
          <w:sz w:val="24"/>
          <w:lang w:eastAsia="zh-CN"/>
        </w:rPr>
        <w:t xml:space="preserve"> coverage</w:t>
      </w:r>
    </w:p>
    <w:p w14:paraId="5216ED26" w14:textId="77777777" w:rsidR="005B7071" w:rsidRPr="007437CD" w:rsidRDefault="005B7071" w:rsidP="005B7071">
      <w:pPr>
        <w:overflowPunct w:val="0"/>
        <w:autoSpaceDE w:val="0"/>
        <w:autoSpaceDN w:val="0"/>
        <w:adjustRightInd w:val="0"/>
        <w:textAlignment w:val="baseline"/>
        <w:rPr>
          <w:rFonts w:eastAsia="Times New Roman" w:cs="v4.2.0"/>
          <w:lang w:eastAsia="en-GB"/>
        </w:rPr>
      </w:pPr>
      <w:r w:rsidRPr="007437CD">
        <w:rPr>
          <w:rFonts w:eastAsia="Times New Roman" w:cs="v4.2.0"/>
          <w:lang w:eastAsia="en-GB"/>
        </w:rPr>
        <w:t>The accuracy requirements in Table 9.1.22.12-1 are valid under the following conditions:</w:t>
      </w:r>
    </w:p>
    <w:p w14:paraId="5494BECB" w14:textId="77777777" w:rsidR="005B7071" w:rsidRPr="007437CD" w:rsidRDefault="005B7071" w:rsidP="005B7071">
      <w:pPr>
        <w:overflowPunct w:val="0"/>
        <w:autoSpaceDE w:val="0"/>
        <w:autoSpaceDN w:val="0"/>
        <w:adjustRightInd w:val="0"/>
        <w:ind w:left="567"/>
        <w:textAlignment w:val="baseline"/>
        <w:rPr>
          <w:rFonts w:eastAsia="Times New Roman"/>
          <w:lang w:eastAsia="en-GB"/>
        </w:rPr>
      </w:pPr>
      <w:r w:rsidRPr="007437CD">
        <w:rPr>
          <w:rFonts w:eastAsia="Times New Roman"/>
          <w:lang w:eastAsia="en-GB"/>
        </w:rPr>
        <w:t>Conditions defined in 36.101 Clause 7.3 for reference sensitivity are fulfilled.</w:t>
      </w:r>
    </w:p>
    <w:p w14:paraId="6968527A" w14:textId="77777777" w:rsidR="005B7071" w:rsidRPr="007437CD" w:rsidRDefault="005B7071" w:rsidP="005B7071">
      <w:pPr>
        <w:overflowPunct w:val="0"/>
        <w:autoSpaceDE w:val="0"/>
        <w:autoSpaceDN w:val="0"/>
        <w:adjustRightInd w:val="0"/>
        <w:ind w:left="567"/>
        <w:textAlignment w:val="baseline"/>
        <w:rPr>
          <w:rFonts w:eastAsia="Times New Roman"/>
          <w:lang w:eastAsia="en-GB"/>
        </w:rPr>
      </w:pPr>
      <w:r w:rsidRPr="007437CD">
        <w:rPr>
          <w:rFonts w:eastAsia="Times New Roman"/>
          <w:lang w:eastAsia="en-GB"/>
        </w:rPr>
        <w:t>NPRP 1</w:t>
      </w:r>
      <w:proofErr w:type="gramStart"/>
      <w:r w:rsidRPr="007437CD">
        <w:rPr>
          <w:rFonts w:eastAsia="Times New Roman"/>
          <w:lang w:eastAsia="en-GB"/>
        </w:rPr>
        <w:t>,2</w:t>
      </w:r>
      <w:proofErr w:type="gramEnd"/>
      <w:r w:rsidRPr="007437CD">
        <w:rPr>
          <w:rFonts w:eastAsia="Times New Roman"/>
          <w:lang w:eastAsia="en-GB"/>
        </w:rPr>
        <w:t>|</w:t>
      </w:r>
      <w:r w:rsidRPr="007437CD">
        <w:rPr>
          <w:rFonts w:eastAsia="Times New Roman"/>
          <w:vertAlign w:val="subscript"/>
          <w:lang w:eastAsia="en-GB"/>
        </w:rPr>
        <w:t>dBm</w:t>
      </w:r>
      <w:r w:rsidRPr="007437CD">
        <w:rPr>
          <w:rFonts w:eastAsia="Times New Roman"/>
          <w:lang w:eastAsia="en-GB"/>
        </w:rPr>
        <w:t xml:space="preserve"> according to Annex B.3.29 for a corresponding Band</w:t>
      </w:r>
    </w:p>
    <w:p w14:paraId="6230FF44" w14:textId="77777777" w:rsidR="005B7071" w:rsidRPr="007437CD" w:rsidRDefault="005B7071" w:rsidP="005B7071">
      <w:pPr>
        <w:overflowPunct w:val="0"/>
        <w:autoSpaceDE w:val="0"/>
        <w:autoSpaceDN w:val="0"/>
        <w:adjustRightInd w:val="0"/>
        <w:ind w:left="567"/>
        <w:textAlignment w:val="baseline"/>
        <w:rPr>
          <w:rFonts w:eastAsia="Times New Roman"/>
          <w:lang w:eastAsia="en-GB"/>
        </w:rPr>
      </w:pPr>
      <w:r w:rsidRPr="007437CD">
        <w:rPr>
          <w:rFonts w:eastAsia="Times New Roman"/>
          <w:lang w:eastAsia="en-GB"/>
        </w:rPr>
        <w:t xml:space="preserve">There are no measurement gaps overlapping with the </w:t>
      </w:r>
      <w:r w:rsidRPr="007437CD">
        <w:rPr>
          <w:rFonts w:eastAsia="Times New Roman" w:hint="eastAsia"/>
          <w:lang w:eastAsia="zh-CN"/>
        </w:rPr>
        <w:t>N</w:t>
      </w:r>
      <w:r w:rsidRPr="007437CD">
        <w:rPr>
          <w:rFonts w:eastAsia="Times New Roman"/>
          <w:lang w:eastAsia="en-GB"/>
        </w:rPr>
        <w:t xml:space="preserve">PRS </w:t>
      </w:r>
      <w:proofErr w:type="spellStart"/>
      <w:r w:rsidRPr="007437CD">
        <w:rPr>
          <w:rFonts w:eastAsia="Times New Roman"/>
          <w:lang w:eastAsia="en-GB"/>
        </w:rPr>
        <w:t>subframes</w:t>
      </w:r>
      <w:proofErr w:type="spellEnd"/>
      <w:r w:rsidRPr="007437CD">
        <w:rPr>
          <w:rFonts w:eastAsia="Times New Roman"/>
          <w:lang w:eastAsia="en-GB"/>
        </w:rPr>
        <w:t xml:space="preserve"> of the measured serving cell.</w:t>
      </w:r>
    </w:p>
    <w:p w14:paraId="0CBDB197" w14:textId="77777777" w:rsidR="005B7071" w:rsidRPr="007437CD" w:rsidRDefault="005B7071" w:rsidP="005B7071">
      <w:pPr>
        <w:overflowPunct w:val="0"/>
        <w:autoSpaceDE w:val="0"/>
        <w:autoSpaceDN w:val="0"/>
        <w:adjustRightInd w:val="0"/>
        <w:ind w:left="567"/>
        <w:textAlignment w:val="baseline"/>
        <w:rPr>
          <w:rFonts w:eastAsia="MS Mincho" w:cs="v4.2.0"/>
          <w:lang w:eastAsia="en-GB"/>
        </w:rPr>
      </w:pPr>
      <w:r w:rsidRPr="007437CD">
        <w:rPr>
          <w:rFonts w:eastAsia="MS Mincho" w:cs="v4.2.0"/>
          <w:lang w:eastAsia="en-GB"/>
        </w:rPr>
        <w:t xml:space="preserve">The parameter </w:t>
      </w:r>
      <w:proofErr w:type="spellStart"/>
      <w:r w:rsidRPr="007437CD">
        <w:rPr>
          <w:rFonts w:eastAsia="Times New Roman"/>
          <w:snapToGrid w:val="0"/>
          <w:lang w:eastAsia="en-GB"/>
        </w:rPr>
        <w:t>expectedRSTDUncertainty</w:t>
      </w:r>
      <w:proofErr w:type="spellEnd"/>
      <w:r w:rsidRPr="007437CD">
        <w:rPr>
          <w:rFonts w:eastAsia="Times New Roman"/>
          <w:snapToGrid w:val="0"/>
          <w:lang w:eastAsia="en-GB"/>
        </w:rPr>
        <w:t xml:space="preserve"> signalled over LPP by E-SMLC</w:t>
      </w:r>
      <w:r w:rsidRPr="007437CD">
        <w:rPr>
          <w:rFonts w:eastAsia="MS Mincho" w:cs="v4.2.0"/>
          <w:lang w:eastAsia="en-GB"/>
        </w:rPr>
        <w:t xml:space="preserve"> as defined in TS 36.355 [24] is less than 5 </w:t>
      </w:r>
      <w:r w:rsidRPr="007437CD">
        <w:rPr>
          <w:rFonts w:eastAsia="MS Mincho"/>
          <w:lang w:eastAsia="en-GB"/>
        </w:rPr>
        <w:t>µ</w:t>
      </w:r>
      <w:r w:rsidRPr="007437CD">
        <w:rPr>
          <w:rFonts w:eastAsia="MS Mincho" w:cs="v4.2.0"/>
          <w:lang w:eastAsia="en-GB"/>
        </w:rPr>
        <w:t>s.</w:t>
      </w:r>
    </w:p>
    <w:p w14:paraId="6452B82F" w14:textId="77777777" w:rsidR="005B7071" w:rsidRPr="007437CD" w:rsidRDefault="005B7071" w:rsidP="005B7071">
      <w:pPr>
        <w:overflowPunct w:val="0"/>
        <w:autoSpaceDE w:val="0"/>
        <w:autoSpaceDN w:val="0"/>
        <w:adjustRightInd w:val="0"/>
        <w:ind w:left="567"/>
        <w:textAlignment w:val="baseline"/>
        <w:rPr>
          <w:rFonts w:eastAsia="MS Mincho" w:cs="v4.2.0"/>
          <w:lang w:eastAsia="en-GB"/>
        </w:rPr>
      </w:pPr>
      <w:r w:rsidRPr="007437CD">
        <w:rPr>
          <w:rFonts w:eastAsia="MS Mincho" w:cs="v4.2.0"/>
          <w:lang w:eastAsia="en-GB"/>
        </w:rPr>
        <w:t xml:space="preserve">UE is configured via LPP with </w:t>
      </w:r>
      <w:r w:rsidRPr="007437CD">
        <w:rPr>
          <w:rFonts w:eastAsia="Times New Roman"/>
          <w:snapToGrid w:val="0"/>
          <w:lang w:eastAsia="en-GB"/>
        </w:rPr>
        <w:t>nprsInfo-Type2</w:t>
      </w:r>
      <w:r w:rsidRPr="007437CD">
        <w:rPr>
          <w:rFonts w:eastAsia="Times New Roman"/>
          <w:i/>
          <w:iCs/>
          <w:lang w:eastAsia="en-GB"/>
        </w:rPr>
        <w:t xml:space="preserve"> </w:t>
      </w:r>
      <w:r w:rsidRPr="007437CD">
        <w:rPr>
          <w:rFonts w:eastAsia="MS Mincho" w:cs="v4.2.0"/>
          <w:lang w:eastAsia="en-GB"/>
        </w:rPr>
        <w:t>as specified in TS 36.355 [24] f</w:t>
      </w:r>
      <w:r w:rsidRPr="007437CD">
        <w:rPr>
          <w:rFonts w:eastAsia="Times New Roman"/>
          <w:iCs/>
          <w:lang w:eastAsia="en-GB"/>
        </w:rPr>
        <w:t>or any cell whose NPRS RE overlaps with the NPRS RE of any other cell in the OTDOA assistance data on the same frequency.</w:t>
      </w:r>
    </w:p>
    <w:p w14:paraId="5470C41B" w14:textId="77777777" w:rsidR="005B7071" w:rsidRPr="007437CD"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zh-CN"/>
        </w:rPr>
      </w:pPr>
      <w:r w:rsidRPr="007437CD">
        <w:rPr>
          <w:rFonts w:ascii="Arial" w:eastAsia="Times New Roman" w:hAnsi="Arial"/>
          <w:b/>
          <w:lang w:eastAsia="en-GB"/>
        </w:rPr>
        <w:lastRenderedPageBreak/>
        <w:t>Table 9.1.22.12-</w:t>
      </w:r>
      <w:r w:rsidRPr="007437CD">
        <w:rPr>
          <w:rFonts w:ascii="Arial" w:eastAsia="Times New Roman" w:hAnsi="Arial"/>
          <w:b/>
          <w:lang w:eastAsia="zh-CN"/>
        </w:rPr>
        <w:t>1</w:t>
      </w:r>
      <w:r w:rsidRPr="007437CD">
        <w:rPr>
          <w:rFonts w:ascii="Arial" w:eastAsia="Times New Roman" w:hAnsi="Arial"/>
          <w:b/>
          <w:lang w:eastAsia="en-GB"/>
        </w:rPr>
        <w:t>: RSTD measurement accuracy</w:t>
      </w:r>
      <w:r w:rsidRPr="007437CD">
        <w:rPr>
          <w:rFonts w:ascii="Arial" w:eastAsia="Times New Roman" w:hAnsi="Arial" w:hint="eastAsia"/>
          <w:b/>
          <w:lang w:eastAsia="zh-CN"/>
        </w:rPr>
        <w:t xml:space="preserve"> for enhanced coverage</w:t>
      </w:r>
    </w:p>
    <w:tbl>
      <w:tblPr>
        <w:tblW w:w="10064" w:type="dxa"/>
        <w:jc w:val="center"/>
        <w:tblLayout w:type="fixed"/>
        <w:tblLook w:val="01E0" w:firstRow="1" w:lastRow="1" w:firstColumn="1" w:lastColumn="1" w:noHBand="0" w:noVBand="0"/>
      </w:tblPr>
      <w:tblGrid>
        <w:gridCol w:w="959"/>
        <w:gridCol w:w="1879"/>
        <w:gridCol w:w="1261"/>
        <w:gridCol w:w="1516"/>
        <w:gridCol w:w="2040"/>
        <w:gridCol w:w="1134"/>
        <w:gridCol w:w="1275"/>
      </w:tblGrid>
      <w:tr w:rsidR="005B7071" w:rsidRPr="007437CD" w14:paraId="7973CFA2" w14:textId="77777777" w:rsidTr="00E951CB">
        <w:trPr>
          <w:jc w:val="center"/>
        </w:trPr>
        <w:tc>
          <w:tcPr>
            <w:tcW w:w="959"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0520224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Accuracy</w:t>
            </w:r>
          </w:p>
        </w:tc>
        <w:tc>
          <w:tcPr>
            <w:tcW w:w="9105" w:type="dxa"/>
            <w:gridSpan w:val="6"/>
            <w:tcBorders>
              <w:top w:val="single" w:sz="4" w:space="0" w:color="auto"/>
              <w:left w:val="single" w:sz="6" w:space="0" w:color="auto"/>
              <w:bottom w:val="single" w:sz="6" w:space="0" w:color="auto"/>
              <w:right w:val="single" w:sz="4" w:space="0" w:color="auto"/>
            </w:tcBorders>
            <w:shd w:val="clear" w:color="auto" w:fill="auto"/>
          </w:tcPr>
          <w:p w14:paraId="3CCF581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Conditions</w:t>
            </w:r>
          </w:p>
        </w:tc>
      </w:tr>
      <w:tr w:rsidR="005B7071" w:rsidRPr="007437CD" w14:paraId="756B5FAD" w14:textId="77777777" w:rsidTr="00E951CB">
        <w:trPr>
          <w:jc w:val="center"/>
        </w:trPr>
        <w:tc>
          <w:tcPr>
            <w:tcW w:w="959" w:type="dxa"/>
            <w:vMerge/>
            <w:tcBorders>
              <w:top w:val="single" w:sz="6" w:space="0" w:color="auto"/>
              <w:left w:val="single" w:sz="4" w:space="0" w:color="auto"/>
              <w:bottom w:val="single" w:sz="6" w:space="0" w:color="auto"/>
              <w:right w:val="single" w:sz="6" w:space="0" w:color="auto"/>
            </w:tcBorders>
            <w:shd w:val="clear" w:color="auto" w:fill="auto"/>
            <w:vAlign w:val="center"/>
          </w:tcPr>
          <w:p w14:paraId="6AF1732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879"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BDBC8B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hint="eastAsia"/>
                <w:b/>
                <w:sz w:val="16"/>
                <w:szCs w:val="16"/>
                <w:lang w:eastAsia="zh-CN"/>
              </w:rPr>
              <w:t>N</w:t>
            </w:r>
            <w:r w:rsidRPr="007437CD">
              <w:rPr>
                <w:rFonts w:ascii="Arial" w:eastAsia="Times New Roman" w:hAnsi="Arial" w:cs="Arial"/>
                <w:b/>
                <w:sz w:val="16"/>
                <w:szCs w:val="16"/>
                <w:lang w:eastAsia="en-GB"/>
              </w:rPr>
              <w:t xml:space="preserve">PRS </w:t>
            </w:r>
            <w:proofErr w:type="spellStart"/>
            <w:r w:rsidRPr="007437CD">
              <w:rPr>
                <w:rFonts w:ascii="Arial" w:eastAsia="Times New Roman" w:hAnsi="Arial" w:cs="Arial"/>
                <w:b/>
                <w:sz w:val="16"/>
                <w:szCs w:val="16"/>
                <w:lang w:eastAsia="en-GB"/>
              </w:rPr>
              <w:t>Ês</w:t>
            </w:r>
            <w:proofErr w:type="spellEnd"/>
            <w:r w:rsidRPr="007437CD">
              <w:rPr>
                <w:rFonts w:ascii="Arial" w:eastAsia="Times New Roman" w:hAnsi="Arial" w:cs="Arial"/>
                <w:b/>
                <w:sz w:val="16"/>
                <w:szCs w:val="16"/>
                <w:lang w:eastAsia="en-GB"/>
              </w:rPr>
              <w:t>/</w:t>
            </w:r>
            <w:proofErr w:type="spellStart"/>
            <w:r w:rsidRPr="007437CD">
              <w:rPr>
                <w:rFonts w:ascii="Arial" w:eastAsia="Times New Roman" w:hAnsi="Arial" w:cs="Arial"/>
                <w:b/>
                <w:sz w:val="16"/>
                <w:szCs w:val="16"/>
                <w:lang w:eastAsia="en-GB"/>
              </w:rPr>
              <w:t>Iot</w:t>
            </w:r>
            <w:proofErr w:type="spellEnd"/>
          </w:p>
        </w:tc>
        <w:tc>
          <w:tcPr>
            <w:tcW w:w="126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9B089DF"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UE</w:t>
            </w:r>
            <w:r w:rsidRPr="007437CD">
              <w:rPr>
                <w:rFonts w:ascii="Arial" w:eastAsia="Times New Roman" w:hAnsi="Arial" w:cs="Arial"/>
                <w:b/>
                <w:sz w:val="16"/>
                <w:szCs w:val="16"/>
                <w:lang w:eastAsia="zh-CN"/>
              </w:rPr>
              <w:t xml:space="preserve"> </w:t>
            </w:r>
            <w:r w:rsidRPr="007437CD">
              <w:rPr>
                <w:rFonts w:ascii="Arial" w:eastAsia="Times New Roman" w:hAnsi="Arial" w:cs="Arial" w:hint="eastAsia"/>
                <w:b/>
                <w:sz w:val="16"/>
                <w:szCs w:val="16"/>
                <w:lang w:eastAsia="zh-CN"/>
              </w:rPr>
              <w:t>N</w:t>
            </w:r>
            <w:r w:rsidRPr="007437CD">
              <w:rPr>
                <w:rFonts w:ascii="Arial" w:eastAsia="Times New Roman" w:hAnsi="Arial" w:cs="Arial"/>
                <w:b/>
                <w:sz w:val="16"/>
                <w:szCs w:val="16"/>
                <w:lang w:eastAsia="zh-CN"/>
              </w:rPr>
              <w:t>PRS measurement</w:t>
            </w:r>
          </w:p>
          <w:p w14:paraId="14A604F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bandwidth on the</w:t>
            </w:r>
            <w:r w:rsidRPr="007437CD">
              <w:rPr>
                <w:rFonts w:ascii="Arial" w:eastAsia="Times New Roman" w:hAnsi="Arial" w:cs="Arial" w:hint="eastAsia"/>
                <w:b/>
                <w:sz w:val="18"/>
                <w:lang w:eastAsia="en-GB"/>
              </w:rPr>
              <w:t xml:space="preserve"> reference cell and the measured </w:t>
            </w:r>
            <w:r w:rsidRPr="007437CD">
              <w:rPr>
                <w:rFonts w:ascii="Arial" w:eastAsia="Times New Roman" w:hAnsi="Arial" w:cs="Arial"/>
                <w:b/>
                <w:sz w:val="18"/>
                <w:lang w:eastAsia="en-GB"/>
              </w:rPr>
              <w:t>neighbour</w:t>
            </w:r>
            <w:r w:rsidRPr="007437CD">
              <w:rPr>
                <w:rFonts w:ascii="Arial" w:eastAsia="Times New Roman" w:hAnsi="Arial" w:cs="Arial" w:hint="eastAsia"/>
                <w:b/>
                <w:sz w:val="18"/>
                <w:lang w:eastAsia="en-GB"/>
              </w:rPr>
              <w:t xml:space="preserve"> cell</w:t>
            </w:r>
            <w:r w:rsidRPr="007437CD">
              <w:rPr>
                <w:rFonts w:ascii="Arial" w:eastAsia="Times New Roman" w:hAnsi="Arial" w:cs="Arial"/>
                <w:b/>
                <w:sz w:val="18"/>
                <w:lang w:eastAsia="en-GB"/>
              </w:rPr>
              <w:t xml:space="preserve"> </w:t>
            </w:r>
            <w:proofErr w:type="spellStart"/>
            <w:r w:rsidRPr="007437CD">
              <w:rPr>
                <w:rFonts w:ascii="Arial" w:eastAsia="Times New Roman" w:hAnsi="Arial" w:cs="Arial"/>
                <w:b/>
                <w:i/>
                <w:sz w:val="18"/>
                <w:lang w:eastAsia="en-GB"/>
              </w:rPr>
              <w:t>i</w:t>
            </w:r>
            <w:proofErr w:type="spellEnd"/>
            <w:r w:rsidRPr="007437CD">
              <w:rPr>
                <w:rFonts w:ascii="Arial" w:eastAsia="Times New Roman" w:hAnsi="Arial" w:cs="Arial"/>
                <w:b/>
                <w:i/>
                <w:sz w:val="18"/>
                <w:lang w:eastAsia="en-GB"/>
              </w:rPr>
              <w:t xml:space="preserve"> </w:t>
            </w:r>
            <w:r w:rsidRPr="007437CD">
              <w:rPr>
                <w:rFonts w:ascii="Arial" w:eastAsia="Times New Roman" w:hAnsi="Arial" w:cs="Arial"/>
                <w:b/>
                <w:sz w:val="18"/>
                <w:vertAlign w:val="superscript"/>
                <w:lang w:eastAsia="en-GB"/>
              </w:rPr>
              <w:t>Note 3</w:t>
            </w:r>
          </w:p>
        </w:tc>
        <w:tc>
          <w:tcPr>
            <w:tcW w:w="1516"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019EA4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hint="eastAsia"/>
                <w:b/>
                <w:sz w:val="16"/>
                <w:szCs w:val="16"/>
                <w:lang w:eastAsia="en-GB"/>
              </w:rPr>
              <w:t>Minimum n</w:t>
            </w:r>
            <w:r w:rsidRPr="007437CD">
              <w:rPr>
                <w:rFonts w:ascii="Arial" w:eastAsia="Times New Roman" w:hAnsi="Arial" w:cs="Arial"/>
                <w:b/>
                <w:sz w:val="16"/>
                <w:szCs w:val="16"/>
                <w:lang w:eastAsia="en-GB"/>
              </w:rPr>
              <w:t xml:space="preserve">umber of </w:t>
            </w:r>
            <w:r w:rsidRPr="007437CD">
              <w:rPr>
                <w:rFonts w:ascii="Arial" w:eastAsia="Times New Roman" w:hAnsi="Arial" w:cs="Arial" w:hint="eastAsia"/>
                <w:b/>
                <w:sz w:val="16"/>
                <w:szCs w:val="16"/>
                <w:lang w:eastAsia="en-GB"/>
              </w:rPr>
              <w:t xml:space="preserve">available measurement </w:t>
            </w:r>
            <w:proofErr w:type="spellStart"/>
            <w:r w:rsidRPr="007437CD">
              <w:rPr>
                <w:rFonts w:ascii="Arial" w:eastAsia="Times New Roman" w:hAnsi="Arial" w:cs="Arial" w:hint="eastAsia"/>
                <w:b/>
                <w:sz w:val="16"/>
                <w:szCs w:val="16"/>
                <w:lang w:eastAsia="en-GB"/>
              </w:rPr>
              <w:t>subframes</w:t>
            </w:r>
            <w:proofErr w:type="spellEnd"/>
            <w:r w:rsidRPr="007437CD">
              <w:rPr>
                <w:rFonts w:ascii="Arial" w:eastAsia="Times New Roman" w:hAnsi="Arial" w:cs="Arial" w:hint="eastAsia"/>
                <w:b/>
                <w:sz w:val="16"/>
                <w:szCs w:val="16"/>
                <w:lang w:eastAsia="en-GB"/>
              </w:rPr>
              <w:t xml:space="preserve"> </w:t>
            </w:r>
            <w:r w:rsidRPr="007437CD">
              <w:rPr>
                <w:rFonts w:ascii="Arial" w:eastAsia="Times New Roman" w:hAnsi="Arial" w:cs="Arial"/>
                <w:b/>
                <w:sz w:val="16"/>
                <w:szCs w:val="16"/>
                <w:lang w:eastAsia="en-GB"/>
              </w:rPr>
              <w:t xml:space="preserve">among </w:t>
            </w:r>
            <w:r w:rsidRPr="007437CD">
              <w:rPr>
                <w:rFonts w:ascii="Arial" w:eastAsia="Times New Roman" w:hAnsi="Arial" w:cs="Arial" w:hint="eastAsia"/>
                <w:b/>
                <w:sz w:val="16"/>
                <w:szCs w:val="16"/>
                <w:lang w:eastAsia="en-GB"/>
              </w:rPr>
              <w:t>the reference cell</w:t>
            </w:r>
            <w:r w:rsidRPr="007437CD">
              <w:rPr>
                <w:rFonts w:ascii="Arial" w:eastAsia="Times New Roman" w:hAnsi="Arial" w:cs="Arial"/>
                <w:b/>
                <w:sz w:val="16"/>
                <w:szCs w:val="16"/>
                <w:lang w:eastAsia="en-GB"/>
              </w:rPr>
              <w:t xml:space="preserve"> </w:t>
            </w:r>
            <w:r w:rsidRPr="007437CD">
              <w:rPr>
                <w:rFonts w:ascii="Arial" w:eastAsia="Times New Roman" w:hAnsi="Arial" w:cs="Arial" w:hint="eastAsia"/>
                <w:b/>
                <w:sz w:val="16"/>
                <w:szCs w:val="16"/>
                <w:lang w:eastAsia="en-GB"/>
              </w:rPr>
              <w:t xml:space="preserve">and the measured </w:t>
            </w:r>
            <w:r w:rsidRPr="007437CD">
              <w:rPr>
                <w:rFonts w:ascii="Arial" w:eastAsia="Times New Roman" w:hAnsi="Arial" w:cs="Arial"/>
                <w:b/>
                <w:sz w:val="16"/>
                <w:szCs w:val="16"/>
                <w:lang w:eastAsia="en-GB"/>
              </w:rPr>
              <w:t>neighbour</w:t>
            </w:r>
            <w:r w:rsidRPr="007437CD">
              <w:rPr>
                <w:rFonts w:ascii="Arial" w:eastAsia="Times New Roman" w:hAnsi="Arial" w:cs="Arial" w:hint="eastAsia"/>
                <w:b/>
                <w:sz w:val="16"/>
                <w:szCs w:val="16"/>
                <w:lang w:eastAsia="en-GB"/>
              </w:rPr>
              <w:t xml:space="preserve"> cell</w:t>
            </w:r>
            <w:r w:rsidRPr="007437CD">
              <w:rPr>
                <w:rFonts w:ascii="Arial" w:eastAsia="Times New Roman" w:hAnsi="Arial" w:cs="Arial"/>
                <w:b/>
                <w:sz w:val="16"/>
                <w:szCs w:val="16"/>
                <w:lang w:eastAsia="en-GB"/>
              </w:rPr>
              <w:t xml:space="preserve"> </w:t>
            </w:r>
            <w:proofErr w:type="spellStart"/>
            <w:r w:rsidRPr="007437CD">
              <w:rPr>
                <w:rFonts w:ascii="Arial" w:eastAsia="Times New Roman" w:hAnsi="Arial" w:cs="Arial"/>
                <w:b/>
                <w:i/>
                <w:sz w:val="16"/>
                <w:szCs w:val="16"/>
                <w:lang w:eastAsia="en-GB"/>
              </w:rPr>
              <w:t>i</w:t>
            </w:r>
            <w:proofErr w:type="spellEnd"/>
            <w:r w:rsidRPr="007437CD">
              <w:rPr>
                <w:rFonts w:ascii="Arial" w:eastAsia="Times New Roman" w:hAnsi="Arial" w:cs="Arial"/>
                <w:b/>
                <w:sz w:val="18"/>
                <w:vertAlign w:val="superscript"/>
                <w:lang w:eastAsia="en-GB"/>
              </w:rPr>
              <w:t xml:space="preserve"> , </w:t>
            </w:r>
            <w:proofErr w:type="spellStart"/>
            <w:r w:rsidRPr="007437CD">
              <w:rPr>
                <w:rFonts w:ascii="Arial" w:eastAsia="Times New Roman" w:hAnsi="Arial" w:cs="Arial"/>
                <w:b/>
                <w:i/>
                <w:sz w:val="16"/>
                <w:szCs w:val="16"/>
                <w:lang w:eastAsia="en-GB"/>
              </w:rPr>
              <w:t>N</w:t>
            </w:r>
            <w:r w:rsidRPr="007437CD">
              <w:rPr>
                <w:rFonts w:ascii="Arial" w:eastAsia="Times New Roman" w:hAnsi="Arial" w:cs="Arial"/>
                <w:b/>
                <w:i/>
                <w:sz w:val="16"/>
                <w:szCs w:val="16"/>
                <w:vertAlign w:val="subscript"/>
                <w:lang w:eastAsia="en-GB"/>
              </w:rPr>
              <w:t>NPRS_total</w:t>
            </w:r>
            <w:proofErr w:type="spellEnd"/>
            <w:r w:rsidRPr="007437CD">
              <w:rPr>
                <w:rFonts w:ascii="Arial" w:eastAsia="Times New Roman" w:hAnsi="Arial" w:cs="Arial"/>
                <w:b/>
                <w:sz w:val="18"/>
                <w:vertAlign w:val="superscript"/>
                <w:lang w:eastAsia="en-GB"/>
              </w:rPr>
              <w:t xml:space="preserve"> Note 6</w:t>
            </w:r>
          </w:p>
        </w:tc>
        <w:tc>
          <w:tcPr>
            <w:tcW w:w="4449" w:type="dxa"/>
            <w:gridSpan w:val="3"/>
            <w:tcBorders>
              <w:top w:val="single" w:sz="6" w:space="0" w:color="auto"/>
              <w:left w:val="single" w:sz="6" w:space="0" w:color="auto"/>
              <w:bottom w:val="single" w:sz="6" w:space="0" w:color="auto"/>
              <w:right w:val="single" w:sz="4" w:space="0" w:color="auto"/>
            </w:tcBorders>
            <w:shd w:val="clear" w:color="auto" w:fill="auto"/>
            <w:vAlign w:val="center"/>
          </w:tcPr>
          <w:p w14:paraId="3D3D582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Io</w:t>
            </w:r>
            <w:r w:rsidRPr="007437CD">
              <w:rPr>
                <w:rFonts w:ascii="Arial" w:eastAsia="Times New Roman" w:hAnsi="Arial" w:cs="Arial"/>
                <w:b/>
                <w:sz w:val="16"/>
                <w:szCs w:val="16"/>
                <w:vertAlign w:val="superscript"/>
                <w:lang w:eastAsia="zh-CN"/>
              </w:rPr>
              <w:t xml:space="preserve"> Note 7</w:t>
            </w:r>
            <w:r w:rsidRPr="007437CD">
              <w:rPr>
                <w:rFonts w:ascii="Arial" w:eastAsia="Times New Roman" w:hAnsi="Arial" w:cs="Arial"/>
                <w:b/>
                <w:sz w:val="16"/>
                <w:szCs w:val="16"/>
                <w:lang w:eastAsia="en-GB"/>
              </w:rPr>
              <w:t xml:space="preserve"> range</w:t>
            </w:r>
          </w:p>
        </w:tc>
      </w:tr>
      <w:tr w:rsidR="005B7071" w:rsidRPr="007437CD" w14:paraId="0513688D" w14:textId="77777777" w:rsidTr="00E951CB">
        <w:trPr>
          <w:jc w:val="center"/>
        </w:trPr>
        <w:tc>
          <w:tcPr>
            <w:tcW w:w="959" w:type="dxa"/>
            <w:vMerge/>
            <w:tcBorders>
              <w:top w:val="single" w:sz="6" w:space="0" w:color="auto"/>
              <w:left w:val="single" w:sz="4" w:space="0" w:color="auto"/>
              <w:bottom w:val="single" w:sz="6" w:space="0" w:color="auto"/>
              <w:right w:val="single" w:sz="6" w:space="0" w:color="auto"/>
            </w:tcBorders>
            <w:shd w:val="clear" w:color="auto" w:fill="auto"/>
            <w:vAlign w:val="center"/>
          </w:tcPr>
          <w:p w14:paraId="334260B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879" w:type="dxa"/>
            <w:vMerge/>
            <w:tcBorders>
              <w:top w:val="single" w:sz="6" w:space="0" w:color="auto"/>
              <w:left w:val="single" w:sz="6" w:space="0" w:color="auto"/>
              <w:bottom w:val="single" w:sz="6" w:space="0" w:color="auto"/>
              <w:right w:val="single" w:sz="6" w:space="0" w:color="auto"/>
            </w:tcBorders>
            <w:shd w:val="clear" w:color="auto" w:fill="auto"/>
            <w:vAlign w:val="center"/>
          </w:tcPr>
          <w:p w14:paraId="14842F0F"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261" w:type="dxa"/>
            <w:vMerge/>
            <w:tcBorders>
              <w:top w:val="single" w:sz="6" w:space="0" w:color="auto"/>
              <w:left w:val="single" w:sz="6" w:space="0" w:color="auto"/>
              <w:bottom w:val="single" w:sz="6" w:space="0" w:color="auto"/>
              <w:right w:val="single" w:sz="6" w:space="0" w:color="auto"/>
            </w:tcBorders>
            <w:shd w:val="clear" w:color="auto" w:fill="auto"/>
            <w:vAlign w:val="center"/>
          </w:tcPr>
          <w:p w14:paraId="2E0E143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516" w:type="dxa"/>
            <w:vMerge/>
            <w:tcBorders>
              <w:top w:val="single" w:sz="6" w:space="0" w:color="auto"/>
              <w:left w:val="single" w:sz="6" w:space="0" w:color="auto"/>
              <w:bottom w:val="single" w:sz="6" w:space="0" w:color="auto"/>
              <w:right w:val="single" w:sz="6" w:space="0" w:color="auto"/>
            </w:tcBorders>
            <w:shd w:val="clear" w:color="auto" w:fill="auto"/>
          </w:tcPr>
          <w:p w14:paraId="6D2B2E1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2040" w:type="dxa"/>
            <w:tcBorders>
              <w:top w:val="single" w:sz="6" w:space="0" w:color="auto"/>
              <w:left w:val="single" w:sz="6" w:space="0" w:color="auto"/>
              <w:bottom w:val="single" w:sz="6" w:space="0" w:color="auto"/>
              <w:right w:val="single" w:sz="6" w:space="0" w:color="auto"/>
            </w:tcBorders>
            <w:shd w:val="clear" w:color="auto" w:fill="auto"/>
            <w:vAlign w:val="center"/>
          </w:tcPr>
          <w:p w14:paraId="2C932E1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zh-CN"/>
              </w:rPr>
            </w:pPr>
            <w:r w:rsidRPr="007437CD">
              <w:rPr>
                <w:rFonts w:ascii="Arial" w:eastAsia="Times New Roman" w:hAnsi="Arial" w:cs="Arial"/>
                <w:b/>
                <w:sz w:val="16"/>
                <w:szCs w:val="16"/>
                <w:lang w:eastAsia="en-GB"/>
              </w:rPr>
              <w:t>E-UTRA</w:t>
            </w:r>
            <w:ins w:id="34" w:author="Huawei" w:date="2022-04-07T12:13:00Z">
              <w:r w:rsidRPr="00A155A3">
                <w:rPr>
                  <w:rFonts w:ascii="Arial" w:eastAsia="Times New Roman" w:hAnsi="Arial" w:cs="Arial"/>
                  <w:b/>
                  <w:sz w:val="16"/>
                  <w:szCs w:val="16"/>
                  <w:lang w:eastAsia="en-GB"/>
                </w:rPr>
                <w:t>/NR</w:t>
              </w:r>
            </w:ins>
            <w:r w:rsidRPr="007437CD">
              <w:rPr>
                <w:rFonts w:ascii="Arial" w:eastAsia="Times New Roman" w:hAnsi="Arial" w:cs="Arial"/>
                <w:b/>
                <w:sz w:val="16"/>
                <w:szCs w:val="16"/>
                <w:lang w:eastAsia="en-GB"/>
              </w:rPr>
              <w:t xml:space="preserve"> operating band groups</w:t>
            </w:r>
            <w:r w:rsidRPr="007437CD">
              <w:rPr>
                <w:rFonts w:ascii="Arial" w:eastAsia="Times New Roman" w:hAnsi="Arial" w:cs="Arial"/>
                <w:b/>
                <w:sz w:val="16"/>
                <w:szCs w:val="16"/>
                <w:vertAlign w:val="superscript"/>
                <w:lang w:eastAsia="en-GB"/>
              </w:rPr>
              <w:t xml:space="preserve"> Note </w:t>
            </w:r>
            <w:r w:rsidRPr="007437CD">
              <w:rPr>
                <w:rFonts w:ascii="Arial" w:eastAsia="Times New Roman" w:hAnsi="Arial" w:cs="Arial" w:hint="eastAsia"/>
                <w:b/>
                <w:sz w:val="16"/>
                <w:szCs w:val="16"/>
                <w:vertAlign w:val="superscript"/>
                <w:lang w:eastAsia="zh-CN"/>
              </w:rPr>
              <w:t>7</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255B57F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6"/>
                <w:szCs w:val="16"/>
                <w:lang w:eastAsia="en-GB"/>
              </w:rPr>
            </w:pPr>
            <w:r w:rsidRPr="007437CD">
              <w:rPr>
                <w:rFonts w:ascii="Arial" w:eastAsia="Times New Roman" w:hAnsi="Arial" w:cs="Arial"/>
                <w:b/>
                <w:sz w:val="16"/>
                <w:szCs w:val="16"/>
                <w:lang w:eastAsia="en-GB"/>
              </w:rPr>
              <w:t>Minimum</w:t>
            </w:r>
            <w:r w:rsidRPr="007437CD">
              <w:rPr>
                <w:rFonts w:ascii="Arial" w:eastAsia="Times New Roman" w:hAnsi="Arial" w:cs="Arial"/>
                <w:b/>
                <w:sz w:val="16"/>
                <w:szCs w:val="16"/>
                <w:lang w:eastAsia="en-GB"/>
              </w:rPr>
              <w:br/>
              <w:t xml:space="preserve">Io </w:t>
            </w:r>
            <w:r w:rsidRPr="007437CD">
              <w:rPr>
                <w:rFonts w:ascii="Arial" w:eastAsia="Times New Roman" w:hAnsi="Arial" w:cs="Arial"/>
                <w:b/>
                <w:sz w:val="16"/>
                <w:szCs w:val="16"/>
                <w:vertAlign w:val="superscript"/>
                <w:lang w:eastAsia="en-GB"/>
              </w:rPr>
              <w:t>Note 1</w:t>
            </w:r>
          </w:p>
        </w:tc>
        <w:tc>
          <w:tcPr>
            <w:tcW w:w="1275" w:type="dxa"/>
            <w:tcBorders>
              <w:top w:val="single" w:sz="6" w:space="0" w:color="auto"/>
              <w:left w:val="single" w:sz="6" w:space="0" w:color="auto"/>
              <w:bottom w:val="single" w:sz="6" w:space="0" w:color="auto"/>
              <w:right w:val="single" w:sz="4" w:space="0" w:color="auto"/>
            </w:tcBorders>
            <w:shd w:val="clear" w:color="auto" w:fill="auto"/>
            <w:vAlign w:val="center"/>
          </w:tcPr>
          <w:p w14:paraId="3C4A2FA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6"/>
                <w:szCs w:val="16"/>
                <w:lang w:eastAsia="en-GB"/>
              </w:rPr>
            </w:pPr>
            <w:r w:rsidRPr="007437CD">
              <w:rPr>
                <w:rFonts w:ascii="Arial" w:eastAsia="Times New Roman" w:hAnsi="Arial" w:cs="Arial"/>
                <w:b/>
                <w:sz w:val="16"/>
                <w:szCs w:val="16"/>
                <w:lang w:eastAsia="en-GB"/>
              </w:rPr>
              <w:t>Maximum</w:t>
            </w:r>
            <w:r w:rsidRPr="007437CD">
              <w:rPr>
                <w:rFonts w:ascii="Arial" w:eastAsia="Times New Roman" w:hAnsi="Arial" w:cs="Arial"/>
                <w:b/>
                <w:sz w:val="16"/>
                <w:szCs w:val="16"/>
                <w:lang w:eastAsia="en-GB"/>
              </w:rPr>
              <w:br/>
              <w:t>Io</w:t>
            </w:r>
          </w:p>
        </w:tc>
      </w:tr>
      <w:tr w:rsidR="005B7071" w:rsidRPr="007437CD" w14:paraId="296FB964" w14:textId="77777777" w:rsidTr="00E951CB">
        <w:trPr>
          <w:jc w:val="center"/>
        </w:trPr>
        <w:tc>
          <w:tcPr>
            <w:tcW w:w="959" w:type="dxa"/>
            <w:tcBorders>
              <w:top w:val="single" w:sz="6" w:space="0" w:color="auto"/>
              <w:left w:val="single" w:sz="4" w:space="0" w:color="auto"/>
              <w:bottom w:val="single" w:sz="6" w:space="0" w:color="auto"/>
              <w:right w:val="single" w:sz="6" w:space="0" w:color="auto"/>
            </w:tcBorders>
            <w:shd w:val="clear" w:color="auto" w:fill="auto"/>
            <w:vAlign w:val="center"/>
          </w:tcPr>
          <w:p w14:paraId="549E89E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6"/>
                <w:szCs w:val="16"/>
                <w:lang w:eastAsia="en-GB"/>
              </w:rPr>
              <w:t>Ts</w:t>
            </w:r>
            <w:proofErr w:type="spellEnd"/>
            <w:r w:rsidRPr="007437CD">
              <w:rPr>
                <w:rFonts w:ascii="Arial" w:eastAsia="Times New Roman" w:hAnsi="Arial" w:cs="Arial"/>
                <w:b/>
                <w:sz w:val="16"/>
                <w:szCs w:val="16"/>
                <w:vertAlign w:val="superscript"/>
                <w:lang w:eastAsia="zh-CN"/>
              </w:rPr>
              <w:t xml:space="preserve"> Note 2</w:t>
            </w:r>
          </w:p>
        </w:tc>
        <w:tc>
          <w:tcPr>
            <w:tcW w:w="1879" w:type="dxa"/>
            <w:tcBorders>
              <w:top w:val="single" w:sz="6" w:space="0" w:color="auto"/>
              <w:left w:val="single" w:sz="6" w:space="0" w:color="auto"/>
              <w:bottom w:val="single" w:sz="6" w:space="0" w:color="auto"/>
              <w:right w:val="single" w:sz="6" w:space="0" w:color="auto"/>
            </w:tcBorders>
            <w:shd w:val="clear" w:color="auto" w:fill="auto"/>
          </w:tcPr>
          <w:p w14:paraId="611CD12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dB</w:t>
            </w:r>
          </w:p>
        </w:tc>
        <w:tc>
          <w:tcPr>
            <w:tcW w:w="1261" w:type="dxa"/>
            <w:tcBorders>
              <w:top w:val="single" w:sz="6" w:space="0" w:color="auto"/>
              <w:left w:val="single" w:sz="6" w:space="0" w:color="auto"/>
              <w:bottom w:val="single" w:sz="6" w:space="0" w:color="auto"/>
              <w:right w:val="single" w:sz="6" w:space="0" w:color="auto"/>
            </w:tcBorders>
            <w:shd w:val="clear" w:color="auto" w:fill="auto"/>
            <w:vAlign w:val="center"/>
          </w:tcPr>
          <w:p w14:paraId="2990E9D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RB</w:t>
            </w:r>
          </w:p>
        </w:tc>
        <w:tc>
          <w:tcPr>
            <w:tcW w:w="1516" w:type="dxa"/>
            <w:tcBorders>
              <w:top w:val="single" w:sz="6" w:space="0" w:color="auto"/>
              <w:left w:val="single" w:sz="6" w:space="0" w:color="auto"/>
              <w:bottom w:val="single" w:sz="6" w:space="0" w:color="auto"/>
              <w:right w:val="single" w:sz="6" w:space="0" w:color="auto"/>
            </w:tcBorders>
            <w:shd w:val="clear" w:color="auto" w:fill="auto"/>
            <w:vAlign w:val="center"/>
          </w:tcPr>
          <w:p w14:paraId="3768803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2040" w:type="dxa"/>
            <w:tcBorders>
              <w:top w:val="single" w:sz="6" w:space="0" w:color="auto"/>
              <w:left w:val="single" w:sz="6" w:space="0" w:color="auto"/>
              <w:bottom w:val="single" w:sz="6" w:space="0" w:color="auto"/>
              <w:right w:val="single" w:sz="6" w:space="0" w:color="auto"/>
            </w:tcBorders>
            <w:shd w:val="clear" w:color="auto" w:fill="auto"/>
            <w:vAlign w:val="center"/>
          </w:tcPr>
          <w:p w14:paraId="3F0B183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27ACE13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6"/>
                <w:szCs w:val="16"/>
                <w:lang w:eastAsia="en-GB"/>
              </w:rPr>
              <w:t>dBm</w:t>
            </w:r>
            <w:proofErr w:type="spellEnd"/>
            <w:r w:rsidRPr="007437CD">
              <w:rPr>
                <w:rFonts w:ascii="Arial" w:eastAsia="Times New Roman" w:hAnsi="Arial" w:cs="Arial"/>
                <w:b/>
                <w:sz w:val="16"/>
                <w:szCs w:val="16"/>
                <w:lang w:eastAsia="en-GB"/>
              </w:rPr>
              <w:t>/15kHz</w:t>
            </w:r>
            <w:r w:rsidRPr="007437CD">
              <w:rPr>
                <w:rFonts w:ascii="Arial" w:eastAsia="Times New Roman" w:hAnsi="Arial" w:cs="Arial"/>
                <w:sz w:val="18"/>
                <w:vertAlign w:val="superscript"/>
                <w:lang w:eastAsia="zh-CN"/>
              </w:rPr>
              <w:t xml:space="preserve"> </w:t>
            </w:r>
          </w:p>
        </w:tc>
        <w:tc>
          <w:tcPr>
            <w:tcW w:w="1275" w:type="dxa"/>
            <w:tcBorders>
              <w:top w:val="single" w:sz="6" w:space="0" w:color="auto"/>
              <w:left w:val="single" w:sz="6" w:space="0" w:color="auto"/>
              <w:bottom w:val="single" w:sz="6" w:space="0" w:color="auto"/>
              <w:right w:val="single" w:sz="4" w:space="0" w:color="auto"/>
            </w:tcBorders>
            <w:shd w:val="clear" w:color="auto" w:fill="auto"/>
            <w:vAlign w:val="center"/>
          </w:tcPr>
          <w:p w14:paraId="2E485EF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6"/>
                <w:szCs w:val="16"/>
                <w:lang w:eastAsia="en-GB"/>
              </w:rPr>
              <w:t>dBm</w:t>
            </w:r>
            <w:proofErr w:type="spellEnd"/>
            <w:r w:rsidRPr="007437CD">
              <w:rPr>
                <w:rFonts w:ascii="Arial" w:eastAsia="Times New Roman" w:hAnsi="Arial" w:cs="Arial"/>
                <w:b/>
                <w:sz w:val="16"/>
                <w:szCs w:val="16"/>
                <w:lang w:eastAsia="en-GB"/>
              </w:rPr>
              <w:t>/</w:t>
            </w:r>
            <w:proofErr w:type="spellStart"/>
            <w:r w:rsidRPr="007437CD">
              <w:rPr>
                <w:rFonts w:ascii="Arial" w:eastAsia="Times New Roman" w:hAnsi="Arial" w:cs="Arial"/>
                <w:b/>
                <w:sz w:val="16"/>
                <w:szCs w:val="16"/>
                <w:lang w:eastAsia="en-GB"/>
              </w:rPr>
              <w:t>BW</w:t>
            </w:r>
            <w:r w:rsidRPr="007437CD">
              <w:rPr>
                <w:rFonts w:ascii="Arial" w:eastAsia="Times New Roman" w:hAnsi="Arial" w:cs="Arial"/>
                <w:b/>
                <w:sz w:val="16"/>
                <w:szCs w:val="16"/>
                <w:vertAlign w:val="subscript"/>
                <w:lang w:eastAsia="en-GB"/>
              </w:rPr>
              <w:t>Channel</w:t>
            </w:r>
            <w:proofErr w:type="spellEnd"/>
          </w:p>
        </w:tc>
      </w:tr>
      <w:tr w:rsidR="005B7071" w:rsidRPr="007437CD" w14:paraId="6971D6CD" w14:textId="77777777" w:rsidTr="00E951CB">
        <w:trPr>
          <w:trHeight w:val="1983"/>
          <w:jc w:val="center"/>
        </w:trPr>
        <w:tc>
          <w:tcPr>
            <w:tcW w:w="959" w:type="dxa"/>
            <w:tcBorders>
              <w:top w:val="single" w:sz="6" w:space="0" w:color="auto"/>
              <w:left w:val="single" w:sz="4" w:space="0" w:color="auto"/>
              <w:right w:val="single" w:sz="6" w:space="0" w:color="auto"/>
            </w:tcBorders>
            <w:shd w:val="clear" w:color="auto" w:fill="auto"/>
            <w:vAlign w:val="center"/>
          </w:tcPr>
          <w:p w14:paraId="3E2809BE"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eastAsia="zh-CN"/>
              </w:rPr>
              <w:t>±32</w:t>
            </w:r>
          </w:p>
        </w:tc>
        <w:tc>
          <w:tcPr>
            <w:tcW w:w="1879" w:type="dxa"/>
            <w:tcBorders>
              <w:top w:val="single" w:sz="6" w:space="0" w:color="auto"/>
              <w:left w:val="single" w:sz="6" w:space="0" w:color="auto"/>
              <w:right w:val="single" w:sz="6" w:space="0" w:color="auto"/>
            </w:tcBorders>
            <w:shd w:val="clear" w:color="auto" w:fill="auto"/>
            <w:vAlign w:val="center"/>
          </w:tcPr>
          <w:p w14:paraId="210AA4C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 xml:space="preserve">PRS </w:t>
            </w:r>
            <w:proofErr w:type="spellStart"/>
            <w:r w:rsidRPr="007437CD">
              <w:rPr>
                <w:rFonts w:ascii="Arial" w:eastAsia="Times New Roman" w:hAnsi="Arial" w:cs="Arial"/>
                <w:sz w:val="18"/>
                <w:lang w:eastAsia="en-GB"/>
              </w:rPr>
              <w:t>Ês</w:t>
            </w:r>
            <w:proofErr w:type="spellEnd"/>
            <w:r w:rsidRPr="007437CD">
              <w:rPr>
                <w:rFonts w:ascii="Arial" w:eastAsia="Times New Roman" w:hAnsi="Arial" w:cs="Arial"/>
                <w:sz w:val="18"/>
                <w:lang w:eastAsia="en-GB"/>
              </w:rPr>
              <w:t>/</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w:t>
            </w:r>
            <w:r w:rsidRPr="007437CD">
              <w:rPr>
                <w:rFonts w:ascii="Arial" w:eastAsia="Times New Roman" w:hAnsi="Arial" w:cs="Arial"/>
                <w:sz w:val="18"/>
                <w:vertAlign w:val="subscript"/>
                <w:lang w:eastAsia="en-GB"/>
              </w:rPr>
              <w:t xml:space="preserve">ref </w:t>
            </w:r>
            <w:r w:rsidRPr="007437CD">
              <w:rPr>
                <w:rFonts w:ascii="Arial" w:eastAsia="Times New Roman" w:hAnsi="Arial" w:cs="Arial"/>
                <w:sz w:val="18"/>
                <w:lang w:eastAsia="en-GB"/>
              </w:rPr>
              <w:t>≥-</w:t>
            </w:r>
            <w:r w:rsidRPr="007437CD">
              <w:rPr>
                <w:rFonts w:ascii="Arial" w:eastAsia="Times New Roman" w:hAnsi="Arial" w:cs="Arial" w:hint="eastAsia"/>
                <w:sz w:val="18"/>
                <w:lang w:eastAsia="zh-CN"/>
              </w:rPr>
              <w:t>15</w:t>
            </w:r>
            <w:r w:rsidRPr="007437CD">
              <w:rPr>
                <w:rFonts w:ascii="Arial" w:eastAsia="Times New Roman" w:hAnsi="Arial" w:cs="Arial"/>
                <w:sz w:val="18"/>
                <w:lang w:eastAsia="en-GB"/>
              </w:rPr>
              <w:t>dB</w:t>
            </w:r>
          </w:p>
          <w:p w14:paraId="305F34B7"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and</w:t>
            </w:r>
          </w:p>
          <w:p w14:paraId="4F76179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val="sv-SE" w:eastAsia="en-GB"/>
              </w:rPr>
            </w:pPr>
            <w:r w:rsidRPr="007437CD">
              <w:rPr>
                <w:rFonts w:ascii="Arial" w:eastAsia="Times New Roman" w:hAnsi="Arial" w:cs="Arial"/>
                <w:sz w:val="18"/>
                <w:lang w:val="sv-SE" w:eastAsia="en-GB"/>
              </w:rPr>
              <w:t>(</w:t>
            </w:r>
            <w:r w:rsidRPr="007437CD">
              <w:rPr>
                <w:rFonts w:ascii="Arial" w:eastAsia="Times New Roman" w:hAnsi="Arial" w:cs="Arial" w:hint="eastAsia"/>
                <w:sz w:val="18"/>
                <w:lang w:val="sv-SE" w:eastAsia="zh-CN"/>
              </w:rPr>
              <w:t>N</w:t>
            </w:r>
            <w:r w:rsidRPr="007437CD">
              <w:rPr>
                <w:rFonts w:ascii="Arial" w:eastAsia="Times New Roman" w:hAnsi="Arial" w:cs="Arial"/>
                <w:sz w:val="18"/>
                <w:lang w:val="sv-SE" w:eastAsia="en-GB"/>
              </w:rPr>
              <w:t>PRS Ês/Iot)</w:t>
            </w:r>
            <w:r w:rsidRPr="007437CD">
              <w:rPr>
                <w:rFonts w:ascii="Arial" w:eastAsia="Times New Roman" w:hAnsi="Arial" w:cs="Arial"/>
                <w:i/>
                <w:sz w:val="18"/>
                <w:vertAlign w:val="subscript"/>
                <w:lang w:val="sv-SE" w:eastAsia="en-GB"/>
              </w:rPr>
              <w:t>i</w:t>
            </w:r>
            <w:r w:rsidRPr="007437CD">
              <w:rPr>
                <w:rFonts w:ascii="Arial" w:eastAsia="Times New Roman" w:hAnsi="Arial" w:cs="Arial"/>
                <w:sz w:val="18"/>
                <w:lang w:val="sv-SE" w:eastAsia="en-GB"/>
              </w:rPr>
              <w:t xml:space="preserve"> ≥-1</w:t>
            </w:r>
            <w:r w:rsidRPr="007437CD">
              <w:rPr>
                <w:rFonts w:ascii="Arial" w:eastAsia="Times New Roman" w:hAnsi="Arial" w:cs="Arial" w:hint="eastAsia"/>
                <w:sz w:val="18"/>
                <w:lang w:val="sv-SE" w:eastAsia="zh-CN"/>
              </w:rPr>
              <w:t>5</w:t>
            </w:r>
            <w:r w:rsidRPr="007437CD">
              <w:rPr>
                <w:rFonts w:ascii="Arial" w:eastAsia="Times New Roman" w:hAnsi="Arial" w:cs="Arial"/>
                <w:sz w:val="18"/>
                <w:lang w:val="sv-SE" w:eastAsia="en-GB"/>
              </w:rPr>
              <w:t>dB</w:t>
            </w:r>
          </w:p>
        </w:tc>
        <w:tc>
          <w:tcPr>
            <w:tcW w:w="1261" w:type="dxa"/>
            <w:tcBorders>
              <w:top w:val="single" w:sz="6" w:space="0" w:color="auto"/>
              <w:left w:val="single" w:sz="6" w:space="0" w:color="auto"/>
              <w:right w:val="single" w:sz="6" w:space="0" w:color="auto"/>
            </w:tcBorders>
            <w:shd w:val="clear" w:color="auto" w:fill="auto"/>
            <w:vAlign w:val="center"/>
          </w:tcPr>
          <w:p w14:paraId="0073BDC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hint="eastAsia"/>
                <w:sz w:val="18"/>
                <w:lang w:eastAsia="zh-CN"/>
              </w:rPr>
              <w:t>1</w:t>
            </w:r>
          </w:p>
        </w:tc>
        <w:tc>
          <w:tcPr>
            <w:tcW w:w="1516" w:type="dxa"/>
            <w:tcBorders>
              <w:top w:val="single" w:sz="6" w:space="0" w:color="auto"/>
              <w:left w:val="single" w:sz="6" w:space="0" w:color="auto"/>
              <w:right w:val="single" w:sz="6" w:space="0" w:color="auto"/>
            </w:tcBorders>
            <w:shd w:val="clear" w:color="auto" w:fill="auto"/>
            <w:vAlign w:val="center"/>
          </w:tcPr>
          <w:p w14:paraId="7344E897"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eastAsia="zh-CN"/>
              </w:rPr>
              <w:t>320</w:t>
            </w:r>
          </w:p>
        </w:tc>
        <w:tc>
          <w:tcPr>
            <w:tcW w:w="2040" w:type="dxa"/>
            <w:tcBorders>
              <w:top w:val="single" w:sz="6" w:space="0" w:color="auto"/>
              <w:left w:val="single" w:sz="6" w:space="0" w:color="auto"/>
              <w:right w:val="single" w:sz="6" w:space="0" w:color="auto"/>
            </w:tcBorders>
            <w:shd w:val="clear" w:color="auto" w:fill="auto"/>
            <w:vAlign w:val="center"/>
          </w:tcPr>
          <w:p w14:paraId="359BCC8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134" w:type="dxa"/>
            <w:tcBorders>
              <w:top w:val="single" w:sz="6" w:space="0" w:color="auto"/>
              <w:left w:val="single" w:sz="6" w:space="0" w:color="auto"/>
              <w:right w:val="single" w:sz="6" w:space="0" w:color="auto"/>
            </w:tcBorders>
            <w:shd w:val="clear" w:color="auto" w:fill="auto"/>
            <w:vAlign w:val="center"/>
          </w:tcPr>
          <w:p w14:paraId="350192EF"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-118</w:t>
            </w:r>
          </w:p>
        </w:tc>
        <w:tc>
          <w:tcPr>
            <w:tcW w:w="1275" w:type="dxa"/>
            <w:tcBorders>
              <w:top w:val="single" w:sz="6" w:space="0" w:color="auto"/>
              <w:left w:val="single" w:sz="6" w:space="0" w:color="auto"/>
              <w:right w:val="single" w:sz="4" w:space="0" w:color="auto"/>
            </w:tcBorders>
            <w:shd w:val="clear" w:color="auto" w:fill="auto"/>
            <w:vAlign w:val="center"/>
          </w:tcPr>
          <w:p w14:paraId="186EB06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r>
      <w:tr w:rsidR="005B7071" w:rsidRPr="007437CD" w14:paraId="2163B34F" w14:textId="77777777" w:rsidTr="00E951CB">
        <w:trPr>
          <w:jc w:val="center"/>
        </w:trPr>
        <w:tc>
          <w:tcPr>
            <w:tcW w:w="10064" w:type="dxa"/>
            <w:gridSpan w:val="7"/>
            <w:tcBorders>
              <w:top w:val="single" w:sz="6" w:space="0" w:color="auto"/>
              <w:left w:val="single" w:sz="4" w:space="0" w:color="auto"/>
              <w:bottom w:val="single" w:sz="4" w:space="0" w:color="auto"/>
              <w:right w:val="single" w:sz="4" w:space="0" w:color="auto"/>
            </w:tcBorders>
            <w:shd w:val="clear" w:color="auto" w:fill="auto"/>
            <w:vAlign w:val="center"/>
          </w:tcPr>
          <w:p w14:paraId="4F4A5495"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w:t>
            </w:r>
            <w:r w:rsidRPr="007437CD">
              <w:rPr>
                <w:rFonts w:ascii="Arial" w:eastAsia="Times New Roman" w:hAnsi="Arial" w:cs="Arial"/>
                <w:sz w:val="18"/>
                <w:lang w:eastAsia="zh-CN"/>
              </w:rPr>
              <w:t>OTE</w:t>
            </w:r>
            <w:r w:rsidRPr="007437CD">
              <w:rPr>
                <w:rFonts w:ascii="Arial" w:eastAsia="Times New Roman" w:hAnsi="Arial" w:cs="Arial"/>
                <w:sz w:val="18"/>
                <w:lang w:eastAsia="en-GB"/>
              </w:rPr>
              <w:t xml:space="preserve"> 1:</w:t>
            </w:r>
            <w:r w:rsidRPr="007437CD">
              <w:rPr>
                <w:rFonts w:ascii="Arial" w:eastAsia="Times New Roman" w:hAnsi="Arial" w:cs="Arial"/>
                <w:sz w:val="18"/>
                <w:lang w:eastAsia="en-GB"/>
              </w:rPr>
              <w:tab/>
              <w:t>This minimum Io condition is expressed as the average Io per RE over all REs in an OFDM symbol.</w:t>
            </w:r>
          </w:p>
          <w:p w14:paraId="719BB75C"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w:t>
            </w:r>
            <w:r w:rsidRPr="007437CD">
              <w:rPr>
                <w:rFonts w:ascii="Arial" w:eastAsia="Times New Roman" w:hAnsi="Arial" w:cs="Arial"/>
                <w:sz w:val="18"/>
                <w:lang w:eastAsia="zh-CN"/>
              </w:rPr>
              <w:t>OTE</w:t>
            </w:r>
            <w:r w:rsidRPr="007437CD">
              <w:rPr>
                <w:rFonts w:ascii="Arial" w:eastAsia="Times New Roman" w:hAnsi="Arial" w:cs="Arial"/>
                <w:sz w:val="18"/>
                <w:lang w:eastAsia="en-GB"/>
              </w:rPr>
              <w:t xml:space="preserve"> 2:</w:t>
            </w:r>
            <w:r w:rsidRPr="007437CD">
              <w:rPr>
                <w:rFonts w:ascii="Arial" w:eastAsia="Times New Roman" w:hAnsi="Arial" w:cs="Arial"/>
                <w:sz w:val="18"/>
                <w:lang w:eastAsia="en-GB"/>
              </w:rPr>
              <w:tab/>
            </w:r>
            <w:proofErr w:type="spellStart"/>
            <w:r w:rsidRPr="007437CD">
              <w:rPr>
                <w:rFonts w:ascii="Arial" w:eastAsia="Times New Roman" w:hAnsi="Arial" w:cs="Arial"/>
                <w:sz w:val="18"/>
                <w:lang w:eastAsia="en-GB"/>
              </w:rPr>
              <w:t>Ts</w:t>
            </w:r>
            <w:proofErr w:type="spellEnd"/>
            <w:r w:rsidRPr="007437CD">
              <w:rPr>
                <w:rFonts w:ascii="Arial" w:eastAsia="Times New Roman" w:hAnsi="Arial" w:cs="Arial"/>
                <w:sz w:val="18"/>
                <w:lang w:eastAsia="en-GB"/>
              </w:rPr>
              <w:t xml:space="preserve"> is the basic timing unit defined in TS 36.211 [16].</w:t>
            </w:r>
          </w:p>
          <w:p w14:paraId="7DD63F73"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3:</w:t>
            </w:r>
            <w:r w:rsidRPr="007437CD">
              <w:rPr>
                <w:rFonts w:ascii="Arial" w:eastAsia="Times New Roman" w:hAnsi="Arial" w:cs="Arial"/>
                <w:sz w:val="18"/>
                <w:lang w:eastAsia="en-GB"/>
              </w:rPr>
              <w:tab/>
              <w:t xml:space="preserve">The serving cell, the reference cell, and the measured neighbour cell </w:t>
            </w:r>
            <w:proofErr w:type="spellStart"/>
            <w:r w:rsidRPr="007437CD">
              <w:rPr>
                <w:rFonts w:ascii="Arial" w:eastAsia="Times New Roman" w:hAnsi="Arial" w:cs="Arial"/>
                <w:sz w:val="18"/>
                <w:lang w:eastAsia="en-GB"/>
              </w:rPr>
              <w:t>i</w:t>
            </w:r>
            <w:proofErr w:type="spellEnd"/>
            <w:r w:rsidRPr="007437CD">
              <w:rPr>
                <w:rFonts w:ascii="Arial" w:eastAsia="Times New Roman" w:hAnsi="Arial" w:cs="Arial"/>
                <w:sz w:val="18"/>
                <w:lang w:eastAsia="en-GB"/>
              </w:rPr>
              <w:t xml:space="preserve"> are on the same carrier frequency.</w:t>
            </w:r>
          </w:p>
          <w:p w14:paraId="1F4D28DF"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 xml:space="preserve">NOTE </w:t>
            </w:r>
            <w:r w:rsidRPr="007437CD">
              <w:rPr>
                <w:rFonts w:ascii="Arial" w:eastAsia="Times New Roman" w:hAnsi="Arial" w:cs="Arial"/>
                <w:sz w:val="18"/>
                <w:lang w:eastAsia="zh-CN"/>
              </w:rPr>
              <w:t>4</w:t>
            </w:r>
            <w:r w:rsidRPr="007437CD">
              <w:rPr>
                <w:rFonts w:ascii="Arial" w:eastAsia="Times New Roman" w:hAnsi="Arial" w:cs="Arial"/>
                <w:sz w:val="18"/>
                <w:lang w:eastAsia="en-GB"/>
              </w:rPr>
              <w:t>:</w:t>
            </w:r>
            <w:r w:rsidRPr="007437CD">
              <w:rPr>
                <w:rFonts w:ascii="Arial" w:eastAsia="Times New Roman" w:hAnsi="Arial" w:cs="Arial"/>
                <w:sz w:val="18"/>
                <w:lang w:eastAsia="en-GB"/>
              </w:rPr>
              <w:tab/>
              <w:t xml:space="preserve">The Io is defined in </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 xml:space="preserve">PRS positioning </w:t>
            </w:r>
            <w:proofErr w:type="spellStart"/>
            <w:r w:rsidRPr="007437CD">
              <w:rPr>
                <w:rFonts w:ascii="Arial" w:eastAsia="Times New Roman" w:hAnsi="Arial" w:cs="Arial"/>
                <w:sz w:val="18"/>
                <w:lang w:eastAsia="en-GB"/>
              </w:rPr>
              <w:t>subframes</w:t>
            </w:r>
            <w:proofErr w:type="spellEnd"/>
            <w:r w:rsidRPr="007437CD">
              <w:rPr>
                <w:rFonts w:ascii="Arial" w:eastAsia="Times New Roman" w:hAnsi="Arial" w:cs="Arial"/>
                <w:sz w:val="18"/>
                <w:lang w:eastAsia="en-GB"/>
              </w:rPr>
              <w:t xml:space="preserve">. The same Io range applies to </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PRS and non-</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 xml:space="preserve">PRS symbols. Io levels are different in </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PRS and non-</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 xml:space="preserve">PRS symbols within the same </w:t>
            </w:r>
            <w:proofErr w:type="spellStart"/>
            <w:r w:rsidRPr="007437CD">
              <w:rPr>
                <w:rFonts w:ascii="Arial" w:eastAsia="Times New Roman" w:hAnsi="Arial" w:cs="Arial"/>
                <w:sz w:val="18"/>
                <w:lang w:eastAsia="en-GB"/>
              </w:rPr>
              <w:t>subframe</w:t>
            </w:r>
            <w:proofErr w:type="spellEnd"/>
            <w:r w:rsidRPr="007437CD">
              <w:rPr>
                <w:rFonts w:ascii="Arial" w:eastAsia="Times New Roman" w:hAnsi="Arial" w:cs="Arial"/>
                <w:sz w:val="18"/>
                <w:lang w:eastAsia="en-GB"/>
              </w:rPr>
              <w:t>.</w:t>
            </w:r>
          </w:p>
          <w:p w14:paraId="6E25C3DB"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 xml:space="preserve">NOTE </w:t>
            </w:r>
            <w:r w:rsidRPr="007437CD">
              <w:rPr>
                <w:rFonts w:ascii="Arial" w:eastAsia="Times New Roman" w:hAnsi="Arial" w:cs="Arial"/>
                <w:sz w:val="18"/>
                <w:lang w:eastAsia="zh-CN"/>
              </w:rPr>
              <w:t>5</w:t>
            </w:r>
            <w:r w:rsidRPr="007437CD">
              <w:rPr>
                <w:rFonts w:ascii="Arial" w:eastAsia="Times New Roman" w:hAnsi="Arial" w:cs="Arial"/>
                <w:sz w:val="18"/>
                <w:lang w:eastAsia="en-GB"/>
              </w:rPr>
              <w:t>:</w:t>
            </w:r>
            <w:r w:rsidRPr="007437CD">
              <w:rPr>
                <w:rFonts w:ascii="Arial" w:eastAsia="Times New Roman" w:hAnsi="Arial" w:cs="Arial"/>
                <w:sz w:val="18"/>
                <w:lang w:eastAsia="en-GB"/>
              </w:rPr>
              <w:tab/>
              <w:t>E-UTRA</w:t>
            </w:r>
            <w:ins w:id="35" w:author="Huawei" w:date="2022-04-07T12:13:00Z">
              <w:r>
                <w:rPr>
                  <w:rFonts w:ascii="Arial" w:eastAsia="Times New Roman" w:hAnsi="Arial" w:cs="Arial"/>
                  <w:sz w:val="18"/>
                </w:rPr>
                <w:t>/NR</w:t>
              </w:r>
            </w:ins>
            <w:r w:rsidRPr="007437CD">
              <w:rPr>
                <w:rFonts w:ascii="Arial" w:eastAsia="Times New Roman" w:hAnsi="Arial" w:cs="Arial"/>
                <w:sz w:val="18"/>
                <w:lang w:eastAsia="en-GB"/>
              </w:rPr>
              <w:t xml:space="preserve"> operating band groups are as defined in Section 3.5.</w:t>
            </w:r>
          </w:p>
          <w:p w14:paraId="39D7A863"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6:</w:t>
            </w:r>
            <w:r w:rsidRPr="007437CD">
              <w:rPr>
                <w:rFonts w:ascii="Arial" w:eastAsia="Times New Roman" w:hAnsi="Arial" w:cs="Arial"/>
                <w:sz w:val="18"/>
                <w:lang w:eastAsia="en-GB"/>
              </w:rPr>
              <w:tab/>
            </w:r>
            <w:proofErr w:type="spellStart"/>
            <w:r w:rsidRPr="007437CD">
              <w:rPr>
                <w:rFonts w:ascii="Arial" w:eastAsia="Times New Roman" w:hAnsi="Arial" w:cs="Arial"/>
                <w:i/>
                <w:sz w:val="16"/>
                <w:szCs w:val="16"/>
                <w:lang w:eastAsia="en-GB"/>
              </w:rPr>
              <w:t>N</w:t>
            </w:r>
            <w:r w:rsidRPr="007437CD">
              <w:rPr>
                <w:rFonts w:ascii="Arial" w:eastAsia="Times New Roman" w:hAnsi="Arial" w:cs="Arial"/>
                <w:i/>
                <w:sz w:val="16"/>
                <w:szCs w:val="16"/>
                <w:vertAlign w:val="subscript"/>
                <w:lang w:eastAsia="en-GB"/>
              </w:rPr>
              <w:t>NPRS_total</w:t>
            </w:r>
            <w:proofErr w:type="spellEnd"/>
            <w:r w:rsidRPr="007437CD">
              <w:rPr>
                <w:rFonts w:ascii="Arial" w:eastAsia="Times New Roman" w:hAnsi="Arial" w:cs="Arial"/>
                <w:sz w:val="18"/>
                <w:lang w:eastAsia="en-GB"/>
              </w:rPr>
              <w:t xml:space="preserve"> can be in one or more NPRS positioning occasions.</w:t>
            </w:r>
          </w:p>
        </w:tc>
      </w:tr>
    </w:tbl>
    <w:p w14:paraId="08E2B345" w14:textId="77777777" w:rsidR="005B7071" w:rsidRPr="007437CD" w:rsidRDefault="005B7071" w:rsidP="005B7071">
      <w:pPr>
        <w:overflowPunct w:val="0"/>
        <w:autoSpaceDE w:val="0"/>
        <w:autoSpaceDN w:val="0"/>
        <w:adjustRightInd w:val="0"/>
        <w:textAlignment w:val="baseline"/>
        <w:rPr>
          <w:rFonts w:eastAsia="Times New Roman"/>
          <w:lang w:eastAsia="zh-CN"/>
        </w:rPr>
      </w:pPr>
    </w:p>
    <w:p w14:paraId="7C04222C" w14:textId="77777777" w:rsidR="005B7071" w:rsidRPr="007437CD" w:rsidRDefault="005B7071" w:rsidP="005B707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en-GB"/>
        </w:rPr>
      </w:pPr>
      <w:r w:rsidRPr="007437CD">
        <w:rPr>
          <w:rFonts w:ascii="Arial" w:eastAsia="Times New Roman" w:hAnsi="Arial"/>
          <w:sz w:val="24"/>
          <w:lang w:eastAsia="zh-CN"/>
        </w:rPr>
        <w:t>9.1.22.13</w:t>
      </w:r>
      <w:r w:rsidRPr="007437CD">
        <w:rPr>
          <w:rFonts w:ascii="Arial" w:eastAsia="Times New Roman" w:hAnsi="Arial"/>
          <w:sz w:val="24"/>
          <w:lang w:eastAsia="en-GB"/>
        </w:rPr>
        <w:tab/>
        <w:t>Int</w:t>
      </w:r>
      <w:r w:rsidRPr="007437CD">
        <w:rPr>
          <w:rFonts w:ascii="Arial" w:eastAsia="Times New Roman" w:hAnsi="Arial" w:hint="eastAsia"/>
          <w:sz w:val="24"/>
          <w:lang w:eastAsia="zh-CN"/>
        </w:rPr>
        <w:t>er</w:t>
      </w:r>
      <w:r w:rsidRPr="007437CD">
        <w:rPr>
          <w:rFonts w:ascii="Arial" w:eastAsia="Times New Roman" w:hAnsi="Arial"/>
          <w:sz w:val="24"/>
          <w:lang w:eastAsia="en-GB"/>
        </w:rPr>
        <w:t xml:space="preserve">-Frequency </w:t>
      </w:r>
      <w:r w:rsidRPr="007437CD">
        <w:rPr>
          <w:rFonts w:ascii="Arial" w:eastAsia="Times New Roman" w:hAnsi="Arial" w:hint="eastAsia"/>
          <w:sz w:val="24"/>
          <w:lang w:eastAsia="zh-CN"/>
        </w:rPr>
        <w:t xml:space="preserve">RSTD </w:t>
      </w:r>
      <w:r w:rsidRPr="007437CD">
        <w:rPr>
          <w:rFonts w:ascii="Arial" w:eastAsia="Times New Roman" w:hAnsi="Arial"/>
          <w:sz w:val="24"/>
          <w:lang w:eastAsia="en-GB"/>
        </w:rPr>
        <w:t xml:space="preserve">Accuracy </w:t>
      </w:r>
      <w:r w:rsidRPr="007437CD">
        <w:rPr>
          <w:rFonts w:ascii="Arial" w:eastAsia="Times New Roman" w:hAnsi="Arial"/>
          <w:sz w:val="24"/>
          <w:lang w:eastAsia="zh-CN"/>
        </w:rPr>
        <w:t>Requirement</w:t>
      </w:r>
      <w:r w:rsidRPr="007437CD">
        <w:rPr>
          <w:rFonts w:ascii="Arial" w:eastAsia="Times New Roman" w:hAnsi="Arial" w:hint="eastAsia"/>
          <w:sz w:val="24"/>
          <w:lang w:eastAsia="zh-CN"/>
        </w:rPr>
        <w:t xml:space="preserve"> for NB1 for </w:t>
      </w:r>
      <w:r w:rsidRPr="007437CD">
        <w:rPr>
          <w:rFonts w:ascii="Arial" w:eastAsia="Times New Roman" w:hAnsi="Arial"/>
          <w:sz w:val="24"/>
          <w:lang w:eastAsia="zh-CN"/>
        </w:rPr>
        <w:t>enhanced</w:t>
      </w:r>
      <w:r w:rsidRPr="007437CD">
        <w:rPr>
          <w:rFonts w:ascii="Arial" w:eastAsia="Times New Roman" w:hAnsi="Arial" w:hint="eastAsia"/>
          <w:sz w:val="24"/>
          <w:lang w:eastAsia="zh-CN"/>
        </w:rPr>
        <w:t xml:space="preserve"> coverage</w:t>
      </w:r>
    </w:p>
    <w:p w14:paraId="459FF675" w14:textId="77777777" w:rsidR="005B7071" w:rsidRPr="007437CD" w:rsidRDefault="005B7071" w:rsidP="005B7071">
      <w:pPr>
        <w:overflowPunct w:val="0"/>
        <w:autoSpaceDE w:val="0"/>
        <w:autoSpaceDN w:val="0"/>
        <w:adjustRightInd w:val="0"/>
        <w:textAlignment w:val="baseline"/>
        <w:rPr>
          <w:rFonts w:eastAsia="Times New Roman" w:cs="v4.2.0"/>
          <w:lang w:eastAsia="en-GB"/>
        </w:rPr>
      </w:pPr>
      <w:r w:rsidRPr="007437CD">
        <w:rPr>
          <w:rFonts w:eastAsia="Times New Roman" w:cs="v4.2.0"/>
          <w:lang w:eastAsia="en-GB"/>
        </w:rPr>
        <w:t>The accuracy requirements in Table 9.1.22.13-1 are valid under the following conditions:</w:t>
      </w:r>
    </w:p>
    <w:p w14:paraId="24BEC5BD" w14:textId="77777777" w:rsidR="005B7071" w:rsidRPr="007437CD" w:rsidRDefault="005B7071" w:rsidP="005B7071">
      <w:pPr>
        <w:overflowPunct w:val="0"/>
        <w:autoSpaceDE w:val="0"/>
        <w:autoSpaceDN w:val="0"/>
        <w:adjustRightInd w:val="0"/>
        <w:ind w:left="567"/>
        <w:textAlignment w:val="baseline"/>
        <w:rPr>
          <w:rFonts w:eastAsia="Times New Roman"/>
          <w:lang w:eastAsia="en-GB"/>
        </w:rPr>
      </w:pPr>
      <w:r w:rsidRPr="007437CD">
        <w:rPr>
          <w:rFonts w:eastAsia="Times New Roman"/>
          <w:lang w:eastAsia="en-GB"/>
        </w:rPr>
        <w:t>Conditions defined in 36.101 Clause 7.3 for reference sensitivity are fulfilled.</w:t>
      </w:r>
    </w:p>
    <w:p w14:paraId="45B4B854" w14:textId="77777777" w:rsidR="005B7071" w:rsidRPr="007437CD" w:rsidRDefault="005B7071" w:rsidP="005B7071">
      <w:pPr>
        <w:overflowPunct w:val="0"/>
        <w:autoSpaceDE w:val="0"/>
        <w:autoSpaceDN w:val="0"/>
        <w:adjustRightInd w:val="0"/>
        <w:ind w:left="567"/>
        <w:textAlignment w:val="baseline"/>
        <w:rPr>
          <w:rFonts w:eastAsia="Times New Roman"/>
          <w:lang w:eastAsia="en-GB"/>
        </w:rPr>
      </w:pPr>
      <w:r w:rsidRPr="007437CD">
        <w:rPr>
          <w:rFonts w:eastAsia="Times New Roman"/>
          <w:lang w:eastAsia="en-GB"/>
        </w:rPr>
        <w:t>NPRP 1</w:t>
      </w:r>
      <w:proofErr w:type="gramStart"/>
      <w:r w:rsidRPr="007437CD">
        <w:rPr>
          <w:rFonts w:eastAsia="Times New Roman"/>
          <w:lang w:eastAsia="en-GB"/>
        </w:rPr>
        <w:t>,2</w:t>
      </w:r>
      <w:proofErr w:type="gramEnd"/>
      <w:r w:rsidRPr="007437CD">
        <w:rPr>
          <w:rFonts w:eastAsia="Times New Roman"/>
          <w:lang w:eastAsia="en-GB"/>
        </w:rPr>
        <w:t>|</w:t>
      </w:r>
      <w:r w:rsidRPr="007437CD">
        <w:rPr>
          <w:rFonts w:eastAsia="Times New Roman"/>
          <w:vertAlign w:val="subscript"/>
          <w:lang w:eastAsia="en-GB"/>
        </w:rPr>
        <w:t>dBm</w:t>
      </w:r>
      <w:r w:rsidRPr="007437CD">
        <w:rPr>
          <w:rFonts w:eastAsia="Times New Roman"/>
          <w:lang w:eastAsia="en-GB"/>
        </w:rPr>
        <w:t xml:space="preserve"> according to Annex B.3.29 for a corresponding Band</w:t>
      </w:r>
    </w:p>
    <w:p w14:paraId="41105218" w14:textId="77777777" w:rsidR="005B7071" w:rsidRPr="007437CD" w:rsidRDefault="005B7071" w:rsidP="005B7071">
      <w:pPr>
        <w:overflowPunct w:val="0"/>
        <w:autoSpaceDE w:val="0"/>
        <w:autoSpaceDN w:val="0"/>
        <w:adjustRightInd w:val="0"/>
        <w:ind w:left="567"/>
        <w:textAlignment w:val="baseline"/>
        <w:rPr>
          <w:rFonts w:eastAsia="Times New Roman"/>
          <w:lang w:eastAsia="en-GB"/>
        </w:rPr>
      </w:pPr>
      <w:r w:rsidRPr="007437CD">
        <w:rPr>
          <w:rFonts w:eastAsia="Times New Roman"/>
          <w:lang w:eastAsia="en-GB"/>
        </w:rPr>
        <w:t xml:space="preserve">There are no measurement gaps overlapping with the </w:t>
      </w:r>
      <w:r w:rsidRPr="007437CD">
        <w:rPr>
          <w:rFonts w:eastAsia="Times New Roman" w:hint="eastAsia"/>
          <w:lang w:eastAsia="zh-CN"/>
        </w:rPr>
        <w:t>N</w:t>
      </w:r>
      <w:r w:rsidRPr="007437CD">
        <w:rPr>
          <w:rFonts w:eastAsia="Times New Roman"/>
          <w:lang w:eastAsia="en-GB"/>
        </w:rPr>
        <w:t xml:space="preserve">PRS </w:t>
      </w:r>
      <w:proofErr w:type="spellStart"/>
      <w:r w:rsidRPr="007437CD">
        <w:rPr>
          <w:rFonts w:eastAsia="Times New Roman"/>
          <w:lang w:eastAsia="en-GB"/>
        </w:rPr>
        <w:t>subframes</w:t>
      </w:r>
      <w:proofErr w:type="spellEnd"/>
      <w:r w:rsidRPr="007437CD">
        <w:rPr>
          <w:rFonts w:eastAsia="Times New Roman"/>
          <w:lang w:eastAsia="en-GB"/>
        </w:rPr>
        <w:t xml:space="preserve"> of the measured serving cell.</w:t>
      </w:r>
    </w:p>
    <w:p w14:paraId="2A2A4BEB" w14:textId="77777777" w:rsidR="005B7071" w:rsidRPr="007437CD" w:rsidRDefault="005B7071" w:rsidP="005B7071">
      <w:pPr>
        <w:overflowPunct w:val="0"/>
        <w:autoSpaceDE w:val="0"/>
        <w:autoSpaceDN w:val="0"/>
        <w:adjustRightInd w:val="0"/>
        <w:ind w:left="567"/>
        <w:textAlignment w:val="baseline"/>
        <w:rPr>
          <w:rFonts w:eastAsia="MS Mincho" w:cs="v4.2.0"/>
          <w:lang w:eastAsia="en-GB"/>
        </w:rPr>
      </w:pPr>
      <w:r w:rsidRPr="007437CD">
        <w:rPr>
          <w:rFonts w:eastAsia="MS Mincho" w:cs="v4.2.0"/>
          <w:lang w:eastAsia="en-GB"/>
        </w:rPr>
        <w:t xml:space="preserve">The parameter </w:t>
      </w:r>
      <w:proofErr w:type="spellStart"/>
      <w:r w:rsidRPr="007437CD">
        <w:rPr>
          <w:rFonts w:eastAsia="Times New Roman"/>
          <w:snapToGrid w:val="0"/>
          <w:lang w:eastAsia="en-GB"/>
        </w:rPr>
        <w:t>expectedRSTDUncertainty</w:t>
      </w:r>
      <w:proofErr w:type="spellEnd"/>
      <w:r w:rsidRPr="007437CD">
        <w:rPr>
          <w:rFonts w:eastAsia="Times New Roman"/>
          <w:snapToGrid w:val="0"/>
          <w:lang w:eastAsia="en-GB"/>
        </w:rPr>
        <w:t xml:space="preserve"> signalled over LPP by E-SMLC</w:t>
      </w:r>
      <w:r w:rsidRPr="007437CD">
        <w:rPr>
          <w:rFonts w:eastAsia="MS Mincho" w:cs="v4.2.0"/>
          <w:lang w:eastAsia="en-GB"/>
        </w:rPr>
        <w:t xml:space="preserve"> as defined in TS 36.355 [24] is less than 5 </w:t>
      </w:r>
      <w:r w:rsidRPr="007437CD">
        <w:rPr>
          <w:rFonts w:eastAsia="MS Mincho"/>
          <w:lang w:eastAsia="en-GB"/>
        </w:rPr>
        <w:t>µ</w:t>
      </w:r>
      <w:r w:rsidRPr="007437CD">
        <w:rPr>
          <w:rFonts w:eastAsia="MS Mincho" w:cs="v4.2.0"/>
          <w:lang w:eastAsia="en-GB"/>
        </w:rPr>
        <w:t>s.</w:t>
      </w:r>
    </w:p>
    <w:p w14:paraId="33AF511C" w14:textId="77777777" w:rsidR="005B7071" w:rsidRPr="007437CD" w:rsidRDefault="005B7071" w:rsidP="005B7071">
      <w:pPr>
        <w:overflowPunct w:val="0"/>
        <w:autoSpaceDE w:val="0"/>
        <w:autoSpaceDN w:val="0"/>
        <w:adjustRightInd w:val="0"/>
        <w:ind w:left="567"/>
        <w:textAlignment w:val="baseline"/>
        <w:rPr>
          <w:rFonts w:eastAsia="MS Mincho" w:cs="v4.2.0"/>
          <w:lang w:eastAsia="en-GB"/>
        </w:rPr>
      </w:pPr>
      <w:r w:rsidRPr="007437CD">
        <w:rPr>
          <w:rFonts w:eastAsia="MS Mincho" w:cs="v4.2.0"/>
          <w:lang w:eastAsia="en-GB"/>
        </w:rPr>
        <w:t xml:space="preserve">UE is configured via LPP with </w:t>
      </w:r>
      <w:r w:rsidRPr="007437CD">
        <w:rPr>
          <w:rFonts w:eastAsia="Times New Roman"/>
          <w:snapToGrid w:val="0"/>
          <w:lang w:eastAsia="en-GB"/>
        </w:rPr>
        <w:t>nprsInfo-Type2</w:t>
      </w:r>
      <w:r w:rsidRPr="007437CD">
        <w:rPr>
          <w:rFonts w:eastAsia="Times New Roman"/>
          <w:i/>
          <w:iCs/>
          <w:lang w:eastAsia="en-GB"/>
        </w:rPr>
        <w:t xml:space="preserve"> </w:t>
      </w:r>
      <w:r w:rsidRPr="007437CD">
        <w:rPr>
          <w:rFonts w:eastAsia="MS Mincho" w:cs="v4.2.0"/>
          <w:lang w:eastAsia="en-GB"/>
        </w:rPr>
        <w:t>as specified in TS 36.355 [24] f</w:t>
      </w:r>
      <w:r w:rsidRPr="007437CD">
        <w:rPr>
          <w:rFonts w:eastAsia="Times New Roman"/>
          <w:iCs/>
          <w:lang w:eastAsia="en-GB"/>
        </w:rPr>
        <w:t>or any cell whose NPRS RE overlaps with the NPRS RE of any other cell in the OTDOA assistance data on the same frequency.</w:t>
      </w:r>
    </w:p>
    <w:p w14:paraId="67C777BC" w14:textId="77777777" w:rsidR="005B7071" w:rsidRPr="007437CD"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zh-CN"/>
        </w:rPr>
      </w:pPr>
      <w:r w:rsidRPr="007437CD">
        <w:rPr>
          <w:rFonts w:ascii="Arial" w:eastAsia="Times New Roman" w:hAnsi="Arial"/>
          <w:b/>
          <w:lang w:eastAsia="en-GB"/>
        </w:rPr>
        <w:lastRenderedPageBreak/>
        <w:t>Table 9.1.22.13-</w:t>
      </w:r>
      <w:r w:rsidRPr="007437CD">
        <w:rPr>
          <w:rFonts w:ascii="Arial" w:eastAsia="Times New Roman" w:hAnsi="Arial"/>
          <w:b/>
          <w:lang w:eastAsia="zh-CN"/>
        </w:rPr>
        <w:t>1</w:t>
      </w:r>
      <w:r w:rsidRPr="007437CD">
        <w:rPr>
          <w:rFonts w:ascii="Arial" w:eastAsia="Times New Roman" w:hAnsi="Arial"/>
          <w:b/>
          <w:lang w:eastAsia="en-GB"/>
        </w:rPr>
        <w:t>: RSTD measurement accuracy</w:t>
      </w:r>
      <w:r w:rsidRPr="007437CD">
        <w:rPr>
          <w:rFonts w:ascii="Arial" w:eastAsia="Times New Roman" w:hAnsi="Arial" w:hint="eastAsia"/>
          <w:b/>
          <w:lang w:eastAsia="zh-CN"/>
        </w:rPr>
        <w:t xml:space="preserve"> for enhanced coverage</w:t>
      </w:r>
    </w:p>
    <w:tbl>
      <w:tblPr>
        <w:tblW w:w="10064" w:type="dxa"/>
        <w:jc w:val="center"/>
        <w:tblLayout w:type="fixed"/>
        <w:tblLook w:val="01E0" w:firstRow="1" w:lastRow="1" w:firstColumn="1" w:lastColumn="1" w:noHBand="0" w:noVBand="0"/>
      </w:tblPr>
      <w:tblGrid>
        <w:gridCol w:w="959"/>
        <w:gridCol w:w="1879"/>
        <w:gridCol w:w="1261"/>
        <w:gridCol w:w="1516"/>
        <w:gridCol w:w="2040"/>
        <w:gridCol w:w="1134"/>
        <w:gridCol w:w="1275"/>
      </w:tblGrid>
      <w:tr w:rsidR="005B7071" w:rsidRPr="007437CD" w14:paraId="5D049D36" w14:textId="77777777" w:rsidTr="00E951CB">
        <w:trPr>
          <w:jc w:val="center"/>
        </w:trPr>
        <w:tc>
          <w:tcPr>
            <w:tcW w:w="959"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6A495BF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Accuracy</w:t>
            </w:r>
          </w:p>
        </w:tc>
        <w:tc>
          <w:tcPr>
            <w:tcW w:w="9105" w:type="dxa"/>
            <w:gridSpan w:val="6"/>
            <w:tcBorders>
              <w:top w:val="single" w:sz="4" w:space="0" w:color="auto"/>
              <w:left w:val="single" w:sz="6" w:space="0" w:color="auto"/>
              <w:bottom w:val="single" w:sz="6" w:space="0" w:color="auto"/>
              <w:right w:val="single" w:sz="4" w:space="0" w:color="auto"/>
            </w:tcBorders>
            <w:shd w:val="clear" w:color="auto" w:fill="auto"/>
          </w:tcPr>
          <w:p w14:paraId="1B59BF17"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Conditions</w:t>
            </w:r>
          </w:p>
        </w:tc>
      </w:tr>
      <w:tr w:rsidR="005B7071" w:rsidRPr="007437CD" w14:paraId="17FA26BA" w14:textId="77777777" w:rsidTr="00E951CB">
        <w:trPr>
          <w:jc w:val="center"/>
        </w:trPr>
        <w:tc>
          <w:tcPr>
            <w:tcW w:w="959" w:type="dxa"/>
            <w:vMerge/>
            <w:tcBorders>
              <w:top w:val="single" w:sz="6" w:space="0" w:color="auto"/>
              <w:left w:val="single" w:sz="4" w:space="0" w:color="auto"/>
              <w:bottom w:val="single" w:sz="6" w:space="0" w:color="auto"/>
              <w:right w:val="single" w:sz="6" w:space="0" w:color="auto"/>
            </w:tcBorders>
            <w:shd w:val="clear" w:color="auto" w:fill="auto"/>
            <w:vAlign w:val="center"/>
          </w:tcPr>
          <w:p w14:paraId="151001E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879"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224BF6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hint="eastAsia"/>
                <w:b/>
                <w:sz w:val="16"/>
                <w:szCs w:val="16"/>
                <w:lang w:eastAsia="zh-CN"/>
              </w:rPr>
              <w:t>N</w:t>
            </w:r>
            <w:r w:rsidRPr="007437CD">
              <w:rPr>
                <w:rFonts w:ascii="Arial" w:eastAsia="Times New Roman" w:hAnsi="Arial" w:cs="Arial"/>
                <w:b/>
                <w:sz w:val="16"/>
                <w:szCs w:val="16"/>
                <w:lang w:eastAsia="en-GB"/>
              </w:rPr>
              <w:t xml:space="preserve">PRS </w:t>
            </w:r>
            <w:proofErr w:type="spellStart"/>
            <w:r w:rsidRPr="007437CD">
              <w:rPr>
                <w:rFonts w:ascii="Arial" w:eastAsia="Times New Roman" w:hAnsi="Arial" w:cs="Arial"/>
                <w:b/>
                <w:sz w:val="16"/>
                <w:szCs w:val="16"/>
                <w:lang w:eastAsia="en-GB"/>
              </w:rPr>
              <w:t>Ês</w:t>
            </w:r>
            <w:proofErr w:type="spellEnd"/>
            <w:r w:rsidRPr="007437CD">
              <w:rPr>
                <w:rFonts w:ascii="Arial" w:eastAsia="Times New Roman" w:hAnsi="Arial" w:cs="Arial"/>
                <w:b/>
                <w:sz w:val="16"/>
                <w:szCs w:val="16"/>
                <w:lang w:eastAsia="en-GB"/>
              </w:rPr>
              <w:t>/</w:t>
            </w:r>
            <w:proofErr w:type="spellStart"/>
            <w:r w:rsidRPr="007437CD">
              <w:rPr>
                <w:rFonts w:ascii="Arial" w:eastAsia="Times New Roman" w:hAnsi="Arial" w:cs="Arial"/>
                <w:b/>
                <w:sz w:val="16"/>
                <w:szCs w:val="16"/>
                <w:lang w:eastAsia="en-GB"/>
              </w:rPr>
              <w:t>Iot</w:t>
            </w:r>
            <w:proofErr w:type="spellEnd"/>
          </w:p>
        </w:tc>
        <w:tc>
          <w:tcPr>
            <w:tcW w:w="126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6CE86E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UE</w:t>
            </w:r>
            <w:r w:rsidRPr="007437CD">
              <w:rPr>
                <w:rFonts w:ascii="Arial" w:eastAsia="Times New Roman" w:hAnsi="Arial" w:cs="Arial"/>
                <w:b/>
                <w:sz w:val="16"/>
                <w:szCs w:val="16"/>
                <w:lang w:eastAsia="zh-CN"/>
              </w:rPr>
              <w:t xml:space="preserve"> </w:t>
            </w:r>
            <w:r w:rsidRPr="007437CD">
              <w:rPr>
                <w:rFonts w:ascii="Arial" w:eastAsia="Times New Roman" w:hAnsi="Arial" w:cs="Arial" w:hint="eastAsia"/>
                <w:b/>
                <w:sz w:val="16"/>
                <w:szCs w:val="16"/>
                <w:lang w:eastAsia="zh-CN"/>
              </w:rPr>
              <w:t>N</w:t>
            </w:r>
            <w:r w:rsidRPr="007437CD">
              <w:rPr>
                <w:rFonts w:ascii="Arial" w:eastAsia="Times New Roman" w:hAnsi="Arial" w:cs="Arial"/>
                <w:b/>
                <w:sz w:val="16"/>
                <w:szCs w:val="16"/>
                <w:lang w:eastAsia="zh-CN"/>
              </w:rPr>
              <w:t>PRS measurement</w:t>
            </w:r>
          </w:p>
          <w:p w14:paraId="6C1A8BF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bandwidth on the</w:t>
            </w:r>
            <w:r w:rsidRPr="007437CD">
              <w:rPr>
                <w:rFonts w:ascii="Arial" w:eastAsia="Times New Roman" w:hAnsi="Arial" w:cs="Arial" w:hint="eastAsia"/>
                <w:b/>
                <w:sz w:val="18"/>
                <w:lang w:eastAsia="en-GB"/>
              </w:rPr>
              <w:t xml:space="preserve"> reference cell and the measured </w:t>
            </w:r>
            <w:r w:rsidRPr="007437CD">
              <w:rPr>
                <w:rFonts w:ascii="Arial" w:eastAsia="Times New Roman" w:hAnsi="Arial" w:cs="Arial"/>
                <w:b/>
                <w:sz w:val="18"/>
                <w:lang w:eastAsia="en-GB"/>
              </w:rPr>
              <w:t>neighbour</w:t>
            </w:r>
            <w:r w:rsidRPr="007437CD">
              <w:rPr>
                <w:rFonts w:ascii="Arial" w:eastAsia="Times New Roman" w:hAnsi="Arial" w:cs="Arial" w:hint="eastAsia"/>
                <w:b/>
                <w:sz w:val="18"/>
                <w:lang w:eastAsia="en-GB"/>
              </w:rPr>
              <w:t xml:space="preserve"> cell</w:t>
            </w:r>
            <w:r w:rsidRPr="007437CD">
              <w:rPr>
                <w:rFonts w:ascii="Arial" w:eastAsia="Times New Roman" w:hAnsi="Arial" w:cs="Arial"/>
                <w:b/>
                <w:sz w:val="18"/>
                <w:lang w:eastAsia="en-GB"/>
              </w:rPr>
              <w:t xml:space="preserve"> </w:t>
            </w:r>
            <w:proofErr w:type="spellStart"/>
            <w:r w:rsidRPr="007437CD">
              <w:rPr>
                <w:rFonts w:ascii="Arial" w:eastAsia="Times New Roman" w:hAnsi="Arial" w:cs="Arial"/>
                <w:b/>
                <w:i/>
                <w:sz w:val="18"/>
                <w:lang w:eastAsia="en-GB"/>
              </w:rPr>
              <w:t>i</w:t>
            </w:r>
            <w:proofErr w:type="spellEnd"/>
            <w:r w:rsidRPr="007437CD">
              <w:rPr>
                <w:rFonts w:ascii="Arial" w:eastAsia="Times New Roman" w:hAnsi="Arial" w:cs="Arial"/>
                <w:b/>
                <w:i/>
                <w:sz w:val="18"/>
                <w:lang w:eastAsia="en-GB"/>
              </w:rPr>
              <w:t xml:space="preserve"> </w:t>
            </w:r>
            <w:r w:rsidRPr="007437CD">
              <w:rPr>
                <w:rFonts w:ascii="Arial" w:eastAsia="Times New Roman" w:hAnsi="Arial" w:cs="Arial"/>
                <w:b/>
                <w:sz w:val="18"/>
                <w:vertAlign w:val="superscript"/>
                <w:lang w:eastAsia="en-GB"/>
              </w:rPr>
              <w:t>Note 3</w:t>
            </w:r>
          </w:p>
        </w:tc>
        <w:tc>
          <w:tcPr>
            <w:tcW w:w="1516"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517824D2"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hint="eastAsia"/>
                <w:b/>
                <w:sz w:val="16"/>
                <w:szCs w:val="16"/>
                <w:lang w:eastAsia="en-GB"/>
              </w:rPr>
              <w:t>Minimum n</w:t>
            </w:r>
            <w:r w:rsidRPr="007437CD">
              <w:rPr>
                <w:rFonts w:ascii="Arial" w:eastAsia="Times New Roman" w:hAnsi="Arial" w:cs="Arial"/>
                <w:b/>
                <w:sz w:val="16"/>
                <w:szCs w:val="16"/>
                <w:lang w:eastAsia="en-GB"/>
              </w:rPr>
              <w:t xml:space="preserve">umber of </w:t>
            </w:r>
            <w:r w:rsidRPr="007437CD">
              <w:rPr>
                <w:rFonts w:ascii="Arial" w:eastAsia="Times New Roman" w:hAnsi="Arial" w:cs="Arial" w:hint="eastAsia"/>
                <w:b/>
                <w:sz w:val="16"/>
                <w:szCs w:val="16"/>
                <w:lang w:eastAsia="en-GB"/>
              </w:rPr>
              <w:t xml:space="preserve">available measurement </w:t>
            </w:r>
            <w:proofErr w:type="spellStart"/>
            <w:r w:rsidRPr="007437CD">
              <w:rPr>
                <w:rFonts w:ascii="Arial" w:eastAsia="Times New Roman" w:hAnsi="Arial" w:cs="Arial" w:hint="eastAsia"/>
                <w:b/>
                <w:sz w:val="16"/>
                <w:szCs w:val="16"/>
                <w:lang w:eastAsia="en-GB"/>
              </w:rPr>
              <w:t>subframes</w:t>
            </w:r>
            <w:proofErr w:type="spellEnd"/>
            <w:r w:rsidRPr="007437CD">
              <w:rPr>
                <w:rFonts w:ascii="Arial" w:eastAsia="Times New Roman" w:hAnsi="Arial" w:cs="Arial" w:hint="eastAsia"/>
                <w:b/>
                <w:sz w:val="16"/>
                <w:szCs w:val="16"/>
                <w:lang w:eastAsia="en-GB"/>
              </w:rPr>
              <w:t xml:space="preserve"> </w:t>
            </w:r>
            <w:r w:rsidRPr="007437CD">
              <w:rPr>
                <w:rFonts w:ascii="Arial" w:eastAsia="Times New Roman" w:hAnsi="Arial" w:cs="Arial"/>
                <w:b/>
                <w:sz w:val="16"/>
                <w:szCs w:val="16"/>
                <w:lang w:eastAsia="en-GB"/>
              </w:rPr>
              <w:t xml:space="preserve">among </w:t>
            </w:r>
            <w:r w:rsidRPr="007437CD">
              <w:rPr>
                <w:rFonts w:ascii="Arial" w:eastAsia="Times New Roman" w:hAnsi="Arial" w:cs="Arial" w:hint="eastAsia"/>
                <w:b/>
                <w:sz w:val="16"/>
                <w:szCs w:val="16"/>
                <w:lang w:eastAsia="en-GB"/>
              </w:rPr>
              <w:t>the reference cell</w:t>
            </w:r>
            <w:r w:rsidRPr="007437CD">
              <w:rPr>
                <w:rFonts w:ascii="Arial" w:eastAsia="Times New Roman" w:hAnsi="Arial" w:cs="Arial"/>
                <w:b/>
                <w:sz w:val="16"/>
                <w:szCs w:val="16"/>
                <w:lang w:eastAsia="en-GB"/>
              </w:rPr>
              <w:t xml:space="preserve"> </w:t>
            </w:r>
            <w:r w:rsidRPr="007437CD">
              <w:rPr>
                <w:rFonts w:ascii="Arial" w:eastAsia="Times New Roman" w:hAnsi="Arial" w:cs="Arial" w:hint="eastAsia"/>
                <w:b/>
                <w:sz w:val="16"/>
                <w:szCs w:val="16"/>
                <w:lang w:eastAsia="en-GB"/>
              </w:rPr>
              <w:t xml:space="preserve">and the measured </w:t>
            </w:r>
            <w:r w:rsidRPr="007437CD">
              <w:rPr>
                <w:rFonts w:ascii="Arial" w:eastAsia="Times New Roman" w:hAnsi="Arial" w:cs="Arial"/>
                <w:b/>
                <w:sz w:val="16"/>
                <w:szCs w:val="16"/>
                <w:lang w:eastAsia="en-GB"/>
              </w:rPr>
              <w:t>neighbour</w:t>
            </w:r>
            <w:r w:rsidRPr="007437CD">
              <w:rPr>
                <w:rFonts w:ascii="Arial" w:eastAsia="Times New Roman" w:hAnsi="Arial" w:cs="Arial" w:hint="eastAsia"/>
                <w:b/>
                <w:sz w:val="16"/>
                <w:szCs w:val="16"/>
                <w:lang w:eastAsia="en-GB"/>
              </w:rPr>
              <w:t xml:space="preserve"> cell</w:t>
            </w:r>
            <w:r w:rsidRPr="007437CD">
              <w:rPr>
                <w:rFonts w:ascii="Arial" w:eastAsia="Times New Roman" w:hAnsi="Arial" w:cs="Arial"/>
                <w:b/>
                <w:sz w:val="16"/>
                <w:szCs w:val="16"/>
                <w:lang w:eastAsia="en-GB"/>
              </w:rPr>
              <w:t xml:space="preserve"> </w:t>
            </w:r>
            <w:proofErr w:type="spellStart"/>
            <w:r w:rsidRPr="007437CD">
              <w:rPr>
                <w:rFonts w:ascii="Arial" w:eastAsia="Times New Roman" w:hAnsi="Arial" w:cs="Arial"/>
                <w:b/>
                <w:i/>
                <w:sz w:val="16"/>
                <w:szCs w:val="16"/>
                <w:lang w:eastAsia="en-GB"/>
              </w:rPr>
              <w:t>i</w:t>
            </w:r>
            <w:proofErr w:type="spellEnd"/>
            <w:r w:rsidRPr="007437CD">
              <w:rPr>
                <w:rFonts w:ascii="Arial" w:eastAsia="Times New Roman" w:hAnsi="Arial" w:cs="Arial"/>
                <w:b/>
                <w:sz w:val="18"/>
                <w:vertAlign w:val="superscript"/>
                <w:lang w:eastAsia="en-GB"/>
              </w:rPr>
              <w:t xml:space="preserve"> , </w:t>
            </w:r>
            <w:proofErr w:type="spellStart"/>
            <w:r w:rsidRPr="007437CD">
              <w:rPr>
                <w:rFonts w:ascii="Arial" w:eastAsia="Times New Roman" w:hAnsi="Arial" w:cs="Arial"/>
                <w:b/>
                <w:i/>
                <w:sz w:val="16"/>
                <w:szCs w:val="16"/>
                <w:lang w:eastAsia="en-GB"/>
              </w:rPr>
              <w:t>N</w:t>
            </w:r>
            <w:r w:rsidRPr="007437CD">
              <w:rPr>
                <w:rFonts w:ascii="Arial" w:eastAsia="Times New Roman" w:hAnsi="Arial" w:cs="Arial"/>
                <w:b/>
                <w:i/>
                <w:sz w:val="16"/>
                <w:szCs w:val="16"/>
                <w:vertAlign w:val="subscript"/>
                <w:lang w:eastAsia="en-GB"/>
              </w:rPr>
              <w:t>NPRS_total</w:t>
            </w:r>
            <w:proofErr w:type="spellEnd"/>
            <w:r w:rsidRPr="007437CD">
              <w:rPr>
                <w:rFonts w:ascii="Arial" w:eastAsia="Times New Roman" w:hAnsi="Arial" w:cs="Arial"/>
                <w:b/>
                <w:sz w:val="18"/>
                <w:vertAlign w:val="superscript"/>
                <w:lang w:eastAsia="en-GB"/>
              </w:rPr>
              <w:t xml:space="preserve"> Note 6</w:t>
            </w:r>
          </w:p>
        </w:tc>
        <w:tc>
          <w:tcPr>
            <w:tcW w:w="4449" w:type="dxa"/>
            <w:gridSpan w:val="3"/>
            <w:tcBorders>
              <w:top w:val="single" w:sz="6" w:space="0" w:color="auto"/>
              <w:left w:val="single" w:sz="6" w:space="0" w:color="auto"/>
              <w:bottom w:val="single" w:sz="6" w:space="0" w:color="auto"/>
              <w:right w:val="single" w:sz="4" w:space="0" w:color="auto"/>
            </w:tcBorders>
            <w:shd w:val="clear" w:color="auto" w:fill="auto"/>
            <w:vAlign w:val="center"/>
          </w:tcPr>
          <w:p w14:paraId="09297F02"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Io</w:t>
            </w:r>
            <w:r w:rsidRPr="007437CD">
              <w:rPr>
                <w:rFonts w:ascii="Arial" w:eastAsia="Times New Roman" w:hAnsi="Arial" w:cs="Arial"/>
                <w:b/>
                <w:sz w:val="16"/>
                <w:szCs w:val="16"/>
                <w:vertAlign w:val="superscript"/>
                <w:lang w:eastAsia="zh-CN"/>
              </w:rPr>
              <w:t xml:space="preserve"> Note 7</w:t>
            </w:r>
            <w:r w:rsidRPr="007437CD">
              <w:rPr>
                <w:rFonts w:ascii="Arial" w:eastAsia="Times New Roman" w:hAnsi="Arial" w:cs="Arial"/>
                <w:b/>
                <w:sz w:val="16"/>
                <w:szCs w:val="16"/>
                <w:lang w:eastAsia="en-GB"/>
              </w:rPr>
              <w:t xml:space="preserve"> range</w:t>
            </w:r>
          </w:p>
        </w:tc>
      </w:tr>
      <w:tr w:rsidR="005B7071" w:rsidRPr="007437CD" w14:paraId="00776285" w14:textId="77777777" w:rsidTr="00E951CB">
        <w:trPr>
          <w:jc w:val="center"/>
        </w:trPr>
        <w:tc>
          <w:tcPr>
            <w:tcW w:w="959" w:type="dxa"/>
            <w:vMerge/>
            <w:tcBorders>
              <w:top w:val="single" w:sz="6" w:space="0" w:color="auto"/>
              <w:left w:val="single" w:sz="4" w:space="0" w:color="auto"/>
              <w:bottom w:val="single" w:sz="6" w:space="0" w:color="auto"/>
              <w:right w:val="single" w:sz="6" w:space="0" w:color="auto"/>
            </w:tcBorders>
            <w:shd w:val="clear" w:color="auto" w:fill="auto"/>
            <w:vAlign w:val="center"/>
          </w:tcPr>
          <w:p w14:paraId="72AC6D7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879" w:type="dxa"/>
            <w:vMerge/>
            <w:tcBorders>
              <w:top w:val="single" w:sz="6" w:space="0" w:color="auto"/>
              <w:left w:val="single" w:sz="6" w:space="0" w:color="auto"/>
              <w:bottom w:val="single" w:sz="6" w:space="0" w:color="auto"/>
              <w:right w:val="single" w:sz="6" w:space="0" w:color="auto"/>
            </w:tcBorders>
            <w:shd w:val="clear" w:color="auto" w:fill="auto"/>
            <w:vAlign w:val="center"/>
          </w:tcPr>
          <w:p w14:paraId="5BF1059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261" w:type="dxa"/>
            <w:vMerge/>
            <w:tcBorders>
              <w:top w:val="single" w:sz="6" w:space="0" w:color="auto"/>
              <w:left w:val="single" w:sz="6" w:space="0" w:color="auto"/>
              <w:bottom w:val="single" w:sz="6" w:space="0" w:color="auto"/>
              <w:right w:val="single" w:sz="6" w:space="0" w:color="auto"/>
            </w:tcBorders>
            <w:shd w:val="clear" w:color="auto" w:fill="auto"/>
            <w:vAlign w:val="center"/>
          </w:tcPr>
          <w:p w14:paraId="486F452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516" w:type="dxa"/>
            <w:vMerge/>
            <w:tcBorders>
              <w:top w:val="single" w:sz="6" w:space="0" w:color="auto"/>
              <w:left w:val="single" w:sz="6" w:space="0" w:color="auto"/>
              <w:bottom w:val="single" w:sz="6" w:space="0" w:color="auto"/>
              <w:right w:val="single" w:sz="6" w:space="0" w:color="auto"/>
            </w:tcBorders>
            <w:shd w:val="clear" w:color="auto" w:fill="auto"/>
          </w:tcPr>
          <w:p w14:paraId="6FBC827E"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2040" w:type="dxa"/>
            <w:tcBorders>
              <w:top w:val="single" w:sz="6" w:space="0" w:color="auto"/>
              <w:left w:val="single" w:sz="6" w:space="0" w:color="auto"/>
              <w:bottom w:val="single" w:sz="6" w:space="0" w:color="auto"/>
              <w:right w:val="single" w:sz="6" w:space="0" w:color="auto"/>
            </w:tcBorders>
            <w:shd w:val="clear" w:color="auto" w:fill="auto"/>
            <w:vAlign w:val="center"/>
          </w:tcPr>
          <w:p w14:paraId="2DE704C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zh-CN"/>
              </w:rPr>
            </w:pPr>
            <w:r w:rsidRPr="007437CD">
              <w:rPr>
                <w:rFonts w:ascii="Arial" w:eastAsia="Times New Roman" w:hAnsi="Arial" w:cs="Arial"/>
                <w:b/>
                <w:sz w:val="16"/>
                <w:szCs w:val="16"/>
                <w:lang w:eastAsia="en-GB"/>
              </w:rPr>
              <w:t>E-UTRA</w:t>
            </w:r>
            <w:ins w:id="36" w:author="Huawei" w:date="2022-04-07T12:13:00Z">
              <w:r w:rsidRPr="00A155A3">
                <w:rPr>
                  <w:rFonts w:ascii="Arial" w:eastAsia="Times New Roman" w:hAnsi="Arial" w:cs="Arial"/>
                  <w:b/>
                  <w:sz w:val="16"/>
                  <w:szCs w:val="16"/>
                  <w:lang w:eastAsia="en-GB"/>
                </w:rPr>
                <w:t>/NR</w:t>
              </w:r>
            </w:ins>
            <w:r w:rsidRPr="007437CD">
              <w:rPr>
                <w:rFonts w:ascii="Arial" w:eastAsia="Times New Roman" w:hAnsi="Arial" w:cs="Arial"/>
                <w:b/>
                <w:sz w:val="16"/>
                <w:szCs w:val="16"/>
                <w:lang w:eastAsia="en-GB"/>
              </w:rPr>
              <w:t xml:space="preserve"> operating band groups</w:t>
            </w:r>
            <w:r w:rsidRPr="007437CD">
              <w:rPr>
                <w:rFonts w:ascii="Arial" w:eastAsia="Times New Roman" w:hAnsi="Arial" w:cs="Arial"/>
                <w:b/>
                <w:sz w:val="16"/>
                <w:szCs w:val="16"/>
                <w:vertAlign w:val="superscript"/>
                <w:lang w:eastAsia="en-GB"/>
              </w:rPr>
              <w:t xml:space="preserve"> Note </w:t>
            </w:r>
            <w:r w:rsidRPr="007437CD">
              <w:rPr>
                <w:rFonts w:ascii="Arial" w:eastAsia="Times New Roman" w:hAnsi="Arial" w:cs="Arial" w:hint="eastAsia"/>
                <w:b/>
                <w:sz w:val="16"/>
                <w:szCs w:val="16"/>
                <w:vertAlign w:val="superscript"/>
                <w:lang w:eastAsia="zh-CN"/>
              </w:rPr>
              <w:t>7</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12ADFFA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6"/>
                <w:szCs w:val="16"/>
                <w:lang w:eastAsia="en-GB"/>
              </w:rPr>
            </w:pPr>
            <w:r w:rsidRPr="007437CD">
              <w:rPr>
                <w:rFonts w:ascii="Arial" w:eastAsia="Times New Roman" w:hAnsi="Arial" w:cs="Arial"/>
                <w:b/>
                <w:sz w:val="16"/>
                <w:szCs w:val="16"/>
                <w:lang w:eastAsia="en-GB"/>
              </w:rPr>
              <w:t>Minimum</w:t>
            </w:r>
            <w:r w:rsidRPr="007437CD">
              <w:rPr>
                <w:rFonts w:ascii="Arial" w:eastAsia="Times New Roman" w:hAnsi="Arial" w:cs="Arial"/>
                <w:b/>
                <w:sz w:val="16"/>
                <w:szCs w:val="16"/>
                <w:lang w:eastAsia="en-GB"/>
              </w:rPr>
              <w:br/>
              <w:t xml:space="preserve">Io </w:t>
            </w:r>
            <w:r w:rsidRPr="007437CD">
              <w:rPr>
                <w:rFonts w:ascii="Arial" w:eastAsia="Times New Roman" w:hAnsi="Arial" w:cs="Arial"/>
                <w:b/>
                <w:sz w:val="16"/>
                <w:szCs w:val="16"/>
                <w:vertAlign w:val="superscript"/>
                <w:lang w:eastAsia="en-GB"/>
              </w:rPr>
              <w:t>Note 1</w:t>
            </w:r>
          </w:p>
        </w:tc>
        <w:tc>
          <w:tcPr>
            <w:tcW w:w="1275" w:type="dxa"/>
            <w:tcBorders>
              <w:top w:val="single" w:sz="6" w:space="0" w:color="auto"/>
              <w:left w:val="single" w:sz="6" w:space="0" w:color="auto"/>
              <w:bottom w:val="single" w:sz="6" w:space="0" w:color="auto"/>
              <w:right w:val="single" w:sz="4" w:space="0" w:color="auto"/>
            </w:tcBorders>
            <w:shd w:val="clear" w:color="auto" w:fill="auto"/>
            <w:vAlign w:val="center"/>
          </w:tcPr>
          <w:p w14:paraId="3835BBEE"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6"/>
                <w:szCs w:val="16"/>
                <w:lang w:eastAsia="en-GB"/>
              </w:rPr>
            </w:pPr>
            <w:r w:rsidRPr="007437CD">
              <w:rPr>
                <w:rFonts w:ascii="Arial" w:eastAsia="Times New Roman" w:hAnsi="Arial" w:cs="Arial"/>
                <w:b/>
                <w:sz w:val="16"/>
                <w:szCs w:val="16"/>
                <w:lang w:eastAsia="en-GB"/>
              </w:rPr>
              <w:t>Maximum</w:t>
            </w:r>
            <w:r w:rsidRPr="007437CD">
              <w:rPr>
                <w:rFonts w:ascii="Arial" w:eastAsia="Times New Roman" w:hAnsi="Arial" w:cs="Arial"/>
                <w:b/>
                <w:sz w:val="16"/>
                <w:szCs w:val="16"/>
                <w:lang w:eastAsia="en-GB"/>
              </w:rPr>
              <w:br/>
              <w:t>Io</w:t>
            </w:r>
          </w:p>
        </w:tc>
      </w:tr>
      <w:tr w:rsidR="005B7071" w:rsidRPr="007437CD" w14:paraId="79C6D734" w14:textId="77777777" w:rsidTr="00E951CB">
        <w:trPr>
          <w:jc w:val="center"/>
        </w:trPr>
        <w:tc>
          <w:tcPr>
            <w:tcW w:w="959" w:type="dxa"/>
            <w:tcBorders>
              <w:top w:val="single" w:sz="6" w:space="0" w:color="auto"/>
              <w:left w:val="single" w:sz="4" w:space="0" w:color="auto"/>
              <w:bottom w:val="single" w:sz="6" w:space="0" w:color="auto"/>
              <w:right w:val="single" w:sz="6" w:space="0" w:color="auto"/>
            </w:tcBorders>
            <w:shd w:val="clear" w:color="auto" w:fill="auto"/>
            <w:vAlign w:val="center"/>
          </w:tcPr>
          <w:p w14:paraId="7F0B3F9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6"/>
                <w:szCs w:val="16"/>
                <w:lang w:eastAsia="en-GB"/>
              </w:rPr>
              <w:t>Ts</w:t>
            </w:r>
            <w:proofErr w:type="spellEnd"/>
            <w:r w:rsidRPr="007437CD">
              <w:rPr>
                <w:rFonts w:ascii="Arial" w:eastAsia="Times New Roman" w:hAnsi="Arial" w:cs="Arial"/>
                <w:b/>
                <w:sz w:val="16"/>
                <w:szCs w:val="16"/>
                <w:vertAlign w:val="superscript"/>
                <w:lang w:eastAsia="zh-CN"/>
              </w:rPr>
              <w:t xml:space="preserve"> Note 2</w:t>
            </w:r>
          </w:p>
        </w:tc>
        <w:tc>
          <w:tcPr>
            <w:tcW w:w="1879" w:type="dxa"/>
            <w:tcBorders>
              <w:top w:val="single" w:sz="6" w:space="0" w:color="auto"/>
              <w:left w:val="single" w:sz="6" w:space="0" w:color="auto"/>
              <w:bottom w:val="single" w:sz="6" w:space="0" w:color="auto"/>
              <w:right w:val="single" w:sz="6" w:space="0" w:color="auto"/>
            </w:tcBorders>
            <w:shd w:val="clear" w:color="auto" w:fill="auto"/>
          </w:tcPr>
          <w:p w14:paraId="6D9445D2"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dB</w:t>
            </w:r>
          </w:p>
        </w:tc>
        <w:tc>
          <w:tcPr>
            <w:tcW w:w="1261" w:type="dxa"/>
            <w:tcBorders>
              <w:top w:val="single" w:sz="6" w:space="0" w:color="auto"/>
              <w:left w:val="single" w:sz="6" w:space="0" w:color="auto"/>
              <w:bottom w:val="single" w:sz="6" w:space="0" w:color="auto"/>
              <w:right w:val="single" w:sz="6" w:space="0" w:color="auto"/>
            </w:tcBorders>
            <w:shd w:val="clear" w:color="auto" w:fill="auto"/>
            <w:vAlign w:val="center"/>
          </w:tcPr>
          <w:p w14:paraId="6C47824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RB</w:t>
            </w:r>
          </w:p>
        </w:tc>
        <w:tc>
          <w:tcPr>
            <w:tcW w:w="1516" w:type="dxa"/>
            <w:tcBorders>
              <w:top w:val="single" w:sz="6" w:space="0" w:color="auto"/>
              <w:left w:val="single" w:sz="6" w:space="0" w:color="auto"/>
              <w:bottom w:val="single" w:sz="6" w:space="0" w:color="auto"/>
              <w:right w:val="single" w:sz="6" w:space="0" w:color="auto"/>
            </w:tcBorders>
            <w:shd w:val="clear" w:color="auto" w:fill="auto"/>
            <w:vAlign w:val="center"/>
          </w:tcPr>
          <w:p w14:paraId="0E5E84F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2040" w:type="dxa"/>
            <w:tcBorders>
              <w:top w:val="single" w:sz="6" w:space="0" w:color="auto"/>
              <w:left w:val="single" w:sz="6" w:space="0" w:color="auto"/>
              <w:bottom w:val="single" w:sz="6" w:space="0" w:color="auto"/>
              <w:right w:val="single" w:sz="6" w:space="0" w:color="auto"/>
            </w:tcBorders>
            <w:shd w:val="clear" w:color="auto" w:fill="auto"/>
            <w:vAlign w:val="center"/>
          </w:tcPr>
          <w:p w14:paraId="5B1EB13E"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4382915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6"/>
                <w:szCs w:val="16"/>
                <w:lang w:eastAsia="en-GB"/>
              </w:rPr>
              <w:t>dBm</w:t>
            </w:r>
            <w:proofErr w:type="spellEnd"/>
            <w:r w:rsidRPr="007437CD">
              <w:rPr>
                <w:rFonts w:ascii="Arial" w:eastAsia="Times New Roman" w:hAnsi="Arial" w:cs="Arial"/>
                <w:b/>
                <w:sz w:val="16"/>
                <w:szCs w:val="16"/>
                <w:lang w:eastAsia="en-GB"/>
              </w:rPr>
              <w:t>/15kHz</w:t>
            </w:r>
            <w:r w:rsidRPr="007437CD">
              <w:rPr>
                <w:rFonts w:ascii="Arial" w:eastAsia="Times New Roman" w:hAnsi="Arial" w:cs="Arial"/>
                <w:sz w:val="18"/>
                <w:vertAlign w:val="superscript"/>
                <w:lang w:eastAsia="zh-CN"/>
              </w:rPr>
              <w:t xml:space="preserve"> </w:t>
            </w:r>
          </w:p>
        </w:tc>
        <w:tc>
          <w:tcPr>
            <w:tcW w:w="1275" w:type="dxa"/>
            <w:tcBorders>
              <w:top w:val="single" w:sz="6" w:space="0" w:color="auto"/>
              <w:left w:val="single" w:sz="6" w:space="0" w:color="auto"/>
              <w:bottom w:val="single" w:sz="6" w:space="0" w:color="auto"/>
              <w:right w:val="single" w:sz="4" w:space="0" w:color="auto"/>
            </w:tcBorders>
            <w:shd w:val="clear" w:color="auto" w:fill="auto"/>
            <w:vAlign w:val="center"/>
          </w:tcPr>
          <w:p w14:paraId="030F373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6"/>
                <w:szCs w:val="16"/>
                <w:lang w:eastAsia="en-GB"/>
              </w:rPr>
              <w:t>dBm</w:t>
            </w:r>
            <w:proofErr w:type="spellEnd"/>
            <w:r w:rsidRPr="007437CD">
              <w:rPr>
                <w:rFonts w:ascii="Arial" w:eastAsia="Times New Roman" w:hAnsi="Arial" w:cs="Arial"/>
                <w:b/>
                <w:sz w:val="16"/>
                <w:szCs w:val="16"/>
                <w:lang w:eastAsia="en-GB"/>
              </w:rPr>
              <w:t>/</w:t>
            </w:r>
            <w:proofErr w:type="spellStart"/>
            <w:r w:rsidRPr="007437CD">
              <w:rPr>
                <w:rFonts w:ascii="Arial" w:eastAsia="Times New Roman" w:hAnsi="Arial" w:cs="Arial"/>
                <w:b/>
                <w:sz w:val="16"/>
                <w:szCs w:val="16"/>
                <w:lang w:eastAsia="en-GB"/>
              </w:rPr>
              <w:t>BW</w:t>
            </w:r>
            <w:r w:rsidRPr="007437CD">
              <w:rPr>
                <w:rFonts w:ascii="Arial" w:eastAsia="Times New Roman" w:hAnsi="Arial" w:cs="Arial"/>
                <w:b/>
                <w:sz w:val="16"/>
                <w:szCs w:val="16"/>
                <w:vertAlign w:val="subscript"/>
                <w:lang w:eastAsia="en-GB"/>
              </w:rPr>
              <w:t>Channel</w:t>
            </w:r>
            <w:proofErr w:type="spellEnd"/>
          </w:p>
        </w:tc>
      </w:tr>
      <w:tr w:rsidR="005B7071" w:rsidRPr="007437CD" w14:paraId="2D8C3200" w14:textId="77777777" w:rsidTr="00E951CB">
        <w:trPr>
          <w:trHeight w:val="1983"/>
          <w:jc w:val="center"/>
        </w:trPr>
        <w:tc>
          <w:tcPr>
            <w:tcW w:w="959" w:type="dxa"/>
            <w:tcBorders>
              <w:top w:val="single" w:sz="6" w:space="0" w:color="auto"/>
              <w:left w:val="single" w:sz="4" w:space="0" w:color="auto"/>
              <w:right w:val="single" w:sz="6" w:space="0" w:color="auto"/>
            </w:tcBorders>
            <w:shd w:val="clear" w:color="auto" w:fill="auto"/>
            <w:vAlign w:val="center"/>
          </w:tcPr>
          <w:p w14:paraId="5C3AE10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eastAsia="zh-CN"/>
              </w:rPr>
              <w:t>±40</w:t>
            </w:r>
          </w:p>
        </w:tc>
        <w:tc>
          <w:tcPr>
            <w:tcW w:w="1879" w:type="dxa"/>
            <w:tcBorders>
              <w:top w:val="single" w:sz="6" w:space="0" w:color="auto"/>
              <w:left w:val="single" w:sz="6" w:space="0" w:color="auto"/>
              <w:right w:val="single" w:sz="6" w:space="0" w:color="auto"/>
            </w:tcBorders>
            <w:shd w:val="clear" w:color="auto" w:fill="auto"/>
            <w:vAlign w:val="center"/>
          </w:tcPr>
          <w:p w14:paraId="59D6983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 xml:space="preserve">PRS </w:t>
            </w:r>
            <w:proofErr w:type="spellStart"/>
            <w:r w:rsidRPr="007437CD">
              <w:rPr>
                <w:rFonts w:ascii="Arial" w:eastAsia="Times New Roman" w:hAnsi="Arial" w:cs="Arial"/>
                <w:sz w:val="18"/>
                <w:lang w:eastAsia="en-GB"/>
              </w:rPr>
              <w:t>Ês</w:t>
            </w:r>
            <w:proofErr w:type="spellEnd"/>
            <w:r w:rsidRPr="007437CD">
              <w:rPr>
                <w:rFonts w:ascii="Arial" w:eastAsia="Times New Roman" w:hAnsi="Arial" w:cs="Arial"/>
                <w:sz w:val="18"/>
                <w:lang w:eastAsia="en-GB"/>
              </w:rPr>
              <w:t>/</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w:t>
            </w:r>
            <w:r w:rsidRPr="007437CD">
              <w:rPr>
                <w:rFonts w:ascii="Arial" w:eastAsia="Times New Roman" w:hAnsi="Arial" w:cs="Arial"/>
                <w:sz w:val="18"/>
                <w:vertAlign w:val="subscript"/>
                <w:lang w:eastAsia="en-GB"/>
              </w:rPr>
              <w:t xml:space="preserve">ref </w:t>
            </w:r>
            <w:r w:rsidRPr="007437CD">
              <w:rPr>
                <w:rFonts w:ascii="Arial" w:eastAsia="Times New Roman" w:hAnsi="Arial" w:cs="Arial"/>
                <w:sz w:val="18"/>
                <w:lang w:eastAsia="en-GB"/>
              </w:rPr>
              <w:t>≥-</w:t>
            </w:r>
            <w:r w:rsidRPr="007437CD">
              <w:rPr>
                <w:rFonts w:ascii="Arial" w:eastAsia="Times New Roman" w:hAnsi="Arial" w:cs="Arial" w:hint="eastAsia"/>
                <w:sz w:val="18"/>
                <w:lang w:eastAsia="zh-CN"/>
              </w:rPr>
              <w:t>15</w:t>
            </w:r>
            <w:r w:rsidRPr="007437CD">
              <w:rPr>
                <w:rFonts w:ascii="Arial" w:eastAsia="Times New Roman" w:hAnsi="Arial" w:cs="Arial"/>
                <w:sz w:val="18"/>
                <w:lang w:eastAsia="en-GB"/>
              </w:rPr>
              <w:t>dB</w:t>
            </w:r>
          </w:p>
          <w:p w14:paraId="1899457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and</w:t>
            </w:r>
          </w:p>
          <w:p w14:paraId="4B0A28B7"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val="sv-SE" w:eastAsia="en-GB"/>
              </w:rPr>
            </w:pPr>
            <w:r w:rsidRPr="007437CD">
              <w:rPr>
                <w:rFonts w:ascii="Arial" w:eastAsia="Times New Roman" w:hAnsi="Arial" w:cs="Arial"/>
                <w:sz w:val="18"/>
                <w:lang w:val="sv-SE" w:eastAsia="en-GB"/>
              </w:rPr>
              <w:t>(</w:t>
            </w:r>
            <w:r w:rsidRPr="007437CD">
              <w:rPr>
                <w:rFonts w:ascii="Arial" w:eastAsia="Times New Roman" w:hAnsi="Arial" w:cs="Arial" w:hint="eastAsia"/>
                <w:sz w:val="18"/>
                <w:lang w:val="sv-SE" w:eastAsia="zh-CN"/>
              </w:rPr>
              <w:t>N</w:t>
            </w:r>
            <w:r w:rsidRPr="007437CD">
              <w:rPr>
                <w:rFonts w:ascii="Arial" w:eastAsia="Times New Roman" w:hAnsi="Arial" w:cs="Arial"/>
                <w:sz w:val="18"/>
                <w:lang w:val="sv-SE" w:eastAsia="en-GB"/>
              </w:rPr>
              <w:t>PRS Ês/Iot)</w:t>
            </w:r>
            <w:r w:rsidRPr="007437CD">
              <w:rPr>
                <w:rFonts w:ascii="Arial" w:eastAsia="Times New Roman" w:hAnsi="Arial" w:cs="Arial"/>
                <w:i/>
                <w:sz w:val="18"/>
                <w:vertAlign w:val="subscript"/>
                <w:lang w:val="sv-SE" w:eastAsia="en-GB"/>
              </w:rPr>
              <w:t>i</w:t>
            </w:r>
            <w:r w:rsidRPr="007437CD">
              <w:rPr>
                <w:rFonts w:ascii="Arial" w:eastAsia="Times New Roman" w:hAnsi="Arial" w:cs="Arial"/>
                <w:sz w:val="18"/>
                <w:lang w:val="sv-SE" w:eastAsia="en-GB"/>
              </w:rPr>
              <w:t xml:space="preserve"> ≥-1</w:t>
            </w:r>
            <w:r w:rsidRPr="007437CD">
              <w:rPr>
                <w:rFonts w:ascii="Arial" w:eastAsia="Times New Roman" w:hAnsi="Arial" w:cs="Arial" w:hint="eastAsia"/>
                <w:sz w:val="18"/>
                <w:lang w:val="sv-SE" w:eastAsia="zh-CN"/>
              </w:rPr>
              <w:t>5</w:t>
            </w:r>
            <w:r w:rsidRPr="007437CD">
              <w:rPr>
                <w:rFonts w:ascii="Arial" w:eastAsia="Times New Roman" w:hAnsi="Arial" w:cs="Arial"/>
                <w:sz w:val="18"/>
                <w:lang w:val="sv-SE" w:eastAsia="en-GB"/>
              </w:rPr>
              <w:t>dB</w:t>
            </w:r>
          </w:p>
        </w:tc>
        <w:tc>
          <w:tcPr>
            <w:tcW w:w="1261" w:type="dxa"/>
            <w:tcBorders>
              <w:top w:val="single" w:sz="6" w:space="0" w:color="auto"/>
              <w:left w:val="single" w:sz="6" w:space="0" w:color="auto"/>
              <w:right w:val="single" w:sz="6" w:space="0" w:color="auto"/>
            </w:tcBorders>
            <w:shd w:val="clear" w:color="auto" w:fill="auto"/>
            <w:vAlign w:val="center"/>
          </w:tcPr>
          <w:p w14:paraId="5FC8C97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hint="eastAsia"/>
                <w:sz w:val="18"/>
                <w:lang w:eastAsia="zh-CN"/>
              </w:rPr>
              <w:t>1</w:t>
            </w:r>
          </w:p>
        </w:tc>
        <w:tc>
          <w:tcPr>
            <w:tcW w:w="1516" w:type="dxa"/>
            <w:tcBorders>
              <w:top w:val="single" w:sz="6" w:space="0" w:color="auto"/>
              <w:left w:val="single" w:sz="6" w:space="0" w:color="auto"/>
              <w:right w:val="single" w:sz="6" w:space="0" w:color="auto"/>
            </w:tcBorders>
            <w:shd w:val="clear" w:color="auto" w:fill="auto"/>
            <w:vAlign w:val="center"/>
          </w:tcPr>
          <w:p w14:paraId="34E519DE"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eastAsia="zh-CN"/>
              </w:rPr>
              <w:t>320</w:t>
            </w:r>
          </w:p>
        </w:tc>
        <w:tc>
          <w:tcPr>
            <w:tcW w:w="2040" w:type="dxa"/>
            <w:tcBorders>
              <w:top w:val="single" w:sz="6" w:space="0" w:color="auto"/>
              <w:left w:val="single" w:sz="6" w:space="0" w:color="auto"/>
              <w:right w:val="single" w:sz="6" w:space="0" w:color="auto"/>
            </w:tcBorders>
            <w:shd w:val="clear" w:color="auto" w:fill="auto"/>
            <w:vAlign w:val="center"/>
          </w:tcPr>
          <w:p w14:paraId="541E325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134" w:type="dxa"/>
            <w:tcBorders>
              <w:top w:val="single" w:sz="6" w:space="0" w:color="auto"/>
              <w:left w:val="single" w:sz="6" w:space="0" w:color="auto"/>
              <w:right w:val="single" w:sz="6" w:space="0" w:color="auto"/>
            </w:tcBorders>
            <w:shd w:val="clear" w:color="auto" w:fill="auto"/>
            <w:vAlign w:val="center"/>
          </w:tcPr>
          <w:p w14:paraId="257EF60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-118</w:t>
            </w:r>
          </w:p>
        </w:tc>
        <w:tc>
          <w:tcPr>
            <w:tcW w:w="1275" w:type="dxa"/>
            <w:tcBorders>
              <w:top w:val="single" w:sz="6" w:space="0" w:color="auto"/>
              <w:left w:val="single" w:sz="6" w:space="0" w:color="auto"/>
              <w:right w:val="single" w:sz="4" w:space="0" w:color="auto"/>
            </w:tcBorders>
            <w:shd w:val="clear" w:color="auto" w:fill="auto"/>
            <w:vAlign w:val="center"/>
          </w:tcPr>
          <w:p w14:paraId="12B10EA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r>
      <w:tr w:rsidR="005B7071" w:rsidRPr="007437CD" w14:paraId="2FBF9041" w14:textId="77777777" w:rsidTr="00E951CB">
        <w:trPr>
          <w:jc w:val="center"/>
        </w:trPr>
        <w:tc>
          <w:tcPr>
            <w:tcW w:w="10064" w:type="dxa"/>
            <w:gridSpan w:val="7"/>
            <w:tcBorders>
              <w:top w:val="single" w:sz="6" w:space="0" w:color="auto"/>
              <w:left w:val="single" w:sz="4" w:space="0" w:color="auto"/>
              <w:bottom w:val="single" w:sz="4" w:space="0" w:color="auto"/>
              <w:right w:val="single" w:sz="4" w:space="0" w:color="auto"/>
            </w:tcBorders>
            <w:shd w:val="clear" w:color="auto" w:fill="auto"/>
            <w:vAlign w:val="center"/>
          </w:tcPr>
          <w:p w14:paraId="76670436"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w:t>
            </w:r>
            <w:r w:rsidRPr="007437CD">
              <w:rPr>
                <w:rFonts w:ascii="Arial" w:eastAsia="Times New Roman" w:hAnsi="Arial" w:cs="Arial"/>
                <w:sz w:val="18"/>
                <w:lang w:eastAsia="zh-CN"/>
              </w:rPr>
              <w:t>OTE</w:t>
            </w:r>
            <w:r w:rsidRPr="007437CD">
              <w:rPr>
                <w:rFonts w:ascii="Arial" w:eastAsia="Times New Roman" w:hAnsi="Arial" w:cs="Arial"/>
                <w:sz w:val="18"/>
                <w:lang w:eastAsia="en-GB"/>
              </w:rPr>
              <w:t xml:space="preserve"> 1:</w:t>
            </w:r>
            <w:r w:rsidRPr="007437CD">
              <w:rPr>
                <w:rFonts w:ascii="Arial" w:eastAsia="Times New Roman" w:hAnsi="Arial" w:cs="Arial"/>
                <w:sz w:val="18"/>
                <w:lang w:eastAsia="en-GB"/>
              </w:rPr>
              <w:tab/>
              <w:t>This minimum Io condition is expressed as the average Io per RE over all REs in an OFDM symbol.</w:t>
            </w:r>
          </w:p>
          <w:p w14:paraId="69198021"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w:t>
            </w:r>
            <w:r w:rsidRPr="007437CD">
              <w:rPr>
                <w:rFonts w:ascii="Arial" w:eastAsia="Times New Roman" w:hAnsi="Arial" w:cs="Arial"/>
                <w:sz w:val="18"/>
                <w:lang w:eastAsia="zh-CN"/>
              </w:rPr>
              <w:t>OTE</w:t>
            </w:r>
            <w:r w:rsidRPr="007437CD">
              <w:rPr>
                <w:rFonts w:ascii="Arial" w:eastAsia="Times New Roman" w:hAnsi="Arial" w:cs="Arial"/>
                <w:sz w:val="18"/>
                <w:lang w:eastAsia="en-GB"/>
              </w:rPr>
              <w:t xml:space="preserve"> 2:</w:t>
            </w:r>
            <w:r w:rsidRPr="007437CD">
              <w:rPr>
                <w:rFonts w:ascii="Arial" w:eastAsia="Times New Roman" w:hAnsi="Arial" w:cs="Arial"/>
                <w:sz w:val="18"/>
                <w:lang w:eastAsia="en-GB"/>
              </w:rPr>
              <w:tab/>
            </w:r>
            <w:proofErr w:type="spellStart"/>
            <w:r w:rsidRPr="007437CD">
              <w:rPr>
                <w:rFonts w:ascii="Arial" w:eastAsia="Times New Roman" w:hAnsi="Arial" w:cs="Arial"/>
                <w:sz w:val="18"/>
                <w:lang w:eastAsia="en-GB"/>
              </w:rPr>
              <w:t>Ts</w:t>
            </w:r>
            <w:proofErr w:type="spellEnd"/>
            <w:r w:rsidRPr="007437CD">
              <w:rPr>
                <w:rFonts w:ascii="Arial" w:eastAsia="Times New Roman" w:hAnsi="Arial" w:cs="Arial"/>
                <w:sz w:val="18"/>
                <w:lang w:eastAsia="en-GB"/>
              </w:rPr>
              <w:t xml:space="preserve"> is the basic timing unit defined in TS 36.211 [16].</w:t>
            </w:r>
          </w:p>
          <w:p w14:paraId="12555D37"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3:</w:t>
            </w:r>
            <w:r w:rsidRPr="007437CD">
              <w:rPr>
                <w:rFonts w:ascii="Arial" w:eastAsia="Times New Roman" w:hAnsi="Arial" w:cs="Arial"/>
                <w:sz w:val="18"/>
                <w:lang w:eastAsia="en-GB"/>
              </w:rPr>
              <w:tab/>
              <w:t xml:space="preserve">The serving cell, the reference cell, and the measured neighbour cell </w:t>
            </w:r>
            <w:proofErr w:type="spellStart"/>
            <w:r w:rsidRPr="007437CD">
              <w:rPr>
                <w:rFonts w:ascii="Arial" w:eastAsia="Times New Roman" w:hAnsi="Arial" w:cs="Arial"/>
                <w:sz w:val="18"/>
                <w:lang w:eastAsia="en-GB"/>
              </w:rPr>
              <w:t>i</w:t>
            </w:r>
            <w:proofErr w:type="spellEnd"/>
            <w:r w:rsidRPr="007437CD">
              <w:rPr>
                <w:rFonts w:ascii="Arial" w:eastAsia="Times New Roman" w:hAnsi="Arial" w:cs="Arial"/>
                <w:sz w:val="18"/>
                <w:lang w:eastAsia="en-GB"/>
              </w:rPr>
              <w:t xml:space="preserve"> are on the same carrier frequency.</w:t>
            </w:r>
          </w:p>
          <w:p w14:paraId="6FE5B7AE"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 xml:space="preserve">NOTE </w:t>
            </w:r>
            <w:r w:rsidRPr="007437CD">
              <w:rPr>
                <w:rFonts w:ascii="Arial" w:eastAsia="Times New Roman" w:hAnsi="Arial" w:cs="Arial"/>
                <w:sz w:val="18"/>
                <w:lang w:eastAsia="zh-CN"/>
              </w:rPr>
              <w:t>4</w:t>
            </w:r>
            <w:r w:rsidRPr="007437CD">
              <w:rPr>
                <w:rFonts w:ascii="Arial" w:eastAsia="Times New Roman" w:hAnsi="Arial" w:cs="Arial"/>
                <w:sz w:val="18"/>
                <w:lang w:eastAsia="en-GB"/>
              </w:rPr>
              <w:t>:</w:t>
            </w:r>
            <w:r w:rsidRPr="007437CD">
              <w:rPr>
                <w:rFonts w:ascii="Arial" w:eastAsia="Times New Roman" w:hAnsi="Arial" w:cs="Arial"/>
                <w:sz w:val="18"/>
                <w:lang w:eastAsia="en-GB"/>
              </w:rPr>
              <w:tab/>
              <w:t xml:space="preserve">The Io is defined in </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 xml:space="preserve">PRS positioning </w:t>
            </w:r>
            <w:proofErr w:type="spellStart"/>
            <w:r w:rsidRPr="007437CD">
              <w:rPr>
                <w:rFonts w:ascii="Arial" w:eastAsia="Times New Roman" w:hAnsi="Arial" w:cs="Arial"/>
                <w:sz w:val="18"/>
                <w:lang w:eastAsia="en-GB"/>
              </w:rPr>
              <w:t>subframes</w:t>
            </w:r>
            <w:proofErr w:type="spellEnd"/>
            <w:r w:rsidRPr="007437CD">
              <w:rPr>
                <w:rFonts w:ascii="Arial" w:eastAsia="Times New Roman" w:hAnsi="Arial" w:cs="Arial"/>
                <w:sz w:val="18"/>
                <w:lang w:eastAsia="en-GB"/>
              </w:rPr>
              <w:t xml:space="preserve">. The same Io range applies to </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PRS and non-</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 xml:space="preserve">PRS symbols. Io levels are different in </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PRS and non-</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 xml:space="preserve">PRS symbols within the same </w:t>
            </w:r>
            <w:proofErr w:type="spellStart"/>
            <w:r w:rsidRPr="007437CD">
              <w:rPr>
                <w:rFonts w:ascii="Arial" w:eastAsia="Times New Roman" w:hAnsi="Arial" w:cs="Arial"/>
                <w:sz w:val="18"/>
                <w:lang w:eastAsia="en-GB"/>
              </w:rPr>
              <w:t>subframe</w:t>
            </w:r>
            <w:proofErr w:type="spellEnd"/>
            <w:r w:rsidRPr="007437CD">
              <w:rPr>
                <w:rFonts w:ascii="Arial" w:eastAsia="Times New Roman" w:hAnsi="Arial" w:cs="Arial"/>
                <w:sz w:val="18"/>
                <w:lang w:eastAsia="en-GB"/>
              </w:rPr>
              <w:t>.</w:t>
            </w:r>
          </w:p>
          <w:p w14:paraId="5AC490F6"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 xml:space="preserve">NOTE </w:t>
            </w:r>
            <w:r w:rsidRPr="007437CD">
              <w:rPr>
                <w:rFonts w:ascii="Arial" w:eastAsia="Times New Roman" w:hAnsi="Arial" w:cs="Arial"/>
                <w:sz w:val="18"/>
                <w:lang w:eastAsia="zh-CN"/>
              </w:rPr>
              <w:t>5</w:t>
            </w:r>
            <w:r w:rsidRPr="007437CD">
              <w:rPr>
                <w:rFonts w:ascii="Arial" w:eastAsia="Times New Roman" w:hAnsi="Arial" w:cs="Arial"/>
                <w:sz w:val="18"/>
                <w:lang w:eastAsia="en-GB"/>
              </w:rPr>
              <w:t>:</w:t>
            </w:r>
            <w:r w:rsidRPr="007437CD">
              <w:rPr>
                <w:rFonts w:ascii="Arial" w:eastAsia="Times New Roman" w:hAnsi="Arial" w:cs="Arial"/>
                <w:sz w:val="18"/>
                <w:lang w:eastAsia="en-GB"/>
              </w:rPr>
              <w:tab/>
              <w:t>E-UTRA</w:t>
            </w:r>
            <w:ins w:id="37" w:author="Huawei" w:date="2022-04-07T12:13:00Z">
              <w:r>
                <w:rPr>
                  <w:rFonts w:ascii="Arial" w:eastAsia="Times New Roman" w:hAnsi="Arial" w:cs="Arial"/>
                  <w:sz w:val="18"/>
                </w:rPr>
                <w:t>/NR</w:t>
              </w:r>
            </w:ins>
            <w:r w:rsidRPr="007437CD">
              <w:rPr>
                <w:rFonts w:ascii="Arial" w:eastAsia="Times New Roman" w:hAnsi="Arial" w:cs="Arial"/>
                <w:sz w:val="18"/>
                <w:lang w:eastAsia="en-GB"/>
              </w:rPr>
              <w:t xml:space="preserve"> operating band groups are as defined in Section 3.5.</w:t>
            </w:r>
          </w:p>
          <w:p w14:paraId="41FA05DC"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6:</w:t>
            </w:r>
            <w:r w:rsidRPr="007437CD">
              <w:rPr>
                <w:rFonts w:ascii="Arial" w:eastAsia="Times New Roman" w:hAnsi="Arial" w:cs="Arial"/>
                <w:sz w:val="18"/>
                <w:lang w:eastAsia="en-GB"/>
              </w:rPr>
              <w:tab/>
            </w:r>
            <w:proofErr w:type="spellStart"/>
            <w:r w:rsidRPr="007437CD">
              <w:rPr>
                <w:rFonts w:ascii="Arial" w:eastAsia="Times New Roman" w:hAnsi="Arial" w:cs="Arial"/>
                <w:i/>
                <w:sz w:val="16"/>
                <w:szCs w:val="16"/>
                <w:lang w:eastAsia="en-GB"/>
              </w:rPr>
              <w:t>N</w:t>
            </w:r>
            <w:r w:rsidRPr="007437CD">
              <w:rPr>
                <w:rFonts w:ascii="Arial" w:eastAsia="Times New Roman" w:hAnsi="Arial" w:cs="Arial"/>
                <w:i/>
                <w:sz w:val="16"/>
                <w:szCs w:val="16"/>
                <w:vertAlign w:val="subscript"/>
                <w:lang w:eastAsia="en-GB"/>
              </w:rPr>
              <w:t>NPRS_total</w:t>
            </w:r>
            <w:proofErr w:type="spellEnd"/>
            <w:r w:rsidRPr="007437CD">
              <w:rPr>
                <w:rFonts w:ascii="Arial" w:eastAsia="Times New Roman" w:hAnsi="Arial" w:cs="Arial"/>
                <w:sz w:val="18"/>
                <w:lang w:eastAsia="en-GB"/>
              </w:rPr>
              <w:t xml:space="preserve"> can be in one or more NPRS positioning occasions.</w:t>
            </w:r>
          </w:p>
        </w:tc>
      </w:tr>
    </w:tbl>
    <w:p w14:paraId="182B5F54" w14:textId="77777777" w:rsidR="005B7071" w:rsidRPr="007437CD" w:rsidRDefault="005B7071" w:rsidP="005B7071">
      <w:pPr>
        <w:rPr>
          <w:lang w:eastAsia="zh-CN"/>
        </w:rPr>
      </w:pPr>
    </w:p>
    <w:p w14:paraId="3F8C87B9" w14:textId="77777777" w:rsidR="005B7071" w:rsidRPr="00925340" w:rsidRDefault="005B7071" w:rsidP="005B7071">
      <w:pPr>
        <w:keepNext/>
        <w:keepLines/>
        <w:spacing w:before="120"/>
        <w:ind w:left="1134" w:hanging="1134"/>
        <w:outlineLvl w:val="2"/>
        <w:rPr>
          <w:rFonts w:ascii="Arial" w:hAnsi="Arial"/>
          <w:noProof/>
          <w:color w:val="FF0000"/>
          <w:sz w:val="28"/>
        </w:rPr>
      </w:pPr>
      <w:r w:rsidRPr="00925340">
        <w:rPr>
          <w:rFonts w:ascii="Arial" w:hAnsi="Arial"/>
          <w:noProof/>
          <w:color w:val="FF0000"/>
          <w:sz w:val="28"/>
        </w:rPr>
        <w:t>&lt;Unchanged Text Skipped&gt;</w:t>
      </w:r>
    </w:p>
    <w:p w14:paraId="162C49A5" w14:textId="77777777" w:rsidR="005B7071" w:rsidRPr="007437CD" w:rsidRDefault="005B7071" w:rsidP="005B7071">
      <w:pPr>
        <w:keepNext/>
        <w:keepLines/>
        <w:overflowPunct w:val="0"/>
        <w:autoSpaceDE w:val="0"/>
        <w:autoSpaceDN w:val="0"/>
        <w:adjustRightInd w:val="0"/>
        <w:spacing w:before="120"/>
        <w:ind w:left="1418" w:hanging="1418"/>
        <w:textAlignment w:val="baseline"/>
        <w:outlineLvl w:val="3"/>
        <w:rPr>
          <w:rFonts w:ascii="Arial" w:eastAsia="Times New Roman" w:hAnsi="Arial"/>
          <w:noProof/>
          <w:sz w:val="24"/>
          <w:lang w:eastAsia="en-GB"/>
        </w:rPr>
      </w:pPr>
      <w:r w:rsidRPr="007437CD">
        <w:rPr>
          <w:rFonts w:ascii="Arial" w:eastAsia="Times New Roman" w:hAnsi="Arial"/>
          <w:noProof/>
          <w:sz w:val="24"/>
          <w:lang w:eastAsia="en-GB"/>
        </w:rPr>
        <w:t>9.1.22.16</w:t>
      </w:r>
      <w:r w:rsidRPr="007437CD">
        <w:rPr>
          <w:rFonts w:ascii="Arial" w:eastAsia="Times New Roman" w:hAnsi="Arial"/>
          <w:noProof/>
          <w:sz w:val="24"/>
          <w:lang w:eastAsia="en-GB"/>
        </w:rPr>
        <w:tab/>
        <w:t>Downlink Channel Quality Measurement Accuracy for UE Category NB1</w:t>
      </w:r>
    </w:p>
    <w:p w14:paraId="3C11F723" w14:textId="77777777" w:rsidR="005B7071" w:rsidRPr="007437CD" w:rsidRDefault="005B7071" w:rsidP="005B7071">
      <w:pPr>
        <w:overflowPunct w:val="0"/>
        <w:autoSpaceDE w:val="0"/>
        <w:autoSpaceDN w:val="0"/>
        <w:adjustRightInd w:val="0"/>
        <w:textAlignment w:val="baseline"/>
        <w:rPr>
          <w:rFonts w:eastAsia="Times New Roman"/>
          <w:lang w:eastAsia="en-GB"/>
        </w:rPr>
      </w:pPr>
      <w:r w:rsidRPr="007437CD">
        <w:rPr>
          <w:rFonts w:eastAsia="Times New Roman"/>
          <w:lang w:eastAsia="en-GB"/>
        </w:rPr>
        <w:t>The requirements for accuracy of downlink channel quality reporting in this clause apply to the serving cell on the anchor carrier and non-anchor carrier for UE Category NB1.</w:t>
      </w:r>
    </w:p>
    <w:p w14:paraId="1842DC66" w14:textId="77777777" w:rsidR="005B7071" w:rsidRPr="007437CD" w:rsidRDefault="005B7071" w:rsidP="005B7071">
      <w:pPr>
        <w:overflowPunct w:val="0"/>
        <w:autoSpaceDE w:val="0"/>
        <w:autoSpaceDN w:val="0"/>
        <w:adjustRightInd w:val="0"/>
        <w:textAlignment w:val="baseline"/>
        <w:rPr>
          <w:rFonts w:eastAsia="Times New Roman"/>
          <w:lang w:eastAsia="en-GB"/>
        </w:rPr>
      </w:pPr>
      <w:r w:rsidRPr="007437CD">
        <w:rPr>
          <w:rFonts w:eastAsia="Times New Roman"/>
          <w:lang w:eastAsia="en-GB"/>
        </w:rPr>
        <w:t>The accuracy requirements in Table 9.1.22.16-1 are valid under the following conditions:</w:t>
      </w:r>
    </w:p>
    <w:p w14:paraId="580DF0FF" w14:textId="77777777" w:rsidR="005B7071" w:rsidRPr="007437CD" w:rsidRDefault="005B7071" w:rsidP="005B7071">
      <w:pPr>
        <w:overflowPunct w:val="0"/>
        <w:autoSpaceDE w:val="0"/>
        <w:autoSpaceDN w:val="0"/>
        <w:adjustRightInd w:val="0"/>
        <w:ind w:left="568" w:hanging="284"/>
        <w:textAlignment w:val="baseline"/>
        <w:rPr>
          <w:rFonts w:eastAsia="Times New Roman"/>
          <w:lang w:eastAsia="en-GB"/>
        </w:rPr>
      </w:pPr>
      <w:r w:rsidRPr="007437CD">
        <w:rPr>
          <w:rFonts w:eastAsia="Times New Roman"/>
          <w:lang w:eastAsia="en-GB"/>
        </w:rPr>
        <w:t>-</w:t>
      </w:r>
      <w:r w:rsidRPr="007437CD">
        <w:rPr>
          <w:rFonts w:eastAsia="Times New Roman"/>
          <w:lang w:eastAsia="en-GB"/>
        </w:rPr>
        <w:tab/>
        <w:t>Cell specific reference signals are transmitted either from one or two ports.</w:t>
      </w:r>
    </w:p>
    <w:p w14:paraId="29E34C77" w14:textId="77777777" w:rsidR="005B7071" w:rsidRPr="007437CD" w:rsidRDefault="005B7071" w:rsidP="005B7071">
      <w:pPr>
        <w:overflowPunct w:val="0"/>
        <w:autoSpaceDE w:val="0"/>
        <w:autoSpaceDN w:val="0"/>
        <w:adjustRightInd w:val="0"/>
        <w:ind w:left="568" w:hanging="284"/>
        <w:textAlignment w:val="baseline"/>
        <w:rPr>
          <w:rFonts w:eastAsia="Times New Roman"/>
          <w:lang w:eastAsia="en-GB"/>
        </w:rPr>
      </w:pPr>
      <w:r w:rsidRPr="007437CD">
        <w:rPr>
          <w:rFonts w:eastAsia="Times New Roman"/>
          <w:lang w:eastAsia="en-GB"/>
        </w:rPr>
        <w:t>-</w:t>
      </w:r>
      <w:r w:rsidRPr="007437CD">
        <w:rPr>
          <w:rFonts w:eastAsia="Times New Roman"/>
          <w:lang w:eastAsia="en-GB"/>
        </w:rPr>
        <w:tab/>
        <w:t>Conditions defined in TS 36.101 [5] Clause 7.3 for reference sensitivity are fulfilled.</w:t>
      </w:r>
    </w:p>
    <w:p w14:paraId="0FF9454E" w14:textId="77777777" w:rsidR="005B7071" w:rsidRPr="007437CD" w:rsidRDefault="005B7071" w:rsidP="005B7071">
      <w:pPr>
        <w:overflowPunct w:val="0"/>
        <w:autoSpaceDE w:val="0"/>
        <w:autoSpaceDN w:val="0"/>
        <w:adjustRightInd w:val="0"/>
        <w:ind w:left="568" w:hanging="284"/>
        <w:textAlignment w:val="baseline"/>
        <w:rPr>
          <w:rFonts w:eastAsia="Times New Roman"/>
          <w:lang w:eastAsia="en-GB"/>
        </w:rPr>
      </w:pPr>
      <w:r w:rsidRPr="007437CD">
        <w:rPr>
          <w:rFonts w:eastAsia="Times New Roman"/>
          <w:lang w:eastAsia="en-GB"/>
        </w:rPr>
        <w:t>-</w:t>
      </w:r>
      <w:r w:rsidRPr="007437CD">
        <w:rPr>
          <w:rFonts w:eastAsia="Times New Roman"/>
          <w:lang w:eastAsia="en-GB"/>
        </w:rPr>
        <w:tab/>
      </w:r>
      <w:proofErr w:type="spellStart"/>
      <w:r w:rsidRPr="007437CD">
        <w:rPr>
          <w:rFonts w:eastAsia="Times New Roman"/>
          <w:lang w:eastAsia="en-GB"/>
        </w:rPr>
        <w:t>NRSRP|dBm</w:t>
      </w:r>
      <w:proofErr w:type="spellEnd"/>
      <w:r w:rsidRPr="007437CD">
        <w:rPr>
          <w:rFonts w:eastAsia="Times New Roman"/>
          <w:lang w:eastAsia="en-GB"/>
        </w:rPr>
        <w:t xml:space="preserve"> according to Annex B.3.25 for a corresponding Band.</w:t>
      </w:r>
    </w:p>
    <w:p w14:paraId="68E46D2B" w14:textId="77777777" w:rsidR="005B7071" w:rsidRPr="007437CD"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en-GB"/>
        </w:rPr>
      </w:pPr>
      <w:r w:rsidRPr="007437CD">
        <w:rPr>
          <w:rFonts w:ascii="Arial" w:eastAsia="Times New Roman" w:hAnsi="Arial"/>
          <w:b/>
          <w:lang w:eastAsia="en-GB"/>
        </w:rPr>
        <w:lastRenderedPageBreak/>
        <w:t>Table 9.1.22.16-1: Downlink channel quality reporting accuracy for UE Category NB1</w:t>
      </w:r>
    </w:p>
    <w:tbl>
      <w:tblPr>
        <w:tblW w:w="9562" w:type="dxa"/>
        <w:jc w:val="center"/>
        <w:tblLook w:val="01E0" w:firstRow="1" w:lastRow="1" w:firstColumn="1" w:lastColumn="1" w:noHBand="0" w:noVBand="0"/>
      </w:tblPr>
      <w:tblGrid>
        <w:gridCol w:w="1165"/>
        <w:gridCol w:w="900"/>
        <w:gridCol w:w="1761"/>
        <w:gridCol w:w="1433"/>
        <w:gridCol w:w="1305"/>
        <w:gridCol w:w="1440"/>
        <w:gridCol w:w="1558"/>
      </w:tblGrid>
      <w:tr w:rsidR="005B7071" w:rsidRPr="007437CD" w14:paraId="1B46311D" w14:textId="77777777" w:rsidTr="00E951CB">
        <w:trPr>
          <w:jc w:val="center"/>
        </w:trPr>
        <w:tc>
          <w:tcPr>
            <w:tcW w:w="1165" w:type="dxa"/>
            <w:vMerge w:val="restart"/>
            <w:tcBorders>
              <w:top w:val="single" w:sz="4" w:space="0" w:color="auto"/>
              <w:left w:val="single" w:sz="4" w:space="0" w:color="auto"/>
              <w:right w:val="single" w:sz="6" w:space="0" w:color="auto"/>
            </w:tcBorders>
          </w:tcPr>
          <w:p w14:paraId="1E3CEE6E"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7437CD">
              <w:rPr>
                <w:rFonts w:ascii="Arial" w:eastAsia="Times New Roman" w:hAnsi="Arial"/>
                <w:b/>
                <w:sz w:val="18"/>
                <w:lang w:eastAsia="en-GB"/>
              </w:rPr>
              <w:t>NPDCCH Repetition</w:t>
            </w:r>
          </w:p>
          <w:p w14:paraId="2293A357"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c>
          <w:tcPr>
            <w:tcW w:w="900" w:type="dxa"/>
            <w:vMerge w:val="restart"/>
            <w:tcBorders>
              <w:top w:val="single" w:sz="4" w:space="0" w:color="auto"/>
              <w:left w:val="single" w:sz="4" w:space="0" w:color="auto"/>
              <w:right w:val="single" w:sz="6" w:space="0" w:color="auto"/>
            </w:tcBorders>
            <w:vAlign w:val="center"/>
          </w:tcPr>
          <w:p w14:paraId="14EE0EF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7437CD">
              <w:rPr>
                <w:rFonts w:ascii="Arial" w:eastAsia="Times New Roman" w:hAnsi="Arial"/>
                <w:b/>
                <w:sz w:val="18"/>
                <w:lang w:eastAsia="en-GB"/>
              </w:rPr>
              <w:t>Pm-</w:t>
            </w:r>
            <w:proofErr w:type="spellStart"/>
            <w:r w:rsidRPr="007437CD">
              <w:rPr>
                <w:rFonts w:ascii="Arial" w:eastAsia="Times New Roman" w:hAnsi="Arial"/>
                <w:b/>
                <w:sz w:val="18"/>
                <w:lang w:eastAsia="en-GB"/>
              </w:rPr>
              <w:t>Dsg</w:t>
            </w:r>
            <w:proofErr w:type="spellEnd"/>
            <w:r w:rsidRPr="007437CD">
              <w:rPr>
                <w:rFonts w:ascii="Arial" w:eastAsia="Times New Roman" w:hAnsi="Arial"/>
                <w:b/>
                <w:sz w:val="18"/>
                <w:lang w:eastAsia="en-GB"/>
              </w:rPr>
              <w:t xml:space="preserve"> (%)</w:t>
            </w:r>
          </w:p>
        </w:tc>
        <w:tc>
          <w:tcPr>
            <w:tcW w:w="7497" w:type="dxa"/>
            <w:gridSpan w:val="5"/>
            <w:tcBorders>
              <w:top w:val="single" w:sz="4" w:space="0" w:color="auto"/>
              <w:left w:val="single" w:sz="6" w:space="0" w:color="auto"/>
              <w:bottom w:val="single" w:sz="6" w:space="0" w:color="auto"/>
              <w:right w:val="single" w:sz="4" w:space="0" w:color="auto"/>
            </w:tcBorders>
            <w:vAlign w:val="center"/>
          </w:tcPr>
          <w:p w14:paraId="0BC18CE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7437CD">
              <w:rPr>
                <w:rFonts w:ascii="Arial" w:eastAsia="Times New Roman" w:hAnsi="Arial"/>
                <w:b/>
                <w:sz w:val="18"/>
                <w:lang w:eastAsia="en-GB"/>
              </w:rPr>
              <w:t>Conditions</w:t>
            </w:r>
          </w:p>
        </w:tc>
      </w:tr>
      <w:tr w:rsidR="005B7071" w:rsidRPr="007437CD" w14:paraId="06D0014F" w14:textId="77777777" w:rsidTr="00E951CB">
        <w:trPr>
          <w:jc w:val="center"/>
        </w:trPr>
        <w:tc>
          <w:tcPr>
            <w:tcW w:w="1165" w:type="dxa"/>
            <w:vMerge/>
            <w:tcBorders>
              <w:left w:val="single" w:sz="4" w:space="0" w:color="auto"/>
              <w:right w:val="single" w:sz="6" w:space="0" w:color="auto"/>
            </w:tcBorders>
          </w:tcPr>
          <w:p w14:paraId="6ED6E0C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c>
          <w:tcPr>
            <w:tcW w:w="900" w:type="dxa"/>
            <w:vMerge/>
            <w:tcBorders>
              <w:left w:val="single" w:sz="4" w:space="0" w:color="auto"/>
              <w:right w:val="single" w:sz="6" w:space="0" w:color="auto"/>
            </w:tcBorders>
            <w:vAlign w:val="center"/>
          </w:tcPr>
          <w:p w14:paraId="447B0C5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c>
          <w:tcPr>
            <w:tcW w:w="1761" w:type="dxa"/>
            <w:vMerge w:val="restart"/>
            <w:tcBorders>
              <w:top w:val="single" w:sz="6" w:space="0" w:color="auto"/>
              <w:left w:val="single" w:sz="6" w:space="0" w:color="auto"/>
              <w:bottom w:val="single" w:sz="6" w:space="0" w:color="auto"/>
              <w:right w:val="single" w:sz="6" w:space="0" w:color="auto"/>
            </w:tcBorders>
            <w:vAlign w:val="center"/>
          </w:tcPr>
          <w:p w14:paraId="3F942C02"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b/>
                <w:sz w:val="18"/>
                <w:lang w:eastAsia="en-GB"/>
              </w:rPr>
            </w:pPr>
            <w:proofErr w:type="spellStart"/>
            <w:r w:rsidRPr="007437CD">
              <w:rPr>
                <w:rFonts w:ascii="Arial" w:eastAsia="Times New Roman" w:hAnsi="Arial"/>
                <w:b/>
                <w:sz w:val="18"/>
                <w:lang w:eastAsia="en-GB"/>
              </w:rPr>
              <w:t>Ês</w:t>
            </w:r>
            <w:proofErr w:type="spellEnd"/>
            <w:r w:rsidRPr="007437CD">
              <w:rPr>
                <w:rFonts w:ascii="Arial" w:eastAsia="Times New Roman" w:hAnsi="Arial"/>
                <w:b/>
                <w:sz w:val="18"/>
                <w:lang w:eastAsia="en-GB"/>
              </w:rPr>
              <w:t>/</w:t>
            </w:r>
            <w:proofErr w:type="spellStart"/>
            <w:r w:rsidRPr="007437CD">
              <w:rPr>
                <w:rFonts w:ascii="Arial" w:eastAsia="Times New Roman" w:hAnsi="Arial"/>
                <w:b/>
                <w:sz w:val="18"/>
                <w:lang w:eastAsia="en-GB"/>
              </w:rPr>
              <w:t>Iot</w:t>
            </w:r>
            <w:proofErr w:type="spellEnd"/>
          </w:p>
        </w:tc>
        <w:tc>
          <w:tcPr>
            <w:tcW w:w="5736" w:type="dxa"/>
            <w:gridSpan w:val="4"/>
            <w:tcBorders>
              <w:top w:val="single" w:sz="6" w:space="0" w:color="auto"/>
              <w:left w:val="single" w:sz="6" w:space="0" w:color="auto"/>
              <w:bottom w:val="single" w:sz="6" w:space="0" w:color="auto"/>
              <w:right w:val="single" w:sz="4" w:space="0" w:color="auto"/>
            </w:tcBorders>
            <w:shd w:val="clear" w:color="auto" w:fill="auto"/>
            <w:vAlign w:val="center"/>
          </w:tcPr>
          <w:p w14:paraId="3269257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7437CD">
              <w:rPr>
                <w:rFonts w:ascii="Arial" w:eastAsia="Times New Roman" w:hAnsi="Arial"/>
                <w:b/>
                <w:sz w:val="18"/>
                <w:lang w:eastAsia="en-GB"/>
              </w:rPr>
              <w:t>Io</w:t>
            </w:r>
            <w:r w:rsidRPr="007437CD">
              <w:rPr>
                <w:rFonts w:ascii="Arial" w:eastAsia="Times New Roman" w:hAnsi="Arial"/>
                <w:b/>
                <w:sz w:val="18"/>
                <w:vertAlign w:val="superscript"/>
                <w:lang w:eastAsia="zh-CN"/>
              </w:rPr>
              <w:t xml:space="preserve"> NOTE 1</w:t>
            </w:r>
            <w:r w:rsidRPr="007437CD">
              <w:rPr>
                <w:rFonts w:ascii="Arial" w:eastAsia="Times New Roman" w:hAnsi="Arial"/>
                <w:b/>
                <w:sz w:val="18"/>
                <w:lang w:eastAsia="en-GB"/>
              </w:rPr>
              <w:t xml:space="preserve"> range</w:t>
            </w:r>
          </w:p>
        </w:tc>
      </w:tr>
      <w:tr w:rsidR="005B7071" w:rsidRPr="007437CD" w14:paraId="2784B31A" w14:textId="77777777" w:rsidTr="00E951CB">
        <w:trPr>
          <w:jc w:val="center"/>
        </w:trPr>
        <w:tc>
          <w:tcPr>
            <w:tcW w:w="1165" w:type="dxa"/>
            <w:vMerge/>
            <w:tcBorders>
              <w:left w:val="single" w:sz="4" w:space="0" w:color="auto"/>
              <w:right w:val="single" w:sz="6" w:space="0" w:color="auto"/>
            </w:tcBorders>
          </w:tcPr>
          <w:p w14:paraId="74CEDF7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c>
          <w:tcPr>
            <w:tcW w:w="900" w:type="dxa"/>
            <w:vMerge/>
            <w:tcBorders>
              <w:left w:val="single" w:sz="4" w:space="0" w:color="auto"/>
              <w:bottom w:val="single" w:sz="6" w:space="0" w:color="auto"/>
              <w:right w:val="single" w:sz="6" w:space="0" w:color="auto"/>
            </w:tcBorders>
            <w:vAlign w:val="center"/>
          </w:tcPr>
          <w:p w14:paraId="3F5F6857"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c>
          <w:tcPr>
            <w:tcW w:w="1761" w:type="dxa"/>
            <w:vMerge/>
            <w:tcBorders>
              <w:top w:val="single" w:sz="6" w:space="0" w:color="auto"/>
              <w:left w:val="single" w:sz="6" w:space="0" w:color="auto"/>
              <w:bottom w:val="single" w:sz="6" w:space="0" w:color="auto"/>
              <w:right w:val="single" w:sz="6" w:space="0" w:color="auto"/>
            </w:tcBorders>
          </w:tcPr>
          <w:p w14:paraId="4A32AD8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c>
          <w:tcPr>
            <w:tcW w:w="1433" w:type="dxa"/>
            <w:tcBorders>
              <w:top w:val="single" w:sz="6" w:space="0" w:color="auto"/>
              <w:left w:val="single" w:sz="6" w:space="0" w:color="auto"/>
              <w:bottom w:val="single" w:sz="6" w:space="0" w:color="auto"/>
              <w:right w:val="single" w:sz="4" w:space="0" w:color="auto"/>
            </w:tcBorders>
            <w:shd w:val="clear" w:color="auto" w:fill="auto"/>
            <w:vAlign w:val="center"/>
          </w:tcPr>
          <w:p w14:paraId="1538827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7437CD">
              <w:rPr>
                <w:rFonts w:ascii="Arial" w:eastAsia="Times New Roman" w:hAnsi="Arial"/>
                <w:b/>
                <w:sz w:val="18"/>
                <w:lang w:eastAsia="en-GB"/>
              </w:rPr>
              <w:t>E-UTRA</w:t>
            </w:r>
            <w:ins w:id="38" w:author="Huawei" w:date="2022-04-07T12:13:00Z">
              <w:r w:rsidRPr="00A155A3">
                <w:rPr>
                  <w:rFonts w:ascii="Arial" w:eastAsia="Times New Roman" w:hAnsi="Arial"/>
                  <w:b/>
                  <w:sz w:val="18"/>
                  <w:lang w:eastAsia="en-GB"/>
                </w:rPr>
                <w:t>/NR</w:t>
              </w:r>
            </w:ins>
            <w:r w:rsidRPr="007437CD">
              <w:rPr>
                <w:rFonts w:ascii="Arial" w:eastAsia="Times New Roman" w:hAnsi="Arial"/>
                <w:b/>
                <w:sz w:val="18"/>
                <w:lang w:eastAsia="en-GB"/>
              </w:rPr>
              <w:t xml:space="preserve"> operating band groups</w:t>
            </w:r>
            <w:r w:rsidRPr="007437CD">
              <w:rPr>
                <w:rFonts w:ascii="Arial" w:eastAsia="Times New Roman" w:hAnsi="Arial"/>
                <w:b/>
                <w:sz w:val="18"/>
                <w:vertAlign w:val="superscript"/>
                <w:lang w:eastAsia="en-GB"/>
              </w:rPr>
              <w:t xml:space="preserve"> NOTE 2</w:t>
            </w:r>
          </w:p>
        </w:tc>
        <w:tc>
          <w:tcPr>
            <w:tcW w:w="2745" w:type="dxa"/>
            <w:gridSpan w:val="2"/>
            <w:tcBorders>
              <w:top w:val="single" w:sz="4" w:space="0" w:color="auto"/>
              <w:left w:val="single" w:sz="4" w:space="0" w:color="auto"/>
              <w:bottom w:val="single" w:sz="6" w:space="0" w:color="auto"/>
              <w:right w:val="single" w:sz="6" w:space="0" w:color="auto"/>
            </w:tcBorders>
            <w:vAlign w:val="center"/>
          </w:tcPr>
          <w:p w14:paraId="33F1E852"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7437CD">
              <w:rPr>
                <w:rFonts w:ascii="Arial" w:eastAsia="Times New Roman" w:hAnsi="Arial"/>
                <w:b/>
                <w:sz w:val="18"/>
                <w:lang w:eastAsia="en-GB"/>
              </w:rPr>
              <w:t>Minimum Io</w:t>
            </w:r>
          </w:p>
        </w:tc>
        <w:tc>
          <w:tcPr>
            <w:tcW w:w="1558" w:type="dxa"/>
            <w:tcBorders>
              <w:top w:val="single" w:sz="4" w:space="0" w:color="auto"/>
              <w:left w:val="single" w:sz="6" w:space="0" w:color="auto"/>
              <w:bottom w:val="single" w:sz="6" w:space="0" w:color="auto"/>
              <w:right w:val="single" w:sz="4" w:space="0" w:color="auto"/>
            </w:tcBorders>
            <w:vAlign w:val="center"/>
          </w:tcPr>
          <w:p w14:paraId="626A6A8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7437CD">
              <w:rPr>
                <w:rFonts w:ascii="Arial" w:eastAsia="Times New Roman" w:hAnsi="Arial"/>
                <w:b/>
                <w:sz w:val="18"/>
                <w:lang w:eastAsia="en-GB"/>
              </w:rPr>
              <w:t>Maximum Io</w:t>
            </w:r>
          </w:p>
        </w:tc>
      </w:tr>
      <w:tr w:rsidR="005B7071" w:rsidRPr="007437CD" w14:paraId="60535316" w14:textId="77777777" w:rsidTr="00E951CB">
        <w:trPr>
          <w:jc w:val="center"/>
        </w:trPr>
        <w:tc>
          <w:tcPr>
            <w:tcW w:w="1165" w:type="dxa"/>
            <w:vMerge/>
            <w:tcBorders>
              <w:left w:val="single" w:sz="4" w:space="0" w:color="auto"/>
              <w:bottom w:val="single" w:sz="6" w:space="0" w:color="auto"/>
              <w:right w:val="single" w:sz="6" w:space="0" w:color="auto"/>
            </w:tcBorders>
          </w:tcPr>
          <w:p w14:paraId="28D7B6E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c>
          <w:tcPr>
            <w:tcW w:w="900" w:type="dxa"/>
            <w:tcBorders>
              <w:top w:val="single" w:sz="6" w:space="0" w:color="auto"/>
              <w:left w:val="single" w:sz="4" w:space="0" w:color="auto"/>
              <w:bottom w:val="single" w:sz="6" w:space="0" w:color="auto"/>
              <w:right w:val="single" w:sz="6" w:space="0" w:color="auto"/>
            </w:tcBorders>
            <w:vAlign w:val="center"/>
          </w:tcPr>
          <w:p w14:paraId="76916AB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c>
          <w:tcPr>
            <w:tcW w:w="1761" w:type="dxa"/>
            <w:tcBorders>
              <w:top w:val="single" w:sz="6" w:space="0" w:color="auto"/>
              <w:left w:val="single" w:sz="6" w:space="0" w:color="auto"/>
              <w:bottom w:val="single" w:sz="6" w:space="0" w:color="auto"/>
              <w:right w:val="single" w:sz="6" w:space="0" w:color="auto"/>
            </w:tcBorders>
          </w:tcPr>
          <w:p w14:paraId="43B7559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7437CD">
              <w:rPr>
                <w:rFonts w:ascii="Arial" w:eastAsia="Times New Roman" w:hAnsi="Arial"/>
                <w:b/>
                <w:sz w:val="18"/>
                <w:lang w:eastAsia="en-GB"/>
              </w:rPr>
              <w:t>dB</w:t>
            </w:r>
          </w:p>
        </w:tc>
        <w:tc>
          <w:tcPr>
            <w:tcW w:w="1433" w:type="dxa"/>
            <w:tcBorders>
              <w:top w:val="single" w:sz="6" w:space="0" w:color="auto"/>
              <w:left w:val="single" w:sz="6" w:space="0" w:color="auto"/>
              <w:bottom w:val="single" w:sz="6" w:space="0" w:color="auto"/>
              <w:right w:val="single" w:sz="4" w:space="0" w:color="auto"/>
            </w:tcBorders>
            <w:vAlign w:val="center"/>
          </w:tcPr>
          <w:p w14:paraId="6B5BE97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c>
          <w:tcPr>
            <w:tcW w:w="1305" w:type="dxa"/>
            <w:tcBorders>
              <w:top w:val="single" w:sz="6" w:space="0" w:color="auto"/>
              <w:left w:val="single" w:sz="4" w:space="0" w:color="auto"/>
              <w:bottom w:val="single" w:sz="6" w:space="0" w:color="auto"/>
              <w:right w:val="single" w:sz="6" w:space="0" w:color="auto"/>
            </w:tcBorders>
            <w:vAlign w:val="center"/>
          </w:tcPr>
          <w:p w14:paraId="401818A7"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b/>
                <w:sz w:val="18"/>
                <w:lang w:eastAsia="en-GB"/>
              </w:rPr>
            </w:pPr>
            <w:proofErr w:type="spellStart"/>
            <w:r w:rsidRPr="007437CD">
              <w:rPr>
                <w:rFonts w:ascii="Arial" w:eastAsia="Times New Roman" w:hAnsi="Arial"/>
                <w:b/>
                <w:sz w:val="18"/>
                <w:lang w:eastAsia="en-GB"/>
              </w:rPr>
              <w:t>dBm</w:t>
            </w:r>
            <w:proofErr w:type="spellEnd"/>
            <w:r w:rsidRPr="007437CD">
              <w:rPr>
                <w:rFonts w:ascii="Arial" w:eastAsia="Times New Roman" w:hAnsi="Arial"/>
                <w:b/>
                <w:sz w:val="18"/>
                <w:lang w:eastAsia="en-GB"/>
              </w:rPr>
              <w:t>/15kHz</w:t>
            </w:r>
            <w:r w:rsidRPr="007437CD">
              <w:rPr>
                <w:rFonts w:ascii="Arial" w:eastAsia="Times New Roman" w:hAnsi="Arial"/>
                <w:b/>
                <w:sz w:val="22"/>
                <w:szCs w:val="22"/>
                <w:vertAlign w:val="superscript"/>
                <w:lang w:eastAsia="zh-CN"/>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14:paraId="77768EE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b/>
                <w:sz w:val="18"/>
                <w:lang w:eastAsia="en-GB"/>
              </w:rPr>
            </w:pPr>
            <w:proofErr w:type="spellStart"/>
            <w:r w:rsidRPr="007437CD">
              <w:rPr>
                <w:rFonts w:ascii="Arial" w:eastAsia="Times New Roman" w:hAnsi="Arial"/>
                <w:b/>
                <w:sz w:val="18"/>
                <w:lang w:eastAsia="en-GB"/>
              </w:rPr>
              <w:t>dBm</w:t>
            </w:r>
            <w:proofErr w:type="spellEnd"/>
            <w:r w:rsidRPr="007437CD">
              <w:rPr>
                <w:rFonts w:ascii="Arial" w:eastAsia="Times New Roman" w:hAnsi="Arial"/>
                <w:b/>
                <w:sz w:val="18"/>
                <w:lang w:eastAsia="en-GB"/>
              </w:rPr>
              <w:t>/</w:t>
            </w:r>
            <w:proofErr w:type="spellStart"/>
            <w:r w:rsidRPr="007437CD">
              <w:rPr>
                <w:rFonts w:ascii="Arial" w:eastAsia="Times New Roman" w:hAnsi="Arial"/>
                <w:b/>
                <w:sz w:val="18"/>
                <w:lang w:eastAsia="en-GB"/>
              </w:rPr>
              <w:t>BW</w:t>
            </w:r>
            <w:r w:rsidRPr="007437CD">
              <w:rPr>
                <w:rFonts w:ascii="Arial" w:eastAsia="Times New Roman" w:hAnsi="Arial"/>
                <w:b/>
                <w:sz w:val="18"/>
                <w:vertAlign w:val="subscript"/>
                <w:lang w:eastAsia="en-GB"/>
              </w:rPr>
              <w:t>Channel</w:t>
            </w:r>
            <w:proofErr w:type="spellEnd"/>
          </w:p>
        </w:tc>
        <w:tc>
          <w:tcPr>
            <w:tcW w:w="1558" w:type="dxa"/>
            <w:tcBorders>
              <w:top w:val="single" w:sz="6" w:space="0" w:color="auto"/>
              <w:left w:val="single" w:sz="6" w:space="0" w:color="auto"/>
              <w:bottom w:val="single" w:sz="6" w:space="0" w:color="auto"/>
              <w:right w:val="single" w:sz="4" w:space="0" w:color="auto"/>
            </w:tcBorders>
            <w:vAlign w:val="center"/>
          </w:tcPr>
          <w:p w14:paraId="1A55957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b/>
                <w:sz w:val="18"/>
                <w:lang w:eastAsia="en-GB"/>
              </w:rPr>
            </w:pPr>
            <w:proofErr w:type="spellStart"/>
            <w:r w:rsidRPr="007437CD">
              <w:rPr>
                <w:rFonts w:ascii="Arial" w:eastAsia="Times New Roman" w:hAnsi="Arial"/>
                <w:b/>
                <w:sz w:val="18"/>
                <w:lang w:eastAsia="en-GB"/>
              </w:rPr>
              <w:t>dBm</w:t>
            </w:r>
            <w:proofErr w:type="spellEnd"/>
            <w:r w:rsidRPr="007437CD">
              <w:rPr>
                <w:rFonts w:ascii="Arial" w:eastAsia="Times New Roman" w:hAnsi="Arial"/>
                <w:b/>
                <w:sz w:val="18"/>
                <w:lang w:eastAsia="en-GB"/>
              </w:rPr>
              <w:t>/</w:t>
            </w:r>
            <w:proofErr w:type="spellStart"/>
            <w:r w:rsidRPr="007437CD">
              <w:rPr>
                <w:rFonts w:ascii="Arial" w:eastAsia="Times New Roman" w:hAnsi="Arial"/>
                <w:b/>
                <w:sz w:val="18"/>
                <w:lang w:eastAsia="en-GB"/>
              </w:rPr>
              <w:t>BW</w:t>
            </w:r>
            <w:r w:rsidRPr="007437CD">
              <w:rPr>
                <w:rFonts w:ascii="Arial" w:eastAsia="Times New Roman" w:hAnsi="Arial"/>
                <w:b/>
                <w:sz w:val="18"/>
                <w:vertAlign w:val="subscript"/>
                <w:lang w:eastAsia="en-GB"/>
              </w:rPr>
              <w:t>Channel</w:t>
            </w:r>
            <w:proofErr w:type="spellEnd"/>
          </w:p>
        </w:tc>
      </w:tr>
      <w:tr w:rsidR="005B7071" w:rsidRPr="007437CD" w14:paraId="504FA33E" w14:textId="77777777" w:rsidTr="00E951CB">
        <w:trPr>
          <w:jc w:val="center"/>
        </w:trPr>
        <w:tc>
          <w:tcPr>
            <w:tcW w:w="1165" w:type="dxa"/>
            <w:tcBorders>
              <w:top w:val="single" w:sz="6" w:space="0" w:color="auto"/>
              <w:left w:val="single" w:sz="4" w:space="0" w:color="auto"/>
              <w:right w:val="single" w:sz="6" w:space="0" w:color="auto"/>
            </w:tcBorders>
          </w:tcPr>
          <w:p w14:paraId="77A76BEC" w14:textId="77777777" w:rsidR="005B7071" w:rsidRPr="007437CD" w:rsidRDefault="005B7071" w:rsidP="00E951CB">
            <w:pPr>
              <w:keepNext/>
              <w:keepLines/>
              <w:overflowPunct w:val="0"/>
              <w:autoSpaceDE w:val="0"/>
              <w:autoSpaceDN w:val="0"/>
              <w:adjustRightInd w:val="0"/>
              <w:spacing w:after="0"/>
              <w:textAlignment w:val="baseline"/>
              <w:rPr>
                <w:rFonts w:ascii="Arial" w:eastAsia="Times New Roman" w:hAnsi="Arial" w:cs="Arial"/>
                <w:sz w:val="18"/>
                <w:lang w:eastAsia="en-GB"/>
              </w:rPr>
            </w:pPr>
            <w:r w:rsidRPr="007437CD">
              <w:rPr>
                <w:rFonts w:ascii="Arial" w:eastAsia="Times New Roman" w:hAnsi="Arial" w:cs="Arial"/>
                <w:sz w:val="18"/>
                <w:lang w:eastAsia="en-GB"/>
              </w:rPr>
              <w:t xml:space="preserve">R </w:t>
            </w:r>
            <w:r w:rsidRPr="007437CD">
              <w:rPr>
                <w:rFonts w:ascii="Arial" w:eastAsia="Times New Roman" w:hAnsi="Arial" w:cs="Arial"/>
                <w:sz w:val="18"/>
                <w:vertAlign w:val="superscript"/>
                <w:lang w:eastAsia="en-GB"/>
              </w:rPr>
              <w:t>NOTE 1</w:t>
            </w:r>
          </w:p>
        </w:tc>
        <w:tc>
          <w:tcPr>
            <w:tcW w:w="900" w:type="dxa"/>
            <w:tcBorders>
              <w:top w:val="single" w:sz="6" w:space="0" w:color="auto"/>
              <w:left w:val="single" w:sz="4" w:space="0" w:color="auto"/>
              <w:right w:val="single" w:sz="6" w:space="0" w:color="auto"/>
            </w:tcBorders>
            <w:vAlign w:val="center"/>
          </w:tcPr>
          <w:p w14:paraId="6CE4436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eastAsia="en-GB"/>
              </w:rPr>
              <w:t>≤1</w:t>
            </w:r>
          </w:p>
        </w:tc>
        <w:tc>
          <w:tcPr>
            <w:tcW w:w="1761" w:type="dxa"/>
            <w:tcBorders>
              <w:top w:val="single" w:sz="6" w:space="0" w:color="auto"/>
              <w:left w:val="single" w:sz="6" w:space="0" w:color="auto"/>
              <w:right w:val="single" w:sz="6" w:space="0" w:color="auto"/>
            </w:tcBorders>
            <w:vAlign w:val="center"/>
          </w:tcPr>
          <w:p w14:paraId="0BF9C9D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sym w:font="Symbol" w:char="F0B3"/>
            </w:r>
            <w:r w:rsidRPr="007437CD">
              <w:rPr>
                <w:rFonts w:ascii="Arial" w:eastAsia="Times New Roman" w:hAnsi="Arial" w:cs="Arial"/>
                <w:sz w:val="18"/>
                <w:lang w:eastAsia="en-GB"/>
              </w:rPr>
              <w:t xml:space="preserve"> -6 dB</w:t>
            </w:r>
          </w:p>
        </w:tc>
        <w:tc>
          <w:tcPr>
            <w:tcW w:w="1433" w:type="dxa"/>
            <w:tcBorders>
              <w:top w:val="single" w:sz="6" w:space="0" w:color="auto"/>
              <w:left w:val="single" w:sz="6" w:space="0" w:color="auto"/>
              <w:bottom w:val="single" w:sz="6" w:space="0" w:color="auto"/>
              <w:right w:val="single" w:sz="4" w:space="0" w:color="auto"/>
            </w:tcBorders>
            <w:vAlign w:val="center"/>
          </w:tcPr>
          <w:p w14:paraId="08C007D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hint="eastAsia"/>
                <w:sz w:val="18"/>
                <w:lang w:eastAsia="ja-JP"/>
              </w:rPr>
              <w:t>NFDD_G</w:t>
            </w:r>
          </w:p>
        </w:tc>
        <w:tc>
          <w:tcPr>
            <w:tcW w:w="1305" w:type="dxa"/>
            <w:tcBorders>
              <w:top w:val="single" w:sz="6" w:space="0" w:color="auto"/>
              <w:left w:val="single" w:sz="4" w:space="0" w:color="auto"/>
              <w:bottom w:val="single" w:sz="6" w:space="0" w:color="auto"/>
              <w:right w:val="single" w:sz="6" w:space="0" w:color="auto"/>
            </w:tcBorders>
            <w:vAlign w:val="center"/>
          </w:tcPr>
          <w:p w14:paraId="49FA277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-122.9</w:t>
            </w:r>
          </w:p>
        </w:tc>
        <w:tc>
          <w:tcPr>
            <w:tcW w:w="1440" w:type="dxa"/>
            <w:tcBorders>
              <w:top w:val="single" w:sz="6" w:space="0" w:color="auto"/>
              <w:left w:val="single" w:sz="6" w:space="0" w:color="auto"/>
              <w:bottom w:val="single" w:sz="6" w:space="0" w:color="auto"/>
              <w:right w:val="single" w:sz="6" w:space="0" w:color="auto"/>
            </w:tcBorders>
            <w:vAlign w:val="center"/>
          </w:tcPr>
          <w:p w14:paraId="1CC9B277"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N/A</w:t>
            </w:r>
          </w:p>
        </w:tc>
        <w:tc>
          <w:tcPr>
            <w:tcW w:w="1558" w:type="dxa"/>
            <w:tcBorders>
              <w:top w:val="single" w:sz="6" w:space="0" w:color="auto"/>
              <w:left w:val="single" w:sz="6" w:space="0" w:color="auto"/>
              <w:bottom w:val="single" w:sz="6" w:space="0" w:color="auto"/>
              <w:right w:val="single" w:sz="4" w:space="0" w:color="auto"/>
            </w:tcBorders>
            <w:vAlign w:val="center"/>
          </w:tcPr>
          <w:p w14:paraId="00D040B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r>
      <w:tr w:rsidR="005B7071" w:rsidRPr="007437CD" w14:paraId="755EC396" w14:textId="77777777" w:rsidTr="00E951CB">
        <w:trPr>
          <w:jc w:val="center"/>
        </w:trPr>
        <w:tc>
          <w:tcPr>
            <w:tcW w:w="1165" w:type="dxa"/>
            <w:tcBorders>
              <w:top w:val="single" w:sz="6" w:space="0" w:color="auto"/>
              <w:left w:val="single" w:sz="4" w:space="0" w:color="auto"/>
              <w:right w:val="single" w:sz="6" w:space="0" w:color="auto"/>
            </w:tcBorders>
          </w:tcPr>
          <w:p w14:paraId="1A36578B" w14:textId="77777777" w:rsidR="005B7071" w:rsidRPr="007437CD" w:rsidRDefault="005B7071" w:rsidP="00E951CB">
            <w:pPr>
              <w:keepNext/>
              <w:keepLines/>
              <w:overflowPunct w:val="0"/>
              <w:autoSpaceDE w:val="0"/>
              <w:autoSpaceDN w:val="0"/>
              <w:adjustRightInd w:val="0"/>
              <w:spacing w:after="0"/>
              <w:textAlignment w:val="baseline"/>
              <w:rPr>
                <w:rFonts w:ascii="Arial" w:eastAsia="Times New Roman" w:hAnsi="Arial" w:cs="Arial"/>
                <w:sz w:val="18"/>
                <w:lang w:eastAsia="en-GB"/>
              </w:rPr>
            </w:pPr>
            <w:r w:rsidRPr="007437CD">
              <w:rPr>
                <w:rFonts w:ascii="Arial" w:eastAsia="Times New Roman" w:hAnsi="Arial" w:cs="Arial"/>
                <w:sz w:val="18"/>
                <w:lang w:eastAsia="en-GB"/>
              </w:rPr>
              <w:t>R/4</w:t>
            </w:r>
            <w:r w:rsidRPr="007437CD">
              <w:rPr>
                <w:rFonts w:ascii="Arial" w:eastAsia="Times New Roman" w:hAnsi="Arial" w:cs="Arial"/>
                <w:sz w:val="18"/>
                <w:vertAlign w:val="superscript"/>
                <w:lang w:eastAsia="en-GB"/>
              </w:rPr>
              <w:t xml:space="preserve"> NOTE 1</w:t>
            </w:r>
          </w:p>
        </w:tc>
        <w:tc>
          <w:tcPr>
            <w:tcW w:w="900" w:type="dxa"/>
            <w:tcBorders>
              <w:top w:val="single" w:sz="6" w:space="0" w:color="auto"/>
              <w:left w:val="single" w:sz="4" w:space="0" w:color="auto"/>
              <w:right w:val="single" w:sz="6" w:space="0" w:color="auto"/>
            </w:tcBorders>
            <w:vAlign w:val="center"/>
          </w:tcPr>
          <w:p w14:paraId="31C9428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&gt;1</w:t>
            </w:r>
          </w:p>
        </w:tc>
        <w:tc>
          <w:tcPr>
            <w:tcW w:w="1761" w:type="dxa"/>
            <w:tcBorders>
              <w:top w:val="single" w:sz="6" w:space="0" w:color="auto"/>
              <w:left w:val="single" w:sz="6" w:space="0" w:color="auto"/>
              <w:right w:val="single" w:sz="6" w:space="0" w:color="auto"/>
            </w:tcBorders>
            <w:vAlign w:val="center"/>
          </w:tcPr>
          <w:p w14:paraId="1109A5B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sym w:font="Symbol" w:char="F0B3"/>
            </w:r>
            <w:r w:rsidRPr="007437CD">
              <w:rPr>
                <w:rFonts w:ascii="Arial" w:eastAsia="Times New Roman" w:hAnsi="Arial" w:cs="Arial"/>
                <w:sz w:val="18"/>
                <w:lang w:eastAsia="en-GB"/>
              </w:rPr>
              <w:t xml:space="preserve"> -6 dB</w:t>
            </w:r>
          </w:p>
        </w:tc>
        <w:tc>
          <w:tcPr>
            <w:tcW w:w="1433" w:type="dxa"/>
            <w:tcBorders>
              <w:top w:val="single" w:sz="6" w:space="0" w:color="auto"/>
              <w:left w:val="single" w:sz="6" w:space="0" w:color="auto"/>
              <w:bottom w:val="single" w:sz="6" w:space="0" w:color="auto"/>
              <w:right w:val="single" w:sz="4" w:space="0" w:color="auto"/>
            </w:tcBorders>
            <w:vAlign w:val="center"/>
          </w:tcPr>
          <w:p w14:paraId="3A25FB5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7437CD">
              <w:rPr>
                <w:rFonts w:ascii="Arial" w:eastAsia="Times New Roman" w:hAnsi="Arial" w:cs="Arial" w:hint="eastAsia"/>
                <w:sz w:val="18"/>
                <w:lang w:eastAsia="ja-JP"/>
              </w:rPr>
              <w:t>NFDD_G</w:t>
            </w:r>
          </w:p>
        </w:tc>
        <w:tc>
          <w:tcPr>
            <w:tcW w:w="1305" w:type="dxa"/>
            <w:tcBorders>
              <w:top w:val="single" w:sz="6" w:space="0" w:color="auto"/>
              <w:left w:val="single" w:sz="4" w:space="0" w:color="auto"/>
              <w:bottom w:val="single" w:sz="6" w:space="0" w:color="auto"/>
              <w:right w:val="single" w:sz="6" w:space="0" w:color="auto"/>
            </w:tcBorders>
            <w:vAlign w:val="center"/>
          </w:tcPr>
          <w:p w14:paraId="5E2857D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-122.9</w:t>
            </w:r>
          </w:p>
        </w:tc>
        <w:tc>
          <w:tcPr>
            <w:tcW w:w="1440" w:type="dxa"/>
            <w:tcBorders>
              <w:top w:val="single" w:sz="6" w:space="0" w:color="auto"/>
              <w:left w:val="single" w:sz="6" w:space="0" w:color="auto"/>
              <w:bottom w:val="single" w:sz="6" w:space="0" w:color="auto"/>
              <w:right w:val="single" w:sz="6" w:space="0" w:color="auto"/>
            </w:tcBorders>
            <w:vAlign w:val="center"/>
          </w:tcPr>
          <w:p w14:paraId="4CBE395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N/A</w:t>
            </w:r>
          </w:p>
        </w:tc>
        <w:tc>
          <w:tcPr>
            <w:tcW w:w="1558" w:type="dxa"/>
            <w:tcBorders>
              <w:top w:val="single" w:sz="6" w:space="0" w:color="auto"/>
              <w:left w:val="single" w:sz="6" w:space="0" w:color="auto"/>
              <w:bottom w:val="single" w:sz="6" w:space="0" w:color="auto"/>
              <w:right w:val="single" w:sz="4" w:space="0" w:color="auto"/>
            </w:tcBorders>
            <w:vAlign w:val="center"/>
          </w:tcPr>
          <w:p w14:paraId="38AA392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r>
      <w:tr w:rsidR="005B7071" w:rsidRPr="007437CD" w14:paraId="374937C6" w14:textId="77777777" w:rsidTr="00E951CB">
        <w:trPr>
          <w:jc w:val="center"/>
        </w:trPr>
        <w:tc>
          <w:tcPr>
            <w:tcW w:w="1165" w:type="dxa"/>
            <w:tcBorders>
              <w:top w:val="single" w:sz="6" w:space="0" w:color="auto"/>
              <w:left w:val="single" w:sz="4" w:space="0" w:color="auto"/>
              <w:bottom w:val="single" w:sz="6" w:space="0" w:color="auto"/>
              <w:right w:val="single" w:sz="6" w:space="0" w:color="auto"/>
            </w:tcBorders>
          </w:tcPr>
          <w:p w14:paraId="4F824375" w14:textId="77777777" w:rsidR="005B7071" w:rsidRPr="007437CD" w:rsidRDefault="005B7071" w:rsidP="00E951CB">
            <w:pPr>
              <w:keepNext/>
              <w:keepLines/>
              <w:overflowPunct w:val="0"/>
              <w:autoSpaceDE w:val="0"/>
              <w:autoSpaceDN w:val="0"/>
              <w:adjustRightInd w:val="0"/>
              <w:spacing w:after="0"/>
              <w:textAlignment w:val="baseline"/>
              <w:rPr>
                <w:rFonts w:ascii="Arial" w:eastAsia="Times New Roman" w:hAnsi="Arial" w:cs="Arial"/>
                <w:sz w:val="18"/>
                <w:lang w:eastAsia="en-GB"/>
              </w:rPr>
            </w:pPr>
            <w:r w:rsidRPr="007437CD">
              <w:rPr>
                <w:rFonts w:ascii="Arial" w:eastAsia="Times New Roman" w:hAnsi="Arial" w:cs="Arial"/>
                <w:sz w:val="18"/>
                <w:lang w:eastAsia="en-GB"/>
              </w:rPr>
              <w:t>R</w:t>
            </w:r>
            <w:r w:rsidRPr="007437CD">
              <w:rPr>
                <w:rFonts w:ascii="Arial" w:eastAsia="Times New Roman" w:hAnsi="Arial" w:cs="Arial"/>
                <w:sz w:val="18"/>
                <w:vertAlign w:val="superscript"/>
                <w:lang w:eastAsia="en-GB"/>
              </w:rPr>
              <w:t xml:space="preserve"> NOTE 1</w:t>
            </w:r>
          </w:p>
        </w:tc>
        <w:tc>
          <w:tcPr>
            <w:tcW w:w="900" w:type="dxa"/>
            <w:tcBorders>
              <w:top w:val="single" w:sz="6" w:space="0" w:color="auto"/>
              <w:left w:val="single" w:sz="4" w:space="0" w:color="auto"/>
              <w:bottom w:val="single" w:sz="6" w:space="0" w:color="auto"/>
              <w:right w:val="single" w:sz="6" w:space="0" w:color="auto"/>
            </w:tcBorders>
            <w:vAlign w:val="center"/>
          </w:tcPr>
          <w:p w14:paraId="5362C3F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≤1</w:t>
            </w:r>
          </w:p>
        </w:tc>
        <w:tc>
          <w:tcPr>
            <w:tcW w:w="1761" w:type="dxa"/>
            <w:tcBorders>
              <w:top w:val="single" w:sz="6" w:space="0" w:color="auto"/>
              <w:left w:val="single" w:sz="6" w:space="0" w:color="auto"/>
              <w:bottom w:val="single" w:sz="6" w:space="0" w:color="auto"/>
              <w:right w:val="single" w:sz="6" w:space="0" w:color="auto"/>
            </w:tcBorders>
            <w:vAlign w:val="center"/>
          </w:tcPr>
          <w:p w14:paraId="0F05644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 xml:space="preserve">-15 ≤ </w:t>
            </w:r>
            <w:proofErr w:type="spellStart"/>
            <w:r w:rsidRPr="007437CD">
              <w:rPr>
                <w:rFonts w:ascii="Arial" w:eastAsia="Times New Roman" w:hAnsi="Arial" w:cs="Arial"/>
                <w:sz w:val="18"/>
                <w:lang w:eastAsia="en-GB"/>
              </w:rPr>
              <w:t>Ês</w:t>
            </w:r>
            <w:proofErr w:type="spellEnd"/>
            <w:r w:rsidRPr="007437CD">
              <w:rPr>
                <w:rFonts w:ascii="Arial" w:eastAsia="Times New Roman" w:hAnsi="Arial" w:cs="Arial"/>
                <w:sz w:val="18"/>
                <w:lang w:eastAsia="en-GB"/>
              </w:rPr>
              <w:t>/</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 xml:space="preserve"> ≤ -6 dB</w:t>
            </w:r>
          </w:p>
        </w:tc>
        <w:tc>
          <w:tcPr>
            <w:tcW w:w="1433" w:type="dxa"/>
            <w:tcBorders>
              <w:top w:val="single" w:sz="6" w:space="0" w:color="auto"/>
              <w:left w:val="single" w:sz="6" w:space="0" w:color="auto"/>
              <w:bottom w:val="single" w:sz="6" w:space="0" w:color="auto"/>
              <w:right w:val="single" w:sz="4" w:space="0" w:color="auto"/>
            </w:tcBorders>
            <w:vAlign w:val="center"/>
          </w:tcPr>
          <w:p w14:paraId="5CE4C77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7437CD">
              <w:rPr>
                <w:rFonts w:ascii="Arial" w:eastAsia="Times New Roman" w:hAnsi="Arial" w:cs="Arial" w:hint="eastAsia"/>
                <w:sz w:val="18"/>
                <w:lang w:eastAsia="ja-JP"/>
              </w:rPr>
              <w:t>NFDD_G</w:t>
            </w:r>
          </w:p>
        </w:tc>
        <w:tc>
          <w:tcPr>
            <w:tcW w:w="1305" w:type="dxa"/>
            <w:tcBorders>
              <w:top w:val="single" w:sz="6" w:space="0" w:color="auto"/>
              <w:left w:val="single" w:sz="4" w:space="0" w:color="auto"/>
              <w:bottom w:val="single" w:sz="4" w:space="0" w:color="auto"/>
              <w:right w:val="single" w:sz="6" w:space="0" w:color="auto"/>
            </w:tcBorders>
            <w:vAlign w:val="center"/>
          </w:tcPr>
          <w:p w14:paraId="4FC4171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ja-JP"/>
              </w:rPr>
              <w:t>-</w:t>
            </w:r>
            <w:r w:rsidRPr="007437CD">
              <w:rPr>
                <w:rFonts w:ascii="Arial" w:eastAsia="Times New Roman" w:hAnsi="Arial" w:cs="Arial"/>
                <w:sz w:val="18"/>
                <w:lang w:eastAsia="en-GB"/>
              </w:rPr>
              <w:t xml:space="preserve"> 122.9</w:t>
            </w:r>
          </w:p>
        </w:tc>
        <w:tc>
          <w:tcPr>
            <w:tcW w:w="1440" w:type="dxa"/>
            <w:tcBorders>
              <w:top w:val="single" w:sz="6" w:space="0" w:color="auto"/>
              <w:left w:val="single" w:sz="6" w:space="0" w:color="auto"/>
              <w:bottom w:val="single" w:sz="4" w:space="0" w:color="auto"/>
              <w:right w:val="single" w:sz="6" w:space="0" w:color="auto"/>
            </w:tcBorders>
            <w:vAlign w:val="center"/>
          </w:tcPr>
          <w:p w14:paraId="30B77DF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N/A</w:t>
            </w:r>
          </w:p>
        </w:tc>
        <w:tc>
          <w:tcPr>
            <w:tcW w:w="1558" w:type="dxa"/>
            <w:tcBorders>
              <w:top w:val="single" w:sz="6" w:space="0" w:color="auto"/>
              <w:left w:val="single" w:sz="6" w:space="0" w:color="auto"/>
              <w:bottom w:val="single" w:sz="4" w:space="0" w:color="auto"/>
              <w:right w:val="single" w:sz="4" w:space="0" w:color="auto"/>
            </w:tcBorders>
            <w:vAlign w:val="center"/>
          </w:tcPr>
          <w:p w14:paraId="0A67483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r>
      <w:tr w:rsidR="005B7071" w:rsidRPr="007437CD" w14:paraId="0A5F820B" w14:textId="77777777" w:rsidTr="00E951CB">
        <w:trPr>
          <w:jc w:val="center"/>
        </w:trPr>
        <w:tc>
          <w:tcPr>
            <w:tcW w:w="1165" w:type="dxa"/>
            <w:tcBorders>
              <w:top w:val="single" w:sz="6" w:space="0" w:color="auto"/>
              <w:left w:val="single" w:sz="4" w:space="0" w:color="auto"/>
              <w:bottom w:val="single" w:sz="6" w:space="0" w:color="auto"/>
              <w:right w:val="single" w:sz="6" w:space="0" w:color="auto"/>
            </w:tcBorders>
          </w:tcPr>
          <w:p w14:paraId="0EED74B5" w14:textId="77777777" w:rsidR="005B7071" w:rsidRPr="007437CD" w:rsidRDefault="005B7071" w:rsidP="00E951CB">
            <w:pPr>
              <w:keepNext/>
              <w:keepLines/>
              <w:overflowPunct w:val="0"/>
              <w:autoSpaceDE w:val="0"/>
              <w:autoSpaceDN w:val="0"/>
              <w:adjustRightInd w:val="0"/>
              <w:spacing w:after="0"/>
              <w:textAlignment w:val="baseline"/>
              <w:rPr>
                <w:rFonts w:ascii="Arial" w:eastAsia="Times New Roman" w:hAnsi="Arial" w:cs="Arial"/>
                <w:sz w:val="18"/>
                <w:lang w:eastAsia="en-GB"/>
              </w:rPr>
            </w:pPr>
            <w:r w:rsidRPr="007437CD">
              <w:rPr>
                <w:rFonts w:ascii="Arial" w:eastAsia="Times New Roman" w:hAnsi="Arial" w:cs="Arial"/>
                <w:sz w:val="18"/>
                <w:lang w:eastAsia="en-GB"/>
              </w:rPr>
              <w:t>R/8</w:t>
            </w:r>
            <w:r w:rsidRPr="007437CD">
              <w:rPr>
                <w:rFonts w:ascii="Arial" w:eastAsia="Times New Roman" w:hAnsi="Arial" w:cs="Arial"/>
                <w:sz w:val="18"/>
                <w:vertAlign w:val="superscript"/>
                <w:lang w:eastAsia="en-GB"/>
              </w:rPr>
              <w:t xml:space="preserve"> NOTE 1</w:t>
            </w:r>
          </w:p>
        </w:tc>
        <w:tc>
          <w:tcPr>
            <w:tcW w:w="900" w:type="dxa"/>
            <w:tcBorders>
              <w:top w:val="single" w:sz="6" w:space="0" w:color="auto"/>
              <w:left w:val="single" w:sz="4" w:space="0" w:color="auto"/>
              <w:bottom w:val="single" w:sz="6" w:space="0" w:color="auto"/>
              <w:right w:val="single" w:sz="6" w:space="0" w:color="auto"/>
            </w:tcBorders>
            <w:vAlign w:val="center"/>
          </w:tcPr>
          <w:p w14:paraId="46A30C0F"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&gt;1</w:t>
            </w:r>
          </w:p>
        </w:tc>
        <w:tc>
          <w:tcPr>
            <w:tcW w:w="1761" w:type="dxa"/>
            <w:tcBorders>
              <w:top w:val="single" w:sz="6" w:space="0" w:color="auto"/>
              <w:left w:val="single" w:sz="6" w:space="0" w:color="auto"/>
              <w:bottom w:val="single" w:sz="6" w:space="0" w:color="auto"/>
              <w:right w:val="single" w:sz="6" w:space="0" w:color="auto"/>
            </w:tcBorders>
            <w:vAlign w:val="center"/>
          </w:tcPr>
          <w:p w14:paraId="7812802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 xml:space="preserve">-15 ≤ </w:t>
            </w:r>
            <w:proofErr w:type="spellStart"/>
            <w:r w:rsidRPr="007437CD">
              <w:rPr>
                <w:rFonts w:ascii="Arial" w:eastAsia="Times New Roman" w:hAnsi="Arial" w:cs="Arial"/>
                <w:sz w:val="18"/>
                <w:lang w:eastAsia="en-GB"/>
              </w:rPr>
              <w:t>Ês</w:t>
            </w:r>
            <w:proofErr w:type="spellEnd"/>
            <w:r w:rsidRPr="007437CD">
              <w:rPr>
                <w:rFonts w:ascii="Arial" w:eastAsia="Times New Roman" w:hAnsi="Arial" w:cs="Arial"/>
                <w:sz w:val="18"/>
                <w:lang w:eastAsia="en-GB"/>
              </w:rPr>
              <w:t>/</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 xml:space="preserve"> ≤ -6 dB</w:t>
            </w:r>
          </w:p>
        </w:tc>
        <w:tc>
          <w:tcPr>
            <w:tcW w:w="1433" w:type="dxa"/>
            <w:tcBorders>
              <w:top w:val="single" w:sz="6" w:space="0" w:color="auto"/>
              <w:left w:val="single" w:sz="6" w:space="0" w:color="auto"/>
              <w:bottom w:val="single" w:sz="6" w:space="0" w:color="auto"/>
              <w:right w:val="single" w:sz="4" w:space="0" w:color="auto"/>
            </w:tcBorders>
            <w:vAlign w:val="center"/>
          </w:tcPr>
          <w:p w14:paraId="78CB36C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7437CD">
              <w:rPr>
                <w:rFonts w:ascii="Arial" w:eastAsia="Times New Roman" w:hAnsi="Arial" w:cs="Arial" w:hint="eastAsia"/>
                <w:sz w:val="18"/>
                <w:lang w:eastAsia="ja-JP"/>
              </w:rPr>
              <w:t>NFDD_G</w:t>
            </w:r>
          </w:p>
        </w:tc>
        <w:tc>
          <w:tcPr>
            <w:tcW w:w="1305" w:type="dxa"/>
            <w:tcBorders>
              <w:top w:val="single" w:sz="6" w:space="0" w:color="auto"/>
              <w:left w:val="single" w:sz="4" w:space="0" w:color="auto"/>
              <w:bottom w:val="single" w:sz="4" w:space="0" w:color="auto"/>
              <w:right w:val="single" w:sz="6" w:space="0" w:color="auto"/>
            </w:tcBorders>
            <w:vAlign w:val="center"/>
          </w:tcPr>
          <w:p w14:paraId="2702403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7437CD">
              <w:rPr>
                <w:rFonts w:ascii="Arial" w:eastAsia="Times New Roman" w:hAnsi="Arial" w:cs="Arial"/>
                <w:sz w:val="18"/>
                <w:lang w:eastAsia="ja-JP"/>
              </w:rPr>
              <w:t>-</w:t>
            </w:r>
            <w:r w:rsidRPr="007437CD">
              <w:rPr>
                <w:rFonts w:ascii="Arial" w:eastAsia="Times New Roman" w:hAnsi="Arial" w:cs="Arial"/>
                <w:sz w:val="18"/>
                <w:lang w:eastAsia="en-GB"/>
              </w:rPr>
              <w:t xml:space="preserve"> 122.9</w:t>
            </w:r>
          </w:p>
        </w:tc>
        <w:tc>
          <w:tcPr>
            <w:tcW w:w="1440" w:type="dxa"/>
            <w:tcBorders>
              <w:top w:val="single" w:sz="6" w:space="0" w:color="auto"/>
              <w:left w:val="single" w:sz="6" w:space="0" w:color="auto"/>
              <w:bottom w:val="single" w:sz="4" w:space="0" w:color="auto"/>
              <w:right w:val="single" w:sz="6" w:space="0" w:color="auto"/>
            </w:tcBorders>
            <w:vAlign w:val="center"/>
          </w:tcPr>
          <w:p w14:paraId="1C65A36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N/A</w:t>
            </w:r>
          </w:p>
        </w:tc>
        <w:tc>
          <w:tcPr>
            <w:tcW w:w="1558" w:type="dxa"/>
            <w:tcBorders>
              <w:top w:val="single" w:sz="6" w:space="0" w:color="auto"/>
              <w:left w:val="single" w:sz="6" w:space="0" w:color="auto"/>
              <w:bottom w:val="single" w:sz="4" w:space="0" w:color="auto"/>
              <w:right w:val="single" w:sz="4" w:space="0" w:color="auto"/>
            </w:tcBorders>
            <w:vAlign w:val="center"/>
          </w:tcPr>
          <w:p w14:paraId="023A1C62"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r>
      <w:tr w:rsidR="005B7071" w:rsidRPr="007437CD" w14:paraId="06BEF708" w14:textId="77777777" w:rsidTr="00E951CB">
        <w:trPr>
          <w:jc w:val="center"/>
        </w:trPr>
        <w:tc>
          <w:tcPr>
            <w:tcW w:w="9562" w:type="dxa"/>
            <w:gridSpan w:val="7"/>
            <w:tcBorders>
              <w:top w:val="single" w:sz="6" w:space="0" w:color="auto"/>
              <w:left w:val="single" w:sz="4" w:space="0" w:color="auto"/>
              <w:bottom w:val="single" w:sz="4" w:space="0" w:color="auto"/>
              <w:right w:val="single" w:sz="4" w:space="0" w:color="auto"/>
            </w:tcBorders>
          </w:tcPr>
          <w:p w14:paraId="0D0C9A72"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1:</w:t>
            </w:r>
            <w:r w:rsidRPr="007437CD">
              <w:rPr>
                <w:rFonts w:ascii="Arial" w:eastAsia="Times New Roman" w:hAnsi="Arial" w:cs="Arial"/>
                <w:sz w:val="18"/>
                <w:lang w:eastAsia="en-GB"/>
              </w:rPr>
              <w:tab/>
              <w:t xml:space="preserve">R is the reported NPDCCH repetition level that UE has reported in CQI-NPDCCH-NB or CQI-NPDCCH-Short-NB. </w:t>
            </w:r>
          </w:p>
          <w:p w14:paraId="378DC599"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2:</w:t>
            </w:r>
            <w:r w:rsidRPr="007437CD">
              <w:rPr>
                <w:rFonts w:ascii="Arial" w:eastAsia="Times New Roman" w:hAnsi="Arial" w:cs="Arial"/>
                <w:sz w:val="18"/>
                <w:lang w:eastAsia="en-GB"/>
              </w:rPr>
              <w:tab/>
              <w:t>Io is assumed to have constant EPRE across the bandwidth.</w:t>
            </w:r>
          </w:p>
          <w:p w14:paraId="54E24006"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3:</w:t>
            </w:r>
            <w:r w:rsidRPr="007437CD">
              <w:rPr>
                <w:rFonts w:ascii="Arial" w:eastAsia="Times New Roman" w:hAnsi="Arial" w:cs="Arial"/>
                <w:sz w:val="18"/>
                <w:lang w:eastAsia="en-GB"/>
              </w:rPr>
              <w:tab/>
              <w:t>E-UTRA</w:t>
            </w:r>
            <w:ins w:id="39" w:author="Huawei" w:date="2022-04-07T12:13:00Z">
              <w:r>
                <w:rPr>
                  <w:rFonts w:ascii="Arial" w:eastAsia="Times New Roman" w:hAnsi="Arial" w:cs="Arial"/>
                  <w:sz w:val="18"/>
                </w:rPr>
                <w:t>/NR</w:t>
              </w:r>
            </w:ins>
            <w:r w:rsidRPr="007437CD">
              <w:rPr>
                <w:rFonts w:ascii="Arial" w:eastAsia="Times New Roman" w:hAnsi="Arial" w:cs="Arial"/>
                <w:sz w:val="18"/>
                <w:lang w:eastAsia="en-GB"/>
              </w:rPr>
              <w:t xml:space="preserve"> operating band groups are as defined in Section 3.5. </w:t>
            </w:r>
          </w:p>
        </w:tc>
      </w:tr>
    </w:tbl>
    <w:p w14:paraId="38A948DD" w14:textId="0D3F877F" w:rsidR="005B7071" w:rsidRPr="007437CD" w:rsidRDefault="005B7071" w:rsidP="005B7071">
      <w:pPr>
        <w:rPr>
          <w:lang w:eastAsia="zh-CN"/>
        </w:rPr>
      </w:pPr>
    </w:p>
    <w:p w14:paraId="78C3AA0A" w14:textId="3F0E64CD" w:rsidR="005B7071" w:rsidRPr="005B7071" w:rsidRDefault="005B7071" w:rsidP="005B7071">
      <w:pPr>
        <w:keepNext/>
        <w:keepLines/>
        <w:spacing w:before="120"/>
        <w:ind w:left="1134" w:hanging="1134"/>
        <w:outlineLvl w:val="2"/>
        <w:rPr>
          <w:rFonts w:ascii="Arial" w:hAnsi="Arial"/>
          <w:noProof/>
          <w:color w:val="FF0000"/>
          <w:sz w:val="28"/>
        </w:rPr>
      </w:pPr>
      <w:r w:rsidRPr="00925340">
        <w:rPr>
          <w:rFonts w:ascii="Arial" w:hAnsi="Arial"/>
          <w:noProof/>
          <w:color w:val="FF0000"/>
          <w:sz w:val="28"/>
        </w:rPr>
        <w:t>&lt;Unchanged Text Skipped&gt;</w:t>
      </w:r>
    </w:p>
    <w:p w14:paraId="055F47D5" w14:textId="77777777" w:rsidR="005B7071" w:rsidRPr="00C67C5A" w:rsidRDefault="005B7071" w:rsidP="005B7071">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en-GB"/>
        </w:rPr>
      </w:pPr>
      <w:r w:rsidRPr="00C67C5A">
        <w:rPr>
          <w:rFonts w:ascii="Arial" w:eastAsia="Times New Roman" w:hAnsi="Arial"/>
          <w:sz w:val="32"/>
          <w:lang w:eastAsia="en-GB"/>
        </w:rPr>
        <w:t>B.1.4</w:t>
      </w:r>
      <w:r w:rsidRPr="00C67C5A">
        <w:rPr>
          <w:rFonts w:ascii="Arial" w:eastAsia="Times New Roman" w:hAnsi="Arial"/>
          <w:sz w:val="32"/>
          <w:lang w:eastAsia="en-GB"/>
        </w:rPr>
        <w:tab/>
        <w:t xml:space="preserve">Conditions for measurements of intra-frequency </w:t>
      </w:r>
      <w:r w:rsidRPr="00C67C5A">
        <w:rPr>
          <w:rFonts w:ascii="Arial" w:eastAsia="Times New Roman" w:hAnsi="Arial" w:hint="eastAsia"/>
          <w:sz w:val="32"/>
          <w:lang w:eastAsia="en-GB"/>
        </w:rPr>
        <w:t>NB-IoT</w:t>
      </w:r>
      <w:r w:rsidRPr="00C67C5A">
        <w:rPr>
          <w:rFonts w:ascii="Arial" w:eastAsia="Times New Roman" w:hAnsi="Arial"/>
          <w:sz w:val="32"/>
          <w:lang w:eastAsia="en-GB"/>
        </w:rPr>
        <w:t xml:space="preserve"> cells for cell re-selection for UE Category </w:t>
      </w:r>
      <w:r w:rsidRPr="00C67C5A">
        <w:rPr>
          <w:rFonts w:ascii="Arial" w:eastAsia="Times New Roman" w:hAnsi="Arial" w:hint="eastAsia"/>
          <w:sz w:val="32"/>
          <w:lang w:eastAsia="en-GB"/>
        </w:rPr>
        <w:t>NB1</w:t>
      </w:r>
    </w:p>
    <w:p w14:paraId="33537625" w14:textId="77777777" w:rsidR="005B7071" w:rsidRPr="00C67C5A" w:rsidRDefault="005B7071" w:rsidP="005B7071">
      <w:pPr>
        <w:overflowPunct w:val="0"/>
        <w:autoSpaceDE w:val="0"/>
        <w:autoSpaceDN w:val="0"/>
        <w:adjustRightInd w:val="0"/>
        <w:textAlignment w:val="baseline"/>
        <w:rPr>
          <w:rFonts w:eastAsia="Times New Roman"/>
          <w:lang w:eastAsia="en-GB"/>
        </w:rPr>
      </w:pPr>
      <w:r w:rsidRPr="00C67C5A">
        <w:rPr>
          <w:rFonts w:eastAsia="Times New Roman"/>
          <w:lang w:eastAsia="en-GB"/>
        </w:rPr>
        <w:t xml:space="preserve">This clause defines the </w:t>
      </w:r>
      <w:r w:rsidRPr="00C67C5A">
        <w:rPr>
          <w:rFonts w:eastAsia="Times New Roman" w:hint="eastAsia"/>
          <w:lang w:eastAsia="en-GB"/>
        </w:rPr>
        <w:t xml:space="preserve">NB-IoT </w:t>
      </w:r>
      <w:r w:rsidRPr="00C67C5A">
        <w:rPr>
          <w:rFonts w:eastAsia="Times New Roman"/>
          <w:lang w:eastAsia="en-GB"/>
        </w:rPr>
        <w:t xml:space="preserve">intra-frequency </w:t>
      </w:r>
      <w:r w:rsidRPr="00C67C5A">
        <w:rPr>
          <w:rFonts w:eastAsia="Times New Roman" w:hint="eastAsia"/>
          <w:lang w:eastAsia="en-GB"/>
        </w:rPr>
        <w:t>N</w:t>
      </w:r>
      <w:r w:rsidRPr="00C67C5A">
        <w:rPr>
          <w:rFonts w:eastAsia="Times New Roman"/>
          <w:lang w:eastAsia="en-GB"/>
        </w:rPr>
        <w:t xml:space="preserve">RSRP, </w:t>
      </w:r>
      <w:r w:rsidRPr="00C67C5A">
        <w:rPr>
          <w:rFonts w:eastAsia="Times New Roman" w:hint="eastAsia"/>
          <w:lang w:eastAsia="en-GB"/>
        </w:rPr>
        <w:t>N</w:t>
      </w:r>
      <w:r w:rsidRPr="00C67C5A">
        <w:rPr>
          <w:rFonts w:eastAsia="Times New Roman"/>
          <w:lang w:eastAsia="en-GB"/>
        </w:rPr>
        <w:t xml:space="preserve">RSRP </w:t>
      </w:r>
      <w:proofErr w:type="spellStart"/>
      <w:r w:rsidRPr="00C67C5A">
        <w:rPr>
          <w:rFonts w:eastAsia="Times New Roman"/>
          <w:lang w:eastAsia="en-GB"/>
        </w:rPr>
        <w:t>Ês</w:t>
      </w:r>
      <w:proofErr w:type="spellEnd"/>
      <w:r w:rsidRPr="00C67C5A">
        <w:rPr>
          <w:rFonts w:eastAsia="Times New Roman"/>
          <w:lang w:eastAsia="en-GB"/>
        </w:rPr>
        <w:t>/</w:t>
      </w:r>
      <w:proofErr w:type="spellStart"/>
      <w:r w:rsidRPr="00C67C5A">
        <w:rPr>
          <w:rFonts w:eastAsia="Times New Roman"/>
          <w:lang w:eastAsia="en-GB"/>
        </w:rPr>
        <w:t>Iot</w:t>
      </w:r>
      <w:proofErr w:type="spellEnd"/>
      <w:r w:rsidRPr="00C67C5A">
        <w:rPr>
          <w:rFonts w:eastAsia="Times New Roman"/>
          <w:lang w:eastAsia="en-GB"/>
        </w:rPr>
        <w:t xml:space="preserve">, </w:t>
      </w:r>
      <w:r w:rsidRPr="00C67C5A">
        <w:rPr>
          <w:rFonts w:eastAsia="Times New Roman" w:hint="eastAsia"/>
          <w:lang w:eastAsia="en-GB"/>
        </w:rPr>
        <w:t>N</w:t>
      </w:r>
      <w:r w:rsidRPr="00C67C5A">
        <w:rPr>
          <w:rFonts w:eastAsia="Times New Roman"/>
          <w:lang w:eastAsia="en-GB"/>
        </w:rPr>
        <w:t xml:space="preserve">SCH_RP and </w:t>
      </w:r>
      <w:r w:rsidRPr="00C67C5A">
        <w:rPr>
          <w:rFonts w:eastAsia="Times New Roman" w:hint="eastAsia"/>
          <w:lang w:eastAsia="en-GB"/>
        </w:rPr>
        <w:t>N</w:t>
      </w:r>
      <w:r w:rsidRPr="00C67C5A">
        <w:rPr>
          <w:rFonts w:eastAsia="Times New Roman"/>
          <w:lang w:val="en-US" w:eastAsia="en-GB"/>
        </w:rPr>
        <w:t xml:space="preserve">SCH </w:t>
      </w:r>
      <w:proofErr w:type="spellStart"/>
      <w:r w:rsidRPr="00C67C5A">
        <w:rPr>
          <w:rFonts w:eastAsia="Times New Roman"/>
          <w:lang w:val="en-US" w:eastAsia="en-GB"/>
        </w:rPr>
        <w:t>Ês</w:t>
      </w:r>
      <w:proofErr w:type="spellEnd"/>
      <w:r w:rsidRPr="00C67C5A">
        <w:rPr>
          <w:rFonts w:eastAsia="Times New Roman"/>
          <w:lang w:val="en-US" w:eastAsia="en-GB"/>
        </w:rPr>
        <w:t>/</w:t>
      </w:r>
      <w:proofErr w:type="spellStart"/>
      <w:r w:rsidRPr="00C67C5A">
        <w:rPr>
          <w:rFonts w:eastAsia="Times New Roman"/>
          <w:lang w:val="en-US" w:eastAsia="en-GB"/>
        </w:rPr>
        <w:t>Iot</w:t>
      </w:r>
      <w:proofErr w:type="spellEnd"/>
      <w:r w:rsidRPr="00C67C5A">
        <w:rPr>
          <w:rFonts w:eastAsia="Times New Roman"/>
          <w:lang w:eastAsia="en-GB"/>
        </w:rPr>
        <w:t xml:space="preserve"> applicable for a corresponding operating band. The UE category </w:t>
      </w:r>
      <w:r w:rsidRPr="00C67C5A">
        <w:rPr>
          <w:rFonts w:eastAsia="Times New Roman" w:hint="eastAsia"/>
          <w:lang w:eastAsia="en-GB"/>
        </w:rPr>
        <w:t>NB1</w:t>
      </w:r>
      <w:r w:rsidRPr="00C67C5A">
        <w:rPr>
          <w:rFonts w:eastAsia="Times New Roman"/>
          <w:lang w:eastAsia="en-GB"/>
        </w:rPr>
        <w:t xml:space="preserve"> applicability of the conditions in Appendix B.1.4 is defined in Section 3.</w:t>
      </w:r>
      <w:r w:rsidRPr="00C67C5A">
        <w:rPr>
          <w:rFonts w:eastAsia="Times New Roman" w:hint="eastAsia"/>
          <w:lang w:eastAsia="en-GB"/>
        </w:rPr>
        <w:t>6</w:t>
      </w:r>
      <w:r w:rsidRPr="00C67C5A">
        <w:rPr>
          <w:rFonts w:eastAsia="Times New Roman"/>
          <w:lang w:eastAsia="en-GB"/>
        </w:rPr>
        <w:t>.</w:t>
      </w:r>
    </w:p>
    <w:p w14:paraId="23E83306" w14:textId="77777777" w:rsidR="005B7071" w:rsidRPr="00C67C5A" w:rsidRDefault="005B7071" w:rsidP="005B7071">
      <w:pPr>
        <w:overflowPunct w:val="0"/>
        <w:autoSpaceDE w:val="0"/>
        <w:autoSpaceDN w:val="0"/>
        <w:adjustRightInd w:val="0"/>
        <w:textAlignment w:val="baseline"/>
        <w:rPr>
          <w:rFonts w:eastAsia="Times New Roman"/>
          <w:lang w:eastAsia="en-GB"/>
        </w:rPr>
      </w:pPr>
      <w:r w:rsidRPr="00C67C5A">
        <w:rPr>
          <w:rFonts w:eastAsia="Times New Roman"/>
          <w:lang w:eastAsia="en-GB"/>
        </w:rPr>
        <w:t xml:space="preserve">The conditions for </w:t>
      </w:r>
      <w:r w:rsidRPr="00C67C5A">
        <w:rPr>
          <w:rFonts w:eastAsia="Times New Roman" w:hint="eastAsia"/>
          <w:lang w:eastAsia="en-GB"/>
        </w:rPr>
        <w:t xml:space="preserve">measurements </w:t>
      </w:r>
      <w:r w:rsidRPr="00C67C5A">
        <w:rPr>
          <w:rFonts w:eastAsia="Times New Roman"/>
          <w:lang w:eastAsia="en-GB"/>
        </w:rPr>
        <w:t xml:space="preserve">of intra-frequency </w:t>
      </w:r>
      <w:r w:rsidRPr="00C67C5A">
        <w:rPr>
          <w:rFonts w:eastAsia="Times New Roman" w:hint="eastAsia"/>
          <w:lang w:eastAsia="en-GB"/>
        </w:rPr>
        <w:t>NB-IoT</w:t>
      </w:r>
      <w:r w:rsidRPr="00C67C5A">
        <w:rPr>
          <w:rFonts w:eastAsia="Times New Roman"/>
          <w:lang w:eastAsia="en-GB"/>
        </w:rPr>
        <w:t xml:space="preserve"> cells</w:t>
      </w:r>
      <w:r w:rsidRPr="00C67C5A">
        <w:rPr>
          <w:rFonts w:eastAsia="Times New Roman" w:hint="eastAsia"/>
          <w:lang w:eastAsia="en-GB"/>
        </w:rPr>
        <w:t xml:space="preserve"> in normal coverage</w:t>
      </w:r>
      <w:r w:rsidRPr="00C67C5A">
        <w:rPr>
          <w:rFonts w:eastAsia="Times New Roman"/>
          <w:lang w:eastAsia="en-GB"/>
        </w:rPr>
        <w:t xml:space="preserve"> for cell re-selection are defined in Table B.1.4-</w:t>
      </w:r>
      <w:r w:rsidRPr="00C67C5A">
        <w:rPr>
          <w:rFonts w:eastAsia="Times New Roman" w:hint="eastAsia"/>
          <w:lang w:eastAsia="en-GB"/>
        </w:rPr>
        <w:t>1</w:t>
      </w:r>
      <w:r w:rsidRPr="00C67C5A">
        <w:rPr>
          <w:rFonts w:eastAsia="Times New Roman"/>
          <w:lang w:eastAsia="en-GB"/>
        </w:rPr>
        <w:t xml:space="preserve"> and B.1.4-3</w:t>
      </w:r>
      <w:r w:rsidRPr="00C67C5A">
        <w:rPr>
          <w:rFonts w:eastAsia="Times New Roman" w:hint="eastAsia"/>
          <w:lang w:eastAsia="en-GB"/>
        </w:rPr>
        <w:t>.</w:t>
      </w:r>
    </w:p>
    <w:p w14:paraId="1DFA2EE5" w14:textId="77777777" w:rsidR="005B7071" w:rsidRPr="00C67C5A" w:rsidRDefault="005B7071" w:rsidP="005B7071">
      <w:pPr>
        <w:overflowPunct w:val="0"/>
        <w:autoSpaceDE w:val="0"/>
        <w:autoSpaceDN w:val="0"/>
        <w:adjustRightInd w:val="0"/>
        <w:textAlignment w:val="baseline"/>
        <w:rPr>
          <w:rFonts w:eastAsia="Times New Roman"/>
          <w:lang w:eastAsia="en-GB"/>
        </w:rPr>
      </w:pPr>
      <w:r w:rsidRPr="00C67C5A">
        <w:rPr>
          <w:rFonts w:eastAsia="Times New Roman"/>
          <w:lang w:eastAsia="en-GB"/>
        </w:rPr>
        <w:t xml:space="preserve">The conditions for </w:t>
      </w:r>
      <w:r w:rsidRPr="00C67C5A">
        <w:rPr>
          <w:rFonts w:eastAsia="Times New Roman" w:hint="eastAsia"/>
          <w:lang w:eastAsia="en-GB"/>
        </w:rPr>
        <w:t xml:space="preserve">measurements </w:t>
      </w:r>
      <w:r w:rsidRPr="00C67C5A">
        <w:rPr>
          <w:rFonts w:eastAsia="Times New Roman"/>
          <w:lang w:eastAsia="en-GB"/>
        </w:rPr>
        <w:t xml:space="preserve">of intra-frequency </w:t>
      </w:r>
      <w:r w:rsidRPr="00C67C5A">
        <w:rPr>
          <w:rFonts w:eastAsia="Times New Roman" w:hint="eastAsia"/>
          <w:lang w:eastAsia="en-GB"/>
        </w:rPr>
        <w:t>NB-IoT</w:t>
      </w:r>
      <w:r w:rsidRPr="00C67C5A">
        <w:rPr>
          <w:rFonts w:eastAsia="Times New Roman"/>
          <w:lang w:eastAsia="en-GB"/>
        </w:rPr>
        <w:t xml:space="preserve"> cells</w:t>
      </w:r>
      <w:r w:rsidRPr="00C67C5A">
        <w:rPr>
          <w:rFonts w:eastAsia="Times New Roman" w:hint="eastAsia"/>
          <w:lang w:eastAsia="en-GB"/>
        </w:rPr>
        <w:t xml:space="preserve"> in enhanced coverage</w:t>
      </w:r>
      <w:r w:rsidRPr="00C67C5A">
        <w:rPr>
          <w:rFonts w:eastAsia="Times New Roman"/>
          <w:lang w:eastAsia="en-GB"/>
        </w:rPr>
        <w:t xml:space="preserve"> for cell re-selection are defined in Table B.1.4-</w:t>
      </w:r>
      <w:r w:rsidRPr="00C67C5A">
        <w:rPr>
          <w:rFonts w:eastAsia="Times New Roman" w:hint="eastAsia"/>
          <w:lang w:eastAsia="en-GB"/>
        </w:rPr>
        <w:t>2</w:t>
      </w:r>
      <w:r w:rsidRPr="00C67C5A">
        <w:rPr>
          <w:rFonts w:eastAsia="Times New Roman"/>
          <w:lang w:eastAsia="en-GB"/>
        </w:rPr>
        <w:t xml:space="preserve"> and B.1.4-4. </w:t>
      </w:r>
    </w:p>
    <w:p w14:paraId="21E5C622" w14:textId="77777777" w:rsidR="005B7071" w:rsidRPr="00C67C5A"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en-GB"/>
        </w:rPr>
      </w:pPr>
      <w:r w:rsidRPr="00C67C5A">
        <w:rPr>
          <w:rFonts w:ascii="Arial" w:eastAsia="Times New Roman" w:hAnsi="Arial"/>
          <w:b/>
          <w:lang w:eastAsia="en-GB"/>
        </w:rPr>
        <w:t>Table B.1.4-</w:t>
      </w:r>
      <w:r w:rsidRPr="00C67C5A">
        <w:rPr>
          <w:rFonts w:ascii="Arial" w:eastAsia="Times New Roman" w:hAnsi="Arial" w:hint="eastAsia"/>
          <w:b/>
          <w:lang w:eastAsia="en-GB"/>
        </w:rPr>
        <w:t>1</w:t>
      </w:r>
      <w:r w:rsidRPr="00C67C5A">
        <w:rPr>
          <w:rFonts w:ascii="Arial" w:eastAsia="Times New Roman" w:hAnsi="Arial"/>
          <w:b/>
          <w:lang w:eastAsia="en-GB"/>
        </w:rPr>
        <w:t xml:space="preserve">: </w:t>
      </w:r>
      <w:r w:rsidRPr="00C67C5A">
        <w:rPr>
          <w:rFonts w:ascii="Arial" w:eastAsia="Times New Roman" w:hAnsi="Arial" w:hint="eastAsia"/>
          <w:b/>
          <w:lang w:eastAsia="en-GB"/>
        </w:rPr>
        <w:t xml:space="preserve">NB-IoT </w:t>
      </w:r>
      <w:r w:rsidRPr="00C67C5A">
        <w:rPr>
          <w:rFonts w:ascii="Arial" w:eastAsia="Times New Roman" w:hAnsi="Arial"/>
          <w:b/>
          <w:lang w:eastAsia="en-GB"/>
        </w:rPr>
        <w:t xml:space="preserve">intra-frequency measurements for HD-FDD </w:t>
      </w:r>
      <w:r w:rsidRPr="00C67C5A">
        <w:rPr>
          <w:rFonts w:ascii="Arial" w:eastAsia="Times New Roman" w:hAnsi="Arial" w:hint="eastAsia"/>
          <w:b/>
          <w:lang w:eastAsia="en-GB"/>
        </w:rPr>
        <w:t>in normal coverage</w:t>
      </w:r>
    </w:p>
    <w:tbl>
      <w:tblPr>
        <w:tblW w:w="0" w:type="auto"/>
        <w:jc w:val="center"/>
        <w:tblLayout w:type="fixed"/>
        <w:tblLook w:val="01E0" w:firstRow="1" w:lastRow="1" w:firstColumn="1" w:lastColumn="1" w:noHBand="0" w:noVBand="0"/>
      </w:tblPr>
      <w:tblGrid>
        <w:gridCol w:w="1157"/>
        <w:gridCol w:w="2795"/>
        <w:gridCol w:w="1559"/>
        <w:gridCol w:w="1827"/>
        <w:gridCol w:w="992"/>
        <w:gridCol w:w="992"/>
      </w:tblGrid>
      <w:tr w:rsidR="005B7071" w:rsidRPr="00C67C5A" w14:paraId="1B419BAC" w14:textId="77777777" w:rsidTr="00E951CB">
        <w:trPr>
          <w:jc w:val="center"/>
        </w:trPr>
        <w:tc>
          <w:tcPr>
            <w:tcW w:w="1157"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06EED003"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C67C5A">
              <w:rPr>
                <w:rFonts w:ascii="Arial" w:eastAsia="Times New Roman" w:hAnsi="Arial" w:cs="Arial"/>
                <w:b/>
                <w:sz w:val="18"/>
              </w:rPr>
              <w:t>Parameter</w:t>
            </w:r>
          </w:p>
        </w:tc>
        <w:tc>
          <w:tcPr>
            <w:tcW w:w="2795" w:type="dxa"/>
            <w:vMerge w:val="restart"/>
            <w:tcBorders>
              <w:top w:val="single" w:sz="4" w:space="0" w:color="auto"/>
              <w:left w:val="single" w:sz="6" w:space="0" w:color="auto"/>
              <w:right w:val="single" w:sz="6" w:space="0" w:color="auto"/>
            </w:tcBorders>
            <w:shd w:val="clear" w:color="auto" w:fill="auto"/>
            <w:vAlign w:val="center"/>
          </w:tcPr>
          <w:p w14:paraId="12AEA569"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C67C5A">
              <w:rPr>
                <w:rFonts w:ascii="Arial" w:eastAsia="Times New Roman" w:hAnsi="Arial" w:cs="Arial"/>
                <w:b/>
                <w:sz w:val="18"/>
              </w:rPr>
              <w:t>E-UTRA</w:t>
            </w:r>
            <w:ins w:id="40" w:author="Huawei" w:date="2022-04-07T12:14:00Z">
              <w:r w:rsidRPr="00A155A3">
                <w:rPr>
                  <w:rFonts w:ascii="Arial" w:eastAsia="Times New Roman" w:hAnsi="Arial" w:cs="Arial"/>
                  <w:b/>
                  <w:sz w:val="18"/>
                </w:rPr>
                <w:t>/NR</w:t>
              </w:r>
            </w:ins>
            <w:r w:rsidRPr="00C67C5A">
              <w:rPr>
                <w:rFonts w:ascii="Arial" w:eastAsia="Times New Roman" w:hAnsi="Arial" w:cs="Arial"/>
                <w:b/>
                <w:sz w:val="18"/>
              </w:rPr>
              <w:t xml:space="preserve"> operating band groups</w:t>
            </w:r>
            <w:r w:rsidRPr="00C67C5A">
              <w:rPr>
                <w:rFonts w:ascii="Arial" w:eastAsia="Times New Roman" w:hAnsi="Arial" w:cs="Arial"/>
                <w:b/>
                <w:sz w:val="18"/>
                <w:vertAlign w:val="superscript"/>
              </w:rPr>
              <w:t xml:space="preserve"> Note </w:t>
            </w:r>
            <w:r w:rsidRPr="00C67C5A">
              <w:rPr>
                <w:rFonts w:ascii="Arial" w:eastAsia="Times New Roman" w:hAnsi="Arial" w:cs="Arial" w:hint="eastAsia"/>
                <w:b/>
                <w:sz w:val="18"/>
                <w:vertAlign w:val="superscript"/>
                <w:lang w:eastAsia="ja-JP"/>
              </w:rPr>
              <w:t>1</w:t>
            </w:r>
          </w:p>
        </w:tc>
        <w:tc>
          <w:tcPr>
            <w:tcW w:w="1559" w:type="dxa"/>
            <w:tcBorders>
              <w:top w:val="single" w:sz="4" w:space="0" w:color="auto"/>
              <w:left w:val="single" w:sz="6" w:space="0" w:color="auto"/>
              <w:bottom w:val="single" w:sz="6" w:space="0" w:color="auto"/>
              <w:right w:val="single" w:sz="6" w:space="0" w:color="auto"/>
            </w:tcBorders>
          </w:tcPr>
          <w:p w14:paraId="510C67F6"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C67C5A">
              <w:rPr>
                <w:rFonts w:ascii="Arial" w:eastAsia="Times New Roman" w:hAnsi="Arial" w:cs="Arial"/>
                <w:b/>
                <w:sz w:val="18"/>
              </w:rPr>
              <w:t>Minimum</w:t>
            </w:r>
            <w:r w:rsidRPr="00C67C5A">
              <w:rPr>
                <w:rFonts w:ascii="Arial" w:eastAsia="Times New Roman" w:hAnsi="Arial" w:cs="Arial"/>
                <w:b/>
                <w:sz w:val="18"/>
              </w:rPr>
              <w:br/>
            </w:r>
            <w:r w:rsidRPr="00C67C5A">
              <w:rPr>
                <w:rFonts w:ascii="Arial" w:eastAsia="Times New Roman" w:hAnsi="Arial" w:cs="Arial" w:hint="eastAsia"/>
                <w:b/>
                <w:sz w:val="18"/>
                <w:lang w:eastAsia="ja-JP"/>
              </w:rPr>
              <w:t>NRSRP</w:t>
            </w:r>
          </w:p>
        </w:tc>
        <w:tc>
          <w:tcPr>
            <w:tcW w:w="1827" w:type="dxa"/>
            <w:tcBorders>
              <w:top w:val="single" w:sz="4" w:space="0" w:color="auto"/>
              <w:left w:val="single" w:sz="6" w:space="0" w:color="auto"/>
              <w:bottom w:val="single" w:sz="6" w:space="0" w:color="auto"/>
              <w:right w:val="single" w:sz="6" w:space="0" w:color="auto"/>
            </w:tcBorders>
            <w:shd w:val="clear" w:color="auto" w:fill="auto"/>
            <w:vAlign w:val="center"/>
          </w:tcPr>
          <w:p w14:paraId="63FD38C2"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C67C5A">
              <w:rPr>
                <w:rFonts w:ascii="Arial" w:eastAsia="Times New Roman" w:hAnsi="Arial" w:cs="Arial"/>
                <w:b/>
                <w:sz w:val="18"/>
              </w:rPr>
              <w:t>Minimum</w:t>
            </w:r>
            <w:r w:rsidRPr="00C67C5A">
              <w:rPr>
                <w:rFonts w:ascii="Arial" w:eastAsia="Times New Roman" w:hAnsi="Arial" w:cs="Arial"/>
                <w:b/>
                <w:sz w:val="18"/>
              </w:rPr>
              <w:br/>
            </w:r>
            <w:r w:rsidRPr="00C67C5A">
              <w:rPr>
                <w:rFonts w:ascii="Arial" w:eastAsia="Times New Roman" w:hAnsi="Arial" w:cs="Arial" w:hint="eastAsia"/>
                <w:b/>
                <w:sz w:val="18"/>
                <w:lang w:eastAsia="ja-JP"/>
              </w:rPr>
              <w:t>N</w:t>
            </w:r>
            <w:r w:rsidRPr="00C67C5A">
              <w:rPr>
                <w:rFonts w:ascii="Arial" w:eastAsia="Times New Roman" w:hAnsi="Arial" w:cs="Arial"/>
                <w:b/>
                <w:sz w:val="18"/>
              </w:rPr>
              <w:t>SCH_RP</w:t>
            </w:r>
          </w:p>
        </w:tc>
        <w:tc>
          <w:tcPr>
            <w:tcW w:w="992" w:type="dxa"/>
            <w:tcBorders>
              <w:top w:val="single" w:sz="4" w:space="0" w:color="auto"/>
              <w:left w:val="single" w:sz="6" w:space="0" w:color="auto"/>
              <w:bottom w:val="single" w:sz="6" w:space="0" w:color="auto"/>
              <w:right w:val="single" w:sz="6" w:space="0" w:color="auto"/>
            </w:tcBorders>
          </w:tcPr>
          <w:p w14:paraId="04775601"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C67C5A">
              <w:rPr>
                <w:rFonts w:ascii="Arial" w:eastAsia="Times New Roman" w:hAnsi="Arial" w:cs="Arial" w:hint="eastAsia"/>
                <w:b/>
                <w:sz w:val="18"/>
                <w:lang w:eastAsia="ja-JP"/>
              </w:rPr>
              <w:t xml:space="preserve">NRS </w:t>
            </w:r>
            <w:proofErr w:type="spellStart"/>
            <w:r w:rsidRPr="00C67C5A">
              <w:rPr>
                <w:rFonts w:ascii="Arial" w:eastAsia="Times New Roman" w:hAnsi="Arial" w:cs="Arial"/>
                <w:b/>
                <w:sz w:val="18"/>
              </w:rPr>
              <w:t>Ês</w:t>
            </w:r>
            <w:proofErr w:type="spellEnd"/>
            <w:r w:rsidRPr="00C67C5A">
              <w:rPr>
                <w:rFonts w:ascii="Arial" w:eastAsia="Times New Roman" w:hAnsi="Arial" w:cs="Arial"/>
                <w:b/>
                <w:sz w:val="18"/>
              </w:rPr>
              <w:t>/</w:t>
            </w:r>
            <w:proofErr w:type="spellStart"/>
            <w:r w:rsidRPr="00C67C5A">
              <w:rPr>
                <w:rFonts w:ascii="Arial" w:eastAsia="Times New Roman" w:hAnsi="Arial" w:cs="Arial"/>
                <w:b/>
                <w:sz w:val="18"/>
              </w:rPr>
              <w:t>Iot</w:t>
            </w:r>
            <w:proofErr w:type="spellEnd"/>
          </w:p>
        </w:tc>
        <w:tc>
          <w:tcPr>
            <w:tcW w:w="992" w:type="dxa"/>
            <w:tcBorders>
              <w:top w:val="single" w:sz="4" w:space="0" w:color="auto"/>
              <w:left w:val="single" w:sz="6" w:space="0" w:color="auto"/>
              <w:bottom w:val="single" w:sz="6" w:space="0" w:color="auto"/>
              <w:right w:val="single" w:sz="4" w:space="0" w:color="auto"/>
            </w:tcBorders>
            <w:shd w:val="clear" w:color="auto" w:fill="auto"/>
            <w:vAlign w:val="center"/>
          </w:tcPr>
          <w:p w14:paraId="712B0A93"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C67C5A">
              <w:rPr>
                <w:rFonts w:ascii="Arial" w:eastAsia="Times New Roman" w:hAnsi="Arial" w:cs="Arial" w:hint="eastAsia"/>
                <w:b/>
                <w:sz w:val="18"/>
                <w:lang w:eastAsia="ja-JP"/>
              </w:rPr>
              <w:t>N</w:t>
            </w:r>
            <w:r w:rsidRPr="00C67C5A">
              <w:rPr>
                <w:rFonts w:ascii="Arial" w:eastAsia="Times New Roman" w:hAnsi="Arial" w:cs="Arial"/>
                <w:b/>
                <w:sz w:val="18"/>
              </w:rPr>
              <w:t xml:space="preserve">SCH </w:t>
            </w:r>
            <w:proofErr w:type="spellStart"/>
            <w:r w:rsidRPr="00C67C5A">
              <w:rPr>
                <w:rFonts w:ascii="Arial" w:eastAsia="Times New Roman" w:hAnsi="Arial" w:cs="Arial"/>
                <w:b/>
                <w:sz w:val="18"/>
              </w:rPr>
              <w:t>Ês</w:t>
            </w:r>
            <w:proofErr w:type="spellEnd"/>
            <w:r w:rsidRPr="00C67C5A">
              <w:rPr>
                <w:rFonts w:ascii="Arial" w:eastAsia="Times New Roman" w:hAnsi="Arial" w:cs="Arial"/>
                <w:b/>
                <w:sz w:val="18"/>
              </w:rPr>
              <w:t>/</w:t>
            </w:r>
            <w:proofErr w:type="spellStart"/>
            <w:r w:rsidRPr="00C67C5A">
              <w:rPr>
                <w:rFonts w:ascii="Arial" w:eastAsia="Times New Roman" w:hAnsi="Arial" w:cs="Arial"/>
                <w:b/>
                <w:sz w:val="18"/>
              </w:rPr>
              <w:t>Iot</w:t>
            </w:r>
            <w:proofErr w:type="spellEnd"/>
          </w:p>
        </w:tc>
      </w:tr>
      <w:tr w:rsidR="005B7071" w:rsidRPr="00C67C5A" w14:paraId="6BDB0893" w14:textId="77777777" w:rsidTr="00E951CB">
        <w:trPr>
          <w:jc w:val="center"/>
        </w:trPr>
        <w:tc>
          <w:tcPr>
            <w:tcW w:w="1157" w:type="dxa"/>
            <w:vMerge/>
            <w:tcBorders>
              <w:top w:val="single" w:sz="6" w:space="0" w:color="auto"/>
              <w:left w:val="single" w:sz="4" w:space="0" w:color="auto"/>
              <w:bottom w:val="single" w:sz="6" w:space="0" w:color="auto"/>
              <w:right w:val="single" w:sz="6" w:space="0" w:color="auto"/>
            </w:tcBorders>
            <w:shd w:val="clear" w:color="auto" w:fill="auto"/>
            <w:vAlign w:val="center"/>
          </w:tcPr>
          <w:p w14:paraId="3EFDC91C"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
        </w:tc>
        <w:tc>
          <w:tcPr>
            <w:tcW w:w="2795" w:type="dxa"/>
            <w:vMerge/>
            <w:tcBorders>
              <w:left w:val="single" w:sz="6" w:space="0" w:color="auto"/>
              <w:bottom w:val="single" w:sz="6" w:space="0" w:color="auto"/>
              <w:right w:val="single" w:sz="6" w:space="0" w:color="auto"/>
            </w:tcBorders>
            <w:shd w:val="clear" w:color="auto" w:fill="auto"/>
            <w:vAlign w:val="center"/>
          </w:tcPr>
          <w:p w14:paraId="291916C8"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
        </w:tc>
        <w:tc>
          <w:tcPr>
            <w:tcW w:w="1559" w:type="dxa"/>
            <w:tcBorders>
              <w:top w:val="single" w:sz="6" w:space="0" w:color="auto"/>
              <w:left w:val="single" w:sz="6" w:space="0" w:color="auto"/>
              <w:bottom w:val="single" w:sz="6" w:space="0" w:color="auto"/>
              <w:right w:val="single" w:sz="6" w:space="0" w:color="auto"/>
            </w:tcBorders>
          </w:tcPr>
          <w:p w14:paraId="428BC7CE"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roofErr w:type="spellStart"/>
            <w:r w:rsidRPr="00C67C5A">
              <w:rPr>
                <w:rFonts w:ascii="Arial" w:eastAsia="Times New Roman" w:hAnsi="Arial" w:cs="Arial"/>
                <w:b/>
                <w:sz w:val="18"/>
              </w:rPr>
              <w:t>dBm</w:t>
            </w:r>
            <w:proofErr w:type="spellEnd"/>
            <w:r w:rsidRPr="00C67C5A">
              <w:rPr>
                <w:rFonts w:ascii="Arial" w:eastAsia="Times New Roman" w:hAnsi="Arial" w:cs="Arial"/>
                <w:b/>
                <w:sz w:val="18"/>
              </w:rPr>
              <w:t>/15kHz</w:t>
            </w:r>
          </w:p>
        </w:tc>
        <w:tc>
          <w:tcPr>
            <w:tcW w:w="1827" w:type="dxa"/>
            <w:tcBorders>
              <w:top w:val="single" w:sz="6" w:space="0" w:color="auto"/>
              <w:left w:val="single" w:sz="6" w:space="0" w:color="auto"/>
              <w:bottom w:val="single" w:sz="6" w:space="0" w:color="auto"/>
              <w:right w:val="single" w:sz="6" w:space="0" w:color="auto"/>
            </w:tcBorders>
            <w:shd w:val="clear" w:color="auto" w:fill="auto"/>
            <w:vAlign w:val="center"/>
          </w:tcPr>
          <w:p w14:paraId="077CF8D0"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roofErr w:type="spellStart"/>
            <w:r w:rsidRPr="00C67C5A">
              <w:rPr>
                <w:rFonts w:ascii="Arial" w:eastAsia="Times New Roman" w:hAnsi="Arial" w:cs="Arial"/>
                <w:b/>
                <w:sz w:val="18"/>
              </w:rPr>
              <w:t>dBm</w:t>
            </w:r>
            <w:proofErr w:type="spellEnd"/>
            <w:r w:rsidRPr="00C67C5A">
              <w:rPr>
                <w:rFonts w:ascii="Arial" w:eastAsia="Times New Roman" w:hAnsi="Arial" w:cs="Arial"/>
                <w:b/>
                <w:sz w:val="18"/>
              </w:rPr>
              <w:t>/15kHz</w:t>
            </w:r>
          </w:p>
        </w:tc>
        <w:tc>
          <w:tcPr>
            <w:tcW w:w="992" w:type="dxa"/>
            <w:tcBorders>
              <w:top w:val="single" w:sz="6" w:space="0" w:color="auto"/>
              <w:left w:val="single" w:sz="6" w:space="0" w:color="auto"/>
              <w:bottom w:val="single" w:sz="6" w:space="0" w:color="auto"/>
              <w:right w:val="single" w:sz="6" w:space="0" w:color="auto"/>
            </w:tcBorders>
          </w:tcPr>
          <w:p w14:paraId="60620845"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C67C5A">
              <w:rPr>
                <w:rFonts w:ascii="Arial" w:eastAsia="Times New Roman" w:hAnsi="Arial" w:cs="Arial"/>
                <w:b/>
                <w:sz w:val="18"/>
              </w:rPr>
              <w:t>dB</w:t>
            </w:r>
          </w:p>
        </w:tc>
        <w:tc>
          <w:tcPr>
            <w:tcW w:w="992" w:type="dxa"/>
            <w:tcBorders>
              <w:top w:val="single" w:sz="6" w:space="0" w:color="auto"/>
              <w:left w:val="single" w:sz="6" w:space="0" w:color="auto"/>
              <w:bottom w:val="single" w:sz="6" w:space="0" w:color="auto"/>
              <w:right w:val="single" w:sz="4" w:space="0" w:color="auto"/>
            </w:tcBorders>
            <w:shd w:val="clear" w:color="auto" w:fill="auto"/>
            <w:vAlign w:val="center"/>
          </w:tcPr>
          <w:p w14:paraId="2BE42E90"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C67C5A">
              <w:rPr>
                <w:rFonts w:ascii="Arial" w:eastAsia="Times New Roman" w:hAnsi="Arial" w:cs="Arial"/>
                <w:b/>
                <w:sz w:val="18"/>
              </w:rPr>
              <w:t>dB</w:t>
            </w:r>
          </w:p>
        </w:tc>
      </w:tr>
      <w:tr w:rsidR="005B7071" w:rsidRPr="00C67C5A" w14:paraId="4FD61FB7" w14:textId="77777777" w:rsidTr="00E951CB">
        <w:trPr>
          <w:jc w:val="center"/>
        </w:trPr>
        <w:tc>
          <w:tcPr>
            <w:tcW w:w="1157" w:type="dxa"/>
            <w:tcBorders>
              <w:top w:val="single" w:sz="6" w:space="0" w:color="auto"/>
              <w:left w:val="single" w:sz="4" w:space="0" w:color="auto"/>
              <w:right w:val="single" w:sz="6" w:space="0" w:color="auto"/>
            </w:tcBorders>
            <w:shd w:val="clear" w:color="auto" w:fill="auto"/>
            <w:vAlign w:val="center"/>
          </w:tcPr>
          <w:p w14:paraId="4CE4ED6E"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C67C5A">
              <w:rPr>
                <w:rFonts w:ascii="Arial" w:eastAsia="Times New Roman" w:hAnsi="Arial" w:cs="Arial"/>
                <w:b/>
                <w:sz w:val="18"/>
              </w:rPr>
              <w:t>Conditions</w:t>
            </w:r>
          </w:p>
        </w:tc>
        <w:tc>
          <w:tcPr>
            <w:tcW w:w="2795" w:type="dxa"/>
            <w:tcBorders>
              <w:top w:val="single" w:sz="6" w:space="0" w:color="auto"/>
              <w:left w:val="single" w:sz="6" w:space="0" w:color="auto"/>
              <w:bottom w:val="single" w:sz="6" w:space="0" w:color="auto"/>
              <w:right w:val="single" w:sz="6" w:space="0" w:color="auto"/>
            </w:tcBorders>
            <w:shd w:val="clear" w:color="auto" w:fill="auto"/>
            <w:vAlign w:val="center"/>
          </w:tcPr>
          <w:p w14:paraId="057582E2"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C67C5A">
              <w:rPr>
                <w:rFonts w:ascii="Arial" w:eastAsia="Times New Roman" w:hAnsi="Arial" w:cs="Arial" w:hint="eastAsia"/>
                <w:sz w:val="18"/>
                <w:lang w:eastAsia="ja-JP"/>
              </w:rPr>
              <w:t>NFDD_G</w:t>
            </w:r>
          </w:p>
        </w:tc>
        <w:tc>
          <w:tcPr>
            <w:tcW w:w="1559" w:type="dxa"/>
            <w:tcBorders>
              <w:top w:val="single" w:sz="6" w:space="0" w:color="auto"/>
              <w:left w:val="single" w:sz="6" w:space="0" w:color="auto"/>
              <w:bottom w:val="single" w:sz="6" w:space="0" w:color="auto"/>
              <w:right w:val="single" w:sz="6" w:space="0" w:color="auto"/>
            </w:tcBorders>
            <w:vAlign w:val="center"/>
          </w:tcPr>
          <w:p w14:paraId="082ADD7D"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C67C5A">
              <w:rPr>
                <w:rFonts w:ascii="Arial" w:eastAsia="Times New Roman" w:hAnsi="Arial" w:cs="Arial" w:hint="eastAsia"/>
                <w:sz w:val="18"/>
                <w:lang w:eastAsia="ja-JP"/>
              </w:rPr>
              <w:t>-12</w:t>
            </w:r>
            <w:r w:rsidRPr="00C67C5A">
              <w:rPr>
                <w:rFonts w:ascii="Arial" w:eastAsia="Times New Roman" w:hAnsi="Arial" w:cs="Arial"/>
                <w:sz w:val="18"/>
                <w:lang w:eastAsia="ja-JP"/>
              </w:rPr>
              <w:t>9</w:t>
            </w:r>
          </w:p>
        </w:tc>
        <w:tc>
          <w:tcPr>
            <w:tcW w:w="1827" w:type="dxa"/>
            <w:tcBorders>
              <w:top w:val="single" w:sz="6" w:space="0" w:color="auto"/>
              <w:left w:val="single" w:sz="6" w:space="0" w:color="auto"/>
              <w:bottom w:val="single" w:sz="6" w:space="0" w:color="auto"/>
              <w:right w:val="single" w:sz="6" w:space="0" w:color="auto"/>
            </w:tcBorders>
            <w:shd w:val="clear" w:color="auto" w:fill="auto"/>
            <w:vAlign w:val="center"/>
          </w:tcPr>
          <w:p w14:paraId="6F7FBF87"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C67C5A">
              <w:rPr>
                <w:rFonts w:ascii="Arial" w:eastAsia="Times New Roman" w:hAnsi="Arial" w:cs="Arial" w:hint="eastAsia"/>
                <w:sz w:val="18"/>
                <w:lang w:eastAsia="ja-JP"/>
              </w:rPr>
              <w:t>-12</w:t>
            </w:r>
            <w:r w:rsidRPr="00C67C5A">
              <w:rPr>
                <w:rFonts w:ascii="Arial" w:eastAsia="Times New Roman" w:hAnsi="Arial" w:cs="Arial"/>
                <w:sz w:val="18"/>
                <w:lang w:eastAsia="ja-JP"/>
              </w:rPr>
              <w:t>9</w:t>
            </w:r>
          </w:p>
        </w:tc>
        <w:tc>
          <w:tcPr>
            <w:tcW w:w="992" w:type="dxa"/>
            <w:tcBorders>
              <w:top w:val="single" w:sz="6" w:space="0" w:color="auto"/>
              <w:left w:val="single" w:sz="6" w:space="0" w:color="auto"/>
              <w:right w:val="single" w:sz="6" w:space="0" w:color="auto"/>
            </w:tcBorders>
            <w:vAlign w:val="center"/>
          </w:tcPr>
          <w:p w14:paraId="12E383F3"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C67C5A">
              <w:rPr>
                <w:rFonts w:ascii="Arial" w:eastAsia="Times New Roman" w:hAnsi="Arial" w:cs="Arial"/>
                <w:sz w:val="18"/>
              </w:rPr>
              <w:sym w:font="Symbol" w:char="F0B3"/>
            </w:r>
            <w:r w:rsidRPr="00C67C5A">
              <w:rPr>
                <w:rFonts w:ascii="Arial" w:eastAsia="Times New Roman" w:hAnsi="Arial" w:cs="Arial"/>
                <w:sz w:val="18"/>
              </w:rPr>
              <w:t xml:space="preserve"> -6</w:t>
            </w:r>
          </w:p>
        </w:tc>
        <w:tc>
          <w:tcPr>
            <w:tcW w:w="992" w:type="dxa"/>
            <w:tcBorders>
              <w:top w:val="single" w:sz="6" w:space="0" w:color="auto"/>
              <w:left w:val="single" w:sz="6" w:space="0" w:color="auto"/>
              <w:right w:val="single" w:sz="4" w:space="0" w:color="auto"/>
            </w:tcBorders>
            <w:shd w:val="clear" w:color="auto" w:fill="auto"/>
            <w:vAlign w:val="center"/>
          </w:tcPr>
          <w:p w14:paraId="3D49B5F4"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C67C5A">
              <w:rPr>
                <w:rFonts w:ascii="Arial" w:eastAsia="Times New Roman" w:hAnsi="Arial" w:cs="Arial"/>
                <w:sz w:val="18"/>
              </w:rPr>
              <w:sym w:font="Symbol" w:char="F0B3"/>
            </w:r>
            <w:r w:rsidRPr="00C67C5A">
              <w:rPr>
                <w:rFonts w:ascii="Arial" w:eastAsia="Times New Roman" w:hAnsi="Arial" w:cs="Arial"/>
                <w:sz w:val="18"/>
              </w:rPr>
              <w:t xml:space="preserve"> -6</w:t>
            </w:r>
          </w:p>
        </w:tc>
      </w:tr>
      <w:tr w:rsidR="005B7071" w:rsidRPr="00C67C5A" w14:paraId="59AC8E9D" w14:textId="77777777" w:rsidTr="00E951CB">
        <w:trPr>
          <w:jc w:val="center"/>
        </w:trPr>
        <w:tc>
          <w:tcPr>
            <w:tcW w:w="9322" w:type="dxa"/>
            <w:gridSpan w:val="6"/>
            <w:tcBorders>
              <w:top w:val="single" w:sz="6" w:space="0" w:color="auto"/>
              <w:left w:val="single" w:sz="4" w:space="0" w:color="auto"/>
              <w:bottom w:val="single" w:sz="4" w:space="0" w:color="auto"/>
              <w:right w:val="single" w:sz="4" w:space="0" w:color="auto"/>
            </w:tcBorders>
          </w:tcPr>
          <w:p w14:paraId="648B93A8" w14:textId="77777777" w:rsidR="005B7071" w:rsidRPr="00C67C5A"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rPr>
            </w:pPr>
            <w:r w:rsidRPr="00C67C5A">
              <w:rPr>
                <w:rFonts w:ascii="Arial" w:eastAsia="Times New Roman" w:hAnsi="Arial" w:cs="Arial"/>
                <w:sz w:val="18"/>
              </w:rPr>
              <w:t xml:space="preserve">NOTE </w:t>
            </w:r>
            <w:r w:rsidRPr="00C67C5A">
              <w:rPr>
                <w:rFonts w:ascii="Arial" w:eastAsia="Times New Roman" w:hAnsi="Arial" w:cs="Arial" w:hint="eastAsia"/>
                <w:sz w:val="18"/>
                <w:lang w:eastAsia="ja-JP"/>
              </w:rPr>
              <w:t>1</w:t>
            </w:r>
            <w:r w:rsidRPr="00C67C5A">
              <w:rPr>
                <w:rFonts w:ascii="Arial" w:eastAsia="Times New Roman" w:hAnsi="Arial" w:cs="Arial"/>
                <w:sz w:val="18"/>
              </w:rPr>
              <w:t>:</w:t>
            </w:r>
            <w:r w:rsidRPr="00C67C5A">
              <w:rPr>
                <w:rFonts w:ascii="Arial" w:eastAsia="Times New Roman" w:hAnsi="Arial" w:cs="Arial"/>
                <w:sz w:val="18"/>
              </w:rPr>
              <w:tab/>
              <w:t>E-UTRA</w:t>
            </w:r>
            <w:ins w:id="41" w:author="Huawei" w:date="2022-04-07T12:14:00Z">
              <w:r>
                <w:rPr>
                  <w:rFonts w:ascii="Arial" w:eastAsia="Times New Roman" w:hAnsi="Arial" w:cs="Arial"/>
                  <w:sz w:val="18"/>
                </w:rPr>
                <w:t>/NR</w:t>
              </w:r>
            </w:ins>
            <w:r w:rsidRPr="00C67C5A">
              <w:rPr>
                <w:rFonts w:ascii="Arial" w:eastAsia="Times New Roman" w:hAnsi="Arial" w:cs="Arial"/>
                <w:sz w:val="18"/>
              </w:rPr>
              <w:t xml:space="preserve"> operating band groups are as defined in Section 3.5.</w:t>
            </w:r>
          </w:p>
        </w:tc>
      </w:tr>
    </w:tbl>
    <w:p w14:paraId="4BE7FD2B" w14:textId="77777777" w:rsidR="005B7071" w:rsidRPr="00C67C5A" w:rsidRDefault="005B7071" w:rsidP="005B7071">
      <w:pPr>
        <w:overflowPunct w:val="0"/>
        <w:autoSpaceDE w:val="0"/>
        <w:autoSpaceDN w:val="0"/>
        <w:adjustRightInd w:val="0"/>
        <w:textAlignment w:val="baseline"/>
        <w:rPr>
          <w:rFonts w:eastAsia="Times New Roman"/>
          <w:noProof/>
          <w:lang w:eastAsia="en-GB"/>
        </w:rPr>
      </w:pPr>
    </w:p>
    <w:p w14:paraId="1DE83630" w14:textId="77777777" w:rsidR="005B7071" w:rsidRPr="00C67C5A"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en-GB"/>
        </w:rPr>
      </w:pPr>
      <w:r w:rsidRPr="00C67C5A">
        <w:rPr>
          <w:rFonts w:ascii="Arial" w:eastAsia="Times New Roman" w:hAnsi="Arial"/>
          <w:b/>
          <w:lang w:eastAsia="en-GB"/>
        </w:rPr>
        <w:t>Table B.1.4-</w:t>
      </w:r>
      <w:r w:rsidRPr="00C67C5A">
        <w:rPr>
          <w:rFonts w:ascii="Arial" w:eastAsia="Times New Roman" w:hAnsi="Arial" w:hint="eastAsia"/>
          <w:b/>
          <w:lang w:eastAsia="en-GB"/>
        </w:rPr>
        <w:t>2</w:t>
      </w:r>
      <w:r w:rsidRPr="00C67C5A">
        <w:rPr>
          <w:rFonts w:ascii="Arial" w:eastAsia="Times New Roman" w:hAnsi="Arial"/>
          <w:b/>
          <w:lang w:eastAsia="en-GB"/>
        </w:rPr>
        <w:t xml:space="preserve">: </w:t>
      </w:r>
      <w:r w:rsidRPr="00C67C5A">
        <w:rPr>
          <w:rFonts w:ascii="Arial" w:eastAsia="Times New Roman" w:hAnsi="Arial" w:hint="eastAsia"/>
          <w:b/>
          <w:lang w:eastAsia="en-GB"/>
        </w:rPr>
        <w:t xml:space="preserve">NB-IoT </w:t>
      </w:r>
      <w:r w:rsidRPr="00C67C5A">
        <w:rPr>
          <w:rFonts w:ascii="Arial" w:eastAsia="Times New Roman" w:hAnsi="Arial"/>
          <w:b/>
          <w:lang w:eastAsia="en-GB"/>
        </w:rPr>
        <w:t xml:space="preserve">intra-frequency measurements for HD-FDD </w:t>
      </w:r>
      <w:r w:rsidRPr="00C67C5A">
        <w:rPr>
          <w:rFonts w:ascii="Arial" w:eastAsia="Times New Roman" w:hAnsi="Arial" w:hint="eastAsia"/>
          <w:b/>
          <w:lang w:eastAsia="en-GB"/>
        </w:rPr>
        <w:t>in enhanced coverage</w:t>
      </w:r>
      <w:r w:rsidRPr="00C67C5A">
        <w:rPr>
          <w:rFonts w:ascii="Arial" w:eastAsia="Times New Roman" w:hAnsi="Arial"/>
          <w:b/>
          <w:lang w:eastAsia="en-GB"/>
        </w:rPr>
        <w:t xml:space="preserve"> </w:t>
      </w:r>
    </w:p>
    <w:tbl>
      <w:tblPr>
        <w:tblW w:w="0" w:type="auto"/>
        <w:jc w:val="center"/>
        <w:tblLayout w:type="fixed"/>
        <w:tblLook w:val="01E0" w:firstRow="1" w:lastRow="1" w:firstColumn="1" w:lastColumn="1" w:noHBand="0" w:noVBand="0"/>
      </w:tblPr>
      <w:tblGrid>
        <w:gridCol w:w="1157"/>
        <w:gridCol w:w="2795"/>
        <w:gridCol w:w="1559"/>
        <w:gridCol w:w="1827"/>
        <w:gridCol w:w="992"/>
        <w:gridCol w:w="992"/>
      </w:tblGrid>
      <w:tr w:rsidR="005B7071" w:rsidRPr="00C67C5A" w14:paraId="55956E51" w14:textId="77777777" w:rsidTr="00E951CB">
        <w:trPr>
          <w:jc w:val="center"/>
        </w:trPr>
        <w:tc>
          <w:tcPr>
            <w:tcW w:w="1157"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70738190"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C67C5A">
              <w:rPr>
                <w:rFonts w:ascii="Arial" w:eastAsia="Times New Roman" w:hAnsi="Arial" w:cs="Arial"/>
                <w:b/>
                <w:sz w:val="18"/>
              </w:rPr>
              <w:t>Parameter</w:t>
            </w:r>
          </w:p>
        </w:tc>
        <w:tc>
          <w:tcPr>
            <w:tcW w:w="2795" w:type="dxa"/>
            <w:vMerge w:val="restart"/>
            <w:tcBorders>
              <w:top w:val="single" w:sz="4" w:space="0" w:color="auto"/>
              <w:left w:val="single" w:sz="6" w:space="0" w:color="auto"/>
              <w:right w:val="single" w:sz="6" w:space="0" w:color="auto"/>
            </w:tcBorders>
            <w:shd w:val="clear" w:color="auto" w:fill="auto"/>
            <w:vAlign w:val="center"/>
          </w:tcPr>
          <w:p w14:paraId="1A3E5F03"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C67C5A">
              <w:rPr>
                <w:rFonts w:ascii="Arial" w:eastAsia="Times New Roman" w:hAnsi="Arial" w:cs="Arial"/>
                <w:b/>
                <w:sz w:val="18"/>
              </w:rPr>
              <w:t>E-UTRA</w:t>
            </w:r>
            <w:ins w:id="42" w:author="Huawei" w:date="2022-04-07T12:14:00Z">
              <w:r w:rsidRPr="00A155A3">
                <w:rPr>
                  <w:rFonts w:ascii="Arial" w:eastAsia="Times New Roman" w:hAnsi="Arial" w:cs="Arial"/>
                  <w:b/>
                  <w:sz w:val="18"/>
                </w:rPr>
                <w:t>/NR</w:t>
              </w:r>
            </w:ins>
            <w:r w:rsidRPr="00C67C5A">
              <w:rPr>
                <w:rFonts w:ascii="Arial" w:eastAsia="Times New Roman" w:hAnsi="Arial" w:cs="Arial"/>
                <w:b/>
                <w:sz w:val="18"/>
              </w:rPr>
              <w:t xml:space="preserve"> operating band groups</w:t>
            </w:r>
            <w:r w:rsidRPr="00C67C5A">
              <w:rPr>
                <w:rFonts w:ascii="Arial" w:eastAsia="Times New Roman" w:hAnsi="Arial" w:cs="Arial"/>
                <w:b/>
                <w:sz w:val="18"/>
                <w:vertAlign w:val="superscript"/>
              </w:rPr>
              <w:t xml:space="preserve"> Note </w:t>
            </w:r>
            <w:r w:rsidRPr="00C67C5A">
              <w:rPr>
                <w:rFonts w:ascii="Arial" w:eastAsia="Times New Roman" w:hAnsi="Arial" w:cs="Arial" w:hint="eastAsia"/>
                <w:b/>
                <w:sz w:val="18"/>
                <w:vertAlign w:val="superscript"/>
                <w:lang w:eastAsia="ja-JP"/>
              </w:rPr>
              <w:t>1</w:t>
            </w:r>
          </w:p>
        </w:tc>
        <w:tc>
          <w:tcPr>
            <w:tcW w:w="1559" w:type="dxa"/>
            <w:tcBorders>
              <w:top w:val="single" w:sz="4" w:space="0" w:color="auto"/>
              <w:left w:val="single" w:sz="6" w:space="0" w:color="auto"/>
              <w:bottom w:val="single" w:sz="6" w:space="0" w:color="auto"/>
              <w:right w:val="single" w:sz="6" w:space="0" w:color="auto"/>
            </w:tcBorders>
          </w:tcPr>
          <w:p w14:paraId="65CFA691"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C67C5A">
              <w:rPr>
                <w:rFonts w:ascii="Arial" w:eastAsia="Times New Roman" w:hAnsi="Arial" w:cs="Arial"/>
                <w:b/>
                <w:sz w:val="18"/>
              </w:rPr>
              <w:t>Minimum</w:t>
            </w:r>
            <w:r w:rsidRPr="00C67C5A">
              <w:rPr>
                <w:rFonts w:ascii="Arial" w:eastAsia="Times New Roman" w:hAnsi="Arial" w:cs="Arial"/>
                <w:b/>
                <w:sz w:val="18"/>
              </w:rPr>
              <w:br/>
            </w:r>
            <w:r w:rsidRPr="00C67C5A">
              <w:rPr>
                <w:rFonts w:ascii="Arial" w:eastAsia="Times New Roman" w:hAnsi="Arial" w:cs="Arial" w:hint="eastAsia"/>
                <w:b/>
                <w:sz w:val="18"/>
                <w:lang w:eastAsia="ja-JP"/>
              </w:rPr>
              <w:t>NRSRP</w:t>
            </w:r>
          </w:p>
        </w:tc>
        <w:tc>
          <w:tcPr>
            <w:tcW w:w="1827" w:type="dxa"/>
            <w:tcBorders>
              <w:top w:val="single" w:sz="4" w:space="0" w:color="auto"/>
              <w:left w:val="single" w:sz="6" w:space="0" w:color="auto"/>
              <w:bottom w:val="single" w:sz="6" w:space="0" w:color="auto"/>
              <w:right w:val="single" w:sz="6" w:space="0" w:color="auto"/>
            </w:tcBorders>
            <w:shd w:val="clear" w:color="auto" w:fill="auto"/>
            <w:vAlign w:val="center"/>
          </w:tcPr>
          <w:p w14:paraId="6A35F685"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C67C5A">
              <w:rPr>
                <w:rFonts w:ascii="Arial" w:eastAsia="Times New Roman" w:hAnsi="Arial" w:cs="Arial"/>
                <w:b/>
                <w:sz w:val="18"/>
              </w:rPr>
              <w:t>Minimum</w:t>
            </w:r>
            <w:r w:rsidRPr="00C67C5A">
              <w:rPr>
                <w:rFonts w:ascii="Arial" w:eastAsia="Times New Roman" w:hAnsi="Arial" w:cs="Arial"/>
                <w:b/>
                <w:sz w:val="18"/>
              </w:rPr>
              <w:br/>
            </w:r>
            <w:r w:rsidRPr="00C67C5A">
              <w:rPr>
                <w:rFonts w:ascii="Arial" w:eastAsia="Times New Roman" w:hAnsi="Arial" w:cs="Arial" w:hint="eastAsia"/>
                <w:b/>
                <w:sz w:val="18"/>
                <w:lang w:eastAsia="ja-JP"/>
              </w:rPr>
              <w:t>N</w:t>
            </w:r>
            <w:r w:rsidRPr="00C67C5A">
              <w:rPr>
                <w:rFonts w:ascii="Arial" w:eastAsia="Times New Roman" w:hAnsi="Arial" w:cs="Arial"/>
                <w:b/>
                <w:sz w:val="18"/>
              </w:rPr>
              <w:t>SCH_RP</w:t>
            </w:r>
          </w:p>
        </w:tc>
        <w:tc>
          <w:tcPr>
            <w:tcW w:w="992" w:type="dxa"/>
            <w:tcBorders>
              <w:top w:val="single" w:sz="4" w:space="0" w:color="auto"/>
              <w:left w:val="single" w:sz="6" w:space="0" w:color="auto"/>
              <w:bottom w:val="single" w:sz="6" w:space="0" w:color="auto"/>
              <w:right w:val="single" w:sz="6" w:space="0" w:color="auto"/>
            </w:tcBorders>
          </w:tcPr>
          <w:p w14:paraId="333F3119"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C67C5A">
              <w:rPr>
                <w:rFonts w:ascii="Arial" w:eastAsia="Times New Roman" w:hAnsi="Arial" w:cs="Arial" w:hint="eastAsia"/>
                <w:b/>
                <w:sz w:val="18"/>
                <w:lang w:eastAsia="ja-JP"/>
              </w:rPr>
              <w:t xml:space="preserve">NRS </w:t>
            </w:r>
            <w:proofErr w:type="spellStart"/>
            <w:r w:rsidRPr="00C67C5A">
              <w:rPr>
                <w:rFonts w:ascii="Arial" w:eastAsia="Times New Roman" w:hAnsi="Arial" w:cs="Arial"/>
                <w:b/>
                <w:sz w:val="18"/>
              </w:rPr>
              <w:t>Ês</w:t>
            </w:r>
            <w:proofErr w:type="spellEnd"/>
            <w:r w:rsidRPr="00C67C5A">
              <w:rPr>
                <w:rFonts w:ascii="Arial" w:eastAsia="Times New Roman" w:hAnsi="Arial" w:cs="Arial"/>
                <w:b/>
                <w:sz w:val="18"/>
              </w:rPr>
              <w:t>/</w:t>
            </w:r>
            <w:proofErr w:type="spellStart"/>
            <w:r w:rsidRPr="00C67C5A">
              <w:rPr>
                <w:rFonts w:ascii="Arial" w:eastAsia="Times New Roman" w:hAnsi="Arial" w:cs="Arial"/>
                <w:b/>
                <w:sz w:val="18"/>
              </w:rPr>
              <w:t>Iot</w:t>
            </w:r>
            <w:proofErr w:type="spellEnd"/>
          </w:p>
        </w:tc>
        <w:tc>
          <w:tcPr>
            <w:tcW w:w="992" w:type="dxa"/>
            <w:tcBorders>
              <w:top w:val="single" w:sz="4" w:space="0" w:color="auto"/>
              <w:left w:val="single" w:sz="6" w:space="0" w:color="auto"/>
              <w:bottom w:val="single" w:sz="6" w:space="0" w:color="auto"/>
              <w:right w:val="single" w:sz="4" w:space="0" w:color="auto"/>
            </w:tcBorders>
            <w:shd w:val="clear" w:color="auto" w:fill="auto"/>
            <w:vAlign w:val="center"/>
          </w:tcPr>
          <w:p w14:paraId="1A4B4B53"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C67C5A">
              <w:rPr>
                <w:rFonts w:ascii="Arial" w:eastAsia="Times New Roman" w:hAnsi="Arial" w:cs="Arial" w:hint="eastAsia"/>
                <w:b/>
                <w:sz w:val="18"/>
                <w:lang w:eastAsia="ja-JP"/>
              </w:rPr>
              <w:t>N</w:t>
            </w:r>
            <w:r w:rsidRPr="00C67C5A">
              <w:rPr>
                <w:rFonts w:ascii="Arial" w:eastAsia="Times New Roman" w:hAnsi="Arial" w:cs="Arial"/>
                <w:b/>
                <w:sz w:val="18"/>
              </w:rPr>
              <w:t xml:space="preserve">SCH </w:t>
            </w:r>
            <w:proofErr w:type="spellStart"/>
            <w:r w:rsidRPr="00C67C5A">
              <w:rPr>
                <w:rFonts w:ascii="Arial" w:eastAsia="Times New Roman" w:hAnsi="Arial" w:cs="Arial"/>
                <w:b/>
                <w:sz w:val="18"/>
              </w:rPr>
              <w:t>Ês</w:t>
            </w:r>
            <w:proofErr w:type="spellEnd"/>
            <w:r w:rsidRPr="00C67C5A">
              <w:rPr>
                <w:rFonts w:ascii="Arial" w:eastAsia="Times New Roman" w:hAnsi="Arial" w:cs="Arial"/>
                <w:b/>
                <w:sz w:val="18"/>
              </w:rPr>
              <w:t>/</w:t>
            </w:r>
            <w:proofErr w:type="spellStart"/>
            <w:r w:rsidRPr="00C67C5A">
              <w:rPr>
                <w:rFonts w:ascii="Arial" w:eastAsia="Times New Roman" w:hAnsi="Arial" w:cs="Arial"/>
                <w:b/>
                <w:sz w:val="18"/>
              </w:rPr>
              <w:t>Iot</w:t>
            </w:r>
            <w:proofErr w:type="spellEnd"/>
          </w:p>
        </w:tc>
      </w:tr>
      <w:tr w:rsidR="005B7071" w:rsidRPr="00C67C5A" w14:paraId="4FAE539E" w14:textId="77777777" w:rsidTr="00E951CB">
        <w:trPr>
          <w:jc w:val="center"/>
        </w:trPr>
        <w:tc>
          <w:tcPr>
            <w:tcW w:w="1157" w:type="dxa"/>
            <w:vMerge/>
            <w:tcBorders>
              <w:top w:val="single" w:sz="6" w:space="0" w:color="auto"/>
              <w:left w:val="single" w:sz="4" w:space="0" w:color="auto"/>
              <w:bottom w:val="single" w:sz="6" w:space="0" w:color="auto"/>
              <w:right w:val="single" w:sz="6" w:space="0" w:color="auto"/>
            </w:tcBorders>
            <w:shd w:val="clear" w:color="auto" w:fill="auto"/>
            <w:vAlign w:val="center"/>
          </w:tcPr>
          <w:p w14:paraId="60B5F7FC"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
        </w:tc>
        <w:tc>
          <w:tcPr>
            <w:tcW w:w="2795" w:type="dxa"/>
            <w:vMerge/>
            <w:tcBorders>
              <w:left w:val="single" w:sz="6" w:space="0" w:color="auto"/>
              <w:bottom w:val="single" w:sz="6" w:space="0" w:color="auto"/>
              <w:right w:val="single" w:sz="6" w:space="0" w:color="auto"/>
            </w:tcBorders>
            <w:shd w:val="clear" w:color="auto" w:fill="auto"/>
            <w:vAlign w:val="center"/>
          </w:tcPr>
          <w:p w14:paraId="3FF7613A"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
        </w:tc>
        <w:tc>
          <w:tcPr>
            <w:tcW w:w="1559" w:type="dxa"/>
            <w:tcBorders>
              <w:top w:val="single" w:sz="6" w:space="0" w:color="auto"/>
              <w:left w:val="single" w:sz="6" w:space="0" w:color="auto"/>
              <w:bottom w:val="single" w:sz="6" w:space="0" w:color="auto"/>
              <w:right w:val="single" w:sz="6" w:space="0" w:color="auto"/>
            </w:tcBorders>
          </w:tcPr>
          <w:p w14:paraId="1059D061"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roofErr w:type="spellStart"/>
            <w:r w:rsidRPr="00C67C5A">
              <w:rPr>
                <w:rFonts w:ascii="Arial" w:eastAsia="Times New Roman" w:hAnsi="Arial" w:cs="Arial"/>
                <w:b/>
                <w:sz w:val="18"/>
              </w:rPr>
              <w:t>dBm</w:t>
            </w:r>
            <w:proofErr w:type="spellEnd"/>
            <w:r w:rsidRPr="00C67C5A">
              <w:rPr>
                <w:rFonts w:ascii="Arial" w:eastAsia="Times New Roman" w:hAnsi="Arial" w:cs="Arial"/>
                <w:b/>
                <w:sz w:val="18"/>
              </w:rPr>
              <w:t>/15kHz</w:t>
            </w:r>
          </w:p>
        </w:tc>
        <w:tc>
          <w:tcPr>
            <w:tcW w:w="1827" w:type="dxa"/>
            <w:tcBorders>
              <w:top w:val="single" w:sz="6" w:space="0" w:color="auto"/>
              <w:left w:val="single" w:sz="6" w:space="0" w:color="auto"/>
              <w:bottom w:val="single" w:sz="6" w:space="0" w:color="auto"/>
              <w:right w:val="single" w:sz="6" w:space="0" w:color="auto"/>
            </w:tcBorders>
            <w:shd w:val="clear" w:color="auto" w:fill="auto"/>
            <w:vAlign w:val="center"/>
          </w:tcPr>
          <w:p w14:paraId="609BD8B3"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roofErr w:type="spellStart"/>
            <w:r w:rsidRPr="00C67C5A">
              <w:rPr>
                <w:rFonts w:ascii="Arial" w:eastAsia="Times New Roman" w:hAnsi="Arial" w:cs="Arial"/>
                <w:b/>
                <w:sz w:val="18"/>
              </w:rPr>
              <w:t>dBm</w:t>
            </w:r>
            <w:proofErr w:type="spellEnd"/>
            <w:r w:rsidRPr="00C67C5A">
              <w:rPr>
                <w:rFonts w:ascii="Arial" w:eastAsia="Times New Roman" w:hAnsi="Arial" w:cs="Arial"/>
                <w:b/>
                <w:sz w:val="18"/>
              </w:rPr>
              <w:t>/15kHz</w:t>
            </w:r>
          </w:p>
        </w:tc>
        <w:tc>
          <w:tcPr>
            <w:tcW w:w="992" w:type="dxa"/>
            <w:tcBorders>
              <w:top w:val="single" w:sz="6" w:space="0" w:color="auto"/>
              <w:left w:val="single" w:sz="6" w:space="0" w:color="auto"/>
              <w:bottom w:val="single" w:sz="6" w:space="0" w:color="auto"/>
              <w:right w:val="single" w:sz="6" w:space="0" w:color="auto"/>
            </w:tcBorders>
          </w:tcPr>
          <w:p w14:paraId="55D54576"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C67C5A">
              <w:rPr>
                <w:rFonts w:ascii="Arial" w:eastAsia="Times New Roman" w:hAnsi="Arial" w:cs="Arial"/>
                <w:b/>
                <w:sz w:val="18"/>
              </w:rPr>
              <w:t>dB</w:t>
            </w:r>
          </w:p>
        </w:tc>
        <w:tc>
          <w:tcPr>
            <w:tcW w:w="992" w:type="dxa"/>
            <w:tcBorders>
              <w:top w:val="single" w:sz="6" w:space="0" w:color="auto"/>
              <w:left w:val="single" w:sz="6" w:space="0" w:color="auto"/>
              <w:bottom w:val="single" w:sz="6" w:space="0" w:color="auto"/>
              <w:right w:val="single" w:sz="4" w:space="0" w:color="auto"/>
            </w:tcBorders>
            <w:shd w:val="clear" w:color="auto" w:fill="auto"/>
            <w:vAlign w:val="center"/>
          </w:tcPr>
          <w:p w14:paraId="71D69210"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C67C5A">
              <w:rPr>
                <w:rFonts w:ascii="Arial" w:eastAsia="Times New Roman" w:hAnsi="Arial" w:cs="Arial"/>
                <w:b/>
                <w:sz w:val="18"/>
              </w:rPr>
              <w:t>dB</w:t>
            </w:r>
          </w:p>
        </w:tc>
      </w:tr>
      <w:tr w:rsidR="005B7071" w:rsidRPr="00C67C5A" w14:paraId="4AE0267C" w14:textId="77777777" w:rsidTr="00E951CB">
        <w:trPr>
          <w:jc w:val="center"/>
        </w:trPr>
        <w:tc>
          <w:tcPr>
            <w:tcW w:w="1157" w:type="dxa"/>
            <w:tcBorders>
              <w:top w:val="single" w:sz="6" w:space="0" w:color="auto"/>
              <w:left w:val="single" w:sz="4" w:space="0" w:color="auto"/>
              <w:right w:val="single" w:sz="6" w:space="0" w:color="auto"/>
            </w:tcBorders>
            <w:shd w:val="clear" w:color="auto" w:fill="auto"/>
            <w:vAlign w:val="center"/>
          </w:tcPr>
          <w:p w14:paraId="6DCAAC23"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C67C5A">
              <w:rPr>
                <w:rFonts w:ascii="Arial" w:eastAsia="Times New Roman" w:hAnsi="Arial" w:cs="Arial"/>
                <w:b/>
                <w:sz w:val="18"/>
              </w:rPr>
              <w:t>Conditions</w:t>
            </w:r>
          </w:p>
        </w:tc>
        <w:tc>
          <w:tcPr>
            <w:tcW w:w="2795" w:type="dxa"/>
            <w:tcBorders>
              <w:top w:val="single" w:sz="6" w:space="0" w:color="auto"/>
              <w:left w:val="single" w:sz="6" w:space="0" w:color="auto"/>
              <w:bottom w:val="single" w:sz="6" w:space="0" w:color="auto"/>
              <w:right w:val="single" w:sz="6" w:space="0" w:color="auto"/>
            </w:tcBorders>
            <w:shd w:val="clear" w:color="auto" w:fill="auto"/>
            <w:vAlign w:val="center"/>
          </w:tcPr>
          <w:p w14:paraId="133AAF75"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C67C5A">
              <w:rPr>
                <w:rFonts w:ascii="Arial" w:eastAsia="Times New Roman" w:hAnsi="Arial" w:cs="Arial" w:hint="eastAsia"/>
                <w:sz w:val="18"/>
                <w:lang w:eastAsia="ja-JP"/>
              </w:rPr>
              <w:t>NFDD_G</w:t>
            </w:r>
          </w:p>
        </w:tc>
        <w:tc>
          <w:tcPr>
            <w:tcW w:w="1559" w:type="dxa"/>
            <w:tcBorders>
              <w:top w:val="single" w:sz="6" w:space="0" w:color="auto"/>
              <w:left w:val="single" w:sz="6" w:space="0" w:color="auto"/>
              <w:bottom w:val="single" w:sz="6" w:space="0" w:color="auto"/>
              <w:right w:val="single" w:sz="6" w:space="0" w:color="auto"/>
            </w:tcBorders>
            <w:vAlign w:val="center"/>
          </w:tcPr>
          <w:p w14:paraId="4D69CEFB"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C67C5A">
              <w:rPr>
                <w:rFonts w:ascii="Arial" w:eastAsia="Times New Roman" w:hAnsi="Arial" w:cs="Arial" w:hint="eastAsia"/>
                <w:sz w:val="18"/>
                <w:lang w:eastAsia="ja-JP"/>
              </w:rPr>
              <w:t>-1</w:t>
            </w:r>
            <w:r w:rsidRPr="00C67C5A">
              <w:rPr>
                <w:rFonts w:ascii="Arial" w:eastAsia="Times New Roman" w:hAnsi="Arial" w:cs="Arial"/>
                <w:sz w:val="18"/>
                <w:lang w:eastAsia="ja-JP"/>
              </w:rPr>
              <w:t>38</w:t>
            </w:r>
          </w:p>
        </w:tc>
        <w:tc>
          <w:tcPr>
            <w:tcW w:w="1827" w:type="dxa"/>
            <w:tcBorders>
              <w:top w:val="single" w:sz="6" w:space="0" w:color="auto"/>
              <w:left w:val="single" w:sz="6" w:space="0" w:color="auto"/>
              <w:bottom w:val="single" w:sz="6" w:space="0" w:color="auto"/>
              <w:right w:val="single" w:sz="6" w:space="0" w:color="auto"/>
            </w:tcBorders>
            <w:shd w:val="clear" w:color="auto" w:fill="auto"/>
            <w:vAlign w:val="center"/>
          </w:tcPr>
          <w:p w14:paraId="6F3644DA"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C67C5A">
              <w:rPr>
                <w:rFonts w:ascii="Arial" w:eastAsia="Times New Roman" w:hAnsi="Arial" w:cs="Arial" w:hint="eastAsia"/>
                <w:sz w:val="18"/>
                <w:lang w:eastAsia="ja-JP"/>
              </w:rPr>
              <w:t>-1</w:t>
            </w:r>
            <w:r w:rsidRPr="00C67C5A">
              <w:rPr>
                <w:rFonts w:ascii="Arial" w:eastAsia="Times New Roman" w:hAnsi="Arial" w:cs="Arial"/>
                <w:sz w:val="18"/>
                <w:lang w:eastAsia="ja-JP"/>
              </w:rPr>
              <w:t>38</w:t>
            </w:r>
          </w:p>
        </w:tc>
        <w:tc>
          <w:tcPr>
            <w:tcW w:w="992" w:type="dxa"/>
            <w:tcBorders>
              <w:top w:val="single" w:sz="6" w:space="0" w:color="auto"/>
              <w:left w:val="single" w:sz="6" w:space="0" w:color="auto"/>
              <w:right w:val="single" w:sz="6" w:space="0" w:color="auto"/>
            </w:tcBorders>
            <w:vAlign w:val="center"/>
          </w:tcPr>
          <w:p w14:paraId="0FFC5EF4"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C67C5A">
              <w:rPr>
                <w:rFonts w:ascii="Arial" w:eastAsia="Times New Roman" w:hAnsi="Arial" w:cs="Arial"/>
                <w:sz w:val="18"/>
              </w:rPr>
              <w:sym w:font="Symbol" w:char="F0B3"/>
            </w:r>
            <w:r w:rsidRPr="00C67C5A">
              <w:rPr>
                <w:rFonts w:ascii="Arial" w:eastAsia="Times New Roman" w:hAnsi="Arial" w:cs="Arial"/>
                <w:sz w:val="18"/>
              </w:rPr>
              <w:t xml:space="preserve"> -</w:t>
            </w:r>
            <w:r w:rsidRPr="00C67C5A">
              <w:rPr>
                <w:rFonts w:ascii="Arial" w:eastAsia="Times New Roman" w:hAnsi="Arial" w:cs="Arial" w:hint="eastAsia"/>
                <w:sz w:val="18"/>
                <w:lang w:eastAsia="ja-JP"/>
              </w:rPr>
              <w:t>1</w:t>
            </w:r>
            <w:r w:rsidRPr="00C67C5A">
              <w:rPr>
                <w:rFonts w:ascii="Arial" w:eastAsia="Times New Roman" w:hAnsi="Arial" w:cs="Arial"/>
                <w:sz w:val="18"/>
                <w:lang w:eastAsia="ja-JP"/>
              </w:rPr>
              <w:t>5</w:t>
            </w:r>
          </w:p>
        </w:tc>
        <w:tc>
          <w:tcPr>
            <w:tcW w:w="992" w:type="dxa"/>
            <w:tcBorders>
              <w:top w:val="single" w:sz="6" w:space="0" w:color="auto"/>
              <w:left w:val="single" w:sz="6" w:space="0" w:color="auto"/>
              <w:right w:val="single" w:sz="4" w:space="0" w:color="auto"/>
            </w:tcBorders>
            <w:shd w:val="clear" w:color="auto" w:fill="auto"/>
            <w:vAlign w:val="center"/>
          </w:tcPr>
          <w:p w14:paraId="5FD35E93"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C67C5A">
              <w:rPr>
                <w:rFonts w:ascii="Arial" w:eastAsia="Times New Roman" w:hAnsi="Arial" w:cs="Arial"/>
                <w:sz w:val="18"/>
              </w:rPr>
              <w:sym w:font="Symbol" w:char="F0B3"/>
            </w:r>
            <w:r w:rsidRPr="00C67C5A">
              <w:rPr>
                <w:rFonts w:ascii="Arial" w:eastAsia="Times New Roman" w:hAnsi="Arial" w:cs="Arial"/>
                <w:sz w:val="18"/>
              </w:rPr>
              <w:t xml:space="preserve"> -</w:t>
            </w:r>
            <w:r w:rsidRPr="00C67C5A">
              <w:rPr>
                <w:rFonts w:ascii="Arial" w:eastAsia="Times New Roman" w:hAnsi="Arial" w:cs="Arial" w:hint="eastAsia"/>
                <w:sz w:val="18"/>
                <w:lang w:eastAsia="ja-JP"/>
              </w:rPr>
              <w:t>1</w:t>
            </w:r>
            <w:r w:rsidRPr="00C67C5A">
              <w:rPr>
                <w:rFonts w:ascii="Arial" w:eastAsia="Times New Roman" w:hAnsi="Arial" w:cs="Arial"/>
                <w:sz w:val="18"/>
                <w:lang w:eastAsia="ja-JP"/>
              </w:rPr>
              <w:t>5</w:t>
            </w:r>
          </w:p>
        </w:tc>
      </w:tr>
      <w:tr w:rsidR="005B7071" w:rsidRPr="00C67C5A" w14:paraId="43077EF6" w14:textId="77777777" w:rsidTr="00E951CB">
        <w:trPr>
          <w:jc w:val="center"/>
        </w:trPr>
        <w:tc>
          <w:tcPr>
            <w:tcW w:w="9322" w:type="dxa"/>
            <w:gridSpan w:val="6"/>
            <w:tcBorders>
              <w:top w:val="single" w:sz="6" w:space="0" w:color="auto"/>
              <w:left w:val="single" w:sz="4" w:space="0" w:color="auto"/>
              <w:bottom w:val="single" w:sz="4" w:space="0" w:color="auto"/>
              <w:right w:val="single" w:sz="4" w:space="0" w:color="auto"/>
            </w:tcBorders>
          </w:tcPr>
          <w:p w14:paraId="14315145" w14:textId="77777777" w:rsidR="005B7071" w:rsidRPr="00C67C5A"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rPr>
            </w:pPr>
            <w:r w:rsidRPr="00C67C5A">
              <w:rPr>
                <w:rFonts w:ascii="Arial" w:eastAsia="Times New Roman" w:hAnsi="Arial" w:cs="Arial"/>
                <w:sz w:val="18"/>
              </w:rPr>
              <w:t xml:space="preserve">NOTE </w:t>
            </w:r>
            <w:r w:rsidRPr="00C67C5A">
              <w:rPr>
                <w:rFonts w:ascii="Arial" w:eastAsia="Times New Roman" w:hAnsi="Arial" w:cs="Arial" w:hint="eastAsia"/>
                <w:sz w:val="18"/>
                <w:lang w:eastAsia="ja-JP"/>
              </w:rPr>
              <w:t>1</w:t>
            </w:r>
            <w:r w:rsidRPr="00C67C5A">
              <w:rPr>
                <w:rFonts w:ascii="Arial" w:eastAsia="Times New Roman" w:hAnsi="Arial" w:cs="Arial"/>
                <w:sz w:val="18"/>
              </w:rPr>
              <w:t>:</w:t>
            </w:r>
            <w:r w:rsidRPr="00C67C5A">
              <w:rPr>
                <w:rFonts w:ascii="Arial" w:eastAsia="Times New Roman" w:hAnsi="Arial" w:cs="Arial"/>
                <w:sz w:val="18"/>
              </w:rPr>
              <w:tab/>
              <w:t>E-UTRA</w:t>
            </w:r>
            <w:ins w:id="43" w:author="Huawei" w:date="2022-04-07T12:14:00Z">
              <w:r>
                <w:rPr>
                  <w:rFonts w:ascii="Arial" w:eastAsia="Times New Roman" w:hAnsi="Arial" w:cs="Arial"/>
                  <w:sz w:val="18"/>
                </w:rPr>
                <w:t>/NR</w:t>
              </w:r>
            </w:ins>
            <w:r w:rsidRPr="00C67C5A">
              <w:rPr>
                <w:rFonts w:ascii="Arial" w:eastAsia="Times New Roman" w:hAnsi="Arial" w:cs="Arial"/>
                <w:sz w:val="18"/>
              </w:rPr>
              <w:t xml:space="preserve"> operating band groups are as defined in Section 3.5.</w:t>
            </w:r>
          </w:p>
        </w:tc>
      </w:tr>
    </w:tbl>
    <w:p w14:paraId="119E745E" w14:textId="77777777" w:rsidR="005B7071" w:rsidRPr="00C67C5A" w:rsidRDefault="005B7071" w:rsidP="005B7071">
      <w:pPr>
        <w:overflowPunct w:val="0"/>
        <w:autoSpaceDE w:val="0"/>
        <w:autoSpaceDN w:val="0"/>
        <w:adjustRightInd w:val="0"/>
        <w:textAlignment w:val="baseline"/>
        <w:rPr>
          <w:rFonts w:eastAsia="Times New Roman"/>
          <w:noProof/>
          <w:lang w:eastAsia="en-GB"/>
        </w:rPr>
      </w:pPr>
    </w:p>
    <w:p w14:paraId="06E2FB31" w14:textId="77777777" w:rsidR="005B7071" w:rsidRPr="00C67C5A"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en-GB"/>
        </w:rPr>
      </w:pPr>
      <w:r w:rsidRPr="00C67C5A">
        <w:rPr>
          <w:rFonts w:ascii="Arial" w:eastAsia="Times New Roman" w:hAnsi="Arial"/>
          <w:b/>
          <w:lang w:eastAsia="en-GB"/>
        </w:rPr>
        <w:t xml:space="preserve">Table B.1.4-3: </w:t>
      </w:r>
      <w:r w:rsidRPr="00C67C5A">
        <w:rPr>
          <w:rFonts w:ascii="Arial" w:eastAsia="Times New Roman" w:hAnsi="Arial" w:hint="eastAsia"/>
          <w:b/>
          <w:lang w:eastAsia="en-GB"/>
        </w:rPr>
        <w:t xml:space="preserve">NB-IoT </w:t>
      </w:r>
      <w:r w:rsidRPr="00C67C5A">
        <w:rPr>
          <w:rFonts w:ascii="Arial" w:eastAsia="Times New Roman" w:hAnsi="Arial"/>
          <w:b/>
          <w:lang w:eastAsia="en-GB"/>
        </w:rPr>
        <w:t xml:space="preserve">intra-frequency measurements for TDD </w:t>
      </w:r>
      <w:r w:rsidRPr="00C67C5A">
        <w:rPr>
          <w:rFonts w:ascii="Arial" w:eastAsia="Times New Roman" w:hAnsi="Arial" w:hint="eastAsia"/>
          <w:b/>
          <w:lang w:eastAsia="en-GB"/>
        </w:rPr>
        <w:t>in normal coverage</w:t>
      </w:r>
    </w:p>
    <w:tbl>
      <w:tblPr>
        <w:tblW w:w="0" w:type="auto"/>
        <w:jc w:val="center"/>
        <w:tblLayout w:type="fixed"/>
        <w:tblLook w:val="01E0" w:firstRow="1" w:lastRow="1" w:firstColumn="1" w:lastColumn="1" w:noHBand="0" w:noVBand="0"/>
      </w:tblPr>
      <w:tblGrid>
        <w:gridCol w:w="1157"/>
        <w:gridCol w:w="2795"/>
        <w:gridCol w:w="1559"/>
        <w:gridCol w:w="1827"/>
        <w:gridCol w:w="992"/>
        <w:gridCol w:w="992"/>
      </w:tblGrid>
      <w:tr w:rsidR="005B7071" w:rsidRPr="00C67C5A" w14:paraId="73F74E9C" w14:textId="77777777" w:rsidTr="00E951CB">
        <w:trPr>
          <w:jc w:val="center"/>
        </w:trPr>
        <w:tc>
          <w:tcPr>
            <w:tcW w:w="1157"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4CCB2D63"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C67C5A">
              <w:rPr>
                <w:rFonts w:ascii="Arial" w:eastAsia="Times New Roman" w:hAnsi="Arial" w:cs="Arial"/>
                <w:b/>
                <w:sz w:val="18"/>
                <w:lang w:eastAsia="en-GB"/>
              </w:rPr>
              <w:t>Parameter</w:t>
            </w:r>
          </w:p>
        </w:tc>
        <w:tc>
          <w:tcPr>
            <w:tcW w:w="2795" w:type="dxa"/>
            <w:vMerge w:val="restart"/>
            <w:tcBorders>
              <w:top w:val="single" w:sz="4" w:space="0" w:color="auto"/>
              <w:left w:val="single" w:sz="6" w:space="0" w:color="auto"/>
              <w:right w:val="single" w:sz="6" w:space="0" w:color="auto"/>
            </w:tcBorders>
            <w:shd w:val="clear" w:color="auto" w:fill="auto"/>
            <w:vAlign w:val="center"/>
          </w:tcPr>
          <w:p w14:paraId="29991DB6"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C67C5A">
              <w:rPr>
                <w:rFonts w:ascii="Arial" w:eastAsia="Times New Roman" w:hAnsi="Arial" w:cs="Arial"/>
                <w:b/>
                <w:sz w:val="18"/>
                <w:lang w:eastAsia="en-GB"/>
              </w:rPr>
              <w:t>E-UTRA</w:t>
            </w:r>
            <w:ins w:id="44" w:author="Huawei" w:date="2022-04-07T12:14:00Z">
              <w:r w:rsidRPr="00A155A3">
                <w:rPr>
                  <w:rFonts w:ascii="Arial" w:eastAsia="Times New Roman" w:hAnsi="Arial" w:cs="Arial"/>
                  <w:b/>
                  <w:sz w:val="18"/>
                  <w:lang w:eastAsia="en-GB"/>
                </w:rPr>
                <w:t>/NR</w:t>
              </w:r>
            </w:ins>
            <w:r w:rsidRPr="00C67C5A">
              <w:rPr>
                <w:rFonts w:ascii="Arial" w:eastAsia="Times New Roman" w:hAnsi="Arial" w:cs="Arial"/>
                <w:b/>
                <w:sz w:val="18"/>
                <w:lang w:eastAsia="en-GB"/>
              </w:rPr>
              <w:t xml:space="preserve"> operating band groups</w:t>
            </w:r>
            <w:r w:rsidRPr="00C67C5A">
              <w:rPr>
                <w:rFonts w:ascii="Arial" w:eastAsia="Times New Roman" w:hAnsi="Arial" w:cs="Arial"/>
                <w:b/>
                <w:sz w:val="18"/>
                <w:vertAlign w:val="superscript"/>
                <w:lang w:eastAsia="en-GB"/>
              </w:rPr>
              <w:t xml:space="preserve"> Note </w:t>
            </w:r>
            <w:r w:rsidRPr="00C67C5A">
              <w:rPr>
                <w:rFonts w:ascii="Arial" w:eastAsia="Times New Roman" w:hAnsi="Arial" w:cs="Arial" w:hint="eastAsia"/>
                <w:b/>
                <w:sz w:val="18"/>
                <w:vertAlign w:val="superscript"/>
                <w:lang w:eastAsia="ja-JP"/>
              </w:rPr>
              <w:t>1</w:t>
            </w:r>
          </w:p>
        </w:tc>
        <w:tc>
          <w:tcPr>
            <w:tcW w:w="1559" w:type="dxa"/>
            <w:tcBorders>
              <w:top w:val="single" w:sz="4" w:space="0" w:color="auto"/>
              <w:left w:val="single" w:sz="6" w:space="0" w:color="auto"/>
              <w:bottom w:val="single" w:sz="6" w:space="0" w:color="auto"/>
              <w:right w:val="single" w:sz="6" w:space="0" w:color="auto"/>
            </w:tcBorders>
          </w:tcPr>
          <w:p w14:paraId="7215946C"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C67C5A">
              <w:rPr>
                <w:rFonts w:ascii="Arial" w:eastAsia="Times New Roman" w:hAnsi="Arial" w:cs="Arial"/>
                <w:b/>
                <w:sz w:val="18"/>
                <w:lang w:eastAsia="en-GB"/>
              </w:rPr>
              <w:t>Minimum</w:t>
            </w:r>
            <w:r w:rsidRPr="00C67C5A">
              <w:rPr>
                <w:rFonts w:ascii="Arial" w:eastAsia="Times New Roman" w:hAnsi="Arial" w:cs="Arial"/>
                <w:b/>
                <w:sz w:val="18"/>
                <w:lang w:eastAsia="en-GB"/>
              </w:rPr>
              <w:br/>
            </w:r>
            <w:r w:rsidRPr="00C67C5A">
              <w:rPr>
                <w:rFonts w:ascii="Arial" w:eastAsia="Times New Roman" w:hAnsi="Arial" w:cs="Arial" w:hint="eastAsia"/>
                <w:b/>
                <w:sz w:val="18"/>
                <w:lang w:eastAsia="ja-JP"/>
              </w:rPr>
              <w:t>NRSRP</w:t>
            </w:r>
          </w:p>
        </w:tc>
        <w:tc>
          <w:tcPr>
            <w:tcW w:w="1827" w:type="dxa"/>
            <w:tcBorders>
              <w:top w:val="single" w:sz="4" w:space="0" w:color="auto"/>
              <w:left w:val="single" w:sz="6" w:space="0" w:color="auto"/>
              <w:bottom w:val="single" w:sz="6" w:space="0" w:color="auto"/>
              <w:right w:val="single" w:sz="6" w:space="0" w:color="auto"/>
            </w:tcBorders>
            <w:shd w:val="clear" w:color="auto" w:fill="auto"/>
            <w:vAlign w:val="center"/>
          </w:tcPr>
          <w:p w14:paraId="40EBF41C"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C67C5A">
              <w:rPr>
                <w:rFonts w:ascii="Arial" w:eastAsia="Times New Roman" w:hAnsi="Arial" w:cs="Arial"/>
                <w:b/>
                <w:sz w:val="18"/>
                <w:lang w:eastAsia="en-GB"/>
              </w:rPr>
              <w:t>Minimum</w:t>
            </w:r>
            <w:r w:rsidRPr="00C67C5A">
              <w:rPr>
                <w:rFonts w:ascii="Arial" w:eastAsia="Times New Roman" w:hAnsi="Arial" w:cs="Arial"/>
                <w:b/>
                <w:sz w:val="18"/>
                <w:lang w:eastAsia="en-GB"/>
              </w:rPr>
              <w:br/>
            </w:r>
            <w:r w:rsidRPr="00C67C5A">
              <w:rPr>
                <w:rFonts w:ascii="Arial" w:eastAsia="Times New Roman" w:hAnsi="Arial" w:cs="Arial" w:hint="eastAsia"/>
                <w:b/>
                <w:sz w:val="18"/>
                <w:lang w:eastAsia="ja-JP"/>
              </w:rPr>
              <w:t>N</w:t>
            </w:r>
            <w:r w:rsidRPr="00C67C5A">
              <w:rPr>
                <w:rFonts w:ascii="Arial" w:eastAsia="Times New Roman" w:hAnsi="Arial" w:cs="Arial"/>
                <w:b/>
                <w:sz w:val="18"/>
                <w:lang w:eastAsia="en-GB"/>
              </w:rPr>
              <w:t>SCH_RP</w:t>
            </w:r>
          </w:p>
        </w:tc>
        <w:tc>
          <w:tcPr>
            <w:tcW w:w="992" w:type="dxa"/>
            <w:tcBorders>
              <w:top w:val="single" w:sz="4" w:space="0" w:color="auto"/>
              <w:left w:val="single" w:sz="6" w:space="0" w:color="auto"/>
              <w:bottom w:val="single" w:sz="6" w:space="0" w:color="auto"/>
              <w:right w:val="single" w:sz="6" w:space="0" w:color="auto"/>
            </w:tcBorders>
          </w:tcPr>
          <w:p w14:paraId="3700C032"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C67C5A">
              <w:rPr>
                <w:rFonts w:ascii="Arial" w:eastAsia="Times New Roman" w:hAnsi="Arial" w:cs="Arial" w:hint="eastAsia"/>
                <w:b/>
                <w:sz w:val="18"/>
                <w:lang w:eastAsia="ja-JP"/>
              </w:rPr>
              <w:t xml:space="preserve">NRS </w:t>
            </w:r>
            <w:proofErr w:type="spellStart"/>
            <w:r w:rsidRPr="00C67C5A">
              <w:rPr>
                <w:rFonts w:ascii="Arial" w:eastAsia="Times New Roman" w:hAnsi="Arial" w:cs="Arial"/>
                <w:b/>
                <w:sz w:val="18"/>
                <w:lang w:eastAsia="en-GB"/>
              </w:rPr>
              <w:t>Ês</w:t>
            </w:r>
            <w:proofErr w:type="spellEnd"/>
            <w:r w:rsidRPr="00C67C5A">
              <w:rPr>
                <w:rFonts w:ascii="Arial" w:eastAsia="Times New Roman" w:hAnsi="Arial" w:cs="Arial"/>
                <w:b/>
                <w:sz w:val="18"/>
                <w:lang w:eastAsia="en-GB"/>
              </w:rPr>
              <w:t>/</w:t>
            </w:r>
            <w:proofErr w:type="spellStart"/>
            <w:r w:rsidRPr="00C67C5A">
              <w:rPr>
                <w:rFonts w:ascii="Arial" w:eastAsia="Times New Roman" w:hAnsi="Arial" w:cs="Arial"/>
                <w:b/>
                <w:sz w:val="18"/>
                <w:lang w:eastAsia="en-GB"/>
              </w:rPr>
              <w:t>Iot</w:t>
            </w:r>
            <w:proofErr w:type="spellEnd"/>
          </w:p>
        </w:tc>
        <w:tc>
          <w:tcPr>
            <w:tcW w:w="992" w:type="dxa"/>
            <w:tcBorders>
              <w:top w:val="single" w:sz="4" w:space="0" w:color="auto"/>
              <w:left w:val="single" w:sz="6" w:space="0" w:color="auto"/>
              <w:bottom w:val="single" w:sz="6" w:space="0" w:color="auto"/>
              <w:right w:val="single" w:sz="4" w:space="0" w:color="auto"/>
            </w:tcBorders>
            <w:shd w:val="clear" w:color="auto" w:fill="auto"/>
            <w:vAlign w:val="center"/>
          </w:tcPr>
          <w:p w14:paraId="32DA18D4"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C67C5A">
              <w:rPr>
                <w:rFonts w:ascii="Arial" w:eastAsia="Times New Roman" w:hAnsi="Arial" w:cs="Arial" w:hint="eastAsia"/>
                <w:b/>
                <w:sz w:val="18"/>
                <w:lang w:eastAsia="ja-JP"/>
              </w:rPr>
              <w:t>N</w:t>
            </w:r>
            <w:r w:rsidRPr="00C67C5A">
              <w:rPr>
                <w:rFonts w:ascii="Arial" w:eastAsia="Times New Roman" w:hAnsi="Arial" w:cs="Arial"/>
                <w:b/>
                <w:sz w:val="18"/>
                <w:lang w:eastAsia="en-GB"/>
              </w:rPr>
              <w:t xml:space="preserve">SCH </w:t>
            </w:r>
            <w:proofErr w:type="spellStart"/>
            <w:r w:rsidRPr="00C67C5A">
              <w:rPr>
                <w:rFonts w:ascii="Arial" w:eastAsia="Times New Roman" w:hAnsi="Arial" w:cs="Arial"/>
                <w:b/>
                <w:sz w:val="18"/>
                <w:lang w:eastAsia="en-GB"/>
              </w:rPr>
              <w:t>Ês</w:t>
            </w:r>
            <w:proofErr w:type="spellEnd"/>
            <w:r w:rsidRPr="00C67C5A">
              <w:rPr>
                <w:rFonts w:ascii="Arial" w:eastAsia="Times New Roman" w:hAnsi="Arial" w:cs="Arial"/>
                <w:b/>
                <w:sz w:val="18"/>
                <w:lang w:eastAsia="en-GB"/>
              </w:rPr>
              <w:t>/</w:t>
            </w:r>
            <w:proofErr w:type="spellStart"/>
            <w:r w:rsidRPr="00C67C5A">
              <w:rPr>
                <w:rFonts w:ascii="Arial" w:eastAsia="Times New Roman" w:hAnsi="Arial" w:cs="Arial"/>
                <w:b/>
                <w:sz w:val="18"/>
                <w:lang w:eastAsia="en-GB"/>
              </w:rPr>
              <w:t>Iot</w:t>
            </w:r>
            <w:proofErr w:type="spellEnd"/>
          </w:p>
        </w:tc>
      </w:tr>
      <w:tr w:rsidR="005B7071" w:rsidRPr="00C67C5A" w14:paraId="776C6C32" w14:textId="77777777" w:rsidTr="00E951CB">
        <w:trPr>
          <w:jc w:val="center"/>
        </w:trPr>
        <w:tc>
          <w:tcPr>
            <w:tcW w:w="1157" w:type="dxa"/>
            <w:vMerge/>
            <w:tcBorders>
              <w:top w:val="single" w:sz="6" w:space="0" w:color="auto"/>
              <w:left w:val="single" w:sz="4" w:space="0" w:color="auto"/>
              <w:bottom w:val="single" w:sz="6" w:space="0" w:color="auto"/>
              <w:right w:val="single" w:sz="6" w:space="0" w:color="auto"/>
            </w:tcBorders>
            <w:shd w:val="clear" w:color="auto" w:fill="auto"/>
            <w:vAlign w:val="center"/>
          </w:tcPr>
          <w:p w14:paraId="718FAF74"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2795" w:type="dxa"/>
            <w:vMerge/>
            <w:tcBorders>
              <w:left w:val="single" w:sz="6" w:space="0" w:color="auto"/>
              <w:bottom w:val="single" w:sz="6" w:space="0" w:color="auto"/>
              <w:right w:val="single" w:sz="6" w:space="0" w:color="auto"/>
            </w:tcBorders>
            <w:shd w:val="clear" w:color="auto" w:fill="auto"/>
            <w:vAlign w:val="center"/>
          </w:tcPr>
          <w:p w14:paraId="304AEDDA"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559" w:type="dxa"/>
            <w:tcBorders>
              <w:top w:val="single" w:sz="6" w:space="0" w:color="auto"/>
              <w:left w:val="single" w:sz="6" w:space="0" w:color="auto"/>
              <w:bottom w:val="single" w:sz="6" w:space="0" w:color="auto"/>
              <w:right w:val="single" w:sz="6" w:space="0" w:color="auto"/>
            </w:tcBorders>
          </w:tcPr>
          <w:p w14:paraId="45938FA6"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C67C5A">
              <w:rPr>
                <w:rFonts w:ascii="Arial" w:eastAsia="Times New Roman" w:hAnsi="Arial" w:cs="Arial"/>
                <w:b/>
                <w:sz w:val="18"/>
                <w:lang w:eastAsia="en-GB"/>
              </w:rPr>
              <w:t>dBm</w:t>
            </w:r>
            <w:proofErr w:type="spellEnd"/>
            <w:r w:rsidRPr="00C67C5A">
              <w:rPr>
                <w:rFonts w:ascii="Arial" w:eastAsia="Times New Roman" w:hAnsi="Arial" w:cs="Arial"/>
                <w:b/>
                <w:sz w:val="18"/>
                <w:lang w:eastAsia="en-GB"/>
              </w:rPr>
              <w:t>/15kHz</w:t>
            </w:r>
          </w:p>
        </w:tc>
        <w:tc>
          <w:tcPr>
            <w:tcW w:w="1827" w:type="dxa"/>
            <w:tcBorders>
              <w:top w:val="single" w:sz="6" w:space="0" w:color="auto"/>
              <w:left w:val="single" w:sz="6" w:space="0" w:color="auto"/>
              <w:bottom w:val="single" w:sz="6" w:space="0" w:color="auto"/>
              <w:right w:val="single" w:sz="6" w:space="0" w:color="auto"/>
            </w:tcBorders>
            <w:shd w:val="clear" w:color="auto" w:fill="auto"/>
            <w:vAlign w:val="center"/>
          </w:tcPr>
          <w:p w14:paraId="48FAA9C6"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C67C5A">
              <w:rPr>
                <w:rFonts w:ascii="Arial" w:eastAsia="Times New Roman" w:hAnsi="Arial" w:cs="Arial"/>
                <w:b/>
                <w:sz w:val="18"/>
                <w:lang w:eastAsia="en-GB"/>
              </w:rPr>
              <w:t>dBm</w:t>
            </w:r>
            <w:proofErr w:type="spellEnd"/>
            <w:r w:rsidRPr="00C67C5A">
              <w:rPr>
                <w:rFonts w:ascii="Arial" w:eastAsia="Times New Roman" w:hAnsi="Arial" w:cs="Arial"/>
                <w:b/>
                <w:sz w:val="18"/>
                <w:lang w:eastAsia="en-GB"/>
              </w:rPr>
              <w:t>/15kHz</w:t>
            </w:r>
          </w:p>
        </w:tc>
        <w:tc>
          <w:tcPr>
            <w:tcW w:w="992" w:type="dxa"/>
            <w:tcBorders>
              <w:top w:val="single" w:sz="6" w:space="0" w:color="auto"/>
              <w:left w:val="single" w:sz="6" w:space="0" w:color="auto"/>
              <w:bottom w:val="single" w:sz="6" w:space="0" w:color="auto"/>
              <w:right w:val="single" w:sz="6" w:space="0" w:color="auto"/>
            </w:tcBorders>
          </w:tcPr>
          <w:p w14:paraId="534FDBEF"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C67C5A">
              <w:rPr>
                <w:rFonts w:ascii="Arial" w:eastAsia="Times New Roman" w:hAnsi="Arial" w:cs="Arial"/>
                <w:b/>
                <w:sz w:val="18"/>
                <w:lang w:eastAsia="en-GB"/>
              </w:rPr>
              <w:t>dB</w:t>
            </w:r>
          </w:p>
        </w:tc>
        <w:tc>
          <w:tcPr>
            <w:tcW w:w="992" w:type="dxa"/>
            <w:tcBorders>
              <w:top w:val="single" w:sz="6" w:space="0" w:color="auto"/>
              <w:left w:val="single" w:sz="6" w:space="0" w:color="auto"/>
              <w:bottom w:val="single" w:sz="6" w:space="0" w:color="auto"/>
              <w:right w:val="single" w:sz="4" w:space="0" w:color="auto"/>
            </w:tcBorders>
            <w:shd w:val="clear" w:color="auto" w:fill="auto"/>
            <w:vAlign w:val="center"/>
          </w:tcPr>
          <w:p w14:paraId="39B532D8"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C67C5A">
              <w:rPr>
                <w:rFonts w:ascii="Arial" w:eastAsia="Times New Roman" w:hAnsi="Arial" w:cs="Arial"/>
                <w:b/>
                <w:sz w:val="18"/>
                <w:lang w:eastAsia="en-GB"/>
              </w:rPr>
              <w:t>dB</w:t>
            </w:r>
          </w:p>
        </w:tc>
      </w:tr>
      <w:tr w:rsidR="005B7071" w:rsidRPr="00C67C5A" w14:paraId="2B8C4E8D" w14:textId="77777777" w:rsidTr="00E951CB">
        <w:trPr>
          <w:jc w:val="center"/>
        </w:trPr>
        <w:tc>
          <w:tcPr>
            <w:tcW w:w="1157" w:type="dxa"/>
            <w:tcBorders>
              <w:top w:val="single" w:sz="6" w:space="0" w:color="auto"/>
              <w:left w:val="single" w:sz="4" w:space="0" w:color="auto"/>
              <w:right w:val="single" w:sz="6" w:space="0" w:color="auto"/>
            </w:tcBorders>
            <w:shd w:val="clear" w:color="auto" w:fill="auto"/>
            <w:vAlign w:val="center"/>
          </w:tcPr>
          <w:p w14:paraId="157FB14E"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C67C5A">
              <w:rPr>
                <w:rFonts w:ascii="Arial" w:eastAsia="Times New Roman" w:hAnsi="Arial" w:cs="Arial"/>
                <w:b/>
                <w:sz w:val="18"/>
                <w:lang w:eastAsia="en-GB"/>
              </w:rPr>
              <w:t>Conditions</w:t>
            </w:r>
          </w:p>
        </w:tc>
        <w:tc>
          <w:tcPr>
            <w:tcW w:w="2795" w:type="dxa"/>
            <w:tcBorders>
              <w:top w:val="single" w:sz="6" w:space="0" w:color="auto"/>
              <w:left w:val="single" w:sz="6" w:space="0" w:color="auto"/>
              <w:bottom w:val="single" w:sz="6" w:space="0" w:color="auto"/>
              <w:right w:val="single" w:sz="6" w:space="0" w:color="auto"/>
            </w:tcBorders>
            <w:shd w:val="clear" w:color="auto" w:fill="auto"/>
            <w:vAlign w:val="center"/>
          </w:tcPr>
          <w:p w14:paraId="5EC1A99E"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C67C5A">
              <w:rPr>
                <w:rFonts w:ascii="Arial" w:eastAsia="Times New Roman" w:hAnsi="Arial" w:cs="Arial" w:hint="eastAsia"/>
                <w:sz w:val="18"/>
                <w:lang w:eastAsia="ja-JP"/>
              </w:rPr>
              <w:t>N</w:t>
            </w:r>
            <w:r w:rsidRPr="00C67C5A">
              <w:rPr>
                <w:rFonts w:ascii="Arial" w:eastAsia="Times New Roman" w:hAnsi="Arial" w:cs="Arial"/>
                <w:sz w:val="18"/>
                <w:lang w:eastAsia="ja-JP"/>
              </w:rPr>
              <w:t>T</w:t>
            </w:r>
            <w:r w:rsidRPr="00C67C5A">
              <w:rPr>
                <w:rFonts w:ascii="Arial" w:eastAsia="Times New Roman" w:hAnsi="Arial" w:cs="Arial" w:hint="eastAsia"/>
                <w:sz w:val="18"/>
                <w:lang w:eastAsia="ja-JP"/>
              </w:rPr>
              <w:t>DD_G</w:t>
            </w:r>
          </w:p>
        </w:tc>
        <w:tc>
          <w:tcPr>
            <w:tcW w:w="1559" w:type="dxa"/>
            <w:tcBorders>
              <w:top w:val="single" w:sz="6" w:space="0" w:color="auto"/>
              <w:left w:val="single" w:sz="6" w:space="0" w:color="auto"/>
              <w:bottom w:val="single" w:sz="6" w:space="0" w:color="auto"/>
              <w:right w:val="single" w:sz="6" w:space="0" w:color="auto"/>
            </w:tcBorders>
            <w:vAlign w:val="center"/>
          </w:tcPr>
          <w:p w14:paraId="4694F9A6"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C67C5A">
              <w:rPr>
                <w:rFonts w:ascii="Arial" w:eastAsia="Times New Roman" w:hAnsi="Arial" w:cs="Arial" w:hint="eastAsia"/>
                <w:sz w:val="18"/>
                <w:lang w:eastAsia="ja-JP"/>
              </w:rPr>
              <w:t>-12</w:t>
            </w:r>
            <w:r w:rsidRPr="00C67C5A">
              <w:rPr>
                <w:rFonts w:ascii="Arial" w:eastAsia="Times New Roman" w:hAnsi="Arial" w:cs="Arial"/>
                <w:sz w:val="18"/>
                <w:lang w:eastAsia="ja-JP"/>
              </w:rPr>
              <w:t>9</w:t>
            </w:r>
          </w:p>
        </w:tc>
        <w:tc>
          <w:tcPr>
            <w:tcW w:w="1827" w:type="dxa"/>
            <w:tcBorders>
              <w:top w:val="single" w:sz="6" w:space="0" w:color="auto"/>
              <w:left w:val="single" w:sz="6" w:space="0" w:color="auto"/>
              <w:bottom w:val="single" w:sz="6" w:space="0" w:color="auto"/>
              <w:right w:val="single" w:sz="6" w:space="0" w:color="auto"/>
            </w:tcBorders>
            <w:shd w:val="clear" w:color="auto" w:fill="auto"/>
            <w:vAlign w:val="center"/>
          </w:tcPr>
          <w:p w14:paraId="5C3A3AAE"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C67C5A">
              <w:rPr>
                <w:rFonts w:ascii="Arial" w:eastAsia="Times New Roman" w:hAnsi="Arial" w:cs="Arial" w:hint="eastAsia"/>
                <w:sz w:val="18"/>
                <w:lang w:eastAsia="ja-JP"/>
              </w:rPr>
              <w:t>-12</w:t>
            </w:r>
            <w:r w:rsidRPr="00C67C5A">
              <w:rPr>
                <w:rFonts w:ascii="Arial" w:eastAsia="Times New Roman" w:hAnsi="Arial" w:cs="Arial"/>
                <w:sz w:val="18"/>
                <w:lang w:eastAsia="ja-JP"/>
              </w:rPr>
              <w:t>9</w:t>
            </w:r>
          </w:p>
        </w:tc>
        <w:tc>
          <w:tcPr>
            <w:tcW w:w="992" w:type="dxa"/>
            <w:tcBorders>
              <w:top w:val="single" w:sz="6" w:space="0" w:color="auto"/>
              <w:left w:val="single" w:sz="6" w:space="0" w:color="auto"/>
              <w:right w:val="single" w:sz="6" w:space="0" w:color="auto"/>
            </w:tcBorders>
            <w:vAlign w:val="center"/>
          </w:tcPr>
          <w:p w14:paraId="40EA1C33"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C67C5A">
              <w:rPr>
                <w:rFonts w:ascii="Arial" w:eastAsia="Times New Roman" w:hAnsi="Arial" w:cs="Arial"/>
                <w:sz w:val="18"/>
                <w:lang w:eastAsia="en-GB"/>
              </w:rPr>
              <w:sym w:font="Symbol" w:char="F0B3"/>
            </w:r>
            <w:r w:rsidRPr="00C67C5A">
              <w:rPr>
                <w:rFonts w:ascii="Arial" w:eastAsia="Times New Roman" w:hAnsi="Arial" w:cs="Arial"/>
                <w:sz w:val="18"/>
                <w:lang w:eastAsia="en-GB"/>
              </w:rPr>
              <w:t xml:space="preserve"> -6</w:t>
            </w:r>
          </w:p>
        </w:tc>
        <w:tc>
          <w:tcPr>
            <w:tcW w:w="992" w:type="dxa"/>
            <w:tcBorders>
              <w:top w:val="single" w:sz="6" w:space="0" w:color="auto"/>
              <w:left w:val="single" w:sz="6" w:space="0" w:color="auto"/>
              <w:right w:val="single" w:sz="4" w:space="0" w:color="auto"/>
            </w:tcBorders>
            <w:shd w:val="clear" w:color="auto" w:fill="auto"/>
            <w:vAlign w:val="center"/>
          </w:tcPr>
          <w:p w14:paraId="70489516"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C67C5A">
              <w:rPr>
                <w:rFonts w:ascii="Arial" w:eastAsia="Times New Roman" w:hAnsi="Arial" w:cs="Arial"/>
                <w:sz w:val="18"/>
                <w:lang w:eastAsia="en-GB"/>
              </w:rPr>
              <w:sym w:font="Symbol" w:char="F0B3"/>
            </w:r>
            <w:r w:rsidRPr="00C67C5A">
              <w:rPr>
                <w:rFonts w:ascii="Arial" w:eastAsia="Times New Roman" w:hAnsi="Arial" w:cs="Arial"/>
                <w:sz w:val="18"/>
                <w:lang w:eastAsia="en-GB"/>
              </w:rPr>
              <w:t xml:space="preserve"> -6</w:t>
            </w:r>
          </w:p>
        </w:tc>
      </w:tr>
      <w:tr w:rsidR="005B7071" w:rsidRPr="00C67C5A" w14:paraId="7788C597" w14:textId="77777777" w:rsidTr="00E951CB">
        <w:trPr>
          <w:jc w:val="center"/>
        </w:trPr>
        <w:tc>
          <w:tcPr>
            <w:tcW w:w="9322" w:type="dxa"/>
            <w:gridSpan w:val="6"/>
            <w:tcBorders>
              <w:top w:val="single" w:sz="6" w:space="0" w:color="auto"/>
              <w:left w:val="single" w:sz="4" w:space="0" w:color="auto"/>
              <w:bottom w:val="single" w:sz="4" w:space="0" w:color="auto"/>
              <w:right w:val="single" w:sz="4" w:space="0" w:color="auto"/>
            </w:tcBorders>
          </w:tcPr>
          <w:p w14:paraId="40AE3DE1" w14:textId="77777777" w:rsidR="005B7071" w:rsidRPr="00C67C5A"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C67C5A">
              <w:rPr>
                <w:rFonts w:ascii="Arial" w:eastAsia="Times New Roman" w:hAnsi="Arial" w:cs="Arial"/>
                <w:sz w:val="18"/>
                <w:lang w:eastAsia="en-GB"/>
              </w:rPr>
              <w:t xml:space="preserve">NOTE </w:t>
            </w:r>
            <w:r w:rsidRPr="00C67C5A">
              <w:rPr>
                <w:rFonts w:ascii="Arial" w:eastAsia="Times New Roman" w:hAnsi="Arial" w:cs="Arial" w:hint="eastAsia"/>
                <w:sz w:val="18"/>
                <w:lang w:eastAsia="ja-JP"/>
              </w:rPr>
              <w:t>1</w:t>
            </w:r>
            <w:r w:rsidRPr="00C67C5A">
              <w:rPr>
                <w:rFonts w:ascii="Arial" w:eastAsia="Times New Roman" w:hAnsi="Arial" w:cs="Arial"/>
                <w:sz w:val="18"/>
                <w:lang w:eastAsia="en-GB"/>
              </w:rPr>
              <w:t>:</w:t>
            </w:r>
            <w:r w:rsidRPr="00C67C5A">
              <w:rPr>
                <w:rFonts w:ascii="Arial" w:eastAsia="Times New Roman" w:hAnsi="Arial" w:cs="Arial"/>
                <w:sz w:val="18"/>
                <w:lang w:eastAsia="en-GB"/>
              </w:rPr>
              <w:tab/>
              <w:t>E-UTRA</w:t>
            </w:r>
            <w:ins w:id="45" w:author="Huawei" w:date="2022-04-07T12:14:00Z">
              <w:r>
                <w:rPr>
                  <w:rFonts w:ascii="Arial" w:eastAsia="Times New Roman" w:hAnsi="Arial" w:cs="Arial"/>
                  <w:sz w:val="18"/>
                </w:rPr>
                <w:t>/NR</w:t>
              </w:r>
            </w:ins>
            <w:r w:rsidRPr="00C67C5A">
              <w:rPr>
                <w:rFonts w:ascii="Arial" w:eastAsia="Times New Roman" w:hAnsi="Arial" w:cs="Arial"/>
                <w:sz w:val="18"/>
                <w:lang w:eastAsia="en-GB"/>
              </w:rPr>
              <w:t xml:space="preserve"> operating band groups are as defined in Section 3.5.</w:t>
            </w:r>
          </w:p>
        </w:tc>
      </w:tr>
    </w:tbl>
    <w:p w14:paraId="55111E6D" w14:textId="77777777" w:rsidR="005B7071" w:rsidRPr="00C67C5A" w:rsidRDefault="005B7071" w:rsidP="005B7071">
      <w:pPr>
        <w:overflowPunct w:val="0"/>
        <w:autoSpaceDE w:val="0"/>
        <w:autoSpaceDN w:val="0"/>
        <w:adjustRightInd w:val="0"/>
        <w:textAlignment w:val="baseline"/>
        <w:rPr>
          <w:rFonts w:eastAsia="Times New Roman"/>
          <w:noProof/>
          <w:lang w:eastAsia="en-GB"/>
        </w:rPr>
      </w:pPr>
    </w:p>
    <w:p w14:paraId="0CC91D15" w14:textId="77777777" w:rsidR="005B7071" w:rsidRPr="00C67C5A"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en-GB"/>
        </w:rPr>
      </w:pPr>
      <w:r w:rsidRPr="00C67C5A">
        <w:rPr>
          <w:rFonts w:ascii="Arial" w:eastAsia="Times New Roman" w:hAnsi="Arial"/>
          <w:b/>
          <w:lang w:eastAsia="en-GB"/>
        </w:rPr>
        <w:lastRenderedPageBreak/>
        <w:t xml:space="preserve">Table B.1.4-4: </w:t>
      </w:r>
      <w:r w:rsidRPr="00C67C5A">
        <w:rPr>
          <w:rFonts w:ascii="Arial" w:eastAsia="Times New Roman" w:hAnsi="Arial" w:hint="eastAsia"/>
          <w:b/>
          <w:lang w:eastAsia="en-GB"/>
        </w:rPr>
        <w:t xml:space="preserve">NB-IoT </w:t>
      </w:r>
      <w:r w:rsidRPr="00C67C5A">
        <w:rPr>
          <w:rFonts w:ascii="Arial" w:eastAsia="Times New Roman" w:hAnsi="Arial"/>
          <w:b/>
          <w:lang w:eastAsia="en-GB"/>
        </w:rPr>
        <w:t xml:space="preserve">intra-frequency measurements for TDD </w:t>
      </w:r>
      <w:r w:rsidRPr="00C67C5A">
        <w:rPr>
          <w:rFonts w:ascii="Arial" w:eastAsia="Times New Roman" w:hAnsi="Arial" w:hint="eastAsia"/>
          <w:b/>
          <w:lang w:eastAsia="en-GB"/>
        </w:rPr>
        <w:t>in enhanced coverage</w:t>
      </w:r>
    </w:p>
    <w:tbl>
      <w:tblPr>
        <w:tblW w:w="0" w:type="auto"/>
        <w:jc w:val="center"/>
        <w:tblLayout w:type="fixed"/>
        <w:tblLook w:val="01E0" w:firstRow="1" w:lastRow="1" w:firstColumn="1" w:lastColumn="1" w:noHBand="0" w:noVBand="0"/>
      </w:tblPr>
      <w:tblGrid>
        <w:gridCol w:w="1157"/>
        <w:gridCol w:w="2795"/>
        <w:gridCol w:w="1559"/>
        <w:gridCol w:w="1827"/>
        <w:gridCol w:w="992"/>
        <w:gridCol w:w="992"/>
      </w:tblGrid>
      <w:tr w:rsidR="005B7071" w:rsidRPr="00C67C5A" w14:paraId="0AE41D29" w14:textId="77777777" w:rsidTr="00E951CB">
        <w:trPr>
          <w:jc w:val="center"/>
        </w:trPr>
        <w:tc>
          <w:tcPr>
            <w:tcW w:w="1157"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1A6D6E2C"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C67C5A">
              <w:rPr>
                <w:rFonts w:ascii="Arial" w:eastAsia="Times New Roman" w:hAnsi="Arial" w:cs="Arial"/>
                <w:b/>
                <w:sz w:val="18"/>
                <w:lang w:eastAsia="en-GB"/>
              </w:rPr>
              <w:t>Parameter</w:t>
            </w:r>
          </w:p>
        </w:tc>
        <w:tc>
          <w:tcPr>
            <w:tcW w:w="2795" w:type="dxa"/>
            <w:vMerge w:val="restart"/>
            <w:tcBorders>
              <w:top w:val="single" w:sz="4" w:space="0" w:color="auto"/>
              <w:left w:val="single" w:sz="6" w:space="0" w:color="auto"/>
              <w:right w:val="single" w:sz="6" w:space="0" w:color="auto"/>
            </w:tcBorders>
            <w:shd w:val="clear" w:color="auto" w:fill="auto"/>
            <w:vAlign w:val="center"/>
          </w:tcPr>
          <w:p w14:paraId="732842A8"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C67C5A">
              <w:rPr>
                <w:rFonts w:ascii="Arial" w:eastAsia="Times New Roman" w:hAnsi="Arial" w:cs="Arial"/>
                <w:b/>
                <w:sz w:val="18"/>
                <w:lang w:eastAsia="en-GB"/>
              </w:rPr>
              <w:t>E-UTRA</w:t>
            </w:r>
            <w:ins w:id="46" w:author="Huawei" w:date="2022-04-07T12:14:00Z">
              <w:r w:rsidRPr="00A155A3">
                <w:rPr>
                  <w:rFonts w:ascii="Arial" w:eastAsia="Times New Roman" w:hAnsi="Arial" w:cs="Arial"/>
                  <w:b/>
                  <w:sz w:val="18"/>
                  <w:lang w:eastAsia="en-GB"/>
                </w:rPr>
                <w:t>/NR</w:t>
              </w:r>
            </w:ins>
            <w:r w:rsidRPr="00C67C5A">
              <w:rPr>
                <w:rFonts w:ascii="Arial" w:eastAsia="Times New Roman" w:hAnsi="Arial" w:cs="Arial"/>
                <w:b/>
                <w:sz w:val="18"/>
                <w:lang w:eastAsia="en-GB"/>
              </w:rPr>
              <w:t xml:space="preserve"> operating band groups</w:t>
            </w:r>
            <w:r w:rsidRPr="00C67C5A">
              <w:rPr>
                <w:rFonts w:ascii="Arial" w:eastAsia="Times New Roman" w:hAnsi="Arial" w:cs="Arial"/>
                <w:b/>
                <w:sz w:val="18"/>
                <w:vertAlign w:val="superscript"/>
                <w:lang w:eastAsia="en-GB"/>
              </w:rPr>
              <w:t xml:space="preserve"> Note </w:t>
            </w:r>
            <w:r w:rsidRPr="00C67C5A">
              <w:rPr>
                <w:rFonts w:ascii="Arial" w:eastAsia="Times New Roman" w:hAnsi="Arial" w:cs="Arial" w:hint="eastAsia"/>
                <w:b/>
                <w:sz w:val="18"/>
                <w:vertAlign w:val="superscript"/>
                <w:lang w:eastAsia="ja-JP"/>
              </w:rPr>
              <w:t>1</w:t>
            </w:r>
          </w:p>
        </w:tc>
        <w:tc>
          <w:tcPr>
            <w:tcW w:w="1559" w:type="dxa"/>
            <w:tcBorders>
              <w:top w:val="single" w:sz="4" w:space="0" w:color="auto"/>
              <w:left w:val="single" w:sz="6" w:space="0" w:color="auto"/>
              <w:bottom w:val="single" w:sz="6" w:space="0" w:color="auto"/>
              <w:right w:val="single" w:sz="6" w:space="0" w:color="auto"/>
            </w:tcBorders>
          </w:tcPr>
          <w:p w14:paraId="6A921B78"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C67C5A">
              <w:rPr>
                <w:rFonts w:ascii="Arial" w:eastAsia="Times New Roman" w:hAnsi="Arial" w:cs="Arial"/>
                <w:b/>
                <w:sz w:val="18"/>
                <w:lang w:eastAsia="en-GB"/>
              </w:rPr>
              <w:t>Minimum</w:t>
            </w:r>
            <w:r w:rsidRPr="00C67C5A">
              <w:rPr>
                <w:rFonts w:ascii="Arial" w:eastAsia="Times New Roman" w:hAnsi="Arial" w:cs="Arial"/>
                <w:b/>
                <w:sz w:val="18"/>
                <w:lang w:eastAsia="en-GB"/>
              </w:rPr>
              <w:br/>
            </w:r>
            <w:r w:rsidRPr="00C67C5A">
              <w:rPr>
                <w:rFonts w:ascii="Arial" w:eastAsia="Times New Roman" w:hAnsi="Arial" w:cs="Arial" w:hint="eastAsia"/>
                <w:b/>
                <w:sz w:val="18"/>
                <w:lang w:eastAsia="ja-JP"/>
              </w:rPr>
              <w:t>NRSRP</w:t>
            </w:r>
          </w:p>
        </w:tc>
        <w:tc>
          <w:tcPr>
            <w:tcW w:w="1827" w:type="dxa"/>
            <w:tcBorders>
              <w:top w:val="single" w:sz="4" w:space="0" w:color="auto"/>
              <w:left w:val="single" w:sz="6" w:space="0" w:color="auto"/>
              <w:bottom w:val="single" w:sz="6" w:space="0" w:color="auto"/>
              <w:right w:val="single" w:sz="6" w:space="0" w:color="auto"/>
            </w:tcBorders>
            <w:shd w:val="clear" w:color="auto" w:fill="auto"/>
            <w:vAlign w:val="center"/>
          </w:tcPr>
          <w:p w14:paraId="0234AEED"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C67C5A">
              <w:rPr>
                <w:rFonts w:ascii="Arial" w:eastAsia="Times New Roman" w:hAnsi="Arial" w:cs="Arial"/>
                <w:b/>
                <w:sz w:val="18"/>
                <w:lang w:eastAsia="en-GB"/>
              </w:rPr>
              <w:t>Minimum</w:t>
            </w:r>
            <w:r w:rsidRPr="00C67C5A">
              <w:rPr>
                <w:rFonts w:ascii="Arial" w:eastAsia="Times New Roman" w:hAnsi="Arial" w:cs="Arial"/>
                <w:b/>
                <w:sz w:val="18"/>
                <w:lang w:eastAsia="en-GB"/>
              </w:rPr>
              <w:br/>
            </w:r>
            <w:r w:rsidRPr="00C67C5A">
              <w:rPr>
                <w:rFonts w:ascii="Arial" w:eastAsia="Times New Roman" w:hAnsi="Arial" w:cs="Arial" w:hint="eastAsia"/>
                <w:b/>
                <w:sz w:val="18"/>
                <w:lang w:eastAsia="ja-JP"/>
              </w:rPr>
              <w:t>N</w:t>
            </w:r>
            <w:r w:rsidRPr="00C67C5A">
              <w:rPr>
                <w:rFonts w:ascii="Arial" w:eastAsia="Times New Roman" w:hAnsi="Arial" w:cs="Arial"/>
                <w:b/>
                <w:sz w:val="18"/>
                <w:lang w:eastAsia="en-GB"/>
              </w:rPr>
              <w:t>SCH_RP</w:t>
            </w:r>
          </w:p>
        </w:tc>
        <w:tc>
          <w:tcPr>
            <w:tcW w:w="992" w:type="dxa"/>
            <w:tcBorders>
              <w:top w:val="single" w:sz="4" w:space="0" w:color="auto"/>
              <w:left w:val="single" w:sz="6" w:space="0" w:color="auto"/>
              <w:bottom w:val="single" w:sz="6" w:space="0" w:color="auto"/>
              <w:right w:val="single" w:sz="6" w:space="0" w:color="auto"/>
            </w:tcBorders>
          </w:tcPr>
          <w:p w14:paraId="3A2775E4"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C67C5A">
              <w:rPr>
                <w:rFonts w:ascii="Arial" w:eastAsia="Times New Roman" w:hAnsi="Arial" w:cs="Arial" w:hint="eastAsia"/>
                <w:b/>
                <w:sz w:val="18"/>
                <w:lang w:eastAsia="ja-JP"/>
              </w:rPr>
              <w:t xml:space="preserve">NRS </w:t>
            </w:r>
            <w:proofErr w:type="spellStart"/>
            <w:r w:rsidRPr="00C67C5A">
              <w:rPr>
                <w:rFonts w:ascii="Arial" w:eastAsia="Times New Roman" w:hAnsi="Arial" w:cs="Arial"/>
                <w:b/>
                <w:sz w:val="18"/>
                <w:lang w:eastAsia="en-GB"/>
              </w:rPr>
              <w:t>Ês</w:t>
            </w:r>
            <w:proofErr w:type="spellEnd"/>
            <w:r w:rsidRPr="00C67C5A">
              <w:rPr>
                <w:rFonts w:ascii="Arial" w:eastAsia="Times New Roman" w:hAnsi="Arial" w:cs="Arial"/>
                <w:b/>
                <w:sz w:val="18"/>
                <w:lang w:eastAsia="en-GB"/>
              </w:rPr>
              <w:t>/</w:t>
            </w:r>
            <w:proofErr w:type="spellStart"/>
            <w:r w:rsidRPr="00C67C5A">
              <w:rPr>
                <w:rFonts w:ascii="Arial" w:eastAsia="Times New Roman" w:hAnsi="Arial" w:cs="Arial"/>
                <w:b/>
                <w:sz w:val="18"/>
                <w:lang w:eastAsia="en-GB"/>
              </w:rPr>
              <w:t>Iot</w:t>
            </w:r>
            <w:proofErr w:type="spellEnd"/>
          </w:p>
        </w:tc>
        <w:tc>
          <w:tcPr>
            <w:tcW w:w="992" w:type="dxa"/>
            <w:tcBorders>
              <w:top w:val="single" w:sz="4" w:space="0" w:color="auto"/>
              <w:left w:val="single" w:sz="6" w:space="0" w:color="auto"/>
              <w:bottom w:val="single" w:sz="6" w:space="0" w:color="auto"/>
              <w:right w:val="single" w:sz="4" w:space="0" w:color="auto"/>
            </w:tcBorders>
            <w:shd w:val="clear" w:color="auto" w:fill="auto"/>
            <w:vAlign w:val="center"/>
          </w:tcPr>
          <w:p w14:paraId="16E283B9"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C67C5A">
              <w:rPr>
                <w:rFonts w:ascii="Arial" w:eastAsia="Times New Roman" w:hAnsi="Arial" w:cs="Arial" w:hint="eastAsia"/>
                <w:b/>
                <w:sz w:val="18"/>
                <w:lang w:eastAsia="ja-JP"/>
              </w:rPr>
              <w:t>N</w:t>
            </w:r>
            <w:r w:rsidRPr="00C67C5A">
              <w:rPr>
                <w:rFonts w:ascii="Arial" w:eastAsia="Times New Roman" w:hAnsi="Arial" w:cs="Arial"/>
                <w:b/>
                <w:sz w:val="18"/>
                <w:lang w:eastAsia="en-GB"/>
              </w:rPr>
              <w:t xml:space="preserve">SCH </w:t>
            </w:r>
            <w:proofErr w:type="spellStart"/>
            <w:r w:rsidRPr="00C67C5A">
              <w:rPr>
                <w:rFonts w:ascii="Arial" w:eastAsia="Times New Roman" w:hAnsi="Arial" w:cs="Arial"/>
                <w:b/>
                <w:sz w:val="18"/>
                <w:lang w:eastAsia="en-GB"/>
              </w:rPr>
              <w:t>Ês</w:t>
            </w:r>
            <w:proofErr w:type="spellEnd"/>
            <w:r w:rsidRPr="00C67C5A">
              <w:rPr>
                <w:rFonts w:ascii="Arial" w:eastAsia="Times New Roman" w:hAnsi="Arial" w:cs="Arial"/>
                <w:b/>
                <w:sz w:val="18"/>
                <w:lang w:eastAsia="en-GB"/>
              </w:rPr>
              <w:t>/</w:t>
            </w:r>
            <w:proofErr w:type="spellStart"/>
            <w:r w:rsidRPr="00C67C5A">
              <w:rPr>
                <w:rFonts w:ascii="Arial" w:eastAsia="Times New Roman" w:hAnsi="Arial" w:cs="Arial"/>
                <w:b/>
                <w:sz w:val="18"/>
                <w:lang w:eastAsia="en-GB"/>
              </w:rPr>
              <w:t>Iot</w:t>
            </w:r>
            <w:proofErr w:type="spellEnd"/>
          </w:p>
        </w:tc>
      </w:tr>
      <w:tr w:rsidR="005B7071" w:rsidRPr="00C67C5A" w14:paraId="31B9FD23" w14:textId="77777777" w:rsidTr="00E951CB">
        <w:trPr>
          <w:jc w:val="center"/>
        </w:trPr>
        <w:tc>
          <w:tcPr>
            <w:tcW w:w="1157" w:type="dxa"/>
            <w:vMerge/>
            <w:tcBorders>
              <w:top w:val="single" w:sz="6" w:space="0" w:color="auto"/>
              <w:left w:val="single" w:sz="4" w:space="0" w:color="auto"/>
              <w:bottom w:val="single" w:sz="6" w:space="0" w:color="auto"/>
              <w:right w:val="single" w:sz="6" w:space="0" w:color="auto"/>
            </w:tcBorders>
            <w:shd w:val="clear" w:color="auto" w:fill="auto"/>
            <w:vAlign w:val="center"/>
          </w:tcPr>
          <w:p w14:paraId="6C3F7646"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2795" w:type="dxa"/>
            <w:vMerge/>
            <w:tcBorders>
              <w:left w:val="single" w:sz="6" w:space="0" w:color="auto"/>
              <w:bottom w:val="single" w:sz="6" w:space="0" w:color="auto"/>
              <w:right w:val="single" w:sz="6" w:space="0" w:color="auto"/>
            </w:tcBorders>
            <w:shd w:val="clear" w:color="auto" w:fill="auto"/>
            <w:vAlign w:val="center"/>
          </w:tcPr>
          <w:p w14:paraId="59A9471A"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559" w:type="dxa"/>
            <w:tcBorders>
              <w:top w:val="single" w:sz="6" w:space="0" w:color="auto"/>
              <w:left w:val="single" w:sz="6" w:space="0" w:color="auto"/>
              <w:bottom w:val="single" w:sz="6" w:space="0" w:color="auto"/>
              <w:right w:val="single" w:sz="6" w:space="0" w:color="auto"/>
            </w:tcBorders>
          </w:tcPr>
          <w:p w14:paraId="4E198B08"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C67C5A">
              <w:rPr>
                <w:rFonts w:ascii="Arial" w:eastAsia="Times New Roman" w:hAnsi="Arial" w:cs="Arial"/>
                <w:b/>
                <w:sz w:val="18"/>
                <w:lang w:eastAsia="en-GB"/>
              </w:rPr>
              <w:t>dBm</w:t>
            </w:r>
            <w:proofErr w:type="spellEnd"/>
            <w:r w:rsidRPr="00C67C5A">
              <w:rPr>
                <w:rFonts w:ascii="Arial" w:eastAsia="Times New Roman" w:hAnsi="Arial" w:cs="Arial"/>
                <w:b/>
                <w:sz w:val="18"/>
                <w:lang w:eastAsia="en-GB"/>
              </w:rPr>
              <w:t>/15kHz</w:t>
            </w:r>
          </w:p>
        </w:tc>
        <w:tc>
          <w:tcPr>
            <w:tcW w:w="1827" w:type="dxa"/>
            <w:tcBorders>
              <w:top w:val="single" w:sz="6" w:space="0" w:color="auto"/>
              <w:left w:val="single" w:sz="6" w:space="0" w:color="auto"/>
              <w:bottom w:val="single" w:sz="6" w:space="0" w:color="auto"/>
              <w:right w:val="single" w:sz="6" w:space="0" w:color="auto"/>
            </w:tcBorders>
            <w:shd w:val="clear" w:color="auto" w:fill="auto"/>
            <w:vAlign w:val="center"/>
          </w:tcPr>
          <w:p w14:paraId="44F7A2E6"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C67C5A">
              <w:rPr>
                <w:rFonts w:ascii="Arial" w:eastAsia="Times New Roman" w:hAnsi="Arial" w:cs="Arial"/>
                <w:b/>
                <w:sz w:val="18"/>
                <w:lang w:eastAsia="en-GB"/>
              </w:rPr>
              <w:t>dBm</w:t>
            </w:r>
            <w:proofErr w:type="spellEnd"/>
            <w:r w:rsidRPr="00C67C5A">
              <w:rPr>
                <w:rFonts w:ascii="Arial" w:eastAsia="Times New Roman" w:hAnsi="Arial" w:cs="Arial"/>
                <w:b/>
                <w:sz w:val="18"/>
                <w:lang w:eastAsia="en-GB"/>
              </w:rPr>
              <w:t>/15kHz</w:t>
            </w:r>
          </w:p>
        </w:tc>
        <w:tc>
          <w:tcPr>
            <w:tcW w:w="992" w:type="dxa"/>
            <w:tcBorders>
              <w:top w:val="single" w:sz="6" w:space="0" w:color="auto"/>
              <w:left w:val="single" w:sz="6" w:space="0" w:color="auto"/>
              <w:bottom w:val="single" w:sz="6" w:space="0" w:color="auto"/>
              <w:right w:val="single" w:sz="6" w:space="0" w:color="auto"/>
            </w:tcBorders>
          </w:tcPr>
          <w:p w14:paraId="6B312818"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C67C5A">
              <w:rPr>
                <w:rFonts w:ascii="Arial" w:eastAsia="Times New Roman" w:hAnsi="Arial" w:cs="Arial"/>
                <w:b/>
                <w:sz w:val="18"/>
                <w:lang w:eastAsia="en-GB"/>
              </w:rPr>
              <w:t>dB</w:t>
            </w:r>
          </w:p>
        </w:tc>
        <w:tc>
          <w:tcPr>
            <w:tcW w:w="992" w:type="dxa"/>
            <w:tcBorders>
              <w:top w:val="single" w:sz="6" w:space="0" w:color="auto"/>
              <w:left w:val="single" w:sz="6" w:space="0" w:color="auto"/>
              <w:bottom w:val="single" w:sz="6" w:space="0" w:color="auto"/>
              <w:right w:val="single" w:sz="4" w:space="0" w:color="auto"/>
            </w:tcBorders>
            <w:shd w:val="clear" w:color="auto" w:fill="auto"/>
            <w:vAlign w:val="center"/>
          </w:tcPr>
          <w:p w14:paraId="57DC190D"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C67C5A">
              <w:rPr>
                <w:rFonts w:ascii="Arial" w:eastAsia="Times New Roman" w:hAnsi="Arial" w:cs="Arial"/>
                <w:b/>
                <w:sz w:val="18"/>
                <w:lang w:eastAsia="en-GB"/>
              </w:rPr>
              <w:t>dB</w:t>
            </w:r>
          </w:p>
        </w:tc>
      </w:tr>
      <w:tr w:rsidR="005B7071" w:rsidRPr="00C67C5A" w14:paraId="779A1BCF" w14:textId="77777777" w:rsidTr="00E951CB">
        <w:trPr>
          <w:jc w:val="center"/>
        </w:trPr>
        <w:tc>
          <w:tcPr>
            <w:tcW w:w="1157" w:type="dxa"/>
            <w:tcBorders>
              <w:top w:val="single" w:sz="6" w:space="0" w:color="auto"/>
              <w:left w:val="single" w:sz="4" w:space="0" w:color="auto"/>
              <w:right w:val="single" w:sz="6" w:space="0" w:color="auto"/>
            </w:tcBorders>
            <w:shd w:val="clear" w:color="auto" w:fill="auto"/>
            <w:vAlign w:val="center"/>
          </w:tcPr>
          <w:p w14:paraId="4730F364"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C67C5A">
              <w:rPr>
                <w:rFonts w:ascii="Arial" w:eastAsia="Times New Roman" w:hAnsi="Arial" w:cs="Arial"/>
                <w:b/>
                <w:sz w:val="18"/>
                <w:lang w:eastAsia="en-GB"/>
              </w:rPr>
              <w:t>Conditions</w:t>
            </w:r>
          </w:p>
        </w:tc>
        <w:tc>
          <w:tcPr>
            <w:tcW w:w="2795" w:type="dxa"/>
            <w:tcBorders>
              <w:top w:val="single" w:sz="6" w:space="0" w:color="auto"/>
              <w:left w:val="single" w:sz="6" w:space="0" w:color="auto"/>
              <w:bottom w:val="single" w:sz="6" w:space="0" w:color="auto"/>
              <w:right w:val="single" w:sz="6" w:space="0" w:color="auto"/>
            </w:tcBorders>
            <w:shd w:val="clear" w:color="auto" w:fill="auto"/>
            <w:vAlign w:val="center"/>
          </w:tcPr>
          <w:p w14:paraId="3BF62EB3"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C67C5A">
              <w:rPr>
                <w:rFonts w:ascii="Arial" w:eastAsia="Times New Roman" w:hAnsi="Arial" w:cs="Arial" w:hint="eastAsia"/>
                <w:sz w:val="18"/>
                <w:lang w:eastAsia="ja-JP"/>
              </w:rPr>
              <w:t>N</w:t>
            </w:r>
            <w:r w:rsidRPr="00C67C5A">
              <w:rPr>
                <w:rFonts w:ascii="Arial" w:eastAsia="Times New Roman" w:hAnsi="Arial" w:cs="Arial"/>
                <w:sz w:val="18"/>
                <w:lang w:eastAsia="ja-JP"/>
              </w:rPr>
              <w:t>T</w:t>
            </w:r>
            <w:r w:rsidRPr="00C67C5A">
              <w:rPr>
                <w:rFonts w:ascii="Arial" w:eastAsia="Times New Roman" w:hAnsi="Arial" w:cs="Arial" w:hint="eastAsia"/>
                <w:sz w:val="18"/>
                <w:lang w:eastAsia="ja-JP"/>
              </w:rPr>
              <w:t>DD_G</w:t>
            </w:r>
          </w:p>
        </w:tc>
        <w:tc>
          <w:tcPr>
            <w:tcW w:w="1559" w:type="dxa"/>
            <w:tcBorders>
              <w:top w:val="single" w:sz="6" w:space="0" w:color="auto"/>
              <w:left w:val="single" w:sz="6" w:space="0" w:color="auto"/>
              <w:bottom w:val="single" w:sz="6" w:space="0" w:color="auto"/>
              <w:right w:val="single" w:sz="6" w:space="0" w:color="auto"/>
            </w:tcBorders>
            <w:vAlign w:val="center"/>
          </w:tcPr>
          <w:p w14:paraId="6E6A6E07"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C67C5A">
              <w:rPr>
                <w:rFonts w:ascii="Arial" w:eastAsia="Times New Roman" w:hAnsi="Arial" w:cs="Arial" w:hint="eastAsia"/>
                <w:sz w:val="18"/>
                <w:lang w:eastAsia="ja-JP"/>
              </w:rPr>
              <w:t>-1</w:t>
            </w:r>
            <w:r w:rsidRPr="00C67C5A">
              <w:rPr>
                <w:rFonts w:ascii="Arial" w:eastAsia="Times New Roman" w:hAnsi="Arial" w:cs="Arial"/>
                <w:sz w:val="18"/>
                <w:lang w:eastAsia="ja-JP"/>
              </w:rPr>
              <w:t>38</w:t>
            </w:r>
          </w:p>
        </w:tc>
        <w:tc>
          <w:tcPr>
            <w:tcW w:w="1827" w:type="dxa"/>
            <w:tcBorders>
              <w:top w:val="single" w:sz="6" w:space="0" w:color="auto"/>
              <w:left w:val="single" w:sz="6" w:space="0" w:color="auto"/>
              <w:bottom w:val="single" w:sz="6" w:space="0" w:color="auto"/>
              <w:right w:val="single" w:sz="6" w:space="0" w:color="auto"/>
            </w:tcBorders>
            <w:shd w:val="clear" w:color="auto" w:fill="auto"/>
            <w:vAlign w:val="center"/>
          </w:tcPr>
          <w:p w14:paraId="040BFD0E"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C67C5A">
              <w:rPr>
                <w:rFonts w:ascii="Arial" w:eastAsia="Times New Roman" w:hAnsi="Arial" w:cs="Arial" w:hint="eastAsia"/>
                <w:sz w:val="18"/>
                <w:lang w:eastAsia="ja-JP"/>
              </w:rPr>
              <w:t>-1</w:t>
            </w:r>
            <w:r w:rsidRPr="00C67C5A">
              <w:rPr>
                <w:rFonts w:ascii="Arial" w:eastAsia="Times New Roman" w:hAnsi="Arial" w:cs="Arial"/>
                <w:sz w:val="18"/>
                <w:lang w:eastAsia="ja-JP"/>
              </w:rPr>
              <w:t>38</w:t>
            </w:r>
          </w:p>
        </w:tc>
        <w:tc>
          <w:tcPr>
            <w:tcW w:w="992" w:type="dxa"/>
            <w:tcBorders>
              <w:top w:val="single" w:sz="6" w:space="0" w:color="auto"/>
              <w:left w:val="single" w:sz="6" w:space="0" w:color="auto"/>
              <w:right w:val="single" w:sz="6" w:space="0" w:color="auto"/>
            </w:tcBorders>
            <w:vAlign w:val="center"/>
          </w:tcPr>
          <w:p w14:paraId="5AF7B4F6"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C67C5A">
              <w:rPr>
                <w:rFonts w:ascii="Arial" w:eastAsia="Times New Roman" w:hAnsi="Arial" w:cs="Arial"/>
                <w:sz w:val="18"/>
                <w:lang w:eastAsia="en-GB"/>
              </w:rPr>
              <w:sym w:font="Symbol" w:char="F0B3"/>
            </w:r>
            <w:r w:rsidRPr="00C67C5A">
              <w:rPr>
                <w:rFonts w:ascii="Arial" w:eastAsia="Times New Roman" w:hAnsi="Arial" w:cs="Arial"/>
                <w:sz w:val="18"/>
                <w:lang w:eastAsia="en-GB"/>
              </w:rPr>
              <w:t xml:space="preserve"> -</w:t>
            </w:r>
            <w:r w:rsidRPr="00C67C5A">
              <w:rPr>
                <w:rFonts w:ascii="Arial" w:eastAsia="Times New Roman" w:hAnsi="Arial" w:cs="Arial" w:hint="eastAsia"/>
                <w:sz w:val="18"/>
                <w:lang w:eastAsia="ja-JP"/>
              </w:rPr>
              <w:t>1</w:t>
            </w:r>
            <w:r w:rsidRPr="00C67C5A">
              <w:rPr>
                <w:rFonts w:ascii="Arial" w:eastAsia="Times New Roman" w:hAnsi="Arial" w:cs="Arial"/>
                <w:sz w:val="18"/>
                <w:lang w:eastAsia="ja-JP"/>
              </w:rPr>
              <w:t>5</w:t>
            </w:r>
          </w:p>
        </w:tc>
        <w:tc>
          <w:tcPr>
            <w:tcW w:w="992" w:type="dxa"/>
            <w:tcBorders>
              <w:top w:val="single" w:sz="6" w:space="0" w:color="auto"/>
              <w:left w:val="single" w:sz="6" w:space="0" w:color="auto"/>
              <w:right w:val="single" w:sz="4" w:space="0" w:color="auto"/>
            </w:tcBorders>
            <w:shd w:val="clear" w:color="auto" w:fill="auto"/>
            <w:vAlign w:val="center"/>
          </w:tcPr>
          <w:p w14:paraId="6BE62804"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C67C5A">
              <w:rPr>
                <w:rFonts w:ascii="Arial" w:eastAsia="Times New Roman" w:hAnsi="Arial" w:cs="Arial"/>
                <w:sz w:val="18"/>
                <w:lang w:eastAsia="en-GB"/>
              </w:rPr>
              <w:sym w:font="Symbol" w:char="F0B3"/>
            </w:r>
            <w:r w:rsidRPr="00C67C5A">
              <w:rPr>
                <w:rFonts w:ascii="Arial" w:eastAsia="Times New Roman" w:hAnsi="Arial" w:cs="Arial"/>
                <w:sz w:val="18"/>
                <w:lang w:eastAsia="en-GB"/>
              </w:rPr>
              <w:t xml:space="preserve"> -</w:t>
            </w:r>
            <w:r w:rsidRPr="00C67C5A">
              <w:rPr>
                <w:rFonts w:ascii="Arial" w:eastAsia="Times New Roman" w:hAnsi="Arial" w:cs="Arial" w:hint="eastAsia"/>
                <w:sz w:val="18"/>
                <w:lang w:eastAsia="ja-JP"/>
              </w:rPr>
              <w:t>1</w:t>
            </w:r>
            <w:r w:rsidRPr="00C67C5A">
              <w:rPr>
                <w:rFonts w:ascii="Arial" w:eastAsia="Times New Roman" w:hAnsi="Arial" w:cs="Arial"/>
                <w:sz w:val="18"/>
                <w:lang w:eastAsia="ja-JP"/>
              </w:rPr>
              <w:t>5</w:t>
            </w:r>
          </w:p>
        </w:tc>
      </w:tr>
      <w:tr w:rsidR="005B7071" w:rsidRPr="00C67C5A" w14:paraId="53989E41" w14:textId="77777777" w:rsidTr="00E951CB">
        <w:trPr>
          <w:jc w:val="center"/>
        </w:trPr>
        <w:tc>
          <w:tcPr>
            <w:tcW w:w="9322" w:type="dxa"/>
            <w:gridSpan w:val="6"/>
            <w:tcBorders>
              <w:top w:val="single" w:sz="6" w:space="0" w:color="auto"/>
              <w:left w:val="single" w:sz="4" w:space="0" w:color="auto"/>
              <w:bottom w:val="single" w:sz="4" w:space="0" w:color="auto"/>
              <w:right w:val="single" w:sz="4" w:space="0" w:color="auto"/>
            </w:tcBorders>
          </w:tcPr>
          <w:p w14:paraId="6E29C5DD" w14:textId="77777777" w:rsidR="005B7071" w:rsidRPr="00C67C5A"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C67C5A">
              <w:rPr>
                <w:rFonts w:ascii="Arial" w:eastAsia="Times New Roman" w:hAnsi="Arial" w:cs="Arial"/>
                <w:sz w:val="18"/>
                <w:lang w:eastAsia="en-GB"/>
              </w:rPr>
              <w:t xml:space="preserve">NOTE </w:t>
            </w:r>
            <w:r w:rsidRPr="00C67C5A">
              <w:rPr>
                <w:rFonts w:ascii="Arial" w:eastAsia="Times New Roman" w:hAnsi="Arial" w:cs="Arial" w:hint="eastAsia"/>
                <w:sz w:val="18"/>
                <w:lang w:eastAsia="ja-JP"/>
              </w:rPr>
              <w:t>1</w:t>
            </w:r>
            <w:r w:rsidRPr="00C67C5A">
              <w:rPr>
                <w:rFonts w:ascii="Arial" w:eastAsia="Times New Roman" w:hAnsi="Arial" w:cs="Arial"/>
                <w:sz w:val="18"/>
                <w:lang w:eastAsia="en-GB"/>
              </w:rPr>
              <w:t>:</w:t>
            </w:r>
            <w:r w:rsidRPr="00C67C5A">
              <w:rPr>
                <w:rFonts w:ascii="Arial" w:eastAsia="Times New Roman" w:hAnsi="Arial" w:cs="Arial"/>
                <w:sz w:val="18"/>
                <w:lang w:eastAsia="en-GB"/>
              </w:rPr>
              <w:tab/>
              <w:t>E-UTRA</w:t>
            </w:r>
            <w:ins w:id="47" w:author="Huawei" w:date="2022-04-07T12:14:00Z">
              <w:r>
                <w:rPr>
                  <w:rFonts w:ascii="Arial" w:eastAsia="Times New Roman" w:hAnsi="Arial" w:cs="Arial"/>
                  <w:sz w:val="18"/>
                </w:rPr>
                <w:t>/NR</w:t>
              </w:r>
            </w:ins>
            <w:r w:rsidRPr="00C67C5A">
              <w:rPr>
                <w:rFonts w:ascii="Arial" w:eastAsia="Times New Roman" w:hAnsi="Arial" w:cs="Arial"/>
                <w:sz w:val="18"/>
                <w:lang w:eastAsia="en-GB"/>
              </w:rPr>
              <w:t xml:space="preserve"> operating band groups are as defined in Section 3.5.</w:t>
            </w:r>
          </w:p>
        </w:tc>
      </w:tr>
    </w:tbl>
    <w:p w14:paraId="20FBFDE7" w14:textId="77777777" w:rsidR="005B7071" w:rsidRPr="00C67C5A" w:rsidRDefault="005B7071" w:rsidP="005B7071">
      <w:pPr>
        <w:rPr>
          <w:lang w:eastAsia="zh-CN"/>
        </w:rPr>
      </w:pPr>
    </w:p>
    <w:p w14:paraId="614FD27C" w14:textId="421A3570" w:rsidR="005B7071" w:rsidRPr="005B7071" w:rsidRDefault="005B7071" w:rsidP="005B7071">
      <w:pPr>
        <w:keepNext/>
        <w:keepLines/>
        <w:spacing w:before="120"/>
        <w:ind w:left="1134" w:hanging="1134"/>
        <w:outlineLvl w:val="2"/>
        <w:rPr>
          <w:rFonts w:ascii="Arial" w:hAnsi="Arial"/>
          <w:noProof/>
          <w:color w:val="FF0000"/>
          <w:sz w:val="28"/>
        </w:rPr>
      </w:pPr>
      <w:r w:rsidRPr="00925340">
        <w:rPr>
          <w:rFonts w:ascii="Arial" w:hAnsi="Arial"/>
          <w:noProof/>
          <w:color w:val="FF0000"/>
          <w:sz w:val="28"/>
        </w:rPr>
        <w:t>&lt;Unchanged Text Skipped&gt;</w:t>
      </w:r>
    </w:p>
    <w:p w14:paraId="4E4AC4B9" w14:textId="77777777" w:rsidR="005B7071" w:rsidRPr="008820EE" w:rsidRDefault="005B7071" w:rsidP="005B7071">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en-GB"/>
        </w:rPr>
      </w:pPr>
      <w:r w:rsidRPr="008820EE">
        <w:rPr>
          <w:rFonts w:ascii="Arial" w:eastAsia="Times New Roman" w:hAnsi="Arial"/>
          <w:sz w:val="32"/>
          <w:lang w:eastAsia="en-GB"/>
        </w:rPr>
        <w:t>B.2.15</w:t>
      </w:r>
      <w:r w:rsidRPr="008820EE">
        <w:rPr>
          <w:rFonts w:ascii="Arial" w:eastAsia="Times New Roman" w:hAnsi="Arial"/>
          <w:sz w:val="32"/>
          <w:lang w:eastAsia="en-GB"/>
        </w:rPr>
        <w:tab/>
        <w:t xml:space="preserve">Conditions for </w:t>
      </w:r>
      <w:r w:rsidRPr="008820EE">
        <w:rPr>
          <w:rFonts w:ascii="Arial" w:eastAsia="Times New Roman" w:hAnsi="Arial" w:hint="eastAsia"/>
          <w:sz w:val="32"/>
          <w:lang w:eastAsia="en-GB"/>
        </w:rPr>
        <w:t xml:space="preserve">NB-IoT </w:t>
      </w:r>
      <w:r w:rsidRPr="008820EE">
        <w:rPr>
          <w:rFonts w:ascii="Arial" w:eastAsia="Times New Roman" w:hAnsi="Arial"/>
          <w:sz w:val="32"/>
          <w:lang w:eastAsia="en-GB"/>
        </w:rPr>
        <w:t xml:space="preserve">intra-frequency measurements by UE Category </w:t>
      </w:r>
      <w:r w:rsidRPr="008820EE">
        <w:rPr>
          <w:rFonts w:ascii="Arial" w:eastAsia="Times New Roman" w:hAnsi="Arial" w:hint="eastAsia"/>
          <w:sz w:val="32"/>
          <w:lang w:eastAsia="en-GB"/>
        </w:rPr>
        <w:t>NB1</w:t>
      </w:r>
    </w:p>
    <w:p w14:paraId="2569D9B5" w14:textId="77777777" w:rsidR="005B7071" w:rsidRPr="008820EE" w:rsidRDefault="005B7071" w:rsidP="005B7071">
      <w:pPr>
        <w:overflowPunct w:val="0"/>
        <w:autoSpaceDE w:val="0"/>
        <w:autoSpaceDN w:val="0"/>
        <w:adjustRightInd w:val="0"/>
        <w:textAlignment w:val="baseline"/>
        <w:rPr>
          <w:rFonts w:eastAsia="Times New Roman"/>
          <w:lang w:eastAsia="en-GB"/>
        </w:rPr>
      </w:pPr>
      <w:r w:rsidRPr="008820EE">
        <w:rPr>
          <w:rFonts w:eastAsia="Times New Roman"/>
          <w:lang w:eastAsia="en-GB"/>
        </w:rPr>
        <w:t xml:space="preserve">This clause defines the </w:t>
      </w:r>
      <w:r w:rsidRPr="008820EE">
        <w:rPr>
          <w:rFonts w:eastAsia="Times New Roman" w:hint="eastAsia"/>
          <w:lang w:eastAsia="en-GB"/>
        </w:rPr>
        <w:t xml:space="preserve">NB-IoT </w:t>
      </w:r>
      <w:r w:rsidRPr="008820EE">
        <w:rPr>
          <w:rFonts w:eastAsia="Times New Roman"/>
          <w:lang w:eastAsia="en-GB"/>
        </w:rPr>
        <w:t xml:space="preserve">intra-frequency </w:t>
      </w:r>
      <w:r w:rsidRPr="008820EE">
        <w:rPr>
          <w:rFonts w:eastAsia="Times New Roman" w:hint="eastAsia"/>
          <w:lang w:eastAsia="en-GB"/>
        </w:rPr>
        <w:t>N</w:t>
      </w:r>
      <w:r w:rsidRPr="008820EE">
        <w:rPr>
          <w:rFonts w:eastAsia="Times New Roman"/>
          <w:lang w:eastAsia="en-GB"/>
        </w:rPr>
        <w:t xml:space="preserve">SCH_RP and </w:t>
      </w:r>
      <w:r w:rsidRPr="008820EE">
        <w:rPr>
          <w:rFonts w:eastAsia="Times New Roman" w:hint="eastAsia"/>
          <w:lang w:eastAsia="en-GB"/>
        </w:rPr>
        <w:t>N</w:t>
      </w:r>
      <w:r w:rsidRPr="008820EE">
        <w:rPr>
          <w:rFonts w:eastAsia="Times New Roman"/>
          <w:lang w:val="en-US" w:eastAsia="en-GB"/>
        </w:rPr>
        <w:t xml:space="preserve">SCH </w:t>
      </w:r>
      <w:proofErr w:type="spellStart"/>
      <w:r w:rsidRPr="008820EE">
        <w:rPr>
          <w:rFonts w:eastAsia="Times New Roman"/>
          <w:lang w:val="en-US" w:eastAsia="en-GB"/>
        </w:rPr>
        <w:t>Ês</w:t>
      </w:r>
      <w:proofErr w:type="spellEnd"/>
      <w:r w:rsidRPr="008820EE">
        <w:rPr>
          <w:rFonts w:eastAsia="Times New Roman"/>
          <w:lang w:val="en-US" w:eastAsia="en-GB"/>
        </w:rPr>
        <w:t>/</w:t>
      </w:r>
      <w:proofErr w:type="spellStart"/>
      <w:r w:rsidRPr="008820EE">
        <w:rPr>
          <w:rFonts w:eastAsia="Times New Roman"/>
          <w:lang w:val="en-US" w:eastAsia="en-GB"/>
        </w:rPr>
        <w:t>Iot</w:t>
      </w:r>
      <w:proofErr w:type="spellEnd"/>
      <w:r w:rsidRPr="008820EE">
        <w:rPr>
          <w:rFonts w:eastAsia="Times New Roman"/>
          <w:lang w:eastAsia="en-GB"/>
        </w:rPr>
        <w:t xml:space="preserve"> applicable for a corresponding operating band. The UE category </w:t>
      </w:r>
      <w:r w:rsidRPr="008820EE">
        <w:rPr>
          <w:rFonts w:eastAsia="Times New Roman" w:hint="eastAsia"/>
          <w:lang w:eastAsia="en-GB"/>
        </w:rPr>
        <w:t>NB1</w:t>
      </w:r>
      <w:r w:rsidRPr="008820EE">
        <w:rPr>
          <w:rFonts w:eastAsia="Times New Roman"/>
          <w:lang w:eastAsia="en-GB"/>
        </w:rPr>
        <w:t xml:space="preserve"> applicability of the conditions in Appendix B.2.15 is defined in Section 3.</w:t>
      </w:r>
      <w:r w:rsidRPr="008820EE">
        <w:rPr>
          <w:rFonts w:eastAsia="Times New Roman" w:hint="eastAsia"/>
          <w:lang w:eastAsia="en-GB"/>
        </w:rPr>
        <w:t>6</w:t>
      </w:r>
      <w:r w:rsidRPr="008820EE">
        <w:rPr>
          <w:rFonts w:eastAsia="Times New Roman"/>
          <w:lang w:eastAsia="en-GB"/>
        </w:rPr>
        <w:t>.</w:t>
      </w:r>
    </w:p>
    <w:p w14:paraId="68D1A8D4" w14:textId="77777777" w:rsidR="005B7071" w:rsidRPr="008820EE" w:rsidRDefault="005B7071" w:rsidP="005B7071">
      <w:pPr>
        <w:overflowPunct w:val="0"/>
        <w:autoSpaceDE w:val="0"/>
        <w:autoSpaceDN w:val="0"/>
        <w:adjustRightInd w:val="0"/>
        <w:textAlignment w:val="baseline"/>
        <w:rPr>
          <w:rFonts w:eastAsia="Times New Roman"/>
          <w:lang w:eastAsia="en-GB"/>
        </w:rPr>
      </w:pPr>
      <w:r w:rsidRPr="008820EE">
        <w:rPr>
          <w:rFonts w:eastAsia="Times New Roman"/>
          <w:lang w:eastAsia="en-GB"/>
        </w:rPr>
        <w:t xml:space="preserve">The conditions for intra-frequency measurements </w:t>
      </w:r>
      <w:r w:rsidRPr="008820EE">
        <w:rPr>
          <w:rFonts w:eastAsia="Times New Roman" w:hint="eastAsia"/>
          <w:lang w:eastAsia="en-GB"/>
        </w:rPr>
        <w:t xml:space="preserve">in normal coverage </w:t>
      </w:r>
      <w:r w:rsidRPr="008820EE">
        <w:rPr>
          <w:rFonts w:eastAsia="Times New Roman"/>
          <w:lang w:eastAsia="en-GB"/>
        </w:rPr>
        <w:t>are defined in Table B.2.15-1 and B.2.15-3.</w:t>
      </w:r>
    </w:p>
    <w:p w14:paraId="4E46B012" w14:textId="77777777" w:rsidR="005B7071" w:rsidRPr="008820EE" w:rsidRDefault="005B7071" w:rsidP="005B7071">
      <w:pPr>
        <w:overflowPunct w:val="0"/>
        <w:autoSpaceDE w:val="0"/>
        <w:autoSpaceDN w:val="0"/>
        <w:adjustRightInd w:val="0"/>
        <w:textAlignment w:val="baseline"/>
        <w:rPr>
          <w:rFonts w:eastAsia="Times New Roman"/>
          <w:lang w:eastAsia="en-GB"/>
        </w:rPr>
      </w:pPr>
      <w:r w:rsidRPr="008820EE">
        <w:rPr>
          <w:rFonts w:eastAsia="Times New Roman"/>
          <w:lang w:eastAsia="en-GB"/>
        </w:rPr>
        <w:t xml:space="preserve">The conditions for intra-frequency measurements </w:t>
      </w:r>
      <w:r w:rsidRPr="008820EE">
        <w:rPr>
          <w:rFonts w:eastAsia="Times New Roman" w:hint="eastAsia"/>
          <w:lang w:eastAsia="en-GB"/>
        </w:rPr>
        <w:t xml:space="preserve">in </w:t>
      </w:r>
      <w:proofErr w:type="spellStart"/>
      <w:r w:rsidRPr="008820EE">
        <w:rPr>
          <w:rFonts w:eastAsia="Times New Roman" w:hint="eastAsia"/>
          <w:lang w:eastAsia="en-GB"/>
        </w:rPr>
        <w:t>denhanced</w:t>
      </w:r>
      <w:proofErr w:type="spellEnd"/>
      <w:r w:rsidRPr="008820EE">
        <w:rPr>
          <w:rFonts w:eastAsia="Times New Roman" w:hint="eastAsia"/>
          <w:lang w:eastAsia="en-GB"/>
        </w:rPr>
        <w:t xml:space="preserve"> coverage</w:t>
      </w:r>
      <w:r w:rsidRPr="008820EE">
        <w:rPr>
          <w:rFonts w:eastAsia="Times New Roman"/>
          <w:lang w:eastAsia="en-GB"/>
        </w:rPr>
        <w:t xml:space="preserve"> are defined in Table B.2.15-</w:t>
      </w:r>
      <w:r w:rsidRPr="008820EE">
        <w:rPr>
          <w:rFonts w:eastAsia="Times New Roman" w:hint="eastAsia"/>
          <w:lang w:eastAsia="en-GB"/>
        </w:rPr>
        <w:t>2</w:t>
      </w:r>
      <w:r w:rsidRPr="008820EE">
        <w:rPr>
          <w:rFonts w:eastAsia="Times New Roman"/>
          <w:lang w:eastAsia="en-GB"/>
        </w:rPr>
        <w:t xml:space="preserve"> and B.2.15-4.</w:t>
      </w:r>
    </w:p>
    <w:p w14:paraId="08DD8154" w14:textId="77777777" w:rsidR="005B7071" w:rsidRPr="008820EE"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en-GB"/>
        </w:rPr>
      </w:pPr>
      <w:r w:rsidRPr="008820EE">
        <w:rPr>
          <w:rFonts w:ascii="Arial" w:eastAsia="Times New Roman" w:hAnsi="Arial"/>
          <w:b/>
          <w:lang w:eastAsia="en-GB"/>
        </w:rPr>
        <w:t>Table B.2.15-</w:t>
      </w:r>
      <w:r w:rsidRPr="008820EE">
        <w:rPr>
          <w:rFonts w:ascii="Arial" w:eastAsia="Times New Roman" w:hAnsi="Arial" w:hint="eastAsia"/>
          <w:b/>
          <w:lang w:eastAsia="en-GB"/>
        </w:rPr>
        <w:t>1</w:t>
      </w:r>
      <w:r w:rsidRPr="008820EE">
        <w:rPr>
          <w:rFonts w:ascii="Arial" w:eastAsia="Times New Roman" w:hAnsi="Arial"/>
          <w:b/>
          <w:lang w:eastAsia="en-GB"/>
        </w:rPr>
        <w:t xml:space="preserve">: </w:t>
      </w:r>
      <w:r w:rsidRPr="008820EE">
        <w:rPr>
          <w:rFonts w:ascii="Arial" w:eastAsia="Times New Roman" w:hAnsi="Arial" w:hint="eastAsia"/>
          <w:b/>
          <w:lang w:eastAsia="en-GB"/>
        </w:rPr>
        <w:t xml:space="preserve">NB-IoT </w:t>
      </w:r>
      <w:r w:rsidRPr="008820EE">
        <w:rPr>
          <w:rFonts w:ascii="Arial" w:eastAsia="Times New Roman" w:hAnsi="Arial"/>
          <w:b/>
          <w:lang w:eastAsia="en-GB"/>
        </w:rPr>
        <w:t>intra-frequency measurements for HD-FDD</w:t>
      </w:r>
      <w:r w:rsidRPr="008820EE">
        <w:rPr>
          <w:rFonts w:ascii="Arial" w:eastAsia="Times New Roman" w:hAnsi="Arial" w:hint="eastAsia"/>
          <w:b/>
          <w:lang w:eastAsia="en-GB"/>
        </w:rPr>
        <w:t xml:space="preserve"> in normal </w:t>
      </w:r>
      <w:proofErr w:type="spellStart"/>
      <w:r w:rsidRPr="008820EE">
        <w:rPr>
          <w:rFonts w:ascii="Arial" w:eastAsia="Times New Roman" w:hAnsi="Arial" w:hint="eastAsia"/>
          <w:b/>
          <w:lang w:eastAsia="en-GB"/>
        </w:rPr>
        <w:t>coverrage</w:t>
      </w:r>
      <w:proofErr w:type="spellEnd"/>
    </w:p>
    <w:tbl>
      <w:tblPr>
        <w:tblW w:w="0" w:type="auto"/>
        <w:tblLook w:val="01E0" w:firstRow="1" w:lastRow="1" w:firstColumn="1" w:lastColumn="1" w:noHBand="0" w:noVBand="0"/>
      </w:tblPr>
      <w:tblGrid>
        <w:gridCol w:w="1156"/>
        <w:gridCol w:w="5068"/>
        <w:gridCol w:w="1824"/>
        <w:gridCol w:w="1581"/>
      </w:tblGrid>
      <w:tr w:rsidR="005B7071" w:rsidRPr="008820EE" w14:paraId="0F105673" w14:textId="77777777" w:rsidTr="00E951CB">
        <w:tc>
          <w:tcPr>
            <w:tcW w:w="1156"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34B71E60"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8820EE">
              <w:rPr>
                <w:rFonts w:ascii="Arial" w:eastAsia="Times New Roman" w:hAnsi="Arial" w:cs="Arial"/>
                <w:b/>
                <w:sz w:val="18"/>
              </w:rPr>
              <w:t>Parameter</w:t>
            </w:r>
          </w:p>
        </w:tc>
        <w:tc>
          <w:tcPr>
            <w:tcW w:w="5189" w:type="dxa"/>
            <w:tcBorders>
              <w:top w:val="single" w:sz="4" w:space="0" w:color="auto"/>
              <w:left w:val="single" w:sz="6" w:space="0" w:color="auto"/>
              <w:bottom w:val="single" w:sz="6" w:space="0" w:color="auto"/>
              <w:right w:val="single" w:sz="6" w:space="0" w:color="auto"/>
            </w:tcBorders>
            <w:shd w:val="clear" w:color="auto" w:fill="auto"/>
            <w:vAlign w:val="center"/>
          </w:tcPr>
          <w:p w14:paraId="70151ED1"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rPr>
              <w:t>E-UTRA</w:t>
            </w:r>
            <w:ins w:id="48" w:author="Huawei" w:date="2022-04-07T12:00:00Z">
              <w:r>
                <w:rPr>
                  <w:rFonts w:ascii="Arial" w:eastAsia="Times New Roman" w:hAnsi="Arial" w:cs="Arial"/>
                  <w:b/>
                  <w:sz w:val="18"/>
                </w:rPr>
                <w:t>/NR</w:t>
              </w:r>
            </w:ins>
            <w:r w:rsidRPr="008820EE">
              <w:rPr>
                <w:rFonts w:ascii="Arial" w:eastAsia="Times New Roman" w:hAnsi="Arial" w:cs="Arial"/>
                <w:b/>
                <w:sz w:val="18"/>
              </w:rPr>
              <w:t xml:space="preserve"> operating band groups</w:t>
            </w:r>
            <w:r w:rsidRPr="008820EE">
              <w:rPr>
                <w:rFonts w:ascii="Arial" w:eastAsia="Times New Roman" w:hAnsi="Arial" w:cs="Arial"/>
                <w:b/>
                <w:sz w:val="18"/>
                <w:vertAlign w:val="superscript"/>
              </w:rPr>
              <w:t xml:space="preserve"> Note </w:t>
            </w:r>
            <w:r w:rsidRPr="008820EE">
              <w:rPr>
                <w:rFonts w:ascii="Arial" w:eastAsia="Times New Roman" w:hAnsi="Arial" w:cs="Arial" w:hint="eastAsia"/>
                <w:b/>
                <w:sz w:val="18"/>
                <w:vertAlign w:val="superscript"/>
                <w:lang w:eastAsia="ja-JP"/>
              </w:rPr>
              <w:t>1</w:t>
            </w:r>
          </w:p>
        </w:tc>
        <w:tc>
          <w:tcPr>
            <w:tcW w:w="1843" w:type="dxa"/>
            <w:tcBorders>
              <w:top w:val="single" w:sz="4" w:space="0" w:color="auto"/>
              <w:left w:val="single" w:sz="6" w:space="0" w:color="auto"/>
              <w:bottom w:val="single" w:sz="6" w:space="0" w:color="auto"/>
              <w:right w:val="single" w:sz="6" w:space="0" w:color="auto"/>
            </w:tcBorders>
            <w:shd w:val="clear" w:color="auto" w:fill="auto"/>
            <w:vAlign w:val="center"/>
          </w:tcPr>
          <w:p w14:paraId="754C1EE0"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rPr>
              <w:t>Minimum</w:t>
            </w:r>
            <w:r w:rsidRPr="008820EE">
              <w:rPr>
                <w:rFonts w:ascii="Arial" w:eastAsia="Times New Roman" w:hAnsi="Arial" w:cs="Arial"/>
                <w:b/>
                <w:sz w:val="18"/>
              </w:rPr>
              <w:br/>
            </w:r>
            <w:r w:rsidRPr="008820EE">
              <w:rPr>
                <w:rFonts w:ascii="Arial" w:eastAsia="Times New Roman" w:hAnsi="Arial" w:cs="Arial" w:hint="eastAsia"/>
                <w:b/>
                <w:sz w:val="18"/>
                <w:lang w:eastAsia="ja-JP"/>
              </w:rPr>
              <w:t>N</w:t>
            </w:r>
            <w:r w:rsidRPr="008820EE">
              <w:rPr>
                <w:rFonts w:ascii="Arial" w:eastAsia="Times New Roman" w:hAnsi="Arial" w:cs="Arial"/>
                <w:b/>
                <w:sz w:val="18"/>
              </w:rPr>
              <w:t>SCH_RP</w:t>
            </w:r>
          </w:p>
        </w:tc>
        <w:tc>
          <w:tcPr>
            <w:tcW w:w="1607" w:type="dxa"/>
            <w:tcBorders>
              <w:top w:val="single" w:sz="4" w:space="0" w:color="auto"/>
              <w:left w:val="single" w:sz="6" w:space="0" w:color="auto"/>
              <w:bottom w:val="single" w:sz="6" w:space="0" w:color="auto"/>
              <w:right w:val="single" w:sz="4" w:space="0" w:color="auto"/>
            </w:tcBorders>
            <w:shd w:val="clear" w:color="auto" w:fill="auto"/>
            <w:vAlign w:val="center"/>
          </w:tcPr>
          <w:p w14:paraId="04496766"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8820EE">
              <w:rPr>
                <w:rFonts w:ascii="Arial" w:eastAsia="Times New Roman" w:hAnsi="Arial" w:cs="Arial" w:hint="eastAsia"/>
                <w:b/>
                <w:sz w:val="18"/>
                <w:lang w:eastAsia="ja-JP"/>
              </w:rPr>
              <w:t>N</w:t>
            </w:r>
            <w:r w:rsidRPr="008820EE">
              <w:rPr>
                <w:rFonts w:ascii="Arial" w:eastAsia="Times New Roman" w:hAnsi="Arial" w:cs="Arial"/>
                <w:b/>
                <w:sz w:val="18"/>
              </w:rPr>
              <w:t xml:space="preserve">SCH </w:t>
            </w:r>
            <w:proofErr w:type="spellStart"/>
            <w:r w:rsidRPr="008820EE">
              <w:rPr>
                <w:rFonts w:ascii="Arial" w:eastAsia="Times New Roman" w:hAnsi="Arial" w:cs="Arial"/>
                <w:b/>
                <w:sz w:val="18"/>
              </w:rPr>
              <w:t>Ês</w:t>
            </w:r>
            <w:proofErr w:type="spellEnd"/>
            <w:r w:rsidRPr="008820EE">
              <w:rPr>
                <w:rFonts w:ascii="Arial" w:eastAsia="Times New Roman" w:hAnsi="Arial" w:cs="Arial"/>
                <w:b/>
                <w:sz w:val="18"/>
              </w:rPr>
              <w:t>/</w:t>
            </w:r>
            <w:proofErr w:type="spellStart"/>
            <w:r w:rsidRPr="008820EE">
              <w:rPr>
                <w:rFonts w:ascii="Arial" w:eastAsia="Times New Roman" w:hAnsi="Arial" w:cs="Arial"/>
                <w:b/>
                <w:sz w:val="18"/>
              </w:rPr>
              <w:t>Iot</w:t>
            </w:r>
            <w:proofErr w:type="spellEnd"/>
          </w:p>
        </w:tc>
      </w:tr>
      <w:tr w:rsidR="005B7071" w:rsidRPr="008820EE" w14:paraId="48AAC353" w14:textId="77777777" w:rsidTr="00E951CB">
        <w:tc>
          <w:tcPr>
            <w:tcW w:w="1156" w:type="dxa"/>
            <w:vMerge/>
            <w:tcBorders>
              <w:top w:val="single" w:sz="6" w:space="0" w:color="auto"/>
              <w:left w:val="single" w:sz="4" w:space="0" w:color="auto"/>
              <w:bottom w:val="single" w:sz="6" w:space="0" w:color="auto"/>
              <w:right w:val="single" w:sz="6" w:space="0" w:color="auto"/>
            </w:tcBorders>
            <w:shd w:val="clear" w:color="auto" w:fill="auto"/>
            <w:vAlign w:val="center"/>
          </w:tcPr>
          <w:p w14:paraId="00D13B92"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75E6EF95"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7821307"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roofErr w:type="spellStart"/>
            <w:r w:rsidRPr="008820EE">
              <w:rPr>
                <w:rFonts w:ascii="Arial" w:eastAsia="Times New Roman" w:hAnsi="Arial" w:cs="Arial"/>
                <w:b/>
                <w:sz w:val="18"/>
              </w:rPr>
              <w:t>dBm</w:t>
            </w:r>
            <w:proofErr w:type="spellEnd"/>
            <w:r w:rsidRPr="008820EE">
              <w:rPr>
                <w:rFonts w:ascii="Arial" w:eastAsia="Times New Roman" w:hAnsi="Arial" w:cs="Arial"/>
                <w:b/>
                <w:sz w:val="18"/>
              </w:rPr>
              <w:t>/15kHz</w:t>
            </w:r>
          </w:p>
        </w:tc>
        <w:tc>
          <w:tcPr>
            <w:tcW w:w="1607" w:type="dxa"/>
            <w:tcBorders>
              <w:top w:val="single" w:sz="6" w:space="0" w:color="auto"/>
              <w:left w:val="single" w:sz="6" w:space="0" w:color="auto"/>
              <w:bottom w:val="single" w:sz="6" w:space="0" w:color="auto"/>
              <w:right w:val="single" w:sz="4" w:space="0" w:color="auto"/>
            </w:tcBorders>
            <w:shd w:val="clear" w:color="auto" w:fill="auto"/>
            <w:vAlign w:val="center"/>
          </w:tcPr>
          <w:p w14:paraId="1420C824"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8820EE">
              <w:rPr>
                <w:rFonts w:ascii="Arial" w:eastAsia="Times New Roman" w:hAnsi="Arial" w:cs="Arial"/>
                <w:b/>
                <w:sz w:val="18"/>
              </w:rPr>
              <w:t>dB</w:t>
            </w:r>
          </w:p>
        </w:tc>
      </w:tr>
      <w:tr w:rsidR="005B7071" w:rsidRPr="008820EE" w14:paraId="6E242C00" w14:textId="77777777" w:rsidTr="00E951CB">
        <w:tc>
          <w:tcPr>
            <w:tcW w:w="1156" w:type="dxa"/>
            <w:tcBorders>
              <w:top w:val="single" w:sz="6" w:space="0" w:color="auto"/>
              <w:left w:val="single" w:sz="4" w:space="0" w:color="auto"/>
              <w:right w:val="single" w:sz="6" w:space="0" w:color="auto"/>
            </w:tcBorders>
            <w:shd w:val="clear" w:color="auto" w:fill="auto"/>
            <w:vAlign w:val="center"/>
          </w:tcPr>
          <w:p w14:paraId="5A143479"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8820EE">
              <w:rPr>
                <w:rFonts w:ascii="Arial" w:eastAsia="Times New Roman" w:hAnsi="Arial" w:cs="Arial"/>
                <w:b/>
                <w:sz w:val="18"/>
              </w:rPr>
              <w:t>Conditions</w:t>
            </w: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542DE052"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NFDD_G</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F0385DF"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-12</w:t>
            </w:r>
            <w:r w:rsidRPr="008820EE">
              <w:rPr>
                <w:rFonts w:ascii="Arial" w:eastAsia="Times New Roman" w:hAnsi="Arial" w:cs="Arial"/>
                <w:sz w:val="18"/>
                <w:lang w:eastAsia="ja-JP"/>
              </w:rPr>
              <w:t>9</w:t>
            </w:r>
          </w:p>
        </w:tc>
        <w:tc>
          <w:tcPr>
            <w:tcW w:w="1607" w:type="dxa"/>
            <w:tcBorders>
              <w:top w:val="single" w:sz="6" w:space="0" w:color="auto"/>
              <w:left w:val="single" w:sz="6" w:space="0" w:color="auto"/>
              <w:right w:val="single" w:sz="4" w:space="0" w:color="auto"/>
            </w:tcBorders>
            <w:shd w:val="clear" w:color="auto" w:fill="auto"/>
            <w:vAlign w:val="center"/>
          </w:tcPr>
          <w:p w14:paraId="4533C548"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sz w:val="18"/>
              </w:rPr>
              <w:sym w:font="Symbol" w:char="F0B3"/>
            </w:r>
            <w:r w:rsidRPr="008820EE">
              <w:rPr>
                <w:rFonts w:ascii="Arial" w:eastAsia="Times New Roman" w:hAnsi="Arial" w:cs="Arial"/>
                <w:sz w:val="18"/>
              </w:rPr>
              <w:t xml:space="preserve"> -6</w:t>
            </w:r>
          </w:p>
        </w:tc>
      </w:tr>
      <w:tr w:rsidR="005B7071" w:rsidRPr="008820EE" w14:paraId="5FA1C95B" w14:textId="77777777" w:rsidTr="00E951CB">
        <w:tc>
          <w:tcPr>
            <w:tcW w:w="9795" w:type="dxa"/>
            <w:gridSpan w:val="4"/>
            <w:tcBorders>
              <w:top w:val="single" w:sz="6" w:space="0" w:color="auto"/>
              <w:left w:val="single" w:sz="4" w:space="0" w:color="auto"/>
              <w:bottom w:val="single" w:sz="4" w:space="0" w:color="auto"/>
              <w:right w:val="single" w:sz="4" w:space="0" w:color="auto"/>
            </w:tcBorders>
            <w:shd w:val="clear" w:color="auto" w:fill="auto"/>
          </w:tcPr>
          <w:p w14:paraId="7CB8FBD3" w14:textId="77777777" w:rsidR="005B7071" w:rsidRPr="008820EE"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rPr>
            </w:pPr>
            <w:r w:rsidRPr="008820EE">
              <w:rPr>
                <w:rFonts w:ascii="Arial" w:eastAsia="Times New Roman" w:hAnsi="Arial" w:cs="Arial"/>
                <w:sz w:val="18"/>
              </w:rPr>
              <w:t xml:space="preserve">NOTE </w:t>
            </w:r>
            <w:r w:rsidRPr="008820EE">
              <w:rPr>
                <w:rFonts w:ascii="Arial" w:eastAsia="Times New Roman" w:hAnsi="Arial" w:cs="Arial" w:hint="eastAsia"/>
                <w:sz w:val="18"/>
                <w:lang w:eastAsia="ja-JP"/>
              </w:rPr>
              <w:t>1</w:t>
            </w:r>
            <w:r w:rsidRPr="008820EE">
              <w:rPr>
                <w:rFonts w:ascii="Arial" w:eastAsia="Times New Roman" w:hAnsi="Arial" w:cs="Arial"/>
                <w:sz w:val="18"/>
              </w:rPr>
              <w:t>:</w:t>
            </w:r>
            <w:r w:rsidRPr="008820EE">
              <w:rPr>
                <w:rFonts w:ascii="Arial" w:eastAsia="Times New Roman" w:hAnsi="Arial" w:cs="Arial"/>
                <w:sz w:val="18"/>
              </w:rPr>
              <w:tab/>
              <w:t>E-UTRA</w:t>
            </w:r>
            <w:ins w:id="49" w:author="Huawei" w:date="2022-04-07T12:01:00Z">
              <w:r>
                <w:rPr>
                  <w:rFonts w:ascii="Arial" w:eastAsia="Times New Roman" w:hAnsi="Arial" w:cs="Arial"/>
                  <w:sz w:val="18"/>
                </w:rPr>
                <w:t>/NR</w:t>
              </w:r>
            </w:ins>
            <w:r w:rsidRPr="008820EE">
              <w:rPr>
                <w:rFonts w:ascii="Arial" w:eastAsia="Times New Roman" w:hAnsi="Arial" w:cs="Arial"/>
                <w:sz w:val="18"/>
              </w:rPr>
              <w:t xml:space="preserve"> operating band groups are as defined in Section 3.5.</w:t>
            </w:r>
          </w:p>
        </w:tc>
      </w:tr>
    </w:tbl>
    <w:p w14:paraId="5CB6A410" w14:textId="77777777" w:rsidR="005B7071" w:rsidRPr="008820EE" w:rsidRDefault="005B7071" w:rsidP="005B7071">
      <w:pPr>
        <w:overflowPunct w:val="0"/>
        <w:autoSpaceDE w:val="0"/>
        <w:autoSpaceDN w:val="0"/>
        <w:adjustRightInd w:val="0"/>
        <w:textAlignment w:val="baseline"/>
        <w:rPr>
          <w:rFonts w:eastAsia="Times New Roman"/>
          <w:noProof/>
          <w:lang w:eastAsia="en-GB"/>
        </w:rPr>
      </w:pPr>
    </w:p>
    <w:p w14:paraId="65C0EB40" w14:textId="77777777" w:rsidR="005B7071" w:rsidRPr="008820EE"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en-GB"/>
        </w:rPr>
      </w:pPr>
      <w:r w:rsidRPr="008820EE">
        <w:rPr>
          <w:rFonts w:ascii="Arial" w:eastAsia="Times New Roman" w:hAnsi="Arial"/>
          <w:b/>
          <w:lang w:eastAsia="en-GB"/>
        </w:rPr>
        <w:t>Table B.2.15-</w:t>
      </w:r>
      <w:r w:rsidRPr="008820EE">
        <w:rPr>
          <w:rFonts w:ascii="Arial" w:eastAsia="Times New Roman" w:hAnsi="Arial" w:hint="eastAsia"/>
          <w:b/>
          <w:lang w:eastAsia="en-GB"/>
        </w:rPr>
        <w:t>2</w:t>
      </w:r>
      <w:r w:rsidRPr="008820EE">
        <w:rPr>
          <w:rFonts w:ascii="Arial" w:eastAsia="Times New Roman" w:hAnsi="Arial"/>
          <w:b/>
          <w:lang w:eastAsia="en-GB"/>
        </w:rPr>
        <w:t xml:space="preserve">: </w:t>
      </w:r>
      <w:r w:rsidRPr="008820EE">
        <w:rPr>
          <w:rFonts w:ascii="Arial" w:eastAsia="Times New Roman" w:hAnsi="Arial" w:hint="eastAsia"/>
          <w:b/>
          <w:lang w:eastAsia="en-GB"/>
        </w:rPr>
        <w:t xml:space="preserve">NB-IoT </w:t>
      </w:r>
      <w:r w:rsidRPr="008820EE">
        <w:rPr>
          <w:rFonts w:ascii="Arial" w:eastAsia="Times New Roman" w:hAnsi="Arial"/>
          <w:b/>
          <w:lang w:eastAsia="en-GB"/>
        </w:rPr>
        <w:t>intra-frequency measurements for HD-FDD</w:t>
      </w:r>
      <w:r w:rsidRPr="008820EE">
        <w:rPr>
          <w:rFonts w:ascii="Arial" w:eastAsia="Times New Roman" w:hAnsi="Arial" w:hint="eastAsia"/>
          <w:b/>
          <w:lang w:eastAsia="en-GB"/>
        </w:rPr>
        <w:t xml:space="preserve"> in enhanced </w:t>
      </w:r>
      <w:proofErr w:type="spellStart"/>
      <w:r w:rsidRPr="008820EE">
        <w:rPr>
          <w:rFonts w:ascii="Arial" w:eastAsia="Times New Roman" w:hAnsi="Arial" w:hint="eastAsia"/>
          <w:b/>
          <w:lang w:eastAsia="en-GB"/>
        </w:rPr>
        <w:t>coverrage</w:t>
      </w:r>
      <w:proofErr w:type="spellEnd"/>
    </w:p>
    <w:tbl>
      <w:tblPr>
        <w:tblW w:w="0" w:type="auto"/>
        <w:tblLook w:val="01E0" w:firstRow="1" w:lastRow="1" w:firstColumn="1" w:lastColumn="1" w:noHBand="0" w:noVBand="0"/>
      </w:tblPr>
      <w:tblGrid>
        <w:gridCol w:w="1156"/>
        <w:gridCol w:w="5068"/>
        <w:gridCol w:w="1824"/>
        <w:gridCol w:w="1581"/>
      </w:tblGrid>
      <w:tr w:rsidR="005B7071" w:rsidRPr="008820EE" w14:paraId="04A7BE03" w14:textId="77777777" w:rsidTr="00E951CB">
        <w:tc>
          <w:tcPr>
            <w:tcW w:w="1156"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350DF69A"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8820EE">
              <w:rPr>
                <w:rFonts w:ascii="Arial" w:eastAsia="Times New Roman" w:hAnsi="Arial" w:cs="Arial"/>
                <w:b/>
                <w:sz w:val="18"/>
              </w:rPr>
              <w:t>Parameter</w:t>
            </w:r>
          </w:p>
        </w:tc>
        <w:tc>
          <w:tcPr>
            <w:tcW w:w="5189" w:type="dxa"/>
            <w:tcBorders>
              <w:top w:val="single" w:sz="4" w:space="0" w:color="auto"/>
              <w:left w:val="single" w:sz="6" w:space="0" w:color="auto"/>
              <w:bottom w:val="single" w:sz="6" w:space="0" w:color="auto"/>
              <w:right w:val="single" w:sz="6" w:space="0" w:color="auto"/>
            </w:tcBorders>
            <w:shd w:val="clear" w:color="auto" w:fill="auto"/>
            <w:vAlign w:val="center"/>
          </w:tcPr>
          <w:p w14:paraId="73BA518D"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rPr>
              <w:t>E-UTRA</w:t>
            </w:r>
            <w:ins w:id="50" w:author="Huawei" w:date="2022-04-07T12:01:00Z">
              <w:r>
                <w:rPr>
                  <w:rFonts w:ascii="Arial" w:eastAsia="Times New Roman" w:hAnsi="Arial" w:cs="Arial"/>
                  <w:b/>
                  <w:sz w:val="18"/>
                </w:rPr>
                <w:t>/NR</w:t>
              </w:r>
            </w:ins>
            <w:r w:rsidRPr="008820EE">
              <w:rPr>
                <w:rFonts w:ascii="Arial" w:eastAsia="Times New Roman" w:hAnsi="Arial" w:cs="Arial"/>
                <w:b/>
                <w:sz w:val="18"/>
              </w:rPr>
              <w:t xml:space="preserve"> operating band groups</w:t>
            </w:r>
            <w:r w:rsidRPr="008820EE">
              <w:rPr>
                <w:rFonts w:ascii="Arial" w:eastAsia="Times New Roman" w:hAnsi="Arial" w:cs="Arial"/>
                <w:b/>
                <w:sz w:val="18"/>
                <w:vertAlign w:val="superscript"/>
              </w:rPr>
              <w:t xml:space="preserve"> Note </w:t>
            </w:r>
            <w:r w:rsidRPr="008820EE">
              <w:rPr>
                <w:rFonts w:ascii="Arial" w:eastAsia="Times New Roman" w:hAnsi="Arial" w:cs="Arial" w:hint="eastAsia"/>
                <w:b/>
                <w:sz w:val="18"/>
                <w:vertAlign w:val="superscript"/>
                <w:lang w:eastAsia="ja-JP"/>
              </w:rPr>
              <w:t>1</w:t>
            </w:r>
          </w:p>
        </w:tc>
        <w:tc>
          <w:tcPr>
            <w:tcW w:w="1843" w:type="dxa"/>
            <w:tcBorders>
              <w:top w:val="single" w:sz="4" w:space="0" w:color="auto"/>
              <w:left w:val="single" w:sz="6" w:space="0" w:color="auto"/>
              <w:bottom w:val="single" w:sz="6" w:space="0" w:color="auto"/>
              <w:right w:val="single" w:sz="6" w:space="0" w:color="auto"/>
            </w:tcBorders>
            <w:shd w:val="clear" w:color="auto" w:fill="auto"/>
            <w:vAlign w:val="center"/>
          </w:tcPr>
          <w:p w14:paraId="4DD785BC"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rPr>
              <w:t>Minimum</w:t>
            </w:r>
            <w:r w:rsidRPr="008820EE">
              <w:rPr>
                <w:rFonts w:ascii="Arial" w:eastAsia="Times New Roman" w:hAnsi="Arial" w:cs="Arial"/>
                <w:b/>
                <w:sz w:val="18"/>
              </w:rPr>
              <w:br/>
            </w:r>
            <w:r w:rsidRPr="008820EE">
              <w:rPr>
                <w:rFonts w:ascii="Arial" w:eastAsia="Times New Roman" w:hAnsi="Arial" w:cs="Arial" w:hint="eastAsia"/>
                <w:b/>
                <w:sz w:val="18"/>
                <w:lang w:eastAsia="ja-JP"/>
              </w:rPr>
              <w:t>N</w:t>
            </w:r>
            <w:r w:rsidRPr="008820EE">
              <w:rPr>
                <w:rFonts w:ascii="Arial" w:eastAsia="Times New Roman" w:hAnsi="Arial" w:cs="Arial"/>
                <w:b/>
                <w:sz w:val="18"/>
              </w:rPr>
              <w:t>SCH_RP</w:t>
            </w:r>
          </w:p>
        </w:tc>
        <w:tc>
          <w:tcPr>
            <w:tcW w:w="1607" w:type="dxa"/>
            <w:tcBorders>
              <w:top w:val="single" w:sz="4" w:space="0" w:color="auto"/>
              <w:left w:val="single" w:sz="6" w:space="0" w:color="auto"/>
              <w:bottom w:val="single" w:sz="6" w:space="0" w:color="auto"/>
              <w:right w:val="single" w:sz="4" w:space="0" w:color="auto"/>
            </w:tcBorders>
            <w:shd w:val="clear" w:color="auto" w:fill="auto"/>
            <w:vAlign w:val="center"/>
          </w:tcPr>
          <w:p w14:paraId="60324C58"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8820EE">
              <w:rPr>
                <w:rFonts w:ascii="Arial" w:eastAsia="Times New Roman" w:hAnsi="Arial" w:cs="Arial"/>
                <w:b/>
                <w:sz w:val="18"/>
              </w:rPr>
              <w:t xml:space="preserve">SCH </w:t>
            </w:r>
            <w:proofErr w:type="spellStart"/>
            <w:r w:rsidRPr="008820EE">
              <w:rPr>
                <w:rFonts w:ascii="Arial" w:eastAsia="Times New Roman" w:hAnsi="Arial" w:cs="Arial"/>
                <w:b/>
                <w:sz w:val="18"/>
              </w:rPr>
              <w:t>Ês</w:t>
            </w:r>
            <w:proofErr w:type="spellEnd"/>
            <w:r w:rsidRPr="008820EE">
              <w:rPr>
                <w:rFonts w:ascii="Arial" w:eastAsia="Times New Roman" w:hAnsi="Arial" w:cs="Arial"/>
                <w:b/>
                <w:sz w:val="18"/>
              </w:rPr>
              <w:t>/</w:t>
            </w:r>
            <w:proofErr w:type="spellStart"/>
            <w:r w:rsidRPr="008820EE">
              <w:rPr>
                <w:rFonts w:ascii="Arial" w:eastAsia="Times New Roman" w:hAnsi="Arial" w:cs="Arial"/>
                <w:b/>
                <w:sz w:val="18"/>
              </w:rPr>
              <w:t>Iot</w:t>
            </w:r>
            <w:proofErr w:type="spellEnd"/>
          </w:p>
        </w:tc>
      </w:tr>
      <w:tr w:rsidR="005B7071" w:rsidRPr="008820EE" w14:paraId="650CE492" w14:textId="77777777" w:rsidTr="00E951CB">
        <w:tc>
          <w:tcPr>
            <w:tcW w:w="1156" w:type="dxa"/>
            <w:vMerge/>
            <w:tcBorders>
              <w:top w:val="single" w:sz="6" w:space="0" w:color="auto"/>
              <w:left w:val="single" w:sz="4" w:space="0" w:color="auto"/>
              <w:bottom w:val="single" w:sz="6" w:space="0" w:color="auto"/>
              <w:right w:val="single" w:sz="6" w:space="0" w:color="auto"/>
            </w:tcBorders>
            <w:shd w:val="clear" w:color="auto" w:fill="auto"/>
            <w:vAlign w:val="center"/>
          </w:tcPr>
          <w:p w14:paraId="32313E1A"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26282A16"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DE36222"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roofErr w:type="spellStart"/>
            <w:r w:rsidRPr="008820EE">
              <w:rPr>
                <w:rFonts w:ascii="Arial" w:eastAsia="Times New Roman" w:hAnsi="Arial" w:cs="Arial"/>
                <w:b/>
                <w:sz w:val="18"/>
              </w:rPr>
              <w:t>dBm</w:t>
            </w:r>
            <w:proofErr w:type="spellEnd"/>
            <w:r w:rsidRPr="008820EE">
              <w:rPr>
                <w:rFonts w:ascii="Arial" w:eastAsia="Times New Roman" w:hAnsi="Arial" w:cs="Arial"/>
                <w:b/>
                <w:sz w:val="18"/>
              </w:rPr>
              <w:t>/15kHz</w:t>
            </w:r>
          </w:p>
        </w:tc>
        <w:tc>
          <w:tcPr>
            <w:tcW w:w="1607" w:type="dxa"/>
            <w:tcBorders>
              <w:top w:val="single" w:sz="6" w:space="0" w:color="auto"/>
              <w:left w:val="single" w:sz="6" w:space="0" w:color="auto"/>
              <w:bottom w:val="single" w:sz="6" w:space="0" w:color="auto"/>
              <w:right w:val="single" w:sz="4" w:space="0" w:color="auto"/>
            </w:tcBorders>
            <w:shd w:val="clear" w:color="auto" w:fill="auto"/>
            <w:vAlign w:val="center"/>
          </w:tcPr>
          <w:p w14:paraId="4738B1E1"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8820EE">
              <w:rPr>
                <w:rFonts w:ascii="Arial" w:eastAsia="Times New Roman" w:hAnsi="Arial" w:cs="Arial"/>
                <w:b/>
                <w:sz w:val="18"/>
              </w:rPr>
              <w:t>dB</w:t>
            </w:r>
          </w:p>
        </w:tc>
      </w:tr>
      <w:tr w:rsidR="005B7071" w:rsidRPr="008820EE" w14:paraId="5A479C89" w14:textId="77777777" w:rsidTr="00E951CB">
        <w:tc>
          <w:tcPr>
            <w:tcW w:w="1156" w:type="dxa"/>
            <w:tcBorders>
              <w:top w:val="single" w:sz="6" w:space="0" w:color="auto"/>
              <w:left w:val="single" w:sz="4" w:space="0" w:color="auto"/>
              <w:right w:val="single" w:sz="6" w:space="0" w:color="auto"/>
            </w:tcBorders>
            <w:shd w:val="clear" w:color="auto" w:fill="auto"/>
            <w:vAlign w:val="center"/>
          </w:tcPr>
          <w:p w14:paraId="3AA99B18"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8820EE">
              <w:rPr>
                <w:rFonts w:ascii="Arial" w:eastAsia="Times New Roman" w:hAnsi="Arial" w:cs="Arial"/>
                <w:b/>
                <w:sz w:val="18"/>
              </w:rPr>
              <w:t>Conditions</w:t>
            </w: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17AFAA55"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NFDD_G</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92644B6"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-1</w:t>
            </w:r>
            <w:r w:rsidRPr="008820EE">
              <w:rPr>
                <w:rFonts w:ascii="Arial" w:eastAsia="Times New Roman" w:hAnsi="Arial" w:cs="Arial"/>
                <w:sz w:val="18"/>
                <w:lang w:eastAsia="ja-JP"/>
              </w:rPr>
              <w:t>38</w:t>
            </w:r>
          </w:p>
        </w:tc>
        <w:tc>
          <w:tcPr>
            <w:tcW w:w="1607" w:type="dxa"/>
            <w:tcBorders>
              <w:top w:val="single" w:sz="6" w:space="0" w:color="auto"/>
              <w:left w:val="single" w:sz="6" w:space="0" w:color="auto"/>
              <w:right w:val="single" w:sz="4" w:space="0" w:color="auto"/>
            </w:tcBorders>
            <w:shd w:val="clear" w:color="auto" w:fill="auto"/>
            <w:vAlign w:val="center"/>
          </w:tcPr>
          <w:p w14:paraId="5C26DF0B"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sz w:val="18"/>
              </w:rPr>
              <w:sym w:font="Symbol" w:char="F0B3"/>
            </w:r>
            <w:r w:rsidRPr="008820EE">
              <w:rPr>
                <w:rFonts w:ascii="Arial" w:eastAsia="Times New Roman" w:hAnsi="Arial" w:cs="Arial"/>
                <w:sz w:val="18"/>
              </w:rPr>
              <w:t xml:space="preserve"> -15</w:t>
            </w:r>
          </w:p>
        </w:tc>
      </w:tr>
      <w:tr w:rsidR="005B7071" w:rsidRPr="008820EE" w14:paraId="0F942566" w14:textId="77777777" w:rsidTr="00E951CB">
        <w:tc>
          <w:tcPr>
            <w:tcW w:w="9795" w:type="dxa"/>
            <w:gridSpan w:val="4"/>
            <w:tcBorders>
              <w:top w:val="single" w:sz="6" w:space="0" w:color="auto"/>
              <w:left w:val="single" w:sz="4" w:space="0" w:color="auto"/>
              <w:bottom w:val="single" w:sz="4" w:space="0" w:color="auto"/>
              <w:right w:val="single" w:sz="4" w:space="0" w:color="auto"/>
            </w:tcBorders>
            <w:shd w:val="clear" w:color="auto" w:fill="auto"/>
          </w:tcPr>
          <w:p w14:paraId="084D110F" w14:textId="77777777" w:rsidR="005B7071" w:rsidRPr="008820EE"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rPr>
            </w:pPr>
            <w:r w:rsidRPr="008820EE">
              <w:rPr>
                <w:rFonts w:ascii="Arial" w:eastAsia="Times New Roman" w:hAnsi="Arial" w:cs="Arial"/>
                <w:sz w:val="18"/>
              </w:rPr>
              <w:t xml:space="preserve">NOTE </w:t>
            </w:r>
            <w:r w:rsidRPr="008820EE">
              <w:rPr>
                <w:rFonts w:ascii="Arial" w:eastAsia="Times New Roman" w:hAnsi="Arial" w:cs="Arial" w:hint="eastAsia"/>
                <w:sz w:val="18"/>
                <w:lang w:eastAsia="ja-JP"/>
              </w:rPr>
              <w:t>1</w:t>
            </w:r>
            <w:r w:rsidRPr="008820EE">
              <w:rPr>
                <w:rFonts w:ascii="Arial" w:eastAsia="Times New Roman" w:hAnsi="Arial" w:cs="Arial"/>
                <w:sz w:val="18"/>
              </w:rPr>
              <w:t>:</w:t>
            </w:r>
            <w:r w:rsidRPr="008820EE">
              <w:rPr>
                <w:rFonts w:ascii="Arial" w:eastAsia="Times New Roman" w:hAnsi="Arial" w:cs="Arial"/>
                <w:sz w:val="18"/>
              </w:rPr>
              <w:tab/>
              <w:t>E-UTRA</w:t>
            </w:r>
            <w:ins w:id="51" w:author="Huawei" w:date="2022-04-07T12:01:00Z">
              <w:r>
                <w:rPr>
                  <w:rFonts w:ascii="Arial" w:eastAsia="Times New Roman" w:hAnsi="Arial" w:cs="Arial"/>
                  <w:sz w:val="18"/>
                </w:rPr>
                <w:t>/NR</w:t>
              </w:r>
            </w:ins>
            <w:r w:rsidRPr="008820EE">
              <w:rPr>
                <w:rFonts w:ascii="Arial" w:eastAsia="Times New Roman" w:hAnsi="Arial" w:cs="Arial"/>
                <w:sz w:val="18"/>
              </w:rPr>
              <w:t xml:space="preserve"> operating band groups are as defined in Section 3.5.</w:t>
            </w:r>
          </w:p>
        </w:tc>
      </w:tr>
    </w:tbl>
    <w:p w14:paraId="416B6F54" w14:textId="77777777" w:rsidR="005B7071" w:rsidRPr="008820EE" w:rsidRDefault="005B7071" w:rsidP="005B7071">
      <w:pPr>
        <w:overflowPunct w:val="0"/>
        <w:autoSpaceDE w:val="0"/>
        <w:autoSpaceDN w:val="0"/>
        <w:adjustRightInd w:val="0"/>
        <w:textAlignment w:val="baseline"/>
        <w:rPr>
          <w:rFonts w:eastAsia="Times New Roman"/>
          <w:lang w:eastAsia="en-GB"/>
        </w:rPr>
      </w:pPr>
    </w:p>
    <w:p w14:paraId="519AC8F9" w14:textId="77777777" w:rsidR="005B7071" w:rsidRPr="008820EE"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en-GB"/>
        </w:rPr>
      </w:pPr>
      <w:r w:rsidRPr="008820EE">
        <w:rPr>
          <w:rFonts w:ascii="Arial" w:eastAsia="Times New Roman" w:hAnsi="Arial"/>
          <w:b/>
          <w:lang w:eastAsia="en-GB"/>
        </w:rPr>
        <w:t xml:space="preserve">Table B.2.15-3: </w:t>
      </w:r>
      <w:r w:rsidRPr="008820EE">
        <w:rPr>
          <w:rFonts w:ascii="Arial" w:eastAsia="Times New Roman" w:hAnsi="Arial" w:hint="eastAsia"/>
          <w:b/>
          <w:lang w:eastAsia="en-GB"/>
        </w:rPr>
        <w:t xml:space="preserve">NB-IoT </w:t>
      </w:r>
      <w:r w:rsidRPr="008820EE">
        <w:rPr>
          <w:rFonts w:ascii="Arial" w:eastAsia="Times New Roman" w:hAnsi="Arial"/>
          <w:b/>
          <w:lang w:eastAsia="en-GB"/>
        </w:rPr>
        <w:t>intra-frequency measurements for TDD</w:t>
      </w:r>
      <w:r w:rsidRPr="008820EE">
        <w:rPr>
          <w:rFonts w:ascii="Arial" w:eastAsia="Times New Roman" w:hAnsi="Arial" w:hint="eastAsia"/>
          <w:b/>
          <w:lang w:eastAsia="en-GB"/>
        </w:rPr>
        <w:t xml:space="preserve"> in normal </w:t>
      </w:r>
      <w:proofErr w:type="spellStart"/>
      <w:r w:rsidRPr="008820EE">
        <w:rPr>
          <w:rFonts w:ascii="Arial" w:eastAsia="Times New Roman" w:hAnsi="Arial" w:hint="eastAsia"/>
          <w:b/>
          <w:lang w:eastAsia="en-GB"/>
        </w:rPr>
        <w:t>coverrage</w:t>
      </w:r>
      <w:proofErr w:type="spellEnd"/>
    </w:p>
    <w:tbl>
      <w:tblPr>
        <w:tblW w:w="0" w:type="auto"/>
        <w:tblLook w:val="01E0" w:firstRow="1" w:lastRow="1" w:firstColumn="1" w:lastColumn="1" w:noHBand="0" w:noVBand="0"/>
      </w:tblPr>
      <w:tblGrid>
        <w:gridCol w:w="1156"/>
        <w:gridCol w:w="5068"/>
        <w:gridCol w:w="1824"/>
        <w:gridCol w:w="1581"/>
      </w:tblGrid>
      <w:tr w:rsidR="005B7071" w:rsidRPr="008820EE" w14:paraId="29E949BD" w14:textId="77777777" w:rsidTr="00E951CB">
        <w:tc>
          <w:tcPr>
            <w:tcW w:w="1156"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3A1CE208"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Parameter</w:t>
            </w:r>
          </w:p>
        </w:tc>
        <w:tc>
          <w:tcPr>
            <w:tcW w:w="5189" w:type="dxa"/>
            <w:tcBorders>
              <w:top w:val="single" w:sz="4" w:space="0" w:color="auto"/>
              <w:left w:val="single" w:sz="6" w:space="0" w:color="auto"/>
              <w:bottom w:val="single" w:sz="6" w:space="0" w:color="auto"/>
              <w:right w:val="single" w:sz="6" w:space="0" w:color="auto"/>
            </w:tcBorders>
            <w:shd w:val="clear" w:color="auto" w:fill="auto"/>
            <w:vAlign w:val="center"/>
          </w:tcPr>
          <w:p w14:paraId="01182420"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lang w:eastAsia="en-GB"/>
              </w:rPr>
              <w:t>E-UTRA</w:t>
            </w:r>
            <w:ins w:id="52" w:author="Huawei" w:date="2022-04-07T12:01:00Z">
              <w:r w:rsidRPr="00080B35">
                <w:rPr>
                  <w:rFonts w:ascii="Arial" w:eastAsia="Times New Roman" w:hAnsi="Arial" w:cs="Arial"/>
                  <w:b/>
                  <w:sz w:val="18"/>
                </w:rPr>
                <w:t>/NR</w:t>
              </w:r>
            </w:ins>
            <w:r w:rsidRPr="008820EE">
              <w:rPr>
                <w:rFonts w:ascii="Arial" w:eastAsia="Times New Roman" w:hAnsi="Arial" w:cs="Arial"/>
                <w:b/>
                <w:sz w:val="18"/>
                <w:lang w:eastAsia="en-GB"/>
              </w:rPr>
              <w:t xml:space="preserve"> operating band groups</w:t>
            </w:r>
            <w:r w:rsidRPr="008820EE">
              <w:rPr>
                <w:rFonts w:ascii="Arial" w:eastAsia="Times New Roman" w:hAnsi="Arial" w:cs="Arial"/>
                <w:b/>
                <w:sz w:val="18"/>
                <w:vertAlign w:val="superscript"/>
                <w:lang w:eastAsia="en-GB"/>
              </w:rPr>
              <w:t xml:space="preserve"> Note </w:t>
            </w:r>
            <w:r w:rsidRPr="008820EE">
              <w:rPr>
                <w:rFonts w:ascii="Arial" w:eastAsia="Times New Roman" w:hAnsi="Arial" w:cs="Arial" w:hint="eastAsia"/>
                <w:b/>
                <w:sz w:val="18"/>
                <w:vertAlign w:val="superscript"/>
                <w:lang w:eastAsia="ja-JP"/>
              </w:rPr>
              <w:t>1</w:t>
            </w:r>
          </w:p>
        </w:tc>
        <w:tc>
          <w:tcPr>
            <w:tcW w:w="1843" w:type="dxa"/>
            <w:tcBorders>
              <w:top w:val="single" w:sz="4" w:space="0" w:color="auto"/>
              <w:left w:val="single" w:sz="6" w:space="0" w:color="auto"/>
              <w:bottom w:val="single" w:sz="6" w:space="0" w:color="auto"/>
              <w:right w:val="single" w:sz="6" w:space="0" w:color="auto"/>
            </w:tcBorders>
            <w:shd w:val="clear" w:color="auto" w:fill="auto"/>
            <w:vAlign w:val="center"/>
          </w:tcPr>
          <w:p w14:paraId="162EA396"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lang w:eastAsia="en-GB"/>
              </w:rPr>
              <w:t>Minimum</w:t>
            </w:r>
            <w:r w:rsidRPr="008820EE">
              <w:rPr>
                <w:rFonts w:ascii="Arial" w:eastAsia="Times New Roman" w:hAnsi="Arial" w:cs="Arial"/>
                <w:b/>
                <w:sz w:val="18"/>
                <w:lang w:eastAsia="en-GB"/>
              </w:rPr>
              <w:br/>
            </w:r>
            <w:r w:rsidRPr="008820EE">
              <w:rPr>
                <w:rFonts w:ascii="Arial" w:eastAsia="Times New Roman" w:hAnsi="Arial" w:cs="Arial" w:hint="eastAsia"/>
                <w:b/>
                <w:sz w:val="18"/>
                <w:lang w:eastAsia="ja-JP"/>
              </w:rPr>
              <w:t>N</w:t>
            </w:r>
            <w:r w:rsidRPr="008820EE">
              <w:rPr>
                <w:rFonts w:ascii="Arial" w:eastAsia="Times New Roman" w:hAnsi="Arial" w:cs="Arial"/>
                <w:b/>
                <w:sz w:val="18"/>
                <w:lang w:eastAsia="en-GB"/>
              </w:rPr>
              <w:t>SCH_RP</w:t>
            </w:r>
          </w:p>
        </w:tc>
        <w:tc>
          <w:tcPr>
            <w:tcW w:w="1607" w:type="dxa"/>
            <w:tcBorders>
              <w:top w:val="single" w:sz="4" w:space="0" w:color="auto"/>
              <w:left w:val="single" w:sz="6" w:space="0" w:color="auto"/>
              <w:bottom w:val="single" w:sz="6" w:space="0" w:color="auto"/>
              <w:right w:val="single" w:sz="4" w:space="0" w:color="auto"/>
            </w:tcBorders>
            <w:shd w:val="clear" w:color="auto" w:fill="auto"/>
            <w:vAlign w:val="center"/>
          </w:tcPr>
          <w:p w14:paraId="164681AB"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hint="eastAsia"/>
                <w:b/>
                <w:sz w:val="18"/>
                <w:lang w:eastAsia="ja-JP"/>
              </w:rPr>
              <w:t>N</w:t>
            </w:r>
            <w:r w:rsidRPr="008820EE">
              <w:rPr>
                <w:rFonts w:ascii="Arial" w:eastAsia="Times New Roman" w:hAnsi="Arial" w:cs="Arial"/>
                <w:b/>
                <w:sz w:val="18"/>
                <w:lang w:eastAsia="en-GB"/>
              </w:rPr>
              <w:t xml:space="preserve">SCH </w:t>
            </w:r>
            <w:proofErr w:type="spellStart"/>
            <w:r w:rsidRPr="008820EE">
              <w:rPr>
                <w:rFonts w:ascii="Arial" w:eastAsia="Times New Roman" w:hAnsi="Arial" w:cs="Arial"/>
                <w:b/>
                <w:sz w:val="18"/>
                <w:lang w:eastAsia="en-GB"/>
              </w:rPr>
              <w:t>Ês</w:t>
            </w:r>
            <w:proofErr w:type="spellEnd"/>
            <w:r w:rsidRPr="008820EE">
              <w:rPr>
                <w:rFonts w:ascii="Arial" w:eastAsia="Times New Roman" w:hAnsi="Arial" w:cs="Arial"/>
                <w:b/>
                <w:sz w:val="18"/>
                <w:lang w:eastAsia="en-GB"/>
              </w:rPr>
              <w:t>/</w:t>
            </w:r>
            <w:proofErr w:type="spellStart"/>
            <w:r w:rsidRPr="008820EE">
              <w:rPr>
                <w:rFonts w:ascii="Arial" w:eastAsia="Times New Roman" w:hAnsi="Arial" w:cs="Arial"/>
                <w:b/>
                <w:sz w:val="18"/>
                <w:lang w:eastAsia="en-GB"/>
              </w:rPr>
              <w:t>Iot</w:t>
            </w:r>
            <w:proofErr w:type="spellEnd"/>
          </w:p>
        </w:tc>
      </w:tr>
      <w:tr w:rsidR="005B7071" w:rsidRPr="008820EE" w14:paraId="525A9C98" w14:textId="77777777" w:rsidTr="00E951CB">
        <w:tc>
          <w:tcPr>
            <w:tcW w:w="1156" w:type="dxa"/>
            <w:vMerge/>
            <w:tcBorders>
              <w:top w:val="single" w:sz="6" w:space="0" w:color="auto"/>
              <w:left w:val="single" w:sz="4" w:space="0" w:color="auto"/>
              <w:bottom w:val="single" w:sz="6" w:space="0" w:color="auto"/>
              <w:right w:val="single" w:sz="6" w:space="0" w:color="auto"/>
            </w:tcBorders>
            <w:shd w:val="clear" w:color="auto" w:fill="auto"/>
            <w:vAlign w:val="center"/>
          </w:tcPr>
          <w:p w14:paraId="75BE93DD"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2B3B7052"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250D2BB"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8820EE">
              <w:rPr>
                <w:rFonts w:ascii="Arial" w:eastAsia="Times New Roman" w:hAnsi="Arial" w:cs="Arial"/>
                <w:b/>
                <w:sz w:val="18"/>
                <w:lang w:eastAsia="en-GB"/>
              </w:rPr>
              <w:t>dBm</w:t>
            </w:r>
            <w:proofErr w:type="spellEnd"/>
            <w:r w:rsidRPr="008820EE">
              <w:rPr>
                <w:rFonts w:ascii="Arial" w:eastAsia="Times New Roman" w:hAnsi="Arial" w:cs="Arial"/>
                <w:b/>
                <w:sz w:val="18"/>
                <w:lang w:eastAsia="en-GB"/>
              </w:rPr>
              <w:t>/15kHz</w:t>
            </w:r>
          </w:p>
        </w:tc>
        <w:tc>
          <w:tcPr>
            <w:tcW w:w="1607" w:type="dxa"/>
            <w:tcBorders>
              <w:top w:val="single" w:sz="6" w:space="0" w:color="auto"/>
              <w:left w:val="single" w:sz="6" w:space="0" w:color="auto"/>
              <w:bottom w:val="single" w:sz="6" w:space="0" w:color="auto"/>
              <w:right w:val="single" w:sz="4" w:space="0" w:color="auto"/>
            </w:tcBorders>
            <w:shd w:val="clear" w:color="auto" w:fill="auto"/>
            <w:vAlign w:val="center"/>
          </w:tcPr>
          <w:p w14:paraId="11B11AB7"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dB</w:t>
            </w:r>
          </w:p>
        </w:tc>
      </w:tr>
      <w:tr w:rsidR="005B7071" w:rsidRPr="008820EE" w14:paraId="1EEA876E" w14:textId="77777777" w:rsidTr="00E951CB">
        <w:tc>
          <w:tcPr>
            <w:tcW w:w="1156" w:type="dxa"/>
            <w:tcBorders>
              <w:top w:val="single" w:sz="6" w:space="0" w:color="auto"/>
              <w:left w:val="single" w:sz="4" w:space="0" w:color="auto"/>
              <w:right w:val="single" w:sz="6" w:space="0" w:color="auto"/>
            </w:tcBorders>
            <w:shd w:val="clear" w:color="auto" w:fill="auto"/>
            <w:vAlign w:val="center"/>
          </w:tcPr>
          <w:p w14:paraId="7936634F"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Conditions</w:t>
            </w: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368CC3B6"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N</w:t>
            </w:r>
            <w:r w:rsidRPr="008820EE">
              <w:rPr>
                <w:rFonts w:ascii="Arial" w:eastAsia="Times New Roman" w:hAnsi="Arial" w:cs="Arial"/>
                <w:sz w:val="18"/>
                <w:lang w:eastAsia="ja-JP"/>
              </w:rPr>
              <w:t>T</w:t>
            </w:r>
            <w:r w:rsidRPr="008820EE">
              <w:rPr>
                <w:rFonts w:ascii="Arial" w:eastAsia="Times New Roman" w:hAnsi="Arial" w:cs="Arial" w:hint="eastAsia"/>
                <w:sz w:val="18"/>
                <w:lang w:eastAsia="ja-JP"/>
              </w:rPr>
              <w:t>DD_G</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13CFA41"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-12</w:t>
            </w:r>
            <w:r w:rsidRPr="008820EE">
              <w:rPr>
                <w:rFonts w:ascii="Arial" w:eastAsia="Times New Roman" w:hAnsi="Arial" w:cs="Arial"/>
                <w:sz w:val="18"/>
                <w:lang w:eastAsia="ja-JP"/>
              </w:rPr>
              <w:t>9</w:t>
            </w:r>
          </w:p>
        </w:tc>
        <w:tc>
          <w:tcPr>
            <w:tcW w:w="1607" w:type="dxa"/>
            <w:tcBorders>
              <w:top w:val="single" w:sz="6" w:space="0" w:color="auto"/>
              <w:left w:val="single" w:sz="6" w:space="0" w:color="auto"/>
              <w:right w:val="single" w:sz="4" w:space="0" w:color="auto"/>
            </w:tcBorders>
            <w:shd w:val="clear" w:color="auto" w:fill="auto"/>
            <w:vAlign w:val="center"/>
          </w:tcPr>
          <w:p w14:paraId="2B5960FD"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sz w:val="18"/>
                <w:lang w:eastAsia="en-GB"/>
              </w:rPr>
              <w:sym w:font="Symbol" w:char="F0B3"/>
            </w:r>
            <w:r w:rsidRPr="008820EE">
              <w:rPr>
                <w:rFonts w:ascii="Arial" w:eastAsia="Times New Roman" w:hAnsi="Arial" w:cs="Arial"/>
                <w:sz w:val="18"/>
                <w:lang w:eastAsia="en-GB"/>
              </w:rPr>
              <w:t xml:space="preserve"> -6</w:t>
            </w:r>
          </w:p>
        </w:tc>
      </w:tr>
      <w:tr w:rsidR="005B7071" w:rsidRPr="008820EE" w14:paraId="6F3B83F3" w14:textId="77777777" w:rsidTr="00E951CB">
        <w:tc>
          <w:tcPr>
            <w:tcW w:w="9795" w:type="dxa"/>
            <w:gridSpan w:val="4"/>
            <w:tcBorders>
              <w:top w:val="single" w:sz="6" w:space="0" w:color="auto"/>
              <w:left w:val="single" w:sz="4" w:space="0" w:color="auto"/>
              <w:bottom w:val="single" w:sz="4" w:space="0" w:color="auto"/>
              <w:right w:val="single" w:sz="4" w:space="0" w:color="auto"/>
            </w:tcBorders>
            <w:shd w:val="clear" w:color="auto" w:fill="auto"/>
          </w:tcPr>
          <w:p w14:paraId="265A3F4F" w14:textId="77777777" w:rsidR="005B7071" w:rsidRPr="008820EE"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8820EE">
              <w:rPr>
                <w:rFonts w:ascii="Arial" w:eastAsia="Times New Roman" w:hAnsi="Arial" w:cs="Arial"/>
                <w:sz w:val="18"/>
                <w:lang w:eastAsia="en-GB"/>
              </w:rPr>
              <w:t xml:space="preserve">NOTE </w:t>
            </w:r>
            <w:r w:rsidRPr="008820EE">
              <w:rPr>
                <w:rFonts w:ascii="Arial" w:eastAsia="Times New Roman" w:hAnsi="Arial" w:cs="Arial" w:hint="eastAsia"/>
                <w:sz w:val="18"/>
                <w:lang w:eastAsia="ja-JP"/>
              </w:rPr>
              <w:t>1</w:t>
            </w:r>
            <w:r w:rsidRPr="008820EE">
              <w:rPr>
                <w:rFonts w:ascii="Arial" w:eastAsia="Times New Roman" w:hAnsi="Arial" w:cs="Arial"/>
                <w:sz w:val="18"/>
                <w:lang w:eastAsia="en-GB"/>
              </w:rPr>
              <w:t>:</w:t>
            </w:r>
            <w:r w:rsidRPr="008820EE">
              <w:rPr>
                <w:rFonts w:ascii="Arial" w:eastAsia="Times New Roman" w:hAnsi="Arial" w:cs="Arial"/>
                <w:sz w:val="18"/>
                <w:lang w:eastAsia="en-GB"/>
              </w:rPr>
              <w:tab/>
              <w:t>E-UTRA</w:t>
            </w:r>
            <w:ins w:id="53" w:author="Huawei" w:date="2022-04-07T12:01:00Z">
              <w:r>
                <w:rPr>
                  <w:rFonts w:ascii="Arial" w:eastAsia="Times New Roman" w:hAnsi="Arial" w:cs="Arial"/>
                  <w:sz w:val="18"/>
                </w:rPr>
                <w:t>/NR</w:t>
              </w:r>
            </w:ins>
            <w:r w:rsidRPr="008820EE">
              <w:rPr>
                <w:rFonts w:ascii="Arial" w:eastAsia="Times New Roman" w:hAnsi="Arial" w:cs="Arial"/>
                <w:sz w:val="18"/>
                <w:lang w:eastAsia="en-GB"/>
              </w:rPr>
              <w:t xml:space="preserve"> operating band groups are as defined in Section 3.5.</w:t>
            </w:r>
          </w:p>
        </w:tc>
      </w:tr>
    </w:tbl>
    <w:p w14:paraId="594201B4" w14:textId="77777777" w:rsidR="005B7071" w:rsidRPr="008820EE" w:rsidRDefault="005B7071" w:rsidP="005B7071">
      <w:pPr>
        <w:overflowPunct w:val="0"/>
        <w:autoSpaceDE w:val="0"/>
        <w:autoSpaceDN w:val="0"/>
        <w:adjustRightInd w:val="0"/>
        <w:textAlignment w:val="baseline"/>
        <w:rPr>
          <w:rFonts w:eastAsia="Times New Roman"/>
          <w:noProof/>
          <w:lang w:eastAsia="en-GB"/>
        </w:rPr>
      </w:pPr>
    </w:p>
    <w:p w14:paraId="54483D1E" w14:textId="77777777" w:rsidR="005B7071" w:rsidRPr="008820EE"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en-GB"/>
        </w:rPr>
      </w:pPr>
      <w:r w:rsidRPr="008820EE">
        <w:rPr>
          <w:rFonts w:ascii="Arial" w:eastAsia="Times New Roman" w:hAnsi="Arial"/>
          <w:b/>
          <w:lang w:eastAsia="en-GB"/>
        </w:rPr>
        <w:t xml:space="preserve">Table B.2.15-4: </w:t>
      </w:r>
      <w:r w:rsidRPr="008820EE">
        <w:rPr>
          <w:rFonts w:ascii="Arial" w:eastAsia="Times New Roman" w:hAnsi="Arial" w:hint="eastAsia"/>
          <w:b/>
          <w:lang w:eastAsia="en-GB"/>
        </w:rPr>
        <w:t xml:space="preserve">NB-IoT </w:t>
      </w:r>
      <w:r w:rsidRPr="008820EE">
        <w:rPr>
          <w:rFonts w:ascii="Arial" w:eastAsia="Times New Roman" w:hAnsi="Arial"/>
          <w:b/>
          <w:lang w:eastAsia="en-GB"/>
        </w:rPr>
        <w:t>intra-frequency measurements for TDD</w:t>
      </w:r>
      <w:r w:rsidRPr="008820EE">
        <w:rPr>
          <w:rFonts w:ascii="Arial" w:eastAsia="Times New Roman" w:hAnsi="Arial" w:hint="eastAsia"/>
          <w:b/>
          <w:lang w:eastAsia="en-GB"/>
        </w:rPr>
        <w:t xml:space="preserve"> in enhanced </w:t>
      </w:r>
      <w:proofErr w:type="spellStart"/>
      <w:r w:rsidRPr="008820EE">
        <w:rPr>
          <w:rFonts w:ascii="Arial" w:eastAsia="Times New Roman" w:hAnsi="Arial" w:hint="eastAsia"/>
          <w:b/>
          <w:lang w:eastAsia="en-GB"/>
        </w:rPr>
        <w:t>coverrage</w:t>
      </w:r>
      <w:proofErr w:type="spellEnd"/>
    </w:p>
    <w:tbl>
      <w:tblPr>
        <w:tblW w:w="0" w:type="auto"/>
        <w:tblLook w:val="01E0" w:firstRow="1" w:lastRow="1" w:firstColumn="1" w:lastColumn="1" w:noHBand="0" w:noVBand="0"/>
      </w:tblPr>
      <w:tblGrid>
        <w:gridCol w:w="1156"/>
        <w:gridCol w:w="5068"/>
        <w:gridCol w:w="1824"/>
        <w:gridCol w:w="1581"/>
      </w:tblGrid>
      <w:tr w:rsidR="005B7071" w:rsidRPr="008820EE" w14:paraId="3DB14D6D" w14:textId="77777777" w:rsidTr="00E951CB">
        <w:tc>
          <w:tcPr>
            <w:tcW w:w="1156"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725D82DC"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Parameter</w:t>
            </w:r>
          </w:p>
        </w:tc>
        <w:tc>
          <w:tcPr>
            <w:tcW w:w="5189" w:type="dxa"/>
            <w:tcBorders>
              <w:top w:val="single" w:sz="4" w:space="0" w:color="auto"/>
              <w:left w:val="single" w:sz="6" w:space="0" w:color="auto"/>
              <w:bottom w:val="single" w:sz="6" w:space="0" w:color="auto"/>
              <w:right w:val="single" w:sz="6" w:space="0" w:color="auto"/>
            </w:tcBorders>
            <w:shd w:val="clear" w:color="auto" w:fill="auto"/>
            <w:vAlign w:val="center"/>
          </w:tcPr>
          <w:p w14:paraId="08721F65"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lang w:eastAsia="en-GB"/>
              </w:rPr>
              <w:t>E-UTRA</w:t>
            </w:r>
            <w:ins w:id="54" w:author="Huawei" w:date="2022-04-07T12:01:00Z">
              <w:r w:rsidRPr="00080B35">
                <w:rPr>
                  <w:rFonts w:ascii="Arial" w:eastAsia="Times New Roman" w:hAnsi="Arial" w:cs="Arial"/>
                  <w:b/>
                  <w:sz w:val="18"/>
                </w:rPr>
                <w:t>/NR</w:t>
              </w:r>
            </w:ins>
            <w:r w:rsidRPr="008820EE">
              <w:rPr>
                <w:rFonts w:ascii="Arial" w:eastAsia="Times New Roman" w:hAnsi="Arial" w:cs="Arial"/>
                <w:b/>
                <w:sz w:val="18"/>
                <w:lang w:eastAsia="en-GB"/>
              </w:rPr>
              <w:t xml:space="preserve"> operating band groups</w:t>
            </w:r>
            <w:r w:rsidRPr="008820EE">
              <w:rPr>
                <w:rFonts w:ascii="Arial" w:eastAsia="Times New Roman" w:hAnsi="Arial" w:cs="Arial"/>
                <w:b/>
                <w:sz w:val="18"/>
                <w:vertAlign w:val="superscript"/>
                <w:lang w:eastAsia="en-GB"/>
              </w:rPr>
              <w:t xml:space="preserve"> Note </w:t>
            </w:r>
            <w:r w:rsidRPr="008820EE">
              <w:rPr>
                <w:rFonts w:ascii="Arial" w:eastAsia="Times New Roman" w:hAnsi="Arial" w:cs="Arial" w:hint="eastAsia"/>
                <w:b/>
                <w:sz w:val="18"/>
                <w:vertAlign w:val="superscript"/>
                <w:lang w:eastAsia="ja-JP"/>
              </w:rPr>
              <w:t>1</w:t>
            </w:r>
          </w:p>
        </w:tc>
        <w:tc>
          <w:tcPr>
            <w:tcW w:w="1843" w:type="dxa"/>
            <w:tcBorders>
              <w:top w:val="single" w:sz="4" w:space="0" w:color="auto"/>
              <w:left w:val="single" w:sz="6" w:space="0" w:color="auto"/>
              <w:bottom w:val="single" w:sz="6" w:space="0" w:color="auto"/>
              <w:right w:val="single" w:sz="6" w:space="0" w:color="auto"/>
            </w:tcBorders>
            <w:shd w:val="clear" w:color="auto" w:fill="auto"/>
            <w:vAlign w:val="center"/>
          </w:tcPr>
          <w:p w14:paraId="1D2B27B5"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lang w:eastAsia="en-GB"/>
              </w:rPr>
              <w:t>Minimum</w:t>
            </w:r>
            <w:r w:rsidRPr="008820EE">
              <w:rPr>
                <w:rFonts w:ascii="Arial" w:eastAsia="Times New Roman" w:hAnsi="Arial" w:cs="Arial"/>
                <w:b/>
                <w:sz w:val="18"/>
                <w:lang w:eastAsia="en-GB"/>
              </w:rPr>
              <w:br/>
            </w:r>
            <w:r w:rsidRPr="008820EE">
              <w:rPr>
                <w:rFonts w:ascii="Arial" w:eastAsia="Times New Roman" w:hAnsi="Arial" w:cs="Arial" w:hint="eastAsia"/>
                <w:b/>
                <w:sz w:val="18"/>
                <w:lang w:eastAsia="ja-JP"/>
              </w:rPr>
              <w:t>N</w:t>
            </w:r>
            <w:r w:rsidRPr="008820EE">
              <w:rPr>
                <w:rFonts w:ascii="Arial" w:eastAsia="Times New Roman" w:hAnsi="Arial" w:cs="Arial"/>
                <w:b/>
                <w:sz w:val="18"/>
                <w:lang w:eastAsia="en-GB"/>
              </w:rPr>
              <w:t>SCH_RP</w:t>
            </w:r>
          </w:p>
        </w:tc>
        <w:tc>
          <w:tcPr>
            <w:tcW w:w="1607" w:type="dxa"/>
            <w:tcBorders>
              <w:top w:val="single" w:sz="4" w:space="0" w:color="auto"/>
              <w:left w:val="single" w:sz="6" w:space="0" w:color="auto"/>
              <w:bottom w:val="single" w:sz="6" w:space="0" w:color="auto"/>
              <w:right w:val="single" w:sz="4" w:space="0" w:color="auto"/>
            </w:tcBorders>
            <w:shd w:val="clear" w:color="auto" w:fill="auto"/>
            <w:vAlign w:val="center"/>
          </w:tcPr>
          <w:p w14:paraId="1B9EFF35"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 xml:space="preserve">SCH </w:t>
            </w:r>
            <w:proofErr w:type="spellStart"/>
            <w:r w:rsidRPr="008820EE">
              <w:rPr>
                <w:rFonts w:ascii="Arial" w:eastAsia="Times New Roman" w:hAnsi="Arial" w:cs="Arial"/>
                <w:b/>
                <w:sz w:val="18"/>
                <w:lang w:eastAsia="en-GB"/>
              </w:rPr>
              <w:t>Ês</w:t>
            </w:r>
            <w:proofErr w:type="spellEnd"/>
            <w:r w:rsidRPr="008820EE">
              <w:rPr>
                <w:rFonts w:ascii="Arial" w:eastAsia="Times New Roman" w:hAnsi="Arial" w:cs="Arial"/>
                <w:b/>
                <w:sz w:val="18"/>
                <w:lang w:eastAsia="en-GB"/>
              </w:rPr>
              <w:t>/</w:t>
            </w:r>
            <w:proofErr w:type="spellStart"/>
            <w:r w:rsidRPr="008820EE">
              <w:rPr>
                <w:rFonts w:ascii="Arial" w:eastAsia="Times New Roman" w:hAnsi="Arial" w:cs="Arial"/>
                <w:b/>
                <w:sz w:val="18"/>
                <w:lang w:eastAsia="en-GB"/>
              </w:rPr>
              <w:t>Iot</w:t>
            </w:r>
            <w:proofErr w:type="spellEnd"/>
          </w:p>
        </w:tc>
      </w:tr>
      <w:tr w:rsidR="005B7071" w:rsidRPr="008820EE" w14:paraId="659E8E03" w14:textId="77777777" w:rsidTr="00E951CB">
        <w:tc>
          <w:tcPr>
            <w:tcW w:w="1156" w:type="dxa"/>
            <w:vMerge/>
            <w:tcBorders>
              <w:top w:val="single" w:sz="6" w:space="0" w:color="auto"/>
              <w:left w:val="single" w:sz="4" w:space="0" w:color="auto"/>
              <w:bottom w:val="single" w:sz="6" w:space="0" w:color="auto"/>
              <w:right w:val="single" w:sz="6" w:space="0" w:color="auto"/>
            </w:tcBorders>
            <w:shd w:val="clear" w:color="auto" w:fill="auto"/>
            <w:vAlign w:val="center"/>
          </w:tcPr>
          <w:p w14:paraId="55F418C7"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10675D64"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87689A9"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8820EE">
              <w:rPr>
                <w:rFonts w:ascii="Arial" w:eastAsia="Times New Roman" w:hAnsi="Arial" w:cs="Arial"/>
                <w:b/>
                <w:sz w:val="18"/>
                <w:lang w:eastAsia="en-GB"/>
              </w:rPr>
              <w:t>dBm</w:t>
            </w:r>
            <w:proofErr w:type="spellEnd"/>
            <w:r w:rsidRPr="008820EE">
              <w:rPr>
                <w:rFonts w:ascii="Arial" w:eastAsia="Times New Roman" w:hAnsi="Arial" w:cs="Arial"/>
                <w:b/>
                <w:sz w:val="18"/>
                <w:lang w:eastAsia="en-GB"/>
              </w:rPr>
              <w:t>/15kHz</w:t>
            </w:r>
          </w:p>
        </w:tc>
        <w:tc>
          <w:tcPr>
            <w:tcW w:w="1607" w:type="dxa"/>
            <w:tcBorders>
              <w:top w:val="single" w:sz="6" w:space="0" w:color="auto"/>
              <w:left w:val="single" w:sz="6" w:space="0" w:color="auto"/>
              <w:bottom w:val="single" w:sz="6" w:space="0" w:color="auto"/>
              <w:right w:val="single" w:sz="4" w:space="0" w:color="auto"/>
            </w:tcBorders>
            <w:shd w:val="clear" w:color="auto" w:fill="auto"/>
            <w:vAlign w:val="center"/>
          </w:tcPr>
          <w:p w14:paraId="268C0B69"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dB</w:t>
            </w:r>
          </w:p>
        </w:tc>
      </w:tr>
      <w:tr w:rsidR="005B7071" w:rsidRPr="008820EE" w14:paraId="58B6A400" w14:textId="77777777" w:rsidTr="00E951CB">
        <w:tc>
          <w:tcPr>
            <w:tcW w:w="1156" w:type="dxa"/>
            <w:tcBorders>
              <w:top w:val="single" w:sz="6" w:space="0" w:color="auto"/>
              <w:left w:val="single" w:sz="4" w:space="0" w:color="auto"/>
              <w:right w:val="single" w:sz="6" w:space="0" w:color="auto"/>
            </w:tcBorders>
            <w:shd w:val="clear" w:color="auto" w:fill="auto"/>
            <w:vAlign w:val="center"/>
          </w:tcPr>
          <w:p w14:paraId="0EBB0540"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Conditions</w:t>
            </w: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37C51AE7"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N</w:t>
            </w:r>
            <w:r w:rsidRPr="008820EE">
              <w:rPr>
                <w:rFonts w:ascii="Arial" w:eastAsia="Times New Roman" w:hAnsi="Arial" w:cs="Arial"/>
                <w:sz w:val="18"/>
                <w:lang w:eastAsia="ja-JP"/>
              </w:rPr>
              <w:t>T</w:t>
            </w:r>
            <w:r w:rsidRPr="008820EE">
              <w:rPr>
                <w:rFonts w:ascii="Arial" w:eastAsia="Times New Roman" w:hAnsi="Arial" w:cs="Arial" w:hint="eastAsia"/>
                <w:sz w:val="18"/>
                <w:lang w:eastAsia="ja-JP"/>
              </w:rPr>
              <w:t>DD_G</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FA5E1AB"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-1</w:t>
            </w:r>
            <w:r w:rsidRPr="008820EE">
              <w:rPr>
                <w:rFonts w:ascii="Arial" w:eastAsia="Times New Roman" w:hAnsi="Arial" w:cs="Arial"/>
                <w:sz w:val="18"/>
                <w:lang w:eastAsia="ja-JP"/>
              </w:rPr>
              <w:t>38</w:t>
            </w:r>
          </w:p>
        </w:tc>
        <w:tc>
          <w:tcPr>
            <w:tcW w:w="1607" w:type="dxa"/>
            <w:tcBorders>
              <w:top w:val="single" w:sz="6" w:space="0" w:color="auto"/>
              <w:left w:val="single" w:sz="6" w:space="0" w:color="auto"/>
              <w:right w:val="single" w:sz="4" w:space="0" w:color="auto"/>
            </w:tcBorders>
            <w:shd w:val="clear" w:color="auto" w:fill="auto"/>
            <w:vAlign w:val="center"/>
          </w:tcPr>
          <w:p w14:paraId="39CF171E"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sz w:val="18"/>
                <w:lang w:eastAsia="en-GB"/>
              </w:rPr>
              <w:sym w:font="Symbol" w:char="F0B3"/>
            </w:r>
            <w:r w:rsidRPr="008820EE">
              <w:rPr>
                <w:rFonts w:ascii="Arial" w:eastAsia="Times New Roman" w:hAnsi="Arial" w:cs="Arial"/>
                <w:sz w:val="18"/>
                <w:lang w:eastAsia="en-GB"/>
              </w:rPr>
              <w:t xml:space="preserve"> -15</w:t>
            </w:r>
          </w:p>
        </w:tc>
      </w:tr>
      <w:tr w:rsidR="005B7071" w:rsidRPr="008820EE" w14:paraId="353A583B" w14:textId="77777777" w:rsidTr="00E951CB">
        <w:tc>
          <w:tcPr>
            <w:tcW w:w="9795" w:type="dxa"/>
            <w:gridSpan w:val="4"/>
            <w:tcBorders>
              <w:top w:val="single" w:sz="6" w:space="0" w:color="auto"/>
              <w:left w:val="single" w:sz="4" w:space="0" w:color="auto"/>
              <w:bottom w:val="single" w:sz="4" w:space="0" w:color="auto"/>
              <w:right w:val="single" w:sz="4" w:space="0" w:color="auto"/>
            </w:tcBorders>
            <w:shd w:val="clear" w:color="auto" w:fill="auto"/>
          </w:tcPr>
          <w:p w14:paraId="71BE867D" w14:textId="77777777" w:rsidR="005B7071" w:rsidRPr="008820EE"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8820EE">
              <w:rPr>
                <w:rFonts w:ascii="Arial" w:eastAsia="Times New Roman" w:hAnsi="Arial" w:cs="Arial"/>
                <w:sz w:val="18"/>
                <w:lang w:eastAsia="en-GB"/>
              </w:rPr>
              <w:t xml:space="preserve">NOTE </w:t>
            </w:r>
            <w:r w:rsidRPr="008820EE">
              <w:rPr>
                <w:rFonts w:ascii="Arial" w:eastAsia="Times New Roman" w:hAnsi="Arial" w:cs="Arial" w:hint="eastAsia"/>
                <w:sz w:val="18"/>
                <w:lang w:eastAsia="ja-JP"/>
              </w:rPr>
              <w:t>1</w:t>
            </w:r>
            <w:r w:rsidRPr="008820EE">
              <w:rPr>
                <w:rFonts w:ascii="Arial" w:eastAsia="Times New Roman" w:hAnsi="Arial" w:cs="Arial"/>
                <w:sz w:val="18"/>
                <w:lang w:eastAsia="en-GB"/>
              </w:rPr>
              <w:t>:</w:t>
            </w:r>
            <w:r w:rsidRPr="008820EE">
              <w:rPr>
                <w:rFonts w:ascii="Arial" w:eastAsia="Times New Roman" w:hAnsi="Arial" w:cs="Arial"/>
                <w:sz w:val="18"/>
                <w:lang w:eastAsia="en-GB"/>
              </w:rPr>
              <w:tab/>
              <w:t>E-UTRA</w:t>
            </w:r>
            <w:ins w:id="55" w:author="Huawei" w:date="2022-04-07T12:01:00Z">
              <w:r>
                <w:rPr>
                  <w:rFonts w:ascii="Arial" w:eastAsia="Times New Roman" w:hAnsi="Arial" w:cs="Arial"/>
                  <w:sz w:val="18"/>
                </w:rPr>
                <w:t>/NR</w:t>
              </w:r>
            </w:ins>
            <w:r w:rsidRPr="008820EE">
              <w:rPr>
                <w:rFonts w:ascii="Arial" w:eastAsia="Times New Roman" w:hAnsi="Arial" w:cs="Arial"/>
                <w:sz w:val="18"/>
                <w:lang w:eastAsia="en-GB"/>
              </w:rPr>
              <w:t xml:space="preserve"> operating band groups are as defined in Section 3.5.</w:t>
            </w:r>
          </w:p>
        </w:tc>
      </w:tr>
    </w:tbl>
    <w:p w14:paraId="1A579BCA" w14:textId="77777777" w:rsidR="005B7071" w:rsidRPr="008820EE" w:rsidRDefault="005B7071" w:rsidP="005B7071">
      <w:pPr>
        <w:overflowPunct w:val="0"/>
        <w:autoSpaceDE w:val="0"/>
        <w:autoSpaceDN w:val="0"/>
        <w:adjustRightInd w:val="0"/>
        <w:textAlignment w:val="baseline"/>
        <w:rPr>
          <w:rFonts w:eastAsia="Times New Roman"/>
          <w:lang w:eastAsia="en-GB"/>
        </w:rPr>
      </w:pPr>
    </w:p>
    <w:p w14:paraId="2E004B62" w14:textId="77777777" w:rsidR="005B7071" w:rsidRPr="008820EE" w:rsidRDefault="005B7071" w:rsidP="005B7071">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zh-CN"/>
        </w:rPr>
      </w:pPr>
      <w:r w:rsidRPr="008820EE">
        <w:rPr>
          <w:rFonts w:ascii="Arial" w:eastAsia="Times New Roman" w:hAnsi="Arial"/>
          <w:sz w:val="32"/>
          <w:lang w:eastAsia="en-GB"/>
        </w:rPr>
        <w:t>B.2.16</w:t>
      </w:r>
      <w:r w:rsidRPr="008820EE">
        <w:rPr>
          <w:rFonts w:ascii="Arial" w:eastAsia="Times New Roman" w:hAnsi="Arial"/>
          <w:sz w:val="32"/>
          <w:lang w:eastAsia="en-GB"/>
        </w:rPr>
        <w:tab/>
        <w:t xml:space="preserve">Conditions for </w:t>
      </w:r>
      <w:r w:rsidRPr="008820EE">
        <w:rPr>
          <w:rFonts w:ascii="Arial" w:eastAsia="Times New Roman" w:hAnsi="Arial" w:hint="eastAsia"/>
          <w:sz w:val="32"/>
          <w:lang w:eastAsia="en-GB"/>
        </w:rPr>
        <w:t xml:space="preserve">NB-IoT </w:t>
      </w:r>
      <w:r w:rsidRPr="008820EE">
        <w:rPr>
          <w:rFonts w:ascii="Arial" w:eastAsia="Times New Roman" w:hAnsi="Arial"/>
          <w:sz w:val="32"/>
          <w:lang w:eastAsia="en-GB"/>
        </w:rPr>
        <w:t xml:space="preserve">intra-frequency </w:t>
      </w:r>
      <w:r w:rsidRPr="008820EE">
        <w:rPr>
          <w:rFonts w:ascii="Arial" w:eastAsia="Times New Roman" w:hAnsi="Arial" w:hint="eastAsia"/>
          <w:sz w:val="32"/>
          <w:lang w:eastAsia="zh-CN"/>
        </w:rPr>
        <w:t xml:space="preserve">RSTD </w:t>
      </w:r>
      <w:r w:rsidRPr="008820EE">
        <w:rPr>
          <w:rFonts w:ascii="Arial" w:eastAsia="Times New Roman" w:hAnsi="Arial"/>
          <w:sz w:val="32"/>
          <w:lang w:eastAsia="en-GB"/>
        </w:rPr>
        <w:t xml:space="preserve">measurements by UE Category </w:t>
      </w:r>
      <w:r w:rsidRPr="008820EE">
        <w:rPr>
          <w:rFonts w:ascii="Arial" w:eastAsia="Times New Roman" w:hAnsi="Arial" w:hint="eastAsia"/>
          <w:sz w:val="32"/>
          <w:lang w:eastAsia="en-GB"/>
        </w:rPr>
        <w:t>NB</w:t>
      </w:r>
      <w:r w:rsidRPr="008820EE">
        <w:rPr>
          <w:rFonts w:ascii="Arial" w:eastAsia="Times New Roman" w:hAnsi="Arial" w:hint="eastAsia"/>
          <w:sz w:val="32"/>
          <w:lang w:eastAsia="zh-CN"/>
        </w:rPr>
        <w:t>1</w:t>
      </w:r>
    </w:p>
    <w:p w14:paraId="5C58AE84" w14:textId="77777777" w:rsidR="005B7071" w:rsidRPr="008820EE" w:rsidRDefault="005B7071" w:rsidP="005B7071">
      <w:pPr>
        <w:overflowPunct w:val="0"/>
        <w:autoSpaceDE w:val="0"/>
        <w:autoSpaceDN w:val="0"/>
        <w:adjustRightInd w:val="0"/>
        <w:textAlignment w:val="baseline"/>
        <w:rPr>
          <w:rFonts w:eastAsia="Times New Roman"/>
          <w:lang w:eastAsia="zh-CN"/>
        </w:rPr>
      </w:pPr>
      <w:r w:rsidRPr="008820EE">
        <w:rPr>
          <w:rFonts w:eastAsia="Times New Roman"/>
          <w:lang w:eastAsia="en-GB"/>
        </w:rPr>
        <w:t xml:space="preserve">This clause defines the </w:t>
      </w:r>
      <w:r w:rsidRPr="008820EE">
        <w:rPr>
          <w:rFonts w:eastAsia="Times New Roman" w:hint="eastAsia"/>
          <w:lang w:eastAsia="en-GB"/>
        </w:rPr>
        <w:t xml:space="preserve">NB-IoT </w:t>
      </w:r>
      <w:r w:rsidRPr="008820EE">
        <w:rPr>
          <w:rFonts w:eastAsia="Times New Roman"/>
          <w:lang w:eastAsia="en-GB"/>
        </w:rPr>
        <w:t>intra-frequency PRP1</w:t>
      </w:r>
      <w:proofErr w:type="gramStart"/>
      <w:r w:rsidRPr="008820EE">
        <w:rPr>
          <w:rFonts w:eastAsia="Times New Roman"/>
          <w:lang w:eastAsia="en-GB"/>
        </w:rPr>
        <w:t>,2</w:t>
      </w:r>
      <w:proofErr w:type="gramEnd"/>
      <w:r w:rsidRPr="008820EE">
        <w:rPr>
          <w:rFonts w:eastAsia="Times New Roman"/>
          <w:lang w:eastAsia="en-GB"/>
        </w:rPr>
        <w:t xml:space="preserve"> applicable for a corresponding operating band</w:t>
      </w:r>
      <w:r w:rsidRPr="008820EE">
        <w:rPr>
          <w:rFonts w:eastAsia="Times New Roman" w:hint="eastAsia"/>
          <w:lang w:eastAsia="zh-CN"/>
        </w:rPr>
        <w:t xml:space="preserve">. </w:t>
      </w:r>
      <w:r w:rsidRPr="008820EE">
        <w:rPr>
          <w:rFonts w:eastAsia="Times New Roman"/>
          <w:lang w:eastAsia="en-GB"/>
        </w:rPr>
        <w:t xml:space="preserve">The UE category </w:t>
      </w:r>
      <w:r w:rsidRPr="008820EE">
        <w:rPr>
          <w:rFonts w:eastAsia="Times New Roman" w:hint="eastAsia"/>
          <w:lang w:eastAsia="zh-CN"/>
        </w:rPr>
        <w:t>NB1</w:t>
      </w:r>
      <w:r w:rsidRPr="008820EE">
        <w:rPr>
          <w:rFonts w:eastAsia="Times New Roman"/>
          <w:lang w:eastAsia="en-GB"/>
        </w:rPr>
        <w:t xml:space="preserve"> applicability of the conditions in Appendix B.2.16 is defined in Section 3.1.</w:t>
      </w:r>
    </w:p>
    <w:p w14:paraId="512BD578" w14:textId="77777777" w:rsidR="005B7071" w:rsidRPr="008820EE" w:rsidRDefault="005B7071" w:rsidP="005B7071">
      <w:pPr>
        <w:overflowPunct w:val="0"/>
        <w:autoSpaceDE w:val="0"/>
        <w:autoSpaceDN w:val="0"/>
        <w:adjustRightInd w:val="0"/>
        <w:textAlignment w:val="baseline"/>
        <w:rPr>
          <w:rFonts w:eastAsia="Times New Roman"/>
          <w:lang w:eastAsia="en-GB"/>
        </w:rPr>
      </w:pPr>
      <w:r w:rsidRPr="008820EE">
        <w:rPr>
          <w:rFonts w:eastAsia="Times New Roman"/>
          <w:lang w:eastAsia="en-GB"/>
        </w:rPr>
        <w:lastRenderedPageBreak/>
        <w:t xml:space="preserve">The conditions for intra-frequency </w:t>
      </w:r>
      <w:r w:rsidRPr="008820EE">
        <w:rPr>
          <w:rFonts w:eastAsia="Times New Roman" w:hint="eastAsia"/>
          <w:lang w:eastAsia="zh-CN"/>
        </w:rPr>
        <w:t xml:space="preserve">RSTD </w:t>
      </w:r>
      <w:r w:rsidRPr="008820EE">
        <w:rPr>
          <w:rFonts w:eastAsia="Times New Roman"/>
          <w:lang w:eastAsia="en-GB"/>
        </w:rPr>
        <w:t xml:space="preserve">measurements </w:t>
      </w:r>
      <w:r w:rsidRPr="008820EE">
        <w:rPr>
          <w:rFonts w:eastAsia="Times New Roman" w:hint="eastAsia"/>
          <w:lang w:eastAsia="en-GB"/>
        </w:rPr>
        <w:t xml:space="preserve">in normal coverage </w:t>
      </w:r>
      <w:r w:rsidRPr="008820EE">
        <w:rPr>
          <w:rFonts w:eastAsia="Times New Roman"/>
          <w:lang w:eastAsia="en-GB"/>
        </w:rPr>
        <w:t>are defined in Table B.2.16-1 and B.2.16-3.</w:t>
      </w:r>
    </w:p>
    <w:p w14:paraId="19A93C6E" w14:textId="77777777" w:rsidR="005B7071" w:rsidRPr="008820EE" w:rsidRDefault="005B7071" w:rsidP="005B7071">
      <w:pPr>
        <w:overflowPunct w:val="0"/>
        <w:autoSpaceDE w:val="0"/>
        <w:autoSpaceDN w:val="0"/>
        <w:adjustRightInd w:val="0"/>
        <w:textAlignment w:val="baseline"/>
        <w:rPr>
          <w:rFonts w:eastAsia="Times New Roman"/>
          <w:lang w:eastAsia="zh-CN"/>
        </w:rPr>
      </w:pPr>
      <w:r w:rsidRPr="008820EE">
        <w:rPr>
          <w:rFonts w:eastAsia="Times New Roman"/>
          <w:lang w:eastAsia="en-GB"/>
        </w:rPr>
        <w:t xml:space="preserve">The conditions for intra-frequency </w:t>
      </w:r>
      <w:r w:rsidRPr="008820EE">
        <w:rPr>
          <w:rFonts w:eastAsia="Times New Roman" w:hint="eastAsia"/>
          <w:lang w:eastAsia="zh-CN"/>
        </w:rPr>
        <w:t xml:space="preserve">RSTD </w:t>
      </w:r>
      <w:r w:rsidRPr="008820EE">
        <w:rPr>
          <w:rFonts w:eastAsia="Times New Roman"/>
          <w:lang w:eastAsia="en-GB"/>
        </w:rPr>
        <w:t xml:space="preserve">measurements </w:t>
      </w:r>
      <w:r w:rsidRPr="008820EE">
        <w:rPr>
          <w:rFonts w:eastAsia="Times New Roman" w:hint="eastAsia"/>
          <w:lang w:eastAsia="en-GB"/>
        </w:rPr>
        <w:t>in enhanced coverage</w:t>
      </w:r>
      <w:r w:rsidRPr="008820EE">
        <w:rPr>
          <w:rFonts w:eastAsia="Times New Roman"/>
          <w:lang w:eastAsia="en-GB"/>
        </w:rPr>
        <w:t xml:space="preserve"> are defined in Table B.2.16-</w:t>
      </w:r>
      <w:r w:rsidRPr="008820EE">
        <w:rPr>
          <w:rFonts w:eastAsia="Times New Roman" w:hint="eastAsia"/>
          <w:lang w:eastAsia="en-GB"/>
        </w:rPr>
        <w:t>2</w:t>
      </w:r>
      <w:r w:rsidRPr="008820EE">
        <w:rPr>
          <w:rFonts w:eastAsia="Times New Roman"/>
          <w:lang w:eastAsia="en-GB"/>
        </w:rPr>
        <w:t xml:space="preserve"> and B.2.16-4.</w:t>
      </w:r>
    </w:p>
    <w:p w14:paraId="0C8007A7" w14:textId="77777777" w:rsidR="005B7071" w:rsidRPr="008820EE"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en-GB"/>
        </w:rPr>
      </w:pPr>
      <w:r w:rsidRPr="008820EE">
        <w:rPr>
          <w:rFonts w:ascii="Arial" w:eastAsia="Times New Roman" w:hAnsi="Arial"/>
          <w:b/>
          <w:lang w:eastAsia="en-GB"/>
        </w:rPr>
        <w:t>Table B.2.16-</w:t>
      </w:r>
      <w:r w:rsidRPr="008820EE">
        <w:rPr>
          <w:rFonts w:ascii="Arial" w:eastAsia="Times New Roman" w:hAnsi="Arial" w:hint="eastAsia"/>
          <w:b/>
          <w:lang w:eastAsia="en-GB"/>
        </w:rPr>
        <w:t>1</w:t>
      </w:r>
      <w:r w:rsidRPr="008820EE">
        <w:rPr>
          <w:rFonts w:ascii="Arial" w:eastAsia="Times New Roman" w:hAnsi="Arial"/>
          <w:b/>
          <w:lang w:eastAsia="en-GB"/>
        </w:rPr>
        <w:t xml:space="preserve">: </w:t>
      </w:r>
      <w:r w:rsidRPr="008820EE">
        <w:rPr>
          <w:rFonts w:ascii="Arial" w:eastAsia="Times New Roman" w:hAnsi="Arial" w:hint="eastAsia"/>
          <w:b/>
          <w:lang w:eastAsia="en-GB"/>
        </w:rPr>
        <w:t xml:space="preserve">NB-IoT </w:t>
      </w:r>
      <w:r w:rsidRPr="008820EE">
        <w:rPr>
          <w:rFonts w:ascii="Arial" w:eastAsia="Times New Roman" w:hAnsi="Arial"/>
          <w:b/>
          <w:lang w:eastAsia="en-GB"/>
        </w:rPr>
        <w:t xml:space="preserve">intra-frequency </w:t>
      </w:r>
      <w:r w:rsidRPr="008820EE">
        <w:rPr>
          <w:rFonts w:ascii="Arial" w:eastAsia="Times New Roman" w:hAnsi="Arial" w:hint="eastAsia"/>
          <w:b/>
          <w:lang w:eastAsia="zh-CN"/>
        </w:rPr>
        <w:t xml:space="preserve">RSTD </w:t>
      </w:r>
      <w:r w:rsidRPr="008820EE">
        <w:rPr>
          <w:rFonts w:ascii="Arial" w:eastAsia="Times New Roman" w:hAnsi="Arial"/>
          <w:b/>
          <w:lang w:eastAsia="en-GB"/>
        </w:rPr>
        <w:t>measurements for HD-FDD</w:t>
      </w:r>
      <w:r w:rsidRPr="008820EE">
        <w:rPr>
          <w:rFonts w:ascii="Arial" w:eastAsia="Times New Roman" w:hAnsi="Arial" w:hint="eastAsia"/>
          <w:b/>
          <w:lang w:eastAsia="en-GB"/>
        </w:rPr>
        <w:t xml:space="preserve"> in normal </w:t>
      </w:r>
      <w:proofErr w:type="spellStart"/>
      <w:r w:rsidRPr="008820EE">
        <w:rPr>
          <w:rFonts w:ascii="Arial" w:eastAsia="Times New Roman" w:hAnsi="Arial" w:hint="eastAsia"/>
          <w:b/>
          <w:lang w:eastAsia="en-GB"/>
        </w:rPr>
        <w:t>coverrage</w:t>
      </w:r>
      <w:proofErr w:type="spellEnd"/>
    </w:p>
    <w:tbl>
      <w:tblPr>
        <w:tblW w:w="0" w:type="auto"/>
        <w:jc w:val="center"/>
        <w:tblLook w:val="01E0" w:firstRow="1" w:lastRow="1" w:firstColumn="1" w:lastColumn="1" w:noHBand="0" w:noVBand="0"/>
      </w:tblPr>
      <w:tblGrid>
        <w:gridCol w:w="1156"/>
        <w:gridCol w:w="5189"/>
        <w:gridCol w:w="1843"/>
      </w:tblGrid>
      <w:tr w:rsidR="005B7071" w:rsidRPr="008820EE" w14:paraId="3163C648" w14:textId="77777777" w:rsidTr="00E951CB">
        <w:trPr>
          <w:jc w:val="center"/>
        </w:trPr>
        <w:tc>
          <w:tcPr>
            <w:tcW w:w="1156"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26B25448"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Parameter</w:t>
            </w:r>
          </w:p>
        </w:tc>
        <w:tc>
          <w:tcPr>
            <w:tcW w:w="5189" w:type="dxa"/>
            <w:tcBorders>
              <w:top w:val="single" w:sz="4" w:space="0" w:color="auto"/>
              <w:left w:val="single" w:sz="6" w:space="0" w:color="auto"/>
              <w:bottom w:val="single" w:sz="6" w:space="0" w:color="auto"/>
              <w:right w:val="single" w:sz="6" w:space="0" w:color="auto"/>
            </w:tcBorders>
            <w:shd w:val="clear" w:color="auto" w:fill="auto"/>
            <w:vAlign w:val="center"/>
          </w:tcPr>
          <w:p w14:paraId="225813FE"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lang w:eastAsia="en-GB"/>
              </w:rPr>
              <w:t>E-UTRA</w:t>
            </w:r>
            <w:ins w:id="56" w:author="Huawei" w:date="2022-04-07T12:01:00Z">
              <w:r w:rsidRPr="00080B35">
                <w:rPr>
                  <w:rFonts w:ascii="Arial" w:eastAsia="Times New Roman" w:hAnsi="Arial" w:cs="Arial"/>
                  <w:b/>
                  <w:sz w:val="18"/>
                </w:rPr>
                <w:t>/NR</w:t>
              </w:r>
            </w:ins>
            <w:r w:rsidRPr="008820EE">
              <w:rPr>
                <w:rFonts w:ascii="Arial" w:eastAsia="Times New Roman" w:hAnsi="Arial" w:cs="Arial"/>
                <w:b/>
                <w:sz w:val="18"/>
                <w:lang w:eastAsia="en-GB"/>
              </w:rPr>
              <w:t xml:space="preserve"> operating band groups</w:t>
            </w:r>
            <w:r w:rsidRPr="008820EE">
              <w:rPr>
                <w:rFonts w:ascii="Arial" w:eastAsia="Times New Roman" w:hAnsi="Arial" w:cs="Arial"/>
                <w:b/>
                <w:sz w:val="18"/>
                <w:vertAlign w:val="superscript"/>
                <w:lang w:eastAsia="en-GB"/>
              </w:rPr>
              <w:t xml:space="preserve"> Note </w:t>
            </w:r>
            <w:r w:rsidRPr="008820EE">
              <w:rPr>
                <w:rFonts w:ascii="Arial" w:eastAsia="Times New Roman" w:hAnsi="Arial" w:cs="Arial" w:hint="eastAsia"/>
                <w:b/>
                <w:sz w:val="18"/>
                <w:vertAlign w:val="superscript"/>
                <w:lang w:eastAsia="ja-JP"/>
              </w:rPr>
              <w:t>1</w:t>
            </w:r>
          </w:p>
        </w:tc>
        <w:tc>
          <w:tcPr>
            <w:tcW w:w="1843" w:type="dxa"/>
            <w:tcBorders>
              <w:top w:val="single" w:sz="4" w:space="0" w:color="auto"/>
              <w:left w:val="single" w:sz="6" w:space="0" w:color="auto"/>
              <w:bottom w:val="single" w:sz="6" w:space="0" w:color="auto"/>
              <w:right w:val="single" w:sz="6" w:space="0" w:color="auto"/>
            </w:tcBorders>
            <w:shd w:val="clear" w:color="auto" w:fill="auto"/>
            <w:vAlign w:val="center"/>
          </w:tcPr>
          <w:p w14:paraId="2803B5D7"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lang w:eastAsia="en-GB"/>
              </w:rPr>
              <w:t>Minimum PRP1,2</w:t>
            </w:r>
            <w:r w:rsidRPr="008820EE">
              <w:rPr>
                <w:rFonts w:ascii="Arial" w:eastAsia="Times New Roman" w:hAnsi="Arial" w:cs="Arial"/>
                <w:b/>
                <w:sz w:val="18"/>
                <w:vertAlign w:val="superscript"/>
                <w:lang w:eastAsia="zh-CN"/>
              </w:rPr>
              <w:t xml:space="preserve"> Note 1</w:t>
            </w:r>
          </w:p>
        </w:tc>
      </w:tr>
      <w:tr w:rsidR="005B7071" w:rsidRPr="008820EE" w14:paraId="43C4B6E8" w14:textId="77777777" w:rsidTr="00E951CB">
        <w:trPr>
          <w:jc w:val="center"/>
        </w:trPr>
        <w:tc>
          <w:tcPr>
            <w:tcW w:w="1156" w:type="dxa"/>
            <w:vMerge/>
            <w:tcBorders>
              <w:top w:val="single" w:sz="6" w:space="0" w:color="auto"/>
              <w:left w:val="single" w:sz="4" w:space="0" w:color="auto"/>
              <w:bottom w:val="single" w:sz="6" w:space="0" w:color="auto"/>
              <w:right w:val="single" w:sz="6" w:space="0" w:color="auto"/>
            </w:tcBorders>
            <w:shd w:val="clear" w:color="auto" w:fill="auto"/>
            <w:vAlign w:val="center"/>
          </w:tcPr>
          <w:p w14:paraId="5BBA9571"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2003EF5D"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202780F"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8820EE">
              <w:rPr>
                <w:rFonts w:ascii="Arial" w:eastAsia="Times New Roman" w:hAnsi="Arial" w:cs="Arial"/>
                <w:b/>
                <w:sz w:val="18"/>
                <w:lang w:eastAsia="en-GB"/>
              </w:rPr>
              <w:t>dBm</w:t>
            </w:r>
            <w:proofErr w:type="spellEnd"/>
            <w:r w:rsidRPr="008820EE">
              <w:rPr>
                <w:rFonts w:ascii="Arial" w:eastAsia="Times New Roman" w:hAnsi="Arial" w:cs="Arial"/>
                <w:b/>
                <w:sz w:val="18"/>
                <w:lang w:eastAsia="en-GB"/>
              </w:rPr>
              <w:t>/15kHz</w:t>
            </w:r>
          </w:p>
        </w:tc>
      </w:tr>
      <w:tr w:rsidR="005B7071" w:rsidRPr="008820EE" w14:paraId="469CEAC9" w14:textId="77777777" w:rsidTr="00E951CB">
        <w:trPr>
          <w:jc w:val="center"/>
        </w:trPr>
        <w:tc>
          <w:tcPr>
            <w:tcW w:w="1156" w:type="dxa"/>
            <w:tcBorders>
              <w:top w:val="single" w:sz="6" w:space="0" w:color="auto"/>
              <w:left w:val="single" w:sz="4" w:space="0" w:color="auto"/>
              <w:right w:val="single" w:sz="6" w:space="0" w:color="auto"/>
            </w:tcBorders>
            <w:shd w:val="clear" w:color="auto" w:fill="auto"/>
            <w:vAlign w:val="center"/>
          </w:tcPr>
          <w:p w14:paraId="6CA9CBDA"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Conditions</w:t>
            </w: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48FE67C6"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NFDD_G</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2E00140"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-12</w:t>
            </w:r>
            <w:r w:rsidRPr="008820EE">
              <w:rPr>
                <w:rFonts w:ascii="Arial" w:eastAsia="Times New Roman" w:hAnsi="Arial" w:cs="Arial"/>
                <w:sz w:val="18"/>
                <w:lang w:eastAsia="ja-JP"/>
              </w:rPr>
              <w:t>9</w:t>
            </w:r>
          </w:p>
        </w:tc>
      </w:tr>
      <w:tr w:rsidR="005B7071" w:rsidRPr="008820EE" w14:paraId="3C9AC40F" w14:textId="77777777" w:rsidTr="00E951CB">
        <w:trPr>
          <w:jc w:val="center"/>
        </w:trPr>
        <w:tc>
          <w:tcPr>
            <w:tcW w:w="8188" w:type="dxa"/>
            <w:gridSpan w:val="3"/>
            <w:tcBorders>
              <w:top w:val="single" w:sz="6" w:space="0" w:color="auto"/>
              <w:left w:val="single" w:sz="4" w:space="0" w:color="auto"/>
              <w:bottom w:val="single" w:sz="6" w:space="0" w:color="auto"/>
              <w:right w:val="single" w:sz="6" w:space="0" w:color="auto"/>
            </w:tcBorders>
            <w:shd w:val="clear" w:color="auto" w:fill="auto"/>
            <w:vAlign w:val="center"/>
          </w:tcPr>
          <w:p w14:paraId="0CE80880" w14:textId="77777777" w:rsidR="005B7071" w:rsidRPr="008820EE" w:rsidRDefault="005B7071" w:rsidP="00E951CB">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820EE">
              <w:rPr>
                <w:rFonts w:ascii="Arial" w:eastAsia="Times New Roman" w:hAnsi="Arial"/>
                <w:sz w:val="18"/>
                <w:lang w:eastAsia="en-GB"/>
              </w:rPr>
              <w:t xml:space="preserve">NOTE </w:t>
            </w:r>
            <w:r w:rsidRPr="008820EE">
              <w:rPr>
                <w:rFonts w:ascii="Arial" w:eastAsia="Times New Roman" w:hAnsi="Arial" w:hint="eastAsia"/>
                <w:sz w:val="18"/>
                <w:lang w:eastAsia="ja-JP"/>
              </w:rPr>
              <w:t>1</w:t>
            </w:r>
            <w:r w:rsidRPr="008820EE">
              <w:rPr>
                <w:rFonts w:ascii="Arial" w:eastAsia="Times New Roman" w:hAnsi="Arial"/>
                <w:sz w:val="18"/>
                <w:lang w:eastAsia="en-GB"/>
              </w:rPr>
              <w:t>:</w:t>
            </w:r>
            <w:r w:rsidRPr="008820EE">
              <w:rPr>
                <w:rFonts w:ascii="Arial" w:eastAsia="Times New Roman" w:hAnsi="Arial"/>
                <w:sz w:val="18"/>
                <w:lang w:eastAsia="en-GB"/>
              </w:rPr>
              <w:tab/>
              <w:t>E-UTRA</w:t>
            </w:r>
            <w:ins w:id="57" w:author="Huawei" w:date="2022-04-07T12:01:00Z">
              <w:r>
                <w:rPr>
                  <w:rFonts w:ascii="Arial" w:eastAsia="Times New Roman" w:hAnsi="Arial" w:cs="Arial"/>
                  <w:sz w:val="18"/>
                </w:rPr>
                <w:t>/NR</w:t>
              </w:r>
            </w:ins>
            <w:r w:rsidRPr="008820EE">
              <w:rPr>
                <w:rFonts w:ascii="Arial" w:eastAsia="Times New Roman" w:hAnsi="Arial"/>
                <w:sz w:val="18"/>
                <w:lang w:eastAsia="en-GB"/>
              </w:rPr>
              <w:t xml:space="preserve"> operating band groups are as defined in Section 3.5</w:t>
            </w:r>
          </w:p>
        </w:tc>
      </w:tr>
    </w:tbl>
    <w:p w14:paraId="186037B6" w14:textId="77777777" w:rsidR="005B7071" w:rsidRPr="008820EE" w:rsidRDefault="005B7071" w:rsidP="005B7071">
      <w:pPr>
        <w:overflowPunct w:val="0"/>
        <w:autoSpaceDE w:val="0"/>
        <w:autoSpaceDN w:val="0"/>
        <w:adjustRightInd w:val="0"/>
        <w:textAlignment w:val="baseline"/>
        <w:rPr>
          <w:rFonts w:eastAsia="Times New Roman"/>
          <w:lang w:eastAsia="zh-CN"/>
        </w:rPr>
      </w:pPr>
    </w:p>
    <w:p w14:paraId="3E4606CD" w14:textId="77777777" w:rsidR="005B7071" w:rsidRPr="008820EE"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en-GB"/>
        </w:rPr>
      </w:pPr>
      <w:r w:rsidRPr="008820EE">
        <w:rPr>
          <w:rFonts w:ascii="Arial" w:eastAsia="Times New Roman" w:hAnsi="Arial"/>
          <w:b/>
          <w:lang w:eastAsia="en-GB"/>
        </w:rPr>
        <w:t>Table B.2.16-</w:t>
      </w:r>
      <w:r w:rsidRPr="008820EE">
        <w:rPr>
          <w:rFonts w:ascii="Arial" w:eastAsia="Times New Roman" w:hAnsi="Arial" w:hint="eastAsia"/>
          <w:b/>
          <w:lang w:eastAsia="en-GB"/>
        </w:rPr>
        <w:t>2</w:t>
      </w:r>
      <w:r w:rsidRPr="008820EE">
        <w:rPr>
          <w:rFonts w:ascii="Arial" w:eastAsia="Times New Roman" w:hAnsi="Arial"/>
          <w:b/>
          <w:lang w:eastAsia="en-GB"/>
        </w:rPr>
        <w:t xml:space="preserve">: </w:t>
      </w:r>
      <w:r w:rsidRPr="008820EE">
        <w:rPr>
          <w:rFonts w:ascii="Arial" w:eastAsia="Times New Roman" w:hAnsi="Arial" w:hint="eastAsia"/>
          <w:b/>
          <w:lang w:eastAsia="en-GB"/>
        </w:rPr>
        <w:t xml:space="preserve">NB-IoT </w:t>
      </w:r>
      <w:r w:rsidRPr="008820EE">
        <w:rPr>
          <w:rFonts w:ascii="Arial" w:eastAsia="Times New Roman" w:hAnsi="Arial"/>
          <w:b/>
          <w:lang w:eastAsia="en-GB"/>
        </w:rPr>
        <w:t xml:space="preserve">intra-frequency </w:t>
      </w:r>
      <w:r w:rsidRPr="008820EE">
        <w:rPr>
          <w:rFonts w:ascii="Arial" w:eastAsia="Times New Roman" w:hAnsi="Arial" w:hint="eastAsia"/>
          <w:b/>
          <w:lang w:eastAsia="en-GB"/>
        </w:rPr>
        <w:t xml:space="preserve">RSTD </w:t>
      </w:r>
      <w:r w:rsidRPr="008820EE">
        <w:rPr>
          <w:rFonts w:ascii="Arial" w:eastAsia="Times New Roman" w:hAnsi="Arial"/>
          <w:b/>
          <w:lang w:eastAsia="en-GB"/>
        </w:rPr>
        <w:t>measurements for HD-FDD</w:t>
      </w:r>
      <w:r w:rsidRPr="008820EE">
        <w:rPr>
          <w:rFonts w:ascii="Arial" w:eastAsia="Times New Roman" w:hAnsi="Arial" w:hint="eastAsia"/>
          <w:b/>
          <w:lang w:eastAsia="en-GB"/>
        </w:rPr>
        <w:t xml:space="preserve"> in enhanced </w:t>
      </w:r>
      <w:proofErr w:type="spellStart"/>
      <w:r w:rsidRPr="008820EE">
        <w:rPr>
          <w:rFonts w:ascii="Arial" w:eastAsia="Times New Roman" w:hAnsi="Arial" w:hint="eastAsia"/>
          <w:b/>
          <w:lang w:eastAsia="en-GB"/>
        </w:rPr>
        <w:t>coverrage</w:t>
      </w:r>
      <w:proofErr w:type="spellEnd"/>
    </w:p>
    <w:tbl>
      <w:tblPr>
        <w:tblW w:w="0" w:type="auto"/>
        <w:jc w:val="center"/>
        <w:tblLook w:val="01E0" w:firstRow="1" w:lastRow="1" w:firstColumn="1" w:lastColumn="1" w:noHBand="0" w:noVBand="0"/>
      </w:tblPr>
      <w:tblGrid>
        <w:gridCol w:w="1156"/>
        <w:gridCol w:w="5189"/>
        <w:gridCol w:w="1843"/>
      </w:tblGrid>
      <w:tr w:rsidR="005B7071" w:rsidRPr="008820EE" w14:paraId="06869577" w14:textId="77777777" w:rsidTr="00E951CB">
        <w:trPr>
          <w:jc w:val="center"/>
        </w:trPr>
        <w:tc>
          <w:tcPr>
            <w:tcW w:w="1156"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1F7FBD77"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Parameter</w:t>
            </w:r>
          </w:p>
        </w:tc>
        <w:tc>
          <w:tcPr>
            <w:tcW w:w="5189" w:type="dxa"/>
            <w:tcBorders>
              <w:top w:val="single" w:sz="4" w:space="0" w:color="auto"/>
              <w:left w:val="single" w:sz="6" w:space="0" w:color="auto"/>
              <w:bottom w:val="single" w:sz="6" w:space="0" w:color="auto"/>
              <w:right w:val="single" w:sz="6" w:space="0" w:color="auto"/>
            </w:tcBorders>
            <w:shd w:val="clear" w:color="auto" w:fill="auto"/>
            <w:vAlign w:val="center"/>
          </w:tcPr>
          <w:p w14:paraId="029453A7"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lang w:eastAsia="en-GB"/>
              </w:rPr>
              <w:t>E-UTRA</w:t>
            </w:r>
            <w:ins w:id="58" w:author="Huawei" w:date="2022-04-07T12:01:00Z">
              <w:r w:rsidRPr="00080B35">
                <w:rPr>
                  <w:rFonts w:ascii="Arial" w:eastAsia="Times New Roman" w:hAnsi="Arial" w:cs="Arial"/>
                  <w:b/>
                  <w:sz w:val="18"/>
                </w:rPr>
                <w:t>/NR</w:t>
              </w:r>
            </w:ins>
            <w:r w:rsidRPr="008820EE">
              <w:rPr>
                <w:rFonts w:ascii="Arial" w:eastAsia="Times New Roman" w:hAnsi="Arial" w:cs="Arial"/>
                <w:b/>
                <w:sz w:val="18"/>
                <w:lang w:eastAsia="en-GB"/>
              </w:rPr>
              <w:t xml:space="preserve"> operating band groups</w:t>
            </w:r>
            <w:r w:rsidRPr="008820EE">
              <w:rPr>
                <w:rFonts w:ascii="Arial" w:eastAsia="Times New Roman" w:hAnsi="Arial" w:cs="Arial"/>
                <w:b/>
                <w:sz w:val="18"/>
                <w:vertAlign w:val="superscript"/>
                <w:lang w:eastAsia="en-GB"/>
              </w:rPr>
              <w:t xml:space="preserve"> Note </w:t>
            </w:r>
            <w:r w:rsidRPr="008820EE">
              <w:rPr>
                <w:rFonts w:ascii="Arial" w:eastAsia="Times New Roman" w:hAnsi="Arial" w:cs="Arial" w:hint="eastAsia"/>
                <w:b/>
                <w:sz w:val="18"/>
                <w:vertAlign w:val="superscript"/>
                <w:lang w:eastAsia="ja-JP"/>
              </w:rPr>
              <w:t>1</w:t>
            </w:r>
          </w:p>
        </w:tc>
        <w:tc>
          <w:tcPr>
            <w:tcW w:w="1843" w:type="dxa"/>
            <w:tcBorders>
              <w:top w:val="single" w:sz="4" w:space="0" w:color="auto"/>
              <w:left w:val="single" w:sz="6" w:space="0" w:color="auto"/>
              <w:bottom w:val="single" w:sz="6" w:space="0" w:color="auto"/>
              <w:right w:val="single" w:sz="6" w:space="0" w:color="auto"/>
            </w:tcBorders>
            <w:shd w:val="clear" w:color="auto" w:fill="auto"/>
            <w:vAlign w:val="center"/>
          </w:tcPr>
          <w:p w14:paraId="0F59E3D8"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lang w:eastAsia="en-GB"/>
              </w:rPr>
              <w:t>Minimum PRP1,2</w:t>
            </w:r>
            <w:r w:rsidRPr="008820EE">
              <w:rPr>
                <w:rFonts w:ascii="Arial" w:eastAsia="Times New Roman" w:hAnsi="Arial" w:cs="Arial"/>
                <w:b/>
                <w:sz w:val="18"/>
                <w:vertAlign w:val="superscript"/>
                <w:lang w:eastAsia="zh-CN"/>
              </w:rPr>
              <w:t xml:space="preserve"> Note 1</w:t>
            </w:r>
          </w:p>
        </w:tc>
      </w:tr>
      <w:tr w:rsidR="005B7071" w:rsidRPr="008820EE" w14:paraId="23F70703" w14:textId="77777777" w:rsidTr="00E951CB">
        <w:trPr>
          <w:jc w:val="center"/>
        </w:trPr>
        <w:tc>
          <w:tcPr>
            <w:tcW w:w="1156" w:type="dxa"/>
            <w:vMerge/>
            <w:tcBorders>
              <w:top w:val="single" w:sz="6" w:space="0" w:color="auto"/>
              <w:left w:val="single" w:sz="4" w:space="0" w:color="auto"/>
              <w:bottom w:val="single" w:sz="6" w:space="0" w:color="auto"/>
              <w:right w:val="single" w:sz="6" w:space="0" w:color="auto"/>
            </w:tcBorders>
            <w:shd w:val="clear" w:color="auto" w:fill="auto"/>
            <w:vAlign w:val="center"/>
          </w:tcPr>
          <w:p w14:paraId="74209EFD"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228048EC"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E7A46B3"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8820EE">
              <w:rPr>
                <w:rFonts w:ascii="Arial" w:eastAsia="Times New Roman" w:hAnsi="Arial" w:cs="Arial"/>
                <w:b/>
                <w:sz w:val="18"/>
                <w:lang w:eastAsia="en-GB"/>
              </w:rPr>
              <w:t>dBm</w:t>
            </w:r>
            <w:proofErr w:type="spellEnd"/>
            <w:r w:rsidRPr="008820EE">
              <w:rPr>
                <w:rFonts w:ascii="Arial" w:eastAsia="Times New Roman" w:hAnsi="Arial" w:cs="Arial"/>
                <w:b/>
                <w:sz w:val="18"/>
                <w:lang w:eastAsia="en-GB"/>
              </w:rPr>
              <w:t>/15kHz</w:t>
            </w:r>
          </w:p>
        </w:tc>
      </w:tr>
      <w:tr w:rsidR="005B7071" w:rsidRPr="008820EE" w14:paraId="27219F28" w14:textId="77777777" w:rsidTr="00E951CB">
        <w:trPr>
          <w:jc w:val="center"/>
        </w:trPr>
        <w:tc>
          <w:tcPr>
            <w:tcW w:w="1156" w:type="dxa"/>
            <w:tcBorders>
              <w:top w:val="single" w:sz="6" w:space="0" w:color="auto"/>
              <w:left w:val="single" w:sz="4" w:space="0" w:color="auto"/>
              <w:right w:val="single" w:sz="6" w:space="0" w:color="auto"/>
            </w:tcBorders>
            <w:shd w:val="clear" w:color="auto" w:fill="auto"/>
            <w:vAlign w:val="center"/>
          </w:tcPr>
          <w:p w14:paraId="56D4CA97"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Conditions</w:t>
            </w: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3C6CEE27"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NFDD_G</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9F92C34"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-1</w:t>
            </w:r>
            <w:r w:rsidRPr="008820EE">
              <w:rPr>
                <w:rFonts w:ascii="Arial" w:eastAsia="Times New Roman" w:hAnsi="Arial" w:cs="Arial"/>
                <w:sz w:val="18"/>
                <w:lang w:eastAsia="ja-JP"/>
              </w:rPr>
              <w:t>3</w:t>
            </w:r>
            <w:r w:rsidRPr="008820EE">
              <w:rPr>
                <w:rFonts w:ascii="Arial" w:eastAsia="Times New Roman" w:hAnsi="Arial" w:cs="Arial" w:hint="eastAsia"/>
                <w:sz w:val="18"/>
                <w:lang w:eastAsia="zh-CN"/>
              </w:rPr>
              <w:t>5</w:t>
            </w:r>
          </w:p>
        </w:tc>
      </w:tr>
      <w:tr w:rsidR="005B7071" w:rsidRPr="008820EE" w14:paraId="69A41EFE" w14:textId="77777777" w:rsidTr="00E951CB">
        <w:trPr>
          <w:jc w:val="center"/>
        </w:trPr>
        <w:tc>
          <w:tcPr>
            <w:tcW w:w="8188" w:type="dxa"/>
            <w:gridSpan w:val="3"/>
            <w:tcBorders>
              <w:top w:val="single" w:sz="6" w:space="0" w:color="auto"/>
              <w:left w:val="single" w:sz="4" w:space="0" w:color="auto"/>
              <w:bottom w:val="single" w:sz="6" w:space="0" w:color="auto"/>
              <w:right w:val="single" w:sz="6" w:space="0" w:color="auto"/>
            </w:tcBorders>
            <w:shd w:val="clear" w:color="auto" w:fill="auto"/>
            <w:vAlign w:val="center"/>
          </w:tcPr>
          <w:p w14:paraId="4FE39A52" w14:textId="77777777" w:rsidR="005B7071" w:rsidRPr="008820EE" w:rsidRDefault="005B7071" w:rsidP="00E951CB">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820EE">
              <w:rPr>
                <w:rFonts w:ascii="Arial" w:eastAsia="Times New Roman" w:hAnsi="Arial"/>
                <w:sz w:val="18"/>
                <w:lang w:eastAsia="en-GB"/>
              </w:rPr>
              <w:t xml:space="preserve">NOTE </w:t>
            </w:r>
            <w:r w:rsidRPr="008820EE">
              <w:rPr>
                <w:rFonts w:ascii="Arial" w:eastAsia="Times New Roman" w:hAnsi="Arial" w:hint="eastAsia"/>
                <w:sz w:val="18"/>
                <w:lang w:eastAsia="ja-JP"/>
              </w:rPr>
              <w:t>1</w:t>
            </w:r>
            <w:r w:rsidRPr="008820EE">
              <w:rPr>
                <w:rFonts w:ascii="Arial" w:eastAsia="Times New Roman" w:hAnsi="Arial"/>
                <w:sz w:val="18"/>
                <w:lang w:eastAsia="en-GB"/>
              </w:rPr>
              <w:t>:</w:t>
            </w:r>
            <w:r w:rsidRPr="008820EE">
              <w:rPr>
                <w:rFonts w:ascii="Arial" w:eastAsia="Times New Roman" w:hAnsi="Arial"/>
                <w:sz w:val="18"/>
                <w:lang w:eastAsia="en-GB"/>
              </w:rPr>
              <w:tab/>
              <w:t>E-UTRA</w:t>
            </w:r>
            <w:ins w:id="59" w:author="Huawei" w:date="2022-04-07T12:01:00Z">
              <w:r>
                <w:rPr>
                  <w:rFonts w:ascii="Arial" w:eastAsia="Times New Roman" w:hAnsi="Arial" w:cs="Arial"/>
                  <w:sz w:val="18"/>
                </w:rPr>
                <w:t>/NR</w:t>
              </w:r>
            </w:ins>
            <w:r w:rsidRPr="008820EE">
              <w:rPr>
                <w:rFonts w:ascii="Arial" w:eastAsia="Times New Roman" w:hAnsi="Arial"/>
                <w:sz w:val="18"/>
                <w:lang w:eastAsia="en-GB"/>
              </w:rPr>
              <w:t xml:space="preserve"> operating band groups are as defined in Section 3.5</w:t>
            </w:r>
          </w:p>
        </w:tc>
      </w:tr>
    </w:tbl>
    <w:p w14:paraId="5845E2FE" w14:textId="77777777" w:rsidR="005B7071" w:rsidRPr="008820EE" w:rsidRDefault="005B7071" w:rsidP="005B7071">
      <w:pPr>
        <w:overflowPunct w:val="0"/>
        <w:autoSpaceDE w:val="0"/>
        <w:autoSpaceDN w:val="0"/>
        <w:adjustRightInd w:val="0"/>
        <w:textAlignment w:val="baseline"/>
        <w:rPr>
          <w:rFonts w:eastAsia="Times New Roman"/>
          <w:lang w:eastAsia="en-GB"/>
        </w:rPr>
      </w:pPr>
    </w:p>
    <w:p w14:paraId="0C22199F" w14:textId="77777777" w:rsidR="005B7071" w:rsidRPr="008820EE"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en-GB"/>
        </w:rPr>
      </w:pPr>
      <w:r w:rsidRPr="008820EE">
        <w:rPr>
          <w:rFonts w:ascii="Arial" w:eastAsia="Times New Roman" w:hAnsi="Arial"/>
          <w:b/>
          <w:lang w:eastAsia="en-GB"/>
        </w:rPr>
        <w:t xml:space="preserve">Table B.2.16-3: </w:t>
      </w:r>
      <w:r w:rsidRPr="008820EE">
        <w:rPr>
          <w:rFonts w:ascii="Arial" w:eastAsia="Times New Roman" w:hAnsi="Arial" w:hint="eastAsia"/>
          <w:b/>
          <w:lang w:eastAsia="en-GB"/>
        </w:rPr>
        <w:t xml:space="preserve">NB-IoT </w:t>
      </w:r>
      <w:r w:rsidRPr="008820EE">
        <w:rPr>
          <w:rFonts w:ascii="Arial" w:eastAsia="Times New Roman" w:hAnsi="Arial"/>
          <w:b/>
          <w:lang w:eastAsia="en-GB"/>
        </w:rPr>
        <w:t xml:space="preserve">intra-frequency </w:t>
      </w:r>
      <w:r w:rsidRPr="008820EE">
        <w:rPr>
          <w:rFonts w:ascii="Arial" w:eastAsia="Times New Roman" w:hAnsi="Arial" w:hint="eastAsia"/>
          <w:b/>
          <w:lang w:eastAsia="zh-CN"/>
        </w:rPr>
        <w:t xml:space="preserve">RSTD </w:t>
      </w:r>
      <w:r w:rsidRPr="008820EE">
        <w:rPr>
          <w:rFonts w:ascii="Arial" w:eastAsia="Times New Roman" w:hAnsi="Arial"/>
          <w:b/>
          <w:lang w:eastAsia="en-GB"/>
        </w:rPr>
        <w:t>measurements for TDD</w:t>
      </w:r>
      <w:r w:rsidRPr="008820EE">
        <w:rPr>
          <w:rFonts w:ascii="Arial" w:eastAsia="Times New Roman" w:hAnsi="Arial" w:hint="eastAsia"/>
          <w:b/>
          <w:lang w:eastAsia="en-GB"/>
        </w:rPr>
        <w:t xml:space="preserve"> in normal </w:t>
      </w:r>
      <w:proofErr w:type="spellStart"/>
      <w:r w:rsidRPr="008820EE">
        <w:rPr>
          <w:rFonts w:ascii="Arial" w:eastAsia="Times New Roman" w:hAnsi="Arial" w:hint="eastAsia"/>
          <w:b/>
          <w:lang w:eastAsia="en-GB"/>
        </w:rPr>
        <w:t>coverrage</w:t>
      </w:r>
      <w:proofErr w:type="spellEnd"/>
    </w:p>
    <w:tbl>
      <w:tblPr>
        <w:tblW w:w="0" w:type="auto"/>
        <w:jc w:val="center"/>
        <w:tblLook w:val="01E0" w:firstRow="1" w:lastRow="1" w:firstColumn="1" w:lastColumn="1" w:noHBand="0" w:noVBand="0"/>
      </w:tblPr>
      <w:tblGrid>
        <w:gridCol w:w="1156"/>
        <w:gridCol w:w="5189"/>
        <w:gridCol w:w="1843"/>
      </w:tblGrid>
      <w:tr w:rsidR="005B7071" w:rsidRPr="008820EE" w14:paraId="7032C846" w14:textId="77777777" w:rsidTr="00E951CB">
        <w:trPr>
          <w:jc w:val="center"/>
        </w:trPr>
        <w:tc>
          <w:tcPr>
            <w:tcW w:w="1156"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133D9918"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Parameter</w:t>
            </w:r>
          </w:p>
        </w:tc>
        <w:tc>
          <w:tcPr>
            <w:tcW w:w="5189" w:type="dxa"/>
            <w:tcBorders>
              <w:top w:val="single" w:sz="4" w:space="0" w:color="auto"/>
              <w:left w:val="single" w:sz="6" w:space="0" w:color="auto"/>
              <w:bottom w:val="single" w:sz="6" w:space="0" w:color="auto"/>
              <w:right w:val="single" w:sz="6" w:space="0" w:color="auto"/>
            </w:tcBorders>
            <w:shd w:val="clear" w:color="auto" w:fill="auto"/>
            <w:vAlign w:val="center"/>
          </w:tcPr>
          <w:p w14:paraId="3D26E744"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lang w:eastAsia="en-GB"/>
              </w:rPr>
              <w:t>E-UTRA</w:t>
            </w:r>
            <w:ins w:id="60" w:author="Huawei" w:date="2022-04-07T12:01:00Z">
              <w:r w:rsidRPr="00080B35">
                <w:rPr>
                  <w:rFonts w:ascii="Arial" w:eastAsia="Times New Roman" w:hAnsi="Arial" w:cs="Arial"/>
                  <w:b/>
                  <w:sz w:val="18"/>
                </w:rPr>
                <w:t>/NR</w:t>
              </w:r>
            </w:ins>
            <w:r w:rsidRPr="008820EE">
              <w:rPr>
                <w:rFonts w:ascii="Arial" w:eastAsia="Times New Roman" w:hAnsi="Arial" w:cs="Arial"/>
                <w:b/>
                <w:sz w:val="18"/>
                <w:lang w:eastAsia="en-GB"/>
              </w:rPr>
              <w:t xml:space="preserve"> operating band groups</w:t>
            </w:r>
            <w:r w:rsidRPr="008820EE">
              <w:rPr>
                <w:rFonts w:ascii="Arial" w:eastAsia="Times New Roman" w:hAnsi="Arial" w:cs="Arial"/>
                <w:b/>
                <w:sz w:val="18"/>
                <w:vertAlign w:val="superscript"/>
                <w:lang w:eastAsia="en-GB"/>
              </w:rPr>
              <w:t xml:space="preserve"> Note </w:t>
            </w:r>
            <w:r w:rsidRPr="008820EE">
              <w:rPr>
                <w:rFonts w:ascii="Arial" w:eastAsia="Times New Roman" w:hAnsi="Arial" w:cs="Arial" w:hint="eastAsia"/>
                <w:b/>
                <w:sz w:val="18"/>
                <w:vertAlign w:val="superscript"/>
                <w:lang w:eastAsia="ja-JP"/>
              </w:rPr>
              <w:t>1</w:t>
            </w:r>
          </w:p>
        </w:tc>
        <w:tc>
          <w:tcPr>
            <w:tcW w:w="1843" w:type="dxa"/>
            <w:tcBorders>
              <w:top w:val="single" w:sz="4" w:space="0" w:color="auto"/>
              <w:left w:val="single" w:sz="6" w:space="0" w:color="auto"/>
              <w:bottom w:val="single" w:sz="6" w:space="0" w:color="auto"/>
              <w:right w:val="single" w:sz="6" w:space="0" w:color="auto"/>
            </w:tcBorders>
            <w:shd w:val="clear" w:color="auto" w:fill="auto"/>
            <w:vAlign w:val="center"/>
          </w:tcPr>
          <w:p w14:paraId="1882E25D"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lang w:eastAsia="en-GB"/>
              </w:rPr>
              <w:t>Minimum PRP1,2</w:t>
            </w:r>
            <w:r w:rsidRPr="008820EE">
              <w:rPr>
                <w:rFonts w:ascii="Arial" w:eastAsia="Times New Roman" w:hAnsi="Arial" w:cs="Arial"/>
                <w:b/>
                <w:sz w:val="18"/>
                <w:vertAlign w:val="superscript"/>
                <w:lang w:eastAsia="zh-CN"/>
              </w:rPr>
              <w:t xml:space="preserve"> Note 1</w:t>
            </w:r>
          </w:p>
        </w:tc>
      </w:tr>
      <w:tr w:rsidR="005B7071" w:rsidRPr="008820EE" w14:paraId="7268DC87" w14:textId="77777777" w:rsidTr="00E951CB">
        <w:trPr>
          <w:jc w:val="center"/>
        </w:trPr>
        <w:tc>
          <w:tcPr>
            <w:tcW w:w="1156" w:type="dxa"/>
            <w:vMerge/>
            <w:tcBorders>
              <w:top w:val="single" w:sz="6" w:space="0" w:color="auto"/>
              <w:left w:val="single" w:sz="4" w:space="0" w:color="auto"/>
              <w:bottom w:val="single" w:sz="6" w:space="0" w:color="auto"/>
              <w:right w:val="single" w:sz="6" w:space="0" w:color="auto"/>
            </w:tcBorders>
            <w:shd w:val="clear" w:color="auto" w:fill="auto"/>
            <w:vAlign w:val="center"/>
          </w:tcPr>
          <w:p w14:paraId="673A1200"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39D16B7B"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2153396"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8820EE">
              <w:rPr>
                <w:rFonts w:ascii="Arial" w:eastAsia="Times New Roman" w:hAnsi="Arial" w:cs="Arial"/>
                <w:b/>
                <w:sz w:val="18"/>
                <w:lang w:eastAsia="en-GB"/>
              </w:rPr>
              <w:t>dBm</w:t>
            </w:r>
            <w:proofErr w:type="spellEnd"/>
            <w:r w:rsidRPr="008820EE">
              <w:rPr>
                <w:rFonts w:ascii="Arial" w:eastAsia="Times New Roman" w:hAnsi="Arial" w:cs="Arial"/>
                <w:b/>
                <w:sz w:val="18"/>
                <w:lang w:eastAsia="en-GB"/>
              </w:rPr>
              <w:t>/15kHz</w:t>
            </w:r>
          </w:p>
        </w:tc>
      </w:tr>
      <w:tr w:rsidR="005B7071" w:rsidRPr="008820EE" w14:paraId="0BE8DBC8" w14:textId="77777777" w:rsidTr="00E951CB">
        <w:trPr>
          <w:jc w:val="center"/>
        </w:trPr>
        <w:tc>
          <w:tcPr>
            <w:tcW w:w="1156" w:type="dxa"/>
            <w:tcBorders>
              <w:top w:val="single" w:sz="6" w:space="0" w:color="auto"/>
              <w:left w:val="single" w:sz="4" w:space="0" w:color="auto"/>
              <w:right w:val="single" w:sz="6" w:space="0" w:color="auto"/>
            </w:tcBorders>
            <w:shd w:val="clear" w:color="auto" w:fill="auto"/>
            <w:vAlign w:val="center"/>
          </w:tcPr>
          <w:p w14:paraId="3BE11B7B"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Conditions</w:t>
            </w: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45E82203"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N</w:t>
            </w:r>
            <w:r w:rsidRPr="008820EE">
              <w:rPr>
                <w:rFonts w:ascii="Arial" w:eastAsia="Times New Roman" w:hAnsi="Arial" w:cs="Arial"/>
                <w:sz w:val="18"/>
                <w:lang w:eastAsia="ja-JP"/>
              </w:rPr>
              <w:t>T</w:t>
            </w:r>
            <w:r w:rsidRPr="008820EE">
              <w:rPr>
                <w:rFonts w:ascii="Arial" w:eastAsia="Times New Roman" w:hAnsi="Arial" w:cs="Arial" w:hint="eastAsia"/>
                <w:sz w:val="18"/>
                <w:lang w:eastAsia="ja-JP"/>
              </w:rPr>
              <w:t>DD_G</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56DAF3E"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-12</w:t>
            </w:r>
            <w:r w:rsidRPr="008820EE">
              <w:rPr>
                <w:rFonts w:ascii="Arial" w:eastAsia="Times New Roman" w:hAnsi="Arial" w:cs="Arial"/>
                <w:sz w:val="18"/>
                <w:lang w:eastAsia="ja-JP"/>
              </w:rPr>
              <w:t>9</w:t>
            </w:r>
          </w:p>
        </w:tc>
      </w:tr>
      <w:tr w:rsidR="005B7071" w:rsidRPr="008820EE" w14:paraId="77FF14A0" w14:textId="77777777" w:rsidTr="00E951CB">
        <w:trPr>
          <w:jc w:val="center"/>
        </w:trPr>
        <w:tc>
          <w:tcPr>
            <w:tcW w:w="8188" w:type="dxa"/>
            <w:gridSpan w:val="3"/>
            <w:tcBorders>
              <w:top w:val="single" w:sz="6" w:space="0" w:color="auto"/>
              <w:left w:val="single" w:sz="4" w:space="0" w:color="auto"/>
              <w:bottom w:val="single" w:sz="6" w:space="0" w:color="auto"/>
              <w:right w:val="single" w:sz="6" w:space="0" w:color="auto"/>
            </w:tcBorders>
            <w:shd w:val="clear" w:color="auto" w:fill="auto"/>
            <w:vAlign w:val="center"/>
          </w:tcPr>
          <w:p w14:paraId="7F443DAD" w14:textId="77777777" w:rsidR="005B7071" w:rsidRPr="008820EE" w:rsidRDefault="005B7071" w:rsidP="00E951CB">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820EE">
              <w:rPr>
                <w:rFonts w:ascii="Arial" w:eastAsia="Times New Roman" w:hAnsi="Arial"/>
                <w:sz w:val="18"/>
                <w:lang w:eastAsia="en-GB"/>
              </w:rPr>
              <w:t xml:space="preserve">NOTE </w:t>
            </w:r>
            <w:r w:rsidRPr="008820EE">
              <w:rPr>
                <w:rFonts w:ascii="Arial" w:eastAsia="Times New Roman" w:hAnsi="Arial" w:hint="eastAsia"/>
                <w:sz w:val="18"/>
                <w:lang w:eastAsia="ja-JP"/>
              </w:rPr>
              <w:t>1</w:t>
            </w:r>
            <w:r w:rsidRPr="008820EE">
              <w:rPr>
                <w:rFonts w:ascii="Arial" w:eastAsia="Times New Roman" w:hAnsi="Arial"/>
                <w:sz w:val="18"/>
                <w:lang w:eastAsia="en-GB"/>
              </w:rPr>
              <w:t>:</w:t>
            </w:r>
            <w:r w:rsidRPr="008820EE">
              <w:rPr>
                <w:rFonts w:ascii="Arial" w:eastAsia="Times New Roman" w:hAnsi="Arial"/>
                <w:sz w:val="18"/>
                <w:lang w:eastAsia="en-GB"/>
              </w:rPr>
              <w:tab/>
              <w:t>E-UTRA</w:t>
            </w:r>
            <w:ins w:id="61" w:author="Huawei" w:date="2022-04-07T12:01:00Z">
              <w:r>
                <w:rPr>
                  <w:rFonts w:ascii="Arial" w:eastAsia="Times New Roman" w:hAnsi="Arial" w:cs="Arial"/>
                  <w:sz w:val="18"/>
                </w:rPr>
                <w:t>/NR</w:t>
              </w:r>
            </w:ins>
            <w:r w:rsidRPr="008820EE">
              <w:rPr>
                <w:rFonts w:ascii="Arial" w:eastAsia="Times New Roman" w:hAnsi="Arial"/>
                <w:sz w:val="18"/>
                <w:lang w:eastAsia="en-GB"/>
              </w:rPr>
              <w:t xml:space="preserve"> operating band groups are as defined in Section 3.5</w:t>
            </w:r>
          </w:p>
        </w:tc>
      </w:tr>
    </w:tbl>
    <w:p w14:paraId="0FC724DB" w14:textId="77777777" w:rsidR="005B7071" w:rsidRPr="008820EE" w:rsidRDefault="005B7071" w:rsidP="005B7071">
      <w:pPr>
        <w:overflowPunct w:val="0"/>
        <w:autoSpaceDE w:val="0"/>
        <w:autoSpaceDN w:val="0"/>
        <w:adjustRightInd w:val="0"/>
        <w:textAlignment w:val="baseline"/>
        <w:rPr>
          <w:rFonts w:eastAsia="Times New Roman"/>
          <w:lang w:eastAsia="zh-CN"/>
        </w:rPr>
      </w:pPr>
    </w:p>
    <w:p w14:paraId="65DD9A3B" w14:textId="77777777" w:rsidR="005B7071" w:rsidRPr="008820EE"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en-GB"/>
        </w:rPr>
      </w:pPr>
      <w:r w:rsidRPr="008820EE">
        <w:rPr>
          <w:rFonts w:ascii="Arial" w:eastAsia="Times New Roman" w:hAnsi="Arial"/>
          <w:b/>
          <w:lang w:eastAsia="en-GB"/>
        </w:rPr>
        <w:t xml:space="preserve">Table B.2.16-4: </w:t>
      </w:r>
      <w:r w:rsidRPr="008820EE">
        <w:rPr>
          <w:rFonts w:ascii="Arial" w:eastAsia="Times New Roman" w:hAnsi="Arial" w:hint="eastAsia"/>
          <w:b/>
          <w:lang w:eastAsia="en-GB"/>
        </w:rPr>
        <w:t xml:space="preserve">NB-IoT </w:t>
      </w:r>
      <w:r w:rsidRPr="008820EE">
        <w:rPr>
          <w:rFonts w:ascii="Arial" w:eastAsia="Times New Roman" w:hAnsi="Arial"/>
          <w:b/>
          <w:lang w:eastAsia="en-GB"/>
        </w:rPr>
        <w:t xml:space="preserve">intra-frequency </w:t>
      </w:r>
      <w:r w:rsidRPr="008820EE">
        <w:rPr>
          <w:rFonts w:ascii="Arial" w:eastAsia="Times New Roman" w:hAnsi="Arial" w:hint="eastAsia"/>
          <w:b/>
          <w:lang w:eastAsia="en-GB"/>
        </w:rPr>
        <w:t xml:space="preserve">RSTD </w:t>
      </w:r>
      <w:r w:rsidRPr="008820EE">
        <w:rPr>
          <w:rFonts w:ascii="Arial" w:eastAsia="Times New Roman" w:hAnsi="Arial"/>
          <w:b/>
          <w:lang w:eastAsia="en-GB"/>
        </w:rPr>
        <w:t>measurements for TDD</w:t>
      </w:r>
      <w:r w:rsidRPr="008820EE">
        <w:rPr>
          <w:rFonts w:ascii="Arial" w:eastAsia="Times New Roman" w:hAnsi="Arial" w:hint="eastAsia"/>
          <w:b/>
          <w:lang w:eastAsia="en-GB"/>
        </w:rPr>
        <w:t xml:space="preserve"> in enhanced </w:t>
      </w:r>
      <w:proofErr w:type="spellStart"/>
      <w:r w:rsidRPr="008820EE">
        <w:rPr>
          <w:rFonts w:ascii="Arial" w:eastAsia="Times New Roman" w:hAnsi="Arial" w:hint="eastAsia"/>
          <w:b/>
          <w:lang w:eastAsia="en-GB"/>
        </w:rPr>
        <w:t>coverrage</w:t>
      </w:r>
      <w:proofErr w:type="spellEnd"/>
    </w:p>
    <w:tbl>
      <w:tblPr>
        <w:tblW w:w="0" w:type="auto"/>
        <w:jc w:val="center"/>
        <w:tblLook w:val="01E0" w:firstRow="1" w:lastRow="1" w:firstColumn="1" w:lastColumn="1" w:noHBand="0" w:noVBand="0"/>
      </w:tblPr>
      <w:tblGrid>
        <w:gridCol w:w="1156"/>
        <w:gridCol w:w="5189"/>
        <w:gridCol w:w="1843"/>
      </w:tblGrid>
      <w:tr w:rsidR="005B7071" w:rsidRPr="008820EE" w14:paraId="5A7E5F73" w14:textId="77777777" w:rsidTr="00E951CB">
        <w:trPr>
          <w:jc w:val="center"/>
        </w:trPr>
        <w:tc>
          <w:tcPr>
            <w:tcW w:w="1156"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0172BDE0"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Parameter</w:t>
            </w:r>
          </w:p>
        </w:tc>
        <w:tc>
          <w:tcPr>
            <w:tcW w:w="5189" w:type="dxa"/>
            <w:tcBorders>
              <w:top w:val="single" w:sz="4" w:space="0" w:color="auto"/>
              <w:left w:val="single" w:sz="6" w:space="0" w:color="auto"/>
              <w:bottom w:val="single" w:sz="6" w:space="0" w:color="auto"/>
              <w:right w:val="single" w:sz="6" w:space="0" w:color="auto"/>
            </w:tcBorders>
            <w:shd w:val="clear" w:color="auto" w:fill="auto"/>
            <w:vAlign w:val="center"/>
          </w:tcPr>
          <w:p w14:paraId="29EAF831"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lang w:eastAsia="en-GB"/>
              </w:rPr>
              <w:t>E-UTRA</w:t>
            </w:r>
            <w:ins w:id="62" w:author="Huawei" w:date="2022-04-07T12:01:00Z">
              <w:r w:rsidRPr="00080B35">
                <w:rPr>
                  <w:rFonts w:ascii="Arial" w:eastAsia="Times New Roman" w:hAnsi="Arial" w:cs="Arial"/>
                  <w:b/>
                  <w:sz w:val="18"/>
                </w:rPr>
                <w:t>/NR</w:t>
              </w:r>
            </w:ins>
            <w:r w:rsidRPr="008820EE">
              <w:rPr>
                <w:rFonts w:ascii="Arial" w:eastAsia="Times New Roman" w:hAnsi="Arial" w:cs="Arial"/>
                <w:b/>
                <w:sz w:val="18"/>
                <w:lang w:eastAsia="en-GB"/>
              </w:rPr>
              <w:t xml:space="preserve"> operating band groups</w:t>
            </w:r>
            <w:r w:rsidRPr="008820EE">
              <w:rPr>
                <w:rFonts w:ascii="Arial" w:eastAsia="Times New Roman" w:hAnsi="Arial" w:cs="Arial"/>
                <w:b/>
                <w:sz w:val="18"/>
                <w:vertAlign w:val="superscript"/>
                <w:lang w:eastAsia="en-GB"/>
              </w:rPr>
              <w:t xml:space="preserve"> Note </w:t>
            </w:r>
            <w:r w:rsidRPr="008820EE">
              <w:rPr>
                <w:rFonts w:ascii="Arial" w:eastAsia="Times New Roman" w:hAnsi="Arial" w:cs="Arial" w:hint="eastAsia"/>
                <w:b/>
                <w:sz w:val="18"/>
                <w:vertAlign w:val="superscript"/>
                <w:lang w:eastAsia="ja-JP"/>
              </w:rPr>
              <w:t>1</w:t>
            </w:r>
          </w:p>
        </w:tc>
        <w:tc>
          <w:tcPr>
            <w:tcW w:w="1843" w:type="dxa"/>
            <w:tcBorders>
              <w:top w:val="single" w:sz="4" w:space="0" w:color="auto"/>
              <w:left w:val="single" w:sz="6" w:space="0" w:color="auto"/>
              <w:bottom w:val="single" w:sz="6" w:space="0" w:color="auto"/>
              <w:right w:val="single" w:sz="6" w:space="0" w:color="auto"/>
            </w:tcBorders>
            <w:shd w:val="clear" w:color="auto" w:fill="auto"/>
            <w:vAlign w:val="center"/>
          </w:tcPr>
          <w:p w14:paraId="36404406"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lang w:eastAsia="en-GB"/>
              </w:rPr>
              <w:t>Minimum PRP1,2</w:t>
            </w:r>
            <w:r w:rsidRPr="008820EE">
              <w:rPr>
                <w:rFonts w:ascii="Arial" w:eastAsia="Times New Roman" w:hAnsi="Arial" w:cs="Arial"/>
                <w:b/>
                <w:sz w:val="18"/>
                <w:vertAlign w:val="superscript"/>
                <w:lang w:eastAsia="zh-CN"/>
              </w:rPr>
              <w:t xml:space="preserve"> Note 1</w:t>
            </w:r>
          </w:p>
        </w:tc>
      </w:tr>
      <w:tr w:rsidR="005B7071" w:rsidRPr="008820EE" w14:paraId="038E4319" w14:textId="77777777" w:rsidTr="00E951CB">
        <w:trPr>
          <w:jc w:val="center"/>
        </w:trPr>
        <w:tc>
          <w:tcPr>
            <w:tcW w:w="1156" w:type="dxa"/>
            <w:vMerge/>
            <w:tcBorders>
              <w:top w:val="single" w:sz="6" w:space="0" w:color="auto"/>
              <w:left w:val="single" w:sz="4" w:space="0" w:color="auto"/>
              <w:bottom w:val="single" w:sz="6" w:space="0" w:color="auto"/>
              <w:right w:val="single" w:sz="6" w:space="0" w:color="auto"/>
            </w:tcBorders>
            <w:shd w:val="clear" w:color="auto" w:fill="auto"/>
            <w:vAlign w:val="center"/>
          </w:tcPr>
          <w:p w14:paraId="3D20A907"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29013AC0"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F379CFC"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8820EE">
              <w:rPr>
                <w:rFonts w:ascii="Arial" w:eastAsia="Times New Roman" w:hAnsi="Arial" w:cs="Arial"/>
                <w:b/>
                <w:sz w:val="18"/>
                <w:lang w:eastAsia="en-GB"/>
              </w:rPr>
              <w:t>dBm</w:t>
            </w:r>
            <w:proofErr w:type="spellEnd"/>
            <w:r w:rsidRPr="008820EE">
              <w:rPr>
                <w:rFonts w:ascii="Arial" w:eastAsia="Times New Roman" w:hAnsi="Arial" w:cs="Arial"/>
                <w:b/>
                <w:sz w:val="18"/>
                <w:lang w:eastAsia="en-GB"/>
              </w:rPr>
              <w:t>/15kHz</w:t>
            </w:r>
          </w:p>
        </w:tc>
      </w:tr>
      <w:tr w:rsidR="005B7071" w:rsidRPr="008820EE" w14:paraId="401E6287" w14:textId="77777777" w:rsidTr="00E951CB">
        <w:trPr>
          <w:jc w:val="center"/>
        </w:trPr>
        <w:tc>
          <w:tcPr>
            <w:tcW w:w="1156" w:type="dxa"/>
            <w:tcBorders>
              <w:top w:val="single" w:sz="6" w:space="0" w:color="auto"/>
              <w:left w:val="single" w:sz="4" w:space="0" w:color="auto"/>
              <w:right w:val="single" w:sz="6" w:space="0" w:color="auto"/>
            </w:tcBorders>
            <w:shd w:val="clear" w:color="auto" w:fill="auto"/>
            <w:vAlign w:val="center"/>
          </w:tcPr>
          <w:p w14:paraId="03B0B781"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Conditions</w:t>
            </w: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2D7C83CA"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N</w:t>
            </w:r>
            <w:r w:rsidRPr="008820EE">
              <w:rPr>
                <w:rFonts w:ascii="Arial" w:eastAsia="Times New Roman" w:hAnsi="Arial" w:cs="Arial"/>
                <w:sz w:val="18"/>
                <w:lang w:eastAsia="ja-JP"/>
              </w:rPr>
              <w:t>T</w:t>
            </w:r>
            <w:r w:rsidRPr="008820EE">
              <w:rPr>
                <w:rFonts w:ascii="Arial" w:eastAsia="Times New Roman" w:hAnsi="Arial" w:cs="Arial" w:hint="eastAsia"/>
                <w:sz w:val="18"/>
                <w:lang w:eastAsia="ja-JP"/>
              </w:rPr>
              <w:t>DD_G</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CD8B181"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-1</w:t>
            </w:r>
            <w:r w:rsidRPr="008820EE">
              <w:rPr>
                <w:rFonts w:ascii="Arial" w:eastAsia="Times New Roman" w:hAnsi="Arial" w:cs="Arial"/>
                <w:sz w:val="18"/>
                <w:lang w:eastAsia="ja-JP"/>
              </w:rPr>
              <w:t>3</w:t>
            </w:r>
            <w:r w:rsidRPr="008820EE">
              <w:rPr>
                <w:rFonts w:ascii="Arial" w:eastAsia="Times New Roman" w:hAnsi="Arial" w:cs="Arial" w:hint="eastAsia"/>
                <w:sz w:val="18"/>
                <w:lang w:eastAsia="zh-CN"/>
              </w:rPr>
              <w:t>5</w:t>
            </w:r>
          </w:p>
        </w:tc>
      </w:tr>
      <w:tr w:rsidR="005B7071" w:rsidRPr="008820EE" w14:paraId="41F895F0" w14:textId="77777777" w:rsidTr="00E951CB">
        <w:trPr>
          <w:jc w:val="center"/>
        </w:trPr>
        <w:tc>
          <w:tcPr>
            <w:tcW w:w="8188" w:type="dxa"/>
            <w:gridSpan w:val="3"/>
            <w:tcBorders>
              <w:top w:val="single" w:sz="6" w:space="0" w:color="auto"/>
              <w:left w:val="single" w:sz="4" w:space="0" w:color="auto"/>
              <w:bottom w:val="single" w:sz="6" w:space="0" w:color="auto"/>
              <w:right w:val="single" w:sz="6" w:space="0" w:color="auto"/>
            </w:tcBorders>
            <w:shd w:val="clear" w:color="auto" w:fill="auto"/>
            <w:vAlign w:val="center"/>
          </w:tcPr>
          <w:p w14:paraId="68B6A584" w14:textId="77777777" w:rsidR="005B7071" w:rsidRPr="008820EE" w:rsidRDefault="005B7071" w:rsidP="00E951CB">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820EE">
              <w:rPr>
                <w:rFonts w:ascii="Arial" w:eastAsia="Times New Roman" w:hAnsi="Arial"/>
                <w:sz w:val="18"/>
                <w:lang w:eastAsia="en-GB"/>
              </w:rPr>
              <w:t xml:space="preserve">NOTE </w:t>
            </w:r>
            <w:r w:rsidRPr="008820EE">
              <w:rPr>
                <w:rFonts w:ascii="Arial" w:eastAsia="Times New Roman" w:hAnsi="Arial" w:hint="eastAsia"/>
                <w:sz w:val="18"/>
                <w:lang w:eastAsia="ja-JP"/>
              </w:rPr>
              <w:t>1</w:t>
            </w:r>
            <w:r w:rsidRPr="008820EE">
              <w:rPr>
                <w:rFonts w:ascii="Arial" w:eastAsia="Times New Roman" w:hAnsi="Arial"/>
                <w:sz w:val="18"/>
                <w:lang w:eastAsia="en-GB"/>
              </w:rPr>
              <w:t>:</w:t>
            </w:r>
            <w:r w:rsidRPr="008820EE">
              <w:rPr>
                <w:rFonts w:ascii="Arial" w:eastAsia="Times New Roman" w:hAnsi="Arial"/>
                <w:sz w:val="18"/>
                <w:lang w:eastAsia="en-GB"/>
              </w:rPr>
              <w:tab/>
              <w:t>E-UTRA</w:t>
            </w:r>
            <w:ins w:id="63" w:author="Huawei" w:date="2022-04-07T12:01:00Z">
              <w:r>
                <w:rPr>
                  <w:rFonts w:ascii="Arial" w:eastAsia="Times New Roman" w:hAnsi="Arial" w:cs="Arial"/>
                  <w:sz w:val="18"/>
                </w:rPr>
                <w:t>/NR</w:t>
              </w:r>
            </w:ins>
            <w:r w:rsidRPr="008820EE">
              <w:rPr>
                <w:rFonts w:ascii="Arial" w:eastAsia="Times New Roman" w:hAnsi="Arial"/>
                <w:sz w:val="18"/>
                <w:lang w:eastAsia="en-GB"/>
              </w:rPr>
              <w:t xml:space="preserve"> operating band groups are as defined in Section 3.5</w:t>
            </w:r>
          </w:p>
        </w:tc>
      </w:tr>
    </w:tbl>
    <w:p w14:paraId="789D01FC" w14:textId="77777777" w:rsidR="005B7071" w:rsidRPr="008820EE" w:rsidRDefault="005B7071" w:rsidP="005B7071">
      <w:pPr>
        <w:overflowPunct w:val="0"/>
        <w:autoSpaceDE w:val="0"/>
        <w:autoSpaceDN w:val="0"/>
        <w:adjustRightInd w:val="0"/>
        <w:textAlignment w:val="baseline"/>
        <w:rPr>
          <w:rFonts w:eastAsia="Times New Roman"/>
          <w:lang w:eastAsia="en-GB"/>
        </w:rPr>
      </w:pPr>
    </w:p>
    <w:p w14:paraId="3A620CAB" w14:textId="77777777" w:rsidR="005B7071" w:rsidRPr="008820EE" w:rsidRDefault="005B7071" w:rsidP="005B7071">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zh-CN"/>
        </w:rPr>
      </w:pPr>
      <w:r w:rsidRPr="008820EE">
        <w:rPr>
          <w:rFonts w:ascii="Arial" w:eastAsia="Times New Roman" w:hAnsi="Arial"/>
          <w:sz w:val="32"/>
          <w:lang w:eastAsia="en-GB"/>
        </w:rPr>
        <w:t>B.2.17</w:t>
      </w:r>
      <w:r w:rsidRPr="008820EE">
        <w:rPr>
          <w:rFonts w:ascii="Arial" w:eastAsia="Times New Roman" w:hAnsi="Arial"/>
          <w:sz w:val="32"/>
          <w:lang w:eastAsia="en-GB"/>
        </w:rPr>
        <w:tab/>
        <w:t xml:space="preserve">Conditions for </w:t>
      </w:r>
      <w:r w:rsidRPr="008820EE">
        <w:rPr>
          <w:rFonts w:ascii="Arial" w:eastAsia="Times New Roman" w:hAnsi="Arial" w:hint="eastAsia"/>
          <w:sz w:val="32"/>
          <w:lang w:eastAsia="en-GB"/>
        </w:rPr>
        <w:t xml:space="preserve">NB-IoT </w:t>
      </w:r>
      <w:r w:rsidRPr="008820EE">
        <w:rPr>
          <w:rFonts w:ascii="Arial" w:eastAsia="Times New Roman" w:hAnsi="Arial"/>
          <w:sz w:val="32"/>
          <w:lang w:eastAsia="en-GB"/>
        </w:rPr>
        <w:t>int</w:t>
      </w:r>
      <w:r w:rsidRPr="008820EE">
        <w:rPr>
          <w:rFonts w:ascii="Arial" w:eastAsia="Times New Roman" w:hAnsi="Arial" w:hint="eastAsia"/>
          <w:sz w:val="32"/>
          <w:lang w:eastAsia="zh-CN"/>
        </w:rPr>
        <w:t>er</w:t>
      </w:r>
      <w:r w:rsidRPr="008820EE">
        <w:rPr>
          <w:rFonts w:ascii="Arial" w:eastAsia="Times New Roman" w:hAnsi="Arial"/>
          <w:sz w:val="32"/>
          <w:lang w:eastAsia="en-GB"/>
        </w:rPr>
        <w:t xml:space="preserve">-frequency </w:t>
      </w:r>
      <w:r w:rsidRPr="008820EE">
        <w:rPr>
          <w:rFonts w:ascii="Arial" w:eastAsia="Times New Roman" w:hAnsi="Arial" w:hint="eastAsia"/>
          <w:sz w:val="32"/>
          <w:lang w:eastAsia="zh-CN"/>
        </w:rPr>
        <w:t xml:space="preserve">RSTD </w:t>
      </w:r>
      <w:r w:rsidRPr="008820EE">
        <w:rPr>
          <w:rFonts w:ascii="Arial" w:eastAsia="Times New Roman" w:hAnsi="Arial"/>
          <w:sz w:val="32"/>
          <w:lang w:eastAsia="en-GB"/>
        </w:rPr>
        <w:t xml:space="preserve">measurements by UE Category </w:t>
      </w:r>
      <w:r w:rsidRPr="008820EE">
        <w:rPr>
          <w:rFonts w:ascii="Arial" w:eastAsia="Times New Roman" w:hAnsi="Arial" w:hint="eastAsia"/>
          <w:sz w:val="32"/>
          <w:lang w:eastAsia="en-GB"/>
        </w:rPr>
        <w:t>NB1</w:t>
      </w:r>
    </w:p>
    <w:p w14:paraId="5E8CDA28" w14:textId="77777777" w:rsidR="005B7071" w:rsidRPr="008820EE" w:rsidRDefault="005B7071" w:rsidP="005B7071">
      <w:pPr>
        <w:overflowPunct w:val="0"/>
        <w:autoSpaceDE w:val="0"/>
        <w:autoSpaceDN w:val="0"/>
        <w:adjustRightInd w:val="0"/>
        <w:textAlignment w:val="baseline"/>
        <w:rPr>
          <w:rFonts w:eastAsia="Times New Roman"/>
          <w:lang w:eastAsia="zh-CN"/>
        </w:rPr>
      </w:pPr>
      <w:r w:rsidRPr="008820EE">
        <w:rPr>
          <w:rFonts w:eastAsia="Times New Roman"/>
          <w:lang w:eastAsia="en-GB"/>
        </w:rPr>
        <w:t xml:space="preserve">This clause defines the </w:t>
      </w:r>
      <w:r w:rsidRPr="008820EE">
        <w:rPr>
          <w:rFonts w:eastAsia="Times New Roman" w:hint="eastAsia"/>
          <w:lang w:eastAsia="en-GB"/>
        </w:rPr>
        <w:t xml:space="preserve">NB-IoT </w:t>
      </w:r>
      <w:r w:rsidRPr="008820EE">
        <w:rPr>
          <w:rFonts w:eastAsia="Times New Roman"/>
          <w:lang w:eastAsia="en-GB"/>
        </w:rPr>
        <w:t>int</w:t>
      </w:r>
      <w:r w:rsidRPr="008820EE">
        <w:rPr>
          <w:rFonts w:eastAsia="Times New Roman" w:hint="eastAsia"/>
          <w:lang w:eastAsia="zh-CN"/>
        </w:rPr>
        <w:t>er</w:t>
      </w:r>
      <w:r w:rsidRPr="008820EE">
        <w:rPr>
          <w:rFonts w:eastAsia="Times New Roman"/>
          <w:lang w:eastAsia="en-GB"/>
        </w:rPr>
        <w:t>-frequency PRP1</w:t>
      </w:r>
      <w:proofErr w:type="gramStart"/>
      <w:r w:rsidRPr="008820EE">
        <w:rPr>
          <w:rFonts w:eastAsia="Times New Roman"/>
          <w:lang w:eastAsia="en-GB"/>
        </w:rPr>
        <w:t>,2</w:t>
      </w:r>
      <w:proofErr w:type="gramEnd"/>
      <w:r w:rsidRPr="008820EE">
        <w:rPr>
          <w:rFonts w:eastAsia="Times New Roman"/>
          <w:lang w:eastAsia="en-GB"/>
        </w:rPr>
        <w:t xml:space="preserve"> applicable for a corresponding operating band</w:t>
      </w:r>
      <w:r w:rsidRPr="008820EE">
        <w:rPr>
          <w:rFonts w:eastAsia="Times New Roman" w:hint="eastAsia"/>
          <w:lang w:eastAsia="zh-CN"/>
        </w:rPr>
        <w:t xml:space="preserve">. </w:t>
      </w:r>
      <w:r w:rsidRPr="008820EE">
        <w:rPr>
          <w:rFonts w:eastAsia="Times New Roman"/>
          <w:lang w:eastAsia="en-GB"/>
        </w:rPr>
        <w:t xml:space="preserve">The UE category </w:t>
      </w:r>
      <w:r w:rsidRPr="008820EE">
        <w:rPr>
          <w:rFonts w:eastAsia="Times New Roman" w:hint="eastAsia"/>
          <w:lang w:eastAsia="zh-CN"/>
        </w:rPr>
        <w:t>NB1</w:t>
      </w:r>
      <w:r w:rsidRPr="008820EE">
        <w:rPr>
          <w:rFonts w:eastAsia="Times New Roman"/>
          <w:lang w:eastAsia="en-GB"/>
        </w:rPr>
        <w:t xml:space="preserve"> applicability of the conditions in Appendix B.2.17 is defined in Section 3.1.</w:t>
      </w:r>
    </w:p>
    <w:p w14:paraId="5C9A08CC" w14:textId="77777777" w:rsidR="005B7071" w:rsidRPr="008820EE" w:rsidRDefault="005B7071" w:rsidP="005B7071">
      <w:pPr>
        <w:overflowPunct w:val="0"/>
        <w:autoSpaceDE w:val="0"/>
        <w:autoSpaceDN w:val="0"/>
        <w:adjustRightInd w:val="0"/>
        <w:textAlignment w:val="baseline"/>
        <w:rPr>
          <w:rFonts w:eastAsia="Times New Roman"/>
          <w:lang w:eastAsia="en-GB"/>
        </w:rPr>
      </w:pPr>
      <w:r w:rsidRPr="008820EE">
        <w:rPr>
          <w:rFonts w:eastAsia="Times New Roman"/>
          <w:lang w:eastAsia="en-GB"/>
        </w:rPr>
        <w:t xml:space="preserve">The conditions for intra-frequency </w:t>
      </w:r>
      <w:r w:rsidRPr="008820EE">
        <w:rPr>
          <w:rFonts w:eastAsia="Times New Roman" w:hint="eastAsia"/>
          <w:lang w:eastAsia="zh-CN"/>
        </w:rPr>
        <w:t xml:space="preserve">RSTD </w:t>
      </w:r>
      <w:r w:rsidRPr="008820EE">
        <w:rPr>
          <w:rFonts w:eastAsia="Times New Roman"/>
          <w:lang w:eastAsia="en-GB"/>
        </w:rPr>
        <w:t xml:space="preserve">measurements </w:t>
      </w:r>
      <w:r w:rsidRPr="008820EE">
        <w:rPr>
          <w:rFonts w:eastAsia="Times New Roman" w:hint="eastAsia"/>
          <w:lang w:eastAsia="en-GB"/>
        </w:rPr>
        <w:t xml:space="preserve">in normal coverage </w:t>
      </w:r>
      <w:r w:rsidRPr="008820EE">
        <w:rPr>
          <w:rFonts w:eastAsia="Times New Roman"/>
          <w:lang w:eastAsia="en-GB"/>
        </w:rPr>
        <w:t>are defined in Table B.2.17-1 and B.2.17-3.</w:t>
      </w:r>
    </w:p>
    <w:p w14:paraId="1C5052E7" w14:textId="77777777" w:rsidR="005B7071" w:rsidRPr="008820EE" w:rsidRDefault="005B7071" w:rsidP="005B7071">
      <w:pPr>
        <w:overflowPunct w:val="0"/>
        <w:autoSpaceDE w:val="0"/>
        <w:autoSpaceDN w:val="0"/>
        <w:adjustRightInd w:val="0"/>
        <w:textAlignment w:val="baseline"/>
        <w:rPr>
          <w:rFonts w:eastAsia="Times New Roman"/>
          <w:lang w:eastAsia="zh-CN"/>
        </w:rPr>
      </w:pPr>
      <w:r w:rsidRPr="008820EE">
        <w:rPr>
          <w:rFonts w:eastAsia="Times New Roman"/>
          <w:lang w:eastAsia="en-GB"/>
        </w:rPr>
        <w:t xml:space="preserve">The conditions for intra-frequency </w:t>
      </w:r>
      <w:r w:rsidRPr="008820EE">
        <w:rPr>
          <w:rFonts w:eastAsia="Times New Roman" w:hint="eastAsia"/>
          <w:lang w:eastAsia="zh-CN"/>
        </w:rPr>
        <w:t xml:space="preserve">RSTD </w:t>
      </w:r>
      <w:r w:rsidRPr="008820EE">
        <w:rPr>
          <w:rFonts w:eastAsia="Times New Roman"/>
          <w:lang w:eastAsia="en-GB"/>
        </w:rPr>
        <w:t xml:space="preserve">measurements </w:t>
      </w:r>
      <w:r w:rsidRPr="008820EE">
        <w:rPr>
          <w:rFonts w:eastAsia="Times New Roman" w:hint="eastAsia"/>
          <w:lang w:eastAsia="en-GB"/>
        </w:rPr>
        <w:t>in enhanced coverage</w:t>
      </w:r>
      <w:r w:rsidRPr="008820EE">
        <w:rPr>
          <w:rFonts w:eastAsia="Times New Roman"/>
          <w:lang w:eastAsia="en-GB"/>
        </w:rPr>
        <w:t xml:space="preserve"> are defined in Table B.2.17-</w:t>
      </w:r>
      <w:r w:rsidRPr="008820EE">
        <w:rPr>
          <w:rFonts w:eastAsia="Times New Roman" w:hint="eastAsia"/>
          <w:lang w:eastAsia="en-GB"/>
        </w:rPr>
        <w:t>2</w:t>
      </w:r>
      <w:r w:rsidRPr="008820EE">
        <w:rPr>
          <w:rFonts w:eastAsia="Times New Roman"/>
          <w:lang w:eastAsia="en-GB"/>
        </w:rPr>
        <w:t xml:space="preserve"> and B.2.17-4.</w:t>
      </w:r>
    </w:p>
    <w:p w14:paraId="508924C2" w14:textId="77777777" w:rsidR="005B7071" w:rsidRPr="008820EE"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en-GB"/>
        </w:rPr>
      </w:pPr>
      <w:r w:rsidRPr="008820EE">
        <w:rPr>
          <w:rFonts w:ascii="Arial" w:eastAsia="Times New Roman" w:hAnsi="Arial"/>
          <w:b/>
          <w:lang w:eastAsia="en-GB"/>
        </w:rPr>
        <w:t>Table B.2.17-</w:t>
      </w:r>
      <w:r w:rsidRPr="008820EE">
        <w:rPr>
          <w:rFonts w:ascii="Arial" w:eastAsia="Times New Roman" w:hAnsi="Arial" w:hint="eastAsia"/>
          <w:b/>
          <w:lang w:eastAsia="en-GB"/>
        </w:rPr>
        <w:t>1</w:t>
      </w:r>
      <w:r w:rsidRPr="008820EE">
        <w:rPr>
          <w:rFonts w:ascii="Arial" w:eastAsia="Times New Roman" w:hAnsi="Arial"/>
          <w:b/>
          <w:lang w:eastAsia="en-GB"/>
        </w:rPr>
        <w:t xml:space="preserve">: </w:t>
      </w:r>
      <w:r w:rsidRPr="008820EE">
        <w:rPr>
          <w:rFonts w:ascii="Arial" w:eastAsia="Times New Roman" w:hAnsi="Arial" w:hint="eastAsia"/>
          <w:b/>
          <w:lang w:eastAsia="en-GB"/>
        </w:rPr>
        <w:t xml:space="preserve">NB-IoT </w:t>
      </w:r>
      <w:r w:rsidRPr="008820EE">
        <w:rPr>
          <w:rFonts w:ascii="Arial" w:eastAsia="Times New Roman" w:hAnsi="Arial"/>
          <w:b/>
          <w:lang w:eastAsia="en-GB"/>
        </w:rPr>
        <w:t>int</w:t>
      </w:r>
      <w:r w:rsidRPr="008820EE">
        <w:rPr>
          <w:rFonts w:ascii="Arial" w:eastAsia="Times New Roman" w:hAnsi="Arial" w:hint="eastAsia"/>
          <w:b/>
          <w:lang w:eastAsia="zh-CN"/>
        </w:rPr>
        <w:t>er</w:t>
      </w:r>
      <w:r w:rsidRPr="008820EE">
        <w:rPr>
          <w:rFonts w:ascii="Arial" w:eastAsia="Times New Roman" w:hAnsi="Arial"/>
          <w:b/>
          <w:lang w:eastAsia="en-GB"/>
        </w:rPr>
        <w:t xml:space="preserve">-frequency </w:t>
      </w:r>
      <w:r w:rsidRPr="008820EE">
        <w:rPr>
          <w:rFonts w:ascii="Arial" w:eastAsia="Times New Roman" w:hAnsi="Arial" w:hint="eastAsia"/>
          <w:b/>
          <w:lang w:eastAsia="zh-CN"/>
        </w:rPr>
        <w:t xml:space="preserve">RSTD </w:t>
      </w:r>
      <w:r w:rsidRPr="008820EE">
        <w:rPr>
          <w:rFonts w:ascii="Arial" w:eastAsia="Times New Roman" w:hAnsi="Arial"/>
          <w:b/>
          <w:lang w:eastAsia="en-GB"/>
        </w:rPr>
        <w:t>measurements for HD-FDD</w:t>
      </w:r>
      <w:r w:rsidRPr="008820EE">
        <w:rPr>
          <w:rFonts w:ascii="Arial" w:eastAsia="Times New Roman" w:hAnsi="Arial" w:hint="eastAsia"/>
          <w:b/>
          <w:lang w:eastAsia="en-GB"/>
        </w:rPr>
        <w:t xml:space="preserve"> in normal </w:t>
      </w:r>
      <w:proofErr w:type="spellStart"/>
      <w:r w:rsidRPr="008820EE">
        <w:rPr>
          <w:rFonts w:ascii="Arial" w:eastAsia="Times New Roman" w:hAnsi="Arial" w:hint="eastAsia"/>
          <w:b/>
          <w:lang w:eastAsia="en-GB"/>
        </w:rPr>
        <w:t>coverrage</w:t>
      </w:r>
      <w:proofErr w:type="spellEnd"/>
    </w:p>
    <w:tbl>
      <w:tblPr>
        <w:tblW w:w="0" w:type="auto"/>
        <w:jc w:val="center"/>
        <w:tblLook w:val="01E0" w:firstRow="1" w:lastRow="1" w:firstColumn="1" w:lastColumn="1" w:noHBand="0" w:noVBand="0"/>
      </w:tblPr>
      <w:tblGrid>
        <w:gridCol w:w="1156"/>
        <w:gridCol w:w="5189"/>
        <w:gridCol w:w="1843"/>
      </w:tblGrid>
      <w:tr w:rsidR="005B7071" w:rsidRPr="008820EE" w14:paraId="5DF27847" w14:textId="77777777" w:rsidTr="00E951CB">
        <w:trPr>
          <w:jc w:val="center"/>
        </w:trPr>
        <w:tc>
          <w:tcPr>
            <w:tcW w:w="1156"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38541333"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Parameter</w:t>
            </w:r>
          </w:p>
        </w:tc>
        <w:tc>
          <w:tcPr>
            <w:tcW w:w="5189" w:type="dxa"/>
            <w:tcBorders>
              <w:top w:val="single" w:sz="4" w:space="0" w:color="auto"/>
              <w:left w:val="single" w:sz="6" w:space="0" w:color="auto"/>
              <w:bottom w:val="single" w:sz="6" w:space="0" w:color="auto"/>
              <w:right w:val="single" w:sz="6" w:space="0" w:color="auto"/>
            </w:tcBorders>
            <w:shd w:val="clear" w:color="auto" w:fill="auto"/>
            <w:vAlign w:val="center"/>
          </w:tcPr>
          <w:p w14:paraId="0C715483"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lang w:eastAsia="en-GB"/>
              </w:rPr>
              <w:t>E-UTRA</w:t>
            </w:r>
            <w:ins w:id="64" w:author="Huawei" w:date="2022-04-07T12:01:00Z">
              <w:r w:rsidRPr="00080B35">
                <w:rPr>
                  <w:rFonts w:ascii="Arial" w:eastAsia="Times New Roman" w:hAnsi="Arial" w:cs="Arial"/>
                  <w:b/>
                  <w:sz w:val="18"/>
                </w:rPr>
                <w:t>/NR</w:t>
              </w:r>
            </w:ins>
            <w:r w:rsidRPr="008820EE">
              <w:rPr>
                <w:rFonts w:ascii="Arial" w:eastAsia="Times New Roman" w:hAnsi="Arial" w:cs="Arial"/>
                <w:b/>
                <w:sz w:val="18"/>
                <w:lang w:eastAsia="en-GB"/>
              </w:rPr>
              <w:t xml:space="preserve"> operating band groups</w:t>
            </w:r>
            <w:r w:rsidRPr="008820EE">
              <w:rPr>
                <w:rFonts w:ascii="Arial" w:eastAsia="Times New Roman" w:hAnsi="Arial" w:cs="Arial"/>
                <w:b/>
                <w:sz w:val="18"/>
                <w:vertAlign w:val="superscript"/>
                <w:lang w:eastAsia="en-GB"/>
              </w:rPr>
              <w:t xml:space="preserve"> Note </w:t>
            </w:r>
            <w:r w:rsidRPr="008820EE">
              <w:rPr>
                <w:rFonts w:ascii="Arial" w:eastAsia="Times New Roman" w:hAnsi="Arial" w:cs="Arial" w:hint="eastAsia"/>
                <w:b/>
                <w:sz w:val="18"/>
                <w:vertAlign w:val="superscript"/>
                <w:lang w:eastAsia="ja-JP"/>
              </w:rPr>
              <w:t>1</w:t>
            </w:r>
          </w:p>
        </w:tc>
        <w:tc>
          <w:tcPr>
            <w:tcW w:w="1843" w:type="dxa"/>
            <w:tcBorders>
              <w:top w:val="single" w:sz="4" w:space="0" w:color="auto"/>
              <w:left w:val="single" w:sz="6" w:space="0" w:color="auto"/>
              <w:bottom w:val="single" w:sz="6" w:space="0" w:color="auto"/>
              <w:right w:val="single" w:sz="6" w:space="0" w:color="auto"/>
            </w:tcBorders>
            <w:shd w:val="clear" w:color="auto" w:fill="auto"/>
            <w:vAlign w:val="center"/>
          </w:tcPr>
          <w:p w14:paraId="72C3D5EA"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lang w:eastAsia="en-GB"/>
              </w:rPr>
              <w:t>Minimum PRP1,2</w:t>
            </w:r>
            <w:r w:rsidRPr="008820EE">
              <w:rPr>
                <w:rFonts w:ascii="Arial" w:eastAsia="Times New Roman" w:hAnsi="Arial" w:cs="Arial"/>
                <w:b/>
                <w:sz w:val="18"/>
                <w:vertAlign w:val="superscript"/>
                <w:lang w:eastAsia="zh-CN"/>
              </w:rPr>
              <w:t xml:space="preserve"> Note 1</w:t>
            </w:r>
          </w:p>
        </w:tc>
      </w:tr>
      <w:tr w:rsidR="005B7071" w:rsidRPr="008820EE" w14:paraId="69DB6BAC" w14:textId="77777777" w:rsidTr="00E951CB">
        <w:trPr>
          <w:jc w:val="center"/>
        </w:trPr>
        <w:tc>
          <w:tcPr>
            <w:tcW w:w="1156" w:type="dxa"/>
            <w:vMerge/>
            <w:tcBorders>
              <w:top w:val="single" w:sz="6" w:space="0" w:color="auto"/>
              <w:left w:val="single" w:sz="4" w:space="0" w:color="auto"/>
              <w:bottom w:val="single" w:sz="6" w:space="0" w:color="auto"/>
              <w:right w:val="single" w:sz="6" w:space="0" w:color="auto"/>
            </w:tcBorders>
            <w:shd w:val="clear" w:color="auto" w:fill="auto"/>
            <w:vAlign w:val="center"/>
          </w:tcPr>
          <w:p w14:paraId="39FD28D0"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4013986B"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ACB0714"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8820EE">
              <w:rPr>
                <w:rFonts w:ascii="Arial" w:eastAsia="Times New Roman" w:hAnsi="Arial" w:cs="Arial"/>
                <w:b/>
                <w:sz w:val="18"/>
                <w:lang w:eastAsia="en-GB"/>
              </w:rPr>
              <w:t>dBm</w:t>
            </w:r>
            <w:proofErr w:type="spellEnd"/>
            <w:r w:rsidRPr="008820EE">
              <w:rPr>
                <w:rFonts w:ascii="Arial" w:eastAsia="Times New Roman" w:hAnsi="Arial" w:cs="Arial"/>
                <w:b/>
                <w:sz w:val="18"/>
                <w:lang w:eastAsia="en-GB"/>
              </w:rPr>
              <w:t>/15kHz</w:t>
            </w:r>
          </w:p>
        </w:tc>
      </w:tr>
      <w:tr w:rsidR="005B7071" w:rsidRPr="008820EE" w14:paraId="080CDE03" w14:textId="77777777" w:rsidTr="00E951CB">
        <w:trPr>
          <w:jc w:val="center"/>
        </w:trPr>
        <w:tc>
          <w:tcPr>
            <w:tcW w:w="1156" w:type="dxa"/>
            <w:tcBorders>
              <w:top w:val="single" w:sz="6" w:space="0" w:color="auto"/>
              <w:left w:val="single" w:sz="4" w:space="0" w:color="auto"/>
              <w:right w:val="single" w:sz="6" w:space="0" w:color="auto"/>
            </w:tcBorders>
            <w:shd w:val="clear" w:color="auto" w:fill="auto"/>
            <w:vAlign w:val="center"/>
          </w:tcPr>
          <w:p w14:paraId="21BE846C"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Conditions</w:t>
            </w: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24EADC08"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NFDD_G</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107EC9B"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-12</w:t>
            </w:r>
            <w:r w:rsidRPr="008820EE">
              <w:rPr>
                <w:rFonts w:ascii="Arial" w:eastAsia="Times New Roman" w:hAnsi="Arial" w:cs="Arial"/>
                <w:sz w:val="18"/>
                <w:lang w:eastAsia="ja-JP"/>
              </w:rPr>
              <w:t>9</w:t>
            </w:r>
          </w:p>
        </w:tc>
      </w:tr>
      <w:tr w:rsidR="005B7071" w:rsidRPr="008820EE" w14:paraId="58CC8E7B" w14:textId="77777777" w:rsidTr="00E951CB">
        <w:trPr>
          <w:jc w:val="center"/>
        </w:trPr>
        <w:tc>
          <w:tcPr>
            <w:tcW w:w="8188" w:type="dxa"/>
            <w:gridSpan w:val="3"/>
            <w:tcBorders>
              <w:top w:val="single" w:sz="6" w:space="0" w:color="auto"/>
              <w:left w:val="single" w:sz="4" w:space="0" w:color="auto"/>
              <w:bottom w:val="single" w:sz="6" w:space="0" w:color="auto"/>
              <w:right w:val="single" w:sz="6" w:space="0" w:color="auto"/>
            </w:tcBorders>
            <w:shd w:val="clear" w:color="auto" w:fill="auto"/>
            <w:vAlign w:val="center"/>
          </w:tcPr>
          <w:p w14:paraId="70ADDB8C" w14:textId="77777777" w:rsidR="005B7071" w:rsidRPr="008820EE" w:rsidRDefault="005B7071" w:rsidP="00E951CB">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820EE">
              <w:rPr>
                <w:rFonts w:ascii="Arial" w:eastAsia="Times New Roman" w:hAnsi="Arial"/>
                <w:sz w:val="18"/>
                <w:lang w:eastAsia="en-GB"/>
              </w:rPr>
              <w:t xml:space="preserve">NOTE </w:t>
            </w:r>
            <w:r w:rsidRPr="008820EE">
              <w:rPr>
                <w:rFonts w:ascii="Arial" w:eastAsia="Times New Roman" w:hAnsi="Arial" w:hint="eastAsia"/>
                <w:sz w:val="18"/>
                <w:lang w:eastAsia="ja-JP"/>
              </w:rPr>
              <w:t>1</w:t>
            </w:r>
            <w:r w:rsidRPr="008820EE">
              <w:rPr>
                <w:rFonts w:ascii="Arial" w:eastAsia="Times New Roman" w:hAnsi="Arial"/>
                <w:sz w:val="18"/>
                <w:lang w:eastAsia="en-GB"/>
              </w:rPr>
              <w:t>:</w:t>
            </w:r>
            <w:r w:rsidRPr="008820EE">
              <w:rPr>
                <w:rFonts w:ascii="Arial" w:eastAsia="Times New Roman" w:hAnsi="Arial"/>
                <w:sz w:val="18"/>
                <w:lang w:eastAsia="en-GB"/>
              </w:rPr>
              <w:tab/>
              <w:t>E-UTRA</w:t>
            </w:r>
            <w:ins w:id="65" w:author="Huawei" w:date="2022-04-07T12:01:00Z">
              <w:r>
                <w:rPr>
                  <w:rFonts w:ascii="Arial" w:eastAsia="Times New Roman" w:hAnsi="Arial" w:cs="Arial"/>
                  <w:sz w:val="18"/>
                </w:rPr>
                <w:t>/NR</w:t>
              </w:r>
            </w:ins>
            <w:r w:rsidRPr="008820EE">
              <w:rPr>
                <w:rFonts w:ascii="Arial" w:eastAsia="Times New Roman" w:hAnsi="Arial"/>
                <w:sz w:val="18"/>
                <w:lang w:eastAsia="en-GB"/>
              </w:rPr>
              <w:t xml:space="preserve"> operating band groups are as defined in Section 3.5</w:t>
            </w:r>
          </w:p>
        </w:tc>
      </w:tr>
    </w:tbl>
    <w:p w14:paraId="3A82F201" w14:textId="77777777" w:rsidR="005B7071" w:rsidRPr="008820EE" w:rsidRDefault="005B7071" w:rsidP="005B7071">
      <w:pPr>
        <w:overflowPunct w:val="0"/>
        <w:autoSpaceDE w:val="0"/>
        <w:autoSpaceDN w:val="0"/>
        <w:adjustRightInd w:val="0"/>
        <w:textAlignment w:val="baseline"/>
        <w:rPr>
          <w:rFonts w:eastAsia="Times New Roman"/>
          <w:lang w:eastAsia="zh-CN"/>
        </w:rPr>
      </w:pPr>
    </w:p>
    <w:p w14:paraId="4C8AEABA" w14:textId="77777777" w:rsidR="005B7071" w:rsidRPr="008820EE"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en-GB"/>
        </w:rPr>
      </w:pPr>
      <w:r w:rsidRPr="008820EE">
        <w:rPr>
          <w:rFonts w:ascii="Arial" w:eastAsia="Times New Roman" w:hAnsi="Arial"/>
          <w:b/>
          <w:lang w:eastAsia="en-GB"/>
        </w:rPr>
        <w:lastRenderedPageBreak/>
        <w:t>Table B.2.17-</w:t>
      </w:r>
      <w:r w:rsidRPr="008820EE">
        <w:rPr>
          <w:rFonts w:ascii="Arial" w:eastAsia="Times New Roman" w:hAnsi="Arial" w:hint="eastAsia"/>
          <w:b/>
          <w:lang w:eastAsia="en-GB"/>
        </w:rPr>
        <w:t>2</w:t>
      </w:r>
      <w:r w:rsidRPr="008820EE">
        <w:rPr>
          <w:rFonts w:ascii="Arial" w:eastAsia="Times New Roman" w:hAnsi="Arial"/>
          <w:b/>
          <w:lang w:eastAsia="en-GB"/>
        </w:rPr>
        <w:t xml:space="preserve">: </w:t>
      </w:r>
      <w:r w:rsidRPr="008820EE">
        <w:rPr>
          <w:rFonts w:ascii="Arial" w:eastAsia="Times New Roman" w:hAnsi="Arial" w:hint="eastAsia"/>
          <w:b/>
          <w:lang w:eastAsia="en-GB"/>
        </w:rPr>
        <w:t xml:space="preserve">NB-IoT </w:t>
      </w:r>
      <w:r w:rsidRPr="008820EE">
        <w:rPr>
          <w:rFonts w:ascii="Arial" w:eastAsia="Times New Roman" w:hAnsi="Arial"/>
          <w:b/>
          <w:lang w:eastAsia="en-GB"/>
        </w:rPr>
        <w:t>int</w:t>
      </w:r>
      <w:r w:rsidRPr="008820EE">
        <w:rPr>
          <w:rFonts w:ascii="Arial" w:eastAsia="Times New Roman" w:hAnsi="Arial" w:hint="eastAsia"/>
          <w:b/>
          <w:lang w:eastAsia="zh-CN"/>
        </w:rPr>
        <w:t>er</w:t>
      </w:r>
      <w:r w:rsidRPr="008820EE">
        <w:rPr>
          <w:rFonts w:ascii="Arial" w:eastAsia="Times New Roman" w:hAnsi="Arial"/>
          <w:b/>
          <w:lang w:eastAsia="en-GB"/>
        </w:rPr>
        <w:t xml:space="preserve">-frequency </w:t>
      </w:r>
      <w:r w:rsidRPr="008820EE">
        <w:rPr>
          <w:rFonts w:ascii="Arial" w:eastAsia="Times New Roman" w:hAnsi="Arial" w:hint="eastAsia"/>
          <w:b/>
          <w:lang w:eastAsia="en-GB"/>
        </w:rPr>
        <w:t xml:space="preserve">RSTD </w:t>
      </w:r>
      <w:r w:rsidRPr="008820EE">
        <w:rPr>
          <w:rFonts w:ascii="Arial" w:eastAsia="Times New Roman" w:hAnsi="Arial"/>
          <w:b/>
          <w:lang w:eastAsia="en-GB"/>
        </w:rPr>
        <w:t>measurements for HD-FDD</w:t>
      </w:r>
      <w:r w:rsidRPr="008820EE">
        <w:rPr>
          <w:rFonts w:ascii="Arial" w:eastAsia="Times New Roman" w:hAnsi="Arial" w:hint="eastAsia"/>
          <w:b/>
          <w:lang w:eastAsia="en-GB"/>
        </w:rPr>
        <w:t xml:space="preserve"> in enhanced </w:t>
      </w:r>
      <w:proofErr w:type="spellStart"/>
      <w:r w:rsidRPr="008820EE">
        <w:rPr>
          <w:rFonts w:ascii="Arial" w:eastAsia="Times New Roman" w:hAnsi="Arial" w:hint="eastAsia"/>
          <w:b/>
          <w:lang w:eastAsia="en-GB"/>
        </w:rPr>
        <w:t>coverrage</w:t>
      </w:r>
      <w:proofErr w:type="spellEnd"/>
    </w:p>
    <w:tbl>
      <w:tblPr>
        <w:tblW w:w="0" w:type="auto"/>
        <w:jc w:val="center"/>
        <w:tblLook w:val="01E0" w:firstRow="1" w:lastRow="1" w:firstColumn="1" w:lastColumn="1" w:noHBand="0" w:noVBand="0"/>
      </w:tblPr>
      <w:tblGrid>
        <w:gridCol w:w="1156"/>
        <w:gridCol w:w="5189"/>
        <w:gridCol w:w="1843"/>
      </w:tblGrid>
      <w:tr w:rsidR="005B7071" w:rsidRPr="008820EE" w14:paraId="70DE52BB" w14:textId="77777777" w:rsidTr="00E951CB">
        <w:trPr>
          <w:jc w:val="center"/>
        </w:trPr>
        <w:tc>
          <w:tcPr>
            <w:tcW w:w="1156"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085BBDA9"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Parameter</w:t>
            </w:r>
          </w:p>
        </w:tc>
        <w:tc>
          <w:tcPr>
            <w:tcW w:w="5189" w:type="dxa"/>
            <w:tcBorders>
              <w:top w:val="single" w:sz="4" w:space="0" w:color="auto"/>
              <w:left w:val="single" w:sz="6" w:space="0" w:color="auto"/>
              <w:bottom w:val="single" w:sz="6" w:space="0" w:color="auto"/>
              <w:right w:val="single" w:sz="6" w:space="0" w:color="auto"/>
            </w:tcBorders>
            <w:shd w:val="clear" w:color="auto" w:fill="auto"/>
            <w:vAlign w:val="center"/>
          </w:tcPr>
          <w:p w14:paraId="4287B8F0"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lang w:eastAsia="en-GB"/>
              </w:rPr>
              <w:t>E-UTRA</w:t>
            </w:r>
            <w:ins w:id="66" w:author="Huawei" w:date="2022-04-07T12:01:00Z">
              <w:r w:rsidRPr="00080B35">
                <w:rPr>
                  <w:rFonts w:ascii="Arial" w:eastAsia="Times New Roman" w:hAnsi="Arial" w:cs="Arial"/>
                  <w:b/>
                  <w:sz w:val="18"/>
                </w:rPr>
                <w:t>/NR</w:t>
              </w:r>
            </w:ins>
            <w:r w:rsidRPr="008820EE">
              <w:rPr>
                <w:rFonts w:ascii="Arial" w:eastAsia="Times New Roman" w:hAnsi="Arial" w:cs="Arial"/>
                <w:b/>
                <w:sz w:val="18"/>
                <w:lang w:eastAsia="en-GB"/>
              </w:rPr>
              <w:t xml:space="preserve"> operating band groups</w:t>
            </w:r>
            <w:r w:rsidRPr="008820EE">
              <w:rPr>
                <w:rFonts w:ascii="Arial" w:eastAsia="Times New Roman" w:hAnsi="Arial" w:cs="Arial"/>
                <w:b/>
                <w:sz w:val="18"/>
                <w:vertAlign w:val="superscript"/>
                <w:lang w:eastAsia="en-GB"/>
              </w:rPr>
              <w:t xml:space="preserve"> Note </w:t>
            </w:r>
            <w:r w:rsidRPr="008820EE">
              <w:rPr>
                <w:rFonts w:ascii="Arial" w:eastAsia="Times New Roman" w:hAnsi="Arial" w:cs="Arial" w:hint="eastAsia"/>
                <w:b/>
                <w:sz w:val="18"/>
                <w:vertAlign w:val="superscript"/>
                <w:lang w:eastAsia="ja-JP"/>
              </w:rPr>
              <w:t>1</w:t>
            </w:r>
          </w:p>
        </w:tc>
        <w:tc>
          <w:tcPr>
            <w:tcW w:w="1843" w:type="dxa"/>
            <w:tcBorders>
              <w:top w:val="single" w:sz="4" w:space="0" w:color="auto"/>
              <w:left w:val="single" w:sz="6" w:space="0" w:color="auto"/>
              <w:bottom w:val="single" w:sz="6" w:space="0" w:color="auto"/>
              <w:right w:val="single" w:sz="6" w:space="0" w:color="auto"/>
            </w:tcBorders>
            <w:shd w:val="clear" w:color="auto" w:fill="auto"/>
            <w:vAlign w:val="center"/>
          </w:tcPr>
          <w:p w14:paraId="6BCEA008"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lang w:eastAsia="en-GB"/>
              </w:rPr>
              <w:t>Minimum PRP1,2</w:t>
            </w:r>
            <w:r w:rsidRPr="008820EE">
              <w:rPr>
                <w:rFonts w:ascii="Arial" w:eastAsia="Times New Roman" w:hAnsi="Arial" w:cs="Arial"/>
                <w:b/>
                <w:sz w:val="18"/>
                <w:vertAlign w:val="superscript"/>
                <w:lang w:eastAsia="zh-CN"/>
              </w:rPr>
              <w:t xml:space="preserve"> Note 1</w:t>
            </w:r>
          </w:p>
        </w:tc>
      </w:tr>
      <w:tr w:rsidR="005B7071" w:rsidRPr="008820EE" w14:paraId="1E814229" w14:textId="77777777" w:rsidTr="00E951CB">
        <w:trPr>
          <w:jc w:val="center"/>
        </w:trPr>
        <w:tc>
          <w:tcPr>
            <w:tcW w:w="1156" w:type="dxa"/>
            <w:vMerge/>
            <w:tcBorders>
              <w:top w:val="single" w:sz="6" w:space="0" w:color="auto"/>
              <w:left w:val="single" w:sz="4" w:space="0" w:color="auto"/>
              <w:bottom w:val="single" w:sz="6" w:space="0" w:color="auto"/>
              <w:right w:val="single" w:sz="6" w:space="0" w:color="auto"/>
            </w:tcBorders>
            <w:shd w:val="clear" w:color="auto" w:fill="auto"/>
            <w:vAlign w:val="center"/>
          </w:tcPr>
          <w:p w14:paraId="1C18CBA5"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7E492838"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798DDC9"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8820EE">
              <w:rPr>
                <w:rFonts w:ascii="Arial" w:eastAsia="Times New Roman" w:hAnsi="Arial" w:cs="Arial"/>
                <w:b/>
                <w:sz w:val="18"/>
                <w:lang w:eastAsia="en-GB"/>
              </w:rPr>
              <w:t>dBm</w:t>
            </w:r>
            <w:proofErr w:type="spellEnd"/>
            <w:r w:rsidRPr="008820EE">
              <w:rPr>
                <w:rFonts w:ascii="Arial" w:eastAsia="Times New Roman" w:hAnsi="Arial" w:cs="Arial"/>
                <w:b/>
                <w:sz w:val="18"/>
                <w:lang w:eastAsia="en-GB"/>
              </w:rPr>
              <w:t>/15kHz</w:t>
            </w:r>
          </w:p>
        </w:tc>
      </w:tr>
      <w:tr w:rsidR="005B7071" w:rsidRPr="008820EE" w14:paraId="6D5DF4C8" w14:textId="77777777" w:rsidTr="00E951CB">
        <w:trPr>
          <w:jc w:val="center"/>
        </w:trPr>
        <w:tc>
          <w:tcPr>
            <w:tcW w:w="1156" w:type="dxa"/>
            <w:tcBorders>
              <w:top w:val="single" w:sz="6" w:space="0" w:color="auto"/>
              <w:left w:val="single" w:sz="4" w:space="0" w:color="auto"/>
              <w:right w:val="single" w:sz="6" w:space="0" w:color="auto"/>
            </w:tcBorders>
            <w:shd w:val="clear" w:color="auto" w:fill="auto"/>
            <w:vAlign w:val="center"/>
          </w:tcPr>
          <w:p w14:paraId="5FD3E613"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Conditions</w:t>
            </w: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5F2E562B"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NFDD_G</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FACA5B6"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-1</w:t>
            </w:r>
            <w:r w:rsidRPr="008820EE">
              <w:rPr>
                <w:rFonts w:ascii="Arial" w:eastAsia="Times New Roman" w:hAnsi="Arial" w:cs="Arial"/>
                <w:sz w:val="18"/>
                <w:lang w:eastAsia="ja-JP"/>
              </w:rPr>
              <w:t>3</w:t>
            </w:r>
            <w:r w:rsidRPr="008820EE">
              <w:rPr>
                <w:rFonts w:ascii="Arial" w:eastAsia="Times New Roman" w:hAnsi="Arial" w:cs="Arial" w:hint="eastAsia"/>
                <w:sz w:val="18"/>
                <w:lang w:eastAsia="zh-CN"/>
              </w:rPr>
              <w:t>5</w:t>
            </w:r>
          </w:p>
        </w:tc>
      </w:tr>
      <w:tr w:rsidR="005B7071" w:rsidRPr="008820EE" w14:paraId="1F943780" w14:textId="77777777" w:rsidTr="00E951CB">
        <w:trPr>
          <w:jc w:val="center"/>
        </w:trPr>
        <w:tc>
          <w:tcPr>
            <w:tcW w:w="8188" w:type="dxa"/>
            <w:gridSpan w:val="3"/>
            <w:tcBorders>
              <w:top w:val="single" w:sz="6" w:space="0" w:color="auto"/>
              <w:left w:val="single" w:sz="4" w:space="0" w:color="auto"/>
              <w:bottom w:val="single" w:sz="6" w:space="0" w:color="auto"/>
              <w:right w:val="single" w:sz="6" w:space="0" w:color="auto"/>
            </w:tcBorders>
            <w:shd w:val="clear" w:color="auto" w:fill="auto"/>
            <w:vAlign w:val="center"/>
          </w:tcPr>
          <w:p w14:paraId="4884894D" w14:textId="77777777" w:rsidR="005B7071" w:rsidRPr="008820EE" w:rsidRDefault="005B7071" w:rsidP="00E951CB">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820EE">
              <w:rPr>
                <w:rFonts w:ascii="Arial" w:eastAsia="Times New Roman" w:hAnsi="Arial"/>
                <w:sz w:val="18"/>
                <w:lang w:eastAsia="en-GB"/>
              </w:rPr>
              <w:t xml:space="preserve">NOTE </w:t>
            </w:r>
            <w:r w:rsidRPr="008820EE">
              <w:rPr>
                <w:rFonts w:ascii="Arial" w:eastAsia="Times New Roman" w:hAnsi="Arial" w:hint="eastAsia"/>
                <w:sz w:val="18"/>
                <w:lang w:eastAsia="ja-JP"/>
              </w:rPr>
              <w:t>1</w:t>
            </w:r>
            <w:r w:rsidRPr="008820EE">
              <w:rPr>
                <w:rFonts w:ascii="Arial" w:eastAsia="Times New Roman" w:hAnsi="Arial"/>
                <w:sz w:val="18"/>
                <w:lang w:eastAsia="en-GB"/>
              </w:rPr>
              <w:t>:</w:t>
            </w:r>
            <w:r w:rsidRPr="008820EE">
              <w:rPr>
                <w:rFonts w:ascii="Arial" w:eastAsia="Times New Roman" w:hAnsi="Arial"/>
                <w:sz w:val="18"/>
                <w:lang w:eastAsia="en-GB"/>
              </w:rPr>
              <w:tab/>
              <w:t>E-UTRA</w:t>
            </w:r>
            <w:ins w:id="67" w:author="Huawei" w:date="2022-04-07T12:01:00Z">
              <w:r>
                <w:rPr>
                  <w:rFonts w:ascii="Arial" w:eastAsia="Times New Roman" w:hAnsi="Arial" w:cs="Arial"/>
                  <w:sz w:val="18"/>
                </w:rPr>
                <w:t>/NR</w:t>
              </w:r>
              <w:r w:rsidRPr="008820EE">
                <w:rPr>
                  <w:rFonts w:ascii="Arial" w:eastAsia="Times New Roman" w:hAnsi="Arial"/>
                  <w:sz w:val="18"/>
                  <w:lang w:eastAsia="en-GB"/>
                </w:rPr>
                <w:t xml:space="preserve"> </w:t>
              </w:r>
            </w:ins>
            <w:r w:rsidRPr="008820EE">
              <w:rPr>
                <w:rFonts w:ascii="Arial" w:eastAsia="Times New Roman" w:hAnsi="Arial"/>
                <w:sz w:val="18"/>
                <w:lang w:eastAsia="en-GB"/>
              </w:rPr>
              <w:t>operating band groups are as defined in Section 3.5</w:t>
            </w:r>
          </w:p>
        </w:tc>
      </w:tr>
    </w:tbl>
    <w:p w14:paraId="1421EBE4" w14:textId="77777777" w:rsidR="005B7071" w:rsidRPr="008820EE" w:rsidRDefault="005B7071" w:rsidP="005B7071">
      <w:pPr>
        <w:overflowPunct w:val="0"/>
        <w:autoSpaceDE w:val="0"/>
        <w:autoSpaceDN w:val="0"/>
        <w:adjustRightInd w:val="0"/>
        <w:textAlignment w:val="baseline"/>
        <w:rPr>
          <w:rFonts w:eastAsia="Times New Roman"/>
          <w:lang w:eastAsia="en-GB"/>
        </w:rPr>
      </w:pPr>
    </w:p>
    <w:p w14:paraId="74633AC1" w14:textId="77777777" w:rsidR="005B7071" w:rsidRPr="008820EE"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en-GB"/>
        </w:rPr>
      </w:pPr>
      <w:r w:rsidRPr="008820EE">
        <w:rPr>
          <w:rFonts w:ascii="Arial" w:eastAsia="Times New Roman" w:hAnsi="Arial"/>
          <w:b/>
          <w:lang w:eastAsia="en-GB"/>
        </w:rPr>
        <w:t xml:space="preserve">Table B.2.17-3: </w:t>
      </w:r>
      <w:r w:rsidRPr="008820EE">
        <w:rPr>
          <w:rFonts w:ascii="Arial" w:eastAsia="Times New Roman" w:hAnsi="Arial" w:hint="eastAsia"/>
          <w:b/>
          <w:lang w:eastAsia="en-GB"/>
        </w:rPr>
        <w:t xml:space="preserve">NB-IoT </w:t>
      </w:r>
      <w:r w:rsidRPr="008820EE">
        <w:rPr>
          <w:rFonts w:ascii="Arial" w:eastAsia="Times New Roman" w:hAnsi="Arial"/>
          <w:b/>
          <w:lang w:eastAsia="en-GB"/>
        </w:rPr>
        <w:t>int</w:t>
      </w:r>
      <w:r w:rsidRPr="008820EE">
        <w:rPr>
          <w:rFonts w:ascii="Arial" w:eastAsia="Times New Roman" w:hAnsi="Arial" w:hint="eastAsia"/>
          <w:b/>
          <w:lang w:eastAsia="zh-CN"/>
        </w:rPr>
        <w:t>er</w:t>
      </w:r>
      <w:r w:rsidRPr="008820EE">
        <w:rPr>
          <w:rFonts w:ascii="Arial" w:eastAsia="Times New Roman" w:hAnsi="Arial"/>
          <w:b/>
          <w:lang w:eastAsia="en-GB"/>
        </w:rPr>
        <w:t xml:space="preserve">-frequency </w:t>
      </w:r>
      <w:r w:rsidRPr="008820EE">
        <w:rPr>
          <w:rFonts w:ascii="Arial" w:eastAsia="Times New Roman" w:hAnsi="Arial" w:hint="eastAsia"/>
          <w:b/>
          <w:lang w:eastAsia="zh-CN"/>
        </w:rPr>
        <w:t xml:space="preserve">RSTD </w:t>
      </w:r>
      <w:r w:rsidRPr="008820EE">
        <w:rPr>
          <w:rFonts w:ascii="Arial" w:eastAsia="Times New Roman" w:hAnsi="Arial"/>
          <w:b/>
          <w:lang w:eastAsia="en-GB"/>
        </w:rPr>
        <w:t>measurements for TDD</w:t>
      </w:r>
      <w:r w:rsidRPr="008820EE">
        <w:rPr>
          <w:rFonts w:ascii="Arial" w:eastAsia="Times New Roman" w:hAnsi="Arial" w:hint="eastAsia"/>
          <w:b/>
          <w:lang w:eastAsia="en-GB"/>
        </w:rPr>
        <w:t xml:space="preserve"> in normal </w:t>
      </w:r>
      <w:proofErr w:type="spellStart"/>
      <w:r w:rsidRPr="008820EE">
        <w:rPr>
          <w:rFonts w:ascii="Arial" w:eastAsia="Times New Roman" w:hAnsi="Arial" w:hint="eastAsia"/>
          <w:b/>
          <w:lang w:eastAsia="en-GB"/>
        </w:rPr>
        <w:t>coverrage</w:t>
      </w:r>
      <w:proofErr w:type="spellEnd"/>
    </w:p>
    <w:tbl>
      <w:tblPr>
        <w:tblW w:w="0" w:type="auto"/>
        <w:jc w:val="center"/>
        <w:tblLook w:val="01E0" w:firstRow="1" w:lastRow="1" w:firstColumn="1" w:lastColumn="1" w:noHBand="0" w:noVBand="0"/>
      </w:tblPr>
      <w:tblGrid>
        <w:gridCol w:w="1156"/>
        <w:gridCol w:w="5189"/>
        <w:gridCol w:w="1843"/>
      </w:tblGrid>
      <w:tr w:rsidR="005B7071" w:rsidRPr="008820EE" w14:paraId="526722D5" w14:textId="77777777" w:rsidTr="00E951CB">
        <w:trPr>
          <w:jc w:val="center"/>
        </w:trPr>
        <w:tc>
          <w:tcPr>
            <w:tcW w:w="1156"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1DD1EF68"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Parameter</w:t>
            </w:r>
          </w:p>
        </w:tc>
        <w:tc>
          <w:tcPr>
            <w:tcW w:w="5189" w:type="dxa"/>
            <w:tcBorders>
              <w:top w:val="single" w:sz="4" w:space="0" w:color="auto"/>
              <w:left w:val="single" w:sz="6" w:space="0" w:color="auto"/>
              <w:bottom w:val="single" w:sz="6" w:space="0" w:color="auto"/>
              <w:right w:val="single" w:sz="6" w:space="0" w:color="auto"/>
            </w:tcBorders>
            <w:shd w:val="clear" w:color="auto" w:fill="auto"/>
            <w:vAlign w:val="center"/>
          </w:tcPr>
          <w:p w14:paraId="19DA34D6"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lang w:eastAsia="en-GB"/>
              </w:rPr>
              <w:t>E-UTRA</w:t>
            </w:r>
            <w:ins w:id="68" w:author="Huawei" w:date="2022-04-07T12:01:00Z">
              <w:r w:rsidRPr="00080B35">
                <w:rPr>
                  <w:rFonts w:ascii="Arial" w:eastAsia="Times New Roman" w:hAnsi="Arial" w:cs="Arial"/>
                  <w:b/>
                  <w:sz w:val="18"/>
                </w:rPr>
                <w:t>/NR</w:t>
              </w:r>
            </w:ins>
            <w:r w:rsidRPr="008820EE">
              <w:rPr>
                <w:rFonts w:ascii="Arial" w:eastAsia="Times New Roman" w:hAnsi="Arial" w:cs="Arial"/>
                <w:b/>
                <w:sz w:val="18"/>
                <w:lang w:eastAsia="en-GB"/>
              </w:rPr>
              <w:t xml:space="preserve"> operating band groups</w:t>
            </w:r>
            <w:r w:rsidRPr="008820EE">
              <w:rPr>
                <w:rFonts w:ascii="Arial" w:eastAsia="Times New Roman" w:hAnsi="Arial" w:cs="Arial"/>
                <w:b/>
                <w:sz w:val="18"/>
                <w:vertAlign w:val="superscript"/>
                <w:lang w:eastAsia="en-GB"/>
              </w:rPr>
              <w:t xml:space="preserve"> Note </w:t>
            </w:r>
            <w:r w:rsidRPr="008820EE">
              <w:rPr>
                <w:rFonts w:ascii="Arial" w:eastAsia="Times New Roman" w:hAnsi="Arial" w:cs="Arial" w:hint="eastAsia"/>
                <w:b/>
                <w:sz w:val="18"/>
                <w:vertAlign w:val="superscript"/>
                <w:lang w:eastAsia="ja-JP"/>
              </w:rPr>
              <w:t>1</w:t>
            </w:r>
          </w:p>
        </w:tc>
        <w:tc>
          <w:tcPr>
            <w:tcW w:w="1843" w:type="dxa"/>
            <w:tcBorders>
              <w:top w:val="single" w:sz="4" w:space="0" w:color="auto"/>
              <w:left w:val="single" w:sz="6" w:space="0" w:color="auto"/>
              <w:bottom w:val="single" w:sz="6" w:space="0" w:color="auto"/>
              <w:right w:val="single" w:sz="6" w:space="0" w:color="auto"/>
            </w:tcBorders>
            <w:shd w:val="clear" w:color="auto" w:fill="auto"/>
            <w:vAlign w:val="center"/>
          </w:tcPr>
          <w:p w14:paraId="6329B73A"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lang w:eastAsia="en-GB"/>
              </w:rPr>
              <w:t>Minimum PRP1,2</w:t>
            </w:r>
            <w:r w:rsidRPr="008820EE">
              <w:rPr>
                <w:rFonts w:ascii="Arial" w:eastAsia="Times New Roman" w:hAnsi="Arial" w:cs="Arial"/>
                <w:b/>
                <w:sz w:val="18"/>
                <w:vertAlign w:val="superscript"/>
                <w:lang w:eastAsia="zh-CN"/>
              </w:rPr>
              <w:t xml:space="preserve"> Note 1</w:t>
            </w:r>
          </w:p>
        </w:tc>
      </w:tr>
      <w:tr w:rsidR="005B7071" w:rsidRPr="008820EE" w14:paraId="61F59D5A" w14:textId="77777777" w:rsidTr="00E951CB">
        <w:trPr>
          <w:jc w:val="center"/>
        </w:trPr>
        <w:tc>
          <w:tcPr>
            <w:tcW w:w="1156" w:type="dxa"/>
            <w:vMerge/>
            <w:tcBorders>
              <w:top w:val="single" w:sz="6" w:space="0" w:color="auto"/>
              <w:left w:val="single" w:sz="4" w:space="0" w:color="auto"/>
              <w:bottom w:val="single" w:sz="6" w:space="0" w:color="auto"/>
              <w:right w:val="single" w:sz="6" w:space="0" w:color="auto"/>
            </w:tcBorders>
            <w:shd w:val="clear" w:color="auto" w:fill="auto"/>
            <w:vAlign w:val="center"/>
          </w:tcPr>
          <w:p w14:paraId="59B01B65"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5417DF9C"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2EA4F6B"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8820EE">
              <w:rPr>
                <w:rFonts w:ascii="Arial" w:eastAsia="Times New Roman" w:hAnsi="Arial" w:cs="Arial"/>
                <w:b/>
                <w:sz w:val="18"/>
                <w:lang w:eastAsia="en-GB"/>
              </w:rPr>
              <w:t>dBm</w:t>
            </w:r>
            <w:proofErr w:type="spellEnd"/>
            <w:r w:rsidRPr="008820EE">
              <w:rPr>
                <w:rFonts w:ascii="Arial" w:eastAsia="Times New Roman" w:hAnsi="Arial" w:cs="Arial"/>
                <w:b/>
                <w:sz w:val="18"/>
                <w:lang w:eastAsia="en-GB"/>
              </w:rPr>
              <w:t>/15kHz</w:t>
            </w:r>
          </w:p>
        </w:tc>
      </w:tr>
      <w:tr w:rsidR="005B7071" w:rsidRPr="008820EE" w14:paraId="2EE591EC" w14:textId="77777777" w:rsidTr="00E951CB">
        <w:trPr>
          <w:jc w:val="center"/>
        </w:trPr>
        <w:tc>
          <w:tcPr>
            <w:tcW w:w="1156" w:type="dxa"/>
            <w:tcBorders>
              <w:top w:val="single" w:sz="6" w:space="0" w:color="auto"/>
              <w:left w:val="single" w:sz="4" w:space="0" w:color="auto"/>
              <w:right w:val="single" w:sz="6" w:space="0" w:color="auto"/>
            </w:tcBorders>
            <w:shd w:val="clear" w:color="auto" w:fill="auto"/>
            <w:vAlign w:val="center"/>
          </w:tcPr>
          <w:p w14:paraId="26A26B9A"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Conditions</w:t>
            </w: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4006A79F"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N</w:t>
            </w:r>
            <w:r w:rsidRPr="008820EE">
              <w:rPr>
                <w:rFonts w:ascii="Arial" w:eastAsia="Times New Roman" w:hAnsi="Arial" w:cs="Arial"/>
                <w:sz w:val="18"/>
                <w:lang w:eastAsia="ja-JP"/>
              </w:rPr>
              <w:t>T</w:t>
            </w:r>
            <w:r w:rsidRPr="008820EE">
              <w:rPr>
                <w:rFonts w:ascii="Arial" w:eastAsia="Times New Roman" w:hAnsi="Arial" w:cs="Arial" w:hint="eastAsia"/>
                <w:sz w:val="18"/>
                <w:lang w:eastAsia="ja-JP"/>
              </w:rPr>
              <w:t>DD_G</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A594CD6"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-12</w:t>
            </w:r>
            <w:r w:rsidRPr="008820EE">
              <w:rPr>
                <w:rFonts w:ascii="Arial" w:eastAsia="Times New Roman" w:hAnsi="Arial" w:cs="Arial"/>
                <w:sz w:val="18"/>
                <w:lang w:eastAsia="ja-JP"/>
              </w:rPr>
              <w:t>9</w:t>
            </w:r>
          </w:p>
        </w:tc>
      </w:tr>
      <w:tr w:rsidR="005B7071" w:rsidRPr="008820EE" w14:paraId="204516C7" w14:textId="77777777" w:rsidTr="00E951CB">
        <w:trPr>
          <w:jc w:val="center"/>
        </w:trPr>
        <w:tc>
          <w:tcPr>
            <w:tcW w:w="8188" w:type="dxa"/>
            <w:gridSpan w:val="3"/>
            <w:tcBorders>
              <w:top w:val="single" w:sz="6" w:space="0" w:color="auto"/>
              <w:left w:val="single" w:sz="4" w:space="0" w:color="auto"/>
              <w:bottom w:val="single" w:sz="6" w:space="0" w:color="auto"/>
              <w:right w:val="single" w:sz="6" w:space="0" w:color="auto"/>
            </w:tcBorders>
            <w:shd w:val="clear" w:color="auto" w:fill="auto"/>
            <w:vAlign w:val="center"/>
          </w:tcPr>
          <w:p w14:paraId="381BDEF4" w14:textId="77777777" w:rsidR="005B7071" w:rsidRPr="008820EE" w:rsidRDefault="005B7071" w:rsidP="00E951CB">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820EE">
              <w:rPr>
                <w:rFonts w:ascii="Arial" w:eastAsia="Times New Roman" w:hAnsi="Arial"/>
                <w:sz w:val="18"/>
                <w:lang w:eastAsia="en-GB"/>
              </w:rPr>
              <w:t xml:space="preserve">NOTE </w:t>
            </w:r>
            <w:r w:rsidRPr="008820EE">
              <w:rPr>
                <w:rFonts w:ascii="Arial" w:eastAsia="Times New Roman" w:hAnsi="Arial" w:hint="eastAsia"/>
                <w:sz w:val="18"/>
                <w:lang w:eastAsia="ja-JP"/>
              </w:rPr>
              <w:t>1</w:t>
            </w:r>
            <w:r w:rsidRPr="008820EE">
              <w:rPr>
                <w:rFonts w:ascii="Arial" w:eastAsia="Times New Roman" w:hAnsi="Arial"/>
                <w:sz w:val="18"/>
                <w:lang w:eastAsia="en-GB"/>
              </w:rPr>
              <w:t>:</w:t>
            </w:r>
            <w:r w:rsidRPr="008820EE">
              <w:rPr>
                <w:rFonts w:ascii="Arial" w:eastAsia="Times New Roman" w:hAnsi="Arial"/>
                <w:sz w:val="18"/>
                <w:lang w:eastAsia="en-GB"/>
              </w:rPr>
              <w:tab/>
              <w:t>E-UTRA</w:t>
            </w:r>
            <w:ins w:id="69" w:author="Huawei" w:date="2022-04-07T12:01:00Z">
              <w:r>
                <w:rPr>
                  <w:rFonts w:ascii="Arial" w:eastAsia="Times New Roman" w:hAnsi="Arial" w:cs="Arial"/>
                  <w:sz w:val="18"/>
                </w:rPr>
                <w:t>/NR</w:t>
              </w:r>
            </w:ins>
            <w:r w:rsidRPr="008820EE">
              <w:rPr>
                <w:rFonts w:ascii="Arial" w:eastAsia="Times New Roman" w:hAnsi="Arial"/>
                <w:sz w:val="18"/>
                <w:lang w:eastAsia="en-GB"/>
              </w:rPr>
              <w:t xml:space="preserve"> operating band groups are as defined in Section 3.5</w:t>
            </w:r>
          </w:p>
        </w:tc>
      </w:tr>
    </w:tbl>
    <w:p w14:paraId="1587857F" w14:textId="77777777" w:rsidR="005B7071" w:rsidRPr="008820EE" w:rsidRDefault="005B7071" w:rsidP="005B7071">
      <w:pPr>
        <w:overflowPunct w:val="0"/>
        <w:autoSpaceDE w:val="0"/>
        <w:autoSpaceDN w:val="0"/>
        <w:adjustRightInd w:val="0"/>
        <w:textAlignment w:val="baseline"/>
        <w:rPr>
          <w:rFonts w:eastAsia="Times New Roman"/>
          <w:lang w:eastAsia="zh-CN"/>
        </w:rPr>
      </w:pPr>
    </w:p>
    <w:p w14:paraId="0B190B44" w14:textId="77777777" w:rsidR="005B7071" w:rsidRPr="008820EE"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en-GB"/>
        </w:rPr>
      </w:pPr>
      <w:r w:rsidRPr="008820EE">
        <w:rPr>
          <w:rFonts w:ascii="Arial" w:eastAsia="Times New Roman" w:hAnsi="Arial"/>
          <w:b/>
          <w:lang w:eastAsia="en-GB"/>
        </w:rPr>
        <w:t xml:space="preserve">Table B.2.17-4: </w:t>
      </w:r>
      <w:r w:rsidRPr="008820EE">
        <w:rPr>
          <w:rFonts w:ascii="Arial" w:eastAsia="Times New Roman" w:hAnsi="Arial" w:hint="eastAsia"/>
          <w:b/>
          <w:lang w:eastAsia="en-GB"/>
        </w:rPr>
        <w:t xml:space="preserve">NB-IoT </w:t>
      </w:r>
      <w:r w:rsidRPr="008820EE">
        <w:rPr>
          <w:rFonts w:ascii="Arial" w:eastAsia="Times New Roman" w:hAnsi="Arial"/>
          <w:b/>
          <w:lang w:eastAsia="en-GB"/>
        </w:rPr>
        <w:t>int</w:t>
      </w:r>
      <w:r w:rsidRPr="008820EE">
        <w:rPr>
          <w:rFonts w:ascii="Arial" w:eastAsia="Times New Roman" w:hAnsi="Arial" w:hint="eastAsia"/>
          <w:b/>
          <w:lang w:eastAsia="zh-CN"/>
        </w:rPr>
        <w:t>er</w:t>
      </w:r>
      <w:r w:rsidRPr="008820EE">
        <w:rPr>
          <w:rFonts w:ascii="Arial" w:eastAsia="Times New Roman" w:hAnsi="Arial"/>
          <w:b/>
          <w:lang w:eastAsia="en-GB"/>
        </w:rPr>
        <w:t xml:space="preserve">-frequency </w:t>
      </w:r>
      <w:r w:rsidRPr="008820EE">
        <w:rPr>
          <w:rFonts w:ascii="Arial" w:eastAsia="Times New Roman" w:hAnsi="Arial" w:hint="eastAsia"/>
          <w:b/>
          <w:lang w:eastAsia="en-GB"/>
        </w:rPr>
        <w:t xml:space="preserve">RSTD </w:t>
      </w:r>
      <w:r w:rsidRPr="008820EE">
        <w:rPr>
          <w:rFonts w:ascii="Arial" w:eastAsia="Times New Roman" w:hAnsi="Arial"/>
          <w:b/>
          <w:lang w:eastAsia="en-GB"/>
        </w:rPr>
        <w:t>measurements for TDD</w:t>
      </w:r>
      <w:r w:rsidRPr="008820EE">
        <w:rPr>
          <w:rFonts w:ascii="Arial" w:eastAsia="Times New Roman" w:hAnsi="Arial" w:hint="eastAsia"/>
          <w:b/>
          <w:lang w:eastAsia="en-GB"/>
        </w:rPr>
        <w:t xml:space="preserve"> in enhanced </w:t>
      </w:r>
      <w:proofErr w:type="spellStart"/>
      <w:r w:rsidRPr="008820EE">
        <w:rPr>
          <w:rFonts w:ascii="Arial" w:eastAsia="Times New Roman" w:hAnsi="Arial" w:hint="eastAsia"/>
          <w:b/>
          <w:lang w:eastAsia="en-GB"/>
        </w:rPr>
        <w:t>coverrage</w:t>
      </w:r>
      <w:proofErr w:type="spellEnd"/>
    </w:p>
    <w:tbl>
      <w:tblPr>
        <w:tblW w:w="0" w:type="auto"/>
        <w:jc w:val="center"/>
        <w:tblLook w:val="01E0" w:firstRow="1" w:lastRow="1" w:firstColumn="1" w:lastColumn="1" w:noHBand="0" w:noVBand="0"/>
      </w:tblPr>
      <w:tblGrid>
        <w:gridCol w:w="1156"/>
        <w:gridCol w:w="5189"/>
        <w:gridCol w:w="1843"/>
      </w:tblGrid>
      <w:tr w:rsidR="005B7071" w:rsidRPr="008820EE" w14:paraId="66ABA13B" w14:textId="77777777" w:rsidTr="00E951CB">
        <w:trPr>
          <w:jc w:val="center"/>
        </w:trPr>
        <w:tc>
          <w:tcPr>
            <w:tcW w:w="1156"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5AD1F709"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Parameter</w:t>
            </w:r>
          </w:p>
        </w:tc>
        <w:tc>
          <w:tcPr>
            <w:tcW w:w="5189" w:type="dxa"/>
            <w:tcBorders>
              <w:top w:val="single" w:sz="4" w:space="0" w:color="auto"/>
              <w:left w:val="single" w:sz="6" w:space="0" w:color="auto"/>
              <w:bottom w:val="single" w:sz="6" w:space="0" w:color="auto"/>
              <w:right w:val="single" w:sz="6" w:space="0" w:color="auto"/>
            </w:tcBorders>
            <w:shd w:val="clear" w:color="auto" w:fill="auto"/>
            <w:vAlign w:val="center"/>
          </w:tcPr>
          <w:p w14:paraId="43FEEB1D"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lang w:eastAsia="en-GB"/>
              </w:rPr>
              <w:t>E-UTRA</w:t>
            </w:r>
            <w:ins w:id="70" w:author="Huawei" w:date="2022-04-07T12:02:00Z">
              <w:r w:rsidRPr="00080B35">
                <w:rPr>
                  <w:rFonts w:ascii="Arial" w:eastAsia="Times New Roman" w:hAnsi="Arial" w:cs="Arial"/>
                  <w:b/>
                  <w:sz w:val="18"/>
                </w:rPr>
                <w:t>/NR</w:t>
              </w:r>
            </w:ins>
            <w:r w:rsidRPr="008820EE">
              <w:rPr>
                <w:rFonts w:ascii="Arial" w:eastAsia="Times New Roman" w:hAnsi="Arial" w:cs="Arial"/>
                <w:b/>
                <w:sz w:val="18"/>
                <w:lang w:eastAsia="en-GB"/>
              </w:rPr>
              <w:t xml:space="preserve"> operating band groups</w:t>
            </w:r>
            <w:r w:rsidRPr="008820EE">
              <w:rPr>
                <w:rFonts w:ascii="Arial" w:eastAsia="Times New Roman" w:hAnsi="Arial" w:cs="Arial"/>
                <w:b/>
                <w:sz w:val="18"/>
                <w:vertAlign w:val="superscript"/>
                <w:lang w:eastAsia="en-GB"/>
              </w:rPr>
              <w:t xml:space="preserve"> Note </w:t>
            </w:r>
            <w:r w:rsidRPr="008820EE">
              <w:rPr>
                <w:rFonts w:ascii="Arial" w:eastAsia="Times New Roman" w:hAnsi="Arial" w:cs="Arial" w:hint="eastAsia"/>
                <w:b/>
                <w:sz w:val="18"/>
                <w:vertAlign w:val="superscript"/>
                <w:lang w:eastAsia="ja-JP"/>
              </w:rPr>
              <w:t>1</w:t>
            </w:r>
          </w:p>
        </w:tc>
        <w:tc>
          <w:tcPr>
            <w:tcW w:w="1843" w:type="dxa"/>
            <w:tcBorders>
              <w:top w:val="single" w:sz="4" w:space="0" w:color="auto"/>
              <w:left w:val="single" w:sz="6" w:space="0" w:color="auto"/>
              <w:bottom w:val="single" w:sz="6" w:space="0" w:color="auto"/>
              <w:right w:val="single" w:sz="6" w:space="0" w:color="auto"/>
            </w:tcBorders>
            <w:shd w:val="clear" w:color="auto" w:fill="auto"/>
            <w:vAlign w:val="center"/>
          </w:tcPr>
          <w:p w14:paraId="258E7F05"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lang w:eastAsia="en-GB"/>
              </w:rPr>
              <w:t>Minimum PRP1,2</w:t>
            </w:r>
            <w:r w:rsidRPr="008820EE">
              <w:rPr>
                <w:rFonts w:ascii="Arial" w:eastAsia="Times New Roman" w:hAnsi="Arial" w:cs="Arial"/>
                <w:b/>
                <w:sz w:val="18"/>
                <w:vertAlign w:val="superscript"/>
                <w:lang w:eastAsia="zh-CN"/>
              </w:rPr>
              <w:t xml:space="preserve"> Note 1</w:t>
            </w:r>
          </w:p>
        </w:tc>
      </w:tr>
      <w:tr w:rsidR="005B7071" w:rsidRPr="008820EE" w14:paraId="3A7D02CD" w14:textId="77777777" w:rsidTr="00E951CB">
        <w:trPr>
          <w:jc w:val="center"/>
        </w:trPr>
        <w:tc>
          <w:tcPr>
            <w:tcW w:w="1156" w:type="dxa"/>
            <w:vMerge/>
            <w:tcBorders>
              <w:top w:val="single" w:sz="6" w:space="0" w:color="auto"/>
              <w:left w:val="single" w:sz="4" w:space="0" w:color="auto"/>
              <w:bottom w:val="single" w:sz="6" w:space="0" w:color="auto"/>
              <w:right w:val="single" w:sz="6" w:space="0" w:color="auto"/>
            </w:tcBorders>
            <w:shd w:val="clear" w:color="auto" w:fill="auto"/>
            <w:vAlign w:val="center"/>
          </w:tcPr>
          <w:p w14:paraId="61553A09"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1DA050CD"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A4880AC"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8820EE">
              <w:rPr>
                <w:rFonts w:ascii="Arial" w:eastAsia="Times New Roman" w:hAnsi="Arial" w:cs="Arial"/>
                <w:b/>
                <w:sz w:val="18"/>
                <w:lang w:eastAsia="en-GB"/>
              </w:rPr>
              <w:t>dBm</w:t>
            </w:r>
            <w:proofErr w:type="spellEnd"/>
            <w:r w:rsidRPr="008820EE">
              <w:rPr>
                <w:rFonts w:ascii="Arial" w:eastAsia="Times New Roman" w:hAnsi="Arial" w:cs="Arial"/>
                <w:b/>
                <w:sz w:val="18"/>
                <w:lang w:eastAsia="en-GB"/>
              </w:rPr>
              <w:t>/15kHz</w:t>
            </w:r>
          </w:p>
        </w:tc>
      </w:tr>
      <w:tr w:rsidR="005B7071" w:rsidRPr="008820EE" w14:paraId="00D1A014" w14:textId="77777777" w:rsidTr="00E951CB">
        <w:trPr>
          <w:jc w:val="center"/>
        </w:trPr>
        <w:tc>
          <w:tcPr>
            <w:tcW w:w="1156" w:type="dxa"/>
            <w:tcBorders>
              <w:top w:val="single" w:sz="6" w:space="0" w:color="auto"/>
              <w:left w:val="single" w:sz="4" w:space="0" w:color="auto"/>
              <w:right w:val="single" w:sz="6" w:space="0" w:color="auto"/>
            </w:tcBorders>
            <w:shd w:val="clear" w:color="auto" w:fill="auto"/>
            <w:vAlign w:val="center"/>
          </w:tcPr>
          <w:p w14:paraId="68E154C7"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Conditions</w:t>
            </w: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277E3C1F"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N</w:t>
            </w:r>
            <w:r w:rsidRPr="008820EE">
              <w:rPr>
                <w:rFonts w:ascii="Arial" w:eastAsia="Times New Roman" w:hAnsi="Arial" w:cs="Arial"/>
                <w:sz w:val="18"/>
                <w:lang w:eastAsia="ja-JP"/>
              </w:rPr>
              <w:t>T</w:t>
            </w:r>
            <w:r w:rsidRPr="008820EE">
              <w:rPr>
                <w:rFonts w:ascii="Arial" w:eastAsia="Times New Roman" w:hAnsi="Arial" w:cs="Arial" w:hint="eastAsia"/>
                <w:sz w:val="18"/>
                <w:lang w:eastAsia="ja-JP"/>
              </w:rPr>
              <w:t>DD_G</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0D54555"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-1</w:t>
            </w:r>
            <w:r w:rsidRPr="008820EE">
              <w:rPr>
                <w:rFonts w:ascii="Arial" w:eastAsia="Times New Roman" w:hAnsi="Arial" w:cs="Arial"/>
                <w:sz w:val="18"/>
                <w:lang w:eastAsia="ja-JP"/>
              </w:rPr>
              <w:t>3</w:t>
            </w:r>
            <w:r w:rsidRPr="008820EE">
              <w:rPr>
                <w:rFonts w:ascii="Arial" w:eastAsia="Times New Roman" w:hAnsi="Arial" w:cs="Arial" w:hint="eastAsia"/>
                <w:sz w:val="18"/>
                <w:lang w:eastAsia="zh-CN"/>
              </w:rPr>
              <w:t>5</w:t>
            </w:r>
          </w:p>
        </w:tc>
      </w:tr>
      <w:tr w:rsidR="005B7071" w:rsidRPr="008820EE" w14:paraId="0D7DE380" w14:textId="77777777" w:rsidTr="00E951CB">
        <w:trPr>
          <w:jc w:val="center"/>
        </w:trPr>
        <w:tc>
          <w:tcPr>
            <w:tcW w:w="8188" w:type="dxa"/>
            <w:gridSpan w:val="3"/>
            <w:tcBorders>
              <w:top w:val="single" w:sz="6" w:space="0" w:color="auto"/>
              <w:left w:val="single" w:sz="4" w:space="0" w:color="auto"/>
              <w:bottom w:val="single" w:sz="6" w:space="0" w:color="auto"/>
              <w:right w:val="single" w:sz="6" w:space="0" w:color="auto"/>
            </w:tcBorders>
            <w:shd w:val="clear" w:color="auto" w:fill="auto"/>
            <w:vAlign w:val="center"/>
          </w:tcPr>
          <w:p w14:paraId="04F6DCB6" w14:textId="77777777" w:rsidR="005B7071" w:rsidRPr="008820EE" w:rsidRDefault="005B7071" w:rsidP="00E951CB">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820EE">
              <w:rPr>
                <w:rFonts w:ascii="Arial" w:eastAsia="Times New Roman" w:hAnsi="Arial"/>
                <w:sz w:val="18"/>
                <w:lang w:eastAsia="en-GB"/>
              </w:rPr>
              <w:t xml:space="preserve">NOTE </w:t>
            </w:r>
            <w:r w:rsidRPr="008820EE">
              <w:rPr>
                <w:rFonts w:ascii="Arial" w:eastAsia="Times New Roman" w:hAnsi="Arial" w:hint="eastAsia"/>
                <w:sz w:val="18"/>
                <w:lang w:eastAsia="ja-JP"/>
              </w:rPr>
              <w:t>1</w:t>
            </w:r>
            <w:r w:rsidRPr="008820EE">
              <w:rPr>
                <w:rFonts w:ascii="Arial" w:eastAsia="Times New Roman" w:hAnsi="Arial"/>
                <w:sz w:val="18"/>
                <w:lang w:eastAsia="en-GB"/>
              </w:rPr>
              <w:t>:</w:t>
            </w:r>
            <w:r w:rsidRPr="008820EE">
              <w:rPr>
                <w:rFonts w:ascii="Arial" w:eastAsia="Times New Roman" w:hAnsi="Arial"/>
                <w:sz w:val="18"/>
                <w:lang w:eastAsia="en-GB"/>
              </w:rPr>
              <w:tab/>
              <w:t>E-UTRA</w:t>
            </w:r>
            <w:ins w:id="71" w:author="Huawei" w:date="2022-04-07T12:02:00Z">
              <w:r>
                <w:rPr>
                  <w:rFonts w:ascii="Arial" w:eastAsia="Times New Roman" w:hAnsi="Arial" w:cs="Arial"/>
                  <w:sz w:val="18"/>
                </w:rPr>
                <w:t>/NR</w:t>
              </w:r>
            </w:ins>
            <w:r w:rsidRPr="008820EE">
              <w:rPr>
                <w:rFonts w:ascii="Arial" w:eastAsia="Times New Roman" w:hAnsi="Arial"/>
                <w:sz w:val="18"/>
                <w:lang w:eastAsia="en-GB"/>
              </w:rPr>
              <w:t xml:space="preserve"> operating band groups are as defined in Section 3.5</w:t>
            </w:r>
          </w:p>
        </w:tc>
      </w:tr>
    </w:tbl>
    <w:p w14:paraId="56734682" w14:textId="245AF297" w:rsidR="005B7071" w:rsidRDefault="005B7071" w:rsidP="005B7071">
      <w:pPr>
        <w:rPr>
          <w:lang w:eastAsia="zh-CN"/>
        </w:rPr>
      </w:pPr>
    </w:p>
    <w:p w14:paraId="78D586BF" w14:textId="6CAB19C6" w:rsidR="005B7071" w:rsidRPr="005B7071" w:rsidRDefault="005B7071" w:rsidP="005B7071">
      <w:pPr>
        <w:keepNext/>
        <w:keepLines/>
        <w:spacing w:before="120"/>
        <w:ind w:left="1134" w:hanging="1134"/>
        <w:outlineLvl w:val="2"/>
        <w:rPr>
          <w:rFonts w:ascii="Arial" w:hAnsi="Arial"/>
          <w:noProof/>
          <w:color w:val="FF0000"/>
          <w:sz w:val="28"/>
        </w:rPr>
      </w:pPr>
      <w:r w:rsidRPr="00925340">
        <w:rPr>
          <w:rFonts w:ascii="Arial" w:hAnsi="Arial"/>
          <w:noProof/>
          <w:color w:val="FF0000"/>
          <w:sz w:val="28"/>
        </w:rPr>
        <w:t>&lt;Unchanged Text Skipped&gt;</w:t>
      </w:r>
    </w:p>
    <w:p w14:paraId="329F584E" w14:textId="77777777" w:rsidR="005B7071" w:rsidRPr="008C525B" w:rsidRDefault="005B7071" w:rsidP="005B7071">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en-GB"/>
        </w:rPr>
      </w:pPr>
      <w:r w:rsidRPr="008C525B">
        <w:rPr>
          <w:rFonts w:ascii="Arial" w:eastAsia="Times New Roman" w:hAnsi="Arial"/>
          <w:sz w:val="32"/>
          <w:lang w:eastAsia="en-GB"/>
        </w:rPr>
        <w:t>B.3.25</w:t>
      </w:r>
      <w:r w:rsidRPr="008C525B">
        <w:rPr>
          <w:rFonts w:ascii="Arial" w:eastAsia="Times New Roman" w:hAnsi="Arial"/>
          <w:sz w:val="32"/>
          <w:lang w:eastAsia="en-GB"/>
        </w:rPr>
        <w:tab/>
        <w:t xml:space="preserve">Conditions for </w:t>
      </w:r>
      <w:r w:rsidRPr="008C525B">
        <w:rPr>
          <w:rFonts w:ascii="Arial" w:eastAsia="Times New Roman" w:hAnsi="Arial" w:hint="eastAsia"/>
          <w:sz w:val="32"/>
          <w:lang w:eastAsia="en-GB"/>
        </w:rPr>
        <w:t xml:space="preserve">NB-IoT </w:t>
      </w:r>
      <w:r w:rsidRPr="008C525B">
        <w:rPr>
          <w:rFonts w:ascii="Arial" w:eastAsia="Times New Roman" w:hAnsi="Arial"/>
          <w:sz w:val="32"/>
          <w:lang w:eastAsia="en-GB"/>
        </w:rPr>
        <w:t xml:space="preserve">intra-frequency </w:t>
      </w:r>
      <w:r w:rsidRPr="008C525B">
        <w:rPr>
          <w:rFonts w:ascii="Arial" w:eastAsia="Times New Roman" w:hAnsi="Arial" w:hint="eastAsia"/>
          <w:sz w:val="32"/>
          <w:lang w:eastAsia="en-GB"/>
        </w:rPr>
        <w:t>Absolute N</w:t>
      </w:r>
      <w:r w:rsidRPr="008C525B">
        <w:rPr>
          <w:rFonts w:ascii="Arial" w:eastAsia="Times New Roman" w:hAnsi="Arial"/>
          <w:sz w:val="32"/>
          <w:lang w:eastAsia="en-GB"/>
        </w:rPr>
        <w:t xml:space="preserve">RSRP and </w:t>
      </w:r>
      <w:r w:rsidRPr="008C525B">
        <w:rPr>
          <w:rFonts w:ascii="Arial" w:eastAsia="Times New Roman" w:hAnsi="Arial" w:hint="eastAsia"/>
          <w:sz w:val="32"/>
          <w:lang w:eastAsia="en-GB"/>
        </w:rPr>
        <w:t>N</w:t>
      </w:r>
      <w:r w:rsidRPr="008C525B">
        <w:rPr>
          <w:rFonts w:ascii="Arial" w:eastAsia="Times New Roman" w:hAnsi="Arial"/>
          <w:sz w:val="32"/>
          <w:lang w:eastAsia="en-GB"/>
        </w:rPr>
        <w:t>RSRQ Accuracy Requirements</w:t>
      </w:r>
      <w:r w:rsidRPr="008C525B">
        <w:rPr>
          <w:rFonts w:ascii="Arial" w:eastAsia="Times New Roman" w:hAnsi="Arial" w:hint="eastAsia"/>
          <w:sz w:val="32"/>
          <w:lang w:eastAsia="en-GB"/>
        </w:rPr>
        <w:t xml:space="preserve"> for UE Category NB1</w:t>
      </w:r>
    </w:p>
    <w:p w14:paraId="260B792F" w14:textId="77777777" w:rsidR="005B7071" w:rsidRPr="008C525B" w:rsidRDefault="005B7071" w:rsidP="005B7071">
      <w:pPr>
        <w:overflowPunct w:val="0"/>
        <w:autoSpaceDE w:val="0"/>
        <w:autoSpaceDN w:val="0"/>
        <w:adjustRightInd w:val="0"/>
        <w:textAlignment w:val="baseline"/>
        <w:rPr>
          <w:rFonts w:eastAsia="Times New Roman"/>
          <w:lang w:eastAsia="en-GB"/>
        </w:rPr>
      </w:pPr>
      <w:r w:rsidRPr="008C525B">
        <w:rPr>
          <w:rFonts w:eastAsia="Times New Roman"/>
          <w:lang w:eastAsia="en-GB"/>
        </w:rPr>
        <w:t xml:space="preserve">This clause defines the </w:t>
      </w:r>
      <w:r w:rsidRPr="008C525B">
        <w:rPr>
          <w:rFonts w:eastAsia="Times New Roman" w:hint="eastAsia"/>
          <w:lang w:eastAsia="en-GB"/>
        </w:rPr>
        <w:t xml:space="preserve">NB-IoT </w:t>
      </w:r>
      <w:r w:rsidRPr="008C525B">
        <w:rPr>
          <w:rFonts w:eastAsia="Times New Roman"/>
          <w:lang w:eastAsia="en-GB"/>
        </w:rPr>
        <w:t xml:space="preserve">intra-frequency </w:t>
      </w:r>
      <w:r w:rsidRPr="008C525B">
        <w:rPr>
          <w:rFonts w:eastAsia="Times New Roman" w:hint="eastAsia"/>
          <w:lang w:eastAsia="en-GB"/>
        </w:rPr>
        <w:t>N</w:t>
      </w:r>
      <w:r w:rsidRPr="008C525B">
        <w:rPr>
          <w:rFonts w:eastAsia="Times New Roman"/>
          <w:lang w:eastAsia="en-GB"/>
        </w:rPr>
        <w:t>RSRP applicable for a corresponding operating band.</w:t>
      </w:r>
      <w:r w:rsidRPr="008C525B">
        <w:rPr>
          <w:rFonts w:eastAsia="Times New Roman" w:hint="eastAsia"/>
          <w:lang w:eastAsia="en-GB"/>
        </w:rPr>
        <w:t xml:space="preserve"> </w:t>
      </w:r>
      <w:r w:rsidRPr="008C525B">
        <w:rPr>
          <w:rFonts w:eastAsia="Times New Roman"/>
          <w:lang w:eastAsia="en-GB"/>
        </w:rPr>
        <w:t xml:space="preserve">The UE category </w:t>
      </w:r>
      <w:r w:rsidRPr="008C525B">
        <w:rPr>
          <w:rFonts w:eastAsia="Times New Roman" w:hint="eastAsia"/>
          <w:lang w:eastAsia="en-GB"/>
        </w:rPr>
        <w:t>NB1</w:t>
      </w:r>
      <w:r w:rsidRPr="008C525B">
        <w:rPr>
          <w:rFonts w:eastAsia="Times New Roman"/>
          <w:lang w:eastAsia="en-GB"/>
        </w:rPr>
        <w:t xml:space="preserve"> applicability of the conditions in Appendix B.3.25 is defined in Section 3.</w:t>
      </w:r>
      <w:r w:rsidRPr="008C525B">
        <w:rPr>
          <w:rFonts w:eastAsia="Times New Roman" w:hint="eastAsia"/>
          <w:lang w:eastAsia="en-GB"/>
        </w:rPr>
        <w:t>6</w:t>
      </w:r>
      <w:r w:rsidRPr="008C525B">
        <w:rPr>
          <w:rFonts w:eastAsia="Times New Roman"/>
          <w:lang w:eastAsia="en-GB"/>
        </w:rPr>
        <w:t>.</w:t>
      </w:r>
    </w:p>
    <w:p w14:paraId="2134D98A" w14:textId="77777777" w:rsidR="005B7071" w:rsidRPr="008C525B" w:rsidRDefault="005B7071" w:rsidP="005B7071">
      <w:pPr>
        <w:overflowPunct w:val="0"/>
        <w:autoSpaceDE w:val="0"/>
        <w:autoSpaceDN w:val="0"/>
        <w:adjustRightInd w:val="0"/>
        <w:textAlignment w:val="baseline"/>
        <w:rPr>
          <w:rFonts w:eastAsia="Times New Roman"/>
          <w:lang w:eastAsia="en-GB"/>
        </w:rPr>
      </w:pPr>
      <w:r w:rsidRPr="008C525B">
        <w:rPr>
          <w:rFonts w:eastAsia="Times New Roman"/>
          <w:lang w:eastAsia="en-GB"/>
        </w:rPr>
        <w:t xml:space="preserve">The conditions for intra-frequency absolute </w:t>
      </w:r>
      <w:r w:rsidRPr="008C525B">
        <w:rPr>
          <w:rFonts w:eastAsia="Times New Roman" w:hint="eastAsia"/>
          <w:lang w:eastAsia="en-GB"/>
        </w:rPr>
        <w:t>N</w:t>
      </w:r>
      <w:r w:rsidRPr="008C525B">
        <w:rPr>
          <w:rFonts w:eastAsia="Times New Roman"/>
          <w:lang w:eastAsia="en-GB"/>
        </w:rPr>
        <w:t xml:space="preserve">RSRP and </w:t>
      </w:r>
      <w:r w:rsidRPr="008C525B">
        <w:rPr>
          <w:rFonts w:eastAsia="Times New Roman" w:hint="eastAsia"/>
          <w:lang w:eastAsia="en-GB"/>
        </w:rPr>
        <w:t>N</w:t>
      </w:r>
      <w:r w:rsidRPr="008C525B">
        <w:rPr>
          <w:rFonts w:eastAsia="Times New Roman"/>
          <w:lang w:eastAsia="en-GB"/>
        </w:rPr>
        <w:t>RSRQ accuracy requirements are defined in Table B.3.25-1.</w:t>
      </w:r>
    </w:p>
    <w:p w14:paraId="038A5855" w14:textId="77777777" w:rsidR="005B7071" w:rsidRPr="008C525B"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en-GB"/>
        </w:rPr>
      </w:pPr>
      <w:r w:rsidRPr="008C525B">
        <w:rPr>
          <w:rFonts w:ascii="Arial" w:eastAsia="Times New Roman" w:hAnsi="Arial"/>
          <w:b/>
          <w:lang w:eastAsia="en-GB"/>
        </w:rPr>
        <w:t xml:space="preserve">Table B.3.25-1: </w:t>
      </w:r>
      <w:r w:rsidRPr="008C525B">
        <w:rPr>
          <w:rFonts w:ascii="Arial" w:eastAsia="Times New Roman" w:hAnsi="Arial" w:hint="eastAsia"/>
          <w:b/>
          <w:lang w:eastAsia="en-GB"/>
        </w:rPr>
        <w:t>NB-IoT i</w:t>
      </w:r>
      <w:r w:rsidRPr="008C525B">
        <w:rPr>
          <w:rFonts w:ascii="Arial" w:eastAsia="Times New Roman" w:hAnsi="Arial"/>
          <w:b/>
          <w:lang w:eastAsia="en-GB"/>
        </w:rPr>
        <w:t xml:space="preserve">ntra-frequency absolute </w:t>
      </w:r>
      <w:r w:rsidRPr="008C525B">
        <w:rPr>
          <w:rFonts w:ascii="Arial" w:eastAsia="Times New Roman" w:hAnsi="Arial" w:hint="eastAsia"/>
          <w:b/>
          <w:lang w:eastAsia="en-GB"/>
        </w:rPr>
        <w:t>N</w:t>
      </w:r>
      <w:r w:rsidRPr="008C525B">
        <w:rPr>
          <w:rFonts w:ascii="Arial" w:eastAsia="Times New Roman" w:hAnsi="Arial"/>
          <w:b/>
          <w:lang w:eastAsia="en-GB"/>
        </w:rPr>
        <w:t xml:space="preserve">RSRP and </w:t>
      </w:r>
      <w:r w:rsidRPr="008C525B">
        <w:rPr>
          <w:rFonts w:ascii="Arial" w:eastAsia="Times New Roman" w:hAnsi="Arial" w:hint="eastAsia"/>
          <w:b/>
          <w:lang w:eastAsia="en-GB"/>
        </w:rPr>
        <w:t>N</w:t>
      </w:r>
      <w:r w:rsidRPr="008C525B">
        <w:rPr>
          <w:rFonts w:ascii="Arial" w:eastAsia="Times New Roman" w:hAnsi="Arial"/>
          <w:b/>
          <w:lang w:eastAsia="en-GB"/>
        </w:rPr>
        <w:t>RSRQ Accuracy Requirements</w:t>
      </w:r>
    </w:p>
    <w:tbl>
      <w:tblPr>
        <w:tblW w:w="0" w:type="auto"/>
        <w:tblLook w:val="01E0" w:firstRow="1" w:lastRow="1" w:firstColumn="1" w:lastColumn="1" w:noHBand="0" w:noVBand="0"/>
      </w:tblPr>
      <w:tblGrid>
        <w:gridCol w:w="1156"/>
        <w:gridCol w:w="6465"/>
        <w:gridCol w:w="1808"/>
      </w:tblGrid>
      <w:tr w:rsidR="005B7071" w:rsidRPr="008C525B" w14:paraId="08611BFB" w14:textId="77777777" w:rsidTr="00E951CB">
        <w:tc>
          <w:tcPr>
            <w:tcW w:w="1156"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6D6B5625" w14:textId="77777777" w:rsidR="005B7071" w:rsidRPr="008C525B"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8C525B">
              <w:rPr>
                <w:rFonts w:ascii="Arial" w:eastAsia="Times New Roman" w:hAnsi="Arial" w:cs="Arial"/>
                <w:b/>
                <w:sz w:val="18"/>
              </w:rPr>
              <w:t>Parameter</w:t>
            </w:r>
          </w:p>
        </w:tc>
        <w:tc>
          <w:tcPr>
            <w:tcW w:w="6465" w:type="dxa"/>
            <w:vMerge w:val="restart"/>
            <w:tcBorders>
              <w:top w:val="single" w:sz="4" w:space="0" w:color="auto"/>
              <w:left w:val="single" w:sz="6" w:space="0" w:color="auto"/>
              <w:right w:val="single" w:sz="6" w:space="0" w:color="auto"/>
            </w:tcBorders>
            <w:shd w:val="clear" w:color="auto" w:fill="auto"/>
            <w:vAlign w:val="center"/>
          </w:tcPr>
          <w:p w14:paraId="49D4BC28" w14:textId="77777777" w:rsidR="005B7071" w:rsidRPr="008C525B"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C525B">
              <w:rPr>
                <w:rFonts w:ascii="Arial" w:eastAsia="Times New Roman" w:hAnsi="Arial" w:cs="Arial"/>
                <w:b/>
                <w:sz w:val="18"/>
              </w:rPr>
              <w:t>E-UTRA</w:t>
            </w:r>
            <w:ins w:id="72" w:author="Huawei" w:date="2022-04-07T12:02:00Z">
              <w:r>
                <w:rPr>
                  <w:rFonts w:ascii="Arial" w:eastAsia="Times New Roman" w:hAnsi="Arial" w:cs="Arial"/>
                  <w:b/>
                  <w:sz w:val="18"/>
                </w:rPr>
                <w:t>/NR</w:t>
              </w:r>
            </w:ins>
            <w:r w:rsidRPr="008C525B">
              <w:rPr>
                <w:rFonts w:ascii="Arial" w:eastAsia="Times New Roman" w:hAnsi="Arial" w:cs="Arial"/>
                <w:b/>
                <w:sz w:val="18"/>
              </w:rPr>
              <w:t xml:space="preserve"> operating band groups</w:t>
            </w:r>
            <w:r w:rsidRPr="008C525B">
              <w:rPr>
                <w:rFonts w:ascii="Arial" w:eastAsia="Times New Roman" w:hAnsi="Arial" w:cs="Arial"/>
                <w:b/>
                <w:sz w:val="18"/>
                <w:vertAlign w:val="superscript"/>
              </w:rPr>
              <w:t xml:space="preserve"> Note </w:t>
            </w:r>
            <w:r w:rsidRPr="008C525B">
              <w:rPr>
                <w:rFonts w:ascii="Arial" w:eastAsia="Times New Roman" w:hAnsi="Arial" w:cs="Arial" w:hint="eastAsia"/>
                <w:b/>
                <w:sz w:val="18"/>
                <w:vertAlign w:val="superscript"/>
                <w:lang w:eastAsia="ja-JP"/>
              </w:rPr>
              <w:t>1</w:t>
            </w:r>
          </w:p>
        </w:tc>
        <w:tc>
          <w:tcPr>
            <w:tcW w:w="1808" w:type="dxa"/>
            <w:tcBorders>
              <w:top w:val="single" w:sz="4" w:space="0" w:color="auto"/>
              <w:left w:val="single" w:sz="6" w:space="0" w:color="auto"/>
              <w:bottom w:val="single" w:sz="6" w:space="0" w:color="auto"/>
              <w:right w:val="single" w:sz="4" w:space="0" w:color="auto"/>
            </w:tcBorders>
            <w:shd w:val="clear" w:color="auto" w:fill="auto"/>
            <w:vAlign w:val="center"/>
          </w:tcPr>
          <w:p w14:paraId="014327F9" w14:textId="77777777" w:rsidR="005B7071" w:rsidRPr="008C525B"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C525B">
              <w:rPr>
                <w:rFonts w:ascii="Arial" w:eastAsia="Times New Roman" w:hAnsi="Arial" w:cs="Arial"/>
                <w:b/>
                <w:sz w:val="18"/>
              </w:rPr>
              <w:t>Minimum</w:t>
            </w:r>
            <w:r w:rsidRPr="008C525B">
              <w:rPr>
                <w:rFonts w:ascii="Arial" w:eastAsia="Times New Roman" w:hAnsi="Arial" w:cs="Arial"/>
                <w:b/>
                <w:sz w:val="18"/>
              </w:rPr>
              <w:br/>
            </w:r>
            <w:r w:rsidRPr="008C525B">
              <w:rPr>
                <w:rFonts w:ascii="Arial" w:eastAsia="Times New Roman" w:hAnsi="Arial" w:cs="Arial" w:hint="eastAsia"/>
                <w:b/>
                <w:sz w:val="18"/>
                <w:lang w:eastAsia="ja-JP"/>
              </w:rPr>
              <w:t>N</w:t>
            </w:r>
            <w:r w:rsidRPr="008C525B">
              <w:rPr>
                <w:rFonts w:ascii="Arial" w:eastAsia="Times New Roman" w:hAnsi="Arial" w:cs="Arial"/>
                <w:b/>
                <w:sz w:val="18"/>
              </w:rPr>
              <w:t>RSRP</w:t>
            </w:r>
          </w:p>
        </w:tc>
      </w:tr>
      <w:tr w:rsidR="005B7071" w:rsidRPr="008C525B" w14:paraId="61316EB7" w14:textId="77777777" w:rsidTr="00E951CB">
        <w:tc>
          <w:tcPr>
            <w:tcW w:w="1156" w:type="dxa"/>
            <w:vMerge/>
            <w:tcBorders>
              <w:top w:val="single" w:sz="6" w:space="0" w:color="auto"/>
              <w:left w:val="single" w:sz="4" w:space="0" w:color="auto"/>
              <w:bottom w:val="single" w:sz="6" w:space="0" w:color="auto"/>
              <w:right w:val="single" w:sz="6" w:space="0" w:color="auto"/>
            </w:tcBorders>
            <w:shd w:val="clear" w:color="auto" w:fill="auto"/>
            <w:vAlign w:val="center"/>
          </w:tcPr>
          <w:p w14:paraId="107B1938" w14:textId="77777777" w:rsidR="005B7071" w:rsidRPr="008C525B"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
        </w:tc>
        <w:tc>
          <w:tcPr>
            <w:tcW w:w="6465" w:type="dxa"/>
            <w:vMerge/>
            <w:tcBorders>
              <w:left w:val="single" w:sz="6" w:space="0" w:color="auto"/>
              <w:bottom w:val="single" w:sz="6" w:space="0" w:color="auto"/>
              <w:right w:val="single" w:sz="6" w:space="0" w:color="auto"/>
            </w:tcBorders>
            <w:shd w:val="clear" w:color="auto" w:fill="auto"/>
            <w:vAlign w:val="center"/>
          </w:tcPr>
          <w:p w14:paraId="5D833EB0" w14:textId="77777777" w:rsidR="005B7071" w:rsidRPr="008C525B"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
        </w:tc>
        <w:tc>
          <w:tcPr>
            <w:tcW w:w="1808" w:type="dxa"/>
            <w:tcBorders>
              <w:top w:val="single" w:sz="6" w:space="0" w:color="auto"/>
              <w:left w:val="single" w:sz="6" w:space="0" w:color="auto"/>
              <w:bottom w:val="single" w:sz="6" w:space="0" w:color="auto"/>
              <w:right w:val="single" w:sz="4" w:space="0" w:color="auto"/>
            </w:tcBorders>
            <w:shd w:val="clear" w:color="auto" w:fill="auto"/>
            <w:vAlign w:val="center"/>
          </w:tcPr>
          <w:p w14:paraId="0F08D71F" w14:textId="77777777" w:rsidR="005B7071" w:rsidRPr="008C525B"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roofErr w:type="spellStart"/>
            <w:r w:rsidRPr="008C525B">
              <w:rPr>
                <w:rFonts w:ascii="Arial" w:eastAsia="Times New Roman" w:hAnsi="Arial" w:cs="Arial"/>
                <w:b/>
                <w:sz w:val="18"/>
              </w:rPr>
              <w:t>dBm</w:t>
            </w:r>
            <w:proofErr w:type="spellEnd"/>
            <w:r w:rsidRPr="008C525B">
              <w:rPr>
                <w:rFonts w:ascii="Arial" w:eastAsia="Times New Roman" w:hAnsi="Arial" w:cs="Arial"/>
                <w:b/>
                <w:sz w:val="18"/>
              </w:rPr>
              <w:t>/15kHz</w:t>
            </w:r>
          </w:p>
        </w:tc>
      </w:tr>
      <w:tr w:rsidR="005B7071" w:rsidRPr="008C525B" w14:paraId="314C7947" w14:textId="77777777" w:rsidTr="00E951CB">
        <w:tc>
          <w:tcPr>
            <w:tcW w:w="1156" w:type="dxa"/>
            <w:tcBorders>
              <w:top w:val="single" w:sz="6" w:space="0" w:color="auto"/>
              <w:left w:val="single" w:sz="4" w:space="0" w:color="auto"/>
              <w:right w:val="single" w:sz="6" w:space="0" w:color="auto"/>
            </w:tcBorders>
            <w:shd w:val="clear" w:color="auto" w:fill="auto"/>
            <w:vAlign w:val="center"/>
          </w:tcPr>
          <w:p w14:paraId="407153FF" w14:textId="77777777" w:rsidR="005B7071" w:rsidRPr="008C525B"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8C525B">
              <w:rPr>
                <w:rFonts w:ascii="Arial" w:eastAsia="Times New Roman" w:hAnsi="Arial" w:cs="Arial"/>
                <w:b/>
                <w:sz w:val="18"/>
              </w:rPr>
              <w:t>Conditions</w:t>
            </w:r>
          </w:p>
        </w:tc>
        <w:tc>
          <w:tcPr>
            <w:tcW w:w="6465" w:type="dxa"/>
            <w:tcBorders>
              <w:top w:val="single" w:sz="6" w:space="0" w:color="auto"/>
              <w:left w:val="single" w:sz="6" w:space="0" w:color="auto"/>
              <w:bottom w:val="single" w:sz="6" w:space="0" w:color="auto"/>
              <w:right w:val="single" w:sz="6" w:space="0" w:color="auto"/>
            </w:tcBorders>
            <w:shd w:val="clear" w:color="auto" w:fill="auto"/>
            <w:vAlign w:val="center"/>
          </w:tcPr>
          <w:p w14:paraId="56B03E98" w14:textId="77777777" w:rsidR="005B7071" w:rsidRPr="008C525B"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C525B">
              <w:rPr>
                <w:rFonts w:ascii="Arial" w:eastAsia="Times New Roman" w:hAnsi="Arial" w:cs="Arial" w:hint="eastAsia"/>
                <w:sz w:val="18"/>
                <w:lang w:eastAsia="ja-JP"/>
              </w:rPr>
              <w:t>NFDD_G</w:t>
            </w:r>
            <w:r w:rsidRPr="008C525B">
              <w:rPr>
                <w:rFonts w:ascii="Arial" w:eastAsia="Times New Roman" w:hAnsi="Arial" w:cs="Arial"/>
                <w:sz w:val="18"/>
                <w:lang w:eastAsia="ja-JP"/>
              </w:rPr>
              <w:t>, NTDD_G</w:t>
            </w:r>
          </w:p>
        </w:tc>
        <w:tc>
          <w:tcPr>
            <w:tcW w:w="1808" w:type="dxa"/>
            <w:tcBorders>
              <w:top w:val="single" w:sz="6" w:space="0" w:color="auto"/>
              <w:left w:val="single" w:sz="6" w:space="0" w:color="auto"/>
              <w:bottom w:val="single" w:sz="6" w:space="0" w:color="auto"/>
              <w:right w:val="single" w:sz="4" w:space="0" w:color="auto"/>
            </w:tcBorders>
            <w:shd w:val="clear" w:color="auto" w:fill="auto"/>
            <w:vAlign w:val="center"/>
          </w:tcPr>
          <w:p w14:paraId="425E28B5" w14:textId="77777777" w:rsidR="005B7071" w:rsidRPr="008C525B"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C525B">
              <w:rPr>
                <w:rFonts w:ascii="Arial" w:eastAsia="Times New Roman" w:hAnsi="Arial"/>
                <w:noProof/>
                <w:sz w:val="18"/>
                <w:lang w:eastAsia="zh-CN"/>
              </w:rPr>
              <w:t>-139.8</w:t>
            </w:r>
          </w:p>
        </w:tc>
      </w:tr>
      <w:tr w:rsidR="005B7071" w:rsidRPr="008C525B" w14:paraId="5E739B5A" w14:textId="77777777" w:rsidTr="00E951CB">
        <w:tc>
          <w:tcPr>
            <w:tcW w:w="9429" w:type="dxa"/>
            <w:gridSpan w:val="3"/>
            <w:tcBorders>
              <w:top w:val="single" w:sz="6" w:space="0" w:color="auto"/>
              <w:left w:val="single" w:sz="4" w:space="0" w:color="auto"/>
              <w:bottom w:val="single" w:sz="4" w:space="0" w:color="auto"/>
              <w:right w:val="single" w:sz="4" w:space="0" w:color="auto"/>
            </w:tcBorders>
            <w:shd w:val="clear" w:color="auto" w:fill="auto"/>
          </w:tcPr>
          <w:p w14:paraId="5DD5643F" w14:textId="77777777" w:rsidR="005B7071" w:rsidRPr="008C525B"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rPr>
            </w:pPr>
            <w:r w:rsidRPr="008C525B">
              <w:rPr>
                <w:rFonts w:ascii="Arial" w:eastAsia="Times New Roman" w:hAnsi="Arial" w:cs="Arial"/>
                <w:sz w:val="18"/>
              </w:rPr>
              <w:t xml:space="preserve">NOTE </w:t>
            </w:r>
            <w:r w:rsidRPr="008C525B">
              <w:rPr>
                <w:rFonts w:ascii="Arial" w:eastAsia="Times New Roman" w:hAnsi="Arial" w:cs="Arial" w:hint="eastAsia"/>
                <w:sz w:val="18"/>
                <w:lang w:eastAsia="ja-JP"/>
              </w:rPr>
              <w:t>1</w:t>
            </w:r>
            <w:r w:rsidRPr="008C525B">
              <w:rPr>
                <w:rFonts w:ascii="Arial" w:eastAsia="Times New Roman" w:hAnsi="Arial" w:cs="Arial"/>
                <w:sz w:val="18"/>
              </w:rPr>
              <w:t>:</w:t>
            </w:r>
            <w:r w:rsidRPr="008C525B">
              <w:rPr>
                <w:rFonts w:ascii="Arial" w:eastAsia="Times New Roman" w:hAnsi="Arial" w:cs="Arial"/>
                <w:sz w:val="18"/>
              </w:rPr>
              <w:tab/>
              <w:t>E-UTRA</w:t>
            </w:r>
            <w:ins w:id="73" w:author="Huawei" w:date="2022-04-07T12:02:00Z">
              <w:r>
                <w:rPr>
                  <w:rFonts w:ascii="Arial" w:eastAsia="Times New Roman" w:hAnsi="Arial" w:cs="Arial"/>
                  <w:sz w:val="18"/>
                </w:rPr>
                <w:t>/NR</w:t>
              </w:r>
            </w:ins>
            <w:r w:rsidRPr="008C525B">
              <w:rPr>
                <w:rFonts w:ascii="Arial" w:eastAsia="Times New Roman" w:hAnsi="Arial" w:cs="Arial"/>
                <w:sz w:val="18"/>
              </w:rPr>
              <w:t xml:space="preserve"> operating band groups are as defined in Section 3.5.</w:t>
            </w:r>
          </w:p>
        </w:tc>
      </w:tr>
    </w:tbl>
    <w:p w14:paraId="4308CD0B" w14:textId="2309DCEA" w:rsidR="005B7071" w:rsidRDefault="005B7071" w:rsidP="005B7071">
      <w:pPr>
        <w:rPr>
          <w:noProof/>
        </w:rPr>
      </w:pPr>
    </w:p>
    <w:p w14:paraId="6FD86814" w14:textId="77777777" w:rsidR="00191CE3" w:rsidRPr="005B7071" w:rsidRDefault="00191CE3" w:rsidP="00191CE3">
      <w:pPr>
        <w:keepNext/>
        <w:keepLines/>
        <w:spacing w:before="120"/>
        <w:ind w:left="1134" w:hanging="1134"/>
        <w:outlineLvl w:val="2"/>
        <w:rPr>
          <w:rFonts w:ascii="Arial" w:hAnsi="Arial"/>
          <w:noProof/>
          <w:color w:val="FF0000"/>
          <w:sz w:val="28"/>
        </w:rPr>
      </w:pPr>
      <w:r w:rsidRPr="00925340">
        <w:rPr>
          <w:rFonts w:ascii="Arial" w:hAnsi="Arial"/>
          <w:noProof/>
          <w:color w:val="FF0000"/>
          <w:sz w:val="28"/>
        </w:rPr>
        <w:t>&lt;Unchanged Text Skipped&gt;</w:t>
      </w:r>
    </w:p>
    <w:p w14:paraId="7A193A6E" w14:textId="77777777" w:rsidR="00191CE3" w:rsidRPr="00691C10" w:rsidRDefault="00191CE3" w:rsidP="00191CE3">
      <w:pPr>
        <w:pStyle w:val="2"/>
      </w:pPr>
      <w:r w:rsidRPr="00691C10">
        <w:t>5.7</w:t>
      </w:r>
      <w:r w:rsidRPr="00691C10">
        <w:tab/>
        <w:t xml:space="preserve">E-UTRAN DAPS Handover </w:t>
      </w:r>
    </w:p>
    <w:p w14:paraId="34E397D4" w14:textId="77777777" w:rsidR="00191CE3" w:rsidRPr="00691C10" w:rsidRDefault="00191CE3" w:rsidP="00191CE3">
      <w:pPr>
        <w:pStyle w:val="30"/>
      </w:pPr>
      <w:r w:rsidRPr="00691C10">
        <w:t>5.7.1</w:t>
      </w:r>
      <w:r w:rsidRPr="00691C10">
        <w:tab/>
        <w:t>Introduction</w:t>
      </w:r>
    </w:p>
    <w:p w14:paraId="1A448240" w14:textId="77777777" w:rsidR="00191CE3" w:rsidRPr="00691C10" w:rsidRDefault="00191CE3" w:rsidP="00191CE3">
      <w:pPr>
        <w:tabs>
          <w:tab w:val="left" w:pos="7200"/>
        </w:tabs>
      </w:pPr>
      <w:r w:rsidRPr="00691C10">
        <w:t>The purpose of DAPS handover is to change the PCell to another cell.</w:t>
      </w:r>
    </w:p>
    <w:p w14:paraId="514589BF" w14:textId="77777777" w:rsidR="00191CE3" w:rsidRPr="00691C10" w:rsidRDefault="00191CE3" w:rsidP="00191CE3">
      <w:pPr>
        <w:rPr>
          <w:rFonts w:cs="v4.2.0"/>
        </w:rPr>
      </w:pPr>
      <w:r w:rsidRPr="00691C10">
        <w:rPr>
          <w:rFonts w:cs="v4.2.0"/>
        </w:rPr>
        <w:t>A DAPS handover is synchronous if it meets the conditions in Table 5.7.1-1, otherwise it is asynchronous.</w:t>
      </w:r>
    </w:p>
    <w:p w14:paraId="73C23C93" w14:textId="77777777" w:rsidR="00191CE3" w:rsidRPr="00691C10" w:rsidRDefault="00191CE3" w:rsidP="00191CE3">
      <w:pPr>
        <w:pStyle w:val="TH"/>
      </w:pPr>
      <w:r w:rsidRPr="00691C10">
        <w:lastRenderedPageBreak/>
        <w:t xml:space="preserve">Table 5.7.1-1: </w:t>
      </w:r>
      <w:r>
        <w:t>S</w:t>
      </w:r>
      <w:r w:rsidRPr="00691C10">
        <w:t xml:space="preserve">ynchronous </w:t>
      </w:r>
      <w:r>
        <w:t>c</w:t>
      </w:r>
      <w:r w:rsidRPr="00691C10">
        <w:t>onditions for DAPS handover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3"/>
        <w:gridCol w:w="2890"/>
        <w:gridCol w:w="2845"/>
      </w:tblGrid>
      <w:tr w:rsidR="00191CE3" w:rsidRPr="00691C10" w14:paraId="0B62CFCE" w14:textId="77777777" w:rsidTr="00E951CB">
        <w:trPr>
          <w:jc w:val="center"/>
        </w:trPr>
        <w:tc>
          <w:tcPr>
            <w:tcW w:w="2183" w:type="dxa"/>
            <w:shd w:val="clear" w:color="auto" w:fill="auto"/>
          </w:tcPr>
          <w:p w14:paraId="7D9ACB95" w14:textId="77777777" w:rsidR="00191CE3" w:rsidRPr="00691C10" w:rsidRDefault="00191CE3" w:rsidP="00E951CB">
            <w:pPr>
              <w:pStyle w:val="TAH"/>
            </w:pPr>
            <w:r w:rsidRPr="00691C10">
              <w:t>Type of handover</w:t>
            </w:r>
          </w:p>
        </w:tc>
        <w:tc>
          <w:tcPr>
            <w:tcW w:w="2890" w:type="dxa"/>
            <w:shd w:val="clear" w:color="auto" w:fill="auto"/>
          </w:tcPr>
          <w:p w14:paraId="368120D2" w14:textId="77777777" w:rsidR="00191CE3" w:rsidRPr="00691C10" w:rsidRDefault="00191CE3" w:rsidP="00E951CB">
            <w:pPr>
              <w:pStyle w:val="TAH"/>
            </w:pPr>
            <w:r w:rsidRPr="00691C10">
              <w:t>Maximum receive timing difference between source and ta</w:t>
            </w:r>
            <w:r>
              <w:t>r</w:t>
            </w:r>
            <w:r w:rsidRPr="00691C10">
              <w:t>get cells (µs) for sync DAPS handover</w:t>
            </w:r>
          </w:p>
        </w:tc>
        <w:tc>
          <w:tcPr>
            <w:tcW w:w="2845" w:type="dxa"/>
          </w:tcPr>
          <w:p w14:paraId="12D4DE5A" w14:textId="77777777" w:rsidR="00191CE3" w:rsidRPr="00691C10" w:rsidRDefault="00191CE3" w:rsidP="00E951CB">
            <w:pPr>
              <w:pStyle w:val="TAH"/>
            </w:pPr>
            <w:r w:rsidRPr="00691C10">
              <w:t>Maximum transmit timing difference between source and ta</w:t>
            </w:r>
            <w:r>
              <w:t>r</w:t>
            </w:r>
            <w:r w:rsidRPr="00691C10">
              <w:t>get cells (µs) for sync DAPS handover</w:t>
            </w:r>
          </w:p>
        </w:tc>
      </w:tr>
      <w:tr w:rsidR="00191CE3" w:rsidRPr="00691C10" w14:paraId="78495A40" w14:textId="77777777" w:rsidTr="00E951CB">
        <w:trPr>
          <w:jc w:val="center"/>
        </w:trPr>
        <w:tc>
          <w:tcPr>
            <w:tcW w:w="2183" w:type="dxa"/>
            <w:shd w:val="clear" w:color="auto" w:fill="auto"/>
          </w:tcPr>
          <w:p w14:paraId="68CAD2A6" w14:textId="77777777" w:rsidR="00191CE3" w:rsidRPr="00691C10" w:rsidRDefault="00191CE3" w:rsidP="00E951CB">
            <w:pPr>
              <w:pStyle w:val="TAL"/>
            </w:pPr>
            <w:r w:rsidRPr="00691C10">
              <w:t>Intra-</w:t>
            </w:r>
            <w:proofErr w:type="spellStart"/>
            <w:r w:rsidRPr="00691C10">
              <w:t>frequency</w:t>
            </w:r>
            <w:r w:rsidRPr="00691C10">
              <w:rPr>
                <w:vertAlign w:val="superscript"/>
              </w:rPr>
              <w:t>Note</w:t>
            </w:r>
            <w:proofErr w:type="spellEnd"/>
            <w:r w:rsidRPr="00691C10">
              <w:rPr>
                <w:vertAlign w:val="superscript"/>
              </w:rPr>
              <w:t xml:space="preserve"> 1,2,3</w:t>
            </w:r>
          </w:p>
        </w:tc>
        <w:tc>
          <w:tcPr>
            <w:tcW w:w="2890" w:type="dxa"/>
            <w:shd w:val="clear" w:color="auto" w:fill="auto"/>
          </w:tcPr>
          <w:p w14:paraId="480008B7" w14:textId="77777777" w:rsidR="00191CE3" w:rsidRPr="00691C10" w:rsidRDefault="00191CE3" w:rsidP="00E951CB">
            <w:pPr>
              <w:pStyle w:val="TAC"/>
            </w:pPr>
            <w:r w:rsidRPr="00691C10">
              <w:t>6</w:t>
            </w:r>
            <w:r w:rsidRPr="00691C10">
              <w:rPr>
                <w:rFonts w:cs="Arial"/>
              </w:rPr>
              <w:t>µ</w:t>
            </w:r>
            <w:r w:rsidRPr="00691C10">
              <w:t>s</w:t>
            </w:r>
          </w:p>
        </w:tc>
        <w:tc>
          <w:tcPr>
            <w:tcW w:w="2845" w:type="dxa"/>
          </w:tcPr>
          <w:p w14:paraId="445B2939" w14:textId="77777777" w:rsidR="00191CE3" w:rsidRPr="00691C10" w:rsidRDefault="00191CE3" w:rsidP="00E951CB">
            <w:pPr>
              <w:pStyle w:val="TAC"/>
            </w:pPr>
            <w:r w:rsidRPr="00691C10">
              <w:t>8.21</w:t>
            </w:r>
            <w:r w:rsidRPr="00691C10">
              <w:rPr>
                <w:rFonts w:cs="Arial"/>
              </w:rPr>
              <w:t xml:space="preserve"> µ</w:t>
            </w:r>
            <w:r w:rsidRPr="00691C10">
              <w:t>s</w:t>
            </w:r>
            <w:r w:rsidRPr="00691C10" w:rsidDel="004C3269">
              <w:t xml:space="preserve"> </w:t>
            </w:r>
          </w:p>
        </w:tc>
      </w:tr>
      <w:tr w:rsidR="00191CE3" w:rsidRPr="00691C10" w14:paraId="1CA2B32D" w14:textId="77777777" w:rsidTr="00E951CB">
        <w:trPr>
          <w:jc w:val="center"/>
        </w:trPr>
        <w:tc>
          <w:tcPr>
            <w:tcW w:w="2183" w:type="dxa"/>
            <w:shd w:val="clear" w:color="auto" w:fill="auto"/>
          </w:tcPr>
          <w:p w14:paraId="311854B1" w14:textId="77777777" w:rsidR="00191CE3" w:rsidRPr="00691C10" w:rsidRDefault="00191CE3" w:rsidP="00E951CB">
            <w:pPr>
              <w:pStyle w:val="TAL"/>
            </w:pPr>
            <w:r w:rsidRPr="00691C10">
              <w:t>Intra-band inter-frequency</w:t>
            </w:r>
            <w:r w:rsidRPr="00691C10">
              <w:rPr>
                <w:vertAlign w:val="superscript"/>
              </w:rPr>
              <w:t xml:space="preserve"> Note 1,2,3</w:t>
            </w:r>
          </w:p>
        </w:tc>
        <w:tc>
          <w:tcPr>
            <w:tcW w:w="2890" w:type="dxa"/>
            <w:shd w:val="clear" w:color="auto" w:fill="auto"/>
          </w:tcPr>
          <w:p w14:paraId="0D75E57E" w14:textId="77777777" w:rsidR="00191CE3" w:rsidRPr="00691C10" w:rsidRDefault="00191CE3" w:rsidP="00E951CB">
            <w:pPr>
              <w:pStyle w:val="TAC"/>
            </w:pPr>
            <w:r w:rsidRPr="00691C10">
              <w:t>6</w:t>
            </w:r>
            <w:r w:rsidRPr="00691C10">
              <w:rPr>
                <w:rFonts w:cs="Arial"/>
              </w:rPr>
              <w:t>µ</w:t>
            </w:r>
            <w:r w:rsidRPr="00691C10">
              <w:t>s</w:t>
            </w:r>
          </w:p>
        </w:tc>
        <w:tc>
          <w:tcPr>
            <w:tcW w:w="2845" w:type="dxa"/>
          </w:tcPr>
          <w:p w14:paraId="7EF1C86B" w14:textId="77777777" w:rsidR="00191CE3" w:rsidRPr="00691C10" w:rsidRDefault="00191CE3" w:rsidP="00E951CB">
            <w:pPr>
              <w:pStyle w:val="TAC"/>
            </w:pPr>
            <w:r w:rsidRPr="00691C10">
              <w:t>8.21</w:t>
            </w:r>
            <w:r w:rsidRPr="00691C10">
              <w:rPr>
                <w:rFonts w:cs="Arial"/>
              </w:rPr>
              <w:t xml:space="preserve"> µ</w:t>
            </w:r>
            <w:r w:rsidRPr="00691C10">
              <w:t>s</w:t>
            </w:r>
          </w:p>
        </w:tc>
      </w:tr>
      <w:tr w:rsidR="00191CE3" w:rsidRPr="00691C10" w14:paraId="272962D2" w14:textId="77777777" w:rsidTr="00E951CB">
        <w:trPr>
          <w:jc w:val="center"/>
        </w:trPr>
        <w:tc>
          <w:tcPr>
            <w:tcW w:w="2183" w:type="dxa"/>
            <w:shd w:val="clear" w:color="auto" w:fill="auto"/>
          </w:tcPr>
          <w:p w14:paraId="28C07408" w14:textId="77777777" w:rsidR="00191CE3" w:rsidRPr="00691C10" w:rsidRDefault="00191CE3" w:rsidP="00E951CB">
            <w:pPr>
              <w:pStyle w:val="TAL"/>
            </w:pPr>
            <w:r w:rsidRPr="00691C10">
              <w:t>Inter-band inter-frequency</w:t>
            </w:r>
          </w:p>
        </w:tc>
        <w:tc>
          <w:tcPr>
            <w:tcW w:w="2890" w:type="dxa"/>
            <w:shd w:val="clear" w:color="auto" w:fill="auto"/>
          </w:tcPr>
          <w:p w14:paraId="7A301099" w14:textId="77777777" w:rsidR="00191CE3" w:rsidRPr="00691C10" w:rsidRDefault="00191CE3" w:rsidP="00E951CB">
            <w:pPr>
              <w:pStyle w:val="TAC"/>
            </w:pPr>
            <w:r w:rsidRPr="00691C10">
              <w:t>33</w:t>
            </w:r>
            <w:r w:rsidRPr="00691C10">
              <w:rPr>
                <w:rFonts w:cs="Arial"/>
              </w:rPr>
              <w:t xml:space="preserve"> µ</w:t>
            </w:r>
            <w:r w:rsidRPr="00691C10">
              <w:t>s</w:t>
            </w:r>
          </w:p>
        </w:tc>
        <w:tc>
          <w:tcPr>
            <w:tcW w:w="2845" w:type="dxa"/>
          </w:tcPr>
          <w:p w14:paraId="20F9B88B" w14:textId="77777777" w:rsidR="00191CE3" w:rsidRPr="00691C10" w:rsidRDefault="00191CE3" w:rsidP="00E951CB">
            <w:pPr>
              <w:pStyle w:val="TAC"/>
            </w:pPr>
            <w:r w:rsidRPr="00691C10">
              <w:t>35.21</w:t>
            </w:r>
            <w:r w:rsidRPr="00691C10">
              <w:rPr>
                <w:rFonts w:cs="Arial"/>
              </w:rPr>
              <w:t xml:space="preserve"> µ</w:t>
            </w:r>
            <w:r w:rsidRPr="00691C10">
              <w:t>s</w:t>
            </w:r>
          </w:p>
        </w:tc>
      </w:tr>
      <w:tr w:rsidR="00191CE3" w:rsidRPr="00691C10" w14:paraId="0E3BAFF4" w14:textId="77777777" w:rsidTr="00E951CB">
        <w:trPr>
          <w:jc w:val="center"/>
        </w:trPr>
        <w:tc>
          <w:tcPr>
            <w:tcW w:w="7918" w:type="dxa"/>
            <w:gridSpan w:val="3"/>
            <w:shd w:val="clear" w:color="auto" w:fill="auto"/>
          </w:tcPr>
          <w:p w14:paraId="79C0E036" w14:textId="77777777" w:rsidR="00191CE3" w:rsidRPr="00691C10" w:rsidRDefault="00191CE3" w:rsidP="00E951CB">
            <w:pPr>
              <w:pStyle w:val="TAN"/>
              <w:rPr>
                <w:lang w:val="en-US"/>
              </w:rPr>
            </w:pPr>
            <w:r w:rsidRPr="00691C10">
              <w:t>Note 1:</w:t>
            </w:r>
            <w:r w:rsidRPr="00691C10">
              <w:tab/>
            </w:r>
            <w:r>
              <w:t xml:space="preserve">For </w:t>
            </w:r>
            <w:r w:rsidRPr="003E772F">
              <w:t xml:space="preserve">synchronous </w:t>
            </w:r>
            <w:r>
              <w:t xml:space="preserve">DAPS handover, </w:t>
            </w:r>
            <w:r>
              <w:rPr>
                <w:lang w:val="en-US"/>
              </w:rPr>
              <w:t>i</w:t>
            </w:r>
            <w:r w:rsidRPr="00691C10">
              <w:rPr>
                <w:lang w:val="en-US"/>
              </w:rPr>
              <w:t>f the receive time difference exceeds the cyclic prefix length, demodulation performance degradation is expected for the first symbol of the slot.</w:t>
            </w:r>
            <w:r>
              <w:t xml:space="preserve"> </w:t>
            </w:r>
            <w:r w:rsidRPr="006A7757">
              <w:rPr>
                <w:lang w:val="en-US"/>
              </w:rPr>
              <w:t>For asynchronous DAPS handover, if the receive time difference exceeds the cyclic prefix length, interruptions may occur depending on UE implementation. The duration and frequency of occurrence of such interruptions is not specified.</w:t>
            </w:r>
          </w:p>
          <w:p w14:paraId="77667438" w14:textId="77777777" w:rsidR="00191CE3" w:rsidRPr="00691C10" w:rsidRDefault="00191CE3" w:rsidP="00E951CB">
            <w:pPr>
              <w:pStyle w:val="TAN"/>
            </w:pPr>
            <w:r w:rsidRPr="00691C10">
              <w:rPr>
                <w:lang w:val="en-US"/>
              </w:rPr>
              <w:t>Note 2:</w:t>
            </w:r>
            <w:r w:rsidRPr="00691C10">
              <w:tab/>
            </w:r>
            <w:r>
              <w:t xml:space="preserve">For DAPS handover on a TDD band, </w:t>
            </w:r>
            <w:ins w:id="74" w:author="Huawei" w:date="2021-08-04T16:41:00Z">
              <w:r>
                <w:rPr>
                  <w:lang w:val="en-US"/>
                </w:rPr>
                <w:t>after starting RACH procedure,</w:t>
              </w:r>
            </w:ins>
            <w:r>
              <w:rPr>
                <w:lang w:val="en-US"/>
              </w:rPr>
              <w:t xml:space="preserve"> a</w:t>
            </w:r>
            <w:r w:rsidRPr="00691C10">
              <w:rPr>
                <w:lang w:val="en-US"/>
              </w:rPr>
              <w:t xml:space="preserve"> UE is not </w:t>
            </w:r>
            <w:del w:id="75" w:author="Huawei" w:date="2021-10-20T21:44:00Z">
              <w:r w:rsidRPr="00691C10" w:rsidDel="00DF2628">
                <w:rPr>
                  <w:lang w:val="en-US"/>
                </w:rPr>
                <w:delText xml:space="preserve">expected </w:delText>
              </w:r>
            </w:del>
            <w:ins w:id="76" w:author="Huawei" w:date="2021-10-20T21:44:00Z">
              <w:r>
                <w:rPr>
                  <w:lang w:val="en-US"/>
                </w:rPr>
                <w:t>required</w:t>
              </w:r>
              <w:r w:rsidRPr="00691C10">
                <w:rPr>
                  <w:lang w:val="en-US"/>
                </w:rPr>
                <w:t xml:space="preserve"> </w:t>
              </w:r>
            </w:ins>
            <w:r w:rsidRPr="00691C10">
              <w:rPr>
                <w:lang w:val="en-US"/>
              </w:rPr>
              <w:t xml:space="preserve">to transmit in the uplink </w:t>
            </w:r>
            <w:ins w:id="77" w:author="Huawei" w:date="2021-08-04T17:22:00Z">
              <w:r>
                <w:rPr>
                  <w:lang w:val="en-US"/>
                </w:rPr>
                <w:t>to any of source and targe</w:t>
              </w:r>
            </w:ins>
            <w:ins w:id="78" w:author="Huawei" w:date="2021-08-04T17:23:00Z">
              <w:r>
                <w:rPr>
                  <w:lang w:val="en-US"/>
                </w:rPr>
                <w:t>t cells</w:t>
              </w:r>
            </w:ins>
            <w:ins w:id="79" w:author="Huawei" w:date="2021-05-11T15:44:00Z">
              <w:r>
                <w:rPr>
                  <w:lang w:val="en-US"/>
                </w:rPr>
                <w:t xml:space="preserve"> </w:t>
              </w:r>
            </w:ins>
            <w:r w:rsidRPr="00691C10">
              <w:rPr>
                <w:lang w:val="en-US"/>
              </w:rPr>
              <w:t>earlier than 20us</w:t>
            </w:r>
            <w:r w:rsidRPr="00691C10">
              <w:rPr>
                <w:vertAlign w:val="subscript"/>
                <w:lang w:val="en-US"/>
              </w:rPr>
              <w:t xml:space="preserve"> </w:t>
            </w:r>
            <w:r w:rsidRPr="00691C10">
              <w:rPr>
                <w:lang w:val="en-US"/>
              </w:rPr>
              <w:t xml:space="preserve">after the end of the last received downlink symbol </w:t>
            </w:r>
            <w:ins w:id="80" w:author="Huawei" w:date="2021-05-11T15:44:00Z">
              <w:r>
                <w:rPr>
                  <w:lang w:val="en-US"/>
                </w:rPr>
                <w:t xml:space="preserve">from </w:t>
              </w:r>
            </w:ins>
            <w:ins w:id="81" w:author="Huawei" w:date="2021-08-04T17:22:00Z">
              <w:r>
                <w:rPr>
                  <w:lang w:val="en-US"/>
                </w:rPr>
                <w:t>any of source and targe</w:t>
              </w:r>
            </w:ins>
            <w:ins w:id="82" w:author="Huawei" w:date="2021-08-04T17:23:00Z">
              <w:r>
                <w:rPr>
                  <w:lang w:val="en-US"/>
                </w:rPr>
                <w:t>t cells</w:t>
              </w:r>
            </w:ins>
            <w:ins w:id="83" w:author="Huawei" w:date="2021-05-11T15:45:00Z">
              <w:r>
                <w:rPr>
                  <w:lang w:val="en-US"/>
                </w:rPr>
                <w:t xml:space="preserve"> </w:t>
              </w:r>
            </w:ins>
            <w:r w:rsidRPr="00691C10">
              <w:rPr>
                <w:lang w:val="en-US"/>
              </w:rPr>
              <w:t xml:space="preserve">in the same </w:t>
            </w:r>
            <w:del w:id="84" w:author="Huawei" w:date="2021-05-11T15:45:00Z">
              <w:r w:rsidRPr="00691C10" w:rsidDel="003875E7">
                <w:rPr>
                  <w:lang w:val="en-US"/>
                </w:rPr>
                <w:delText>cell</w:delText>
              </w:r>
            </w:del>
            <w:ins w:id="85" w:author="Huawei" w:date="2021-05-11T15:45:00Z">
              <w:r>
                <w:rPr>
                  <w:lang w:val="en-US"/>
                </w:rPr>
                <w:t>TDD band</w:t>
              </w:r>
            </w:ins>
            <w:r w:rsidRPr="00691C10">
              <w:rPr>
                <w:lang w:val="en-US"/>
              </w:rPr>
              <w:t>.</w:t>
            </w:r>
          </w:p>
          <w:p w14:paraId="30858B3F" w14:textId="77777777" w:rsidR="00191CE3" w:rsidRPr="00691C10" w:rsidRDefault="00191CE3" w:rsidP="00E951CB">
            <w:pPr>
              <w:pStyle w:val="TAN"/>
            </w:pPr>
            <w:r w:rsidRPr="00691C10">
              <w:rPr>
                <w:lang w:val="en-US"/>
              </w:rPr>
              <w:t>Note 3:</w:t>
            </w:r>
            <w:r w:rsidRPr="00691C10">
              <w:tab/>
            </w:r>
            <w:r>
              <w:t xml:space="preserve">For DAPS handover on a TDD band, </w:t>
            </w:r>
            <w:ins w:id="86" w:author="Huawei" w:date="2021-08-04T16:41:00Z">
              <w:r>
                <w:rPr>
                  <w:lang w:val="en-US"/>
                </w:rPr>
                <w:t>after starting RACH procedure,</w:t>
              </w:r>
            </w:ins>
            <w:r>
              <w:rPr>
                <w:lang w:val="en-US"/>
              </w:rPr>
              <w:t xml:space="preserve"> a</w:t>
            </w:r>
            <w:r w:rsidRPr="00691C10">
              <w:rPr>
                <w:lang w:val="en-US"/>
              </w:rPr>
              <w:t xml:space="preserve"> UE is not </w:t>
            </w:r>
            <w:del w:id="87" w:author="Huawei" w:date="2021-10-20T21:44:00Z">
              <w:r w:rsidRPr="00691C10" w:rsidDel="00DF2628">
                <w:rPr>
                  <w:lang w:val="en-US"/>
                </w:rPr>
                <w:delText xml:space="preserve">expected </w:delText>
              </w:r>
            </w:del>
            <w:ins w:id="88" w:author="Huawei" w:date="2021-10-20T21:44:00Z">
              <w:r>
                <w:rPr>
                  <w:lang w:val="en-US"/>
                </w:rPr>
                <w:t>required</w:t>
              </w:r>
              <w:r w:rsidRPr="00691C10">
                <w:rPr>
                  <w:lang w:val="en-US"/>
                </w:rPr>
                <w:t xml:space="preserve"> </w:t>
              </w:r>
            </w:ins>
            <w:r w:rsidRPr="00691C10">
              <w:rPr>
                <w:lang w:val="en-US"/>
              </w:rPr>
              <w:t xml:space="preserve">to receive in the downlink </w:t>
            </w:r>
            <w:ins w:id="89" w:author="Huawei" w:date="2021-10-20T21:44:00Z">
              <w:r>
                <w:rPr>
                  <w:lang w:val="en-US"/>
                </w:rPr>
                <w:t>from</w:t>
              </w:r>
            </w:ins>
            <w:ins w:id="90" w:author="Huawei" w:date="2021-08-04T17:22:00Z">
              <w:r>
                <w:rPr>
                  <w:lang w:val="en-US"/>
                </w:rPr>
                <w:t xml:space="preserve"> any of source and targe</w:t>
              </w:r>
            </w:ins>
            <w:ins w:id="91" w:author="Huawei" w:date="2021-08-04T17:23:00Z">
              <w:r>
                <w:rPr>
                  <w:lang w:val="en-US"/>
                </w:rPr>
                <w:t>t cells</w:t>
              </w:r>
            </w:ins>
            <w:ins w:id="92" w:author="Huawei" w:date="2021-05-11T15:45:00Z">
              <w:r>
                <w:rPr>
                  <w:lang w:val="en-US"/>
                </w:rPr>
                <w:t xml:space="preserve"> </w:t>
              </w:r>
            </w:ins>
            <w:r w:rsidRPr="00691C10">
              <w:rPr>
                <w:lang w:val="en-US"/>
              </w:rPr>
              <w:t xml:space="preserve">earlier than 20us after the end of the last transmitted uplink symbol </w:t>
            </w:r>
            <w:ins w:id="93" w:author="Huawei" w:date="2021-10-20T21:44:00Z">
              <w:r>
                <w:rPr>
                  <w:lang w:val="en-US"/>
                </w:rPr>
                <w:t>to</w:t>
              </w:r>
            </w:ins>
            <w:ins w:id="94" w:author="Huawei" w:date="2021-05-11T15:44:00Z">
              <w:r>
                <w:rPr>
                  <w:lang w:val="en-US"/>
                </w:rPr>
                <w:t xml:space="preserve"> </w:t>
              </w:r>
            </w:ins>
            <w:ins w:id="95" w:author="Huawei" w:date="2021-08-04T17:22:00Z">
              <w:r>
                <w:rPr>
                  <w:lang w:val="en-US"/>
                </w:rPr>
                <w:t>any of source and targe</w:t>
              </w:r>
            </w:ins>
            <w:ins w:id="96" w:author="Huawei" w:date="2021-08-04T17:23:00Z">
              <w:r>
                <w:rPr>
                  <w:lang w:val="en-US"/>
                </w:rPr>
                <w:t>t cells</w:t>
              </w:r>
            </w:ins>
            <w:ins w:id="97" w:author="Huawei" w:date="2021-05-11T15:46:00Z">
              <w:r>
                <w:rPr>
                  <w:lang w:val="en-US"/>
                </w:rPr>
                <w:t xml:space="preserve"> </w:t>
              </w:r>
            </w:ins>
            <w:r w:rsidRPr="00691C10">
              <w:rPr>
                <w:lang w:val="en-US"/>
              </w:rPr>
              <w:t xml:space="preserve">in the same </w:t>
            </w:r>
            <w:del w:id="98" w:author="Huawei" w:date="2021-05-11T15:46:00Z">
              <w:r w:rsidRPr="00691C10" w:rsidDel="003875E7">
                <w:rPr>
                  <w:lang w:val="en-US"/>
                </w:rPr>
                <w:delText>cell</w:delText>
              </w:r>
            </w:del>
            <w:ins w:id="99" w:author="Huawei" w:date="2021-05-11T15:46:00Z">
              <w:r>
                <w:rPr>
                  <w:lang w:val="en-US"/>
                </w:rPr>
                <w:t>TDD band</w:t>
              </w:r>
            </w:ins>
            <w:r w:rsidRPr="00691C10">
              <w:rPr>
                <w:lang w:val="en-US"/>
              </w:rPr>
              <w:t>.</w:t>
            </w:r>
          </w:p>
        </w:tc>
      </w:tr>
    </w:tbl>
    <w:p w14:paraId="22D9E2BB" w14:textId="77777777" w:rsidR="00191CE3" w:rsidRPr="003875E7" w:rsidRDefault="00191CE3" w:rsidP="00191CE3">
      <w:pPr>
        <w:tabs>
          <w:tab w:val="left" w:pos="7200"/>
        </w:tabs>
      </w:pPr>
    </w:p>
    <w:p w14:paraId="1BDBF787" w14:textId="77777777" w:rsidR="00191CE3" w:rsidRPr="00691C10" w:rsidRDefault="00191CE3" w:rsidP="00191CE3">
      <w:pPr>
        <w:pStyle w:val="30"/>
      </w:pPr>
      <w:r w:rsidRPr="00691C10">
        <w:t>5.7.2</w:t>
      </w:r>
      <w:r w:rsidRPr="00691C10">
        <w:tab/>
        <w:t>Requirements</w:t>
      </w:r>
    </w:p>
    <w:p w14:paraId="60B3B67B" w14:textId="77777777" w:rsidR="00191CE3" w:rsidRPr="00691C10" w:rsidRDefault="00191CE3" w:rsidP="00191CE3">
      <w:pPr>
        <w:pStyle w:val="40"/>
      </w:pPr>
      <w:r w:rsidRPr="00691C10">
        <w:t>5.7.2.1</w:t>
      </w:r>
      <w:r w:rsidRPr="00691C10">
        <w:tab/>
        <w:t>E-UTRAN FDD – FDD</w:t>
      </w:r>
    </w:p>
    <w:p w14:paraId="696C6E9D" w14:textId="77777777" w:rsidR="00191CE3" w:rsidRPr="00691C10" w:rsidRDefault="00191CE3" w:rsidP="00191CE3">
      <w:r w:rsidRPr="00691C10">
        <w:t xml:space="preserve">The requirements in this clause are applicable to both intra-frequency and inter-frequency </w:t>
      </w:r>
      <w:r w:rsidRPr="00691C10">
        <w:rPr>
          <w:lang w:eastAsia="zh-CN"/>
        </w:rPr>
        <w:t>DAPS</w:t>
      </w:r>
      <w:r w:rsidRPr="00691C10">
        <w:t xml:space="preserve"> handovers.</w:t>
      </w:r>
    </w:p>
    <w:p w14:paraId="7FDC6661" w14:textId="77777777" w:rsidR="00191CE3" w:rsidRPr="00691C10" w:rsidRDefault="00191CE3" w:rsidP="00191CE3">
      <w:pPr>
        <w:pStyle w:val="5"/>
      </w:pPr>
      <w:r w:rsidRPr="00691C10">
        <w:t>5.7.2.1.1</w:t>
      </w:r>
      <w:r w:rsidRPr="00691C10">
        <w:tab/>
        <w:t>DAPS Handover delay</w:t>
      </w:r>
    </w:p>
    <w:p w14:paraId="4550A647" w14:textId="77777777" w:rsidR="00191CE3" w:rsidRPr="00691C10" w:rsidRDefault="00191CE3" w:rsidP="00191CE3">
      <w:pPr>
        <w:rPr>
          <w:rFonts w:cs="v4.2.0"/>
        </w:rPr>
      </w:pPr>
      <w:r w:rsidRPr="00691C10">
        <w:rPr>
          <w:rFonts w:cs="v4.2.0"/>
        </w:rPr>
        <w:t xml:space="preserve">Procedure delays for the procedure that can command a DAPS handover are specified in </w:t>
      </w:r>
      <w:r w:rsidRPr="00691C10">
        <w:t>TS 36.331 [2]</w:t>
      </w:r>
      <w:r w:rsidRPr="00691C10">
        <w:rPr>
          <w:rFonts w:cs="v4.2.0"/>
        </w:rPr>
        <w:t>. DAPS delay is comprised of D</w:t>
      </w:r>
      <w:r w:rsidRPr="00691C10">
        <w:rPr>
          <w:rFonts w:cs="v4.2.0"/>
          <w:vertAlign w:val="subscript"/>
        </w:rPr>
        <w:t>handover1</w:t>
      </w:r>
      <w:r w:rsidRPr="00691C10">
        <w:rPr>
          <w:rFonts w:cs="v4.2.0"/>
        </w:rPr>
        <w:t xml:space="preserve"> and D</w:t>
      </w:r>
      <w:r w:rsidRPr="00691C10">
        <w:rPr>
          <w:rFonts w:cs="v4.2.0"/>
          <w:vertAlign w:val="subscript"/>
        </w:rPr>
        <w:t>handover2</w:t>
      </w:r>
      <w:r w:rsidRPr="00691C10">
        <w:rPr>
          <w:rFonts w:cs="v4.2.0"/>
        </w:rPr>
        <w:t>.</w:t>
      </w:r>
    </w:p>
    <w:p w14:paraId="4207C231" w14:textId="77777777" w:rsidR="00191CE3" w:rsidRPr="00691C10" w:rsidRDefault="00191CE3" w:rsidP="00191CE3">
      <w:pPr>
        <w:rPr>
          <w:rFonts w:cs="v4.2.0"/>
        </w:rPr>
      </w:pPr>
      <w:r w:rsidRPr="00691C10">
        <w:rPr>
          <w:rFonts w:cs="v4.2.0"/>
        </w:rPr>
        <w:t xml:space="preserve">When the UE receives an RRC message implying handover, the UE shall be ready to </w:t>
      </w:r>
      <w:r w:rsidRPr="00691C10">
        <w:rPr>
          <w:rFonts w:cs="v4.2.0"/>
          <w:snapToGrid w:val="0"/>
        </w:rPr>
        <w:t>start the transmission of the new uplink PRACH channel</w:t>
      </w:r>
      <w:r w:rsidRPr="00691C10">
        <w:rPr>
          <w:rFonts w:cs="v4.2.0"/>
        </w:rPr>
        <w:t xml:space="preserve"> within D</w:t>
      </w:r>
      <w:r w:rsidRPr="00691C10">
        <w:rPr>
          <w:rFonts w:cs="v4.2.0"/>
          <w:vertAlign w:val="subscript"/>
        </w:rPr>
        <w:t>handover1</w:t>
      </w:r>
      <w:r w:rsidRPr="00691C10">
        <w:rPr>
          <w:rFonts w:cs="v4.2.0"/>
        </w:rPr>
        <w:t xml:space="preserve"> seconds from the end of the last TTI containing the RRC command</w:t>
      </w:r>
      <w:r w:rsidRPr="00691C10">
        <w:rPr>
          <w:rFonts w:hint="eastAsia"/>
          <w:lang w:eastAsia="zh-CN"/>
        </w:rPr>
        <w:t xml:space="preserve"> when UE is configured with </w:t>
      </w:r>
      <w:r w:rsidRPr="00691C10">
        <w:rPr>
          <w:lang w:eastAsia="zh-CN"/>
        </w:rPr>
        <w:t>dual active protocol stack</w:t>
      </w:r>
      <w:r w:rsidRPr="00691C10">
        <w:rPr>
          <w:rFonts w:hint="eastAsia"/>
          <w:lang w:eastAsia="zh-CN"/>
        </w:rPr>
        <w:t xml:space="preserve"> handover</w:t>
      </w:r>
      <w:r w:rsidRPr="00691C10">
        <w:rPr>
          <w:rFonts w:cs="v4.2.0"/>
        </w:rPr>
        <w:t>.</w:t>
      </w:r>
    </w:p>
    <w:p w14:paraId="3EB1A7D2" w14:textId="77777777" w:rsidR="00191CE3" w:rsidRPr="00691C10" w:rsidRDefault="00191CE3" w:rsidP="00191CE3">
      <w:pPr>
        <w:pStyle w:val="EQ"/>
      </w:pPr>
      <w:r w:rsidRPr="00691C10">
        <w:tab/>
        <w:t>D</w:t>
      </w:r>
      <w:r w:rsidRPr="00691C10">
        <w:rPr>
          <w:vertAlign w:val="subscript"/>
        </w:rPr>
        <w:t>handover1</w:t>
      </w:r>
      <w:r w:rsidRPr="00691C10">
        <w:t xml:space="preserve"> = </w:t>
      </w:r>
      <w:r w:rsidRPr="00691C10">
        <w:rPr>
          <w:iCs/>
        </w:rPr>
        <w:t>T</w:t>
      </w:r>
      <w:r w:rsidRPr="00691C10">
        <w:rPr>
          <w:iCs/>
          <w:vertAlign w:val="subscript"/>
        </w:rPr>
        <w:t>RRC_procedure</w:t>
      </w:r>
      <w:r w:rsidRPr="00691C10">
        <w:t>+ T</w:t>
      </w:r>
      <w:r w:rsidRPr="00691C10">
        <w:rPr>
          <w:vertAlign w:val="subscript"/>
        </w:rPr>
        <w:t>search</w:t>
      </w:r>
      <w:r w:rsidRPr="00691C10">
        <w:t xml:space="preserve"> + T</w:t>
      </w:r>
      <w:r w:rsidRPr="00691C10">
        <w:rPr>
          <w:vertAlign w:val="subscript"/>
        </w:rPr>
        <w:t>IU</w:t>
      </w:r>
      <w:r w:rsidRPr="00691C10">
        <w:t xml:space="preserve"> + 20 ms</w:t>
      </w:r>
    </w:p>
    <w:p w14:paraId="407FEAD9" w14:textId="77777777" w:rsidR="00191CE3" w:rsidRPr="00691C10" w:rsidRDefault="00191CE3" w:rsidP="00191CE3">
      <w:pPr>
        <w:rPr>
          <w:rFonts w:cs="v4.2.0"/>
          <w:iCs/>
        </w:rPr>
      </w:pPr>
      <w:r w:rsidRPr="00691C10">
        <w:rPr>
          <w:rFonts w:cs="v4.2.0"/>
          <w:iCs/>
        </w:rPr>
        <w:t>Where</w:t>
      </w:r>
    </w:p>
    <w:p w14:paraId="06614C38" w14:textId="77777777" w:rsidR="00191CE3" w:rsidRPr="00691C10" w:rsidRDefault="00191CE3" w:rsidP="00191CE3">
      <w:pPr>
        <w:pStyle w:val="B10"/>
      </w:pPr>
      <w:proofErr w:type="spellStart"/>
      <w:r w:rsidRPr="00691C10">
        <w:rPr>
          <w:iCs/>
        </w:rPr>
        <w:t>T</w:t>
      </w:r>
      <w:r w:rsidRPr="00691C10">
        <w:rPr>
          <w:iCs/>
          <w:vertAlign w:val="subscript"/>
        </w:rPr>
        <w:t>RRC_procedure</w:t>
      </w:r>
      <w:proofErr w:type="spellEnd"/>
      <w:r w:rsidRPr="00691C10">
        <w:rPr>
          <w:iCs/>
          <w:vertAlign w:val="subscript"/>
        </w:rPr>
        <w:t xml:space="preserve"> </w:t>
      </w:r>
      <w:r w:rsidRPr="00691C10">
        <w:rPr>
          <w:iCs/>
        </w:rPr>
        <w:t>is</w:t>
      </w:r>
      <w:r w:rsidRPr="00691C10">
        <w:rPr>
          <w:rFonts w:hint="eastAsia"/>
          <w:lang w:eastAsia="zh-CN"/>
        </w:rPr>
        <w:t xml:space="preserve"> </w:t>
      </w:r>
      <w:r w:rsidRPr="00691C10">
        <w:t xml:space="preserve">the </w:t>
      </w:r>
      <w:r w:rsidRPr="00691C10">
        <w:rPr>
          <w:rFonts w:eastAsia="MS Mincho"/>
        </w:rPr>
        <w:t>maximum</w:t>
      </w:r>
      <w:r w:rsidRPr="00691C10">
        <w:t xml:space="preserve"> RRC procedure delay to be defined in clause </w:t>
      </w:r>
      <w:smartTag w:uri="urn:schemas-microsoft-com:office:smarttags" w:element="chmetcnv">
        <w:smartTagPr>
          <w:attr w:name="UnitName" w:val="in"/>
          <w:attr w:name="SourceValue" w:val="11.2"/>
          <w:attr w:name="HasSpace" w:val="True"/>
          <w:attr w:name="Negative" w:val="False"/>
          <w:attr w:name="NumberType" w:val="1"/>
          <w:attr w:name="TCSC" w:val="0"/>
        </w:smartTagPr>
        <w:r w:rsidRPr="00691C10">
          <w:t>11.2 in</w:t>
        </w:r>
      </w:smartTag>
      <w:r w:rsidRPr="00691C10">
        <w:t xml:space="preserve"> TS 36.331</w:t>
      </w:r>
      <w:r w:rsidRPr="00691C10">
        <w:rPr>
          <w:lang w:val="en-US"/>
        </w:rPr>
        <w:t> [2]</w:t>
      </w:r>
      <w:r w:rsidRPr="00691C10">
        <w:t>.</w:t>
      </w:r>
    </w:p>
    <w:p w14:paraId="5DB5BB76" w14:textId="77777777" w:rsidR="00191CE3" w:rsidRPr="00691C10" w:rsidRDefault="00191CE3" w:rsidP="00191CE3">
      <w:pPr>
        <w:pStyle w:val="B10"/>
      </w:pPr>
      <w:proofErr w:type="spellStart"/>
      <w:r w:rsidRPr="00691C10">
        <w:t>T</w:t>
      </w:r>
      <w:r w:rsidRPr="00691C10">
        <w:rPr>
          <w:vertAlign w:val="subscript"/>
        </w:rPr>
        <w:t>search</w:t>
      </w:r>
      <w:proofErr w:type="spellEnd"/>
      <w:r w:rsidRPr="00691C10">
        <w:t xml:space="preserve"> is the time required to search the target cell when the target cell is not already known when the handover command is received by the UE. If the target cell is known, then </w:t>
      </w:r>
      <w:proofErr w:type="spellStart"/>
      <w:r w:rsidRPr="00691C10">
        <w:t>T</w:t>
      </w:r>
      <w:r w:rsidRPr="00691C10">
        <w:rPr>
          <w:vertAlign w:val="subscript"/>
        </w:rPr>
        <w:t>search</w:t>
      </w:r>
      <w:proofErr w:type="spellEnd"/>
      <w:r w:rsidRPr="00691C10">
        <w:t xml:space="preserve"> = 0 </w:t>
      </w:r>
      <w:proofErr w:type="spellStart"/>
      <w:r w:rsidRPr="00691C10">
        <w:t>ms</w:t>
      </w:r>
      <w:proofErr w:type="spellEnd"/>
      <w:r w:rsidRPr="00691C10">
        <w:t xml:space="preserve">. If the target cell is unknown and signal quality is sufficient for successful cell detection on the first attempt, then </w:t>
      </w:r>
      <w:proofErr w:type="spellStart"/>
      <w:r w:rsidRPr="00691C10">
        <w:t>T</w:t>
      </w:r>
      <w:r w:rsidRPr="00691C10">
        <w:rPr>
          <w:vertAlign w:val="subscript"/>
        </w:rPr>
        <w:t>search</w:t>
      </w:r>
      <w:proofErr w:type="spellEnd"/>
      <w:r w:rsidRPr="00691C10">
        <w:t xml:space="preserve"> = 80 </w:t>
      </w:r>
      <w:proofErr w:type="spellStart"/>
      <w:r w:rsidRPr="00691C10">
        <w:t>ms</w:t>
      </w:r>
      <w:proofErr w:type="spellEnd"/>
      <w:r w:rsidRPr="00691C10">
        <w:t xml:space="preserve">. Regardless of whether DRX is in use by the UE, </w:t>
      </w:r>
      <w:proofErr w:type="spellStart"/>
      <w:r w:rsidRPr="00691C10">
        <w:t>T</w:t>
      </w:r>
      <w:r w:rsidRPr="00691C10">
        <w:rPr>
          <w:vertAlign w:val="subscript"/>
        </w:rPr>
        <w:t>search</w:t>
      </w:r>
      <w:proofErr w:type="spellEnd"/>
      <w:r w:rsidRPr="00691C10">
        <w:t xml:space="preserve"> shall still be based on non-DRX target cell search times.</w:t>
      </w:r>
    </w:p>
    <w:p w14:paraId="1FE583C6" w14:textId="77777777" w:rsidR="00191CE3" w:rsidRPr="00691C10" w:rsidRDefault="00191CE3" w:rsidP="00191CE3">
      <w:pPr>
        <w:pStyle w:val="B10"/>
        <w:rPr>
          <w:lang w:eastAsia="zh-CN"/>
        </w:rPr>
      </w:pPr>
      <w:r w:rsidRPr="00691C10">
        <w:t>T</w:t>
      </w:r>
      <w:r w:rsidRPr="00691C10">
        <w:rPr>
          <w:vertAlign w:val="subscript"/>
        </w:rPr>
        <w:t>IU</w:t>
      </w:r>
      <w:r w:rsidRPr="00691C10">
        <w:t xml:space="preserve"> is the interruption uncertainty </w:t>
      </w:r>
      <w:r w:rsidRPr="00691C10">
        <w:rPr>
          <w:lang w:eastAsia="zh-CN"/>
        </w:rPr>
        <w:t>in acquiring the first available PRACH occasion in the new cell</w:t>
      </w:r>
      <w:r w:rsidRPr="00691C10">
        <w:t>. T</w:t>
      </w:r>
      <w:r w:rsidRPr="00691C10">
        <w:rPr>
          <w:vertAlign w:val="subscript"/>
        </w:rPr>
        <w:t>IU</w:t>
      </w:r>
      <w:r w:rsidRPr="00691C10">
        <w:t xml:space="preserve"> can be up to 30 </w:t>
      </w:r>
      <w:proofErr w:type="spellStart"/>
      <w:r w:rsidRPr="00691C10">
        <w:t>ms</w:t>
      </w:r>
      <w:proofErr w:type="spellEnd"/>
      <w:r w:rsidRPr="00691C10">
        <w:t>.</w:t>
      </w:r>
    </w:p>
    <w:p w14:paraId="42FCF79B" w14:textId="77777777" w:rsidR="00191CE3" w:rsidRPr="00691C10" w:rsidRDefault="00191CE3" w:rsidP="00191CE3">
      <w:pPr>
        <w:pStyle w:val="NO"/>
        <w:rPr>
          <w:lang w:eastAsia="zh-CN"/>
        </w:rPr>
      </w:pPr>
      <w:r w:rsidRPr="00691C10">
        <w:t>NOTE:</w:t>
      </w:r>
      <w:r w:rsidRPr="00691C10">
        <w:tab/>
        <w:t>The actual value of T</w:t>
      </w:r>
      <w:r w:rsidRPr="00691C10">
        <w:rPr>
          <w:vertAlign w:val="subscript"/>
        </w:rPr>
        <w:t>IU</w:t>
      </w:r>
      <w:r w:rsidRPr="00691C10">
        <w:t xml:space="preserve"> shall depend upon the PRACH configuration used in the target cell.</w:t>
      </w:r>
    </w:p>
    <w:p w14:paraId="7DB3C361" w14:textId="77777777" w:rsidR="00191CE3" w:rsidRPr="00691C10" w:rsidRDefault="00191CE3" w:rsidP="00191CE3">
      <w:pPr>
        <w:pStyle w:val="B10"/>
      </w:pPr>
      <w:r w:rsidRPr="00691C10">
        <w:t>A cell is known if it has been meeting the relevant cell identification requirement during the last 5 seconds otherwise it is unknown. Relevant cell identification requirements are described in Clause</w:t>
      </w:r>
      <w:r w:rsidRPr="00691C10">
        <w:rPr>
          <w:rFonts w:hint="eastAsia"/>
        </w:rPr>
        <w:t xml:space="preserve"> </w:t>
      </w:r>
      <w:r w:rsidRPr="00691C10">
        <w:t>8.1.2.2.1 (FDD) and Clause 8.1.2.2.2 (TDD) for intra-frequency handover and Clause</w:t>
      </w:r>
      <w:r w:rsidRPr="00691C10">
        <w:rPr>
          <w:rFonts w:hint="eastAsia"/>
        </w:rPr>
        <w:t xml:space="preserve"> </w:t>
      </w:r>
      <w:r w:rsidRPr="00691C10">
        <w:t>8.1.2.3.1 (FDD) and Clause 8.1.2.3.2 (TDD) for inter-frequency handover.</w:t>
      </w:r>
    </w:p>
    <w:p w14:paraId="745B6AC7" w14:textId="77777777" w:rsidR="00191CE3" w:rsidRPr="00691C10" w:rsidRDefault="00191CE3" w:rsidP="00191CE3">
      <w:pPr>
        <w:rPr>
          <w:rFonts w:cs="v4.2.0"/>
        </w:rPr>
      </w:pPr>
      <w:r w:rsidRPr="00691C10">
        <w:rPr>
          <w:rFonts w:cs="v4.2.0"/>
        </w:rPr>
        <w:t xml:space="preserve">After successful RACH procedure of the target cell, when the UE receives an RRC message implying source cell release command, </w:t>
      </w:r>
      <w:r w:rsidRPr="00691C10">
        <w:t>the UE shall accomplish the release actions specified in TS </w:t>
      </w:r>
      <w:del w:id="100" w:author="Han Jing" w:date="2022-01-30T09:49:00Z">
        <w:r w:rsidRPr="00691C10" w:rsidDel="004A4374">
          <w:delText>38</w:delText>
        </w:r>
      </w:del>
      <w:ins w:id="101" w:author="Han Jing" w:date="2022-01-30T09:49:00Z">
        <w:r w:rsidRPr="00691C10">
          <w:t>3</w:t>
        </w:r>
        <w:r>
          <w:t>6</w:t>
        </w:r>
      </w:ins>
      <w:r w:rsidRPr="00691C10">
        <w:t xml:space="preserve">.331 [2] within </w:t>
      </w:r>
      <w:r w:rsidRPr="00691C10">
        <w:rPr>
          <w:rFonts w:cs="v4.2.0"/>
        </w:rPr>
        <w:t>D</w:t>
      </w:r>
      <w:r w:rsidRPr="00691C10">
        <w:rPr>
          <w:rFonts w:cs="v4.2.0"/>
          <w:vertAlign w:val="subscript"/>
        </w:rPr>
        <w:t>handover2</w:t>
      </w:r>
      <w:r w:rsidRPr="00691C10">
        <w:rPr>
          <w:rFonts w:cs="v4.2.0"/>
        </w:rPr>
        <w:t>.</w:t>
      </w:r>
    </w:p>
    <w:p w14:paraId="721C4EF3" w14:textId="77777777" w:rsidR="00191CE3" w:rsidRPr="00691C10" w:rsidRDefault="00191CE3" w:rsidP="00191CE3">
      <w:pPr>
        <w:ind w:left="284" w:firstLine="284"/>
        <w:rPr>
          <w:rFonts w:cs="v4.2.0"/>
        </w:rPr>
      </w:pPr>
      <w:r w:rsidRPr="00691C10">
        <w:rPr>
          <w:rFonts w:cs="v4.2.0"/>
        </w:rPr>
        <w:t>D</w:t>
      </w:r>
      <w:r w:rsidRPr="00691C10">
        <w:rPr>
          <w:rFonts w:cs="v4.2.0"/>
          <w:vertAlign w:val="subscript"/>
        </w:rPr>
        <w:t>handover2</w:t>
      </w:r>
      <w:r w:rsidRPr="00691C10">
        <w:rPr>
          <w:rFonts w:cs="v4.2.0"/>
        </w:rPr>
        <w:t xml:space="preserve"> </w:t>
      </w:r>
      <w:r w:rsidRPr="00691C10">
        <w:t xml:space="preserve">= </w:t>
      </w:r>
      <w:proofErr w:type="spellStart"/>
      <w:r w:rsidRPr="00691C10">
        <w:rPr>
          <w:rFonts w:cs="v4.2.0"/>
          <w:iCs/>
        </w:rPr>
        <w:t>T</w:t>
      </w:r>
      <w:r w:rsidRPr="00691C10">
        <w:rPr>
          <w:rFonts w:cs="v4.2.0"/>
          <w:iCs/>
          <w:vertAlign w:val="subscript"/>
        </w:rPr>
        <w:t>RRC_procedure</w:t>
      </w:r>
      <w:proofErr w:type="spellEnd"/>
      <w:r w:rsidRPr="00691C10">
        <w:t>+ T</w:t>
      </w:r>
      <w:r w:rsidRPr="00691C10">
        <w:rPr>
          <w:vertAlign w:val="subscript"/>
        </w:rPr>
        <w:t>interrupt2</w:t>
      </w:r>
    </w:p>
    <w:p w14:paraId="430DA774" w14:textId="77777777" w:rsidR="00191CE3" w:rsidRPr="00691C10" w:rsidRDefault="00191CE3" w:rsidP="00191CE3">
      <w:pPr>
        <w:rPr>
          <w:rFonts w:cs="v4.2.0"/>
        </w:rPr>
      </w:pPr>
      <w:r w:rsidRPr="00691C10">
        <w:rPr>
          <w:rFonts w:cs="v4.2.0"/>
        </w:rPr>
        <w:lastRenderedPageBreak/>
        <w:t>Where:</w:t>
      </w:r>
    </w:p>
    <w:p w14:paraId="7DDDEB9F" w14:textId="77777777" w:rsidR="00191CE3" w:rsidRPr="00691C10" w:rsidRDefault="00191CE3" w:rsidP="00191CE3">
      <w:pPr>
        <w:ind w:leftChars="300" w:left="600"/>
        <w:rPr>
          <w:rFonts w:cs="v4.2.0"/>
        </w:rPr>
      </w:pPr>
      <w:proofErr w:type="spellStart"/>
      <w:r w:rsidRPr="00691C10">
        <w:rPr>
          <w:rFonts w:cs="v4.2.0"/>
          <w:iCs/>
        </w:rPr>
        <w:t>T</w:t>
      </w:r>
      <w:r w:rsidRPr="00691C10">
        <w:rPr>
          <w:rFonts w:cs="v4.2.0"/>
          <w:iCs/>
          <w:vertAlign w:val="subscript"/>
        </w:rPr>
        <w:t>RRC_procedure</w:t>
      </w:r>
      <w:proofErr w:type="spellEnd"/>
      <w:r w:rsidRPr="00691C10">
        <w:rPr>
          <w:rFonts w:cs="v4.2.0"/>
          <w:iCs/>
          <w:vertAlign w:val="subscript"/>
        </w:rPr>
        <w:t xml:space="preserve"> </w:t>
      </w:r>
      <w:r w:rsidRPr="00691C10">
        <w:rPr>
          <w:rFonts w:cs="v4.2.0"/>
          <w:iCs/>
        </w:rPr>
        <w:t>is</w:t>
      </w:r>
      <w:r w:rsidRPr="00691C10">
        <w:rPr>
          <w:rFonts w:cs="v4.2.0" w:hint="eastAsia"/>
          <w:lang w:eastAsia="zh-CN"/>
        </w:rPr>
        <w:t xml:space="preserve"> </w:t>
      </w:r>
      <w:r w:rsidRPr="00691C10">
        <w:rPr>
          <w:rFonts w:cs="v4.2.0"/>
        </w:rPr>
        <w:t xml:space="preserve">the </w:t>
      </w:r>
      <w:r w:rsidRPr="00691C10">
        <w:rPr>
          <w:rFonts w:eastAsia="MS Mincho" w:cs="v4.2.0"/>
        </w:rPr>
        <w:t>maximum</w:t>
      </w:r>
      <w:r w:rsidRPr="00691C10">
        <w:rPr>
          <w:rFonts w:cs="v4.2.0"/>
        </w:rPr>
        <w:t xml:space="preserve"> RRC procedure delay to be defined in clause </w:t>
      </w:r>
      <w:smartTag w:uri="urn:schemas-microsoft-com:office:smarttags" w:element="chmetcnv">
        <w:smartTagPr>
          <w:attr w:name="UnitName" w:val="in"/>
          <w:attr w:name="SourceValue" w:val="11.2"/>
          <w:attr w:name="HasSpace" w:val="True"/>
          <w:attr w:name="Negative" w:val="False"/>
          <w:attr w:name="NumberType" w:val="1"/>
          <w:attr w:name="TCSC" w:val="0"/>
        </w:smartTagPr>
        <w:r w:rsidRPr="00691C10">
          <w:rPr>
            <w:rFonts w:cs="v4.2.0"/>
          </w:rPr>
          <w:t>11.2 in</w:t>
        </w:r>
      </w:smartTag>
      <w:r w:rsidRPr="00691C10">
        <w:rPr>
          <w:rFonts w:cs="v4.2.0"/>
        </w:rPr>
        <w:t xml:space="preserve"> </w:t>
      </w:r>
      <w:r w:rsidRPr="00691C10">
        <w:t>TS 36.331</w:t>
      </w:r>
      <w:r w:rsidRPr="00691C10">
        <w:rPr>
          <w:lang w:val="en-US"/>
        </w:rPr>
        <w:t> </w:t>
      </w:r>
      <w:r w:rsidRPr="00691C10">
        <w:t>[2]</w:t>
      </w:r>
      <w:r w:rsidRPr="00691C10">
        <w:rPr>
          <w:rFonts w:cs="v4.2.0"/>
        </w:rPr>
        <w:t>.</w:t>
      </w:r>
    </w:p>
    <w:p w14:paraId="45A534D6" w14:textId="77777777" w:rsidR="00191CE3" w:rsidRPr="00691C10" w:rsidRDefault="00191CE3" w:rsidP="00191CE3">
      <w:pPr>
        <w:ind w:leftChars="300" w:left="600"/>
        <w:rPr>
          <w:rFonts w:cs="v4.2.0"/>
        </w:rPr>
      </w:pPr>
      <w:r w:rsidRPr="00691C10">
        <w:rPr>
          <w:rFonts w:cs="v4.2.0"/>
          <w:iCs/>
        </w:rPr>
        <w:t>T</w:t>
      </w:r>
      <w:r w:rsidRPr="00691C10">
        <w:rPr>
          <w:rFonts w:cs="v4.2.0"/>
          <w:iCs/>
          <w:vertAlign w:val="subscript"/>
        </w:rPr>
        <w:t xml:space="preserve">interrupt2 </w:t>
      </w:r>
      <w:r w:rsidRPr="00691C10">
        <w:rPr>
          <w:rFonts w:cs="v4.2.0"/>
          <w:iCs/>
        </w:rPr>
        <w:t>is</w:t>
      </w:r>
      <w:r w:rsidRPr="00691C10">
        <w:rPr>
          <w:rFonts w:cs="v4.2.0"/>
          <w:lang w:eastAsia="zh-CN"/>
        </w:rPr>
        <w:t xml:space="preserve"> </w:t>
      </w:r>
      <w:r w:rsidRPr="00691C10">
        <w:rPr>
          <w:rFonts w:cs="v4.2.0"/>
        </w:rPr>
        <w:t xml:space="preserve">defined in clause 5.7.2.1.2. </w:t>
      </w:r>
    </w:p>
    <w:p w14:paraId="6DE8DC2B" w14:textId="77777777" w:rsidR="00191CE3" w:rsidRPr="00691C10" w:rsidRDefault="00191CE3" w:rsidP="00191CE3">
      <w:pPr>
        <w:pStyle w:val="5"/>
      </w:pPr>
      <w:r w:rsidRPr="00691C10">
        <w:t>5.7.2.1.2</w:t>
      </w:r>
      <w:r w:rsidRPr="00691C10">
        <w:tab/>
        <w:t>Interruption time</w:t>
      </w:r>
    </w:p>
    <w:p w14:paraId="19534314" w14:textId="77777777" w:rsidR="00191CE3" w:rsidRPr="00691C10" w:rsidRDefault="00191CE3" w:rsidP="00191CE3">
      <w:pPr>
        <w:rPr>
          <w:rFonts w:cs="v4.2.0"/>
          <w:lang w:eastAsia="zh-CN"/>
        </w:rPr>
      </w:pPr>
      <w:r w:rsidRPr="00691C10">
        <w:rPr>
          <w:rFonts w:cs="v4.2.0"/>
        </w:rPr>
        <w:t>During D</w:t>
      </w:r>
      <w:r w:rsidRPr="00691C10">
        <w:rPr>
          <w:rFonts w:cs="v4.2.0"/>
          <w:vertAlign w:val="subscript"/>
        </w:rPr>
        <w:t>handover1</w:t>
      </w:r>
      <w:r w:rsidRPr="00691C10">
        <w:rPr>
          <w:rFonts w:cs="v4.2.0"/>
          <w:lang w:eastAsia="zh-CN"/>
        </w:rPr>
        <w:t xml:space="preserve"> the UE is allowed an interruption </w:t>
      </w:r>
      <w:r w:rsidRPr="00691C10">
        <w:t>of up to</w:t>
      </w:r>
      <w:r w:rsidRPr="00691C10">
        <w:rPr>
          <w:rFonts w:cs="v4.2.0"/>
        </w:rPr>
        <w:t xml:space="preserve"> T</w:t>
      </w:r>
      <w:r w:rsidRPr="00691C10">
        <w:rPr>
          <w:rFonts w:cs="v4.2.0"/>
          <w:vertAlign w:val="subscript"/>
        </w:rPr>
        <w:t>interrupt1</w:t>
      </w:r>
      <w:r w:rsidRPr="00691C10">
        <w:t xml:space="preserve"> </w:t>
      </w:r>
      <w:r w:rsidRPr="00691C10">
        <w:rPr>
          <w:rFonts w:cs="v4.2.0"/>
          <w:lang w:eastAsia="zh-CN"/>
        </w:rPr>
        <w:t>on source cell:</w:t>
      </w:r>
    </w:p>
    <w:p w14:paraId="2A4107A5" w14:textId="77777777" w:rsidR="00191CE3" w:rsidRPr="00691C10" w:rsidRDefault="00191CE3" w:rsidP="00191CE3">
      <w:pPr>
        <w:pStyle w:val="B10"/>
      </w:pPr>
      <w:r w:rsidRPr="00691C10">
        <w:t>-</w:t>
      </w:r>
      <w:r w:rsidRPr="00691C10">
        <w:tab/>
        <w:t>T</w:t>
      </w:r>
      <w:r w:rsidRPr="00691C10">
        <w:rPr>
          <w:vertAlign w:val="subscript"/>
        </w:rPr>
        <w:t>interrupt1</w:t>
      </w:r>
      <w:r w:rsidRPr="00691C10">
        <w:t xml:space="preserve"> is 1</w:t>
      </w:r>
      <w:r w:rsidRPr="00691C10">
        <w:rPr>
          <w:lang w:val="en-US"/>
        </w:rPr>
        <w:t> </w:t>
      </w:r>
      <w:proofErr w:type="spellStart"/>
      <w:r w:rsidRPr="00691C10">
        <w:t>ms</w:t>
      </w:r>
      <w:proofErr w:type="spellEnd"/>
      <w:r w:rsidRPr="00691C10">
        <w:t xml:space="preserve"> for </w:t>
      </w:r>
      <w:r>
        <w:t xml:space="preserve">synchronous </w:t>
      </w:r>
      <w:r w:rsidRPr="00691C10">
        <w:t>intra-frequency DAPS handover</w:t>
      </w:r>
      <w:r w:rsidRPr="002003B9">
        <w:t xml:space="preserve"> and 2ms for asynchronous intra-frequency DAPS handover</w:t>
      </w:r>
      <w:r w:rsidRPr="00691C10">
        <w:t>, when the bandwidth of target cell is no larger than the bandwidth of source cell,</w:t>
      </w:r>
    </w:p>
    <w:p w14:paraId="1BCF1352" w14:textId="77777777" w:rsidR="00191CE3" w:rsidRPr="00691C10" w:rsidRDefault="00191CE3" w:rsidP="00191CE3">
      <w:pPr>
        <w:pStyle w:val="B10"/>
        <w:rPr>
          <w:rFonts w:cs="v4.2.0"/>
        </w:rPr>
      </w:pPr>
      <w:r w:rsidRPr="00691C10">
        <w:rPr>
          <w:rFonts w:cs="v4.2.0"/>
        </w:rPr>
        <w:t>-</w:t>
      </w:r>
      <w:r w:rsidRPr="00691C10">
        <w:tab/>
      </w:r>
      <w:r w:rsidRPr="00691C10">
        <w:rPr>
          <w:rFonts w:cs="v4.2.0"/>
        </w:rPr>
        <w:t>T</w:t>
      </w:r>
      <w:r w:rsidRPr="00691C10">
        <w:rPr>
          <w:rFonts w:cs="v4.2.0"/>
          <w:vertAlign w:val="subscript"/>
        </w:rPr>
        <w:t>interrupt1</w:t>
      </w:r>
      <w:r w:rsidRPr="00691C10">
        <w:t xml:space="preserve"> is </w:t>
      </w:r>
      <w:r w:rsidRPr="00691C10">
        <w:rPr>
          <w:rFonts w:cs="v4.2.0"/>
        </w:rPr>
        <w:t xml:space="preserve">2ms for </w:t>
      </w:r>
      <w:r w:rsidRPr="00691C10">
        <w:rPr>
          <w:lang w:eastAsia="zh-CN"/>
        </w:rPr>
        <w:t xml:space="preserve">synchronous </w:t>
      </w:r>
      <w:r w:rsidRPr="00691C10">
        <w:rPr>
          <w:rFonts w:cs="v4.2.0"/>
        </w:rPr>
        <w:t>intra-frequency DAPS handover</w:t>
      </w:r>
      <w:r w:rsidRPr="00691C10">
        <w:t xml:space="preserve"> and </w:t>
      </w:r>
      <w:r w:rsidRPr="00691C10">
        <w:rPr>
          <w:rFonts w:cs="v4.2.0"/>
        </w:rPr>
        <w:t>3ms for</w:t>
      </w:r>
      <w:r w:rsidRPr="00691C10">
        <w:rPr>
          <w:lang w:eastAsia="zh-CN"/>
        </w:rPr>
        <w:t xml:space="preserve"> asynchronous</w:t>
      </w:r>
      <w:r w:rsidRPr="00691C10">
        <w:rPr>
          <w:rFonts w:cs="v4.2.0"/>
        </w:rPr>
        <w:t xml:space="preserve"> intra-frequency DAPS handover, when</w:t>
      </w:r>
      <w:r w:rsidRPr="00691C10">
        <w:t xml:space="preserve"> the bandwidth of target cell is larger than the bandwidth of source cell,</w:t>
      </w:r>
    </w:p>
    <w:p w14:paraId="7224E41D" w14:textId="77777777" w:rsidR="00191CE3" w:rsidRPr="00691C10" w:rsidRDefault="00191CE3" w:rsidP="00191CE3">
      <w:pPr>
        <w:pStyle w:val="B10"/>
      </w:pPr>
      <w:r w:rsidRPr="00691C10">
        <w:t>-</w:t>
      </w:r>
      <w:r w:rsidRPr="00691C10">
        <w:tab/>
        <w:t>T</w:t>
      </w:r>
      <w:r w:rsidRPr="00691C10">
        <w:rPr>
          <w:vertAlign w:val="subscript"/>
        </w:rPr>
        <w:t>interrupt1</w:t>
      </w:r>
      <w:r w:rsidRPr="00691C10">
        <w:t xml:space="preserve"> is 5</w:t>
      </w:r>
      <w:r w:rsidRPr="00691C10">
        <w:rPr>
          <w:lang w:val="en-US"/>
        </w:rPr>
        <w:t> </w:t>
      </w:r>
      <w:proofErr w:type="spellStart"/>
      <w:r w:rsidRPr="00691C10">
        <w:t>ms</w:t>
      </w:r>
      <w:proofErr w:type="spellEnd"/>
      <w:r w:rsidRPr="00691C10">
        <w:t xml:space="preserve"> for </w:t>
      </w:r>
      <w:r w:rsidRPr="00691C10">
        <w:rPr>
          <w:lang w:eastAsia="zh-CN"/>
        </w:rPr>
        <w:t xml:space="preserve">synchronous </w:t>
      </w:r>
      <w:r w:rsidRPr="00691C10">
        <w:t>intra-band inter-frequency DAPS handover and 6</w:t>
      </w:r>
      <w:r w:rsidRPr="00691C10">
        <w:rPr>
          <w:lang w:val="en-US"/>
        </w:rPr>
        <w:t> </w:t>
      </w:r>
      <w:proofErr w:type="spellStart"/>
      <w:r w:rsidRPr="00691C10">
        <w:t>ms</w:t>
      </w:r>
      <w:proofErr w:type="spellEnd"/>
      <w:r w:rsidRPr="00691C10">
        <w:t xml:space="preserve"> for </w:t>
      </w:r>
      <w:r w:rsidRPr="00691C10">
        <w:rPr>
          <w:lang w:eastAsia="zh-CN"/>
        </w:rPr>
        <w:t>asynchronous</w:t>
      </w:r>
      <w:r w:rsidRPr="00691C10">
        <w:rPr>
          <w:rFonts w:cs="v4.2.0"/>
        </w:rPr>
        <w:t xml:space="preserve"> </w:t>
      </w:r>
      <w:r w:rsidRPr="00691C10">
        <w:t>intra-band inter-frequency DAPS handover</w:t>
      </w:r>
    </w:p>
    <w:p w14:paraId="0C5016A3" w14:textId="77777777" w:rsidR="00191CE3" w:rsidRPr="00691C10" w:rsidRDefault="00191CE3" w:rsidP="00191CE3">
      <w:pPr>
        <w:pStyle w:val="B10"/>
      </w:pPr>
      <w:r w:rsidRPr="00691C10">
        <w:t>-</w:t>
      </w:r>
      <w:r w:rsidRPr="00691C10">
        <w:tab/>
        <w:t>T</w:t>
      </w:r>
      <w:r w:rsidRPr="00691C10">
        <w:rPr>
          <w:vertAlign w:val="subscript"/>
        </w:rPr>
        <w:t>interrupt1</w:t>
      </w:r>
      <w:r w:rsidRPr="00691C10">
        <w:t xml:space="preserve"> is 1</w:t>
      </w:r>
      <w:r w:rsidRPr="00691C10">
        <w:rPr>
          <w:lang w:val="en-US"/>
        </w:rPr>
        <w:t> </w:t>
      </w:r>
      <w:proofErr w:type="spellStart"/>
      <w:r w:rsidRPr="00691C10">
        <w:t>ms</w:t>
      </w:r>
      <w:proofErr w:type="spellEnd"/>
      <w:r w:rsidRPr="00691C10">
        <w:t xml:space="preserve"> for </w:t>
      </w:r>
      <w:r w:rsidRPr="00691C10">
        <w:rPr>
          <w:lang w:eastAsia="zh-CN"/>
        </w:rPr>
        <w:t xml:space="preserve">synchronous </w:t>
      </w:r>
      <w:r w:rsidRPr="00691C10">
        <w:t>inter-band inter-frequency DAPS handover and 2</w:t>
      </w:r>
      <w:r w:rsidRPr="00691C10">
        <w:rPr>
          <w:lang w:val="en-US"/>
        </w:rPr>
        <w:t> </w:t>
      </w:r>
      <w:proofErr w:type="spellStart"/>
      <w:r w:rsidRPr="00691C10">
        <w:t>ms</w:t>
      </w:r>
      <w:proofErr w:type="spellEnd"/>
      <w:r w:rsidRPr="00691C10">
        <w:t xml:space="preserve"> for a</w:t>
      </w:r>
      <w:r w:rsidRPr="00691C10">
        <w:rPr>
          <w:lang w:eastAsia="zh-CN"/>
        </w:rPr>
        <w:t xml:space="preserve">synchronous </w:t>
      </w:r>
      <w:r w:rsidRPr="00691C10">
        <w:t>inter-band inter-frequency DAPS handover.</w:t>
      </w:r>
    </w:p>
    <w:p w14:paraId="7781267B" w14:textId="77777777" w:rsidR="00191CE3" w:rsidRPr="00691C10" w:rsidRDefault="00191CE3" w:rsidP="00191CE3">
      <w:pPr>
        <w:rPr>
          <w:rFonts w:cs="v4.2.0"/>
          <w:lang w:eastAsia="zh-CN"/>
        </w:rPr>
      </w:pPr>
      <w:r w:rsidRPr="00691C10">
        <w:rPr>
          <w:rFonts w:cs="v4.2.0" w:hint="eastAsia"/>
          <w:lang w:eastAsia="zh-CN"/>
        </w:rPr>
        <w:t xml:space="preserve">During </w:t>
      </w:r>
      <w:r w:rsidRPr="00691C10">
        <w:rPr>
          <w:rFonts w:cs="v4.2.0"/>
        </w:rPr>
        <w:t>D</w:t>
      </w:r>
      <w:r w:rsidRPr="00691C10">
        <w:rPr>
          <w:rFonts w:cs="v4.2.0"/>
          <w:vertAlign w:val="subscript"/>
        </w:rPr>
        <w:t>handover2</w:t>
      </w:r>
      <w:r w:rsidRPr="00691C10">
        <w:rPr>
          <w:rFonts w:cs="v4.2.0"/>
          <w:lang w:eastAsia="zh-CN"/>
        </w:rPr>
        <w:t xml:space="preserve"> the UE is allowed an interruption </w:t>
      </w:r>
      <w:r w:rsidRPr="00691C10">
        <w:t>of up to</w:t>
      </w:r>
      <w:r w:rsidRPr="00691C10">
        <w:rPr>
          <w:rFonts w:cs="v4.2.0"/>
        </w:rPr>
        <w:t xml:space="preserve"> T</w:t>
      </w:r>
      <w:r w:rsidRPr="00691C10">
        <w:rPr>
          <w:rFonts w:cs="v4.2.0"/>
          <w:vertAlign w:val="subscript"/>
        </w:rPr>
        <w:t>interrupt2</w:t>
      </w:r>
      <w:r w:rsidRPr="00691C10">
        <w:t xml:space="preserve"> </w:t>
      </w:r>
      <w:r w:rsidRPr="00691C10">
        <w:rPr>
          <w:rFonts w:cs="v4.2.0"/>
          <w:lang w:eastAsia="zh-CN"/>
        </w:rPr>
        <w:t>on target cell:</w:t>
      </w:r>
    </w:p>
    <w:p w14:paraId="30AE3086" w14:textId="77777777" w:rsidR="00191CE3" w:rsidRPr="00691C10" w:rsidRDefault="00191CE3" w:rsidP="00191CE3">
      <w:pPr>
        <w:pStyle w:val="B10"/>
      </w:pPr>
      <w:r w:rsidRPr="00691C10">
        <w:rPr>
          <w:rFonts w:cs="v4.2.0"/>
        </w:rPr>
        <w:t>-</w:t>
      </w:r>
      <w:r w:rsidRPr="00691C10">
        <w:rPr>
          <w:rFonts w:cs="v4.2.0"/>
        </w:rPr>
        <w:tab/>
        <w:t>T</w:t>
      </w:r>
      <w:r w:rsidRPr="00691C10">
        <w:rPr>
          <w:rFonts w:cs="v4.2.0"/>
          <w:vertAlign w:val="subscript"/>
        </w:rPr>
        <w:t>interrupt2</w:t>
      </w:r>
      <w:r w:rsidRPr="00691C10">
        <w:t xml:space="preserve"> is </w:t>
      </w:r>
      <w:r w:rsidRPr="00691C10">
        <w:rPr>
          <w:rFonts w:cs="v4.2.0"/>
        </w:rPr>
        <w:t>2</w:t>
      </w:r>
      <w:r w:rsidRPr="00691C10">
        <w:rPr>
          <w:rFonts w:cs="v4.2.0"/>
          <w:lang w:val="en-US"/>
        </w:rPr>
        <w:t> </w:t>
      </w:r>
      <w:proofErr w:type="spellStart"/>
      <w:r w:rsidRPr="00691C10">
        <w:rPr>
          <w:rFonts w:cs="v4.2.0"/>
        </w:rPr>
        <w:t>ms</w:t>
      </w:r>
      <w:proofErr w:type="spellEnd"/>
      <w:r w:rsidRPr="00691C10">
        <w:rPr>
          <w:rFonts w:cs="v4.2.0"/>
        </w:rPr>
        <w:t xml:space="preserve"> for </w:t>
      </w:r>
      <w:r w:rsidRPr="00691C10">
        <w:rPr>
          <w:lang w:eastAsia="zh-CN"/>
        </w:rPr>
        <w:t xml:space="preserve">synchronous </w:t>
      </w:r>
      <w:r w:rsidRPr="00691C10">
        <w:rPr>
          <w:rFonts w:cs="v4.2.0"/>
        </w:rPr>
        <w:t>intra-frequency DAPS handover and 3</w:t>
      </w:r>
      <w:r w:rsidRPr="00691C10">
        <w:rPr>
          <w:rFonts w:cs="v4.2.0"/>
          <w:lang w:val="en-US"/>
        </w:rPr>
        <w:t> </w:t>
      </w:r>
      <w:proofErr w:type="spellStart"/>
      <w:r w:rsidRPr="00691C10">
        <w:rPr>
          <w:rFonts w:cs="v4.2.0"/>
        </w:rPr>
        <w:t>ms</w:t>
      </w:r>
      <w:proofErr w:type="spellEnd"/>
      <w:r w:rsidRPr="00691C10">
        <w:rPr>
          <w:rFonts w:cs="v4.2.0"/>
        </w:rPr>
        <w:t xml:space="preserve"> for </w:t>
      </w:r>
      <w:r w:rsidRPr="00691C10">
        <w:t>a</w:t>
      </w:r>
      <w:r w:rsidRPr="00691C10">
        <w:rPr>
          <w:lang w:eastAsia="zh-CN"/>
        </w:rPr>
        <w:t xml:space="preserve">synchronous </w:t>
      </w:r>
      <w:r w:rsidRPr="00691C10">
        <w:rPr>
          <w:rFonts w:cs="v4.2.0"/>
        </w:rPr>
        <w:t>intra-frequency DAPS handover, when</w:t>
      </w:r>
      <w:r w:rsidRPr="00691C10">
        <w:t xml:space="preserve"> the bandwidth of target cell is smaller than the bandwidth of source cell.</w:t>
      </w:r>
    </w:p>
    <w:p w14:paraId="258857A1" w14:textId="77777777" w:rsidR="00191CE3" w:rsidRDefault="00191CE3" w:rsidP="00191CE3">
      <w:pPr>
        <w:pStyle w:val="B10"/>
        <w:rPr>
          <w:ins w:id="102" w:author="Han Jing" w:date="2022-01-30T09:49:00Z"/>
        </w:rPr>
      </w:pPr>
      <w:r w:rsidRPr="00691C10">
        <w:rPr>
          <w:rFonts w:cs="v4.2.0"/>
        </w:rPr>
        <w:t>-</w:t>
      </w:r>
      <w:r w:rsidRPr="00691C10">
        <w:tab/>
      </w:r>
      <w:r w:rsidRPr="00691C10">
        <w:rPr>
          <w:rFonts w:cs="v4.2.0"/>
        </w:rPr>
        <w:t>T</w:t>
      </w:r>
      <w:r w:rsidRPr="00691C10">
        <w:rPr>
          <w:rFonts w:cs="v4.2.0"/>
          <w:vertAlign w:val="subscript"/>
        </w:rPr>
        <w:t>interrupt2</w:t>
      </w:r>
      <w:r w:rsidRPr="00691C10">
        <w:t xml:space="preserve"> is </w:t>
      </w:r>
      <w:r w:rsidRPr="00691C10">
        <w:rPr>
          <w:rFonts w:cs="v4.2.0"/>
        </w:rPr>
        <w:t>1</w:t>
      </w:r>
      <w:r w:rsidRPr="00691C10">
        <w:rPr>
          <w:rFonts w:cs="v4.2.0"/>
          <w:lang w:val="en-US"/>
        </w:rPr>
        <w:t> </w:t>
      </w:r>
      <w:proofErr w:type="spellStart"/>
      <w:r w:rsidRPr="00691C10">
        <w:rPr>
          <w:rFonts w:cs="v4.2.0"/>
        </w:rPr>
        <w:t>ms</w:t>
      </w:r>
      <w:proofErr w:type="spellEnd"/>
      <w:r w:rsidRPr="00691C10">
        <w:rPr>
          <w:rFonts w:cs="v4.2.0"/>
        </w:rPr>
        <w:t xml:space="preserve"> for </w:t>
      </w:r>
      <w:r w:rsidRPr="00691C10">
        <w:rPr>
          <w:lang w:eastAsia="zh-CN"/>
        </w:rPr>
        <w:t>synchronous</w:t>
      </w:r>
      <w:r w:rsidRPr="00691C10">
        <w:rPr>
          <w:rFonts w:cs="v4.2.0"/>
        </w:rPr>
        <w:t xml:space="preserve"> intra-frequency DAPS handover and 2</w:t>
      </w:r>
      <w:r w:rsidRPr="00691C10">
        <w:rPr>
          <w:rFonts w:cs="v4.2.0"/>
          <w:lang w:val="en-US"/>
        </w:rPr>
        <w:t> </w:t>
      </w:r>
      <w:proofErr w:type="spellStart"/>
      <w:r w:rsidRPr="00691C10">
        <w:rPr>
          <w:rFonts w:cs="v4.2.0"/>
        </w:rPr>
        <w:t>ms</w:t>
      </w:r>
      <w:proofErr w:type="spellEnd"/>
      <w:r w:rsidRPr="00691C10">
        <w:rPr>
          <w:rFonts w:cs="v4.2.0"/>
        </w:rPr>
        <w:t xml:space="preserve"> for </w:t>
      </w:r>
      <w:r w:rsidRPr="00691C10">
        <w:t>a</w:t>
      </w:r>
      <w:r w:rsidRPr="00691C10">
        <w:rPr>
          <w:lang w:eastAsia="zh-CN"/>
        </w:rPr>
        <w:t xml:space="preserve">synchronous </w:t>
      </w:r>
      <w:r w:rsidRPr="00691C10">
        <w:rPr>
          <w:rFonts w:cs="v4.2.0"/>
        </w:rPr>
        <w:t>intra-frequency DAPS handover, when</w:t>
      </w:r>
      <w:r w:rsidRPr="00691C10">
        <w:t xml:space="preserve"> the bandwidth of target cell is not smaller than the bandwidth of source cell</w:t>
      </w:r>
    </w:p>
    <w:p w14:paraId="7A9671E2" w14:textId="5187FD7C" w:rsidR="00191CE3" w:rsidRPr="00691C10" w:rsidRDefault="00191CE3" w:rsidP="00191CE3">
      <w:pPr>
        <w:pStyle w:val="B10"/>
      </w:pPr>
      <w:r w:rsidRPr="00691C10">
        <w:t>-</w:t>
      </w:r>
      <w:r w:rsidRPr="00691C10">
        <w:tab/>
        <w:t>T</w:t>
      </w:r>
      <w:r w:rsidRPr="00691C10">
        <w:rPr>
          <w:vertAlign w:val="subscript"/>
        </w:rPr>
        <w:t>interrupt2</w:t>
      </w:r>
      <w:r w:rsidRPr="00691C10">
        <w:t xml:space="preserve"> is 5</w:t>
      </w:r>
      <w:r w:rsidRPr="00691C10">
        <w:rPr>
          <w:lang w:val="en-US"/>
        </w:rPr>
        <w:t> </w:t>
      </w:r>
      <w:proofErr w:type="spellStart"/>
      <w:r w:rsidRPr="00691C10">
        <w:t>ms</w:t>
      </w:r>
      <w:proofErr w:type="spellEnd"/>
      <w:r w:rsidRPr="00691C10">
        <w:t xml:space="preserve"> for </w:t>
      </w:r>
      <w:r w:rsidRPr="00691C10">
        <w:rPr>
          <w:lang w:eastAsia="zh-CN"/>
        </w:rPr>
        <w:t xml:space="preserve">synchronous </w:t>
      </w:r>
      <w:r w:rsidRPr="00691C10">
        <w:t xml:space="preserve">intra-band inter-frequency DAPS handover </w:t>
      </w:r>
      <w:r w:rsidR="00A86176" w:rsidRPr="00691C10">
        <w:t>and 6</w:t>
      </w:r>
      <w:r w:rsidRPr="00691C10">
        <w:rPr>
          <w:lang w:val="en-US"/>
        </w:rPr>
        <w:t> </w:t>
      </w:r>
      <w:proofErr w:type="spellStart"/>
      <w:r w:rsidRPr="00691C10">
        <w:t>ms</w:t>
      </w:r>
      <w:proofErr w:type="spellEnd"/>
      <w:r w:rsidRPr="00691C10">
        <w:t xml:space="preserve"> for a</w:t>
      </w:r>
      <w:r w:rsidRPr="00691C10">
        <w:rPr>
          <w:lang w:eastAsia="zh-CN"/>
        </w:rPr>
        <w:t xml:space="preserve">synchronous </w:t>
      </w:r>
      <w:r w:rsidRPr="00691C10">
        <w:t>intra-band inter-frequency DAPS handover.</w:t>
      </w:r>
    </w:p>
    <w:p w14:paraId="789BE65B" w14:textId="77777777" w:rsidR="00191CE3" w:rsidRPr="00691C10" w:rsidRDefault="00191CE3" w:rsidP="00191CE3">
      <w:pPr>
        <w:pStyle w:val="B10"/>
      </w:pPr>
      <w:r w:rsidRPr="00691C10">
        <w:t>-</w:t>
      </w:r>
      <w:r w:rsidRPr="00691C10">
        <w:tab/>
        <w:t>T</w:t>
      </w:r>
      <w:r w:rsidRPr="00691C10">
        <w:rPr>
          <w:vertAlign w:val="subscript"/>
        </w:rPr>
        <w:t>interrupt2</w:t>
      </w:r>
      <w:r w:rsidRPr="00691C10">
        <w:t xml:space="preserve"> is 1</w:t>
      </w:r>
      <w:r w:rsidRPr="00691C10">
        <w:rPr>
          <w:lang w:val="en-US"/>
        </w:rPr>
        <w:t> </w:t>
      </w:r>
      <w:proofErr w:type="spellStart"/>
      <w:r w:rsidRPr="00691C10">
        <w:t>ms</w:t>
      </w:r>
      <w:proofErr w:type="spellEnd"/>
      <w:r w:rsidRPr="00691C10">
        <w:t xml:space="preserve"> for </w:t>
      </w:r>
      <w:r w:rsidRPr="00691C10">
        <w:rPr>
          <w:lang w:eastAsia="zh-CN"/>
        </w:rPr>
        <w:t xml:space="preserve">synchronous </w:t>
      </w:r>
      <w:r w:rsidRPr="00691C10">
        <w:t>inter-band inter-frequency DAPS handover and 2ms for a</w:t>
      </w:r>
      <w:r w:rsidRPr="00691C10">
        <w:rPr>
          <w:lang w:eastAsia="zh-CN"/>
        </w:rPr>
        <w:t xml:space="preserve">synchronous </w:t>
      </w:r>
      <w:r w:rsidRPr="00691C10">
        <w:t>inter-band inter-frequency DAPS handover.</w:t>
      </w:r>
    </w:p>
    <w:p w14:paraId="0FE1299F" w14:textId="77777777" w:rsidR="00191CE3" w:rsidRPr="00691C10" w:rsidRDefault="00191CE3" w:rsidP="00191CE3">
      <w:pPr>
        <w:pStyle w:val="40"/>
      </w:pPr>
      <w:r w:rsidRPr="00691C10">
        <w:t>5.7.2.2</w:t>
      </w:r>
      <w:r w:rsidRPr="00691C10">
        <w:tab/>
        <w:t>E-UTRAN FDD – TDD</w:t>
      </w:r>
    </w:p>
    <w:p w14:paraId="4C067647" w14:textId="77777777" w:rsidR="00191CE3" w:rsidRPr="00691C10" w:rsidRDefault="00191CE3" w:rsidP="00191CE3">
      <w:pPr>
        <w:rPr>
          <w:rFonts w:cs="v4.2.0"/>
          <w:lang w:eastAsia="zh-CN"/>
        </w:rPr>
      </w:pPr>
      <w:r w:rsidRPr="00691C10">
        <w:t>The requirements in this clause are applicable to DAPS handover</w:t>
      </w:r>
      <w:r w:rsidRPr="00691C10">
        <w:rPr>
          <w:lang w:eastAsia="zh-CN"/>
        </w:rPr>
        <w:t xml:space="preserve"> from FDD to TDD</w:t>
      </w:r>
      <w:r w:rsidRPr="00691C10">
        <w:t>.</w:t>
      </w:r>
      <w:r w:rsidRPr="00691C10">
        <w:rPr>
          <w:rFonts w:cs="v3.7.0"/>
        </w:rPr>
        <w:t xml:space="preserve"> The requirements in this clause shall apply to UE supporting FDD and TDD</w:t>
      </w:r>
      <w:r w:rsidRPr="00691C10">
        <w:rPr>
          <w:rFonts w:cs="v4.2.0"/>
        </w:rPr>
        <w:t>.</w:t>
      </w:r>
      <w:r w:rsidRPr="00691C10">
        <w:rPr>
          <w:rFonts w:cs="v4.2.0" w:hint="eastAsia"/>
          <w:lang w:eastAsia="zh-CN"/>
        </w:rPr>
        <w:t xml:space="preserve"> </w:t>
      </w:r>
    </w:p>
    <w:p w14:paraId="2EF46081" w14:textId="77777777" w:rsidR="00191CE3" w:rsidRPr="00691C10" w:rsidRDefault="00191CE3" w:rsidP="00191CE3">
      <w:pPr>
        <w:rPr>
          <w:rFonts w:cs="v4.2.0"/>
          <w:lang w:eastAsia="zh-CN"/>
        </w:rPr>
      </w:pPr>
      <w:r w:rsidRPr="00691C10">
        <w:rPr>
          <w:rFonts w:cs="v4.2.0"/>
          <w:lang w:eastAsia="zh-CN"/>
        </w:rPr>
        <w:t>The requirements in clause 5.7.2.1 apply for this section.</w:t>
      </w:r>
    </w:p>
    <w:p w14:paraId="7026FF1D" w14:textId="77777777" w:rsidR="00191CE3" w:rsidRPr="00691C10" w:rsidRDefault="00191CE3" w:rsidP="00191CE3">
      <w:pPr>
        <w:pStyle w:val="40"/>
      </w:pPr>
      <w:r w:rsidRPr="00691C10">
        <w:t>5.7.2.3</w:t>
      </w:r>
      <w:r w:rsidRPr="00691C10">
        <w:tab/>
        <w:t>E-UTRAN TDD – FDD</w:t>
      </w:r>
    </w:p>
    <w:p w14:paraId="2315FBF7" w14:textId="77777777" w:rsidR="00191CE3" w:rsidRPr="00691C10" w:rsidRDefault="00191CE3" w:rsidP="00191CE3">
      <w:pPr>
        <w:rPr>
          <w:rFonts w:cs="v4.2.0"/>
          <w:lang w:eastAsia="zh-CN"/>
        </w:rPr>
      </w:pPr>
      <w:r w:rsidRPr="00691C10">
        <w:t>The requirements in this clause are applicable to DAPS handover</w:t>
      </w:r>
      <w:r w:rsidRPr="00691C10">
        <w:rPr>
          <w:lang w:eastAsia="zh-CN"/>
        </w:rPr>
        <w:t xml:space="preserve"> from TDD to FDD</w:t>
      </w:r>
      <w:r w:rsidRPr="00691C10">
        <w:t>.</w:t>
      </w:r>
      <w:r w:rsidRPr="00691C10">
        <w:rPr>
          <w:rFonts w:cs="v3.7.0"/>
        </w:rPr>
        <w:t xml:space="preserve"> The requirements in this clause shall apply to UE supporting FDD and TDD</w:t>
      </w:r>
      <w:r w:rsidRPr="00691C10">
        <w:rPr>
          <w:rFonts w:cs="v4.2.0"/>
        </w:rPr>
        <w:t>.</w:t>
      </w:r>
    </w:p>
    <w:p w14:paraId="1D6FF319" w14:textId="77777777" w:rsidR="00191CE3" w:rsidRPr="00691C10" w:rsidRDefault="00191CE3" w:rsidP="00191CE3">
      <w:pPr>
        <w:rPr>
          <w:lang w:eastAsia="zh-CN"/>
        </w:rPr>
      </w:pPr>
      <w:r w:rsidRPr="00691C10">
        <w:rPr>
          <w:rFonts w:cs="v4.2.0"/>
          <w:lang w:eastAsia="zh-CN"/>
        </w:rPr>
        <w:t>The requirements in clause 5.7.2.1 apply for this section.</w:t>
      </w:r>
    </w:p>
    <w:p w14:paraId="6ACDBAAE" w14:textId="77777777" w:rsidR="00191CE3" w:rsidRPr="00691C10" w:rsidRDefault="00191CE3" w:rsidP="00191CE3">
      <w:pPr>
        <w:pStyle w:val="40"/>
      </w:pPr>
      <w:r w:rsidRPr="00691C10">
        <w:t>5.7.2.4</w:t>
      </w:r>
      <w:r w:rsidRPr="00691C10">
        <w:tab/>
        <w:t>E-UTRAN TDD – TDD</w:t>
      </w:r>
    </w:p>
    <w:p w14:paraId="717F92AE" w14:textId="77777777" w:rsidR="00191CE3" w:rsidRPr="00691C10" w:rsidRDefault="00191CE3" w:rsidP="00191CE3">
      <w:pPr>
        <w:rPr>
          <w:rFonts w:cs="v4.2.0"/>
          <w:lang w:eastAsia="zh-CN"/>
        </w:rPr>
      </w:pPr>
      <w:r w:rsidRPr="00691C10">
        <w:t>The requirements in this clause are applicable to DAPS handover</w:t>
      </w:r>
      <w:r w:rsidRPr="00691C10">
        <w:rPr>
          <w:lang w:eastAsia="zh-CN"/>
        </w:rPr>
        <w:t xml:space="preserve"> from TDD to TDD</w:t>
      </w:r>
      <w:r w:rsidRPr="00691C10">
        <w:t>.</w:t>
      </w:r>
      <w:r w:rsidRPr="00691C10">
        <w:rPr>
          <w:rFonts w:cs="v3.7.0"/>
        </w:rPr>
        <w:t xml:space="preserve"> The requirements in this clause shall apply to UE supporting TDD</w:t>
      </w:r>
      <w:r w:rsidRPr="00691C10">
        <w:rPr>
          <w:rFonts w:cs="v4.2.0"/>
        </w:rPr>
        <w:t>.</w:t>
      </w:r>
    </w:p>
    <w:p w14:paraId="462B0596" w14:textId="77777777" w:rsidR="00191CE3" w:rsidRPr="00691C10" w:rsidRDefault="00191CE3" w:rsidP="00191CE3">
      <w:r w:rsidRPr="00691C10">
        <w:rPr>
          <w:rFonts w:cs="v4.2.0"/>
          <w:lang w:eastAsia="zh-CN"/>
        </w:rPr>
        <w:t>The requirements in clause 5.7.2.1 apply for this section.</w:t>
      </w:r>
    </w:p>
    <w:p w14:paraId="4C6CCBC2" w14:textId="77777777" w:rsidR="00191CE3" w:rsidRDefault="00191CE3" w:rsidP="005B7071">
      <w:pPr>
        <w:rPr>
          <w:noProof/>
        </w:rPr>
      </w:pPr>
    </w:p>
    <w:p w14:paraId="70813AEB" w14:textId="77777777" w:rsidR="005B7071" w:rsidRPr="00925340" w:rsidRDefault="005B7071" w:rsidP="005B7071">
      <w:pPr>
        <w:keepNext/>
        <w:keepLines/>
        <w:spacing w:before="120"/>
        <w:ind w:left="1134" w:hanging="1134"/>
        <w:outlineLvl w:val="2"/>
        <w:rPr>
          <w:rFonts w:ascii="Arial" w:hAnsi="Arial"/>
          <w:noProof/>
          <w:color w:val="FF0000"/>
          <w:sz w:val="28"/>
        </w:rPr>
      </w:pPr>
      <w:r w:rsidRPr="00925340">
        <w:rPr>
          <w:rFonts w:ascii="Arial" w:hAnsi="Arial"/>
          <w:noProof/>
          <w:color w:val="FF0000"/>
          <w:sz w:val="28"/>
        </w:rPr>
        <w:t>&lt;Unchanged Text Skipped&gt;</w:t>
      </w:r>
    </w:p>
    <w:p w14:paraId="08A555DC" w14:textId="77777777" w:rsidR="007F3E1C" w:rsidRPr="00583821" w:rsidRDefault="007F3E1C" w:rsidP="007F3E1C">
      <w:pPr>
        <w:keepNext/>
        <w:keepLines/>
        <w:spacing w:before="120"/>
        <w:ind w:left="1418" w:hanging="1418"/>
        <w:outlineLvl w:val="3"/>
        <w:rPr>
          <w:rFonts w:ascii="Arial" w:hAnsi="Arial"/>
          <w:sz w:val="24"/>
        </w:rPr>
      </w:pPr>
      <w:r w:rsidRPr="00583821">
        <w:rPr>
          <w:rFonts w:ascii="Arial" w:hAnsi="Arial"/>
          <w:sz w:val="24"/>
        </w:rPr>
        <w:t>4.9.2.</w:t>
      </w:r>
      <w:r>
        <w:rPr>
          <w:rFonts w:ascii="Arial" w:hAnsi="Arial"/>
          <w:sz w:val="24"/>
        </w:rPr>
        <w:t>4</w:t>
      </w:r>
      <w:r w:rsidRPr="00583821">
        <w:rPr>
          <w:rFonts w:ascii="Arial" w:hAnsi="Arial"/>
          <w:sz w:val="24"/>
        </w:rPr>
        <w:tab/>
        <w:t>Measurements of inter-</w:t>
      </w:r>
      <w:r>
        <w:rPr>
          <w:rFonts w:ascii="Arial" w:hAnsi="Arial"/>
          <w:sz w:val="24"/>
        </w:rPr>
        <w:t>RAT</w:t>
      </w:r>
      <w:r w:rsidRPr="00583821">
        <w:rPr>
          <w:rFonts w:ascii="Arial" w:hAnsi="Arial"/>
          <w:sz w:val="24"/>
        </w:rPr>
        <w:t xml:space="preserve"> </w:t>
      </w:r>
      <w:r>
        <w:rPr>
          <w:rFonts w:ascii="Arial" w:hAnsi="Arial"/>
          <w:sz w:val="24"/>
        </w:rPr>
        <w:t>NR D</w:t>
      </w:r>
      <w:r w:rsidRPr="00583821">
        <w:rPr>
          <w:rFonts w:ascii="Arial" w:hAnsi="Arial"/>
          <w:sz w:val="24"/>
        </w:rPr>
        <w:t>C candidate cells</w:t>
      </w:r>
    </w:p>
    <w:p w14:paraId="49DB8581" w14:textId="77777777" w:rsidR="007F3E1C" w:rsidRDefault="007F3E1C" w:rsidP="007F3E1C">
      <w:pPr>
        <w:jc w:val="both"/>
        <w:rPr>
          <w:rFonts w:cs="v4.2.0"/>
          <w:lang w:val="en-US"/>
        </w:rPr>
      </w:pPr>
      <w:r w:rsidRPr="00691C10">
        <w:rPr>
          <w:rFonts w:cs="v4.2.0"/>
          <w:lang w:val="en-US"/>
        </w:rPr>
        <w:t xml:space="preserve">While T331 is running, the UE shall perform measurement on the configured </w:t>
      </w:r>
      <w:r>
        <w:rPr>
          <w:rFonts w:cs="v4.2.0"/>
          <w:lang w:val="en-US"/>
        </w:rPr>
        <w:t>NR inter-RAT</w:t>
      </w:r>
      <w:r w:rsidRPr="00691C10">
        <w:rPr>
          <w:rFonts w:cs="v4.2.0"/>
          <w:lang w:val="en-US"/>
        </w:rPr>
        <w:t xml:space="preserve"> carriers for idle mode measurement reporting.</w:t>
      </w:r>
    </w:p>
    <w:p w14:paraId="059D82A1" w14:textId="77777777" w:rsidR="007F3E1C" w:rsidRDefault="007F3E1C" w:rsidP="007F3E1C">
      <w:r w:rsidRPr="00983F24">
        <w:rPr>
          <w:iCs/>
        </w:rPr>
        <w:lastRenderedPageBreak/>
        <w:t xml:space="preserve">In addition to the requirements defined </w:t>
      </w:r>
      <w:r>
        <w:rPr>
          <w:iCs/>
        </w:rPr>
        <w:t xml:space="preserve">in section </w:t>
      </w:r>
      <w:r w:rsidRPr="00A9066A">
        <w:rPr>
          <w:noProof/>
        </w:rPr>
        <w:t>4.2.2.9</w:t>
      </w:r>
      <w:r>
        <w:rPr>
          <w:noProof/>
        </w:rPr>
        <w:t xml:space="preserve"> and </w:t>
      </w:r>
      <w:r w:rsidRPr="00A9066A">
        <w:rPr>
          <w:noProof/>
        </w:rPr>
        <w:t>4.2.2.9</w:t>
      </w:r>
      <w:r>
        <w:rPr>
          <w:noProof/>
        </w:rPr>
        <w:t>a,</w:t>
      </w:r>
      <w:r>
        <w:t xml:space="preserve"> a UE which supports </w:t>
      </w:r>
      <w:r>
        <w:rPr>
          <w:i/>
        </w:rPr>
        <w:t>nr-IdleInactiveMeas</w:t>
      </w:r>
      <w:r w:rsidRPr="008549F5">
        <w:rPr>
          <w:i/>
        </w:rPr>
        <w:t>FR1-r16</w:t>
      </w:r>
      <w:r>
        <w:rPr>
          <w:i/>
        </w:rPr>
        <w:t xml:space="preserve"> or nr-IdleInactiveMeas</w:t>
      </w:r>
      <w:r w:rsidRPr="008549F5">
        <w:rPr>
          <w:i/>
        </w:rPr>
        <w:t>FR2-r16</w:t>
      </w:r>
      <w:r>
        <w:rPr>
          <w:i/>
        </w:rPr>
        <w:t xml:space="preserve"> </w:t>
      </w:r>
      <w:r>
        <w:t xml:space="preserve">shall be able to support idle mode DC measurements of. </w:t>
      </w:r>
    </w:p>
    <w:p w14:paraId="06A90906" w14:textId="77777777" w:rsidR="007F3E1C" w:rsidRDefault="007F3E1C" w:rsidP="007F3E1C">
      <w:pPr>
        <w:pStyle w:val="B10"/>
      </w:pPr>
      <w:r>
        <w:t>-</w:t>
      </w:r>
      <w:r>
        <w:tab/>
      </w:r>
      <w:proofErr w:type="gramStart"/>
      <w:r>
        <w:t>at</w:t>
      </w:r>
      <w:proofErr w:type="gramEnd"/>
      <w:r>
        <w:t xml:space="preserve"> least 8 inter-RAT NR carriers</w:t>
      </w:r>
      <w:r w:rsidRPr="00C0491E">
        <w:t xml:space="preserve"> </w:t>
      </w:r>
      <w:r>
        <w:t xml:space="preserve">which are also </w:t>
      </w:r>
      <w:r w:rsidRPr="00C0491E">
        <w:t>configured for inter-RAT mobility measurements</w:t>
      </w:r>
      <w:r>
        <w:t>, and</w:t>
      </w:r>
    </w:p>
    <w:p w14:paraId="1DCBD6F1" w14:textId="77777777" w:rsidR="007F3E1C" w:rsidRDefault="007F3E1C" w:rsidP="007F3E1C">
      <w:pPr>
        <w:pStyle w:val="B10"/>
      </w:pPr>
      <w:r>
        <w:t>-</w:t>
      </w:r>
      <w:r>
        <w:tab/>
      </w:r>
      <w:proofErr w:type="gramStart"/>
      <w:r w:rsidRPr="00C0491E">
        <w:t>at</w:t>
      </w:r>
      <w:proofErr w:type="gramEnd"/>
      <w:r w:rsidRPr="00C0491E">
        <w:t xml:space="preserve"> least 2 inter-RAT </w:t>
      </w:r>
      <w:r>
        <w:t xml:space="preserve">NR </w:t>
      </w:r>
      <w:r w:rsidRPr="00C0491E">
        <w:t>carrier which are not configured for inter-RAT mobility measurements</w:t>
      </w:r>
      <w:r>
        <w:t>.</w:t>
      </w:r>
    </w:p>
    <w:p w14:paraId="30019206" w14:textId="77777777" w:rsidR="007F3E1C" w:rsidRPr="00691C10" w:rsidRDefault="007F3E1C" w:rsidP="007F3E1C">
      <w:pPr>
        <w:tabs>
          <w:tab w:val="num" w:pos="2880"/>
        </w:tabs>
        <w:rPr>
          <w:lang w:val="en-US"/>
        </w:rPr>
      </w:pPr>
      <w:r w:rsidRPr="009C5807">
        <w:rPr>
          <w:iCs/>
        </w:rPr>
        <w:t>In addition to the requirements defined above,</w:t>
      </w:r>
      <w:r>
        <w:rPr>
          <w:iCs/>
        </w:rPr>
        <w:t xml:space="preserve"> </w:t>
      </w:r>
      <w:r>
        <w:t xml:space="preserve">the UE shall be capable of monitoring a total of at least 8 </w:t>
      </w:r>
      <w:r w:rsidRPr="00251031">
        <w:t>inter-</w:t>
      </w:r>
      <w:r>
        <w:t>RAT</w:t>
      </w:r>
      <w:r w:rsidRPr="00251031">
        <w:t xml:space="preserve"> </w:t>
      </w:r>
      <w:r>
        <w:t xml:space="preserve">NR </w:t>
      </w:r>
      <w:r w:rsidRPr="00251031">
        <w:t>carrier</w:t>
      </w:r>
      <w:r>
        <w:t>s</w:t>
      </w:r>
      <w:r w:rsidRPr="00D86061">
        <w:t xml:space="preserve"> </w:t>
      </w:r>
      <w:r>
        <w:t>for idle mode DC measurements comprising of carriers</w:t>
      </w:r>
      <w:r w:rsidRPr="00C0491E">
        <w:t xml:space="preserve"> configured for inter-RAT mobility measurements</w:t>
      </w:r>
      <w:r>
        <w:t xml:space="preserve"> and carriers</w:t>
      </w:r>
      <w:r w:rsidRPr="00C0491E">
        <w:t xml:space="preserve"> </w:t>
      </w:r>
      <w:r>
        <w:t xml:space="preserve">not </w:t>
      </w:r>
      <w:r w:rsidRPr="00C0491E">
        <w:t>configured for inter-RAT mobility measurements</w:t>
      </w:r>
      <w:r>
        <w:t>.</w:t>
      </w:r>
    </w:p>
    <w:p w14:paraId="474BCC0B" w14:textId="77777777" w:rsidR="007F3E1C" w:rsidRPr="009B63BA" w:rsidRDefault="007F3E1C" w:rsidP="007F3E1C">
      <w:r w:rsidRPr="009B63BA">
        <w:t xml:space="preserve">For </w:t>
      </w:r>
      <w:r>
        <w:t>idle mode DC measurements</w:t>
      </w:r>
      <w:r w:rsidRPr="00D86061">
        <w:t xml:space="preserve"> </w:t>
      </w:r>
      <w:r>
        <w:t xml:space="preserve">on </w:t>
      </w:r>
      <w:r w:rsidRPr="009B63BA">
        <w:t>NR inter-RAT</w:t>
      </w:r>
      <w:r>
        <w:t xml:space="preserve"> carriers</w:t>
      </w:r>
      <w:r w:rsidRPr="009B63BA">
        <w:t xml:space="preserve">, </w:t>
      </w:r>
      <w:r w:rsidRPr="00E22A03">
        <w:rPr>
          <w:iCs/>
        </w:rPr>
        <w:t xml:space="preserve">if Srxlev </w:t>
      </w:r>
      <w:r w:rsidRPr="00E22A03">
        <w:rPr>
          <w:rFonts w:hint="eastAsia"/>
        </w:rPr>
        <w:t>≤</w:t>
      </w:r>
      <w:r w:rsidRPr="00E22A03">
        <w:rPr>
          <w:iCs/>
        </w:rPr>
        <w:t xml:space="preserve"> S</w:t>
      </w:r>
      <w:r w:rsidRPr="00E22A03">
        <w:rPr>
          <w:iCs/>
          <w:vertAlign w:val="subscript"/>
        </w:rPr>
        <w:t>nonIntraSearchP</w:t>
      </w:r>
      <w:r w:rsidRPr="00E22A03">
        <w:rPr>
          <w:iCs/>
        </w:rPr>
        <w:t xml:space="preserve"> and Squal </w:t>
      </w:r>
      <w:r w:rsidRPr="00E22A03">
        <w:rPr>
          <w:rFonts w:hint="eastAsia"/>
        </w:rPr>
        <w:t>≤</w:t>
      </w:r>
      <w:r w:rsidRPr="00E22A03">
        <w:rPr>
          <w:rFonts w:hint="eastAsia"/>
        </w:rPr>
        <w:t xml:space="preserve"> </w:t>
      </w:r>
      <w:r w:rsidRPr="00E22A03">
        <w:rPr>
          <w:iCs/>
        </w:rPr>
        <w:t>S</w:t>
      </w:r>
      <w:r w:rsidRPr="00E22A03">
        <w:rPr>
          <w:iCs/>
          <w:vertAlign w:val="subscript"/>
        </w:rPr>
        <w:t>nonIntraSearchQ</w:t>
      </w:r>
      <w:r>
        <w:t xml:space="preserve">, </w:t>
      </w:r>
      <w:r w:rsidRPr="009B63BA">
        <w:t xml:space="preserve">the NR inter-RAT </w:t>
      </w:r>
      <w:r w:rsidRPr="00943B4C">
        <w:t xml:space="preserve">measurement </w:t>
      </w:r>
      <w:r>
        <w:t xml:space="preserve">requirements </w:t>
      </w:r>
      <w:r w:rsidRPr="009B63BA">
        <w:t xml:space="preserve">defined in clause 4.2.2.5.6 </w:t>
      </w:r>
      <w:r>
        <w:t xml:space="preserve">shall </w:t>
      </w:r>
      <w:r w:rsidRPr="009B63BA">
        <w:t>apply</w:t>
      </w:r>
      <w:r>
        <w:t xml:space="preserve">, where </w:t>
      </w:r>
      <w:r w:rsidRPr="004F5A82">
        <w:t>UE shall search for and measure inter-</w:t>
      </w:r>
      <w:r>
        <w:t>RAT</w:t>
      </w:r>
      <w:r w:rsidRPr="004F5A82">
        <w:t xml:space="preserve"> layers </w:t>
      </w:r>
      <w:r>
        <w:t>configured for idle mode DC measurements</w:t>
      </w:r>
      <w:r w:rsidRPr="004F5A82">
        <w:t xml:space="preserve"> in preparation for possible </w:t>
      </w:r>
      <w:r>
        <w:t>reporting</w:t>
      </w:r>
      <w:r w:rsidRPr="009B63BA">
        <w:t>.</w:t>
      </w:r>
      <w:r w:rsidRPr="00E22A03">
        <w:rPr>
          <w:i/>
          <w:iCs/>
        </w:rPr>
        <w:t xml:space="preserve"> </w:t>
      </w:r>
      <w:r w:rsidRPr="00E22A03">
        <w:rPr>
          <w:iCs/>
        </w:rPr>
        <w:t>If Srxlev &gt; S</w:t>
      </w:r>
      <w:r w:rsidRPr="00E22A03">
        <w:rPr>
          <w:iCs/>
          <w:vertAlign w:val="subscript"/>
        </w:rPr>
        <w:t>nonIntraSearchP</w:t>
      </w:r>
      <w:r w:rsidRPr="00E22A03">
        <w:rPr>
          <w:iCs/>
        </w:rPr>
        <w:t xml:space="preserve"> and Squal &gt; S</w:t>
      </w:r>
      <w:r w:rsidRPr="00E22A03">
        <w:rPr>
          <w:iCs/>
          <w:vertAlign w:val="subscript"/>
        </w:rPr>
        <w:t>nonIntraSearchQ</w:t>
      </w:r>
      <w:r>
        <w:rPr>
          <w:iCs/>
        </w:rPr>
        <w:t xml:space="preserve">, </w:t>
      </w:r>
      <w:r w:rsidRPr="00E22A03">
        <w:rPr>
          <w:iCs/>
        </w:rPr>
        <w:t xml:space="preserve">the UE shall search for </w:t>
      </w:r>
      <w:r w:rsidRPr="009B63BA">
        <w:t>NR inter-RAT</w:t>
      </w:r>
      <w:r w:rsidRPr="00E22A03">
        <w:rPr>
          <w:iCs/>
        </w:rPr>
        <w:t xml:space="preserve"> layers configured for idle mode DC measurements at least every </w:t>
      </w:r>
      <w:proofErr w:type="spellStart"/>
      <w:r w:rsidRPr="00E22A03">
        <w:rPr>
          <w:iCs/>
        </w:rPr>
        <w:t>T</w:t>
      </w:r>
      <w:r w:rsidRPr="00E22A03">
        <w:rPr>
          <w:iCs/>
          <w:vertAlign w:val="subscript"/>
        </w:rPr>
        <w:t>higher_priority_search</w:t>
      </w:r>
      <w:proofErr w:type="spellEnd"/>
      <w:r w:rsidRPr="00E22A03">
        <w:rPr>
          <w:iCs/>
          <w:vertAlign w:val="subscript"/>
        </w:rPr>
        <w:t xml:space="preserve"> </w:t>
      </w:r>
      <w:r w:rsidRPr="00E22A03">
        <w:rPr>
          <w:iCs/>
        </w:rPr>
        <w:t xml:space="preserve">where </w:t>
      </w:r>
      <w:proofErr w:type="spellStart"/>
      <w:r w:rsidRPr="00E22A03">
        <w:rPr>
          <w:iCs/>
        </w:rPr>
        <w:t>T</w:t>
      </w:r>
      <w:r w:rsidRPr="00E22A03">
        <w:rPr>
          <w:iCs/>
          <w:vertAlign w:val="subscript"/>
        </w:rPr>
        <w:t>higher_priority_search</w:t>
      </w:r>
      <w:proofErr w:type="spellEnd"/>
      <w:r w:rsidRPr="00E22A03">
        <w:rPr>
          <w:iCs/>
        </w:rPr>
        <w:t xml:space="preserve"> is described in clause 4.2.2</w:t>
      </w:r>
      <w:r>
        <w:rPr>
          <w:iCs/>
        </w:rPr>
        <w:t>,</w:t>
      </w:r>
      <w:r w:rsidRPr="00F13C00">
        <w:t xml:space="preserve"> </w:t>
      </w:r>
      <w:r w:rsidRPr="00F13C00">
        <w:rPr>
          <w:iCs/>
        </w:rPr>
        <w:t xml:space="preserve">where UE shall search for and measure </w:t>
      </w:r>
      <w:r>
        <w:rPr>
          <w:iCs/>
        </w:rPr>
        <w:t xml:space="preserve">NR </w:t>
      </w:r>
      <w:r w:rsidRPr="00F13C00">
        <w:rPr>
          <w:iCs/>
        </w:rPr>
        <w:t>inter-</w:t>
      </w:r>
      <w:r>
        <w:rPr>
          <w:iCs/>
        </w:rPr>
        <w:t>RAT</w:t>
      </w:r>
      <w:r w:rsidRPr="00F13C00">
        <w:rPr>
          <w:iCs/>
        </w:rPr>
        <w:t xml:space="preserve"> lay</w:t>
      </w:r>
      <w:r>
        <w:rPr>
          <w:iCs/>
        </w:rPr>
        <w:t xml:space="preserve">ers configured for idle mode </w:t>
      </w:r>
      <w:r w:rsidRPr="00F13C00">
        <w:rPr>
          <w:iCs/>
        </w:rPr>
        <w:t>DC measurements in preparation for possible reporting</w:t>
      </w:r>
      <w:r w:rsidRPr="00E22A03">
        <w:rPr>
          <w:iCs/>
        </w:rPr>
        <w:t>.</w:t>
      </w:r>
    </w:p>
    <w:p w14:paraId="33113964" w14:textId="2D43BD8E" w:rsidR="00E677DB" w:rsidRDefault="007F3E1C" w:rsidP="007F3E1C">
      <w:pPr>
        <w:rPr>
          <w:ins w:id="103" w:author="Huawei" w:date="2022-05-15T16:19:00Z"/>
          <w:rFonts w:cs="v4.2.0"/>
        </w:rPr>
      </w:pPr>
      <w:r>
        <w:rPr>
          <w:rFonts w:hint="eastAsia"/>
          <w:lang w:eastAsia="zh-CN"/>
        </w:rPr>
        <w:t>F</w:t>
      </w:r>
      <w:r>
        <w:rPr>
          <w:lang w:eastAsia="zh-CN"/>
        </w:rPr>
        <w:t xml:space="preserve">or UE supporting </w:t>
      </w:r>
      <w:r w:rsidRPr="006E48B9">
        <w:rPr>
          <w:i/>
          <w:lang w:eastAsia="zh-CN"/>
        </w:rPr>
        <w:t>nr-IdleInactiveBeamMeasFR1-r16</w:t>
      </w:r>
      <w:r>
        <w:rPr>
          <w:lang w:eastAsia="zh-CN"/>
        </w:rPr>
        <w:t xml:space="preserve"> and/or </w:t>
      </w:r>
      <w:r w:rsidRPr="006E48B9">
        <w:rPr>
          <w:i/>
          <w:lang w:eastAsia="zh-CN"/>
        </w:rPr>
        <w:t>nr-IdleInactiveBeamMeasFR2-r16</w:t>
      </w:r>
      <w:r>
        <w:rPr>
          <w:lang w:eastAsia="zh-CN"/>
        </w:rPr>
        <w:t xml:space="preserve">, if the UE is configured with </w:t>
      </w:r>
      <w:r w:rsidRPr="00290021">
        <w:rPr>
          <w:i/>
        </w:rPr>
        <w:t>beamMeasConfigIdle-r16</w:t>
      </w:r>
      <w:r>
        <w:rPr>
          <w:lang w:eastAsia="zh-CN"/>
        </w:rPr>
        <w:t xml:space="preserve"> </w:t>
      </w:r>
      <w:ins w:id="104" w:author="Huawei" w:date="2022-05-15T16:19:00Z">
        <w:r w:rsidR="00E677DB">
          <w:rPr>
            <w:lang w:eastAsia="zh-CN"/>
          </w:rPr>
          <w:t xml:space="preserve">on one or more carriers </w:t>
        </w:r>
      </w:ins>
      <w:r>
        <w:rPr>
          <w:lang w:eastAsia="zh-CN"/>
        </w:rPr>
        <w:t>for idle mode DC measurement, the UE</w:t>
      </w:r>
      <w:ins w:id="105" w:author="Nokia" w:date="2022-05-18T10:19:00Z">
        <w:r w:rsidR="009F3B50">
          <w:rPr>
            <w:lang w:eastAsia="zh-CN"/>
          </w:rPr>
          <w:t>, on each carrier,</w:t>
        </w:r>
      </w:ins>
      <w:r>
        <w:rPr>
          <w:lang w:eastAsia="zh-CN"/>
        </w:rPr>
        <w:t xml:space="preserve"> shall be</w:t>
      </w:r>
      <w:r w:rsidRPr="00290021">
        <w:rPr>
          <w:rFonts w:cs="v4.2.0"/>
        </w:rPr>
        <w:t xml:space="preserve"> </w:t>
      </w:r>
      <w:r>
        <w:rPr>
          <w:rFonts w:cs="v4.2.0"/>
        </w:rPr>
        <w:t xml:space="preserve">able to </w:t>
      </w:r>
    </w:p>
    <w:p w14:paraId="64A02CD9" w14:textId="5C147033" w:rsidR="0051306D" w:rsidRDefault="0051306D" w:rsidP="00E677DB">
      <w:pPr>
        <w:pStyle w:val="B10"/>
        <w:rPr>
          <w:ins w:id="106" w:author="Huawei" w:date="2022-05-15T16:19:00Z"/>
        </w:rPr>
      </w:pPr>
      <w:ins w:id="107" w:author="Huawei" w:date="2022-05-15T16:54:00Z">
        <w:r>
          <w:t>-</w:t>
        </w:r>
        <w:r>
          <w:tab/>
        </w:r>
      </w:ins>
      <w:ins w:id="108" w:author="Huawei" w:date="2022-05-15T16:53:00Z">
        <w:r>
          <w:t xml:space="preserve">detect </w:t>
        </w:r>
        <w:r w:rsidRPr="00CA5B28">
          <w:t xml:space="preserve">a newly detectable inter-RAT NR cell and perform RSRP/RSRQ measurement </w:t>
        </w:r>
        <w:r w:rsidRPr="004F5A82">
          <w:t xml:space="preserve">in preparation for </w:t>
        </w:r>
        <w:r>
          <w:t>reporting,</w:t>
        </w:r>
      </w:ins>
      <w:ins w:id="109" w:author="Huawei" w:date="2022-05-15T16:54:00Z">
        <w:r>
          <w:t xml:space="preserve"> and</w:t>
        </w:r>
      </w:ins>
    </w:p>
    <w:p w14:paraId="01A63415" w14:textId="703E8F55" w:rsidR="00CA5B28" w:rsidRPr="00CA5B28" w:rsidRDefault="00CA5B28" w:rsidP="00CA5B28">
      <w:pPr>
        <w:pStyle w:val="B10"/>
        <w:rPr>
          <w:ins w:id="110" w:author="Huawei" w:date="2022-05-15T16:31:00Z"/>
        </w:rPr>
      </w:pPr>
      <w:ins w:id="111" w:author="Huawei" w:date="2022-05-15T16:32:00Z">
        <w:r>
          <w:t>-</w:t>
        </w:r>
        <w:r>
          <w:tab/>
        </w:r>
      </w:ins>
      <w:ins w:id="112" w:author="Huawei" w:date="2022-05-15T16:53:00Z">
        <w:r w:rsidR="0051306D">
          <w:t xml:space="preserve">detect and </w:t>
        </w:r>
      </w:ins>
      <w:r w:rsidR="007F3E1C" w:rsidRPr="00CA5B28">
        <w:t xml:space="preserve">acquire the SSB index for a newly detectable inter-RAT NR cell </w:t>
      </w:r>
      <w:ins w:id="113" w:author="Ada Wang (王苗)" w:date="2022-05-18T17:02:00Z">
        <w:r w:rsidR="00417271">
          <w:t xml:space="preserve">if </w:t>
        </w:r>
      </w:ins>
      <w:ins w:id="114" w:author="Ada Wang (王苗)" w:date="2022-05-18T17:03:00Z">
        <w:r w:rsidR="00417271" w:rsidRPr="00290021">
          <w:rPr>
            <w:i/>
          </w:rPr>
          <w:t>beamMeasConfigIdle-r16</w:t>
        </w:r>
        <w:r w:rsidR="00417271">
          <w:t xml:space="preserve"> is configured on this carrier </w:t>
        </w:r>
      </w:ins>
      <w:r w:rsidR="007F3E1C" w:rsidRPr="00CA5B28">
        <w:t xml:space="preserve">and perform RSRP/RSRQ measurement </w:t>
      </w:r>
      <w:ins w:id="115" w:author="Huawei" w:date="2022-05-15T16:32:00Z">
        <w:r w:rsidRPr="004F5A82">
          <w:t xml:space="preserve">in preparation for </w:t>
        </w:r>
        <w:r>
          <w:t>reporting,</w:t>
        </w:r>
      </w:ins>
    </w:p>
    <w:p w14:paraId="41DF8FFF" w14:textId="198FF76D" w:rsidR="007F3E1C" w:rsidRDefault="007F3E1C" w:rsidP="007F3E1C">
      <w:pPr>
        <w:rPr>
          <w:rFonts w:cs="v4.2.0"/>
        </w:rPr>
      </w:pPr>
      <w:r w:rsidRPr="009C5807">
        <w:rPr>
          <w:rFonts w:cs="v4.2.0"/>
        </w:rPr>
        <w:t xml:space="preserve">within </w:t>
      </w:r>
      <w:r>
        <w:rPr>
          <w:rFonts w:cs="v4.2.0"/>
        </w:rPr>
        <w:t xml:space="preserve">the requirements defined in </w:t>
      </w:r>
      <w:r>
        <w:rPr>
          <w:snapToGrid w:val="0"/>
        </w:rPr>
        <w:t xml:space="preserve">clause 4.2.2.5.6 plus </w:t>
      </w:r>
      <w:ins w:id="116" w:author="Huawei" w:date="2022-05-15T16:34:00Z">
        <w:r w:rsidR="00CA5B28">
          <w:rPr>
            <w:snapToGrid w:val="0"/>
          </w:rPr>
          <w:t>k*</w:t>
        </w:r>
      </w:ins>
      <w:proofErr w:type="spellStart"/>
      <w:r w:rsidRPr="00691C10">
        <w:t>T</w:t>
      </w:r>
      <w:r>
        <w:rPr>
          <w:vertAlign w:val="subscript"/>
        </w:rPr>
        <w:t>SSB_index</w:t>
      </w:r>
      <w:r w:rsidRPr="00691C10">
        <w:rPr>
          <w:vertAlign w:val="subscript"/>
        </w:rPr>
        <w:t>,</w:t>
      </w:r>
      <w:r w:rsidRPr="00691C10">
        <w:rPr>
          <w:vertAlign w:val="subscript"/>
          <w:lang w:eastAsia="zh-CN"/>
        </w:rPr>
        <w:t>NR</w:t>
      </w:r>
      <w:proofErr w:type="spellEnd"/>
      <w:r>
        <w:rPr>
          <w:rFonts w:cs="v4.2.0"/>
        </w:rPr>
        <w:t xml:space="preserve">, where </w:t>
      </w:r>
      <w:ins w:id="117" w:author="Huawei" w:date="2022-05-15T16:34:00Z">
        <w:r w:rsidR="00CA5B28">
          <w:rPr>
            <w:rFonts w:cs="v4.2.0"/>
          </w:rPr>
          <w:t xml:space="preserve">k is the number of </w:t>
        </w:r>
      </w:ins>
      <w:ins w:id="118" w:author="Huawei" w:date="2022-05-15T16:35:00Z">
        <w:r w:rsidR="00CA5B28">
          <w:rPr>
            <w:lang w:eastAsia="zh-CN"/>
          </w:rPr>
          <w:t>carriers configured for idle mode DC measurement</w:t>
        </w:r>
        <w:r w:rsidR="00CA5B28" w:rsidRPr="00CA5B28">
          <w:rPr>
            <w:lang w:eastAsia="zh-CN"/>
          </w:rPr>
          <w:t xml:space="preserve"> </w:t>
        </w:r>
        <w:r w:rsidR="00CA5B28">
          <w:rPr>
            <w:lang w:eastAsia="zh-CN"/>
          </w:rPr>
          <w:t xml:space="preserve">with </w:t>
        </w:r>
        <w:r w:rsidR="00CA5B28" w:rsidRPr="00290021">
          <w:rPr>
            <w:i/>
          </w:rPr>
          <w:t>beamMeasConfigIdle-r16</w:t>
        </w:r>
        <w:r w:rsidR="00CA5B28">
          <w:rPr>
            <w:lang w:eastAsia="zh-CN"/>
          </w:rPr>
          <w:t xml:space="preserve">, </w:t>
        </w:r>
        <w:r w:rsidR="00CA5B28" w:rsidRPr="00691C10">
          <w:t xml:space="preserve"> </w:t>
        </w:r>
        <w:r w:rsidR="00CA5B28">
          <w:t xml:space="preserve">and </w:t>
        </w:r>
      </w:ins>
      <w:proofErr w:type="spellStart"/>
      <w:r w:rsidRPr="00691C10">
        <w:t>T</w:t>
      </w:r>
      <w:r>
        <w:rPr>
          <w:vertAlign w:val="subscript"/>
        </w:rPr>
        <w:t>SSB_index</w:t>
      </w:r>
      <w:r w:rsidRPr="00691C10">
        <w:rPr>
          <w:vertAlign w:val="subscript"/>
        </w:rPr>
        <w:t>,</w:t>
      </w:r>
      <w:r w:rsidRPr="00691C10">
        <w:rPr>
          <w:vertAlign w:val="subscript"/>
          <w:lang w:eastAsia="zh-CN"/>
        </w:rPr>
        <w:t>NR</w:t>
      </w:r>
      <w:proofErr w:type="spellEnd"/>
      <w:r>
        <w:rPr>
          <w:rFonts w:cs="v4.2.0"/>
        </w:rPr>
        <w:t xml:space="preserve"> is the additional </w:t>
      </w:r>
      <w:r w:rsidRPr="00691C10">
        <w:t>time period used to acquire the index of the SSB being measured</w:t>
      </w:r>
      <w:r>
        <w:rPr>
          <w:rFonts w:cs="v4.2.0"/>
        </w:rPr>
        <w:t xml:space="preserve"> as defined in </w:t>
      </w:r>
      <w:r w:rsidRPr="00A934F8">
        <w:rPr>
          <w:rFonts w:cs="v4.2.0"/>
        </w:rPr>
        <w:t>Table 4.9.2.4-1</w:t>
      </w:r>
      <w:r>
        <w:rPr>
          <w:rFonts w:cs="v4.2.0"/>
        </w:rPr>
        <w:t>.</w:t>
      </w:r>
    </w:p>
    <w:p w14:paraId="38A406D9" w14:textId="77777777" w:rsidR="007F3E1C" w:rsidRPr="00A934F8" w:rsidRDefault="007F3E1C" w:rsidP="007F3E1C">
      <w:pPr>
        <w:jc w:val="center"/>
        <w:rPr>
          <w:rFonts w:cs="v4.2.0"/>
          <w:lang w:eastAsia="zh-CN"/>
        </w:rPr>
      </w:pPr>
      <w:r w:rsidRPr="00A934F8">
        <w:rPr>
          <w:rFonts w:ascii="Arial" w:eastAsia="Calibri" w:hAnsi="Arial" w:cs="Arial"/>
          <w:b/>
          <w:lang w:val="en-US"/>
        </w:rPr>
        <w:t xml:space="preserve">Table </w:t>
      </w:r>
      <w:r>
        <w:rPr>
          <w:rFonts w:ascii="Arial" w:eastAsia="Calibri" w:hAnsi="Arial" w:cs="Arial"/>
          <w:b/>
          <w:lang w:val="en-US"/>
        </w:rPr>
        <w:t>4.9.2.4</w:t>
      </w:r>
      <w:r w:rsidRPr="00A934F8">
        <w:rPr>
          <w:rFonts w:ascii="Arial" w:eastAsia="Calibri" w:hAnsi="Arial" w:cs="Arial"/>
          <w:b/>
          <w:lang w:val="en-US"/>
        </w:rPr>
        <w:t xml:space="preserve">-1: </w:t>
      </w:r>
      <w:proofErr w:type="spellStart"/>
      <w:r w:rsidRPr="00A934F8">
        <w:rPr>
          <w:rFonts w:ascii="Arial" w:eastAsia="Calibri" w:hAnsi="Arial" w:cs="Arial"/>
          <w:b/>
        </w:rPr>
        <w:t>T</w:t>
      </w:r>
      <w:r w:rsidRPr="00A934F8">
        <w:rPr>
          <w:rFonts w:ascii="Arial" w:eastAsia="Calibri" w:hAnsi="Arial" w:cs="Arial"/>
          <w:b/>
          <w:vertAlign w:val="subscript"/>
        </w:rPr>
        <w:t>SSB_index</w:t>
      </w:r>
      <w:proofErr w:type="gramStart"/>
      <w:r w:rsidRPr="00A934F8">
        <w:rPr>
          <w:rFonts w:ascii="Arial" w:eastAsia="Calibri" w:hAnsi="Arial" w:cs="Arial"/>
          <w:b/>
          <w:vertAlign w:val="subscript"/>
        </w:rPr>
        <w:t>,NR</w:t>
      </w:r>
      <w:proofErr w:type="spellEnd"/>
      <w:proofErr w:type="gramEnd"/>
    </w:p>
    <w:tbl>
      <w:tblPr>
        <w:tblW w:w="31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388"/>
        <w:gridCol w:w="1427"/>
        <w:gridCol w:w="1926"/>
      </w:tblGrid>
      <w:tr w:rsidR="007F3E1C" w:rsidRPr="00691C10" w14:paraId="222716E8" w14:textId="77777777" w:rsidTr="00452419">
        <w:trPr>
          <w:cantSplit/>
          <w:trHeight w:val="424"/>
          <w:jc w:val="center"/>
        </w:trPr>
        <w:tc>
          <w:tcPr>
            <w:tcW w:w="1109" w:type="pct"/>
            <w:vMerge w:val="restart"/>
            <w:tcBorders>
              <w:top w:val="single" w:sz="4" w:space="0" w:color="auto"/>
              <w:left w:val="single" w:sz="4" w:space="0" w:color="auto"/>
              <w:right w:val="single" w:sz="4" w:space="0" w:color="auto"/>
            </w:tcBorders>
            <w:hideMark/>
          </w:tcPr>
          <w:p w14:paraId="07A78B2D" w14:textId="77777777" w:rsidR="007F3E1C" w:rsidRPr="00691C10" w:rsidRDefault="007F3E1C" w:rsidP="00452419">
            <w:pPr>
              <w:pStyle w:val="TAH"/>
              <w:rPr>
                <w:rFonts w:cs="Arial"/>
                <w:snapToGrid w:val="0"/>
              </w:rPr>
            </w:pPr>
            <w:r w:rsidRPr="00691C10">
              <w:t>DRX cycle length [s]</w:t>
            </w:r>
          </w:p>
        </w:tc>
        <w:tc>
          <w:tcPr>
            <w:tcW w:w="2309" w:type="pct"/>
            <w:gridSpan w:val="2"/>
            <w:tcBorders>
              <w:top w:val="single" w:sz="4" w:space="0" w:color="auto"/>
              <w:left w:val="single" w:sz="4" w:space="0" w:color="auto"/>
              <w:bottom w:val="single" w:sz="4" w:space="0" w:color="auto"/>
              <w:right w:val="single" w:sz="4" w:space="0" w:color="auto"/>
            </w:tcBorders>
          </w:tcPr>
          <w:p w14:paraId="4192F6BE" w14:textId="77777777" w:rsidR="007F3E1C" w:rsidRPr="00691C10" w:rsidRDefault="007F3E1C" w:rsidP="00452419">
            <w:pPr>
              <w:pStyle w:val="TAH"/>
            </w:pPr>
            <w:r w:rsidRPr="00691C10">
              <w:rPr>
                <w:rFonts w:eastAsia="宋体"/>
              </w:rPr>
              <w:t>Scaling Factor (N1)</w:t>
            </w:r>
          </w:p>
        </w:tc>
        <w:tc>
          <w:tcPr>
            <w:tcW w:w="1582" w:type="pct"/>
            <w:vMerge w:val="restart"/>
            <w:tcBorders>
              <w:top w:val="single" w:sz="4" w:space="0" w:color="auto"/>
              <w:left w:val="single" w:sz="4" w:space="0" w:color="auto"/>
              <w:right w:val="single" w:sz="4" w:space="0" w:color="auto"/>
            </w:tcBorders>
            <w:hideMark/>
          </w:tcPr>
          <w:p w14:paraId="3E10B61C" w14:textId="77777777" w:rsidR="007F3E1C" w:rsidRPr="00691C10" w:rsidRDefault="007F3E1C" w:rsidP="00452419">
            <w:pPr>
              <w:pStyle w:val="TAH"/>
              <w:rPr>
                <w:rFonts w:cs="Arial"/>
                <w:snapToGrid w:val="0"/>
              </w:rPr>
            </w:pPr>
            <w:proofErr w:type="spellStart"/>
            <w:r w:rsidRPr="006507AC">
              <w:t>T</w:t>
            </w:r>
            <w:r w:rsidRPr="006507AC">
              <w:rPr>
                <w:vertAlign w:val="subscript"/>
              </w:rPr>
              <w:t>SSB_index,NR</w:t>
            </w:r>
            <w:proofErr w:type="spellEnd"/>
            <w:r w:rsidRPr="00691C10">
              <w:t xml:space="preserve"> [s] (number of DRX cycles)</w:t>
            </w:r>
          </w:p>
        </w:tc>
      </w:tr>
      <w:tr w:rsidR="007F3E1C" w:rsidRPr="00691C10" w14:paraId="71A568A3" w14:textId="77777777" w:rsidTr="00452419">
        <w:trPr>
          <w:cantSplit/>
          <w:trHeight w:val="424"/>
          <w:jc w:val="center"/>
        </w:trPr>
        <w:tc>
          <w:tcPr>
            <w:tcW w:w="1109" w:type="pct"/>
            <w:vMerge/>
            <w:tcBorders>
              <w:left w:val="single" w:sz="4" w:space="0" w:color="auto"/>
              <w:bottom w:val="single" w:sz="4" w:space="0" w:color="auto"/>
              <w:right w:val="single" w:sz="4" w:space="0" w:color="auto"/>
            </w:tcBorders>
          </w:tcPr>
          <w:p w14:paraId="50A687BD" w14:textId="77777777" w:rsidR="007F3E1C" w:rsidRPr="00691C10" w:rsidRDefault="007F3E1C" w:rsidP="00452419">
            <w:pPr>
              <w:pStyle w:val="TAH"/>
            </w:pPr>
          </w:p>
        </w:tc>
        <w:tc>
          <w:tcPr>
            <w:tcW w:w="1139" w:type="pct"/>
            <w:tcBorders>
              <w:top w:val="single" w:sz="4" w:space="0" w:color="auto"/>
              <w:left w:val="single" w:sz="4" w:space="0" w:color="auto"/>
              <w:bottom w:val="single" w:sz="4" w:space="0" w:color="auto"/>
              <w:right w:val="single" w:sz="4" w:space="0" w:color="auto"/>
            </w:tcBorders>
          </w:tcPr>
          <w:p w14:paraId="1FB2461D" w14:textId="77777777" w:rsidR="007F3E1C" w:rsidRPr="00691C10" w:rsidRDefault="007F3E1C" w:rsidP="00452419">
            <w:pPr>
              <w:pStyle w:val="TAH"/>
            </w:pPr>
            <w:r w:rsidRPr="00691C10">
              <w:rPr>
                <w:rFonts w:cs="Arial"/>
                <w:lang w:eastAsia="fr-FR"/>
              </w:rPr>
              <w:t>FR1</w:t>
            </w:r>
          </w:p>
        </w:tc>
        <w:tc>
          <w:tcPr>
            <w:tcW w:w="1171" w:type="pct"/>
            <w:tcBorders>
              <w:top w:val="single" w:sz="4" w:space="0" w:color="auto"/>
              <w:left w:val="single" w:sz="4" w:space="0" w:color="auto"/>
              <w:bottom w:val="single" w:sz="4" w:space="0" w:color="auto"/>
              <w:right w:val="single" w:sz="4" w:space="0" w:color="auto"/>
            </w:tcBorders>
          </w:tcPr>
          <w:p w14:paraId="153881F5" w14:textId="77777777" w:rsidR="007F3E1C" w:rsidRPr="00691C10" w:rsidRDefault="007F3E1C" w:rsidP="00452419">
            <w:pPr>
              <w:pStyle w:val="TAH"/>
            </w:pPr>
            <w:r w:rsidRPr="00691C10">
              <w:rPr>
                <w:rFonts w:cs="Arial"/>
                <w:lang w:eastAsia="fr-FR"/>
              </w:rPr>
              <w:t>FR2</w:t>
            </w:r>
            <w:r w:rsidRPr="00691C10">
              <w:rPr>
                <w:rFonts w:cs="Arial"/>
                <w:vertAlign w:val="superscript"/>
                <w:lang w:eastAsia="fr-FR"/>
              </w:rPr>
              <w:t>Note1</w:t>
            </w:r>
          </w:p>
        </w:tc>
        <w:tc>
          <w:tcPr>
            <w:tcW w:w="1582" w:type="pct"/>
            <w:vMerge/>
            <w:tcBorders>
              <w:left w:val="single" w:sz="4" w:space="0" w:color="auto"/>
              <w:bottom w:val="single" w:sz="4" w:space="0" w:color="auto"/>
              <w:right w:val="single" w:sz="4" w:space="0" w:color="auto"/>
            </w:tcBorders>
          </w:tcPr>
          <w:p w14:paraId="33DE490E" w14:textId="77777777" w:rsidR="007F3E1C" w:rsidRPr="00691C10" w:rsidRDefault="007F3E1C" w:rsidP="00452419">
            <w:pPr>
              <w:pStyle w:val="TAH"/>
            </w:pPr>
          </w:p>
        </w:tc>
      </w:tr>
      <w:tr w:rsidR="007F3E1C" w:rsidRPr="009F3B50" w14:paraId="4AD897B6" w14:textId="77777777" w:rsidTr="00452419">
        <w:trPr>
          <w:cantSplit/>
          <w:jc w:val="center"/>
        </w:trPr>
        <w:tc>
          <w:tcPr>
            <w:tcW w:w="1109" w:type="pct"/>
            <w:tcBorders>
              <w:top w:val="single" w:sz="4" w:space="0" w:color="auto"/>
              <w:left w:val="single" w:sz="4" w:space="0" w:color="auto"/>
              <w:bottom w:val="single" w:sz="4" w:space="0" w:color="auto"/>
              <w:right w:val="single" w:sz="4" w:space="0" w:color="auto"/>
            </w:tcBorders>
            <w:hideMark/>
          </w:tcPr>
          <w:p w14:paraId="71AC2B26" w14:textId="77777777" w:rsidR="007F3E1C" w:rsidRPr="00691C10" w:rsidRDefault="007F3E1C" w:rsidP="00452419">
            <w:pPr>
              <w:pStyle w:val="TAC"/>
              <w:rPr>
                <w:rFonts w:cs="Arial"/>
                <w:snapToGrid w:val="0"/>
              </w:rPr>
            </w:pPr>
            <w:r w:rsidRPr="00691C10">
              <w:rPr>
                <w:rFonts w:cs="Arial"/>
              </w:rPr>
              <w:t>0.32</w:t>
            </w:r>
          </w:p>
        </w:tc>
        <w:tc>
          <w:tcPr>
            <w:tcW w:w="1139" w:type="pct"/>
            <w:vMerge w:val="restart"/>
            <w:tcBorders>
              <w:top w:val="single" w:sz="4" w:space="0" w:color="auto"/>
              <w:left w:val="single" w:sz="4" w:space="0" w:color="auto"/>
              <w:right w:val="single" w:sz="4" w:space="0" w:color="auto"/>
            </w:tcBorders>
            <w:vAlign w:val="center"/>
          </w:tcPr>
          <w:p w14:paraId="75004D68" w14:textId="77777777" w:rsidR="007F3E1C" w:rsidRPr="00691C10" w:rsidRDefault="007F3E1C" w:rsidP="00452419">
            <w:pPr>
              <w:pStyle w:val="TAC"/>
              <w:rPr>
                <w:rFonts w:cs="Arial"/>
                <w:lang w:eastAsia="zh-CN"/>
              </w:rPr>
            </w:pPr>
            <w:r w:rsidRPr="00691C10">
              <w:rPr>
                <w:rFonts w:cs="Arial"/>
                <w:lang w:eastAsia="zh-CN"/>
              </w:rPr>
              <w:t>1</w:t>
            </w:r>
          </w:p>
        </w:tc>
        <w:tc>
          <w:tcPr>
            <w:tcW w:w="1171" w:type="pct"/>
            <w:tcBorders>
              <w:top w:val="single" w:sz="4" w:space="0" w:color="auto"/>
              <w:left w:val="single" w:sz="4" w:space="0" w:color="auto"/>
              <w:bottom w:val="single" w:sz="4" w:space="0" w:color="auto"/>
              <w:right w:val="single" w:sz="4" w:space="0" w:color="auto"/>
            </w:tcBorders>
          </w:tcPr>
          <w:p w14:paraId="27A691AF" w14:textId="77777777" w:rsidR="007F3E1C" w:rsidRPr="00691C10" w:rsidRDefault="007F3E1C" w:rsidP="00452419">
            <w:pPr>
              <w:pStyle w:val="TAC"/>
              <w:rPr>
                <w:rFonts w:cs="Arial"/>
                <w:lang w:eastAsia="zh-CN"/>
              </w:rPr>
            </w:pPr>
            <w:r w:rsidRPr="00691C10">
              <w:rPr>
                <w:rFonts w:cs="Arial"/>
                <w:lang w:eastAsia="zh-CN"/>
              </w:rPr>
              <w:t>8</w:t>
            </w:r>
          </w:p>
        </w:tc>
        <w:tc>
          <w:tcPr>
            <w:tcW w:w="1582" w:type="pct"/>
            <w:tcBorders>
              <w:top w:val="single" w:sz="4" w:space="0" w:color="auto"/>
              <w:left w:val="single" w:sz="4" w:space="0" w:color="auto"/>
              <w:bottom w:val="single" w:sz="4" w:space="0" w:color="auto"/>
              <w:right w:val="single" w:sz="4" w:space="0" w:color="auto"/>
            </w:tcBorders>
            <w:hideMark/>
          </w:tcPr>
          <w:p w14:paraId="3C2FA6A3" w14:textId="77777777" w:rsidR="007F3E1C" w:rsidRPr="00D47700" w:rsidRDefault="007F3E1C" w:rsidP="00452419">
            <w:pPr>
              <w:pStyle w:val="TAC"/>
              <w:rPr>
                <w:rFonts w:cs="Arial"/>
                <w:snapToGrid w:val="0"/>
                <w:lang w:val="fi-FI"/>
              </w:rPr>
            </w:pPr>
            <w:r w:rsidRPr="00D47700">
              <w:rPr>
                <w:rFonts w:cs="Arial"/>
                <w:snapToGrid w:val="0"/>
                <w:lang w:val="fi-FI"/>
              </w:rPr>
              <w:t>N2</w:t>
            </w:r>
            <w:r w:rsidRPr="00D47700">
              <w:rPr>
                <w:lang w:val="fi-FI"/>
              </w:rPr>
              <w:t xml:space="preserve"> x </w:t>
            </w:r>
            <w:r w:rsidRPr="00D47700">
              <w:rPr>
                <w:rFonts w:cs="Arial"/>
                <w:snapToGrid w:val="0"/>
                <w:lang w:val="fi-FI"/>
              </w:rPr>
              <w:t>1.28</w:t>
            </w:r>
            <w:r w:rsidRPr="00D47700">
              <w:rPr>
                <w:lang w:val="fi-FI"/>
              </w:rPr>
              <w:t xml:space="preserve"> x 1.5 </w:t>
            </w:r>
            <w:r w:rsidRPr="00D47700">
              <w:rPr>
                <w:rFonts w:cs="Arial"/>
                <w:snapToGrid w:val="0"/>
                <w:lang w:val="fi-FI"/>
              </w:rPr>
              <w:t>x N1</w:t>
            </w:r>
          </w:p>
          <w:p w14:paraId="0B18A0AC" w14:textId="77777777" w:rsidR="007F3E1C" w:rsidRPr="00D47700" w:rsidRDefault="007F3E1C" w:rsidP="00452419">
            <w:pPr>
              <w:pStyle w:val="TAC"/>
              <w:rPr>
                <w:rFonts w:cs="Arial"/>
                <w:snapToGrid w:val="0"/>
                <w:lang w:val="fi-FI"/>
              </w:rPr>
            </w:pPr>
            <w:r w:rsidRPr="00D47700">
              <w:rPr>
                <w:rFonts w:cs="Arial"/>
                <w:snapToGrid w:val="0"/>
                <w:lang w:val="fi-FI"/>
              </w:rPr>
              <w:t>(N2</w:t>
            </w:r>
            <w:r w:rsidRPr="00D47700">
              <w:rPr>
                <w:lang w:val="fi-FI"/>
              </w:rPr>
              <w:t xml:space="preserve"> x </w:t>
            </w:r>
            <w:r w:rsidRPr="00D47700">
              <w:rPr>
                <w:rFonts w:cs="Arial"/>
                <w:snapToGrid w:val="0"/>
                <w:lang w:val="fi-FI"/>
              </w:rPr>
              <w:t>4</w:t>
            </w:r>
            <w:r w:rsidRPr="00D47700">
              <w:rPr>
                <w:rFonts w:cs="Arial"/>
                <w:lang w:val="fi-FI" w:eastAsia="zh-CN"/>
              </w:rPr>
              <w:t xml:space="preserve"> x 1.5</w:t>
            </w:r>
            <w:r w:rsidRPr="00D47700">
              <w:rPr>
                <w:lang w:val="fi-FI"/>
              </w:rPr>
              <w:t xml:space="preserve"> </w:t>
            </w:r>
            <w:r w:rsidRPr="00D47700">
              <w:rPr>
                <w:rFonts w:cs="Arial"/>
                <w:snapToGrid w:val="0"/>
                <w:lang w:val="fi-FI"/>
              </w:rPr>
              <w:t>x N1)</w:t>
            </w:r>
          </w:p>
        </w:tc>
      </w:tr>
      <w:tr w:rsidR="007F3E1C" w:rsidRPr="00691C10" w14:paraId="13BDBCD7" w14:textId="77777777" w:rsidTr="00452419">
        <w:trPr>
          <w:cantSplit/>
          <w:jc w:val="center"/>
        </w:trPr>
        <w:tc>
          <w:tcPr>
            <w:tcW w:w="1109" w:type="pct"/>
            <w:tcBorders>
              <w:top w:val="single" w:sz="4" w:space="0" w:color="auto"/>
              <w:left w:val="single" w:sz="4" w:space="0" w:color="auto"/>
              <w:bottom w:val="single" w:sz="4" w:space="0" w:color="auto"/>
              <w:right w:val="single" w:sz="4" w:space="0" w:color="auto"/>
            </w:tcBorders>
            <w:hideMark/>
          </w:tcPr>
          <w:p w14:paraId="724107EB" w14:textId="77777777" w:rsidR="007F3E1C" w:rsidRPr="00691C10" w:rsidRDefault="007F3E1C" w:rsidP="00452419">
            <w:pPr>
              <w:pStyle w:val="TAC"/>
              <w:rPr>
                <w:rFonts w:cs="Arial"/>
                <w:snapToGrid w:val="0"/>
              </w:rPr>
            </w:pPr>
            <w:r w:rsidRPr="00691C10">
              <w:rPr>
                <w:rFonts w:cs="Arial"/>
              </w:rPr>
              <w:t>0.64</w:t>
            </w:r>
          </w:p>
        </w:tc>
        <w:tc>
          <w:tcPr>
            <w:tcW w:w="1139" w:type="pct"/>
            <w:vMerge/>
            <w:tcBorders>
              <w:left w:val="single" w:sz="4" w:space="0" w:color="auto"/>
              <w:right w:val="single" w:sz="4" w:space="0" w:color="auto"/>
            </w:tcBorders>
          </w:tcPr>
          <w:p w14:paraId="43D9A44D" w14:textId="77777777" w:rsidR="007F3E1C" w:rsidRPr="00691C10" w:rsidRDefault="007F3E1C" w:rsidP="00452419">
            <w:pPr>
              <w:pStyle w:val="TAC"/>
              <w:rPr>
                <w:rFonts w:cs="Arial"/>
                <w:lang w:eastAsia="zh-CN"/>
              </w:rPr>
            </w:pPr>
          </w:p>
        </w:tc>
        <w:tc>
          <w:tcPr>
            <w:tcW w:w="1171" w:type="pct"/>
            <w:tcBorders>
              <w:top w:val="single" w:sz="4" w:space="0" w:color="auto"/>
              <w:left w:val="single" w:sz="4" w:space="0" w:color="auto"/>
              <w:bottom w:val="single" w:sz="4" w:space="0" w:color="auto"/>
              <w:right w:val="single" w:sz="4" w:space="0" w:color="auto"/>
            </w:tcBorders>
          </w:tcPr>
          <w:p w14:paraId="0F810766" w14:textId="77777777" w:rsidR="007F3E1C" w:rsidRPr="00691C10" w:rsidRDefault="007F3E1C" w:rsidP="00452419">
            <w:pPr>
              <w:pStyle w:val="TAC"/>
              <w:rPr>
                <w:rFonts w:cs="Arial"/>
                <w:lang w:eastAsia="zh-CN"/>
              </w:rPr>
            </w:pPr>
            <w:r w:rsidRPr="00691C10">
              <w:rPr>
                <w:rFonts w:cs="Arial"/>
                <w:lang w:eastAsia="zh-CN"/>
              </w:rPr>
              <w:t>5</w:t>
            </w:r>
          </w:p>
        </w:tc>
        <w:tc>
          <w:tcPr>
            <w:tcW w:w="1582" w:type="pct"/>
            <w:tcBorders>
              <w:top w:val="single" w:sz="4" w:space="0" w:color="auto"/>
              <w:left w:val="single" w:sz="4" w:space="0" w:color="auto"/>
              <w:bottom w:val="single" w:sz="4" w:space="0" w:color="auto"/>
              <w:right w:val="single" w:sz="4" w:space="0" w:color="auto"/>
            </w:tcBorders>
            <w:hideMark/>
          </w:tcPr>
          <w:p w14:paraId="64059D55" w14:textId="77777777" w:rsidR="007F3E1C" w:rsidRPr="00691C10" w:rsidRDefault="007F3E1C" w:rsidP="00452419">
            <w:pPr>
              <w:pStyle w:val="TAC"/>
              <w:rPr>
                <w:rFonts w:cs="Arial"/>
                <w:snapToGrid w:val="0"/>
              </w:rPr>
            </w:pPr>
            <w:r>
              <w:rPr>
                <w:rFonts w:cs="Arial"/>
                <w:snapToGrid w:val="0"/>
              </w:rPr>
              <w:t>N2</w:t>
            </w:r>
            <w:r w:rsidRPr="00691C10">
              <w:t xml:space="preserve"> x </w:t>
            </w:r>
            <w:r w:rsidRPr="00691C10">
              <w:rPr>
                <w:rFonts w:cs="Arial"/>
                <w:snapToGrid w:val="0"/>
              </w:rPr>
              <w:t>1.28</w:t>
            </w:r>
            <w:r w:rsidRPr="00691C10">
              <w:t xml:space="preserve"> </w:t>
            </w:r>
            <w:r w:rsidRPr="00691C10">
              <w:rPr>
                <w:rFonts w:cs="Arial"/>
                <w:snapToGrid w:val="0"/>
              </w:rPr>
              <w:t>x N1</w:t>
            </w:r>
          </w:p>
          <w:p w14:paraId="4671B872" w14:textId="77777777" w:rsidR="007F3E1C" w:rsidRPr="00691C10" w:rsidRDefault="007F3E1C" w:rsidP="00452419">
            <w:pPr>
              <w:pStyle w:val="TAC"/>
              <w:rPr>
                <w:rFonts w:cs="Arial"/>
                <w:snapToGrid w:val="0"/>
              </w:rPr>
            </w:pPr>
            <w:r w:rsidRPr="00691C10">
              <w:rPr>
                <w:rFonts w:cs="Arial"/>
                <w:snapToGrid w:val="0"/>
              </w:rPr>
              <w:t>(</w:t>
            </w:r>
            <w:r>
              <w:rPr>
                <w:rFonts w:cs="Arial"/>
                <w:snapToGrid w:val="0"/>
              </w:rPr>
              <w:t>N2</w:t>
            </w:r>
            <w:r w:rsidRPr="00691C10">
              <w:t xml:space="preserve"> x </w:t>
            </w:r>
            <w:r w:rsidRPr="00691C10">
              <w:rPr>
                <w:rFonts w:cs="Arial"/>
                <w:snapToGrid w:val="0"/>
              </w:rPr>
              <w:t>2</w:t>
            </w:r>
            <w:r w:rsidRPr="00691C10">
              <w:t xml:space="preserve"> </w:t>
            </w:r>
            <w:r w:rsidRPr="00691C10">
              <w:rPr>
                <w:rFonts w:cs="Arial"/>
                <w:snapToGrid w:val="0"/>
              </w:rPr>
              <w:t>x N1)</w:t>
            </w:r>
          </w:p>
        </w:tc>
      </w:tr>
      <w:tr w:rsidR="007F3E1C" w:rsidRPr="00691C10" w14:paraId="50817FB3" w14:textId="77777777" w:rsidTr="00452419">
        <w:trPr>
          <w:cantSplit/>
          <w:jc w:val="center"/>
        </w:trPr>
        <w:tc>
          <w:tcPr>
            <w:tcW w:w="1109" w:type="pct"/>
            <w:tcBorders>
              <w:top w:val="single" w:sz="4" w:space="0" w:color="auto"/>
              <w:left w:val="single" w:sz="4" w:space="0" w:color="auto"/>
              <w:bottom w:val="single" w:sz="4" w:space="0" w:color="auto"/>
              <w:right w:val="single" w:sz="4" w:space="0" w:color="auto"/>
            </w:tcBorders>
            <w:hideMark/>
          </w:tcPr>
          <w:p w14:paraId="71024C42" w14:textId="77777777" w:rsidR="007F3E1C" w:rsidRPr="00691C10" w:rsidRDefault="007F3E1C" w:rsidP="00452419">
            <w:pPr>
              <w:pStyle w:val="TAC"/>
              <w:rPr>
                <w:rFonts w:cs="Arial"/>
                <w:snapToGrid w:val="0"/>
              </w:rPr>
            </w:pPr>
            <w:r w:rsidRPr="00691C10">
              <w:rPr>
                <w:rFonts w:cs="Arial"/>
              </w:rPr>
              <w:t>1.28</w:t>
            </w:r>
          </w:p>
        </w:tc>
        <w:tc>
          <w:tcPr>
            <w:tcW w:w="1139" w:type="pct"/>
            <w:vMerge/>
            <w:tcBorders>
              <w:left w:val="single" w:sz="4" w:space="0" w:color="auto"/>
              <w:right w:val="single" w:sz="4" w:space="0" w:color="auto"/>
            </w:tcBorders>
          </w:tcPr>
          <w:p w14:paraId="00347D1C" w14:textId="77777777" w:rsidR="007F3E1C" w:rsidRPr="00691C10" w:rsidRDefault="007F3E1C" w:rsidP="00452419">
            <w:pPr>
              <w:pStyle w:val="TAC"/>
              <w:rPr>
                <w:rFonts w:cs="Arial"/>
                <w:lang w:eastAsia="zh-CN"/>
              </w:rPr>
            </w:pPr>
          </w:p>
        </w:tc>
        <w:tc>
          <w:tcPr>
            <w:tcW w:w="1171" w:type="pct"/>
            <w:tcBorders>
              <w:top w:val="single" w:sz="4" w:space="0" w:color="auto"/>
              <w:left w:val="single" w:sz="4" w:space="0" w:color="auto"/>
              <w:bottom w:val="single" w:sz="4" w:space="0" w:color="auto"/>
              <w:right w:val="single" w:sz="4" w:space="0" w:color="auto"/>
            </w:tcBorders>
          </w:tcPr>
          <w:p w14:paraId="78B05BD5" w14:textId="77777777" w:rsidR="007F3E1C" w:rsidRPr="00691C10" w:rsidRDefault="007F3E1C" w:rsidP="00452419">
            <w:pPr>
              <w:pStyle w:val="TAC"/>
              <w:rPr>
                <w:rFonts w:cs="Arial"/>
                <w:lang w:eastAsia="zh-CN"/>
              </w:rPr>
            </w:pPr>
            <w:r w:rsidRPr="00691C10">
              <w:rPr>
                <w:rFonts w:cs="Arial"/>
                <w:lang w:eastAsia="zh-CN"/>
              </w:rPr>
              <w:t>4</w:t>
            </w:r>
          </w:p>
        </w:tc>
        <w:tc>
          <w:tcPr>
            <w:tcW w:w="1582" w:type="pct"/>
            <w:tcBorders>
              <w:top w:val="single" w:sz="4" w:space="0" w:color="auto"/>
              <w:left w:val="single" w:sz="4" w:space="0" w:color="auto"/>
              <w:bottom w:val="single" w:sz="4" w:space="0" w:color="auto"/>
              <w:right w:val="single" w:sz="4" w:space="0" w:color="auto"/>
            </w:tcBorders>
            <w:hideMark/>
          </w:tcPr>
          <w:p w14:paraId="20BFF138" w14:textId="77777777" w:rsidR="007F3E1C" w:rsidRPr="00691C10" w:rsidRDefault="007F3E1C" w:rsidP="00452419">
            <w:pPr>
              <w:pStyle w:val="TAC"/>
              <w:rPr>
                <w:rFonts w:cs="Arial"/>
                <w:snapToGrid w:val="0"/>
              </w:rPr>
            </w:pPr>
            <w:r>
              <w:rPr>
                <w:rFonts w:cs="Arial"/>
                <w:snapToGrid w:val="0"/>
              </w:rPr>
              <w:t>N2</w:t>
            </w:r>
            <w:r w:rsidRPr="00691C10">
              <w:t xml:space="preserve"> x </w:t>
            </w:r>
            <w:r w:rsidRPr="00691C10">
              <w:rPr>
                <w:rFonts w:cs="Arial"/>
                <w:snapToGrid w:val="0"/>
              </w:rPr>
              <w:t>1.28</w:t>
            </w:r>
            <w:r w:rsidRPr="00691C10">
              <w:t xml:space="preserve"> </w:t>
            </w:r>
            <w:r w:rsidRPr="00691C10">
              <w:rPr>
                <w:rFonts w:cs="Arial"/>
                <w:snapToGrid w:val="0"/>
              </w:rPr>
              <w:t>x N1</w:t>
            </w:r>
          </w:p>
          <w:p w14:paraId="7E95B659" w14:textId="77777777" w:rsidR="007F3E1C" w:rsidRPr="00691C10" w:rsidRDefault="007F3E1C" w:rsidP="00452419">
            <w:pPr>
              <w:pStyle w:val="TAC"/>
              <w:rPr>
                <w:rFonts w:cs="Arial"/>
                <w:snapToGrid w:val="0"/>
              </w:rPr>
            </w:pPr>
            <w:r w:rsidRPr="00691C10">
              <w:rPr>
                <w:rFonts w:cs="Arial"/>
                <w:snapToGrid w:val="0"/>
              </w:rPr>
              <w:t>(</w:t>
            </w:r>
            <w:r>
              <w:rPr>
                <w:rFonts w:cs="Arial"/>
                <w:snapToGrid w:val="0"/>
              </w:rPr>
              <w:t>N2</w:t>
            </w:r>
            <w:r w:rsidRPr="00691C10">
              <w:t xml:space="preserve"> x </w:t>
            </w:r>
            <w:r w:rsidRPr="00691C10">
              <w:rPr>
                <w:rFonts w:cs="Arial"/>
                <w:snapToGrid w:val="0"/>
              </w:rPr>
              <w:t>1</w:t>
            </w:r>
            <w:r w:rsidRPr="00691C10">
              <w:t xml:space="preserve"> </w:t>
            </w:r>
            <w:r w:rsidRPr="00691C10">
              <w:rPr>
                <w:rFonts w:cs="Arial"/>
                <w:snapToGrid w:val="0"/>
              </w:rPr>
              <w:t>x N1)</w:t>
            </w:r>
          </w:p>
        </w:tc>
      </w:tr>
      <w:tr w:rsidR="007F3E1C" w:rsidRPr="00691C10" w14:paraId="7FB0DA79" w14:textId="77777777" w:rsidTr="00452419">
        <w:trPr>
          <w:cantSplit/>
          <w:jc w:val="center"/>
        </w:trPr>
        <w:tc>
          <w:tcPr>
            <w:tcW w:w="1109" w:type="pct"/>
            <w:tcBorders>
              <w:top w:val="single" w:sz="4" w:space="0" w:color="auto"/>
              <w:left w:val="single" w:sz="4" w:space="0" w:color="auto"/>
              <w:bottom w:val="single" w:sz="4" w:space="0" w:color="auto"/>
              <w:right w:val="single" w:sz="4" w:space="0" w:color="auto"/>
            </w:tcBorders>
            <w:hideMark/>
          </w:tcPr>
          <w:p w14:paraId="130CCA2D" w14:textId="77777777" w:rsidR="007F3E1C" w:rsidRPr="00691C10" w:rsidRDefault="007F3E1C" w:rsidP="00452419">
            <w:pPr>
              <w:pStyle w:val="TAC"/>
              <w:rPr>
                <w:rFonts w:cs="Arial"/>
                <w:snapToGrid w:val="0"/>
              </w:rPr>
            </w:pPr>
            <w:r w:rsidRPr="00691C10">
              <w:rPr>
                <w:rFonts w:cs="Arial"/>
              </w:rPr>
              <w:t>2.56</w:t>
            </w:r>
          </w:p>
        </w:tc>
        <w:tc>
          <w:tcPr>
            <w:tcW w:w="1139" w:type="pct"/>
            <w:vMerge/>
            <w:tcBorders>
              <w:left w:val="single" w:sz="4" w:space="0" w:color="auto"/>
              <w:right w:val="single" w:sz="4" w:space="0" w:color="auto"/>
            </w:tcBorders>
          </w:tcPr>
          <w:p w14:paraId="6CB4D326" w14:textId="77777777" w:rsidR="007F3E1C" w:rsidRPr="00691C10" w:rsidRDefault="007F3E1C" w:rsidP="00452419">
            <w:pPr>
              <w:pStyle w:val="TAC"/>
              <w:rPr>
                <w:rFonts w:cs="Arial"/>
                <w:lang w:eastAsia="zh-CN"/>
              </w:rPr>
            </w:pPr>
          </w:p>
        </w:tc>
        <w:tc>
          <w:tcPr>
            <w:tcW w:w="1171" w:type="pct"/>
            <w:tcBorders>
              <w:top w:val="single" w:sz="4" w:space="0" w:color="auto"/>
              <w:left w:val="single" w:sz="4" w:space="0" w:color="auto"/>
              <w:bottom w:val="single" w:sz="4" w:space="0" w:color="auto"/>
              <w:right w:val="single" w:sz="4" w:space="0" w:color="auto"/>
            </w:tcBorders>
          </w:tcPr>
          <w:p w14:paraId="7015387C" w14:textId="77777777" w:rsidR="007F3E1C" w:rsidRPr="00691C10" w:rsidRDefault="007F3E1C" w:rsidP="00452419">
            <w:pPr>
              <w:pStyle w:val="TAC"/>
              <w:rPr>
                <w:rFonts w:cs="Arial"/>
                <w:lang w:eastAsia="zh-CN"/>
              </w:rPr>
            </w:pPr>
            <w:r w:rsidRPr="00691C10">
              <w:rPr>
                <w:rFonts w:cs="Arial"/>
                <w:lang w:eastAsia="zh-CN"/>
              </w:rPr>
              <w:t>3</w:t>
            </w:r>
          </w:p>
        </w:tc>
        <w:tc>
          <w:tcPr>
            <w:tcW w:w="1582" w:type="pct"/>
            <w:tcBorders>
              <w:top w:val="single" w:sz="4" w:space="0" w:color="auto"/>
              <w:left w:val="single" w:sz="4" w:space="0" w:color="auto"/>
              <w:bottom w:val="single" w:sz="4" w:space="0" w:color="auto"/>
              <w:right w:val="single" w:sz="4" w:space="0" w:color="auto"/>
            </w:tcBorders>
            <w:hideMark/>
          </w:tcPr>
          <w:p w14:paraId="7924EB99" w14:textId="77777777" w:rsidR="007F3E1C" w:rsidRPr="00691C10" w:rsidRDefault="007F3E1C" w:rsidP="00452419">
            <w:pPr>
              <w:pStyle w:val="TAC"/>
              <w:rPr>
                <w:rFonts w:cs="Arial"/>
                <w:snapToGrid w:val="0"/>
              </w:rPr>
            </w:pPr>
            <w:r>
              <w:rPr>
                <w:rFonts w:cs="Arial"/>
                <w:snapToGrid w:val="0"/>
              </w:rPr>
              <w:t>N2</w:t>
            </w:r>
            <w:r w:rsidRPr="00691C10">
              <w:t xml:space="preserve"> x </w:t>
            </w:r>
            <w:r w:rsidRPr="00691C10">
              <w:rPr>
                <w:rFonts w:cs="Arial"/>
                <w:snapToGrid w:val="0"/>
              </w:rPr>
              <w:t>2.56</w:t>
            </w:r>
            <w:r w:rsidRPr="00691C10">
              <w:t xml:space="preserve"> </w:t>
            </w:r>
            <w:r w:rsidRPr="00691C10">
              <w:rPr>
                <w:rFonts w:cs="Arial"/>
                <w:snapToGrid w:val="0"/>
              </w:rPr>
              <w:t>x N1</w:t>
            </w:r>
          </w:p>
          <w:p w14:paraId="186F44D8" w14:textId="77777777" w:rsidR="007F3E1C" w:rsidRPr="00691C10" w:rsidRDefault="007F3E1C" w:rsidP="00452419">
            <w:pPr>
              <w:pStyle w:val="TAC"/>
              <w:rPr>
                <w:rFonts w:cs="Arial"/>
                <w:snapToGrid w:val="0"/>
              </w:rPr>
            </w:pPr>
            <w:r w:rsidRPr="00691C10">
              <w:rPr>
                <w:rFonts w:cs="Arial"/>
                <w:snapToGrid w:val="0"/>
              </w:rPr>
              <w:t>(</w:t>
            </w:r>
            <w:r>
              <w:rPr>
                <w:rFonts w:cs="Arial"/>
                <w:snapToGrid w:val="0"/>
              </w:rPr>
              <w:t>N2</w:t>
            </w:r>
            <w:r w:rsidRPr="00691C10">
              <w:t xml:space="preserve"> x </w:t>
            </w:r>
            <w:r w:rsidRPr="00691C10">
              <w:rPr>
                <w:rFonts w:cs="Arial"/>
                <w:snapToGrid w:val="0"/>
              </w:rPr>
              <w:t>1</w:t>
            </w:r>
            <w:r w:rsidRPr="00691C10">
              <w:t xml:space="preserve"> </w:t>
            </w:r>
            <w:r w:rsidRPr="00691C10">
              <w:rPr>
                <w:rFonts w:cs="Arial"/>
                <w:snapToGrid w:val="0"/>
              </w:rPr>
              <w:t>x N1)</w:t>
            </w:r>
          </w:p>
        </w:tc>
      </w:tr>
      <w:tr w:rsidR="007F3E1C" w:rsidRPr="00691C10" w14:paraId="756A00E2" w14:textId="77777777" w:rsidTr="00452419">
        <w:trPr>
          <w:cantSplit/>
          <w:jc w:val="center"/>
        </w:trPr>
        <w:tc>
          <w:tcPr>
            <w:tcW w:w="5000" w:type="pct"/>
            <w:gridSpan w:val="4"/>
            <w:tcBorders>
              <w:top w:val="single" w:sz="4" w:space="0" w:color="auto"/>
              <w:left w:val="single" w:sz="4" w:space="0" w:color="auto"/>
              <w:bottom w:val="single" w:sz="4" w:space="0" w:color="auto"/>
              <w:right w:val="single" w:sz="4" w:space="0" w:color="auto"/>
            </w:tcBorders>
          </w:tcPr>
          <w:p w14:paraId="3EBA4327" w14:textId="77777777" w:rsidR="007F3E1C" w:rsidRDefault="007F3E1C" w:rsidP="00452419">
            <w:pPr>
              <w:pStyle w:val="TAN"/>
              <w:rPr>
                <w:rFonts w:eastAsia="宋体"/>
              </w:rPr>
            </w:pPr>
            <w:r w:rsidRPr="00691C10">
              <w:rPr>
                <w:snapToGrid w:val="0"/>
                <w:lang w:eastAsia="zh-CN"/>
              </w:rPr>
              <w:t>N</w:t>
            </w:r>
            <w:r w:rsidRPr="00691C10">
              <w:rPr>
                <w:rFonts w:hint="eastAsia"/>
                <w:snapToGrid w:val="0"/>
                <w:lang w:eastAsia="zh-CN"/>
              </w:rPr>
              <w:t>OTE 1</w:t>
            </w:r>
            <w:r w:rsidRPr="00691C10">
              <w:rPr>
                <w:snapToGrid w:val="0"/>
                <w:lang w:eastAsia="zh-CN"/>
              </w:rPr>
              <w:t>:</w:t>
            </w:r>
            <w:r w:rsidRPr="00691C10">
              <w:rPr>
                <w:lang w:val="en-US" w:eastAsia="zh-CN"/>
              </w:rPr>
              <w:tab/>
            </w:r>
            <w:r w:rsidRPr="00691C10">
              <w:rPr>
                <w:rFonts w:eastAsia="宋体"/>
              </w:rPr>
              <w:t xml:space="preserve">Applies for UE supporting power class </w:t>
            </w:r>
            <w:r w:rsidRPr="00691C10">
              <w:rPr>
                <w:rFonts w:eastAsia="宋体"/>
                <w:lang w:eastAsia="zh-CN"/>
              </w:rPr>
              <w:t>2&amp;3&amp;4</w:t>
            </w:r>
            <w:r w:rsidRPr="00691C10">
              <w:rPr>
                <w:rFonts w:eastAsia="宋体"/>
              </w:rPr>
              <w:t>. For UE supporting power class 1, N1 = 8 for all DRX cycle length.</w:t>
            </w:r>
          </w:p>
          <w:p w14:paraId="0AAEF7ED" w14:textId="77777777" w:rsidR="007F3E1C" w:rsidRPr="00691C10" w:rsidRDefault="007F3E1C" w:rsidP="00452419">
            <w:pPr>
              <w:pStyle w:val="TAN"/>
              <w:rPr>
                <w:rFonts w:cs="Arial"/>
                <w:snapToGrid w:val="0"/>
              </w:rPr>
            </w:pPr>
            <w:r w:rsidRPr="00691C10">
              <w:rPr>
                <w:snapToGrid w:val="0"/>
                <w:lang w:eastAsia="zh-CN"/>
              </w:rPr>
              <w:t>N</w:t>
            </w:r>
            <w:r w:rsidRPr="00691C10">
              <w:rPr>
                <w:rFonts w:hint="eastAsia"/>
                <w:snapToGrid w:val="0"/>
                <w:lang w:eastAsia="zh-CN"/>
              </w:rPr>
              <w:t xml:space="preserve">OTE </w:t>
            </w:r>
            <w:r>
              <w:rPr>
                <w:snapToGrid w:val="0"/>
                <w:lang w:eastAsia="zh-CN"/>
              </w:rPr>
              <w:t>2</w:t>
            </w:r>
            <w:r w:rsidRPr="00691C10">
              <w:rPr>
                <w:snapToGrid w:val="0"/>
                <w:lang w:eastAsia="zh-CN"/>
              </w:rPr>
              <w:t>:</w:t>
            </w:r>
            <w:r w:rsidRPr="00691C10">
              <w:rPr>
                <w:lang w:val="en-US" w:eastAsia="zh-CN"/>
              </w:rPr>
              <w:tab/>
            </w:r>
            <w:r>
              <w:rPr>
                <w:rFonts w:eastAsia="宋体"/>
              </w:rPr>
              <w:t xml:space="preserve">N2 = 3 if the </w:t>
            </w:r>
            <w:r>
              <w:t xml:space="preserve">NR inter-RAT carrier for idle mode DC measurement reporting is in FR1, and N2= 5 </w:t>
            </w:r>
            <w:r>
              <w:rPr>
                <w:rFonts w:eastAsia="宋体"/>
              </w:rPr>
              <w:t xml:space="preserve">if the </w:t>
            </w:r>
            <w:r>
              <w:t>NR inter-RAT carrier for idle mode DC measurement reporting is in FR2.</w:t>
            </w:r>
          </w:p>
        </w:tc>
      </w:tr>
    </w:tbl>
    <w:p w14:paraId="7EB0CA5F" w14:textId="77777777" w:rsidR="007F3E1C" w:rsidRDefault="007F3E1C" w:rsidP="007F3E1C"/>
    <w:p w14:paraId="5F508A7B" w14:textId="77777777" w:rsidR="007F3E1C" w:rsidRDefault="007F3E1C" w:rsidP="007F3E1C">
      <w:r>
        <w:rPr>
          <w:rFonts w:hint="eastAsia"/>
          <w:lang w:eastAsia="zh-CN"/>
        </w:rPr>
        <w:t>F</w:t>
      </w:r>
      <w:r>
        <w:rPr>
          <w:lang w:eastAsia="zh-CN"/>
        </w:rPr>
        <w:t xml:space="preserve">or UE supporting </w:t>
      </w:r>
      <w:r w:rsidRPr="006E48B9">
        <w:rPr>
          <w:i/>
          <w:lang w:eastAsia="zh-CN"/>
        </w:rPr>
        <w:t>nr-IdleInactiveBeamMeasFR1-r16</w:t>
      </w:r>
      <w:r>
        <w:rPr>
          <w:lang w:eastAsia="zh-CN"/>
        </w:rPr>
        <w:t xml:space="preserve"> and/or </w:t>
      </w:r>
      <w:r w:rsidRPr="006E48B9">
        <w:rPr>
          <w:i/>
          <w:lang w:eastAsia="zh-CN"/>
        </w:rPr>
        <w:t>nr-IdleInactiveBeamMeasFR2-r16</w:t>
      </w:r>
      <w:r>
        <w:rPr>
          <w:lang w:eastAsia="zh-CN"/>
        </w:rPr>
        <w:t xml:space="preserve">, if the UE is configured with </w:t>
      </w:r>
      <w:r w:rsidRPr="00290021">
        <w:rPr>
          <w:i/>
        </w:rPr>
        <w:t>beamMeasConfigIdle-r16</w:t>
      </w:r>
      <w:r>
        <w:rPr>
          <w:lang w:eastAsia="zh-CN"/>
        </w:rPr>
        <w:t xml:space="preserve"> for idle mode DC measurement, the UE shall be </w:t>
      </w:r>
      <w:r w:rsidRPr="009C5807">
        <w:t xml:space="preserve">capable of performing </w:t>
      </w:r>
      <w:r>
        <w:rPr>
          <w:rFonts w:cs="v4.2.0"/>
        </w:rPr>
        <w:t xml:space="preserve">SS-RSRP, SS-RSRQ </w:t>
      </w:r>
      <w:r w:rsidRPr="009C5807">
        <w:rPr>
          <w:rFonts w:cs="v4.2.0"/>
        </w:rPr>
        <w:t>for</w:t>
      </w:r>
      <w:r>
        <w:t xml:space="preserve"> at least </w:t>
      </w:r>
    </w:p>
    <w:p w14:paraId="2FDD8726" w14:textId="77777777" w:rsidR="007F3E1C" w:rsidRDefault="007F3E1C" w:rsidP="007F3E1C">
      <w:pPr>
        <w:pStyle w:val="B10"/>
      </w:pPr>
      <w:r>
        <w:t>-</w:t>
      </w:r>
      <w:r>
        <w:tab/>
      </w:r>
      <w:r w:rsidRPr="009C5807">
        <w:t xml:space="preserve">7 SSBs with different SSB index and/or PCI on </w:t>
      </w:r>
      <w:r>
        <w:t>an</w:t>
      </w:r>
      <w:r w:rsidRPr="009C5807">
        <w:t xml:space="preserve"> </w:t>
      </w:r>
      <w:r>
        <w:t xml:space="preserve">NR </w:t>
      </w:r>
      <w:r w:rsidRPr="009C5807">
        <w:t>inter-</w:t>
      </w:r>
      <w:r w:rsidRPr="003335F0">
        <w:t xml:space="preserve"> </w:t>
      </w:r>
      <w:r>
        <w:t>RAT</w:t>
      </w:r>
      <w:r w:rsidRPr="009C5807">
        <w:t xml:space="preserve"> layer</w:t>
      </w:r>
      <w:r>
        <w:t xml:space="preserve"> in FR1, </w:t>
      </w:r>
    </w:p>
    <w:p w14:paraId="609676F3" w14:textId="77777777" w:rsidR="007F3E1C" w:rsidRDefault="007F3E1C" w:rsidP="007F3E1C">
      <w:pPr>
        <w:pStyle w:val="B10"/>
      </w:pPr>
      <w:r>
        <w:t>-</w:t>
      </w:r>
      <w:r>
        <w:tab/>
        <w:t>10</w:t>
      </w:r>
      <w:r w:rsidRPr="009C5807">
        <w:t xml:space="preserve"> SSBs with different SSB index and/or PCI on </w:t>
      </w:r>
      <w:r>
        <w:t>an</w:t>
      </w:r>
      <w:r w:rsidRPr="009C5807">
        <w:t xml:space="preserve"> </w:t>
      </w:r>
      <w:r>
        <w:t xml:space="preserve">NR </w:t>
      </w:r>
      <w:r w:rsidRPr="009C5807">
        <w:t>inter-</w:t>
      </w:r>
      <w:r w:rsidRPr="003335F0">
        <w:t xml:space="preserve"> </w:t>
      </w:r>
      <w:r>
        <w:t>RAT</w:t>
      </w:r>
      <w:r w:rsidRPr="009C5807">
        <w:t xml:space="preserve"> layer</w:t>
      </w:r>
      <w:r>
        <w:t xml:space="preserve"> in FR2.</w:t>
      </w:r>
    </w:p>
    <w:p w14:paraId="075E2052" w14:textId="77777777" w:rsidR="007F3E1C" w:rsidRPr="00691C10" w:rsidRDefault="007F3E1C" w:rsidP="007F3E1C">
      <w:pPr>
        <w:tabs>
          <w:tab w:val="num" w:pos="2880"/>
        </w:tabs>
        <w:rPr>
          <w:lang w:val="en-US"/>
        </w:rPr>
      </w:pPr>
      <w:r w:rsidRPr="00691C10">
        <w:t>I</w:t>
      </w:r>
      <w:proofErr w:type="spellStart"/>
      <w:r w:rsidRPr="00691C10">
        <w:rPr>
          <w:lang w:val="en-US"/>
        </w:rPr>
        <w:t>n</w:t>
      </w:r>
      <w:proofErr w:type="spellEnd"/>
      <w:r w:rsidRPr="00691C10">
        <w:rPr>
          <w:lang w:val="en-US"/>
        </w:rPr>
        <w:t xml:space="preserve"> the absence or expiration of T331, i</w:t>
      </w:r>
      <w:r w:rsidRPr="00691C10">
        <w:t xml:space="preserve">t is up to UE implementation to perform the idle mode </w:t>
      </w:r>
      <w:r>
        <w:t>DC</w:t>
      </w:r>
      <w:r w:rsidRPr="00691C10">
        <w:t xml:space="preserve"> measurement</w:t>
      </w:r>
      <w:r w:rsidRPr="00691C10">
        <w:rPr>
          <w:lang w:val="en-US"/>
        </w:rPr>
        <w:t>.</w:t>
      </w:r>
    </w:p>
    <w:p w14:paraId="7249F62F" w14:textId="246FFD75" w:rsidR="006D2E73" w:rsidRDefault="007F3E1C" w:rsidP="006D2E73">
      <w:r>
        <w:t>T</w:t>
      </w:r>
      <w:r w:rsidRPr="00583821">
        <w:t xml:space="preserve">he UE shall be capable of performing </w:t>
      </w:r>
      <w:r>
        <w:t>SS-</w:t>
      </w:r>
      <w:r w:rsidRPr="00583821">
        <w:t xml:space="preserve">RSRP and </w:t>
      </w:r>
      <w:r>
        <w:t>SS-</w:t>
      </w:r>
      <w:r w:rsidRPr="00583821">
        <w:t>RSRQ measurements of the carriers</w:t>
      </w:r>
      <w:r>
        <w:t xml:space="preserve"> for idle mode DC measurements</w:t>
      </w:r>
      <w:r w:rsidRPr="00583821">
        <w:t xml:space="preserve">, and the UE physical layer shall be capable of reporting </w:t>
      </w:r>
      <w:r>
        <w:t>SS-</w:t>
      </w:r>
      <w:r w:rsidRPr="00583821">
        <w:t xml:space="preserve">RSRP and </w:t>
      </w:r>
      <w:r>
        <w:t>SS-</w:t>
      </w:r>
      <w:r w:rsidRPr="00583821">
        <w:t xml:space="preserve">RSRQ measurements of the </w:t>
      </w:r>
      <w:r w:rsidRPr="00583821">
        <w:lastRenderedPageBreak/>
        <w:t>carriers</w:t>
      </w:r>
      <w:r w:rsidRPr="003335F0">
        <w:t xml:space="preserve"> </w:t>
      </w:r>
      <w:r>
        <w:t>for idle mode DC measurements</w:t>
      </w:r>
      <w:r w:rsidRPr="00583821">
        <w:t xml:space="preserve"> to higher layers, </w:t>
      </w:r>
      <w:r w:rsidRPr="00583821">
        <w:rPr>
          <w:rFonts w:cs="v4.2.0"/>
        </w:rPr>
        <w:t xml:space="preserve">with measurement accuracy as specified in sub-clauses </w:t>
      </w:r>
      <w:r>
        <w:rPr>
          <w:rFonts w:cs="v4.2.0"/>
        </w:rPr>
        <w:t>[TBD]</w:t>
      </w:r>
      <w:r w:rsidRPr="00583821">
        <w:rPr>
          <w:rFonts w:cs="v4.2.0"/>
        </w:rPr>
        <w:t xml:space="preserve"> and </w:t>
      </w:r>
      <w:r>
        <w:rPr>
          <w:rFonts w:cs="v4.2.0"/>
        </w:rPr>
        <w:t>[TBD]</w:t>
      </w:r>
      <w:r w:rsidRPr="00583821">
        <w:rPr>
          <w:rFonts w:cs="v4.2.0"/>
        </w:rPr>
        <w:t xml:space="preserve">, respectively. The UE shall be able to report </w:t>
      </w:r>
      <w:r w:rsidRPr="00583821">
        <w:t xml:space="preserve">idle mode </w:t>
      </w:r>
      <w:r>
        <w:t>DC</w:t>
      </w:r>
      <w:r w:rsidRPr="00583821">
        <w:t xml:space="preserve"> measurements when idle mode </w:t>
      </w:r>
      <w:r>
        <w:t>DC</w:t>
      </w:r>
      <w:r w:rsidRPr="00583821">
        <w:t xml:space="preserve"> measurement reporting is requested by the network.</w:t>
      </w:r>
    </w:p>
    <w:p w14:paraId="775B2C52" w14:textId="6BBC6FDD" w:rsidR="009D0842" w:rsidRDefault="009D0842" w:rsidP="006D2E73"/>
    <w:p w14:paraId="434B6B69" w14:textId="77777777" w:rsidR="009416E4" w:rsidRPr="00925340" w:rsidRDefault="009416E4" w:rsidP="009416E4">
      <w:pPr>
        <w:keepNext/>
        <w:keepLines/>
        <w:spacing w:before="120"/>
        <w:ind w:left="1134" w:hanging="1134"/>
        <w:outlineLvl w:val="2"/>
        <w:rPr>
          <w:rFonts w:ascii="Arial" w:hAnsi="Arial"/>
          <w:noProof/>
          <w:color w:val="FF0000"/>
          <w:sz w:val="28"/>
        </w:rPr>
      </w:pPr>
      <w:r w:rsidRPr="00925340">
        <w:rPr>
          <w:rFonts w:ascii="Arial" w:hAnsi="Arial"/>
          <w:noProof/>
          <w:color w:val="FF0000"/>
          <w:sz w:val="28"/>
        </w:rPr>
        <w:t>&lt;Unchanged Text Skipped&gt;</w:t>
      </w:r>
    </w:p>
    <w:p w14:paraId="3F6480E6" w14:textId="77777777" w:rsidR="009416E4" w:rsidRPr="007F64B9" w:rsidRDefault="009416E4" w:rsidP="009416E4">
      <w:pPr>
        <w:pStyle w:val="30"/>
        <w:rPr>
          <w:lang w:eastAsia="zh-CN"/>
        </w:rPr>
      </w:pPr>
      <w:r w:rsidRPr="007F64B9">
        <w:t>A.12.6.1</w:t>
      </w:r>
      <w:r w:rsidRPr="007F64B9">
        <w:tab/>
        <w:t xml:space="preserve">V2X UE Autonomous Resource Selection/Reselection Tests </w:t>
      </w:r>
      <w:r w:rsidRPr="007F64B9">
        <w:rPr>
          <w:lang w:eastAsia="zh-CN"/>
        </w:rPr>
        <w:t>for PSSCH-RSRP measurements</w:t>
      </w:r>
    </w:p>
    <w:p w14:paraId="0DB1C4A9" w14:textId="77777777" w:rsidR="009416E4" w:rsidRPr="007F64B9" w:rsidRDefault="009416E4" w:rsidP="009416E4">
      <w:pPr>
        <w:pStyle w:val="40"/>
      </w:pPr>
      <w:r w:rsidRPr="007F64B9">
        <w:t>A.12.6.1.1</w:t>
      </w:r>
      <w:r w:rsidRPr="007F64B9">
        <w:tab/>
        <w:t>Test Purpose and Environment</w:t>
      </w:r>
    </w:p>
    <w:p w14:paraId="77D23758" w14:textId="77777777" w:rsidR="009416E4" w:rsidRPr="007F64B9" w:rsidRDefault="009416E4" w:rsidP="009416E4">
      <w:pPr>
        <w:rPr>
          <w:rFonts w:cs="v4.2.0"/>
        </w:rPr>
      </w:pPr>
      <w:r w:rsidRPr="007F64B9">
        <w:rPr>
          <w:noProof/>
        </w:rPr>
        <w:t xml:space="preserve">The purpose of this test is to verify the requirements related to autonomous resource selection / reselection for V2X UE in mode 4 defined in </w:t>
      </w:r>
      <w:r w:rsidRPr="007F64B9">
        <w:t xml:space="preserve">clause </w:t>
      </w:r>
      <w:r w:rsidRPr="007F64B9">
        <w:rPr>
          <w:rFonts w:cs="v4.2.0"/>
        </w:rPr>
        <w:t xml:space="preserve">13.5. </w:t>
      </w:r>
      <w:r w:rsidRPr="007F64B9">
        <w:rPr>
          <w:lang w:val="en-US"/>
        </w:rPr>
        <w:t>For this test, the UE is triggered by the test loop function or the upper layers to transmit for V2X Sidelink Communication.</w:t>
      </w:r>
    </w:p>
    <w:p w14:paraId="56A234C3" w14:textId="77777777" w:rsidR="009416E4" w:rsidRPr="007F64B9" w:rsidRDefault="009416E4" w:rsidP="009416E4">
      <w:r w:rsidRPr="007F64B9">
        <w:t>The test parameters are given in Table A.12.6.1.1-1</w:t>
      </w:r>
      <w:r w:rsidRPr="007F64B9">
        <w:rPr>
          <w:rFonts w:hint="eastAsia"/>
          <w:lang w:eastAsia="zh-CN"/>
        </w:rPr>
        <w:t xml:space="preserve">and </w:t>
      </w:r>
      <w:r w:rsidRPr="007F64B9">
        <w:t>A.12.6.1.1-2</w:t>
      </w:r>
      <w:r w:rsidRPr="007F64B9">
        <w:rPr>
          <w:rFonts w:hint="eastAsia"/>
        </w:rPr>
        <w:t xml:space="preserve"> </w:t>
      </w:r>
      <w:r w:rsidRPr="007F64B9">
        <w:t xml:space="preserve">below. There are </w:t>
      </w:r>
      <w:r w:rsidRPr="007F64B9">
        <w:rPr>
          <w:rFonts w:hint="eastAsia"/>
          <w:lang w:eastAsia="zh-CN"/>
        </w:rPr>
        <w:t>2</w:t>
      </w:r>
      <w:r w:rsidRPr="007F64B9">
        <w:t xml:space="preserve">0 active V2X sidelink UEs in this test. </w:t>
      </w:r>
      <w:r w:rsidRPr="007F64B9">
        <w:rPr>
          <w:rFonts w:hint="eastAsia"/>
          <w:lang w:eastAsia="zh-CN"/>
        </w:rPr>
        <w:t xml:space="preserve">Both the UE under test and </w:t>
      </w:r>
      <w:r w:rsidRPr="007F64B9">
        <w:t xml:space="preserve">active V2X sidelink UEs </w:t>
      </w:r>
      <w:r w:rsidRPr="007F64B9">
        <w:rPr>
          <w:rFonts w:hint="eastAsia"/>
          <w:lang w:eastAsia="zh-CN"/>
        </w:rPr>
        <w:t xml:space="preserve">select GNSS as </w:t>
      </w:r>
      <w:r w:rsidRPr="007F64B9">
        <w:rPr>
          <w:lang w:eastAsia="zh-CN"/>
        </w:rPr>
        <w:t>synchronization reference source</w:t>
      </w:r>
      <w:r w:rsidRPr="007F64B9">
        <w:rPr>
          <w:rFonts w:hint="eastAsia"/>
          <w:lang w:eastAsia="zh-CN"/>
        </w:rPr>
        <w:t>. T</w:t>
      </w:r>
      <w:r w:rsidRPr="007F64B9">
        <w:t>he</w:t>
      </w:r>
      <w:r w:rsidRPr="007F64B9">
        <w:rPr>
          <w:rFonts w:hint="eastAsia"/>
          <w:lang w:eastAsia="zh-CN"/>
        </w:rPr>
        <w:t xml:space="preserve"> test system can emulate and send the GNSS signal to the test UE</w:t>
      </w:r>
      <w:r w:rsidRPr="007F64B9">
        <w:rPr>
          <w:lang w:eastAsia="zh-CN"/>
        </w:rPr>
        <w:t xml:space="preserve"> and active V2X sidelink UEs. The test parameters for GNSS signals are defined in B.6.1. </w:t>
      </w:r>
      <w:r w:rsidRPr="007F64B9">
        <w:t>The test system shall emulate the active V2X sidelink UEs to transmit PSCCH/PSSCH every 20ms. At the beginning of whole test, the test equipment shall send one message with a SL-SCH</w:t>
      </w:r>
      <w:r w:rsidRPr="007F64B9">
        <w:rPr>
          <w:noProof/>
        </w:rPr>
        <w:t xml:space="preserve"> MAC PDU</w:t>
      </w:r>
      <w:r w:rsidRPr="007F64B9">
        <w:t xml:space="preserve"> as specified in Clause 6.1.6 in TS 36.321</w:t>
      </w:r>
      <w:r w:rsidRPr="007F64B9">
        <w:rPr>
          <w:rFonts w:hint="eastAsia"/>
          <w:lang w:eastAsia="zh-CN"/>
        </w:rPr>
        <w:t xml:space="preserve">, in order to make sure that the UE under test </w:t>
      </w:r>
      <w:r w:rsidRPr="007F64B9">
        <w:rPr>
          <w:lang w:eastAsia="zh-CN"/>
        </w:rPr>
        <w:t>needs</w:t>
      </w:r>
      <w:r w:rsidRPr="007F64B9">
        <w:rPr>
          <w:rFonts w:hint="eastAsia"/>
          <w:lang w:eastAsia="zh-CN"/>
        </w:rPr>
        <w:t xml:space="preserve"> continu</w:t>
      </w:r>
      <w:r w:rsidRPr="007F64B9">
        <w:rPr>
          <w:lang w:eastAsia="zh-CN"/>
        </w:rPr>
        <w:t>ous</w:t>
      </w:r>
      <w:r w:rsidRPr="007F64B9">
        <w:rPr>
          <w:rFonts w:hint="eastAsia"/>
          <w:lang w:eastAsia="zh-CN"/>
        </w:rPr>
        <w:t xml:space="preserve">ly </w:t>
      </w:r>
      <w:r w:rsidRPr="007F64B9">
        <w:t>transmit PSCCH/PSSCH.</w:t>
      </w:r>
    </w:p>
    <w:p w14:paraId="27CEF82E" w14:textId="77777777" w:rsidR="009416E4" w:rsidRPr="007F64B9" w:rsidRDefault="009416E4" w:rsidP="009416E4">
      <w:r w:rsidRPr="007F64B9">
        <w:t xml:space="preserve">The test consists of two duration T1 and T2. During T1, the signal from Test </w:t>
      </w:r>
      <w:proofErr w:type="spellStart"/>
      <w:r w:rsidRPr="007F64B9">
        <w:t>Equipement</w:t>
      </w:r>
      <w:proofErr w:type="spellEnd"/>
      <w:r w:rsidRPr="007F64B9">
        <w:t xml:space="preserve"> are configured such that the measured PSSCH-RSRP is above the measurement threshold, and the resource occupied by the active V2X sidelink UEs is expected to be excluded in the resource selection procedure. During T2, the signal from Test </w:t>
      </w:r>
      <w:proofErr w:type="spellStart"/>
      <w:r w:rsidRPr="007F64B9">
        <w:t>Equipement</w:t>
      </w:r>
      <w:proofErr w:type="spellEnd"/>
      <w:r w:rsidRPr="007F64B9">
        <w:t xml:space="preserve"> are configured such that the measured PSSCH-RSRP is below the measurement threshold, and the resource occupied by the active V2X sidelink UEs is expected to </w:t>
      </w:r>
      <w:proofErr w:type="spellStart"/>
      <w:r w:rsidRPr="007F64B9">
        <w:t>included</w:t>
      </w:r>
      <w:proofErr w:type="spellEnd"/>
      <w:r w:rsidRPr="007F64B9">
        <w:t xml:space="preserve"> in the resource selection procedure.</w:t>
      </w:r>
    </w:p>
    <w:p w14:paraId="4A13C04C" w14:textId="77777777" w:rsidR="009416E4" w:rsidRPr="007F64B9" w:rsidRDefault="009416E4" w:rsidP="009416E4">
      <w:pPr>
        <w:pStyle w:val="TH"/>
      </w:pPr>
      <w:r w:rsidRPr="007F64B9">
        <w:lastRenderedPageBreak/>
        <w:t xml:space="preserve">Table A.12.6.1.1-1: Test Parameters for </w:t>
      </w:r>
      <w:r w:rsidRPr="007F64B9">
        <w:rPr>
          <w:rFonts w:cs="v4.2.0"/>
        </w:rPr>
        <w:t>V2X UE Autonomous Resource Selection/Reselection Tests for PSSCH-RSRP measurements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2483"/>
        <w:gridCol w:w="701"/>
        <w:gridCol w:w="2792"/>
        <w:gridCol w:w="2438"/>
      </w:tblGrid>
      <w:tr w:rsidR="009416E4" w:rsidRPr="007F64B9" w14:paraId="257B8254" w14:textId="77777777" w:rsidTr="00E951CB">
        <w:tc>
          <w:tcPr>
            <w:tcW w:w="3790" w:type="dxa"/>
            <w:gridSpan w:val="2"/>
            <w:tcBorders>
              <w:bottom w:val="single" w:sz="4" w:space="0" w:color="auto"/>
            </w:tcBorders>
          </w:tcPr>
          <w:p w14:paraId="72C4F74D" w14:textId="77777777" w:rsidR="009416E4" w:rsidRPr="007F64B9" w:rsidRDefault="009416E4" w:rsidP="00E951CB">
            <w:pPr>
              <w:pStyle w:val="TAH"/>
              <w:rPr>
                <w:rFonts w:eastAsia="Calibri" w:cs="Arial"/>
                <w:szCs w:val="22"/>
                <w:lang w:eastAsia="ja-JP"/>
              </w:rPr>
            </w:pPr>
            <w:r w:rsidRPr="007F64B9">
              <w:rPr>
                <w:rFonts w:eastAsia="Calibri" w:cs="Arial"/>
                <w:szCs w:val="22"/>
                <w:lang w:eastAsia="ja-JP"/>
              </w:rPr>
              <w:t>Parameter</w:t>
            </w:r>
          </w:p>
        </w:tc>
        <w:tc>
          <w:tcPr>
            <w:tcW w:w="709" w:type="dxa"/>
            <w:tcBorders>
              <w:bottom w:val="single" w:sz="4" w:space="0" w:color="auto"/>
            </w:tcBorders>
          </w:tcPr>
          <w:p w14:paraId="0950410F" w14:textId="77777777" w:rsidR="009416E4" w:rsidRPr="007F64B9" w:rsidRDefault="009416E4" w:rsidP="00E951CB">
            <w:pPr>
              <w:pStyle w:val="TAH"/>
              <w:rPr>
                <w:rFonts w:eastAsia="Calibri" w:cs="Arial"/>
                <w:szCs w:val="22"/>
                <w:lang w:eastAsia="ja-JP"/>
              </w:rPr>
            </w:pPr>
            <w:r w:rsidRPr="007F64B9">
              <w:rPr>
                <w:rFonts w:eastAsia="Calibri" w:cs="Arial"/>
                <w:szCs w:val="22"/>
                <w:lang w:eastAsia="ja-JP"/>
              </w:rPr>
              <w:t>Unit</w:t>
            </w:r>
          </w:p>
        </w:tc>
        <w:tc>
          <w:tcPr>
            <w:tcW w:w="2834" w:type="dxa"/>
            <w:tcBorders>
              <w:bottom w:val="single" w:sz="4" w:space="0" w:color="auto"/>
            </w:tcBorders>
          </w:tcPr>
          <w:p w14:paraId="66DC8821" w14:textId="77777777" w:rsidR="009416E4" w:rsidRPr="007F64B9" w:rsidRDefault="009416E4" w:rsidP="00E951CB">
            <w:pPr>
              <w:pStyle w:val="TAH"/>
              <w:rPr>
                <w:rFonts w:eastAsia="Calibri" w:cs="Arial"/>
                <w:szCs w:val="22"/>
                <w:lang w:eastAsia="ja-JP"/>
              </w:rPr>
            </w:pPr>
            <w:r w:rsidRPr="007F64B9">
              <w:rPr>
                <w:rFonts w:eastAsia="Calibri" w:cs="Arial"/>
                <w:szCs w:val="22"/>
                <w:lang w:eastAsia="ja-JP"/>
              </w:rPr>
              <w:t>Value</w:t>
            </w:r>
          </w:p>
        </w:tc>
        <w:tc>
          <w:tcPr>
            <w:tcW w:w="2514" w:type="dxa"/>
            <w:tcBorders>
              <w:bottom w:val="single" w:sz="4" w:space="0" w:color="auto"/>
            </w:tcBorders>
          </w:tcPr>
          <w:p w14:paraId="355F5638" w14:textId="77777777" w:rsidR="009416E4" w:rsidRPr="007F64B9" w:rsidRDefault="009416E4" w:rsidP="00E951CB">
            <w:pPr>
              <w:pStyle w:val="TAH"/>
              <w:rPr>
                <w:rFonts w:eastAsia="Calibri" w:cs="Arial"/>
                <w:szCs w:val="22"/>
                <w:lang w:eastAsia="ja-JP"/>
              </w:rPr>
            </w:pPr>
            <w:r w:rsidRPr="007F64B9">
              <w:rPr>
                <w:rFonts w:eastAsia="Calibri" w:cs="Arial"/>
                <w:szCs w:val="22"/>
                <w:lang w:eastAsia="ja-JP"/>
              </w:rPr>
              <w:t>Comment</w:t>
            </w:r>
          </w:p>
        </w:tc>
      </w:tr>
      <w:tr w:rsidR="009416E4" w:rsidRPr="007F64B9" w14:paraId="4793DED8" w14:textId="77777777" w:rsidTr="00E951CB">
        <w:tc>
          <w:tcPr>
            <w:tcW w:w="3790" w:type="dxa"/>
            <w:gridSpan w:val="2"/>
          </w:tcPr>
          <w:p w14:paraId="0E439E25" w14:textId="77777777" w:rsidR="009416E4" w:rsidRPr="007F64B9" w:rsidRDefault="009416E4" w:rsidP="00E951CB">
            <w:pPr>
              <w:pStyle w:val="TAL"/>
              <w:rPr>
                <w:rFonts w:eastAsia="Calibri" w:cs="Arial"/>
                <w:szCs w:val="22"/>
                <w:lang w:eastAsia="ja-JP"/>
              </w:rPr>
            </w:pPr>
            <w:r w:rsidRPr="007F64B9">
              <w:rPr>
                <w:rFonts w:cs="v4.2.0"/>
                <w:lang w:val="it-IT" w:eastAsia="ja-JP"/>
              </w:rPr>
              <w:t>E-UTRA RF Channel Number</w:t>
            </w:r>
          </w:p>
        </w:tc>
        <w:tc>
          <w:tcPr>
            <w:tcW w:w="709" w:type="dxa"/>
          </w:tcPr>
          <w:p w14:paraId="5316ABCF" w14:textId="77777777" w:rsidR="009416E4" w:rsidRPr="007F64B9" w:rsidRDefault="009416E4" w:rsidP="00E951CB">
            <w:pPr>
              <w:pStyle w:val="TAC"/>
              <w:rPr>
                <w:rFonts w:eastAsia="Calibri" w:cs="Arial"/>
                <w:lang w:eastAsia="ja-JP"/>
              </w:rPr>
            </w:pPr>
          </w:p>
        </w:tc>
        <w:tc>
          <w:tcPr>
            <w:tcW w:w="2834" w:type="dxa"/>
          </w:tcPr>
          <w:p w14:paraId="27CA1126" w14:textId="77777777" w:rsidR="009416E4" w:rsidRPr="007F64B9" w:rsidRDefault="009416E4" w:rsidP="00E951CB">
            <w:pPr>
              <w:pStyle w:val="TAC"/>
              <w:rPr>
                <w:rFonts w:eastAsia="Calibri" w:cs="Arial"/>
                <w:lang w:eastAsia="ja-JP"/>
              </w:rPr>
            </w:pPr>
            <w:r w:rsidRPr="007F64B9">
              <w:rPr>
                <w:rFonts w:eastAsia="Calibri" w:cs="Arial"/>
                <w:lang w:eastAsia="ja-JP"/>
              </w:rPr>
              <w:t>1</w:t>
            </w:r>
          </w:p>
        </w:tc>
        <w:tc>
          <w:tcPr>
            <w:tcW w:w="2514" w:type="dxa"/>
          </w:tcPr>
          <w:p w14:paraId="0E009654" w14:textId="77777777" w:rsidR="009416E4" w:rsidRPr="007F64B9" w:rsidRDefault="009416E4" w:rsidP="00E951CB">
            <w:pPr>
              <w:pStyle w:val="TAC"/>
              <w:rPr>
                <w:rFonts w:eastAsia="Calibri" w:cs="Arial"/>
                <w:lang w:eastAsia="ja-JP"/>
              </w:rPr>
            </w:pPr>
            <w:r w:rsidRPr="007F64B9">
              <w:rPr>
                <w:rFonts w:eastAsia="Calibri" w:cs="Arial"/>
                <w:lang w:eastAsia="ja-JP"/>
              </w:rPr>
              <w:t>TDD carrier in Band 47</w:t>
            </w:r>
          </w:p>
        </w:tc>
      </w:tr>
      <w:tr w:rsidR="009416E4" w:rsidRPr="007F64B9" w14:paraId="5684599E" w14:textId="77777777" w:rsidTr="00E951CB">
        <w:tc>
          <w:tcPr>
            <w:tcW w:w="3790" w:type="dxa"/>
            <w:gridSpan w:val="2"/>
          </w:tcPr>
          <w:p w14:paraId="0ED8E581" w14:textId="77777777" w:rsidR="009416E4" w:rsidRPr="007F64B9" w:rsidRDefault="009416E4" w:rsidP="00E951CB">
            <w:pPr>
              <w:pStyle w:val="TAL"/>
              <w:rPr>
                <w:rFonts w:eastAsia="Calibri" w:cs="Arial"/>
                <w:szCs w:val="22"/>
                <w:lang w:eastAsia="ja-JP"/>
              </w:rPr>
            </w:pPr>
            <w:r w:rsidRPr="007F64B9">
              <w:rPr>
                <w:rFonts w:cs="Arial"/>
                <w:lang w:eastAsia="ja-JP"/>
              </w:rPr>
              <w:t>Channel Bandwidth (</w:t>
            </w:r>
            <w:proofErr w:type="spellStart"/>
            <w:r w:rsidRPr="007F64B9">
              <w:rPr>
                <w:rFonts w:cs="Arial"/>
                <w:lang w:eastAsia="ja-JP"/>
              </w:rPr>
              <w:t>BW</w:t>
            </w:r>
            <w:r w:rsidRPr="007F64B9">
              <w:rPr>
                <w:rFonts w:cs="Arial"/>
                <w:vertAlign w:val="subscript"/>
                <w:lang w:eastAsia="ja-JP"/>
              </w:rPr>
              <w:t>channel</w:t>
            </w:r>
            <w:proofErr w:type="spellEnd"/>
            <w:r w:rsidRPr="007F64B9">
              <w:rPr>
                <w:rFonts w:cs="Arial"/>
                <w:lang w:eastAsia="ja-JP"/>
              </w:rPr>
              <w:t>)</w:t>
            </w:r>
          </w:p>
        </w:tc>
        <w:tc>
          <w:tcPr>
            <w:tcW w:w="709" w:type="dxa"/>
          </w:tcPr>
          <w:p w14:paraId="31E941F5" w14:textId="77777777" w:rsidR="009416E4" w:rsidRPr="007F64B9" w:rsidRDefault="009416E4" w:rsidP="00E951CB">
            <w:pPr>
              <w:pStyle w:val="TAC"/>
              <w:rPr>
                <w:rFonts w:eastAsia="Calibri" w:cs="Arial"/>
                <w:lang w:eastAsia="ja-JP"/>
              </w:rPr>
            </w:pPr>
            <w:r w:rsidRPr="007F64B9">
              <w:rPr>
                <w:rFonts w:eastAsia="Calibri" w:cs="Arial"/>
                <w:lang w:eastAsia="ja-JP"/>
              </w:rPr>
              <w:t>MHz</w:t>
            </w:r>
          </w:p>
        </w:tc>
        <w:tc>
          <w:tcPr>
            <w:tcW w:w="2834" w:type="dxa"/>
          </w:tcPr>
          <w:p w14:paraId="5C942167" w14:textId="77777777" w:rsidR="009416E4" w:rsidRPr="007F64B9" w:rsidRDefault="009416E4" w:rsidP="00E951CB">
            <w:pPr>
              <w:pStyle w:val="TAC"/>
              <w:rPr>
                <w:rFonts w:eastAsia="Calibri" w:cs="Arial"/>
                <w:lang w:eastAsia="ja-JP"/>
              </w:rPr>
            </w:pPr>
            <w:r w:rsidRPr="007F64B9">
              <w:rPr>
                <w:rFonts w:cs="Arial"/>
                <w:lang w:eastAsia="ja-JP"/>
              </w:rPr>
              <w:t>10</w:t>
            </w:r>
          </w:p>
        </w:tc>
        <w:tc>
          <w:tcPr>
            <w:tcW w:w="2514" w:type="dxa"/>
          </w:tcPr>
          <w:p w14:paraId="39D25E9C" w14:textId="77777777" w:rsidR="009416E4" w:rsidRPr="007F64B9" w:rsidRDefault="009416E4" w:rsidP="00E951CB">
            <w:pPr>
              <w:pStyle w:val="TAC"/>
              <w:rPr>
                <w:rFonts w:eastAsia="Calibri" w:cs="Arial"/>
                <w:lang w:eastAsia="ja-JP"/>
              </w:rPr>
            </w:pPr>
          </w:p>
        </w:tc>
      </w:tr>
      <w:tr w:rsidR="009416E4" w:rsidRPr="007F64B9" w14:paraId="79C7B6B2" w14:textId="77777777" w:rsidTr="00E951CB">
        <w:tc>
          <w:tcPr>
            <w:tcW w:w="3790" w:type="dxa"/>
            <w:gridSpan w:val="2"/>
            <w:vAlign w:val="center"/>
          </w:tcPr>
          <w:p w14:paraId="2E6EDF29" w14:textId="77777777" w:rsidR="009416E4" w:rsidRPr="007F64B9" w:rsidRDefault="009416E4" w:rsidP="00E951CB">
            <w:pPr>
              <w:pStyle w:val="TAL"/>
              <w:rPr>
                <w:rFonts w:cs="Arial"/>
                <w:lang w:eastAsia="ja-JP"/>
              </w:rPr>
            </w:pPr>
            <w:r w:rsidRPr="007F64B9">
              <w:rPr>
                <w:rFonts w:cs="Arial"/>
                <w:lang w:eastAsia="ja-JP"/>
              </w:rPr>
              <w:t xml:space="preserve">V2X sidelink communication </w:t>
            </w:r>
            <w:r w:rsidRPr="007F64B9">
              <w:rPr>
                <w:rFonts w:cs="Arial" w:hint="eastAsia"/>
                <w:lang w:eastAsia="zh-CN"/>
              </w:rPr>
              <w:t>pre-</w:t>
            </w:r>
            <w:r w:rsidRPr="007F64B9">
              <w:rPr>
                <w:rFonts w:cs="Arial"/>
                <w:lang w:eastAsia="ja-JP"/>
              </w:rPr>
              <w:t>configuration</w:t>
            </w:r>
          </w:p>
        </w:tc>
        <w:tc>
          <w:tcPr>
            <w:tcW w:w="709" w:type="dxa"/>
          </w:tcPr>
          <w:p w14:paraId="6E73FCC9" w14:textId="77777777" w:rsidR="009416E4" w:rsidRPr="007F64B9" w:rsidRDefault="009416E4" w:rsidP="00E951CB">
            <w:pPr>
              <w:pStyle w:val="TAC"/>
              <w:rPr>
                <w:rFonts w:eastAsia="Calibri" w:cs="Arial"/>
                <w:lang w:eastAsia="ja-JP"/>
              </w:rPr>
            </w:pPr>
          </w:p>
        </w:tc>
        <w:tc>
          <w:tcPr>
            <w:tcW w:w="2834" w:type="dxa"/>
          </w:tcPr>
          <w:p w14:paraId="72B5A380" w14:textId="77777777" w:rsidR="009416E4" w:rsidRPr="007F64B9" w:rsidRDefault="009416E4" w:rsidP="00E951CB">
            <w:pPr>
              <w:pStyle w:val="TAC"/>
              <w:rPr>
                <w:rFonts w:cs="Arial"/>
                <w:lang w:eastAsia="ja-JP"/>
              </w:rPr>
            </w:pPr>
            <w:r w:rsidRPr="007F64B9">
              <w:rPr>
                <w:rFonts w:cs="Arial"/>
                <w:lang w:eastAsia="ja-JP"/>
              </w:rPr>
              <w:t>As specified in Table A.3.24.2-1</w:t>
            </w:r>
          </w:p>
          <w:p w14:paraId="3D4E68B3" w14:textId="77777777" w:rsidR="009416E4" w:rsidRPr="007F64B9" w:rsidRDefault="009416E4" w:rsidP="00E951CB">
            <w:pPr>
              <w:pStyle w:val="TAC"/>
              <w:rPr>
                <w:rFonts w:cs="Arial"/>
                <w:lang w:eastAsia="ja-JP"/>
              </w:rPr>
            </w:pPr>
            <w:r w:rsidRPr="007F64B9">
              <w:rPr>
                <w:rFonts w:cs="Arial"/>
                <w:lang w:eastAsia="ja-JP"/>
              </w:rPr>
              <w:t>(Configuration #</w:t>
            </w:r>
            <w:r w:rsidRPr="007F64B9">
              <w:rPr>
                <w:rFonts w:cs="Arial" w:hint="eastAsia"/>
                <w:lang w:eastAsia="zh-CN"/>
              </w:rPr>
              <w:t>1</w:t>
            </w:r>
            <w:r w:rsidRPr="007F64B9">
              <w:rPr>
                <w:rFonts w:cs="Arial"/>
                <w:lang w:eastAsia="ja-JP"/>
              </w:rPr>
              <w:t xml:space="preserve">) </w:t>
            </w:r>
          </w:p>
        </w:tc>
        <w:tc>
          <w:tcPr>
            <w:tcW w:w="2514" w:type="dxa"/>
          </w:tcPr>
          <w:p w14:paraId="041376F8" w14:textId="77777777" w:rsidR="009416E4" w:rsidRPr="007F64B9" w:rsidRDefault="009416E4" w:rsidP="00E951CB">
            <w:pPr>
              <w:pStyle w:val="TAC"/>
              <w:jc w:val="left"/>
              <w:rPr>
                <w:rFonts w:cs="Arial"/>
                <w:lang w:eastAsia="ja-JP"/>
              </w:rPr>
            </w:pPr>
            <w:r w:rsidRPr="007F64B9">
              <w:rPr>
                <w:rFonts w:cs="Arial"/>
                <w:lang w:eastAsia="ja-JP"/>
              </w:rPr>
              <w:t>IE values unless specified otherwise in this test.</w:t>
            </w:r>
          </w:p>
        </w:tc>
      </w:tr>
      <w:tr w:rsidR="009416E4" w:rsidRPr="007F64B9" w14:paraId="67DB9057" w14:textId="77777777" w:rsidTr="00E951CB">
        <w:tc>
          <w:tcPr>
            <w:tcW w:w="3790" w:type="dxa"/>
            <w:gridSpan w:val="2"/>
            <w:vAlign w:val="center"/>
          </w:tcPr>
          <w:p w14:paraId="7DB8CA1D" w14:textId="77777777" w:rsidR="009416E4" w:rsidRPr="007F64B9" w:rsidRDefault="009416E4" w:rsidP="00E951CB">
            <w:pPr>
              <w:pStyle w:val="TAL"/>
              <w:rPr>
                <w:rFonts w:cs="Arial"/>
                <w:lang w:eastAsia="ja-JP"/>
              </w:rPr>
            </w:pPr>
            <w:r w:rsidRPr="007F64B9">
              <w:t>sl-</w:t>
            </w:r>
            <w:r w:rsidRPr="007F64B9">
              <w:rPr>
                <w:rFonts w:hint="eastAsia"/>
              </w:rPr>
              <w:t>S</w:t>
            </w:r>
            <w:r w:rsidRPr="007F64B9">
              <w:t>ubframe-r1</w:t>
            </w:r>
            <w:r w:rsidRPr="007F64B9">
              <w:rPr>
                <w:rFonts w:hint="eastAsia"/>
              </w:rPr>
              <w:t>4</w:t>
            </w:r>
            <w:r w:rsidRPr="007F64B9">
              <w:t xml:space="preserve"> included in SL-Preconfig</w:t>
            </w:r>
            <w:r w:rsidRPr="007F64B9">
              <w:rPr>
                <w:rFonts w:hint="eastAsia"/>
              </w:rPr>
              <w:t>V2X-</w:t>
            </w:r>
            <w:r w:rsidRPr="007F64B9">
              <w:t>TxPoolList</w:t>
            </w:r>
          </w:p>
        </w:tc>
        <w:tc>
          <w:tcPr>
            <w:tcW w:w="709" w:type="dxa"/>
          </w:tcPr>
          <w:p w14:paraId="352EB9B1" w14:textId="77777777" w:rsidR="009416E4" w:rsidRPr="007F64B9" w:rsidRDefault="009416E4" w:rsidP="00E951CB">
            <w:pPr>
              <w:pStyle w:val="TAC"/>
              <w:rPr>
                <w:rFonts w:eastAsia="Calibri" w:cs="Arial"/>
                <w:lang w:eastAsia="ja-JP"/>
              </w:rPr>
            </w:pPr>
          </w:p>
        </w:tc>
        <w:tc>
          <w:tcPr>
            <w:tcW w:w="2834" w:type="dxa"/>
          </w:tcPr>
          <w:p w14:paraId="5C967837" w14:textId="77777777" w:rsidR="009416E4" w:rsidRPr="007F64B9" w:rsidRDefault="009416E4" w:rsidP="00E951CB">
            <w:pPr>
              <w:pStyle w:val="TAL"/>
              <w:jc w:val="center"/>
              <w:rPr>
                <w:rFonts w:cs="Arial"/>
              </w:rPr>
            </w:pPr>
            <w:r w:rsidRPr="007F64B9">
              <w:rPr>
                <w:rFonts w:cs="Arial" w:hint="eastAsia"/>
              </w:rPr>
              <w:t>1</w:t>
            </w:r>
            <w:r w:rsidRPr="007F64B9">
              <w:rPr>
                <w:rFonts w:cs="Arial"/>
              </w:rPr>
              <w:t>111111111</w:t>
            </w:r>
            <w:r w:rsidRPr="007F64B9">
              <w:rPr>
                <w:rFonts w:cs="Arial" w:hint="eastAsia"/>
              </w:rPr>
              <w:t>1</w:t>
            </w:r>
            <w:r w:rsidRPr="007F64B9">
              <w:rPr>
                <w:rFonts w:cs="Arial"/>
              </w:rPr>
              <w:t>111111111</w:t>
            </w:r>
          </w:p>
        </w:tc>
        <w:tc>
          <w:tcPr>
            <w:tcW w:w="2514" w:type="dxa"/>
          </w:tcPr>
          <w:p w14:paraId="138EC9AC" w14:textId="77777777" w:rsidR="009416E4" w:rsidRPr="007F64B9" w:rsidRDefault="009416E4" w:rsidP="00E951CB">
            <w:pPr>
              <w:pStyle w:val="TAC"/>
              <w:jc w:val="left"/>
              <w:rPr>
                <w:rFonts w:cs="Arial"/>
                <w:lang w:eastAsia="ja-JP"/>
              </w:rPr>
            </w:pPr>
            <w:r w:rsidRPr="007F64B9">
              <w:rPr>
                <w:rFonts w:hint="eastAsia"/>
                <w:bCs/>
                <w:noProof/>
                <w:lang w:eastAsia="zh-CN"/>
              </w:rPr>
              <w:t>I</w:t>
            </w:r>
            <w:r w:rsidRPr="007F64B9">
              <w:rPr>
                <w:rFonts w:hint="eastAsia"/>
                <w:bCs/>
                <w:noProof/>
              </w:rPr>
              <w:t xml:space="preserve">ndicates </w:t>
            </w:r>
            <w:r w:rsidRPr="007F64B9">
              <w:rPr>
                <w:iCs/>
              </w:rPr>
              <w:t xml:space="preserve">the bitmap of the </w:t>
            </w:r>
            <w:r w:rsidRPr="007F64B9">
              <w:rPr>
                <w:rFonts w:hint="eastAsia"/>
                <w:iCs/>
                <w:lang w:eastAsia="zh-CN"/>
              </w:rPr>
              <w:t xml:space="preserve">TX </w:t>
            </w:r>
            <w:r w:rsidRPr="007F64B9">
              <w:rPr>
                <w:iCs/>
              </w:rPr>
              <w:t>resource pool</w:t>
            </w:r>
            <w:r w:rsidRPr="007F64B9">
              <w:rPr>
                <w:rFonts w:hint="eastAsia"/>
                <w:iCs/>
                <w:lang w:eastAsia="zh-CN"/>
              </w:rPr>
              <w:t>, which is</w:t>
            </w:r>
            <w:r w:rsidRPr="007F64B9">
              <w:rPr>
                <w:iCs/>
                <w:lang w:eastAsia="zh-CN"/>
              </w:rPr>
              <w:t xml:space="preserve"> defined by repeating </w:t>
            </w:r>
            <w:r w:rsidRPr="007F64B9">
              <w:rPr>
                <w:rFonts w:hint="eastAsia"/>
                <w:iCs/>
                <w:lang w:eastAsia="zh-CN"/>
              </w:rPr>
              <w:t xml:space="preserve">the </w:t>
            </w:r>
            <w:r w:rsidRPr="007F64B9">
              <w:rPr>
                <w:iCs/>
                <w:lang w:eastAsia="zh-CN"/>
              </w:rPr>
              <w:t xml:space="preserve">bitmap </w:t>
            </w:r>
            <w:r w:rsidRPr="007F64B9">
              <w:rPr>
                <w:rFonts w:hint="eastAsia"/>
                <w:iCs/>
                <w:lang w:eastAsia="zh-CN"/>
              </w:rPr>
              <w:t>within a SFN cycle</w:t>
            </w:r>
            <w:r w:rsidRPr="007F64B9">
              <w:rPr>
                <w:rFonts w:hint="eastAsia"/>
                <w:bCs/>
                <w:noProof/>
                <w:lang w:eastAsia="zh-CN"/>
              </w:rPr>
              <w:t xml:space="preserve"> (see TS 36.213 [23])</w:t>
            </w:r>
          </w:p>
        </w:tc>
      </w:tr>
      <w:tr w:rsidR="009416E4" w:rsidRPr="007F64B9" w14:paraId="00F432F0" w14:textId="77777777" w:rsidTr="00E951CB">
        <w:tc>
          <w:tcPr>
            <w:tcW w:w="3790" w:type="dxa"/>
            <w:gridSpan w:val="2"/>
            <w:vAlign w:val="center"/>
          </w:tcPr>
          <w:p w14:paraId="6D3D5708" w14:textId="77777777" w:rsidR="009416E4" w:rsidRPr="007F64B9" w:rsidRDefault="009416E4" w:rsidP="00E951CB">
            <w:pPr>
              <w:pStyle w:val="TAL"/>
            </w:pPr>
            <w:r w:rsidRPr="007F64B9">
              <w:rPr>
                <w:lang w:eastAsia="zh-CN"/>
              </w:rPr>
              <w:t xml:space="preserve">numSubchannel-r14 </w:t>
            </w:r>
            <w:r w:rsidRPr="007F64B9">
              <w:t>included in SL-Preconfig</w:t>
            </w:r>
            <w:r w:rsidRPr="007F64B9">
              <w:rPr>
                <w:rFonts w:hint="eastAsia"/>
              </w:rPr>
              <w:t>V2X-</w:t>
            </w:r>
            <w:r w:rsidRPr="007F64B9">
              <w:t>TxPoolList</w:t>
            </w:r>
          </w:p>
        </w:tc>
        <w:tc>
          <w:tcPr>
            <w:tcW w:w="709" w:type="dxa"/>
          </w:tcPr>
          <w:p w14:paraId="6540D0A7" w14:textId="77777777" w:rsidR="009416E4" w:rsidRPr="007F64B9" w:rsidRDefault="009416E4" w:rsidP="00E951CB">
            <w:pPr>
              <w:pStyle w:val="TAC"/>
              <w:rPr>
                <w:rFonts w:eastAsia="Calibri" w:cs="Arial"/>
                <w:lang w:eastAsia="ja-JP"/>
              </w:rPr>
            </w:pPr>
          </w:p>
        </w:tc>
        <w:tc>
          <w:tcPr>
            <w:tcW w:w="2834" w:type="dxa"/>
          </w:tcPr>
          <w:p w14:paraId="02919587" w14:textId="77777777" w:rsidR="009416E4" w:rsidRPr="007F64B9" w:rsidRDefault="009416E4" w:rsidP="00E951CB">
            <w:pPr>
              <w:pStyle w:val="TAL"/>
              <w:jc w:val="center"/>
              <w:rPr>
                <w:rFonts w:cs="Arial"/>
                <w:lang w:eastAsia="zh-CN"/>
              </w:rPr>
            </w:pPr>
            <w:r w:rsidRPr="007F64B9">
              <w:rPr>
                <w:rFonts w:cs="Arial" w:hint="eastAsia"/>
                <w:lang w:eastAsia="zh-CN"/>
              </w:rPr>
              <w:t>5</w:t>
            </w:r>
          </w:p>
        </w:tc>
        <w:tc>
          <w:tcPr>
            <w:tcW w:w="2514" w:type="dxa"/>
          </w:tcPr>
          <w:p w14:paraId="2621FD03" w14:textId="77777777" w:rsidR="009416E4" w:rsidRPr="007F64B9" w:rsidRDefault="009416E4" w:rsidP="00E951CB">
            <w:pPr>
              <w:pStyle w:val="TAC"/>
              <w:jc w:val="left"/>
              <w:rPr>
                <w:bCs/>
                <w:noProof/>
                <w:lang w:eastAsia="zh-CN"/>
              </w:rPr>
            </w:pPr>
            <w:r w:rsidRPr="007F64B9">
              <w:rPr>
                <w:rFonts w:hint="eastAsia"/>
                <w:bCs/>
                <w:noProof/>
                <w:lang w:eastAsia="zh-CN"/>
              </w:rPr>
              <w:t>I</w:t>
            </w:r>
            <w:r w:rsidRPr="007F64B9">
              <w:rPr>
                <w:rFonts w:hint="eastAsia"/>
                <w:bCs/>
                <w:noProof/>
              </w:rPr>
              <w:t xml:space="preserve">ndicates </w:t>
            </w:r>
            <w:r w:rsidRPr="007F64B9">
              <w:rPr>
                <w:iCs/>
              </w:rPr>
              <w:t xml:space="preserve">the number of </w:t>
            </w:r>
            <w:r w:rsidRPr="007F64B9">
              <w:rPr>
                <w:bCs/>
                <w:kern w:val="2"/>
                <w:lang w:eastAsia="zh-CN"/>
              </w:rPr>
              <w:t>sub-channels for</w:t>
            </w:r>
            <w:r w:rsidRPr="007F64B9">
              <w:rPr>
                <w:iCs/>
              </w:rPr>
              <w:t xml:space="preserve"> </w:t>
            </w:r>
            <w:r w:rsidRPr="007F64B9">
              <w:rPr>
                <w:rFonts w:hint="eastAsia"/>
                <w:iCs/>
                <w:lang w:eastAsia="zh-CN"/>
              </w:rPr>
              <w:t xml:space="preserve">TX </w:t>
            </w:r>
            <w:r w:rsidRPr="007F64B9">
              <w:rPr>
                <w:iCs/>
              </w:rPr>
              <w:t>resource pool</w:t>
            </w:r>
          </w:p>
        </w:tc>
      </w:tr>
      <w:tr w:rsidR="009416E4" w:rsidRPr="007F64B9" w14:paraId="6EF0FA9E" w14:textId="77777777" w:rsidTr="00E951CB">
        <w:tc>
          <w:tcPr>
            <w:tcW w:w="3790" w:type="dxa"/>
            <w:gridSpan w:val="2"/>
            <w:vAlign w:val="center"/>
          </w:tcPr>
          <w:p w14:paraId="3352D94F" w14:textId="77777777" w:rsidR="009416E4" w:rsidRPr="007F64B9" w:rsidRDefault="009416E4" w:rsidP="00E951CB">
            <w:pPr>
              <w:pStyle w:val="TAL"/>
              <w:rPr>
                <w:lang w:eastAsia="zh-CN"/>
              </w:rPr>
            </w:pPr>
            <w:r w:rsidRPr="007F64B9">
              <w:t>minSubChannel-NumberPSSCH-r14 included in v2x-ResourceSelectionConfig-r14</w:t>
            </w:r>
          </w:p>
        </w:tc>
        <w:tc>
          <w:tcPr>
            <w:tcW w:w="709" w:type="dxa"/>
          </w:tcPr>
          <w:p w14:paraId="0C67876B" w14:textId="77777777" w:rsidR="009416E4" w:rsidRPr="007F64B9" w:rsidRDefault="009416E4" w:rsidP="00E951CB">
            <w:pPr>
              <w:pStyle w:val="TAC"/>
              <w:rPr>
                <w:rFonts w:eastAsia="Calibri" w:cs="Arial"/>
                <w:lang w:eastAsia="ja-JP"/>
              </w:rPr>
            </w:pPr>
          </w:p>
        </w:tc>
        <w:tc>
          <w:tcPr>
            <w:tcW w:w="2834" w:type="dxa"/>
          </w:tcPr>
          <w:p w14:paraId="7AC2B912" w14:textId="77777777" w:rsidR="009416E4" w:rsidRPr="007F64B9" w:rsidRDefault="009416E4" w:rsidP="00E951CB">
            <w:pPr>
              <w:pStyle w:val="TAL"/>
              <w:jc w:val="center"/>
              <w:rPr>
                <w:rFonts w:cs="Arial"/>
                <w:lang w:eastAsia="zh-CN"/>
              </w:rPr>
            </w:pPr>
            <w:r w:rsidRPr="007F64B9">
              <w:rPr>
                <w:rFonts w:cs="Arial" w:hint="eastAsia"/>
                <w:lang w:eastAsia="zh-CN"/>
              </w:rPr>
              <w:t>1</w:t>
            </w:r>
          </w:p>
        </w:tc>
        <w:tc>
          <w:tcPr>
            <w:tcW w:w="2514" w:type="dxa"/>
          </w:tcPr>
          <w:p w14:paraId="1B42DBA5" w14:textId="77777777" w:rsidR="009416E4" w:rsidRPr="007F64B9" w:rsidRDefault="009416E4" w:rsidP="00E951CB">
            <w:pPr>
              <w:pStyle w:val="TAC"/>
              <w:jc w:val="left"/>
              <w:rPr>
                <w:bCs/>
                <w:noProof/>
                <w:lang w:eastAsia="zh-CN"/>
              </w:rPr>
            </w:pPr>
            <w:r w:rsidRPr="007F64B9">
              <w:rPr>
                <w:rFonts w:eastAsia="MS Mincho"/>
                <w:bCs/>
                <w:kern w:val="2"/>
              </w:rPr>
              <w:t xml:space="preserve">Indicates </w:t>
            </w:r>
            <w:r w:rsidRPr="007F64B9">
              <w:rPr>
                <w:bCs/>
                <w:kern w:val="2"/>
                <w:lang w:eastAsia="zh-CN"/>
              </w:rPr>
              <w:t>the minimum number of sub-channels which may be used for transmissions on PSSCH</w:t>
            </w:r>
          </w:p>
        </w:tc>
      </w:tr>
      <w:tr w:rsidR="009416E4" w:rsidRPr="007F64B9" w14:paraId="04965276" w14:textId="77777777" w:rsidTr="00E951CB">
        <w:tc>
          <w:tcPr>
            <w:tcW w:w="3790" w:type="dxa"/>
            <w:gridSpan w:val="2"/>
            <w:vAlign w:val="center"/>
          </w:tcPr>
          <w:p w14:paraId="2DCB69A6" w14:textId="77777777" w:rsidR="009416E4" w:rsidRPr="007F64B9" w:rsidRDefault="009416E4" w:rsidP="00E951CB">
            <w:pPr>
              <w:pStyle w:val="TAL"/>
            </w:pPr>
            <w:r w:rsidRPr="007F64B9">
              <w:t>maxSubchannel-NumberPSSCH-r14 included in v2x-ResourceSelectionConfig-r14</w:t>
            </w:r>
          </w:p>
        </w:tc>
        <w:tc>
          <w:tcPr>
            <w:tcW w:w="709" w:type="dxa"/>
          </w:tcPr>
          <w:p w14:paraId="6FA0CEA8" w14:textId="77777777" w:rsidR="009416E4" w:rsidRPr="007F64B9" w:rsidRDefault="009416E4" w:rsidP="00E951CB">
            <w:pPr>
              <w:pStyle w:val="TAC"/>
              <w:rPr>
                <w:rFonts w:eastAsia="Calibri" w:cs="Arial"/>
                <w:lang w:eastAsia="ja-JP"/>
              </w:rPr>
            </w:pPr>
          </w:p>
        </w:tc>
        <w:tc>
          <w:tcPr>
            <w:tcW w:w="2834" w:type="dxa"/>
          </w:tcPr>
          <w:p w14:paraId="0724FC92" w14:textId="77777777" w:rsidR="009416E4" w:rsidRPr="007F64B9" w:rsidRDefault="009416E4" w:rsidP="00E951CB">
            <w:pPr>
              <w:pStyle w:val="TAL"/>
              <w:jc w:val="center"/>
              <w:rPr>
                <w:rFonts w:cs="Arial"/>
                <w:lang w:eastAsia="zh-CN"/>
              </w:rPr>
            </w:pPr>
            <w:r w:rsidRPr="007F64B9">
              <w:rPr>
                <w:rFonts w:cs="Arial" w:hint="eastAsia"/>
                <w:lang w:eastAsia="zh-CN"/>
              </w:rPr>
              <w:t>1</w:t>
            </w:r>
          </w:p>
        </w:tc>
        <w:tc>
          <w:tcPr>
            <w:tcW w:w="2514" w:type="dxa"/>
          </w:tcPr>
          <w:p w14:paraId="30FA1221" w14:textId="77777777" w:rsidR="009416E4" w:rsidRPr="007F64B9" w:rsidRDefault="009416E4" w:rsidP="00E951CB">
            <w:pPr>
              <w:pStyle w:val="TAC"/>
              <w:jc w:val="left"/>
              <w:rPr>
                <w:bCs/>
                <w:noProof/>
                <w:lang w:eastAsia="zh-CN"/>
              </w:rPr>
            </w:pPr>
            <w:r w:rsidRPr="007F64B9">
              <w:rPr>
                <w:rFonts w:eastAsia="MS Mincho"/>
                <w:bCs/>
                <w:kern w:val="2"/>
              </w:rPr>
              <w:t xml:space="preserve">Indicates </w:t>
            </w:r>
            <w:r w:rsidRPr="007F64B9">
              <w:rPr>
                <w:bCs/>
                <w:kern w:val="2"/>
                <w:lang w:eastAsia="zh-CN"/>
              </w:rPr>
              <w:t>the maximum number of sub-channels which may be used for transmissions on PSSCH</w:t>
            </w:r>
          </w:p>
        </w:tc>
      </w:tr>
      <w:tr w:rsidR="009416E4" w:rsidRPr="007F64B9" w14:paraId="73AF57A1" w14:textId="77777777" w:rsidTr="00E951CB">
        <w:tc>
          <w:tcPr>
            <w:tcW w:w="3790" w:type="dxa"/>
            <w:gridSpan w:val="2"/>
          </w:tcPr>
          <w:p w14:paraId="15E61D83" w14:textId="77777777" w:rsidR="009416E4" w:rsidRPr="007F64B9" w:rsidRDefault="009416E4" w:rsidP="00E951CB">
            <w:pPr>
              <w:pStyle w:val="TAL"/>
              <w:rPr>
                <w:rFonts w:eastAsia="Calibri" w:cs="Arial"/>
                <w:szCs w:val="22"/>
                <w:lang w:eastAsia="ja-JP"/>
              </w:rPr>
            </w:pPr>
            <w:r w:rsidRPr="007F64B9">
              <w:rPr>
                <w:rFonts w:cs="Arial"/>
                <w:lang w:eastAsia="ja-JP"/>
              </w:rPr>
              <w:t>Number of Active Sidelink UEs</w:t>
            </w:r>
          </w:p>
        </w:tc>
        <w:tc>
          <w:tcPr>
            <w:tcW w:w="709" w:type="dxa"/>
          </w:tcPr>
          <w:p w14:paraId="3806D73F" w14:textId="77777777" w:rsidR="009416E4" w:rsidRPr="007F64B9" w:rsidRDefault="009416E4" w:rsidP="00E951CB">
            <w:pPr>
              <w:pStyle w:val="TAC"/>
              <w:rPr>
                <w:rFonts w:eastAsia="Calibri" w:cs="Arial"/>
                <w:lang w:eastAsia="ja-JP"/>
              </w:rPr>
            </w:pPr>
          </w:p>
        </w:tc>
        <w:tc>
          <w:tcPr>
            <w:tcW w:w="2834" w:type="dxa"/>
          </w:tcPr>
          <w:p w14:paraId="797C6F9D" w14:textId="77777777" w:rsidR="009416E4" w:rsidRPr="007F64B9" w:rsidRDefault="009416E4" w:rsidP="00E951CB">
            <w:pPr>
              <w:pStyle w:val="TAC"/>
              <w:rPr>
                <w:rFonts w:eastAsia="Calibri" w:cs="Arial"/>
                <w:lang w:eastAsia="ja-JP"/>
              </w:rPr>
            </w:pPr>
            <w:r w:rsidRPr="007F64B9">
              <w:rPr>
                <w:rFonts w:cs="Arial" w:hint="eastAsia"/>
                <w:lang w:eastAsia="zh-CN"/>
              </w:rPr>
              <w:t>2</w:t>
            </w:r>
            <w:r w:rsidRPr="007F64B9">
              <w:rPr>
                <w:rFonts w:cs="Arial"/>
                <w:lang w:eastAsia="ja-JP"/>
              </w:rPr>
              <w:t>0</w:t>
            </w:r>
          </w:p>
        </w:tc>
        <w:tc>
          <w:tcPr>
            <w:tcW w:w="2514" w:type="dxa"/>
          </w:tcPr>
          <w:p w14:paraId="35D2D12C" w14:textId="77777777" w:rsidR="009416E4" w:rsidRPr="007F64B9" w:rsidRDefault="009416E4" w:rsidP="00E951CB">
            <w:pPr>
              <w:pStyle w:val="TAC"/>
              <w:jc w:val="left"/>
              <w:rPr>
                <w:rFonts w:eastAsia="Calibri" w:cs="Arial"/>
                <w:lang w:eastAsia="ja-JP"/>
              </w:rPr>
            </w:pPr>
            <w:r w:rsidRPr="007F64B9">
              <w:rPr>
                <w:rFonts w:cs="Arial"/>
                <w:lang w:eastAsia="ja-JP"/>
              </w:rPr>
              <w:t xml:space="preserve">Active </w:t>
            </w:r>
            <w:r w:rsidRPr="007F64B9">
              <w:rPr>
                <w:rFonts w:eastAsia="Calibri" w:cs="Arial"/>
                <w:lang w:eastAsia="ja-JP"/>
              </w:rPr>
              <w:t xml:space="preserve">Sidelink UE </w:t>
            </w:r>
            <w:proofErr w:type="spellStart"/>
            <w:r w:rsidRPr="007F64B9">
              <w:rPr>
                <w:rFonts w:eastAsia="Calibri" w:cs="Arial"/>
                <w:lang w:eastAsia="ja-JP"/>
              </w:rPr>
              <w:t>i</w:t>
            </w:r>
            <w:proofErr w:type="spellEnd"/>
            <w:r w:rsidRPr="007F64B9">
              <w:rPr>
                <w:rFonts w:eastAsia="Calibri" w:cs="Arial"/>
                <w:lang w:eastAsia="ja-JP"/>
              </w:rPr>
              <w:t xml:space="preserve"> = 0, .., </w:t>
            </w:r>
            <w:r w:rsidRPr="007F64B9">
              <w:rPr>
                <w:rFonts w:cs="Arial" w:hint="eastAsia"/>
                <w:lang w:eastAsia="zh-CN"/>
              </w:rPr>
              <w:t>1</w:t>
            </w:r>
            <w:r w:rsidRPr="007F64B9">
              <w:rPr>
                <w:rFonts w:eastAsia="Calibri" w:cs="Arial"/>
                <w:lang w:eastAsia="ja-JP"/>
              </w:rPr>
              <w:t>9</w:t>
            </w:r>
          </w:p>
        </w:tc>
      </w:tr>
      <w:tr w:rsidR="009416E4" w:rsidRPr="007F64B9" w14:paraId="27033BBC" w14:textId="77777777" w:rsidTr="00E951CB">
        <w:tc>
          <w:tcPr>
            <w:tcW w:w="3790" w:type="dxa"/>
            <w:gridSpan w:val="2"/>
            <w:vAlign w:val="center"/>
          </w:tcPr>
          <w:p w14:paraId="28C1A2BE" w14:textId="77777777" w:rsidR="009416E4" w:rsidRPr="007F64B9" w:rsidRDefault="009416E4" w:rsidP="00E951CB">
            <w:pPr>
              <w:pStyle w:val="TAC"/>
              <w:jc w:val="left"/>
              <w:rPr>
                <w:rFonts w:cs="Arial"/>
                <w:lang w:eastAsia="zh-CN"/>
              </w:rPr>
            </w:pPr>
            <w:r w:rsidRPr="007F64B9">
              <w:rPr>
                <w:rFonts w:eastAsia="Malgun Gothic"/>
                <w:i/>
              </w:rPr>
              <w:t>SL-</w:t>
            </w:r>
            <w:proofErr w:type="spellStart"/>
            <w:r w:rsidRPr="007F64B9">
              <w:rPr>
                <w:rFonts w:eastAsia="Malgun Gothic"/>
                <w:i/>
              </w:rPr>
              <w:t>ThresPSSCH</w:t>
            </w:r>
            <w:proofErr w:type="spellEnd"/>
            <w:r w:rsidRPr="007F64B9">
              <w:rPr>
                <w:rFonts w:eastAsia="Malgun Gothic"/>
                <w:i/>
              </w:rPr>
              <w:t xml:space="preserve">-RSRP </w:t>
            </w:r>
          </w:p>
        </w:tc>
        <w:tc>
          <w:tcPr>
            <w:tcW w:w="709" w:type="dxa"/>
          </w:tcPr>
          <w:p w14:paraId="278D1231" w14:textId="77777777" w:rsidR="009416E4" w:rsidRPr="007F64B9" w:rsidRDefault="009416E4" w:rsidP="00E951CB">
            <w:pPr>
              <w:pStyle w:val="TAC"/>
              <w:rPr>
                <w:rFonts w:eastAsia="Calibri" w:cs="Arial"/>
                <w:lang w:eastAsia="ja-JP"/>
              </w:rPr>
            </w:pPr>
          </w:p>
        </w:tc>
        <w:tc>
          <w:tcPr>
            <w:tcW w:w="2834" w:type="dxa"/>
            <w:vAlign w:val="center"/>
          </w:tcPr>
          <w:p w14:paraId="69FF99FF" w14:textId="77777777" w:rsidR="009416E4" w:rsidRPr="007F64B9" w:rsidRDefault="009416E4" w:rsidP="00E951CB">
            <w:pPr>
              <w:pStyle w:val="TAC"/>
              <w:rPr>
                <w:rFonts w:cs="Arial"/>
                <w:lang w:eastAsia="zh-CN"/>
              </w:rPr>
            </w:pPr>
            <w:r w:rsidRPr="007F64B9">
              <w:rPr>
                <w:rFonts w:cs="Arial"/>
                <w:lang w:eastAsia="ja-JP"/>
              </w:rPr>
              <w:t>1</w:t>
            </w:r>
            <w:r w:rsidRPr="007F64B9">
              <w:rPr>
                <w:rFonts w:cs="Arial" w:hint="eastAsia"/>
                <w:lang w:eastAsia="zh-CN"/>
              </w:rPr>
              <w:t>2</w:t>
            </w:r>
          </w:p>
        </w:tc>
        <w:tc>
          <w:tcPr>
            <w:tcW w:w="2514" w:type="dxa"/>
            <w:vAlign w:val="center"/>
          </w:tcPr>
          <w:p w14:paraId="0DC3AE52" w14:textId="77777777" w:rsidR="009416E4" w:rsidRPr="007F64B9" w:rsidRDefault="009416E4" w:rsidP="00E951CB">
            <w:pPr>
              <w:pStyle w:val="TAC"/>
              <w:jc w:val="left"/>
              <w:rPr>
                <w:rFonts w:cs="Arial"/>
                <w:lang w:eastAsia="ja-JP"/>
              </w:rPr>
            </w:pPr>
            <w:r w:rsidRPr="007F64B9">
              <w:rPr>
                <w:rFonts w:cs="Arial"/>
                <w:lang w:eastAsia="ja-JP"/>
              </w:rPr>
              <w:t>Corresponding -</w:t>
            </w:r>
            <w:r w:rsidRPr="007F64B9">
              <w:rPr>
                <w:rFonts w:cs="Arial"/>
                <w:bCs/>
                <w:lang w:eastAsia="ja-JP"/>
              </w:rPr>
              <w:t>1</w:t>
            </w:r>
            <w:r w:rsidRPr="007F64B9">
              <w:rPr>
                <w:rFonts w:cs="Arial" w:hint="eastAsia"/>
                <w:bCs/>
                <w:lang w:eastAsia="zh-CN"/>
              </w:rPr>
              <w:t>06</w:t>
            </w:r>
            <w:r w:rsidRPr="007F64B9">
              <w:rPr>
                <w:rFonts w:cs="Arial"/>
                <w:bCs/>
                <w:lang w:eastAsia="ja-JP"/>
              </w:rPr>
              <w:t xml:space="preserve"> </w:t>
            </w:r>
            <w:proofErr w:type="spellStart"/>
            <w:r w:rsidRPr="007F64B9">
              <w:rPr>
                <w:rFonts w:cs="Arial"/>
                <w:lang w:eastAsia="ja-JP"/>
              </w:rPr>
              <w:t>dBm</w:t>
            </w:r>
            <w:proofErr w:type="spellEnd"/>
            <w:r w:rsidRPr="007F64B9">
              <w:rPr>
                <w:rFonts w:cs="Arial"/>
                <w:lang w:eastAsia="ja-JP"/>
              </w:rPr>
              <w:t xml:space="preserve"> as defined in Section 6.3.8 in TS36.331</w:t>
            </w:r>
          </w:p>
        </w:tc>
      </w:tr>
      <w:tr w:rsidR="009416E4" w:rsidRPr="007F64B9" w14:paraId="31F0B24C" w14:textId="77777777" w:rsidTr="00E951CB">
        <w:tc>
          <w:tcPr>
            <w:tcW w:w="1241" w:type="dxa"/>
            <w:vMerge w:val="restart"/>
            <w:vAlign w:val="center"/>
          </w:tcPr>
          <w:p w14:paraId="42175AC3" w14:textId="77777777" w:rsidR="009416E4" w:rsidRPr="007F64B9" w:rsidRDefault="009416E4" w:rsidP="00E951CB">
            <w:pPr>
              <w:pStyle w:val="TAL"/>
              <w:rPr>
                <w:rFonts w:eastAsia="Calibri" w:cs="Arial"/>
                <w:szCs w:val="22"/>
                <w:lang w:eastAsia="ja-JP"/>
              </w:rPr>
            </w:pPr>
            <w:r w:rsidRPr="007F64B9">
              <w:rPr>
                <w:rFonts w:cs="Arial"/>
                <w:lang w:eastAsia="ja-JP"/>
              </w:rPr>
              <w:t>Active Sidelink UEs</w:t>
            </w:r>
          </w:p>
        </w:tc>
        <w:tc>
          <w:tcPr>
            <w:tcW w:w="2549" w:type="dxa"/>
            <w:vAlign w:val="center"/>
          </w:tcPr>
          <w:p w14:paraId="1501BEEA" w14:textId="77777777" w:rsidR="009416E4" w:rsidRPr="007F64B9" w:rsidRDefault="009416E4" w:rsidP="00E951CB">
            <w:pPr>
              <w:pStyle w:val="TAL"/>
              <w:rPr>
                <w:rFonts w:eastAsia="Calibri" w:cs="Arial"/>
                <w:szCs w:val="22"/>
                <w:lang w:eastAsia="ja-JP"/>
              </w:rPr>
            </w:pPr>
            <w:r w:rsidRPr="007F64B9">
              <w:rPr>
                <w:rFonts w:cs="Arial"/>
                <w:lang w:eastAsia="ja-JP"/>
              </w:rPr>
              <w:t xml:space="preserve">V2X sidelink Communication </w:t>
            </w:r>
            <w:proofErr w:type="spellStart"/>
            <w:r w:rsidRPr="007F64B9">
              <w:rPr>
                <w:rFonts w:cs="Arial"/>
                <w:lang w:eastAsia="ja-JP"/>
              </w:rPr>
              <w:t>preconfiguration</w:t>
            </w:r>
            <w:proofErr w:type="spellEnd"/>
          </w:p>
        </w:tc>
        <w:tc>
          <w:tcPr>
            <w:tcW w:w="709" w:type="dxa"/>
            <w:vAlign w:val="center"/>
          </w:tcPr>
          <w:p w14:paraId="7F05C2D6" w14:textId="77777777" w:rsidR="009416E4" w:rsidRPr="007F64B9" w:rsidRDefault="009416E4" w:rsidP="00E951CB">
            <w:pPr>
              <w:pStyle w:val="TAC"/>
              <w:rPr>
                <w:rFonts w:eastAsia="Calibri" w:cs="Arial"/>
                <w:lang w:eastAsia="ja-JP"/>
              </w:rPr>
            </w:pPr>
          </w:p>
        </w:tc>
        <w:tc>
          <w:tcPr>
            <w:tcW w:w="2834" w:type="dxa"/>
            <w:vAlign w:val="center"/>
          </w:tcPr>
          <w:p w14:paraId="1B1095EA" w14:textId="77777777" w:rsidR="009416E4" w:rsidRPr="007F64B9" w:rsidRDefault="009416E4" w:rsidP="00E951CB">
            <w:pPr>
              <w:pStyle w:val="TAC"/>
              <w:rPr>
                <w:rFonts w:cs="Arial"/>
                <w:lang w:eastAsia="ja-JP"/>
              </w:rPr>
            </w:pPr>
            <w:r w:rsidRPr="007F64B9">
              <w:rPr>
                <w:rFonts w:cs="Arial"/>
                <w:lang w:eastAsia="ja-JP"/>
              </w:rPr>
              <w:t>As specified in Table A.3.24.2-1</w:t>
            </w:r>
          </w:p>
          <w:p w14:paraId="6653E362" w14:textId="77777777" w:rsidR="009416E4" w:rsidRPr="007F64B9" w:rsidRDefault="009416E4" w:rsidP="00E951CB">
            <w:pPr>
              <w:pStyle w:val="TAC"/>
              <w:rPr>
                <w:rFonts w:eastAsia="Calibri" w:cs="Arial"/>
                <w:lang w:eastAsia="ja-JP"/>
              </w:rPr>
            </w:pPr>
            <w:r w:rsidRPr="007F64B9">
              <w:rPr>
                <w:rFonts w:cs="Arial"/>
                <w:lang w:eastAsia="ja-JP"/>
              </w:rPr>
              <w:t>(Configuration #1)</w:t>
            </w:r>
          </w:p>
        </w:tc>
        <w:tc>
          <w:tcPr>
            <w:tcW w:w="2514" w:type="dxa"/>
            <w:vAlign w:val="center"/>
          </w:tcPr>
          <w:p w14:paraId="3B471B57" w14:textId="77777777" w:rsidR="009416E4" w:rsidRPr="007F64B9" w:rsidRDefault="009416E4" w:rsidP="00E951CB">
            <w:pPr>
              <w:pStyle w:val="TAC"/>
              <w:jc w:val="left"/>
              <w:rPr>
                <w:rFonts w:eastAsia="Calibri" w:cs="Arial"/>
                <w:lang w:eastAsia="ja-JP"/>
              </w:rPr>
            </w:pPr>
            <w:r w:rsidRPr="007F64B9">
              <w:rPr>
                <w:rFonts w:eastAsia="Calibri" w:cs="Arial"/>
                <w:lang w:eastAsia="ja-JP"/>
              </w:rPr>
              <w:t>IE values unless specified otherwise in this test.</w:t>
            </w:r>
          </w:p>
        </w:tc>
      </w:tr>
      <w:tr w:rsidR="009416E4" w:rsidRPr="007F64B9" w14:paraId="37ADE546" w14:textId="77777777" w:rsidTr="00E951CB">
        <w:tc>
          <w:tcPr>
            <w:tcW w:w="1241" w:type="dxa"/>
            <w:vMerge/>
            <w:vAlign w:val="center"/>
          </w:tcPr>
          <w:p w14:paraId="79F4D157" w14:textId="77777777" w:rsidR="009416E4" w:rsidRPr="007F64B9" w:rsidRDefault="009416E4" w:rsidP="00E951CB">
            <w:pPr>
              <w:pStyle w:val="TAL"/>
              <w:rPr>
                <w:rFonts w:eastAsia="Calibri" w:cs="Arial"/>
                <w:szCs w:val="22"/>
                <w:lang w:eastAsia="ja-JP"/>
              </w:rPr>
            </w:pPr>
          </w:p>
        </w:tc>
        <w:tc>
          <w:tcPr>
            <w:tcW w:w="2549" w:type="dxa"/>
            <w:vAlign w:val="center"/>
          </w:tcPr>
          <w:p w14:paraId="400FFE9A" w14:textId="77777777" w:rsidR="009416E4" w:rsidRPr="007F64B9" w:rsidRDefault="009416E4" w:rsidP="00E951CB">
            <w:pPr>
              <w:pStyle w:val="TAC"/>
              <w:jc w:val="left"/>
              <w:rPr>
                <w:rFonts w:cs="Arial"/>
                <w:lang w:eastAsia="ja-JP"/>
              </w:rPr>
            </w:pPr>
            <w:r w:rsidRPr="007F64B9">
              <w:t>sl-</w:t>
            </w:r>
            <w:r w:rsidRPr="007F64B9">
              <w:rPr>
                <w:rFonts w:hint="eastAsia"/>
              </w:rPr>
              <w:t>S</w:t>
            </w:r>
            <w:r w:rsidRPr="007F64B9">
              <w:t>ubframe-r1</w:t>
            </w:r>
            <w:r w:rsidRPr="007F64B9">
              <w:rPr>
                <w:rFonts w:hint="eastAsia"/>
              </w:rPr>
              <w:t>4</w:t>
            </w:r>
            <w:r w:rsidRPr="007F64B9">
              <w:t xml:space="preserve"> included in SL-Preconfig</w:t>
            </w:r>
            <w:r w:rsidRPr="007F64B9">
              <w:rPr>
                <w:rFonts w:hint="eastAsia"/>
              </w:rPr>
              <w:t>V2X-</w:t>
            </w:r>
            <w:r w:rsidRPr="007F64B9">
              <w:t>TxPoolList</w:t>
            </w:r>
          </w:p>
        </w:tc>
        <w:tc>
          <w:tcPr>
            <w:tcW w:w="709" w:type="dxa"/>
            <w:vAlign w:val="center"/>
          </w:tcPr>
          <w:p w14:paraId="40A7277F" w14:textId="77777777" w:rsidR="009416E4" w:rsidRPr="007F64B9" w:rsidRDefault="009416E4" w:rsidP="00E951CB">
            <w:pPr>
              <w:pStyle w:val="TAC"/>
              <w:rPr>
                <w:rFonts w:eastAsia="Calibri" w:cs="Arial"/>
                <w:lang w:eastAsia="ja-JP"/>
              </w:rPr>
            </w:pPr>
          </w:p>
        </w:tc>
        <w:tc>
          <w:tcPr>
            <w:tcW w:w="2834" w:type="dxa"/>
            <w:vAlign w:val="center"/>
          </w:tcPr>
          <w:p w14:paraId="67A30CE6" w14:textId="77777777" w:rsidR="009416E4" w:rsidRPr="007F64B9" w:rsidRDefault="009416E4" w:rsidP="00E951CB">
            <w:pPr>
              <w:pStyle w:val="TAC"/>
              <w:rPr>
                <w:rFonts w:cs="Arial"/>
                <w:lang w:eastAsia="ja-JP"/>
              </w:rPr>
            </w:pPr>
            <w:r w:rsidRPr="007F64B9">
              <w:rPr>
                <w:rFonts w:cs="Arial"/>
                <w:lang w:eastAsia="zh-CN"/>
              </w:rPr>
              <w:t>1</w:t>
            </w:r>
            <w:r w:rsidRPr="007F64B9">
              <w:rPr>
                <w:rFonts w:cs="Arial" w:hint="eastAsia"/>
              </w:rPr>
              <w:t>0000000000000000000</w:t>
            </w:r>
          </w:p>
        </w:tc>
        <w:tc>
          <w:tcPr>
            <w:tcW w:w="2514" w:type="dxa"/>
            <w:vAlign w:val="center"/>
          </w:tcPr>
          <w:p w14:paraId="7532C49E" w14:textId="77777777" w:rsidR="009416E4" w:rsidRPr="007F64B9" w:rsidRDefault="009416E4" w:rsidP="00E951CB">
            <w:pPr>
              <w:pStyle w:val="TAL"/>
              <w:rPr>
                <w:rFonts w:cs="Arial"/>
                <w:lang w:eastAsia="ja-JP"/>
              </w:rPr>
            </w:pPr>
            <w:r w:rsidRPr="007F64B9">
              <w:rPr>
                <w:rFonts w:hint="eastAsia"/>
                <w:bCs/>
                <w:noProof/>
                <w:lang w:eastAsia="zh-CN"/>
              </w:rPr>
              <w:t>I</w:t>
            </w:r>
            <w:r w:rsidRPr="007F64B9">
              <w:rPr>
                <w:rFonts w:hint="eastAsia"/>
                <w:bCs/>
                <w:noProof/>
              </w:rPr>
              <w:t xml:space="preserve">ndicates </w:t>
            </w:r>
            <w:r w:rsidRPr="007F64B9">
              <w:rPr>
                <w:iCs/>
              </w:rPr>
              <w:t xml:space="preserve">the bitmap of the </w:t>
            </w:r>
            <w:r w:rsidRPr="007F64B9">
              <w:rPr>
                <w:rFonts w:hint="eastAsia"/>
                <w:iCs/>
                <w:lang w:eastAsia="zh-CN"/>
              </w:rPr>
              <w:t xml:space="preserve">TX </w:t>
            </w:r>
            <w:r w:rsidRPr="007F64B9">
              <w:rPr>
                <w:iCs/>
              </w:rPr>
              <w:t>resource pool</w:t>
            </w:r>
            <w:r w:rsidRPr="007F64B9">
              <w:rPr>
                <w:rFonts w:hint="eastAsia"/>
                <w:iCs/>
                <w:lang w:eastAsia="zh-CN"/>
              </w:rPr>
              <w:t>, which is</w:t>
            </w:r>
            <w:r w:rsidRPr="007F64B9">
              <w:rPr>
                <w:iCs/>
                <w:lang w:eastAsia="zh-CN"/>
              </w:rPr>
              <w:t xml:space="preserve"> defined by repeating </w:t>
            </w:r>
            <w:r w:rsidRPr="007F64B9">
              <w:rPr>
                <w:rFonts w:hint="eastAsia"/>
                <w:iCs/>
                <w:lang w:eastAsia="zh-CN"/>
              </w:rPr>
              <w:t xml:space="preserve">the </w:t>
            </w:r>
            <w:r w:rsidRPr="007F64B9">
              <w:rPr>
                <w:iCs/>
                <w:lang w:eastAsia="zh-CN"/>
              </w:rPr>
              <w:t xml:space="preserve">bitmap </w:t>
            </w:r>
            <w:r w:rsidRPr="007F64B9">
              <w:rPr>
                <w:rFonts w:hint="eastAsia"/>
                <w:iCs/>
                <w:lang w:eastAsia="zh-CN"/>
              </w:rPr>
              <w:t>within a SFN cycle</w:t>
            </w:r>
            <w:r w:rsidRPr="007F64B9">
              <w:rPr>
                <w:rFonts w:hint="eastAsia"/>
                <w:bCs/>
                <w:noProof/>
                <w:lang w:eastAsia="zh-CN"/>
              </w:rPr>
              <w:t xml:space="preserve"> (see TS 36.213 [23])</w:t>
            </w:r>
          </w:p>
        </w:tc>
      </w:tr>
      <w:tr w:rsidR="009416E4" w:rsidRPr="007F64B9" w14:paraId="5F15F7DA" w14:textId="77777777" w:rsidTr="00E951CB">
        <w:tc>
          <w:tcPr>
            <w:tcW w:w="1241" w:type="dxa"/>
            <w:vMerge/>
            <w:vAlign w:val="center"/>
          </w:tcPr>
          <w:p w14:paraId="25417C48" w14:textId="77777777" w:rsidR="009416E4" w:rsidRPr="007F64B9" w:rsidRDefault="009416E4" w:rsidP="00E951CB">
            <w:pPr>
              <w:pStyle w:val="TAL"/>
              <w:rPr>
                <w:rFonts w:eastAsia="Calibri" w:cs="Arial"/>
                <w:szCs w:val="22"/>
                <w:lang w:eastAsia="ja-JP"/>
              </w:rPr>
            </w:pPr>
          </w:p>
        </w:tc>
        <w:tc>
          <w:tcPr>
            <w:tcW w:w="2549" w:type="dxa"/>
            <w:vAlign w:val="center"/>
          </w:tcPr>
          <w:p w14:paraId="5C49A56E" w14:textId="77777777" w:rsidR="009416E4" w:rsidRPr="007F64B9" w:rsidRDefault="009416E4" w:rsidP="00E951CB">
            <w:pPr>
              <w:pStyle w:val="TAC"/>
              <w:jc w:val="left"/>
            </w:pPr>
            <w:r w:rsidRPr="007F64B9">
              <w:t>numSubchannel-r14 included in SL-Preconfig</w:t>
            </w:r>
            <w:r w:rsidRPr="007F64B9">
              <w:rPr>
                <w:rFonts w:hint="eastAsia"/>
              </w:rPr>
              <w:t>V2X-</w:t>
            </w:r>
            <w:r w:rsidRPr="007F64B9">
              <w:t>TxPoolList</w:t>
            </w:r>
          </w:p>
        </w:tc>
        <w:tc>
          <w:tcPr>
            <w:tcW w:w="709" w:type="dxa"/>
            <w:vAlign w:val="center"/>
          </w:tcPr>
          <w:p w14:paraId="105C4D8C" w14:textId="77777777" w:rsidR="009416E4" w:rsidRPr="007F64B9" w:rsidRDefault="009416E4" w:rsidP="00E951CB">
            <w:pPr>
              <w:pStyle w:val="TAC"/>
              <w:rPr>
                <w:rFonts w:eastAsia="Calibri" w:cs="Arial"/>
                <w:lang w:eastAsia="ja-JP"/>
              </w:rPr>
            </w:pPr>
          </w:p>
        </w:tc>
        <w:tc>
          <w:tcPr>
            <w:tcW w:w="2834" w:type="dxa"/>
            <w:vAlign w:val="center"/>
          </w:tcPr>
          <w:p w14:paraId="4017AC81" w14:textId="77777777" w:rsidR="009416E4" w:rsidRPr="007F64B9" w:rsidRDefault="009416E4" w:rsidP="00E951CB">
            <w:pPr>
              <w:pStyle w:val="TAC"/>
              <w:rPr>
                <w:rFonts w:cs="Arial"/>
                <w:lang w:eastAsia="zh-CN"/>
              </w:rPr>
            </w:pPr>
            <w:r w:rsidRPr="007F64B9">
              <w:rPr>
                <w:rFonts w:cs="Arial" w:hint="eastAsia"/>
                <w:lang w:eastAsia="zh-CN"/>
              </w:rPr>
              <w:t>1</w:t>
            </w:r>
          </w:p>
        </w:tc>
        <w:tc>
          <w:tcPr>
            <w:tcW w:w="2514" w:type="dxa"/>
            <w:vAlign w:val="center"/>
          </w:tcPr>
          <w:p w14:paraId="6741B6FD" w14:textId="77777777" w:rsidR="009416E4" w:rsidRPr="007F64B9" w:rsidRDefault="009416E4" w:rsidP="00E951CB">
            <w:pPr>
              <w:pStyle w:val="TAL"/>
              <w:rPr>
                <w:bCs/>
                <w:noProof/>
                <w:lang w:eastAsia="zh-CN"/>
              </w:rPr>
            </w:pPr>
            <w:r w:rsidRPr="007F64B9">
              <w:rPr>
                <w:rFonts w:hint="eastAsia"/>
                <w:bCs/>
                <w:noProof/>
                <w:lang w:eastAsia="zh-CN"/>
              </w:rPr>
              <w:t>I</w:t>
            </w:r>
            <w:r w:rsidRPr="007F64B9">
              <w:rPr>
                <w:rFonts w:hint="eastAsia"/>
                <w:bCs/>
                <w:noProof/>
              </w:rPr>
              <w:t xml:space="preserve">ndicates </w:t>
            </w:r>
            <w:r w:rsidRPr="007F64B9">
              <w:rPr>
                <w:iCs/>
              </w:rPr>
              <w:t xml:space="preserve">the number of </w:t>
            </w:r>
            <w:r w:rsidRPr="007F64B9">
              <w:rPr>
                <w:bCs/>
                <w:kern w:val="2"/>
                <w:lang w:eastAsia="zh-CN"/>
              </w:rPr>
              <w:t>sub-channels for</w:t>
            </w:r>
            <w:r w:rsidRPr="007F64B9">
              <w:rPr>
                <w:iCs/>
              </w:rPr>
              <w:t xml:space="preserve"> </w:t>
            </w:r>
            <w:r w:rsidRPr="007F64B9">
              <w:rPr>
                <w:rFonts w:hint="eastAsia"/>
                <w:iCs/>
                <w:lang w:eastAsia="zh-CN"/>
              </w:rPr>
              <w:t xml:space="preserve">TX </w:t>
            </w:r>
            <w:r w:rsidRPr="007F64B9">
              <w:rPr>
                <w:iCs/>
              </w:rPr>
              <w:t>resource pool</w:t>
            </w:r>
          </w:p>
        </w:tc>
      </w:tr>
      <w:tr w:rsidR="009416E4" w:rsidRPr="007F64B9" w14:paraId="5A0B818F" w14:textId="77777777" w:rsidTr="00E951CB">
        <w:tc>
          <w:tcPr>
            <w:tcW w:w="1241" w:type="dxa"/>
            <w:vMerge/>
            <w:vAlign w:val="center"/>
          </w:tcPr>
          <w:p w14:paraId="68D24E45" w14:textId="77777777" w:rsidR="009416E4" w:rsidRPr="007F64B9" w:rsidRDefault="009416E4" w:rsidP="00E951CB">
            <w:pPr>
              <w:pStyle w:val="TAL"/>
              <w:rPr>
                <w:rFonts w:eastAsia="Calibri" w:cs="Arial"/>
                <w:szCs w:val="22"/>
                <w:lang w:eastAsia="ja-JP"/>
              </w:rPr>
            </w:pPr>
          </w:p>
        </w:tc>
        <w:tc>
          <w:tcPr>
            <w:tcW w:w="2549" w:type="dxa"/>
            <w:vAlign w:val="center"/>
          </w:tcPr>
          <w:p w14:paraId="6711925E" w14:textId="77777777" w:rsidR="009416E4" w:rsidRPr="007F64B9" w:rsidRDefault="009416E4" w:rsidP="00E951CB">
            <w:pPr>
              <w:pStyle w:val="TAC"/>
              <w:jc w:val="left"/>
            </w:pPr>
            <w:r w:rsidRPr="007F64B9">
              <w:t>startRB-Subchannel-r14 included in SL-Preconfig</w:t>
            </w:r>
            <w:r w:rsidRPr="007F64B9">
              <w:rPr>
                <w:rFonts w:hint="eastAsia"/>
              </w:rPr>
              <w:t>V2X-</w:t>
            </w:r>
            <w:r w:rsidRPr="007F64B9">
              <w:t>TxPoolList</w:t>
            </w:r>
          </w:p>
        </w:tc>
        <w:tc>
          <w:tcPr>
            <w:tcW w:w="709" w:type="dxa"/>
            <w:vAlign w:val="center"/>
          </w:tcPr>
          <w:p w14:paraId="2829102B" w14:textId="77777777" w:rsidR="009416E4" w:rsidRPr="007F64B9" w:rsidRDefault="009416E4" w:rsidP="00E951CB">
            <w:pPr>
              <w:pStyle w:val="TAC"/>
              <w:rPr>
                <w:rFonts w:eastAsia="Calibri" w:cs="Arial"/>
                <w:lang w:eastAsia="ja-JP"/>
              </w:rPr>
            </w:pPr>
          </w:p>
        </w:tc>
        <w:tc>
          <w:tcPr>
            <w:tcW w:w="2834" w:type="dxa"/>
            <w:vAlign w:val="center"/>
          </w:tcPr>
          <w:p w14:paraId="4A5E0A4D" w14:textId="77777777" w:rsidR="009416E4" w:rsidRPr="007F64B9" w:rsidRDefault="009416E4" w:rsidP="00E951CB">
            <w:pPr>
              <w:pStyle w:val="TAC"/>
              <w:rPr>
                <w:rFonts w:cs="Arial"/>
                <w:lang w:eastAsia="zh-CN"/>
              </w:rPr>
            </w:pPr>
            <w:r w:rsidRPr="007F64B9">
              <w:rPr>
                <w:rFonts w:cs="Arial"/>
                <w:lang w:eastAsia="zh-CN"/>
              </w:rPr>
              <w:t>5</w:t>
            </w:r>
          </w:p>
        </w:tc>
        <w:tc>
          <w:tcPr>
            <w:tcW w:w="2514" w:type="dxa"/>
            <w:vAlign w:val="center"/>
          </w:tcPr>
          <w:p w14:paraId="14BE0D28" w14:textId="77777777" w:rsidR="009416E4" w:rsidRPr="007F64B9" w:rsidRDefault="009416E4" w:rsidP="00E951CB">
            <w:pPr>
              <w:pStyle w:val="TAL"/>
              <w:rPr>
                <w:bCs/>
                <w:noProof/>
                <w:lang w:eastAsia="zh-CN"/>
              </w:rPr>
            </w:pPr>
            <w:r w:rsidRPr="007F64B9">
              <w:rPr>
                <w:bCs/>
                <w:noProof/>
                <w:lang w:eastAsia="zh-CN"/>
              </w:rPr>
              <w:t>Indicates t</w:t>
            </w:r>
            <w:r w:rsidRPr="007F64B9">
              <w:rPr>
                <w:bCs/>
                <w:noProof/>
              </w:rPr>
              <w:t>he lowest RB index of the subchannel with the lowest index</w:t>
            </w:r>
            <w:r w:rsidRPr="007F64B9">
              <w:rPr>
                <w:bCs/>
                <w:noProof/>
                <w:lang w:eastAsia="zh-CN"/>
              </w:rPr>
              <w:t>.</w:t>
            </w:r>
          </w:p>
        </w:tc>
      </w:tr>
      <w:tr w:rsidR="009416E4" w:rsidRPr="007F64B9" w14:paraId="275D3266" w14:textId="77777777" w:rsidTr="00E951CB">
        <w:tc>
          <w:tcPr>
            <w:tcW w:w="1241" w:type="dxa"/>
            <w:vMerge/>
            <w:vAlign w:val="center"/>
          </w:tcPr>
          <w:p w14:paraId="0676367A" w14:textId="77777777" w:rsidR="009416E4" w:rsidRPr="007F64B9" w:rsidRDefault="009416E4" w:rsidP="00E951CB">
            <w:pPr>
              <w:pStyle w:val="TAL"/>
              <w:rPr>
                <w:rFonts w:eastAsia="Calibri" w:cs="Arial"/>
                <w:szCs w:val="22"/>
                <w:lang w:eastAsia="ja-JP"/>
              </w:rPr>
            </w:pPr>
          </w:p>
        </w:tc>
        <w:tc>
          <w:tcPr>
            <w:tcW w:w="2549" w:type="dxa"/>
            <w:vAlign w:val="center"/>
          </w:tcPr>
          <w:p w14:paraId="00148C8A" w14:textId="77777777" w:rsidR="009416E4" w:rsidRPr="007F64B9" w:rsidRDefault="009416E4" w:rsidP="00E951CB">
            <w:pPr>
              <w:pStyle w:val="TAC"/>
              <w:jc w:val="left"/>
            </w:pPr>
            <w:r w:rsidRPr="007F64B9">
              <w:t>startRB-PSCCH-Pool-r14 included in SL-Preconfig</w:t>
            </w:r>
            <w:r w:rsidRPr="007F64B9">
              <w:rPr>
                <w:rFonts w:hint="eastAsia"/>
              </w:rPr>
              <w:t>V2X-</w:t>
            </w:r>
            <w:r w:rsidRPr="007F64B9">
              <w:t>TxPoolList</w:t>
            </w:r>
          </w:p>
        </w:tc>
        <w:tc>
          <w:tcPr>
            <w:tcW w:w="709" w:type="dxa"/>
            <w:vAlign w:val="center"/>
          </w:tcPr>
          <w:p w14:paraId="2F602FAC" w14:textId="77777777" w:rsidR="009416E4" w:rsidRPr="007F64B9" w:rsidRDefault="009416E4" w:rsidP="00E951CB">
            <w:pPr>
              <w:pStyle w:val="TAC"/>
              <w:rPr>
                <w:rFonts w:eastAsia="Calibri" w:cs="Arial"/>
                <w:lang w:eastAsia="ja-JP"/>
              </w:rPr>
            </w:pPr>
          </w:p>
        </w:tc>
        <w:tc>
          <w:tcPr>
            <w:tcW w:w="2834" w:type="dxa"/>
            <w:vAlign w:val="center"/>
          </w:tcPr>
          <w:p w14:paraId="1811B367" w14:textId="77777777" w:rsidR="009416E4" w:rsidRPr="007F64B9" w:rsidRDefault="009416E4" w:rsidP="00E951CB">
            <w:pPr>
              <w:pStyle w:val="TAC"/>
              <w:rPr>
                <w:rFonts w:cs="Arial"/>
                <w:lang w:eastAsia="zh-CN"/>
              </w:rPr>
            </w:pPr>
            <w:r w:rsidRPr="007F64B9">
              <w:rPr>
                <w:rFonts w:cs="Arial"/>
                <w:lang w:eastAsia="zh-CN"/>
              </w:rPr>
              <w:t>5</w:t>
            </w:r>
          </w:p>
        </w:tc>
        <w:tc>
          <w:tcPr>
            <w:tcW w:w="2514" w:type="dxa"/>
            <w:vAlign w:val="center"/>
          </w:tcPr>
          <w:p w14:paraId="7A1C3654" w14:textId="77777777" w:rsidR="009416E4" w:rsidRPr="007F64B9" w:rsidRDefault="009416E4" w:rsidP="00E951CB">
            <w:pPr>
              <w:pStyle w:val="TAL"/>
              <w:rPr>
                <w:bCs/>
                <w:noProof/>
                <w:lang w:eastAsia="zh-CN"/>
              </w:rPr>
            </w:pPr>
            <w:r w:rsidRPr="007F64B9">
              <w:rPr>
                <w:bCs/>
                <w:noProof/>
                <w:lang w:eastAsia="zh-CN"/>
              </w:rPr>
              <w:t>Indicates the lowest RB index of the PSCCH pool.</w:t>
            </w:r>
          </w:p>
        </w:tc>
      </w:tr>
      <w:tr w:rsidR="009416E4" w:rsidRPr="007F64B9" w14:paraId="5AD7696D" w14:textId="77777777" w:rsidTr="00E951CB">
        <w:trPr>
          <w:trHeight w:val="248"/>
        </w:trPr>
        <w:tc>
          <w:tcPr>
            <w:tcW w:w="1241" w:type="dxa"/>
            <w:vMerge/>
            <w:vAlign w:val="center"/>
          </w:tcPr>
          <w:p w14:paraId="3D632C86" w14:textId="77777777" w:rsidR="009416E4" w:rsidRPr="007F64B9" w:rsidRDefault="009416E4" w:rsidP="00E951CB">
            <w:pPr>
              <w:pStyle w:val="TAL"/>
              <w:rPr>
                <w:rFonts w:eastAsia="Calibri" w:cs="Arial"/>
                <w:szCs w:val="22"/>
                <w:lang w:eastAsia="ja-JP"/>
              </w:rPr>
            </w:pPr>
          </w:p>
        </w:tc>
        <w:tc>
          <w:tcPr>
            <w:tcW w:w="2549" w:type="dxa"/>
            <w:vAlign w:val="center"/>
          </w:tcPr>
          <w:p w14:paraId="20AFF6BC" w14:textId="77777777" w:rsidR="009416E4" w:rsidRPr="007F64B9" w:rsidRDefault="009416E4" w:rsidP="00E951CB">
            <w:pPr>
              <w:pStyle w:val="TAC"/>
              <w:jc w:val="left"/>
              <w:rPr>
                <w:rFonts w:cs="Arial"/>
                <w:lang w:eastAsia="ja-JP"/>
              </w:rPr>
            </w:pPr>
            <w:r w:rsidRPr="007F64B9">
              <w:rPr>
                <w:rFonts w:cs="Arial"/>
                <w:lang w:eastAsia="ja-JP"/>
              </w:rPr>
              <w:t>sl-OffsetIndicator-r14</w:t>
            </w:r>
          </w:p>
        </w:tc>
        <w:tc>
          <w:tcPr>
            <w:tcW w:w="709" w:type="dxa"/>
            <w:vAlign w:val="center"/>
          </w:tcPr>
          <w:p w14:paraId="19994CE9" w14:textId="77777777" w:rsidR="009416E4" w:rsidRPr="007F64B9" w:rsidRDefault="009416E4" w:rsidP="00E951CB">
            <w:pPr>
              <w:pStyle w:val="TAC"/>
              <w:rPr>
                <w:rFonts w:eastAsia="Calibri" w:cs="Arial"/>
                <w:lang w:eastAsia="ja-JP"/>
              </w:rPr>
            </w:pPr>
          </w:p>
        </w:tc>
        <w:tc>
          <w:tcPr>
            <w:tcW w:w="2834" w:type="dxa"/>
            <w:vAlign w:val="center"/>
          </w:tcPr>
          <w:p w14:paraId="29284C7B" w14:textId="77777777" w:rsidR="009416E4" w:rsidRPr="007F64B9" w:rsidRDefault="009416E4" w:rsidP="00E951CB">
            <w:pPr>
              <w:pStyle w:val="TAC"/>
              <w:rPr>
                <w:rFonts w:cs="Arial"/>
                <w:lang w:eastAsia="ja-JP"/>
              </w:rPr>
            </w:pPr>
            <w:proofErr w:type="spellStart"/>
            <w:r w:rsidRPr="007F64B9">
              <w:rPr>
                <w:rFonts w:cs="Arial"/>
                <w:lang w:eastAsia="ja-JP"/>
              </w:rPr>
              <w:t>i</w:t>
            </w:r>
            <w:proofErr w:type="spellEnd"/>
            <w:r w:rsidRPr="007F64B9">
              <w:rPr>
                <w:rFonts w:cs="Arial"/>
                <w:lang w:eastAsia="ja-JP"/>
              </w:rPr>
              <w:t xml:space="preserve"> mod 20</w:t>
            </w:r>
          </w:p>
        </w:tc>
        <w:tc>
          <w:tcPr>
            <w:tcW w:w="2514" w:type="dxa"/>
            <w:vAlign w:val="center"/>
          </w:tcPr>
          <w:p w14:paraId="0A0AC941" w14:textId="77777777" w:rsidR="009416E4" w:rsidRPr="007F64B9" w:rsidRDefault="009416E4" w:rsidP="00E951CB">
            <w:pPr>
              <w:pStyle w:val="TAL"/>
              <w:rPr>
                <w:rFonts w:cs="Arial"/>
                <w:lang w:eastAsia="ja-JP"/>
              </w:rPr>
            </w:pPr>
            <w:r w:rsidRPr="007F64B9">
              <w:rPr>
                <w:rFonts w:cs="Arial"/>
                <w:lang w:eastAsia="ja-JP"/>
              </w:rPr>
              <w:t xml:space="preserve">For Active Sidelink UE </w:t>
            </w:r>
            <w:proofErr w:type="spellStart"/>
            <w:r w:rsidRPr="007F64B9">
              <w:rPr>
                <w:rFonts w:eastAsia="Calibri" w:cs="Arial"/>
                <w:lang w:eastAsia="ja-JP"/>
              </w:rPr>
              <w:t>i</w:t>
            </w:r>
            <w:proofErr w:type="spellEnd"/>
            <w:r w:rsidRPr="007F64B9">
              <w:rPr>
                <w:rFonts w:cs="Arial"/>
                <w:lang w:eastAsia="ja-JP"/>
              </w:rPr>
              <w:t xml:space="preserve">, where </w:t>
            </w:r>
            <w:proofErr w:type="spellStart"/>
            <w:r w:rsidRPr="007F64B9">
              <w:rPr>
                <w:rFonts w:eastAsia="Calibri" w:cs="Arial"/>
                <w:lang w:eastAsia="ja-JP"/>
              </w:rPr>
              <w:t>i</w:t>
            </w:r>
            <w:proofErr w:type="spellEnd"/>
            <w:r w:rsidRPr="007F64B9">
              <w:rPr>
                <w:rFonts w:cs="Arial"/>
                <w:lang w:eastAsia="ja-JP"/>
              </w:rPr>
              <w:t xml:space="preserve"> = 0, .., </w:t>
            </w:r>
            <w:r w:rsidRPr="007F64B9">
              <w:rPr>
                <w:rFonts w:cs="Arial" w:hint="eastAsia"/>
                <w:lang w:eastAsia="zh-CN"/>
              </w:rPr>
              <w:t>1</w:t>
            </w:r>
            <w:r w:rsidRPr="007F64B9">
              <w:rPr>
                <w:rFonts w:cs="Arial"/>
                <w:lang w:eastAsia="ja-JP"/>
              </w:rPr>
              <w:t>9</w:t>
            </w:r>
          </w:p>
        </w:tc>
      </w:tr>
      <w:tr w:rsidR="009416E4" w:rsidRPr="007F64B9" w14:paraId="00AFE0FC" w14:textId="77777777" w:rsidTr="00E951CB">
        <w:trPr>
          <w:trHeight w:val="248"/>
        </w:trPr>
        <w:tc>
          <w:tcPr>
            <w:tcW w:w="3790" w:type="dxa"/>
            <w:gridSpan w:val="2"/>
            <w:vAlign w:val="center"/>
          </w:tcPr>
          <w:p w14:paraId="14F457E3" w14:textId="77777777" w:rsidR="009416E4" w:rsidRPr="007F64B9" w:rsidRDefault="009416E4" w:rsidP="00E951CB">
            <w:pPr>
              <w:pStyle w:val="TAC"/>
              <w:jc w:val="left"/>
              <w:rPr>
                <w:rFonts w:cs="Arial"/>
                <w:lang w:eastAsia="ja-JP"/>
              </w:rPr>
            </w:pPr>
            <w:r w:rsidRPr="007F64B9">
              <w:rPr>
                <w:rFonts w:cs="Arial"/>
                <w:lang w:eastAsia="ja-JP"/>
              </w:rPr>
              <w:t xml:space="preserve">Timing offset </w:t>
            </w:r>
            <w:r w:rsidRPr="007F64B9">
              <w:rPr>
                <w:rFonts w:cs="Arial" w:hint="eastAsia"/>
                <w:lang w:eastAsia="zh-CN"/>
              </w:rPr>
              <w:t>among</w:t>
            </w:r>
            <w:r w:rsidRPr="007F64B9">
              <w:rPr>
                <w:rFonts w:cs="Arial"/>
                <w:lang w:eastAsia="ja-JP"/>
              </w:rPr>
              <w:t xml:space="preserve"> Active Sidelink UEs</w:t>
            </w:r>
          </w:p>
        </w:tc>
        <w:tc>
          <w:tcPr>
            <w:tcW w:w="709" w:type="dxa"/>
            <w:vAlign w:val="center"/>
          </w:tcPr>
          <w:p w14:paraId="7CDC5868" w14:textId="77777777" w:rsidR="009416E4" w:rsidRPr="007F64B9" w:rsidRDefault="009416E4" w:rsidP="00E951CB">
            <w:pPr>
              <w:pStyle w:val="TAC"/>
              <w:rPr>
                <w:rFonts w:eastAsia="Calibri" w:cs="Arial"/>
                <w:lang w:eastAsia="ja-JP"/>
              </w:rPr>
            </w:pPr>
            <w:r w:rsidRPr="007F64B9">
              <w:rPr>
                <w:rFonts w:cs="Arial"/>
                <w:noProof/>
              </w:rPr>
              <w:sym w:font="Symbol" w:char="F06D"/>
            </w:r>
            <w:r w:rsidRPr="007F64B9">
              <w:rPr>
                <w:rFonts w:eastAsia="Calibri" w:cs="Arial"/>
                <w:lang w:eastAsia="ja-JP"/>
              </w:rPr>
              <w:t>s</w:t>
            </w:r>
          </w:p>
        </w:tc>
        <w:tc>
          <w:tcPr>
            <w:tcW w:w="2834" w:type="dxa"/>
            <w:vAlign w:val="center"/>
          </w:tcPr>
          <w:p w14:paraId="2C388FC9" w14:textId="77777777" w:rsidR="009416E4" w:rsidRPr="007F64B9" w:rsidRDefault="009416E4" w:rsidP="00E951CB">
            <w:pPr>
              <w:pStyle w:val="TAC"/>
              <w:rPr>
                <w:rFonts w:eastAsia="Calibri" w:cs="Arial"/>
                <w:lang w:eastAsia="ja-JP"/>
              </w:rPr>
            </w:pPr>
            <w:r w:rsidRPr="007F64B9">
              <w:rPr>
                <w:rFonts w:cs="Arial"/>
              </w:rPr>
              <w:sym w:font="Symbol" w:char="F0A3"/>
            </w:r>
            <w:r w:rsidRPr="007F64B9">
              <w:rPr>
                <w:rFonts w:eastAsia="Calibri" w:cs="Arial"/>
                <w:lang w:eastAsia="ja-JP"/>
              </w:rPr>
              <w:t>3</w:t>
            </w:r>
          </w:p>
        </w:tc>
        <w:tc>
          <w:tcPr>
            <w:tcW w:w="2514" w:type="dxa"/>
            <w:vAlign w:val="center"/>
          </w:tcPr>
          <w:p w14:paraId="10F0CB31" w14:textId="77777777" w:rsidR="009416E4" w:rsidRPr="007F64B9" w:rsidRDefault="009416E4" w:rsidP="00E951CB">
            <w:pPr>
              <w:pStyle w:val="TAC"/>
              <w:rPr>
                <w:rFonts w:eastAsia="Calibri" w:cs="Arial"/>
                <w:lang w:eastAsia="ja-JP"/>
              </w:rPr>
            </w:pPr>
            <w:r w:rsidRPr="007F64B9">
              <w:rPr>
                <w:rFonts w:eastAsia="Calibri" w:cs="Arial"/>
                <w:lang w:eastAsia="ja-JP"/>
              </w:rPr>
              <w:t>Synchronous</w:t>
            </w:r>
          </w:p>
        </w:tc>
      </w:tr>
    </w:tbl>
    <w:p w14:paraId="7656D047" w14:textId="77777777" w:rsidR="009416E4" w:rsidRPr="007F64B9" w:rsidRDefault="009416E4" w:rsidP="009416E4">
      <w:pPr>
        <w:rPr>
          <w:lang w:val="en-US"/>
        </w:rPr>
      </w:pPr>
    </w:p>
    <w:p w14:paraId="7B811E7D" w14:textId="77777777" w:rsidR="009416E4" w:rsidRPr="007F64B9" w:rsidRDefault="009416E4" w:rsidP="009416E4">
      <w:pPr>
        <w:pStyle w:val="TH"/>
      </w:pPr>
      <w:r w:rsidRPr="007F64B9">
        <w:lastRenderedPageBreak/>
        <w:t>Table A.12.6.1.1-2: Active Sidelink UE Specific Test Parameters for V2X UE Autonomous Resource Selection/Reselection Tests for PSSCH-RSRP measurements</w:t>
      </w:r>
    </w:p>
    <w:tbl>
      <w:tblPr>
        <w:tblW w:w="8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0"/>
        <w:gridCol w:w="928"/>
        <w:gridCol w:w="2355"/>
        <w:gridCol w:w="2355"/>
      </w:tblGrid>
      <w:tr w:rsidR="009416E4" w:rsidRPr="007F64B9" w14:paraId="01E338F6" w14:textId="77777777" w:rsidTr="00E951CB">
        <w:trPr>
          <w:cantSplit/>
          <w:trHeight w:val="210"/>
          <w:jc w:val="center"/>
        </w:trPr>
        <w:tc>
          <w:tcPr>
            <w:tcW w:w="2650" w:type="dxa"/>
            <w:vMerge w:val="restart"/>
            <w:tcBorders>
              <w:top w:val="single" w:sz="4" w:space="0" w:color="auto"/>
              <w:left w:val="single" w:sz="4" w:space="0" w:color="auto"/>
            </w:tcBorders>
            <w:vAlign w:val="center"/>
          </w:tcPr>
          <w:p w14:paraId="237B9FF7" w14:textId="77777777" w:rsidR="009416E4" w:rsidRPr="007F64B9" w:rsidRDefault="009416E4" w:rsidP="00E951CB">
            <w:pPr>
              <w:pStyle w:val="TAH"/>
              <w:rPr>
                <w:rFonts w:cs="Arial"/>
                <w:lang w:eastAsia="ja-JP"/>
              </w:rPr>
            </w:pPr>
            <w:bookmarkStart w:id="119" w:name="_Hlk498607363"/>
            <w:r w:rsidRPr="007F64B9">
              <w:rPr>
                <w:rFonts w:cs="Arial"/>
                <w:lang w:eastAsia="ja-JP"/>
              </w:rPr>
              <w:t>Parameter</w:t>
            </w:r>
          </w:p>
        </w:tc>
        <w:tc>
          <w:tcPr>
            <w:tcW w:w="928" w:type="dxa"/>
            <w:vMerge w:val="restart"/>
            <w:tcBorders>
              <w:top w:val="single" w:sz="4" w:space="0" w:color="auto"/>
            </w:tcBorders>
            <w:vAlign w:val="center"/>
          </w:tcPr>
          <w:p w14:paraId="58B498A0" w14:textId="77777777" w:rsidR="009416E4" w:rsidRPr="007F64B9" w:rsidRDefault="009416E4" w:rsidP="00E951CB">
            <w:pPr>
              <w:pStyle w:val="TAH"/>
              <w:rPr>
                <w:rFonts w:cs="Arial"/>
                <w:lang w:eastAsia="ja-JP"/>
              </w:rPr>
            </w:pPr>
            <w:r w:rsidRPr="007F64B9">
              <w:rPr>
                <w:rFonts w:cs="Arial"/>
                <w:lang w:eastAsia="ja-JP"/>
              </w:rPr>
              <w:t>Unit</w:t>
            </w:r>
          </w:p>
        </w:tc>
        <w:tc>
          <w:tcPr>
            <w:tcW w:w="4710" w:type="dxa"/>
            <w:gridSpan w:val="2"/>
            <w:tcBorders>
              <w:top w:val="single" w:sz="4" w:space="0" w:color="auto"/>
            </w:tcBorders>
            <w:vAlign w:val="center"/>
          </w:tcPr>
          <w:p w14:paraId="2350206C" w14:textId="77777777" w:rsidR="009416E4" w:rsidRPr="007F64B9" w:rsidRDefault="009416E4" w:rsidP="00E951CB">
            <w:pPr>
              <w:pStyle w:val="TAH"/>
              <w:rPr>
                <w:rFonts w:cs="Arial"/>
                <w:lang w:eastAsia="ja-JP"/>
              </w:rPr>
            </w:pPr>
            <w:r w:rsidRPr="007F64B9">
              <w:rPr>
                <w:rFonts w:cs="Arial"/>
                <w:lang w:eastAsia="ja-JP"/>
              </w:rPr>
              <w:t xml:space="preserve">Active Sidelink UE </w:t>
            </w:r>
            <w:proofErr w:type="spellStart"/>
            <w:r w:rsidRPr="007F64B9">
              <w:rPr>
                <w:rFonts w:cs="Arial"/>
                <w:lang w:eastAsia="ja-JP"/>
              </w:rPr>
              <w:t>i</w:t>
            </w:r>
            <w:proofErr w:type="spellEnd"/>
          </w:p>
          <w:p w14:paraId="53F89118" w14:textId="77777777" w:rsidR="009416E4" w:rsidRPr="007F64B9" w:rsidRDefault="009416E4" w:rsidP="00E951CB">
            <w:pPr>
              <w:pStyle w:val="TAH"/>
              <w:rPr>
                <w:rFonts w:cs="Arial"/>
                <w:lang w:eastAsia="ja-JP"/>
              </w:rPr>
            </w:pPr>
            <w:r w:rsidRPr="007F64B9">
              <w:rPr>
                <w:rFonts w:cs="Arial"/>
                <w:lang w:eastAsia="ja-JP"/>
              </w:rPr>
              <w:t>(</w:t>
            </w:r>
            <w:proofErr w:type="spellStart"/>
            <w:r w:rsidRPr="007F64B9">
              <w:rPr>
                <w:rFonts w:cs="Arial"/>
                <w:lang w:eastAsia="ja-JP"/>
              </w:rPr>
              <w:t>i</w:t>
            </w:r>
            <w:proofErr w:type="spellEnd"/>
            <w:r w:rsidRPr="007F64B9">
              <w:rPr>
                <w:rFonts w:cs="Arial"/>
                <w:lang w:eastAsia="ja-JP"/>
              </w:rPr>
              <w:t xml:space="preserve"> = 0, .., </w:t>
            </w:r>
            <w:r w:rsidRPr="007F64B9">
              <w:rPr>
                <w:rFonts w:cs="Arial" w:hint="eastAsia"/>
                <w:lang w:eastAsia="zh-CN"/>
              </w:rPr>
              <w:t>1</w:t>
            </w:r>
            <w:r w:rsidRPr="007F64B9">
              <w:rPr>
                <w:rFonts w:cs="Arial"/>
                <w:lang w:eastAsia="ja-JP"/>
              </w:rPr>
              <w:t>9)</w:t>
            </w:r>
          </w:p>
        </w:tc>
      </w:tr>
      <w:tr w:rsidR="009416E4" w:rsidRPr="007F64B9" w14:paraId="3A10E4EC" w14:textId="77777777" w:rsidTr="00E951CB">
        <w:trPr>
          <w:cantSplit/>
          <w:trHeight w:val="210"/>
          <w:jc w:val="center"/>
        </w:trPr>
        <w:tc>
          <w:tcPr>
            <w:tcW w:w="2650" w:type="dxa"/>
            <w:vMerge/>
            <w:tcBorders>
              <w:left w:val="single" w:sz="4" w:space="0" w:color="auto"/>
            </w:tcBorders>
            <w:vAlign w:val="center"/>
          </w:tcPr>
          <w:p w14:paraId="050CF6C9" w14:textId="77777777" w:rsidR="009416E4" w:rsidRPr="007F64B9" w:rsidRDefault="009416E4" w:rsidP="00E951CB">
            <w:pPr>
              <w:pStyle w:val="TAH"/>
              <w:rPr>
                <w:rFonts w:cs="Arial"/>
                <w:lang w:eastAsia="ja-JP"/>
              </w:rPr>
            </w:pPr>
          </w:p>
        </w:tc>
        <w:tc>
          <w:tcPr>
            <w:tcW w:w="928" w:type="dxa"/>
            <w:vMerge/>
            <w:vAlign w:val="center"/>
          </w:tcPr>
          <w:p w14:paraId="5D642016" w14:textId="77777777" w:rsidR="009416E4" w:rsidRPr="007F64B9" w:rsidRDefault="009416E4" w:rsidP="00E951CB">
            <w:pPr>
              <w:pStyle w:val="TAH"/>
              <w:rPr>
                <w:rFonts w:cs="Arial"/>
                <w:lang w:eastAsia="ja-JP"/>
              </w:rPr>
            </w:pPr>
          </w:p>
        </w:tc>
        <w:tc>
          <w:tcPr>
            <w:tcW w:w="2355" w:type="dxa"/>
            <w:tcBorders>
              <w:top w:val="single" w:sz="4" w:space="0" w:color="auto"/>
            </w:tcBorders>
            <w:vAlign w:val="center"/>
          </w:tcPr>
          <w:p w14:paraId="652FDD1F" w14:textId="77777777" w:rsidR="009416E4" w:rsidRPr="007F64B9" w:rsidRDefault="009416E4" w:rsidP="00E951CB">
            <w:pPr>
              <w:pStyle w:val="TAH"/>
              <w:rPr>
                <w:rFonts w:cs="Arial"/>
                <w:lang w:eastAsia="ja-JP"/>
              </w:rPr>
            </w:pPr>
            <w:r w:rsidRPr="007F64B9">
              <w:rPr>
                <w:rFonts w:cs="Arial"/>
                <w:lang w:eastAsia="ja-JP"/>
              </w:rPr>
              <w:t>T1</w:t>
            </w:r>
          </w:p>
        </w:tc>
        <w:tc>
          <w:tcPr>
            <w:tcW w:w="2355" w:type="dxa"/>
            <w:tcBorders>
              <w:top w:val="single" w:sz="4" w:space="0" w:color="auto"/>
            </w:tcBorders>
            <w:vAlign w:val="center"/>
          </w:tcPr>
          <w:p w14:paraId="7842E9D1" w14:textId="77777777" w:rsidR="009416E4" w:rsidRPr="007F64B9" w:rsidRDefault="009416E4" w:rsidP="00E951CB">
            <w:pPr>
              <w:pStyle w:val="TAH"/>
              <w:rPr>
                <w:rFonts w:cs="Arial"/>
                <w:lang w:eastAsia="ja-JP"/>
              </w:rPr>
            </w:pPr>
            <w:r w:rsidRPr="007F64B9">
              <w:rPr>
                <w:rFonts w:cs="Arial"/>
                <w:lang w:eastAsia="ja-JP"/>
              </w:rPr>
              <w:t>T2</w:t>
            </w:r>
          </w:p>
        </w:tc>
      </w:tr>
      <w:bookmarkEnd w:id="119"/>
      <w:tr w:rsidR="009416E4" w:rsidRPr="007F64B9" w14:paraId="1D8FE8FA" w14:textId="77777777" w:rsidTr="00E951CB">
        <w:trPr>
          <w:cantSplit/>
          <w:jc w:val="center"/>
        </w:trPr>
        <w:tc>
          <w:tcPr>
            <w:tcW w:w="2650" w:type="dxa"/>
            <w:tcBorders>
              <w:left w:val="single" w:sz="4" w:space="0" w:color="auto"/>
              <w:bottom w:val="single" w:sz="4" w:space="0" w:color="auto"/>
            </w:tcBorders>
            <w:vAlign w:val="center"/>
          </w:tcPr>
          <w:p w14:paraId="352AFE16" w14:textId="77777777" w:rsidR="009416E4" w:rsidRPr="007F64B9" w:rsidRDefault="009416E4" w:rsidP="00E951CB">
            <w:pPr>
              <w:pStyle w:val="TAL"/>
              <w:rPr>
                <w:rFonts w:cs="Arial"/>
                <w:lang w:val="it-IT" w:eastAsia="ja-JP"/>
              </w:rPr>
            </w:pPr>
            <w:r w:rsidRPr="007F64B9">
              <w:rPr>
                <w:rFonts w:cs="Arial"/>
                <w:lang w:val="it-IT" w:eastAsia="ja-JP"/>
              </w:rPr>
              <w:t>E-UTRA RF Channel Number</w:t>
            </w:r>
          </w:p>
        </w:tc>
        <w:tc>
          <w:tcPr>
            <w:tcW w:w="928" w:type="dxa"/>
            <w:tcBorders>
              <w:bottom w:val="single" w:sz="4" w:space="0" w:color="auto"/>
            </w:tcBorders>
            <w:vAlign w:val="center"/>
          </w:tcPr>
          <w:p w14:paraId="4D626F5A" w14:textId="77777777" w:rsidR="009416E4" w:rsidRPr="007F64B9" w:rsidRDefault="009416E4" w:rsidP="00E951CB">
            <w:pPr>
              <w:pStyle w:val="TAC"/>
              <w:rPr>
                <w:rFonts w:cs="Arial"/>
                <w:lang w:val="it-IT" w:eastAsia="ja-JP"/>
              </w:rPr>
            </w:pPr>
            <w:r w:rsidRPr="007F64B9">
              <w:rPr>
                <w:rFonts w:cs="Arial"/>
                <w:lang w:val="it-IT" w:eastAsia="ja-JP"/>
              </w:rPr>
              <w:t>-</w:t>
            </w:r>
          </w:p>
        </w:tc>
        <w:tc>
          <w:tcPr>
            <w:tcW w:w="4710" w:type="dxa"/>
            <w:gridSpan w:val="2"/>
            <w:tcBorders>
              <w:bottom w:val="single" w:sz="4" w:space="0" w:color="auto"/>
            </w:tcBorders>
            <w:vAlign w:val="center"/>
          </w:tcPr>
          <w:p w14:paraId="5456B5F9" w14:textId="77777777" w:rsidR="009416E4" w:rsidRPr="007F64B9" w:rsidRDefault="009416E4" w:rsidP="00E951CB">
            <w:pPr>
              <w:pStyle w:val="TAC"/>
              <w:rPr>
                <w:rFonts w:cs="Arial"/>
                <w:lang w:eastAsia="ja-JP"/>
              </w:rPr>
            </w:pPr>
            <w:r w:rsidRPr="007F64B9">
              <w:rPr>
                <w:rFonts w:cs="Arial"/>
                <w:lang w:eastAsia="ja-JP"/>
              </w:rPr>
              <w:t>1</w:t>
            </w:r>
          </w:p>
        </w:tc>
      </w:tr>
      <w:tr w:rsidR="009416E4" w:rsidRPr="007F64B9" w14:paraId="0C84E762" w14:textId="77777777" w:rsidTr="00E951CB">
        <w:trPr>
          <w:cantSplit/>
          <w:jc w:val="center"/>
        </w:trPr>
        <w:tc>
          <w:tcPr>
            <w:tcW w:w="2650" w:type="dxa"/>
            <w:tcBorders>
              <w:left w:val="single" w:sz="4" w:space="0" w:color="auto"/>
              <w:bottom w:val="single" w:sz="4" w:space="0" w:color="auto"/>
            </w:tcBorders>
            <w:vAlign w:val="center"/>
          </w:tcPr>
          <w:p w14:paraId="34E9784B" w14:textId="77777777" w:rsidR="009416E4" w:rsidRPr="007F64B9" w:rsidRDefault="009416E4" w:rsidP="00E951CB">
            <w:pPr>
              <w:pStyle w:val="TAL"/>
              <w:rPr>
                <w:rFonts w:cs="Arial"/>
                <w:lang w:eastAsia="ja-JP"/>
              </w:rPr>
            </w:pPr>
            <w:proofErr w:type="spellStart"/>
            <w:r w:rsidRPr="007F64B9">
              <w:rPr>
                <w:rFonts w:cs="Arial"/>
                <w:lang w:eastAsia="ja-JP"/>
              </w:rPr>
              <w:t>BW</w:t>
            </w:r>
            <w:r w:rsidRPr="007F64B9">
              <w:rPr>
                <w:rFonts w:cs="Arial"/>
                <w:vertAlign w:val="subscript"/>
                <w:lang w:eastAsia="ja-JP"/>
              </w:rPr>
              <w:t>channel</w:t>
            </w:r>
            <w:proofErr w:type="spellEnd"/>
            <w:r w:rsidRPr="007F64B9">
              <w:rPr>
                <w:rFonts w:cs="Arial"/>
                <w:vertAlign w:val="superscript"/>
                <w:lang w:eastAsia="ja-JP"/>
              </w:rPr>
              <w:t xml:space="preserve"> Note 4</w:t>
            </w:r>
          </w:p>
        </w:tc>
        <w:tc>
          <w:tcPr>
            <w:tcW w:w="928" w:type="dxa"/>
            <w:tcBorders>
              <w:bottom w:val="single" w:sz="4" w:space="0" w:color="auto"/>
            </w:tcBorders>
            <w:vAlign w:val="center"/>
          </w:tcPr>
          <w:p w14:paraId="7BB894EF" w14:textId="77777777" w:rsidR="009416E4" w:rsidRPr="007F64B9" w:rsidRDefault="009416E4" w:rsidP="00E951CB">
            <w:pPr>
              <w:pStyle w:val="TAC"/>
              <w:rPr>
                <w:rFonts w:cs="Arial"/>
                <w:lang w:eastAsia="ja-JP"/>
              </w:rPr>
            </w:pPr>
            <w:r w:rsidRPr="007F64B9">
              <w:rPr>
                <w:rFonts w:cs="Arial"/>
                <w:bCs/>
                <w:lang w:eastAsia="ja-JP"/>
              </w:rPr>
              <w:t>MHz</w:t>
            </w:r>
          </w:p>
        </w:tc>
        <w:tc>
          <w:tcPr>
            <w:tcW w:w="4710" w:type="dxa"/>
            <w:gridSpan w:val="2"/>
            <w:tcBorders>
              <w:bottom w:val="single" w:sz="4" w:space="0" w:color="auto"/>
            </w:tcBorders>
            <w:vAlign w:val="center"/>
          </w:tcPr>
          <w:p w14:paraId="73367DCC" w14:textId="77777777" w:rsidR="009416E4" w:rsidRPr="007F64B9" w:rsidRDefault="009416E4" w:rsidP="00E951CB">
            <w:pPr>
              <w:pStyle w:val="TAC"/>
              <w:rPr>
                <w:rFonts w:cs="Arial"/>
                <w:lang w:eastAsia="ja-JP"/>
              </w:rPr>
            </w:pPr>
            <w:r w:rsidRPr="007F64B9">
              <w:rPr>
                <w:rFonts w:cs="Arial"/>
                <w:lang w:eastAsia="ja-JP"/>
              </w:rPr>
              <w:t>10</w:t>
            </w:r>
          </w:p>
        </w:tc>
      </w:tr>
      <w:tr w:rsidR="009416E4" w:rsidRPr="007F64B9" w14:paraId="0C2F3310" w14:textId="77777777" w:rsidTr="00E951CB">
        <w:trPr>
          <w:cantSplit/>
          <w:jc w:val="center"/>
        </w:trPr>
        <w:tc>
          <w:tcPr>
            <w:tcW w:w="2650" w:type="dxa"/>
            <w:tcBorders>
              <w:left w:val="single" w:sz="4" w:space="0" w:color="auto"/>
              <w:bottom w:val="single" w:sz="4" w:space="0" w:color="auto"/>
            </w:tcBorders>
            <w:vAlign w:val="center"/>
          </w:tcPr>
          <w:p w14:paraId="61AD6035" w14:textId="77777777" w:rsidR="009416E4" w:rsidRPr="007F64B9" w:rsidRDefault="009416E4" w:rsidP="00E951CB">
            <w:pPr>
              <w:pStyle w:val="TAC"/>
              <w:jc w:val="left"/>
              <w:rPr>
                <w:rFonts w:cs="Arial"/>
                <w:lang w:eastAsia="ja-JP"/>
              </w:rPr>
            </w:pPr>
            <w:r w:rsidRPr="007F64B9">
              <w:rPr>
                <w:rFonts w:cs="Arial"/>
                <w:lang w:eastAsia="ja-JP"/>
              </w:rPr>
              <w:t>PSCCH RMC (defined in A.3.24.3)</w:t>
            </w:r>
          </w:p>
        </w:tc>
        <w:tc>
          <w:tcPr>
            <w:tcW w:w="928" w:type="dxa"/>
            <w:tcBorders>
              <w:bottom w:val="single" w:sz="4" w:space="0" w:color="auto"/>
            </w:tcBorders>
            <w:vAlign w:val="center"/>
          </w:tcPr>
          <w:p w14:paraId="5350C7A4" w14:textId="77777777" w:rsidR="009416E4" w:rsidRPr="007F64B9" w:rsidRDefault="009416E4" w:rsidP="00E951CB">
            <w:pPr>
              <w:pStyle w:val="TAC"/>
              <w:rPr>
                <w:rFonts w:cs="Arial"/>
                <w:bCs/>
                <w:lang w:eastAsia="ja-JP"/>
              </w:rPr>
            </w:pPr>
            <w:r w:rsidRPr="007F64B9">
              <w:rPr>
                <w:rFonts w:cs="Arial"/>
                <w:bCs/>
                <w:lang w:eastAsia="ja-JP"/>
              </w:rPr>
              <w:t>-</w:t>
            </w:r>
          </w:p>
        </w:tc>
        <w:tc>
          <w:tcPr>
            <w:tcW w:w="4710" w:type="dxa"/>
            <w:gridSpan w:val="2"/>
            <w:tcBorders>
              <w:bottom w:val="single" w:sz="4" w:space="0" w:color="auto"/>
            </w:tcBorders>
            <w:vAlign w:val="center"/>
          </w:tcPr>
          <w:p w14:paraId="5D07B81E" w14:textId="77777777" w:rsidR="009416E4" w:rsidRPr="007F64B9" w:rsidRDefault="009416E4" w:rsidP="00E951CB">
            <w:pPr>
              <w:pStyle w:val="TAC"/>
              <w:rPr>
                <w:rFonts w:cs="Arial"/>
                <w:lang w:eastAsia="ja-JP"/>
              </w:rPr>
            </w:pPr>
            <w:r w:rsidRPr="007F64B9">
              <w:rPr>
                <w:rFonts w:cs="Arial"/>
                <w:lang w:eastAsia="ja-JP"/>
              </w:rPr>
              <w:t xml:space="preserve">CC.1A HD </w:t>
            </w:r>
          </w:p>
        </w:tc>
      </w:tr>
      <w:tr w:rsidR="009416E4" w:rsidRPr="007F64B9" w14:paraId="0B113871" w14:textId="77777777" w:rsidTr="00E951CB">
        <w:trPr>
          <w:cantSplit/>
          <w:jc w:val="center"/>
        </w:trPr>
        <w:tc>
          <w:tcPr>
            <w:tcW w:w="2650" w:type="dxa"/>
            <w:tcBorders>
              <w:left w:val="single" w:sz="4" w:space="0" w:color="auto"/>
              <w:bottom w:val="single" w:sz="4" w:space="0" w:color="auto"/>
            </w:tcBorders>
            <w:vAlign w:val="center"/>
          </w:tcPr>
          <w:p w14:paraId="09C6B054" w14:textId="77777777" w:rsidR="009416E4" w:rsidRPr="007F64B9" w:rsidRDefault="009416E4" w:rsidP="00E951CB">
            <w:pPr>
              <w:pStyle w:val="TAC"/>
              <w:jc w:val="left"/>
              <w:rPr>
                <w:rFonts w:cs="Arial"/>
                <w:lang w:eastAsia="ja-JP"/>
              </w:rPr>
            </w:pPr>
            <w:r w:rsidRPr="007F64B9">
              <w:rPr>
                <w:rFonts w:cs="Arial"/>
                <w:lang w:eastAsia="ja-JP"/>
              </w:rPr>
              <w:t>PSSCH RMC (defined in A.3.24.3)</w:t>
            </w:r>
          </w:p>
        </w:tc>
        <w:tc>
          <w:tcPr>
            <w:tcW w:w="928" w:type="dxa"/>
            <w:tcBorders>
              <w:bottom w:val="single" w:sz="4" w:space="0" w:color="auto"/>
            </w:tcBorders>
            <w:vAlign w:val="center"/>
          </w:tcPr>
          <w:p w14:paraId="26672CE1" w14:textId="77777777" w:rsidR="009416E4" w:rsidRPr="007F64B9" w:rsidRDefault="009416E4" w:rsidP="00E951CB">
            <w:pPr>
              <w:pStyle w:val="TAC"/>
              <w:rPr>
                <w:rFonts w:cs="Arial"/>
                <w:bCs/>
                <w:lang w:eastAsia="ja-JP"/>
              </w:rPr>
            </w:pPr>
            <w:r w:rsidRPr="007F64B9">
              <w:rPr>
                <w:rFonts w:cs="Arial"/>
                <w:bCs/>
                <w:lang w:eastAsia="ja-JP"/>
              </w:rPr>
              <w:t>-</w:t>
            </w:r>
          </w:p>
        </w:tc>
        <w:tc>
          <w:tcPr>
            <w:tcW w:w="4710" w:type="dxa"/>
            <w:gridSpan w:val="2"/>
            <w:tcBorders>
              <w:bottom w:val="single" w:sz="4" w:space="0" w:color="auto"/>
            </w:tcBorders>
            <w:vAlign w:val="center"/>
          </w:tcPr>
          <w:p w14:paraId="5F318D93" w14:textId="77777777" w:rsidR="009416E4" w:rsidRPr="007F64B9" w:rsidRDefault="009416E4" w:rsidP="00E951CB">
            <w:pPr>
              <w:pStyle w:val="TAC"/>
              <w:rPr>
                <w:rFonts w:cs="Arial"/>
                <w:lang w:eastAsia="ja-JP"/>
              </w:rPr>
            </w:pPr>
            <w:r w:rsidRPr="007F64B9">
              <w:rPr>
                <w:rFonts w:cs="Arial"/>
                <w:lang w:eastAsia="ja-JP"/>
              </w:rPr>
              <w:t>CD.1B HD</w:t>
            </w:r>
          </w:p>
        </w:tc>
      </w:tr>
      <w:tr w:rsidR="009416E4" w:rsidRPr="007F64B9" w14:paraId="30CCB706" w14:textId="77777777" w:rsidTr="00E951CB">
        <w:trPr>
          <w:cantSplit/>
          <w:jc w:val="center"/>
        </w:trPr>
        <w:tc>
          <w:tcPr>
            <w:tcW w:w="2650" w:type="dxa"/>
            <w:tcBorders>
              <w:left w:val="single" w:sz="4" w:space="0" w:color="auto"/>
              <w:bottom w:val="single" w:sz="4" w:space="0" w:color="auto"/>
            </w:tcBorders>
            <w:vAlign w:val="center"/>
          </w:tcPr>
          <w:p w14:paraId="2EAEFA14" w14:textId="77777777" w:rsidR="009416E4" w:rsidRPr="007F64B9" w:rsidRDefault="009416E4" w:rsidP="00E951CB">
            <w:pPr>
              <w:pStyle w:val="TAC"/>
              <w:jc w:val="left"/>
              <w:rPr>
                <w:rFonts w:cs="Arial"/>
                <w:lang w:eastAsia="zh-CN"/>
              </w:rPr>
            </w:pPr>
            <w:r w:rsidRPr="007F64B9">
              <w:rPr>
                <w:rFonts w:cs="Arial" w:hint="eastAsia"/>
                <w:lang w:eastAsia="zh-CN"/>
              </w:rPr>
              <w:t xml:space="preserve">OCNG pattern defined in </w:t>
            </w:r>
            <w:r w:rsidRPr="007F64B9">
              <w:rPr>
                <w:rFonts w:cs="Arial"/>
              </w:rPr>
              <w:t>A.3.2.</w:t>
            </w:r>
            <w:r w:rsidRPr="007F64B9">
              <w:rPr>
                <w:rFonts w:cs="Arial" w:hint="eastAsia"/>
                <w:lang w:eastAsia="zh-CN"/>
              </w:rPr>
              <w:t>4</w:t>
            </w:r>
          </w:p>
        </w:tc>
        <w:tc>
          <w:tcPr>
            <w:tcW w:w="928" w:type="dxa"/>
            <w:tcBorders>
              <w:bottom w:val="single" w:sz="4" w:space="0" w:color="auto"/>
            </w:tcBorders>
            <w:vAlign w:val="center"/>
          </w:tcPr>
          <w:p w14:paraId="09BC9F7F" w14:textId="77777777" w:rsidR="009416E4" w:rsidRPr="007F64B9" w:rsidRDefault="009416E4" w:rsidP="00E951CB">
            <w:pPr>
              <w:pStyle w:val="TAC"/>
              <w:rPr>
                <w:rFonts w:cs="Arial"/>
                <w:bCs/>
                <w:lang w:eastAsia="zh-CN"/>
              </w:rPr>
            </w:pPr>
            <w:r w:rsidRPr="007F64B9">
              <w:rPr>
                <w:rFonts w:cs="Arial" w:hint="eastAsia"/>
                <w:bCs/>
                <w:lang w:eastAsia="zh-CN"/>
              </w:rPr>
              <w:t>-</w:t>
            </w:r>
          </w:p>
        </w:tc>
        <w:tc>
          <w:tcPr>
            <w:tcW w:w="4710" w:type="dxa"/>
            <w:gridSpan w:val="2"/>
            <w:tcBorders>
              <w:bottom w:val="single" w:sz="4" w:space="0" w:color="auto"/>
            </w:tcBorders>
            <w:vAlign w:val="center"/>
          </w:tcPr>
          <w:p w14:paraId="243F7087" w14:textId="77777777" w:rsidR="009416E4" w:rsidRPr="007F64B9" w:rsidRDefault="009416E4" w:rsidP="00E951CB">
            <w:pPr>
              <w:pStyle w:val="TAC"/>
              <w:rPr>
                <w:rFonts w:cs="Arial"/>
                <w:lang w:eastAsia="ja-JP"/>
              </w:rPr>
            </w:pPr>
            <w:r w:rsidRPr="007F64B9">
              <w:rPr>
                <w:rFonts w:cs="Arial"/>
                <w:lang w:eastAsia="ja-JP"/>
              </w:rPr>
              <w:t xml:space="preserve">VOP.1 </w:t>
            </w:r>
            <w:r w:rsidRPr="007F64B9">
              <w:rPr>
                <w:rFonts w:cs="Arial" w:hint="eastAsia"/>
                <w:lang w:eastAsia="zh-CN"/>
              </w:rPr>
              <w:t>H</w:t>
            </w:r>
            <w:r w:rsidRPr="007F64B9">
              <w:rPr>
                <w:rFonts w:cs="Arial"/>
                <w:lang w:eastAsia="ja-JP"/>
              </w:rPr>
              <w:t>D</w:t>
            </w:r>
          </w:p>
        </w:tc>
      </w:tr>
      <w:tr w:rsidR="009416E4" w:rsidRPr="007F64B9" w14:paraId="4D3CB869" w14:textId="77777777" w:rsidTr="00E951CB">
        <w:trPr>
          <w:cantSplit/>
          <w:jc w:val="center"/>
        </w:trPr>
        <w:tc>
          <w:tcPr>
            <w:tcW w:w="2650" w:type="dxa"/>
            <w:tcBorders>
              <w:left w:val="single" w:sz="4" w:space="0" w:color="auto"/>
              <w:bottom w:val="single" w:sz="4" w:space="0" w:color="auto"/>
            </w:tcBorders>
            <w:vAlign w:val="center"/>
          </w:tcPr>
          <w:p w14:paraId="38961BB3" w14:textId="77777777" w:rsidR="009416E4" w:rsidRPr="007F64B9" w:rsidRDefault="009416E4" w:rsidP="00E951CB">
            <w:pPr>
              <w:pStyle w:val="TAL"/>
              <w:rPr>
                <w:rFonts w:cs="Arial"/>
                <w:lang w:eastAsia="ja-JP"/>
              </w:rPr>
            </w:pPr>
            <w:r w:rsidRPr="00ED2AC9">
              <w:rPr>
                <w:rFonts w:cs="Arial"/>
                <w:noProof/>
                <w:position w:val="-12"/>
                <w:lang w:val="en-US" w:eastAsia="zh-CN"/>
              </w:rPr>
              <w:drawing>
                <wp:inline distT="0" distB="0" distL="0" distR="0" wp14:anchorId="2B54739B" wp14:editId="61E3D095">
                  <wp:extent cx="238125" cy="238125"/>
                  <wp:effectExtent l="0" t="0" r="9525"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7F64B9">
              <w:rPr>
                <w:rFonts w:cs="Arial"/>
                <w:vertAlign w:val="superscript"/>
                <w:lang w:eastAsia="ja-JP"/>
              </w:rPr>
              <w:t xml:space="preserve"> Note1</w:t>
            </w:r>
          </w:p>
        </w:tc>
        <w:tc>
          <w:tcPr>
            <w:tcW w:w="928" w:type="dxa"/>
            <w:tcBorders>
              <w:bottom w:val="single" w:sz="4" w:space="0" w:color="auto"/>
            </w:tcBorders>
            <w:vAlign w:val="center"/>
          </w:tcPr>
          <w:p w14:paraId="71B1768B" w14:textId="77777777" w:rsidR="009416E4" w:rsidRPr="007F64B9" w:rsidRDefault="009416E4" w:rsidP="00E951CB">
            <w:pPr>
              <w:pStyle w:val="TAC"/>
              <w:rPr>
                <w:rFonts w:cs="Arial"/>
                <w:lang w:eastAsia="ja-JP"/>
              </w:rPr>
            </w:pPr>
            <w:bookmarkStart w:id="120" w:name="OLE_LINK28"/>
            <w:proofErr w:type="spellStart"/>
            <w:r w:rsidRPr="007F64B9">
              <w:rPr>
                <w:rFonts w:cs="Arial"/>
                <w:lang w:eastAsia="ja-JP"/>
              </w:rPr>
              <w:t>dBm</w:t>
            </w:r>
            <w:bookmarkStart w:id="121" w:name="OLE_LINK25"/>
            <w:proofErr w:type="spellEnd"/>
            <w:r w:rsidRPr="007F64B9">
              <w:rPr>
                <w:rFonts w:cs="Arial"/>
                <w:lang w:eastAsia="ja-JP"/>
              </w:rPr>
              <w:t>/15 kHz</w:t>
            </w:r>
            <w:bookmarkEnd w:id="120"/>
            <w:bookmarkEnd w:id="121"/>
          </w:p>
        </w:tc>
        <w:tc>
          <w:tcPr>
            <w:tcW w:w="2355" w:type="dxa"/>
            <w:tcBorders>
              <w:bottom w:val="single" w:sz="4" w:space="0" w:color="auto"/>
            </w:tcBorders>
            <w:vAlign w:val="center"/>
          </w:tcPr>
          <w:p w14:paraId="401DAE81" w14:textId="77777777" w:rsidR="009416E4" w:rsidRPr="007F64B9" w:rsidRDefault="009416E4" w:rsidP="00E951CB">
            <w:pPr>
              <w:pStyle w:val="TAC"/>
              <w:rPr>
                <w:rFonts w:cs="Arial"/>
                <w:lang w:eastAsia="ja-JP"/>
              </w:rPr>
            </w:pPr>
            <w:r w:rsidRPr="007F64B9">
              <w:rPr>
                <w:rFonts w:cs="Arial"/>
                <w:lang w:eastAsia="ja-JP"/>
              </w:rPr>
              <w:t>-103</w:t>
            </w:r>
          </w:p>
        </w:tc>
        <w:tc>
          <w:tcPr>
            <w:tcW w:w="2355" w:type="dxa"/>
            <w:tcBorders>
              <w:bottom w:val="single" w:sz="4" w:space="0" w:color="auto"/>
            </w:tcBorders>
            <w:vAlign w:val="center"/>
          </w:tcPr>
          <w:p w14:paraId="4DBC5604" w14:textId="77777777" w:rsidR="009416E4" w:rsidRPr="007F64B9" w:rsidRDefault="009416E4" w:rsidP="00E951CB">
            <w:pPr>
              <w:pStyle w:val="TAC"/>
              <w:rPr>
                <w:rFonts w:cs="Arial"/>
                <w:lang w:eastAsia="ja-JP"/>
              </w:rPr>
            </w:pPr>
            <w:r w:rsidRPr="007F64B9">
              <w:rPr>
                <w:rFonts w:cs="Arial"/>
                <w:lang w:eastAsia="ja-JP"/>
              </w:rPr>
              <w:t>-113</w:t>
            </w:r>
          </w:p>
        </w:tc>
      </w:tr>
      <w:tr w:rsidR="009416E4" w:rsidRPr="007F64B9" w14:paraId="66C6260E" w14:textId="77777777" w:rsidTr="00E951CB">
        <w:trPr>
          <w:cantSplit/>
          <w:jc w:val="center"/>
        </w:trPr>
        <w:tc>
          <w:tcPr>
            <w:tcW w:w="2650" w:type="dxa"/>
            <w:vAlign w:val="center"/>
          </w:tcPr>
          <w:p w14:paraId="2D7B6FA2" w14:textId="77777777" w:rsidR="009416E4" w:rsidRPr="007F64B9" w:rsidRDefault="009416E4" w:rsidP="00E951CB">
            <w:pPr>
              <w:pStyle w:val="TAL"/>
              <w:rPr>
                <w:rFonts w:cs="Arial"/>
                <w:lang w:eastAsia="ja-JP"/>
              </w:rPr>
            </w:pPr>
            <w:r w:rsidRPr="007F64B9">
              <w:rPr>
                <w:rFonts w:cs="Arial"/>
                <w:lang w:eastAsia="ja-JP"/>
              </w:rPr>
              <w:t xml:space="preserve">PSCCH </w:t>
            </w:r>
            <w:r w:rsidRPr="00ED2AC9">
              <w:rPr>
                <w:rFonts w:cs="Arial"/>
                <w:noProof/>
                <w:position w:val="-12"/>
                <w:lang w:val="en-US" w:eastAsia="zh-CN"/>
              </w:rPr>
              <w:drawing>
                <wp:inline distT="0" distB="0" distL="0" distR="0" wp14:anchorId="7BC5C4B5" wp14:editId="6D185920">
                  <wp:extent cx="480695" cy="23812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0695" cy="238125"/>
                          </a:xfrm>
                          <a:prstGeom prst="rect">
                            <a:avLst/>
                          </a:prstGeom>
                          <a:noFill/>
                          <a:ln>
                            <a:noFill/>
                          </a:ln>
                        </pic:spPr>
                      </pic:pic>
                    </a:graphicData>
                  </a:graphic>
                </wp:inline>
              </w:drawing>
            </w:r>
            <w:r w:rsidRPr="007F64B9">
              <w:rPr>
                <w:rFonts w:cs="Arial"/>
                <w:vertAlign w:val="superscript"/>
                <w:lang w:eastAsia="ja-JP"/>
              </w:rPr>
              <w:t xml:space="preserve"> </w:t>
            </w:r>
          </w:p>
        </w:tc>
        <w:tc>
          <w:tcPr>
            <w:tcW w:w="928" w:type="dxa"/>
            <w:vAlign w:val="center"/>
          </w:tcPr>
          <w:p w14:paraId="73766B5F" w14:textId="77777777" w:rsidR="009416E4" w:rsidRPr="007F64B9" w:rsidRDefault="009416E4" w:rsidP="00E951CB">
            <w:pPr>
              <w:pStyle w:val="TAC"/>
              <w:rPr>
                <w:rFonts w:cs="Arial"/>
                <w:lang w:eastAsia="ja-JP"/>
              </w:rPr>
            </w:pPr>
            <w:r w:rsidRPr="007F64B9">
              <w:rPr>
                <w:rFonts w:cs="Arial"/>
                <w:lang w:eastAsia="ja-JP"/>
              </w:rPr>
              <w:t>dB</w:t>
            </w:r>
          </w:p>
        </w:tc>
        <w:tc>
          <w:tcPr>
            <w:tcW w:w="4710" w:type="dxa"/>
            <w:gridSpan w:val="2"/>
            <w:vAlign w:val="center"/>
          </w:tcPr>
          <w:p w14:paraId="21020D54" w14:textId="77777777" w:rsidR="009416E4" w:rsidRPr="007F64B9" w:rsidRDefault="009416E4" w:rsidP="00E951CB">
            <w:pPr>
              <w:pStyle w:val="TAC"/>
              <w:rPr>
                <w:rFonts w:cs="Arial"/>
                <w:lang w:eastAsia="ja-JP"/>
              </w:rPr>
            </w:pPr>
            <w:r w:rsidRPr="007F64B9">
              <w:rPr>
                <w:rFonts w:cs="Arial"/>
                <w:lang w:eastAsia="ja-JP"/>
              </w:rPr>
              <w:t>5</w:t>
            </w:r>
          </w:p>
        </w:tc>
      </w:tr>
      <w:tr w:rsidR="009416E4" w:rsidRPr="007F64B9" w14:paraId="7FFAAAC1" w14:textId="77777777" w:rsidTr="00E951CB">
        <w:trPr>
          <w:cantSplit/>
          <w:jc w:val="center"/>
        </w:trPr>
        <w:tc>
          <w:tcPr>
            <w:tcW w:w="2650" w:type="dxa"/>
            <w:vAlign w:val="center"/>
          </w:tcPr>
          <w:p w14:paraId="5AAEDF6B" w14:textId="77777777" w:rsidR="009416E4" w:rsidRPr="007F64B9" w:rsidRDefault="009416E4" w:rsidP="00E951CB">
            <w:pPr>
              <w:pStyle w:val="TAL"/>
              <w:rPr>
                <w:rFonts w:cs="Arial"/>
                <w:lang w:eastAsia="ja-JP"/>
              </w:rPr>
            </w:pPr>
            <w:r w:rsidRPr="007F64B9">
              <w:rPr>
                <w:rFonts w:cs="Arial"/>
                <w:lang w:eastAsia="ja-JP"/>
              </w:rPr>
              <w:t xml:space="preserve">PSSCH </w:t>
            </w:r>
            <w:r w:rsidRPr="00ED2AC9">
              <w:rPr>
                <w:rFonts w:cs="Arial"/>
                <w:noProof/>
                <w:position w:val="-12"/>
                <w:lang w:val="en-US" w:eastAsia="zh-CN"/>
              </w:rPr>
              <w:drawing>
                <wp:inline distT="0" distB="0" distL="0" distR="0" wp14:anchorId="5A2006C0" wp14:editId="19AFE3C5">
                  <wp:extent cx="480695" cy="23812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0695" cy="238125"/>
                          </a:xfrm>
                          <a:prstGeom prst="rect">
                            <a:avLst/>
                          </a:prstGeom>
                          <a:noFill/>
                          <a:ln>
                            <a:noFill/>
                          </a:ln>
                        </pic:spPr>
                      </pic:pic>
                    </a:graphicData>
                  </a:graphic>
                </wp:inline>
              </w:drawing>
            </w:r>
          </w:p>
        </w:tc>
        <w:tc>
          <w:tcPr>
            <w:tcW w:w="928" w:type="dxa"/>
            <w:vAlign w:val="center"/>
          </w:tcPr>
          <w:p w14:paraId="01BE0123" w14:textId="77777777" w:rsidR="009416E4" w:rsidRPr="007F64B9" w:rsidRDefault="009416E4" w:rsidP="00E951CB">
            <w:pPr>
              <w:pStyle w:val="TAC"/>
              <w:rPr>
                <w:rFonts w:cs="Arial"/>
                <w:lang w:eastAsia="ja-JP"/>
              </w:rPr>
            </w:pPr>
            <w:r w:rsidRPr="007F64B9">
              <w:rPr>
                <w:rFonts w:cs="Arial"/>
                <w:lang w:eastAsia="ja-JP"/>
              </w:rPr>
              <w:t>dB</w:t>
            </w:r>
          </w:p>
        </w:tc>
        <w:tc>
          <w:tcPr>
            <w:tcW w:w="4710" w:type="dxa"/>
            <w:gridSpan w:val="2"/>
            <w:vAlign w:val="center"/>
          </w:tcPr>
          <w:p w14:paraId="713E5974" w14:textId="77777777" w:rsidR="009416E4" w:rsidRPr="007F64B9" w:rsidRDefault="009416E4" w:rsidP="00E951CB">
            <w:pPr>
              <w:pStyle w:val="TAC"/>
              <w:rPr>
                <w:rFonts w:cs="Arial"/>
                <w:lang w:eastAsia="ja-JP"/>
              </w:rPr>
            </w:pPr>
            <w:r w:rsidRPr="007F64B9">
              <w:rPr>
                <w:rFonts w:cs="Arial"/>
                <w:lang w:eastAsia="ja-JP"/>
              </w:rPr>
              <w:t>2</w:t>
            </w:r>
          </w:p>
        </w:tc>
      </w:tr>
      <w:tr w:rsidR="009416E4" w:rsidRPr="007F64B9" w14:paraId="5C05A7B0" w14:textId="77777777" w:rsidTr="00E951CB">
        <w:trPr>
          <w:cantSplit/>
          <w:jc w:val="center"/>
        </w:trPr>
        <w:tc>
          <w:tcPr>
            <w:tcW w:w="2650" w:type="dxa"/>
            <w:vAlign w:val="center"/>
          </w:tcPr>
          <w:p w14:paraId="4E75A95F" w14:textId="77777777" w:rsidR="009416E4" w:rsidRPr="007F64B9" w:rsidRDefault="009416E4" w:rsidP="00E951CB">
            <w:pPr>
              <w:pStyle w:val="TAL"/>
              <w:rPr>
                <w:rFonts w:cs="Arial"/>
                <w:lang w:eastAsia="ja-JP"/>
              </w:rPr>
            </w:pPr>
            <w:r w:rsidRPr="007F64B9">
              <w:rPr>
                <w:rFonts w:cs="Arial"/>
                <w:lang w:eastAsia="ja-JP"/>
              </w:rPr>
              <w:t xml:space="preserve">PSCCH </w:t>
            </w:r>
            <w:r w:rsidRPr="00ED2AC9">
              <w:rPr>
                <w:rFonts w:cs="Arial"/>
                <w:noProof/>
                <w:position w:val="-12"/>
                <w:lang w:val="en-US" w:eastAsia="zh-CN"/>
              </w:rPr>
              <w:drawing>
                <wp:inline distT="0" distB="0" distL="0" distR="0" wp14:anchorId="0BC1C540" wp14:editId="23B8E312">
                  <wp:extent cx="422910" cy="23812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2910" cy="238125"/>
                          </a:xfrm>
                          <a:prstGeom prst="rect">
                            <a:avLst/>
                          </a:prstGeom>
                          <a:noFill/>
                          <a:ln>
                            <a:noFill/>
                          </a:ln>
                        </pic:spPr>
                      </pic:pic>
                    </a:graphicData>
                  </a:graphic>
                </wp:inline>
              </w:drawing>
            </w:r>
            <w:r w:rsidRPr="007F64B9">
              <w:rPr>
                <w:rFonts w:cs="Arial"/>
                <w:vertAlign w:val="superscript"/>
                <w:lang w:eastAsia="ja-JP"/>
              </w:rPr>
              <w:t xml:space="preserve"> Note2</w:t>
            </w:r>
          </w:p>
        </w:tc>
        <w:tc>
          <w:tcPr>
            <w:tcW w:w="928" w:type="dxa"/>
            <w:vAlign w:val="center"/>
          </w:tcPr>
          <w:p w14:paraId="12EF73B6" w14:textId="77777777" w:rsidR="009416E4" w:rsidRPr="007F64B9" w:rsidRDefault="009416E4" w:rsidP="00E951CB">
            <w:pPr>
              <w:pStyle w:val="TAC"/>
              <w:rPr>
                <w:rFonts w:cs="Arial"/>
                <w:lang w:eastAsia="ja-JP"/>
              </w:rPr>
            </w:pPr>
            <w:r w:rsidRPr="007F64B9">
              <w:rPr>
                <w:rFonts w:cs="Arial"/>
                <w:lang w:eastAsia="ja-JP"/>
              </w:rPr>
              <w:t>dB</w:t>
            </w:r>
          </w:p>
        </w:tc>
        <w:tc>
          <w:tcPr>
            <w:tcW w:w="4710" w:type="dxa"/>
            <w:gridSpan w:val="2"/>
            <w:vAlign w:val="center"/>
          </w:tcPr>
          <w:p w14:paraId="0736CA90" w14:textId="77777777" w:rsidR="009416E4" w:rsidRPr="007F64B9" w:rsidRDefault="009416E4" w:rsidP="00E951CB">
            <w:pPr>
              <w:pStyle w:val="TAC"/>
              <w:rPr>
                <w:rFonts w:cs="Arial"/>
                <w:lang w:eastAsia="zh-CN"/>
              </w:rPr>
            </w:pPr>
            <w:r w:rsidRPr="007F64B9">
              <w:rPr>
                <w:rFonts w:cs="v4.2.0" w:hint="eastAsia"/>
                <w:lang w:eastAsia="zh-CN"/>
              </w:rPr>
              <w:t>5</w:t>
            </w:r>
          </w:p>
        </w:tc>
      </w:tr>
      <w:tr w:rsidR="009416E4" w:rsidRPr="007F64B9" w14:paraId="5CECA447" w14:textId="77777777" w:rsidTr="00E951CB">
        <w:trPr>
          <w:cantSplit/>
          <w:jc w:val="center"/>
        </w:trPr>
        <w:tc>
          <w:tcPr>
            <w:tcW w:w="2650" w:type="dxa"/>
            <w:vAlign w:val="center"/>
          </w:tcPr>
          <w:p w14:paraId="5FFEFFAD" w14:textId="77777777" w:rsidR="009416E4" w:rsidRPr="007F64B9" w:rsidRDefault="009416E4" w:rsidP="00E951CB">
            <w:pPr>
              <w:pStyle w:val="TAL"/>
              <w:rPr>
                <w:rFonts w:cs="Arial"/>
                <w:lang w:eastAsia="ja-JP"/>
              </w:rPr>
            </w:pPr>
            <w:r w:rsidRPr="007F64B9">
              <w:rPr>
                <w:rFonts w:cs="Arial"/>
                <w:lang w:eastAsia="ja-JP"/>
              </w:rPr>
              <w:t xml:space="preserve">PSSCH </w:t>
            </w:r>
            <w:r w:rsidRPr="00ED2AC9">
              <w:rPr>
                <w:rFonts w:cs="Arial"/>
                <w:noProof/>
                <w:position w:val="-12"/>
                <w:lang w:val="en-US" w:eastAsia="zh-CN"/>
              </w:rPr>
              <w:drawing>
                <wp:inline distT="0" distB="0" distL="0" distR="0" wp14:anchorId="06EBF392" wp14:editId="24EBED33">
                  <wp:extent cx="422910" cy="2381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2910" cy="238125"/>
                          </a:xfrm>
                          <a:prstGeom prst="rect">
                            <a:avLst/>
                          </a:prstGeom>
                          <a:noFill/>
                          <a:ln>
                            <a:noFill/>
                          </a:ln>
                        </pic:spPr>
                      </pic:pic>
                    </a:graphicData>
                  </a:graphic>
                </wp:inline>
              </w:drawing>
            </w:r>
            <w:r w:rsidRPr="007F64B9">
              <w:rPr>
                <w:rFonts w:cs="Arial"/>
                <w:vertAlign w:val="superscript"/>
                <w:lang w:eastAsia="ja-JP"/>
              </w:rPr>
              <w:t xml:space="preserve"> Note2</w:t>
            </w:r>
          </w:p>
        </w:tc>
        <w:tc>
          <w:tcPr>
            <w:tcW w:w="928" w:type="dxa"/>
            <w:vAlign w:val="center"/>
          </w:tcPr>
          <w:p w14:paraId="54A36989" w14:textId="77777777" w:rsidR="009416E4" w:rsidRPr="007F64B9" w:rsidRDefault="009416E4" w:rsidP="00E951CB">
            <w:pPr>
              <w:pStyle w:val="TAC"/>
              <w:rPr>
                <w:rFonts w:cs="Arial"/>
                <w:lang w:eastAsia="ja-JP"/>
              </w:rPr>
            </w:pPr>
            <w:r w:rsidRPr="007F64B9">
              <w:rPr>
                <w:rFonts w:cs="Arial"/>
                <w:lang w:eastAsia="ja-JP"/>
              </w:rPr>
              <w:t>dB</w:t>
            </w:r>
          </w:p>
        </w:tc>
        <w:tc>
          <w:tcPr>
            <w:tcW w:w="4710" w:type="dxa"/>
            <w:gridSpan w:val="2"/>
            <w:vAlign w:val="center"/>
          </w:tcPr>
          <w:p w14:paraId="1C1496DF" w14:textId="77777777" w:rsidR="009416E4" w:rsidRPr="007F64B9" w:rsidRDefault="009416E4" w:rsidP="00E951CB">
            <w:pPr>
              <w:pStyle w:val="TAC"/>
              <w:rPr>
                <w:rFonts w:cs="v4.2.0"/>
                <w:lang w:eastAsia="zh-CN"/>
              </w:rPr>
            </w:pPr>
            <w:r w:rsidRPr="007F64B9">
              <w:rPr>
                <w:rFonts w:cs="v4.2.0" w:hint="eastAsia"/>
                <w:lang w:eastAsia="zh-CN"/>
              </w:rPr>
              <w:t>2</w:t>
            </w:r>
          </w:p>
        </w:tc>
      </w:tr>
      <w:tr w:rsidR="009416E4" w:rsidRPr="007F64B9" w14:paraId="191F18C3" w14:textId="77777777" w:rsidTr="00E951CB">
        <w:trPr>
          <w:cantSplit/>
          <w:jc w:val="center"/>
        </w:trPr>
        <w:tc>
          <w:tcPr>
            <w:tcW w:w="2650" w:type="dxa"/>
            <w:vAlign w:val="center"/>
          </w:tcPr>
          <w:p w14:paraId="7D672BA1" w14:textId="77777777" w:rsidR="009416E4" w:rsidRPr="007F64B9" w:rsidRDefault="009416E4" w:rsidP="00E951CB">
            <w:pPr>
              <w:pStyle w:val="TAL"/>
              <w:rPr>
                <w:rFonts w:cs="Arial"/>
                <w:lang w:eastAsia="ja-JP"/>
              </w:rPr>
            </w:pPr>
            <w:r w:rsidRPr="007F64B9">
              <w:rPr>
                <w:rFonts w:cs="Arial"/>
                <w:lang w:eastAsia="ja-JP"/>
              </w:rPr>
              <w:t>S-RSRP</w:t>
            </w:r>
            <w:r w:rsidRPr="007F64B9">
              <w:rPr>
                <w:rFonts w:cs="Arial"/>
                <w:vertAlign w:val="superscript"/>
                <w:lang w:eastAsia="ja-JP"/>
              </w:rPr>
              <w:t xml:space="preserve"> Note 2</w:t>
            </w:r>
          </w:p>
        </w:tc>
        <w:tc>
          <w:tcPr>
            <w:tcW w:w="928" w:type="dxa"/>
            <w:vAlign w:val="center"/>
          </w:tcPr>
          <w:p w14:paraId="7A01B8A5" w14:textId="77777777" w:rsidR="009416E4" w:rsidRPr="007F64B9" w:rsidRDefault="009416E4" w:rsidP="00E951CB">
            <w:pPr>
              <w:pStyle w:val="TAC"/>
              <w:rPr>
                <w:rFonts w:cs="Arial"/>
                <w:lang w:eastAsia="ja-JP"/>
              </w:rPr>
            </w:pPr>
            <w:r w:rsidRPr="007F64B9">
              <w:rPr>
                <w:rFonts w:cs="v4.2.0"/>
                <w:bCs/>
                <w:lang w:eastAsia="ja-JP"/>
              </w:rPr>
              <w:t>dB</w:t>
            </w:r>
          </w:p>
        </w:tc>
        <w:tc>
          <w:tcPr>
            <w:tcW w:w="2355" w:type="dxa"/>
            <w:vAlign w:val="center"/>
          </w:tcPr>
          <w:p w14:paraId="2F158735" w14:textId="77777777" w:rsidR="009416E4" w:rsidRPr="007F64B9" w:rsidRDefault="009416E4" w:rsidP="00E951CB">
            <w:pPr>
              <w:pStyle w:val="TAC"/>
              <w:rPr>
                <w:rFonts w:cs="Arial"/>
                <w:lang w:eastAsia="zh-CN"/>
              </w:rPr>
            </w:pPr>
            <w:r w:rsidRPr="007F64B9">
              <w:rPr>
                <w:rFonts w:cs="Arial"/>
                <w:lang w:eastAsia="ja-JP"/>
              </w:rPr>
              <w:t>-10</w:t>
            </w:r>
            <w:r w:rsidRPr="007F64B9">
              <w:rPr>
                <w:rFonts w:cs="Arial" w:hint="eastAsia"/>
                <w:lang w:eastAsia="zh-CN"/>
              </w:rPr>
              <w:t>1</w:t>
            </w:r>
          </w:p>
        </w:tc>
        <w:tc>
          <w:tcPr>
            <w:tcW w:w="2355" w:type="dxa"/>
            <w:vAlign w:val="center"/>
          </w:tcPr>
          <w:p w14:paraId="67F0BA11" w14:textId="77777777" w:rsidR="009416E4" w:rsidRPr="007F64B9" w:rsidRDefault="009416E4" w:rsidP="00E951CB">
            <w:pPr>
              <w:pStyle w:val="TAC"/>
              <w:rPr>
                <w:rFonts w:cs="Arial"/>
                <w:lang w:eastAsia="zh-CN"/>
              </w:rPr>
            </w:pPr>
            <w:r w:rsidRPr="007F64B9">
              <w:rPr>
                <w:rFonts w:cs="Arial"/>
                <w:lang w:eastAsia="ja-JP"/>
              </w:rPr>
              <w:t>-11</w:t>
            </w:r>
            <w:r w:rsidRPr="007F64B9">
              <w:rPr>
                <w:rFonts w:cs="Arial" w:hint="eastAsia"/>
                <w:lang w:eastAsia="zh-CN"/>
              </w:rPr>
              <w:t>1</w:t>
            </w:r>
          </w:p>
        </w:tc>
      </w:tr>
      <w:tr w:rsidR="009416E4" w:rsidRPr="007F64B9" w14:paraId="0A72B6D3" w14:textId="77777777" w:rsidTr="00E951CB">
        <w:trPr>
          <w:cantSplit/>
          <w:jc w:val="center"/>
        </w:trPr>
        <w:tc>
          <w:tcPr>
            <w:tcW w:w="2650" w:type="dxa"/>
            <w:vAlign w:val="center"/>
          </w:tcPr>
          <w:p w14:paraId="5905AA9C" w14:textId="77777777" w:rsidR="009416E4" w:rsidRPr="007F64B9" w:rsidRDefault="009416E4" w:rsidP="00E951CB">
            <w:pPr>
              <w:pStyle w:val="TAL"/>
              <w:rPr>
                <w:rFonts w:cs="Arial"/>
                <w:lang w:eastAsia="ja-JP"/>
              </w:rPr>
            </w:pPr>
            <w:r w:rsidRPr="007F64B9">
              <w:rPr>
                <w:rFonts w:cs="Arial"/>
                <w:lang w:eastAsia="ja-JP"/>
              </w:rPr>
              <w:t>S-RSSI1</w:t>
            </w:r>
            <w:r w:rsidRPr="007F64B9">
              <w:rPr>
                <w:rFonts w:cs="Arial"/>
                <w:vertAlign w:val="superscript"/>
                <w:lang w:eastAsia="ja-JP"/>
              </w:rPr>
              <w:t xml:space="preserve"> Note 2 Note3</w:t>
            </w:r>
          </w:p>
        </w:tc>
        <w:tc>
          <w:tcPr>
            <w:tcW w:w="928" w:type="dxa"/>
            <w:vAlign w:val="center"/>
          </w:tcPr>
          <w:p w14:paraId="496EFE3C" w14:textId="77777777" w:rsidR="009416E4" w:rsidRPr="007F64B9" w:rsidRDefault="009416E4" w:rsidP="00E951CB">
            <w:pPr>
              <w:pStyle w:val="TAC"/>
              <w:rPr>
                <w:rFonts w:cs="v4.2.0"/>
                <w:bCs/>
                <w:lang w:eastAsia="ja-JP"/>
              </w:rPr>
            </w:pPr>
            <w:proofErr w:type="spellStart"/>
            <w:r w:rsidRPr="007F64B9">
              <w:rPr>
                <w:rFonts w:cs="Arial"/>
              </w:rPr>
              <w:t>dBm</w:t>
            </w:r>
            <w:proofErr w:type="spellEnd"/>
            <w:r w:rsidRPr="007F64B9">
              <w:rPr>
                <w:rFonts w:cs="Arial"/>
              </w:rPr>
              <w:t>/0.9 MHz</w:t>
            </w:r>
          </w:p>
        </w:tc>
        <w:tc>
          <w:tcPr>
            <w:tcW w:w="2355" w:type="dxa"/>
            <w:vAlign w:val="center"/>
          </w:tcPr>
          <w:p w14:paraId="421C1C4A" w14:textId="77777777" w:rsidR="009416E4" w:rsidRPr="007F64B9" w:rsidRDefault="009416E4" w:rsidP="00E951CB">
            <w:pPr>
              <w:pStyle w:val="TAC"/>
              <w:rPr>
                <w:rFonts w:cs="Arial"/>
                <w:lang w:eastAsia="ja-JP"/>
              </w:rPr>
            </w:pPr>
            <w:r w:rsidRPr="007F64B9">
              <w:rPr>
                <w:rFonts w:cs="Arial"/>
                <w:lang w:eastAsia="ja-JP"/>
              </w:rPr>
              <w:t>-8</w:t>
            </w:r>
            <w:r w:rsidRPr="007F64B9">
              <w:rPr>
                <w:rFonts w:cs="Arial" w:hint="eastAsia"/>
                <w:lang w:eastAsia="zh-CN"/>
              </w:rPr>
              <w:t>0</w:t>
            </w:r>
            <w:r w:rsidRPr="007F64B9">
              <w:rPr>
                <w:rFonts w:cs="Arial"/>
                <w:lang w:eastAsia="ja-JP"/>
              </w:rPr>
              <w:t>.</w:t>
            </w:r>
            <w:r w:rsidRPr="007F64B9">
              <w:rPr>
                <w:rFonts w:cs="Arial" w:hint="eastAsia"/>
                <w:lang w:eastAsia="zh-CN"/>
              </w:rPr>
              <w:t>15</w:t>
            </w:r>
          </w:p>
        </w:tc>
        <w:tc>
          <w:tcPr>
            <w:tcW w:w="2355" w:type="dxa"/>
            <w:vAlign w:val="center"/>
          </w:tcPr>
          <w:p w14:paraId="4B760A37" w14:textId="77777777" w:rsidR="009416E4" w:rsidRPr="007F64B9" w:rsidRDefault="009416E4" w:rsidP="00E951CB">
            <w:pPr>
              <w:pStyle w:val="TAC"/>
              <w:rPr>
                <w:rFonts w:cs="Arial"/>
                <w:lang w:eastAsia="zh-CN"/>
              </w:rPr>
            </w:pPr>
            <w:r w:rsidRPr="007F64B9">
              <w:rPr>
                <w:rFonts w:cs="Arial"/>
                <w:lang w:eastAsia="ja-JP"/>
              </w:rPr>
              <w:t>-9</w:t>
            </w:r>
            <w:r w:rsidRPr="007F64B9">
              <w:rPr>
                <w:rFonts w:cs="Arial" w:hint="eastAsia"/>
                <w:lang w:eastAsia="zh-CN"/>
              </w:rPr>
              <w:t>0</w:t>
            </w:r>
            <w:r w:rsidRPr="007F64B9">
              <w:rPr>
                <w:rFonts w:cs="Arial"/>
                <w:lang w:eastAsia="ja-JP"/>
              </w:rPr>
              <w:t>.1</w:t>
            </w:r>
            <w:r w:rsidRPr="007F64B9">
              <w:rPr>
                <w:rFonts w:cs="Arial" w:hint="eastAsia"/>
                <w:lang w:eastAsia="zh-CN"/>
              </w:rPr>
              <w:t>5</w:t>
            </w:r>
          </w:p>
        </w:tc>
      </w:tr>
      <w:tr w:rsidR="009416E4" w:rsidRPr="007F64B9" w14:paraId="07102A0E" w14:textId="77777777" w:rsidTr="00E951CB">
        <w:trPr>
          <w:cantSplit/>
          <w:jc w:val="center"/>
        </w:trPr>
        <w:tc>
          <w:tcPr>
            <w:tcW w:w="2650" w:type="dxa"/>
            <w:vAlign w:val="center"/>
          </w:tcPr>
          <w:p w14:paraId="6DDC8422" w14:textId="77777777" w:rsidR="009416E4" w:rsidRPr="007F64B9" w:rsidRDefault="009416E4" w:rsidP="00E951CB">
            <w:pPr>
              <w:pStyle w:val="TAL"/>
              <w:rPr>
                <w:rFonts w:cs="Arial"/>
                <w:lang w:eastAsia="ja-JP"/>
              </w:rPr>
            </w:pPr>
            <w:r w:rsidRPr="007F64B9">
              <w:rPr>
                <w:rFonts w:cs="Arial"/>
                <w:lang w:eastAsia="ja-JP"/>
              </w:rPr>
              <w:t>S-RSSI2</w:t>
            </w:r>
            <w:r w:rsidRPr="007F64B9">
              <w:rPr>
                <w:rFonts w:cs="Arial"/>
                <w:vertAlign w:val="superscript"/>
                <w:lang w:eastAsia="ja-JP"/>
              </w:rPr>
              <w:t xml:space="preserve"> Note 2 Note4</w:t>
            </w:r>
          </w:p>
        </w:tc>
        <w:tc>
          <w:tcPr>
            <w:tcW w:w="928" w:type="dxa"/>
            <w:vAlign w:val="center"/>
          </w:tcPr>
          <w:p w14:paraId="3FC5F121" w14:textId="77777777" w:rsidR="009416E4" w:rsidRPr="007F64B9" w:rsidRDefault="009416E4" w:rsidP="00E951CB">
            <w:pPr>
              <w:pStyle w:val="TAC"/>
              <w:rPr>
                <w:rFonts w:cs="Arial"/>
              </w:rPr>
            </w:pPr>
            <w:proofErr w:type="spellStart"/>
            <w:r w:rsidRPr="007F64B9">
              <w:rPr>
                <w:rFonts w:cs="Arial"/>
              </w:rPr>
              <w:t>dBm</w:t>
            </w:r>
            <w:proofErr w:type="spellEnd"/>
            <w:r w:rsidRPr="007F64B9">
              <w:rPr>
                <w:rFonts w:cs="Arial"/>
              </w:rPr>
              <w:t>/0.9 MHz</w:t>
            </w:r>
          </w:p>
        </w:tc>
        <w:tc>
          <w:tcPr>
            <w:tcW w:w="2355" w:type="dxa"/>
            <w:vAlign w:val="center"/>
          </w:tcPr>
          <w:p w14:paraId="27C064AB" w14:textId="77777777" w:rsidR="009416E4" w:rsidRPr="007F64B9" w:rsidRDefault="009416E4" w:rsidP="00E951CB">
            <w:pPr>
              <w:pStyle w:val="TAC"/>
              <w:rPr>
                <w:rFonts w:cs="Arial"/>
                <w:lang w:eastAsia="ja-JP"/>
              </w:rPr>
            </w:pPr>
            <w:r w:rsidRPr="007F64B9">
              <w:rPr>
                <w:rFonts w:cs="Arial"/>
                <w:lang w:eastAsia="ja-JP"/>
              </w:rPr>
              <w:t>-</w:t>
            </w:r>
            <w:ins w:id="122" w:author="Chu-Hsiang Huang" w:date="2022-04-22T17:20:00Z">
              <w:r w:rsidRPr="007F64B9">
                <w:rPr>
                  <w:rFonts w:cs="Arial"/>
                  <w:lang w:eastAsia="ja-JP"/>
                </w:rPr>
                <w:t>8</w:t>
              </w:r>
              <w:r w:rsidRPr="007F64B9">
                <w:rPr>
                  <w:rFonts w:cs="Arial" w:hint="eastAsia"/>
                  <w:lang w:eastAsia="zh-CN"/>
                </w:rPr>
                <w:t>0</w:t>
              </w:r>
              <w:r w:rsidRPr="007F64B9">
                <w:rPr>
                  <w:rFonts w:cs="Arial"/>
                  <w:lang w:eastAsia="ja-JP"/>
                </w:rPr>
                <w:t>.</w:t>
              </w:r>
              <w:r w:rsidRPr="007F64B9">
                <w:rPr>
                  <w:rFonts w:cs="Arial" w:hint="eastAsia"/>
                  <w:lang w:eastAsia="zh-CN"/>
                </w:rPr>
                <w:t>15</w:t>
              </w:r>
            </w:ins>
            <w:del w:id="123" w:author="Chu-Hsiang Huang" w:date="2022-04-22T17:20:00Z">
              <w:r w:rsidRPr="007F64B9" w:rsidDel="00ED2AC9">
                <w:rPr>
                  <w:rFonts w:cs="Arial"/>
                  <w:lang w:eastAsia="ja-JP"/>
                </w:rPr>
                <w:delText>6</w:delText>
              </w:r>
              <w:r w:rsidRPr="007F64B9" w:rsidDel="00ED2AC9">
                <w:rPr>
                  <w:rFonts w:cs="Arial" w:hint="eastAsia"/>
                  <w:lang w:eastAsia="zh-CN"/>
                </w:rPr>
                <w:delText>5</w:delText>
              </w:r>
              <w:r w:rsidRPr="007F64B9" w:rsidDel="00ED2AC9">
                <w:rPr>
                  <w:rFonts w:cs="Arial"/>
                  <w:lang w:eastAsia="ja-JP"/>
                </w:rPr>
                <w:delText>.1</w:delText>
              </w:r>
              <w:r w:rsidRPr="007F64B9" w:rsidDel="00ED2AC9">
                <w:rPr>
                  <w:rFonts w:cs="Arial" w:hint="eastAsia"/>
                  <w:lang w:eastAsia="zh-CN"/>
                </w:rPr>
                <w:delText>8</w:delText>
              </w:r>
            </w:del>
          </w:p>
        </w:tc>
        <w:tc>
          <w:tcPr>
            <w:tcW w:w="2355" w:type="dxa"/>
            <w:vAlign w:val="center"/>
          </w:tcPr>
          <w:p w14:paraId="1AE2BA42" w14:textId="77777777" w:rsidR="009416E4" w:rsidRPr="007F64B9" w:rsidRDefault="009416E4" w:rsidP="00E951CB">
            <w:pPr>
              <w:pStyle w:val="TAC"/>
              <w:rPr>
                <w:rFonts w:cs="Arial"/>
                <w:lang w:eastAsia="zh-CN"/>
              </w:rPr>
            </w:pPr>
            <w:r w:rsidRPr="007F64B9">
              <w:rPr>
                <w:rFonts w:cs="Arial"/>
                <w:lang w:eastAsia="ja-JP"/>
              </w:rPr>
              <w:t>-</w:t>
            </w:r>
            <w:ins w:id="124" w:author="Chu-Hsiang Huang" w:date="2022-04-22T17:20:00Z">
              <w:r w:rsidRPr="007F64B9">
                <w:rPr>
                  <w:rFonts w:cs="Arial"/>
                  <w:lang w:eastAsia="ja-JP"/>
                </w:rPr>
                <w:t>9</w:t>
              </w:r>
              <w:r w:rsidRPr="007F64B9">
                <w:rPr>
                  <w:rFonts w:cs="Arial" w:hint="eastAsia"/>
                  <w:lang w:eastAsia="zh-CN"/>
                </w:rPr>
                <w:t>0</w:t>
              </w:r>
              <w:r w:rsidRPr="007F64B9">
                <w:rPr>
                  <w:rFonts w:cs="Arial"/>
                  <w:lang w:eastAsia="ja-JP"/>
                </w:rPr>
                <w:t>.1</w:t>
              </w:r>
              <w:r w:rsidRPr="007F64B9">
                <w:rPr>
                  <w:rFonts w:cs="Arial" w:hint="eastAsia"/>
                  <w:lang w:eastAsia="zh-CN"/>
                </w:rPr>
                <w:t>5</w:t>
              </w:r>
            </w:ins>
            <w:del w:id="125" w:author="Chu-Hsiang Huang" w:date="2022-04-22T17:20:00Z">
              <w:r w:rsidRPr="007F64B9" w:rsidDel="00ED2AC9">
                <w:rPr>
                  <w:rFonts w:cs="Arial"/>
                  <w:lang w:eastAsia="ja-JP"/>
                </w:rPr>
                <w:delText>7</w:delText>
              </w:r>
              <w:r w:rsidRPr="007F64B9" w:rsidDel="00ED2AC9">
                <w:rPr>
                  <w:rFonts w:cs="Arial" w:hint="eastAsia"/>
                  <w:lang w:eastAsia="zh-CN"/>
                </w:rPr>
                <w:delText>5</w:delText>
              </w:r>
              <w:r w:rsidRPr="007F64B9" w:rsidDel="00ED2AC9">
                <w:rPr>
                  <w:rFonts w:cs="Arial"/>
                  <w:lang w:eastAsia="ja-JP"/>
                </w:rPr>
                <w:delText>.1</w:delText>
              </w:r>
              <w:r w:rsidRPr="007F64B9" w:rsidDel="00ED2AC9">
                <w:rPr>
                  <w:rFonts w:cs="Arial" w:hint="eastAsia"/>
                  <w:lang w:eastAsia="zh-CN"/>
                </w:rPr>
                <w:delText>8</w:delText>
              </w:r>
            </w:del>
          </w:p>
        </w:tc>
      </w:tr>
      <w:tr w:rsidR="009416E4" w:rsidRPr="007F64B9" w14:paraId="29CD9CA6" w14:textId="77777777" w:rsidTr="00E951CB">
        <w:trPr>
          <w:cantSplit/>
          <w:jc w:val="center"/>
        </w:trPr>
        <w:tc>
          <w:tcPr>
            <w:tcW w:w="2650" w:type="dxa"/>
            <w:vAlign w:val="center"/>
          </w:tcPr>
          <w:p w14:paraId="122A17C8" w14:textId="77777777" w:rsidR="009416E4" w:rsidRPr="007F64B9" w:rsidRDefault="009416E4" w:rsidP="00E951CB">
            <w:pPr>
              <w:pStyle w:val="TAL"/>
              <w:rPr>
                <w:rFonts w:cs="Arial"/>
                <w:lang w:eastAsia="ja-JP"/>
              </w:rPr>
            </w:pPr>
            <w:r w:rsidRPr="007F64B9">
              <w:rPr>
                <w:rFonts w:cs="Arial"/>
                <w:lang w:eastAsia="ja-JP"/>
              </w:rPr>
              <w:t>S-RSSI3</w:t>
            </w:r>
            <w:r w:rsidRPr="007F64B9">
              <w:rPr>
                <w:rFonts w:cs="Arial"/>
                <w:vertAlign w:val="superscript"/>
                <w:lang w:eastAsia="ja-JP"/>
              </w:rPr>
              <w:t xml:space="preserve"> Note 2 Note5</w:t>
            </w:r>
          </w:p>
        </w:tc>
        <w:tc>
          <w:tcPr>
            <w:tcW w:w="928" w:type="dxa"/>
            <w:vAlign w:val="center"/>
          </w:tcPr>
          <w:p w14:paraId="73DF0C13" w14:textId="77777777" w:rsidR="009416E4" w:rsidRPr="007F64B9" w:rsidRDefault="009416E4" w:rsidP="00E951CB">
            <w:pPr>
              <w:pStyle w:val="TAC"/>
              <w:rPr>
                <w:rFonts w:cs="Arial"/>
              </w:rPr>
            </w:pPr>
            <w:proofErr w:type="spellStart"/>
            <w:r w:rsidRPr="007F64B9">
              <w:rPr>
                <w:rFonts w:cs="Arial"/>
              </w:rPr>
              <w:t>dBm</w:t>
            </w:r>
            <w:proofErr w:type="spellEnd"/>
            <w:r w:rsidRPr="007F64B9">
              <w:rPr>
                <w:rFonts w:cs="Arial"/>
              </w:rPr>
              <w:t>/0.9 MHz</w:t>
            </w:r>
          </w:p>
        </w:tc>
        <w:tc>
          <w:tcPr>
            <w:tcW w:w="2355" w:type="dxa"/>
            <w:vAlign w:val="center"/>
          </w:tcPr>
          <w:p w14:paraId="4EDF2C7D" w14:textId="77777777" w:rsidR="009416E4" w:rsidRPr="007F64B9" w:rsidRDefault="009416E4" w:rsidP="00E951CB">
            <w:pPr>
              <w:pStyle w:val="TAC"/>
              <w:rPr>
                <w:rFonts w:cs="Arial"/>
                <w:lang w:eastAsia="ja-JP"/>
              </w:rPr>
            </w:pPr>
            <w:r w:rsidRPr="007F64B9">
              <w:rPr>
                <w:rFonts w:cs="Arial"/>
                <w:lang w:eastAsia="ja-JP"/>
              </w:rPr>
              <w:t>-6</w:t>
            </w:r>
            <w:r w:rsidRPr="007F64B9">
              <w:rPr>
                <w:rFonts w:cs="Arial" w:hint="eastAsia"/>
                <w:lang w:eastAsia="zh-CN"/>
              </w:rPr>
              <w:t>5</w:t>
            </w:r>
            <w:r w:rsidRPr="007F64B9">
              <w:rPr>
                <w:rFonts w:cs="Arial"/>
                <w:lang w:eastAsia="ja-JP"/>
              </w:rPr>
              <w:t>.1</w:t>
            </w:r>
            <w:r w:rsidRPr="007F64B9">
              <w:rPr>
                <w:rFonts w:cs="Arial" w:hint="eastAsia"/>
                <w:lang w:eastAsia="zh-CN"/>
              </w:rPr>
              <w:t>8</w:t>
            </w:r>
          </w:p>
        </w:tc>
        <w:tc>
          <w:tcPr>
            <w:tcW w:w="2355" w:type="dxa"/>
            <w:vAlign w:val="center"/>
          </w:tcPr>
          <w:p w14:paraId="62BA8D5A" w14:textId="77777777" w:rsidR="009416E4" w:rsidRPr="007F64B9" w:rsidRDefault="009416E4" w:rsidP="00E951CB">
            <w:pPr>
              <w:pStyle w:val="TAC"/>
              <w:rPr>
                <w:rFonts w:cs="Arial"/>
                <w:lang w:eastAsia="zh-CN"/>
              </w:rPr>
            </w:pPr>
            <w:r w:rsidRPr="007F64B9">
              <w:rPr>
                <w:rFonts w:cs="Arial"/>
                <w:lang w:eastAsia="ja-JP"/>
              </w:rPr>
              <w:t>-7</w:t>
            </w:r>
            <w:r w:rsidRPr="007F64B9">
              <w:rPr>
                <w:rFonts w:cs="Arial" w:hint="eastAsia"/>
                <w:lang w:eastAsia="zh-CN"/>
              </w:rPr>
              <w:t>5</w:t>
            </w:r>
            <w:r w:rsidRPr="007F64B9">
              <w:rPr>
                <w:rFonts w:cs="Arial"/>
                <w:lang w:eastAsia="ja-JP"/>
              </w:rPr>
              <w:t>.1</w:t>
            </w:r>
            <w:r w:rsidRPr="007F64B9">
              <w:rPr>
                <w:rFonts w:cs="Arial" w:hint="eastAsia"/>
                <w:lang w:eastAsia="zh-CN"/>
              </w:rPr>
              <w:t>8</w:t>
            </w:r>
          </w:p>
        </w:tc>
      </w:tr>
      <w:tr w:rsidR="009416E4" w:rsidRPr="007F64B9" w14:paraId="0B79D620" w14:textId="77777777" w:rsidTr="00E951CB">
        <w:trPr>
          <w:cantSplit/>
          <w:jc w:val="center"/>
        </w:trPr>
        <w:tc>
          <w:tcPr>
            <w:tcW w:w="2650" w:type="dxa"/>
            <w:vAlign w:val="center"/>
          </w:tcPr>
          <w:p w14:paraId="4FFF55CF" w14:textId="77777777" w:rsidR="009416E4" w:rsidRPr="007F64B9" w:rsidRDefault="009416E4" w:rsidP="00E951CB">
            <w:pPr>
              <w:pStyle w:val="TAL"/>
              <w:rPr>
                <w:rFonts w:cs="Arial"/>
                <w:lang w:eastAsia="ja-JP"/>
              </w:rPr>
            </w:pPr>
            <w:r w:rsidRPr="007F64B9">
              <w:rPr>
                <w:rFonts w:cs="Arial"/>
                <w:szCs w:val="18"/>
                <w:lang w:eastAsia="ja-JP"/>
              </w:rPr>
              <w:t>Antenna Configuration</w:t>
            </w:r>
          </w:p>
        </w:tc>
        <w:tc>
          <w:tcPr>
            <w:tcW w:w="928" w:type="dxa"/>
            <w:vAlign w:val="center"/>
          </w:tcPr>
          <w:p w14:paraId="118BC74F" w14:textId="77777777" w:rsidR="009416E4" w:rsidRPr="007F64B9" w:rsidRDefault="009416E4" w:rsidP="00E951CB">
            <w:pPr>
              <w:pStyle w:val="TAC"/>
              <w:rPr>
                <w:rFonts w:cs="Arial"/>
                <w:lang w:eastAsia="zh-CN"/>
              </w:rPr>
            </w:pPr>
            <w:r w:rsidRPr="007F64B9">
              <w:rPr>
                <w:rFonts w:cs="Arial" w:hint="eastAsia"/>
                <w:lang w:eastAsia="zh-CN"/>
              </w:rPr>
              <w:t>-</w:t>
            </w:r>
          </w:p>
        </w:tc>
        <w:tc>
          <w:tcPr>
            <w:tcW w:w="4710" w:type="dxa"/>
            <w:gridSpan w:val="2"/>
            <w:vAlign w:val="center"/>
          </w:tcPr>
          <w:p w14:paraId="3A69E4C3" w14:textId="77777777" w:rsidR="009416E4" w:rsidRPr="007F64B9" w:rsidRDefault="009416E4" w:rsidP="00E951CB">
            <w:pPr>
              <w:pStyle w:val="TAC"/>
              <w:rPr>
                <w:rFonts w:cs="Arial"/>
                <w:lang w:eastAsia="zh-CN"/>
              </w:rPr>
            </w:pPr>
            <w:r w:rsidRPr="007F64B9">
              <w:rPr>
                <w:rFonts w:cs="Arial" w:hint="eastAsia"/>
                <w:lang w:val="en-US" w:eastAsia="zh-CN"/>
              </w:rPr>
              <w:t>1</w:t>
            </w:r>
            <w:r w:rsidRPr="007F64B9">
              <w:rPr>
                <w:rFonts w:cs="Arial"/>
                <w:lang w:eastAsia="ja-JP"/>
              </w:rPr>
              <w:t>x</w:t>
            </w:r>
            <w:r w:rsidRPr="007F64B9">
              <w:rPr>
                <w:rFonts w:cs="Arial" w:hint="eastAsia"/>
                <w:lang w:eastAsia="zh-CN"/>
              </w:rPr>
              <w:t>2</w:t>
            </w:r>
          </w:p>
        </w:tc>
      </w:tr>
      <w:tr w:rsidR="009416E4" w:rsidRPr="007F64B9" w14:paraId="4E8FB834" w14:textId="77777777" w:rsidTr="00E951CB">
        <w:trPr>
          <w:cantSplit/>
          <w:jc w:val="center"/>
        </w:trPr>
        <w:tc>
          <w:tcPr>
            <w:tcW w:w="2650" w:type="dxa"/>
            <w:vAlign w:val="center"/>
          </w:tcPr>
          <w:p w14:paraId="5C182F76" w14:textId="77777777" w:rsidR="009416E4" w:rsidRPr="007F64B9" w:rsidRDefault="009416E4" w:rsidP="00E951CB">
            <w:pPr>
              <w:pStyle w:val="TAL"/>
              <w:rPr>
                <w:rFonts w:cs="Arial"/>
                <w:lang w:eastAsia="ja-JP"/>
              </w:rPr>
            </w:pPr>
            <w:r w:rsidRPr="007F64B9">
              <w:rPr>
                <w:rFonts w:cs="Arial"/>
                <w:lang w:eastAsia="ja-JP"/>
              </w:rPr>
              <w:t>Propagation Condition</w:t>
            </w:r>
          </w:p>
        </w:tc>
        <w:tc>
          <w:tcPr>
            <w:tcW w:w="928" w:type="dxa"/>
            <w:vAlign w:val="center"/>
          </w:tcPr>
          <w:p w14:paraId="26E1B7A8" w14:textId="77777777" w:rsidR="009416E4" w:rsidRPr="007F64B9" w:rsidRDefault="009416E4" w:rsidP="00E951CB">
            <w:pPr>
              <w:pStyle w:val="TAC"/>
              <w:rPr>
                <w:rFonts w:cs="Arial"/>
                <w:lang w:eastAsia="ja-JP"/>
              </w:rPr>
            </w:pPr>
            <w:r w:rsidRPr="007F64B9">
              <w:rPr>
                <w:rFonts w:cs="Arial"/>
                <w:lang w:eastAsia="ja-JP"/>
              </w:rPr>
              <w:t>-</w:t>
            </w:r>
          </w:p>
        </w:tc>
        <w:tc>
          <w:tcPr>
            <w:tcW w:w="4710" w:type="dxa"/>
            <w:gridSpan w:val="2"/>
            <w:vAlign w:val="center"/>
          </w:tcPr>
          <w:p w14:paraId="3C4F7030" w14:textId="77777777" w:rsidR="009416E4" w:rsidRPr="007F64B9" w:rsidRDefault="009416E4" w:rsidP="00E951CB">
            <w:pPr>
              <w:pStyle w:val="TAC"/>
              <w:rPr>
                <w:rFonts w:cs="Arial"/>
                <w:lang w:eastAsia="ja-JP"/>
              </w:rPr>
            </w:pPr>
            <w:r w:rsidRPr="007F64B9">
              <w:rPr>
                <w:rFonts w:cs="Arial"/>
                <w:lang w:eastAsia="ja-JP"/>
              </w:rPr>
              <w:t>AWGN</w:t>
            </w:r>
          </w:p>
        </w:tc>
      </w:tr>
      <w:tr w:rsidR="009416E4" w:rsidRPr="007F64B9" w14:paraId="49963BD9" w14:textId="77777777" w:rsidTr="00E951CB">
        <w:trPr>
          <w:cantSplit/>
          <w:jc w:val="center"/>
        </w:trPr>
        <w:tc>
          <w:tcPr>
            <w:tcW w:w="8288" w:type="dxa"/>
            <w:gridSpan w:val="4"/>
            <w:vAlign w:val="center"/>
          </w:tcPr>
          <w:p w14:paraId="7A9A89C4" w14:textId="77777777" w:rsidR="009416E4" w:rsidRPr="007F64B9" w:rsidRDefault="009416E4" w:rsidP="00E951CB">
            <w:pPr>
              <w:pStyle w:val="TAN"/>
              <w:rPr>
                <w:rFonts w:cs="Arial"/>
                <w:lang w:eastAsia="ja-JP"/>
              </w:rPr>
            </w:pPr>
            <w:r w:rsidRPr="007F64B9">
              <w:rPr>
                <w:rFonts w:cs="Arial"/>
                <w:lang w:eastAsia="ja-JP"/>
              </w:rPr>
              <w:t>Note 1:</w:t>
            </w:r>
            <w:r w:rsidRPr="007F64B9">
              <w:rPr>
                <w:rFonts w:cs="Arial"/>
                <w:lang w:eastAsia="ja-JP"/>
              </w:rPr>
              <w:tab/>
              <w:t xml:space="preserve">Interference from other UEs and noise sources not specified in the test is assumed to be constant over subcarriers and time and shall be modelled as AWGN of appropriate power for </w:t>
            </w:r>
            <w:r w:rsidRPr="00ED2AC9">
              <w:rPr>
                <w:rFonts w:cs="v4.2.0"/>
                <w:noProof/>
                <w:position w:val="-12"/>
                <w:lang w:val="en-US" w:eastAsia="zh-CN"/>
              </w:rPr>
              <w:drawing>
                <wp:inline distT="0" distB="0" distL="0" distR="0" wp14:anchorId="09F78A1C" wp14:editId="7879F9B5">
                  <wp:extent cx="269875" cy="2381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9875" cy="238125"/>
                          </a:xfrm>
                          <a:prstGeom prst="rect">
                            <a:avLst/>
                          </a:prstGeom>
                          <a:noFill/>
                          <a:ln>
                            <a:noFill/>
                          </a:ln>
                        </pic:spPr>
                      </pic:pic>
                    </a:graphicData>
                  </a:graphic>
                </wp:inline>
              </w:drawing>
            </w:r>
            <w:r w:rsidRPr="007F64B9">
              <w:rPr>
                <w:rFonts w:cs="Arial"/>
                <w:lang w:eastAsia="ja-JP"/>
              </w:rPr>
              <w:t xml:space="preserve"> to be fulfilled.</w:t>
            </w:r>
          </w:p>
          <w:p w14:paraId="15A40D1B" w14:textId="77777777" w:rsidR="009416E4" w:rsidRPr="007F64B9" w:rsidRDefault="009416E4" w:rsidP="00E951CB">
            <w:pPr>
              <w:pStyle w:val="TAN"/>
              <w:rPr>
                <w:rFonts w:cs="Arial"/>
                <w:lang w:eastAsia="ja-JP"/>
              </w:rPr>
            </w:pPr>
            <w:r w:rsidRPr="007F64B9">
              <w:rPr>
                <w:rFonts w:cs="Arial"/>
                <w:lang w:eastAsia="ja-JP"/>
              </w:rPr>
              <w:t>Note 2:</w:t>
            </w:r>
            <w:r w:rsidRPr="007F64B9">
              <w:rPr>
                <w:rFonts w:cs="Arial"/>
                <w:lang w:eastAsia="ja-JP"/>
              </w:rPr>
              <w:tab/>
            </w:r>
            <w:proofErr w:type="spellStart"/>
            <w:r w:rsidRPr="007F64B9">
              <w:rPr>
                <w:rFonts w:cs="Arial"/>
                <w:lang w:eastAsia="ja-JP"/>
              </w:rPr>
              <w:t>Es</w:t>
            </w:r>
            <w:proofErr w:type="spellEnd"/>
            <w:r w:rsidRPr="007F64B9">
              <w:rPr>
                <w:rFonts w:cs="Arial"/>
                <w:lang w:eastAsia="ja-JP"/>
              </w:rPr>
              <w:t>/</w:t>
            </w:r>
            <w:proofErr w:type="spellStart"/>
            <w:r w:rsidRPr="007F64B9">
              <w:rPr>
                <w:rFonts w:cs="Arial"/>
                <w:lang w:eastAsia="ja-JP"/>
              </w:rPr>
              <w:t>Iot</w:t>
            </w:r>
            <w:proofErr w:type="spellEnd"/>
            <w:r w:rsidRPr="007F64B9">
              <w:rPr>
                <w:rFonts w:cs="Arial"/>
                <w:lang w:eastAsia="ja-JP"/>
              </w:rPr>
              <w:t>, S-RSRP and S-RSSI levels have been derived from other parameters for information purposes. They are not settable parameters themselves.</w:t>
            </w:r>
          </w:p>
          <w:p w14:paraId="519783AC" w14:textId="77777777" w:rsidR="009416E4" w:rsidRPr="007F64B9" w:rsidRDefault="009416E4" w:rsidP="00E951CB">
            <w:pPr>
              <w:pStyle w:val="TAN"/>
              <w:rPr>
                <w:rFonts w:cs="Arial"/>
                <w:lang w:eastAsia="ja-JP"/>
              </w:rPr>
            </w:pPr>
            <w:r w:rsidRPr="007F64B9">
              <w:rPr>
                <w:rFonts w:cs="Arial"/>
                <w:lang w:eastAsia="ja-JP"/>
              </w:rPr>
              <w:t>Note 3:</w:t>
            </w:r>
            <w:r w:rsidRPr="007F64B9">
              <w:rPr>
                <w:rFonts w:cs="Arial"/>
                <w:lang w:eastAsia="ja-JP"/>
              </w:rPr>
              <w:tab/>
              <w:t>S-RSSI1 is the S-RSSI level measured on</w:t>
            </w:r>
            <w:r w:rsidRPr="007F64B9">
              <w:rPr>
                <w:rFonts w:eastAsia="Malgun Gothic" w:hint="eastAsia"/>
              </w:rPr>
              <w:t xml:space="preserve"> </w:t>
            </w:r>
            <w:r w:rsidRPr="007F64B9">
              <w:rPr>
                <w:rFonts w:eastAsia="Malgun Gothic"/>
              </w:rPr>
              <w:t>subchannel #1</w:t>
            </w:r>
            <w:r w:rsidRPr="007F64B9">
              <w:rPr>
                <w:rFonts w:cs="Arial"/>
                <w:lang w:eastAsia="ja-JP"/>
              </w:rPr>
              <w:t>.</w:t>
            </w:r>
          </w:p>
          <w:p w14:paraId="3CA34689" w14:textId="77777777" w:rsidR="009416E4" w:rsidRPr="007F64B9" w:rsidRDefault="009416E4" w:rsidP="00E951CB">
            <w:pPr>
              <w:pStyle w:val="TAN"/>
              <w:rPr>
                <w:rFonts w:cs="Arial"/>
                <w:lang w:eastAsia="ja-JP"/>
              </w:rPr>
            </w:pPr>
            <w:r w:rsidRPr="007F64B9">
              <w:rPr>
                <w:rFonts w:cs="Arial"/>
                <w:lang w:eastAsia="ja-JP"/>
              </w:rPr>
              <w:t>Note 4:</w:t>
            </w:r>
            <w:r w:rsidRPr="007F64B9">
              <w:rPr>
                <w:rFonts w:cs="Arial"/>
                <w:lang w:eastAsia="ja-JP"/>
              </w:rPr>
              <w:tab/>
              <w:t>S-RSSI2 is the S-RSSI level measured on</w:t>
            </w:r>
            <w:r w:rsidRPr="007F64B9">
              <w:rPr>
                <w:rFonts w:eastAsia="Malgun Gothic" w:hint="eastAsia"/>
              </w:rPr>
              <w:t xml:space="preserve"> </w:t>
            </w:r>
            <w:r w:rsidRPr="007F64B9">
              <w:rPr>
                <w:rFonts w:eastAsia="Malgun Gothic"/>
              </w:rPr>
              <w:t>subchannel #3</w:t>
            </w:r>
            <w:r w:rsidRPr="007F64B9">
              <w:rPr>
                <w:rFonts w:cs="Arial"/>
                <w:lang w:eastAsia="ja-JP"/>
              </w:rPr>
              <w:t>.</w:t>
            </w:r>
          </w:p>
          <w:p w14:paraId="5ED5C292" w14:textId="77777777" w:rsidR="009416E4" w:rsidRPr="007F64B9" w:rsidRDefault="009416E4" w:rsidP="00E951CB">
            <w:pPr>
              <w:pStyle w:val="TAN"/>
              <w:rPr>
                <w:rFonts w:cs="Arial"/>
                <w:lang w:eastAsia="ja-JP"/>
              </w:rPr>
            </w:pPr>
            <w:r w:rsidRPr="007F64B9">
              <w:rPr>
                <w:rFonts w:cs="Arial"/>
                <w:lang w:eastAsia="ja-JP"/>
              </w:rPr>
              <w:t>Note 5:</w:t>
            </w:r>
            <w:r w:rsidRPr="007F64B9">
              <w:rPr>
                <w:rFonts w:cs="Arial"/>
                <w:lang w:eastAsia="ja-JP"/>
              </w:rPr>
              <w:tab/>
              <w:t>S-RSSI3 is the S-RSSI level measured on</w:t>
            </w:r>
            <w:r w:rsidRPr="007F64B9">
              <w:rPr>
                <w:rFonts w:eastAsia="Malgun Gothic" w:hint="eastAsia"/>
              </w:rPr>
              <w:t xml:space="preserve"> </w:t>
            </w:r>
            <w:r w:rsidRPr="007F64B9">
              <w:rPr>
                <w:rFonts w:eastAsia="Malgun Gothic"/>
              </w:rPr>
              <w:t>subchannel #0/2/4</w:t>
            </w:r>
            <w:r w:rsidRPr="007F64B9">
              <w:rPr>
                <w:rFonts w:cs="Arial"/>
                <w:lang w:eastAsia="ja-JP"/>
              </w:rPr>
              <w:t>.</w:t>
            </w:r>
          </w:p>
        </w:tc>
      </w:tr>
    </w:tbl>
    <w:p w14:paraId="2382C163" w14:textId="77777777" w:rsidR="009416E4" w:rsidRPr="007F64B9" w:rsidRDefault="009416E4" w:rsidP="009416E4"/>
    <w:p w14:paraId="6A41A65D" w14:textId="77777777" w:rsidR="009416E4" w:rsidRPr="007F64B9" w:rsidRDefault="009416E4" w:rsidP="009416E4">
      <w:pPr>
        <w:pStyle w:val="40"/>
      </w:pPr>
      <w:r w:rsidRPr="007F64B9">
        <w:t>A.12.6.1.2</w:t>
      </w:r>
      <w:r w:rsidRPr="007F64B9">
        <w:tab/>
        <w:t>Test Requirements</w:t>
      </w:r>
    </w:p>
    <w:p w14:paraId="73982ED9" w14:textId="77777777" w:rsidR="009416E4" w:rsidRPr="00D84A67" w:rsidRDefault="009416E4" w:rsidP="009416E4">
      <w:pPr>
        <w:rPr>
          <w:noProof/>
        </w:rPr>
      </w:pPr>
      <w:r w:rsidRPr="007F64B9">
        <w:rPr>
          <w:rFonts w:cs="v4.2.0"/>
        </w:rPr>
        <w:t xml:space="preserve">The test time T1 and T2 should be long enough. The rate of </w:t>
      </w:r>
      <w:r w:rsidRPr="007F64B9">
        <w:t xml:space="preserve">PSSCH </w:t>
      </w:r>
      <w:r w:rsidRPr="007F64B9">
        <w:rPr>
          <w:rFonts w:cs="v4.2.0"/>
        </w:rPr>
        <w:t>transmissions on the resources on subchannel #</w:t>
      </w:r>
      <w:r w:rsidRPr="007F64B9">
        <w:rPr>
          <w:rFonts w:cs="v4.2.0" w:hint="eastAsia"/>
          <w:lang w:eastAsia="zh-CN"/>
        </w:rPr>
        <w:t>1</w:t>
      </w:r>
      <w:ins w:id="126" w:author="Chu-Hsiang Huang" w:date="2022-04-22T17:20:00Z">
        <w:r>
          <w:rPr>
            <w:rFonts w:cs="v4.2.0"/>
            <w:lang w:eastAsia="zh-CN"/>
          </w:rPr>
          <w:t xml:space="preserve"> or #3</w:t>
        </w:r>
      </w:ins>
      <w:r w:rsidRPr="007F64B9">
        <w:rPr>
          <w:rFonts w:cs="v4.2.0"/>
        </w:rPr>
        <w:t xml:space="preserve"> shall be </w:t>
      </w:r>
      <w:r w:rsidRPr="007F64B9">
        <w:rPr>
          <w:rFonts w:cs="v4.2.0" w:hint="eastAsia"/>
          <w:lang w:eastAsia="zh-CN"/>
        </w:rPr>
        <w:t>less</w:t>
      </w:r>
      <w:r w:rsidRPr="007F64B9">
        <w:rPr>
          <w:rFonts w:cs="v4.2.0"/>
        </w:rPr>
        <w:t xml:space="preserve"> than </w:t>
      </w:r>
      <w:r w:rsidRPr="007F64B9">
        <w:rPr>
          <w:rFonts w:cs="v4.2.0" w:hint="eastAsia"/>
          <w:lang w:eastAsia="zh-CN"/>
        </w:rPr>
        <w:t>1</w:t>
      </w:r>
      <w:r w:rsidRPr="007F64B9">
        <w:rPr>
          <w:rFonts w:cs="v4.2.0"/>
        </w:rPr>
        <w:t>0% during T1</w:t>
      </w:r>
      <w:del w:id="127" w:author="Chu-Hsiang Huang" w:date="2022-04-22T17:20:00Z">
        <w:r w:rsidRPr="007F64B9" w:rsidDel="00ED2AC9">
          <w:rPr>
            <w:rFonts w:cs="v4.2.0"/>
          </w:rPr>
          <w:delText xml:space="preserve"> </w:delText>
        </w:r>
      </w:del>
      <w:r w:rsidRPr="007F64B9">
        <w:rPr>
          <w:rFonts w:cs="v4.2.0"/>
        </w:rPr>
        <w:t xml:space="preserve">. The rate of </w:t>
      </w:r>
      <w:r w:rsidRPr="007F64B9">
        <w:t xml:space="preserve">PSSCH </w:t>
      </w:r>
      <w:r w:rsidRPr="007F64B9">
        <w:rPr>
          <w:rFonts w:cs="v4.2.0"/>
        </w:rPr>
        <w:t>transmissions on the resources on subchannel #</w:t>
      </w:r>
      <w:r w:rsidRPr="007F64B9">
        <w:rPr>
          <w:rFonts w:cs="v4.2.0" w:hint="eastAsia"/>
          <w:lang w:eastAsia="zh-CN"/>
        </w:rPr>
        <w:t>1</w:t>
      </w:r>
      <w:ins w:id="128" w:author="Chu-Hsiang Huang" w:date="2022-04-22T17:20:00Z">
        <w:r>
          <w:rPr>
            <w:rFonts w:cs="v4.2.0"/>
            <w:lang w:eastAsia="zh-CN"/>
          </w:rPr>
          <w:t xml:space="preserve"> or #3</w:t>
        </w:r>
      </w:ins>
      <w:r w:rsidRPr="007F64B9">
        <w:rPr>
          <w:rFonts w:cs="v4.2.0"/>
        </w:rPr>
        <w:t xml:space="preserve"> shall be </w:t>
      </w:r>
      <w:r w:rsidRPr="007F64B9">
        <w:rPr>
          <w:rFonts w:cs="v4.2.0"/>
          <w:lang w:eastAsia="zh-CN"/>
        </w:rPr>
        <w:t>more</w:t>
      </w:r>
      <w:r w:rsidRPr="007F64B9">
        <w:rPr>
          <w:rFonts w:cs="v4.2.0"/>
        </w:rPr>
        <w:t xml:space="preserve"> than </w:t>
      </w:r>
      <w:r w:rsidRPr="007F64B9">
        <w:rPr>
          <w:rFonts w:cs="v4.2.0" w:hint="eastAsia"/>
          <w:lang w:eastAsia="zh-CN"/>
        </w:rPr>
        <w:t>9</w:t>
      </w:r>
      <w:r w:rsidRPr="007F64B9">
        <w:rPr>
          <w:rFonts w:cs="v4.2.0"/>
        </w:rPr>
        <w:t>0% during T2.</w:t>
      </w:r>
      <w:bookmarkStart w:id="129" w:name="_GoBack"/>
      <w:bookmarkEnd w:id="129"/>
    </w:p>
    <w:p w14:paraId="0F2DCC4F" w14:textId="6D6B5AEE" w:rsidR="00814719" w:rsidRPr="009D0842" w:rsidRDefault="009416E4" w:rsidP="009416E4">
      <w:pPr>
        <w:keepNext/>
        <w:keepLines/>
        <w:spacing w:before="120"/>
        <w:ind w:left="1134" w:hanging="1134"/>
        <w:outlineLvl w:val="2"/>
        <w:rPr>
          <w:rFonts w:ascii="Arial" w:hAnsi="Arial"/>
          <w:noProof/>
          <w:color w:val="FF0000"/>
          <w:sz w:val="28"/>
        </w:rPr>
      </w:pPr>
      <w:r w:rsidRPr="00925340">
        <w:rPr>
          <w:rFonts w:ascii="Arial" w:hAnsi="Arial"/>
          <w:noProof/>
          <w:color w:val="FF0000"/>
          <w:sz w:val="28"/>
        </w:rPr>
        <w:t>&lt;Unchanged Text Skipped&gt;</w:t>
      </w:r>
      <w:bookmarkEnd w:id="3"/>
      <w:bookmarkEnd w:id="4"/>
      <w:bookmarkEnd w:id="5"/>
      <w:bookmarkEnd w:id="6"/>
    </w:p>
    <w:sectPr w:rsidR="00814719" w:rsidRPr="009D0842" w:rsidSect="000B7FED">
      <w:headerReference w:type="defaul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9CF6DC" w14:textId="77777777" w:rsidR="00CB6D1F" w:rsidRDefault="00CB6D1F">
      <w:r>
        <w:separator/>
      </w:r>
    </w:p>
  </w:endnote>
  <w:endnote w:type="continuationSeparator" w:id="0">
    <w:p w14:paraId="1411AD9C" w14:textId="77777777" w:rsidR="00CB6D1F" w:rsidRDefault="00CB6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Times New Roman"/>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panose1 w:val="00000000000000000000"/>
    <w:charset w:val="02"/>
    <w:family w:val="modern"/>
    <w:notTrueType/>
    <w:pitch w:val="fixed"/>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Helvetica">
    <w:panose1 w:val="020B05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Malgun Gothic Semilight"/>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UI"/>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charset w:val="CC"/>
    <w:family w:val="swiss"/>
    <w:pitch w:val="variable"/>
    <w:sig w:usb0="00000001" w:usb1="400060FB" w:usb2="00000028" w:usb3="00000000" w:csb0="0000019F" w:csb1="00000000"/>
  </w:font>
  <w:font w:name="v4.2.0">
    <w:altName w:val="Times New Roman"/>
    <w:charset w:val="00"/>
    <w:family w:val="auto"/>
    <w:pitch w:val="default"/>
  </w:font>
  <w:font w:name="v3.7.0">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2DF4FC" w14:textId="77777777" w:rsidR="00CB6D1F" w:rsidRDefault="00CB6D1F">
      <w:r>
        <w:separator/>
      </w:r>
    </w:p>
  </w:footnote>
  <w:footnote w:type="continuationSeparator" w:id="0">
    <w:p w14:paraId="7BCE24A3" w14:textId="77777777" w:rsidR="00CB6D1F" w:rsidRDefault="00CB6D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776E76" w:rsidRDefault="00776E76">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7FF4AD1"/>
    <w:multiLevelType w:val="hybridMultilevel"/>
    <w:tmpl w:val="E5E06CEE"/>
    <w:lvl w:ilvl="0" w:tplc="D7381584">
      <w:start w:val="2017"/>
      <w:numFmt w:val="bullet"/>
      <w:lvlText w:val="-"/>
      <w:lvlJc w:val="left"/>
      <w:pPr>
        <w:ind w:left="420" w:hanging="420"/>
      </w:pPr>
      <w:rPr>
        <w:rFonts w:ascii="Times New Roman" w:eastAsia="Times New Roman" w:hAnsi="Times New Roman" w:cs="Times New Roman" w:hint="default"/>
      </w:rPr>
    </w:lvl>
    <w:lvl w:ilvl="1" w:tplc="D7381584">
      <w:start w:val="2017"/>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2FF44D1"/>
    <w:multiLevelType w:val="hybridMultilevel"/>
    <w:tmpl w:val="93801E1C"/>
    <w:lvl w:ilvl="0" w:tplc="2FF4284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BC41180"/>
    <w:multiLevelType w:val="hybridMultilevel"/>
    <w:tmpl w:val="ABB861E8"/>
    <w:lvl w:ilvl="0" w:tplc="2FF4284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9" w15:restartNumberingAfterBreak="0">
    <w:nsid w:val="65AB2B2E"/>
    <w:multiLevelType w:val="hybridMultilevel"/>
    <w:tmpl w:val="C1C41108"/>
    <w:lvl w:ilvl="0" w:tplc="2FF4284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1"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6645BE"/>
    <w:multiLevelType w:val="hybridMultilevel"/>
    <w:tmpl w:val="8E98CBF8"/>
    <w:lvl w:ilvl="0" w:tplc="2FF4284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0"/>
  </w:num>
  <w:num w:numId="2">
    <w:abstractNumId w:val="11"/>
  </w:num>
  <w:num w:numId="3">
    <w:abstractNumId w:val="4"/>
  </w:num>
  <w:num w:numId="4">
    <w:abstractNumId w:val="5"/>
  </w:num>
  <w:num w:numId="5">
    <w:abstractNumId w:val="0"/>
  </w:num>
  <w:num w:numId="6">
    <w:abstractNumId w:val="6"/>
  </w:num>
  <w:num w:numId="7">
    <w:abstractNumId w:val="1"/>
  </w:num>
  <w:num w:numId="8">
    <w:abstractNumId w:val="9"/>
  </w:num>
  <w:num w:numId="9">
    <w:abstractNumId w:val="12"/>
  </w:num>
  <w:num w:numId="10">
    <w:abstractNumId w:val="2"/>
  </w:num>
  <w:num w:numId="11">
    <w:abstractNumId w:val="7"/>
  </w:num>
  <w:num w:numId="12">
    <w:abstractNumId w:val="3"/>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Han Jing">
    <w15:presenceInfo w15:providerId="None" w15:userId="Han Jing"/>
  </w15:person>
  <w15:person w15:author="Nokia">
    <w15:presenceInfo w15:providerId="None" w15:userId="Nokia"/>
  </w15:person>
  <w15:person w15:author="Ada Wang (王苗)">
    <w15:presenceInfo w15:providerId="AD" w15:userId="S-1-5-21-982246819-2446687326-311917563-178999"/>
  </w15:person>
  <w15:person w15:author="Chu-Hsiang Huang">
    <w15:presenceInfo w15:providerId="AD" w15:userId="S::chuhsian@qti.qualcomm.com::543a1667-cf7d-4263-9c3a-2bbd98271c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6EC"/>
    <w:rsid w:val="00007FB8"/>
    <w:rsid w:val="0001096E"/>
    <w:rsid w:val="00022E4A"/>
    <w:rsid w:val="00057A8C"/>
    <w:rsid w:val="000A6394"/>
    <w:rsid w:val="000B0B21"/>
    <w:rsid w:val="000B563D"/>
    <w:rsid w:val="000B7B31"/>
    <w:rsid w:val="000B7FED"/>
    <w:rsid w:val="000C038A"/>
    <w:rsid w:val="000C6598"/>
    <w:rsid w:val="000D184A"/>
    <w:rsid w:val="000D44B3"/>
    <w:rsid w:val="000E11DD"/>
    <w:rsid w:val="000E245E"/>
    <w:rsid w:val="00107001"/>
    <w:rsid w:val="00115BC8"/>
    <w:rsid w:val="001215F5"/>
    <w:rsid w:val="001302E4"/>
    <w:rsid w:val="00143DC4"/>
    <w:rsid w:val="00145D43"/>
    <w:rsid w:val="00161E69"/>
    <w:rsid w:val="00175075"/>
    <w:rsid w:val="00183CB2"/>
    <w:rsid w:val="00191A22"/>
    <w:rsid w:val="00191CE3"/>
    <w:rsid w:val="00192C46"/>
    <w:rsid w:val="001A08B3"/>
    <w:rsid w:val="001A7B60"/>
    <w:rsid w:val="001B52F0"/>
    <w:rsid w:val="001B7A65"/>
    <w:rsid w:val="001E3C8B"/>
    <w:rsid w:val="001E41F3"/>
    <w:rsid w:val="001F10B8"/>
    <w:rsid w:val="0020704E"/>
    <w:rsid w:val="002230A9"/>
    <w:rsid w:val="00226E0A"/>
    <w:rsid w:val="00230CAC"/>
    <w:rsid w:val="00244103"/>
    <w:rsid w:val="002458A1"/>
    <w:rsid w:val="0026004D"/>
    <w:rsid w:val="002640DD"/>
    <w:rsid w:val="00275D12"/>
    <w:rsid w:val="00284FEB"/>
    <w:rsid w:val="002860C4"/>
    <w:rsid w:val="002B2024"/>
    <w:rsid w:val="002B3311"/>
    <w:rsid w:val="002B5741"/>
    <w:rsid w:val="002B6F03"/>
    <w:rsid w:val="002C2210"/>
    <w:rsid w:val="002E472E"/>
    <w:rsid w:val="00305409"/>
    <w:rsid w:val="00306268"/>
    <w:rsid w:val="0031395A"/>
    <w:rsid w:val="00337A95"/>
    <w:rsid w:val="003609BF"/>
    <w:rsid w:val="003609EF"/>
    <w:rsid w:val="0036231A"/>
    <w:rsid w:val="00374DD4"/>
    <w:rsid w:val="00391832"/>
    <w:rsid w:val="003A456F"/>
    <w:rsid w:val="003B3180"/>
    <w:rsid w:val="003B5577"/>
    <w:rsid w:val="003C0193"/>
    <w:rsid w:val="003E1A36"/>
    <w:rsid w:val="003F3BE9"/>
    <w:rsid w:val="003F5277"/>
    <w:rsid w:val="00401C7C"/>
    <w:rsid w:val="0040734E"/>
    <w:rsid w:val="00410371"/>
    <w:rsid w:val="00412FE3"/>
    <w:rsid w:val="00417271"/>
    <w:rsid w:val="004242F1"/>
    <w:rsid w:val="00442C54"/>
    <w:rsid w:val="00477004"/>
    <w:rsid w:val="00482B78"/>
    <w:rsid w:val="00496370"/>
    <w:rsid w:val="004B75B7"/>
    <w:rsid w:val="004C0563"/>
    <w:rsid w:val="004F2B2F"/>
    <w:rsid w:val="0051048D"/>
    <w:rsid w:val="0051306D"/>
    <w:rsid w:val="0051580D"/>
    <w:rsid w:val="00515EE6"/>
    <w:rsid w:val="005226B5"/>
    <w:rsid w:val="005408C1"/>
    <w:rsid w:val="00547111"/>
    <w:rsid w:val="00554679"/>
    <w:rsid w:val="005627D0"/>
    <w:rsid w:val="00570A0C"/>
    <w:rsid w:val="00580F81"/>
    <w:rsid w:val="00586A42"/>
    <w:rsid w:val="00592D74"/>
    <w:rsid w:val="005B21CF"/>
    <w:rsid w:val="005B7071"/>
    <w:rsid w:val="005E2C44"/>
    <w:rsid w:val="005E3AD3"/>
    <w:rsid w:val="006077FA"/>
    <w:rsid w:val="00621188"/>
    <w:rsid w:val="006257ED"/>
    <w:rsid w:val="006419DA"/>
    <w:rsid w:val="00653B65"/>
    <w:rsid w:val="00665C47"/>
    <w:rsid w:val="0067260F"/>
    <w:rsid w:val="006762B2"/>
    <w:rsid w:val="00695808"/>
    <w:rsid w:val="006B46FB"/>
    <w:rsid w:val="006C2635"/>
    <w:rsid w:val="006C4C05"/>
    <w:rsid w:val="006C6839"/>
    <w:rsid w:val="006D0A89"/>
    <w:rsid w:val="006D2E73"/>
    <w:rsid w:val="006E0C58"/>
    <w:rsid w:val="006E21FB"/>
    <w:rsid w:val="006E48B9"/>
    <w:rsid w:val="006F14D3"/>
    <w:rsid w:val="0071035B"/>
    <w:rsid w:val="007121B3"/>
    <w:rsid w:val="007134B6"/>
    <w:rsid w:val="00713C26"/>
    <w:rsid w:val="007176FF"/>
    <w:rsid w:val="0076464A"/>
    <w:rsid w:val="00776E76"/>
    <w:rsid w:val="00792342"/>
    <w:rsid w:val="007977A8"/>
    <w:rsid w:val="007A1599"/>
    <w:rsid w:val="007A2A3B"/>
    <w:rsid w:val="007A5805"/>
    <w:rsid w:val="007B512A"/>
    <w:rsid w:val="007C084B"/>
    <w:rsid w:val="007C2097"/>
    <w:rsid w:val="007D6A07"/>
    <w:rsid w:val="007E4CFC"/>
    <w:rsid w:val="007F3E1C"/>
    <w:rsid w:val="007F7259"/>
    <w:rsid w:val="008040A8"/>
    <w:rsid w:val="00805A69"/>
    <w:rsid w:val="0080772F"/>
    <w:rsid w:val="00814719"/>
    <w:rsid w:val="00825117"/>
    <w:rsid w:val="008279FA"/>
    <w:rsid w:val="00850BEA"/>
    <w:rsid w:val="008626E7"/>
    <w:rsid w:val="00870EE7"/>
    <w:rsid w:val="008863B9"/>
    <w:rsid w:val="0089016B"/>
    <w:rsid w:val="008A45A6"/>
    <w:rsid w:val="008C6F6F"/>
    <w:rsid w:val="008E40B8"/>
    <w:rsid w:val="008F3789"/>
    <w:rsid w:val="008F686C"/>
    <w:rsid w:val="009148DE"/>
    <w:rsid w:val="00935BCE"/>
    <w:rsid w:val="009416E4"/>
    <w:rsid w:val="00941E30"/>
    <w:rsid w:val="00965C0F"/>
    <w:rsid w:val="00967C5B"/>
    <w:rsid w:val="0097081A"/>
    <w:rsid w:val="009777D9"/>
    <w:rsid w:val="00991B88"/>
    <w:rsid w:val="009A5753"/>
    <w:rsid w:val="009A579D"/>
    <w:rsid w:val="009D0842"/>
    <w:rsid w:val="009D4AF4"/>
    <w:rsid w:val="009D61F2"/>
    <w:rsid w:val="009E0596"/>
    <w:rsid w:val="009E3297"/>
    <w:rsid w:val="009F0121"/>
    <w:rsid w:val="009F3B50"/>
    <w:rsid w:val="009F734F"/>
    <w:rsid w:val="00A05ED4"/>
    <w:rsid w:val="00A246B6"/>
    <w:rsid w:val="00A34930"/>
    <w:rsid w:val="00A444FF"/>
    <w:rsid w:val="00A47E70"/>
    <w:rsid w:val="00A50CF0"/>
    <w:rsid w:val="00A60DB1"/>
    <w:rsid w:val="00A6182A"/>
    <w:rsid w:val="00A701FA"/>
    <w:rsid w:val="00A7671C"/>
    <w:rsid w:val="00A86176"/>
    <w:rsid w:val="00A95883"/>
    <w:rsid w:val="00AA2CBC"/>
    <w:rsid w:val="00AA7560"/>
    <w:rsid w:val="00AB0737"/>
    <w:rsid w:val="00AC5820"/>
    <w:rsid w:val="00AD17CC"/>
    <w:rsid w:val="00AD1CD8"/>
    <w:rsid w:val="00B05BE9"/>
    <w:rsid w:val="00B14971"/>
    <w:rsid w:val="00B236F2"/>
    <w:rsid w:val="00B258BB"/>
    <w:rsid w:val="00B30CC2"/>
    <w:rsid w:val="00B52C82"/>
    <w:rsid w:val="00B555DB"/>
    <w:rsid w:val="00B67B97"/>
    <w:rsid w:val="00B82941"/>
    <w:rsid w:val="00B900C7"/>
    <w:rsid w:val="00B968C8"/>
    <w:rsid w:val="00B97C9B"/>
    <w:rsid w:val="00BA3EC5"/>
    <w:rsid w:val="00BA51D9"/>
    <w:rsid w:val="00BB5DFC"/>
    <w:rsid w:val="00BD279D"/>
    <w:rsid w:val="00BD5D64"/>
    <w:rsid w:val="00BD6BB8"/>
    <w:rsid w:val="00BE4C2B"/>
    <w:rsid w:val="00BE5B46"/>
    <w:rsid w:val="00C2102D"/>
    <w:rsid w:val="00C32EB4"/>
    <w:rsid w:val="00C66BA2"/>
    <w:rsid w:val="00C76D8D"/>
    <w:rsid w:val="00C95985"/>
    <w:rsid w:val="00CA5B28"/>
    <w:rsid w:val="00CB6D1F"/>
    <w:rsid w:val="00CC5026"/>
    <w:rsid w:val="00CC68D0"/>
    <w:rsid w:val="00CE7324"/>
    <w:rsid w:val="00CE7D70"/>
    <w:rsid w:val="00CF1BB3"/>
    <w:rsid w:val="00D03F9A"/>
    <w:rsid w:val="00D0567F"/>
    <w:rsid w:val="00D06D51"/>
    <w:rsid w:val="00D24991"/>
    <w:rsid w:val="00D27912"/>
    <w:rsid w:val="00D27A92"/>
    <w:rsid w:val="00D33C45"/>
    <w:rsid w:val="00D4201B"/>
    <w:rsid w:val="00D50255"/>
    <w:rsid w:val="00D5116F"/>
    <w:rsid w:val="00D66520"/>
    <w:rsid w:val="00D72454"/>
    <w:rsid w:val="00DC23FD"/>
    <w:rsid w:val="00DE34CF"/>
    <w:rsid w:val="00DF66B9"/>
    <w:rsid w:val="00E022D3"/>
    <w:rsid w:val="00E13F3D"/>
    <w:rsid w:val="00E22DC3"/>
    <w:rsid w:val="00E34898"/>
    <w:rsid w:val="00E37E43"/>
    <w:rsid w:val="00E51F78"/>
    <w:rsid w:val="00E677DB"/>
    <w:rsid w:val="00EB09B7"/>
    <w:rsid w:val="00EC3E47"/>
    <w:rsid w:val="00EE7D7C"/>
    <w:rsid w:val="00EF70F1"/>
    <w:rsid w:val="00F25D98"/>
    <w:rsid w:val="00F300FB"/>
    <w:rsid w:val="00F90A98"/>
    <w:rsid w:val="00FA4EC7"/>
    <w:rsid w:val="00FB1E6C"/>
    <w:rsid w:val="00FB6386"/>
    <w:rsid w:val="00FD675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1.1"/>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rsid w:val="000B7FED"/>
    <w:pPr>
      <w:ind w:left="1418" w:hanging="1418"/>
      <w:outlineLvl w:val="3"/>
    </w:pPr>
    <w:rPr>
      <w:sz w:val="24"/>
    </w:rPr>
  </w:style>
  <w:style w:type="paragraph" w:styleId="5">
    <w:name w:val="heading 5"/>
    <w:aliases w:val="h5,Heading5,H5,Head5,M5,mh2,Module heading 2,heading 8,Numbered Sub-list,Heading 8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aliases w:val="Figure Heading,FH"/>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rsid w:val="000B7FED"/>
    <w:pPr>
      <w:spacing w:before="180"/>
      <w:ind w:left="2693" w:hanging="2693"/>
    </w:pPr>
    <w:rPr>
      <w:b/>
    </w:rPr>
  </w:style>
  <w:style w:type="paragraph" w:styleId="1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2"/>
    <w:rsid w:val="000B7FED"/>
    <w:pPr>
      <w:ind w:left="1701" w:hanging="1701"/>
    </w:pPr>
  </w:style>
  <w:style w:type="paragraph" w:styleId="42">
    <w:name w:val="toc 4"/>
    <w:basedOn w:val="32"/>
    <w:rsid w:val="000B7FED"/>
    <w:pPr>
      <w:ind w:left="1418" w:hanging="1418"/>
    </w:pPr>
  </w:style>
  <w:style w:type="paragraph" w:styleId="32">
    <w:name w:val="toc 3"/>
    <w:basedOn w:val="21"/>
    <w:rsid w:val="000B7FED"/>
    <w:pPr>
      <w:ind w:left="1134" w:hanging="1134"/>
    </w:pPr>
  </w:style>
  <w:style w:type="paragraph" w:styleId="21">
    <w:name w:val="toc 2"/>
    <w:basedOn w:val="11"/>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1">
    <w:name w:val="toc 9"/>
    <w:basedOn w:val="81"/>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1">
    <w:name w:val="toc 6"/>
    <w:basedOn w:val="51"/>
    <w:next w:val="a"/>
    <w:rsid w:val="000B7FED"/>
    <w:pPr>
      <w:ind w:left="1985" w:hanging="1985"/>
    </w:pPr>
  </w:style>
  <w:style w:type="paragraph" w:styleId="71">
    <w:name w:val="toc 7"/>
    <w:basedOn w:val="61"/>
    <w:next w:val="a"/>
    <w:rsid w:val="000B7FED"/>
    <w:pPr>
      <w:ind w:left="2268" w:hanging="2268"/>
    </w:pPr>
  </w:style>
  <w:style w:type="paragraph" w:styleId="24">
    <w:name w:val="List Bullet 2"/>
    <w:basedOn w:val="a9"/>
    <w:link w:val="25"/>
    <w:rsid w:val="000B7FED"/>
    <w:pPr>
      <w:ind w:left="851"/>
    </w:pPr>
  </w:style>
  <w:style w:type="paragraph" w:styleId="33">
    <w:name w:val="List Bullet 3"/>
    <w:basedOn w:val="24"/>
    <w:link w:val="34"/>
    <w:rsid w:val="000B7FED"/>
    <w:pPr>
      <w:ind w:left="1135"/>
    </w:pPr>
  </w:style>
  <w:style w:type="paragraph" w:styleId="a3">
    <w:name w:val="List Number"/>
    <w:basedOn w:val="aa"/>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6">
    <w:name w:val="List 2"/>
    <w:basedOn w:val="aa"/>
    <w:link w:val="27"/>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5">
    <w:name w:val="List 3"/>
    <w:basedOn w:val="26"/>
    <w:rsid w:val="000B7FED"/>
    <w:pPr>
      <w:ind w:left="1135"/>
    </w:pPr>
  </w:style>
  <w:style w:type="paragraph" w:styleId="43">
    <w:name w:val="List 4"/>
    <w:basedOn w:val="35"/>
    <w:rsid w:val="000B7FED"/>
    <w:pPr>
      <w:ind w:left="1418"/>
    </w:pPr>
  </w:style>
  <w:style w:type="paragraph" w:styleId="52">
    <w:name w:val="List 5"/>
    <w:basedOn w:val="43"/>
    <w:rsid w:val="000B7FED"/>
    <w:pPr>
      <w:ind w:left="1702"/>
    </w:pPr>
  </w:style>
  <w:style w:type="paragraph" w:customStyle="1" w:styleId="EditorsNote">
    <w:name w:val="Editor's Note"/>
    <w:aliases w:val="EN"/>
    <w:basedOn w:val="NO"/>
    <w:link w:val="EditorsNoteChar"/>
    <w:rsid w:val="000B7FED"/>
    <w:rPr>
      <w:color w:val="FF0000"/>
    </w:rPr>
  </w:style>
  <w:style w:type="paragraph" w:styleId="aa">
    <w:name w:val="List"/>
    <w:basedOn w:val="a"/>
    <w:link w:val="ab"/>
    <w:rsid w:val="000B7FED"/>
    <w:pPr>
      <w:ind w:left="568" w:hanging="284"/>
    </w:pPr>
  </w:style>
  <w:style w:type="paragraph" w:styleId="a9">
    <w:name w:val="List Bullet"/>
    <w:basedOn w:val="aa"/>
    <w:link w:val="ac"/>
    <w:rsid w:val="000B7FED"/>
  </w:style>
  <w:style w:type="paragraph" w:styleId="44">
    <w:name w:val="List Bullet 4"/>
    <w:basedOn w:val="33"/>
    <w:rsid w:val="000B7FED"/>
    <w:pPr>
      <w:ind w:left="1418"/>
    </w:pPr>
  </w:style>
  <w:style w:type="paragraph" w:styleId="53">
    <w:name w:val="List Bullet 5"/>
    <w:basedOn w:val="44"/>
    <w:rsid w:val="000B7FED"/>
    <w:pPr>
      <w:ind w:left="1702"/>
    </w:pPr>
  </w:style>
  <w:style w:type="paragraph" w:customStyle="1" w:styleId="B10">
    <w:name w:val="B1"/>
    <w:basedOn w:val="aa"/>
    <w:link w:val="B1Char"/>
    <w:qFormat/>
    <w:rsid w:val="000B7FED"/>
  </w:style>
  <w:style w:type="paragraph" w:customStyle="1" w:styleId="B2">
    <w:name w:val="B2"/>
    <w:basedOn w:val="26"/>
    <w:link w:val="B2Char"/>
    <w:qFormat/>
    <w:rsid w:val="000B7FED"/>
  </w:style>
  <w:style w:type="paragraph" w:customStyle="1" w:styleId="B3">
    <w:name w:val="B3"/>
    <w:basedOn w:val="35"/>
    <w:link w:val="B3Char"/>
    <w:qFormat/>
    <w:rsid w:val="000B7FED"/>
  </w:style>
  <w:style w:type="paragraph" w:customStyle="1" w:styleId="B4">
    <w:name w:val="B4"/>
    <w:basedOn w:val="43"/>
    <w:link w:val="B4Char"/>
    <w:rsid w:val="000B7FED"/>
  </w:style>
  <w:style w:type="paragraph" w:customStyle="1" w:styleId="B5">
    <w:name w:val="B5"/>
    <w:basedOn w:val="52"/>
    <w:rsid w:val="000B7FED"/>
  </w:style>
  <w:style w:type="paragraph" w:styleId="ad">
    <w:name w:val="footer"/>
    <w:basedOn w:val="a4"/>
    <w:link w:val="a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f">
    <w:name w:val="Hyperlink"/>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rsid w:val="000B7FED"/>
  </w:style>
  <w:style w:type="character" w:styleId="af3">
    <w:name w:val="FollowedHyperlink"/>
    <w:rsid w:val="000B7FED"/>
    <w:rPr>
      <w:color w:val="800080"/>
      <w:u w:val="single"/>
    </w:rPr>
  </w:style>
  <w:style w:type="paragraph" w:styleId="af4">
    <w:name w:val="Balloon Text"/>
    <w:basedOn w:val="a"/>
    <w:link w:val="af5"/>
    <w:rsid w:val="000B7FED"/>
    <w:rPr>
      <w:rFonts w:ascii="Tahoma" w:hAnsi="Tahoma" w:cs="Tahoma"/>
      <w:sz w:val="16"/>
      <w:szCs w:val="16"/>
    </w:rPr>
  </w:style>
  <w:style w:type="paragraph" w:styleId="af6">
    <w:name w:val="annotation subject"/>
    <w:basedOn w:val="af1"/>
    <w:next w:val="af1"/>
    <w:link w:val="af7"/>
    <w:rsid w:val="000B7FED"/>
    <w:rPr>
      <w:b/>
      <w:bCs/>
    </w:rPr>
  </w:style>
  <w:style w:type="paragraph" w:styleId="af8">
    <w:name w:val="Document Map"/>
    <w:basedOn w:val="a"/>
    <w:link w:val="af9"/>
    <w:rsid w:val="005E2C44"/>
    <w:pPr>
      <w:shd w:val="clear" w:color="auto" w:fill="000080"/>
    </w:pPr>
    <w:rPr>
      <w:rFonts w:ascii="Tahoma" w:hAnsi="Tahoma" w:cs="Tahoma"/>
    </w:rPr>
  </w:style>
  <w:style w:type="character" w:customStyle="1" w:styleId="CRCoverPageChar">
    <w:name w:val="CR Cover Page Char"/>
    <w:link w:val="CRCoverPage"/>
    <w:rsid w:val="00805A69"/>
    <w:rPr>
      <w:rFonts w:ascii="Arial" w:hAnsi="Arial"/>
      <w:lang w:val="en-GB" w:eastAsia="en-US"/>
    </w:rPr>
  </w:style>
  <w:style w:type="character" w:customStyle="1" w:styleId="TACChar">
    <w:name w:val="TAC Char"/>
    <w:link w:val="TAC"/>
    <w:qFormat/>
    <w:rsid w:val="000076EC"/>
    <w:rPr>
      <w:rFonts w:ascii="Arial" w:hAnsi="Arial"/>
      <w:sz w:val="18"/>
      <w:lang w:val="en-GB" w:eastAsia="en-US"/>
    </w:rPr>
  </w:style>
  <w:style w:type="character" w:customStyle="1" w:styleId="TAHCar">
    <w:name w:val="TAH Car"/>
    <w:link w:val="TAH"/>
    <w:qFormat/>
    <w:rsid w:val="000076EC"/>
    <w:rPr>
      <w:rFonts w:ascii="Arial" w:hAnsi="Arial"/>
      <w:b/>
      <w:sz w:val="18"/>
      <w:lang w:val="en-GB" w:eastAsia="en-US"/>
    </w:rPr>
  </w:style>
  <w:style w:type="character" w:customStyle="1" w:styleId="THChar">
    <w:name w:val="TH Char"/>
    <w:link w:val="TH"/>
    <w:qFormat/>
    <w:rsid w:val="000076EC"/>
    <w:rPr>
      <w:rFonts w:ascii="Arial" w:hAnsi="Arial"/>
      <w:b/>
      <w:lang w:val="en-GB" w:eastAsia="en-US"/>
    </w:rPr>
  </w:style>
  <w:style w:type="character" w:customStyle="1" w:styleId="TANChar">
    <w:name w:val="TAN Char"/>
    <w:link w:val="TAN"/>
    <w:qFormat/>
    <w:rsid w:val="000076EC"/>
    <w:rPr>
      <w:rFonts w:ascii="Arial" w:hAnsi="Arial"/>
      <w:sz w:val="18"/>
      <w:lang w:val="en-GB" w:eastAsia="en-US"/>
    </w:rPr>
  </w:style>
  <w:style w:type="character" w:customStyle="1" w:styleId="TALCar">
    <w:name w:val="TAL Car"/>
    <w:link w:val="TAL"/>
    <w:qFormat/>
    <w:rsid w:val="000076EC"/>
    <w:rPr>
      <w:rFonts w:ascii="Arial" w:hAnsi="Arial"/>
      <w:sz w:val="18"/>
      <w:lang w:val="en-GB" w:eastAsia="en-US"/>
    </w:rPr>
  </w:style>
  <w:style w:type="character" w:customStyle="1" w:styleId="B1Char">
    <w:name w:val="B1 Char"/>
    <w:link w:val="B10"/>
    <w:qFormat/>
    <w:rsid w:val="00713C26"/>
    <w:rPr>
      <w:rFonts w:ascii="Times New Roman" w:hAnsi="Times New Roman"/>
      <w:lang w:val="en-GB" w:eastAsia="en-US"/>
    </w:rPr>
  </w:style>
  <w:style w:type="character" w:customStyle="1" w:styleId="B2Char">
    <w:name w:val="B2 Char"/>
    <w:link w:val="B2"/>
    <w:qFormat/>
    <w:rsid w:val="00713C26"/>
    <w:rPr>
      <w:rFonts w:ascii="Times New Roman" w:hAnsi="Times New Roman"/>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rsid w:val="00713C26"/>
    <w:rPr>
      <w:rFonts w:ascii="Arial" w:hAnsi="Arial"/>
      <w:sz w:val="32"/>
      <w:lang w:val="en-GB"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713C26"/>
    <w:rPr>
      <w:rFonts w:ascii="Arial" w:hAnsi="Arial"/>
      <w:sz w:val="36"/>
      <w:lang w:val="en-GB" w:eastAsia="en-US"/>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link w:val="30"/>
    <w:locked/>
    <w:rsid w:val="00713C26"/>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rsid w:val="00713C26"/>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
    <w:link w:val="5"/>
    <w:locked/>
    <w:rsid w:val="00713C26"/>
    <w:rPr>
      <w:rFonts w:ascii="Arial" w:hAnsi="Arial"/>
      <w:sz w:val="22"/>
      <w:lang w:val="en-GB" w:eastAsia="en-US"/>
    </w:rPr>
  </w:style>
  <w:style w:type="character" w:customStyle="1" w:styleId="H6Char">
    <w:name w:val="H6 Char"/>
    <w:link w:val="H6"/>
    <w:rsid w:val="00713C26"/>
    <w:rPr>
      <w:rFonts w:ascii="Arial" w:hAnsi="Arial"/>
      <w:lang w:val="en-GB" w:eastAsia="en-US"/>
    </w:rPr>
  </w:style>
  <w:style w:type="character" w:customStyle="1" w:styleId="80">
    <w:name w:val="标题 8 字符"/>
    <w:link w:val="8"/>
    <w:rsid w:val="00713C26"/>
    <w:rPr>
      <w:rFonts w:ascii="Arial" w:hAnsi="Arial"/>
      <w:sz w:val="36"/>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4"/>
    <w:rsid w:val="00713C26"/>
    <w:rPr>
      <w:rFonts w:ascii="Arial" w:hAnsi="Arial"/>
      <w:b/>
      <w:noProof/>
      <w:sz w:val="18"/>
      <w:lang w:val="en-GB" w:eastAsia="en-US"/>
    </w:rPr>
  </w:style>
  <w:style w:type="character" w:customStyle="1" w:styleId="ae">
    <w:name w:val="页脚 字符"/>
    <w:link w:val="ad"/>
    <w:rsid w:val="00713C26"/>
    <w:rPr>
      <w:rFonts w:ascii="Arial" w:hAnsi="Arial"/>
      <w:b/>
      <w:i/>
      <w:noProof/>
      <w:sz w:val="18"/>
      <w:lang w:val="en-GB" w:eastAsia="en-US"/>
    </w:rPr>
  </w:style>
  <w:style w:type="character" w:customStyle="1" w:styleId="NOChar">
    <w:name w:val="NO Char"/>
    <w:link w:val="NO"/>
    <w:qFormat/>
    <w:rsid w:val="00713C26"/>
    <w:rPr>
      <w:rFonts w:ascii="Times New Roman" w:hAnsi="Times New Roman"/>
      <w:lang w:val="en-GB" w:eastAsia="en-US"/>
    </w:rPr>
  </w:style>
  <w:style w:type="character" w:customStyle="1" w:styleId="EXChar">
    <w:name w:val="EX Char"/>
    <w:link w:val="EX"/>
    <w:rsid w:val="00713C26"/>
    <w:rPr>
      <w:rFonts w:ascii="Times New Roman" w:hAnsi="Times New Roman"/>
      <w:lang w:val="en-GB" w:eastAsia="en-US"/>
    </w:rPr>
  </w:style>
  <w:style w:type="character" w:customStyle="1" w:styleId="TFChar">
    <w:name w:val="TF Char"/>
    <w:link w:val="TF"/>
    <w:rsid w:val="00713C26"/>
    <w:rPr>
      <w:rFonts w:ascii="Arial" w:hAnsi="Arial"/>
      <w:b/>
      <w:lang w:val="en-GB" w:eastAsia="en-US"/>
    </w:rPr>
  </w:style>
  <w:style w:type="character" w:customStyle="1" w:styleId="B4Char">
    <w:name w:val="B4 Char"/>
    <w:link w:val="B4"/>
    <w:rsid w:val="00713C26"/>
    <w:rPr>
      <w:rFonts w:ascii="Times New Roman" w:hAnsi="Times New Roman"/>
      <w:lang w:val="en-GB" w:eastAsia="en-US"/>
    </w:rPr>
  </w:style>
  <w:style w:type="paragraph" w:customStyle="1" w:styleId="TAJ">
    <w:name w:val="TAJ"/>
    <w:basedOn w:val="TH"/>
    <w:uiPriority w:val="99"/>
    <w:rsid w:val="00713C26"/>
    <w:rPr>
      <w:rFonts w:eastAsia="宋体"/>
    </w:rPr>
  </w:style>
  <w:style w:type="paragraph" w:customStyle="1" w:styleId="Guidance">
    <w:name w:val="Guidance"/>
    <w:basedOn w:val="a"/>
    <w:uiPriority w:val="99"/>
    <w:rsid w:val="00713C26"/>
    <w:rPr>
      <w:rFonts w:eastAsia="宋体"/>
      <w:i/>
      <w:color w:val="0000FF"/>
    </w:rPr>
  </w:style>
  <w:style w:type="character" w:customStyle="1" w:styleId="af9">
    <w:name w:val="文档结构图 字符"/>
    <w:link w:val="af8"/>
    <w:rsid w:val="00713C26"/>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rsid w:val="00713C26"/>
    <w:rPr>
      <w:rFonts w:ascii="Times New Roman" w:hAnsi="Times New Roman"/>
      <w:sz w:val="16"/>
      <w:lang w:val="en-GB" w:eastAsia="en-US"/>
    </w:rPr>
  </w:style>
  <w:style w:type="character" w:customStyle="1" w:styleId="ab">
    <w:name w:val="列表 字符"/>
    <w:link w:val="aa"/>
    <w:rsid w:val="00713C26"/>
    <w:rPr>
      <w:rFonts w:ascii="Times New Roman" w:hAnsi="Times New Roman"/>
      <w:lang w:val="en-GB" w:eastAsia="en-US"/>
    </w:rPr>
  </w:style>
  <w:style w:type="character" w:customStyle="1" w:styleId="ac">
    <w:name w:val="列表项目符号 字符"/>
    <w:link w:val="a9"/>
    <w:rsid w:val="00713C26"/>
    <w:rPr>
      <w:rFonts w:ascii="Times New Roman" w:hAnsi="Times New Roman"/>
      <w:lang w:val="en-GB" w:eastAsia="en-US"/>
    </w:rPr>
  </w:style>
  <w:style w:type="character" w:customStyle="1" w:styleId="25">
    <w:name w:val="列表项目符号 2 字符"/>
    <w:link w:val="24"/>
    <w:rsid w:val="00713C26"/>
    <w:rPr>
      <w:rFonts w:ascii="Times New Roman" w:hAnsi="Times New Roman"/>
      <w:lang w:val="en-GB" w:eastAsia="en-US"/>
    </w:rPr>
  </w:style>
  <w:style w:type="character" w:customStyle="1" w:styleId="34">
    <w:name w:val="列表项目符号 3 字符"/>
    <w:link w:val="33"/>
    <w:rsid w:val="00713C26"/>
    <w:rPr>
      <w:rFonts w:ascii="Times New Roman" w:hAnsi="Times New Roman"/>
      <w:lang w:val="en-GB" w:eastAsia="en-US"/>
    </w:rPr>
  </w:style>
  <w:style w:type="character" w:customStyle="1" w:styleId="27">
    <w:name w:val="列表 2 字符"/>
    <w:link w:val="26"/>
    <w:rsid w:val="00713C26"/>
    <w:rPr>
      <w:rFonts w:ascii="Times New Roman" w:hAnsi="Times New Roman"/>
      <w:lang w:val="en-GB" w:eastAsia="en-US"/>
    </w:rPr>
  </w:style>
  <w:style w:type="paragraph" w:styleId="afa">
    <w:name w:val="index heading"/>
    <w:basedOn w:val="a"/>
    <w:next w:val="a"/>
    <w:uiPriority w:val="99"/>
    <w:rsid w:val="00713C26"/>
    <w:pPr>
      <w:pBdr>
        <w:top w:val="single" w:sz="12" w:space="0" w:color="auto"/>
      </w:pBdr>
      <w:spacing w:before="360" w:after="240"/>
    </w:pPr>
    <w:rPr>
      <w:rFonts w:eastAsia="MS Mincho"/>
      <w:b/>
      <w:i/>
      <w:sz w:val="26"/>
    </w:rPr>
  </w:style>
  <w:style w:type="paragraph" w:customStyle="1" w:styleId="TabList">
    <w:name w:val="TabList"/>
    <w:basedOn w:val="a"/>
    <w:uiPriority w:val="99"/>
    <w:rsid w:val="00713C26"/>
    <w:pPr>
      <w:tabs>
        <w:tab w:val="left" w:pos="1134"/>
      </w:tabs>
      <w:spacing w:after="0"/>
    </w:pPr>
    <w:rPr>
      <w:rFonts w:eastAsia="MS Mincho"/>
    </w:rPr>
  </w:style>
  <w:style w:type="paragraph" w:styleId="afb">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afc"/>
    <w:uiPriority w:val="99"/>
    <w:qFormat/>
    <w:rsid w:val="00713C26"/>
    <w:pPr>
      <w:spacing w:before="120" w:after="120"/>
    </w:pPr>
    <w:rPr>
      <w:rFonts w:eastAsia="MS Mincho"/>
      <w:b/>
    </w:rPr>
  </w:style>
  <w:style w:type="character" w:customStyle="1" w:styleId="afc">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
    <w:link w:val="afb"/>
    <w:uiPriority w:val="99"/>
    <w:locked/>
    <w:rsid w:val="00713C26"/>
    <w:rPr>
      <w:rFonts w:ascii="Times New Roman" w:eastAsia="MS Mincho" w:hAnsi="Times New Roman"/>
      <w:b/>
      <w:lang w:val="en-GB" w:eastAsia="en-US"/>
    </w:rPr>
  </w:style>
  <w:style w:type="paragraph" w:customStyle="1" w:styleId="tabletext">
    <w:name w:val="table text"/>
    <w:basedOn w:val="a"/>
    <w:next w:val="table"/>
    <w:uiPriority w:val="99"/>
    <w:rsid w:val="00713C26"/>
    <w:pPr>
      <w:spacing w:after="0"/>
    </w:pPr>
    <w:rPr>
      <w:rFonts w:eastAsia="MS Mincho"/>
      <w:i/>
    </w:rPr>
  </w:style>
  <w:style w:type="paragraph" w:customStyle="1" w:styleId="table">
    <w:name w:val="table"/>
    <w:basedOn w:val="a"/>
    <w:next w:val="a"/>
    <w:uiPriority w:val="99"/>
    <w:rsid w:val="00713C26"/>
    <w:pPr>
      <w:spacing w:after="0"/>
      <w:jc w:val="center"/>
    </w:pPr>
    <w:rPr>
      <w:rFonts w:eastAsia="MS Mincho"/>
      <w:lang w:val="en-US"/>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e"/>
    <w:rsid w:val="00713C26"/>
    <w:pPr>
      <w:widowControl w:val="0"/>
      <w:spacing w:after="120"/>
    </w:pPr>
    <w:rPr>
      <w:rFonts w:eastAsia="MS Mincho"/>
      <w:sz w:val="24"/>
    </w:rPr>
  </w:style>
  <w:style w:type="character" w:customStyle="1" w:styleId="afe">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d"/>
    <w:rsid w:val="00713C26"/>
    <w:rPr>
      <w:rFonts w:ascii="Times New Roman" w:eastAsia="MS Mincho" w:hAnsi="Times New Roman"/>
      <w:sz w:val="24"/>
      <w:lang w:val="en-GB" w:eastAsia="en-US"/>
    </w:rPr>
  </w:style>
  <w:style w:type="paragraph" w:customStyle="1" w:styleId="HE">
    <w:name w:val="HE"/>
    <w:basedOn w:val="a"/>
    <w:uiPriority w:val="99"/>
    <w:rsid w:val="00713C26"/>
    <w:pPr>
      <w:spacing w:after="0"/>
    </w:pPr>
    <w:rPr>
      <w:rFonts w:eastAsia="MS Mincho"/>
      <w:b/>
    </w:rPr>
  </w:style>
  <w:style w:type="paragraph" w:styleId="aff">
    <w:name w:val="Plain Text"/>
    <w:basedOn w:val="a"/>
    <w:link w:val="aff0"/>
    <w:uiPriority w:val="99"/>
    <w:rsid w:val="00713C26"/>
    <w:pPr>
      <w:spacing w:after="0"/>
    </w:pPr>
    <w:rPr>
      <w:rFonts w:ascii="Courier New" w:eastAsia="MS Mincho" w:hAnsi="Courier New"/>
    </w:rPr>
  </w:style>
  <w:style w:type="character" w:customStyle="1" w:styleId="aff0">
    <w:name w:val="纯文本 字符"/>
    <w:basedOn w:val="a0"/>
    <w:link w:val="aff"/>
    <w:uiPriority w:val="99"/>
    <w:rsid w:val="00713C26"/>
    <w:rPr>
      <w:rFonts w:ascii="Courier New" w:eastAsia="MS Mincho" w:hAnsi="Courier New"/>
      <w:lang w:val="en-GB" w:eastAsia="en-US"/>
    </w:rPr>
  </w:style>
  <w:style w:type="paragraph" w:customStyle="1" w:styleId="text">
    <w:name w:val="text"/>
    <w:basedOn w:val="a"/>
    <w:uiPriority w:val="99"/>
    <w:rsid w:val="00713C26"/>
    <w:pPr>
      <w:widowControl w:val="0"/>
      <w:spacing w:after="240"/>
      <w:jc w:val="both"/>
    </w:pPr>
    <w:rPr>
      <w:rFonts w:eastAsia="MS Mincho"/>
      <w:sz w:val="24"/>
      <w:lang w:val="en-AU"/>
    </w:rPr>
  </w:style>
  <w:style w:type="paragraph" w:customStyle="1" w:styleId="Reference">
    <w:name w:val="Reference"/>
    <w:basedOn w:val="EX"/>
    <w:uiPriority w:val="99"/>
    <w:rsid w:val="00713C26"/>
    <w:pPr>
      <w:tabs>
        <w:tab w:val="num" w:pos="567"/>
      </w:tabs>
      <w:ind w:left="567" w:hanging="567"/>
    </w:pPr>
    <w:rPr>
      <w:rFonts w:eastAsia="MS Mincho"/>
    </w:rPr>
  </w:style>
  <w:style w:type="paragraph" w:customStyle="1" w:styleId="berschrift1H1">
    <w:name w:val="Überschrift 1.H1"/>
    <w:basedOn w:val="a"/>
    <w:next w:val="a"/>
    <w:uiPriority w:val="99"/>
    <w:rsid w:val="00713C2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rsid w:val="00713C26"/>
    <w:rPr>
      <w:rFonts w:ascii="Arial" w:eastAsia="MS Mincho" w:hAnsi="Arial"/>
      <w:lang w:val="en-GB" w:eastAsia="en-US"/>
    </w:rPr>
  </w:style>
  <w:style w:type="paragraph" w:customStyle="1" w:styleId="textintend1">
    <w:name w:val="text intend 1"/>
    <w:basedOn w:val="text"/>
    <w:uiPriority w:val="99"/>
    <w:rsid w:val="00713C26"/>
    <w:pPr>
      <w:widowControl/>
      <w:tabs>
        <w:tab w:val="num" w:pos="992"/>
      </w:tabs>
      <w:spacing w:after="120"/>
      <w:ind w:left="992" w:hanging="425"/>
    </w:pPr>
    <w:rPr>
      <w:lang w:val="en-US"/>
    </w:rPr>
  </w:style>
  <w:style w:type="paragraph" w:customStyle="1" w:styleId="textintend2">
    <w:name w:val="text intend 2"/>
    <w:basedOn w:val="text"/>
    <w:uiPriority w:val="99"/>
    <w:rsid w:val="00713C26"/>
    <w:pPr>
      <w:widowControl/>
      <w:tabs>
        <w:tab w:val="num" w:pos="1418"/>
      </w:tabs>
      <w:spacing w:after="120"/>
      <w:ind w:left="1418" w:hanging="426"/>
    </w:pPr>
    <w:rPr>
      <w:lang w:val="en-US"/>
    </w:rPr>
  </w:style>
  <w:style w:type="paragraph" w:customStyle="1" w:styleId="textintend3">
    <w:name w:val="text intend 3"/>
    <w:basedOn w:val="text"/>
    <w:uiPriority w:val="99"/>
    <w:rsid w:val="00713C26"/>
    <w:pPr>
      <w:widowControl/>
      <w:tabs>
        <w:tab w:val="num" w:pos="1843"/>
      </w:tabs>
      <w:spacing w:after="120"/>
      <w:ind w:left="1843" w:hanging="425"/>
    </w:pPr>
    <w:rPr>
      <w:lang w:val="en-US"/>
    </w:rPr>
  </w:style>
  <w:style w:type="paragraph" w:customStyle="1" w:styleId="normalpuce">
    <w:name w:val="normal puce"/>
    <w:basedOn w:val="a"/>
    <w:uiPriority w:val="99"/>
    <w:rsid w:val="00713C26"/>
    <w:pPr>
      <w:widowControl w:val="0"/>
      <w:tabs>
        <w:tab w:val="num" w:pos="360"/>
      </w:tabs>
      <w:spacing w:before="60" w:after="60"/>
      <w:ind w:left="360" w:hanging="360"/>
      <w:jc w:val="both"/>
    </w:pPr>
    <w:rPr>
      <w:rFonts w:eastAsia="MS Mincho"/>
    </w:rPr>
  </w:style>
  <w:style w:type="paragraph" w:styleId="aff1">
    <w:name w:val="Body Text Indent"/>
    <w:basedOn w:val="a"/>
    <w:link w:val="aff2"/>
    <w:uiPriority w:val="99"/>
    <w:rsid w:val="00713C26"/>
    <w:pPr>
      <w:spacing w:before="240" w:after="0"/>
      <w:ind w:left="360"/>
      <w:jc w:val="both"/>
    </w:pPr>
    <w:rPr>
      <w:rFonts w:eastAsia="MS Mincho"/>
      <w:i/>
      <w:sz w:val="22"/>
    </w:rPr>
  </w:style>
  <w:style w:type="character" w:customStyle="1" w:styleId="aff2">
    <w:name w:val="正文文本缩进 字符"/>
    <w:basedOn w:val="a0"/>
    <w:link w:val="aff1"/>
    <w:uiPriority w:val="99"/>
    <w:rsid w:val="00713C26"/>
    <w:rPr>
      <w:rFonts w:ascii="Times New Roman" w:eastAsia="MS Mincho" w:hAnsi="Times New Roman"/>
      <w:i/>
      <w:sz w:val="22"/>
      <w:lang w:val="en-GB" w:eastAsia="en-US"/>
    </w:rPr>
  </w:style>
  <w:style w:type="character" w:styleId="aff3">
    <w:name w:val="page number"/>
    <w:basedOn w:val="a0"/>
    <w:rsid w:val="00713C26"/>
  </w:style>
  <w:style w:type="character" w:customStyle="1" w:styleId="af2">
    <w:name w:val="批注文字 字符"/>
    <w:link w:val="af1"/>
    <w:uiPriority w:val="99"/>
    <w:rsid w:val="00713C26"/>
    <w:rPr>
      <w:rFonts w:ascii="Times New Roman" w:hAnsi="Times New Roman"/>
      <w:lang w:val="en-GB" w:eastAsia="en-US"/>
    </w:rPr>
  </w:style>
  <w:style w:type="paragraph" w:styleId="28">
    <w:name w:val="Body Text 2"/>
    <w:basedOn w:val="a"/>
    <w:link w:val="29"/>
    <w:uiPriority w:val="99"/>
    <w:rsid w:val="00713C26"/>
    <w:pPr>
      <w:spacing w:after="0"/>
      <w:jc w:val="both"/>
    </w:pPr>
    <w:rPr>
      <w:rFonts w:eastAsia="MS Mincho"/>
      <w:sz w:val="24"/>
    </w:rPr>
  </w:style>
  <w:style w:type="character" w:customStyle="1" w:styleId="29">
    <w:name w:val="正文文本 2 字符"/>
    <w:basedOn w:val="a0"/>
    <w:link w:val="28"/>
    <w:uiPriority w:val="99"/>
    <w:rsid w:val="00713C26"/>
    <w:rPr>
      <w:rFonts w:ascii="Times New Roman" w:eastAsia="MS Mincho" w:hAnsi="Times New Roman"/>
      <w:sz w:val="24"/>
      <w:lang w:val="en-GB" w:eastAsia="en-US"/>
    </w:rPr>
  </w:style>
  <w:style w:type="paragraph" w:customStyle="1" w:styleId="para">
    <w:name w:val="para"/>
    <w:basedOn w:val="a"/>
    <w:uiPriority w:val="99"/>
    <w:rsid w:val="00713C26"/>
    <w:pPr>
      <w:spacing w:after="240"/>
      <w:jc w:val="both"/>
    </w:pPr>
    <w:rPr>
      <w:rFonts w:ascii="Helvetica" w:eastAsia="MS Mincho" w:hAnsi="Helvetica"/>
    </w:rPr>
  </w:style>
  <w:style w:type="character" w:customStyle="1" w:styleId="MTEquationSection">
    <w:name w:val="MTEquationSection"/>
    <w:rsid w:val="00713C26"/>
    <w:rPr>
      <w:noProof w:val="0"/>
      <w:vanish w:val="0"/>
      <w:color w:val="FF0000"/>
      <w:lang w:eastAsia="en-US"/>
    </w:rPr>
  </w:style>
  <w:style w:type="paragraph" w:customStyle="1" w:styleId="MTDisplayEquation">
    <w:name w:val="MTDisplayEquation"/>
    <w:basedOn w:val="a"/>
    <w:uiPriority w:val="99"/>
    <w:rsid w:val="00713C26"/>
    <w:pPr>
      <w:tabs>
        <w:tab w:val="center" w:pos="4820"/>
        <w:tab w:val="right" w:pos="9640"/>
      </w:tabs>
    </w:pPr>
    <w:rPr>
      <w:rFonts w:eastAsia="MS Mincho"/>
    </w:rPr>
  </w:style>
  <w:style w:type="paragraph" w:styleId="2a">
    <w:name w:val="Body Text Indent 2"/>
    <w:basedOn w:val="a"/>
    <w:link w:val="2b"/>
    <w:uiPriority w:val="99"/>
    <w:rsid w:val="00713C26"/>
    <w:pPr>
      <w:ind w:left="568" w:hanging="568"/>
    </w:pPr>
    <w:rPr>
      <w:rFonts w:eastAsia="MS Mincho"/>
    </w:rPr>
  </w:style>
  <w:style w:type="character" w:customStyle="1" w:styleId="2b">
    <w:name w:val="正文文本缩进 2 字符"/>
    <w:basedOn w:val="a0"/>
    <w:link w:val="2a"/>
    <w:uiPriority w:val="99"/>
    <w:rsid w:val="00713C26"/>
    <w:rPr>
      <w:rFonts w:ascii="Times New Roman" w:eastAsia="MS Mincho" w:hAnsi="Times New Roman"/>
      <w:lang w:val="en-GB" w:eastAsia="en-US"/>
    </w:rPr>
  </w:style>
  <w:style w:type="paragraph" w:customStyle="1" w:styleId="List1">
    <w:name w:val="List1"/>
    <w:basedOn w:val="a"/>
    <w:uiPriority w:val="99"/>
    <w:rsid w:val="00713C26"/>
    <w:pPr>
      <w:spacing w:before="120" w:after="0" w:line="280" w:lineRule="atLeast"/>
      <w:ind w:left="360" w:hanging="360"/>
      <w:jc w:val="both"/>
    </w:pPr>
    <w:rPr>
      <w:rFonts w:ascii="Bookman" w:eastAsia="MS Mincho" w:hAnsi="Bookman"/>
      <w:lang w:val="en-US"/>
    </w:rPr>
  </w:style>
  <w:style w:type="paragraph" w:styleId="36">
    <w:name w:val="Body Text 3"/>
    <w:basedOn w:val="a"/>
    <w:link w:val="37"/>
    <w:uiPriority w:val="99"/>
    <w:rsid w:val="00713C26"/>
    <w:rPr>
      <w:rFonts w:eastAsia="MS Mincho"/>
      <w:b/>
      <w:i/>
    </w:rPr>
  </w:style>
  <w:style w:type="character" w:customStyle="1" w:styleId="37">
    <w:name w:val="正文文本 3 字符"/>
    <w:basedOn w:val="a0"/>
    <w:link w:val="36"/>
    <w:uiPriority w:val="99"/>
    <w:rsid w:val="00713C26"/>
    <w:rPr>
      <w:rFonts w:ascii="Times New Roman" w:eastAsia="MS Mincho" w:hAnsi="Times New Roman"/>
      <w:b/>
      <w:i/>
      <w:lang w:val="en-GB" w:eastAsia="en-US"/>
    </w:rPr>
  </w:style>
  <w:style w:type="table" w:styleId="aff4">
    <w:name w:val="Table Grid"/>
    <w:basedOn w:val="a1"/>
    <w:uiPriority w:val="39"/>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uiPriority w:val="99"/>
    <w:rsid w:val="00713C26"/>
    <w:pPr>
      <w:spacing w:before="120" w:after="0"/>
      <w:jc w:val="both"/>
    </w:pPr>
    <w:rPr>
      <w:rFonts w:eastAsia="MS Mincho"/>
      <w:lang w:val="en-US"/>
    </w:rPr>
  </w:style>
  <w:style w:type="character" w:customStyle="1" w:styleId="af5">
    <w:name w:val="批注框文本 字符"/>
    <w:link w:val="af4"/>
    <w:rsid w:val="00713C26"/>
    <w:rPr>
      <w:rFonts w:ascii="Tahoma" w:hAnsi="Tahoma" w:cs="Tahoma"/>
      <w:sz w:val="16"/>
      <w:szCs w:val="16"/>
      <w:lang w:val="en-GB" w:eastAsia="en-US"/>
    </w:rPr>
  </w:style>
  <w:style w:type="paragraph" w:customStyle="1" w:styleId="centered">
    <w:name w:val="centered"/>
    <w:basedOn w:val="a"/>
    <w:uiPriority w:val="99"/>
    <w:rsid w:val="00713C26"/>
    <w:pPr>
      <w:widowControl w:val="0"/>
      <w:spacing w:before="120" w:after="0" w:line="280" w:lineRule="atLeast"/>
      <w:jc w:val="center"/>
    </w:pPr>
    <w:rPr>
      <w:rFonts w:ascii="Bookman" w:eastAsia="MS Mincho" w:hAnsi="Bookman"/>
      <w:lang w:val="en-US"/>
    </w:rPr>
  </w:style>
  <w:style w:type="character" w:customStyle="1" w:styleId="superscript">
    <w:name w:val="superscript"/>
    <w:rsid w:val="00713C26"/>
    <w:rPr>
      <w:rFonts w:ascii="Bookman" w:hAnsi="Bookman"/>
      <w:position w:val="6"/>
      <w:sz w:val="18"/>
    </w:rPr>
  </w:style>
  <w:style w:type="paragraph" w:customStyle="1" w:styleId="References">
    <w:name w:val="References"/>
    <w:basedOn w:val="a"/>
    <w:uiPriority w:val="99"/>
    <w:rsid w:val="00713C26"/>
    <w:pPr>
      <w:numPr>
        <w:numId w:val="1"/>
      </w:numPr>
      <w:spacing w:after="80"/>
    </w:pPr>
    <w:rPr>
      <w:rFonts w:eastAsia="MS Mincho"/>
      <w:sz w:val="18"/>
      <w:lang w:val="en-US"/>
    </w:rPr>
  </w:style>
  <w:style w:type="character" w:customStyle="1" w:styleId="af7">
    <w:name w:val="批注主题 字符"/>
    <w:link w:val="af6"/>
    <w:rsid w:val="00713C26"/>
    <w:rPr>
      <w:rFonts w:ascii="Times New Roman" w:hAnsi="Times New Roman"/>
      <w:b/>
      <w:bCs/>
      <w:lang w:val="en-GB" w:eastAsia="en-US"/>
    </w:rPr>
  </w:style>
  <w:style w:type="paragraph" w:customStyle="1" w:styleId="ZchnZchn">
    <w:name w:val="Zchn Zchn"/>
    <w:uiPriority w:val="99"/>
    <w:semiHidden/>
    <w:rsid w:val="00713C26"/>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713C26"/>
    <w:rPr>
      <w:rFonts w:eastAsia="MS Mincho"/>
      <w:lang w:val="en-GB" w:eastAsia="en-US" w:bidi="ar-SA"/>
    </w:rPr>
  </w:style>
  <w:style w:type="character" w:customStyle="1" w:styleId="B1Char1">
    <w:name w:val="B1 Char1"/>
    <w:rsid w:val="00713C26"/>
    <w:rPr>
      <w:rFonts w:eastAsia="MS Mincho"/>
      <w:lang w:val="en-GB" w:eastAsia="en-US" w:bidi="ar-SA"/>
    </w:rPr>
  </w:style>
  <w:style w:type="paragraph" w:customStyle="1" w:styleId="TableText0">
    <w:name w:val="TableText"/>
    <w:basedOn w:val="aff1"/>
    <w:uiPriority w:val="99"/>
    <w:rsid w:val="00713C2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713C26"/>
  </w:style>
  <w:style w:type="paragraph" w:customStyle="1" w:styleId="B1">
    <w:name w:val="B1+"/>
    <w:basedOn w:val="B10"/>
    <w:uiPriority w:val="99"/>
    <w:rsid w:val="00713C26"/>
    <w:pPr>
      <w:numPr>
        <w:numId w:val="3"/>
      </w:numPr>
      <w:overflowPunct w:val="0"/>
      <w:autoSpaceDE w:val="0"/>
      <w:autoSpaceDN w:val="0"/>
      <w:adjustRightInd w:val="0"/>
      <w:textAlignment w:val="baseline"/>
    </w:pPr>
    <w:rPr>
      <w:rFonts w:eastAsia="宋体"/>
      <w:lang w:eastAsia="zh-CN"/>
    </w:rPr>
  </w:style>
  <w:style w:type="paragraph" w:styleId="aff5">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表段落,R4_bullets"/>
    <w:basedOn w:val="a"/>
    <w:link w:val="aff6"/>
    <w:uiPriority w:val="34"/>
    <w:qFormat/>
    <w:rsid w:val="00713C26"/>
    <w:pPr>
      <w:spacing w:after="0"/>
      <w:ind w:left="720"/>
      <w:contextualSpacing/>
    </w:pPr>
    <w:rPr>
      <w:rFonts w:eastAsia="宋体"/>
      <w:sz w:val="24"/>
      <w:szCs w:val="24"/>
    </w:rPr>
  </w:style>
  <w:style w:type="character" w:customStyle="1" w:styleId="aff6">
    <w:name w:val="列出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link w:val="aff5"/>
    <w:uiPriority w:val="34"/>
    <w:qFormat/>
    <w:rsid w:val="00713C26"/>
    <w:rPr>
      <w:rFonts w:ascii="Times New Roman" w:eastAsia="宋体" w:hAnsi="Times New Roman"/>
      <w:sz w:val="24"/>
      <w:szCs w:val="24"/>
      <w:lang w:val="en-GB" w:eastAsia="en-US"/>
    </w:rPr>
  </w:style>
  <w:style w:type="paragraph" w:styleId="aff7">
    <w:name w:val="Normal (Web)"/>
    <w:basedOn w:val="a"/>
    <w:uiPriority w:val="99"/>
    <w:unhideWhenUsed/>
    <w:rsid w:val="00713C26"/>
    <w:pPr>
      <w:spacing w:before="100" w:beforeAutospacing="1" w:after="100" w:afterAutospacing="1"/>
    </w:pPr>
    <w:rPr>
      <w:rFonts w:eastAsia="宋体"/>
      <w:sz w:val="24"/>
      <w:szCs w:val="24"/>
      <w:lang w:val="en-US"/>
    </w:rPr>
  </w:style>
  <w:style w:type="paragraph" w:customStyle="1" w:styleId="CharCharCharChar1">
    <w:name w:val="Char Char Char Char1"/>
    <w:uiPriority w:val="99"/>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d"/>
    <w:autoRedefine/>
    <w:uiPriority w:val="99"/>
    <w:rsid w:val="00713C2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713C26"/>
    <w:rPr>
      <w:rFonts w:eastAsia="宋体"/>
      <w:i/>
      <w:color w:val="0000FF"/>
      <w:lang w:val="en-GB" w:eastAsia="en-US"/>
    </w:rPr>
  </w:style>
  <w:style w:type="paragraph" w:customStyle="1" w:styleId="Bulletedo1">
    <w:name w:val="Bulleted o 1"/>
    <w:basedOn w:val="a"/>
    <w:uiPriority w:val="99"/>
    <w:rsid w:val="00713C26"/>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713C26"/>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rsid w:val="00713C26"/>
    <w:rPr>
      <w:rFonts w:ascii="Arial" w:hAnsi="Arial"/>
      <w:sz w:val="18"/>
      <w:lang w:val="en-GB"/>
    </w:rPr>
  </w:style>
  <w:style w:type="paragraph" w:styleId="aff8">
    <w:name w:val="Revision"/>
    <w:hidden/>
    <w:uiPriority w:val="99"/>
    <w:semiHidden/>
    <w:rsid w:val="00713C26"/>
    <w:rPr>
      <w:rFonts w:ascii="Times New Roman" w:eastAsia="宋体" w:hAnsi="Times New Roman"/>
      <w:lang w:val="en-GB" w:eastAsia="en-US"/>
    </w:rPr>
  </w:style>
  <w:style w:type="character" w:customStyle="1" w:styleId="EQChar">
    <w:name w:val="EQ Char"/>
    <w:link w:val="EQ"/>
    <w:locked/>
    <w:rsid w:val="00713C26"/>
    <w:rPr>
      <w:rFonts w:ascii="Times New Roman" w:hAnsi="Times New Roman"/>
      <w:noProof/>
      <w:lang w:val="en-GB" w:eastAsia="en-US"/>
    </w:rPr>
  </w:style>
  <w:style w:type="character" w:styleId="aff9">
    <w:name w:val="Strong"/>
    <w:qFormat/>
    <w:rsid w:val="00713C26"/>
    <w:rPr>
      <w:b/>
      <w:bCs/>
    </w:rPr>
  </w:style>
  <w:style w:type="character" w:customStyle="1" w:styleId="TAL0">
    <w:name w:val="TAL (文字)"/>
    <w:rsid w:val="00713C26"/>
    <w:rPr>
      <w:rFonts w:ascii="Arial" w:hAnsi="Arial"/>
      <w:sz w:val="18"/>
      <w:lang w:val="en-GB" w:eastAsia="ko-KR" w:bidi="ar-SA"/>
    </w:rPr>
  </w:style>
  <w:style w:type="character" w:customStyle="1" w:styleId="CharChar3">
    <w:name w:val="Char Char3"/>
    <w:semiHidden/>
    <w:rsid w:val="00713C2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713C26"/>
    <w:rPr>
      <w:lang w:val="en-GB" w:eastAsia="en-US" w:bidi="ar-SA"/>
    </w:rPr>
  </w:style>
  <w:style w:type="character" w:customStyle="1" w:styleId="msoins00">
    <w:name w:val="msoins0"/>
    <w:rsid w:val="00713C2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713C2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713C26"/>
    <w:rPr>
      <w:rFonts w:ascii="Arial" w:hAnsi="Arial"/>
      <w:sz w:val="24"/>
      <w:lang w:val="en-GB" w:eastAsia="en-US" w:bidi="ar-SA"/>
    </w:rPr>
  </w:style>
  <w:style w:type="paragraph" w:customStyle="1" w:styleId="no0">
    <w:name w:val="no"/>
    <w:basedOn w:val="a"/>
    <w:uiPriority w:val="99"/>
    <w:rsid w:val="00713C2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713C26"/>
    <w:rPr>
      <w:sz w:val="24"/>
      <w:lang w:val="en-US" w:eastAsia="en-US"/>
    </w:rPr>
  </w:style>
  <w:style w:type="character" w:customStyle="1" w:styleId="EditorsNoteChar">
    <w:name w:val="Editor's Note Char"/>
    <w:link w:val="EditorsNote"/>
    <w:rsid w:val="00713C26"/>
    <w:rPr>
      <w:rFonts w:ascii="Times New Roman" w:hAnsi="Times New Roman"/>
      <w:color w:val="FF0000"/>
      <w:lang w:val="en-GB" w:eastAsia="en-US"/>
    </w:rPr>
  </w:style>
  <w:style w:type="paragraph" w:customStyle="1" w:styleId="IvDbodytext">
    <w:name w:val="IvD bodytext"/>
    <w:basedOn w:val="afd"/>
    <w:link w:val="IvDbodytextChar"/>
    <w:qFormat/>
    <w:rsid w:val="00713C2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713C26"/>
    <w:rPr>
      <w:rFonts w:ascii="Arial" w:eastAsia="Malgun Gothic" w:hAnsi="Arial"/>
      <w:spacing w:val="2"/>
      <w:lang w:val="en-GB" w:eastAsia="en-US"/>
    </w:rPr>
  </w:style>
  <w:style w:type="paragraph" w:customStyle="1" w:styleId="BL">
    <w:name w:val="BL"/>
    <w:basedOn w:val="a"/>
    <w:uiPriority w:val="99"/>
    <w:rsid w:val="00713C26"/>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713C26"/>
  </w:style>
  <w:style w:type="character" w:styleId="affa">
    <w:name w:val="Placeholder Text"/>
    <w:uiPriority w:val="99"/>
    <w:semiHidden/>
    <w:rsid w:val="00713C26"/>
    <w:rPr>
      <w:color w:val="808080"/>
    </w:rPr>
  </w:style>
  <w:style w:type="character" w:customStyle="1" w:styleId="60">
    <w:name w:val="标题 6 字符"/>
    <w:aliases w:val="T1 字符,Header 6 字符"/>
    <w:link w:val="6"/>
    <w:rsid w:val="00713C26"/>
    <w:rPr>
      <w:rFonts w:ascii="Arial" w:hAnsi="Arial"/>
      <w:lang w:val="en-GB" w:eastAsia="en-US"/>
    </w:rPr>
  </w:style>
  <w:style w:type="character" w:customStyle="1" w:styleId="70">
    <w:name w:val="标题 7 字符"/>
    <w:link w:val="7"/>
    <w:rsid w:val="00713C26"/>
    <w:rPr>
      <w:rFonts w:ascii="Arial" w:hAnsi="Arial"/>
      <w:lang w:val="en-GB" w:eastAsia="en-US"/>
    </w:rPr>
  </w:style>
  <w:style w:type="character" w:customStyle="1" w:styleId="90">
    <w:name w:val="标题 9 字符"/>
    <w:aliases w:val="Figure Heading 字符,FH 字符"/>
    <w:link w:val="9"/>
    <w:rsid w:val="00713C26"/>
    <w:rPr>
      <w:rFonts w:ascii="Arial" w:hAnsi="Arial"/>
      <w:sz w:val="36"/>
      <w:lang w:val="en-GB" w:eastAsia="en-US"/>
    </w:rPr>
  </w:style>
  <w:style w:type="character" w:customStyle="1" w:styleId="PLChar">
    <w:name w:val="PL Char"/>
    <w:link w:val="PL"/>
    <w:rsid w:val="00713C26"/>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713C2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713C2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713C26"/>
    <w:rPr>
      <w:rFonts w:ascii="Calibri Light" w:eastAsia="Times New Roman" w:hAnsi="Calibri Light" w:cs="Times New Roman"/>
      <w:color w:val="2F5496"/>
      <w:lang w:eastAsia="en-US"/>
    </w:rPr>
  </w:style>
  <w:style w:type="paragraph" w:customStyle="1" w:styleId="msonormal0">
    <w:name w:val="msonormal"/>
    <w:basedOn w:val="a"/>
    <w:uiPriority w:val="99"/>
    <w:rsid w:val="00713C26"/>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713C26"/>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713C26"/>
    <w:rPr>
      <w:rFonts w:ascii="Times New Roman" w:eastAsia="宋体" w:hAnsi="Times New Roman"/>
      <w:lang w:eastAsia="en-US"/>
    </w:rPr>
  </w:style>
  <w:style w:type="character" w:customStyle="1" w:styleId="CharChar31">
    <w:name w:val="Char Char31"/>
    <w:semiHidden/>
    <w:rsid w:val="00713C2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713C26"/>
    <w:rPr>
      <w:rFonts w:ascii="Arial" w:hAnsi="Arial" w:cs="Times New Roman"/>
      <w:sz w:val="28"/>
      <w:szCs w:val="20"/>
      <w:lang w:val="en-GB" w:eastAsia="en-US"/>
    </w:rPr>
  </w:style>
  <w:style w:type="numbering" w:customStyle="1" w:styleId="13">
    <w:name w:val="リストなし1"/>
    <w:next w:val="a2"/>
    <w:uiPriority w:val="99"/>
    <w:semiHidden/>
    <w:unhideWhenUsed/>
    <w:rsid w:val="00713C26"/>
  </w:style>
  <w:style w:type="paragraph" w:customStyle="1" w:styleId="CharCharCharCharChar">
    <w:name w:val="Char Char Char Char Ch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713C26"/>
    <w:rPr>
      <w:lang w:val="en-GB" w:eastAsia="ja-JP" w:bidi="ar-SA"/>
    </w:rPr>
  </w:style>
  <w:style w:type="paragraph" w:customStyle="1" w:styleId="1Char">
    <w:name w:val="(文字) (文字)1 Char (文字) (文字)"/>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713C2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713C2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13C26"/>
    <w:rPr>
      <w:rFonts w:ascii="Arial" w:hAnsi="Arial"/>
      <w:sz w:val="32"/>
      <w:lang w:val="en-GB" w:eastAsia="ja-JP" w:bidi="ar-SA"/>
    </w:rPr>
  </w:style>
  <w:style w:type="character" w:customStyle="1" w:styleId="CharChar4">
    <w:name w:val="Char Char4"/>
    <w:rsid w:val="00713C26"/>
    <w:rPr>
      <w:rFonts w:ascii="Courier New" w:hAnsi="Courier New"/>
      <w:lang w:val="nb-NO" w:eastAsia="ja-JP" w:bidi="ar-SA"/>
    </w:rPr>
  </w:style>
  <w:style w:type="character" w:customStyle="1" w:styleId="AndreaLeonardi">
    <w:name w:val="Andrea Leonardi"/>
    <w:semiHidden/>
    <w:rsid w:val="00713C26"/>
    <w:rPr>
      <w:rFonts w:ascii="Arial" w:hAnsi="Arial" w:cs="Arial"/>
      <w:color w:val="auto"/>
      <w:sz w:val="20"/>
      <w:szCs w:val="20"/>
    </w:rPr>
  </w:style>
  <w:style w:type="character" w:customStyle="1" w:styleId="NOCharChar">
    <w:name w:val="NO Char Char"/>
    <w:rsid w:val="00713C26"/>
    <w:rPr>
      <w:lang w:val="en-GB" w:eastAsia="en-US" w:bidi="ar-SA"/>
    </w:rPr>
  </w:style>
  <w:style w:type="character" w:customStyle="1" w:styleId="NOZchn">
    <w:name w:val="NO Zchn"/>
    <w:rsid w:val="00713C26"/>
    <w:rPr>
      <w:lang w:val="en-GB" w:eastAsia="en-US" w:bidi="ar-SA"/>
    </w:rPr>
  </w:style>
  <w:style w:type="character" w:customStyle="1" w:styleId="TACCar">
    <w:name w:val="TAC Car"/>
    <w:rsid w:val="00713C26"/>
    <w:rPr>
      <w:rFonts w:ascii="Arial" w:hAnsi="Arial"/>
      <w:sz w:val="18"/>
      <w:lang w:val="en-GB" w:eastAsia="ja-JP" w:bidi="ar-SA"/>
    </w:rPr>
  </w:style>
  <w:style w:type="paragraph" w:customStyle="1" w:styleId="CharCharCharCharCharChar">
    <w:name w:val="Char Char Char Char Char Char"/>
    <w:semiHidden/>
    <w:rsid w:val="00713C26"/>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b">
    <w:name w:val="(文字) (文字)"/>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713C26"/>
    <w:rPr>
      <w:rFonts w:ascii="Arial" w:hAnsi="Arial" w:cs="Times New Roman"/>
      <w:sz w:val="20"/>
      <w:szCs w:val="20"/>
      <w:lang w:val="en-GB" w:eastAsia="en-US"/>
    </w:rPr>
  </w:style>
  <w:style w:type="character" w:customStyle="1" w:styleId="T1Char1">
    <w:name w:val="T1 Char1"/>
    <w:aliases w:val="Header 6 Char Char1"/>
    <w:rsid w:val="00713C26"/>
    <w:rPr>
      <w:rFonts w:ascii="Arial" w:hAnsi="Arial" w:cs="Times New Roman"/>
      <w:sz w:val="20"/>
      <w:szCs w:val="20"/>
      <w:lang w:val="en-GB" w:eastAsia="en-US"/>
    </w:rPr>
  </w:style>
  <w:style w:type="paragraph" w:customStyle="1" w:styleId="CarCar">
    <w:name w:val="Car C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13C26"/>
    <w:rPr>
      <w:rFonts w:ascii="Arial" w:hAnsi="Arial"/>
      <w:sz w:val="32"/>
      <w:lang w:val="en-GB" w:eastAsia="en-US" w:bidi="ar-SA"/>
    </w:rPr>
  </w:style>
  <w:style w:type="paragraph" w:customStyle="1" w:styleId="ZchnZchn1">
    <w:name w:val="Zchn Zchn1"/>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13C26"/>
    <w:rPr>
      <w:rFonts w:ascii="Arial" w:hAnsi="Arial"/>
      <w:sz w:val="32"/>
      <w:lang w:val="en-GB" w:eastAsia="en-US" w:bidi="ar-SA"/>
    </w:rPr>
  </w:style>
  <w:style w:type="paragraph" w:customStyle="1" w:styleId="2c">
    <w:name w:val="(文字) (文字)2"/>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13C26"/>
    <w:rPr>
      <w:rFonts w:ascii="Arial" w:hAnsi="Arial"/>
      <w:sz w:val="32"/>
      <w:lang w:val="en-GB" w:eastAsia="en-US" w:bidi="ar-SA"/>
    </w:rPr>
  </w:style>
  <w:style w:type="paragraph" w:customStyle="1" w:styleId="38">
    <w:name w:val="(文字) (文字)3"/>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5">
    <w:name w:val="(文字) (文字)4"/>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713C26"/>
    <w:rPr>
      <w:rFonts w:ascii="Arial" w:hAnsi="Arial" w:cs="Times New Roman"/>
      <w:sz w:val="20"/>
      <w:szCs w:val="20"/>
      <w:lang w:val="en-GB" w:eastAsia="en-US"/>
    </w:rPr>
  </w:style>
  <w:style w:type="paragraph" w:customStyle="1" w:styleId="14">
    <w:name w:val="(文字) (文字)1"/>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c">
    <w:name w:val="Normal Indent"/>
    <w:basedOn w:val="a"/>
    <w:rsid w:val="00713C26"/>
    <w:pPr>
      <w:spacing w:after="0"/>
      <w:ind w:left="851"/>
    </w:pPr>
    <w:rPr>
      <w:rFonts w:eastAsia="MS Mincho"/>
      <w:lang w:val="it-IT" w:eastAsia="en-GB"/>
    </w:rPr>
  </w:style>
  <w:style w:type="paragraph" w:styleId="54">
    <w:name w:val="List Number 5"/>
    <w:basedOn w:val="a"/>
    <w:rsid w:val="00713C2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713C26"/>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rsid w:val="00713C26"/>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713C26"/>
    <w:rPr>
      <w:rFonts w:ascii="Tahoma" w:hAnsi="Tahoma" w:cs="Tahoma"/>
      <w:shd w:val="clear" w:color="auto" w:fill="000080"/>
      <w:lang w:val="en-GB" w:eastAsia="en-US"/>
    </w:rPr>
  </w:style>
  <w:style w:type="character" w:customStyle="1" w:styleId="ZchnZchn5">
    <w:name w:val="Zchn Zchn5"/>
    <w:rsid w:val="00713C26"/>
    <w:rPr>
      <w:rFonts w:ascii="Courier New" w:eastAsia="Batang" w:hAnsi="Courier New"/>
      <w:lang w:val="nb-NO" w:eastAsia="en-US" w:bidi="ar-SA"/>
    </w:rPr>
  </w:style>
  <w:style w:type="character" w:customStyle="1" w:styleId="CharChar10">
    <w:name w:val="Char Char10"/>
    <w:semiHidden/>
    <w:rsid w:val="00713C26"/>
    <w:rPr>
      <w:rFonts w:ascii="Times New Roman" w:hAnsi="Times New Roman"/>
      <w:lang w:val="en-GB" w:eastAsia="en-US"/>
    </w:rPr>
  </w:style>
  <w:style w:type="character" w:customStyle="1" w:styleId="CharChar9">
    <w:name w:val="Char Char9"/>
    <w:semiHidden/>
    <w:rsid w:val="00713C26"/>
    <w:rPr>
      <w:rFonts w:ascii="Tahoma" w:hAnsi="Tahoma" w:cs="Tahoma"/>
      <w:sz w:val="16"/>
      <w:szCs w:val="16"/>
      <w:lang w:val="en-GB" w:eastAsia="en-US"/>
    </w:rPr>
  </w:style>
  <w:style w:type="character" w:customStyle="1" w:styleId="CharChar8">
    <w:name w:val="Char Char8"/>
    <w:semiHidden/>
    <w:rsid w:val="00713C26"/>
    <w:rPr>
      <w:rFonts w:ascii="Times New Roman" w:hAnsi="Times New Roman"/>
      <w:b/>
      <w:bCs/>
      <w:lang w:val="en-GB" w:eastAsia="en-US"/>
    </w:rPr>
  </w:style>
  <w:style w:type="paragraph" w:customStyle="1" w:styleId="15">
    <w:name w:val="修订1"/>
    <w:hidden/>
    <w:semiHidden/>
    <w:rsid w:val="00713C26"/>
    <w:rPr>
      <w:rFonts w:ascii="Times New Roman" w:eastAsia="Batang" w:hAnsi="Times New Roman"/>
      <w:lang w:val="en-GB" w:eastAsia="en-US"/>
    </w:rPr>
  </w:style>
  <w:style w:type="paragraph" w:styleId="affd">
    <w:name w:val="endnote text"/>
    <w:basedOn w:val="a"/>
    <w:link w:val="affe"/>
    <w:rsid w:val="00713C26"/>
    <w:pPr>
      <w:snapToGrid w:val="0"/>
    </w:pPr>
    <w:rPr>
      <w:rFonts w:eastAsia="宋体"/>
    </w:rPr>
  </w:style>
  <w:style w:type="character" w:customStyle="1" w:styleId="affe">
    <w:name w:val="尾注文本 字符"/>
    <w:basedOn w:val="a0"/>
    <w:link w:val="affd"/>
    <w:rsid w:val="00713C26"/>
    <w:rPr>
      <w:rFonts w:ascii="Times New Roman" w:eastAsia="宋体" w:hAnsi="Times New Roman"/>
      <w:lang w:val="en-GB" w:eastAsia="en-US"/>
    </w:rPr>
  </w:style>
  <w:style w:type="character" w:styleId="afff">
    <w:name w:val="endnote reference"/>
    <w:rsid w:val="00713C26"/>
    <w:rPr>
      <w:vertAlign w:val="superscript"/>
    </w:rPr>
  </w:style>
  <w:style w:type="character" w:customStyle="1" w:styleId="btChar3">
    <w:name w:val="bt Char3"/>
    <w:rsid w:val="00713C26"/>
    <w:rPr>
      <w:lang w:val="en-GB" w:eastAsia="ja-JP" w:bidi="ar-SA"/>
    </w:rPr>
  </w:style>
  <w:style w:type="paragraph" w:styleId="afff0">
    <w:name w:val="Title"/>
    <w:basedOn w:val="a"/>
    <w:next w:val="a"/>
    <w:link w:val="afff1"/>
    <w:qFormat/>
    <w:rsid w:val="00713C26"/>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afff1">
    <w:name w:val="标题 字符"/>
    <w:basedOn w:val="a0"/>
    <w:link w:val="afff0"/>
    <w:rsid w:val="00713C26"/>
    <w:rPr>
      <w:rFonts w:ascii="Courier New" w:eastAsia="Malgun Gothic" w:hAnsi="Courier New"/>
      <w:lang w:val="nb-NO" w:eastAsia="en-US"/>
    </w:rPr>
  </w:style>
  <w:style w:type="paragraph" w:customStyle="1" w:styleId="FL">
    <w:name w:val="FL"/>
    <w:basedOn w:val="a"/>
    <w:rsid w:val="00713C2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713C26"/>
    <w:rPr>
      <w:rFonts w:ascii="Arial" w:hAnsi="Arial"/>
      <w:sz w:val="22"/>
      <w:lang w:val="en-GB" w:eastAsia="ja-JP" w:bidi="ar-SA"/>
    </w:rPr>
  </w:style>
  <w:style w:type="paragraph" w:styleId="afff2">
    <w:name w:val="Date"/>
    <w:basedOn w:val="a"/>
    <w:next w:val="a"/>
    <w:link w:val="afff3"/>
    <w:rsid w:val="00713C26"/>
    <w:pPr>
      <w:overflowPunct w:val="0"/>
      <w:autoSpaceDE w:val="0"/>
      <w:autoSpaceDN w:val="0"/>
      <w:adjustRightInd w:val="0"/>
      <w:textAlignment w:val="baseline"/>
    </w:pPr>
    <w:rPr>
      <w:rFonts w:eastAsia="Malgun Gothic"/>
    </w:rPr>
  </w:style>
  <w:style w:type="character" w:customStyle="1" w:styleId="afff3">
    <w:name w:val="日期 字符"/>
    <w:basedOn w:val="a0"/>
    <w:link w:val="afff2"/>
    <w:rsid w:val="00713C26"/>
    <w:rPr>
      <w:rFonts w:ascii="Times New Roman" w:eastAsia="Malgun Gothic" w:hAnsi="Times New Roman"/>
      <w:lang w:val="en-GB" w:eastAsia="en-US"/>
    </w:rPr>
  </w:style>
  <w:style w:type="paragraph" w:customStyle="1" w:styleId="AutoCorrect">
    <w:name w:val="AutoCorrect"/>
    <w:rsid w:val="00713C26"/>
    <w:rPr>
      <w:rFonts w:ascii="Times New Roman" w:eastAsia="Malgun Gothic" w:hAnsi="Times New Roman"/>
      <w:sz w:val="24"/>
      <w:szCs w:val="24"/>
      <w:lang w:val="en-GB" w:eastAsia="ko-KR"/>
    </w:rPr>
  </w:style>
  <w:style w:type="paragraph" w:customStyle="1" w:styleId="-PAGE-">
    <w:name w:val="- PAGE -"/>
    <w:rsid w:val="00713C26"/>
    <w:rPr>
      <w:rFonts w:ascii="Times New Roman" w:eastAsia="Malgun Gothic" w:hAnsi="Times New Roman"/>
      <w:sz w:val="24"/>
      <w:szCs w:val="24"/>
      <w:lang w:val="en-GB" w:eastAsia="ko-KR"/>
    </w:rPr>
  </w:style>
  <w:style w:type="paragraph" w:customStyle="1" w:styleId="PageXofY">
    <w:name w:val="Page X of Y"/>
    <w:rsid w:val="00713C26"/>
    <w:rPr>
      <w:rFonts w:ascii="Times New Roman" w:eastAsia="Malgun Gothic" w:hAnsi="Times New Roman"/>
      <w:sz w:val="24"/>
      <w:szCs w:val="24"/>
      <w:lang w:val="en-GB" w:eastAsia="ko-KR"/>
    </w:rPr>
  </w:style>
  <w:style w:type="paragraph" w:customStyle="1" w:styleId="Createdby">
    <w:name w:val="Created by"/>
    <w:rsid w:val="00713C26"/>
    <w:rPr>
      <w:rFonts w:ascii="Times New Roman" w:eastAsia="Malgun Gothic" w:hAnsi="Times New Roman"/>
      <w:sz w:val="24"/>
      <w:szCs w:val="24"/>
      <w:lang w:val="en-GB" w:eastAsia="ko-KR"/>
    </w:rPr>
  </w:style>
  <w:style w:type="paragraph" w:customStyle="1" w:styleId="Createdon">
    <w:name w:val="Created on"/>
    <w:rsid w:val="00713C26"/>
    <w:rPr>
      <w:rFonts w:ascii="Times New Roman" w:eastAsia="Malgun Gothic" w:hAnsi="Times New Roman"/>
      <w:sz w:val="24"/>
      <w:szCs w:val="24"/>
      <w:lang w:val="en-GB" w:eastAsia="ko-KR"/>
    </w:rPr>
  </w:style>
  <w:style w:type="paragraph" w:customStyle="1" w:styleId="Lastprinted">
    <w:name w:val="Last printed"/>
    <w:rsid w:val="00713C26"/>
    <w:rPr>
      <w:rFonts w:ascii="Times New Roman" w:eastAsia="Malgun Gothic" w:hAnsi="Times New Roman"/>
      <w:sz w:val="24"/>
      <w:szCs w:val="24"/>
      <w:lang w:val="en-GB" w:eastAsia="ko-KR"/>
    </w:rPr>
  </w:style>
  <w:style w:type="paragraph" w:customStyle="1" w:styleId="Lastsavedby">
    <w:name w:val="Last saved by"/>
    <w:rsid w:val="00713C26"/>
    <w:rPr>
      <w:rFonts w:ascii="Times New Roman" w:eastAsia="Malgun Gothic" w:hAnsi="Times New Roman"/>
      <w:sz w:val="24"/>
      <w:szCs w:val="24"/>
      <w:lang w:val="en-GB" w:eastAsia="ko-KR"/>
    </w:rPr>
  </w:style>
  <w:style w:type="paragraph" w:customStyle="1" w:styleId="Filename">
    <w:name w:val="Filename"/>
    <w:rsid w:val="00713C26"/>
    <w:rPr>
      <w:rFonts w:ascii="Times New Roman" w:eastAsia="Malgun Gothic" w:hAnsi="Times New Roman"/>
      <w:sz w:val="24"/>
      <w:szCs w:val="24"/>
      <w:lang w:val="en-GB" w:eastAsia="ko-KR"/>
    </w:rPr>
  </w:style>
  <w:style w:type="paragraph" w:customStyle="1" w:styleId="Filenameandpath">
    <w:name w:val="Filename and path"/>
    <w:rsid w:val="00713C26"/>
    <w:rPr>
      <w:rFonts w:ascii="Times New Roman" w:eastAsia="Malgun Gothic" w:hAnsi="Times New Roman"/>
      <w:sz w:val="24"/>
      <w:szCs w:val="24"/>
      <w:lang w:val="en-GB" w:eastAsia="ko-KR"/>
    </w:rPr>
  </w:style>
  <w:style w:type="paragraph" w:customStyle="1" w:styleId="AuthorPageDate">
    <w:name w:val="Author  Page #  Date"/>
    <w:rsid w:val="00713C26"/>
    <w:rPr>
      <w:rFonts w:ascii="Times New Roman" w:eastAsia="Malgun Gothic" w:hAnsi="Times New Roman"/>
      <w:sz w:val="24"/>
      <w:szCs w:val="24"/>
      <w:lang w:val="en-GB" w:eastAsia="ko-KR"/>
    </w:rPr>
  </w:style>
  <w:style w:type="paragraph" w:customStyle="1" w:styleId="ConfidentialPageDate">
    <w:name w:val="Confidential  Page #  Date"/>
    <w:rsid w:val="00713C26"/>
    <w:rPr>
      <w:rFonts w:ascii="Times New Roman" w:eastAsia="Malgun Gothic" w:hAnsi="Times New Roman"/>
      <w:sz w:val="24"/>
      <w:szCs w:val="24"/>
      <w:lang w:val="en-GB" w:eastAsia="ko-KR"/>
    </w:rPr>
  </w:style>
  <w:style w:type="paragraph" w:customStyle="1" w:styleId="INDENT1">
    <w:name w:val="INDENT1"/>
    <w:basedOn w:val="a"/>
    <w:rsid w:val="00713C2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rsid w:val="00713C2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rsid w:val="00713C2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rsid w:val="00713C2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rsid w:val="00713C2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rsid w:val="00713C2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rsid w:val="00713C2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rsid w:val="00713C2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f4"/>
    <w:uiPriority w:val="39"/>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713C2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713C26"/>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713C26"/>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713C2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713C2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rsid w:val="00713C26"/>
    <w:pPr>
      <w:pBdr>
        <w:top w:val="none" w:sz="0" w:space="0" w:color="auto"/>
      </w:pBdr>
    </w:pPr>
    <w:rPr>
      <w:rFonts w:eastAsia="Times New Roman"/>
      <w:b/>
      <w:color w:val="0000FF"/>
      <w:lang w:eastAsia="ja-JP"/>
    </w:rPr>
  </w:style>
  <w:style w:type="character" w:customStyle="1" w:styleId="T1Char3">
    <w:name w:val="T1 Char3"/>
    <w:aliases w:val="Header 6 Char Char3"/>
    <w:rsid w:val="00713C26"/>
    <w:rPr>
      <w:rFonts w:ascii="Arial" w:hAnsi="Arial"/>
      <w:lang w:val="en-GB" w:eastAsia="en-US" w:bidi="ar-SA"/>
    </w:rPr>
  </w:style>
  <w:style w:type="table" w:customStyle="1" w:styleId="Tabellengitternetz1">
    <w:name w:val="Tabellengitternetz1"/>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713C26"/>
    <w:pPr>
      <w:tabs>
        <w:tab w:val="num" w:pos="928"/>
      </w:tabs>
      <w:ind w:left="928" w:hanging="360"/>
    </w:pPr>
    <w:rPr>
      <w:rFonts w:eastAsia="Batang"/>
      <w:lang w:eastAsia="ko-KR"/>
    </w:rPr>
  </w:style>
  <w:style w:type="table" w:customStyle="1" w:styleId="TableGrid2">
    <w:name w:val="Table Grid2"/>
    <w:basedOn w:val="a1"/>
    <w:next w:val="aff4"/>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713C26"/>
    <w:pPr>
      <w:keepNext w:val="0"/>
      <w:keepLines w:val="0"/>
      <w:spacing w:before="240"/>
      <w:ind w:left="1980" w:hanging="1980"/>
    </w:pPr>
    <w:rPr>
      <w:rFonts w:eastAsia="MS Mincho"/>
      <w:bCs/>
    </w:rPr>
  </w:style>
  <w:style w:type="paragraph" w:customStyle="1" w:styleId="StyleHeading6After9pt">
    <w:name w:val="Style Heading 6 + After:  9 pt"/>
    <w:basedOn w:val="6"/>
    <w:rsid w:val="00713C26"/>
    <w:pPr>
      <w:keepNext w:val="0"/>
      <w:keepLines w:val="0"/>
      <w:spacing w:before="240"/>
      <w:ind w:left="0" w:firstLine="0"/>
    </w:pPr>
    <w:rPr>
      <w:rFonts w:eastAsia="MS Mincho"/>
      <w:bCs/>
    </w:rPr>
  </w:style>
  <w:style w:type="table" w:customStyle="1" w:styleId="TableGrid3">
    <w:name w:val="Table Grid3"/>
    <w:basedOn w:val="a1"/>
    <w:next w:val="aff4"/>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吹き出し3"/>
    <w:basedOn w:val="a"/>
    <w:semiHidden/>
    <w:rsid w:val="00713C26"/>
    <w:rPr>
      <w:rFonts w:ascii="Tahoma" w:eastAsia="MS Mincho" w:hAnsi="Tahoma" w:cs="Tahoma"/>
      <w:sz w:val="16"/>
      <w:szCs w:val="16"/>
      <w:lang w:eastAsia="ko-KR"/>
    </w:rPr>
  </w:style>
  <w:style w:type="paragraph" w:customStyle="1" w:styleId="JK-text-simpledoc">
    <w:name w:val="JK - text - simple doc"/>
    <w:basedOn w:val="afd"/>
    <w:autoRedefine/>
    <w:rsid w:val="00713C26"/>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rsid w:val="00713C26"/>
    <w:pPr>
      <w:spacing w:before="100" w:beforeAutospacing="1" w:after="100" w:afterAutospacing="1"/>
    </w:pPr>
    <w:rPr>
      <w:rFonts w:eastAsia="Times New Roman"/>
      <w:sz w:val="24"/>
      <w:szCs w:val="24"/>
      <w:lang w:val="en-US" w:eastAsia="ko-KR"/>
    </w:rPr>
  </w:style>
  <w:style w:type="paragraph" w:customStyle="1" w:styleId="16">
    <w:name w:val="吹き出し1"/>
    <w:basedOn w:val="a"/>
    <w:semiHidden/>
    <w:rsid w:val="00713C26"/>
    <w:rPr>
      <w:rFonts w:ascii="Tahoma" w:eastAsia="MS Mincho" w:hAnsi="Tahoma" w:cs="Tahoma"/>
      <w:sz w:val="16"/>
      <w:szCs w:val="16"/>
      <w:lang w:eastAsia="ko-KR"/>
    </w:rPr>
  </w:style>
  <w:style w:type="paragraph" w:customStyle="1" w:styleId="2d">
    <w:name w:val="吹き出し2"/>
    <w:basedOn w:val="a"/>
    <w:semiHidden/>
    <w:rsid w:val="00713C26"/>
    <w:rPr>
      <w:rFonts w:ascii="Tahoma" w:eastAsia="MS Mincho" w:hAnsi="Tahoma" w:cs="Tahoma"/>
      <w:sz w:val="16"/>
      <w:szCs w:val="16"/>
      <w:lang w:eastAsia="ko-KR"/>
    </w:rPr>
  </w:style>
  <w:style w:type="paragraph" w:customStyle="1" w:styleId="Note">
    <w:name w:val="Note"/>
    <w:basedOn w:val="B10"/>
    <w:rsid w:val="00713C26"/>
    <w:pPr>
      <w:overflowPunct w:val="0"/>
      <w:autoSpaceDE w:val="0"/>
      <w:autoSpaceDN w:val="0"/>
      <w:adjustRightInd w:val="0"/>
      <w:textAlignment w:val="baseline"/>
    </w:pPr>
    <w:rPr>
      <w:rFonts w:eastAsia="MS Mincho"/>
      <w:lang w:eastAsia="en-GB"/>
    </w:rPr>
  </w:style>
  <w:style w:type="paragraph" w:customStyle="1" w:styleId="910">
    <w:name w:val="目次 91"/>
    <w:basedOn w:val="81"/>
    <w:rsid w:val="00713C26"/>
    <w:pPr>
      <w:overflowPunct w:val="0"/>
      <w:autoSpaceDE w:val="0"/>
      <w:autoSpaceDN w:val="0"/>
      <w:adjustRightInd w:val="0"/>
      <w:ind w:left="1418" w:hanging="1418"/>
      <w:textAlignment w:val="baseline"/>
    </w:pPr>
    <w:rPr>
      <w:rFonts w:eastAsia="MS Mincho"/>
      <w:lang w:val="en-US" w:eastAsia="en-GB"/>
    </w:rPr>
  </w:style>
  <w:style w:type="paragraph" w:customStyle="1" w:styleId="17">
    <w:name w:val="図表番号1"/>
    <w:basedOn w:val="a"/>
    <w:next w:val="a"/>
    <w:rsid w:val="00713C2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713C2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713C26"/>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713C26"/>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713C26"/>
    <w:pPr>
      <w:spacing w:line="360" w:lineRule="atLeast"/>
      <w:jc w:val="center"/>
    </w:pPr>
    <w:rPr>
      <w:rFonts w:ascii="Times New Roman" w:eastAsia="MS Mincho" w:hAnsi="Times New Roman"/>
      <w:lang w:val="en-GB" w:eastAsia="en-US"/>
    </w:rPr>
  </w:style>
  <w:style w:type="paragraph" w:customStyle="1" w:styleId="FooterCentred">
    <w:name w:val="FooterCentred"/>
    <w:basedOn w:val="ad"/>
    <w:rsid w:val="00713C2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713C26"/>
    <w:pPr>
      <w:tabs>
        <w:tab w:val="left" w:pos="360"/>
      </w:tabs>
      <w:ind w:left="360" w:hanging="360"/>
    </w:pPr>
  </w:style>
  <w:style w:type="paragraph" w:customStyle="1" w:styleId="Para1">
    <w:name w:val="Para1"/>
    <w:basedOn w:val="a"/>
    <w:rsid w:val="00713C2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713C2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rsid w:val="00713C2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8">
    <w:name w:val="図表目次1"/>
    <w:basedOn w:val="a"/>
    <w:next w:val="a"/>
    <w:rsid w:val="00713C2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713C2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713C2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713C2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713C26"/>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rsid w:val="00713C26"/>
    <w:pPr>
      <w:spacing w:before="120"/>
      <w:outlineLvl w:val="2"/>
    </w:pPr>
    <w:rPr>
      <w:sz w:val="28"/>
    </w:rPr>
  </w:style>
  <w:style w:type="paragraph" w:customStyle="1" w:styleId="Heading2Head2A2">
    <w:name w:val="Heading 2.Head2A.2"/>
    <w:basedOn w:val="1"/>
    <w:next w:val="a"/>
    <w:rsid w:val="00713C26"/>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rsid w:val="00713C2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713C2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713C26"/>
    <w:pPr>
      <w:spacing w:before="120"/>
      <w:outlineLvl w:val="2"/>
    </w:pPr>
    <w:rPr>
      <w:rFonts w:eastAsia="MS Mincho"/>
      <w:sz w:val="28"/>
      <w:lang w:eastAsia="de-DE"/>
    </w:rPr>
  </w:style>
  <w:style w:type="paragraph" w:customStyle="1" w:styleId="Bullets">
    <w:name w:val="Bullets"/>
    <w:basedOn w:val="afd"/>
    <w:rsid w:val="00713C26"/>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rsid w:val="00713C26"/>
    <w:pPr>
      <w:spacing w:after="220"/>
      <w:ind w:left="1298"/>
    </w:pPr>
    <w:rPr>
      <w:rFonts w:ascii="Arial" w:eastAsia="宋体" w:hAnsi="Arial"/>
      <w:lang w:val="en-US" w:eastAsia="en-GB"/>
    </w:rPr>
  </w:style>
  <w:style w:type="numbering" w:customStyle="1" w:styleId="19">
    <w:name w:val="无列表1"/>
    <w:next w:val="a2"/>
    <w:semiHidden/>
    <w:rsid w:val="00713C26"/>
  </w:style>
  <w:style w:type="paragraph" w:customStyle="1" w:styleId="1030302">
    <w:name w:val="样式 样式 标题 1 + 两端对齐 段前: 0.3 行 段后: 0.3 行 行距: 单倍行距 + 段前: 0.2 行 段后: ..."/>
    <w:basedOn w:val="a"/>
    <w:autoRedefine/>
    <w:rsid w:val="00713C26"/>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a">
    <w:name w:val="网格型3"/>
    <w:basedOn w:val="a1"/>
    <w:next w:val="aff4"/>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1"/>
    <w:next w:val="aff4"/>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rsid w:val="00713C2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713C26"/>
    <w:rPr>
      <w:rFonts w:eastAsia="Malgun Gothic"/>
      <w:kern w:val="2"/>
    </w:rPr>
  </w:style>
  <w:style w:type="character" w:customStyle="1" w:styleId="StyleTACChar">
    <w:name w:val="Style TAC + Char"/>
    <w:link w:val="StyleTAC"/>
    <w:rsid w:val="00713C26"/>
    <w:rPr>
      <w:rFonts w:ascii="Arial" w:eastAsia="Malgun Gothic" w:hAnsi="Arial"/>
      <w:kern w:val="2"/>
      <w:sz w:val="18"/>
      <w:lang w:val="en-GB" w:eastAsia="en-US"/>
    </w:rPr>
  </w:style>
  <w:style w:type="character" w:customStyle="1" w:styleId="CharChar29">
    <w:name w:val="Char Char29"/>
    <w:rsid w:val="00713C26"/>
    <w:rPr>
      <w:rFonts w:ascii="Arial" w:hAnsi="Arial"/>
      <w:sz w:val="36"/>
      <w:lang w:val="en-GB" w:eastAsia="en-US" w:bidi="ar-SA"/>
    </w:rPr>
  </w:style>
  <w:style w:type="character" w:customStyle="1" w:styleId="CharChar28">
    <w:name w:val="Char Char28"/>
    <w:rsid w:val="00713C2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713C2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713C26"/>
    <w:rPr>
      <w:rFonts w:ascii="Arial" w:hAnsi="Arial"/>
      <w:sz w:val="22"/>
      <w:lang w:val="en-GB" w:eastAsia="en-GB" w:bidi="ar-SA"/>
    </w:rPr>
  </w:style>
  <w:style w:type="paragraph" w:customStyle="1" w:styleId="Default">
    <w:name w:val="Default"/>
    <w:rsid w:val="00713C26"/>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713C26"/>
    <w:rPr>
      <w:rFonts w:ascii="Times New Roman" w:hAnsi="Times New Roman"/>
      <w:lang w:val="en-GB"/>
    </w:rPr>
  </w:style>
  <w:style w:type="character" w:styleId="HTML">
    <w:name w:val="HTML Acronym"/>
    <w:uiPriority w:val="99"/>
    <w:unhideWhenUsed/>
    <w:rsid w:val="00713C26"/>
  </w:style>
  <w:style w:type="numbering" w:customStyle="1" w:styleId="NoList2">
    <w:name w:val="No List2"/>
    <w:next w:val="a2"/>
    <w:semiHidden/>
    <w:rsid w:val="00713C26"/>
  </w:style>
  <w:style w:type="numbering" w:customStyle="1" w:styleId="NoList3">
    <w:name w:val="No List3"/>
    <w:next w:val="a2"/>
    <w:uiPriority w:val="99"/>
    <w:semiHidden/>
    <w:rsid w:val="00713C26"/>
  </w:style>
  <w:style w:type="table" w:customStyle="1" w:styleId="TableGrid4">
    <w:name w:val="Table Grid4"/>
    <w:basedOn w:val="a1"/>
    <w:next w:val="aff4"/>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713C26"/>
  </w:style>
  <w:style w:type="paragraph" w:customStyle="1" w:styleId="3GPPNormalText">
    <w:name w:val="3GPP Normal Text"/>
    <w:basedOn w:val="afd"/>
    <w:link w:val="3GPPNormalTextChar"/>
    <w:qFormat/>
    <w:rsid w:val="00713C26"/>
    <w:pPr>
      <w:widowControl/>
      <w:ind w:hanging="22"/>
      <w:jc w:val="both"/>
    </w:pPr>
    <w:rPr>
      <w:rFonts w:ascii="Arial" w:hAnsi="Arial" w:cs="Arial"/>
      <w:szCs w:val="24"/>
      <w:lang w:val="en-US"/>
    </w:rPr>
  </w:style>
  <w:style w:type="character" w:customStyle="1" w:styleId="3GPPNormalTextChar">
    <w:name w:val="3GPP Normal Text Char"/>
    <w:link w:val="3GPPNormalText"/>
    <w:rsid w:val="00713C26"/>
    <w:rPr>
      <w:rFonts w:ascii="Arial" w:eastAsia="MS Mincho" w:hAnsi="Arial" w:cs="Arial"/>
      <w:sz w:val="24"/>
      <w:szCs w:val="24"/>
      <w:lang w:val="en-US" w:eastAsia="en-US"/>
    </w:rPr>
  </w:style>
  <w:style w:type="numbering" w:customStyle="1" w:styleId="1a">
    <w:name w:val="無清單1"/>
    <w:next w:val="a2"/>
    <w:uiPriority w:val="99"/>
    <w:semiHidden/>
    <w:unhideWhenUsed/>
    <w:rsid w:val="00713C26"/>
  </w:style>
  <w:style w:type="numbering" w:customStyle="1" w:styleId="110">
    <w:name w:val="無清單11"/>
    <w:next w:val="a2"/>
    <w:uiPriority w:val="99"/>
    <w:semiHidden/>
    <w:unhideWhenUsed/>
    <w:rsid w:val="00713C26"/>
  </w:style>
  <w:style w:type="table" w:customStyle="1" w:styleId="1b">
    <w:name w:val="表格格線1"/>
    <w:basedOn w:val="a1"/>
    <w:next w:val="aff4"/>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13C26"/>
  </w:style>
  <w:style w:type="paragraph" w:customStyle="1" w:styleId="H53GPP">
    <w:name w:val="H5 3GPP"/>
    <w:basedOn w:val="a"/>
    <w:link w:val="H53GPPChar"/>
    <w:qFormat/>
    <w:rsid w:val="00713C26"/>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713C26"/>
    <w:rPr>
      <w:rFonts w:ascii="Arial" w:eastAsia="宋体" w:hAnsi="Arial"/>
      <w:snapToGrid w:val="0"/>
      <w:sz w:val="22"/>
      <w:szCs w:val="22"/>
      <w:lang w:val="en-GB" w:eastAsia="en-US"/>
    </w:rPr>
  </w:style>
  <w:style w:type="paragraph" w:styleId="afff4">
    <w:name w:val="Subtitle"/>
    <w:basedOn w:val="a"/>
    <w:next w:val="a"/>
    <w:link w:val="afff5"/>
    <w:uiPriority w:val="11"/>
    <w:qFormat/>
    <w:rsid w:val="00713C26"/>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afff5">
    <w:name w:val="副标题 字符"/>
    <w:basedOn w:val="a0"/>
    <w:link w:val="afff4"/>
    <w:uiPriority w:val="11"/>
    <w:rsid w:val="00713C26"/>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713C26"/>
    <w:rPr>
      <w:rFonts w:ascii="Arial" w:eastAsia="Batang" w:hAnsi="Arial" w:cs="Times New Roman"/>
      <w:b/>
      <w:bCs/>
      <w:i/>
      <w:iCs/>
      <w:sz w:val="28"/>
      <w:szCs w:val="28"/>
      <w:lang w:val="en-GB" w:eastAsia="en-US" w:bidi="ar-SA"/>
    </w:rPr>
  </w:style>
  <w:style w:type="paragraph" w:customStyle="1" w:styleId="2e">
    <w:name w:val="修订2"/>
    <w:hidden/>
    <w:semiHidden/>
    <w:rsid w:val="00713C26"/>
    <w:rPr>
      <w:rFonts w:ascii="Times New Roman" w:eastAsia="Batang" w:hAnsi="Times New Roman"/>
      <w:lang w:val="en-GB" w:eastAsia="en-US"/>
    </w:rPr>
  </w:style>
  <w:style w:type="character" w:customStyle="1" w:styleId="Heading9Char1">
    <w:name w:val="Heading 9 Char1"/>
    <w:aliases w:val="Figure Heading Char1,FH Char1,标题 9 Char1"/>
    <w:basedOn w:val="a0"/>
    <w:semiHidden/>
    <w:rsid w:val="00713C26"/>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a2"/>
    <w:uiPriority w:val="99"/>
    <w:semiHidden/>
    <w:unhideWhenUsed/>
    <w:rsid w:val="00713C26"/>
  </w:style>
  <w:style w:type="paragraph" w:customStyle="1" w:styleId="Subtitle1">
    <w:name w:val="Subtitle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rsid w:val="00713C26"/>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713C26"/>
  </w:style>
  <w:style w:type="paragraph" w:customStyle="1" w:styleId="1c">
    <w:name w:val="副标题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
    <w:name w:val="副标题 Char1"/>
    <w:basedOn w:val="a0"/>
    <w:rsid w:val="00713C26"/>
    <w:rPr>
      <w:rFonts w:asciiTheme="majorHAnsi" w:eastAsia="宋体" w:hAnsiTheme="majorHAnsi" w:cstheme="majorBidi"/>
      <w:b/>
      <w:bCs/>
      <w:kern w:val="28"/>
      <w:sz w:val="32"/>
      <w:szCs w:val="32"/>
      <w:lang w:val="en-GB" w:eastAsia="en-US"/>
    </w:rPr>
  </w:style>
  <w:style w:type="numbering" w:customStyle="1" w:styleId="2f">
    <w:name w:val="无列表2"/>
    <w:next w:val="a2"/>
    <w:uiPriority w:val="99"/>
    <w:semiHidden/>
    <w:unhideWhenUsed/>
    <w:rsid w:val="00713C26"/>
  </w:style>
  <w:style w:type="table" w:customStyle="1" w:styleId="1d">
    <w:name w:val="网格型1"/>
    <w:basedOn w:val="a1"/>
    <w:next w:val="aff4"/>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713C26"/>
  </w:style>
  <w:style w:type="numbering" w:customStyle="1" w:styleId="112">
    <w:name w:val="リストなし11"/>
    <w:next w:val="a2"/>
    <w:uiPriority w:val="99"/>
    <w:semiHidden/>
    <w:unhideWhenUsed/>
    <w:rsid w:val="00713C26"/>
  </w:style>
  <w:style w:type="table" w:customStyle="1" w:styleId="TableGrid11">
    <w:name w:val="Table Grid11"/>
    <w:basedOn w:val="a1"/>
    <w:next w:val="aff4"/>
    <w:uiPriority w:val="39"/>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4"/>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4"/>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a2"/>
    <w:semiHidden/>
    <w:rsid w:val="00713C26"/>
  </w:style>
  <w:style w:type="table" w:customStyle="1" w:styleId="310">
    <w:name w:val="网格型31"/>
    <w:basedOn w:val="a1"/>
    <w:next w:val="aff4"/>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4"/>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semiHidden/>
    <w:rsid w:val="00713C26"/>
  </w:style>
  <w:style w:type="numbering" w:customStyle="1" w:styleId="NoList31">
    <w:name w:val="No List31"/>
    <w:next w:val="a2"/>
    <w:uiPriority w:val="99"/>
    <w:semiHidden/>
    <w:rsid w:val="00713C26"/>
  </w:style>
  <w:style w:type="table" w:customStyle="1" w:styleId="TableGrid41">
    <w:name w:val="Table Grid41"/>
    <w:basedOn w:val="a1"/>
    <w:next w:val="aff4"/>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713C26"/>
  </w:style>
  <w:style w:type="numbering" w:customStyle="1" w:styleId="1110">
    <w:name w:val="無清單111"/>
    <w:next w:val="a2"/>
    <w:uiPriority w:val="99"/>
    <w:semiHidden/>
    <w:unhideWhenUsed/>
    <w:rsid w:val="00713C26"/>
  </w:style>
  <w:style w:type="table" w:customStyle="1" w:styleId="113">
    <w:name w:val="表格格線11"/>
    <w:basedOn w:val="a1"/>
    <w:next w:val="aff4"/>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2"/>
    <w:uiPriority w:val="99"/>
    <w:semiHidden/>
    <w:unhideWhenUsed/>
    <w:rsid w:val="00713C26"/>
  </w:style>
  <w:style w:type="numbering" w:customStyle="1" w:styleId="1111">
    <w:name w:val="无列表111"/>
    <w:next w:val="a2"/>
    <w:semiHidden/>
    <w:rsid w:val="00713C26"/>
  </w:style>
  <w:style w:type="numbering" w:customStyle="1" w:styleId="210">
    <w:name w:val="无列表21"/>
    <w:next w:val="a2"/>
    <w:uiPriority w:val="99"/>
    <w:semiHidden/>
    <w:unhideWhenUsed/>
    <w:rsid w:val="00713C26"/>
  </w:style>
  <w:style w:type="numbering" w:customStyle="1" w:styleId="NoList121">
    <w:name w:val="No List121"/>
    <w:next w:val="a2"/>
    <w:uiPriority w:val="99"/>
    <w:semiHidden/>
    <w:unhideWhenUsed/>
    <w:rsid w:val="00713C26"/>
  </w:style>
  <w:style w:type="numbering" w:customStyle="1" w:styleId="1112">
    <w:name w:val="リストなし111"/>
    <w:next w:val="a2"/>
    <w:uiPriority w:val="99"/>
    <w:semiHidden/>
    <w:unhideWhenUsed/>
    <w:rsid w:val="00713C26"/>
  </w:style>
  <w:style w:type="numbering" w:customStyle="1" w:styleId="1210">
    <w:name w:val="无列表121"/>
    <w:next w:val="a2"/>
    <w:semiHidden/>
    <w:rsid w:val="00713C26"/>
  </w:style>
  <w:style w:type="numbering" w:customStyle="1" w:styleId="NoList211">
    <w:name w:val="No List211"/>
    <w:next w:val="a2"/>
    <w:semiHidden/>
    <w:rsid w:val="00713C26"/>
  </w:style>
  <w:style w:type="numbering" w:customStyle="1" w:styleId="NoList311">
    <w:name w:val="No List311"/>
    <w:next w:val="a2"/>
    <w:uiPriority w:val="99"/>
    <w:semiHidden/>
    <w:rsid w:val="00713C26"/>
  </w:style>
  <w:style w:type="numbering" w:customStyle="1" w:styleId="1211">
    <w:name w:val="無清單121"/>
    <w:next w:val="a2"/>
    <w:uiPriority w:val="99"/>
    <w:semiHidden/>
    <w:unhideWhenUsed/>
    <w:rsid w:val="00713C26"/>
  </w:style>
  <w:style w:type="numbering" w:customStyle="1" w:styleId="11110">
    <w:name w:val="無清單1111"/>
    <w:next w:val="a2"/>
    <w:uiPriority w:val="99"/>
    <w:semiHidden/>
    <w:unhideWhenUsed/>
    <w:rsid w:val="00713C26"/>
  </w:style>
  <w:style w:type="numbering" w:customStyle="1" w:styleId="NoList4">
    <w:name w:val="No List4"/>
    <w:next w:val="a2"/>
    <w:uiPriority w:val="99"/>
    <w:semiHidden/>
    <w:unhideWhenUsed/>
    <w:rsid w:val="00713C26"/>
  </w:style>
  <w:style w:type="character" w:customStyle="1" w:styleId="SubtitleChar2">
    <w:name w:val="Subtitle Char2"/>
    <w:basedOn w:val="a0"/>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713C2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713C26"/>
    <w:rPr>
      <w:rFonts w:ascii="Arial" w:eastAsia="MS Mincho" w:hAnsi="Arial"/>
      <w:szCs w:val="24"/>
      <w:lang w:val="en-GB" w:eastAsia="en-GB"/>
    </w:rPr>
  </w:style>
  <w:style w:type="numbering" w:customStyle="1" w:styleId="NoList11111">
    <w:name w:val="No List11111"/>
    <w:next w:val="a2"/>
    <w:uiPriority w:val="99"/>
    <w:semiHidden/>
    <w:unhideWhenUsed/>
    <w:rsid w:val="00713C26"/>
  </w:style>
  <w:style w:type="numbering" w:customStyle="1" w:styleId="11111">
    <w:name w:val="无列表1111"/>
    <w:next w:val="a2"/>
    <w:semiHidden/>
    <w:rsid w:val="00713C26"/>
  </w:style>
  <w:style w:type="numbering" w:customStyle="1" w:styleId="211">
    <w:name w:val="无列表211"/>
    <w:next w:val="a2"/>
    <w:uiPriority w:val="99"/>
    <w:semiHidden/>
    <w:unhideWhenUsed/>
    <w:rsid w:val="00713C26"/>
  </w:style>
  <w:style w:type="numbering" w:customStyle="1" w:styleId="NoList1211">
    <w:name w:val="No List1211"/>
    <w:next w:val="a2"/>
    <w:uiPriority w:val="99"/>
    <w:semiHidden/>
    <w:unhideWhenUsed/>
    <w:rsid w:val="00713C26"/>
  </w:style>
  <w:style w:type="numbering" w:customStyle="1" w:styleId="11112">
    <w:name w:val="リストなし1111"/>
    <w:next w:val="a2"/>
    <w:uiPriority w:val="99"/>
    <w:semiHidden/>
    <w:unhideWhenUsed/>
    <w:rsid w:val="00713C26"/>
  </w:style>
  <w:style w:type="numbering" w:customStyle="1" w:styleId="12110">
    <w:name w:val="无列表1211"/>
    <w:next w:val="a2"/>
    <w:semiHidden/>
    <w:rsid w:val="00713C26"/>
  </w:style>
  <w:style w:type="numbering" w:customStyle="1" w:styleId="NoList2111">
    <w:name w:val="No List2111"/>
    <w:next w:val="a2"/>
    <w:semiHidden/>
    <w:rsid w:val="00713C26"/>
  </w:style>
  <w:style w:type="numbering" w:customStyle="1" w:styleId="NoList3111">
    <w:name w:val="No List3111"/>
    <w:next w:val="a2"/>
    <w:uiPriority w:val="99"/>
    <w:semiHidden/>
    <w:rsid w:val="00713C26"/>
  </w:style>
  <w:style w:type="numbering" w:customStyle="1" w:styleId="12111">
    <w:name w:val="無清單1211"/>
    <w:next w:val="a2"/>
    <w:uiPriority w:val="99"/>
    <w:semiHidden/>
    <w:unhideWhenUsed/>
    <w:rsid w:val="00713C26"/>
  </w:style>
  <w:style w:type="numbering" w:customStyle="1" w:styleId="111110">
    <w:name w:val="無清單11111"/>
    <w:next w:val="a2"/>
    <w:uiPriority w:val="99"/>
    <w:semiHidden/>
    <w:unhideWhenUsed/>
    <w:rsid w:val="00713C26"/>
  </w:style>
  <w:style w:type="character" w:customStyle="1" w:styleId="SubtitleChar3">
    <w:name w:val="Subtitle Char3"/>
    <w:basedOn w:val="a0"/>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3b">
    <w:name w:val="修订3"/>
    <w:hidden/>
    <w:semiHidden/>
    <w:rsid w:val="00713C26"/>
    <w:rPr>
      <w:rFonts w:ascii="Times New Roman" w:eastAsia="Batang" w:hAnsi="Times New Roman"/>
      <w:lang w:val="en-GB" w:eastAsia="en-US"/>
    </w:rPr>
  </w:style>
  <w:style w:type="character" w:customStyle="1" w:styleId="CharChar34">
    <w:name w:val="Char Char34"/>
    <w:semiHidden/>
    <w:rsid w:val="00713C26"/>
    <w:rPr>
      <w:rFonts w:ascii="Arial" w:hAnsi="Arial"/>
      <w:sz w:val="28"/>
      <w:lang w:val="en-GB" w:eastAsia="ko-KR" w:bidi="ar-SA"/>
    </w:rPr>
  </w:style>
  <w:style w:type="character" w:customStyle="1" w:styleId="CharChar33">
    <w:name w:val="Char Char33"/>
    <w:semiHidden/>
    <w:rsid w:val="00713C26"/>
    <w:rPr>
      <w:rFonts w:ascii="Arial" w:hAnsi="Arial"/>
      <w:sz w:val="28"/>
      <w:lang w:val="en-GB" w:eastAsia="ko-KR" w:bidi="ar-SA"/>
    </w:rPr>
  </w:style>
  <w:style w:type="character" w:customStyle="1" w:styleId="CharChar32">
    <w:name w:val="Char Char32"/>
    <w:semiHidden/>
    <w:rsid w:val="00713C26"/>
    <w:rPr>
      <w:rFonts w:ascii="Arial" w:hAnsi="Arial"/>
      <w:sz w:val="28"/>
      <w:lang w:val="en-GB" w:eastAsia="ko-KR" w:bidi="ar-SA"/>
    </w:rPr>
  </w:style>
  <w:style w:type="character" w:customStyle="1" w:styleId="B3Char">
    <w:name w:val="B3 Char"/>
    <w:link w:val="B3"/>
    <w:locked/>
    <w:rsid w:val="00A05ED4"/>
    <w:rPr>
      <w:rFonts w:ascii="Times New Roman" w:hAnsi="Times New Roman"/>
      <w:lang w:val="en-GB" w:eastAsia="en-US"/>
    </w:rPr>
  </w:style>
  <w:style w:type="table" w:customStyle="1" w:styleId="TableGrid5">
    <w:name w:val="Table Grid5"/>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2"/>
    <w:uiPriority w:val="99"/>
    <w:semiHidden/>
    <w:unhideWhenUsed/>
    <w:rsid w:val="005B7071"/>
  </w:style>
  <w:style w:type="table" w:customStyle="1" w:styleId="TableGrid6">
    <w:name w:val="Table Grid6"/>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5B7071"/>
  </w:style>
  <w:style w:type="numbering" w:customStyle="1" w:styleId="122">
    <w:name w:val="リストなし12"/>
    <w:next w:val="a2"/>
    <w:uiPriority w:val="99"/>
    <w:semiHidden/>
    <w:unhideWhenUsed/>
    <w:rsid w:val="005B7071"/>
  </w:style>
  <w:style w:type="table" w:customStyle="1" w:styleId="TableGrid12">
    <w:name w:val="Table Grid1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5B7071"/>
  </w:style>
  <w:style w:type="numbering" w:customStyle="1" w:styleId="NoList32">
    <w:name w:val="No List32"/>
    <w:next w:val="a2"/>
    <w:uiPriority w:val="99"/>
    <w:semiHidden/>
    <w:rsid w:val="005B7071"/>
  </w:style>
  <w:style w:type="table" w:customStyle="1" w:styleId="TableGrid42">
    <w:name w:val="Table Grid4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2"/>
    <w:uiPriority w:val="99"/>
    <w:semiHidden/>
    <w:unhideWhenUsed/>
    <w:rsid w:val="005B7071"/>
  </w:style>
  <w:style w:type="numbering" w:customStyle="1" w:styleId="130">
    <w:name w:val="無清單13"/>
    <w:next w:val="a2"/>
    <w:uiPriority w:val="99"/>
    <w:semiHidden/>
    <w:unhideWhenUsed/>
    <w:rsid w:val="005B7071"/>
  </w:style>
  <w:style w:type="numbering" w:customStyle="1" w:styleId="1120">
    <w:name w:val="無清單112"/>
    <w:next w:val="a2"/>
    <w:uiPriority w:val="99"/>
    <w:semiHidden/>
    <w:unhideWhenUsed/>
    <w:rsid w:val="005B7071"/>
  </w:style>
  <w:style w:type="table" w:customStyle="1" w:styleId="123">
    <w:name w:val="表格格線1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2"/>
    <w:uiPriority w:val="99"/>
    <w:semiHidden/>
    <w:unhideWhenUsed/>
    <w:rsid w:val="005B7071"/>
  </w:style>
  <w:style w:type="numbering" w:customStyle="1" w:styleId="1121">
    <w:name w:val="リストなし112"/>
    <w:next w:val="a2"/>
    <w:uiPriority w:val="99"/>
    <w:semiHidden/>
    <w:unhideWhenUsed/>
    <w:rsid w:val="005B7071"/>
  </w:style>
  <w:style w:type="numbering" w:customStyle="1" w:styleId="1122">
    <w:name w:val="无列表112"/>
    <w:next w:val="a2"/>
    <w:semiHidden/>
    <w:rsid w:val="005B7071"/>
  </w:style>
  <w:style w:type="numbering" w:customStyle="1" w:styleId="NoList212">
    <w:name w:val="No List212"/>
    <w:next w:val="a2"/>
    <w:semiHidden/>
    <w:rsid w:val="005B7071"/>
  </w:style>
  <w:style w:type="numbering" w:customStyle="1" w:styleId="NoList312">
    <w:name w:val="No List312"/>
    <w:next w:val="a2"/>
    <w:uiPriority w:val="99"/>
    <w:semiHidden/>
    <w:rsid w:val="005B7071"/>
  </w:style>
  <w:style w:type="numbering" w:customStyle="1" w:styleId="NoList1112">
    <w:name w:val="No List1112"/>
    <w:next w:val="a2"/>
    <w:uiPriority w:val="99"/>
    <w:semiHidden/>
    <w:unhideWhenUsed/>
    <w:rsid w:val="005B7071"/>
  </w:style>
  <w:style w:type="numbering" w:customStyle="1" w:styleId="1220">
    <w:name w:val="無清單122"/>
    <w:next w:val="a2"/>
    <w:uiPriority w:val="99"/>
    <w:semiHidden/>
    <w:unhideWhenUsed/>
    <w:rsid w:val="005B7071"/>
  </w:style>
  <w:style w:type="numbering" w:customStyle="1" w:styleId="11120">
    <w:name w:val="無清單1112"/>
    <w:next w:val="a2"/>
    <w:uiPriority w:val="99"/>
    <w:semiHidden/>
    <w:unhideWhenUsed/>
    <w:rsid w:val="005B7071"/>
  </w:style>
  <w:style w:type="numbering" w:customStyle="1" w:styleId="NoList6">
    <w:name w:val="No List6"/>
    <w:next w:val="a2"/>
    <w:uiPriority w:val="99"/>
    <w:semiHidden/>
    <w:unhideWhenUsed/>
    <w:rsid w:val="005B7071"/>
  </w:style>
  <w:style w:type="table" w:customStyle="1" w:styleId="TableGrid7">
    <w:name w:val="Table Grid7"/>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2"/>
    <w:uiPriority w:val="99"/>
    <w:semiHidden/>
    <w:unhideWhenUsed/>
    <w:rsid w:val="005B7071"/>
  </w:style>
  <w:style w:type="numbering" w:customStyle="1" w:styleId="131">
    <w:name w:val="リストなし13"/>
    <w:next w:val="a2"/>
    <w:uiPriority w:val="99"/>
    <w:semiHidden/>
    <w:unhideWhenUsed/>
    <w:rsid w:val="005B7071"/>
  </w:style>
  <w:style w:type="table" w:customStyle="1" w:styleId="TableGrid13">
    <w:name w:val="Table Grid13"/>
    <w:basedOn w:val="a1"/>
    <w:next w:val="aff4"/>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无列表13"/>
    <w:next w:val="a2"/>
    <w:semiHidden/>
    <w:rsid w:val="005B7071"/>
  </w:style>
  <w:style w:type="table" w:customStyle="1" w:styleId="330">
    <w:name w:val="网格型33"/>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a2"/>
    <w:semiHidden/>
    <w:rsid w:val="005B7071"/>
  </w:style>
  <w:style w:type="numbering" w:customStyle="1" w:styleId="NoList33">
    <w:name w:val="No List33"/>
    <w:next w:val="a2"/>
    <w:uiPriority w:val="99"/>
    <w:semiHidden/>
    <w:rsid w:val="005B7071"/>
  </w:style>
  <w:style w:type="table" w:customStyle="1" w:styleId="TableGrid43">
    <w:name w:val="Table Grid43"/>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2"/>
    <w:uiPriority w:val="99"/>
    <w:semiHidden/>
    <w:unhideWhenUsed/>
    <w:rsid w:val="005B7071"/>
  </w:style>
  <w:style w:type="numbering" w:customStyle="1" w:styleId="140">
    <w:name w:val="無清單14"/>
    <w:next w:val="a2"/>
    <w:uiPriority w:val="99"/>
    <w:semiHidden/>
    <w:unhideWhenUsed/>
    <w:rsid w:val="005B7071"/>
  </w:style>
  <w:style w:type="numbering" w:customStyle="1" w:styleId="1130">
    <w:name w:val="無清單113"/>
    <w:next w:val="a2"/>
    <w:uiPriority w:val="99"/>
    <w:semiHidden/>
    <w:unhideWhenUsed/>
    <w:rsid w:val="005B7071"/>
  </w:style>
  <w:style w:type="table" w:customStyle="1" w:styleId="133">
    <w:name w:val="表格格線13"/>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a2"/>
    <w:uiPriority w:val="99"/>
    <w:semiHidden/>
    <w:unhideWhenUsed/>
    <w:rsid w:val="005B7071"/>
  </w:style>
  <w:style w:type="numbering" w:customStyle="1" w:styleId="NoList123">
    <w:name w:val="No List123"/>
    <w:next w:val="a2"/>
    <w:uiPriority w:val="99"/>
    <w:semiHidden/>
    <w:unhideWhenUsed/>
    <w:rsid w:val="005B7071"/>
  </w:style>
  <w:style w:type="numbering" w:customStyle="1" w:styleId="1131">
    <w:name w:val="リストなし113"/>
    <w:next w:val="a2"/>
    <w:uiPriority w:val="99"/>
    <w:semiHidden/>
    <w:unhideWhenUsed/>
    <w:rsid w:val="005B7071"/>
  </w:style>
  <w:style w:type="numbering" w:customStyle="1" w:styleId="1132">
    <w:name w:val="无列表113"/>
    <w:next w:val="a2"/>
    <w:semiHidden/>
    <w:rsid w:val="005B7071"/>
  </w:style>
  <w:style w:type="numbering" w:customStyle="1" w:styleId="NoList213">
    <w:name w:val="No List213"/>
    <w:next w:val="a2"/>
    <w:semiHidden/>
    <w:rsid w:val="005B7071"/>
  </w:style>
  <w:style w:type="numbering" w:customStyle="1" w:styleId="NoList313">
    <w:name w:val="No List313"/>
    <w:next w:val="a2"/>
    <w:uiPriority w:val="99"/>
    <w:semiHidden/>
    <w:rsid w:val="005B7071"/>
  </w:style>
  <w:style w:type="numbering" w:customStyle="1" w:styleId="NoList1113">
    <w:name w:val="No List1113"/>
    <w:next w:val="a2"/>
    <w:uiPriority w:val="99"/>
    <w:semiHidden/>
    <w:unhideWhenUsed/>
    <w:rsid w:val="005B7071"/>
  </w:style>
  <w:style w:type="numbering" w:customStyle="1" w:styleId="1230">
    <w:name w:val="無清單123"/>
    <w:next w:val="a2"/>
    <w:uiPriority w:val="99"/>
    <w:semiHidden/>
    <w:unhideWhenUsed/>
    <w:rsid w:val="005B7071"/>
  </w:style>
  <w:style w:type="numbering" w:customStyle="1" w:styleId="1113">
    <w:name w:val="無清單1113"/>
    <w:next w:val="a2"/>
    <w:uiPriority w:val="99"/>
    <w:semiHidden/>
    <w:unhideWhenUsed/>
    <w:rsid w:val="005B7071"/>
  </w:style>
  <w:style w:type="numbering" w:customStyle="1" w:styleId="NoList41">
    <w:name w:val="No List41"/>
    <w:next w:val="a2"/>
    <w:uiPriority w:val="99"/>
    <w:semiHidden/>
    <w:unhideWhenUsed/>
    <w:rsid w:val="005B7071"/>
  </w:style>
  <w:style w:type="table" w:customStyle="1" w:styleId="TableGrid51">
    <w:name w:val="Table Grid5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a2"/>
    <w:uiPriority w:val="99"/>
    <w:semiHidden/>
    <w:unhideWhenUsed/>
    <w:rsid w:val="005B7071"/>
  </w:style>
  <w:style w:type="table" w:customStyle="1" w:styleId="TableGrid61">
    <w:name w:val="Table Grid6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5B7071"/>
  </w:style>
  <w:style w:type="numbering" w:customStyle="1" w:styleId="1212">
    <w:name w:val="リストなし121"/>
    <w:next w:val="a2"/>
    <w:uiPriority w:val="99"/>
    <w:semiHidden/>
    <w:unhideWhenUsed/>
    <w:rsid w:val="005B7071"/>
  </w:style>
  <w:style w:type="table" w:customStyle="1" w:styleId="TableGrid121">
    <w:name w:val="Table Grid12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2"/>
    <w:semiHidden/>
    <w:rsid w:val="005B7071"/>
  </w:style>
  <w:style w:type="numbering" w:customStyle="1" w:styleId="NoList321">
    <w:name w:val="No List321"/>
    <w:next w:val="a2"/>
    <w:uiPriority w:val="99"/>
    <w:semiHidden/>
    <w:rsid w:val="005B7071"/>
  </w:style>
  <w:style w:type="table" w:customStyle="1" w:styleId="TableGrid421">
    <w:name w:val="Table Grid42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2"/>
    <w:uiPriority w:val="99"/>
    <w:semiHidden/>
    <w:unhideWhenUsed/>
    <w:rsid w:val="005B7071"/>
  </w:style>
  <w:style w:type="numbering" w:customStyle="1" w:styleId="1310">
    <w:name w:val="無清單131"/>
    <w:next w:val="a2"/>
    <w:uiPriority w:val="99"/>
    <w:semiHidden/>
    <w:unhideWhenUsed/>
    <w:rsid w:val="005B7071"/>
  </w:style>
  <w:style w:type="numbering" w:customStyle="1" w:styleId="11210">
    <w:name w:val="無清單1121"/>
    <w:next w:val="a2"/>
    <w:uiPriority w:val="99"/>
    <w:semiHidden/>
    <w:unhideWhenUsed/>
    <w:rsid w:val="005B7071"/>
  </w:style>
  <w:style w:type="table" w:customStyle="1" w:styleId="1213">
    <w:name w:val="表格格線12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2"/>
    <w:uiPriority w:val="99"/>
    <w:semiHidden/>
    <w:unhideWhenUsed/>
    <w:rsid w:val="005B7071"/>
  </w:style>
  <w:style w:type="numbering" w:customStyle="1" w:styleId="11211">
    <w:name w:val="リストなし1121"/>
    <w:next w:val="a2"/>
    <w:uiPriority w:val="99"/>
    <w:semiHidden/>
    <w:unhideWhenUsed/>
    <w:rsid w:val="005B7071"/>
  </w:style>
  <w:style w:type="numbering" w:customStyle="1" w:styleId="11212">
    <w:name w:val="无列表1121"/>
    <w:next w:val="a2"/>
    <w:semiHidden/>
    <w:rsid w:val="005B7071"/>
  </w:style>
  <w:style w:type="numbering" w:customStyle="1" w:styleId="NoList2121">
    <w:name w:val="No List2121"/>
    <w:next w:val="a2"/>
    <w:semiHidden/>
    <w:rsid w:val="005B7071"/>
  </w:style>
  <w:style w:type="numbering" w:customStyle="1" w:styleId="NoList3121">
    <w:name w:val="No List3121"/>
    <w:next w:val="a2"/>
    <w:uiPriority w:val="99"/>
    <w:semiHidden/>
    <w:rsid w:val="005B7071"/>
  </w:style>
  <w:style w:type="numbering" w:customStyle="1" w:styleId="NoList11121">
    <w:name w:val="No List11121"/>
    <w:next w:val="a2"/>
    <w:uiPriority w:val="99"/>
    <w:semiHidden/>
    <w:unhideWhenUsed/>
    <w:rsid w:val="005B7071"/>
  </w:style>
  <w:style w:type="numbering" w:customStyle="1" w:styleId="1221">
    <w:name w:val="無清單1221"/>
    <w:next w:val="a2"/>
    <w:uiPriority w:val="99"/>
    <w:semiHidden/>
    <w:unhideWhenUsed/>
    <w:rsid w:val="005B7071"/>
  </w:style>
  <w:style w:type="numbering" w:customStyle="1" w:styleId="11121">
    <w:name w:val="無清單11121"/>
    <w:next w:val="a2"/>
    <w:uiPriority w:val="99"/>
    <w:semiHidden/>
    <w:unhideWhenUsed/>
    <w:rsid w:val="005B7071"/>
  </w:style>
  <w:style w:type="paragraph" w:styleId="afff6">
    <w:name w:val="Intense Quote"/>
    <w:basedOn w:val="a"/>
    <w:next w:val="a"/>
    <w:link w:val="afff7"/>
    <w:uiPriority w:val="30"/>
    <w:qFormat/>
    <w:rsid w:val="005B7071"/>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rPr>
  </w:style>
  <w:style w:type="character" w:customStyle="1" w:styleId="afff7">
    <w:name w:val="明显引用 字符"/>
    <w:basedOn w:val="a0"/>
    <w:link w:val="afff6"/>
    <w:uiPriority w:val="30"/>
    <w:rsid w:val="005B7071"/>
    <w:rPr>
      <w:rFonts w:ascii="Times New Roman" w:eastAsia="Times New Roman" w:hAnsi="Times New Roman"/>
      <w:i/>
      <w:iCs/>
      <w:color w:val="4F81BD" w:themeColor="accent1"/>
      <w:lang w:val="en-GB" w:eastAsia="en-US"/>
    </w:rPr>
  </w:style>
  <w:style w:type="table" w:customStyle="1" w:styleId="TableGrid1111">
    <w:name w:val="Table Grid1111"/>
    <w:basedOn w:val="a1"/>
    <w:next w:val="aff4"/>
    <w:uiPriority w:val="39"/>
    <w:rsid w:val="005B7071"/>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明显引用1"/>
    <w:basedOn w:val="a"/>
    <w:next w:val="a"/>
    <w:uiPriority w:val="30"/>
    <w:qFormat/>
    <w:rsid w:val="005B7071"/>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Char10">
    <w:name w:val="明显引用 Char1"/>
    <w:basedOn w:val="a0"/>
    <w:uiPriority w:val="30"/>
    <w:rsid w:val="005B7071"/>
    <w:rPr>
      <w:rFonts w:ascii="Times New Roman" w:hAnsi="Times New Roman"/>
      <w:i/>
      <w:iCs/>
      <w:color w:val="4F81BD" w:themeColor="accent1"/>
      <w:lang w:val="en-GB" w:eastAsia="en-US"/>
    </w:rPr>
  </w:style>
  <w:style w:type="numbering" w:customStyle="1" w:styleId="3c">
    <w:name w:val="无列表3"/>
    <w:next w:val="a2"/>
    <w:uiPriority w:val="99"/>
    <w:semiHidden/>
    <w:unhideWhenUsed/>
    <w:rsid w:val="005B7071"/>
  </w:style>
  <w:style w:type="table" w:customStyle="1" w:styleId="2f0">
    <w:name w:val="网格型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无列表131"/>
    <w:next w:val="a2"/>
    <w:semiHidden/>
    <w:rsid w:val="005B7071"/>
  </w:style>
  <w:style w:type="numbering" w:customStyle="1" w:styleId="NoList1131">
    <w:name w:val="No List1131"/>
    <w:next w:val="a2"/>
    <w:uiPriority w:val="99"/>
    <w:semiHidden/>
    <w:unhideWhenUsed/>
    <w:rsid w:val="005B7071"/>
  </w:style>
  <w:style w:type="numbering" w:customStyle="1" w:styleId="NoList411">
    <w:name w:val="No List411"/>
    <w:next w:val="a2"/>
    <w:uiPriority w:val="99"/>
    <w:semiHidden/>
    <w:unhideWhenUsed/>
    <w:rsid w:val="005B7071"/>
  </w:style>
  <w:style w:type="table" w:customStyle="1" w:styleId="TableGrid112">
    <w:name w:val="Table Grid11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a2"/>
    <w:uiPriority w:val="99"/>
    <w:semiHidden/>
    <w:unhideWhenUsed/>
    <w:rsid w:val="005B7071"/>
  </w:style>
  <w:style w:type="numbering" w:customStyle="1" w:styleId="NoList12111">
    <w:name w:val="No List12111"/>
    <w:next w:val="a2"/>
    <w:uiPriority w:val="99"/>
    <w:semiHidden/>
    <w:unhideWhenUsed/>
    <w:rsid w:val="005B7071"/>
  </w:style>
  <w:style w:type="numbering" w:customStyle="1" w:styleId="111111">
    <w:name w:val="リストなし11111"/>
    <w:next w:val="a2"/>
    <w:uiPriority w:val="99"/>
    <w:semiHidden/>
    <w:unhideWhenUsed/>
    <w:rsid w:val="005B7071"/>
  </w:style>
  <w:style w:type="numbering" w:customStyle="1" w:styleId="111112">
    <w:name w:val="无列表11111"/>
    <w:next w:val="a2"/>
    <w:semiHidden/>
    <w:rsid w:val="005B7071"/>
  </w:style>
  <w:style w:type="numbering" w:customStyle="1" w:styleId="NoList21111">
    <w:name w:val="No List21111"/>
    <w:next w:val="a2"/>
    <w:semiHidden/>
    <w:rsid w:val="005B7071"/>
  </w:style>
  <w:style w:type="numbering" w:customStyle="1" w:styleId="NoList31111">
    <w:name w:val="No List31111"/>
    <w:next w:val="a2"/>
    <w:uiPriority w:val="99"/>
    <w:semiHidden/>
    <w:rsid w:val="005B7071"/>
  </w:style>
  <w:style w:type="numbering" w:customStyle="1" w:styleId="NoList111111">
    <w:name w:val="No List111111"/>
    <w:next w:val="a2"/>
    <w:uiPriority w:val="99"/>
    <w:semiHidden/>
    <w:unhideWhenUsed/>
    <w:rsid w:val="005B7071"/>
  </w:style>
  <w:style w:type="numbering" w:customStyle="1" w:styleId="121110">
    <w:name w:val="無清單12111"/>
    <w:next w:val="a2"/>
    <w:uiPriority w:val="99"/>
    <w:semiHidden/>
    <w:unhideWhenUsed/>
    <w:rsid w:val="005B7071"/>
  </w:style>
  <w:style w:type="numbering" w:customStyle="1" w:styleId="1111110">
    <w:name w:val="無清單111111"/>
    <w:next w:val="a2"/>
    <w:uiPriority w:val="99"/>
    <w:semiHidden/>
    <w:unhideWhenUsed/>
    <w:rsid w:val="005B7071"/>
  </w:style>
  <w:style w:type="numbering" w:customStyle="1" w:styleId="NoList1311">
    <w:name w:val="No List1311"/>
    <w:next w:val="a2"/>
    <w:uiPriority w:val="99"/>
    <w:semiHidden/>
    <w:unhideWhenUsed/>
    <w:rsid w:val="005B7071"/>
  </w:style>
  <w:style w:type="numbering" w:customStyle="1" w:styleId="12112">
    <w:name w:val="リストなし1211"/>
    <w:next w:val="a2"/>
    <w:uiPriority w:val="99"/>
    <w:semiHidden/>
    <w:unhideWhenUsed/>
    <w:rsid w:val="005B7071"/>
  </w:style>
  <w:style w:type="numbering" w:customStyle="1" w:styleId="NoList2211">
    <w:name w:val="No List2211"/>
    <w:next w:val="a2"/>
    <w:semiHidden/>
    <w:rsid w:val="005B7071"/>
  </w:style>
  <w:style w:type="numbering" w:customStyle="1" w:styleId="NoList3211">
    <w:name w:val="No List3211"/>
    <w:next w:val="a2"/>
    <w:uiPriority w:val="99"/>
    <w:semiHidden/>
    <w:rsid w:val="005B7071"/>
  </w:style>
  <w:style w:type="numbering" w:customStyle="1" w:styleId="NoList11211">
    <w:name w:val="No List11211"/>
    <w:next w:val="a2"/>
    <w:uiPriority w:val="99"/>
    <w:semiHidden/>
    <w:unhideWhenUsed/>
    <w:rsid w:val="005B7071"/>
  </w:style>
  <w:style w:type="numbering" w:customStyle="1" w:styleId="13110">
    <w:name w:val="無清單1311"/>
    <w:next w:val="a2"/>
    <w:uiPriority w:val="99"/>
    <w:semiHidden/>
    <w:unhideWhenUsed/>
    <w:rsid w:val="005B7071"/>
  </w:style>
  <w:style w:type="numbering" w:customStyle="1" w:styleId="112110">
    <w:name w:val="無清單11211"/>
    <w:next w:val="a2"/>
    <w:uiPriority w:val="99"/>
    <w:semiHidden/>
    <w:unhideWhenUsed/>
    <w:rsid w:val="005B7071"/>
  </w:style>
  <w:style w:type="numbering" w:customStyle="1" w:styleId="2111">
    <w:name w:val="无列表2111"/>
    <w:next w:val="a2"/>
    <w:uiPriority w:val="99"/>
    <w:semiHidden/>
    <w:unhideWhenUsed/>
    <w:rsid w:val="005B7071"/>
  </w:style>
  <w:style w:type="numbering" w:customStyle="1" w:styleId="NoList12211">
    <w:name w:val="No List12211"/>
    <w:next w:val="a2"/>
    <w:uiPriority w:val="99"/>
    <w:semiHidden/>
    <w:unhideWhenUsed/>
    <w:rsid w:val="005B7071"/>
  </w:style>
  <w:style w:type="numbering" w:customStyle="1" w:styleId="112111">
    <w:name w:val="リストなし11211"/>
    <w:next w:val="a2"/>
    <w:uiPriority w:val="99"/>
    <w:semiHidden/>
    <w:unhideWhenUsed/>
    <w:rsid w:val="005B7071"/>
  </w:style>
  <w:style w:type="numbering" w:customStyle="1" w:styleId="112112">
    <w:name w:val="无列表11211"/>
    <w:next w:val="a2"/>
    <w:semiHidden/>
    <w:rsid w:val="005B7071"/>
  </w:style>
  <w:style w:type="numbering" w:customStyle="1" w:styleId="NoList21211">
    <w:name w:val="No List21211"/>
    <w:next w:val="a2"/>
    <w:semiHidden/>
    <w:rsid w:val="005B7071"/>
  </w:style>
  <w:style w:type="numbering" w:customStyle="1" w:styleId="NoList31211">
    <w:name w:val="No List31211"/>
    <w:next w:val="a2"/>
    <w:uiPriority w:val="99"/>
    <w:semiHidden/>
    <w:rsid w:val="005B7071"/>
  </w:style>
  <w:style w:type="numbering" w:customStyle="1" w:styleId="NoList111211">
    <w:name w:val="No List111211"/>
    <w:next w:val="a2"/>
    <w:uiPriority w:val="99"/>
    <w:semiHidden/>
    <w:unhideWhenUsed/>
    <w:rsid w:val="005B7071"/>
  </w:style>
  <w:style w:type="numbering" w:customStyle="1" w:styleId="12211">
    <w:name w:val="無清單12211"/>
    <w:next w:val="a2"/>
    <w:uiPriority w:val="99"/>
    <w:semiHidden/>
    <w:unhideWhenUsed/>
    <w:rsid w:val="005B7071"/>
  </w:style>
  <w:style w:type="numbering" w:customStyle="1" w:styleId="111211">
    <w:name w:val="無清單111211"/>
    <w:next w:val="a2"/>
    <w:uiPriority w:val="99"/>
    <w:semiHidden/>
    <w:unhideWhenUsed/>
    <w:rsid w:val="005B7071"/>
  </w:style>
  <w:style w:type="paragraph" w:customStyle="1" w:styleId="IntenseQuote1">
    <w:name w:val="Intense Quote1"/>
    <w:basedOn w:val="a"/>
    <w:next w:val="a"/>
    <w:uiPriority w:val="30"/>
    <w:qFormat/>
    <w:rsid w:val="005B7071"/>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IntenseQuoteChar1">
    <w:name w:val="Intense Quote Char1"/>
    <w:basedOn w:val="a0"/>
    <w:uiPriority w:val="30"/>
    <w:rsid w:val="005B7071"/>
    <w:rPr>
      <w:rFonts w:ascii="Times New Roman" w:hAnsi="Times New Roman"/>
      <w:i/>
      <w:iCs/>
      <w:color w:val="4F81BD" w:themeColor="accent1"/>
      <w:lang w:val="en-GB" w:eastAsia="en-US"/>
    </w:rPr>
  </w:style>
  <w:style w:type="numbering" w:customStyle="1" w:styleId="NoList511">
    <w:name w:val="No List511"/>
    <w:next w:val="a2"/>
    <w:uiPriority w:val="99"/>
    <w:semiHidden/>
    <w:unhideWhenUsed/>
    <w:rsid w:val="005B7071"/>
  </w:style>
  <w:style w:type="numbering" w:customStyle="1" w:styleId="NoList61">
    <w:name w:val="No List61"/>
    <w:next w:val="a2"/>
    <w:uiPriority w:val="99"/>
    <w:semiHidden/>
    <w:unhideWhenUsed/>
    <w:rsid w:val="005B7071"/>
  </w:style>
  <w:style w:type="numbering" w:customStyle="1" w:styleId="NoList141">
    <w:name w:val="No List141"/>
    <w:next w:val="a2"/>
    <w:uiPriority w:val="99"/>
    <w:semiHidden/>
    <w:unhideWhenUsed/>
    <w:rsid w:val="005B7071"/>
  </w:style>
  <w:style w:type="numbering" w:customStyle="1" w:styleId="1312">
    <w:name w:val="リストなし131"/>
    <w:next w:val="a2"/>
    <w:uiPriority w:val="99"/>
    <w:semiHidden/>
    <w:unhideWhenUsed/>
    <w:rsid w:val="005B7071"/>
  </w:style>
  <w:style w:type="numbering" w:customStyle="1" w:styleId="NoList231">
    <w:name w:val="No List231"/>
    <w:next w:val="a2"/>
    <w:semiHidden/>
    <w:rsid w:val="005B7071"/>
  </w:style>
  <w:style w:type="numbering" w:customStyle="1" w:styleId="NoList331">
    <w:name w:val="No List331"/>
    <w:next w:val="a2"/>
    <w:uiPriority w:val="99"/>
    <w:semiHidden/>
    <w:rsid w:val="005B7071"/>
  </w:style>
  <w:style w:type="numbering" w:customStyle="1" w:styleId="NoList114">
    <w:name w:val="No List114"/>
    <w:next w:val="a2"/>
    <w:uiPriority w:val="99"/>
    <w:semiHidden/>
    <w:unhideWhenUsed/>
    <w:rsid w:val="005B7071"/>
  </w:style>
  <w:style w:type="numbering" w:customStyle="1" w:styleId="141">
    <w:name w:val="無清單141"/>
    <w:next w:val="a2"/>
    <w:uiPriority w:val="99"/>
    <w:semiHidden/>
    <w:unhideWhenUsed/>
    <w:rsid w:val="005B7071"/>
  </w:style>
  <w:style w:type="numbering" w:customStyle="1" w:styleId="11310">
    <w:name w:val="無清單1131"/>
    <w:next w:val="a2"/>
    <w:uiPriority w:val="99"/>
    <w:semiHidden/>
    <w:unhideWhenUsed/>
    <w:rsid w:val="005B7071"/>
  </w:style>
  <w:style w:type="numbering" w:customStyle="1" w:styleId="NoList42">
    <w:name w:val="No List42"/>
    <w:next w:val="a2"/>
    <w:uiPriority w:val="99"/>
    <w:semiHidden/>
    <w:unhideWhenUsed/>
    <w:rsid w:val="005B7071"/>
  </w:style>
  <w:style w:type="numbering" w:customStyle="1" w:styleId="NoList1231">
    <w:name w:val="No List1231"/>
    <w:next w:val="a2"/>
    <w:uiPriority w:val="99"/>
    <w:semiHidden/>
    <w:unhideWhenUsed/>
    <w:rsid w:val="005B7071"/>
  </w:style>
  <w:style w:type="numbering" w:customStyle="1" w:styleId="11311">
    <w:name w:val="リストなし1131"/>
    <w:next w:val="a2"/>
    <w:uiPriority w:val="99"/>
    <w:semiHidden/>
    <w:unhideWhenUsed/>
    <w:rsid w:val="005B7071"/>
  </w:style>
  <w:style w:type="numbering" w:customStyle="1" w:styleId="11312">
    <w:name w:val="无列表1131"/>
    <w:next w:val="a2"/>
    <w:semiHidden/>
    <w:rsid w:val="005B7071"/>
  </w:style>
  <w:style w:type="numbering" w:customStyle="1" w:styleId="NoList2131">
    <w:name w:val="No List2131"/>
    <w:next w:val="a2"/>
    <w:semiHidden/>
    <w:rsid w:val="005B7071"/>
  </w:style>
  <w:style w:type="numbering" w:customStyle="1" w:styleId="NoList3131">
    <w:name w:val="No List3131"/>
    <w:next w:val="a2"/>
    <w:uiPriority w:val="99"/>
    <w:semiHidden/>
    <w:rsid w:val="005B7071"/>
  </w:style>
  <w:style w:type="numbering" w:customStyle="1" w:styleId="NoList11131">
    <w:name w:val="No List11131"/>
    <w:next w:val="a2"/>
    <w:uiPriority w:val="99"/>
    <w:semiHidden/>
    <w:unhideWhenUsed/>
    <w:rsid w:val="005B7071"/>
  </w:style>
  <w:style w:type="numbering" w:customStyle="1" w:styleId="1231">
    <w:name w:val="無清單1231"/>
    <w:next w:val="a2"/>
    <w:uiPriority w:val="99"/>
    <w:semiHidden/>
    <w:unhideWhenUsed/>
    <w:rsid w:val="005B7071"/>
  </w:style>
  <w:style w:type="numbering" w:customStyle="1" w:styleId="11131">
    <w:name w:val="無清單11131"/>
    <w:next w:val="a2"/>
    <w:uiPriority w:val="99"/>
    <w:semiHidden/>
    <w:unhideWhenUsed/>
    <w:rsid w:val="005B7071"/>
  </w:style>
  <w:style w:type="numbering" w:customStyle="1" w:styleId="NoList1212">
    <w:name w:val="No List1212"/>
    <w:next w:val="a2"/>
    <w:uiPriority w:val="99"/>
    <w:semiHidden/>
    <w:unhideWhenUsed/>
    <w:rsid w:val="005B7071"/>
  </w:style>
  <w:style w:type="numbering" w:customStyle="1" w:styleId="11122">
    <w:name w:val="リストなし1112"/>
    <w:next w:val="a2"/>
    <w:uiPriority w:val="99"/>
    <w:semiHidden/>
    <w:unhideWhenUsed/>
    <w:rsid w:val="005B7071"/>
  </w:style>
  <w:style w:type="numbering" w:customStyle="1" w:styleId="11123">
    <w:name w:val="无列表1112"/>
    <w:next w:val="a2"/>
    <w:semiHidden/>
    <w:rsid w:val="005B7071"/>
  </w:style>
  <w:style w:type="numbering" w:customStyle="1" w:styleId="NoList2112">
    <w:name w:val="No List2112"/>
    <w:next w:val="a2"/>
    <w:semiHidden/>
    <w:rsid w:val="005B7071"/>
  </w:style>
  <w:style w:type="numbering" w:customStyle="1" w:styleId="NoList3112">
    <w:name w:val="No List3112"/>
    <w:next w:val="a2"/>
    <w:uiPriority w:val="99"/>
    <w:semiHidden/>
    <w:rsid w:val="005B7071"/>
  </w:style>
  <w:style w:type="numbering" w:customStyle="1" w:styleId="NoList11112">
    <w:name w:val="No List11112"/>
    <w:next w:val="a2"/>
    <w:uiPriority w:val="99"/>
    <w:semiHidden/>
    <w:unhideWhenUsed/>
    <w:rsid w:val="005B7071"/>
  </w:style>
  <w:style w:type="numbering" w:customStyle="1" w:styleId="12120">
    <w:name w:val="無清單1212"/>
    <w:next w:val="a2"/>
    <w:uiPriority w:val="99"/>
    <w:semiHidden/>
    <w:unhideWhenUsed/>
    <w:rsid w:val="005B7071"/>
  </w:style>
  <w:style w:type="numbering" w:customStyle="1" w:styleId="111120">
    <w:name w:val="無清單11112"/>
    <w:next w:val="a2"/>
    <w:uiPriority w:val="99"/>
    <w:semiHidden/>
    <w:unhideWhenUsed/>
    <w:rsid w:val="005B7071"/>
  </w:style>
  <w:style w:type="numbering" w:customStyle="1" w:styleId="NoList52">
    <w:name w:val="No List52"/>
    <w:next w:val="a2"/>
    <w:uiPriority w:val="99"/>
    <w:semiHidden/>
    <w:unhideWhenUsed/>
    <w:rsid w:val="005B7071"/>
  </w:style>
  <w:style w:type="numbering" w:customStyle="1" w:styleId="NoList132">
    <w:name w:val="No List132"/>
    <w:next w:val="a2"/>
    <w:uiPriority w:val="99"/>
    <w:semiHidden/>
    <w:unhideWhenUsed/>
    <w:rsid w:val="005B7071"/>
  </w:style>
  <w:style w:type="numbering" w:customStyle="1" w:styleId="1222">
    <w:name w:val="リストなし122"/>
    <w:next w:val="a2"/>
    <w:uiPriority w:val="99"/>
    <w:semiHidden/>
    <w:unhideWhenUsed/>
    <w:rsid w:val="005B7071"/>
  </w:style>
  <w:style w:type="numbering" w:customStyle="1" w:styleId="1223">
    <w:name w:val="无列表122"/>
    <w:next w:val="a2"/>
    <w:semiHidden/>
    <w:rsid w:val="005B7071"/>
  </w:style>
  <w:style w:type="numbering" w:customStyle="1" w:styleId="NoList222">
    <w:name w:val="No List222"/>
    <w:next w:val="a2"/>
    <w:semiHidden/>
    <w:rsid w:val="005B7071"/>
  </w:style>
  <w:style w:type="numbering" w:customStyle="1" w:styleId="NoList322">
    <w:name w:val="No List322"/>
    <w:next w:val="a2"/>
    <w:uiPriority w:val="99"/>
    <w:semiHidden/>
    <w:rsid w:val="005B7071"/>
  </w:style>
  <w:style w:type="numbering" w:customStyle="1" w:styleId="NoList1122">
    <w:name w:val="No List1122"/>
    <w:next w:val="a2"/>
    <w:uiPriority w:val="99"/>
    <w:semiHidden/>
    <w:unhideWhenUsed/>
    <w:rsid w:val="005B7071"/>
  </w:style>
  <w:style w:type="numbering" w:customStyle="1" w:styleId="1320">
    <w:name w:val="無清單132"/>
    <w:next w:val="a2"/>
    <w:uiPriority w:val="99"/>
    <w:semiHidden/>
    <w:unhideWhenUsed/>
    <w:rsid w:val="005B7071"/>
  </w:style>
  <w:style w:type="numbering" w:customStyle="1" w:styleId="11220">
    <w:name w:val="無清單1122"/>
    <w:next w:val="a2"/>
    <w:uiPriority w:val="99"/>
    <w:semiHidden/>
    <w:unhideWhenUsed/>
    <w:rsid w:val="005B7071"/>
  </w:style>
  <w:style w:type="numbering" w:customStyle="1" w:styleId="212">
    <w:name w:val="无列表212"/>
    <w:next w:val="a2"/>
    <w:uiPriority w:val="99"/>
    <w:semiHidden/>
    <w:unhideWhenUsed/>
    <w:rsid w:val="005B7071"/>
  </w:style>
  <w:style w:type="numbering" w:customStyle="1" w:styleId="NoList11122">
    <w:name w:val="No List11122"/>
    <w:next w:val="a2"/>
    <w:uiPriority w:val="99"/>
    <w:semiHidden/>
    <w:unhideWhenUsed/>
    <w:rsid w:val="005B7071"/>
  </w:style>
  <w:style w:type="numbering" w:customStyle="1" w:styleId="NoList7">
    <w:name w:val="No List7"/>
    <w:next w:val="a2"/>
    <w:uiPriority w:val="99"/>
    <w:semiHidden/>
    <w:unhideWhenUsed/>
    <w:rsid w:val="005B7071"/>
  </w:style>
  <w:style w:type="table" w:customStyle="1" w:styleId="TableGrid8">
    <w:name w:val="Table Grid8"/>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2"/>
    <w:uiPriority w:val="99"/>
    <w:semiHidden/>
    <w:unhideWhenUsed/>
    <w:rsid w:val="005B7071"/>
  </w:style>
  <w:style w:type="numbering" w:customStyle="1" w:styleId="142">
    <w:name w:val="リストなし14"/>
    <w:next w:val="a2"/>
    <w:uiPriority w:val="99"/>
    <w:semiHidden/>
    <w:unhideWhenUsed/>
    <w:rsid w:val="005B7071"/>
  </w:style>
  <w:style w:type="table" w:customStyle="1" w:styleId="TableGrid14">
    <w:name w:val="Table Grid14"/>
    <w:basedOn w:val="a1"/>
    <w:next w:val="aff4"/>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无列表14"/>
    <w:next w:val="a2"/>
    <w:semiHidden/>
    <w:rsid w:val="005B7071"/>
  </w:style>
  <w:style w:type="table" w:customStyle="1" w:styleId="340">
    <w:name w:val="网格型34"/>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2"/>
    <w:semiHidden/>
    <w:rsid w:val="005B7071"/>
  </w:style>
  <w:style w:type="numbering" w:customStyle="1" w:styleId="NoList34">
    <w:name w:val="No List34"/>
    <w:next w:val="a2"/>
    <w:uiPriority w:val="99"/>
    <w:semiHidden/>
    <w:rsid w:val="005B7071"/>
  </w:style>
  <w:style w:type="table" w:customStyle="1" w:styleId="TableGrid44">
    <w:name w:val="Table Grid44"/>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2"/>
    <w:uiPriority w:val="99"/>
    <w:semiHidden/>
    <w:unhideWhenUsed/>
    <w:rsid w:val="005B7071"/>
  </w:style>
  <w:style w:type="numbering" w:customStyle="1" w:styleId="150">
    <w:name w:val="無清單15"/>
    <w:next w:val="a2"/>
    <w:uiPriority w:val="99"/>
    <w:semiHidden/>
    <w:unhideWhenUsed/>
    <w:rsid w:val="005B7071"/>
  </w:style>
  <w:style w:type="numbering" w:customStyle="1" w:styleId="114">
    <w:name w:val="無清單114"/>
    <w:next w:val="a2"/>
    <w:uiPriority w:val="99"/>
    <w:semiHidden/>
    <w:unhideWhenUsed/>
    <w:rsid w:val="005B7071"/>
  </w:style>
  <w:style w:type="table" w:customStyle="1" w:styleId="144">
    <w:name w:val="表格格線14"/>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a2"/>
    <w:uiPriority w:val="99"/>
    <w:semiHidden/>
    <w:unhideWhenUsed/>
    <w:rsid w:val="005B7071"/>
  </w:style>
  <w:style w:type="table" w:customStyle="1" w:styleId="TableGrid52">
    <w:name w:val="Table Grid5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2"/>
    <w:uiPriority w:val="99"/>
    <w:semiHidden/>
    <w:unhideWhenUsed/>
    <w:rsid w:val="005B7071"/>
  </w:style>
  <w:style w:type="numbering" w:customStyle="1" w:styleId="1140">
    <w:name w:val="リストなし114"/>
    <w:next w:val="a2"/>
    <w:uiPriority w:val="99"/>
    <w:semiHidden/>
    <w:unhideWhenUsed/>
    <w:rsid w:val="005B7071"/>
  </w:style>
  <w:style w:type="table" w:customStyle="1" w:styleId="TableGrid113">
    <w:name w:val="Table Grid113"/>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无列表114"/>
    <w:next w:val="a2"/>
    <w:semiHidden/>
    <w:rsid w:val="005B7071"/>
  </w:style>
  <w:style w:type="table" w:customStyle="1" w:styleId="312">
    <w:name w:val="网格型31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2"/>
    <w:semiHidden/>
    <w:rsid w:val="005B7071"/>
  </w:style>
  <w:style w:type="numbering" w:customStyle="1" w:styleId="NoList314">
    <w:name w:val="No List314"/>
    <w:next w:val="a2"/>
    <w:uiPriority w:val="99"/>
    <w:semiHidden/>
    <w:rsid w:val="005B7071"/>
  </w:style>
  <w:style w:type="table" w:customStyle="1" w:styleId="TableGrid412">
    <w:name w:val="Table Grid41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a2"/>
    <w:uiPriority w:val="99"/>
    <w:semiHidden/>
    <w:unhideWhenUsed/>
    <w:rsid w:val="005B7071"/>
  </w:style>
  <w:style w:type="numbering" w:customStyle="1" w:styleId="124">
    <w:name w:val="無清單124"/>
    <w:next w:val="a2"/>
    <w:uiPriority w:val="99"/>
    <w:semiHidden/>
    <w:unhideWhenUsed/>
    <w:rsid w:val="005B7071"/>
  </w:style>
  <w:style w:type="numbering" w:customStyle="1" w:styleId="11140">
    <w:name w:val="無清單1114"/>
    <w:next w:val="a2"/>
    <w:uiPriority w:val="99"/>
    <w:semiHidden/>
    <w:unhideWhenUsed/>
    <w:rsid w:val="005B7071"/>
  </w:style>
  <w:style w:type="table" w:customStyle="1" w:styleId="1123">
    <w:name w:val="表格格線11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无列表23"/>
    <w:next w:val="a2"/>
    <w:uiPriority w:val="99"/>
    <w:semiHidden/>
    <w:unhideWhenUsed/>
    <w:rsid w:val="005B7071"/>
  </w:style>
  <w:style w:type="numbering" w:customStyle="1" w:styleId="NoList1213">
    <w:name w:val="No List1213"/>
    <w:next w:val="a2"/>
    <w:uiPriority w:val="99"/>
    <w:semiHidden/>
    <w:unhideWhenUsed/>
    <w:rsid w:val="005B7071"/>
  </w:style>
  <w:style w:type="numbering" w:customStyle="1" w:styleId="11130">
    <w:name w:val="リストなし1113"/>
    <w:next w:val="a2"/>
    <w:uiPriority w:val="99"/>
    <w:semiHidden/>
    <w:unhideWhenUsed/>
    <w:rsid w:val="005B7071"/>
  </w:style>
  <w:style w:type="numbering" w:customStyle="1" w:styleId="11132">
    <w:name w:val="无列表1113"/>
    <w:next w:val="a2"/>
    <w:semiHidden/>
    <w:rsid w:val="005B7071"/>
  </w:style>
  <w:style w:type="numbering" w:customStyle="1" w:styleId="NoList2113">
    <w:name w:val="No List2113"/>
    <w:next w:val="a2"/>
    <w:semiHidden/>
    <w:rsid w:val="005B7071"/>
  </w:style>
  <w:style w:type="numbering" w:customStyle="1" w:styleId="NoList3113">
    <w:name w:val="No List3113"/>
    <w:next w:val="a2"/>
    <w:uiPriority w:val="99"/>
    <w:semiHidden/>
    <w:rsid w:val="005B7071"/>
  </w:style>
  <w:style w:type="numbering" w:customStyle="1" w:styleId="NoList11113">
    <w:name w:val="No List11113"/>
    <w:next w:val="a2"/>
    <w:uiPriority w:val="99"/>
    <w:semiHidden/>
    <w:unhideWhenUsed/>
    <w:rsid w:val="005B7071"/>
  </w:style>
  <w:style w:type="numbering" w:customStyle="1" w:styleId="12130">
    <w:name w:val="無清單1213"/>
    <w:next w:val="a2"/>
    <w:uiPriority w:val="99"/>
    <w:semiHidden/>
    <w:unhideWhenUsed/>
    <w:rsid w:val="005B7071"/>
  </w:style>
  <w:style w:type="numbering" w:customStyle="1" w:styleId="11113">
    <w:name w:val="無清單11113"/>
    <w:next w:val="a2"/>
    <w:uiPriority w:val="99"/>
    <w:semiHidden/>
    <w:unhideWhenUsed/>
    <w:rsid w:val="005B7071"/>
  </w:style>
  <w:style w:type="numbering" w:customStyle="1" w:styleId="NoList53">
    <w:name w:val="No List53"/>
    <w:next w:val="a2"/>
    <w:uiPriority w:val="99"/>
    <w:semiHidden/>
    <w:unhideWhenUsed/>
    <w:rsid w:val="005B7071"/>
  </w:style>
  <w:style w:type="table" w:customStyle="1" w:styleId="TableGrid62">
    <w:name w:val="Table Grid6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a2"/>
    <w:uiPriority w:val="99"/>
    <w:semiHidden/>
    <w:unhideWhenUsed/>
    <w:rsid w:val="005B7071"/>
  </w:style>
  <w:style w:type="numbering" w:customStyle="1" w:styleId="1232">
    <w:name w:val="リストなし123"/>
    <w:next w:val="a2"/>
    <w:uiPriority w:val="99"/>
    <w:semiHidden/>
    <w:unhideWhenUsed/>
    <w:rsid w:val="005B7071"/>
  </w:style>
  <w:style w:type="table" w:customStyle="1" w:styleId="TableGrid122">
    <w:name w:val="Table Grid12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
    <w:name w:val="无列表123"/>
    <w:next w:val="a2"/>
    <w:semiHidden/>
    <w:rsid w:val="005B7071"/>
  </w:style>
  <w:style w:type="table" w:customStyle="1" w:styleId="322">
    <w:name w:val="网格型32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a2"/>
    <w:semiHidden/>
    <w:rsid w:val="005B7071"/>
  </w:style>
  <w:style w:type="numbering" w:customStyle="1" w:styleId="NoList323">
    <w:name w:val="No List323"/>
    <w:next w:val="a2"/>
    <w:uiPriority w:val="99"/>
    <w:semiHidden/>
    <w:rsid w:val="005B7071"/>
  </w:style>
  <w:style w:type="table" w:customStyle="1" w:styleId="TableGrid422">
    <w:name w:val="Table Grid42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a2"/>
    <w:uiPriority w:val="99"/>
    <w:semiHidden/>
    <w:unhideWhenUsed/>
    <w:rsid w:val="005B7071"/>
  </w:style>
  <w:style w:type="numbering" w:customStyle="1" w:styleId="1330">
    <w:name w:val="無清單133"/>
    <w:next w:val="a2"/>
    <w:uiPriority w:val="99"/>
    <w:semiHidden/>
    <w:unhideWhenUsed/>
    <w:rsid w:val="005B7071"/>
  </w:style>
  <w:style w:type="numbering" w:customStyle="1" w:styleId="11230">
    <w:name w:val="無清單1123"/>
    <w:next w:val="a2"/>
    <w:uiPriority w:val="99"/>
    <w:semiHidden/>
    <w:unhideWhenUsed/>
    <w:rsid w:val="005B7071"/>
  </w:style>
  <w:style w:type="table" w:customStyle="1" w:styleId="1224">
    <w:name w:val="表格格線12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无列表213"/>
    <w:next w:val="a2"/>
    <w:uiPriority w:val="99"/>
    <w:semiHidden/>
    <w:unhideWhenUsed/>
    <w:rsid w:val="005B7071"/>
  </w:style>
  <w:style w:type="numbering" w:customStyle="1" w:styleId="NoList1222">
    <w:name w:val="No List1222"/>
    <w:next w:val="a2"/>
    <w:uiPriority w:val="99"/>
    <w:semiHidden/>
    <w:unhideWhenUsed/>
    <w:rsid w:val="005B7071"/>
  </w:style>
  <w:style w:type="numbering" w:customStyle="1" w:styleId="11221">
    <w:name w:val="リストなし1122"/>
    <w:next w:val="a2"/>
    <w:uiPriority w:val="99"/>
    <w:semiHidden/>
    <w:unhideWhenUsed/>
    <w:rsid w:val="005B7071"/>
  </w:style>
  <w:style w:type="numbering" w:customStyle="1" w:styleId="11222">
    <w:name w:val="无列表1122"/>
    <w:next w:val="a2"/>
    <w:semiHidden/>
    <w:rsid w:val="005B7071"/>
  </w:style>
  <w:style w:type="numbering" w:customStyle="1" w:styleId="NoList2122">
    <w:name w:val="No List2122"/>
    <w:next w:val="a2"/>
    <w:semiHidden/>
    <w:rsid w:val="005B7071"/>
  </w:style>
  <w:style w:type="numbering" w:customStyle="1" w:styleId="NoList3122">
    <w:name w:val="No List3122"/>
    <w:next w:val="a2"/>
    <w:uiPriority w:val="99"/>
    <w:semiHidden/>
    <w:rsid w:val="005B7071"/>
  </w:style>
  <w:style w:type="numbering" w:customStyle="1" w:styleId="NoList11123">
    <w:name w:val="No List11123"/>
    <w:next w:val="a2"/>
    <w:uiPriority w:val="99"/>
    <w:semiHidden/>
    <w:unhideWhenUsed/>
    <w:rsid w:val="005B7071"/>
  </w:style>
  <w:style w:type="numbering" w:customStyle="1" w:styleId="12220">
    <w:name w:val="無清單1222"/>
    <w:next w:val="a2"/>
    <w:uiPriority w:val="99"/>
    <w:semiHidden/>
    <w:unhideWhenUsed/>
    <w:rsid w:val="005B7071"/>
  </w:style>
  <w:style w:type="numbering" w:customStyle="1" w:styleId="111220">
    <w:name w:val="無清單11122"/>
    <w:next w:val="a2"/>
    <w:uiPriority w:val="99"/>
    <w:semiHidden/>
    <w:unhideWhenUsed/>
    <w:rsid w:val="005B7071"/>
  </w:style>
  <w:style w:type="numbering" w:customStyle="1" w:styleId="NoList8">
    <w:name w:val="No List8"/>
    <w:next w:val="a2"/>
    <w:uiPriority w:val="99"/>
    <w:semiHidden/>
    <w:unhideWhenUsed/>
    <w:rsid w:val="005B7071"/>
  </w:style>
  <w:style w:type="table" w:customStyle="1" w:styleId="TableGrid9">
    <w:name w:val="Table Grid9"/>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5B7071"/>
  </w:style>
  <w:style w:type="numbering" w:customStyle="1" w:styleId="151">
    <w:name w:val="リストなし15"/>
    <w:next w:val="a2"/>
    <w:uiPriority w:val="99"/>
    <w:semiHidden/>
    <w:unhideWhenUsed/>
    <w:rsid w:val="005B7071"/>
  </w:style>
  <w:style w:type="table" w:customStyle="1" w:styleId="TableGrid15">
    <w:name w:val="Table Grid15"/>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5B7071"/>
  </w:style>
  <w:style w:type="table" w:customStyle="1" w:styleId="350">
    <w:name w:val="网格型35"/>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5B7071"/>
  </w:style>
  <w:style w:type="numbering" w:customStyle="1" w:styleId="NoList35">
    <w:name w:val="No List35"/>
    <w:next w:val="a2"/>
    <w:uiPriority w:val="99"/>
    <w:semiHidden/>
    <w:rsid w:val="005B7071"/>
  </w:style>
  <w:style w:type="table" w:customStyle="1" w:styleId="TableGrid45">
    <w:name w:val="Table Grid45"/>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5B7071"/>
  </w:style>
  <w:style w:type="numbering" w:customStyle="1" w:styleId="160">
    <w:name w:val="無清單16"/>
    <w:next w:val="a2"/>
    <w:uiPriority w:val="99"/>
    <w:semiHidden/>
    <w:unhideWhenUsed/>
    <w:rsid w:val="005B7071"/>
  </w:style>
  <w:style w:type="numbering" w:customStyle="1" w:styleId="115">
    <w:name w:val="無清單115"/>
    <w:next w:val="a2"/>
    <w:uiPriority w:val="99"/>
    <w:semiHidden/>
    <w:unhideWhenUsed/>
    <w:rsid w:val="005B7071"/>
  </w:style>
  <w:style w:type="table" w:customStyle="1" w:styleId="153">
    <w:name w:val="表格格線15"/>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5B7071"/>
  </w:style>
  <w:style w:type="table" w:customStyle="1" w:styleId="TableGrid53">
    <w:name w:val="Table Grid53"/>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2"/>
    <w:uiPriority w:val="99"/>
    <w:semiHidden/>
    <w:unhideWhenUsed/>
    <w:rsid w:val="005B7071"/>
  </w:style>
  <w:style w:type="numbering" w:customStyle="1" w:styleId="1150">
    <w:name w:val="リストなし115"/>
    <w:next w:val="a2"/>
    <w:uiPriority w:val="99"/>
    <w:semiHidden/>
    <w:unhideWhenUsed/>
    <w:rsid w:val="005B7071"/>
  </w:style>
  <w:style w:type="table" w:customStyle="1" w:styleId="TableGrid114">
    <w:name w:val="Table Grid114"/>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无列表115"/>
    <w:next w:val="a2"/>
    <w:semiHidden/>
    <w:rsid w:val="005B7071"/>
  </w:style>
  <w:style w:type="table" w:customStyle="1" w:styleId="313">
    <w:name w:val="网格型313"/>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2"/>
    <w:semiHidden/>
    <w:rsid w:val="005B7071"/>
  </w:style>
  <w:style w:type="numbering" w:customStyle="1" w:styleId="NoList315">
    <w:name w:val="No List315"/>
    <w:next w:val="a2"/>
    <w:uiPriority w:val="99"/>
    <w:semiHidden/>
    <w:rsid w:val="005B7071"/>
  </w:style>
  <w:style w:type="table" w:customStyle="1" w:styleId="TableGrid413">
    <w:name w:val="Table Grid413"/>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5B7071"/>
  </w:style>
  <w:style w:type="numbering" w:customStyle="1" w:styleId="125">
    <w:name w:val="無清單125"/>
    <w:next w:val="a2"/>
    <w:uiPriority w:val="99"/>
    <w:semiHidden/>
    <w:unhideWhenUsed/>
    <w:rsid w:val="005B7071"/>
  </w:style>
  <w:style w:type="numbering" w:customStyle="1" w:styleId="1115">
    <w:name w:val="無清單1115"/>
    <w:next w:val="a2"/>
    <w:uiPriority w:val="99"/>
    <w:semiHidden/>
    <w:unhideWhenUsed/>
    <w:rsid w:val="005B7071"/>
  </w:style>
  <w:style w:type="table" w:customStyle="1" w:styleId="1133">
    <w:name w:val="表格格線113"/>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无列表24"/>
    <w:next w:val="a2"/>
    <w:uiPriority w:val="99"/>
    <w:semiHidden/>
    <w:unhideWhenUsed/>
    <w:rsid w:val="005B7071"/>
  </w:style>
  <w:style w:type="numbering" w:customStyle="1" w:styleId="NoList1214">
    <w:name w:val="No List1214"/>
    <w:next w:val="a2"/>
    <w:uiPriority w:val="99"/>
    <w:semiHidden/>
    <w:unhideWhenUsed/>
    <w:rsid w:val="005B7071"/>
  </w:style>
  <w:style w:type="numbering" w:customStyle="1" w:styleId="11141">
    <w:name w:val="リストなし1114"/>
    <w:next w:val="a2"/>
    <w:uiPriority w:val="99"/>
    <w:semiHidden/>
    <w:unhideWhenUsed/>
    <w:rsid w:val="005B7071"/>
  </w:style>
  <w:style w:type="numbering" w:customStyle="1" w:styleId="11142">
    <w:name w:val="无列表1114"/>
    <w:next w:val="a2"/>
    <w:semiHidden/>
    <w:rsid w:val="005B7071"/>
  </w:style>
  <w:style w:type="numbering" w:customStyle="1" w:styleId="NoList2114">
    <w:name w:val="No List2114"/>
    <w:next w:val="a2"/>
    <w:semiHidden/>
    <w:rsid w:val="005B7071"/>
  </w:style>
  <w:style w:type="numbering" w:customStyle="1" w:styleId="NoList3114">
    <w:name w:val="No List3114"/>
    <w:next w:val="a2"/>
    <w:uiPriority w:val="99"/>
    <w:semiHidden/>
    <w:rsid w:val="005B7071"/>
  </w:style>
  <w:style w:type="numbering" w:customStyle="1" w:styleId="NoList11114">
    <w:name w:val="No List11114"/>
    <w:next w:val="a2"/>
    <w:uiPriority w:val="99"/>
    <w:semiHidden/>
    <w:unhideWhenUsed/>
    <w:rsid w:val="005B7071"/>
  </w:style>
  <w:style w:type="numbering" w:customStyle="1" w:styleId="1214">
    <w:name w:val="無清單1214"/>
    <w:next w:val="a2"/>
    <w:uiPriority w:val="99"/>
    <w:semiHidden/>
    <w:unhideWhenUsed/>
    <w:rsid w:val="005B7071"/>
  </w:style>
  <w:style w:type="numbering" w:customStyle="1" w:styleId="11114">
    <w:name w:val="無清單11114"/>
    <w:next w:val="a2"/>
    <w:uiPriority w:val="99"/>
    <w:semiHidden/>
    <w:unhideWhenUsed/>
    <w:rsid w:val="005B7071"/>
  </w:style>
  <w:style w:type="numbering" w:customStyle="1" w:styleId="NoList54">
    <w:name w:val="No List54"/>
    <w:next w:val="a2"/>
    <w:uiPriority w:val="99"/>
    <w:semiHidden/>
    <w:unhideWhenUsed/>
    <w:rsid w:val="005B7071"/>
  </w:style>
  <w:style w:type="table" w:customStyle="1" w:styleId="TableGrid63">
    <w:name w:val="Table Grid63"/>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5B7071"/>
  </w:style>
  <w:style w:type="numbering" w:customStyle="1" w:styleId="1240">
    <w:name w:val="リストなし124"/>
    <w:next w:val="a2"/>
    <w:uiPriority w:val="99"/>
    <w:semiHidden/>
    <w:unhideWhenUsed/>
    <w:rsid w:val="005B7071"/>
  </w:style>
  <w:style w:type="table" w:customStyle="1" w:styleId="TableGrid123">
    <w:name w:val="Table Grid123"/>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无列表124"/>
    <w:next w:val="a2"/>
    <w:semiHidden/>
    <w:rsid w:val="005B7071"/>
  </w:style>
  <w:style w:type="table" w:customStyle="1" w:styleId="323">
    <w:name w:val="网格型323"/>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5B7071"/>
  </w:style>
  <w:style w:type="numbering" w:customStyle="1" w:styleId="NoList324">
    <w:name w:val="No List324"/>
    <w:next w:val="a2"/>
    <w:uiPriority w:val="99"/>
    <w:semiHidden/>
    <w:rsid w:val="005B7071"/>
  </w:style>
  <w:style w:type="table" w:customStyle="1" w:styleId="TableGrid423">
    <w:name w:val="Table Grid423"/>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a2"/>
    <w:uiPriority w:val="99"/>
    <w:semiHidden/>
    <w:unhideWhenUsed/>
    <w:rsid w:val="005B7071"/>
  </w:style>
  <w:style w:type="numbering" w:customStyle="1" w:styleId="134">
    <w:name w:val="無清單134"/>
    <w:next w:val="a2"/>
    <w:uiPriority w:val="99"/>
    <w:semiHidden/>
    <w:unhideWhenUsed/>
    <w:rsid w:val="005B7071"/>
  </w:style>
  <w:style w:type="numbering" w:customStyle="1" w:styleId="1124">
    <w:name w:val="無清單1124"/>
    <w:next w:val="a2"/>
    <w:uiPriority w:val="99"/>
    <w:semiHidden/>
    <w:unhideWhenUsed/>
    <w:rsid w:val="005B7071"/>
  </w:style>
  <w:style w:type="table" w:customStyle="1" w:styleId="1234">
    <w:name w:val="表格格線123"/>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5B7071"/>
  </w:style>
  <w:style w:type="numbering" w:customStyle="1" w:styleId="NoList1223">
    <w:name w:val="No List1223"/>
    <w:next w:val="a2"/>
    <w:uiPriority w:val="99"/>
    <w:semiHidden/>
    <w:unhideWhenUsed/>
    <w:rsid w:val="005B7071"/>
  </w:style>
  <w:style w:type="numbering" w:customStyle="1" w:styleId="11231">
    <w:name w:val="リストなし1123"/>
    <w:next w:val="a2"/>
    <w:uiPriority w:val="99"/>
    <w:semiHidden/>
    <w:unhideWhenUsed/>
    <w:rsid w:val="005B7071"/>
  </w:style>
  <w:style w:type="numbering" w:customStyle="1" w:styleId="11232">
    <w:name w:val="无列表1123"/>
    <w:next w:val="a2"/>
    <w:semiHidden/>
    <w:rsid w:val="005B7071"/>
  </w:style>
  <w:style w:type="numbering" w:customStyle="1" w:styleId="NoList2123">
    <w:name w:val="No List2123"/>
    <w:next w:val="a2"/>
    <w:semiHidden/>
    <w:rsid w:val="005B7071"/>
  </w:style>
  <w:style w:type="numbering" w:customStyle="1" w:styleId="NoList3123">
    <w:name w:val="No List3123"/>
    <w:next w:val="a2"/>
    <w:uiPriority w:val="99"/>
    <w:semiHidden/>
    <w:rsid w:val="005B7071"/>
  </w:style>
  <w:style w:type="numbering" w:customStyle="1" w:styleId="NoList11124">
    <w:name w:val="No List11124"/>
    <w:next w:val="a2"/>
    <w:uiPriority w:val="99"/>
    <w:semiHidden/>
    <w:unhideWhenUsed/>
    <w:rsid w:val="005B7071"/>
  </w:style>
  <w:style w:type="numbering" w:customStyle="1" w:styleId="12230">
    <w:name w:val="無清單1223"/>
    <w:next w:val="a2"/>
    <w:uiPriority w:val="99"/>
    <w:semiHidden/>
    <w:unhideWhenUsed/>
    <w:rsid w:val="005B7071"/>
  </w:style>
  <w:style w:type="numbering" w:customStyle="1" w:styleId="111230">
    <w:name w:val="無清單11123"/>
    <w:next w:val="a2"/>
    <w:uiPriority w:val="99"/>
    <w:semiHidden/>
    <w:unhideWhenUsed/>
    <w:rsid w:val="005B7071"/>
  </w:style>
  <w:style w:type="numbering" w:customStyle="1" w:styleId="NoList62">
    <w:name w:val="No List62"/>
    <w:next w:val="a2"/>
    <w:uiPriority w:val="99"/>
    <w:semiHidden/>
    <w:unhideWhenUsed/>
    <w:rsid w:val="005B7071"/>
  </w:style>
  <w:style w:type="table" w:customStyle="1" w:styleId="TableGrid71">
    <w:name w:val="Table Grid7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2"/>
    <w:uiPriority w:val="99"/>
    <w:semiHidden/>
    <w:unhideWhenUsed/>
    <w:rsid w:val="005B7071"/>
  </w:style>
  <w:style w:type="numbering" w:customStyle="1" w:styleId="1321">
    <w:name w:val="リストなし132"/>
    <w:next w:val="a2"/>
    <w:uiPriority w:val="99"/>
    <w:semiHidden/>
    <w:unhideWhenUsed/>
    <w:rsid w:val="005B7071"/>
  </w:style>
  <w:style w:type="table" w:customStyle="1" w:styleId="TableGrid131">
    <w:name w:val="Table Grid131"/>
    <w:basedOn w:val="a1"/>
    <w:next w:val="aff4"/>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
    <w:name w:val="无列表132"/>
    <w:next w:val="a2"/>
    <w:semiHidden/>
    <w:rsid w:val="005B7071"/>
  </w:style>
  <w:style w:type="table" w:customStyle="1" w:styleId="331">
    <w:name w:val="网格型33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a2"/>
    <w:semiHidden/>
    <w:rsid w:val="005B7071"/>
  </w:style>
  <w:style w:type="numbering" w:customStyle="1" w:styleId="NoList332">
    <w:name w:val="No List332"/>
    <w:next w:val="a2"/>
    <w:uiPriority w:val="99"/>
    <w:semiHidden/>
    <w:rsid w:val="005B7071"/>
  </w:style>
  <w:style w:type="table" w:customStyle="1" w:styleId="TableGrid431">
    <w:name w:val="Table Grid43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2"/>
    <w:uiPriority w:val="99"/>
    <w:semiHidden/>
    <w:unhideWhenUsed/>
    <w:rsid w:val="005B7071"/>
  </w:style>
  <w:style w:type="numbering" w:customStyle="1" w:styleId="1420">
    <w:name w:val="無清單142"/>
    <w:next w:val="a2"/>
    <w:uiPriority w:val="99"/>
    <w:semiHidden/>
    <w:unhideWhenUsed/>
    <w:rsid w:val="005B7071"/>
  </w:style>
  <w:style w:type="numbering" w:customStyle="1" w:styleId="11320">
    <w:name w:val="無清單1132"/>
    <w:next w:val="a2"/>
    <w:uiPriority w:val="99"/>
    <w:semiHidden/>
    <w:unhideWhenUsed/>
    <w:rsid w:val="005B7071"/>
  </w:style>
  <w:style w:type="table" w:customStyle="1" w:styleId="1313">
    <w:name w:val="表格格線13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5B7071"/>
  </w:style>
  <w:style w:type="numbering" w:customStyle="1" w:styleId="NoList1232">
    <w:name w:val="No List1232"/>
    <w:next w:val="a2"/>
    <w:uiPriority w:val="99"/>
    <w:semiHidden/>
    <w:unhideWhenUsed/>
    <w:rsid w:val="005B7071"/>
  </w:style>
  <w:style w:type="numbering" w:customStyle="1" w:styleId="11321">
    <w:name w:val="リストなし1132"/>
    <w:next w:val="a2"/>
    <w:uiPriority w:val="99"/>
    <w:semiHidden/>
    <w:unhideWhenUsed/>
    <w:rsid w:val="005B7071"/>
  </w:style>
  <w:style w:type="numbering" w:customStyle="1" w:styleId="11322">
    <w:name w:val="无列表1132"/>
    <w:next w:val="a2"/>
    <w:semiHidden/>
    <w:rsid w:val="005B7071"/>
  </w:style>
  <w:style w:type="numbering" w:customStyle="1" w:styleId="NoList2132">
    <w:name w:val="No List2132"/>
    <w:next w:val="a2"/>
    <w:semiHidden/>
    <w:rsid w:val="005B7071"/>
  </w:style>
  <w:style w:type="numbering" w:customStyle="1" w:styleId="NoList3132">
    <w:name w:val="No List3132"/>
    <w:next w:val="a2"/>
    <w:uiPriority w:val="99"/>
    <w:semiHidden/>
    <w:rsid w:val="005B7071"/>
  </w:style>
  <w:style w:type="numbering" w:customStyle="1" w:styleId="NoList11132">
    <w:name w:val="No List11132"/>
    <w:next w:val="a2"/>
    <w:uiPriority w:val="99"/>
    <w:semiHidden/>
    <w:unhideWhenUsed/>
    <w:rsid w:val="005B7071"/>
  </w:style>
  <w:style w:type="numbering" w:customStyle="1" w:styleId="12320">
    <w:name w:val="無清單1232"/>
    <w:next w:val="a2"/>
    <w:uiPriority w:val="99"/>
    <w:semiHidden/>
    <w:unhideWhenUsed/>
    <w:rsid w:val="005B7071"/>
  </w:style>
  <w:style w:type="numbering" w:customStyle="1" w:styleId="111320">
    <w:name w:val="無清單11132"/>
    <w:next w:val="a2"/>
    <w:uiPriority w:val="99"/>
    <w:semiHidden/>
    <w:unhideWhenUsed/>
    <w:rsid w:val="005B7071"/>
  </w:style>
  <w:style w:type="numbering" w:customStyle="1" w:styleId="NoList412">
    <w:name w:val="No List412"/>
    <w:next w:val="a2"/>
    <w:uiPriority w:val="99"/>
    <w:semiHidden/>
    <w:unhideWhenUsed/>
    <w:rsid w:val="005B7071"/>
  </w:style>
  <w:style w:type="table" w:customStyle="1" w:styleId="TableGrid511">
    <w:name w:val="Table Grid51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a2"/>
    <w:uiPriority w:val="99"/>
    <w:semiHidden/>
    <w:unhideWhenUsed/>
    <w:rsid w:val="005B7071"/>
  </w:style>
  <w:style w:type="numbering" w:customStyle="1" w:styleId="111121">
    <w:name w:val="リストなし11112"/>
    <w:next w:val="a2"/>
    <w:uiPriority w:val="99"/>
    <w:semiHidden/>
    <w:unhideWhenUsed/>
    <w:rsid w:val="005B7071"/>
  </w:style>
  <w:style w:type="numbering" w:customStyle="1" w:styleId="111122">
    <w:name w:val="无列表11112"/>
    <w:next w:val="a2"/>
    <w:semiHidden/>
    <w:rsid w:val="005B7071"/>
  </w:style>
  <w:style w:type="numbering" w:customStyle="1" w:styleId="NoList21112">
    <w:name w:val="No List21112"/>
    <w:next w:val="a2"/>
    <w:semiHidden/>
    <w:rsid w:val="005B7071"/>
  </w:style>
  <w:style w:type="numbering" w:customStyle="1" w:styleId="NoList31112">
    <w:name w:val="No List31112"/>
    <w:next w:val="a2"/>
    <w:uiPriority w:val="99"/>
    <w:semiHidden/>
    <w:rsid w:val="005B7071"/>
  </w:style>
  <w:style w:type="numbering" w:customStyle="1" w:styleId="NoList111112">
    <w:name w:val="No List111112"/>
    <w:next w:val="a2"/>
    <w:uiPriority w:val="99"/>
    <w:semiHidden/>
    <w:unhideWhenUsed/>
    <w:rsid w:val="005B7071"/>
  </w:style>
  <w:style w:type="numbering" w:customStyle="1" w:styleId="121120">
    <w:name w:val="無清單12112"/>
    <w:next w:val="a2"/>
    <w:uiPriority w:val="99"/>
    <w:semiHidden/>
    <w:unhideWhenUsed/>
    <w:rsid w:val="005B7071"/>
  </w:style>
  <w:style w:type="numbering" w:customStyle="1" w:styleId="1111120">
    <w:name w:val="無清單111112"/>
    <w:next w:val="a2"/>
    <w:uiPriority w:val="99"/>
    <w:semiHidden/>
    <w:unhideWhenUsed/>
    <w:rsid w:val="005B7071"/>
  </w:style>
  <w:style w:type="numbering" w:customStyle="1" w:styleId="NoList512">
    <w:name w:val="No List512"/>
    <w:next w:val="a2"/>
    <w:uiPriority w:val="99"/>
    <w:semiHidden/>
    <w:unhideWhenUsed/>
    <w:rsid w:val="005B7071"/>
  </w:style>
  <w:style w:type="table" w:customStyle="1" w:styleId="TableGrid611">
    <w:name w:val="Table Grid61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a2"/>
    <w:uiPriority w:val="99"/>
    <w:semiHidden/>
    <w:unhideWhenUsed/>
    <w:rsid w:val="005B7071"/>
  </w:style>
  <w:style w:type="numbering" w:customStyle="1" w:styleId="12121">
    <w:name w:val="リストなし1212"/>
    <w:next w:val="a2"/>
    <w:uiPriority w:val="99"/>
    <w:semiHidden/>
    <w:unhideWhenUsed/>
    <w:rsid w:val="005B7071"/>
  </w:style>
  <w:style w:type="table" w:customStyle="1" w:styleId="TableGrid1211">
    <w:name w:val="Table Grid121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无列表1212"/>
    <w:next w:val="a2"/>
    <w:semiHidden/>
    <w:rsid w:val="005B7071"/>
  </w:style>
  <w:style w:type="table" w:customStyle="1" w:styleId="3211">
    <w:name w:val="网格型32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a2"/>
    <w:semiHidden/>
    <w:rsid w:val="005B7071"/>
  </w:style>
  <w:style w:type="numbering" w:customStyle="1" w:styleId="NoList3212">
    <w:name w:val="No List3212"/>
    <w:next w:val="a2"/>
    <w:uiPriority w:val="99"/>
    <w:semiHidden/>
    <w:rsid w:val="005B7071"/>
  </w:style>
  <w:style w:type="table" w:customStyle="1" w:styleId="TableGrid4211">
    <w:name w:val="Table Grid421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
    <w:name w:val="No List11212"/>
    <w:next w:val="a2"/>
    <w:uiPriority w:val="99"/>
    <w:semiHidden/>
    <w:unhideWhenUsed/>
    <w:rsid w:val="005B7071"/>
  </w:style>
  <w:style w:type="numbering" w:customStyle="1" w:styleId="13120">
    <w:name w:val="無清單1312"/>
    <w:next w:val="a2"/>
    <w:uiPriority w:val="99"/>
    <w:semiHidden/>
    <w:unhideWhenUsed/>
    <w:rsid w:val="005B7071"/>
  </w:style>
  <w:style w:type="numbering" w:customStyle="1" w:styleId="112120">
    <w:name w:val="無清單11212"/>
    <w:next w:val="a2"/>
    <w:uiPriority w:val="99"/>
    <w:semiHidden/>
    <w:unhideWhenUsed/>
    <w:rsid w:val="005B7071"/>
  </w:style>
  <w:style w:type="table" w:customStyle="1" w:styleId="12113">
    <w:name w:val="表格格線121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无列表2112"/>
    <w:next w:val="a2"/>
    <w:uiPriority w:val="99"/>
    <w:semiHidden/>
    <w:unhideWhenUsed/>
    <w:rsid w:val="005B7071"/>
  </w:style>
  <w:style w:type="numbering" w:customStyle="1" w:styleId="NoList12212">
    <w:name w:val="No List12212"/>
    <w:next w:val="a2"/>
    <w:uiPriority w:val="99"/>
    <w:semiHidden/>
    <w:unhideWhenUsed/>
    <w:rsid w:val="005B7071"/>
  </w:style>
  <w:style w:type="numbering" w:customStyle="1" w:styleId="112121">
    <w:name w:val="リストなし11212"/>
    <w:next w:val="a2"/>
    <w:uiPriority w:val="99"/>
    <w:semiHidden/>
    <w:unhideWhenUsed/>
    <w:rsid w:val="005B7071"/>
  </w:style>
  <w:style w:type="numbering" w:customStyle="1" w:styleId="112122">
    <w:name w:val="无列表11212"/>
    <w:next w:val="a2"/>
    <w:semiHidden/>
    <w:rsid w:val="005B7071"/>
  </w:style>
  <w:style w:type="numbering" w:customStyle="1" w:styleId="NoList21212">
    <w:name w:val="No List21212"/>
    <w:next w:val="a2"/>
    <w:semiHidden/>
    <w:rsid w:val="005B7071"/>
  </w:style>
  <w:style w:type="numbering" w:customStyle="1" w:styleId="NoList31212">
    <w:name w:val="No List31212"/>
    <w:next w:val="a2"/>
    <w:uiPriority w:val="99"/>
    <w:semiHidden/>
    <w:rsid w:val="005B7071"/>
  </w:style>
  <w:style w:type="numbering" w:customStyle="1" w:styleId="NoList111212">
    <w:name w:val="No List111212"/>
    <w:next w:val="a2"/>
    <w:uiPriority w:val="99"/>
    <w:semiHidden/>
    <w:unhideWhenUsed/>
    <w:rsid w:val="005B7071"/>
  </w:style>
  <w:style w:type="numbering" w:customStyle="1" w:styleId="12212">
    <w:name w:val="無清單12212"/>
    <w:next w:val="a2"/>
    <w:uiPriority w:val="99"/>
    <w:semiHidden/>
    <w:unhideWhenUsed/>
    <w:rsid w:val="005B7071"/>
  </w:style>
  <w:style w:type="numbering" w:customStyle="1" w:styleId="111212">
    <w:name w:val="無清單111212"/>
    <w:next w:val="a2"/>
    <w:uiPriority w:val="99"/>
    <w:semiHidden/>
    <w:unhideWhenUsed/>
    <w:rsid w:val="005B7071"/>
  </w:style>
  <w:style w:type="table" w:customStyle="1" w:styleId="116">
    <w:name w:val="网格型1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next w:val="aff4"/>
    <w:uiPriority w:val="39"/>
    <w:rsid w:val="005B7071"/>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a2"/>
    <w:uiPriority w:val="99"/>
    <w:semiHidden/>
    <w:unhideWhenUsed/>
    <w:rsid w:val="005B7071"/>
  </w:style>
  <w:style w:type="table" w:customStyle="1" w:styleId="215">
    <w:name w:val="网格型2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无列表1311"/>
    <w:next w:val="a2"/>
    <w:semiHidden/>
    <w:rsid w:val="005B7071"/>
  </w:style>
  <w:style w:type="numbering" w:customStyle="1" w:styleId="NoList11311">
    <w:name w:val="No List11311"/>
    <w:next w:val="a2"/>
    <w:uiPriority w:val="99"/>
    <w:semiHidden/>
    <w:unhideWhenUsed/>
    <w:rsid w:val="005B7071"/>
  </w:style>
  <w:style w:type="numbering" w:customStyle="1" w:styleId="NoList4111">
    <w:name w:val="No List4111"/>
    <w:next w:val="a2"/>
    <w:uiPriority w:val="99"/>
    <w:semiHidden/>
    <w:unhideWhenUsed/>
    <w:rsid w:val="005B7071"/>
  </w:style>
  <w:style w:type="table" w:customStyle="1" w:styleId="TableGrid1121">
    <w:name w:val="Table Grid112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无列表2211"/>
    <w:next w:val="a2"/>
    <w:uiPriority w:val="99"/>
    <w:semiHidden/>
    <w:unhideWhenUsed/>
    <w:rsid w:val="005B7071"/>
  </w:style>
  <w:style w:type="numbering" w:customStyle="1" w:styleId="NoList121111">
    <w:name w:val="No List121111"/>
    <w:next w:val="a2"/>
    <w:uiPriority w:val="99"/>
    <w:semiHidden/>
    <w:unhideWhenUsed/>
    <w:rsid w:val="005B7071"/>
  </w:style>
  <w:style w:type="numbering" w:customStyle="1" w:styleId="1111111">
    <w:name w:val="リストなし111111"/>
    <w:next w:val="a2"/>
    <w:uiPriority w:val="99"/>
    <w:semiHidden/>
    <w:unhideWhenUsed/>
    <w:rsid w:val="005B7071"/>
  </w:style>
  <w:style w:type="numbering" w:customStyle="1" w:styleId="1111112">
    <w:name w:val="无列表111111"/>
    <w:next w:val="a2"/>
    <w:semiHidden/>
    <w:rsid w:val="005B7071"/>
  </w:style>
  <w:style w:type="numbering" w:customStyle="1" w:styleId="NoList211111">
    <w:name w:val="No List211111"/>
    <w:next w:val="a2"/>
    <w:semiHidden/>
    <w:rsid w:val="005B7071"/>
  </w:style>
  <w:style w:type="numbering" w:customStyle="1" w:styleId="NoList311111">
    <w:name w:val="No List311111"/>
    <w:next w:val="a2"/>
    <w:uiPriority w:val="99"/>
    <w:semiHidden/>
    <w:rsid w:val="005B7071"/>
  </w:style>
  <w:style w:type="numbering" w:customStyle="1" w:styleId="NoList1111111">
    <w:name w:val="No List1111111"/>
    <w:next w:val="a2"/>
    <w:uiPriority w:val="99"/>
    <w:semiHidden/>
    <w:unhideWhenUsed/>
    <w:rsid w:val="005B7071"/>
  </w:style>
  <w:style w:type="numbering" w:customStyle="1" w:styleId="121111">
    <w:name w:val="無清單121111"/>
    <w:next w:val="a2"/>
    <w:uiPriority w:val="99"/>
    <w:semiHidden/>
    <w:unhideWhenUsed/>
    <w:rsid w:val="005B7071"/>
  </w:style>
  <w:style w:type="numbering" w:customStyle="1" w:styleId="11111110">
    <w:name w:val="無清單1111111"/>
    <w:next w:val="a2"/>
    <w:uiPriority w:val="99"/>
    <w:semiHidden/>
    <w:unhideWhenUsed/>
    <w:rsid w:val="005B7071"/>
  </w:style>
  <w:style w:type="numbering" w:customStyle="1" w:styleId="NoList13111">
    <w:name w:val="No List13111"/>
    <w:next w:val="a2"/>
    <w:uiPriority w:val="99"/>
    <w:semiHidden/>
    <w:unhideWhenUsed/>
    <w:rsid w:val="005B7071"/>
  </w:style>
  <w:style w:type="numbering" w:customStyle="1" w:styleId="121112">
    <w:name w:val="リストなし12111"/>
    <w:next w:val="a2"/>
    <w:uiPriority w:val="99"/>
    <w:semiHidden/>
    <w:unhideWhenUsed/>
    <w:rsid w:val="005B7071"/>
  </w:style>
  <w:style w:type="numbering" w:customStyle="1" w:styleId="121113">
    <w:name w:val="无列表12111"/>
    <w:next w:val="a2"/>
    <w:semiHidden/>
    <w:rsid w:val="005B7071"/>
  </w:style>
  <w:style w:type="numbering" w:customStyle="1" w:styleId="NoList22111">
    <w:name w:val="No List22111"/>
    <w:next w:val="a2"/>
    <w:semiHidden/>
    <w:rsid w:val="005B7071"/>
  </w:style>
  <w:style w:type="numbering" w:customStyle="1" w:styleId="NoList32111">
    <w:name w:val="No List32111"/>
    <w:next w:val="a2"/>
    <w:uiPriority w:val="99"/>
    <w:semiHidden/>
    <w:rsid w:val="005B7071"/>
  </w:style>
  <w:style w:type="numbering" w:customStyle="1" w:styleId="NoList112111">
    <w:name w:val="No List112111"/>
    <w:next w:val="a2"/>
    <w:uiPriority w:val="99"/>
    <w:semiHidden/>
    <w:unhideWhenUsed/>
    <w:rsid w:val="005B7071"/>
  </w:style>
  <w:style w:type="numbering" w:customStyle="1" w:styleId="131110">
    <w:name w:val="無清單13111"/>
    <w:next w:val="a2"/>
    <w:uiPriority w:val="99"/>
    <w:semiHidden/>
    <w:unhideWhenUsed/>
    <w:rsid w:val="005B7071"/>
  </w:style>
  <w:style w:type="numbering" w:customStyle="1" w:styleId="1121110">
    <w:name w:val="無清單112111"/>
    <w:next w:val="a2"/>
    <w:uiPriority w:val="99"/>
    <w:semiHidden/>
    <w:unhideWhenUsed/>
    <w:rsid w:val="005B7071"/>
  </w:style>
  <w:style w:type="numbering" w:customStyle="1" w:styleId="21111">
    <w:name w:val="无列表21111"/>
    <w:next w:val="a2"/>
    <w:uiPriority w:val="99"/>
    <w:semiHidden/>
    <w:unhideWhenUsed/>
    <w:rsid w:val="005B7071"/>
  </w:style>
  <w:style w:type="numbering" w:customStyle="1" w:styleId="NoList122111">
    <w:name w:val="No List122111"/>
    <w:next w:val="a2"/>
    <w:uiPriority w:val="99"/>
    <w:semiHidden/>
    <w:unhideWhenUsed/>
    <w:rsid w:val="005B7071"/>
  </w:style>
  <w:style w:type="numbering" w:customStyle="1" w:styleId="1121111">
    <w:name w:val="リストなし112111"/>
    <w:next w:val="a2"/>
    <w:uiPriority w:val="99"/>
    <w:semiHidden/>
    <w:unhideWhenUsed/>
    <w:rsid w:val="005B7071"/>
  </w:style>
  <w:style w:type="numbering" w:customStyle="1" w:styleId="1121112">
    <w:name w:val="无列表112111"/>
    <w:next w:val="a2"/>
    <w:semiHidden/>
    <w:rsid w:val="005B7071"/>
  </w:style>
  <w:style w:type="numbering" w:customStyle="1" w:styleId="NoList212111">
    <w:name w:val="No List212111"/>
    <w:next w:val="a2"/>
    <w:semiHidden/>
    <w:rsid w:val="005B7071"/>
  </w:style>
  <w:style w:type="numbering" w:customStyle="1" w:styleId="NoList312111">
    <w:name w:val="No List312111"/>
    <w:next w:val="a2"/>
    <w:uiPriority w:val="99"/>
    <w:semiHidden/>
    <w:rsid w:val="005B7071"/>
  </w:style>
  <w:style w:type="numbering" w:customStyle="1" w:styleId="NoList1112111">
    <w:name w:val="No List1112111"/>
    <w:next w:val="a2"/>
    <w:uiPriority w:val="99"/>
    <w:semiHidden/>
    <w:unhideWhenUsed/>
    <w:rsid w:val="005B7071"/>
  </w:style>
  <w:style w:type="numbering" w:customStyle="1" w:styleId="122111">
    <w:name w:val="無清單122111"/>
    <w:next w:val="a2"/>
    <w:uiPriority w:val="99"/>
    <w:semiHidden/>
    <w:unhideWhenUsed/>
    <w:rsid w:val="005B7071"/>
  </w:style>
  <w:style w:type="numbering" w:customStyle="1" w:styleId="1112111">
    <w:name w:val="無清單1112111"/>
    <w:next w:val="a2"/>
    <w:uiPriority w:val="99"/>
    <w:semiHidden/>
    <w:unhideWhenUsed/>
    <w:rsid w:val="005B7071"/>
  </w:style>
  <w:style w:type="numbering" w:customStyle="1" w:styleId="NoList5111">
    <w:name w:val="No List5111"/>
    <w:next w:val="a2"/>
    <w:uiPriority w:val="99"/>
    <w:semiHidden/>
    <w:unhideWhenUsed/>
    <w:rsid w:val="005B7071"/>
  </w:style>
  <w:style w:type="numbering" w:customStyle="1" w:styleId="NoList611">
    <w:name w:val="No List611"/>
    <w:next w:val="a2"/>
    <w:uiPriority w:val="99"/>
    <w:semiHidden/>
    <w:unhideWhenUsed/>
    <w:rsid w:val="005B7071"/>
  </w:style>
  <w:style w:type="numbering" w:customStyle="1" w:styleId="NoList1411">
    <w:name w:val="No List1411"/>
    <w:next w:val="a2"/>
    <w:uiPriority w:val="99"/>
    <w:semiHidden/>
    <w:unhideWhenUsed/>
    <w:rsid w:val="005B7071"/>
  </w:style>
  <w:style w:type="numbering" w:customStyle="1" w:styleId="13112">
    <w:name w:val="リストなし1311"/>
    <w:next w:val="a2"/>
    <w:uiPriority w:val="99"/>
    <w:semiHidden/>
    <w:unhideWhenUsed/>
    <w:rsid w:val="005B7071"/>
  </w:style>
  <w:style w:type="numbering" w:customStyle="1" w:styleId="NoList2311">
    <w:name w:val="No List2311"/>
    <w:next w:val="a2"/>
    <w:semiHidden/>
    <w:rsid w:val="005B7071"/>
  </w:style>
  <w:style w:type="numbering" w:customStyle="1" w:styleId="NoList3311">
    <w:name w:val="No List3311"/>
    <w:next w:val="a2"/>
    <w:uiPriority w:val="99"/>
    <w:semiHidden/>
    <w:rsid w:val="005B7071"/>
  </w:style>
  <w:style w:type="numbering" w:customStyle="1" w:styleId="NoList1141">
    <w:name w:val="No List1141"/>
    <w:next w:val="a2"/>
    <w:uiPriority w:val="99"/>
    <w:semiHidden/>
    <w:unhideWhenUsed/>
    <w:rsid w:val="005B7071"/>
  </w:style>
  <w:style w:type="numbering" w:customStyle="1" w:styleId="1411">
    <w:name w:val="無清單1411"/>
    <w:next w:val="a2"/>
    <w:uiPriority w:val="99"/>
    <w:semiHidden/>
    <w:unhideWhenUsed/>
    <w:rsid w:val="005B7071"/>
  </w:style>
  <w:style w:type="numbering" w:customStyle="1" w:styleId="113110">
    <w:name w:val="無清單11311"/>
    <w:next w:val="a2"/>
    <w:uiPriority w:val="99"/>
    <w:semiHidden/>
    <w:unhideWhenUsed/>
    <w:rsid w:val="005B7071"/>
  </w:style>
  <w:style w:type="numbering" w:customStyle="1" w:styleId="NoList421">
    <w:name w:val="No List421"/>
    <w:next w:val="a2"/>
    <w:uiPriority w:val="99"/>
    <w:semiHidden/>
    <w:unhideWhenUsed/>
    <w:rsid w:val="005B7071"/>
  </w:style>
  <w:style w:type="numbering" w:customStyle="1" w:styleId="NoList12311">
    <w:name w:val="No List12311"/>
    <w:next w:val="a2"/>
    <w:uiPriority w:val="99"/>
    <w:semiHidden/>
    <w:unhideWhenUsed/>
    <w:rsid w:val="005B7071"/>
  </w:style>
  <w:style w:type="numbering" w:customStyle="1" w:styleId="113111">
    <w:name w:val="リストなし11311"/>
    <w:next w:val="a2"/>
    <w:uiPriority w:val="99"/>
    <w:semiHidden/>
    <w:unhideWhenUsed/>
    <w:rsid w:val="005B7071"/>
  </w:style>
  <w:style w:type="numbering" w:customStyle="1" w:styleId="113112">
    <w:name w:val="无列表11311"/>
    <w:next w:val="a2"/>
    <w:semiHidden/>
    <w:rsid w:val="005B7071"/>
  </w:style>
  <w:style w:type="numbering" w:customStyle="1" w:styleId="NoList21311">
    <w:name w:val="No List21311"/>
    <w:next w:val="a2"/>
    <w:semiHidden/>
    <w:rsid w:val="005B7071"/>
  </w:style>
  <w:style w:type="numbering" w:customStyle="1" w:styleId="NoList31311">
    <w:name w:val="No List31311"/>
    <w:next w:val="a2"/>
    <w:uiPriority w:val="99"/>
    <w:semiHidden/>
    <w:rsid w:val="005B7071"/>
  </w:style>
  <w:style w:type="numbering" w:customStyle="1" w:styleId="NoList111311">
    <w:name w:val="No List111311"/>
    <w:next w:val="a2"/>
    <w:uiPriority w:val="99"/>
    <w:semiHidden/>
    <w:unhideWhenUsed/>
    <w:rsid w:val="005B7071"/>
  </w:style>
  <w:style w:type="numbering" w:customStyle="1" w:styleId="12311">
    <w:name w:val="無清單12311"/>
    <w:next w:val="a2"/>
    <w:uiPriority w:val="99"/>
    <w:semiHidden/>
    <w:unhideWhenUsed/>
    <w:rsid w:val="005B7071"/>
  </w:style>
  <w:style w:type="numbering" w:customStyle="1" w:styleId="111311">
    <w:name w:val="無清單111311"/>
    <w:next w:val="a2"/>
    <w:uiPriority w:val="99"/>
    <w:semiHidden/>
    <w:unhideWhenUsed/>
    <w:rsid w:val="005B7071"/>
  </w:style>
  <w:style w:type="numbering" w:customStyle="1" w:styleId="NoList12121">
    <w:name w:val="No List12121"/>
    <w:next w:val="a2"/>
    <w:uiPriority w:val="99"/>
    <w:semiHidden/>
    <w:unhideWhenUsed/>
    <w:rsid w:val="005B7071"/>
  </w:style>
  <w:style w:type="numbering" w:customStyle="1" w:styleId="111210">
    <w:name w:val="リストなし11121"/>
    <w:next w:val="a2"/>
    <w:uiPriority w:val="99"/>
    <w:semiHidden/>
    <w:unhideWhenUsed/>
    <w:rsid w:val="005B7071"/>
  </w:style>
  <w:style w:type="numbering" w:customStyle="1" w:styleId="111213">
    <w:name w:val="无列表11121"/>
    <w:next w:val="a2"/>
    <w:semiHidden/>
    <w:rsid w:val="005B7071"/>
  </w:style>
  <w:style w:type="numbering" w:customStyle="1" w:styleId="NoList21121">
    <w:name w:val="No List21121"/>
    <w:next w:val="a2"/>
    <w:semiHidden/>
    <w:rsid w:val="005B7071"/>
  </w:style>
  <w:style w:type="numbering" w:customStyle="1" w:styleId="NoList31121">
    <w:name w:val="No List31121"/>
    <w:next w:val="a2"/>
    <w:uiPriority w:val="99"/>
    <w:semiHidden/>
    <w:rsid w:val="005B7071"/>
  </w:style>
  <w:style w:type="numbering" w:customStyle="1" w:styleId="NoList111121">
    <w:name w:val="No List111121"/>
    <w:next w:val="a2"/>
    <w:uiPriority w:val="99"/>
    <w:semiHidden/>
    <w:unhideWhenUsed/>
    <w:rsid w:val="005B7071"/>
  </w:style>
  <w:style w:type="numbering" w:customStyle="1" w:styleId="121210">
    <w:name w:val="無清單12121"/>
    <w:next w:val="a2"/>
    <w:uiPriority w:val="99"/>
    <w:semiHidden/>
    <w:unhideWhenUsed/>
    <w:rsid w:val="005B7071"/>
  </w:style>
  <w:style w:type="numbering" w:customStyle="1" w:styleId="1111210">
    <w:name w:val="無清單111121"/>
    <w:next w:val="a2"/>
    <w:uiPriority w:val="99"/>
    <w:semiHidden/>
    <w:unhideWhenUsed/>
    <w:rsid w:val="005B7071"/>
  </w:style>
  <w:style w:type="numbering" w:customStyle="1" w:styleId="NoList521">
    <w:name w:val="No List521"/>
    <w:next w:val="a2"/>
    <w:uiPriority w:val="99"/>
    <w:semiHidden/>
    <w:unhideWhenUsed/>
    <w:rsid w:val="005B7071"/>
  </w:style>
  <w:style w:type="numbering" w:customStyle="1" w:styleId="NoList1321">
    <w:name w:val="No List1321"/>
    <w:next w:val="a2"/>
    <w:uiPriority w:val="99"/>
    <w:semiHidden/>
    <w:unhideWhenUsed/>
    <w:rsid w:val="005B7071"/>
  </w:style>
  <w:style w:type="numbering" w:customStyle="1" w:styleId="12210">
    <w:name w:val="リストなし1221"/>
    <w:next w:val="a2"/>
    <w:uiPriority w:val="99"/>
    <w:semiHidden/>
    <w:unhideWhenUsed/>
    <w:rsid w:val="005B7071"/>
  </w:style>
  <w:style w:type="numbering" w:customStyle="1" w:styleId="12213">
    <w:name w:val="无列表1221"/>
    <w:next w:val="a2"/>
    <w:semiHidden/>
    <w:rsid w:val="005B7071"/>
  </w:style>
  <w:style w:type="numbering" w:customStyle="1" w:styleId="NoList2221">
    <w:name w:val="No List2221"/>
    <w:next w:val="a2"/>
    <w:semiHidden/>
    <w:rsid w:val="005B7071"/>
  </w:style>
  <w:style w:type="numbering" w:customStyle="1" w:styleId="NoList3221">
    <w:name w:val="No List3221"/>
    <w:next w:val="a2"/>
    <w:uiPriority w:val="99"/>
    <w:semiHidden/>
    <w:rsid w:val="005B7071"/>
  </w:style>
  <w:style w:type="numbering" w:customStyle="1" w:styleId="NoList11221">
    <w:name w:val="No List11221"/>
    <w:next w:val="a2"/>
    <w:uiPriority w:val="99"/>
    <w:semiHidden/>
    <w:unhideWhenUsed/>
    <w:rsid w:val="005B7071"/>
  </w:style>
  <w:style w:type="numbering" w:customStyle="1" w:styleId="13210">
    <w:name w:val="無清單1321"/>
    <w:next w:val="a2"/>
    <w:uiPriority w:val="99"/>
    <w:semiHidden/>
    <w:unhideWhenUsed/>
    <w:rsid w:val="005B7071"/>
  </w:style>
  <w:style w:type="numbering" w:customStyle="1" w:styleId="112210">
    <w:name w:val="無清單11221"/>
    <w:next w:val="a2"/>
    <w:uiPriority w:val="99"/>
    <w:semiHidden/>
    <w:unhideWhenUsed/>
    <w:rsid w:val="005B7071"/>
  </w:style>
  <w:style w:type="numbering" w:customStyle="1" w:styleId="2121">
    <w:name w:val="无列表2121"/>
    <w:next w:val="a2"/>
    <w:uiPriority w:val="99"/>
    <w:semiHidden/>
    <w:unhideWhenUsed/>
    <w:rsid w:val="005B7071"/>
  </w:style>
  <w:style w:type="numbering" w:customStyle="1" w:styleId="NoList111221">
    <w:name w:val="No List111221"/>
    <w:next w:val="a2"/>
    <w:uiPriority w:val="99"/>
    <w:semiHidden/>
    <w:unhideWhenUsed/>
    <w:rsid w:val="005B7071"/>
  </w:style>
  <w:style w:type="numbering" w:customStyle="1" w:styleId="NoList71">
    <w:name w:val="No List71"/>
    <w:next w:val="a2"/>
    <w:uiPriority w:val="99"/>
    <w:semiHidden/>
    <w:unhideWhenUsed/>
    <w:rsid w:val="005B7071"/>
  </w:style>
  <w:style w:type="table" w:customStyle="1" w:styleId="TableGrid81">
    <w:name w:val="Table Grid8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2"/>
    <w:uiPriority w:val="99"/>
    <w:semiHidden/>
    <w:unhideWhenUsed/>
    <w:rsid w:val="005B7071"/>
  </w:style>
  <w:style w:type="numbering" w:customStyle="1" w:styleId="1410">
    <w:name w:val="リストなし141"/>
    <w:next w:val="a2"/>
    <w:uiPriority w:val="99"/>
    <w:semiHidden/>
    <w:unhideWhenUsed/>
    <w:rsid w:val="005B7071"/>
  </w:style>
  <w:style w:type="table" w:customStyle="1" w:styleId="TableGrid141">
    <w:name w:val="Table Grid141"/>
    <w:basedOn w:val="a1"/>
    <w:next w:val="aff4"/>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
    <w:name w:val="无列表141"/>
    <w:next w:val="a2"/>
    <w:semiHidden/>
    <w:rsid w:val="005B7071"/>
  </w:style>
  <w:style w:type="table" w:customStyle="1" w:styleId="341">
    <w:name w:val="网格型34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2"/>
    <w:semiHidden/>
    <w:rsid w:val="005B7071"/>
  </w:style>
  <w:style w:type="numbering" w:customStyle="1" w:styleId="NoList341">
    <w:name w:val="No List341"/>
    <w:next w:val="a2"/>
    <w:uiPriority w:val="99"/>
    <w:semiHidden/>
    <w:rsid w:val="005B7071"/>
  </w:style>
  <w:style w:type="table" w:customStyle="1" w:styleId="TableGrid441">
    <w:name w:val="Table Grid44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a2"/>
    <w:uiPriority w:val="99"/>
    <w:semiHidden/>
    <w:unhideWhenUsed/>
    <w:rsid w:val="005B7071"/>
  </w:style>
  <w:style w:type="numbering" w:customStyle="1" w:styleId="1510">
    <w:name w:val="無清單151"/>
    <w:next w:val="a2"/>
    <w:uiPriority w:val="99"/>
    <w:semiHidden/>
    <w:unhideWhenUsed/>
    <w:rsid w:val="005B7071"/>
  </w:style>
  <w:style w:type="numbering" w:customStyle="1" w:styleId="11410">
    <w:name w:val="無清單1141"/>
    <w:next w:val="a2"/>
    <w:uiPriority w:val="99"/>
    <w:semiHidden/>
    <w:unhideWhenUsed/>
    <w:rsid w:val="005B7071"/>
  </w:style>
  <w:style w:type="table" w:customStyle="1" w:styleId="1413">
    <w:name w:val="表格格線14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a2"/>
    <w:uiPriority w:val="99"/>
    <w:semiHidden/>
    <w:unhideWhenUsed/>
    <w:rsid w:val="005B7071"/>
  </w:style>
  <w:style w:type="table" w:customStyle="1" w:styleId="TableGrid521">
    <w:name w:val="Table Grid52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a2"/>
    <w:uiPriority w:val="99"/>
    <w:semiHidden/>
    <w:unhideWhenUsed/>
    <w:rsid w:val="005B7071"/>
  </w:style>
  <w:style w:type="numbering" w:customStyle="1" w:styleId="11411">
    <w:name w:val="リストなし1141"/>
    <w:next w:val="a2"/>
    <w:uiPriority w:val="99"/>
    <w:semiHidden/>
    <w:unhideWhenUsed/>
    <w:rsid w:val="005B7071"/>
  </w:style>
  <w:style w:type="table" w:customStyle="1" w:styleId="TableGrid1131">
    <w:name w:val="Table Grid113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无列表1141"/>
    <w:next w:val="a2"/>
    <w:semiHidden/>
    <w:rsid w:val="005B7071"/>
  </w:style>
  <w:style w:type="table" w:customStyle="1" w:styleId="3121">
    <w:name w:val="网格型312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a2"/>
    <w:semiHidden/>
    <w:rsid w:val="005B7071"/>
  </w:style>
  <w:style w:type="numbering" w:customStyle="1" w:styleId="NoList3141">
    <w:name w:val="No List3141"/>
    <w:next w:val="a2"/>
    <w:uiPriority w:val="99"/>
    <w:semiHidden/>
    <w:rsid w:val="005B7071"/>
  </w:style>
  <w:style w:type="table" w:customStyle="1" w:styleId="TableGrid4121">
    <w:name w:val="Table Grid412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a2"/>
    <w:uiPriority w:val="99"/>
    <w:semiHidden/>
    <w:unhideWhenUsed/>
    <w:rsid w:val="005B7071"/>
  </w:style>
  <w:style w:type="numbering" w:customStyle="1" w:styleId="12410">
    <w:name w:val="無清單1241"/>
    <w:next w:val="a2"/>
    <w:uiPriority w:val="99"/>
    <w:semiHidden/>
    <w:unhideWhenUsed/>
    <w:rsid w:val="005B7071"/>
  </w:style>
  <w:style w:type="numbering" w:customStyle="1" w:styleId="111410">
    <w:name w:val="無清單11141"/>
    <w:next w:val="a2"/>
    <w:uiPriority w:val="99"/>
    <w:semiHidden/>
    <w:unhideWhenUsed/>
    <w:rsid w:val="005B7071"/>
  </w:style>
  <w:style w:type="table" w:customStyle="1" w:styleId="11213">
    <w:name w:val="表格格線112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无列表231"/>
    <w:next w:val="a2"/>
    <w:uiPriority w:val="99"/>
    <w:semiHidden/>
    <w:unhideWhenUsed/>
    <w:rsid w:val="005B7071"/>
  </w:style>
  <w:style w:type="numbering" w:customStyle="1" w:styleId="NoList12131">
    <w:name w:val="No List12131"/>
    <w:next w:val="a2"/>
    <w:uiPriority w:val="99"/>
    <w:semiHidden/>
    <w:unhideWhenUsed/>
    <w:rsid w:val="005B7071"/>
  </w:style>
  <w:style w:type="numbering" w:customStyle="1" w:styleId="111310">
    <w:name w:val="リストなし11131"/>
    <w:next w:val="a2"/>
    <w:uiPriority w:val="99"/>
    <w:semiHidden/>
    <w:unhideWhenUsed/>
    <w:rsid w:val="005B7071"/>
  </w:style>
  <w:style w:type="numbering" w:customStyle="1" w:styleId="111312">
    <w:name w:val="无列表11131"/>
    <w:next w:val="a2"/>
    <w:semiHidden/>
    <w:rsid w:val="005B7071"/>
  </w:style>
  <w:style w:type="numbering" w:customStyle="1" w:styleId="NoList21131">
    <w:name w:val="No List21131"/>
    <w:next w:val="a2"/>
    <w:semiHidden/>
    <w:rsid w:val="005B7071"/>
  </w:style>
  <w:style w:type="numbering" w:customStyle="1" w:styleId="NoList31131">
    <w:name w:val="No List31131"/>
    <w:next w:val="a2"/>
    <w:uiPriority w:val="99"/>
    <w:semiHidden/>
    <w:rsid w:val="005B7071"/>
  </w:style>
  <w:style w:type="numbering" w:customStyle="1" w:styleId="NoList111131">
    <w:name w:val="No List111131"/>
    <w:next w:val="a2"/>
    <w:uiPriority w:val="99"/>
    <w:semiHidden/>
    <w:unhideWhenUsed/>
    <w:rsid w:val="005B7071"/>
  </w:style>
  <w:style w:type="numbering" w:customStyle="1" w:styleId="12131">
    <w:name w:val="無清單12131"/>
    <w:next w:val="a2"/>
    <w:uiPriority w:val="99"/>
    <w:semiHidden/>
    <w:unhideWhenUsed/>
    <w:rsid w:val="005B7071"/>
  </w:style>
  <w:style w:type="numbering" w:customStyle="1" w:styleId="111131">
    <w:name w:val="無清單111131"/>
    <w:next w:val="a2"/>
    <w:uiPriority w:val="99"/>
    <w:semiHidden/>
    <w:unhideWhenUsed/>
    <w:rsid w:val="005B7071"/>
  </w:style>
  <w:style w:type="numbering" w:customStyle="1" w:styleId="NoList531">
    <w:name w:val="No List531"/>
    <w:next w:val="a2"/>
    <w:uiPriority w:val="99"/>
    <w:semiHidden/>
    <w:unhideWhenUsed/>
    <w:rsid w:val="005B7071"/>
  </w:style>
  <w:style w:type="table" w:customStyle="1" w:styleId="TableGrid621">
    <w:name w:val="Table Grid62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a2"/>
    <w:uiPriority w:val="99"/>
    <w:semiHidden/>
    <w:unhideWhenUsed/>
    <w:rsid w:val="005B7071"/>
  </w:style>
  <w:style w:type="numbering" w:customStyle="1" w:styleId="12310">
    <w:name w:val="リストなし1231"/>
    <w:next w:val="a2"/>
    <w:uiPriority w:val="99"/>
    <w:semiHidden/>
    <w:unhideWhenUsed/>
    <w:rsid w:val="005B7071"/>
  </w:style>
  <w:style w:type="table" w:customStyle="1" w:styleId="TableGrid1221">
    <w:name w:val="Table Grid122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无列表1231"/>
    <w:next w:val="a2"/>
    <w:semiHidden/>
    <w:rsid w:val="005B7071"/>
  </w:style>
  <w:style w:type="table" w:customStyle="1" w:styleId="3221">
    <w:name w:val="网格型322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
    <w:name w:val="No List2231"/>
    <w:next w:val="a2"/>
    <w:semiHidden/>
    <w:rsid w:val="005B7071"/>
  </w:style>
  <w:style w:type="numbering" w:customStyle="1" w:styleId="NoList3231">
    <w:name w:val="No List3231"/>
    <w:next w:val="a2"/>
    <w:uiPriority w:val="99"/>
    <w:semiHidden/>
    <w:rsid w:val="005B7071"/>
  </w:style>
  <w:style w:type="table" w:customStyle="1" w:styleId="TableGrid4221">
    <w:name w:val="Table Grid422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
    <w:name w:val="No List11231"/>
    <w:next w:val="a2"/>
    <w:uiPriority w:val="99"/>
    <w:semiHidden/>
    <w:unhideWhenUsed/>
    <w:rsid w:val="005B7071"/>
  </w:style>
  <w:style w:type="numbering" w:customStyle="1" w:styleId="1331">
    <w:name w:val="無清單1331"/>
    <w:next w:val="a2"/>
    <w:uiPriority w:val="99"/>
    <w:semiHidden/>
    <w:unhideWhenUsed/>
    <w:rsid w:val="005B7071"/>
  </w:style>
  <w:style w:type="numbering" w:customStyle="1" w:styleId="112310">
    <w:name w:val="無清單11231"/>
    <w:next w:val="a2"/>
    <w:uiPriority w:val="99"/>
    <w:semiHidden/>
    <w:unhideWhenUsed/>
    <w:rsid w:val="005B7071"/>
  </w:style>
  <w:style w:type="table" w:customStyle="1" w:styleId="12214">
    <w:name w:val="表格格線122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无列表2131"/>
    <w:next w:val="a2"/>
    <w:uiPriority w:val="99"/>
    <w:semiHidden/>
    <w:unhideWhenUsed/>
    <w:rsid w:val="005B7071"/>
  </w:style>
  <w:style w:type="numbering" w:customStyle="1" w:styleId="NoList12221">
    <w:name w:val="No List12221"/>
    <w:next w:val="a2"/>
    <w:uiPriority w:val="99"/>
    <w:semiHidden/>
    <w:unhideWhenUsed/>
    <w:rsid w:val="005B7071"/>
  </w:style>
  <w:style w:type="numbering" w:customStyle="1" w:styleId="112211">
    <w:name w:val="リストなし11221"/>
    <w:next w:val="a2"/>
    <w:uiPriority w:val="99"/>
    <w:semiHidden/>
    <w:unhideWhenUsed/>
    <w:rsid w:val="005B7071"/>
  </w:style>
  <w:style w:type="numbering" w:customStyle="1" w:styleId="112212">
    <w:name w:val="无列表11221"/>
    <w:next w:val="a2"/>
    <w:semiHidden/>
    <w:rsid w:val="005B7071"/>
  </w:style>
  <w:style w:type="numbering" w:customStyle="1" w:styleId="NoList21221">
    <w:name w:val="No List21221"/>
    <w:next w:val="a2"/>
    <w:semiHidden/>
    <w:rsid w:val="005B7071"/>
  </w:style>
  <w:style w:type="numbering" w:customStyle="1" w:styleId="NoList31221">
    <w:name w:val="No List31221"/>
    <w:next w:val="a2"/>
    <w:uiPriority w:val="99"/>
    <w:semiHidden/>
    <w:rsid w:val="005B7071"/>
  </w:style>
  <w:style w:type="numbering" w:customStyle="1" w:styleId="NoList111231">
    <w:name w:val="No List111231"/>
    <w:next w:val="a2"/>
    <w:uiPriority w:val="99"/>
    <w:semiHidden/>
    <w:unhideWhenUsed/>
    <w:rsid w:val="005B7071"/>
  </w:style>
  <w:style w:type="numbering" w:customStyle="1" w:styleId="12221">
    <w:name w:val="無清單12221"/>
    <w:next w:val="a2"/>
    <w:uiPriority w:val="99"/>
    <w:semiHidden/>
    <w:unhideWhenUsed/>
    <w:rsid w:val="005B7071"/>
  </w:style>
  <w:style w:type="numbering" w:customStyle="1" w:styleId="111221">
    <w:name w:val="無清單111221"/>
    <w:next w:val="a2"/>
    <w:uiPriority w:val="99"/>
    <w:semiHidden/>
    <w:unhideWhenUsed/>
    <w:rsid w:val="005B7071"/>
  </w:style>
  <w:style w:type="paragraph" w:styleId="afff8">
    <w:name w:val="No Spacing"/>
    <w:basedOn w:val="a"/>
    <w:uiPriority w:val="1"/>
    <w:qFormat/>
    <w:rsid w:val="005B7071"/>
    <w:pPr>
      <w:overflowPunct w:val="0"/>
      <w:autoSpaceDE w:val="0"/>
      <w:autoSpaceDN w:val="0"/>
      <w:adjustRightInd w:val="0"/>
      <w:spacing w:before="120" w:after="120"/>
      <w:jc w:val="both"/>
      <w:textAlignment w:val="baseline"/>
    </w:pPr>
    <w:rPr>
      <w:rFonts w:eastAsia="Calibri"/>
      <w:lang w:eastAsia="ja-JP"/>
    </w:rPr>
  </w:style>
  <w:style w:type="character" w:styleId="afff9">
    <w:name w:val="Subtle Reference"/>
    <w:uiPriority w:val="31"/>
    <w:qFormat/>
    <w:rsid w:val="005B7071"/>
    <w:rPr>
      <w:smallCaps/>
      <w:color w:val="C0504D"/>
      <w:u w:val="single"/>
    </w:rPr>
  </w:style>
  <w:style w:type="character" w:customStyle="1" w:styleId="NumberedListChar">
    <w:name w:val="Numbered List Char"/>
    <w:basedOn w:val="a0"/>
    <w:link w:val="NumberedList"/>
    <w:rsid w:val="005B7071"/>
    <w:rPr>
      <w:rFonts w:ascii="Times New Roman" w:eastAsia="MS Mincho" w:hAnsi="Times New Roman"/>
      <w:lang w:val="en-US" w:eastAsia="en-GB"/>
    </w:rPr>
  </w:style>
  <w:style w:type="character" w:customStyle="1" w:styleId="11Char">
    <w:name w:val="1.1 Char"/>
    <w:rsid w:val="005B7071"/>
    <w:rPr>
      <w:rFonts w:ascii="Arial" w:eastAsia="MS Mincho" w:hAnsi="Arial" w:cs="Times New Roman"/>
      <w:b/>
      <w:bCs/>
      <w:sz w:val="24"/>
      <w:szCs w:val="26"/>
      <w:lang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
    <w:rsid w:val="005B7071"/>
    <w:rPr>
      <w:rFonts w:ascii="Intel Clear" w:eastAsiaTheme="majorEastAsia" w:hAnsi="Intel Clear" w:cs="Intel Clear"/>
      <w:sz w:val="28"/>
      <w:lang w:val="en-GB" w:eastAsia="en-GB"/>
    </w:rPr>
  </w:style>
  <w:style w:type="character" w:customStyle="1" w:styleId="1f">
    <w:name w:val="明显强调1"/>
    <w:uiPriority w:val="21"/>
    <w:qFormat/>
    <w:rsid w:val="005B7071"/>
    <w:rPr>
      <w:b/>
      <w:bCs/>
      <w:i/>
      <w:iCs/>
      <w:color w:val="4F81BD"/>
    </w:rPr>
  </w:style>
  <w:style w:type="paragraph" w:customStyle="1" w:styleId="MediumGrid21">
    <w:name w:val="Medium Grid 21"/>
    <w:uiPriority w:val="1"/>
    <w:qFormat/>
    <w:rsid w:val="005B7071"/>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5B7071"/>
    <w:pPr>
      <w:overflowPunct w:val="0"/>
      <w:autoSpaceDE w:val="0"/>
      <w:autoSpaceDN w:val="0"/>
      <w:adjustRightInd w:val="0"/>
      <w:spacing w:before="120" w:after="120"/>
      <w:ind w:left="720"/>
      <w:jc w:val="both"/>
      <w:textAlignment w:val="baseline"/>
    </w:pPr>
    <w:rPr>
      <w:rFonts w:eastAsia="Times New Roman"/>
      <w:sz w:val="24"/>
      <w:lang w:val="fr-FR"/>
    </w:rPr>
  </w:style>
  <w:style w:type="paragraph" w:customStyle="1" w:styleId="Observation">
    <w:name w:val="Observation"/>
    <w:basedOn w:val="a"/>
    <w:uiPriority w:val="99"/>
    <w:qFormat/>
    <w:rsid w:val="005B7071"/>
    <w:pPr>
      <w:numPr>
        <w:numId w:val="13"/>
      </w:numPr>
      <w:tabs>
        <w:tab w:val="left" w:pos="1701"/>
      </w:tabs>
      <w:overflowPunct w:val="0"/>
      <w:autoSpaceDE w:val="0"/>
      <w:autoSpaceDN w:val="0"/>
      <w:adjustRightInd w:val="0"/>
      <w:spacing w:before="120" w:after="120"/>
      <w:jc w:val="both"/>
      <w:textAlignment w:val="baseline"/>
    </w:pPr>
    <w:rPr>
      <w:rFonts w:ascii="Arial" w:eastAsia="Times New Roman" w:hAnsi="Arial"/>
      <w:b/>
      <w:bCs/>
    </w:rPr>
  </w:style>
  <w:style w:type="character" w:styleId="afffa">
    <w:name w:val="Emphasis"/>
    <w:qFormat/>
    <w:rsid w:val="005B7071"/>
    <w:rPr>
      <w:rFonts w:ascii="Times New Roman" w:hAnsi="Times New Roman" w:cs="Times New Roman" w:hint="default"/>
      <w:i/>
      <w:iCs/>
    </w:rPr>
  </w:style>
  <w:style w:type="character" w:styleId="afffb">
    <w:name w:val="Intense Emphasis"/>
    <w:uiPriority w:val="21"/>
    <w:qFormat/>
    <w:rsid w:val="005B7071"/>
    <w:rPr>
      <w:b/>
      <w:bCs w:val="0"/>
      <w:i/>
      <w:iCs w:val="0"/>
      <w:color w:val="4F81BD"/>
    </w:rPr>
  </w:style>
  <w:style w:type="character" w:styleId="afffc">
    <w:name w:val="Intense Reference"/>
    <w:qFormat/>
    <w:rsid w:val="005B7071"/>
    <w:rPr>
      <w:b/>
      <w:bCs w:val="0"/>
      <w:smallCaps/>
      <w:color w:val="C0504D"/>
      <w:spacing w:val="5"/>
      <w:u w:val="single"/>
    </w:rPr>
  </w:style>
  <w:style w:type="paragraph" w:customStyle="1" w:styleId="Header-3gppTdoc">
    <w:name w:val="Header-3gpp Tdoc"/>
    <w:basedOn w:val="a4"/>
    <w:link w:val="Header-3gppTdocChar"/>
    <w:qFormat/>
    <w:rsid w:val="005B7071"/>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rsid w:val="005B7071"/>
    <w:rPr>
      <w:rFonts w:ascii="Arial" w:eastAsia="MS Mincho" w:hAnsi="Arial" w:cs="Arial"/>
      <w:b/>
      <w:sz w:val="24"/>
      <w:szCs w:val="24"/>
      <w:lang w:val="en-US" w:eastAsia="en-GB"/>
    </w:rPr>
  </w:style>
  <w:style w:type="character" w:customStyle="1" w:styleId="Char2">
    <w:name w:val="明显引用 Char2"/>
    <w:basedOn w:val="a0"/>
    <w:uiPriority w:val="30"/>
    <w:rsid w:val="005B7071"/>
    <w:rPr>
      <w:rFonts w:ascii="Times New Roman" w:hAnsi="Times New Roman"/>
      <w:i/>
      <w:iCs/>
      <w:color w:val="4F81BD" w:themeColor="accent1"/>
      <w:lang w:val="en-GB" w:eastAsia="en-US"/>
    </w:rPr>
  </w:style>
  <w:style w:type="numbering" w:customStyle="1" w:styleId="47">
    <w:name w:val="无列表4"/>
    <w:next w:val="a2"/>
    <w:uiPriority w:val="99"/>
    <w:semiHidden/>
    <w:unhideWhenUsed/>
    <w:rsid w:val="005B7071"/>
  </w:style>
  <w:style w:type="table" w:customStyle="1" w:styleId="55">
    <w:name w:val="网格型5"/>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无列表32"/>
    <w:next w:val="a2"/>
    <w:uiPriority w:val="99"/>
    <w:semiHidden/>
    <w:unhideWhenUsed/>
    <w:rsid w:val="005B7071"/>
  </w:style>
  <w:style w:type="numbering" w:customStyle="1" w:styleId="13121">
    <w:name w:val="无列表1312"/>
    <w:next w:val="a2"/>
    <w:semiHidden/>
    <w:rsid w:val="005B7071"/>
  </w:style>
  <w:style w:type="numbering" w:customStyle="1" w:styleId="NoList4112">
    <w:name w:val="No List4112"/>
    <w:next w:val="a2"/>
    <w:uiPriority w:val="99"/>
    <w:semiHidden/>
    <w:unhideWhenUsed/>
    <w:rsid w:val="005B7071"/>
  </w:style>
  <w:style w:type="numbering" w:customStyle="1" w:styleId="2212">
    <w:name w:val="无列表2212"/>
    <w:next w:val="a2"/>
    <w:uiPriority w:val="99"/>
    <w:semiHidden/>
    <w:unhideWhenUsed/>
    <w:rsid w:val="005B7071"/>
  </w:style>
  <w:style w:type="numbering" w:customStyle="1" w:styleId="NoList121112">
    <w:name w:val="No List121112"/>
    <w:next w:val="a2"/>
    <w:uiPriority w:val="99"/>
    <w:semiHidden/>
    <w:unhideWhenUsed/>
    <w:rsid w:val="005B7071"/>
  </w:style>
  <w:style w:type="numbering" w:customStyle="1" w:styleId="1111121">
    <w:name w:val="リストなし111112"/>
    <w:next w:val="a2"/>
    <w:uiPriority w:val="99"/>
    <w:semiHidden/>
    <w:unhideWhenUsed/>
    <w:rsid w:val="005B7071"/>
  </w:style>
  <w:style w:type="numbering" w:customStyle="1" w:styleId="1111122">
    <w:name w:val="无列表111112"/>
    <w:next w:val="a2"/>
    <w:semiHidden/>
    <w:rsid w:val="005B7071"/>
  </w:style>
  <w:style w:type="numbering" w:customStyle="1" w:styleId="NoList211112">
    <w:name w:val="No List211112"/>
    <w:next w:val="a2"/>
    <w:semiHidden/>
    <w:rsid w:val="005B7071"/>
  </w:style>
  <w:style w:type="numbering" w:customStyle="1" w:styleId="NoList311112">
    <w:name w:val="No List311112"/>
    <w:next w:val="a2"/>
    <w:uiPriority w:val="99"/>
    <w:semiHidden/>
    <w:rsid w:val="005B7071"/>
  </w:style>
  <w:style w:type="numbering" w:customStyle="1" w:styleId="NoList1111112">
    <w:name w:val="No List1111112"/>
    <w:next w:val="a2"/>
    <w:uiPriority w:val="99"/>
    <w:semiHidden/>
    <w:unhideWhenUsed/>
    <w:rsid w:val="005B7071"/>
  </w:style>
  <w:style w:type="numbering" w:customStyle="1" w:styleId="1211120">
    <w:name w:val="無清單121112"/>
    <w:next w:val="a2"/>
    <w:uiPriority w:val="99"/>
    <w:semiHidden/>
    <w:unhideWhenUsed/>
    <w:rsid w:val="005B7071"/>
  </w:style>
  <w:style w:type="numbering" w:customStyle="1" w:styleId="11111120">
    <w:name w:val="無清單1111112"/>
    <w:next w:val="a2"/>
    <w:uiPriority w:val="99"/>
    <w:semiHidden/>
    <w:unhideWhenUsed/>
    <w:rsid w:val="005B7071"/>
  </w:style>
  <w:style w:type="numbering" w:customStyle="1" w:styleId="NoList13112">
    <w:name w:val="No List13112"/>
    <w:next w:val="a2"/>
    <w:uiPriority w:val="99"/>
    <w:semiHidden/>
    <w:unhideWhenUsed/>
    <w:rsid w:val="005B7071"/>
  </w:style>
  <w:style w:type="numbering" w:customStyle="1" w:styleId="121121">
    <w:name w:val="リストなし12112"/>
    <w:next w:val="a2"/>
    <w:uiPriority w:val="99"/>
    <w:semiHidden/>
    <w:unhideWhenUsed/>
    <w:rsid w:val="005B7071"/>
  </w:style>
  <w:style w:type="numbering" w:customStyle="1" w:styleId="121122">
    <w:name w:val="无列表12112"/>
    <w:next w:val="a2"/>
    <w:semiHidden/>
    <w:rsid w:val="005B7071"/>
  </w:style>
  <w:style w:type="numbering" w:customStyle="1" w:styleId="NoList22112">
    <w:name w:val="No List22112"/>
    <w:next w:val="a2"/>
    <w:semiHidden/>
    <w:rsid w:val="005B7071"/>
  </w:style>
  <w:style w:type="numbering" w:customStyle="1" w:styleId="NoList32112">
    <w:name w:val="No List32112"/>
    <w:next w:val="a2"/>
    <w:uiPriority w:val="99"/>
    <w:semiHidden/>
    <w:rsid w:val="005B7071"/>
  </w:style>
  <w:style w:type="numbering" w:customStyle="1" w:styleId="NoList112112">
    <w:name w:val="No List112112"/>
    <w:next w:val="a2"/>
    <w:uiPriority w:val="99"/>
    <w:semiHidden/>
    <w:unhideWhenUsed/>
    <w:rsid w:val="005B7071"/>
  </w:style>
  <w:style w:type="numbering" w:customStyle="1" w:styleId="131120">
    <w:name w:val="無清單13112"/>
    <w:next w:val="a2"/>
    <w:uiPriority w:val="99"/>
    <w:semiHidden/>
    <w:unhideWhenUsed/>
    <w:rsid w:val="005B7071"/>
  </w:style>
  <w:style w:type="numbering" w:customStyle="1" w:styleId="1121120">
    <w:name w:val="無清單112112"/>
    <w:next w:val="a2"/>
    <w:uiPriority w:val="99"/>
    <w:semiHidden/>
    <w:unhideWhenUsed/>
    <w:rsid w:val="005B7071"/>
  </w:style>
  <w:style w:type="numbering" w:customStyle="1" w:styleId="21112">
    <w:name w:val="无列表21112"/>
    <w:next w:val="a2"/>
    <w:uiPriority w:val="99"/>
    <w:semiHidden/>
    <w:unhideWhenUsed/>
    <w:rsid w:val="005B7071"/>
  </w:style>
  <w:style w:type="numbering" w:customStyle="1" w:styleId="NoList122112">
    <w:name w:val="No List122112"/>
    <w:next w:val="a2"/>
    <w:uiPriority w:val="99"/>
    <w:semiHidden/>
    <w:unhideWhenUsed/>
    <w:rsid w:val="005B7071"/>
  </w:style>
  <w:style w:type="numbering" w:customStyle="1" w:styleId="1121121">
    <w:name w:val="リストなし112112"/>
    <w:next w:val="a2"/>
    <w:uiPriority w:val="99"/>
    <w:semiHidden/>
    <w:unhideWhenUsed/>
    <w:rsid w:val="005B7071"/>
  </w:style>
  <w:style w:type="numbering" w:customStyle="1" w:styleId="1121122">
    <w:name w:val="无列表112112"/>
    <w:next w:val="a2"/>
    <w:semiHidden/>
    <w:rsid w:val="005B7071"/>
  </w:style>
  <w:style w:type="numbering" w:customStyle="1" w:styleId="NoList212112">
    <w:name w:val="No List212112"/>
    <w:next w:val="a2"/>
    <w:semiHidden/>
    <w:rsid w:val="005B7071"/>
  </w:style>
  <w:style w:type="numbering" w:customStyle="1" w:styleId="NoList312112">
    <w:name w:val="No List312112"/>
    <w:next w:val="a2"/>
    <w:uiPriority w:val="99"/>
    <w:semiHidden/>
    <w:rsid w:val="005B7071"/>
  </w:style>
  <w:style w:type="numbering" w:customStyle="1" w:styleId="NoList1112112">
    <w:name w:val="No List1112112"/>
    <w:next w:val="a2"/>
    <w:uiPriority w:val="99"/>
    <w:semiHidden/>
    <w:unhideWhenUsed/>
    <w:rsid w:val="005B7071"/>
  </w:style>
  <w:style w:type="numbering" w:customStyle="1" w:styleId="122112">
    <w:name w:val="無清單122112"/>
    <w:next w:val="a2"/>
    <w:uiPriority w:val="99"/>
    <w:semiHidden/>
    <w:unhideWhenUsed/>
    <w:rsid w:val="005B7071"/>
  </w:style>
  <w:style w:type="numbering" w:customStyle="1" w:styleId="1112112">
    <w:name w:val="無清單1112112"/>
    <w:next w:val="a2"/>
    <w:uiPriority w:val="99"/>
    <w:semiHidden/>
    <w:unhideWhenUsed/>
    <w:rsid w:val="005B7071"/>
  </w:style>
  <w:style w:type="numbering" w:customStyle="1" w:styleId="12222">
    <w:name w:val="无列表1222"/>
    <w:next w:val="a2"/>
    <w:semiHidden/>
    <w:rsid w:val="005B7071"/>
  </w:style>
  <w:style w:type="table" w:customStyle="1" w:styleId="TableGrid1122">
    <w:name w:val="Table Grid112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
    <w:name w:val="No List1211111"/>
    <w:next w:val="a2"/>
    <w:uiPriority w:val="99"/>
    <w:semiHidden/>
    <w:unhideWhenUsed/>
    <w:rsid w:val="005B7071"/>
  </w:style>
  <w:style w:type="numbering" w:customStyle="1" w:styleId="11111111">
    <w:name w:val="リストなし1111111"/>
    <w:next w:val="a2"/>
    <w:uiPriority w:val="99"/>
    <w:semiHidden/>
    <w:unhideWhenUsed/>
    <w:rsid w:val="005B7071"/>
  </w:style>
  <w:style w:type="numbering" w:customStyle="1" w:styleId="11111112">
    <w:name w:val="无列表1111111"/>
    <w:next w:val="a2"/>
    <w:semiHidden/>
    <w:rsid w:val="005B7071"/>
  </w:style>
  <w:style w:type="numbering" w:customStyle="1" w:styleId="NoList2111111">
    <w:name w:val="No List2111111"/>
    <w:next w:val="a2"/>
    <w:semiHidden/>
    <w:rsid w:val="005B7071"/>
  </w:style>
  <w:style w:type="numbering" w:customStyle="1" w:styleId="NoList3111111">
    <w:name w:val="No List3111111"/>
    <w:next w:val="a2"/>
    <w:uiPriority w:val="99"/>
    <w:semiHidden/>
    <w:rsid w:val="005B7071"/>
  </w:style>
  <w:style w:type="numbering" w:customStyle="1" w:styleId="NoList11111111">
    <w:name w:val="No List11111111"/>
    <w:next w:val="a2"/>
    <w:uiPriority w:val="99"/>
    <w:semiHidden/>
    <w:unhideWhenUsed/>
    <w:rsid w:val="005B7071"/>
  </w:style>
  <w:style w:type="numbering" w:customStyle="1" w:styleId="1211111">
    <w:name w:val="無清單1211111"/>
    <w:next w:val="a2"/>
    <w:uiPriority w:val="99"/>
    <w:semiHidden/>
    <w:unhideWhenUsed/>
    <w:rsid w:val="005B7071"/>
  </w:style>
  <w:style w:type="numbering" w:customStyle="1" w:styleId="111111110">
    <w:name w:val="無清單11111111"/>
    <w:next w:val="a2"/>
    <w:uiPriority w:val="99"/>
    <w:semiHidden/>
    <w:unhideWhenUsed/>
    <w:rsid w:val="005B7071"/>
  </w:style>
  <w:style w:type="numbering" w:customStyle="1" w:styleId="1211110">
    <w:name w:val="无列表121111"/>
    <w:next w:val="a2"/>
    <w:semiHidden/>
    <w:rsid w:val="005B7071"/>
  </w:style>
  <w:style w:type="numbering" w:customStyle="1" w:styleId="211111">
    <w:name w:val="无列表211111"/>
    <w:next w:val="a2"/>
    <w:uiPriority w:val="99"/>
    <w:semiHidden/>
    <w:unhideWhenUsed/>
    <w:rsid w:val="005B7071"/>
  </w:style>
  <w:style w:type="character" w:customStyle="1" w:styleId="Char3">
    <w:name w:val="明显引用 Char3"/>
    <w:basedOn w:val="a0"/>
    <w:uiPriority w:val="30"/>
    <w:rsid w:val="005B7071"/>
    <w:rPr>
      <w:rFonts w:ascii="Times New Roman" w:hAnsi="Times New Roman"/>
      <w:i/>
      <w:iCs/>
      <w:color w:val="4F81BD" w:themeColor="accent1"/>
      <w:lang w:val="en-GB" w:eastAsia="en-US"/>
    </w:rPr>
  </w:style>
  <w:style w:type="numbering" w:customStyle="1" w:styleId="NoList17">
    <w:name w:val="No List17"/>
    <w:next w:val="a2"/>
    <w:uiPriority w:val="99"/>
    <w:semiHidden/>
    <w:unhideWhenUsed/>
    <w:rsid w:val="005B7071"/>
  </w:style>
  <w:style w:type="numbering" w:customStyle="1" w:styleId="161">
    <w:name w:val="リストなし16"/>
    <w:next w:val="a2"/>
    <w:uiPriority w:val="99"/>
    <w:semiHidden/>
    <w:unhideWhenUsed/>
    <w:rsid w:val="005B7071"/>
  </w:style>
  <w:style w:type="table" w:customStyle="1" w:styleId="TableGrid16">
    <w:name w:val="Table Grid16"/>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a2"/>
    <w:semiHidden/>
    <w:rsid w:val="005B7071"/>
  </w:style>
  <w:style w:type="table" w:customStyle="1" w:styleId="360">
    <w:name w:val="网格型36"/>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a2"/>
    <w:semiHidden/>
    <w:rsid w:val="005B7071"/>
  </w:style>
  <w:style w:type="numbering" w:customStyle="1" w:styleId="NoList36">
    <w:name w:val="No List36"/>
    <w:next w:val="a2"/>
    <w:uiPriority w:val="99"/>
    <w:semiHidden/>
    <w:rsid w:val="005B7071"/>
  </w:style>
  <w:style w:type="table" w:customStyle="1" w:styleId="TableGrid46">
    <w:name w:val="Table Grid46"/>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2"/>
    <w:uiPriority w:val="99"/>
    <w:semiHidden/>
    <w:unhideWhenUsed/>
    <w:rsid w:val="005B7071"/>
  </w:style>
  <w:style w:type="numbering" w:customStyle="1" w:styleId="170">
    <w:name w:val="無清單17"/>
    <w:next w:val="a2"/>
    <w:uiPriority w:val="99"/>
    <w:semiHidden/>
    <w:unhideWhenUsed/>
    <w:rsid w:val="005B7071"/>
  </w:style>
  <w:style w:type="numbering" w:customStyle="1" w:styleId="1160">
    <w:name w:val="無清單116"/>
    <w:next w:val="a2"/>
    <w:uiPriority w:val="99"/>
    <w:semiHidden/>
    <w:unhideWhenUsed/>
    <w:rsid w:val="005B7071"/>
  </w:style>
  <w:style w:type="table" w:customStyle="1" w:styleId="163">
    <w:name w:val="表格格線16"/>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a2"/>
    <w:uiPriority w:val="99"/>
    <w:semiHidden/>
    <w:unhideWhenUsed/>
    <w:rsid w:val="005B7071"/>
  </w:style>
  <w:style w:type="numbering" w:customStyle="1" w:styleId="250">
    <w:name w:val="无列表25"/>
    <w:next w:val="a2"/>
    <w:uiPriority w:val="99"/>
    <w:semiHidden/>
    <w:unhideWhenUsed/>
    <w:rsid w:val="005B7071"/>
  </w:style>
  <w:style w:type="numbering" w:customStyle="1" w:styleId="NoList126">
    <w:name w:val="No List126"/>
    <w:next w:val="a2"/>
    <w:uiPriority w:val="99"/>
    <w:semiHidden/>
    <w:unhideWhenUsed/>
    <w:rsid w:val="005B7071"/>
  </w:style>
  <w:style w:type="numbering" w:customStyle="1" w:styleId="1161">
    <w:name w:val="リストなし116"/>
    <w:next w:val="a2"/>
    <w:uiPriority w:val="99"/>
    <w:semiHidden/>
    <w:unhideWhenUsed/>
    <w:rsid w:val="005B7071"/>
  </w:style>
  <w:style w:type="numbering" w:customStyle="1" w:styleId="1162">
    <w:name w:val="无列表116"/>
    <w:next w:val="a2"/>
    <w:semiHidden/>
    <w:rsid w:val="005B7071"/>
  </w:style>
  <w:style w:type="numbering" w:customStyle="1" w:styleId="NoList216">
    <w:name w:val="No List216"/>
    <w:next w:val="a2"/>
    <w:semiHidden/>
    <w:rsid w:val="005B7071"/>
  </w:style>
  <w:style w:type="numbering" w:customStyle="1" w:styleId="NoList316">
    <w:name w:val="No List316"/>
    <w:next w:val="a2"/>
    <w:uiPriority w:val="99"/>
    <w:semiHidden/>
    <w:rsid w:val="005B7071"/>
  </w:style>
  <w:style w:type="numbering" w:customStyle="1" w:styleId="1260">
    <w:name w:val="無清單126"/>
    <w:next w:val="a2"/>
    <w:uiPriority w:val="99"/>
    <w:semiHidden/>
    <w:unhideWhenUsed/>
    <w:rsid w:val="005B7071"/>
  </w:style>
  <w:style w:type="numbering" w:customStyle="1" w:styleId="1116">
    <w:name w:val="無清單1116"/>
    <w:next w:val="a2"/>
    <w:uiPriority w:val="99"/>
    <w:semiHidden/>
    <w:unhideWhenUsed/>
    <w:rsid w:val="005B7071"/>
  </w:style>
  <w:style w:type="table" w:customStyle="1" w:styleId="TableGrid115">
    <w:name w:val="Table Grid115"/>
    <w:basedOn w:val="a1"/>
    <w:next w:val="aff4"/>
    <w:uiPriority w:val="39"/>
    <w:rsid w:val="005B7071"/>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2"/>
    <w:uiPriority w:val="99"/>
    <w:semiHidden/>
    <w:unhideWhenUsed/>
    <w:rsid w:val="005B7071"/>
  </w:style>
  <w:style w:type="numbering" w:customStyle="1" w:styleId="NoList1125">
    <w:name w:val="No List1125"/>
    <w:next w:val="a2"/>
    <w:uiPriority w:val="99"/>
    <w:semiHidden/>
    <w:unhideWhenUsed/>
    <w:rsid w:val="005B7071"/>
  </w:style>
  <w:style w:type="table" w:customStyle="1" w:styleId="TableGrid54">
    <w:name w:val="Table Grid54"/>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2"/>
    <w:uiPriority w:val="99"/>
    <w:semiHidden/>
    <w:unhideWhenUsed/>
    <w:rsid w:val="005B7071"/>
  </w:style>
  <w:style w:type="numbering" w:customStyle="1" w:styleId="11150">
    <w:name w:val="リストなし1115"/>
    <w:next w:val="a2"/>
    <w:uiPriority w:val="99"/>
    <w:semiHidden/>
    <w:unhideWhenUsed/>
    <w:rsid w:val="005B7071"/>
  </w:style>
  <w:style w:type="numbering" w:customStyle="1" w:styleId="11151">
    <w:name w:val="无列表1115"/>
    <w:next w:val="a2"/>
    <w:semiHidden/>
    <w:rsid w:val="005B7071"/>
  </w:style>
  <w:style w:type="numbering" w:customStyle="1" w:styleId="NoList2115">
    <w:name w:val="No List2115"/>
    <w:next w:val="a2"/>
    <w:semiHidden/>
    <w:rsid w:val="005B7071"/>
  </w:style>
  <w:style w:type="numbering" w:customStyle="1" w:styleId="NoList3115">
    <w:name w:val="No List3115"/>
    <w:next w:val="a2"/>
    <w:uiPriority w:val="99"/>
    <w:semiHidden/>
    <w:rsid w:val="005B7071"/>
  </w:style>
  <w:style w:type="numbering" w:customStyle="1" w:styleId="NoList11115">
    <w:name w:val="No List11115"/>
    <w:next w:val="a2"/>
    <w:uiPriority w:val="99"/>
    <w:semiHidden/>
    <w:unhideWhenUsed/>
    <w:rsid w:val="005B7071"/>
  </w:style>
  <w:style w:type="numbering" w:customStyle="1" w:styleId="1215">
    <w:name w:val="無清單1215"/>
    <w:next w:val="a2"/>
    <w:uiPriority w:val="99"/>
    <w:semiHidden/>
    <w:unhideWhenUsed/>
    <w:rsid w:val="005B7071"/>
  </w:style>
  <w:style w:type="numbering" w:customStyle="1" w:styleId="111150">
    <w:name w:val="無清單11115"/>
    <w:next w:val="a2"/>
    <w:uiPriority w:val="99"/>
    <w:semiHidden/>
    <w:unhideWhenUsed/>
    <w:rsid w:val="005B7071"/>
  </w:style>
  <w:style w:type="numbering" w:customStyle="1" w:styleId="NoList55">
    <w:name w:val="No List55"/>
    <w:next w:val="a2"/>
    <w:uiPriority w:val="99"/>
    <w:semiHidden/>
    <w:unhideWhenUsed/>
    <w:rsid w:val="005B7071"/>
  </w:style>
  <w:style w:type="table" w:customStyle="1" w:styleId="TableGrid64">
    <w:name w:val="Table Grid64"/>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a2"/>
    <w:uiPriority w:val="99"/>
    <w:semiHidden/>
    <w:unhideWhenUsed/>
    <w:rsid w:val="005B7071"/>
  </w:style>
  <w:style w:type="numbering" w:customStyle="1" w:styleId="1250">
    <w:name w:val="リストなし125"/>
    <w:next w:val="a2"/>
    <w:uiPriority w:val="99"/>
    <w:semiHidden/>
    <w:unhideWhenUsed/>
    <w:rsid w:val="005B7071"/>
  </w:style>
  <w:style w:type="table" w:customStyle="1" w:styleId="TableGrid124">
    <w:name w:val="Table Grid124"/>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无列表125"/>
    <w:next w:val="a2"/>
    <w:semiHidden/>
    <w:rsid w:val="005B7071"/>
  </w:style>
  <w:style w:type="table" w:customStyle="1" w:styleId="3240">
    <w:name w:val="网格型324"/>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a2"/>
    <w:semiHidden/>
    <w:rsid w:val="005B7071"/>
  </w:style>
  <w:style w:type="numbering" w:customStyle="1" w:styleId="NoList325">
    <w:name w:val="No List325"/>
    <w:next w:val="a2"/>
    <w:uiPriority w:val="99"/>
    <w:semiHidden/>
    <w:rsid w:val="005B7071"/>
  </w:style>
  <w:style w:type="table" w:customStyle="1" w:styleId="TableGrid424">
    <w:name w:val="Table Grid424"/>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無清單135"/>
    <w:next w:val="a2"/>
    <w:uiPriority w:val="99"/>
    <w:semiHidden/>
    <w:unhideWhenUsed/>
    <w:rsid w:val="005B7071"/>
  </w:style>
  <w:style w:type="numbering" w:customStyle="1" w:styleId="1125">
    <w:name w:val="無清單1125"/>
    <w:next w:val="a2"/>
    <w:uiPriority w:val="99"/>
    <w:semiHidden/>
    <w:unhideWhenUsed/>
    <w:rsid w:val="005B7071"/>
  </w:style>
  <w:style w:type="table" w:customStyle="1" w:styleId="1242">
    <w:name w:val="表格格線124"/>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无列表215"/>
    <w:next w:val="a2"/>
    <w:uiPriority w:val="99"/>
    <w:semiHidden/>
    <w:unhideWhenUsed/>
    <w:rsid w:val="005B7071"/>
  </w:style>
  <w:style w:type="numbering" w:customStyle="1" w:styleId="NoList1224">
    <w:name w:val="No List1224"/>
    <w:next w:val="a2"/>
    <w:uiPriority w:val="99"/>
    <w:semiHidden/>
    <w:unhideWhenUsed/>
    <w:rsid w:val="005B7071"/>
  </w:style>
  <w:style w:type="numbering" w:customStyle="1" w:styleId="11240">
    <w:name w:val="リストなし1124"/>
    <w:next w:val="a2"/>
    <w:uiPriority w:val="99"/>
    <w:semiHidden/>
    <w:unhideWhenUsed/>
    <w:rsid w:val="005B7071"/>
  </w:style>
  <w:style w:type="numbering" w:customStyle="1" w:styleId="11241">
    <w:name w:val="无列表1124"/>
    <w:next w:val="a2"/>
    <w:semiHidden/>
    <w:rsid w:val="005B7071"/>
  </w:style>
  <w:style w:type="numbering" w:customStyle="1" w:styleId="NoList2124">
    <w:name w:val="No List2124"/>
    <w:next w:val="a2"/>
    <w:semiHidden/>
    <w:rsid w:val="005B7071"/>
  </w:style>
  <w:style w:type="numbering" w:customStyle="1" w:styleId="NoList3124">
    <w:name w:val="No List3124"/>
    <w:next w:val="a2"/>
    <w:uiPriority w:val="99"/>
    <w:semiHidden/>
    <w:rsid w:val="005B7071"/>
  </w:style>
  <w:style w:type="numbering" w:customStyle="1" w:styleId="NoList11125">
    <w:name w:val="No List11125"/>
    <w:next w:val="a2"/>
    <w:uiPriority w:val="99"/>
    <w:semiHidden/>
    <w:unhideWhenUsed/>
    <w:rsid w:val="005B7071"/>
  </w:style>
  <w:style w:type="numbering" w:customStyle="1" w:styleId="12240">
    <w:name w:val="無清單1224"/>
    <w:next w:val="a2"/>
    <w:uiPriority w:val="99"/>
    <w:semiHidden/>
    <w:unhideWhenUsed/>
    <w:rsid w:val="005B7071"/>
  </w:style>
  <w:style w:type="numbering" w:customStyle="1" w:styleId="111240">
    <w:name w:val="無清單11124"/>
    <w:next w:val="a2"/>
    <w:uiPriority w:val="99"/>
    <w:semiHidden/>
    <w:unhideWhenUsed/>
    <w:rsid w:val="005B7071"/>
  </w:style>
  <w:style w:type="table" w:customStyle="1" w:styleId="TableGrid1113">
    <w:name w:val="Table Grid1113"/>
    <w:basedOn w:val="a1"/>
    <w:next w:val="aff4"/>
    <w:uiPriority w:val="39"/>
    <w:rsid w:val="005B7071"/>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无列表133"/>
    <w:next w:val="a2"/>
    <w:semiHidden/>
    <w:rsid w:val="005B7071"/>
  </w:style>
  <w:style w:type="numbering" w:customStyle="1" w:styleId="NoList1133">
    <w:name w:val="No List1133"/>
    <w:next w:val="a2"/>
    <w:uiPriority w:val="99"/>
    <w:semiHidden/>
    <w:unhideWhenUsed/>
    <w:rsid w:val="005B7071"/>
  </w:style>
  <w:style w:type="numbering" w:customStyle="1" w:styleId="NoList413">
    <w:name w:val="No List413"/>
    <w:next w:val="a2"/>
    <w:uiPriority w:val="99"/>
    <w:semiHidden/>
    <w:unhideWhenUsed/>
    <w:rsid w:val="005B7071"/>
  </w:style>
  <w:style w:type="table" w:customStyle="1" w:styleId="TableGrid1123">
    <w:name w:val="Table Grid1123"/>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表格格線1113"/>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无列表223"/>
    <w:next w:val="a2"/>
    <w:uiPriority w:val="99"/>
    <w:semiHidden/>
    <w:unhideWhenUsed/>
    <w:rsid w:val="005B7071"/>
  </w:style>
  <w:style w:type="numbering" w:customStyle="1" w:styleId="NoList12113">
    <w:name w:val="No List12113"/>
    <w:next w:val="a2"/>
    <w:uiPriority w:val="99"/>
    <w:semiHidden/>
    <w:unhideWhenUsed/>
    <w:rsid w:val="005B7071"/>
  </w:style>
  <w:style w:type="numbering" w:customStyle="1" w:styleId="111130">
    <w:name w:val="リストなし11113"/>
    <w:next w:val="a2"/>
    <w:uiPriority w:val="99"/>
    <w:semiHidden/>
    <w:unhideWhenUsed/>
    <w:rsid w:val="005B7071"/>
  </w:style>
  <w:style w:type="numbering" w:customStyle="1" w:styleId="111132">
    <w:name w:val="无列表11113"/>
    <w:next w:val="a2"/>
    <w:semiHidden/>
    <w:rsid w:val="005B7071"/>
  </w:style>
  <w:style w:type="numbering" w:customStyle="1" w:styleId="NoList21113">
    <w:name w:val="No List21113"/>
    <w:next w:val="a2"/>
    <w:semiHidden/>
    <w:rsid w:val="005B7071"/>
  </w:style>
  <w:style w:type="numbering" w:customStyle="1" w:styleId="NoList31113">
    <w:name w:val="No List31113"/>
    <w:next w:val="a2"/>
    <w:uiPriority w:val="99"/>
    <w:semiHidden/>
    <w:rsid w:val="005B7071"/>
  </w:style>
  <w:style w:type="numbering" w:customStyle="1" w:styleId="NoList111113">
    <w:name w:val="No List111113"/>
    <w:next w:val="a2"/>
    <w:uiPriority w:val="99"/>
    <w:semiHidden/>
    <w:unhideWhenUsed/>
    <w:rsid w:val="005B7071"/>
  </w:style>
  <w:style w:type="numbering" w:customStyle="1" w:styleId="121130">
    <w:name w:val="無清單12113"/>
    <w:next w:val="a2"/>
    <w:uiPriority w:val="99"/>
    <w:semiHidden/>
    <w:unhideWhenUsed/>
    <w:rsid w:val="005B7071"/>
  </w:style>
  <w:style w:type="numbering" w:customStyle="1" w:styleId="111113">
    <w:name w:val="無清單111113"/>
    <w:next w:val="a2"/>
    <w:uiPriority w:val="99"/>
    <w:semiHidden/>
    <w:unhideWhenUsed/>
    <w:rsid w:val="005B7071"/>
  </w:style>
  <w:style w:type="numbering" w:customStyle="1" w:styleId="NoList1313">
    <w:name w:val="No List1313"/>
    <w:next w:val="a2"/>
    <w:uiPriority w:val="99"/>
    <w:semiHidden/>
    <w:unhideWhenUsed/>
    <w:rsid w:val="005B7071"/>
  </w:style>
  <w:style w:type="numbering" w:customStyle="1" w:styleId="12132">
    <w:name w:val="リストなし1213"/>
    <w:next w:val="a2"/>
    <w:uiPriority w:val="99"/>
    <w:semiHidden/>
    <w:unhideWhenUsed/>
    <w:rsid w:val="005B7071"/>
  </w:style>
  <w:style w:type="numbering" w:customStyle="1" w:styleId="12133">
    <w:name w:val="无列表1213"/>
    <w:next w:val="a2"/>
    <w:semiHidden/>
    <w:rsid w:val="005B7071"/>
  </w:style>
  <w:style w:type="numbering" w:customStyle="1" w:styleId="NoList2213">
    <w:name w:val="No List2213"/>
    <w:next w:val="a2"/>
    <w:semiHidden/>
    <w:rsid w:val="005B7071"/>
  </w:style>
  <w:style w:type="numbering" w:customStyle="1" w:styleId="NoList3213">
    <w:name w:val="No List3213"/>
    <w:next w:val="a2"/>
    <w:uiPriority w:val="99"/>
    <w:semiHidden/>
    <w:rsid w:val="005B7071"/>
  </w:style>
  <w:style w:type="numbering" w:customStyle="1" w:styleId="NoList11213">
    <w:name w:val="No List11213"/>
    <w:next w:val="a2"/>
    <w:uiPriority w:val="99"/>
    <w:semiHidden/>
    <w:unhideWhenUsed/>
    <w:rsid w:val="005B7071"/>
  </w:style>
  <w:style w:type="numbering" w:customStyle="1" w:styleId="13130">
    <w:name w:val="無清單1313"/>
    <w:next w:val="a2"/>
    <w:uiPriority w:val="99"/>
    <w:semiHidden/>
    <w:unhideWhenUsed/>
    <w:rsid w:val="005B7071"/>
  </w:style>
  <w:style w:type="numbering" w:customStyle="1" w:styleId="112130">
    <w:name w:val="無清單11213"/>
    <w:next w:val="a2"/>
    <w:uiPriority w:val="99"/>
    <w:semiHidden/>
    <w:unhideWhenUsed/>
    <w:rsid w:val="005B7071"/>
  </w:style>
  <w:style w:type="numbering" w:customStyle="1" w:styleId="2113">
    <w:name w:val="无列表2113"/>
    <w:next w:val="a2"/>
    <w:uiPriority w:val="99"/>
    <w:semiHidden/>
    <w:unhideWhenUsed/>
    <w:rsid w:val="005B7071"/>
  </w:style>
  <w:style w:type="numbering" w:customStyle="1" w:styleId="NoList12213">
    <w:name w:val="No List12213"/>
    <w:next w:val="a2"/>
    <w:uiPriority w:val="99"/>
    <w:semiHidden/>
    <w:unhideWhenUsed/>
    <w:rsid w:val="005B7071"/>
  </w:style>
  <w:style w:type="numbering" w:customStyle="1" w:styleId="112131">
    <w:name w:val="リストなし11213"/>
    <w:next w:val="a2"/>
    <w:uiPriority w:val="99"/>
    <w:semiHidden/>
    <w:unhideWhenUsed/>
    <w:rsid w:val="005B7071"/>
  </w:style>
  <w:style w:type="numbering" w:customStyle="1" w:styleId="112132">
    <w:name w:val="无列表11213"/>
    <w:next w:val="a2"/>
    <w:semiHidden/>
    <w:rsid w:val="005B7071"/>
  </w:style>
  <w:style w:type="numbering" w:customStyle="1" w:styleId="NoList21213">
    <w:name w:val="No List21213"/>
    <w:next w:val="a2"/>
    <w:semiHidden/>
    <w:rsid w:val="005B7071"/>
  </w:style>
  <w:style w:type="numbering" w:customStyle="1" w:styleId="NoList31213">
    <w:name w:val="No List31213"/>
    <w:next w:val="a2"/>
    <w:uiPriority w:val="99"/>
    <w:semiHidden/>
    <w:rsid w:val="005B7071"/>
  </w:style>
  <w:style w:type="numbering" w:customStyle="1" w:styleId="NoList111213">
    <w:name w:val="No List111213"/>
    <w:next w:val="a2"/>
    <w:uiPriority w:val="99"/>
    <w:semiHidden/>
    <w:unhideWhenUsed/>
    <w:rsid w:val="005B7071"/>
  </w:style>
  <w:style w:type="numbering" w:customStyle="1" w:styleId="122130">
    <w:name w:val="無清單12213"/>
    <w:next w:val="a2"/>
    <w:uiPriority w:val="99"/>
    <w:semiHidden/>
    <w:unhideWhenUsed/>
    <w:rsid w:val="005B7071"/>
  </w:style>
  <w:style w:type="numbering" w:customStyle="1" w:styleId="1112130">
    <w:name w:val="無清單111213"/>
    <w:next w:val="a2"/>
    <w:uiPriority w:val="99"/>
    <w:semiHidden/>
    <w:unhideWhenUsed/>
    <w:rsid w:val="005B7071"/>
  </w:style>
  <w:style w:type="table" w:customStyle="1" w:styleId="TableGrid11211">
    <w:name w:val="Table Grid1121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a2"/>
    <w:uiPriority w:val="99"/>
    <w:semiHidden/>
    <w:unhideWhenUsed/>
    <w:rsid w:val="005B7071"/>
  </w:style>
  <w:style w:type="table" w:customStyle="1" w:styleId="TableGrid91">
    <w:name w:val="Table Grid9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a2"/>
    <w:uiPriority w:val="99"/>
    <w:semiHidden/>
    <w:unhideWhenUsed/>
    <w:rsid w:val="005B7071"/>
  </w:style>
  <w:style w:type="numbering" w:customStyle="1" w:styleId="1511">
    <w:name w:val="リストなし151"/>
    <w:next w:val="a2"/>
    <w:uiPriority w:val="99"/>
    <w:semiHidden/>
    <w:unhideWhenUsed/>
    <w:rsid w:val="005B7071"/>
  </w:style>
  <w:style w:type="table" w:customStyle="1" w:styleId="TableGrid151">
    <w:name w:val="Table Grid15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
    <w:name w:val="无列表151"/>
    <w:next w:val="a2"/>
    <w:semiHidden/>
    <w:rsid w:val="005B7071"/>
  </w:style>
  <w:style w:type="table" w:customStyle="1" w:styleId="351">
    <w:name w:val="网格型35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a2"/>
    <w:semiHidden/>
    <w:rsid w:val="005B7071"/>
  </w:style>
  <w:style w:type="numbering" w:customStyle="1" w:styleId="NoList351">
    <w:name w:val="No List351"/>
    <w:next w:val="a2"/>
    <w:uiPriority w:val="99"/>
    <w:semiHidden/>
    <w:rsid w:val="005B7071"/>
  </w:style>
  <w:style w:type="table" w:customStyle="1" w:styleId="TableGrid451">
    <w:name w:val="Table Grid45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a2"/>
    <w:uiPriority w:val="99"/>
    <w:semiHidden/>
    <w:unhideWhenUsed/>
    <w:rsid w:val="005B7071"/>
  </w:style>
  <w:style w:type="numbering" w:customStyle="1" w:styleId="1610">
    <w:name w:val="無清單161"/>
    <w:next w:val="a2"/>
    <w:uiPriority w:val="99"/>
    <w:semiHidden/>
    <w:unhideWhenUsed/>
    <w:rsid w:val="005B7071"/>
  </w:style>
  <w:style w:type="numbering" w:customStyle="1" w:styleId="11510">
    <w:name w:val="無清單1151"/>
    <w:next w:val="a2"/>
    <w:uiPriority w:val="99"/>
    <w:semiHidden/>
    <w:unhideWhenUsed/>
    <w:rsid w:val="005B7071"/>
  </w:style>
  <w:style w:type="table" w:customStyle="1" w:styleId="1513">
    <w:name w:val="表格格線15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a2"/>
    <w:uiPriority w:val="99"/>
    <w:semiHidden/>
    <w:unhideWhenUsed/>
    <w:rsid w:val="005B7071"/>
  </w:style>
  <w:style w:type="numbering" w:customStyle="1" w:styleId="241">
    <w:name w:val="无列表241"/>
    <w:next w:val="a2"/>
    <w:uiPriority w:val="99"/>
    <w:semiHidden/>
    <w:unhideWhenUsed/>
    <w:rsid w:val="005B7071"/>
  </w:style>
  <w:style w:type="numbering" w:customStyle="1" w:styleId="NoList1251">
    <w:name w:val="No List1251"/>
    <w:next w:val="a2"/>
    <w:uiPriority w:val="99"/>
    <w:semiHidden/>
    <w:unhideWhenUsed/>
    <w:rsid w:val="005B7071"/>
  </w:style>
  <w:style w:type="numbering" w:customStyle="1" w:styleId="11511">
    <w:name w:val="リストなし1151"/>
    <w:next w:val="a2"/>
    <w:uiPriority w:val="99"/>
    <w:semiHidden/>
    <w:unhideWhenUsed/>
    <w:rsid w:val="005B7071"/>
  </w:style>
  <w:style w:type="numbering" w:customStyle="1" w:styleId="11512">
    <w:name w:val="无列表1151"/>
    <w:next w:val="a2"/>
    <w:semiHidden/>
    <w:rsid w:val="005B7071"/>
  </w:style>
  <w:style w:type="numbering" w:customStyle="1" w:styleId="NoList2151">
    <w:name w:val="No List2151"/>
    <w:next w:val="a2"/>
    <w:semiHidden/>
    <w:rsid w:val="005B7071"/>
  </w:style>
  <w:style w:type="numbering" w:customStyle="1" w:styleId="NoList3151">
    <w:name w:val="No List3151"/>
    <w:next w:val="a2"/>
    <w:uiPriority w:val="99"/>
    <w:semiHidden/>
    <w:rsid w:val="005B7071"/>
  </w:style>
  <w:style w:type="numbering" w:customStyle="1" w:styleId="12510">
    <w:name w:val="無清單1251"/>
    <w:next w:val="a2"/>
    <w:uiPriority w:val="99"/>
    <w:semiHidden/>
    <w:unhideWhenUsed/>
    <w:rsid w:val="005B7071"/>
  </w:style>
  <w:style w:type="numbering" w:customStyle="1" w:styleId="111510">
    <w:name w:val="無清單11151"/>
    <w:next w:val="a2"/>
    <w:uiPriority w:val="99"/>
    <w:semiHidden/>
    <w:unhideWhenUsed/>
    <w:rsid w:val="005B7071"/>
  </w:style>
  <w:style w:type="table" w:customStyle="1" w:styleId="TableGrid1141">
    <w:name w:val="Table Grid1141"/>
    <w:basedOn w:val="a1"/>
    <w:next w:val="aff4"/>
    <w:uiPriority w:val="39"/>
    <w:rsid w:val="005B7071"/>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a2"/>
    <w:uiPriority w:val="99"/>
    <w:semiHidden/>
    <w:unhideWhenUsed/>
    <w:rsid w:val="005B7071"/>
  </w:style>
  <w:style w:type="numbering" w:customStyle="1" w:styleId="NoList11241">
    <w:name w:val="No List11241"/>
    <w:next w:val="a2"/>
    <w:uiPriority w:val="99"/>
    <w:semiHidden/>
    <w:unhideWhenUsed/>
    <w:rsid w:val="005B7071"/>
  </w:style>
  <w:style w:type="table" w:customStyle="1" w:styleId="TableGrid531">
    <w:name w:val="Table Grid53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
    <w:name w:val="No List12141"/>
    <w:next w:val="a2"/>
    <w:uiPriority w:val="99"/>
    <w:semiHidden/>
    <w:unhideWhenUsed/>
    <w:rsid w:val="005B7071"/>
  </w:style>
  <w:style w:type="numbering" w:customStyle="1" w:styleId="111411">
    <w:name w:val="リストなし11141"/>
    <w:next w:val="a2"/>
    <w:uiPriority w:val="99"/>
    <w:semiHidden/>
    <w:unhideWhenUsed/>
    <w:rsid w:val="005B7071"/>
  </w:style>
  <w:style w:type="numbering" w:customStyle="1" w:styleId="111412">
    <w:name w:val="无列表11141"/>
    <w:next w:val="a2"/>
    <w:semiHidden/>
    <w:rsid w:val="005B7071"/>
  </w:style>
  <w:style w:type="numbering" w:customStyle="1" w:styleId="NoList21141">
    <w:name w:val="No List21141"/>
    <w:next w:val="a2"/>
    <w:semiHidden/>
    <w:rsid w:val="005B7071"/>
  </w:style>
  <w:style w:type="numbering" w:customStyle="1" w:styleId="NoList31141">
    <w:name w:val="No List31141"/>
    <w:next w:val="a2"/>
    <w:uiPriority w:val="99"/>
    <w:semiHidden/>
    <w:rsid w:val="005B7071"/>
  </w:style>
  <w:style w:type="numbering" w:customStyle="1" w:styleId="NoList111141">
    <w:name w:val="No List111141"/>
    <w:next w:val="a2"/>
    <w:uiPriority w:val="99"/>
    <w:semiHidden/>
    <w:unhideWhenUsed/>
    <w:rsid w:val="005B7071"/>
  </w:style>
  <w:style w:type="numbering" w:customStyle="1" w:styleId="12141">
    <w:name w:val="無清單12141"/>
    <w:next w:val="a2"/>
    <w:uiPriority w:val="99"/>
    <w:semiHidden/>
    <w:unhideWhenUsed/>
    <w:rsid w:val="005B7071"/>
  </w:style>
  <w:style w:type="numbering" w:customStyle="1" w:styleId="111141">
    <w:name w:val="無清單111141"/>
    <w:next w:val="a2"/>
    <w:uiPriority w:val="99"/>
    <w:semiHidden/>
    <w:unhideWhenUsed/>
    <w:rsid w:val="005B7071"/>
  </w:style>
  <w:style w:type="numbering" w:customStyle="1" w:styleId="NoList541">
    <w:name w:val="No List541"/>
    <w:next w:val="a2"/>
    <w:uiPriority w:val="99"/>
    <w:semiHidden/>
    <w:unhideWhenUsed/>
    <w:rsid w:val="005B7071"/>
  </w:style>
  <w:style w:type="table" w:customStyle="1" w:styleId="TableGrid631">
    <w:name w:val="Table Grid63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a2"/>
    <w:uiPriority w:val="99"/>
    <w:semiHidden/>
    <w:unhideWhenUsed/>
    <w:rsid w:val="005B7071"/>
  </w:style>
  <w:style w:type="numbering" w:customStyle="1" w:styleId="12411">
    <w:name w:val="リストなし1241"/>
    <w:next w:val="a2"/>
    <w:uiPriority w:val="99"/>
    <w:semiHidden/>
    <w:unhideWhenUsed/>
    <w:rsid w:val="005B7071"/>
  </w:style>
  <w:style w:type="table" w:customStyle="1" w:styleId="TableGrid1231">
    <w:name w:val="Table Grid123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无列表1241"/>
    <w:next w:val="a2"/>
    <w:semiHidden/>
    <w:rsid w:val="005B7071"/>
  </w:style>
  <w:style w:type="table" w:customStyle="1" w:styleId="3231">
    <w:name w:val="网格型323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1">
    <w:name w:val="No List2241"/>
    <w:next w:val="a2"/>
    <w:semiHidden/>
    <w:rsid w:val="005B7071"/>
  </w:style>
  <w:style w:type="numbering" w:customStyle="1" w:styleId="NoList3241">
    <w:name w:val="No List3241"/>
    <w:next w:val="a2"/>
    <w:uiPriority w:val="99"/>
    <w:semiHidden/>
    <w:rsid w:val="005B7071"/>
  </w:style>
  <w:style w:type="table" w:customStyle="1" w:styleId="TableGrid4231">
    <w:name w:val="Table Grid423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無清單1341"/>
    <w:next w:val="a2"/>
    <w:uiPriority w:val="99"/>
    <w:semiHidden/>
    <w:unhideWhenUsed/>
    <w:rsid w:val="005B7071"/>
  </w:style>
  <w:style w:type="numbering" w:customStyle="1" w:styleId="112410">
    <w:name w:val="無清單11241"/>
    <w:next w:val="a2"/>
    <w:uiPriority w:val="99"/>
    <w:semiHidden/>
    <w:unhideWhenUsed/>
    <w:rsid w:val="005B7071"/>
  </w:style>
  <w:style w:type="table" w:customStyle="1" w:styleId="12313">
    <w:name w:val="表格格線123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无列表2141"/>
    <w:next w:val="a2"/>
    <w:uiPriority w:val="99"/>
    <w:semiHidden/>
    <w:unhideWhenUsed/>
    <w:rsid w:val="005B7071"/>
  </w:style>
  <w:style w:type="numbering" w:customStyle="1" w:styleId="NoList12231">
    <w:name w:val="No List12231"/>
    <w:next w:val="a2"/>
    <w:uiPriority w:val="99"/>
    <w:semiHidden/>
    <w:unhideWhenUsed/>
    <w:rsid w:val="005B7071"/>
  </w:style>
  <w:style w:type="numbering" w:customStyle="1" w:styleId="112311">
    <w:name w:val="リストなし11231"/>
    <w:next w:val="a2"/>
    <w:uiPriority w:val="99"/>
    <w:semiHidden/>
    <w:unhideWhenUsed/>
    <w:rsid w:val="005B7071"/>
  </w:style>
  <w:style w:type="numbering" w:customStyle="1" w:styleId="112312">
    <w:name w:val="无列表11231"/>
    <w:next w:val="a2"/>
    <w:semiHidden/>
    <w:rsid w:val="005B7071"/>
  </w:style>
  <w:style w:type="numbering" w:customStyle="1" w:styleId="NoList21231">
    <w:name w:val="No List21231"/>
    <w:next w:val="a2"/>
    <w:semiHidden/>
    <w:rsid w:val="005B7071"/>
  </w:style>
  <w:style w:type="numbering" w:customStyle="1" w:styleId="NoList31231">
    <w:name w:val="No List31231"/>
    <w:next w:val="a2"/>
    <w:uiPriority w:val="99"/>
    <w:semiHidden/>
    <w:rsid w:val="005B7071"/>
  </w:style>
  <w:style w:type="numbering" w:customStyle="1" w:styleId="NoList111241">
    <w:name w:val="No List111241"/>
    <w:next w:val="a2"/>
    <w:uiPriority w:val="99"/>
    <w:semiHidden/>
    <w:unhideWhenUsed/>
    <w:rsid w:val="005B7071"/>
  </w:style>
  <w:style w:type="numbering" w:customStyle="1" w:styleId="12231">
    <w:name w:val="無清單12231"/>
    <w:next w:val="a2"/>
    <w:uiPriority w:val="99"/>
    <w:semiHidden/>
    <w:unhideWhenUsed/>
    <w:rsid w:val="005B7071"/>
  </w:style>
  <w:style w:type="numbering" w:customStyle="1" w:styleId="111231">
    <w:name w:val="無清單111231"/>
    <w:next w:val="a2"/>
    <w:uiPriority w:val="99"/>
    <w:semiHidden/>
    <w:unhideWhenUsed/>
    <w:rsid w:val="005B7071"/>
  </w:style>
  <w:style w:type="table" w:customStyle="1" w:styleId="1117">
    <w:name w:val="网格型11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next w:val="aff4"/>
    <w:uiPriority w:val="39"/>
    <w:rsid w:val="005B7071"/>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2"/>
    <w:uiPriority w:val="99"/>
    <w:semiHidden/>
    <w:unhideWhenUsed/>
    <w:rsid w:val="005B7071"/>
  </w:style>
  <w:style w:type="table" w:customStyle="1" w:styleId="2110">
    <w:name w:val="网格型21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
    <w:name w:val="无列表1321"/>
    <w:next w:val="a2"/>
    <w:semiHidden/>
    <w:rsid w:val="005B7071"/>
  </w:style>
  <w:style w:type="numbering" w:customStyle="1" w:styleId="NoList11321">
    <w:name w:val="No List11321"/>
    <w:next w:val="a2"/>
    <w:uiPriority w:val="99"/>
    <w:semiHidden/>
    <w:unhideWhenUsed/>
    <w:rsid w:val="005B7071"/>
  </w:style>
  <w:style w:type="numbering" w:customStyle="1" w:styleId="NoList4121">
    <w:name w:val="No List4121"/>
    <w:next w:val="a2"/>
    <w:uiPriority w:val="99"/>
    <w:semiHidden/>
    <w:unhideWhenUsed/>
    <w:rsid w:val="005B7071"/>
  </w:style>
  <w:style w:type="table" w:customStyle="1" w:styleId="TableGrid11221">
    <w:name w:val="Table Grid1122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无列表2221"/>
    <w:next w:val="a2"/>
    <w:uiPriority w:val="99"/>
    <w:semiHidden/>
    <w:unhideWhenUsed/>
    <w:rsid w:val="005B7071"/>
  </w:style>
  <w:style w:type="numbering" w:customStyle="1" w:styleId="NoList121121">
    <w:name w:val="No List121121"/>
    <w:next w:val="a2"/>
    <w:uiPriority w:val="99"/>
    <w:semiHidden/>
    <w:unhideWhenUsed/>
    <w:rsid w:val="005B7071"/>
  </w:style>
  <w:style w:type="numbering" w:customStyle="1" w:styleId="1111211">
    <w:name w:val="リストなし111121"/>
    <w:next w:val="a2"/>
    <w:uiPriority w:val="99"/>
    <w:semiHidden/>
    <w:unhideWhenUsed/>
    <w:rsid w:val="005B7071"/>
  </w:style>
  <w:style w:type="numbering" w:customStyle="1" w:styleId="1111212">
    <w:name w:val="无列表111121"/>
    <w:next w:val="a2"/>
    <w:semiHidden/>
    <w:rsid w:val="005B7071"/>
  </w:style>
  <w:style w:type="numbering" w:customStyle="1" w:styleId="NoList211121">
    <w:name w:val="No List211121"/>
    <w:next w:val="a2"/>
    <w:semiHidden/>
    <w:rsid w:val="005B7071"/>
  </w:style>
  <w:style w:type="numbering" w:customStyle="1" w:styleId="NoList311121">
    <w:name w:val="No List311121"/>
    <w:next w:val="a2"/>
    <w:uiPriority w:val="99"/>
    <w:semiHidden/>
    <w:rsid w:val="005B7071"/>
  </w:style>
  <w:style w:type="numbering" w:customStyle="1" w:styleId="NoList1111121">
    <w:name w:val="No List1111121"/>
    <w:next w:val="a2"/>
    <w:uiPriority w:val="99"/>
    <w:semiHidden/>
    <w:unhideWhenUsed/>
    <w:rsid w:val="005B7071"/>
  </w:style>
  <w:style w:type="numbering" w:customStyle="1" w:styleId="1211210">
    <w:name w:val="無清單121121"/>
    <w:next w:val="a2"/>
    <w:uiPriority w:val="99"/>
    <w:semiHidden/>
    <w:unhideWhenUsed/>
    <w:rsid w:val="005B7071"/>
  </w:style>
  <w:style w:type="numbering" w:customStyle="1" w:styleId="11111210">
    <w:name w:val="無清單1111121"/>
    <w:next w:val="a2"/>
    <w:uiPriority w:val="99"/>
    <w:semiHidden/>
    <w:unhideWhenUsed/>
    <w:rsid w:val="005B7071"/>
  </w:style>
  <w:style w:type="numbering" w:customStyle="1" w:styleId="NoList13121">
    <w:name w:val="No List13121"/>
    <w:next w:val="a2"/>
    <w:uiPriority w:val="99"/>
    <w:semiHidden/>
    <w:unhideWhenUsed/>
    <w:rsid w:val="005B7071"/>
  </w:style>
  <w:style w:type="numbering" w:customStyle="1" w:styleId="121211">
    <w:name w:val="リストなし12121"/>
    <w:next w:val="a2"/>
    <w:uiPriority w:val="99"/>
    <w:semiHidden/>
    <w:unhideWhenUsed/>
    <w:rsid w:val="005B7071"/>
  </w:style>
  <w:style w:type="numbering" w:customStyle="1" w:styleId="121212">
    <w:name w:val="无列表12121"/>
    <w:next w:val="a2"/>
    <w:semiHidden/>
    <w:rsid w:val="005B7071"/>
  </w:style>
  <w:style w:type="numbering" w:customStyle="1" w:styleId="NoList22121">
    <w:name w:val="No List22121"/>
    <w:next w:val="a2"/>
    <w:semiHidden/>
    <w:rsid w:val="005B7071"/>
  </w:style>
  <w:style w:type="numbering" w:customStyle="1" w:styleId="NoList32121">
    <w:name w:val="No List32121"/>
    <w:next w:val="a2"/>
    <w:uiPriority w:val="99"/>
    <w:semiHidden/>
    <w:rsid w:val="005B7071"/>
  </w:style>
  <w:style w:type="numbering" w:customStyle="1" w:styleId="NoList112121">
    <w:name w:val="No List112121"/>
    <w:next w:val="a2"/>
    <w:uiPriority w:val="99"/>
    <w:semiHidden/>
    <w:unhideWhenUsed/>
    <w:rsid w:val="005B7071"/>
  </w:style>
  <w:style w:type="numbering" w:customStyle="1" w:styleId="131210">
    <w:name w:val="無清單13121"/>
    <w:next w:val="a2"/>
    <w:uiPriority w:val="99"/>
    <w:semiHidden/>
    <w:unhideWhenUsed/>
    <w:rsid w:val="005B7071"/>
  </w:style>
  <w:style w:type="numbering" w:customStyle="1" w:styleId="1121210">
    <w:name w:val="無清單112121"/>
    <w:next w:val="a2"/>
    <w:uiPriority w:val="99"/>
    <w:semiHidden/>
    <w:unhideWhenUsed/>
    <w:rsid w:val="005B7071"/>
  </w:style>
  <w:style w:type="numbering" w:customStyle="1" w:styleId="21121">
    <w:name w:val="无列表21121"/>
    <w:next w:val="a2"/>
    <w:uiPriority w:val="99"/>
    <w:semiHidden/>
    <w:unhideWhenUsed/>
    <w:rsid w:val="005B7071"/>
  </w:style>
  <w:style w:type="numbering" w:customStyle="1" w:styleId="NoList122121">
    <w:name w:val="No List122121"/>
    <w:next w:val="a2"/>
    <w:uiPriority w:val="99"/>
    <w:semiHidden/>
    <w:unhideWhenUsed/>
    <w:rsid w:val="005B7071"/>
  </w:style>
  <w:style w:type="numbering" w:customStyle="1" w:styleId="1121211">
    <w:name w:val="リストなし112121"/>
    <w:next w:val="a2"/>
    <w:uiPriority w:val="99"/>
    <w:semiHidden/>
    <w:unhideWhenUsed/>
    <w:rsid w:val="005B7071"/>
  </w:style>
  <w:style w:type="numbering" w:customStyle="1" w:styleId="1121212">
    <w:name w:val="无列表112121"/>
    <w:next w:val="a2"/>
    <w:semiHidden/>
    <w:rsid w:val="005B7071"/>
  </w:style>
  <w:style w:type="numbering" w:customStyle="1" w:styleId="NoList212121">
    <w:name w:val="No List212121"/>
    <w:next w:val="a2"/>
    <w:semiHidden/>
    <w:rsid w:val="005B7071"/>
  </w:style>
  <w:style w:type="numbering" w:customStyle="1" w:styleId="NoList312121">
    <w:name w:val="No List312121"/>
    <w:next w:val="a2"/>
    <w:uiPriority w:val="99"/>
    <w:semiHidden/>
    <w:rsid w:val="005B7071"/>
  </w:style>
  <w:style w:type="numbering" w:customStyle="1" w:styleId="NoList1112121">
    <w:name w:val="No List1112121"/>
    <w:next w:val="a2"/>
    <w:uiPriority w:val="99"/>
    <w:semiHidden/>
    <w:unhideWhenUsed/>
    <w:rsid w:val="005B7071"/>
  </w:style>
  <w:style w:type="numbering" w:customStyle="1" w:styleId="122121">
    <w:name w:val="無清單122121"/>
    <w:next w:val="a2"/>
    <w:uiPriority w:val="99"/>
    <w:semiHidden/>
    <w:unhideWhenUsed/>
    <w:rsid w:val="005B7071"/>
  </w:style>
  <w:style w:type="numbering" w:customStyle="1" w:styleId="1112121">
    <w:name w:val="無清單1112121"/>
    <w:next w:val="a2"/>
    <w:uiPriority w:val="99"/>
    <w:semiHidden/>
    <w:unhideWhenUsed/>
    <w:rsid w:val="005B7071"/>
  </w:style>
  <w:style w:type="numbering" w:customStyle="1" w:styleId="131111">
    <w:name w:val="无列表13111"/>
    <w:next w:val="a2"/>
    <w:semiHidden/>
    <w:rsid w:val="005B7071"/>
  </w:style>
  <w:style w:type="numbering" w:customStyle="1" w:styleId="NoList41111">
    <w:name w:val="No List41111"/>
    <w:next w:val="a2"/>
    <w:uiPriority w:val="99"/>
    <w:semiHidden/>
    <w:unhideWhenUsed/>
    <w:rsid w:val="005B7071"/>
  </w:style>
  <w:style w:type="numbering" w:customStyle="1" w:styleId="22111">
    <w:name w:val="无列表22111"/>
    <w:next w:val="a2"/>
    <w:uiPriority w:val="99"/>
    <w:semiHidden/>
    <w:unhideWhenUsed/>
    <w:rsid w:val="005B7071"/>
  </w:style>
  <w:style w:type="numbering" w:customStyle="1" w:styleId="NoList1211112">
    <w:name w:val="No List1211112"/>
    <w:next w:val="a2"/>
    <w:uiPriority w:val="99"/>
    <w:semiHidden/>
    <w:unhideWhenUsed/>
    <w:rsid w:val="005B7071"/>
  </w:style>
  <w:style w:type="numbering" w:customStyle="1" w:styleId="11111121">
    <w:name w:val="リストなし1111112"/>
    <w:next w:val="a2"/>
    <w:uiPriority w:val="99"/>
    <w:semiHidden/>
    <w:unhideWhenUsed/>
    <w:rsid w:val="005B7071"/>
  </w:style>
  <w:style w:type="numbering" w:customStyle="1" w:styleId="11111122">
    <w:name w:val="无列表1111112"/>
    <w:next w:val="a2"/>
    <w:semiHidden/>
    <w:rsid w:val="005B7071"/>
  </w:style>
  <w:style w:type="numbering" w:customStyle="1" w:styleId="NoList2111112">
    <w:name w:val="No List2111112"/>
    <w:next w:val="a2"/>
    <w:semiHidden/>
    <w:rsid w:val="005B7071"/>
  </w:style>
  <w:style w:type="numbering" w:customStyle="1" w:styleId="NoList3111112">
    <w:name w:val="No List3111112"/>
    <w:next w:val="a2"/>
    <w:uiPriority w:val="99"/>
    <w:semiHidden/>
    <w:rsid w:val="005B7071"/>
  </w:style>
  <w:style w:type="numbering" w:customStyle="1" w:styleId="NoList11111112">
    <w:name w:val="No List11111112"/>
    <w:next w:val="a2"/>
    <w:uiPriority w:val="99"/>
    <w:semiHidden/>
    <w:unhideWhenUsed/>
    <w:rsid w:val="005B7071"/>
  </w:style>
  <w:style w:type="numbering" w:customStyle="1" w:styleId="1211112">
    <w:name w:val="無清單1211112"/>
    <w:next w:val="a2"/>
    <w:uiPriority w:val="99"/>
    <w:semiHidden/>
    <w:unhideWhenUsed/>
    <w:rsid w:val="005B7071"/>
  </w:style>
  <w:style w:type="numbering" w:customStyle="1" w:styleId="111111120">
    <w:name w:val="無清單11111112"/>
    <w:next w:val="a2"/>
    <w:uiPriority w:val="99"/>
    <w:semiHidden/>
    <w:unhideWhenUsed/>
    <w:rsid w:val="005B7071"/>
  </w:style>
  <w:style w:type="numbering" w:customStyle="1" w:styleId="NoList131111">
    <w:name w:val="No List131111"/>
    <w:next w:val="a2"/>
    <w:uiPriority w:val="99"/>
    <w:semiHidden/>
    <w:unhideWhenUsed/>
    <w:rsid w:val="005B7071"/>
  </w:style>
  <w:style w:type="numbering" w:customStyle="1" w:styleId="1211113">
    <w:name w:val="リストなし121111"/>
    <w:next w:val="a2"/>
    <w:uiPriority w:val="99"/>
    <w:semiHidden/>
    <w:unhideWhenUsed/>
    <w:rsid w:val="005B7071"/>
  </w:style>
  <w:style w:type="numbering" w:customStyle="1" w:styleId="1211121">
    <w:name w:val="无列表121112"/>
    <w:next w:val="a2"/>
    <w:semiHidden/>
    <w:rsid w:val="005B7071"/>
  </w:style>
  <w:style w:type="numbering" w:customStyle="1" w:styleId="NoList221111">
    <w:name w:val="No List221111"/>
    <w:next w:val="a2"/>
    <w:semiHidden/>
    <w:rsid w:val="005B7071"/>
  </w:style>
  <w:style w:type="numbering" w:customStyle="1" w:styleId="NoList321111">
    <w:name w:val="No List321111"/>
    <w:next w:val="a2"/>
    <w:uiPriority w:val="99"/>
    <w:semiHidden/>
    <w:rsid w:val="005B7071"/>
  </w:style>
  <w:style w:type="numbering" w:customStyle="1" w:styleId="NoList1121111">
    <w:name w:val="No List1121111"/>
    <w:next w:val="a2"/>
    <w:uiPriority w:val="99"/>
    <w:semiHidden/>
    <w:unhideWhenUsed/>
    <w:rsid w:val="005B7071"/>
  </w:style>
  <w:style w:type="numbering" w:customStyle="1" w:styleId="1311110">
    <w:name w:val="無清單131111"/>
    <w:next w:val="a2"/>
    <w:uiPriority w:val="99"/>
    <w:semiHidden/>
    <w:unhideWhenUsed/>
    <w:rsid w:val="005B7071"/>
  </w:style>
  <w:style w:type="numbering" w:customStyle="1" w:styleId="11211110">
    <w:name w:val="無清單1121111"/>
    <w:next w:val="a2"/>
    <w:uiPriority w:val="99"/>
    <w:semiHidden/>
    <w:unhideWhenUsed/>
    <w:rsid w:val="005B7071"/>
  </w:style>
  <w:style w:type="numbering" w:customStyle="1" w:styleId="211112">
    <w:name w:val="无列表211112"/>
    <w:next w:val="a2"/>
    <w:uiPriority w:val="99"/>
    <w:semiHidden/>
    <w:unhideWhenUsed/>
    <w:rsid w:val="005B7071"/>
  </w:style>
  <w:style w:type="numbering" w:customStyle="1" w:styleId="NoList1221111">
    <w:name w:val="No List1221111"/>
    <w:next w:val="a2"/>
    <w:uiPriority w:val="99"/>
    <w:semiHidden/>
    <w:unhideWhenUsed/>
    <w:rsid w:val="005B7071"/>
  </w:style>
  <w:style w:type="numbering" w:customStyle="1" w:styleId="11211111">
    <w:name w:val="リストなし1121111"/>
    <w:next w:val="a2"/>
    <w:uiPriority w:val="99"/>
    <w:semiHidden/>
    <w:unhideWhenUsed/>
    <w:rsid w:val="005B7071"/>
  </w:style>
  <w:style w:type="numbering" w:customStyle="1" w:styleId="11211112">
    <w:name w:val="无列表1121111"/>
    <w:next w:val="a2"/>
    <w:semiHidden/>
    <w:rsid w:val="005B7071"/>
  </w:style>
  <w:style w:type="numbering" w:customStyle="1" w:styleId="NoList2121111">
    <w:name w:val="No List2121111"/>
    <w:next w:val="a2"/>
    <w:semiHidden/>
    <w:rsid w:val="005B7071"/>
  </w:style>
  <w:style w:type="numbering" w:customStyle="1" w:styleId="NoList3121111">
    <w:name w:val="No List3121111"/>
    <w:next w:val="a2"/>
    <w:uiPriority w:val="99"/>
    <w:semiHidden/>
    <w:rsid w:val="005B7071"/>
  </w:style>
  <w:style w:type="numbering" w:customStyle="1" w:styleId="NoList11121111">
    <w:name w:val="No List11121111"/>
    <w:next w:val="a2"/>
    <w:uiPriority w:val="99"/>
    <w:semiHidden/>
    <w:unhideWhenUsed/>
    <w:rsid w:val="005B7071"/>
  </w:style>
  <w:style w:type="numbering" w:customStyle="1" w:styleId="1221111">
    <w:name w:val="無清單1221111"/>
    <w:next w:val="a2"/>
    <w:uiPriority w:val="99"/>
    <w:semiHidden/>
    <w:unhideWhenUsed/>
    <w:rsid w:val="005B7071"/>
  </w:style>
  <w:style w:type="numbering" w:customStyle="1" w:styleId="11121111">
    <w:name w:val="無清單11121111"/>
    <w:next w:val="a2"/>
    <w:uiPriority w:val="99"/>
    <w:semiHidden/>
    <w:unhideWhenUsed/>
    <w:rsid w:val="005B7071"/>
  </w:style>
  <w:style w:type="numbering" w:customStyle="1" w:styleId="122110">
    <w:name w:val="无列表12211"/>
    <w:next w:val="a2"/>
    <w:semiHidden/>
    <w:rsid w:val="005B7071"/>
  </w:style>
  <w:style w:type="numbering" w:customStyle="1" w:styleId="56">
    <w:name w:val="无列表5"/>
    <w:next w:val="a2"/>
    <w:uiPriority w:val="99"/>
    <w:semiHidden/>
    <w:unhideWhenUsed/>
    <w:rsid w:val="005B7071"/>
  </w:style>
  <w:style w:type="table" w:customStyle="1" w:styleId="62">
    <w:name w:val="网格型6"/>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2"/>
    <w:uiPriority w:val="99"/>
    <w:semiHidden/>
    <w:unhideWhenUsed/>
    <w:rsid w:val="005B7071"/>
  </w:style>
  <w:style w:type="numbering" w:customStyle="1" w:styleId="171">
    <w:name w:val="リストなし17"/>
    <w:next w:val="a2"/>
    <w:uiPriority w:val="99"/>
    <w:semiHidden/>
    <w:unhideWhenUsed/>
    <w:rsid w:val="005B7071"/>
  </w:style>
  <w:style w:type="table" w:customStyle="1" w:styleId="TableGrid17">
    <w:name w:val="Table Grid17"/>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无列表17"/>
    <w:next w:val="a2"/>
    <w:semiHidden/>
    <w:rsid w:val="005B7071"/>
  </w:style>
  <w:style w:type="table" w:customStyle="1" w:styleId="370">
    <w:name w:val="网格型37"/>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2"/>
    <w:semiHidden/>
    <w:rsid w:val="005B7071"/>
  </w:style>
  <w:style w:type="numbering" w:customStyle="1" w:styleId="NoList37">
    <w:name w:val="No List37"/>
    <w:next w:val="a2"/>
    <w:uiPriority w:val="99"/>
    <w:semiHidden/>
    <w:rsid w:val="005B7071"/>
  </w:style>
  <w:style w:type="table" w:customStyle="1" w:styleId="TableGrid47">
    <w:name w:val="Table Grid47"/>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a2"/>
    <w:uiPriority w:val="99"/>
    <w:semiHidden/>
    <w:unhideWhenUsed/>
    <w:rsid w:val="005B7071"/>
  </w:style>
  <w:style w:type="numbering" w:customStyle="1" w:styleId="180">
    <w:name w:val="無清單18"/>
    <w:next w:val="a2"/>
    <w:uiPriority w:val="99"/>
    <w:semiHidden/>
    <w:unhideWhenUsed/>
    <w:rsid w:val="005B7071"/>
  </w:style>
  <w:style w:type="numbering" w:customStyle="1" w:styleId="117">
    <w:name w:val="無清單117"/>
    <w:next w:val="a2"/>
    <w:uiPriority w:val="99"/>
    <w:semiHidden/>
    <w:unhideWhenUsed/>
    <w:rsid w:val="005B7071"/>
  </w:style>
  <w:style w:type="table" w:customStyle="1" w:styleId="173">
    <w:name w:val="表格格線17"/>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a2"/>
    <w:uiPriority w:val="99"/>
    <w:semiHidden/>
    <w:unhideWhenUsed/>
    <w:rsid w:val="005B7071"/>
  </w:style>
  <w:style w:type="table" w:customStyle="1" w:styleId="TableGrid55">
    <w:name w:val="Table Grid55"/>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a2"/>
    <w:uiPriority w:val="99"/>
    <w:semiHidden/>
    <w:unhideWhenUsed/>
    <w:rsid w:val="005B7071"/>
  </w:style>
  <w:style w:type="numbering" w:customStyle="1" w:styleId="1170">
    <w:name w:val="リストなし117"/>
    <w:next w:val="a2"/>
    <w:uiPriority w:val="99"/>
    <w:semiHidden/>
    <w:unhideWhenUsed/>
    <w:rsid w:val="005B7071"/>
  </w:style>
  <w:style w:type="table" w:customStyle="1" w:styleId="TableGrid116">
    <w:name w:val="Table Grid116"/>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无列表117"/>
    <w:next w:val="a2"/>
    <w:semiHidden/>
    <w:rsid w:val="005B7071"/>
  </w:style>
  <w:style w:type="table" w:customStyle="1" w:styleId="315">
    <w:name w:val="网格型315"/>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a2"/>
    <w:semiHidden/>
    <w:rsid w:val="005B7071"/>
  </w:style>
  <w:style w:type="numbering" w:customStyle="1" w:styleId="NoList317">
    <w:name w:val="No List317"/>
    <w:next w:val="a2"/>
    <w:uiPriority w:val="99"/>
    <w:semiHidden/>
    <w:rsid w:val="005B7071"/>
  </w:style>
  <w:style w:type="table" w:customStyle="1" w:styleId="TableGrid415">
    <w:name w:val="Table Grid415"/>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a2"/>
    <w:uiPriority w:val="99"/>
    <w:semiHidden/>
    <w:unhideWhenUsed/>
    <w:rsid w:val="005B7071"/>
  </w:style>
  <w:style w:type="numbering" w:customStyle="1" w:styleId="127">
    <w:name w:val="無清單127"/>
    <w:next w:val="a2"/>
    <w:uiPriority w:val="99"/>
    <w:semiHidden/>
    <w:unhideWhenUsed/>
    <w:rsid w:val="005B7071"/>
  </w:style>
  <w:style w:type="numbering" w:customStyle="1" w:styleId="11170">
    <w:name w:val="無清單1117"/>
    <w:next w:val="a2"/>
    <w:uiPriority w:val="99"/>
    <w:semiHidden/>
    <w:unhideWhenUsed/>
    <w:rsid w:val="005B7071"/>
  </w:style>
  <w:style w:type="table" w:customStyle="1" w:styleId="1152">
    <w:name w:val="表格格線115"/>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无列表26"/>
    <w:next w:val="a2"/>
    <w:uiPriority w:val="99"/>
    <w:semiHidden/>
    <w:unhideWhenUsed/>
    <w:rsid w:val="005B7071"/>
  </w:style>
  <w:style w:type="numbering" w:customStyle="1" w:styleId="NoList1216">
    <w:name w:val="No List1216"/>
    <w:next w:val="a2"/>
    <w:uiPriority w:val="99"/>
    <w:semiHidden/>
    <w:unhideWhenUsed/>
    <w:rsid w:val="005B7071"/>
  </w:style>
  <w:style w:type="numbering" w:customStyle="1" w:styleId="11160">
    <w:name w:val="リストなし1116"/>
    <w:next w:val="a2"/>
    <w:uiPriority w:val="99"/>
    <w:semiHidden/>
    <w:unhideWhenUsed/>
    <w:rsid w:val="005B7071"/>
  </w:style>
  <w:style w:type="numbering" w:customStyle="1" w:styleId="11161">
    <w:name w:val="无列表1116"/>
    <w:next w:val="a2"/>
    <w:semiHidden/>
    <w:rsid w:val="005B7071"/>
  </w:style>
  <w:style w:type="numbering" w:customStyle="1" w:styleId="NoList2116">
    <w:name w:val="No List2116"/>
    <w:next w:val="a2"/>
    <w:semiHidden/>
    <w:rsid w:val="005B7071"/>
  </w:style>
  <w:style w:type="numbering" w:customStyle="1" w:styleId="NoList3116">
    <w:name w:val="No List3116"/>
    <w:next w:val="a2"/>
    <w:uiPriority w:val="99"/>
    <w:semiHidden/>
    <w:rsid w:val="005B7071"/>
  </w:style>
  <w:style w:type="numbering" w:customStyle="1" w:styleId="NoList11116">
    <w:name w:val="No List11116"/>
    <w:next w:val="a2"/>
    <w:uiPriority w:val="99"/>
    <w:semiHidden/>
    <w:unhideWhenUsed/>
    <w:rsid w:val="005B7071"/>
  </w:style>
  <w:style w:type="numbering" w:customStyle="1" w:styleId="1216">
    <w:name w:val="無清單1216"/>
    <w:next w:val="a2"/>
    <w:uiPriority w:val="99"/>
    <w:semiHidden/>
    <w:unhideWhenUsed/>
    <w:rsid w:val="005B7071"/>
  </w:style>
  <w:style w:type="numbering" w:customStyle="1" w:styleId="11116">
    <w:name w:val="無清單11116"/>
    <w:next w:val="a2"/>
    <w:uiPriority w:val="99"/>
    <w:semiHidden/>
    <w:unhideWhenUsed/>
    <w:rsid w:val="005B7071"/>
  </w:style>
  <w:style w:type="numbering" w:customStyle="1" w:styleId="NoList56">
    <w:name w:val="No List56"/>
    <w:next w:val="a2"/>
    <w:uiPriority w:val="99"/>
    <w:semiHidden/>
    <w:unhideWhenUsed/>
    <w:rsid w:val="005B7071"/>
  </w:style>
  <w:style w:type="table" w:customStyle="1" w:styleId="TableGrid65">
    <w:name w:val="Table Grid65"/>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a2"/>
    <w:uiPriority w:val="99"/>
    <w:semiHidden/>
    <w:unhideWhenUsed/>
    <w:rsid w:val="005B7071"/>
  </w:style>
  <w:style w:type="numbering" w:customStyle="1" w:styleId="1261">
    <w:name w:val="リストなし126"/>
    <w:next w:val="a2"/>
    <w:uiPriority w:val="99"/>
    <w:semiHidden/>
    <w:unhideWhenUsed/>
    <w:rsid w:val="005B7071"/>
  </w:style>
  <w:style w:type="table" w:customStyle="1" w:styleId="TableGrid125">
    <w:name w:val="Table Grid125"/>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无列表126"/>
    <w:next w:val="a2"/>
    <w:semiHidden/>
    <w:rsid w:val="005B7071"/>
  </w:style>
  <w:style w:type="table" w:customStyle="1" w:styleId="325">
    <w:name w:val="网格型325"/>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2"/>
    <w:semiHidden/>
    <w:rsid w:val="005B7071"/>
  </w:style>
  <w:style w:type="numbering" w:customStyle="1" w:styleId="NoList326">
    <w:name w:val="No List326"/>
    <w:next w:val="a2"/>
    <w:uiPriority w:val="99"/>
    <w:semiHidden/>
    <w:rsid w:val="005B7071"/>
  </w:style>
  <w:style w:type="table" w:customStyle="1" w:styleId="TableGrid425">
    <w:name w:val="Table Grid425"/>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
    <w:name w:val="No List1126"/>
    <w:next w:val="a2"/>
    <w:uiPriority w:val="99"/>
    <w:semiHidden/>
    <w:unhideWhenUsed/>
    <w:rsid w:val="005B7071"/>
  </w:style>
  <w:style w:type="numbering" w:customStyle="1" w:styleId="136">
    <w:name w:val="無清單136"/>
    <w:next w:val="a2"/>
    <w:uiPriority w:val="99"/>
    <w:semiHidden/>
    <w:unhideWhenUsed/>
    <w:rsid w:val="005B7071"/>
  </w:style>
  <w:style w:type="numbering" w:customStyle="1" w:styleId="1126">
    <w:name w:val="無清單1126"/>
    <w:next w:val="a2"/>
    <w:uiPriority w:val="99"/>
    <w:semiHidden/>
    <w:unhideWhenUsed/>
    <w:rsid w:val="005B7071"/>
  </w:style>
  <w:style w:type="table" w:customStyle="1" w:styleId="1252">
    <w:name w:val="表格格線125"/>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无列表216"/>
    <w:next w:val="a2"/>
    <w:uiPriority w:val="99"/>
    <w:semiHidden/>
    <w:unhideWhenUsed/>
    <w:rsid w:val="005B7071"/>
  </w:style>
  <w:style w:type="numbering" w:customStyle="1" w:styleId="NoList1225">
    <w:name w:val="No List1225"/>
    <w:next w:val="a2"/>
    <w:uiPriority w:val="99"/>
    <w:semiHidden/>
    <w:unhideWhenUsed/>
    <w:rsid w:val="005B7071"/>
  </w:style>
  <w:style w:type="numbering" w:customStyle="1" w:styleId="11250">
    <w:name w:val="リストなし1125"/>
    <w:next w:val="a2"/>
    <w:uiPriority w:val="99"/>
    <w:semiHidden/>
    <w:unhideWhenUsed/>
    <w:rsid w:val="005B7071"/>
  </w:style>
  <w:style w:type="numbering" w:customStyle="1" w:styleId="11251">
    <w:name w:val="无列表1125"/>
    <w:next w:val="a2"/>
    <w:semiHidden/>
    <w:rsid w:val="005B7071"/>
  </w:style>
  <w:style w:type="numbering" w:customStyle="1" w:styleId="NoList2125">
    <w:name w:val="No List2125"/>
    <w:next w:val="a2"/>
    <w:semiHidden/>
    <w:rsid w:val="005B7071"/>
  </w:style>
  <w:style w:type="numbering" w:customStyle="1" w:styleId="NoList3125">
    <w:name w:val="No List3125"/>
    <w:next w:val="a2"/>
    <w:uiPriority w:val="99"/>
    <w:semiHidden/>
    <w:rsid w:val="005B7071"/>
  </w:style>
  <w:style w:type="numbering" w:customStyle="1" w:styleId="NoList11126">
    <w:name w:val="No List11126"/>
    <w:next w:val="a2"/>
    <w:uiPriority w:val="99"/>
    <w:semiHidden/>
    <w:unhideWhenUsed/>
    <w:rsid w:val="005B7071"/>
  </w:style>
  <w:style w:type="numbering" w:customStyle="1" w:styleId="1225">
    <w:name w:val="無清單1225"/>
    <w:next w:val="a2"/>
    <w:uiPriority w:val="99"/>
    <w:semiHidden/>
    <w:unhideWhenUsed/>
    <w:rsid w:val="005B7071"/>
  </w:style>
  <w:style w:type="numbering" w:customStyle="1" w:styleId="11125">
    <w:name w:val="無清單11125"/>
    <w:next w:val="a2"/>
    <w:uiPriority w:val="99"/>
    <w:semiHidden/>
    <w:unhideWhenUsed/>
    <w:rsid w:val="005B7071"/>
  </w:style>
  <w:style w:type="numbering" w:customStyle="1" w:styleId="NoList63">
    <w:name w:val="No List63"/>
    <w:next w:val="a2"/>
    <w:uiPriority w:val="99"/>
    <w:semiHidden/>
    <w:unhideWhenUsed/>
    <w:rsid w:val="005B7071"/>
  </w:style>
  <w:style w:type="table" w:customStyle="1" w:styleId="TableGrid72">
    <w:name w:val="Table Grid7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a2"/>
    <w:uiPriority w:val="99"/>
    <w:semiHidden/>
    <w:unhideWhenUsed/>
    <w:rsid w:val="005B7071"/>
  </w:style>
  <w:style w:type="numbering" w:customStyle="1" w:styleId="1333">
    <w:name w:val="リストなし133"/>
    <w:next w:val="a2"/>
    <w:uiPriority w:val="99"/>
    <w:semiHidden/>
    <w:unhideWhenUsed/>
    <w:rsid w:val="005B7071"/>
  </w:style>
  <w:style w:type="table" w:customStyle="1" w:styleId="TableGrid132">
    <w:name w:val="Table Grid132"/>
    <w:basedOn w:val="a1"/>
    <w:next w:val="aff4"/>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无列表134"/>
    <w:next w:val="a2"/>
    <w:semiHidden/>
    <w:rsid w:val="005B7071"/>
  </w:style>
  <w:style w:type="table" w:customStyle="1" w:styleId="332">
    <w:name w:val="网格型33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a2"/>
    <w:semiHidden/>
    <w:rsid w:val="005B7071"/>
  </w:style>
  <w:style w:type="numbering" w:customStyle="1" w:styleId="NoList333">
    <w:name w:val="No List333"/>
    <w:next w:val="a2"/>
    <w:uiPriority w:val="99"/>
    <w:semiHidden/>
    <w:rsid w:val="005B7071"/>
  </w:style>
  <w:style w:type="table" w:customStyle="1" w:styleId="TableGrid432">
    <w:name w:val="Table Grid43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a2"/>
    <w:uiPriority w:val="99"/>
    <w:semiHidden/>
    <w:unhideWhenUsed/>
    <w:rsid w:val="005B7071"/>
  </w:style>
  <w:style w:type="numbering" w:customStyle="1" w:styleId="1430">
    <w:name w:val="無清單143"/>
    <w:next w:val="a2"/>
    <w:uiPriority w:val="99"/>
    <w:semiHidden/>
    <w:unhideWhenUsed/>
    <w:rsid w:val="005B7071"/>
  </w:style>
  <w:style w:type="numbering" w:customStyle="1" w:styleId="11330">
    <w:name w:val="無清單1133"/>
    <w:next w:val="a2"/>
    <w:uiPriority w:val="99"/>
    <w:semiHidden/>
    <w:unhideWhenUsed/>
    <w:rsid w:val="005B7071"/>
  </w:style>
  <w:style w:type="table" w:customStyle="1" w:styleId="1323">
    <w:name w:val="表格格線13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无列表224"/>
    <w:next w:val="a2"/>
    <w:uiPriority w:val="99"/>
    <w:semiHidden/>
    <w:unhideWhenUsed/>
    <w:rsid w:val="005B7071"/>
  </w:style>
  <w:style w:type="numbering" w:customStyle="1" w:styleId="NoList1233">
    <w:name w:val="No List1233"/>
    <w:next w:val="a2"/>
    <w:uiPriority w:val="99"/>
    <w:semiHidden/>
    <w:unhideWhenUsed/>
    <w:rsid w:val="005B7071"/>
  </w:style>
  <w:style w:type="numbering" w:customStyle="1" w:styleId="11331">
    <w:name w:val="リストなし1133"/>
    <w:next w:val="a2"/>
    <w:uiPriority w:val="99"/>
    <w:semiHidden/>
    <w:unhideWhenUsed/>
    <w:rsid w:val="005B7071"/>
  </w:style>
  <w:style w:type="numbering" w:customStyle="1" w:styleId="11332">
    <w:name w:val="无列表1133"/>
    <w:next w:val="a2"/>
    <w:semiHidden/>
    <w:rsid w:val="005B7071"/>
  </w:style>
  <w:style w:type="numbering" w:customStyle="1" w:styleId="NoList2133">
    <w:name w:val="No List2133"/>
    <w:next w:val="a2"/>
    <w:semiHidden/>
    <w:rsid w:val="005B7071"/>
  </w:style>
  <w:style w:type="numbering" w:customStyle="1" w:styleId="NoList3133">
    <w:name w:val="No List3133"/>
    <w:next w:val="a2"/>
    <w:uiPriority w:val="99"/>
    <w:semiHidden/>
    <w:rsid w:val="005B7071"/>
  </w:style>
  <w:style w:type="numbering" w:customStyle="1" w:styleId="NoList11133">
    <w:name w:val="No List11133"/>
    <w:next w:val="a2"/>
    <w:uiPriority w:val="99"/>
    <w:semiHidden/>
    <w:unhideWhenUsed/>
    <w:rsid w:val="005B7071"/>
  </w:style>
  <w:style w:type="numbering" w:customStyle="1" w:styleId="12330">
    <w:name w:val="無清單1233"/>
    <w:next w:val="a2"/>
    <w:uiPriority w:val="99"/>
    <w:semiHidden/>
    <w:unhideWhenUsed/>
    <w:rsid w:val="005B7071"/>
  </w:style>
  <w:style w:type="numbering" w:customStyle="1" w:styleId="111330">
    <w:name w:val="無清單11133"/>
    <w:next w:val="a2"/>
    <w:uiPriority w:val="99"/>
    <w:semiHidden/>
    <w:unhideWhenUsed/>
    <w:rsid w:val="005B7071"/>
  </w:style>
  <w:style w:type="numbering" w:customStyle="1" w:styleId="NoList414">
    <w:name w:val="No List414"/>
    <w:next w:val="a2"/>
    <w:uiPriority w:val="99"/>
    <w:semiHidden/>
    <w:unhideWhenUsed/>
    <w:rsid w:val="005B7071"/>
  </w:style>
  <w:style w:type="table" w:customStyle="1" w:styleId="TableGrid512">
    <w:name w:val="Table Grid51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表格格線1114"/>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4">
    <w:name w:val="No List12114"/>
    <w:next w:val="a2"/>
    <w:uiPriority w:val="99"/>
    <w:semiHidden/>
    <w:unhideWhenUsed/>
    <w:rsid w:val="005B7071"/>
  </w:style>
  <w:style w:type="numbering" w:customStyle="1" w:styleId="111140">
    <w:name w:val="リストなし11114"/>
    <w:next w:val="a2"/>
    <w:uiPriority w:val="99"/>
    <w:semiHidden/>
    <w:unhideWhenUsed/>
    <w:rsid w:val="005B7071"/>
  </w:style>
  <w:style w:type="numbering" w:customStyle="1" w:styleId="111142">
    <w:name w:val="无列表11114"/>
    <w:next w:val="a2"/>
    <w:semiHidden/>
    <w:rsid w:val="005B7071"/>
  </w:style>
  <w:style w:type="numbering" w:customStyle="1" w:styleId="NoList21114">
    <w:name w:val="No List21114"/>
    <w:next w:val="a2"/>
    <w:semiHidden/>
    <w:rsid w:val="005B7071"/>
  </w:style>
  <w:style w:type="numbering" w:customStyle="1" w:styleId="NoList31114">
    <w:name w:val="No List31114"/>
    <w:next w:val="a2"/>
    <w:uiPriority w:val="99"/>
    <w:semiHidden/>
    <w:rsid w:val="005B7071"/>
  </w:style>
  <w:style w:type="numbering" w:customStyle="1" w:styleId="NoList111114">
    <w:name w:val="No List111114"/>
    <w:next w:val="a2"/>
    <w:uiPriority w:val="99"/>
    <w:semiHidden/>
    <w:unhideWhenUsed/>
    <w:rsid w:val="005B7071"/>
  </w:style>
  <w:style w:type="numbering" w:customStyle="1" w:styleId="12114">
    <w:name w:val="無清單12114"/>
    <w:next w:val="a2"/>
    <w:uiPriority w:val="99"/>
    <w:semiHidden/>
    <w:unhideWhenUsed/>
    <w:rsid w:val="005B7071"/>
  </w:style>
  <w:style w:type="numbering" w:customStyle="1" w:styleId="1111140">
    <w:name w:val="無清單111114"/>
    <w:next w:val="a2"/>
    <w:uiPriority w:val="99"/>
    <w:semiHidden/>
    <w:unhideWhenUsed/>
    <w:rsid w:val="005B7071"/>
  </w:style>
  <w:style w:type="numbering" w:customStyle="1" w:styleId="NoList513">
    <w:name w:val="No List513"/>
    <w:next w:val="a2"/>
    <w:uiPriority w:val="99"/>
    <w:semiHidden/>
    <w:unhideWhenUsed/>
    <w:rsid w:val="005B7071"/>
  </w:style>
  <w:style w:type="table" w:customStyle="1" w:styleId="TableGrid612">
    <w:name w:val="Table Grid61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4">
    <w:name w:val="No List1314"/>
    <w:next w:val="a2"/>
    <w:uiPriority w:val="99"/>
    <w:semiHidden/>
    <w:unhideWhenUsed/>
    <w:rsid w:val="005B7071"/>
  </w:style>
  <w:style w:type="numbering" w:customStyle="1" w:styleId="12140">
    <w:name w:val="リストなし1214"/>
    <w:next w:val="a2"/>
    <w:uiPriority w:val="99"/>
    <w:semiHidden/>
    <w:unhideWhenUsed/>
    <w:rsid w:val="005B7071"/>
  </w:style>
  <w:style w:type="table" w:customStyle="1" w:styleId="TableGrid1212">
    <w:name w:val="Table Grid121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2">
    <w:name w:val="无列表1214"/>
    <w:next w:val="a2"/>
    <w:semiHidden/>
    <w:rsid w:val="005B7071"/>
  </w:style>
  <w:style w:type="table" w:customStyle="1" w:styleId="3212">
    <w:name w:val="网格型321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4">
    <w:name w:val="No List2214"/>
    <w:next w:val="a2"/>
    <w:semiHidden/>
    <w:rsid w:val="005B7071"/>
  </w:style>
  <w:style w:type="numbering" w:customStyle="1" w:styleId="NoList3214">
    <w:name w:val="No List3214"/>
    <w:next w:val="a2"/>
    <w:uiPriority w:val="99"/>
    <w:semiHidden/>
    <w:rsid w:val="005B7071"/>
  </w:style>
  <w:style w:type="table" w:customStyle="1" w:styleId="TableGrid4212">
    <w:name w:val="Table Grid421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4">
    <w:name w:val="No List11214"/>
    <w:next w:val="a2"/>
    <w:uiPriority w:val="99"/>
    <w:semiHidden/>
    <w:unhideWhenUsed/>
    <w:rsid w:val="005B7071"/>
  </w:style>
  <w:style w:type="numbering" w:customStyle="1" w:styleId="1314">
    <w:name w:val="無清單1314"/>
    <w:next w:val="a2"/>
    <w:uiPriority w:val="99"/>
    <w:semiHidden/>
    <w:unhideWhenUsed/>
    <w:rsid w:val="005B7071"/>
  </w:style>
  <w:style w:type="numbering" w:customStyle="1" w:styleId="11214">
    <w:name w:val="無清單11214"/>
    <w:next w:val="a2"/>
    <w:uiPriority w:val="99"/>
    <w:semiHidden/>
    <w:unhideWhenUsed/>
    <w:rsid w:val="005B7071"/>
  </w:style>
  <w:style w:type="table" w:customStyle="1" w:styleId="12123">
    <w:name w:val="表格格線121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无列表2114"/>
    <w:next w:val="a2"/>
    <w:uiPriority w:val="99"/>
    <w:semiHidden/>
    <w:unhideWhenUsed/>
    <w:rsid w:val="005B7071"/>
  </w:style>
  <w:style w:type="numbering" w:customStyle="1" w:styleId="NoList12214">
    <w:name w:val="No List12214"/>
    <w:next w:val="a2"/>
    <w:uiPriority w:val="99"/>
    <w:semiHidden/>
    <w:unhideWhenUsed/>
    <w:rsid w:val="005B7071"/>
  </w:style>
  <w:style w:type="numbering" w:customStyle="1" w:styleId="112140">
    <w:name w:val="リストなし11214"/>
    <w:next w:val="a2"/>
    <w:uiPriority w:val="99"/>
    <w:semiHidden/>
    <w:unhideWhenUsed/>
    <w:rsid w:val="005B7071"/>
  </w:style>
  <w:style w:type="numbering" w:customStyle="1" w:styleId="112141">
    <w:name w:val="无列表11214"/>
    <w:next w:val="a2"/>
    <w:semiHidden/>
    <w:rsid w:val="005B7071"/>
  </w:style>
  <w:style w:type="numbering" w:customStyle="1" w:styleId="NoList21214">
    <w:name w:val="No List21214"/>
    <w:next w:val="a2"/>
    <w:semiHidden/>
    <w:rsid w:val="005B7071"/>
  </w:style>
  <w:style w:type="numbering" w:customStyle="1" w:styleId="NoList31214">
    <w:name w:val="No List31214"/>
    <w:next w:val="a2"/>
    <w:uiPriority w:val="99"/>
    <w:semiHidden/>
    <w:rsid w:val="005B7071"/>
  </w:style>
  <w:style w:type="numbering" w:customStyle="1" w:styleId="NoList111214">
    <w:name w:val="No List111214"/>
    <w:next w:val="a2"/>
    <w:uiPriority w:val="99"/>
    <w:semiHidden/>
    <w:unhideWhenUsed/>
    <w:rsid w:val="005B7071"/>
  </w:style>
  <w:style w:type="numbering" w:customStyle="1" w:styleId="122140">
    <w:name w:val="無清單12214"/>
    <w:next w:val="a2"/>
    <w:uiPriority w:val="99"/>
    <w:semiHidden/>
    <w:unhideWhenUsed/>
    <w:rsid w:val="005B7071"/>
  </w:style>
  <w:style w:type="numbering" w:customStyle="1" w:styleId="1112140">
    <w:name w:val="無清單111214"/>
    <w:next w:val="a2"/>
    <w:uiPriority w:val="99"/>
    <w:semiHidden/>
    <w:unhideWhenUsed/>
    <w:rsid w:val="005B7071"/>
  </w:style>
  <w:style w:type="table" w:customStyle="1" w:styleId="137">
    <w:name w:val="网格型13"/>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next w:val="aff4"/>
    <w:uiPriority w:val="39"/>
    <w:rsid w:val="005B7071"/>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无列表33"/>
    <w:next w:val="a2"/>
    <w:uiPriority w:val="99"/>
    <w:semiHidden/>
    <w:unhideWhenUsed/>
    <w:rsid w:val="005B7071"/>
  </w:style>
  <w:style w:type="table" w:customStyle="1" w:styleId="232">
    <w:name w:val="网格型23"/>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
    <w:name w:val="无列表1313"/>
    <w:next w:val="a2"/>
    <w:semiHidden/>
    <w:rsid w:val="005B7071"/>
  </w:style>
  <w:style w:type="numbering" w:customStyle="1" w:styleId="NoList11312">
    <w:name w:val="No List11312"/>
    <w:next w:val="a2"/>
    <w:uiPriority w:val="99"/>
    <w:semiHidden/>
    <w:unhideWhenUsed/>
    <w:rsid w:val="005B7071"/>
  </w:style>
  <w:style w:type="numbering" w:customStyle="1" w:styleId="NoList4113">
    <w:name w:val="No List4113"/>
    <w:next w:val="a2"/>
    <w:uiPriority w:val="99"/>
    <w:semiHidden/>
    <w:unhideWhenUsed/>
    <w:rsid w:val="005B7071"/>
  </w:style>
  <w:style w:type="table" w:customStyle="1" w:styleId="TableGrid1124">
    <w:name w:val="Table Grid1124"/>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
    <w:name w:val="无列表2213"/>
    <w:next w:val="a2"/>
    <w:uiPriority w:val="99"/>
    <w:semiHidden/>
    <w:unhideWhenUsed/>
    <w:rsid w:val="005B7071"/>
  </w:style>
  <w:style w:type="numbering" w:customStyle="1" w:styleId="NoList121113">
    <w:name w:val="No List121113"/>
    <w:next w:val="a2"/>
    <w:uiPriority w:val="99"/>
    <w:semiHidden/>
    <w:unhideWhenUsed/>
    <w:rsid w:val="005B7071"/>
  </w:style>
  <w:style w:type="numbering" w:customStyle="1" w:styleId="1111130">
    <w:name w:val="リストなし111113"/>
    <w:next w:val="a2"/>
    <w:uiPriority w:val="99"/>
    <w:semiHidden/>
    <w:unhideWhenUsed/>
    <w:rsid w:val="005B7071"/>
  </w:style>
  <w:style w:type="numbering" w:customStyle="1" w:styleId="1111131">
    <w:name w:val="无列表111113"/>
    <w:next w:val="a2"/>
    <w:semiHidden/>
    <w:rsid w:val="005B7071"/>
  </w:style>
  <w:style w:type="numbering" w:customStyle="1" w:styleId="NoList211113">
    <w:name w:val="No List211113"/>
    <w:next w:val="a2"/>
    <w:semiHidden/>
    <w:rsid w:val="005B7071"/>
  </w:style>
  <w:style w:type="numbering" w:customStyle="1" w:styleId="NoList311113">
    <w:name w:val="No List311113"/>
    <w:next w:val="a2"/>
    <w:uiPriority w:val="99"/>
    <w:semiHidden/>
    <w:rsid w:val="005B7071"/>
  </w:style>
  <w:style w:type="numbering" w:customStyle="1" w:styleId="NoList1111113">
    <w:name w:val="No List1111113"/>
    <w:next w:val="a2"/>
    <w:uiPriority w:val="99"/>
    <w:semiHidden/>
    <w:unhideWhenUsed/>
    <w:rsid w:val="005B7071"/>
  </w:style>
  <w:style w:type="numbering" w:customStyle="1" w:styleId="1211130">
    <w:name w:val="無清單121113"/>
    <w:next w:val="a2"/>
    <w:uiPriority w:val="99"/>
    <w:semiHidden/>
    <w:unhideWhenUsed/>
    <w:rsid w:val="005B7071"/>
  </w:style>
  <w:style w:type="numbering" w:customStyle="1" w:styleId="1111113">
    <w:name w:val="無清單1111113"/>
    <w:next w:val="a2"/>
    <w:uiPriority w:val="99"/>
    <w:semiHidden/>
    <w:unhideWhenUsed/>
    <w:rsid w:val="005B7071"/>
  </w:style>
  <w:style w:type="numbering" w:customStyle="1" w:styleId="NoList13113">
    <w:name w:val="No List13113"/>
    <w:next w:val="a2"/>
    <w:uiPriority w:val="99"/>
    <w:semiHidden/>
    <w:unhideWhenUsed/>
    <w:rsid w:val="005B7071"/>
  </w:style>
  <w:style w:type="numbering" w:customStyle="1" w:styleId="121131">
    <w:name w:val="リストなし12113"/>
    <w:next w:val="a2"/>
    <w:uiPriority w:val="99"/>
    <w:semiHidden/>
    <w:unhideWhenUsed/>
    <w:rsid w:val="005B7071"/>
  </w:style>
  <w:style w:type="numbering" w:customStyle="1" w:styleId="121132">
    <w:name w:val="无列表12113"/>
    <w:next w:val="a2"/>
    <w:semiHidden/>
    <w:rsid w:val="005B7071"/>
  </w:style>
  <w:style w:type="numbering" w:customStyle="1" w:styleId="NoList22113">
    <w:name w:val="No List22113"/>
    <w:next w:val="a2"/>
    <w:semiHidden/>
    <w:rsid w:val="005B7071"/>
  </w:style>
  <w:style w:type="numbering" w:customStyle="1" w:styleId="NoList32113">
    <w:name w:val="No List32113"/>
    <w:next w:val="a2"/>
    <w:uiPriority w:val="99"/>
    <w:semiHidden/>
    <w:rsid w:val="005B7071"/>
  </w:style>
  <w:style w:type="numbering" w:customStyle="1" w:styleId="NoList112113">
    <w:name w:val="No List112113"/>
    <w:next w:val="a2"/>
    <w:uiPriority w:val="99"/>
    <w:semiHidden/>
    <w:unhideWhenUsed/>
    <w:rsid w:val="005B7071"/>
  </w:style>
  <w:style w:type="numbering" w:customStyle="1" w:styleId="13113">
    <w:name w:val="無清單13113"/>
    <w:next w:val="a2"/>
    <w:uiPriority w:val="99"/>
    <w:semiHidden/>
    <w:unhideWhenUsed/>
    <w:rsid w:val="005B7071"/>
  </w:style>
  <w:style w:type="numbering" w:customStyle="1" w:styleId="112113">
    <w:name w:val="無清單112113"/>
    <w:next w:val="a2"/>
    <w:uiPriority w:val="99"/>
    <w:semiHidden/>
    <w:unhideWhenUsed/>
    <w:rsid w:val="005B7071"/>
  </w:style>
  <w:style w:type="numbering" w:customStyle="1" w:styleId="21113">
    <w:name w:val="无列表21113"/>
    <w:next w:val="a2"/>
    <w:uiPriority w:val="99"/>
    <w:semiHidden/>
    <w:unhideWhenUsed/>
    <w:rsid w:val="005B7071"/>
  </w:style>
  <w:style w:type="numbering" w:customStyle="1" w:styleId="NoList122113">
    <w:name w:val="No List122113"/>
    <w:next w:val="a2"/>
    <w:uiPriority w:val="99"/>
    <w:semiHidden/>
    <w:unhideWhenUsed/>
    <w:rsid w:val="005B7071"/>
  </w:style>
  <w:style w:type="numbering" w:customStyle="1" w:styleId="1121130">
    <w:name w:val="リストなし112113"/>
    <w:next w:val="a2"/>
    <w:uiPriority w:val="99"/>
    <w:semiHidden/>
    <w:unhideWhenUsed/>
    <w:rsid w:val="005B7071"/>
  </w:style>
  <w:style w:type="numbering" w:customStyle="1" w:styleId="1121131">
    <w:name w:val="无列表112113"/>
    <w:next w:val="a2"/>
    <w:semiHidden/>
    <w:rsid w:val="005B7071"/>
  </w:style>
  <w:style w:type="numbering" w:customStyle="1" w:styleId="NoList212113">
    <w:name w:val="No List212113"/>
    <w:next w:val="a2"/>
    <w:semiHidden/>
    <w:rsid w:val="005B7071"/>
  </w:style>
  <w:style w:type="numbering" w:customStyle="1" w:styleId="NoList312113">
    <w:name w:val="No List312113"/>
    <w:next w:val="a2"/>
    <w:uiPriority w:val="99"/>
    <w:semiHidden/>
    <w:rsid w:val="005B7071"/>
  </w:style>
  <w:style w:type="numbering" w:customStyle="1" w:styleId="NoList1112113">
    <w:name w:val="No List1112113"/>
    <w:next w:val="a2"/>
    <w:uiPriority w:val="99"/>
    <w:semiHidden/>
    <w:unhideWhenUsed/>
    <w:rsid w:val="005B7071"/>
  </w:style>
  <w:style w:type="numbering" w:customStyle="1" w:styleId="122113">
    <w:name w:val="無清單122113"/>
    <w:next w:val="a2"/>
    <w:uiPriority w:val="99"/>
    <w:semiHidden/>
    <w:unhideWhenUsed/>
    <w:rsid w:val="005B7071"/>
  </w:style>
  <w:style w:type="numbering" w:customStyle="1" w:styleId="1112113">
    <w:name w:val="無清單1112113"/>
    <w:next w:val="a2"/>
    <w:uiPriority w:val="99"/>
    <w:semiHidden/>
    <w:unhideWhenUsed/>
    <w:rsid w:val="005B7071"/>
  </w:style>
  <w:style w:type="numbering" w:customStyle="1" w:styleId="NoList5112">
    <w:name w:val="No List5112"/>
    <w:next w:val="a2"/>
    <w:uiPriority w:val="99"/>
    <w:semiHidden/>
    <w:unhideWhenUsed/>
    <w:rsid w:val="005B7071"/>
  </w:style>
  <w:style w:type="numbering" w:customStyle="1" w:styleId="NoList612">
    <w:name w:val="No List612"/>
    <w:next w:val="a2"/>
    <w:uiPriority w:val="99"/>
    <w:semiHidden/>
    <w:unhideWhenUsed/>
    <w:rsid w:val="005B7071"/>
  </w:style>
  <w:style w:type="numbering" w:customStyle="1" w:styleId="NoList1412">
    <w:name w:val="No List1412"/>
    <w:next w:val="a2"/>
    <w:uiPriority w:val="99"/>
    <w:semiHidden/>
    <w:unhideWhenUsed/>
    <w:rsid w:val="005B7071"/>
  </w:style>
  <w:style w:type="numbering" w:customStyle="1" w:styleId="13122">
    <w:name w:val="リストなし1312"/>
    <w:next w:val="a2"/>
    <w:uiPriority w:val="99"/>
    <w:semiHidden/>
    <w:unhideWhenUsed/>
    <w:rsid w:val="005B7071"/>
  </w:style>
  <w:style w:type="numbering" w:customStyle="1" w:styleId="NoList2312">
    <w:name w:val="No List2312"/>
    <w:next w:val="a2"/>
    <w:semiHidden/>
    <w:rsid w:val="005B7071"/>
  </w:style>
  <w:style w:type="numbering" w:customStyle="1" w:styleId="NoList3312">
    <w:name w:val="No List3312"/>
    <w:next w:val="a2"/>
    <w:uiPriority w:val="99"/>
    <w:semiHidden/>
    <w:rsid w:val="005B7071"/>
  </w:style>
  <w:style w:type="numbering" w:customStyle="1" w:styleId="NoList1142">
    <w:name w:val="No List1142"/>
    <w:next w:val="a2"/>
    <w:uiPriority w:val="99"/>
    <w:semiHidden/>
    <w:unhideWhenUsed/>
    <w:rsid w:val="005B7071"/>
  </w:style>
  <w:style w:type="numbering" w:customStyle="1" w:styleId="14120">
    <w:name w:val="無清單1412"/>
    <w:next w:val="a2"/>
    <w:uiPriority w:val="99"/>
    <w:semiHidden/>
    <w:unhideWhenUsed/>
    <w:rsid w:val="005B7071"/>
  </w:style>
  <w:style w:type="numbering" w:customStyle="1" w:styleId="113120">
    <w:name w:val="無清單11312"/>
    <w:next w:val="a2"/>
    <w:uiPriority w:val="99"/>
    <w:semiHidden/>
    <w:unhideWhenUsed/>
    <w:rsid w:val="005B7071"/>
  </w:style>
  <w:style w:type="numbering" w:customStyle="1" w:styleId="NoList422">
    <w:name w:val="No List422"/>
    <w:next w:val="a2"/>
    <w:uiPriority w:val="99"/>
    <w:semiHidden/>
    <w:unhideWhenUsed/>
    <w:rsid w:val="005B7071"/>
  </w:style>
  <w:style w:type="numbering" w:customStyle="1" w:styleId="NoList12312">
    <w:name w:val="No List12312"/>
    <w:next w:val="a2"/>
    <w:uiPriority w:val="99"/>
    <w:semiHidden/>
    <w:unhideWhenUsed/>
    <w:rsid w:val="005B7071"/>
  </w:style>
  <w:style w:type="numbering" w:customStyle="1" w:styleId="113121">
    <w:name w:val="リストなし11312"/>
    <w:next w:val="a2"/>
    <w:uiPriority w:val="99"/>
    <w:semiHidden/>
    <w:unhideWhenUsed/>
    <w:rsid w:val="005B7071"/>
  </w:style>
  <w:style w:type="numbering" w:customStyle="1" w:styleId="113122">
    <w:name w:val="无列表11312"/>
    <w:next w:val="a2"/>
    <w:semiHidden/>
    <w:rsid w:val="005B7071"/>
  </w:style>
  <w:style w:type="numbering" w:customStyle="1" w:styleId="NoList21312">
    <w:name w:val="No List21312"/>
    <w:next w:val="a2"/>
    <w:semiHidden/>
    <w:rsid w:val="005B7071"/>
  </w:style>
  <w:style w:type="numbering" w:customStyle="1" w:styleId="NoList31312">
    <w:name w:val="No List31312"/>
    <w:next w:val="a2"/>
    <w:uiPriority w:val="99"/>
    <w:semiHidden/>
    <w:rsid w:val="005B7071"/>
  </w:style>
  <w:style w:type="numbering" w:customStyle="1" w:styleId="NoList111312">
    <w:name w:val="No List111312"/>
    <w:next w:val="a2"/>
    <w:uiPriority w:val="99"/>
    <w:semiHidden/>
    <w:unhideWhenUsed/>
    <w:rsid w:val="005B7071"/>
  </w:style>
  <w:style w:type="numbering" w:customStyle="1" w:styleId="123120">
    <w:name w:val="無清單12312"/>
    <w:next w:val="a2"/>
    <w:uiPriority w:val="99"/>
    <w:semiHidden/>
    <w:unhideWhenUsed/>
    <w:rsid w:val="005B7071"/>
  </w:style>
  <w:style w:type="numbering" w:customStyle="1" w:styleId="1113120">
    <w:name w:val="無清單111312"/>
    <w:next w:val="a2"/>
    <w:uiPriority w:val="99"/>
    <w:semiHidden/>
    <w:unhideWhenUsed/>
    <w:rsid w:val="005B7071"/>
  </w:style>
  <w:style w:type="numbering" w:customStyle="1" w:styleId="NoList12122">
    <w:name w:val="No List12122"/>
    <w:next w:val="a2"/>
    <w:uiPriority w:val="99"/>
    <w:semiHidden/>
    <w:unhideWhenUsed/>
    <w:rsid w:val="005B7071"/>
  </w:style>
  <w:style w:type="numbering" w:customStyle="1" w:styleId="111222">
    <w:name w:val="リストなし11122"/>
    <w:next w:val="a2"/>
    <w:uiPriority w:val="99"/>
    <w:semiHidden/>
    <w:unhideWhenUsed/>
    <w:rsid w:val="005B7071"/>
  </w:style>
  <w:style w:type="numbering" w:customStyle="1" w:styleId="111223">
    <w:name w:val="无列表11122"/>
    <w:next w:val="a2"/>
    <w:semiHidden/>
    <w:rsid w:val="005B7071"/>
  </w:style>
  <w:style w:type="numbering" w:customStyle="1" w:styleId="NoList21122">
    <w:name w:val="No List21122"/>
    <w:next w:val="a2"/>
    <w:semiHidden/>
    <w:rsid w:val="005B7071"/>
  </w:style>
  <w:style w:type="numbering" w:customStyle="1" w:styleId="NoList31122">
    <w:name w:val="No List31122"/>
    <w:next w:val="a2"/>
    <w:uiPriority w:val="99"/>
    <w:semiHidden/>
    <w:rsid w:val="005B7071"/>
  </w:style>
  <w:style w:type="numbering" w:customStyle="1" w:styleId="NoList111122">
    <w:name w:val="No List111122"/>
    <w:next w:val="a2"/>
    <w:uiPriority w:val="99"/>
    <w:semiHidden/>
    <w:unhideWhenUsed/>
    <w:rsid w:val="005B7071"/>
  </w:style>
  <w:style w:type="numbering" w:customStyle="1" w:styleId="121220">
    <w:name w:val="無清單12122"/>
    <w:next w:val="a2"/>
    <w:uiPriority w:val="99"/>
    <w:semiHidden/>
    <w:unhideWhenUsed/>
    <w:rsid w:val="005B7071"/>
  </w:style>
  <w:style w:type="numbering" w:customStyle="1" w:styleId="1111220">
    <w:name w:val="無清單111122"/>
    <w:next w:val="a2"/>
    <w:uiPriority w:val="99"/>
    <w:semiHidden/>
    <w:unhideWhenUsed/>
    <w:rsid w:val="005B7071"/>
  </w:style>
  <w:style w:type="numbering" w:customStyle="1" w:styleId="NoList522">
    <w:name w:val="No List522"/>
    <w:next w:val="a2"/>
    <w:uiPriority w:val="99"/>
    <w:semiHidden/>
    <w:unhideWhenUsed/>
    <w:rsid w:val="005B7071"/>
  </w:style>
  <w:style w:type="numbering" w:customStyle="1" w:styleId="NoList1322">
    <w:name w:val="No List1322"/>
    <w:next w:val="a2"/>
    <w:uiPriority w:val="99"/>
    <w:semiHidden/>
    <w:unhideWhenUsed/>
    <w:rsid w:val="005B7071"/>
  </w:style>
  <w:style w:type="numbering" w:customStyle="1" w:styleId="12223">
    <w:name w:val="リストなし1222"/>
    <w:next w:val="a2"/>
    <w:uiPriority w:val="99"/>
    <w:semiHidden/>
    <w:unhideWhenUsed/>
    <w:rsid w:val="005B7071"/>
  </w:style>
  <w:style w:type="numbering" w:customStyle="1" w:styleId="12232">
    <w:name w:val="无列表1223"/>
    <w:next w:val="a2"/>
    <w:semiHidden/>
    <w:rsid w:val="005B7071"/>
  </w:style>
  <w:style w:type="numbering" w:customStyle="1" w:styleId="NoList2222">
    <w:name w:val="No List2222"/>
    <w:next w:val="a2"/>
    <w:semiHidden/>
    <w:rsid w:val="005B7071"/>
  </w:style>
  <w:style w:type="numbering" w:customStyle="1" w:styleId="NoList3222">
    <w:name w:val="No List3222"/>
    <w:next w:val="a2"/>
    <w:uiPriority w:val="99"/>
    <w:semiHidden/>
    <w:rsid w:val="005B7071"/>
  </w:style>
  <w:style w:type="numbering" w:customStyle="1" w:styleId="NoList11222">
    <w:name w:val="No List11222"/>
    <w:next w:val="a2"/>
    <w:uiPriority w:val="99"/>
    <w:semiHidden/>
    <w:unhideWhenUsed/>
    <w:rsid w:val="005B7071"/>
  </w:style>
  <w:style w:type="numbering" w:customStyle="1" w:styleId="13220">
    <w:name w:val="無清單1322"/>
    <w:next w:val="a2"/>
    <w:uiPriority w:val="99"/>
    <w:semiHidden/>
    <w:unhideWhenUsed/>
    <w:rsid w:val="005B7071"/>
  </w:style>
  <w:style w:type="numbering" w:customStyle="1" w:styleId="112220">
    <w:name w:val="無清單11222"/>
    <w:next w:val="a2"/>
    <w:uiPriority w:val="99"/>
    <w:semiHidden/>
    <w:unhideWhenUsed/>
    <w:rsid w:val="005B7071"/>
  </w:style>
  <w:style w:type="numbering" w:customStyle="1" w:styleId="2122">
    <w:name w:val="无列表2122"/>
    <w:next w:val="a2"/>
    <w:uiPriority w:val="99"/>
    <w:semiHidden/>
    <w:unhideWhenUsed/>
    <w:rsid w:val="005B7071"/>
  </w:style>
  <w:style w:type="numbering" w:customStyle="1" w:styleId="NoList111222">
    <w:name w:val="No List111222"/>
    <w:next w:val="a2"/>
    <w:uiPriority w:val="99"/>
    <w:semiHidden/>
    <w:unhideWhenUsed/>
    <w:rsid w:val="005B7071"/>
  </w:style>
  <w:style w:type="numbering" w:customStyle="1" w:styleId="NoList72">
    <w:name w:val="No List72"/>
    <w:next w:val="a2"/>
    <w:uiPriority w:val="99"/>
    <w:semiHidden/>
    <w:unhideWhenUsed/>
    <w:rsid w:val="005B7071"/>
  </w:style>
  <w:style w:type="table" w:customStyle="1" w:styleId="TableGrid82">
    <w:name w:val="Table Grid8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2"/>
    <w:uiPriority w:val="99"/>
    <w:semiHidden/>
    <w:unhideWhenUsed/>
    <w:rsid w:val="005B7071"/>
  </w:style>
  <w:style w:type="numbering" w:customStyle="1" w:styleId="1421">
    <w:name w:val="リストなし142"/>
    <w:next w:val="a2"/>
    <w:uiPriority w:val="99"/>
    <w:semiHidden/>
    <w:unhideWhenUsed/>
    <w:rsid w:val="005B7071"/>
  </w:style>
  <w:style w:type="table" w:customStyle="1" w:styleId="TableGrid142">
    <w:name w:val="Table Grid142"/>
    <w:basedOn w:val="a1"/>
    <w:next w:val="aff4"/>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无列表142"/>
    <w:next w:val="a2"/>
    <w:semiHidden/>
    <w:rsid w:val="005B7071"/>
  </w:style>
  <w:style w:type="table" w:customStyle="1" w:styleId="342">
    <w:name w:val="网格型34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a2"/>
    <w:semiHidden/>
    <w:rsid w:val="005B7071"/>
  </w:style>
  <w:style w:type="numbering" w:customStyle="1" w:styleId="NoList342">
    <w:name w:val="No List342"/>
    <w:next w:val="a2"/>
    <w:uiPriority w:val="99"/>
    <w:semiHidden/>
    <w:rsid w:val="005B7071"/>
  </w:style>
  <w:style w:type="table" w:customStyle="1" w:styleId="TableGrid442">
    <w:name w:val="Table Grid44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a2"/>
    <w:uiPriority w:val="99"/>
    <w:semiHidden/>
    <w:unhideWhenUsed/>
    <w:rsid w:val="005B7071"/>
  </w:style>
  <w:style w:type="numbering" w:customStyle="1" w:styleId="1520">
    <w:name w:val="無清單152"/>
    <w:next w:val="a2"/>
    <w:uiPriority w:val="99"/>
    <w:semiHidden/>
    <w:unhideWhenUsed/>
    <w:rsid w:val="005B7071"/>
  </w:style>
  <w:style w:type="numbering" w:customStyle="1" w:styleId="11420">
    <w:name w:val="無清單1142"/>
    <w:next w:val="a2"/>
    <w:uiPriority w:val="99"/>
    <w:semiHidden/>
    <w:unhideWhenUsed/>
    <w:rsid w:val="005B7071"/>
  </w:style>
  <w:style w:type="table" w:customStyle="1" w:styleId="1423">
    <w:name w:val="表格格線14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a2"/>
    <w:uiPriority w:val="99"/>
    <w:semiHidden/>
    <w:unhideWhenUsed/>
    <w:rsid w:val="005B7071"/>
  </w:style>
  <w:style w:type="table" w:customStyle="1" w:styleId="TableGrid522">
    <w:name w:val="Table Grid52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a2"/>
    <w:uiPriority w:val="99"/>
    <w:semiHidden/>
    <w:unhideWhenUsed/>
    <w:rsid w:val="005B7071"/>
  </w:style>
  <w:style w:type="numbering" w:customStyle="1" w:styleId="11421">
    <w:name w:val="リストなし1142"/>
    <w:next w:val="a2"/>
    <w:uiPriority w:val="99"/>
    <w:semiHidden/>
    <w:unhideWhenUsed/>
    <w:rsid w:val="005B7071"/>
  </w:style>
  <w:style w:type="table" w:customStyle="1" w:styleId="TableGrid1132">
    <w:name w:val="Table Grid113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2">
    <w:name w:val="无列表1142"/>
    <w:next w:val="a2"/>
    <w:semiHidden/>
    <w:rsid w:val="005B7071"/>
  </w:style>
  <w:style w:type="table" w:customStyle="1" w:styleId="3122">
    <w:name w:val="网格型312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a2"/>
    <w:semiHidden/>
    <w:rsid w:val="005B7071"/>
  </w:style>
  <w:style w:type="numbering" w:customStyle="1" w:styleId="NoList3142">
    <w:name w:val="No List3142"/>
    <w:next w:val="a2"/>
    <w:uiPriority w:val="99"/>
    <w:semiHidden/>
    <w:rsid w:val="005B7071"/>
  </w:style>
  <w:style w:type="table" w:customStyle="1" w:styleId="TableGrid4122">
    <w:name w:val="Table Grid412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
    <w:name w:val="No List11142"/>
    <w:next w:val="a2"/>
    <w:uiPriority w:val="99"/>
    <w:semiHidden/>
    <w:unhideWhenUsed/>
    <w:rsid w:val="005B7071"/>
  </w:style>
  <w:style w:type="numbering" w:customStyle="1" w:styleId="12420">
    <w:name w:val="無清單1242"/>
    <w:next w:val="a2"/>
    <w:uiPriority w:val="99"/>
    <w:semiHidden/>
    <w:unhideWhenUsed/>
    <w:rsid w:val="005B7071"/>
  </w:style>
  <w:style w:type="numbering" w:customStyle="1" w:styleId="111420">
    <w:name w:val="無清單11142"/>
    <w:next w:val="a2"/>
    <w:uiPriority w:val="99"/>
    <w:semiHidden/>
    <w:unhideWhenUsed/>
    <w:rsid w:val="005B7071"/>
  </w:style>
  <w:style w:type="table" w:customStyle="1" w:styleId="11223">
    <w:name w:val="表格格線112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无列表232"/>
    <w:next w:val="a2"/>
    <w:uiPriority w:val="99"/>
    <w:semiHidden/>
    <w:unhideWhenUsed/>
    <w:rsid w:val="005B7071"/>
  </w:style>
  <w:style w:type="numbering" w:customStyle="1" w:styleId="NoList12132">
    <w:name w:val="No List12132"/>
    <w:next w:val="a2"/>
    <w:uiPriority w:val="99"/>
    <w:semiHidden/>
    <w:unhideWhenUsed/>
    <w:rsid w:val="005B7071"/>
  </w:style>
  <w:style w:type="numbering" w:customStyle="1" w:styleId="111321">
    <w:name w:val="リストなし11132"/>
    <w:next w:val="a2"/>
    <w:uiPriority w:val="99"/>
    <w:semiHidden/>
    <w:unhideWhenUsed/>
    <w:rsid w:val="005B7071"/>
  </w:style>
  <w:style w:type="numbering" w:customStyle="1" w:styleId="111322">
    <w:name w:val="无列表11132"/>
    <w:next w:val="a2"/>
    <w:semiHidden/>
    <w:rsid w:val="005B7071"/>
  </w:style>
  <w:style w:type="numbering" w:customStyle="1" w:styleId="NoList21132">
    <w:name w:val="No List21132"/>
    <w:next w:val="a2"/>
    <w:semiHidden/>
    <w:rsid w:val="005B7071"/>
  </w:style>
  <w:style w:type="numbering" w:customStyle="1" w:styleId="NoList31132">
    <w:name w:val="No List31132"/>
    <w:next w:val="a2"/>
    <w:uiPriority w:val="99"/>
    <w:semiHidden/>
    <w:rsid w:val="005B7071"/>
  </w:style>
  <w:style w:type="numbering" w:customStyle="1" w:styleId="NoList111132">
    <w:name w:val="No List111132"/>
    <w:next w:val="a2"/>
    <w:uiPriority w:val="99"/>
    <w:semiHidden/>
    <w:unhideWhenUsed/>
    <w:rsid w:val="005B7071"/>
  </w:style>
  <w:style w:type="numbering" w:customStyle="1" w:styleId="121320">
    <w:name w:val="無清單12132"/>
    <w:next w:val="a2"/>
    <w:uiPriority w:val="99"/>
    <w:semiHidden/>
    <w:unhideWhenUsed/>
    <w:rsid w:val="005B7071"/>
  </w:style>
  <w:style w:type="numbering" w:customStyle="1" w:styleId="1111320">
    <w:name w:val="無清單111132"/>
    <w:next w:val="a2"/>
    <w:uiPriority w:val="99"/>
    <w:semiHidden/>
    <w:unhideWhenUsed/>
    <w:rsid w:val="005B7071"/>
  </w:style>
  <w:style w:type="numbering" w:customStyle="1" w:styleId="NoList532">
    <w:name w:val="No List532"/>
    <w:next w:val="a2"/>
    <w:uiPriority w:val="99"/>
    <w:semiHidden/>
    <w:unhideWhenUsed/>
    <w:rsid w:val="005B7071"/>
  </w:style>
  <w:style w:type="table" w:customStyle="1" w:styleId="TableGrid622">
    <w:name w:val="Table Grid62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a2"/>
    <w:uiPriority w:val="99"/>
    <w:semiHidden/>
    <w:unhideWhenUsed/>
    <w:rsid w:val="005B7071"/>
  </w:style>
  <w:style w:type="numbering" w:customStyle="1" w:styleId="12321">
    <w:name w:val="リストなし1232"/>
    <w:next w:val="a2"/>
    <w:uiPriority w:val="99"/>
    <w:semiHidden/>
    <w:unhideWhenUsed/>
    <w:rsid w:val="005B7071"/>
  </w:style>
  <w:style w:type="table" w:customStyle="1" w:styleId="TableGrid1222">
    <w:name w:val="Table Grid122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2">
    <w:name w:val="无列表1232"/>
    <w:next w:val="a2"/>
    <w:semiHidden/>
    <w:rsid w:val="005B7071"/>
  </w:style>
  <w:style w:type="table" w:customStyle="1" w:styleId="3222">
    <w:name w:val="网格型322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2">
    <w:name w:val="No List2232"/>
    <w:next w:val="a2"/>
    <w:semiHidden/>
    <w:rsid w:val="005B7071"/>
  </w:style>
  <w:style w:type="numbering" w:customStyle="1" w:styleId="NoList3232">
    <w:name w:val="No List3232"/>
    <w:next w:val="a2"/>
    <w:uiPriority w:val="99"/>
    <w:semiHidden/>
    <w:rsid w:val="005B7071"/>
  </w:style>
  <w:style w:type="table" w:customStyle="1" w:styleId="TableGrid4222">
    <w:name w:val="Table Grid422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2">
    <w:name w:val="No List11232"/>
    <w:next w:val="a2"/>
    <w:uiPriority w:val="99"/>
    <w:semiHidden/>
    <w:unhideWhenUsed/>
    <w:rsid w:val="005B7071"/>
  </w:style>
  <w:style w:type="numbering" w:customStyle="1" w:styleId="13320">
    <w:name w:val="無清單1332"/>
    <w:next w:val="a2"/>
    <w:uiPriority w:val="99"/>
    <w:semiHidden/>
    <w:unhideWhenUsed/>
    <w:rsid w:val="005B7071"/>
  </w:style>
  <w:style w:type="numbering" w:customStyle="1" w:styleId="112320">
    <w:name w:val="無清單11232"/>
    <w:next w:val="a2"/>
    <w:uiPriority w:val="99"/>
    <w:semiHidden/>
    <w:unhideWhenUsed/>
    <w:rsid w:val="005B7071"/>
  </w:style>
  <w:style w:type="table" w:customStyle="1" w:styleId="12224">
    <w:name w:val="表格格線122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无列表2132"/>
    <w:next w:val="a2"/>
    <w:uiPriority w:val="99"/>
    <w:semiHidden/>
    <w:unhideWhenUsed/>
    <w:rsid w:val="005B7071"/>
  </w:style>
  <w:style w:type="numbering" w:customStyle="1" w:styleId="NoList12222">
    <w:name w:val="No List12222"/>
    <w:next w:val="a2"/>
    <w:uiPriority w:val="99"/>
    <w:semiHidden/>
    <w:unhideWhenUsed/>
    <w:rsid w:val="005B7071"/>
  </w:style>
  <w:style w:type="numbering" w:customStyle="1" w:styleId="112221">
    <w:name w:val="リストなし11222"/>
    <w:next w:val="a2"/>
    <w:uiPriority w:val="99"/>
    <w:semiHidden/>
    <w:unhideWhenUsed/>
    <w:rsid w:val="005B7071"/>
  </w:style>
  <w:style w:type="numbering" w:customStyle="1" w:styleId="112222">
    <w:name w:val="无列表11222"/>
    <w:next w:val="a2"/>
    <w:semiHidden/>
    <w:rsid w:val="005B7071"/>
  </w:style>
  <w:style w:type="numbering" w:customStyle="1" w:styleId="NoList21222">
    <w:name w:val="No List21222"/>
    <w:next w:val="a2"/>
    <w:semiHidden/>
    <w:rsid w:val="005B7071"/>
  </w:style>
  <w:style w:type="numbering" w:customStyle="1" w:styleId="NoList31222">
    <w:name w:val="No List31222"/>
    <w:next w:val="a2"/>
    <w:uiPriority w:val="99"/>
    <w:semiHidden/>
    <w:rsid w:val="005B7071"/>
  </w:style>
  <w:style w:type="numbering" w:customStyle="1" w:styleId="NoList111232">
    <w:name w:val="No List111232"/>
    <w:next w:val="a2"/>
    <w:uiPriority w:val="99"/>
    <w:semiHidden/>
    <w:unhideWhenUsed/>
    <w:rsid w:val="005B7071"/>
  </w:style>
  <w:style w:type="numbering" w:customStyle="1" w:styleId="122220">
    <w:name w:val="無清單12222"/>
    <w:next w:val="a2"/>
    <w:uiPriority w:val="99"/>
    <w:semiHidden/>
    <w:unhideWhenUsed/>
    <w:rsid w:val="005B7071"/>
  </w:style>
  <w:style w:type="numbering" w:customStyle="1" w:styleId="1112220">
    <w:name w:val="無清單111222"/>
    <w:next w:val="a2"/>
    <w:uiPriority w:val="99"/>
    <w:semiHidden/>
    <w:unhideWhenUsed/>
    <w:rsid w:val="005B7071"/>
  </w:style>
  <w:style w:type="numbering" w:customStyle="1" w:styleId="NoList82">
    <w:name w:val="No List82"/>
    <w:next w:val="a2"/>
    <w:uiPriority w:val="99"/>
    <w:semiHidden/>
    <w:unhideWhenUsed/>
    <w:rsid w:val="005B7071"/>
  </w:style>
  <w:style w:type="table" w:customStyle="1" w:styleId="TableGrid92">
    <w:name w:val="Table Grid9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a2"/>
    <w:uiPriority w:val="99"/>
    <w:semiHidden/>
    <w:unhideWhenUsed/>
    <w:rsid w:val="005B7071"/>
  </w:style>
  <w:style w:type="numbering" w:customStyle="1" w:styleId="1521">
    <w:name w:val="リストなし152"/>
    <w:next w:val="a2"/>
    <w:uiPriority w:val="99"/>
    <w:semiHidden/>
    <w:unhideWhenUsed/>
    <w:rsid w:val="005B7071"/>
  </w:style>
  <w:style w:type="table" w:customStyle="1" w:styleId="TableGrid152">
    <w:name w:val="Table Grid15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无列表152"/>
    <w:next w:val="a2"/>
    <w:semiHidden/>
    <w:rsid w:val="005B7071"/>
  </w:style>
  <w:style w:type="table" w:customStyle="1" w:styleId="352">
    <w:name w:val="网格型35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a2"/>
    <w:semiHidden/>
    <w:rsid w:val="005B7071"/>
  </w:style>
  <w:style w:type="numbering" w:customStyle="1" w:styleId="NoList352">
    <w:name w:val="No List352"/>
    <w:next w:val="a2"/>
    <w:uiPriority w:val="99"/>
    <w:semiHidden/>
    <w:rsid w:val="005B7071"/>
  </w:style>
  <w:style w:type="table" w:customStyle="1" w:styleId="TableGrid452">
    <w:name w:val="Table Grid45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a2"/>
    <w:uiPriority w:val="99"/>
    <w:semiHidden/>
    <w:unhideWhenUsed/>
    <w:rsid w:val="005B7071"/>
  </w:style>
  <w:style w:type="numbering" w:customStyle="1" w:styleId="1620">
    <w:name w:val="無清單162"/>
    <w:next w:val="a2"/>
    <w:uiPriority w:val="99"/>
    <w:semiHidden/>
    <w:unhideWhenUsed/>
    <w:rsid w:val="005B7071"/>
  </w:style>
  <w:style w:type="numbering" w:customStyle="1" w:styleId="11520">
    <w:name w:val="無清單1152"/>
    <w:next w:val="a2"/>
    <w:uiPriority w:val="99"/>
    <w:semiHidden/>
    <w:unhideWhenUsed/>
    <w:rsid w:val="005B7071"/>
  </w:style>
  <w:style w:type="table" w:customStyle="1" w:styleId="1523">
    <w:name w:val="表格格線15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a2"/>
    <w:uiPriority w:val="99"/>
    <w:semiHidden/>
    <w:unhideWhenUsed/>
    <w:rsid w:val="005B7071"/>
  </w:style>
  <w:style w:type="table" w:customStyle="1" w:styleId="TableGrid532">
    <w:name w:val="Table Grid53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a2"/>
    <w:uiPriority w:val="99"/>
    <w:semiHidden/>
    <w:unhideWhenUsed/>
    <w:rsid w:val="005B7071"/>
  </w:style>
  <w:style w:type="numbering" w:customStyle="1" w:styleId="11521">
    <w:name w:val="リストなし1152"/>
    <w:next w:val="a2"/>
    <w:uiPriority w:val="99"/>
    <w:semiHidden/>
    <w:unhideWhenUsed/>
    <w:rsid w:val="005B7071"/>
  </w:style>
  <w:style w:type="table" w:customStyle="1" w:styleId="TableGrid1142">
    <w:name w:val="Table Grid114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2">
    <w:name w:val="无列表1152"/>
    <w:next w:val="a2"/>
    <w:semiHidden/>
    <w:rsid w:val="005B7071"/>
  </w:style>
  <w:style w:type="table" w:customStyle="1" w:styleId="3132">
    <w:name w:val="网格型313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
    <w:name w:val="No List2152"/>
    <w:next w:val="a2"/>
    <w:semiHidden/>
    <w:rsid w:val="005B7071"/>
  </w:style>
  <w:style w:type="numbering" w:customStyle="1" w:styleId="NoList3152">
    <w:name w:val="No List3152"/>
    <w:next w:val="a2"/>
    <w:uiPriority w:val="99"/>
    <w:semiHidden/>
    <w:rsid w:val="005B7071"/>
  </w:style>
  <w:style w:type="table" w:customStyle="1" w:styleId="TableGrid4132">
    <w:name w:val="Table Grid413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a2"/>
    <w:uiPriority w:val="99"/>
    <w:semiHidden/>
    <w:unhideWhenUsed/>
    <w:rsid w:val="005B7071"/>
  </w:style>
  <w:style w:type="numbering" w:customStyle="1" w:styleId="12520">
    <w:name w:val="無清單1252"/>
    <w:next w:val="a2"/>
    <w:uiPriority w:val="99"/>
    <w:semiHidden/>
    <w:unhideWhenUsed/>
    <w:rsid w:val="005B7071"/>
  </w:style>
  <w:style w:type="numbering" w:customStyle="1" w:styleId="11152">
    <w:name w:val="無清單11152"/>
    <w:next w:val="a2"/>
    <w:uiPriority w:val="99"/>
    <w:semiHidden/>
    <w:unhideWhenUsed/>
    <w:rsid w:val="005B7071"/>
  </w:style>
  <w:style w:type="table" w:customStyle="1" w:styleId="11323">
    <w:name w:val="表格格線113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无列表242"/>
    <w:next w:val="a2"/>
    <w:uiPriority w:val="99"/>
    <w:semiHidden/>
    <w:unhideWhenUsed/>
    <w:rsid w:val="005B7071"/>
  </w:style>
  <w:style w:type="numbering" w:customStyle="1" w:styleId="NoList12142">
    <w:name w:val="No List12142"/>
    <w:next w:val="a2"/>
    <w:uiPriority w:val="99"/>
    <w:semiHidden/>
    <w:unhideWhenUsed/>
    <w:rsid w:val="005B7071"/>
  </w:style>
  <w:style w:type="numbering" w:customStyle="1" w:styleId="111421">
    <w:name w:val="リストなし11142"/>
    <w:next w:val="a2"/>
    <w:uiPriority w:val="99"/>
    <w:semiHidden/>
    <w:unhideWhenUsed/>
    <w:rsid w:val="005B7071"/>
  </w:style>
  <w:style w:type="numbering" w:customStyle="1" w:styleId="111422">
    <w:name w:val="无列表11142"/>
    <w:next w:val="a2"/>
    <w:semiHidden/>
    <w:rsid w:val="005B7071"/>
  </w:style>
  <w:style w:type="numbering" w:customStyle="1" w:styleId="NoList21142">
    <w:name w:val="No List21142"/>
    <w:next w:val="a2"/>
    <w:semiHidden/>
    <w:rsid w:val="005B7071"/>
  </w:style>
  <w:style w:type="numbering" w:customStyle="1" w:styleId="NoList31142">
    <w:name w:val="No List31142"/>
    <w:next w:val="a2"/>
    <w:uiPriority w:val="99"/>
    <w:semiHidden/>
    <w:rsid w:val="005B7071"/>
  </w:style>
  <w:style w:type="numbering" w:customStyle="1" w:styleId="NoList111142">
    <w:name w:val="No List111142"/>
    <w:next w:val="a2"/>
    <w:uiPriority w:val="99"/>
    <w:semiHidden/>
    <w:unhideWhenUsed/>
    <w:rsid w:val="005B7071"/>
  </w:style>
  <w:style w:type="numbering" w:customStyle="1" w:styleId="121420">
    <w:name w:val="無清單12142"/>
    <w:next w:val="a2"/>
    <w:uiPriority w:val="99"/>
    <w:semiHidden/>
    <w:unhideWhenUsed/>
    <w:rsid w:val="005B7071"/>
  </w:style>
  <w:style w:type="numbering" w:customStyle="1" w:styleId="1111420">
    <w:name w:val="無清單111142"/>
    <w:next w:val="a2"/>
    <w:uiPriority w:val="99"/>
    <w:semiHidden/>
    <w:unhideWhenUsed/>
    <w:rsid w:val="005B7071"/>
  </w:style>
  <w:style w:type="numbering" w:customStyle="1" w:styleId="NoList542">
    <w:name w:val="No List542"/>
    <w:next w:val="a2"/>
    <w:uiPriority w:val="99"/>
    <w:semiHidden/>
    <w:unhideWhenUsed/>
    <w:rsid w:val="005B7071"/>
  </w:style>
  <w:style w:type="table" w:customStyle="1" w:styleId="TableGrid632">
    <w:name w:val="Table Grid63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a2"/>
    <w:uiPriority w:val="99"/>
    <w:semiHidden/>
    <w:unhideWhenUsed/>
    <w:rsid w:val="005B7071"/>
  </w:style>
  <w:style w:type="numbering" w:customStyle="1" w:styleId="12421">
    <w:name w:val="リストなし1242"/>
    <w:next w:val="a2"/>
    <w:uiPriority w:val="99"/>
    <w:semiHidden/>
    <w:unhideWhenUsed/>
    <w:rsid w:val="005B7071"/>
  </w:style>
  <w:style w:type="table" w:customStyle="1" w:styleId="TableGrid1232">
    <w:name w:val="Table Grid123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2">
    <w:name w:val="无列表1242"/>
    <w:next w:val="a2"/>
    <w:semiHidden/>
    <w:rsid w:val="005B7071"/>
  </w:style>
  <w:style w:type="table" w:customStyle="1" w:styleId="3232">
    <w:name w:val="网格型323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2">
    <w:name w:val="No List2242"/>
    <w:next w:val="a2"/>
    <w:semiHidden/>
    <w:rsid w:val="005B7071"/>
  </w:style>
  <w:style w:type="numbering" w:customStyle="1" w:styleId="NoList3242">
    <w:name w:val="No List3242"/>
    <w:next w:val="a2"/>
    <w:uiPriority w:val="99"/>
    <w:semiHidden/>
    <w:rsid w:val="005B7071"/>
  </w:style>
  <w:style w:type="table" w:customStyle="1" w:styleId="TableGrid4232">
    <w:name w:val="Table Grid423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2">
    <w:name w:val="No List11242"/>
    <w:next w:val="a2"/>
    <w:uiPriority w:val="99"/>
    <w:semiHidden/>
    <w:unhideWhenUsed/>
    <w:rsid w:val="005B7071"/>
  </w:style>
  <w:style w:type="numbering" w:customStyle="1" w:styleId="1342">
    <w:name w:val="無清單1342"/>
    <w:next w:val="a2"/>
    <w:uiPriority w:val="99"/>
    <w:semiHidden/>
    <w:unhideWhenUsed/>
    <w:rsid w:val="005B7071"/>
  </w:style>
  <w:style w:type="numbering" w:customStyle="1" w:styleId="11242">
    <w:name w:val="無清單11242"/>
    <w:next w:val="a2"/>
    <w:uiPriority w:val="99"/>
    <w:semiHidden/>
    <w:unhideWhenUsed/>
    <w:rsid w:val="005B7071"/>
  </w:style>
  <w:style w:type="table" w:customStyle="1" w:styleId="12323">
    <w:name w:val="表格格線123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
    <w:name w:val="无列表2142"/>
    <w:next w:val="a2"/>
    <w:uiPriority w:val="99"/>
    <w:semiHidden/>
    <w:unhideWhenUsed/>
    <w:rsid w:val="005B7071"/>
  </w:style>
  <w:style w:type="numbering" w:customStyle="1" w:styleId="NoList12232">
    <w:name w:val="No List12232"/>
    <w:next w:val="a2"/>
    <w:uiPriority w:val="99"/>
    <w:semiHidden/>
    <w:unhideWhenUsed/>
    <w:rsid w:val="005B7071"/>
  </w:style>
  <w:style w:type="numbering" w:customStyle="1" w:styleId="112321">
    <w:name w:val="リストなし11232"/>
    <w:next w:val="a2"/>
    <w:uiPriority w:val="99"/>
    <w:semiHidden/>
    <w:unhideWhenUsed/>
    <w:rsid w:val="005B7071"/>
  </w:style>
  <w:style w:type="numbering" w:customStyle="1" w:styleId="112322">
    <w:name w:val="无列表11232"/>
    <w:next w:val="a2"/>
    <w:semiHidden/>
    <w:rsid w:val="005B7071"/>
  </w:style>
  <w:style w:type="numbering" w:customStyle="1" w:styleId="NoList21232">
    <w:name w:val="No List21232"/>
    <w:next w:val="a2"/>
    <w:semiHidden/>
    <w:rsid w:val="005B7071"/>
  </w:style>
  <w:style w:type="numbering" w:customStyle="1" w:styleId="NoList31232">
    <w:name w:val="No List31232"/>
    <w:next w:val="a2"/>
    <w:uiPriority w:val="99"/>
    <w:semiHidden/>
    <w:rsid w:val="005B7071"/>
  </w:style>
  <w:style w:type="numbering" w:customStyle="1" w:styleId="NoList111242">
    <w:name w:val="No List111242"/>
    <w:next w:val="a2"/>
    <w:uiPriority w:val="99"/>
    <w:semiHidden/>
    <w:unhideWhenUsed/>
    <w:rsid w:val="005B7071"/>
  </w:style>
  <w:style w:type="numbering" w:customStyle="1" w:styleId="122320">
    <w:name w:val="無清單12232"/>
    <w:next w:val="a2"/>
    <w:uiPriority w:val="99"/>
    <w:semiHidden/>
    <w:unhideWhenUsed/>
    <w:rsid w:val="005B7071"/>
  </w:style>
  <w:style w:type="numbering" w:customStyle="1" w:styleId="111232">
    <w:name w:val="無清單111232"/>
    <w:next w:val="a2"/>
    <w:uiPriority w:val="99"/>
    <w:semiHidden/>
    <w:unhideWhenUsed/>
    <w:rsid w:val="005B7071"/>
  </w:style>
  <w:style w:type="numbering" w:customStyle="1" w:styleId="NoList621">
    <w:name w:val="No List621"/>
    <w:next w:val="a2"/>
    <w:uiPriority w:val="99"/>
    <w:semiHidden/>
    <w:unhideWhenUsed/>
    <w:rsid w:val="005B7071"/>
  </w:style>
  <w:style w:type="table" w:customStyle="1" w:styleId="TableGrid711">
    <w:name w:val="Table Grid71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a2"/>
    <w:uiPriority w:val="99"/>
    <w:semiHidden/>
    <w:unhideWhenUsed/>
    <w:rsid w:val="005B7071"/>
  </w:style>
  <w:style w:type="numbering" w:customStyle="1" w:styleId="13212">
    <w:name w:val="リストなし1321"/>
    <w:next w:val="a2"/>
    <w:uiPriority w:val="99"/>
    <w:semiHidden/>
    <w:unhideWhenUsed/>
    <w:rsid w:val="005B7071"/>
  </w:style>
  <w:style w:type="table" w:customStyle="1" w:styleId="TableGrid1311">
    <w:name w:val="Table Grid1311"/>
    <w:basedOn w:val="a1"/>
    <w:next w:val="aff4"/>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
    <w:name w:val="无列表1322"/>
    <w:next w:val="a2"/>
    <w:semiHidden/>
    <w:rsid w:val="005B7071"/>
  </w:style>
  <w:style w:type="table" w:customStyle="1" w:styleId="3311">
    <w:name w:val="网格型33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
    <w:name w:val="No List2321"/>
    <w:next w:val="a2"/>
    <w:semiHidden/>
    <w:rsid w:val="005B7071"/>
  </w:style>
  <w:style w:type="numbering" w:customStyle="1" w:styleId="NoList3321">
    <w:name w:val="No List3321"/>
    <w:next w:val="a2"/>
    <w:uiPriority w:val="99"/>
    <w:semiHidden/>
    <w:rsid w:val="005B7071"/>
  </w:style>
  <w:style w:type="table" w:customStyle="1" w:styleId="TableGrid4311">
    <w:name w:val="Table Grid431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2">
    <w:name w:val="No List11322"/>
    <w:next w:val="a2"/>
    <w:uiPriority w:val="99"/>
    <w:semiHidden/>
    <w:unhideWhenUsed/>
    <w:rsid w:val="005B7071"/>
  </w:style>
  <w:style w:type="numbering" w:customStyle="1" w:styleId="14210">
    <w:name w:val="無清單1421"/>
    <w:next w:val="a2"/>
    <w:uiPriority w:val="99"/>
    <w:semiHidden/>
    <w:unhideWhenUsed/>
    <w:rsid w:val="005B7071"/>
  </w:style>
  <w:style w:type="numbering" w:customStyle="1" w:styleId="113210">
    <w:name w:val="無清單11321"/>
    <w:next w:val="a2"/>
    <w:uiPriority w:val="99"/>
    <w:semiHidden/>
    <w:unhideWhenUsed/>
    <w:rsid w:val="005B7071"/>
  </w:style>
  <w:style w:type="table" w:customStyle="1" w:styleId="13114">
    <w:name w:val="表格格線131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无列表2222"/>
    <w:next w:val="a2"/>
    <w:uiPriority w:val="99"/>
    <w:semiHidden/>
    <w:unhideWhenUsed/>
    <w:rsid w:val="005B7071"/>
  </w:style>
  <w:style w:type="numbering" w:customStyle="1" w:styleId="NoList12321">
    <w:name w:val="No List12321"/>
    <w:next w:val="a2"/>
    <w:uiPriority w:val="99"/>
    <w:semiHidden/>
    <w:unhideWhenUsed/>
    <w:rsid w:val="005B7071"/>
  </w:style>
  <w:style w:type="numbering" w:customStyle="1" w:styleId="113211">
    <w:name w:val="リストなし11321"/>
    <w:next w:val="a2"/>
    <w:uiPriority w:val="99"/>
    <w:semiHidden/>
    <w:unhideWhenUsed/>
    <w:rsid w:val="005B7071"/>
  </w:style>
  <w:style w:type="numbering" w:customStyle="1" w:styleId="113212">
    <w:name w:val="无列表11321"/>
    <w:next w:val="a2"/>
    <w:semiHidden/>
    <w:rsid w:val="005B7071"/>
  </w:style>
  <w:style w:type="numbering" w:customStyle="1" w:styleId="NoList21321">
    <w:name w:val="No List21321"/>
    <w:next w:val="a2"/>
    <w:semiHidden/>
    <w:rsid w:val="005B7071"/>
  </w:style>
  <w:style w:type="numbering" w:customStyle="1" w:styleId="NoList31321">
    <w:name w:val="No List31321"/>
    <w:next w:val="a2"/>
    <w:uiPriority w:val="99"/>
    <w:semiHidden/>
    <w:rsid w:val="005B7071"/>
  </w:style>
  <w:style w:type="numbering" w:customStyle="1" w:styleId="NoList111321">
    <w:name w:val="No List111321"/>
    <w:next w:val="a2"/>
    <w:uiPriority w:val="99"/>
    <w:semiHidden/>
    <w:unhideWhenUsed/>
    <w:rsid w:val="005B7071"/>
  </w:style>
  <w:style w:type="numbering" w:customStyle="1" w:styleId="123210">
    <w:name w:val="無清單12321"/>
    <w:next w:val="a2"/>
    <w:uiPriority w:val="99"/>
    <w:semiHidden/>
    <w:unhideWhenUsed/>
    <w:rsid w:val="005B7071"/>
  </w:style>
  <w:style w:type="numbering" w:customStyle="1" w:styleId="1113210">
    <w:name w:val="無清單111321"/>
    <w:next w:val="a2"/>
    <w:uiPriority w:val="99"/>
    <w:semiHidden/>
    <w:unhideWhenUsed/>
    <w:rsid w:val="005B7071"/>
  </w:style>
  <w:style w:type="numbering" w:customStyle="1" w:styleId="NoList4122">
    <w:name w:val="No List4122"/>
    <w:next w:val="a2"/>
    <w:uiPriority w:val="99"/>
    <w:semiHidden/>
    <w:unhideWhenUsed/>
    <w:rsid w:val="005B7071"/>
  </w:style>
  <w:style w:type="table" w:customStyle="1" w:styleId="TableGrid5111">
    <w:name w:val="Table Grid511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2">
    <w:name w:val="No List121122"/>
    <w:next w:val="a2"/>
    <w:uiPriority w:val="99"/>
    <w:semiHidden/>
    <w:unhideWhenUsed/>
    <w:rsid w:val="005B7071"/>
  </w:style>
  <w:style w:type="numbering" w:customStyle="1" w:styleId="1111221">
    <w:name w:val="リストなし111122"/>
    <w:next w:val="a2"/>
    <w:uiPriority w:val="99"/>
    <w:semiHidden/>
    <w:unhideWhenUsed/>
    <w:rsid w:val="005B7071"/>
  </w:style>
  <w:style w:type="numbering" w:customStyle="1" w:styleId="1111222">
    <w:name w:val="无列表111122"/>
    <w:next w:val="a2"/>
    <w:semiHidden/>
    <w:rsid w:val="005B7071"/>
  </w:style>
  <w:style w:type="numbering" w:customStyle="1" w:styleId="NoList211122">
    <w:name w:val="No List211122"/>
    <w:next w:val="a2"/>
    <w:semiHidden/>
    <w:rsid w:val="005B7071"/>
  </w:style>
  <w:style w:type="numbering" w:customStyle="1" w:styleId="NoList311122">
    <w:name w:val="No List311122"/>
    <w:next w:val="a2"/>
    <w:uiPriority w:val="99"/>
    <w:semiHidden/>
    <w:rsid w:val="005B7071"/>
  </w:style>
  <w:style w:type="numbering" w:customStyle="1" w:styleId="NoList1111122">
    <w:name w:val="No List1111122"/>
    <w:next w:val="a2"/>
    <w:uiPriority w:val="99"/>
    <w:semiHidden/>
    <w:unhideWhenUsed/>
    <w:rsid w:val="005B7071"/>
  </w:style>
  <w:style w:type="numbering" w:customStyle="1" w:styleId="1211220">
    <w:name w:val="無清單121122"/>
    <w:next w:val="a2"/>
    <w:uiPriority w:val="99"/>
    <w:semiHidden/>
    <w:unhideWhenUsed/>
    <w:rsid w:val="005B7071"/>
  </w:style>
  <w:style w:type="numbering" w:customStyle="1" w:styleId="11111220">
    <w:name w:val="無清單1111122"/>
    <w:next w:val="a2"/>
    <w:uiPriority w:val="99"/>
    <w:semiHidden/>
    <w:unhideWhenUsed/>
    <w:rsid w:val="005B7071"/>
  </w:style>
  <w:style w:type="numbering" w:customStyle="1" w:styleId="NoList5121">
    <w:name w:val="No List5121"/>
    <w:next w:val="a2"/>
    <w:uiPriority w:val="99"/>
    <w:semiHidden/>
    <w:unhideWhenUsed/>
    <w:rsid w:val="005B7071"/>
  </w:style>
  <w:style w:type="table" w:customStyle="1" w:styleId="TableGrid6111">
    <w:name w:val="Table Grid611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2">
    <w:name w:val="No List13122"/>
    <w:next w:val="a2"/>
    <w:uiPriority w:val="99"/>
    <w:semiHidden/>
    <w:unhideWhenUsed/>
    <w:rsid w:val="005B7071"/>
  </w:style>
  <w:style w:type="numbering" w:customStyle="1" w:styleId="121221">
    <w:name w:val="リストなし12122"/>
    <w:next w:val="a2"/>
    <w:uiPriority w:val="99"/>
    <w:semiHidden/>
    <w:unhideWhenUsed/>
    <w:rsid w:val="005B7071"/>
  </w:style>
  <w:style w:type="table" w:customStyle="1" w:styleId="TableGrid12111">
    <w:name w:val="Table Grid1211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2">
    <w:name w:val="无列表12122"/>
    <w:next w:val="a2"/>
    <w:semiHidden/>
    <w:rsid w:val="005B7071"/>
  </w:style>
  <w:style w:type="table" w:customStyle="1" w:styleId="32111">
    <w:name w:val="网格型321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2">
    <w:name w:val="No List22122"/>
    <w:next w:val="a2"/>
    <w:semiHidden/>
    <w:rsid w:val="005B7071"/>
  </w:style>
  <w:style w:type="numbering" w:customStyle="1" w:styleId="NoList32122">
    <w:name w:val="No List32122"/>
    <w:next w:val="a2"/>
    <w:uiPriority w:val="99"/>
    <w:semiHidden/>
    <w:rsid w:val="005B7071"/>
  </w:style>
  <w:style w:type="table" w:customStyle="1" w:styleId="TableGrid42111">
    <w:name w:val="Table Grid4211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2">
    <w:name w:val="No List112122"/>
    <w:next w:val="a2"/>
    <w:uiPriority w:val="99"/>
    <w:semiHidden/>
    <w:unhideWhenUsed/>
    <w:rsid w:val="005B7071"/>
  </w:style>
  <w:style w:type="numbering" w:customStyle="1" w:styleId="131220">
    <w:name w:val="無清單13122"/>
    <w:next w:val="a2"/>
    <w:uiPriority w:val="99"/>
    <w:semiHidden/>
    <w:unhideWhenUsed/>
    <w:rsid w:val="005B7071"/>
  </w:style>
  <w:style w:type="numbering" w:customStyle="1" w:styleId="1121220">
    <w:name w:val="無清單112122"/>
    <w:next w:val="a2"/>
    <w:uiPriority w:val="99"/>
    <w:semiHidden/>
    <w:unhideWhenUsed/>
    <w:rsid w:val="005B7071"/>
  </w:style>
  <w:style w:type="table" w:customStyle="1" w:styleId="121114">
    <w:name w:val="表格格線1211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无列表21122"/>
    <w:next w:val="a2"/>
    <w:uiPriority w:val="99"/>
    <w:semiHidden/>
    <w:unhideWhenUsed/>
    <w:rsid w:val="005B7071"/>
  </w:style>
  <w:style w:type="numbering" w:customStyle="1" w:styleId="NoList122122">
    <w:name w:val="No List122122"/>
    <w:next w:val="a2"/>
    <w:uiPriority w:val="99"/>
    <w:semiHidden/>
    <w:unhideWhenUsed/>
    <w:rsid w:val="005B7071"/>
  </w:style>
  <w:style w:type="numbering" w:customStyle="1" w:styleId="1121221">
    <w:name w:val="リストなし112122"/>
    <w:next w:val="a2"/>
    <w:uiPriority w:val="99"/>
    <w:semiHidden/>
    <w:unhideWhenUsed/>
    <w:rsid w:val="005B7071"/>
  </w:style>
  <w:style w:type="numbering" w:customStyle="1" w:styleId="1121222">
    <w:name w:val="无列表112122"/>
    <w:next w:val="a2"/>
    <w:semiHidden/>
    <w:rsid w:val="005B7071"/>
  </w:style>
  <w:style w:type="numbering" w:customStyle="1" w:styleId="NoList212122">
    <w:name w:val="No List212122"/>
    <w:next w:val="a2"/>
    <w:semiHidden/>
    <w:rsid w:val="005B7071"/>
  </w:style>
  <w:style w:type="numbering" w:customStyle="1" w:styleId="NoList312122">
    <w:name w:val="No List312122"/>
    <w:next w:val="a2"/>
    <w:uiPriority w:val="99"/>
    <w:semiHidden/>
    <w:rsid w:val="005B7071"/>
  </w:style>
  <w:style w:type="numbering" w:customStyle="1" w:styleId="NoList1112122">
    <w:name w:val="No List1112122"/>
    <w:next w:val="a2"/>
    <w:uiPriority w:val="99"/>
    <w:semiHidden/>
    <w:unhideWhenUsed/>
    <w:rsid w:val="005B7071"/>
  </w:style>
  <w:style w:type="numbering" w:customStyle="1" w:styleId="122122">
    <w:name w:val="無清單122122"/>
    <w:next w:val="a2"/>
    <w:uiPriority w:val="99"/>
    <w:semiHidden/>
    <w:unhideWhenUsed/>
    <w:rsid w:val="005B7071"/>
  </w:style>
  <w:style w:type="numbering" w:customStyle="1" w:styleId="1112122">
    <w:name w:val="無清單1112122"/>
    <w:next w:val="a2"/>
    <w:uiPriority w:val="99"/>
    <w:semiHidden/>
    <w:unhideWhenUsed/>
    <w:rsid w:val="005B7071"/>
  </w:style>
  <w:style w:type="table" w:customStyle="1" w:styleId="1127">
    <w:name w:val="网格型11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next w:val="aff4"/>
    <w:uiPriority w:val="39"/>
    <w:rsid w:val="005B7071"/>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无列表312"/>
    <w:next w:val="a2"/>
    <w:uiPriority w:val="99"/>
    <w:semiHidden/>
    <w:unhideWhenUsed/>
    <w:rsid w:val="005B7071"/>
  </w:style>
  <w:style w:type="table" w:customStyle="1" w:styleId="2120">
    <w:name w:val="网格型21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21">
    <w:name w:val="无列表13112"/>
    <w:next w:val="a2"/>
    <w:semiHidden/>
    <w:rsid w:val="005B7071"/>
  </w:style>
  <w:style w:type="numbering" w:customStyle="1" w:styleId="NoList113111">
    <w:name w:val="No List113111"/>
    <w:next w:val="a2"/>
    <w:uiPriority w:val="99"/>
    <w:semiHidden/>
    <w:unhideWhenUsed/>
    <w:rsid w:val="005B7071"/>
  </w:style>
  <w:style w:type="numbering" w:customStyle="1" w:styleId="NoList41112">
    <w:name w:val="No List41112"/>
    <w:next w:val="a2"/>
    <w:uiPriority w:val="99"/>
    <w:semiHidden/>
    <w:unhideWhenUsed/>
    <w:rsid w:val="005B7071"/>
  </w:style>
  <w:style w:type="table" w:customStyle="1" w:styleId="TableGrid11212">
    <w:name w:val="Table Grid1121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
    <w:name w:val="无列表22112"/>
    <w:next w:val="a2"/>
    <w:uiPriority w:val="99"/>
    <w:semiHidden/>
    <w:unhideWhenUsed/>
    <w:rsid w:val="005B7071"/>
  </w:style>
  <w:style w:type="numbering" w:customStyle="1" w:styleId="NoList1211113">
    <w:name w:val="No List1211113"/>
    <w:next w:val="a2"/>
    <w:uiPriority w:val="99"/>
    <w:semiHidden/>
    <w:unhideWhenUsed/>
    <w:rsid w:val="005B7071"/>
  </w:style>
  <w:style w:type="numbering" w:customStyle="1" w:styleId="11111130">
    <w:name w:val="リストなし1111113"/>
    <w:next w:val="a2"/>
    <w:uiPriority w:val="99"/>
    <w:semiHidden/>
    <w:unhideWhenUsed/>
    <w:rsid w:val="005B7071"/>
  </w:style>
  <w:style w:type="numbering" w:customStyle="1" w:styleId="11111131">
    <w:name w:val="无列表1111113"/>
    <w:next w:val="a2"/>
    <w:semiHidden/>
    <w:rsid w:val="005B7071"/>
  </w:style>
  <w:style w:type="numbering" w:customStyle="1" w:styleId="NoList2111113">
    <w:name w:val="No List2111113"/>
    <w:next w:val="a2"/>
    <w:semiHidden/>
    <w:rsid w:val="005B7071"/>
  </w:style>
  <w:style w:type="numbering" w:customStyle="1" w:styleId="NoList3111113">
    <w:name w:val="No List3111113"/>
    <w:next w:val="a2"/>
    <w:uiPriority w:val="99"/>
    <w:semiHidden/>
    <w:rsid w:val="005B7071"/>
  </w:style>
  <w:style w:type="numbering" w:customStyle="1" w:styleId="NoList11111113">
    <w:name w:val="No List11111113"/>
    <w:next w:val="a2"/>
    <w:uiPriority w:val="99"/>
    <w:semiHidden/>
    <w:unhideWhenUsed/>
    <w:rsid w:val="005B7071"/>
  </w:style>
  <w:style w:type="numbering" w:customStyle="1" w:styleId="12111130">
    <w:name w:val="無清單1211113"/>
    <w:next w:val="a2"/>
    <w:uiPriority w:val="99"/>
    <w:semiHidden/>
    <w:unhideWhenUsed/>
    <w:rsid w:val="005B7071"/>
  </w:style>
  <w:style w:type="numbering" w:customStyle="1" w:styleId="11111113">
    <w:name w:val="無清單11111113"/>
    <w:next w:val="a2"/>
    <w:uiPriority w:val="99"/>
    <w:semiHidden/>
    <w:unhideWhenUsed/>
    <w:rsid w:val="005B7071"/>
  </w:style>
  <w:style w:type="numbering" w:customStyle="1" w:styleId="NoList131112">
    <w:name w:val="No List131112"/>
    <w:next w:val="a2"/>
    <w:uiPriority w:val="99"/>
    <w:semiHidden/>
    <w:unhideWhenUsed/>
    <w:rsid w:val="005B7071"/>
  </w:style>
  <w:style w:type="numbering" w:customStyle="1" w:styleId="1211122">
    <w:name w:val="リストなし121112"/>
    <w:next w:val="a2"/>
    <w:uiPriority w:val="99"/>
    <w:semiHidden/>
    <w:unhideWhenUsed/>
    <w:rsid w:val="005B7071"/>
  </w:style>
  <w:style w:type="numbering" w:customStyle="1" w:styleId="1211131">
    <w:name w:val="无列表121113"/>
    <w:next w:val="a2"/>
    <w:semiHidden/>
    <w:rsid w:val="005B7071"/>
  </w:style>
  <w:style w:type="numbering" w:customStyle="1" w:styleId="NoList221112">
    <w:name w:val="No List221112"/>
    <w:next w:val="a2"/>
    <w:semiHidden/>
    <w:rsid w:val="005B7071"/>
  </w:style>
  <w:style w:type="numbering" w:customStyle="1" w:styleId="NoList321112">
    <w:name w:val="No List321112"/>
    <w:next w:val="a2"/>
    <w:uiPriority w:val="99"/>
    <w:semiHidden/>
    <w:rsid w:val="005B7071"/>
  </w:style>
  <w:style w:type="numbering" w:customStyle="1" w:styleId="NoList1121112">
    <w:name w:val="No List1121112"/>
    <w:next w:val="a2"/>
    <w:uiPriority w:val="99"/>
    <w:semiHidden/>
    <w:unhideWhenUsed/>
    <w:rsid w:val="005B7071"/>
  </w:style>
  <w:style w:type="numbering" w:customStyle="1" w:styleId="131112">
    <w:name w:val="無清單131112"/>
    <w:next w:val="a2"/>
    <w:uiPriority w:val="99"/>
    <w:semiHidden/>
    <w:unhideWhenUsed/>
    <w:rsid w:val="005B7071"/>
  </w:style>
  <w:style w:type="numbering" w:customStyle="1" w:styleId="11211120">
    <w:name w:val="無清單1121112"/>
    <w:next w:val="a2"/>
    <w:uiPriority w:val="99"/>
    <w:semiHidden/>
    <w:unhideWhenUsed/>
    <w:rsid w:val="005B7071"/>
  </w:style>
  <w:style w:type="numbering" w:customStyle="1" w:styleId="211113">
    <w:name w:val="无列表211113"/>
    <w:next w:val="a2"/>
    <w:uiPriority w:val="99"/>
    <w:semiHidden/>
    <w:unhideWhenUsed/>
    <w:rsid w:val="005B7071"/>
  </w:style>
  <w:style w:type="numbering" w:customStyle="1" w:styleId="NoList1221112">
    <w:name w:val="No List1221112"/>
    <w:next w:val="a2"/>
    <w:uiPriority w:val="99"/>
    <w:semiHidden/>
    <w:unhideWhenUsed/>
    <w:rsid w:val="005B7071"/>
  </w:style>
  <w:style w:type="numbering" w:customStyle="1" w:styleId="11211121">
    <w:name w:val="リストなし1121112"/>
    <w:next w:val="a2"/>
    <w:uiPriority w:val="99"/>
    <w:semiHidden/>
    <w:unhideWhenUsed/>
    <w:rsid w:val="005B7071"/>
  </w:style>
  <w:style w:type="numbering" w:customStyle="1" w:styleId="11211122">
    <w:name w:val="无列表1121112"/>
    <w:next w:val="a2"/>
    <w:semiHidden/>
    <w:rsid w:val="005B7071"/>
  </w:style>
  <w:style w:type="numbering" w:customStyle="1" w:styleId="NoList2121112">
    <w:name w:val="No List2121112"/>
    <w:next w:val="a2"/>
    <w:semiHidden/>
    <w:rsid w:val="005B7071"/>
  </w:style>
  <w:style w:type="numbering" w:customStyle="1" w:styleId="NoList3121112">
    <w:name w:val="No List3121112"/>
    <w:next w:val="a2"/>
    <w:uiPriority w:val="99"/>
    <w:semiHidden/>
    <w:rsid w:val="005B7071"/>
  </w:style>
  <w:style w:type="numbering" w:customStyle="1" w:styleId="NoList11121112">
    <w:name w:val="No List11121112"/>
    <w:next w:val="a2"/>
    <w:uiPriority w:val="99"/>
    <w:semiHidden/>
    <w:unhideWhenUsed/>
    <w:rsid w:val="005B7071"/>
  </w:style>
  <w:style w:type="numbering" w:customStyle="1" w:styleId="1221112">
    <w:name w:val="無清單1221112"/>
    <w:next w:val="a2"/>
    <w:uiPriority w:val="99"/>
    <w:semiHidden/>
    <w:unhideWhenUsed/>
    <w:rsid w:val="005B7071"/>
  </w:style>
  <w:style w:type="numbering" w:customStyle="1" w:styleId="11121112">
    <w:name w:val="無清單11121112"/>
    <w:next w:val="a2"/>
    <w:uiPriority w:val="99"/>
    <w:semiHidden/>
    <w:unhideWhenUsed/>
    <w:rsid w:val="005B7071"/>
  </w:style>
  <w:style w:type="numbering" w:customStyle="1" w:styleId="NoList51111">
    <w:name w:val="No List51111"/>
    <w:next w:val="a2"/>
    <w:uiPriority w:val="99"/>
    <w:semiHidden/>
    <w:unhideWhenUsed/>
    <w:rsid w:val="005B7071"/>
  </w:style>
  <w:style w:type="numbering" w:customStyle="1" w:styleId="NoList6111">
    <w:name w:val="No List6111"/>
    <w:next w:val="a2"/>
    <w:uiPriority w:val="99"/>
    <w:semiHidden/>
    <w:unhideWhenUsed/>
    <w:rsid w:val="005B7071"/>
  </w:style>
  <w:style w:type="numbering" w:customStyle="1" w:styleId="NoList14111">
    <w:name w:val="No List14111"/>
    <w:next w:val="a2"/>
    <w:uiPriority w:val="99"/>
    <w:semiHidden/>
    <w:unhideWhenUsed/>
    <w:rsid w:val="005B7071"/>
  </w:style>
  <w:style w:type="numbering" w:customStyle="1" w:styleId="131113">
    <w:name w:val="リストなし13111"/>
    <w:next w:val="a2"/>
    <w:uiPriority w:val="99"/>
    <w:semiHidden/>
    <w:unhideWhenUsed/>
    <w:rsid w:val="005B7071"/>
  </w:style>
  <w:style w:type="numbering" w:customStyle="1" w:styleId="NoList23111">
    <w:name w:val="No List23111"/>
    <w:next w:val="a2"/>
    <w:semiHidden/>
    <w:rsid w:val="005B7071"/>
  </w:style>
  <w:style w:type="numbering" w:customStyle="1" w:styleId="NoList33111">
    <w:name w:val="No List33111"/>
    <w:next w:val="a2"/>
    <w:uiPriority w:val="99"/>
    <w:semiHidden/>
    <w:rsid w:val="005B7071"/>
  </w:style>
  <w:style w:type="numbering" w:customStyle="1" w:styleId="NoList11411">
    <w:name w:val="No List11411"/>
    <w:next w:val="a2"/>
    <w:uiPriority w:val="99"/>
    <w:semiHidden/>
    <w:unhideWhenUsed/>
    <w:rsid w:val="005B7071"/>
  </w:style>
  <w:style w:type="numbering" w:customStyle="1" w:styleId="14111">
    <w:name w:val="無清單14111"/>
    <w:next w:val="a2"/>
    <w:uiPriority w:val="99"/>
    <w:semiHidden/>
    <w:unhideWhenUsed/>
    <w:rsid w:val="005B7071"/>
  </w:style>
  <w:style w:type="numbering" w:customStyle="1" w:styleId="1131110">
    <w:name w:val="無清單113111"/>
    <w:next w:val="a2"/>
    <w:uiPriority w:val="99"/>
    <w:semiHidden/>
    <w:unhideWhenUsed/>
    <w:rsid w:val="005B7071"/>
  </w:style>
  <w:style w:type="numbering" w:customStyle="1" w:styleId="NoList4211">
    <w:name w:val="No List4211"/>
    <w:next w:val="a2"/>
    <w:uiPriority w:val="99"/>
    <w:semiHidden/>
    <w:unhideWhenUsed/>
    <w:rsid w:val="005B7071"/>
  </w:style>
  <w:style w:type="numbering" w:customStyle="1" w:styleId="NoList123111">
    <w:name w:val="No List123111"/>
    <w:next w:val="a2"/>
    <w:uiPriority w:val="99"/>
    <w:semiHidden/>
    <w:unhideWhenUsed/>
    <w:rsid w:val="005B7071"/>
  </w:style>
  <w:style w:type="numbering" w:customStyle="1" w:styleId="1131111">
    <w:name w:val="リストなし113111"/>
    <w:next w:val="a2"/>
    <w:uiPriority w:val="99"/>
    <w:semiHidden/>
    <w:unhideWhenUsed/>
    <w:rsid w:val="005B7071"/>
  </w:style>
  <w:style w:type="numbering" w:customStyle="1" w:styleId="1131112">
    <w:name w:val="无列表113111"/>
    <w:next w:val="a2"/>
    <w:semiHidden/>
    <w:rsid w:val="005B7071"/>
  </w:style>
  <w:style w:type="numbering" w:customStyle="1" w:styleId="NoList213111">
    <w:name w:val="No List213111"/>
    <w:next w:val="a2"/>
    <w:semiHidden/>
    <w:rsid w:val="005B7071"/>
  </w:style>
  <w:style w:type="numbering" w:customStyle="1" w:styleId="NoList313111">
    <w:name w:val="No List313111"/>
    <w:next w:val="a2"/>
    <w:uiPriority w:val="99"/>
    <w:semiHidden/>
    <w:rsid w:val="005B7071"/>
  </w:style>
  <w:style w:type="numbering" w:customStyle="1" w:styleId="NoList1113111">
    <w:name w:val="No List1113111"/>
    <w:next w:val="a2"/>
    <w:uiPriority w:val="99"/>
    <w:semiHidden/>
    <w:unhideWhenUsed/>
    <w:rsid w:val="005B7071"/>
  </w:style>
  <w:style w:type="numbering" w:customStyle="1" w:styleId="123111">
    <w:name w:val="無清單123111"/>
    <w:next w:val="a2"/>
    <w:uiPriority w:val="99"/>
    <w:semiHidden/>
    <w:unhideWhenUsed/>
    <w:rsid w:val="005B7071"/>
  </w:style>
  <w:style w:type="numbering" w:customStyle="1" w:styleId="1113111">
    <w:name w:val="無清單1113111"/>
    <w:next w:val="a2"/>
    <w:uiPriority w:val="99"/>
    <w:semiHidden/>
    <w:unhideWhenUsed/>
    <w:rsid w:val="005B7071"/>
  </w:style>
  <w:style w:type="numbering" w:customStyle="1" w:styleId="NoList121211">
    <w:name w:val="No List121211"/>
    <w:next w:val="a2"/>
    <w:uiPriority w:val="99"/>
    <w:semiHidden/>
    <w:unhideWhenUsed/>
    <w:rsid w:val="005B7071"/>
  </w:style>
  <w:style w:type="numbering" w:customStyle="1" w:styleId="1112110">
    <w:name w:val="リストなし111211"/>
    <w:next w:val="a2"/>
    <w:uiPriority w:val="99"/>
    <w:semiHidden/>
    <w:unhideWhenUsed/>
    <w:rsid w:val="005B7071"/>
  </w:style>
  <w:style w:type="numbering" w:customStyle="1" w:styleId="1112114">
    <w:name w:val="无列表111211"/>
    <w:next w:val="a2"/>
    <w:semiHidden/>
    <w:rsid w:val="005B7071"/>
  </w:style>
  <w:style w:type="numbering" w:customStyle="1" w:styleId="NoList211211">
    <w:name w:val="No List211211"/>
    <w:next w:val="a2"/>
    <w:semiHidden/>
    <w:rsid w:val="005B7071"/>
  </w:style>
  <w:style w:type="numbering" w:customStyle="1" w:styleId="NoList311211">
    <w:name w:val="No List311211"/>
    <w:next w:val="a2"/>
    <w:uiPriority w:val="99"/>
    <w:semiHidden/>
    <w:rsid w:val="005B7071"/>
  </w:style>
  <w:style w:type="numbering" w:customStyle="1" w:styleId="NoList1111211">
    <w:name w:val="No List1111211"/>
    <w:next w:val="a2"/>
    <w:uiPriority w:val="99"/>
    <w:semiHidden/>
    <w:unhideWhenUsed/>
    <w:rsid w:val="005B7071"/>
  </w:style>
  <w:style w:type="numbering" w:customStyle="1" w:styleId="1212110">
    <w:name w:val="無清單121211"/>
    <w:next w:val="a2"/>
    <w:uiPriority w:val="99"/>
    <w:semiHidden/>
    <w:unhideWhenUsed/>
    <w:rsid w:val="005B7071"/>
  </w:style>
  <w:style w:type="numbering" w:customStyle="1" w:styleId="11112110">
    <w:name w:val="無清單1111211"/>
    <w:next w:val="a2"/>
    <w:uiPriority w:val="99"/>
    <w:semiHidden/>
    <w:unhideWhenUsed/>
    <w:rsid w:val="005B7071"/>
  </w:style>
  <w:style w:type="numbering" w:customStyle="1" w:styleId="NoList5211">
    <w:name w:val="No List5211"/>
    <w:next w:val="a2"/>
    <w:uiPriority w:val="99"/>
    <w:semiHidden/>
    <w:unhideWhenUsed/>
    <w:rsid w:val="005B7071"/>
  </w:style>
  <w:style w:type="numbering" w:customStyle="1" w:styleId="NoList13211">
    <w:name w:val="No List13211"/>
    <w:next w:val="a2"/>
    <w:uiPriority w:val="99"/>
    <w:semiHidden/>
    <w:unhideWhenUsed/>
    <w:rsid w:val="005B7071"/>
  </w:style>
  <w:style w:type="numbering" w:customStyle="1" w:styleId="122114">
    <w:name w:val="リストなし12211"/>
    <w:next w:val="a2"/>
    <w:uiPriority w:val="99"/>
    <w:semiHidden/>
    <w:unhideWhenUsed/>
    <w:rsid w:val="005B7071"/>
  </w:style>
  <w:style w:type="numbering" w:customStyle="1" w:styleId="122120">
    <w:name w:val="无列表12212"/>
    <w:next w:val="a2"/>
    <w:semiHidden/>
    <w:rsid w:val="005B7071"/>
  </w:style>
  <w:style w:type="numbering" w:customStyle="1" w:styleId="NoList22211">
    <w:name w:val="No List22211"/>
    <w:next w:val="a2"/>
    <w:semiHidden/>
    <w:rsid w:val="005B7071"/>
  </w:style>
  <w:style w:type="numbering" w:customStyle="1" w:styleId="NoList32211">
    <w:name w:val="No List32211"/>
    <w:next w:val="a2"/>
    <w:uiPriority w:val="99"/>
    <w:semiHidden/>
    <w:rsid w:val="005B7071"/>
  </w:style>
  <w:style w:type="numbering" w:customStyle="1" w:styleId="NoList112211">
    <w:name w:val="No List112211"/>
    <w:next w:val="a2"/>
    <w:uiPriority w:val="99"/>
    <w:semiHidden/>
    <w:unhideWhenUsed/>
    <w:rsid w:val="005B7071"/>
  </w:style>
  <w:style w:type="numbering" w:customStyle="1" w:styleId="132110">
    <w:name w:val="無清單13211"/>
    <w:next w:val="a2"/>
    <w:uiPriority w:val="99"/>
    <w:semiHidden/>
    <w:unhideWhenUsed/>
    <w:rsid w:val="005B7071"/>
  </w:style>
  <w:style w:type="numbering" w:customStyle="1" w:styleId="1122110">
    <w:name w:val="無清單112211"/>
    <w:next w:val="a2"/>
    <w:uiPriority w:val="99"/>
    <w:semiHidden/>
    <w:unhideWhenUsed/>
    <w:rsid w:val="005B7071"/>
  </w:style>
  <w:style w:type="numbering" w:customStyle="1" w:styleId="21211">
    <w:name w:val="无列表21211"/>
    <w:next w:val="a2"/>
    <w:uiPriority w:val="99"/>
    <w:semiHidden/>
    <w:unhideWhenUsed/>
    <w:rsid w:val="005B7071"/>
  </w:style>
  <w:style w:type="numbering" w:customStyle="1" w:styleId="NoList1112211">
    <w:name w:val="No List1112211"/>
    <w:next w:val="a2"/>
    <w:uiPriority w:val="99"/>
    <w:semiHidden/>
    <w:unhideWhenUsed/>
    <w:rsid w:val="005B7071"/>
  </w:style>
  <w:style w:type="numbering" w:customStyle="1" w:styleId="NoList711">
    <w:name w:val="No List711"/>
    <w:next w:val="a2"/>
    <w:uiPriority w:val="99"/>
    <w:semiHidden/>
    <w:unhideWhenUsed/>
    <w:rsid w:val="005B7071"/>
  </w:style>
  <w:style w:type="table" w:customStyle="1" w:styleId="TableGrid811">
    <w:name w:val="Table Grid81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a2"/>
    <w:uiPriority w:val="99"/>
    <w:semiHidden/>
    <w:unhideWhenUsed/>
    <w:rsid w:val="005B7071"/>
  </w:style>
  <w:style w:type="numbering" w:customStyle="1" w:styleId="14110">
    <w:name w:val="リストなし1411"/>
    <w:next w:val="a2"/>
    <w:uiPriority w:val="99"/>
    <w:semiHidden/>
    <w:unhideWhenUsed/>
    <w:rsid w:val="005B7071"/>
  </w:style>
  <w:style w:type="table" w:customStyle="1" w:styleId="TableGrid1411">
    <w:name w:val="Table Grid1411"/>
    <w:basedOn w:val="a1"/>
    <w:next w:val="aff4"/>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
    <w:name w:val="无列表1411"/>
    <w:next w:val="a2"/>
    <w:semiHidden/>
    <w:rsid w:val="005B7071"/>
  </w:style>
  <w:style w:type="table" w:customStyle="1" w:styleId="3411">
    <w:name w:val="网格型34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a2"/>
    <w:semiHidden/>
    <w:rsid w:val="005B7071"/>
  </w:style>
  <w:style w:type="numbering" w:customStyle="1" w:styleId="NoList3411">
    <w:name w:val="No List3411"/>
    <w:next w:val="a2"/>
    <w:uiPriority w:val="99"/>
    <w:semiHidden/>
    <w:rsid w:val="005B7071"/>
  </w:style>
  <w:style w:type="table" w:customStyle="1" w:styleId="TableGrid4411">
    <w:name w:val="Table Grid441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a2"/>
    <w:uiPriority w:val="99"/>
    <w:semiHidden/>
    <w:unhideWhenUsed/>
    <w:rsid w:val="005B7071"/>
  </w:style>
  <w:style w:type="numbering" w:customStyle="1" w:styleId="15110">
    <w:name w:val="無清單1511"/>
    <w:next w:val="a2"/>
    <w:uiPriority w:val="99"/>
    <w:semiHidden/>
    <w:unhideWhenUsed/>
    <w:rsid w:val="005B7071"/>
  </w:style>
  <w:style w:type="numbering" w:customStyle="1" w:styleId="114110">
    <w:name w:val="無清單11411"/>
    <w:next w:val="a2"/>
    <w:uiPriority w:val="99"/>
    <w:semiHidden/>
    <w:unhideWhenUsed/>
    <w:rsid w:val="005B7071"/>
  </w:style>
  <w:style w:type="table" w:customStyle="1" w:styleId="14113">
    <w:name w:val="表格格線141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a2"/>
    <w:uiPriority w:val="99"/>
    <w:semiHidden/>
    <w:unhideWhenUsed/>
    <w:rsid w:val="005B7071"/>
  </w:style>
  <w:style w:type="table" w:customStyle="1" w:styleId="TableGrid5211">
    <w:name w:val="Table Grid521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1">
    <w:name w:val="No List12411"/>
    <w:next w:val="a2"/>
    <w:uiPriority w:val="99"/>
    <w:semiHidden/>
    <w:unhideWhenUsed/>
    <w:rsid w:val="005B7071"/>
  </w:style>
  <w:style w:type="numbering" w:customStyle="1" w:styleId="114111">
    <w:name w:val="リストなし11411"/>
    <w:next w:val="a2"/>
    <w:uiPriority w:val="99"/>
    <w:semiHidden/>
    <w:unhideWhenUsed/>
    <w:rsid w:val="005B7071"/>
  </w:style>
  <w:style w:type="table" w:customStyle="1" w:styleId="TableGrid11311">
    <w:name w:val="Table Grid1131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2">
    <w:name w:val="无列表11411"/>
    <w:next w:val="a2"/>
    <w:semiHidden/>
    <w:rsid w:val="005B7071"/>
  </w:style>
  <w:style w:type="table" w:customStyle="1" w:styleId="31211">
    <w:name w:val="网格型312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a2"/>
    <w:semiHidden/>
    <w:rsid w:val="005B7071"/>
  </w:style>
  <w:style w:type="numbering" w:customStyle="1" w:styleId="NoList31411">
    <w:name w:val="No List31411"/>
    <w:next w:val="a2"/>
    <w:uiPriority w:val="99"/>
    <w:semiHidden/>
    <w:rsid w:val="005B7071"/>
  </w:style>
  <w:style w:type="table" w:customStyle="1" w:styleId="TableGrid41211">
    <w:name w:val="Table Grid4121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1">
    <w:name w:val="No List111411"/>
    <w:next w:val="a2"/>
    <w:uiPriority w:val="99"/>
    <w:semiHidden/>
    <w:unhideWhenUsed/>
    <w:rsid w:val="005B7071"/>
  </w:style>
  <w:style w:type="numbering" w:customStyle="1" w:styleId="124110">
    <w:name w:val="無清單12411"/>
    <w:next w:val="a2"/>
    <w:uiPriority w:val="99"/>
    <w:semiHidden/>
    <w:unhideWhenUsed/>
    <w:rsid w:val="005B7071"/>
  </w:style>
  <w:style w:type="numbering" w:customStyle="1" w:styleId="1114110">
    <w:name w:val="無清單111411"/>
    <w:next w:val="a2"/>
    <w:uiPriority w:val="99"/>
    <w:semiHidden/>
    <w:unhideWhenUsed/>
    <w:rsid w:val="005B7071"/>
  </w:style>
  <w:style w:type="table" w:customStyle="1" w:styleId="112114">
    <w:name w:val="表格格線1121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无列表2311"/>
    <w:next w:val="a2"/>
    <w:uiPriority w:val="99"/>
    <w:semiHidden/>
    <w:unhideWhenUsed/>
    <w:rsid w:val="005B7071"/>
  </w:style>
  <w:style w:type="numbering" w:customStyle="1" w:styleId="NoList121311">
    <w:name w:val="No List121311"/>
    <w:next w:val="a2"/>
    <w:uiPriority w:val="99"/>
    <w:semiHidden/>
    <w:unhideWhenUsed/>
    <w:rsid w:val="005B7071"/>
  </w:style>
  <w:style w:type="numbering" w:customStyle="1" w:styleId="1113110">
    <w:name w:val="リストなし111311"/>
    <w:next w:val="a2"/>
    <w:uiPriority w:val="99"/>
    <w:semiHidden/>
    <w:unhideWhenUsed/>
    <w:rsid w:val="005B7071"/>
  </w:style>
  <w:style w:type="numbering" w:customStyle="1" w:styleId="1113112">
    <w:name w:val="无列表111311"/>
    <w:next w:val="a2"/>
    <w:semiHidden/>
    <w:rsid w:val="005B7071"/>
  </w:style>
  <w:style w:type="numbering" w:customStyle="1" w:styleId="NoList211311">
    <w:name w:val="No List211311"/>
    <w:next w:val="a2"/>
    <w:semiHidden/>
    <w:rsid w:val="005B7071"/>
  </w:style>
  <w:style w:type="numbering" w:customStyle="1" w:styleId="NoList311311">
    <w:name w:val="No List311311"/>
    <w:next w:val="a2"/>
    <w:uiPriority w:val="99"/>
    <w:semiHidden/>
    <w:rsid w:val="005B7071"/>
  </w:style>
  <w:style w:type="numbering" w:customStyle="1" w:styleId="NoList1111311">
    <w:name w:val="No List1111311"/>
    <w:next w:val="a2"/>
    <w:uiPriority w:val="99"/>
    <w:semiHidden/>
    <w:unhideWhenUsed/>
    <w:rsid w:val="005B7071"/>
  </w:style>
  <w:style w:type="numbering" w:customStyle="1" w:styleId="121311">
    <w:name w:val="無清單121311"/>
    <w:next w:val="a2"/>
    <w:uiPriority w:val="99"/>
    <w:semiHidden/>
    <w:unhideWhenUsed/>
    <w:rsid w:val="005B7071"/>
  </w:style>
  <w:style w:type="numbering" w:customStyle="1" w:styleId="1111311">
    <w:name w:val="無清單1111311"/>
    <w:next w:val="a2"/>
    <w:uiPriority w:val="99"/>
    <w:semiHidden/>
    <w:unhideWhenUsed/>
    <w:rsid w:val="005B7071"/>
  </w:style>
  <w:style w:type="numbering" w:customStyle="1" w:styleId="NoList5311">
    <w:name w:val="No List5311"/>
    <w:next w:val="a2"/>
    <w:uiPriority w:val="99"/>
    <w:semiHidden/>
    <w:unhideWhenUsed/>
    <w:rsid w:val="005B7071"/>
  </w:style>
  <w:style w:type="table" w:customStyle="1" w:styleId="TableGrid6211">
    <w:name w:val="Table Grid621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1">
    <w:name w:val="No List13311"/>
    <w:next w:val="a2"/>
    <w:uiPriority w:val="99"/>
    <w:semiHidden/>
    <w:unhideWhenUsed/>
    <w:rsid w:val="005B7071"/>
  </w:style>
  <w:style w:type="numbering" w:customStyle="1" w:styleId="123110">
    <w:name w:val="リストなし12311"/>
    <w:next w:val="a2"/>
    <w:uiPriority w:val="99"/>
    <w:semiHidden/>
    <w:unhideWhenUsed/>
    <w:rsid w:val="005B7071"/>
  </w:style>
  <w:style w:type="table" w:customStyle="1" w:styleId="TableGrid12211">
    <w:name w:val="Table Grid1221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2">
    <w:name w:val="无列表12311"/>
    <w:next w:val="a2"/>
    <w:semiHidden/>
    <w:rsid w:val="005B7071"/>
  </w:style>
  <w:style w:type="table" w:customStyle="1" w:styleId="32211">
    <w:name w:val="网格型322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1">
    <w:name w:val="No List22311"/>
    <w:next w:val="a2"/>
    <w:semiHidden/>
    <w:rsid w:val="005B7071"/>
  </w:style>
  <w:style w:type="numbering" w:customStyle="1" w:styleId="NoList32311">
    <w:name w:val="No List32311"/>
    <w:next w:val="a2"/>
    <w:uiPriority w:val="99"/>
    <w:semiHidden/>
    <w:rsid w:val="005B7071"/>
  </w:style>
  <w:style w:type="table" w:customStyle="1" w:styleId="TableGrid42211">
    <w:name w:val="Table Grid4221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1">
    <w:name w:val="No List112311"/>
    <w:next w:val="a2"/>
    <w:uiPriority w:val="99"/>
    <w:semiHidden/>
    <w:unhideWhenUsed/>
    <w:rsid w:val="005B7071"/>
  </w:style>
  <w:style w:type="numbering" w:customStyle="1" w:styleId="13311">
    <w:name w:val="無清單13311"/>
    <w:next w:val="a2"/>
    <w:uiPriority w:val="99"/>
    <w:semiHidden/>
    <w:unhideWhenUsed/>
    <w:rsid w:val="005B7071"/>
  </w:style>
  <w:style w:type="numbering" w:customStyle="1" w:styleId="1123110">
    <w:name w:val="無清單112311"/>
    <w:next w:val="a2"/>
    <w:uiPriority w:val="99"/>
    <w:semiHidden/>
    <w:unhideWhenUsed/>
    <w:rsid w:val="005B7071"/>
  </w:style>
  <w:style w:type="table" w:customStyle="1" w:styleId="122115">
    <w:name w:val="表格格線1221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无列表21311"/>
    <w:next w:val="a2"/>
    <w:uiPriority w:val="99"/>
    <w:semiHidden/>
    <w:unhideWhenUsed/>
    <w:rsid w:val="005B7071"/>
  </w:style>
  <w:style w:type="numbering" w:customStyle="1" w:styleId="NoList122211">
    <w:name w:val="No List122211"/>
    <w:next w:val="a2"/>
    <w:uiPriority w:val="99"/>
    <w:semiHidden/>
    <w:unhideWhenUsed/>
    <w:rsid w:val="005B7071"/>
  </w:style>
  <w:style w:type="numbering" w:customStyle="1" w:styleId="1122111">
    <w:name w:val="リストなし112211"/>
    <w:next w:val="a2"/>
    <w:uiPriority w:val="99"/>
    <w:semiHidden/>
    <w:unhideWhenUsed/>
    <w:rsid w:val="005B7071"/>
  </w:style>
  <w:style w:type="numbering" w:customStyle="1" w:styleId="1122112">
    <w:name w:val="无列表112211"/>
    <w:next w:val="a2"/>
    <w:semiHidden/>
    <w:rsid w:val="005B7071"/>
  </w:style>
  <w:style w:type="numbering" w:customStyle="1" w:styleId="NoList212211">
    <w:name w:val="No List212211"/>
    <w:next w:val="a2"/>
    <w:semiHidden/>
    <w:rsid w:val="005B7071"/>
  </w:style>
  <w:style w:type="numbering" w:customStyle="1" w:styleId="NoList312211">
    <w:name w:val="No List312211"/>
    <w:next w:val="a2"/>
    <w:uiPriority w:val="99"/>
    <w:semiHidden/>
    <w:rsid w:val="005B7071"/>
  </w:style>
  <w:style w:type="numbering" w:customStyle="1" w:styleId="NoList1112311">
    <w:name w:val="No List1112311"/>
    <w:next w:val="a2"/>
    <w:uiPriority w:val="99"/>
    <w:semiHidden/>
    <w:unhideWhenUsed/>
    <w:rsid w:val="005B7071"/>
  </w:style>
  <w:style w:type="numbering" w:customStyle="1" w:styleId="122211">
    <w:name w:val="無清單122211"/>
    <w:next w:val="a2"/>
    <w:uiPriority w:val="99"/>
    <w:semiHidden/>
    <w:unhideWhenUsed/>
    <w:rsid w:val="005B7071"/>
  </w:style>
  <w:style w:type="numbering" w:customStyle="1" w:styleId="1112211">
    <w:name w:val="無清單1112211"/>
    <w:next w:val="a2"/>
    <w:uiPriority w:val="99"/>
    <w:semiHidden/>
    <w:unhideWhenUsed/>
    <w:rsid w:val="005B7071"/>
  </w:style>
  <w:style w:type="numbering" w:customStyle="1" w:styleId="416">
    <w:name w:val="无列表41"/>
    <w:next w:val="a2"/>
    <w:uiPriority w:val="99"/>
    <w:semiHidden/>
    <w:unhideWhenUsed/>
    <w:rsid w:val="005B7071"/>
  </w:style>
  <w:style w:type="table" w:customStyle="1" w:styleId="510">
    <w:name w:val="网格型5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网格型12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无列表321"/>
    <w:next w:val="a2"/>
    <w:uiPriority w:val="99"/>
    <w:semiHidden/>
    <w:unhideWhenUsed/>
    <w:rsid w:val="005B7071"/>
  </w:style>
  <w:style w:type="numbering" w:customStyle="1" w:styleId="131211">
    <w:name w:val="无列表13121"/>
    <w:next w:val="a2"/>
    <w:semiHidden/>
    <w:rsid w:val="005B7071"/>
  </w:style>
  <w:style w:type="numbering" w:customStyle="1" w:styleId="NoList41121">
    <w:name w:val="No List41121"/>
    <w:next w:val="a2"/>
    <w:uiPriority w:val="99"/>
    <w:semiHidden/>
    <w:unhideWhenUsed/>
    <w:rsid w:val="005B7071"/>
  </w:style>
  <w:style w:type="numbering" w:customStyle="1" w:styleId="22121">
    <w:name w:val="无列表22121"/>
    <w:next w:val="a2"/>
    <w:uiPriority w:val="99"/>
    <w:semiHidden/>
    <w:unhideWhenUsed/>
    <w:rsid w:val="005B7071"/>
  </w:style>
  <w:style w:type="numbering" w:customStyle="1" w:styleId="NoList1211121">
    <w:name w:val="No List1211121"/>
    <w:next w:val="a2"/>
    <w:uiPriority w:val="99"/>
    <w:semiHidden/>
    <w:unhideWhenUsed/>
    <w:rsid w:val="005B7071"/>
  </w:style>
  <w:style w:type="numbering" w:customStyle="1" w:styleId="11111211">
    <w:name w:val="リストなし1111121"/>
    <w:next w:val="a2"/>
    <w:uiPriority w:val="99"/>
    <w:semiHidden/>
    <w:unhideWhenUsed/>
    <w:rsid w:val="005B7071"/>
  </w:style>
  <w:style w:type="numbering" w:customStyle="1" w:styleId="11111212">
    <w:name w:val="无列表1111121"/>
    <w:next w:val="a2"/>
    <w:semiHidden/>
    <w:rsid w:val="005B7071"/>
  </w:style>
  <w:style w:type="numbering" w:customStyle="1" w:styleId="NoList2111121">
    <w:name w:val="No List2111121"/>
    <w:next w:val="a2"/>
    <w:semiHidden/>
    <w:rsid w:val="005B7071"/>
  </w:style>
  <w:style w:type="numbering" w:customStyle="1" w:styleId="NoList3111121">
    <w:name w:val="No List3111121"/>
    <w:next w:val="a2"/>
    <w:uiPriority w:val="99"/>
    <w:semiHidden/>
    <w:rsid w:val="005B7071"/>
  </w:style>
  <w:style w:type="numbering" w:customStyle="1" w:styleId="NoList11111121">
    <w:name w:val="No List11111121"/>
    <w:next w:val="a2"/>
    <w:uiPriority w:val="99"/>
    <w:semiHidden/>
    <w:unhideWhenUsed/>
    <w:rsid w:val="005B7071"/>
  </w:style>
  <w:style w:type="numbering" w:customStyle="1" w:styleId="12111210">
    <w:name w:val="無清單1211121"/>
    <w:next w:val="a2"/>
    <w:uiPriority w:val="99"/>
    <w:semiHidden/>
    <w:unhideWhenUsed/>
    <w:rsid w:val="005B7071"/>
  </w:style>
  <w:style w:type="numbering" w:customStyle="1" w:styleId="111111210">
    <w:name w:val="無清單11111121"/>
    <w:next w:val="a2"/>
    <w:uiPriority w:val="99"/>
    <w:semiHidden/>
    <w:unhideWhenUsed/>
    <w:rsid w:val="005B7071"/>
  </w:style>
  <w:style w:type="numbering" w:customStyle="1" w:styleId="NoList131121">
    <w:name w:val="No List131121"/>
    <w:next w:val="a2"/>
    <w:uiPriority w:val="99"/>
    <w:semiHidden/>
    <w:unhideWhenUsed/>
    <w:rsid w:val="005B7071"/>
  </w:style>
  <w:style w:type="numbering" w:customStyle="1" w:styleId="1211211">
    <w:name w:val="リストなし121121"/>
    <w:next w:val="a2"/>
    <w:uiPriority w:val="99"/>
    <w:semiHidden/>
    <w:unhideWhenUsed/>
    <w:rsid w:val="005B7071"/>
  </w:style>
  <w:style w:type="numbering" w:customStyle="1" w:styleId="1211212">
    <w:name w:val="无列表121121"/>
    <w:next w:val="a2"/>
    <w:semiHidden/>
    <w:rsid w:val="005B7071"/>
  </w:style>
  <w:style w:type="numbering" w:customStyle="1" w:styleId="NoList221121">
    <w:name w:val="No List221121"/>
    <w:next w:val="a2"/>
    <w:semiHidden/>
    <w:rsid w:val="005B7071"/>
  </w:style>
  <w:style w:type="numbering" w:customStyle="1" w:styleId="NoList321121">
    <w:name w:val="No List321121"/>
    <w:next w:val="a2"/>
    <w:uiPriority w:val="99"/>
    <w:semiHidden/>
    <w:rsid w:val="005B7071"/>
  </w:style>
  <w:style w:type="numbering" w:customStyle="1" w:styleId="NoList1121121">
    <w:name w:val="No List1121121"/>
    <w:next w:val="a2"/>
    <w:uiPriority w:val="99"/>
    <w:semiHidden/>
    <w:unhideWhenUsed/>
    <w:rsid w:val="005B7071"/>
  </w:style>
  <w:style w:type="numbering" w:customStyle="1" w:styleId="1311210">
    <w:name w:val="無清單131121"/>
    <w:next w:val="a2"/>
    <w:uiPriority w:val="99"/>
    <w:semiHidden/>
    <w:unhideWhenUsed/>
    <w:rsid w:val="005B7071"/>
  </w:style>
  <w:style w:type="numbering" w:customStyle="1" w:styleId="11211210">
    <w:name w:val="無清單1121121"/>
    <w:next w:val="a2"/>
    <w:uiPriority w:val="99"/>
    <w:semiHidden/>
    <w:unhideWhenUsed/>
    <w:rsid w:val="005B7071"/>
  </w:style>
  <w:style w:type="numbering" w:customStyle="1" w:styleId="211121">
    <w:name w:val="无列表211121"/>
    <w:next w:val="a2"/>
    <w:uiPriority w:val="99"/>
    <w:semiHidden/>
    <w:unhideWhenUsed/>
    <w:rsid w:val="005B7071"/>
  </w:style>
  <w:style w:type="numbering" w:customStyle="1" w:styleId="NoList1221121">
    <w:name w:val="No List1221121"/>
    <w:next w:val="a2"/>
    <w:uiPriority w:val="99"/>
    <w:semiHidden/>
    <w:unhideWhenUsed/>
    <w:rsid w:val="005B7071"/>
  </w:style>
  <w:style w:type="numbering" w:customStyle="1" w:styleId="11211211">
    <w:name w:val="リストなし1121121"/>
    <w:next w:val="a2"/>
    <w:uiPriority w:val="99"/>
    <w:semiHidden/>
    <w:unhideWhenUsed/>
    <w:rsid w:val="005B7071"/>
  </w:style>
  <w:style w:type="numbering" w:customStyle="1" w:styleId="11211212">
    <w:name w:val="无列表1121121"/>
    <w:next w:val="a2"/>
    <w:semiHidden/>
    <w:rsid w:val="005B7071"/>
  </w:style>
  <w:style w:type="numbering" w:customStyle="1" w:styleId="NoList2121121">
    <w:name w:val="No List2121121"/>
    <w:next w:val="a2"/>
    <w:semiHidden/>
    <w:rsid w:val="005B7071"/>
  </w:style>
  <w:style w:type="numbering" w:customStyle="1" w:styleId="NoList3121121">
    <w:name w:val="No List3121121"/>
    <w:next w:val="a2"/>
    <w:uiPriority w:val="99"/>
    <w:semiHidden/>
    <w:rsid w:val="005B7071"/>
  </w:style>
  <w:style w:type="numbering" w:customStyle="1" w:styleId="NoList11121121">
    <w:name w:val="No List11121121"/>
    <w:next w:val="a2"/>
    <w:uiPriority w:val="99"/>
    <w:semiHidden/>
    <w:unhideWhenUsed/>
    <w:rsid w:val="005B7071"/>
  </w:style>
  <w:style w:type="numbering" w:customStyle="1" w:styleId="1221121">
    <w:name w:val="無清單1221121"/>
    <w:next w:val="a2"/>
    <w:uiPriority w:val="99"/>
    <w:semiHidden/>
    <w:unhideWhenUsed/>
    <w:rsid w:val="005B7071"/>
  </w:style>
  <w:style w:type="numbering" w:customStyle="1" w:styleId="11121121">
    <w:name w:val="無清單11121121"/>
    <w:next w:val="a2"/>
    <w:uiPriority w:val="99"/>
    <w:semiHidden/>
    <w:unhideWhenUsed/>
    <w:rsid w:val="005B7071"/>
  </w:style>
  <w:style w:type="numbering" w:customStyle="1" w:styleId="122210">
    <w:name w:val="无列表12221"/>
    <w:next w:val="a2"/>
    <w:semiHidden/>
    <w:rsid w:val="005B7071"/>
  </w:style>
  <w:style w:type="character" w:customStyle="1" w:styleId="B3Char2">
    <w:name w:val="B3 Char2"/>
    <w:qFormat/>
    <w:locked/>
    <w:rsid w:val="005B7071"/>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5183">
      <w:bodyDiv w:val="1"/>
      <w:marLeft w:val="0"/>
      <w:marRight w:val="0"/>
      <w:marTop w:val="0"/>
      <w:marBottom w:val="0"/>
      <w:divBdr>
        <w:top w:val="none" w:sz="0" w:space="0" w:color="auto"/>
        <w:left w:val="none" w:sz="0" w:space="0" w:color="auto"/>
        <w:bottom w:val="none" w:sz="0" w:space="0" w:color="auto"/>
        <w:right w:val="none" w:sz="0" w:space="0" w:color="auto"/>
      </w:divBdr>
    </w:div>
    <w:div w:id="43214793">
      <w:bodyDiv w:val="1"/>
      <w:marLeft w:val="0"/>
      <w:marRight w:val="0"/>
      <w:marTop w:val="0"/>
      <w:marBottom w:val="0"/>
      <w:divBdr>
        <w:top w:val="none" w:sz="0" w:space="0" w:color="auto"/>
        <w:left w:val="none" w:sz="0" w:space="0" w:color="auto"/>
        <w:bottom w:val="none" w:sz="0" w:space="0" w:color="auto"/>
        <w:right w:val="none" w:sz="0" w:space="0" w:color="auto"/>
      </w:divBdr>
    </w:div>
    <w:div w:id="47268489">
      <w:bodyDiv w:val="1"/>
      <w:marLeft w:val="0"/>
      <w:marRight w:val="0"/>
      <w:marTop w:val="0"/>
      <w:marBottom w:val="0"/>
      <w:divBdr>
        <w:top w:val="none" w:sz="0" w:space="0" w:color="auto"/>
        <w:left w:val="none" w:sz="0" w:space="0" w:color="auto"/>
        <w:bottom w:val="none" w:sz="0" w:space="0" w:color="auto"/>
        <w:right w:val="none" w:sz="0" w:space="0" w:color="auto"/>
      </w:divBdr>
    </w:div>
    <w:div w:id="156769679">
      <w:bodyDiv w:val="1"/>
      <w:marLeft w:val="0"/>
      <w:marRight w:val="0"/>
      <w:marTop w:val="0"/>
      <w:marBottom w:val="0"/>
      <w:divBdr>
        <w:top w:val="none" w:sz="0" w:space="0" w:color="auto"/>
        <w:left w:val="none" w:sz="0" w:space="0" w:color="auto"/>
        <w:bottom w:val="none" w:sz="0" w:space="0" w:color="auto"/>
        <w:right w:val="none" w:sz="0" w:space="0" w:color="auto"/>
      </w:divBdr>
    </w:div>
    <w:div w:id="297880337">
      <w:bodyDiv w:val="1"/>
      <w:marLeft w:val="0"/>
      <w:marRight w:val="0"/>
      <w:marTop w:val="0"/>
      <w:marBottom w:val="0"/>
      <w:divBdr>
        <w:top w:val="none" w:sz="0" w:space="0" w:color="auto"/>
        <w:left w:val="none" w:sz="0" w:space="0" w:color="auto"/>
        <w:bottom w:val="none" w:sz="0" w:space="0" w:color="auto"/>
        <w:right w:val="none" w:sz="0" w:space="0" w:color="auto"/>
      </w:divBdr>
    </w:div>
    <w:div w:id="300769617">
      <w:bodyDiv w:val="1"/>
      <w:marLeft w:val="0"/>
      <w:marRight w:val="0"/>
      <w:marTop w:val="0"/>
      <w:marBottom w:val="0"/>
      <w:divBdr>
        <w:top w:val="none" w:sz="0" w:space="0" w:color="auto"/>
        <w:left w:val="none" w:sz="0" w:space="0" w:color="auto"/>
        <w:bottom w:val="none" w:sz="0" w:space="0" w:color="auto"/>
        <w:right w:val="none" w:sz="0" w:space="0" w:color="auto"/>
      </w:divBdr>
    </w:div>
    <w:div w:id="551578216">
      <w:bodyDiv w:val="1"/>
      <w:marLeft w:val="0"/>
      <w:marRight w:val="0"/>
      <w:marTop w:val="0"/>
      <w:marBottom w:val="0"/>
      <w:divBdr>
        <w:top w:val="none" w:sz="0" w:space="0" w:color="auto"/>
        <w:left w:val="none" w:sz="0" w:space="0" w:color="auto"/>
        <w:bottom w:val="none" w:sz="0" w:space="0" w:color="auto"/>
        <w:right w:val="none" w:sz="0" w:space="0" w:color="auto"/>
      </w:divBdr>
    </w:div>
    <w:div w:id="603341505">
      <w:bodyDiv w:val="1"/>
      <w:marLeft w:val="0"/>
      <w:marRight w:val="0"/>
      <w:marTop w:val="0"/>
      <w:marBottom w:val="0"/>
      <w:divBdr>
        <w:top w:val="none" w:sz="0" w:space="0" w:color="auto"/>
        <w:left w:val="none" w:sz="0" w:space="0" w:color="auto"/>
        <w:bottom w:val="none" w:sz="0" w:space="0" w:color="auto"/>
        <w:right w:val="none" w:sz="0" w:space="0" w:color="auto"/>
      </w:divBdr>
    </w:div>
    <w:div w:id="611591693">
      <w:bodyDiv w:val="1"/>
      <w:marLeft w:val="0"/>
      <w:marRight w:val="0"/>
      <w:marTop w:val="0"/>
      <w:marBottom w:val="0"/>
      <w:divBdr>
        <w:top w:val="none" w:sz="0" w:space="0" w:color="auto"/>
        <w:left w:val="none" w:sz="0" w:space="0" w:color="auto"/>
        <w:bottom w:val="none" w:sz="0" w:space="0" w:color="auto"/>
        <w:right w:val="none" w:sz="0" w:space="0" w:color="auto"/>
      </w:divBdr>
    </w:div>
    <w:div w:id="636301636">
      <w:bodyDiv w:val="1"/>
      <w:marLeft w:val="0"/>
      <w:marRight w:val="0"/>
      <w:marTop w:val="0"/>
      <w:marBottom w:val="0"/>
      <w:divBdr>
        <w:top w:val="none" w:sz="0" w:space="0" w:color="auto"/>
        <w:left w:val="none" w:sz="0" w:space="0" w:color="auto"/>
        <w:bottom w:val="none" w:sz="0" w:space="0" w:color="auto"/>
        <w:right w:val="none" w:sz="0" w:space="0" w:color="auto"/>
      </w:divBdr>
    </w:div>
    <w:div w:id="693844147">
      <w:bodyDiv w:val="1"/>
      <w:marLeft w:val="0"/>
      <w:marRight w:val="0"/>
      <w:marTop w:val="0"/>
      <w:marBottom w:val="0"/>
      <w:divBdr>
        <w:top w:val="none" w:sz="0" w:space="0" w:color="auto"/>
        <w:left w:val="none" w:sz="0" w:space="0" w:color="auto"/>
        <w:bottom w:val="none" w:sz="0" w:space="0" w:color="auto"/>
        <w:right w:val="none" w:sz="0" w:space="0" w:color="auto"/>
      </w:divBdr>
    </w:div>
    <w:div w:id="916525034">
      <w:bodyDiv w:val="1"/>
      <w:marLeft w:val="0"/>
      <w:marRight w:val="0"/>
      <w:marTop w:val="0"/>
      <w:marBottom w:val="0"/>
      <w:divBdr>
        <w:top w:val="none" w:sz="0" w:space="0" w:color="auto"/>
        <w:left w:val="none" w:sz="0" w:space="0" w:color="auto"/>
        <w:bottom w:val="none" w:sz="0" w:space="0" w:color="auto"/>
        <w:right w:val="none" w:sz="0" w:space="0" w:color="auto"/>
      </w:divBdr>
    </w:div>
    <w:div w:id="975916013">
      <w:bodyDiv w:val="1"/>
      <w:marLeft w:val="0"/>
      <w:marRight w:val="0"/>
      <w:marTop w:val="0"/>
      <w:marBottom w:val="0"/>
      <w:divBdr>
        <w:top w:val="none" w:sz="0" w:space="0" w:color="auto"/>
        <w:left w:val="none" w:sz="0" w:space="0" w:color="auto"/>
        <w:bottom w:val="none" w:sz="0" w:space="0" w:color="auto"/>
        <w:right w:val="none" w:sz="0" w:space="0" w:color="auto"/>
      </w:divBdr>
    </w:div>
    <w:div w:id="1005742789">
      <w:bodyDiv w:val="1"/>
      <w:marLeft w:val="0"/>
      <w:marRight w:val="0"/>
      <w:marTop w:val="0"/>
      <w:marBottom w:val="0"/>
      <w:divBdr>
        <w:top w:val="none" w:sz="0" w:space="0" w:color="auto"/>
        <w:left w:val="none" w:sz="0" w:space="0" w:color="auto"/>
        <w:bottom w:val="none" w:sz="0" w:space="0" w:color="auto"/>
        <w:right w:val="none" w:sz="0" w:space="0" w:color="auto"/>
      </w:divBdr>
    </w:div>
    <w:div w:id="1120877295">
      <w:bodyDiv w:val="1"/>
      <w:marLeft w:val="0"/>
      <w:marRight w:val="0"/>
      <w:marTop w:val="0"/>
      <w:marBottom w:val="0"/>
      <w:divBdr>
        <w:top w:val="none" w:sz="0" w:space="0" w:color="auto"/>
        <w:left w:val="none" w:sz="0" w:space="0" w:color="auto"/>
        <w:bottom w:val="none" w:sz="0" w:space="0" w:color="auto"/>
        <w:right w:val="none" w:sz="0" w:space="0" w:color="auto"/>
      </w:divBdr>
    </w:div>
    <w:div w:id="1270235600">
      <w:bodyDiv w:val="1"/>
      <w:marLeft w:val="0"/>
      <w:marRight w:val="0"/>
      <w:marTop w:val="0"/>
      <w:marBottom w:val="0"/>
      <w:divBdr>
        <w:top w:val="none" w:sz="0" w:space="0" w:color="auto"/>
        <w:left w:val="none" w:sz="0" w:space="0" w:color="auto"/>
        <w:bottom w:val="none" w:sz="0" w:space="0" w:color="auto"/>
        <w:right w:val="none" w:sz="0" w:space="0" w:color="auto"/>
      </w:divBdr>
    </w:div>
    <w:div w:id="1289699905">
      <w:bodyDiv w:val="1"/>
      <w:marLeft w:val="0"/>
      <w:marRight w:val="0"/>
      <w:marTop w:val="0"/>
      <w:marBottom w:val="0"/>
      <w:divBdr>
        <w:top w:val="none" w:sz="0" w:space="0" w:color="auto"/>
        <w:left w:val="none" w:sz="0" w:space="0" w:color="auto"/>
        <w:bottom w:val="none" w:sz="0" w:space="0" w:color="auto"/>
        <w:right w:val="none" w:sz="0" w:space="0" w:color="auto"/>
      </w:divBdr>
    </w:div>
    <w:div w:id="1597251813">
      <w:bodyDiv w:val="1"/>
      <w:marLeft w:val="0"/>
      <w:marRight w:val="0"/>
      <w:marTop w:val="0"/>
      <w:marBottom w:val="0"/>
      <w:divBdr>
        <w:top w:val="none" w:sz="0" w:space="0" w:color="auto"/>
        <w:left w:val="none" w:sz="0" w:space="0" w:color="auto"/>
        <w:bottom w:val="none" w:sz="0" w:space="0" w:color="auto"/>
        <w:right w:val="none" w:sz="0" w:space="0" w:color="auto"/>
      </w:divBdr>
    </w:div>
    <w:div w:id="1617979326">
      <w:bodyDiv w:val="1"/>
      <w:marLeft w:val="0"/>
      <w:marRight w:val="0"/>
      <w:marTop w:val="0"/>
      <w:marBottom w:val="0"/>
      <w:divBdr>
        <w:top w:val="none" w:sz="0" w:space="0" w:color="auto"/>
        <w:left w:val="none" w:sz="0" w:space="0" w:color="auto"/>
        <w:bottom w:val="none" w:sz="0" w:space="0" w:color="auto"/>
        <w:right w:val="none" w:sz="0" w:space="0" w:color="auto"/>
      </w:divBdr>
    </w:div>
    <w:div w:id="1633706793">
      <w:bodyDiv w:val="1"/>
      <w:marLeft w:val="0"/>
      <w:marRight w:val="0"/>
      <w:marTop w:val="0"/>
      <w:marBottom w:val="0"/>
      <w:divBdr>
        <w:top w:val="none" w:sz="0" w:space="0" w:color="auto"/>
        <w:left w:val="none" w:sz="0" w:space="0" w:color="auto"/>
        <w:bottom w:val="none" w:sz="0" w:space="0" w:color="auto"/>
        <w:right w:val="none" w:sz="0" w:space="0" w:color="auto"/>
      </w:divBdr>
    </w:div>
    <w:div w:id="1651597912">
      <w:bodyDiv w:val="1"/>
      <w:marLeft w:val="0"/>
      <w:marRight w:val="0"/>
      <w:marTop w:val="0"/>
      <w:marBottom w:val="0"/>
      <w:divBdr>
        <w:top w:val="none" w:sz="0" w:space="0" w:color="auto"/>
        <w:left w:val="none" w:sz="0" w:space="0" w:color="auto"/>
        <w:bottom w:val="none" w:sz="0" w:space="0" w:color="auto"/>
        <w:right w:val="none" w:sz="0" w:space="0" w:color="auto"/>
      </w:divBdr>
    </w:div>
    <w:div w:id="1790706316">
      <w:bodyDiv w:val="1"/>
      <w:marLeft w:val="0"/>
      <w:marRight w:val="0"/>
      <w:marTop w:val="0"/>
      <w:marBottom w:val="0"/>
      <w:divBdr>
        <w:top w:val="none" w:sz="0" w:space="0" w:color="auto"/>
        <w:left w:val="none" w:sz="0" w:space="0" w:color="auto"/>
        <w:bottom w:val="none" w:sz="0" w:space="0" w:color="auto"/>
        <w:right w:val="none" w:sz="0" w:space="0" w:color="auto"/>
      </w:divBdr>
    </w:div>
    <w:div w:id="1860965485">
      <w:bodyDiv w:val="1"/>
      <w:marLeft w:val="0"/>
      <w:marRight w:val="0"/>
      <w:marTop w:val="0"/>
      <w:marBottom w:val="0"/>
      <w:divBdr>
        <w:top w:val="none" w:sz="0" w:space="0" w:color="auto"/>
        <w:left w:val="none" w:sz="0" w:space="0" w:color="auto"/>
        <w:bottom w:val="none" w:sz="0" w:space="0" w:color="auto"/>
        <w:right w:val="none" w:sz="0" w:space="0" w:color="auto"/>
      </w:divBdr>
    </w:div>
    <w:div w:id="1919898624">
      <w:bodyDiv w:val="1"/>
      <w:marLeft w:val="0"/>
      <w:marRight w:val="0"/>
      <w:marTop w:val="0"/>
      <w:marBottom w:val="0"/>
      <w:divBdr>
        <w:top w:val="none" w:sz="0" w:space="0" w:color="auto"/>
        <w:left w:val="none" w:sz="0" w:space="0" w:color="auto"/>
        <w:bottom w:val="none" w:sz="0" w:space="0" w:color="auto"/>
        <w:right w:val="none" w:sz="0" w:space="0" w:color="auto"/>
      </w:divBdr>
    </w:div>
    <w:div w:id="1927113633">
      <w:bodyDiv w:val="1"/>
      <w:marLeft w:val="0"/>
      <w:marRight w:val="0"/>
      <w:marTop w:val="0"/>
      <w:marBottom w:val="0"/>
      <w:divBdr>
        <w:top w:val="none" w:sz="0" w:space="0" w:color="auto"/>
        <w:left w:val="none" w:sz="0" w:space="0" w:color="auto"/>
        <w:bottom w:val="none" w:sz="0" w:space="0" w:color="auto"/>
        <w:right w:val="none" w:sz="0" w:space="0" w:color="auto"/>
      </w:divBdr>
    </w:div>
    <w:div w:id="1927572921">
      <w:bodyDiv w:val="1"/>
      <w:marLeft w:val="0"/>
      <w:marRight w:val="0"/>
      <w:marTop w:val="0"/>
      <w:marBottom w:val="0"/>
      <w:divBdr>
        <w:top w:val="none" w:sz="0" w:space="0" w:color="auto"/>
        <w:left w:val="none" w:sz="0" w:space="0" w:color="auto"/>
        <w:bottom w:val="none" w:sz="0" w:space="0" w:color="auto"/>
        <w:right w:val="none" w:sz="0" w:space="0" w:color="auto"/>
      </w:divBdr>
    </w:div>
    <w:div w:id="1930428886">
      <w:bodyDiv w:val="1"/>
      <w:marLeft w:val="0"/>
      <w:marRight w:val="0"/>
      <w:marTop w:val="0"/>
      <w:marBottom w:val="0"/>
      <w:divBdr>
        <w:top w:val="none" w:sz="0" w:space="0" w:color="auto"/>
        <w:left w:val="none" w:sz="0" w:space="0" w:color="auto"/>
        <w:bottom w:val="none" w:sz="0" w:space="0" w:color="auto"/>
        <w:right w:val="none" w:sz="0" w:space="0" w:color="auto"/>
      </w:divBdr>
    </w:div>
    <w:div w:id="1976447318">
      <w:bodyDiv w:val="1"/>
      <w:marLeft w:val="0"/>
      <w:marRight w:val="0"/>
      <w:marTop w:val="0"/>
      <w:marBottom w:val="0"/>
      <w:divBdr>
        <w:top w:val="none" w:sz="0" w:space="0" w:color="auto"/>
        <w:left w:val="none" w:sz="0" w:space="0" w:color="auto"/>
        <w:bottom w:val="none" w:sz="0" w:space="0" w:color="auto"/>
        <w:right w:val="none" w:sz="0" w:space="0" w:color="auto"/>
      </w:divBdr>
    </w:div>
    <w:div w:id="2011718108">
      <w:bodyDiv w:val="1"/>
      <w:marLeft w:val="0"/>
      <w:marRight w:val="0"/>
      <w:marTop w:val="0"/>
      <w:marBottom w:val="0"/>
      <w:divBdr>
        <w:top w:val="none" w:sz="0" w:space="0" w:color="auto"/>
        <w:left w:val="none" w:sz="0" w:space="0" w:color="auto"/>
        <w:bottom w:val="none" w:sz="0" w:space="0" w:color="auto"/>
        <w:right w:val="none" w:sz="0" w:space="0" w:color="auto"/>
      </w:divBdr>
    </w:div>
    <w:div w:id="213471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4.wmf"/><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9BFB66-983F-4F99-A6FA-87AD7FB5400C}">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72B57-49A7-429F-9B09-E41DF9023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45</TotalTime>
  <Pages>23</Pages>
  <Words>7382</Words>
  <Characters>42081</Characters>
  <Application>Microsoft Office Word</Application>
  <DocSecurity>0</DocSecurity>
  <Lines>350</Lines>
  <Paragraphs>98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49365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Xiaomi</cp:lastModifiedBy>
  <cp:revision>15</cp:revision>
  <cp:lastPrinted>1899-12-31T23:00:00Z</cp:lastPrinted>
  <dcterms:created xsi:type="dcterms:W3CDTF">2022-05-18T07:21:00Z</dcterms:created>
  <dcterms:modified xsi:type="dcterms:W3CDTF">2022-05-24T11:14:00Z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(3)/F1NMUiR1SIM0rRgfYqoZ1jq/R0DXb4GcZ3P+x9f25brlioEgqkPCSDG+lXhJfQcQjnuTmY9
OedG86ctFLJDLf+Q4/C5BL8dBjlsCeVM7f7QUSuHk8nFk8ZvNduGKrumFxYP0eYW/uUogr+W
VooZ/EBAGuYhly7yrgHb730Ou0cEpNhCpkfi4S1AGmeL5srfu9MV6HpO1qbz7u4B0097zZHf
DVN/KAizNdEneblVCZ</vt:lpwstr>
  </property>
  <property fmtid="{D5CDD505-2E9C-101B-9397-08002B2CF9AE}" pid="22" name="_2015_ms_pID_7253431">
    <vt:lpwstr>xIjSPUFGFimjyiTZsjvWHT6peIq+Zrxyn5UF8Tc3dMXcSN/jc+ujIU
F+ckUDOQp8BXPC3pMWEoNAkNm8zOVuqRxttfPzKwMjcx7TtthQZ+AsvDtRGCcTe9Igloum9j
/AUT2jQ6Hp8yUhP0BTvugGCiYKH8ASPGaBX/dg8SoZWiPECqYbYq/wAQhbknfVoKe37VADrG
+5PToPoA7ncKei+5KDy2LFeULMcizpA1uB9N</vt:lpwstr>
  </property>
  <property fmtid="{D5CDD505-2E9C-101B-9397-08002B2CF9AE}" pid="23" name="_2015_ms_pID_7253432">
    <vt:lpwstr>lQ==</vt:lpwstr>
  </property>
</Properties>
</file>