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546" w14:textId="4D14FEAE" w:rsidR="0069522E" w:rsidRDefault="0069522E" w:rsidP="0069522E">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#103-e</w:t>
      </w:r>
      <w:r>
        <w:rPr>
          <w:rFonts w:ascii="Arial" w:hAnsi="Arial" w:cs="Arial"/>
          <w:b/>
          <w:noProof/>
          <w:sz w:val="24"/>
          <w:szCs w:val="24"/>
        </w:rPr>
        <w:tab/>
      </w:r>
      <w:r>
        <w:rPr>
          <w:rFonts w:ascii="Arial" w:hAnsi="Arial" w:cs="Arial"/>
          <w:b/>
          <w:noProof/>
          <w:color w:val="000000"/>
          <w:sz w:val="24"/>
          <w:szCs w:val="24"/>
        </w:rPr>
        <w:t>R4-221</w:t>
      </w:r>
      <w:r w:rsidR="00937DA4">
        <w:rPr>
          <w:rFonts w:ascii="Arial" w:hAnsi="Arial" w:cs="Arial"/>
          <w:b/>
          <w:noProof/>
          <w:color w:val="000000"/>
          <w:sz w:val="24"/>
          <w:szCs w:val="24"/>
          <w:lang w:eastAsia="zh-CN"/>
        </w:rPr>
        <w:t>1347</w:t>
      </w:r>
    </w:p>
    <w:p w14:paraId="2633CAC9" w14:textId="77777777" w:rsidR="0069522E" w:rsidRDefault="0069522E" w:rsidP="0069522E">
      <w:pPr>
        <w:widowControl w:val="0"/>
        <w:spacing w:after="0"/>
        <w:rPr>
          <w:rFonts w:ascii="Arial" w:hAnsi="Arial" w:cs="Arial"/>
          <w:b/>
          <w:bCs/>
          <w:noProof/>
          <w:sz w:val="24"/>
          <w:szCs w:val="24"/>
          <w:lang w:eastAsia="en-GB"/>
        </w:rPr>
      </w:pPr>
      <w:r>
        <w:rPr>
          <w:rFonts w:ascii="Arial" w:hAnsi="Arial"/>
          <w:b/>
          <w:noProof/>
          <w:sz w:val="24"/>
          <w:szCs w:val="24"/>
          <w:lang w:eastAsia="zh-CN"/>
        </w:rPr>
        <w:t>Online Meeting,</w:t>
      </w:r>
      <w:r>
        <w:rPr>
          <w:rFonts w:ascii="Arial" w:hAnsi="Arial" w:cs="Arial"/>
          <w:b/>
          <w:bCs/>
          <w:noProof/>
          <w:sz w:val="24"/>
          <w:szCs w:val="24"/>
        </w:rPr>
        <w:t xml:space="preserve"> May 09– May 20 2022</w:t>
      </w:r>
    </w:p>
    <w:p w14:paraId="2BF73805" w14:textId="77777777" w:rsidR="0069522E" w:rsidRDefault="0069522E" w:rsidP="0069522E">
      <w:pPr>
        <w:widowControl w:val="0"/>
        <w:spacing w:after="0"/>
        <w:rPr>
          <w:rFonts w:ascii="Arial" w:hAnsi="Arial"/>
          <w:b/>
          <w:noProof/>
          <w:sz w:val="24"/>
          <w:szCs w:val="24"/>
          <w:lang w:eastAsia="zh-CN"/>
        </w:rPr>
      </w:pPr>
    </w:p>
    <w:bookmarkEnd w:id="0"/>
    <w:p w14:paraId="462CD7BB" w14:textId="77777777" w:rsidR="0069522E" w:rsidRDefault="0069522E" w:rsidP="0069522E">
      <w:pPr>
        <w:tabs>
          <w:tab w:val="left" w:pos="1985"/>
        </w:tabs>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15CF873" w14:textId="77777777" w:rsidR="0069522E" w:rsidRDefault="0069522E" w:rsidP="0069522E">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1" w:name="_Hlk104572198"/>
      <w:r>
        <w:rPr>
          <w:rFonts w:ascii="Arial" w:hAnsi="Arial" w:cs="Arial"/>
          <w:b/>
          <w:bCs/>
          <w:sz w:val="24"/>
        </w:rPr>
        <w:t xml:space="preserve">RAN4#103-e </w:t>
      </w:r>
      <w:proofErr w:type="spellStart"/>
      <w:r>
        <w:rPr>
          <w:rFonts w:ascii="Arial" w:hAnsi="Arial" w:cs="Arial"/>
          <w:b/>
          <w:bCs/>
          <w:sz w:val="24"/>
        </w:rPr>
        <w:t>BS_Demod_Testing</w:t>
      </w:r>
      <w:proofErr w:type="spellEnd"/>
      <w:r>
        <w:rPr>
          <w:rFonts w:ascii="Arial" w:hAnsi="Arial" w:cs="Arial"/>
          <w:b/>
          <w:bCs/>
          <w:sz w:val="24"/>
        </w:rPr>
        <w:t xml:space="preserve"> Session meeting minutes</w:t>
      </w:r>
      <w:bookmarkEnd w:id="1"/>
    </w:p>
    <w:p w14:paraId="26B4339D" w14:textId="77777777" w:rsidR="0069522E" w:rsidRDefault="0069522E" w:rsidP="0069522E">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2</w:t>
      </w:r>
    </w:p>
    <w:p w14:paraId="6A2CCDB9" w14:textId="77777777" w:rsidR="0069522E" w:rsidRDefault="0069522E" w:rsidP="0069522E">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53DD1B2E" w14:textId="77777777" w:rsidR="0069522E" w:rsidRDefault="0069522E" w:rsidP="0069522E">
      <w:pPr>
        <w:jc w:val="center"/>
        <w:rPr>
          <w:lang w:eastAsia="en-GB"/>
        </w:rPr>
      </w:pPr>
      <w:r>
        <w:rPr>
          <w:rFonts w:ascii="Arial" w:hAnsi="Arial" w:cs="Arial"/>
          <w:b/>
          <w:sz w:val="36"/>
        </w:rPr>
        <w:br/>
      </w:r>
    </w:p>
    <w:p w14:paraId="64689FE8" w14:textId="77777777" w:rsidR="0069522E" w:rsidRDefault="0069522E" w:rsidP="0069522E"/>
    <w:p w14:paraId="1CCB6C36" w14:textId="77777777" w:rsidR="0069522E" w:rsidRDefault="0069522E" w:rsidP="0069522E">
      <w:pPr>
        <w:pStyle w:val="2"/>
        <w:rPr>
          <w:rFonts w:eastAsiaTheme="minorEastAsia"/>
        </w:rPr>
      </w:pPr>
      <w:bookmarkStart w:id="2" w:name="_Toc101854247"/>
      <w:r>
        <w:rPr>
          <w:rFonts w:eastAsiaTheme="minorEastAsia"/>
        </w:rPr>
        <w:t>4</w:t>
      </w:r>
      <w:r>
        <w:rPr>
          <w:rFonts w:eastAsiaTheme="minorEastAsia"/>
        </w:rPr>
        <w:tab/>
        <w:t>Up to Rel-16 maintenance for LTE and NR</w:t>
      </w:r>
      <w:bookmarkEnd w:id="2"/>
    </w:p>
    <w:p w14:paraId="430320CB" w14:textId="77777777" w:rsidR="0069522E" w:rsidRDefault="0069522E" w:rsidP="0069522E">
      <w:pPr>
        <w:pStyle w:val="3"/>
        <w:rPr>
          <w:rFonts w:eastAsiaTheme="minorEastAsia"/>
        </w:rPr>
      </w:pPr>
      <w:bookmarkStart w:id="3" w:name="_Toc101854248"/>
      <w:r>
        <w:rPr>
          <w:rFonts w:eastAsiaTheme="minorEastAsia"/>
        </w:rPr>
        <w:t>4.1</w:t>
      </w:r>
      <w:r>
        <w:rPr>
          <w:rFonts w:eastAsiaTheme="minorEastAsia"/>
        </w:rPr>
        <w:tab/>
        <w:t>NR WIs</w:t>
      </w:r>
      <w:bookmarkEnd w:id="3"/>
    </w:p>
    <w:p w14:paraId="6A0DE908" w14:textId="77777777" w:rsidR="0069522E" w:rsidRDefault="0069522E" w:rsidP="0069522E">
      <w:pPr>
        <w:pStyle w:val="4"/>
        <w:pBdr>
          <w:bottom w:val="single" w:sz="6" w:space="1" w:color="auto"/>
        </w:pBdr>
        <w:rPr>
          <w:rFonts w:eastAsiaTheme="minorEastAsia"/>
        </w:rPr>
      </w:pPr>
      <w:bookmarkStart w:id="4" w:name="_Toc101854253"/>
      <w:r>
        <w:rPr>
          <w:rFonts w:eastAsiaTheme="minorEastAsia"/>
        </w:rPr>
        <w:t>4.1.2</w:t>
      </w:r>
      <w:r>
        <w:rPr>
          <w:rFonts w:eastAsiaTheme="minorEastAsia"/>
        </w:rPr>
        <w:tab/>
        <w:t>BS RF requirements</w:t>
      </w:r>
      <w:bookmarkEnd w:id="4"/>
    </w:p>
    <w:p w14:paraId="0949AF6C" w14:textId="338EC89B" w:rsidR="00B42284" w:rsidRPr="00B42284" w:rsidRDefault="00B42284" w:rsidP="00B42284">
      <w:pPr>
        <w:overflowPunct/>
        <w:autoSpaceDE/>
        <w:adjustRightInd/>
        <w:spacing w:after="0"/>
        <w:rPr>
          <w:rFonts w:ascii="Arial" w:hAnsi="Arial" w:cs="Arial"/>
          <w:b/>
          <w:color w:val="C00000"/>
          <w:sz w:val="24"/>
          <w:u w:val="single"/>
        </w:rPr>
      </w:pPr>
      <w:r w:rsidRPr="00B42284">
        <w:rPr>
          <w:rFonts w:ascii="Arial" w:hAnsi="Arial" w:cs="Arial"/>
          <w:b/>
          <w:color w:val="C00000"/>
          <w:sz w:val="24"/>
          <w:u w:val="single"/>
        </w:rPr>
        <w:t>Big CRs for email approval</w:t>
      </w:r>
    </w:p>
    <w:p w14:paraId="4D375DDB" w14:textId="7F2184CF" w:rsidR="00B42284" w:rsidRDefault="00B42284" w:rsidP="0069522E">
      <w:pPr>
        <w:rPr>
          <w:rFonts w:eastAsia="等线"/>
          <w:lang w:eastAsia="zh-CN"/>
        </w:rPr>
      </w:pPr>
    </w:p>
    <w:p w14:paraId="2847212C" w14:textId="12FAE126"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11291</w:t>
      </w:r>
      <w:r>
        <w:rPr>
          <w:rFonts w:ascii="Arial" w:hAnsi="Arial" w:cs="Arial"/>
          <w:b/>
          <w:color w:val="0000FF"/>
          <w:sz w:val="24"/>
        </w:rPr>
        <w:tab/>
      </w:r>
      <w:r w:rsidRPr="00B42284">
        <w:rPr>
          <w:rFonts w:ascii="Arial" w:hAnsi="Arial" w:cs="Arial"/>
          <w:b/>
          <w:sz w:val="24"/>
        </w:rPr>
        <w:t>Big CR for TS 37.105 Maintenance (Rel-15, CAT F)</w:t>
      </w:r>
    </w:p>
    <w:p w14:paraId="4BD0605D" w14:textId="5407B95E"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v15.16.0</w:t>
      </w:r>
      <w:r>
        <w:rPr>
          <w:i/>
        </w:rPr>
        <w:tab/>
        <w:t xml:space="preserve">  CR-  rev  Cat: F (Rel-15)</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MCC, Huawei</w:t>
      </w:r>
    </w:p>
    <w:p w14:paraId="140D9F49" w14:textId="77777777" w:rsidR="00B42284" w:rsidRDefault="00B42284" w:rsidP="00B42284">
      <w:pPr>
        <w:rPr>
          <w:rFonts w:ascii="Arial" w:hAnsi="Arial" w:cs="Arial"/>
          <w:b/>
        </w:rPr>
      </w:pPr>
      <w:r>
        <w:rPr>
          <w:rFonts w:ascii="Arial" w:hAnsi="Arial" w:cs="Arial"/>
          <w:b/>
        </w:rPr>
        <w:t xml:space="preserve">Abstract: </w:t>
      </w:r>
    </w:p>
    <w:p w14:paraId="6734C696" w14:textId="142C0779"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2F4C96EF" w14:textId="77777777" w:rsidR="00B42284" w:rsidRDefault="00B42284" w:rsidP="00B42284">
      <w:pPr>
        <w:rPr>
          <w:rFonts w:ascii="Arial" w:hAnsi="Arial" w:cs="Arial"/>
          <w:b/>
          <w:color w:val="0000FF"/>
          <w:sz w:val="24"/>
        </w:rPr>
      </w:pPr>
    </w:p>
    <w:p w14:paraId="73415F20" w14:textId="6E9AD77D"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11292</w:t>
      </w:r>
      <w:r>
        <w:rPr>
          <w:rFonts w:ascii="Arial" w:hAnsi="Arial" w:cs="Arial"/>
          <w:b/>
          <w:color w:val="0000FF"/>
          <w:sz w:val="24"/>
        </w:rPr>
        <w:tab/>
      </w:r>
      <w:r w:rsidRPr="00B42284">
        <w:rPr>
          <w:rFonts w:ascii="Arial" w:hAnsi="Arial" w:cs="Arial"/>
          <w:b/>
          <w:sz w:val="24"/>
        </w:rPr>
        <w:t>Big CR for TS 37.105 Maintenance (Rel-1</w:t>
      </w:r>
      <w:r>
        <w:rPr>
          <w:rFonts w:ascii="Arial" w:hAnsi="Arial" w:cs="Arial"/>
          <w:b/>
          <w:sz w:val="24"/>
        </w:rPr>
        <w:t>6</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2DEB55DF" w14:textId="548211B9"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v16.11.0</w:t>
      </w:r>
      <w:r>
        <w:rPr>
          <w:i/>
        </w:rPr>
        <w:tab/>
        <w:t xml:space="preserve">  CR-  rev  Cat: </w:t>
      </w:r>
      <w:r w:rsidR="00B43771">
        <w:rPr>
          <w:rFonts w:hint="eastAsia"/>
          <w:i/>
          <w:lang w:eastAsia="zh-CN"/>
        </w:rPr>
        <w:t>A</w:t>
      </w:r>
      <w:r>
        <w:rPr>
          <w:i/>
        </w:rPr>
        <w:t xml:space="preserve"> (Rel-16)</w:t>
      </w:r>
      <w:r>
        <w:rPr>
          <w:i/>
        </w:rPr>
        <w:br/>
      </w:r>
      <w:r>
        <w:rPr>
          <w:i/>
        </w:rPr>
        <w:br/>
      </w:r>
      <w:r>
        <w:rPr>
          <w:i/>
        </w:rPr>
        <w:tab/>
      </w:r>
      <w:r>
        <w:rPr>
          <w:i/>
        </w:rPr>
        <w:tab/>
      </w:r>
      <w:r>
        <w:rPr>
          <w:i/>
        </w:rPr>
        <w:tab/>
      </w:r>
      <w:r>
        <w:rPr>
          <w:i/>
        </w:rPr>
        <w:tab/>
      </w:r>
      <w:r>
        <w:rPr>
          <w:i/>
        </w:rPr>
        <w:tab/>
        <w:t xml:space="preserve">Source: </w:t>
      </w:r>
      <w:r w:rsidRPr="00B42284">
        <w:rPr>
          <w:i/>
        </w:rPr>
        <w:t>MCC Huawei</w:t>
      </w:r>
    </w:p>
    <w:p w14:paraId="384A209B" w14:textId="77777777" w:rsidR="00B42284" w:rsidRDefault="00B42284" w:rsidP="00B42284">
      <w:pPr>
        <w:rPr>
          <w:rFonts w:ascii="Arial" w:hAnsi="Arial" w:cs="Arial"/>
          <w:b/>
        </w:rPr>
      </w:pPr>
      <w:r>
        <w:rPr>
          <w:rFonts w:ascii="Arial" w:hAnsi="Arial" w:cs="Arial"/>
          <w:b/>
        </w:rPr>
        <w:t xml:space="preserve">Abstract: </w:t>
      </w:r>
    </w:p>
    <w:p w14:paraId="1E6342B2" w14:textId="1985F5AE"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61025AAA" w14:textId="77777777" w:rsidR="00B42284" w:rsidRDefault="00B42284" w:rsidP="00B42284">
      <w:pPr>
        <w:rPr>
          <w:color w:val="993300"/>
          <w:u w:val="single"/>
        </w:rPr>
      </w:pPr>
    </w:p>
    <w:p w14:paraId="325D07D9" w14:textId="7E9EAE43"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11293</w:t>
      </w:r>
      <w:r>
        <w:rPr>
          <w:rFonts w:ascii="Arial" w:hAnsi="Arial" w:cs="Arial"/>
          <w:b/>
          <w:color w:val="0000FF"/>
          <w:sz w:val="24"/>
        </w:rPr>
        <w:tab/>
      </w:r>
      <w:r w:rsidRPr="00B42284">
        <w:rPr>
          <w:rFonts w:ascii="Arial" w:hAnsi="Arial" w:cs="Arial"/>
          <w:b/>
          <w:sz w:val="24"/>
        </w:rPr>
        <w:t>Big CR for TS 37.105 Maintenance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3602CC60" w14:textId="77AB0197"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  rev  Cat: A (Rel-17)</w:t>
      </w:r>
      <w:r>
        <w:rPr>
          <w:i/>
        </w:rPr>
        <w:br/>
      </w:r>
      <w:r>
        <w:rPr>
          <w:i/>
        </w:rPr>
        <w:br/>
      </w:r>
      <w:r>
        <w:rPr>
          <w:i/>
        </w:rPr>
        <w:tab/>
      </w:r>
      <w:r>
        <w:rPr>
          <w:i/>
        </w:rPr>
        <w:tab/>
      </w:r>
      <w:r>
        <w:rPr>
          <w:i/>
        </w:rPr>
        <w:tab/>
      </w:r>
      <w:r>
        <w:rPr>
          <w:i/>
        </w:rPr>
        <w:tab/>
      </w:r>
      <w:r>
        <w:rPr>
          <w:i/>
        </w:rPr>
        <w:tab/>
        <w:t xml:space="preserve">Source: </w:t>
      </w:r>
      <w:r w:rsidRPr="00B42284">
        <w:rPr>
          <w:i/>
        </w:rPr>
        <w:t>MCC, Huawei</w:t>
      </w:r>
    </w:p>
    <w:p w14:paraId="24674FBA" w14:textId="77777777" w:rsidR="00B42284" w:rsidRDefault="00B42284" w:rsidP="00B42284">
      <w:pPr>
        <w:rPr>
          <w:rFonts w:ascii="Arial" w:hAnsi="Arial" w:cs="Arial"/>
          <w:b/>
        </w:rPr>
      </w:pPr>
      <w:r>
        <w:rPr>
          <w:rFonts w:ascii="Arial" w:hAnsi="Arial" w:cs="Arial"/>
          <w:b/>
        </w:rPr>
        <w:t xml:space="preserve">Abstract: </w:t>
      </w:r>
    </w:p>
    <w:p w14:paraId="49FFACAD" w14:textId="76E8A300"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7B206006" w14:textId="0A606779" w:rsidR="00B42284" w:rsidRDefault="00B42284" w:rsidP="00B42284">
      <w:pPr>
        <w:rPr>
          <w:rFonts w:ascii="Arial" w:hAnsi="Arial" w:cs="Arial"/>
          <w:b/>
          <w:sz w:val="24"/>
        </w:rPr>
      </w:pPr>
      <w:r>
        <w:rPr>
          <w:rFonts w:ascii="Arial" w:hAnsi="Arial" w:cs="Arial"/>
          <w:b/>
          <w:color w:val="0000FF"/>
          <w:sz w:val="24"/>
        </w:rPr>
        <w:lastRenderedPageBreak/>
        <w:t>R4-22</w:t>
      </w:r>
      <w:r w:rsidR="00CC2EF2">
        <w:rPr>
          <w:rFonts w:ascii="Arial" w:hAnsi="Arial" w:cs="Arial"/>
          <w:b/>
          <w:color w:val="0000FF"/>
          <w:sz w:val="24"/>
        </w:rPr>
        <w:t>11294</w:t>
      </w:r>
      <w:r>
        <w:rPr>
          <w:rFonts w:ascii="Arial" w:hAnsi="Arial" w:cs="Arial"/>
          <w:b/>
          <w:color w:val="0000FF"/>
          <w:sz w:val="24"/>
        </w:rPr>
        <w:tab/>
      </w:r>
      <w:r w:rsidRPr="00B42284">
        <w:rPr>
          <w:rFonts w:ascii="Arial" w:hAnsi="Arial" w:cs="Arial"/>
          <w:b/>
          <w:sz w:val="24"/>
        </w:rPr>
        <w:t>Big CR for TS 37.1</w:t>
      </w:r>
      <w:r>
        <w:rPr>
          <w:rFonts w:ascii="Arial" w:hAnsi="Arial" w:cs="Arial"/>
          <w:b/>
          <w:sz w:val="24"/>
        </w:rPr>
        <w:t>41</w:t>
      </w:r>
      <w:r w:rsidRPr="00B42284">
        <w:rPr>
          <w:rFonts w:ascii="Arial" w:hAnsi="Arial" w:cs="Arial"/>
          <w:b/>
          <w:sz w:val="24"/>
        </w:rPr>
        <w:t xml:space="preserve"> Maintenance (Rel-15, CAT F)</w:t>
      </w:r>
    </w:p>
    <w:p w14:paraId="2410C9E8" w14:textId="4ED2A5BA"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w:t>
      </w:r>
      <w:r>
        <w:rPr>
          <w:i/>
        </w:rPr>
        <w:t>41</w:t>
      </w:r>
      <w:r>
        <w:rPr>
          <w:i/>
        </w:rPr>
        <w:t xml:space="preserve"> v15.1</w:t>
      </w:r>
      <w:r>
        <w:rPr>
          <w:i/>
        </w:rPr>
        <w:t>7</w:t>
      </w:r>
      <w:r>
        <w:rPr>
          <w:i/>
        </w:rPr>
        <w:t>.0</w:t>
      </w:r>
      <w:r>
        <w:rPr>
          <w:i/>
        </w:rPr>
        <w:tab/>
        <w:t xml:space="preserve">  CR-  rev  Cat: F (Rel-15)</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Ericsson</w:t>
      </w:r>
    </w:p>
    <w:p w14:paraId="331E8959" w14:textId="77777777" w:rsidR="00B42284" w:rsidRDefault="00B42284" w:rsidP="00B42284">
      <w:pPr>
        <w:rPr>
          <w:rFonts w:ascii="Arial" w:hAnsi="Arial" w:cs="Arial"/>
          <w:b/>
        </w:rPr>
      </w:pPr>
      <w:r>
        <w:rPr>
          <w:rFonts w:ascii="Arial" w:hAnsi="Arial" w:cs="Arial"/>
          <w:b/>
        </w:rPr>
        <w:t xml:space="preserve">Abstract: </w:t>
      </w:r>
    </w:p>
    <w:p w14:paraId="3587DA6C" w14:textId="152EAA43"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37D338D4" w14:textId="77777777" w:rsidR="00B42284" w:rsidRDefault="00B42284" w:rsidP="00B42284">
      <w:pPr>
        <w:rPr>
          <w:rFonts w:ascii="Arial" w:hAnsi="Arial" w:cs="Arial"/>
          <w:b/>
          <w:color w:val="0000FF"/>
          <w:sz w:val="24"/>
        </w:rPr>
      </w:pPr>
    </w:p>
    <w:p w14:paraId="3D37DD74" w14:textId="70129F2E"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11295</w:t>
      </w:r>
      <w:r>
        <w:rPr>
          <w:rFonts w:ascii="Arial" w:hAnsi="Arial" w:cs="Arial"/>
          <w:b/>
          <w:color w:val="0000FF"/>
          <w:sz w:val="24"/>
        </w:rPr>
        <w:tab/>
      </w:r>
      <w:r w:rsidRPr="00B42284">
        <w:rPr>
          <w:rFonts w:ascii="Arial" w:hAnsi="Arial" w:cs="Arial"/>
          <w:b/>
          <w:sz w:val="24"/>
        </w:rPr>
        <w:t>Big CR for TS 37.1</w:t>
      </w:r>
      <w:r>
        <w:rPr>
          <w:rFonts w:ascii="Arial" w:hAnsi="Arial" w:cs="Arial"/>
          <w:b/>
          <w:sz w:val="24"/>
        </w:rPr>
        <w:t>41</w:t>
      </w:r>
      <w:r w:rsidRPr="00B42284">
        <w:rPr>
          <w:rFonts w:ascii="Arial" w:hAnsi="Arial" w:cs="Arial"/>
          <w:b/>
          <w:sz w:val="24"/>
        </w:rPr>
        <w:t xml:space="preserve"> Maintenance (Rel-1</w:t>
      </w:r>
      <w:r>
        <w:rPr>
          <w:rFonts w:ascii="Arial" w:hAnsi="Arial" w:cs="Arial"/>
          <w:b/>
          <w:sz w:val="24"/>
        </w:rPr>
        <w:t>6</w:t>
      </w:r>
      <w:r w:rsidRPr="00B42284">
        <w:rPr>
          <w:rFonts w:ascii="Arial" w:hAnsi="Arial" w:cs="Arial"/>
          <w:b/>
          <w:sz w:val="24"/>
        </w:rPr>
        <w:t xml:space="preserve">, CAT </w:t>
      </w:r>
      <w:r>
        <w:rPr>
          <w:rFonts w:ascii="Arial" w:hAnsi="Arial" w:cs="Arial"/>
          <w:b/>
          <w:sz w:val="24"/>
        </w:rPr>
        <w:t>F</w:t>
      </w:r>
      <w:r w:rsidRPr="00B42284">
        <w:rPr>
          <w:rFonts w:ascii="Arial" w:hAnsi="Arial" w:cs="Arial"/>
          <w:b/>
          <w:sz w:val="24"/>
        </w:rPr>
        <w:t>)</w:t>
      </w:r>
    </w:p>
    <w:p w14:paraId="23378D13" w14:textId="66F7C756"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w:t>
      </w:r>
      <w:r>
        <w:rPr>
          <w:i/>
        </w:rPr>
        <w:t>41</w:t>
      </w:r>
      <w:r>
        <w:rPr>
          <w:i/>
        </w:rPr>
        <w:t xml:space="preserve"> v16.1</w:t>
      </w:r>
      <w:r>
        <w:rPr>
          <w:i/>
        </w:rPr>
        <w:t>3</w:t>
      </w:r>
      <w:r>
        <w:rPr>
          <w:i/>
        </w:rPr>
        <w:t>.0</w:t>
      </w:r>
      <w:r>
        <w:rPr>
          <w:i/>
        </w:rPr>
        <w:tab/>
        <w:t xml:space="preserve">  CR-  rev  Cat: </w:t>
      </w:r>
      <w:r w:rsidR="00B43771">
        <w:rPr>
          <w:i/>
        </w:rPr>
        <w:t>F</w:t>
      </w:r>
      <w:r>
        <w:rPr>
          <w:i/>
        </w:rPr>
        <w:t xml:space="preserve"> (Rel-16)</w:t>
      </w:r>
      <w:r>
        <w:rPr>
          <w:i/>
        </w:rPr>
        <w:br/>
      </w:r>
      <w:r>
        <w:rPr>
          <w:i/>
        </w:rPr>
        <w:br/>
      </w:r>
      <w:r>
        <w:rPr>
          <w:i/>
        </w:rPr>
        <w:tab/>
      </w:r>
      <w:r>
        <w:rPr>
          <w:i/>
        </w:rPr>
        <w:tab/>
      </w:r>
      <w:r>
        <w:rPr>
          <w:i/>
        </w:rPr>
        <w:tab/>
      </w:r>
      <w:r>
        <w:rPr>
          <w:i/>
        </w:rPr>
        <w:tab/>
      </w:r>
      <w:r>
        <w:rPr>
          <w:i/>
        </w:rPr>
        <w:tab/>
        <w:t xml:space="preserve">Source: </w:t>
      </w:r>
      <w:r w:rsidRPr="00B42284">
        <w:rPr>
          <w:i/>
        </w:rPr>
        <w:t>MCC</w:t>
      </w:r>
      <w:r w:rsidR="00B43771">
        <w:rPr>
          <w:i/>
        </w:rPr>
        <w:t xml:space="preserve">, </w:t>
      </w:r>
      <w:r w:rsidR="00B43771">
        <w:rPr>
          <w:rFonts w:hint="eastAsia"/>
          <w:i/>
          <w:lang w:eastAsia="zh-CN"/>
        </w:rPr>
        <w:t>Ericsson</w:t>
      </w:r>
    </w:p>
    <w:p w14:paraId="252BD4E4" w14:textId="77777777" w:rsidR="00B42284" w:rsidRDefault="00B42284" w:rsidP="00B42284">
      <w:pPr>
        <w:rPr>
          <w:rFonts w:ascii="Arial" w:hAnsi="Arial" w:cs="Arial"/>
          <w:b/>
        </w:rPr>
      </w:pPr>
      <w:r>
        <w:rPr>
          <w:rFonts w:ascii="Arial" w:hAnsi="Arial" w:cs="Arial"/>
          <w:b/>
        </w:rPr>
        <w:t xml:space="preserve">Abstract: </w:t>
      </w:r>
    </w:p>
    <w:p w14:paraId="1D92F124" w14:textId="414E3C4F"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2939C267" w14:textId="77777777" w:rsidR="00B42284" w:rsidRDefault="00B42284" w:rsidP="00B42284">
      <w:pPr>
        <w:rPr>
          <w:color w:val="993300"/>
          <w:u w:val="single"/>
        </w:rPr>
      </w:pPr>
    </w:p>
    <w:p w14:paraId="27E3B878" w14:textId="01632991"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11296</w:t>
      </w:r>
      <w:r>
        <w:rPr>
          <w:rFonts w:ascii="Arial" w:hAnsi="Arial" w:cs="Arial"/>
          <w:b/>
          <w:color w:val="0000FF"/>
          <w:sz w:val="24"/>
        </w:rPr>
        <w:tab/>
      </w:r>
      <w:r w:rsidRPr="00B42284">
        <w:rPr>
          <w:rFonts w:ascii="Arial" w:hAnsi="Arial" w:cs="Arial"/>
          <w:b/>
          <w:sz w:val="24"/>
        </w:rPr>
        <w:t>Big CR for TS 37.1</w:t>
      </w:r>
      <w:r>
        <w:rPr>
          <w:rFonts w:ascii="Arial" w:hAnsi="Arial" w:cs="Arial"/>
          <w:b/>
          <w:sz w:val="24"/>
        </w:rPr>
        <w:t>41</w:t>
      </w:r>
      <w:r w:rsidRPr="00B42284">
        <w:rPr>
          <w:rFonts w:ascii="Arial" w:hAnsi="Arial" w:cs="Arial"/>
          <w:b/>
          <w:sz w:val="24"/>
        </w:rPr>
        <w:t xml:space="preserve"> Maintenance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66289F45" w14:textId="43F60683"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w:t>
      </w:r>
      <w:r>
        <w:rPr>
          <w:i/>
        </w:rPr>
        <w:t>41</w:t>
      </w:r>
      <w:r>
        <w:rPr>
          <w:i/>
        </w:rPr>
        <w:t xml:space="preserve"> v17.5.0</w:t>
      </w:r>
      <w:r>
        <w:rPr>
          <w:i/>
        </w:rPr>
        <w:tab/>
        <w:t xml:space="preserve">  CR-  rev  Cat: A (Rel-17)</w:t>
      </w:r>
      <w:r>
        <w:rPr>
          <w:i/>
        </w:rPr>
        <w:br/>
      </w:r>
      <w:r>
        <w:rPr>
          <w:i/>
        </w:rPr>
        <w:br/>
      </w:r>
      <w:r>
        <w:rPr>
          <w:i/>
        </w:rPr>
        <w:tab/>
      </w:r>
      <w:r>
        <w:rPr>
          <w:i/>
        </w:rPr>
        <w:tab/>
      </w:r>
      <w:r>
        <w:rPr>
          <w:i/>
        </w:rPr>
        <w:tab/>
      </w:r>
      <w:r>
        <w:rPr>
          <w:i/>
        </w:rPr>
        <w:tab/>
      </w:r>
      <w:r>
        <w:rPr>
          <w:i/>
        </w:rPr>
        <w:tab/>
        <w:t xml:space="preserve">Source: </w:t>
      </w:r>
      <w:r w:rsidRPr="00B42284">
        <w:rPr>
          <w:i/>
        </w:rPr>
        <w:t xml:space="preserve">MCC, </w:t>
      </w:r>
      <w:r w:rsidR="00B43771">
        <w:rPr>
          <w:rFonts w:hint="eastAsia"/>
          <w:i/>
          <w:lang w:eastAsia="zh-CN"/>
        </w:rPr>
        <w:t>Ericsson</w:t>
      </w:r>
    </w:p>
    <w:p w14:paraId="3F730570" w14:textId="77777777" w:rsidR="00B42284" w:rsidRDefault="00B42284" w:rsidP="00B42284">
      <w:pPr>
        <w:rPr>
          <w:rFonts w:ascii="Arial" w:hAnsi="Arial" w:cs="Arial"/>
          <w:b/>
        </w:rPr>
      </w:pPr>
      <w:r>
        <w:rPr>
          <w:rFonts w:ascii="Arial" w:hAnsi="Arial" w:cs="Arial"/>
          <w:b/>
        </w:rPr>
        <w:t xml:space="preserve">Abstract: </w:t>
      </w:r>
    </w:p>
    <w:p w14:paraId="3AA47EB1" w14:textId="692674FC"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53EC83E6" w14:textId="2FC5F609"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11297</w:t>
      </w:r>
      <w:r>
        <w:rPr>
          <w:rFonts w:ascii="Arial" w:hAnsi="Arial" w:cs="Arial"/>
          <w:b/>
          <w:color w:val="0000FF"/>
          <w:sz w:val="24"/>
        </w:rPr>
        <w:tab/>
      </w:r>
      <w:r w:rsidRPr="00B42284">
        <w:rPr>
          <w:rFonts w:ascii="Arial" w:hAnsi="Arial" w:cs="Arial"/>
          <w:b/>
          <w:sz w:val="24"/>
        </w:rPr>
        <w:t>Big CR for TS 37.1</w:t>
      </w:r>
      <w:r>
        <w:rPr>
          <w:rFonts w:ascii="Arial" w:hAnsi="Arial" w:cs="Arial"/>
          <w:b/>
          <w:sz w:val="24"/>
        </w:rPr>
        <w:t>45-1</w:t>
      </w:r>
      <w:r w:rsidRPr="00B42284">
        <w:rPr>
          <w:rFonts w:ascii="Arial" w:hAnsi="Arial" w:cs="Arial"/>
          <w:b/>
          <w:sz w:val="24"/>
        </w:rPr>
        <w:t xml:space="preserve"> Maintenance (Rel-15, CAT F)</w:t>
      </w:r>
    </w:p>
    <w:p w14:paraId="338CF715" w14:textId="7BE41745"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w:t>
      </w:r>
      <w:r>
        <w:rPr>
          <w:i/>
        </w:rPr>
        <w:t>45-1</w:t>
      </w:r>
      <w:r>
        <w:rPr>
          <w:i/>
        </w:rPr>
        <w:t xml:space="preserve"> v15.1</w:t>
      </w:r>
      <w:r>
        <w:rPr>
          <w:i/>
        </w:rPr>
        <w:t>3</w:t>
      </w:r>
      <w:r>
        <w:rPr>
          <w:i/>
        </w:rPr>
        <w:t>.0</w:t>
      </w:r>
      <w:r>
        <w:rPr>
          <w:i/>
        </w:rPr>
        <w:tab/>
        <w:t xml:space="preserve">  CR-  rev  Cat: F (Rel-15)</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MCC, Huawei</w:t>
      </w:r>
    </w:p>
    <w:p w14:paraId="41EFA304" w14:textId="77777777" w:rsidR="00B42284" w:rsidRDefault="00B42284" w:rsidP="00B42284">
      <w:pPr>
        <w:rPr>
          <w:rFonts w:ascii="Arial" w:hAnsi="Arial" w:cs="Arial"/>
          <w:b/>
        </w:rPr>
      </w:pPr>
      <w:r>
        <w:rPr>
          <w:rFonts w:ascii="Arial" w:hAnsi="Arial" w:cs="Arial"/>
          <w:b/>
        </w:rPr>
        <w:t xml:space="preserve">Abstract: </w:t>
      </w:r>
    </w:p>
    <w:p w14:paraId="214DA7BF" w14:textId="022E1BC6"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3B291551" w14:textId="77777777" w:rsidR="00B42284" w:rsidRDefault="00B42284" w:rsidP="00B42284">
      <w:pPr>
        <w:rPr>
          <w:rFonts w:ascii="Arial" w:hAnsi="Arial" w:cs="Arial"/>
          <w:b/>
          <w:color w:val="0000FF"/>
          <w:sz w:val="24"/>
        </w:rPr>
      </w:pPr>
    </w:p>
    <w:p w14:paraId="3223907B" w14:textId="78B2AA92"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11298</w:t>
      </w:r>
      <w:r>
        <w:rPr>
          <w:rFonts w:ascii="Arial" w:hAnsi="Arial" w:cs="Arial"/>
          <w:b/>
          <w:color w:val="0000FF"/>
          <w:sz w:val="24"/>
        </w:rPr>
        <w:tab/>
      </w:r>
      <w:r w:rsidRPr="00B42284">
        <w:rPr>
          <w:rFonts w:ascii="Arial" w:hAnsi="Arial" w:cs="Arial"/>
          <w:b/>
          <w:sz w:val="24"/>
        </w:rPr>
        <w:t>Big CR for TS 37.1</w:t>
      </w:r>
      <w:r>
        <w:rPr>
          <w:rFonts w:ascii="Arial" w:hAnsi="Arial" w:cs="Arial"/>
          <w:b/>
          <w:sz w:val="24"/>
        </w:rPr>
        <w:t>45-1</w:t>
      </w:r>
      <w:r w:rsidRPr="00B42284">
        <w:rPr>
          <w:rFonts w:ascii="Arial" w:hAnsi="Arial" w:cs="Arial"/>
          <w:b/>
          <w:sz w:val="24"/>
        </w:rPr>
        <w:t xml:space="preserve"> Maintenance (Rel-1</w:t>
      </w:r>
      <w:r>
        <w:rPr>
          <w:rFonts w:ascii="Arial" w:hAnsi="Arial" w:cs="Arial"/>
          <w:b/>
          <w:sz w:val="24"/>
        </w:rPr>
        <w:t>6</w:t>
      </w:r>
      <w:r w:rsidRPr="00B42284">
        <w:rPr>
          <w:rFonts w:ascii="Arial" w:hAnsi="Arial" w:cs="Arial"/>
          <w:b/>
          <w:sz w:val="24"/>
        </w:rPr>
        <w:t xml:space="preserve">, CAT </w:t>
      </w:r>
      <w:r>
        <w:rPr>
          <w:rFonts w:ascii="Arial" w:hAnsi="Arial" w:cs="Arial"/>
          <w:b/>
          <w:sz w:val="24"/>
        </w:rPr>
        <w:t>F</w:t>
      </w:r>
      <w:r w:rsidRPr="00B42284">
        <w:rPr>
          <w:rFonts w:ascii="Arial" w:hAnsi="Arial" w:cs="Arial"/>
          <w:b/>
          <w:sz w:val="24"/>
        </w:rPr>
        <w:t>)</w:t>
      </w:r>
    </w:p>
    <w:p w14:paraId="196A802C" w14:textId="3A22D845"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w:t>
      </w:r>
      <w:r>
        <w:rPr>
          <w:i/>
        </w:rPr>
        <w:t>45-1</w:t>
      </w:r>
      <w:r>
        <w:rPr>
          <w:i/>
        </w:rPr>
        <w:t xml:space="preserve"> v16.1</w:t>
      </w:r>
      <w:r>
        <w:rPr>
          <w:i/>
        </w:rPr>
        <w:t>0.</w:t>
      </w:r>
      <w:r>
        <w:rPr>
          <w:i/>
        </w:rPr>
        <w:t>0</w:t>
      </w:r>
      <w:r>
        <w:rPr>
          <w:i/>
        </w:rPr>
        <w:tab/>
        <w:t xml:space="preserve">  CR-  rev  Cat: </w:t>
      </w:r>
      <w:r w:rsidR="00B43771">
        <w:rPr>
          <w:i/>
        </w:rPr>
        <w:t>F</w:t>
      </w:r>
      <w:r>
        <w:rPr>
          <w:i/>
        </w:rPr>
        <w:t xml:space="preserve"> (Rel-16)</w:t>
      </w:r>
      <w:r>
        <w:rPr>
          <w:i/>
        </w:rPr>
        <w:br/>
      </w:r>
      <w:r>
        <w:rPr>
          <w:i/>
        </w:rPr>
        <w:br/>
      </w:r>
      <w:r>
        <w:rPr>
          <w:i/>
        </w:rPr>
        <w:tab/>
      </w:r>
      <w:r>
        <w:rPr>
          <w:i/>
        </w:rPr>
        <w:tab/>
      </w:r>
      <w:r>
        <w:rPr>
          <w:i/>
        </w:rPr>
        <w:tab/>
      </w:r>
      <w:r>
        <w:rPr>
          <w:i/>
        </w:rPr>
        <w:tab/>
      </w:r>
      <w:r>
        <w:rPr>
          <w:i/>
        </w:rPr>
        <w:tab/>
        <w:t xml:space="preserve">Source: </w:t>
      </w:r>
      <w:r w:rsidRPr="00B42284">
        <w:rPr>
          <w:i/>
        </w:rPr>
        <w:t>MCC Huawei</w:t>
      </w:r>
    </w:p>
    <w:p w14:paraId="25C3E862" w14:textId="77777777" w:rsidR="00B42284" w:rsidRDefault="00B42284" w:rsidP="00B42284">
      <w:pPr>
        <w:rPr>
          <w:rFonts w:ascii="Arial" w:hAnsi="Arial" w:cs="Arial"/>
          <w:b/>
        </w:rPr>
      </w:pPr>
      <w:r>
        <w:rPr>
          <w:rFonts w:ascii="Arial" w:hAnsi="Arial" w:cs="Arial"/>
          <w:b/>
        </w:rPr>
        <w:t xml:space="preserve">Abstract: </w:t>
      </w:r>
    </w:p>
    <w:p w14:paraId="67B6CD9E" w14:textId="28FC5A9D"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6AFB1451" w14:textId="77777777" w:rsidR="00B42284" w:rsidRDefault="00B42284" w:rsidP="00B42284">
      <w:pPr>
        <w:rPr>
          <w:color w:val="993300"/>
          <w:u w:val="single"/>
        </w:rPr>
      </w:pPr>
    </w:p>
    <w:p w14:paraId="3D47532C" w14:textId="3773FBF7"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11299</w:t>
      </w:r>
      <w:r>
        <w:rPr>
          <w:rFonts w:ascii="Arial" w:hAnsi="Arial" w:cs="Arial"/>
          <w:b/>
          <w:color w:val="0000FF"/>
          <w:sz w:val="24"/>
        </w:rPr>
        <w:tab/>
      </w:r>
      <w:r w:rsidRPr="00B42284">
        <w:rPr>
          <w:rFonts w:ascii="Arial" w:hAnsi="Arial" w:cs="Arial"/>
          <w:b/>
          <w:sz w:val="24"/>
        </w:rPr>
        <w:t>Big CR for TS 37.1</w:t>
      </w:r>
      <w:r>
        <w:rPr>
          <w:rFonts w:ascii="Arial" w:hAnsi="Arial" w:cs="Arial"/>
          <w:b/>
          <w:sz w:val="24"/>
        </w:rPr>
        <w:t>45-1</w:t>
      </w:r>
      <w:r w:rsidRPr="00B42284">
        <w:rPr>
          <w:rFonts w:ascii="Arial" w:hAnsi="Arial" w:cs="Arial"/>
          <w:b/>
          <w:sz w:val="24"/>
        </w:rPr>
        <w:t xml:space="preserve"> Maintenance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744EA09D" w14:textId="35BC20FE" w:rsidR="00B42284" w:rsidRDefault="00B42284" w:rsidP="00B4228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w:t>
      </w:r>
      <w:r>
        <w:rPr>
          <w:i/>
        </w:rPr>
        <w:t>45-1</w:t>
      </w:r>
      <w:r>
        <w:rPr>
          <w:i/>
        </w:rPr>
        <w:t xml:space="preserve"> v17.5.0</w:t>
      </w:r>
      <w:r>
        <w:rPr>
          <w:i/>
        </w:rPr>
        <w:tab/>
        <w:t xml:space="preserve">  CR-  rev  Cat: A (Rel-17)</w:t>
      </w:r>
      <w:r>
        <w:rPr>
          <w:i/>
        </w:rPr>
        <w:br/>
      </w:r>
      <w:r>
        <w:rPr>
          <w:i/>
        </w:rPr>
        <w:br/>
      </w:r>
      <w:r>
        <w:rPr>
          <w:i/>
        </w:rPr>
        <w:tab/>
      </w:r>
      <w:r>
        <w:rPr>
          <w:i/>
        </w:rPr>
        <w:tab/>
      </w:r>
      <w:r>
        <w:rPr>
          <w:i/>
        </w:rPr>
        <w:tab/>
      </w:r>
      <w:r>
        <w:rPr>
          <w:i/>
        </w:rPr>
        <w:tab/>
      </w:r>
      <w:r>
        <w:rPr>
          <w:i/>
        </w:rPr>
        <w:tab/>
        <w:t xml:space="preserve">Source: </w:t>
      </w:r>
      <w:r w:rsidRPr="00B42284">
        <w:rPr>
          <w:i/>
        </w:rPr>
        <w:t>MCC, Huawei</w:t>
      </w:r>
    </w:p>
    <w:p w14:paraId="07749AE1" w14:textId="77777777" w:rsidR="00B42284" w:rsidRDefault="00B42284" w:rsidP="00B42284">
      <w:pPr>
        <w:rPr>
          <w:rFonts w:ascii="Arial" w:hAnsi="Arial" w:cs="Arial"/>
          <w:b/>
        </w:rPr>
      </w:pPr>
      <w:r>
        <w:rPr>
          <w:rFonts w:ascii="Arial" w:hAnsi="Arial" w:cs="Arial"/>
          <w:b/>
        </w:rPr>
        <w:t xml:space="preserve">Abstract: </w:t>
      </w:r>
    </w:p>
    <w:p w14:paraId="1F665653" w14:textId="7BC4C063"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325EF2C1" w14:textId="68557092"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11300</w:t>
      </w:r>
      <w:r>
        <w:rPr>
          <w:rFonts w:ascii="Arial" w:hAnsi="Arial" w:cs="Arial"/>
          <w:b/>
          <w:color w:val="0000FF"/>
          <w:sz w:val="24"/>
        </w:rPr>
        <w:tab/>
      </w:r>
      <w:r w:rsidRPr="00B42284">
        <w:rPr>
          <w:rFonts w:ascii="Arial" w:hAnsi="Arial" w:cs="Arial"/>
          <w:b/>
          <w:sz w:val="24"/>
        </w:rPr>
        <w:t>Big CR for TS 37.1</w:t>
      </w:r>
      <w:r>
        <w:rPr>
          <w:rFonts w:ascii="Arial" w:hAnsi="Arial" w:cs="Arial"/>
          <w:b/>
          <w:sz w:val="24"/>
        </w:rPr>
        <w:t>45-</w:t>
      </w:r>
      <w:r>
        <w:rPr>
          <w:rFonts w:ascii="Arial" w:hAnsi="Arial" w:cs="Arial"/>
          <w:b/>
          <w:sz w:val="24"/>
        </w:rPr>
        <w:t>2</w:t>
      </w:r>
      <w:r w:rsidRPr="00B42284">
        <w:rPr>
          <w:rFonts w:ascii="Arial" w:hAnsi="Arial" w:cs="Arial"/>
          <w:b/>
          <w:sz w:val="24"/>
        </w:rPr>
        <w:t xml:space="preserve"> Maintenance (Rel-15, CAT F)</w:t>
      </w:r>
    </w:p>
    <w:p w14:paraId="7F93949A" w14:textId="046463E0"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v15.1</w:t>
      </w:r>
      <w:r>
        <w:rPr>
          <w:i/>
        </w:rPr>
        <w:t>4</w:t>
      </w:r>
      <w:r>
        <w:rPr>
          <w:i/>
        </w:rPr>
        <w:t>.0</w:t>
      </w:r>
      <w:r>
        <w:rPr>
          <w:i/>
        </w:rPr>
        <w:tab/>
        <w:t xml:space="preserve">  CR-  rev  Cat: F (Rel-15)</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MCC, Huawei</w:t>
      </w:r>
    </w:p>
    <w:p w14:paraId="5BB8C484" w14:textId="77777777" w:rsidR="00B42284" w:rsidRDefault="00B42284" w:rsidP="00B42284">
      <w:pPr>
        <w:rPr>
          <w:rFonts w:ascii="Arial" w:hAnsi="Arial" w:cs="Arial"/>
          <w:b/>
        </w:rPr>
      </w:pPr>
      <w:r>
        <w:rPr>
          <w:rFonts w:ascii="Arial" w:hAnsi="Arial" w:cs="Arial"/>
          <w:b/>
        </w:rPr>
        <w:t xml:space="preserve">Abstract: </w:t>
      </w:r>
    </w:p>
    <w:p w14:paraId="5A57DD6F" w14:textId="4318196C"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77D6D139" w14:textId="77777777" w:rsidR="00B42284" w:rsidRDefault="00B42284" w:rsidP="00B42284">
      <w:pPr>
        <w:rPr>
          <w:rFonts w:ascii="Arial" w:hAnsi="Arial" w:cs="Arial"/>
          <w:b/>
          <w:color w:val="0000FF"/>
          <w:sz w:val="24"/>
        </w:rPr>
      </w:pPr>
    </w:p>
    <w:p w14:paraId="0725791D" w14:textId="3B8BF367"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11301</w:t>
      </w:r>
      <w:r>
        <w:rPr>
          <w:rFonts w:ascii="Arial" w:hAnsi="Arial" w:cs="Arial"/>
          <w:b/>
          <w:color w:val="0000FF"/>
          <w:sz w:val="24"/>
        </w:rPr>
        <w:tab/>
      </w:r>
      <w:r w:rsidRPr="00B42284">
        <w:rPr>
          <w:rFonts w:ascii="Arial" w:hAnsi="Arial" w:cs="Arial"/>
          <w:b/>
          <w:sz w:val="24"/>
        </w:rPr>
        <w:t>Big CR for TS 37.1</w:t>
      </w:r>
      <w:r>
        <w:rPr>
          <w:rFonts w:ascii="Arial" w:hAnsi="Arial" w:cs="Arial"/>
          <w:b/>
          <w:sz w:val="24"/>
        </w:rPr>
        <w:t>45-</w:t>
      </w:r>
      <w:r>
        <w:rPr>
          <w:rFonts w:ascii="Arial" w:hAnsi="Arial" w:cs="Arial"/>
          <w:b/>
          <w:sz w:val="24"/>
        </w:rPr>
        <w:t>2</w:t>
      </w:r>
      <w:r w:rsidRPr="00B42284">
        <w:rPr>
          <w:rFonts w:ascii="Arial" w:hAnsi="Arial" w:cs="Arial"/>
          <w:b/>
          <w:sz w:val="24"/>
        </w:rPr>
        <w:t xml:space="preserve"> Maintenance (Rel-1</w:t>
      </w:r>
      <w:r>
        <w:rPr>
          <w:rFonts w:ascii="Arial" w:hAnsi="Arial" w:cs="Arial"/>
          <w:b/>
          <w:sz w:val="24"/>
        </w:rPr>
        <w:t>6</w:t>
      </w:r>
      <w:r w:rsidRPr="00B42284">
        <w:rPr>
          <w:rFonts w:ascii="Arial" w:hAnsi="Arial" w:cs="Arial"/>
          <w:b/>
          <w:sz w:val="24"/>
        </w:rPr>
        <w:t xml:space="preserve">, CAT </w:t>
      </w:r>
      <w:r>
        <w:rPr>
          <w:rFonts w:ascii="Arial" w:hAnsi="Arial" w:cs="Arial"/>
          <w:b/>
          <w:sz w:val="24"/>
        </w:rPr>
        <w:t>F</w:t>
      </w:r>
      <w:r w:rsidRPr="00B42284">
        <w:rPr>
          <w:rFonts w:ascii="Arial" w:hAnsi="Arial" w:cs="Arial"/>
          <w:b/>
          <w:sz w:val="24"/>
        </w:rPr>
        <w:t>)</w:t>
      </w:r>
    </w:p>
    <w:p w14:paraId="43A3F552" w14:textId="099A9189"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w:t>
      </w:r>
      <w:r>
        <w:rPr>
          <w:i/>
        </w:rPr>
        <w:t>2</w:t>
      </w:r>
      <w:r>
        <w:rPr>
          <w:i/>
        </w:rPr>
        <w:t xml:space="preserve"> v16.1</w:t>
      </w:r>
      <w:r>
        <w:rPr>
          <w:i/>
        </w:rPr>
        <w:t>1</w:t>
      </w:r>
      <w:r>
        <w:rPr>
          <w:i/>
        </w:rPr>
        <w:t>.0</w:t>
      </w:r>
      <w:r>
        <w:rPr>
          <w:i/>
        </w:rPr>
        <w:tab/>
        <w:t xml:space="preserve">  CR-  rev  Cat: </w:t>
      </w:r>
      <w:r w:rsidR="00B43771">
        <w:rPr>
          <w:i/>
        </w:rPr>
        <w:t>F</w:t>
      </w:r>
      <w:r>
        <w:rPr>
          <w:i/>
        </w:rPr>
        <w:t xml:space="preserve"> (Rel-16)</w:t>
      </w:r>
      <w:r>
        <w:rPr>
          <w:i/>
        </w:rPr>
        <w:br/>
      </w:r>
      <w:r>
        <w:rPr>
          <w:i/>
        </w:rPr>
        <w:br/>
      </w:r>
      <w:r>
        <w:rPr>
          <w:i/>
        </w:rPr>
        <w:tab/>
      </w:r>
      <w:r>
        <w:rPr>
          <w:i/>
        </w:rPr>
        <w:tab/>
      </w:r>
      <w:r>
        <w:rPr>
          <w:i/>
        </w:rPr>
        <w:tab/>
      </w:r>
      <w:r>
        <w:rPr>
          <w:i/>
        </w:rPr>
        <w:tab/>
      </w:r>
      <w:r>
        <w:rPr>
          <w:i/>
        </w:rPr>
        <w:tab/>
        <w:t xml:space="preserve">Source: </w:t>
      </w:r>
      <w:r w:rsidRPr="00B42284">
        <w:rPr>
          <w:i/>
        </w:rPr>
        <w:t>MCC Huawei</w:t>
      </w:r>
    </w:p>
    <w:p w14:paraId="040735F1" w14:textId="77777777" w:rsidR="00B42284" w:rsidRDefault="00B42284" w:rsidP="00B42284">
      <w:pPr>
        <w:rPr>
          <w:rFonts w:ascii="Arial" w:hAnsi="Arial" w:cs="Arial"/>
          <w:b/>
        </w:rPr>
      </w:pPr>
      <w:r>
        <w:rPr>
          <w:rFonts w:ascii="Arial" w:hAnsi="Arial" w:cs="Arial"/>
          <w:b/>
        </w:rPr>
        <w:t xml:space="preserve">Abstract: </w:t>
      </w:r>
    </w:p>
    <w:p w14:paraId="23AD084A" w14:textId="642FE69D"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4023B907" w14:textId="77777777" w:rsidR="00B42284" w:rsidRDefault="00B42284" w:rsidP="00B42284">
      <w:pPr>
        <w:rPr>
          <w:color w:val="993300"/>
          <w:u w:val="single"/>
        </w:rPr>
      </w:pPr>
    </w:p>
    <w:p w14:paraId="357E1996" w14:textId="5482A68E" w:rsidR="00B42284" w:rsidRDefault="00B42284" w:rsidP="00B42284">
      <w:pPr>
        <w:rPr>
          <w:rFonts w:ascii="Arial" w:hAnsi="Arial" w:cs="Arial"/>
          <w:b/>
          <w:sz w:val="24"/>
        </w:rPr>
      </w:pPr>
      <w:r>
        <w:rPr>
          <w:rFonts w:ascii="Arial" w:hAnsi="Arial" w:cs="Arial"/>
          <w:b/>
          <w:color w:val="0000FF"/>
          <w:sz w:val="24"/>
        </w:rPr>
        <w:t>R4-22</w:t>
      </w:r>
      <w:r w:rsidR="00CC2EF2">
        <w:rPr>
          <w:rFonts w:ascii="Arial" w:hAnsi="Arial" w:cs="Arial"/>
          <w:b/>
          <w:color w:val="0000FF"/>
          <w:sz w:val="24"/>
        </w:rPr>
        <w:t>11302</w:t>
      </w:r>
      <w:r>
        <w:rPr>
          <w:rFonts w:ascii="Arial" w:hAnsi="Arial" w:cs="Arial"/>
          <w:b/>
          <w:color w:val="0000FF"/>
          <w:sz w:val="24"/>
        </w:rPr>
        <w:tab/>
      </w:r>
      <w:r w:rsidRPr="00B42284">
        <w:rPr>
          <w:rFonts w:ascii="Arial" w:hAnsi="Arial" w:cs="Arial"/>
          <w:b/>
          <w:sz w:val="24"/>
        </w:rPr>
        <w:t>Big CR for TS 37.1</w:t>
      </w:r>
      <w:r>
        <w:rPr>
          <w:rFonts w:ascii="Arial" w:hAnsi="Arial" w:cs="Arial"/>
          <w:b/>
          <w:sz w:val="24"/>
        </w:rPr>
        <w:t>45-</w:t>
      </w:r>
      <w:r>
        <w:rPr>
          <w:rFonts w:ascii="Arial" w:hAnsi="Arial" w:cs="Arial"/>
          <w:b/>
          <w:sz w:val="24"/>
        </w:rPr>
        <w:t>2</w:t>
      </w:r>
      <w:r w:rsidRPr="00B42284">
        <w:rPr>
          <w:rFonts w:ascii="Arial" w:hAnsi="Arial" w:cs="Arial"/>
          <w:b/>
          <w:sz w:val="24"/>
        </w:rPr>
        <w:t xml:space="preserve"> Maintenance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41A85361" w14:textId="0143744B" w:rsidR="00B42284" w:rsidRDefault="00B42284" w:rsidP="00B422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w:t>
      </w:r>
      <w:r>
        <w:rPr>
          <w:i/>
        </w:rPr>
        <w:t>2</w:t>
      </w:r>
      <w:r>
        <w:rPr>
          <w:i/>
        </w:rPr>
        <w:t xml:space="preserve"> v17.5.0</w:t>
      </w:r>
      <w:r>
        <w:rPr>
          <w:i/>
        </w:rPr>
        <w:tab/>
        <w:t xml:space="preserve">  CR-  rev  Cat: A (Rel-17)</w:t>
      </w:r>
      <w:r>
        <w:rPr>
          <w:i/>
        </w:rPr>
        <w:br/>
      </w:r>
      <w:r>
        <w:rPr>
          <w:i/>
        </w:rPr>
        <w:br/>
      </w:r>
      <w:r>
        <w:rPr>
          <w:i/>
        </w:rPr>
        <w:tab/>
      </w:r>
      <w:r>
        <w:rPr>
          <w:i/>
        </w:rPr>
        <w:tab/>
      </w:r>
      <w:r>
        <w:rPr>
          <w:i/>
        </w:rPr>
        <w:tab/>
      </w:r>
      <w:r>
        <w:rPr>
          <w:i/>
        </w:rPr>
        <w:tab/>
      </w:r>
      <w:r>
        <w:rPr>
          <w:i/>
        </w:rPr>
        <w:tab/>
        <w:t xml:space="preserve">Source: </w:t>
      </w:r>
      <w:r w:rsidRPr="00B42284">
        <w:rPr>
          <w:i/>
        </w:rPr>
        <w:t>MCC, Huawei</w:t>
      </w:r>
    </w:p>
    <w:p w14:paraId="71937971" w14:textId="77777777" w:rsidR="00B42284" w:rsidRDefault="00B42284" w:rsidP="00B42284">
      <w:pPr>
        <w:rPr>
          <w:rFonts w:ascii="Arial" w:hAnsi="Arial" w:cs="Arial"/>
          <w:b/>
        </w:rPr>
      </w:pPr>
      <w:r>
        <w:rPr>
          <w:rFonts w:ascii="Arial" w:hAnsi="Arial" w:cs="Arial"/>
          <w:b/>
        </w:rPr>
        <w:t xml:space="preserve">Abstract: </w:t>
      </w:r>
    </w:p>
    <w:p w14:paraId="41A6CFA6" w14:textId="022DC997" w:rsidR="00B42284" w:rsidRDefault="0027357D" w:rsidP="00B422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1ECFEEF4" w14:textId="356083EE" w:rsidR="00B43771" w:rsidRDefault="00B43771" w:rsidP="00B43771">
      <w:pPr>
        <w:rPr>
          <w:rFonts w:ascii="Arial" w:hAnsi="Arial" w:cs="Arial"/>
          <w:b/>
          <w:sz w:val="24"/>
        </w:rPr>
      </w:pPr>
      <w:r>
        <w:rPr>
          <w:rFonts w:ascii="Arial" w:hAnsi="Arial" w:cs="Arial"/>
          <w:b/>
          <w:color w:val="0000FF"/>
          <w:sz w:val="24"/>
        </w:rPr>
        <w:t>R4-22</w:t>
      </w:r>
      <w:r w:rsidR="00CC2EF2">
        <w:rPr>
          <w:rFonts w:ascii="Arial" w:hAnsi="Arial" w:cs="Arial"/>
          <w:b/>
          <w:color w:val="0000FF"/>
          <w:sz w:val="24"/>
        </w:rPr>
        <w:t>1131</w:t>
      </w:r>
      <w:r w:rsidR="0027357D">
        <w:rPr>
          <w:rFonts w:ascii="Arial" w:hAnsi="Arial" w:cs="Arial"/>
          <w:b/>
          <w:color w:val="0000FF"/>
          <w:sz w:val="24"/>
        </w:rPr>
        <w:t>2</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38.104</w:t>
      </w:r>
      <w:r w:rsidRPr="00B42284">
        <w:rPr>
          <w:rFonts w:ascii="Arial" w:hAnsi="Arial" w:cs="Arial"/>
          <w:b/>
          <w:sz w:val="24"/>
        </w:rPr>
        <w:t xml:space="preserve"> Maintenance</w:t>
      </w:r>
      <w:r>
        <w:rPr>
          <w:rFonts w:ascii="Arial" w:hAnsi="Arial" w:cs="Arial"/>
          <w:b/>
          <w:sz w:val="24"/>
        </w:rPr>
        <w:t xml:space="preserve"> </w:t>
      </w:r>
      <w:r>
        <w:rPr>
          <w:rFonts w:ascii="Arial" w:hAnsi="Arial" w:cs="Arial" w:hint="eastAsia"/>
          <w:b/>
          <w:sz w:val="24"/>
          <w:lang w:eastAsia="zh-CN"/>
        </w:rPr>
        <w:t>RF</w:t>
      </w:r>
      <w:r>
        <w:rPr>
          <w:rFonts w:ascii="Arial" w:hAnsi="Arial" w:cs="Arial"/>
          <w:b/>
          <w:sz w:val="24"/>
          <w:lang w:eastAsia="zh-CN"/>
        </w:rPr>
        <w:t xml:space="preserve"> </w:t>
      </w:r>
      <w:r>
        <w:rPr>
          <w:rFonts w:ascii="Arial" w:hAnsi="Arial" w:cs="Arial" w:hint="eastAsia"/>
          <w:b/>
          <w:sz w:val="24"/>
          <w:lang w:eastAsia="zh-CN"/>
        </w:rPr>
        <w:t>part</w:t>
      </w:r>
      <w:r w:rsidRPr="00B42284">
        <w:rPr>
          <w:rFonts w:ascii="Arial" w:hAnsi="Arial" w:cs="Arial"/>
          <w:b/>
          <w:sz w:val="24"/>
        </w:rPr>
        <w:t xml:space="preserve"> (Rel-15, CAT F)</w:t>
      </w:r>
    </w:p>
    <w:p w14:paraId="2A0EB998" w14:textId="68754D86" w:rsidR="00B43771" w:rsidRDefault="00B43771" w:rsidP="00B437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38.104</w:t>
      </w:r>
      <w:r>
        <w:rPr>
          <w:i/>
        </w:rPr>
        <w:t xml:space="preserve"> v15.1</w:t>
      </w:r>
      <w:r>
        <w:rPr>
          <w:i/>
        </w:rPr>
        <w:t>6</w:t>
      </w:r>
      <w:r>
        <w:rPr>
          <w:i/>
        </w:rPr>
        <w:t>.0</w:t>
      </w:r>
      <w:r>
        <w:rPr>
          <w:i/>
        </w:rPr>
        <w:tab/>
        <w:t xml:space="preserve">  CR-  rev  Cat: F (Rel-15)</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Ericsson</w:t>
      </w:r>
    </w:p>
    <w:p w14:paraId="11F2C37B" w14:textId="77777777" w:rsidR="00B43771" w:rsidRDefault="00B43771" w:rsidP="00B43771">
      <w:pPr>
        <w:rPr>
          <w:rFonts w:ascii="Arial" w:hAnsi="Arial" w:cs="Arial"/>
          <w:b/>
        </w:rPr>
      </w:pPr>
      <w:r>
        <w:rPr>
          <w:rFonts w:ascii="Arial" w:hAnsi="Arial" w:cs="Arial"/>
          <w:b/>
        </w:rPr>
        <w:t xml:space="preserve">Abstract: </w:t>
      </w:r>
    </w:p>
    <w:p w14:paraId="2941EF32" w14:textId="2D3DE065" w:rsidR="00B43771" w:rsidRDefault="0027357D" w:rsidP="00B437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61821CC4" w14:textId="77777777" w:rsidR="00B43771" w:rsidRDefault="00B43771" w:rsidP="00B43771">
      <w:pPr>
        <w:rPr>
          <w:rFonts w:ascii="Arial" w:hAnsi="Arial" w:cs="Arial"/>
          <w:b/>
          <w:color w:val="0000FF"/>
          <w:sz w:val="24"/>
        </w:rPr>
      </w:pPr>
    </w:p>
    <w:p w14:paraId="57966F9B" w14:textId="1230944A" w:rsidR="00B43771" w:rsidRDefault="00B43771" w:rsidP="00B43771">
      <w:pPr>
        <w:rPr>
          <w:rFonts w:ascii="Arial" w:hAnsi="Arial" w:cs="Arial"/>
          <w:b/>
          <w:sz w:val="24"/>
        </w:rPr>
      </w:pPr>
      <w:r>
        <w:rPr>
          <w:rFonts w:ascii="Arial" w:hAnsi="Arial" w:cs="Arial"/>
          <w:b/>
          <w:color w:val="0000FF"/>
          <w:sz w:val="24"/>
        </w:rPr>
        <w:t>R4-22</w:t>
      </w:r>
      <w:r w:rsidR="00CC2EF2">
        <w:rPr>
          <w:rFonts w:ascii="Arial" w:hAnsi="Arial" w:cs="Arial"/>
          <w:b/>
          <w:color w:val="0000FF"/>
          <w:sz w:val="24"/>
        </w:rPr>
        <w:t>1131</w:t>
      </w:r>
      <w:r w:rsidR="0027357D">
        <w:rPr>
          <w:rFonts w:ascii="Arial" w:hAnsi="Arial" w:cs="Arial"/>
          <w:b/>
          <w:color w:val="0000FF"/>
          <w:sz w:val="24"/>
        </w:rPr>
        <w:t>3</w:t>
      </w:r>
      <w:r>
        <w:rPr>
          <w:rFonts w:ascii="Arial" w:hAnsi="Arial" w:cs="Arial"/>
          <w:b/>
          <w:color w:val="0000FF"/>
          <w:sz w:val="24"/>
        </w:rPr>
        <w:tab/>
      </w:r>
      <w:r w:rsidRPr="00B42284">
        <w:rPr>
          <w:rFonts w:ascii="Arial" w:hAnsi="Arial" w:cs="Arial"/>
          <w:b/>
          <w:sz w:val="24"/>
        </w:rPr>
        <w:t>Big CR for TS 3</w:t>
      </w:r>
      <w:r>
        <w:rPr>
          <w:rFonts w:ascii="Arial" w:hAnsi="Arial" w:cs="Arial"/>
          <w:b/>
          <w:sz w:val="24"/>
        </w:rPr>
        <w:t>8.104</w:t>
      </w:r>
      <w:r w:rsidRPr="00B42284">
        <w:rPr>
          <w:rFonts w:ascii="Arial" w:hAnsi="Arial" w:cs="Arial"/>
          <w:b/>
          <w:sz w:val="24"/>
        </w:rPr>
        <w:t xml:space="preserve"> Maintenance </w:t>
      </w:r>
      <w:r>
        <w:rPr>
          <w:rFonts w:ascii="Arial" w:hAnsi="Arial" w:cs="Arial"/>
          <w:b/>
          <w:sz w:val="24"/>
        </w:rPr>
        <w:t xml:space="preserve">RF part </w:t>
      </w:r>
      <w:r w:rsidRPr="00B42284">
        <w:rPr>
          <w:rFonts w:ascii="Arial" w:hAnsi="Arial" w:cs="Arial"/>
          <w:b/>
          <w:sz w:val="24"/>
        </w:rPr>
        <w:t>(Rel-1</w:t>
      </w:r>
      <w:r>
        <w:rPr>
          <w:rFonts w:ascii="Arial" w:hAnsi="Arial" w:cs="Arial"/>
          <w:b/>
          <w:sz w:val="24"/>
        </w:rPr>
        <w:t>6</w:t>
      </w:r>
      <w:r w:rsidRPr="00B42284">
        <w:rPr>
          <w:rFonts w:ascii="Arial" w:hAnsi="Arial" w:cs="Arial"/>
          <w:b/>
          <w:sz w:val="24"/>
        </w:rPr>
        <w:t xml:space="preserve">, CAT </w:t>
      </w:r>
      <w:r>
        <w:rPr>
          <w:rFonts w:ascii="Arial" w:hAnsi="Arial" w:cs="Arial"/>
          <w:b/>
          <w:sz w:val="24"/>
        </w:rPr>
        <w:t>F</w:t>
      </w:r>
      <w:r w:rsidRPr="00B42284">
        <w:rPr>
          <w:rFonts w:ascii="Arial" w:hAnsi="Arial" w:cs="Arial"/>
          <w:b/>
          <w:sz w:val="24"/>
        </w:rPr>
        <w:t>)</w:t>
      </w:r>
    </w:p>
    <w:p w14:paraId="4144766F" w14:textId="2890F92F" w:rsidR="00B43771" w:rsidRDefault="00B43771" w:rsidP="00B437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38.104</w:t>
      </w:r>
      <w:r>
        <w:rPr>
          <w:i/>
        </w:rPr>
        <w:t xml:space="preserve"> v16.1</w:t>
      </w:r>
      <w:r>
        <w:rPr>
          <w:i/>
        </w:rPr>
        <w:t>1</w:t>
      </w:r>
      <w:r>
        <w:rPr>
          <w:i/>
        </w:rPr>
        <w:t>.0</w:t>
      </w:r>
      <w:r>
        <w:rPr>
          <w:i/>
        </w:rPr>
        <w:tab/>
        <w:t xml:space="preserve">  CR-  rev  Cat: </w:t>
      </w:r>
      <w:r>
        <w:rPr>
          <w:i/>
        </w:rPr>
        <w:t>F</w:t>
      </w:r>
      <w:r>
        <w:rPr>
          <w:i/>
        </w:rPr>
        <w:t xml:space="preserve"> (Rel-16)</w:t>
      </w:r>
      <w:r>
        <w:rPr>
          <w:i/>
        </w:rPr>
        <w:br/>
      </w:r>
      <w:r>
        <w:rPr>
          <w:i/>
        </w:rPr>
        <w:br/>
      </w:r>
      <w:r>
        <w:rPr>
          <w:i/>
        </w:rPr>
        <w:tab/>
      </w:r>
      <w:r>
        <w:rPr>
          <w:i/>
        </w:rPr>
        <w:tab/>
      </w:r>
      <w:r>
        <w:rPr>
          <w:i/>
        </w:rPr>
        <w:tab/>
      </w:r>
      <w:r>
        <w:rPr>
          <w:i/>
        </w:rPr>
        <w:tab/>
      </w:r>
      <w:r>
        <w:rPr>
          <w:i/>
        </w:rPr>
        <w:tab/>
        <w:t xml:space="preserve">Source: </w:t>
      </w:r>
      <w:r w:rsidRPr="00B42284">
        <w:rPr>
          <w:i/>
        </w:rPr>
        <w:t>MCC</w:t>
      </w:r>
      <w:r>
        <w:rPr>
          <w:i/>
        </w:rPr>
        <w:t xml:space="preserve">, </w:t>
      </w:r>
      <w:r>
        <w:rPr>
          <w:rFonts w:hint="eastAsia"/>
          <w:i/>
          <w:lang w:eastAsia="zh-CN"/>
        </w:rPr>
        <w:t>Ericsson</w:t>
      </w:r>
    </w:p>
    <w:p w14:paraId="7A805417" w14:textId="77777777" w:rsidR="00B43771" w:rsidRDefault="00B43771" w:rsidP="00B43771">
      <w:pPr>
        <w:rPr>
          <w:rFonts w:ascii="Arial" w:hAnsi="Arial" w:cs="Arial"/>
          <w:b/>
        </w:rPr>
      </w:pPr>
      <w:r>
        <w:rPr>
          <w:rFonts w:ascii="Arial" w:hAnsi="Arial" w:cs="Arial"/>
          <w:b/>
        </w:rPr>
        <w:lastRenderedPageBreak/>
        <w:t xml:space="preserve">Abstract: </w:t>
      </w:r>
    </w:p>
    <w:p w14:paraId="2826F968" w14:textId="6D07FD57" w:rsidR="00B43771" w:rsidRDefault="0027357D" w:rsidP="00B437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7A3AD8C7" w14:textId="77777777" w:rsidR="00B43771" w:rsidRDefault="00B43771" w:rsidP="00B43771">
      <w:pPr>
        <w:rPr>
          <w:color w:val="993300"/>
          <w:u w:val="single"/>
        </w:rPr>
      </w:pPr>
    </w:p>
    <w:p w14:paraId="3E9B4DDE" w14:textId="315A4CE4" w:rsidR="00B43771" w:rsidRDefault="00B43771" w:rsidP="00B43771">
      <w:pPr>
        <w:rPr>
          <w:rFonts w:ascii="Arial" w:hAnsi="Arial" w:cs="Arial"/>
          <w:b/>
          <w:sz w:val="24"/>
        </w:rPr>
      </w:pPr>
      <w:r>
        <w:rPr>
          <w:rFonts w:ascii="Arial" w:hAnsi="Arial" w:cs="Arial"/>
          <w:b/>
          <w:color w:val="0000FF"/>
          <w:sz w:val="24"/>
        </w:rPr>
        <w:t>R4-22</w:t>
      </w:r>
      <w:r w:rsidR="00CC2EF2">
        <w:rPr>
          <w:rFonts w:ascii="Arial" w:hAnsi="Arial" w:cs="Arial"/>
          <w:b/>
          <w:color w:val="0000FF"/>
          <w:sz w:val="24"/>
        </w:rPr>
        <w:t>113</w:t>
      </w:r>
      <w:r w:rsidR="0027357D">
        <w:rPr>
          <w:rFonts w:ascii="Arial" w:hAnsi="Arial" w:cs="Arial"/>
          <w:b/>
          <w:color w:val="0000FF"/>
          <w:sz w:val="24"/>
        </w:rPr>
        <w:t>14</w:t>
      </w:r>
      <w:r>
        <w:rPr>
          <w:rFonts w:ascii="Arial" w:hAnsi="Arial" w:cs="Arial"/>
          <w:b/>
          <w:color w:val="0000FF"/>
          <w:sz w:val="24"/>
        </w:rPr>
        <w:tab/>
      </w:r>
      <w:r w:rsidRPr="00B42284">
        <w:rPr>
          <w:rFonts w:ascii="Arial" w:hAnsi="Arial" w:cs="Arial"/>
          <w:b/>
          <w:sz w:val="24"/>
        </w:rPr>
        <w:t>Big CR for TS 3</w:t>
      </w:r>
      <w:r>
        <w:rPr>
          <w:rFonts w:ascii="Arial" w:hAnsi="Arial" w:cs="Arial"/>
          <w:b/>
          <w:sz w:val="24"/>
        </w:rPr>
        <w:t xml:space="preserve">8.104 </w:t>
      </w:r>
      <w:r w:rsidRPr="00B42284">
        <w:rPr>
          <w:rFonts w:ascii="Arial" w:hAnsi="Arial" w:cs="Arial"/>
          <w:b/>
          <w:sz w:val="24"/>
        </w:rPr>
        <w:t>Maintenance</w:t>
      </w:r>
      <w:r>
        <w:rPr>
          <w:rFonts w:ascii="Arial" w:hAnsi="Arial" w:cs="Arial"/>
          <w:b/>
          <w:sz w:val="24"/>
        </w:rPr>
        <w:t xml:space="preserve"> RF part</w:t>
      </w:r>
      <w:r w:rsidRPr="00B42284">
        <w:rPr>
          <w:rFonts w:ascii="Arial" w:hAnsi="Arial" w:cs="Arial"/>
          <w:b/>
          <w:sz w:val="24"/>
        </w:rPr>
        <w:t xml:space="preserv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670715FD" w14:textId="71D34F6E" w:rsidR="00B43771" w:rsidRDefault="00B43771" w:rsidP="00B437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w:t>
      </w:r>
      <w:r>
        <w:rPr>
          <w:i/>
        </w:rPr>
        <w:t>8.104</w:t>
      </w:r>
      <w:r>
        <w:rPr>
          <w:i/>
        </w:rPr>
        <w:t xml:space="preserve"> v17.5.0</w:t>
      </w:r>
      <w:r>
        <w:rPr>
          <w:i/>
        </w:rPr>
        <w:tab/>
        <w:t xml:space="preserve">  CR-  rev  Cat: A (Rel-17)</w:t>
      </w:r>
      <w:r>
        <w:rPr>
          <w:i/>
        </w:rPr>
        <w:br/>
      </w:r>
      <w:r>
        <w:rPr>
          <w:i/>
        </w:rPr>
        <w:br/>
      </w:r>
      <w:r>
        <w:rPr>
          <w:i/>
        </w:rPr>
        <w:tab/>
      </w:r>
      <w:r>
        <w:rPr>
          <w:i/>
        </w:rPr>
        <w:tab/>
      </w:r>
      <w:r>
        <w:rPr>
          <w:i/>
        </w:rPr>
        <w:tab/>
      </w:r>
      <w:r>
        <w:rPr>
          <w:i/>
        </w:rPr>
        <w:tab/>
      </w:r>
      <w:r>
        <w:rPr>
          <w:i/>
        </w:rPr>
        <w:tab/>
        <w:t xml:space="preserve">Source: </w:t>
      </w:r>
      <w:r w:rsidRPr="00B42284">
        <w:rPr>
          <w:i/>
        </w:rPr>
        <w:t xml:space="preserve">MCC, </w:t>
      </w:r>
      <w:r>
        <w:rPr>
          <w:rFonts w:hint="eastAsia"/>
          <w:i/>
          <w:lang w:eastAsia="zh-CN"/>
        </w:rPr>
        <w:t>Ericsson</w:t>
      </w:r>
    </w:p>
    <w:p w14:paraId="15E36AAC" w14:textId="77777777" w:rsidR="00B43771" w:rsidRDefault="00B43771" w:rsidP="00B43771">
      <w:pPr>
        <w:rPr>
          <w:rFonts w:ascii="Arial" w:hAnsi="Arial" w:cs="Arial"/>
          <w:b/>
        </w:rPr>
      </w:pPr>
      <w:r>
        <w:rPr>
          <w:rFonts w:ascii="Arial" w:hAnsi="Arial" w:cs="Arial"/>
          <w:b/>
        </w:rPr>
        <w:t xml:space="preserve">Abstract: </w:t>
      </w:r>
    </w:p>
    <w:p w14:paraId="50800134" w14:textId="0FFDFAE3" w:rsidR="00B43771" w:rsidRDefault="0027357D" w:rsidP="00B437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43F102B1" w14:textId="77777777" w:rsidR="00B42284" w:rsidRDefault="00B42284" w:rsidP="0069522E">
      <w:pPr>
        <w:rPr>
          <w:rFonts w:eastAsia="等线"/>
          <w:lang w:eastAsia="zh-CN"/>
        </w:rPr>
      </w:pPr>
    </w:p>
    <w:p w14:paraId="7DC9968C" w14:textId="369EA8FA" w:rsidR="00477951" w:rsidRDefault="00477951" w:rsidP="00477951">
      <w:pPr>
        <w:rPr>
          <w:rFonts w:ascii="Arial" w:hAnsi="Arial" w:cs="Arial"/>
          <w:b/>
          <w:sz w:val="24"/>
        </w:rPr>
      </w:pPr>
      <w:r>
        <w:rPr>
          <w:rFonts w:ascii="Arial" w:hAnsi="Arial" w:cs="Arial"/>
          <w:b/>
          <w:color w:val="0000FF"/>
          <w:sz w:val="24"/>
        </w:rPr>
        <w:t>R4-22113</w:t>
      </w:r>
      <w:r w:rsidR="00EC0411">
        <w:rPr>
          <w:rFonts w:ascii="Arial" w:hAnsi="Arial" w:cs="Arial"/>
          <w:b/>
          <w:color w:val="0000FF"/>
          <w:sz w:val="24"/>
        </w:rPr>
        <w:t>22</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38.174</w:t>
      </w:r>
      <w:r w:rsidRPr="00B42284">
        <w:rPr>
          <w:rFonts w:ascii="Arial" w:hAnsi="Arial" w:cs="Arial"/>
          <w:b/>
          <w:sz w:val="24"/>
        </w:rPr>
        <w:t xml:space="preserve"> Maintenance (Rel-1</w:t>
      </w:r>
      <w:r w:rsidR="00EC0411">
        <w:rPr>
          <w:rFonts w:ascii="Arial" w:hAnsi="Arial" w:cs="Arial"/>
          <w:b/>
          <w:sz w:val="24"/>
        </w:rPr>
        <w:t>6</w:t>
      </w:r>
      <w:r w:rsidRPr="00B42284">
        <w:rPr>
          <w:rFonts w:ascii="Arial" w:hAnsi="Arial" w:cs="Arial"/>
          <w:b/>
          <w:sz w:val="24"/>
        </w:rPr>
        <w:t>, CAT F)</w:t>
      </w:r>
    </w:p>
    <w:p w14:paraId="39A17039" w14:textId="7B7BD00A" w:rsidR="00477951" w:rsidRDefault="00477951" w:rsidP="00477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EC0411">
        <w:rPr>
          <w:i/>
        </w:rPr>
        <w:t>38.174</w:t>
      </w:r>
      <w:r>
        <w:rPr>
          <w:i/>
        </w:rPr>
        <w:t xml:space="preserve"> v1</w:t>
      </w:r>
      <w:r w:rsidR="00EC0411">
        <w:rPr>
          <w:i/>
        </w:rPr>
        <w:t>6</w:t>
      </w:r>
      <w:r>
        <w:rPr>
          <w:i/>
        </w:rPr>
        <w:t>.</w:t>
      </w:r>
      <w:r w:rsidR="00EC0411">
        <w:rPr>
          <w:i/>
        </w:rPr>
        <w:t>6</w:t>
      </w:r>
      <w:r>
        <w:rPr>
          <w:i/>
        </w:rPr>
        <w:t>.0</w:t>
      </w:r>
      <w:r>
        <w:rPr>
          <w:i/>
        </w:rPr>
        <w:tab/>
        <w:t xml:space="preserve">  CR-  rev  Cat: F (Rel-1</w:t>
      </w:r>
      <w:r w:rsidR="00EC0411">
        <w:rPr>
          <w:i/>
        </w:rPr>
        <w:t>6</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sidR="00EC0411">
        <w:rPr>
          <w:i/>
          <w:iCs/>
        </w:rPr>
        <w:t>CATT</w:t>
      </w:r>
    </w:p>
    <w:p w14:paraId="015AFBD3" w14:textId="77777777" w:rsidR="00477951" w:rsidRDefault="00477951" w:rsidP="00477951">
      <w:pPr>
        <w:rPr>
          <w:rFonts w:ascii="Arial" w:hAnsi="Arial" w:cs="Arial"/>
          <w:b/>
        </w:rPr>
      </w:pPr>
      <w:r>
        <w:rPr>
          <w:rFonts w:ascii="Arial" w:hAnsi="Arial" w:cs="Arial"/>
          <w:b/>
        </w:rPr>
        <w:t xml:space="preserve">Abstract: </w:t>
      </w:r>
    </w:p>
    <w:p w14:paraId="1A7B7B36" w14:textId="49D9934B" w:rsidR="00477951" w:rsidRDefault="00B76016" w:rsidP="004779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R4-2211345 (from R4-2211322).</w:t>
      </w:r>
    </w:p>
    <w:p w14:paraId="73F31AFA" w14:textId="17F44B1C" w:rsidR="00B76016" w:rsidRDefault="00B76016" w:rsidP="00B76016">
      <w:pPr>
        <w:rPr>
          <w:rFonts w:ascii="Arial" w:hAnsi="Arial" w:cs="Arial"/>
          <w:b/>
          <w:sz w:val="24"/>
        </w:rPr>
      </w:pPr>
      <w:r>
        <w:rPr>
          <w:rFonts w:ascii="Arial" w:hAnsi="Arial" w:cs="Arial"/>
          <w:b/>
          <w:color w:val="0000FF"/>
          <w:sz w:val="24"/>
        </w:rPr>
        <w:t>R4-2211345</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38.174</w:t>
      </w:r>
      <w:r w:rsidRPr="00B42284">
        <w:rPr>
          <w:rFonts w:ascii="Arial" w:hAnsi="Arial" w:cs="Arial"/>
          <w:b/>
          <w:sz w:val="24"/>
        </w:rPr>
        <w:t xml:space="preserve"> Maintenance (Rel-1</w:t>
      </w:r>
      <w:r>
        <w:rPr>
          <w:rFonts w:ascii="Arial" w:hAnsi="Arial" w:cs="Arial"/>
          <w:b/>
          <w:sz w:val="24"/>
        </w:rPr>
        <w:t>6</w:t>
      </w:r>
      <w:r w:rsidRPr="00B42284">
        <w:rPr>
          <w:rFonts w:ascii="Arial" w:hAnsi="Arial" w:cs="Arial"/>
          <w:b/>
          <w:sz w:val="24"/>
        </w:rPr>
        <w:t>, CAT F)</w:t>
      </w:r>
    </w:p>
    <w:p w14:paraId="505EE02E" w14:textId="77777777" w:rsidR="00B76016" w:rsidRDefault="00B76016" w:rsidP="00B7601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CATT</w:t>
      </w:r>
    </w:p>
    <w:p w14:paraId="62CB2C2F" w14:textId="77777777" w:rsidR="00B76016" w:rsidRDefault="00B76016" w:rsidP="00B76016">
      <w:pPr>
        <w:rPr>
          <w:rFonts w:ascii="Arial" w:hAnsi="Arial" w:cs="Arial"/>
          <w:b/>
        </w:rPr>
      </w:pPr>
      <w:r>
        <w:rPr>
          <w:rFonts w:ascii="Arial" w:hAnsi="Arial" w:cs="Arial"/>
          <w:b/>
        </w:rPr>
        <w:t xml:space="preserve">Abstract: </w:t>
      </w:r>
    </w:p>
    <w:p w14:paraId="276B015C" w14:textId="0200C0B3" w:rsidR="00B76016" w:rsidRDefault="0027357D" w:rsidP="00B76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1ADB96CF" w14:textId="4F1FEAAE" w:rsidR="00EC0411" w:rsidRDefault="00B76016" w:rsidP="00B76016">
      <w:pPr>
        <w:rPr>
          <w:rFonts w:ascii="Arial" w:hAnsi="Arial" w:cs="Arial"/>
          <w:b/>
          <w:sz w:val="24"/>
        </w:rPr>
      </w:pPr>
      <w:r>
        <w:rPr>
          <w:rFonts w:ascii="Arial" w:hAnsi="Arial" w:cs="Arial"/>
          <w:b/>
          <w:color w:val="0000FF"/>
          <w:sz w:val="24"/>
        </w:rPr>
        <w:t>R</w:t>
      </w:r>
      <w:r w:rsidR="00EC0411">
        <w:rPr>
          <w:rFonts w:ascii="Arial" w:hAnsi="Arial" w:cs="Arial"/>
          <w:b/>
          <w:color w:val="0000FF"/>
          <w:sz w:val="24"/>
        </w:rPr>
        <w:t>4-221132</w:t>
      </w:r>
      <w:r w:rsidR="00EC0411">
        <w:rPr>
          <w:rFonts w:ascii="Arial" w:hAnsi="Arial" w:cs="Arial"/>
          <w:b/>
          <w:color w:val="0000FF"/>
          <w:sz w:val="24"/>
        </w:rPr>
        <w:t>3</w:t>
      </w:r>
      <w:r w:rsidR="00EC0411">
        <w:rPr>
          <w:rFonts w:ascii="Arial" w:hAnsi="Arial" w:cs="Arial"/>
          <w:b/>
          <w:color w:val="0000FF"/>
          <w:sz w:val="24"/>
        </w:rPr>
        <w:tab/>
      </w:r>
      <w:r w:rsidR="00EC0411" w:rsidRPr="00B42284">
        <w:rPr>
          <w:rFonts w:ascii="Arial" w:hAnsi="Arial" w:cs="Arial"/>
          <w:b/>
          <w:sz w:val="24"/>
        </w:rPr>
        <w:t xml:space="preserve">Big CR for TS </w:t>
      </w:r>
      <w:r w:rsidR="00EC0411">
        <w:rPr>
          <w:rFonts w:ascii="Arial" w:hAnsi="Arial" w:cs="Arial"/>
          <w:b/>
          <w:sz w:val="24"/>
        </w:rPr>
        <w:t>38.174</w:t>
      </w:r>
      <w:r w:rsidR="00EC0411" w:rsidRPr="00B42284">
        <w:rPr>
          <w:rFonts w:ascii="Arial" w:hAnsi="Arial" w:cs="Arial"/>
          <w:b/>
          <w:sz w:val="24"/>
        </w:rPr>
        <w:t xml:space="preserve"> Maintenance (Rel-1</w:t>
      </w:r>
      <w:r w:rsidR="00EC0411">
        <w:rPr>
          <w:rFonts w:ascii="Arial" w:hAnsi="Arial" w:cs="Arial"/>
          <w:b/>
          <w:sz w:val="24"/>
        </w:rPr>
        <w:t>7</w:t>
      </w:r>
      <w:r w:rsidR="00EC0411" w:rsidRPr="00B42284">
        <w:rPr>
          <w:rFonts w:ascii="Arial" w:hAnsi="Arial" w:cs="Arial"/>
          <w:b/>
          <w:sz w:val="24"/>
        </w:rPr>
        <w:t xml:space="preserve">, CAT </w:t>
      </w:r>
      <w:r w:rsidR="00EC0411">
        <w:rPr>
          <w:rFonts w:ascii="Arial" w:hAnsi="Arial" w:cs="Arial"/>
          <w:b/>
          <w:sz w:val="24"/>
        </w:rPr>
        <w:t>A</w:t>
      </w:r>
      <w:r w:rsidR="00EC0411" w:rsidRPr="00B42284">
        <w:rPr>
          <w:rFonts w:ascii="Arial" w:hAnsi="Arial" w:cs="Arial"/>
          <w:b/>
          <w:sz w:val="24"/>
        </w:rPr>
        <w:t>)</w:t>
      </w:r>
    </w:p>
    <w:p w14:paraId="75354C2D" w14:textId="56768550" w:rsidR="00EC0411" w:rsidRDefault="00EC0411" w:rsidP="00EC04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w:t>
      </w:r>
      <w:r>
        <w:rPr>
          <w:i/>
        </w:rPr>
        <w:t>7</w:t>
      </w:r>
      <w:r>
        <w:rPr>
          <w:i/>
        </w:rPr>
        <w:t>.</w:t>
      </w:r>
      <w:r>
        <w:rPr>
          <w:i/>
        </w:rPr>
        <w:t>0</w:t>
      </w:r>
      <w:r>
        <w:rPr>
          <w:i/>
        </w:rPr>
        <w:t>.0</w:t>
      </w:r>
      <w:r>
        <w:rPr>
          <w:i/>
        </w:rPr>
        <w:tab/>
        <w:t xml:space="preserve">  CR-  rev  Cat: </w:t>
      </w:r>
      <w:r>
        <w:rPr>
          <w:i/>
        </w:rPr>
        <w:t>A</w:t>
      </w:r>
      <w:r>
        <w:rPr>
          <w:i/>
        </w:rPr>
        <w:t xml:space="preserve"> (Rel-1</w:t>
      </w:r>
      <w:r>
        <w:rPr>
          <w:i/>
        </w:rPr>
        <w:t>7</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CATT</w:t>
      </w:r>
    </w:p>
    <w:p w14:paraId="18B85768" w14:textId="77777777" w:rsidR="00EC0411" w:rsidRDefault="00EC0411" w:rsidP="00EC0411">
      <w:pPr>
        <w:rPr>
          <w:rFonts w:ascii="Arial" w:hAnsi="Arial" w:cs="Arial"/>
          <w:b/>
        </w:rPr>
      </w:pPr>
      <w:r>
        <w:rPr>
          <w:rFonts w:ascii="Arial" w:hAnsi="Arial" w:cs="Arial"/>
          <w:b/>
        </w:rPr>
        <w:t xml:space="preserve">Abstract: </w:t>
      </w:r>
    </w:p>
    <w:p w14:paraId="72FDEA66" w14:textId="5A351468" w:rsidR="00EC0411" w:rsidRDefault="00B76016" w:rsidP="00EC041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R4-2211346 (from R4-2211323).</w:t>
      </w:r>
    </w:p>
    <w:p w14:paraId="241C8B67" w14:textId="6ED8FF4A" w:rsidR="00B42284" w:rsidRDefault="00B42284" w:rsidP="0069522E">
      <w:pPr>
        <w:rPr>
          <w:rFonts w:eastAsia="等线"/>
          <w:lang w:eastAsia="zh-CN"/>
        </w:rPr>
      </w:pPr>
    </w:p>
    <w:p w14:paraId="7BCE1F5D" w14:textId="52847C90" w:rsidR="00B76016" w:rsidRDefault="00B76016" w:rsidP="00B76016">
      <w:pPr>
        <w:rPr>
          <w:rFonts w:ascii="Arial" w:hAnsi="Arial" w:cs="Arial"/>
          <w:b/>
          <w:sz w:val="24"/>
        </w:rPr>
      </w:pPr>
      <w:r>
        <w:rPr>
          <w:rFonts w:ascii="Arial" w:hAnsi="Arial" w:cs="Arial"/>
          <w:b/>
          <w:color w:val="0000FF"/>
          <w:sz w:val="24"/>
        </w:rPr>
        <w:t>R4-2211346</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38.174</w:t>
      </w:r>
      <w:r w:rsidRPr="00B42284">
        <w:rPr>
          <w:rFonts w:ascii="Arial" w:hAnsi="Arial" w:cs="Arial"/>
          <w:b/>
          <w:sz w:val="24"/>
        </w:rPr>
        <w:t xml:space="preserve"> Maintenance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2D961A56" w14:textId="77777777" w:rsidR="00B76016" w:rsidRDefault="00B76016" w:rsidP="00B7601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CATT</w:t>
      </w:r>
    </w:p>
    <w:p w14:paraId="727D3047" w14:textId="77777777" w:rsidR="00B76016" w:rsidRDefault="00B76016" w:rsidP="00B76016">
      <w:pPr>
        <w:rPr>
          <w:rFonts w:ascii="Arial" w:hAnsi="Arial" w:cs="Arial"/>
          <w:b/>
        </w:rPr>
      </w:pPr>
      <w:r>
        <w:rPr>
          <w:rFonts w:ascii="Arial" w:hAnsi="Arial" w:cs="Arial"/>
          <w:b/>
        </w:rPr>
        <w:t xml:space="preserve">Abstract: </w:t>
      </w:r>
    </w:p>
    <w:p w14:paraId="47B2083B" w14:textId="5909B83E" w:rsidR="00B76016" w:rsidRDefault="0027357D" w:rsidP="00B76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13F2A3C4" w14:textId="77777777" w:rsidR="00B76016" w:rsidRDefault="00B76016" w:rsidP="00B76016">
      <w:pPr>
        <w:rPr>
          <w:rFonts w:eastAsia="等线"/>
          <w:lang w:eastAsia="zh-CN"/>
        </w:rPr>
      </w:pPr>
    </w:p>
    <w:p w14:paraId="7F31E589" w14:textId="7EFC37F3" w:rsidR="00EC0411" w:rsidRDefault="00EC0411" w:rsidP="00EC0411">
      <w:pPr>
        <w:rPr>
          <w:rFonts w:ascii="Arial" w:hAnsi="Arial" w:cs="Arial"/>
          <w:b/>
          <w:sz w:val="24"/>
        </w:rPr>
      </w:pPr>
      <w:r>
        <w:rPr>
          <w:rFonts w:ascii="Arial" w:hAnsi="Arial" w:cs="Arial"/>
          <w:b/>
          <w:color w:val="0000FF"/>
          <w:sz w:val="24"/>
        </w:rPr>
        <w:lastRenderedPageBreak/>
        <w:t>R4-221132</w:t>
      </w:r>
      <w:r>
        <w:rPr>
          <w:rFonts w:ascii="Arial" w:hAnsi="Arial" w:cs="Arial"/>
          <w:b/>
          <w:color w:val="0000FF"/>
          <w:sz w:val="24"/>
        </w:rPr>
        <w:t>4</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38.17</w:t>
      </w:r>
      <w:r>
        <w:rPr>
          <w:rFonts w:ascii="Arial" w:hAnsi="Arial" w:cs="Arial"/>
          <w:b/>
          <w:sz w:val="24"/>
        </w:rPr>
        <w:t>6-1</w:t>
      </w:r>
      <w:r w:rsidRPr="00B42284">
        <w:rPr>
          <w:rFonts w:ascii="Arial" w:hAnsi="Arial" w:cs="Arial"/>
          <w:b/>
          <w:sz w:val="24"/>
        </w:rPr>
        <w:t xml:space="preserve"> Maintenance (Rel-1</w:t>
      </w:r>
      <w:r>
        <w:rPr>
          <w:rFonts w:ascii="Arial" w:hAnsi="Arial" w:cs="Arial"/>
          <w:b/>
          <w:sz w:val="24"/>
        </w:rPr>
        <w:t>6</w:t>
      </w:r>
      <w:r w:rsidRPr="00B42284">
        <w:rPr>
          <w:rFonts w:ascii="Arial" w:hAnsi="Arial" w:cs="Arial"/>
          <w:b/>
          <w:sz w:val="24"/>
        </w:rPr>
        <w:t>, CAT F)</w:t>
      </w:r>
    </w:p>
    <w:p w14:paraId="383FB381" w14:textId="00BE9FF2" w:rsidR="00EC0411" w:rsidRDefault="00EC0411" w:rsidP="00EC04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w:t>
      </w:r>
      <w:r>
        <w:rPr>
          <w:i/>
        </w:rPr>
        <w:t>6-1</w:t>
      </w:r>
      <w:r>
        <w:rPr>
          <w:i/>
        </w:rPr>
        <w:t xml:space="preserve"> v16.</w:t>
      </w:r>
      <w:r>
        <w:rPr>
          <w:i/>
        </w:rPr>
        <w:t>3</w:t>
      </w:r>
      <w:r>
        <w:rPr>
          <w:i/>
        </w:rPr>
        <w:t>.0</w:t>
      </w:r>
      <w:r>
        <w:rPr>
          <w:i/>
        </w:rPr>
        <w:tab/>
        <w:t xml:space="preserve">  CR-  rev  Cat: F (Rel-16)</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Huawei</w:t>
      </w:r>
    </w:p>
    <w:p w14:paraId="7ED623B7" w14:textId="77777777" w:rsidR="00EC0411" w:rsidRDefault="00EC0411" w:rsidP="00EC0411">
      <w:pPr>
        <w:rPr>
          <w:rFonts w:ascii="Arial" w:hAnsi="Arial" w:cs="Arial"/>
          <w:b/>
        </w:rPr>
      </w:pPr>
      <w:r>
        <w:rPr>
          <w:rFonts w:ascii="Arial" w:hAnsi="Arial" w:cs="Arial"/>
          <w:b/>
        </w:rPr>
        <w:t xml:space="preserve">Abstract: </w:t>
      </w:r>
    </w:p>
    <w:p w14:paraId="78252B19" w14:textId="10AFB602" w:rsidR="00EC0411" w:rsidRDefault="0027357D" w:rsidP="00EC04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44F35598" w14:textId="632B89E5" w:rsidR="00EC0411" w:rsidRDefault="00EC0411" w:rsidP="00EC0411">
      <w:pPr>
        <w:rPr>
          <w:rFonts w:ascii="Arial" w:hAnsi="Arial" w:cs="Arial"/>
          <w:b/>
          <w:sz w:val="24"/>
        </w:rPr>
      </w:pPr>
      <w:r>
        <w:rPr>
          <w:rFonts w:ascii="Arial" w:hAnsi="Arial" w:cs="Arial"/>
          <w:b/>
          <w:color w:val="0000FF"/>
          <w:sz w:val="24"/>
        </w:rPr>
        <w:t>R4-221132</w:t>
      </w:r>
      <w:r>
        <w:rPr>
          <w:rFonts w:ascii="Arial" w:hAnsi="Arial" w:cs="Arial"/>
          <w:b/>
          <w:color w:val="0000FF"/>
          <w:sz w:val="24"/>
        </w:rPr>
        <w:t>5</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38.17</w:t>
      </w:r>
      <w:r>
        <w:rPr>
          <w:rFonts w:ascii="Arial" w:hAnsi="Arial" w:cs="Arial"/>
          <w:b/>
          <w:sz w:val="24"/>
        </w:rPr>
        <w:t>6-1</w:t>
      </w:r>
      <w:r w:rsidRPr="00B42284">
        <w:rPr>
          <w:rFonts w:ascii="Arial" w:hAnsi="Arial" w:cs="Arial"/>
          <w:b/>
          <w:sz w:val="24"/>
        </w:rPr>
        <w:t xml:space="preserve"> Maintenance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46277745" w14:textId="5F39793A" w:rsidR="00EC0411" w:rsidRDefault="00EC0411" w:rsidP="00EC04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w:t>
      </w:r>
      <w:r>
        <w:rPr>
          <w:i/>
        </w:rPr>
        <w:t>6-1</w:t>
      </w:r>
      <w:r>
        <w:rPr>
          <w:i/>
        </w:rPr>
        <w:t xml:space="preserve"> v17.0.0</w:t>
      </w:r>
      <w:r>
        <w:rPr>
          <w:i/>
        </w:rPr>
        <w:tab/>
        <w:t xml:space="preserve">  CR-  rev  Cat: A (Rel-17)</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Huawei</w:t>
      </w:r>
    </w:p>
    <w:p w14:paraId="73175DBE" w14:textId="77777777" w:rsidR="00EC0411" w:rsidRDefault="00EC0411" w:rsidP="00EC0411">
      <w:pPr>
        <w:rPr>
          <w:rFonts w:ascii="Arial" w:hAnsi="Arial" w:cs="Arial"/>
          <w:b/>
        </w:rPr>
      </w:pPr>
      <w:r>
        <w:rPr>
          <w:rFonts w:ascii="Arial" w:hAnsi="Arial" w:cs="Arial"/>
          <w:b/>
        </w:rPr>
        <w:t xml:space="preserve">Abstract: </w:t>
      </w:r>
    </w:p>
    <w:p w14:paraId="62742D65" w14:textId="7A88FDE7" w:rsidR="00EC0411" w:rsidRDefault="0027357D" w:rsidP="00EC04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7F6A2823" w14:textId="38EF7222" w:rsidR="00EC0411" w:rsidRDefault="00EC0411" w:rsidP="00EC0411">
      <w:pPr>
        <w:rPr>
          <w:rFonts w:ascii="Arial" w:hAnsi="Arial" w:cs="Arial"/>
          <w:b/>
          <w:sz w:val="24"/>
        </w:rPr>
      </w:pPr>
      <w:r>
        <w:rPr>
          <w:rFonts w:ascii="Arial" w:hAnsi="Arial" w:cs="Arial"/>
          <w:b/>
          <w:color w:val="0000FF"/>
          <w:sz w:val="24"/>
        </w:rPr>
        <w:t>R4-221132</w:t>
      </w:r>
      <w:r>
        <w:rPr>
          <w:rFonts w:ascii="Arial" w:hAnsi="Arial" w:cs="Arial"/>
          <w:b/>
          <w:color w:val="0000FF"/>
          <w:sz w:val="24"/>
        </w:rPr>
        <w:t>6</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38.176-</w:t>
      </w:r>
      <w:r>
        <w:rPr>
          <w:rFonts w:ascii="Arial" w:hAnsi="Arial" w:cs="Arial"/>
          <w:b/>
          <w:sz w:val="24"/>
        </w:rPr>
        <w:t>2</w:t>
      </w:r>
      <w:r w:rsidRPr="00B42284">
        <w:rPr>
          <w:rFonts w:ascii="Arial" w:hAnsi="Arial" w:cs="Arial"/>
          <w:b/>
          <w:sz w:val="24"/>
        </w:rPr>
        <w:t xml:space="preserve"> Maintenance (Rel-1</w:t>
      </w:r>
      <w:r>
        <w:rPr>
          <w:rFonts w:ascii="Arial" w:hAnsi="Arial" w:cs="Arial"/>
          <w:b/>
          <w:sz w:val="24"/>
        </w:rPr>
        <w:t>6</w:t>
      </w:r>
      <w:r w:rsidRPr="00B42284">
        <w:rPr>
          <w:rFonts w:ascii="Arial" w:hAnsi="Arial" w:cs="Arial"/>
          <w:b/>
          <w:sz w:val="24"/>
        </w:rPr>
        <w:t>, CAT F)</w:t>
      </w:r>
    </w:p>
    <w:p w14:paraId="2692BD2E" w14:textId="01C3A1B1" w:rsidR="00EC0411" w:rsidRDefault="00EC0411" w:rsidP="00EC04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w:t>
      </w:r>
      <w:r>
        <w:rPr>
          <w:i/>
        </w:rPr>
        <w:t>2</w:t>
      </w:r>
      <w:r>
        <w:rPr>
          <w:i/>
        </w:rPr>
        <w:t xml:space="preserve"> v16.3.0</w:t>
      </w:r>
      <w:r>
        <w:rPr>
          <w:i/>
        </w:rPr>
        <w:tab/>
        <w:t xml:space="preserve">  CR-  rev  Cat: F (Rel-16)</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66705650" w14:textId="77777777" w:rsidR="00EC0411" w:rsidRDefault="00EC0411" w:rsidP="00EC0411">
      <w:pPr>
        <w:rPr>
          <w:rFonts w:ascii="Arial" w:hAnsi="Arial" w:cs="Arial"/>
          <w:b/>
        </w:rPr>
      </w:pPr>
      <w:r>
        <w:rPr>
          <w:rFonts w:ascii="Arial" w:hAnsi="Arial" w:cs="Arial"/>
          <w:b/>
        </w:rPr>
        <w:t xml:space="preserve">Abstract: </w:t>
      </w:r>
    </w:p>
    <w:p w14:paraId="7EAC3BA3" w14:textId="21442C7A" w:rsidR="00EC0411" w:rsidRDefault="0027357D" w:rsidP="00EC04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3078D0BB" w14:textId="2B2C6841" w:rsidR="00EC0411" w:rsidRDefault="00EC0411" w:rsidP="00EC0411">
      <w:pPr>
        <w:rPr>
          <w:rFonts w:ascii="Arial" w:hAnsi="Arial" w:cs="Arial"/>
          <w:b/>
          <w:sz w:val="24"/>
        </w:rPr>
      </w:pPr>
      <w:r>
        <w:rPr>
          <w:rFonts w:ascii="Arial" w:hAnsi="Arial" w:cs="Arial"/>
          <w:b/>
          <w:color w:val="0000FF"/>
          <w:sz w:val="24"/>
        </w:rPr>
        <w:t>R4-221132</w:t>
      </w:r>
      <w:r>
        <w:rPr>
          <w:rFonts w:ascii="Arial" w:hAnsi="Arial" w:cs="Arial"/>
          <w:b/>
          <w:color w:val="0000FF"/>
          <w:sz w:val="24"/>
        </w:rPr>
        <w:t>7</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38.176-</w:t>
      </w:r>
      <w:r>
        <w:rPr>
          <w:rFonts w:ascii="Arial" w:hAnsi="Arial" w:cs="Arial"/>
          <w:b/>
          <w:sz w:val="24"/>
        </w:rPr>
        <w:t>2</w:t>
      </w:r>
      <w:r w:rsidRPr="00B42284">
        <w:rPr>
          <w:rFonts w:ascii="Arial" w:hAnsi="Arial" w:cs="Arial"/>
          <w:b/>
          <w:sz w:val="24"/>
        </w:rPr>
        <w:t xml:space="preserve"> Maintenance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25EC5ACB" w14:textId="1A14AA39" w:rsidR="00EC0411" w:rsidRDefault="00EC0411" w:rsidP="00EC04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w:t>
      </w:r>
      <w:r>
        <w:rPr>
          <w:i/>
        </w:rPr>
        <w:t>2</w:t>
      </w:r>
      <w:r>
        <w:rPr>
          <w:i/>
        </w:rPr>
        <w:t xml:space="preserve"> v17.0.0</w:t>
      </w:r>
      <w:r>
        <w:rPr>
          <w:i/>
        </w:rPr>
        <w:tab/>
        <w:t xml:space="preserve">  CR-  rev  Cat: A (Rel-17)</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7763F4CF" w14:textId="77777777" w:rsidR="00EC0411" w:rsidRDefault="00EC0411" w:rsidP="00EC0411">
      <w:pPr>
        <w:rPr>
          <w:rFonts w:ascii="Arial" w:hAnsi="Arial" w:cs="Arial"/>
          <w:b/>
        </w:rPr>
      </w:pPr>
      <w:r>
        <w:rPr>
          <w:rFonts w:ascii="Arial" w:hAnsi="Arial" w:cs="Arial"/>
          <w:b/>
        </w:rPr>
        <w:t xml:space="preserve">Abstract: </w:t>
      </w:r>
    </w:p>
    <w:p w14:paraId="50B3ABF3" w14:textId="5B96CD89" w:rsidR="00EC0411" w:rsidRDefault="0027357D" w:rsidP="00EC04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15C69AEB" w14:textId="77777777" w:rsidR="00EC0411" w:rsidRDefault="00EC0411" w:rsidP="0069522E">
      <w:pPr>
        <w:rPr>
          <w:rFonts w:eastAsia="等线"/>
          <w:lang w:eastAsia="zh-CN"/>
        </w:rPr>
      </w:pPr>
    </w:p>
    <w:p w14:paraId="66CE949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[103-e][301] </w:t>
      </w:r>
      <w:proofErr w:type="spellStart"/>
      <w:r>
        <w:rPr>
          <w:rFonts w:ascii="Arial" w:hAnsi="Arial" w:cs="Arial"/>
          <w:b/>
          <w:color w:val="C00000"/>
          <w:sz w:val="24"/>
          <w:u w:val="single"/>
        </w:rPr>
        <w:t>BSRF_Maintenance</w:t>
      </w:r>
      <w:proofErr w:type="spellEnd"/>
      <w:r>
        <w:rPr>
          <w:rFonts w:ascii="Arial" w:hAnsi="Arial" w:cs="Arial"/>
          <w:b/>
          <w:color w:val="C00000"/>
          <w:sz w:val="24"/>
          <w:u w:val="single"/>
        </w:rPr>
        <w:t>, AI 4.1.2,5.3.1,9.6.1, 9.6.3– Johan Sköld</w:t>
      </w:r>
    </w:p>
    <w:p w14:paraId="1E2850DC" w14:textId="77777777" w:rsidR="0069522E" w:rsidRDefault="0069522E" w:rsidP="0069522E">
      <w:pPr>
        <w:overflowPunct/>
        <w:autoSpaceDE/>
        <w:adjustRightInd/>
        <w:spacing w:after="0"/>
        <w:rPr>
          <w:rFonts w:ascii="Arial" w:hAnsi="Arial" w:cs="Arial"/>
          <w:b/>
          <w:color w:val="C00000"/>
          <w:sz w:val="24"/>
          <w:u w:val="single"/>
        </w:rPr>
      </w:pPr>
    </w:p>
    <w:p w14:paraId="0BB2CB23" w14:textId="77777777" w:rsidR="0069522E" w:rsidRDefault="0069522E" w:rsidP="0069522E">
      <w:pPr>
        <w:rPr>
          <w:rFonts w:ascii="Arial" w:hAnsi="Arial" w:cs="Arial"/>
          <w:b/>
          <w:sz w:val="24"/>
        </w:rPr>
      </w:pPr>
      <w:r>
        <w:rPr>
          <w:rFonts w:ascii="Arial" w:hAnsi="Arial" w:cs="Arial"/>
          <w:b/>
          <w:color w:val="0000FF"/>
          <w:sz w:val="24"/>
          <w:u w:val="thick"/>
        </w:rPr>
        <w:t>R4-2210307</w:t>
      </w:r>
      <w:r>
        <w:rPr>
          <w:b/>
          <w:lang w:val="en-US" w:eastAsia="zh-CN"/>
        </w:rPr>
        <w:tab/>
      </w:r>
      <w:r>
        <w:rPr>
          <w:rFonts w:ascii="Arial" w:hAnsi="Arial" w:cs="Arial"/>
          <w:b/>
          <w:sz w:val="24"/>
        </w:rPr>
        <w:t xml:space="preserve">Email discussion summary for [103-e][301] </w:t>
      </w:r>
      <w:proofErr w:type="spellStart"/>
      <w:r>
        <w:rPr>
          <w:rFonts w:ascii="Arial" w:hAnsi="Arial" w:cs="Arial"/>
          <w:b/>
          <w:sz w:val="24"/>
        </w:rPr>
        <w:t>BSRF_Maintenance</w:t>
      </w:r>
      <w:proofErr w:type="spellEnd"/>
    </w:p>
    <w:p w14:paraId="6527AE9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E60DB0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BE5F2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6560276" w14:textId="332BC853"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R4-2210504 (from R4-2210307).</w:t>
      </w:r>
    </w:p>
    <w:p w14:paraId="1CA93CCA" w14:textId="77777777" w:rsidR="0069522E" w:rsidRDefault="0069522E" w:rsidP="0069522E">
      <w:pPr>
        <w:overflowPunct/>
        <w:autoSpaceDE/>
        <w:adjustRightInd/>
        <w:spacing w:after="0"/>
        <w:rPr>
          <w:rFonts w:ascii="Arial" w:hAnsi="Arial" w:cs="Arial"/>
          <w:b/>
          <w:lang w:val="en-US" w:eastAsia="zh-CN"/>
        </w:rPr>
      </w:pPr>
    </w:p>
    <w:p w14:paraId="20B5AB82" w14:textId="5E4EB713" w:rsidR="00E41BA0" w:rsidRDefault="00E41BA0" w:rsidP="00E41BA0">
      <w:pPr>
        <w:rPr>
          <w:rFonts w:ascii="Arial" w:hAnsi="Arial" w:cs="Arial"/>
          <w:b/>
          <w:sz w:val="24"/>
        </w:rPr>
      </w:pPr>
      <w:r>
        <w:rPr>
          <w:rFonts w:ascii="Arial" w:hAnsi="Arial" w:cs="Arial"/>
          <w:b/>
          <w:color w:val="0000FF"/>
          <w:sz w:val="24"/>
          <w:u w:val="thick"/>
        </w:rPr>
        <w:t>R4-2210504</w:t>
      </w:r>
      <w:r>
        <w:rPr>
          <w:b/>
          <w:lang w:val="en-US" w:eastAsia="zh-CN"/>
        </w:rPr>
        <w:tab/>
      </w:r>
      <w:r>
        <w:rPr>
          <w:rFonts w:ascii="Arial" w:hAnsi="Arial" w:cs="Arial"/>
          <w:b/>
          <w:sz w:val="24"/>
        </w:rPr>
        <w:t xml:space="preserve">Email discussion summary for [103-e][301] </w:t>
      </w:r>
      <w:proofErr w:type="spellStart"/>
      <w:r>
        <w:rPr>
          <w:rFonts w:ascii="Arial" w:hAnsi="Arial" w:cs="Arial"/>
          <w:b/>
          <w:sz w:val="24"/>
        </w:rPr>
        <w:t>BSRF_Maintenance</w:t>
      </w:r>
      <w:proofErr w:type="spellEnd"/>
    </w:p>
    <w:p w14:paraId="7481708B"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24C767EE" w14:textId="77777777" w:rsidR="00E41BA0" w:rsidRDefault="00E41BA0" w:rsidP="00E41BA0">
      <w:pPr>
        <w:rPr>
          <w:rFonts w:ascii="Arial" w:hAnsi="Arial" w:cs="Arial"/>
          <w:b/>
          <w:lang w:val="en-US" w:eastAsia="zh-CN"/>
        </w:rPr>
      </w:pPr>
      <w:r>
        <w:rPr>
          <w:rFonts w:ascii="Arial" w:hAnsi="Arial" w:cs="Arial"/>
          <w:b/>
          <w:lang w:val="en-US" w:eastAsia="zh-CN"/>
        </w:rPr>
        <w:lastRenderedPageBreak/>
        <w:t xml:space="preserve">Abstract: </w:t>
      </w:r>
    </w:p>
    <w:p w14:paraId="10EACA70"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1A64EE47" w14:textId="58E8BE1A" w:rsidR="00E41BA0" w:rsidRDefault="002163B8"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B0EEF8" w14:textId="70CC91D5" w:rsidR="003E4C43" w:rsidRDefault="003E4C43" w:rsidP="00E41BA0">
      <w:pPr>
        <w:overflowPunct/>
        <w:autoSpaceDE/>
        <w:adjustRightInd/>
        <w:spacing w:after="0"/>
        <w:rPr>
          <w:rFonts w:ascii="Arial" w:hAnsi="Arial" w:cs="Arial"/>
          <w:b/>
          <w:lang w:val="en-US" w:eastAsia="zh-CN"/>
        </w:rPr>
      </w:pPr>
    </w:p>
    <w:p w14:paraId="73038E63" w14:textId="1F3FE496" w:rsidR="003E4C43" w:rsidRPr="003E4C43" w:rsidRDefault="003E4C43" w:rsidP="00E41BA0">
      <w:pPr>
        <w:overflowPunct/>
        <w:autoSpaceDE/>
        <w:adjustRightInd/>
        <w:spacing w:after="0"/>
        <w:rPr>
          <w:rFonts w:ascii="Arial" w:hAnsi="Arial" w:cs="Arial"/>
          <w:b/>
          <w:color w:val="FF0000"/>
          <w:lang w:val="en-US" w:eastAsia="zh-CN"/>
        </w:rPr>
      </w:pPr>
      <w:r w:rsidRPr="003E4C43">
        <w:rPr>
          <w:rFonts w:ascii="Arial" w:hAnsi="Arial" w:cs="Arial"/>
          <w:b/>
          <w:color w:val="FF0000"/>
          <w:lang w:val="en-US" w:eastAsia="zh-CN"/>
        </w:rPr>
        <w:t>GTW discussion on May 18</w:t>
      </w:r>
      <w:r w:rsidRPr="003E4C43">
        <w:rPr>
          <w:rFonts w:ascii="Arial" w:hAnsi="Arial" w:cs="Arial"/>
          <w:b/>
          <w:color w:val="FF0000"/>
          <w:vertAlign w:val="superscript"/>
          <w:lang w:val="en-US" w:eastAsia="zh-CN"/>
        </w:rPr>
        <w:t>th</w:t>
      </w:r>
    </w:p>
    <w:p w14:paraId="713109E8" w14:textId="01560B10" w:rsidR="003E4C43" w:rsidRDefault="003E4C43" w:rsidP="00E41BA0">
      <w:pPr>
        <w:overflowPunct/>
        <w:autoSpaceDE/>
        <w:adjustRightInd/>
        <w:spacing w:after="0"/>
        <w:rPr>
          <w:rFonts w:ascii="Arial" w:hAnsi="Arial" w:cs="Arial"/>
          <w:b/>
          <w:lang w:val="en-US" w:eastAsia="zh-CN"/>
        </w:rPr>
      </w:pPr>
    </w:p>
    <w:p w14:paraId="403A111E" w14:textId="77777777" w:rsidR="009853E2" w:rsidRDefault="009853E2" w:rsidP="009853E2">
      <w:pPr>
        <w:rPr>
          <w:b/>
          <w:u w:val="single"/>
        </w:rPr>
      </w:pPr>
      <w:r>
        <w:rPr>
          <w:b/>
          <w:u w:val="single"/>
        </w:rPr>
        <w:t>[301] Issue 1-2: Additional BS Spurious emissions for Band n77</w:t>
      </w:r>
    </w:p>
    <w:p w14:paraId="0EAF9015" w14:textId="77777777" w:rsidR="009853E2" w:rsidRDefault="009853E2" w:rsidP="00E53548">
      <w:pPr>
        <w:pStyle w:val="a"/>
        <w:numPr>
          <w:ilvl w:val="0"/>
          <w:numId w:val="119"/>
        </w:numPr>
        <w:autoSpaceDN w:val="0"/>
        <w:ind w:left="720"/>
      </w:pPr>
      <w:r>
        <w:t>There are three options in the [301] Subtopic 1-2 discussions</w:t>
      </w:r>
    </w:p>
    <w:p w14:paraId="0037237D" w14:textId="77777777" w:rsidR="009853E2" w:rsidRDefault="009853E2" w:rsidP="00E53548">
      <w:pPr>
        <w:pStyle w:val="a"/>
        <w:numPr>
          <w:ilvl w:val="1"/>
          <w:numId w:val="119"/>
        </w:numPr>
        <w:autoSpaceDN w:val="0"/>
        <w:ind w:left="1440"/>
      </w:pPr>
      <w:r>
        <w:t>Option 0: No change.</w:t>
      </w:r>
    </w:p>
    <w:p w14:paraId="5E592C2E" w14:textId="77777777" w:rsidR="009853E2" w:rsidRDefault="009853E2" w:rsidP="00E53548">
      <w:pPr>
        <w:pStyle w:val="a"/>
        <w:numPr>
          <w:ilvl w:val="1"/>
          <w:numId w:val="119"/>
        </w:numPr>
        <w:autoSpaceDN w:val="0"/>
        <w:ind w:left="1440"/>
      </w:pPr>
      <w:r>
        <w:t>Option 1: Add a note to Table 6.6.5.2.3-11 Additional BS Spurious emission limits for Band 77 and add the same note to Table 6.6.4.2.1-2 Wide band BS Operating band unwanted emission limits.</w:t>
      </w:r>
      <w:r>
        <w:br/>
        <w:t xml:space="preserve">Proposed note text: </w:t>
      </w:r>
      <w:r>
        <w:rPr>
          <w:rFonts w:ascii="Arial" w:hAnsi="Arial" w:cs="Arial"/>
          <w:bCs/>
          <w:sz w:val="18"/>
          <w:szCs w:val="18"/>
        </w:rPr>
        <w:t>“</w:t>
      </w:r>
      <w:r>
        <w:rPr>
          <w:rFonts w:ascii="Arial" w:hAnsi="Arial" w:cs="Arial"/>
          <w:bCs/>
          <w:color w:val="0000FF"/>
          <w:sz w:val="18"/>
          <w:szCs w:val="18"/>
        </w:rPr>
        <w:t>For a BS transmitting non-contiguous CA of 3.45-3.55 GHz and 3.70-3.98 GHz in the USA, the BS out of band emission in the CBRS band must meet all the USA FCC requirements for 3.45-3.55 GHz out of band emission per “47 CFR 27.53(n) 3.45 GHz Service”, and Table 6.6.5.2.3-1</w:t>
      </w:r>
      <w:r>
        <w:rPr>
          <w:rFonts w:ascii="Arial" w:hAnsi="Arial" w:cs="Arial"/>
          <w:bCs/>
          <w:sz w:val="18"/>
          <w:szCs w:val="18"/>
        </w:rPr>
        <w:t>”</w:t>
      </w:r>
    </w:p>
    <w:p w14:paraId="1E00BC47" w14:textId="77777777" w:rsidR="009853E2" w:rsidRDefault="009853E2" w:rsidP="00E53548">
      <w:pPr>
        <w:pStyle w:val="a"/>
        <w:numPr>
          <w:ilvl w:val="1"/>
          <w:numId w:val="119"/>
        </w:numPr>
        <w:autoSpaceDN w:val="0"/>
        <w:ind w:left="1440"/>
      </w:pPr>
      <w:r>
        <w:t xml:space="preserve">Option 2: Add a note to Table 6.6.5.2.3-11 Additional BS Spurious emission limits for Band 77 </w:t>
      </w:r>
      <w:r>
        <w:br/>
        <w:t>Propose note text: Same as above.</w:t>
      </w:r>
    </w:p>
    <w:p w14:paraId="1D43B04F" w14:textId="77777777" w:rsidR="009853E2" w:rsidRDefault="009853E2" w:rsidP="00E53548">
      <w:pPr>
        <w:pStyle w:val="a"/>
        <w:numPr>
          <w:ilvl w:val="0"/>
          <w:numId w:val="119"/>
        </w:numPr>
        <w:autoSpaceDN w:val="0"/>
        <w:ind w:left="720"/>
      </w:pPr>
      <w:r>
        <w:t>Recommended WF</w:t>
      </w:r>
    </w:p>
    <w:p w14:paraId="48CF893C" w14:textId="77777777" w:rsidR="009853E2" w:rsidRDefault="009853E2" w:rsidP="00E53548">
      <w:pPr>
        <w:pStyle w:val="a"/>
        <w:numPr>
          <w:ilvl w:val="1"/>
          <w:numId w:val="119"/>
        </w:numPr>
        <w:autoSpaceDN w:val="0"/>
        <w:ind w:left="1440"/>
      </w:pPr>
      <w:r>
        <w:t>To be discussed at GTW.</w:t>
      </w:r>
    </w:p>
    <w:p w14:paraId="3FAFBF3C" w14:textId="77777777" w:rsidR="009853E2" w:rsidRDefault="009853E2" w:rsidP="009853E2">
      <w:pPr>
        <w:spacing w:after="120"/>
        <w:rPr>
          <w:szCs w:val="24"/>
          <w:lang w:eastAsia="zh-CN"/>
        </w:rPr>
      </w:pPr>
    </w:p>
    <w:p w14:paraId="5448419A" w14:textId="78780AD7" w:rsidR="009853E2" w:rsidRDefault="009853E2" w:rsidP="009853E2">
      <w:pPr>
        <w:rPr>
          <w:rFonts w:ascii="Arial" w:hAnsi="Arial" w:cs="Arial"/>
          <w:b/>
          <w:lang w:eastAsia="en-US"/>
        </w:rPr>
      </w:pPr>
      <w:r>
        <w:rPr>
          <w:rFonts w:ascii="Arial" w:hAnsi="Arial" w:cs="Arial"/>
          <w:b/>
          <w:noProof/>
        </w:rPr>
        <w:drawing>
          <wp:inline distT="0" distB="0" distL="0" distR="0" wp14:anchorId="6A2191A0" wp14:editId="5F9F2C6C">
            <wp:extent cx="5923915" cy="120078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915" cy="1200785"/>
                    </a:xfrm>
                    <a:prstGeom prst="rect">
                      <a:avLst/>
                    </a:prstGeom>
                    <a:noFill/>
                    <a:ln>
                      <a:noFill/>
                    </a:ln>
                  </pic:spPr>
                </pic:pic>
              </a:graphicData>
            </a:graphic>
          </wp:inline>
        </w:drawing>
      </w:r>
    </w:p>
    <w:p w14:paraId="7309A4DB" w14:textId="77777777" w:rsidR="009853E2" w:rsidRDefault="009853E2" w:rsidP="009853E2">
      <w:pPr>
        <w:jc w:val="center"/>
        <w:rPr>
          <w:rFonts w:ascii="Arial" w:hAnsi="Arial" w:cs="Arial"/>
          <w:b/>
        </w:rPr>
      </w:pPr>
      <w:r>
        <w:rPr>
          <w:rFonts w:ascii="Arial" w:hAnsi="Arial" w:cs="Arial"/>
          <w:b/>
        </w:rPr>
        <w:t>Figure 1:  n77 and n48 Spectrum [GHz] (from R4-2209608)</w:t>
      </w:r>
    </w:p>
    <w:p w14:paraId="540665AF" w14:textId="77777777" w:rsidR="009853E2" w:rsidRDefault="009853E2" w:rsidP="009853E2">
      <w:pPr>
        <w:rPr>
          <w:rFonts w:ascii="Arial" w:hAnsi="Arial" w:cs="Arial"/>
          <w:b/>
        </w:rPr>
      </w:pPr>
    </w:p>
    <w:p w14:paraId="1477DBCB" w14:textId="2B2BABF5" w:rsidR="009853E2" w:rsidRDefault="009853E2" w:rsidP="009853E2">
      <w:pPr>
        <w:rPr>
          <w:rFonts w:ascii="Arial" w:hAnsi="Arial" w:cs="Arial"/>
          <w:b/>
        </w:rPr>
      </w:pPr>
      <w:r>
        <w:rPr>
          <w:rFonts w:ascii="Arial" w:hAnsi="Arial" w:cs="Arial"/>
          <w:b/>
        </w:rPr>
        <w:t xml:space="preserve">   </w:t>
      </w:r>
      <w:r>
        <w:rPr>
          <w:rFonts w:ascii="Arial" w:hAnsi="Arial" w:cs="Arial"/>
          <w:b/>
          <w:noProof/>
        </w:rPr>
        <w:drawing>
          <wp:inline distT="0" distB="0" distL="0" distR="0" wp14:anchorId="24DCA887" wp14:editId="277AC030">
            <wp:extent cx="5020945" cy="80708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0945" cy="807085"/>
                    </a:xfrm>
                    <a:prstGeom prst="rect">
                      <a:avLst/>
                    </a:prstGeom>
                    <a:noFill/>
                    <a:ln>
                      <a:noFill/>
                    </a:ln>
                  </pic:spPr>
                </pic:pic>
              </a:graphicData>
            </a:graphic>
          </wp:inline>
        </w:drawing>
      </w:r>
    </w:p>
    <w:p w14:paraId="5537BFD4" w14:textId="77777777" w:rsidR="009853E2" w:rsidRDefault="009853E2" w:rsidP="009853E2">
      <w:pPr>
        <w:jc w:val="center"/>
        <w:rPr>
          <w:rFonts w:ascii="Arial" w:hAnsi="Arial" w:cs="Arial"/>
          <w:b/>
        </w:rPr>
      </w:pPr>
      <w:r>
        <w:rPr>
          <w:rFonts w:ascii="Arial" w:hAnsi="Arial" w:cs="Arial"/>
          <w:b/>
        </w:rPr>
        <w:t>Figure 2: Out of band emissions from 3.45-3.55 GHz and 3.70-3.89 GHz (from R4-2209608)</w:t>
      </w:r>
    </w:p>
    <w:p w14:paraId="2FC0059B" w14:textId="2A0E3328" w:rsidR="003E4C43" w:rsidRDefault="00887C12" w:rsidP="003E4C43">
      <w:pPr>
        <w:rPr>
          <w:b/>
          <w:bCs/>
          <w:lang w:eastAsia="en-US"/>
        </w:rPr>
      </w:pPr>
      <w:r w:rsidRPr="00887C12">
        <w:rPr>
          <w:b/>
          <w:bCs/>
          <w:lang w:eastAsia="en-US"/>
        </w:rPr>
        <w:t>Discussion:</w:t>
      </w:r>
    </w:p>
    <w:p w14:paraId="7DCD5CF8" w14:textId="641B86FA" w:rsidR="00887C12" w:rsidRPr="00887C12" w:rsidRDefault="00887C12" w:rsidP="00E53548">
      <w:pPr>
        <w:pStyle w:val="a"/>
        <w:numPr>
          <w:ilvl w:val="0"/>
          <w:numId w:val="120"/>
        </w:numPr>
        <w:rPr>
          <w:lang w:eastAsia="en-US"/>
        </w:rPr>
      </w:pPr>
      <w:r w:rsidRPr="00887C12">
        <w:rPr>
          <w:lang w:eastAsia="en-US"/>
        </w:rPr>
        <w:t>Ericsson:</w:t>
      </w:r>
      <w:r>
        <w:rPr>
          <w:lang w:eastAsia="en-US"/>
        </w:rPr>
        <w:t xml:space="preserve"> We don’t think the note is needed for CA case since we already FCC requirements in band n48. </w:t>
      </w:r>
    </w:p>
    <w:p w14:paraId="24373A4D" w14:textId="0BCE76B5" w:rsidR="00887C12" w:rsidRDefault="00887C12" w:rsidP="00E53548">
      <w:pPr>
        <w:pStyle w:val="a"/>
        <w:numPr>
          <w:ilvl w:val="0"/>
          <w:numId w:val="120"/>
        </w:numPr>
        <w:rPr>
          <w:lang w:eastAsia="en-US"/>
        </w:rPr>
      </w:pPr>
      <w:r w:rsidRPr="00887C12">
        <w:rPr>
          <w:lang w:eastAsia="en-US"/>
        </w:rPr>
        <w:t>Nokia:</w:t>
      </w:r>
      <w:r>
        <w:rPr>
          <w:lang w:eastAsia="en-US"/>
        </w:rPr>
        <w:t xml:space="preserve"> We already shared the comment in 1</w:t>
      </w:r>
      <w:r w:rsidRPr="001B0B52">
        <w:rPr>
          <w:vertAlign w:val="superscript"/>
          <w:lang w:eastAsia="en-US"/>
        </w:rPr>
        <w:t>st</w:t>
      </w:r>
      <w:r>
        <w:rPr>
          <w:lang w:eastAsia="en-US"/>
        </w:rPr>
        <w:t xml:space="preserve"> round discussion. We think such note not needed since we already have generic requirements and specific requirements for FCC in the specifications.</w:t>
      </w:r>
    </w:p>
    <w:p w14:paraId="33AACDCC" w14:textId="03643907" w:rsidR="00887C12" w:rsidRDefault="00887C12" w:rsidP="00E53548">
      <w:pPr>
        <w:pStyle w:val="a"/>
        <w:numPr>
          <w:ilvl w:val="0"/>
          <w:numId w:val="120"/>
        </w:numPr>
        <w:rPr>
          <w:lang w:eastAsia="en-US"/>
        </w:rPr>
      </w:pPr>
      <w:r>
        <w:rPr>
          <w:lang w:eastAsia="en-US"/>
        </w:rPr>
        <w:t>AT&amp;T: We support the view as Ericsson and Nokia. There is no need for additional note into specification.</w:t>
      </w:r>
    </w:p>
    <w:p w14:paraId="36EC6CA1" w14:textId="6B7E6F28" w:rsidR="00887C12" w:rsidRDefault="00887C12" w:rsidP="00E53548">
      <w:pPr>
        <w:pStyle w:val="a"/>
        <w:numPr>
          <w:ilvl w:val="0"/>
          <w:numId w:val="120"/>
        </w:numPr>
        <w:rPr>
          <w:lang w:eastAsia="en-US"/>
        </w:rPr>
      </w:pPr>
      <w:r>
        <w:rPr>
          <w:lang w:eastAsia="en-US"/>
        </w:rPr>
        <w:t xml:space="preserve">Charter: We think such note needed to avoid ambiguity. For the suggestion from Huawei on the wording, we are fine. </w:t>
      </w:r>
    </w:p>
    <w:p w14:paraId="258B6232" w14:textId="6C7B39E7" w:rsidR="00887C12" w:rsidRDefault="00887C12" w:rsidP="00E53548">
      <w:pPr>
        <w:pStyle w:val="a"/>
        <w:numPr>
          <w:ilvl w:val="0"/>
          <w:numId w:val="120"/>
        </w:numPr>
        <w:rPr>
          <w:lang w:eastAsia="en-US"/>
        </w:rPr>
      </w:pPr>
      <w:proofErr w:type="spellStart"/>
      <w:r>
        <w:rPr>
          <w:lang w:eastAsia="en-US"/>
        </w:rPr>
        <w:t>Cablelabs</w:t>
      </w:r>
      <w:proofErr w:type="spellEnd"/>
      <w:r>
        <w:rPr>
          <w:lang w:eastAsia="en-US"/>
        </w:rPr>
        <w:t xml:space="preserve">: We support the view from Charter. </w:t>
      </w:r>
    </w:p>
    <w:p w14:paraId="4E69542B" w14:textId="479EBF28" w:rsidR="00887C12" w:rsidRDefault="00887C12" w:rsidP="00E53548">
      <w:pPr>
        <w:pStyle w:val="a"/>
        <w:numPr>
          <w:ilvl w:val="0"/>
          <w:numId w:val="120"/>
        </w:numPr>
        <w:rPr>
          <w:lang w:eastAsia="en-US"/>
        </w:rPr>
      </w:pPr>
      <w:r>
        <w:rPr>
          <w:lang w:eastAsia="en-US"/>
        </w:rPr>
        <w:t xml:space="preserve">Nokia: We have different view as Charter. 3GPP requirements already clarify regional requirements applicability for specific frequency ranges. </w:t>
      </w:r>
    </w:p>
    <w:p w14:paraId="718C7F47" w14:textId="51872446" w:rsidR="00887C12" w:rsidRDefault="00887C12" w:rsidP="00E53548">
      <w:pPr>
        <w:pStyle w:val="a"/>
        <w:numPr>
          <w:ilvl w:val="0"/>
          <w:numId w:val="120"/>
        </w:numPr>
        <w:rPr>
          <w:lang w:eastAsia="en-US"/>
        </w:rPr>
      </w:pPr>
      <w:r>
        <w:rPr>
          <w:lang w:eastAsia="en-US"/>
        </w:rPr>
        <w:t>Ericsson: FCC limits only</w:t>
      </w:r>
      <w:r w:rsidR="002B5F16">
        <w:rPr>
          <w:lang w:eastAsia="en-US"/>
        </w:rPr>
        <w:t xml:space="preserve"> apply for</w:t>
      </w:r>
      <w:r>
        <w:rPr>
          <w:lang w:eastAsia="en-US"/>
        </w:rPr>
        <w:t xml:space="preserve"> specific frequency ranges</w:t>
      </w:r>
      <w:r w:rsidR="002B5F16">
        <w:rPr>
          <w:lang w:eastAsia="en-US"/>
        </w:rPr>
        <w:t xml:space="preserve"> which independence of CA or non-CA. </w:t>
      </w:r>
    </w:p>
    <w:p w14:paraId="74D11313" w14:textId="11BA5AFA" w:rsidR="002B5F16" w:rsidRDefault="00887C12" w:rsidP="00E53548">
      <w:pPr>
        <w:pStyle w:val="a"/>
        <w:numPr>
          <w:ilvl w:val="0"/>
          <w:numId w:val="120"/>
        </w:numPr>
        <w:rPr>
          <w:lang w:eastAsia="en-US"/>
        </w:rPr>
      </w:pPr>
      <w:r>
        <w:rPr>
          <w:lang w:eastAsia="en-US"/>
        </w:rPr>
        <w:lastRenderedPageBreak/>
        <w:t xml:space="preserve">Charter: </w:t>
      </w:r>
      <w:r w:rsidR="002B5F16">
        <w:rPr>
          <w:lang w:eastAsia="en-US"/>
        </w:rPr>
        <w:t xml:space="preserve">We think CA is new feature and would like to avoid ambiguity for such scenario. The signal from C-band generates interference may cause the block to signal from AMBIT band. </w:t>
      </w:r>
    </w:p>
    <w:p w14:paraId="3540D8A0" w14:textId="33D1E7E4" w:rsidR="002B5F16" w:rsidRDefault="002B5F16" w:rsidP="00E53548">
      <w:pPr>
        <w:pStyle w:val="a"/>
        <w:numPr>
          <w:ilvl w:val="0"/>
          <w:numId w:val="120"/>
        </w:numPr>
        <w:rPr>
          <w:lang w:eastAsia="en-US"/>
        </w:rPr>
      </w:pPr>
      <w:r>
        <w:rPr>
          <w:lang w:eastAsia="en-US"/>
        </w:rPr>
        <w:t xml:space="preserve">AT&amp;T: </w:t>
      </w:r>
      <w:r w:rsidR="00C865A4">
        <w:rPr>
          <w:lang w:eastAsia="en-US"/>
        </w:rPr>
        <w:t xml:space="preserve">As operator, we can ensure the deployment which not bring issues to other NW deployment. </w:t>
      </w:r>
    </w:p>
    <w:p w14:paraId="734B21D9" w14:textId="3FC21F5A" w:rsidR="002B5F16" w:rsidRPr="00887C12" w:rsidRDefault="002B5F16" w:rsidP="003E4C43">
      <w:pPr>
        <w:rPr>
          <w:lang w:eastAsia="en-US"/>
        </w:rPr>
      </w:pPr>
      <w:r w:rsidRPr="00C865A4">
        <w:rPr>
          <w:highlight w:val="green"/>
          <w:lang w:eastAsia="en-US"/>
        </w:rPr>
        <w:t>Agreement: Further discuss this issue in future RAN4 meeting</w:t>
      </w:r>
      <w:r w:rsidR="00C865A4" w:rsidRPr="00C865A4">
        <w:rPr>
          <w:highlight w:val="green"/>
          <w:lang w:eastAsia="en-US"/>
        </w:rPr>
        <w:t xml:space="preserve"> whether RAN4 specification needs to be clarified.</w:t>
      </w:r>
    </w:p>
    <w:p w14:paraId="1349E0A1" w14:textId="77777777" w:rsidR="0069522E" w:rsidRDefault="0069522E" w:rsidP="0069522E">
      <w:pPr>
        <w:overflowPunct/>
        <w:autoSpaceDE/>
        <w:adjustRightInd/>
        <w:spacing w:after="0"/>
        <w:rPr>
          <w:rFonts w:ascii="Arial" w:hAnsi="Arial" w:cs="Arial"/>
          <w:b/>
          <w:color w:val="FF0000"/>
          <w:lang w:val="en-US" w:eastAsia="zh-CN"/>
        </w:rPr>
      </w:pPr>
    </w:p>
    <w:p w14:paraId="143B311F" w14:textId="13893243"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w:t>
      </w:r>
      <w:r w:rsidR="00063E95">
        <w:rPr>
          <w:rFonts w:ascii="Arial" w:hAnsi="Arial" w:cs="Arial"/>
          <w:b/>
          <w:color w:val="FF0000"/>
          <w:lang w:val="en-US" w:eastAsia="zh-CN"/>
        </w:rPr>
        <w:t xml:space="preserve"> 2</w:t>
      </w:r>
      <w:r w:rsidR="00063E95" w:rsidRPr="00063E95">
        <w:rPr>
          <w:rFonts w:ascii="Arial" w:hAnsi="Arial" w:cs="Arial"/>
          <w:b/>
          <w:color w:val="FF0000"/>
          <w:vertAlign w:val="superscript"/>
          <w:lang w:val="en-US" w:eastAsia="zh-CN"/>
        </w:rPr>
        <w:t>nd</w:t>
      </w:r>
      <w:r w:rsidR="00063E95">
        <w:rPr>
          <w:rFonts w:ascii="Arial" w:hAnsi="Arial" w:cs="Arial"/>
          <w:b/>
          <w:color w:val="FF0000"/>
          <w:lang w:val="en-US" w:eastAsia="zh-CN"/>
        </w:rPr>
        <w:t xml:space="preserve"> </w:t>
      </w:r>
      <w:r>
        <w:rPr>
          <w:rFonts w:ascii="Arial" w:hAnsi="Arial" w:cs="Arial"/>
          <w:b/>
          <w:color w:val="FF0000"/>
          <w:lang w:val="en-US" w:eastAsia="zh-CN"/>
        </w:rPr>
        <w:t xml:space="preserve"> round</w:t>
      </w:r>
    </w:p>
    <w:p w14:paraId="3DD8215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E12457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782FCF7" w14:textId="417281DA"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72F4FB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D12245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C08863A" w14:textId="77777777" w:rsidR="0069522E" w:rsidRDefault="0069522E">
            <w:pPr>
              <w:spacing w:after="120"/>
              <w:rPr>
                <w:b/>
                <w:bCs/>
                <w:lang w:val="en-US" w:eastAsia="zh-CN"/>
              </w:rPr>
            </w:pPr>
            <w:r>
              <w:rPr>
                <w:b/>
                <w:bCs/>
                <w:lang w:val="en-US" w:eastAsia="zh-CN"/>
              </w:rPr>
              <w:t>Comments</w:t>
            </w:r>
          </w:p>
        </w:tc>
      </w:tr>
    </w:tbl>
    <w:p w14:paraId="4109C8C7" w14:textId="1159E9FE" w:rsidR="0069522E" w:rsidRDefault="0069522E" w:rsidP="0069522E">
      <w:pPr>
        <w:rPr>
          <w:b/>
          <w:bCs/>
          <w:u w:val="single"/>
          <w:lang w:val="en-US" w:eastAsia="ja-JP"/>
        </w:rPr>
      </w:pPr>
    </w:p>
    <w:tbl>
      <w:tblPr>
        <w:tblStyle w:val="afff1"/>
        <w:tblW w:w="9582" w:type="dxa"/>
        <w:tblInd w:w="0" w:type="dxa"/>
        <w:tblLook w:val="04A0" w:firstRow="1" w:lastRow="0" w:firstColumn="1" w:lastColumn="0" w:noHBand="0" w:noVBand="1"/>
      </w:tblPr>
      <w:tblGrid>
        <w:gridCol w:w="1497"/>
        <w:gridCol w:w="3857"/>
        <w:gridCol w:w="1511"/>
        <w:gridCol w:w="1182"/>
        <w:gridCol w:w="1535"/>
      </w:tblGrid>
      <w:tr w:rsidR="00063E95" w:rsidRPr="00525E6C" w14:paraId="5C56590A" w14:textId="77777777" w:rsidTr="00063E95">
        <w:trPr>
          <w:trHeight w:val="520"/>
        </w:trPr>
        <w:tc>
          <w:tcPr>
            <w:tcW w:w="1497" w:type="dxa"/>
          </w:tcPr>
          <w:p w14:paraId="11F8DF4F" w14:textId="77777777" w:rsidR="00063E95" w:rsidRPr="00525E6C" w:rsidRDefault="00063E95" w:rsidP="00257F24">
            <w:pPr>
              <w:spacing w:after="120"/>
              <w:rPr>
                <w:rFonts w:eastAsiaTheme="minorEastAsia"/>
                <w:b/>
                <w:bCs/>
                <w:sz w:val="16"/>
                <w:szCs w:val="16"/>
                <w:lang w:eastAsia="zh-CN"/>
              </w:rPr>
            </w:pPr>
            <w:proofErr w:type="spellStart"/>
            <w:r w:rsidRPr="00525E6C">
              <w:rPr>
                <w:rFonts w:eastAsiaTheme="minorEastAsia"/>
                <w:b/>
                <w:bCs/>
                <w:sz w:val="16"/>
                <w:szCs w:val="16"/>
                <w:lang w:eastAsia="zh-CN"/>
              </w:rPr>
              <w:t>Tdoc</w:t>
            </w:r>
            <w:proofErr w:type="spellEnd"/>
            <w:r w:rsidRPr="00525E6C">
              <w:rPr>
                <w:rFonts w:eastAsiaTheme="minorEastAsia"/>
                <w:b/>
                <w:bCs/>
                <w:sz w:val="16"/>
                <w:szCs w:val="16"/>
                <w:lang w:eastAsia="zh-CN"/>
              </w:rPr>
              <w:t xml:space="preserve"> number</w:t>
            </w:r>
          </w:p>
        </w:tc>
        <w:tc>
          <w:tcPr>
            <w:tcW w:w="3857" w:type="dxa"/>
          </w:tcPr>
          <w:p w14:paraId="5363D36C" w14:textId="77777777" w:rsidR="00063E95" w:rsidRPr="00525E6C" w:rsidRDefault="00063E95" w:rsidP="00257F24">
            <w:pPr>
              <w:spacing w:after="120"/>
              <w:rPr>
                <w:b/>
                <w:bCs/>
                <w:sz w:val="16"/>
                <w:szCs w:val="16"/>
                <w:lang w:eastAsia="zh-CN"/>
              </w:rPr>
            </w:pPr>
            <w:r w:rsidRPr="00525E6C">
              <w:rPr>
                <w:b/>
                <w:bCs/>
                <w:sz w:val="16"/>
                <w:szCs w:val="16"/>
                <w:lang w:eastAsia="zh-CN"/>
              </w:rPr>
              <w:t>Title</w:t>
            </w:r>
          </w:p>
        </w:tc>
        <w:tc>
          <w:tcPr>
            <w:tcW w:w="1511" w:type="dxa"/>
          </w:tcPr>
          <w:p w14:paraId="37B2B1F3" w14:textId="77777777" w:rsidR="00063E95" w:rsidRPr="00525E6C" w:rsidRDefault="00063E95" w:rsidP="00257F24">
            <w:pPr>
              <w:spacing w:after="120"/>
              <w:rPr>
                <w:b/>
                <w:bCs/>
                <w:sz w:val="16"/>
                <w:szCs w:val="16"/>
                <w:lang w:eastAsia="zh-CN"/>
              </w:rPr>
            </w:pPr>
            <w:r w:rsidRPr="00525E6C">
              <w:rPr>
                <w:b/>
                <w:bCs/>
                <w:sz w:val="16"/>
                <w:szCs w:val="16"/>
                <w:lang w:eastAsia="zh-CN"/>
              </w:rPr>
              <w:t>Source</w:t>
            </w:r>
          </w:p>
        </w:tc>
        <w:tc>
          <w:tcPr>
            <w:tcW w:w="1182" w:type="dxa"/>
          </w:tcPr>
          <w:p w14:paraId="5D617757" w14:textId="1C39835B" w:rsidR="00063E95" w:rsidRPr="00525E6C" w:rsidRDefault="00063E95" w:rsidP="00257F24">
            <w:pPr>
              <w:spacing w:after="120"/>
              <w:rPr>
                <w:rFonts w:eastAsia="MS Mincho"/>
                <w:b/>
                <w:bCs/>
                <w:sz w:val="16"/>
                <w:szCs w:val="16"/>
                <w:lang w:eastAsia="zh-CN"/>
              </w:rPr>
            </w:pPr>
            <w:r w:rsidRPr="00525E6C">
              <w:rPr>
                <w:b/>
                <w:bCs/>
                <w:sz w:val="16"/>
                <w:szCs w:val="16"/>
                <w:lang w:eastAsia="zh-CN"/>
              </w:rPr>
              <w:t>Status</w:t>
            </w:r>
            <w:r w:rsidRPr="00525E6C">
              <w:rPr>
                <w:rFonts w:eastAsiaTheme="minorEastAsia"/>
                <w:b/>
                <w:bCs/>
                <w:sz w:val="16"/>
                <w:szCs w:val="16"/>
                <w:lang w:eastAsia="zh-CN"/>
              </w:rPr>
              <w:t xml:space="preserve">  </w:t>
            </w:r>
          </w:p>
        </w:tc>
        <w:tc>
          <w:tcPr>
            <w:tcW w:w="1535" w:type="dxa"/>
          </w:tcPr>
          <w:p w14:paraId="7F2C2A0E" w14:textId="77777777" w:rsidR="00063E95" w:rsidRPr="00525E6C" w:rsidRDefault="00063E95" w:rsidP="00257F24">
            <w:pPr>
              <w:spacing w:after="120"/>
              <w:rPr>
                <w:b/>
                <w:bCs/>
                <w:sz w:val="16"/>
                <w:szCs w:val="16"/>
                <w:lang w:eastAsia="zh-CN"/>
              </w:rPr>
            </w:pPr>
            <w:r w:rsidRPr="00525E6C">
              <w:rPr>
                <w:b/>
                <w:bCs/>
                <w:sz w:val="16"/>
                <w:szCs w:val="16"/>
                <w:lang w:eastAsia="zh-CN"/>
              </w:rPr>
              <w:t>Comments</w:t>
            </w:r>
          </w:p>
        </w:tc>
      </w:tr>
      <w:tr w:rsidR="00063E95" w:rsidRPr="00525E6C" w14:paraId="59F3EDDC" w14:textId="77777777" w:rsidTr="00063E95">
        <w:trPr>
          <w:trHeight w:val="796"/>
        </w:trPr>
        <w:tc>
          <w:tcPr>
            <w:tcW w:w="1497" w:type="dxa"/>
          </w:tcPr>
          <w:p w14:paraId="71989D58" w14:textId="4F7E4FD4" w:rsidR="00063E95" w:rsidRPr="00525E6C" w:rsidRDefault="00063E95" w:rsidP="00063E95">
            <w:pPr>
              <w:spacing w:after="120"/>
              <w:rPr>
                <w:rFonts w:eastAsiaTheme="minorEastAsia"/>
                <w:sz w:val="16"/>
                <w:szCs w:val="16"/>
                <w:lang w:eastAsia="zh-CN"/>
              </w:rPr>
            </w:pPr>
            <w:r w:rsidRPr="00525E6C">
              <w:rPr>
                <w:rFonts w:eastAsiaTheme="minorEastAsia"/>
                <w:sz w:val="16"/>
                <w:szCs w:val="16"/>
                <w:lang w:eastAsia="zh-CN"/>
              </w:rPr>
              <w:t>R4-2210691</w:t>
            </w:r>
          </w:p>
        </w:tc>
        <w:tc>
          <w:tcPr>
            <w:tcW w:w="3857" w:type="dxa"/>
          </w:tcPr>
          <w:p w14:paraId="52E107DB" w14:textId="77777777" w:rsidR="00063E95" w:rsidRPr="00525E6C" w:rsidRDefault="00063E95" w:rsidP="00063E95">
            <w:pPr>
              <w:spacing w:after="120"/>
              <w:rPr>
                <w:rFonts w:eastAsiaTheme="minorEastAsia"/>
                <w:sz w:val="16"/>
                <w:szCs w:val="16"/>
                <w:lang w:eastAsia="zh-CN"/>
              </w:rPr>
            </w:pPr>
            <w:r w:rsidRPr="00525E6C">
              <w:rPr>
                <w:sz w:val="16"/>
                <w:szCs w:val="16"/>
              </w:rPr>
              <w:t>Draft CR for TS 38.104 R16: correction of some mistakes in the co-existence table (Rel-16)</w:t>
            </w:r>
          </w:p>
        </w:tc>
        <w:tc>
          <w:tcPr>
            <w:tcW w:w="1511" w:type="dxa"/>
          </w:tcPr>
          <w:p w14:paraId="1DF74310" w14:textId="77777777" w:rsidR="00063E95" w:rsidRPr="00525E6C" w:rsidRDefault="00063E95" w:rsidP="00063E95">
            <w:pPr>
              <w:spacing w:after="120"/>
              <w:rPr>
                <w:rFonts w:eastAsiaTheme="minorEastAsia"/>
                <w:sz w:val="16"/>
                <w:szCs w:val="16"/>
                <w:lang w:eastAsia="zh-CN"/>
              </w:rPr>
            </w:pPr>
            <w:r w:rsidRPr="00525E6C">
              <w:rPr>
                <w:sz w:val="16"/>
                <w:szCs w:val="16"/>
              </w:rPr>
              <w:t>CATT</w:t>
            </w:r>
          </w:p>
        </w:tc>
        <w:tc>
          <w:tcPr>
            <w:tcW w:w="1182" w:type="dxa"/>
          </w:tcPr>
          <w:p w14:paraId="31D482DF" w14:textId="06DC7C89" w:rsidR="00063E95" w:rsidRPr="00525E6C" w:rsidRDefault="00063E95" w:rsidP="00063E95">
            <w:pPr>
              <w:spacing w:after="120"/>
              <w:rPr>
                <w:rFonts w:eastAsiaTheme="minorEastAsia"/>
                <w:sz w:val="16"/>
                <w:szCs w:val="16"/>
                <w:lang w:eastAsia="zh-CN"/>
              </w:rPr>
            </w:pPr>
            <w:r w:rsidRPr="00063E95">
              <w:rPr>
                <w:rFonts w:eastAsiaTheme="minorEastAsia"/>
                <w:sz w:val="16"/>
                <w:szCs w:val="16"/>
                <w:highlight w:val="green"/>
                <w:lang w:eastAsia="zh-CN"/>
              </w:rPr>
              <w:t>Endorsed</w:t>
            </w:r>
          </w:p>
        </w:tc>
        <w:tc>
          <w:tcPr>
            <w:tcW w:w="1535" w:type="dxa"/>
          </w:tcPr>
          <w:p w14:paraId="40AD787B" w14:textId="77777777" w:rsidR="00063E95" w:rsidRPr="00525E6C" w:rsidRDefault="00063E95" w:rsidP="00063E95">
            <w:pPr>
              <w:spacing w:after="120"/>
              <w:rPr>
                <w:rFonts w:eastAsiaTheme="minorEastAsia"/>
                <w:sz w:val="16"/>
                <w:szCs w:val="16"/>
                <w:lang w:eastAsia="zh-CN"/>
              </w:rPr>
            </w:pPr>
          </w:p>
        </w:tc>
      </w:tr>
      <w:tr w:rsidR="00063E95" w:rsidRPr="00525E6C" w14:paraId="6DC20614" w14:textId="77777777" w:rsidTr="00063E95">
        <w:trPr>
          <w:trHeight w:val="1844"/>
        </w:trPr>
        <w:tc>
          <w:tcPr>
            <w:tcW w:w="1497" w:type="dxa"/>
          </w:tcPr>
          <w:p w14:paraId="7DF8EF54" w14:textId="35674F75" w:rsidR="00063E95" w:rsidRPr="00525E6C" w:rsidRDefault="00063E95" w:rsidP="00063E95">
            <w:pPr>
              <w:spacing w:after="120"/>
              <w:rPr>
                <w:rFonts w:eastAsiaTheme="minorEastAsia"/>
                <w:sz w:val="16"/>
                <w:szCs w:val="16"/>
                <w:lang w:eastAsia="zh-CN"/>
              </w:rPr>
            </w:pPr>
            <w:r w:rsidRPr="00525E6C">
              <w:rPr>
                <w:rFonts w:eastAsiaTheme="minorEastAsia"/>
                <w:sz w:val="16"/>
                <w:szCs w:val="16"/>
                <w:lang w:eastAsia="zh-CN"/>
              </w:rPr>
              <w:t>R4-2210692</w:t>
            </w:r>
          </w:p>
        </w:tc>
        <w:tc>
          <w:tcPr>
            <w:tcW w:w="3857" w:type="dxa"/>
          </w:tcPr>
          <w:p w14:paraId="40DB1263" w14:textId="77777777" w:rsidR="00063E95" w:rsidRPr="00525E6C" w:rsidRDefault="00063E95" w:rsidP="00063E95">
            <w:pPr>
              <w:spacing w:after="120"/>
              <w:rPr>
                <w:rFonts w:eastAsiaTheme="minorEastAsia"/>
                <w:i/>
                <w:sz w:val="16"/>
                <w:szCs w:val="16"/>
                <w:lang w:eastAsia="zh-CN"/>
              </w:rPr>
            </w:pPr>
            <w:r w:rsidRPr="00525E6C">
              <w:rPr>
                <w:sz w:val="16"/>
                <w:szCs w:val="16"/>
              </w:rPr>
              <w:t>draft CR 38.104 to address compliance for spurious emissions in C-band in the US for non-contiguous aggregation between 3.45-3.55 MHz and 3.7-3.98 MHz</w:t>
            </w:r>
          </w:p>
        </w:tc>
        <w:tc>
          <w:tcPr>
            <w:tcW w:w="1511" w:type="dxa"/>
          </w:tcPr>
          <w:p w14:paraId="2F5D25A6" w14:textId="77777777" w:rsidR="00063E95" w:rsidRPr="00525E6C" w:rsidRDefault="00063E95" w:rsidP="00063E95">
            <w:pPr>
              <w:spacing w:after="120"/>
              <w:rPr>
                <w:rFonts w:eastAsiaTheme="minorEastAsia"/>
                <w:i/>
                <w:sz w:val="16"/>
                <w:szCs w:val="16"/>
                <w:lang w:eastAsia="zh-CN"/>
              </w:rPr>
            </w:pPr>
            <w:r w:rsidRPr="00525E6C">
              <w:rPr>
                <w:sz w:val="16"/>
                <w:szCs w:val="16"/>
              </w:rPr>
              <w:t>Charter Communications, Inc</w:t>
            </w:r>
          </w:p>
        </w:tc>
        <w:tc>
          <w:tcPr>
            <w:tcW w:w="1182" w:type="dxa"/>
          </w:tcPr>
          <w:p w14:paraId="4F960926" w14:textId="77777777" w:rsidR="00063E95" w:rsidRDefault="00063E95" w:rsidP="00063E95">
            <w:pPr>
              <w:spacing w:after="120"/>
              <w:rPr>
                <w:sz w:val="16"/>
                <w:szCs w:val="16"/>
              </w:rPr>
            </w:pPr>
            <w:r w:rsidRPr="00525E6C">
              <w:rPr>
                <w:sz w:val="16"/>
                <w:szCs w:val="16"/>
              </w:rPr>
              <w:t>R4-2207704</w:t>
            </w:r>
          </w:p>
          <w:p w14:paraId="31D16BDA" w14:textId="527E3A79" w:rsidR="00063E95" w:rsidRDefault="00063E95" w:rsidP="00063E95">
            <w:pPr>
              <w:spacing w:after="120"/>
              <w:rPr>
                <w:rFonts w:eastAsiaTheme="minorEastAsia"/>
                <w:sz w:val="16"/>
                <w:szCs w:val="16"/>
                <w:lang w:eastAsia="zh-CN"/>
              </w:rPr>
            </w:pPr>
            <w:r>
              <w:rPr>
                <w:rFonts w:eastAsiaTheme="minorEastAsia"/>
                <w:sz w:val="16"/>
                <w:szCs w:val="16"/>
                <w:lang w:eastAsia="zh-CN"/>
              </w:rPr>
              <w:t>Not pursued</w:t>
            </w:r>
          </w:p>
          <w:p w14:paraId="237A284C" w14:textId="08B012E8" w:rsidR="00063E95" w:rsidRPr="00525E6C" w:rsidRDefault="00063E95" w:rsidP="00063E95">
            <w:pPr>
              <w:spacing w:after="120"/>
              <w:rPr>
                <w:rFonts w:eastAsiaTheme="minorEastAsia"/>
                <w:sz w:val="16"/>
                <w:szCs w:val="16"/>
                <w:lang w:eastAsia="zh-CN"/>
              </w:rPr>
            </w:pPr>
            <w:r w:rsidRPr="00525E6C">
              <w:rPr>
                <w:rFonts w:eastAsiaTheme="minorEastAsia"/>
                <w:sz w:val="16"/>
                <w:szCs w:val="16"/>
                <w:lang w:eastAsia="zh-CN"/>
              </w:rPr>
              <w:t>R4-2210692</w:t>
            </w:r>
            <w:r>
              <w:rPr>
                <w:rFonts w:eastAsiaTheme="minorEastAsia"/>
                <w:sz w:val="16"/>
                <w:szCs w:val="16"/>
                <w:lang w:eastAsia="zh-CN"/>
              </w:rPr>
              <w:t xml:space="preserve"> withdrawn</w:t>
            </w:r>
          </w:p>
        </w:tc>
        <w:tc>
          <w:tcPr>
            <w:tcW w:w="1535" w:type="dxa"/>
          </w:tcPr>
          <w:p w14:paraId="2068C108" w14:textId="77777777" w:rsidR="00063E95" w:rsidRPr="00525E6C" w:rsidRDefault="00063E95" w:rsidP="00063E95">
            <w:pPr>
              <w:spacing w:after="120"/>
              <w:rPr>
                <w:rFonts w:eastAsiaTheme="minorEastAsia"/>
                <w:i/>
                <w:sz w:val="16"/>
                <w:szCs w:val="16"/>
                <w:lang w:eastAsia="zh-CN"/>
              </w:rPr>
            </w:pPr>
          </w:p>
        </w:tc>
      </w:tr>
      <w:tr w:rsidR="00063E95" w:rsidRPr="00525E6C" w14:paraId="11094550" w14:textId="77777777" w:rsidTr="00063E95">
        <w:trPr>
          <w:trHeight w:val="1078"/>
        </w:trPr>
        <w:tc>
          <w:tcPr>
            <w:tcW w:w="1497" w:type="dxa"/>
          </w:tcPr>
          <w:p w14:paraId="02792BF7" w14:textId="1859CE19" w:rsidR="00063E95" w:rsidRPr="00525E6C" w:rsidRDefault="00063E95" w:rsidP="00063E95">
            <w:pPr>
              <w:spacing w:after="120"/>
              <w:rPr>
                <w:sz w:val="16"/>
                <w:szCs w:val="16"/>
              </w:rPr>
            </w:pPr>
            <w:r w:rsidRPr="00525E6C">
              <w:rPr>
                <w:rFonts w:eastAsiaTheme="minorEastAsia"/>
                <w:sz w:val="16"/>
                <w:szCs w:val="16"/>
                <w:lang w:eastAsia="zh-CN"/>
              </w:rPr>
              <w:t>R4-2210693</w:t>
            </w:r>
          </w:p>
        </w:tc>
        <w:tc>
          <w:tcPr>
            <w:tcW w:w="3857" w:type="dxa"/>
          </w:tcPr>
          <w:p w14:paraId="5A40E921" w14:textId="62141C8E" w:rsidR="00063E95" w:rsidRPr="00525E6C" w:rsidRDefault="00063E95" w:rsidP="00063E95">
            <w:pPr>
              <w:spacing w:after="120"/>
              <w:rPr>
                <w:sz w:val="16"/>
                <w:szCs w:val="16"/>
              </w:rPr>
            </w:pPr>
            <w:r w:rsidRPr="00525E6C">
              <w:rPr>
                <w:sz w:val="16"/>
                <w:szCs w:val="16"/>
              </w:rPr>
              <w:t>Draft CR to TS 37.145-2 on clarifications of interfering signal for the OTA transmitter intermodulation requirement (REL15)</w:t>
            </w:r>
          </w:p>
        </w:tc>
        <w:tc>
          <w:tcPr>
            <w:tcW w:w="1511" w:type="dxa"/>
          </w:tcPr>
          <w:p w14:paraId="073C9073" w14:textId="38985A2A" w:rsidR="00063E95" w:rsidRPr="00525E6C" w:rsidRDefault="00063E95" w:rsidP="00063E95">
            <w:pPr>
              <w:spacing w:after="120"/>
              <w:rPr>
                <w:sz w:val="16"/>
                <w:szCs w:val="16"/>
              </w:rPr>
            </w:pPr>
            <w:r w:rsidRPr="00525E6C">
              <w:rPr>
                <w:sz w:val="16"/>
                <w:szCs w:val="16"/>
              </w:rPr>
              <w:t>Huawei, Nokia, Ericsson</w:t>
            </w:r>
          </w:p>
        </w:tc>
        <w:tc>
          <w:tcPr>
            <w:tcW w:w="1182" w:type="dxa"/>
          </w:tcPr>
          <w:p w14:paraId="397E501D" w14:textId="67FBECA3"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3DD43530" w14:textId="77777777" w:rsidR="00063E95" w:rsidRPr="00525E6C" w:rsidRDefault="00063E95" w:rsidP="00063E95">
            <w:pPr>
              <w:spacing w:after="120"/>
              <w:rPr>
                <w:rFonts w:eastAsiaTheme="minorEastAsia"/>
                <w:i/>
                <w:sz w:val="16"/>
                <w:szCs w:val="16"/>
                <w:lang w:eastAsia="zh-CN"/>
              </w:rPr>
            </w:pPr>
          </w:p>
        </w:tc>
      </w:tr>
      <w:tr w:rsidR="00063E95" w:rsidRPr="00525E6C" w14:paraId="6A4397D6" w14:textId="77777777" w:rsidTr="00063E95">
        <w:trPr>
          <w:trHeight w:val="796"/>
        </w:trPr>
        <w:tc>
          <w:tcPr>
            <w:tcW w:w="1497" w:type="dxa"/>
          </w:tcPr>
          <w:p w14:paraId="74B838BC" w14:textId="7F192230" w:rsidR="00063E95" w:rsidRPr="00525E6C" w:rsidRDefault="00063E95" w:rsidP="00063E95">
            <w:pPr>
              <w:spacing w:after="120"/>
              <w:rPr>
                <w:sz w:val="16"/>
                <w:szCs w:val="16"/>
              </w:rPr>
            </w:pPr>
            <w:r w:rsidRPr="00525E6C">
              <w:rPr>
                <w:rFonts w:eastAsiaTheme="minorEastAsia"/>
                <w:sz w:val="16"/>
                <w:szCs w:val="16"/>
                <w:lang w:eastAsia="zh-CN"/>
              </w:rPr>
              <w:t>R4-2210694</w:t>
            </w:r>
          </w:p>
        </w:tc>
        <w:tc>
          <w:tcPr>
            <w:tcW w:w="3857" w:type="dxa"/>
          </w:tcPr>
          <w:p w14:paraId="018AEBD8" w14:textId="670CBADD" w:rsidR="00063E95" w:rsidRPr="00525E6C" w:rsidRDefault="00063E95" w:rsidP="00063E95">
            <w:pPr>
              <w:spacing w:after="120"/>
              <w:rPr>
                <w:sz w:val="16"/>
                <w:szCs w:val="16"/>
              </w:rPr>
            </w:pPr>
            <w:r w:rsidRPr="00525E6C">
              <w:rPr>
                <w:sz w:val="16"/>
                <w:szCs w:val="16"/>
              </w:rPr>
              <w:t>CR to 37.141: Corrections to notes in OBUE requirements</w:t>
            </w:r>
          </w:p>
        </w:tc>
        <w:tc>
          <w:tcPr>
            <w:tcW w:w="1511" w:type="dxa"/>
          </w:tcPr>
          <w:p w14:paraId="49866362" w14:textId="6E69AEB0" w:rsidR="00063E95" w:rsidRPr="00525E6C" w:rsidRDefault="00063E95" w:rsidP="00063E95">
            <w:pPr>
              <w:spacing w:after="120"/>
              <w:rPr>
                <w:sz w:val="16"/>
                <w:szCs w:val="16"/>
              </w:rPr>
            </w:pPr>
            <w:r w:rsidRPr="00525E6C">
              <w:rPr>
                <w:sz w:val="16"/>
                <w:szCs w:val="16"/>
              </w:rPr>
              <w:t>Nokia, Nokia Shanghai Bell</w:t>
            </w:r>
          </w:p>
        </w:tc>
        <w:tc>
          <w:tcPr>
            <w:tcW w:w="1182" w:type="dxa"/>
          </w:tcPr>
          <w:p w14:paraId="439F7CFF" w14:textId="44E7A7CA"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588B1222" w14:textId="77777777" w:rsidR="00063E95" w:rsidRPr="00525E6C" w:rsidRDefault="00063E95" w:rsidP="00063E95">
            <w:pPr>
              <w:spacing w:after="120"/>
              <w:rPr>
                <w:rFonts w:eastAsiaTheme="minorEastAsia"/>
                <w:i/>
                <w:sz w:val="16"/>
                <w:szCs w:val="16"/>
                <w:lang w:eastAsia="zh-CN"/>
              </w:rPr>
            </w:pPr>
          </w:p>
        </w:tc>
      </w:tr>
      <w:tr w:rsidR="00063E95" w:rsidRPr="00525E6C" w14:paraId="03B636A7" w14:textId="77777777" w:rsidTr="00063E95">
        <w:trPr>
          <w:trHeight w:val="796"/>
        </w:trPr>
        <w:tc>
          <w:tcPr>
            <w:tcW w:w="1497" w:type="dxa"/>
          </w:tcPr>
          <w:p w14:paraId="07E4BD0E" w14:textId="249486FC" w:rsidR="00063E95" w:rsidRPr="00525E6C" w:rsidRDefault="00063E95" w:rsidP="00063E95">
            <w:pPr>
              <w:spacing w:after="120"/>
              <w:rPr>
                <w:sz w:val="16"/>
                <w:szCs w:val="16"/>
              </w:rPr>
            </w:pPr>
            <w:r w:rsidRPr="00525E6C">
              <w:rPr>
                <w:rFonts w:eastAsiaTheme="minorEastAsia"/>
                <w:sz w:val="16"/>
                <w:szCs w:val="16"/>
                <w:lang w:eastAsia="zh-CN"/>
              </w:rPr>
              <w:t>R4-2210695</w:t>
            </w:r>
          </w:p>
        </w:tc>
        <w:tc>
          <w:tcPr>
            <w:tcW w:w="3857" w:type="dxa"/>
          </w:tcPr>
          <w:p w14:paraId="39EE4453" w14:textId="140490EB" w:rsidR="00063E95" w:rsidRPr="00525E6C" w:rsidRDefault="00063E95" w:rsidP="00063E95">
            <w:pPr>
              <w:spacing w:after="120"/>
              <w:rPr>
                <w:sz w:val="16"/>
                <w:szCs w:val="16"/>
              </w:rPr>
            </w:pPr>
            <w:r w:rsidRPr="00525E6C">
              <w:rPr>
                <w:sz w:val="16"/>
                <w:szCs w:val="16"/>
              </w:rPr>
              <w:t>Draft CR for TS 38.174 R17: correction of the co-existence and co-location tables</w:t>
            </w:r>
          </w:p>
        </w:tc>
        <w:tc>
          <w:tcPr>
            <w:tcW w:w="1511" w:type="dxa"/>
          </w:tcPr>
          <w:p w14:paraId="04C005CA" w14:textId="0E3852AD" w:rsidR="00063E95" w:rsidRPr="00525E6C" w:rsidRDefault="00063E95" w:rsidP="00063E95">
            <w:pPr>
              <w:spacing w:after="120"/>
              <w:rPr>
                <w:sz w:val="16"/>
                <w:szCs w:val="16"/>
              </w:rPr>
            </w:pPr>
            <w:r w:rsidRPr="00525E6C">
              <w:rPr>
                <w:sz w:val="16"/>
                <w:szCs w:val="16"/>
              </w:rPr>
              <w:t>CATT</w:t>
            </w:r>
          </w:p>
        </w:tc>
        <w:tc>
          <w:tcPr>
            <w:tcW w:w="1182" w:type="dxa"/>
          </w:tcPr>
          <w:p w14:paraId="55AABD7F" w14:textId="702916EE"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123483F0" w14:textId="77777777" w:rsidR="00063E95" w:rsidRPr="00525E6C" w:rsidRDefault="00063E95" w:rsidP="00063E95">
            <w:pPr>
              <w:spacing w:after="120"/>
              <w:rPr>
                <w:rFonts w:eastAsiaTheme="minorEastAsia"/>
                <w:i/>
                <w:sz w:val="16"/>
                <w:szCs w:val="16"/>
                <w:lang w:eastAsia="zh-CN"/>
              </w:rPr>
            </w:pPr>
          </w:p>
        </w:tc>
      </w:tr>
      <w:tr w:rsidR="00063E95" w:rsidRPr="00525E6C" w14:paraId="0B31A408" w14:textId="77777777" w:rsidTr="00063E95">
        <w:trPr>
          <w:trHeight w:val="802"/>
        </w:trPr>
        <w:tc>
          <w:tcPr>
            <w:tcW w:w="1497" w:type="dxa"/>
          </w:tcPr>
          <w:p w14:paraId="0EC5E4EF" w14:textId="591BA05B" w:rsidR="00063E95" w:rsidRPr="00525E6C" w:rsidRDefault="00063E95" w:rsidP="00063E95">
            <w:pPr>
              <w:spacing w:after="120"/>
              <w:rPr>
                <w:sz w:val="16"/>
                <w:szCs w:val="16"/>
              </w:rPr>
            </w:pPr>
            <w:r w:rsidRPr="00525E6C">
              <w:rPr>
                <w:rFonts w:eastAsiaTheme="minorEastAsia"/>
                <w:sz w:val="16"/>
                <w:szCs w:val="16"/>
                <w:lang w:eastAsia="zh-CN"/>
              </w:rPr>
              <w:t>R4-2210696</w:t>
            </w:r>
          </w:p>
        </w:tc>
        <w:tc>
          <w:tcPr>
            <w:tcW w:w="3857" w:type="dxa"/>
          </w:tcPr>
          <w:p w14:paraId="003A9A2C" w14:textId="49AEC5C1" w:rsidR="00063E95" w:rsidRPr="00525E6C" w:rsidRDefault="00063E95" w:rsidP="00063E95">
            <w:pPr>
              <w:spacing w:after="120"/>
              <w:rPr>
                <w:sz w:val="16"/>
                <w:szCs w:val="16"/>
              </w:rPr>
            </w:pPr>
            <w:r w:rsidRPr="00525E6C">
              <w:rPr>
                <w:sz w:val="16"/>
                <w:szCs w:val="16"/>
              </w:rPr>
              <w:t>Draft CR for TS 38.176-2 R16: correction of the co-existence test requirements</w:t>
            </w:r>
          </w:p>
        </w:tc>
        <w:tc>
          <w:tcPr>
            <w:tcW w:w="1511" w:type="dxa"/>
          </w:tcPr>
          <w:p w14:paraId="633936CA" w14:textId="50E5529B" w:rsidR="00063E95" w:rsidRPr="00525E6C" w:rsidRDefault="00063E95" w:rsidP="00063E95">
            <w:pPr>
              <w:spacing w:after="120"/>
              <w:rPr>
                <w:sz w:val="16"/>
                <w:szCs w:val="16"/>
              </w:rPr>
            </w:pPr>
            <w:r w:rsidRPr="00525E6C">
              <w:rPr>
                <w:sz w:val="16"/>
                <w:szCs w:val="16"/>
              </w:rPr>
              <w:t>CATT</w:t>
            </w:r>
          </w:p>
        </w:tc>
        <w:tc>
          <w:tcPr>
            <w:tcW w:w="1182" w:type="dxa"/>
          </w:tcPr>
          <w:p w14:paraId="24F7D50D" w14:textId="1848C92C"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52B52AA3" w14:textId="77777777" w:rsidR="00063E95" w:rsidRPr="00525E6C" w:rsidRDefault="00063E95" w:rsidP="00063E95">
            <w:pPr>
              <w:spacing w:after="120"/>
              <w:rPr>
                <w:rFonts w:eastAsiaTheme="minorEastAsia"/>
                <w:i/>
                <w:sz w:val="16"/>
                <w:szCs w:val="16"/>
                <w:lang w:eastAsia="zh-CN"/>
              </w:rPr>
            </w:pPr>
          </w:p>
        </w:tc>
      </w:tr>
      <w:tr w:rsidR="00063E95" w:rsidRPr="00525E6C" w14:paraId="35C323A7" w14:textId="77777777" w:rsidTr="00063E95">
        <w:trPr>
          <w:trHeight w:val="796"/>
        </w:trPr>
        <w:tc>
          <w:tcPr>
            <w:tcW w:w="1497" w:type="dxa"/>
          </w:tcPr>
          <w:p w14:paraId="64CC420A" w14:textId="1E1274B6" w:rsidR="00063E95" w:rsidRPr="00525E6C" w:rsidRDefault="00063E95" w:rsidP="00063E95">
            <w:pPr>
              <w:spacing w:after="120"/>
              <w:rPr>
                <w:sz w:val="16"/>
                <w:szCs w:val="16"/>
              </w:rPr>
            </w:pPr>
            <w:r w:rsidRPr="00525E6C">
              <w:rPr>
                <w:rFonts w:eastAsiaTheme="minorEastAsia"/>
                <w:sz w:val="16"/>
                <w:szCs w:val="16"/>
                <w:lang w:eastAsia="zh-CN"/>
              </w:rPr>
              <w:t>R4-2210697</w:t>
            </w:r>
          </w:p>
        </w:tc>
        <w:tc>
          <w:tcPr>
            <w:tcW w:w="3857" w:type="dxa"/>
          </w:tcPr>
          <w:p w14:paraId="3FB09A1D" w14:textId="7268629A" w:rsidR="00063E95" w:rsidRPr="00525E6C" w:rsidRDefault="00063E95" w:rsidP="00063E95">
            <w:pPr>
              <w:spacing w:after="120"/>
              <w:rPr>
                <w:sz w:val="16"/>
                <w:szCs w:val="16"/>
              </w:rPr>
            </w:pPr>
            <w:r w:rsidRPr="00525E6C">
              <w:rPr>
                <w:sz w:val="16"/>
                <w:szCs w:val="16"/>
              </w:rPr>
              <w:t>Draft CR for TS 38.176-2 R17: correction of the co-existence and co-location test requirements</w:t>
            </w:r>
          </w:p>
        </w:tc>
        <w:tc>
          <w:tcPr>
            <w:tcW w:w="1511" w:type="dxa"/>
          </w:tcPr>
          <w:p w14:paraId="75151370" w14:textId="299BAC80" w:rsidR="00063E95" w:rsidRPr="00525E6C" w:rsidRDefault="00063E95" w:rsidP="00063E95">
            <w:pPr>
              <w:spacing w:after="120"/>
              <w:rPr>
                <w:sz w:val="16"/>
                <w:szCs w:val="16"/>
              </w:rPr>
            </w:pPr>
            <w:r w:rsidRPr="00525E6C">
              <w:rPr>
                <w:sz w:val="16"/>
                <w:szCs w:val="16"/>
              </w:rPr>
              <w:t>CATT</w:t>
            </w:r>
          </w:p>
        </w:tc>
        <w:tc>
          <w:tcPr>
            <w:tcW w:w="1182" w:type="dxa"/>
          </w:tcPr>
          <w:p w14:paraId="4497A5C6" w14:textId="22716690"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08BF80F6" w14:textId="77777777" w:rsidR="00063E95" w:rsidRPr="00525E6C" w:rsidRDefault="00063E95" w:rsidP="00063E95">
            <w:pPr>
              <w:spacing w:after="120"/>
              <w:rPr>
                <w:rFonts w:eastAsiaTheme="minorEastAsia"/>
                <w:i/>
                <w:sz w:val="16"/>
                <w:szCs w:val="16"/>
                <w:lang w:eastAsia="zh-CN"/>
              </w:rPr>
            </w:pPr>
          </w:p>
        </w:tc>
      </w:tr>
      <w:tr w:rsidR="00063E95" w:rsidRPr="00525E6C" w14:paraId="55A979D4" w14:textId="77777777" w:rsidTr="00063E95">
        <w:trPr>
          <w:trHeight w:val="796"/>
        </w:trPr>
        <w:tc>
          <w:tcPr>
            <w:tcW w:w="1497" w:type="dxa"/>
          </w:tcPr>
          <w:p w14:paraId="14CE1307" w14:textId="32F63CE8" w:rsidR="00063E95" w:rsidRPr="00525E6C" w:rsidRDefault="00063E95" w:rsidP="00063E95">
            <w:pPr>
              <w:spacing w:after="120"/>
              <w:rPr>
                <w:sz w:val="16"/>
                <w:szCs w:val="16"/>
              </w:rPr>
            </w:pPr>
            <w:r w:rsidRPr="00525E6C">
              <w:rPr>
                <w:rFonts w:eastAsiaTheme="minorEastAsia"/>
                <w:sz w:val="16"/>
                <w:szCs w:val="16"/>
                <w:lang w:eastAsia="zh-CN"/>
              </w:rPr>
              <w:t>R4-2210698</w:t>
            </w:r>
          </w:p>
        </w:tc>
        <w:tc>
          <w:tcPr>
            <w:tcW w:w="3857" w:type="dxa"/>
          </w:tcPr>
          <w:p w14:paraId="248D8C62" w14:textId="3D4ED7C6" w:rsidR="00063E95" w:rsidRPr="00525E6C" w:rsidRDefault="00063E95" w:rsidP="00063E95">
            <w:pPr>
              <w:spacing w:after="120"/>
              <w:rPr>
                <w:sz w:val="16"/>
                <w:szCs w:val="16"/>
              </w:rPr>
            </w:pPr>
            <w:r w:rsidRPr="00525E6C">
              <w:rPr>
                <w:sz w:val="16"/>
                <w:szCs w:val="16"/>
              </w:rPr>
              <w:t>Draft CR for TS 38.141-2 R17: correction of BS type 1-O co-existence table</w:t>
            </w:r>
          </w:p>
        </w:tc>
        <w:tc>
          <w:tcPr>
            <w:tcW w:w="1511" w:type="dxa"/>
          </w:tcPr>
          <w:p w14:paraId="654F4020" w14:textId="14B893CF" w:rsidR="00063E95" w:rsidRPr="00525E6C" w:rsidRDefault="00063E95" w:rsidP="00063E95">
            <w:pPr>
              <w:spacing w:after="120"/>
              <w:rPr>
                <w:sz w:val="16"/>
                <w:szCs w:val="16"/>
              </w:rPr>
            </w:pPr>
            <w:r w:rsidRPr="00525E6C">
              <w:rPr>
                <w:sz w:val="16"/>
                <w:szCs w:val="16"/>
              </w:rPr>
              <w:t>CATT</w:t>
            </w:r>
          </w:p>
        </w:tc>
        <w:tc>
          <w:tcPr>
            <w:tcW w:w="1182" w:type="dxa"/>
          </w:tcPr>
          <w:p w14:paraId="2C5BF221" w14:textId="3CD00ACC" w:rsidR="00063E95" w:rsidRPr="00063E95" w:rsidRDefault="00063E95" w:rsidP="00063E95">
            <w:pPr>
              <w:spacing w:after="120"/>
              <w:rPr>
                <w:rFonts w:eastAsiaTheme="minorEastAsia"/>
                <w:sz w:val="16"/>
                <w:szCs w:val="16"/>
                <w:highlight w:val="green"/>
                <w:lang w:eastAsia="zh-CN"/>
              </w:rPr>
            </w:pPr>
            <w:r w:rsidRPr="00063E95">
              <w:rPr>
                <w:rFonts w:eastAsiaTheme="minorEastAsia"/>
                <w:sz w:val="16"/>
                <w:szCs w:val="16"/>
                <w:highlight w:val="green"/>
                <w:lang w:eastAsia="zh-CN"/>
              </w:rPr>
              <w:t>Endorsed</w:t>
            </w:r>
          </w:p>
        </w:tc>
        <w:tc>
          <w:tcPr>
            <w:tcW w:w="1535" w:type="dxa"/>
          </w:tcPr>
          <w:p w14:paraId="5E64A20B" w14:textId="77777777" w:rsidR="00063E95" w:rsidRPr="00525E6C" w:rsidRDefault="00063E95" w:rsidP="00063E95">
            <w:pPr>
              <w:spacing w:after="120"/>
              <w:rPr>
                <w:rFonts w:eastAsiaTheme="minorEastAsia"/>
                <w:i/>
                <w:sz w:val="16"/>
                <w:szCs w:val="16"/>
                <w:lang w:eastAsia="zh-CN"/>
              </w:rPr>
            </w:pPr>
          </w:p>
        </w:tc>
      </w:tr>
      <w:tr w:rsidR="00063E95" w:rsidRPr="00525E6C" w14:paraId="1C0A4A55" w14:textId="77777777" w:rsidTr="00063E95">
        <w:trPr>
          <w:trHeight w:val="2201"/>
        </w:trPr>
        <w:tc>
          <w:tcPr>
            <w:tcW w:w="1497" w:type="dxa"/>
          </w:tcPr>
          <w:p w14:paraId="07B5E400" w14:textId="1A3A2990" w:rsidR="00063E95" w:rsidRPr="00525E6C" w:rsidRDefault="00063E95" w:rsidP="00063E95">
            <w:pPr>
              <w:spacing w:after="120"/>
              <w:rPr>
                <w:sz w:val="16"/>
                <w:szCs w:val="16"/>
              </w:rPr>
            </w:pPr>
            <w:r w:rsidRPr="00525E6C">
              <w:rPr>
                <w:rFonts w:eastAsiaTheme="minorEastAsia"/>
                <w:sz w:val="16"/>
                <w:szCs w:val="16"/>
                <w:lang w:eastAsia="zh-CN"/>
              </w:rPr>
              <w:t>R4-2210699</w:t>
            </w:r>
          </w:p>
        </w:tc>
        <w:tc>
          <w:tcPr>
            <w:tcW w:w="3857" w:type="dxa"/>
          </w:tcPr>
          <w:p w14:paraId="44C2A15F" w14:textId="7F2F145E" w:rsidR="00063E95" w:rsidRPr="00525E6C" w:rsidRDefault="00063E95" w:rsidP="00063E95">
            <w:pPr>
              <w:spacing w:after="120"/>
              <w:rPr>
                <w:sz w:val="16"/>
                <w:szCs w:val="16"/>
              </w:rPr>
            </w:pPr>
            <w:r w:rsidRPr="00525E6C">
              <w:rPr>
                <w:sz w:val="16"/>
                <w:szCs w:val="16"/>
              </w:rPr>
              <w:t>Keysight Technologies UK Ltd</w:t>
            </w:r>
          </w:p>
        </w:tc>
        <w:tc>
          <w:tcPr>
            <w:tcW w:w="1511" w:type="dxa"/>
          </w:tcPr>
          <w:p w14:paraId="79B59299" w14:textId="4C2D47B1" w:rsidR="00063E95" w:rsidRPr="00525E6C" w:rsidRDefault="00063E95" w:rsidP="00063E95">
            <w:pPr>
              <w:spacing w:after="120"/>
              <w:rPr>
                <w:sz w:val="16"/>
                <w:szCs w:val="16"/>
              </w:rPr>
            </w:pPr>
            <w:r w:rsidRPr="00525E6C">
              <w:rPr>
                <w:sz w:val="16"/>
                <w:szCs w:val="16"/>
              </w:rPr>
              <w:t>CR to 38.141-2: BS FR2 OBUE Cat B requirement table note clarification (6.7.4.5.2) (Rel-17)</w:t>
            </w:r>
          </w:p>
        </w:tc>
        <w:tc>
          <w:tcPr>
            <w:tcW w:w="1182" w:type="dxa"/>
          </w:tcPr>
          <w:p w14:paraId="45C5F6A9" w14:textId="52C542B9" w:rsidR="00063E95" w:rsidRPr="00063E95" w:rsidRDefault="00872D94" w:rsidP="00063E95">
            <w:pPr>
              <w:spacing w:after="120"/>
              <w:rPr>
                <w:rFonts w:eastAsiaTheme="minorEastAsia"/>
                <w:sz w:val="16"/>
                <w:szCs w:val="16"/>
                <w:highlight w:val="green"/>
                <w:lang w:eastAsia="zh-CN"/>
              </w:rPr>
            </w:pPr>
            <w:r>
              <w:rPr>
                <w:rFonts w:eastAsiaTheme="minorEastAsia"/>
                <w:sz w:val="16"/>
                <w:szCs w:val="16"/>
                <w:highlight w:val="green"/>
                <w:lang w:eastAsia="zh-CN"/>
              </w:rPr>
              <w:t>Agreed</w:t>
            </w:r>
          </w:p>
        </w:tc>
        <w:tc>
          <w:tcPr>
            <w:tcW w:w="1535" w:type="dxa"/>
          </w:tcPr>
          <w:p w14:paraId="56948DA1" w14:textId="77777777" w:rsidR="00063E95" w:rsidRPr="00525E6C" w:rsidRDefault="00063E95" w:rsidP="00063E95">
            <w:pPr>
              <w:spacing w:after="120"/>
              <w:rPr>
                <w:rFonts w:eastAsiaTheme="minorEastAsia"/>
                <w:i/>
                <w:sz w:val="16"/>
                <w:szCs w:val="16"/>
                <w:lang w:eastAsia="zh-CN"/>
              </w:rPr>
            </w:pPr>
          </w:p>
        </w:tc>
      </w:tr>
      <w:tr w:rsidR="00063E95" w:rsidRPr="00525E6C" w14:paraId="3A39FACB" w14:textId="77777777" w:rsidTr="00063E95">
        <w:trPr>
          <w:trHeight w:val="802"/>
        </w:trPr>
        <w:tc>
          <w:tcPr>
            <w:tcW w:w="1497" w:type="dxa"/>
          </w:tcPr>
          <w:p w14:paraId="593BE11C" w14:textId="2E45B9F8" w:rsidR="00063E95" w:rsidRPr="00525E6C" w:rsidRDefault="00063E95" w:rsidP="00063E95">
            <w:pPr>
              <w:spacing w:after="120"/>
              <w:rPr>
                <w:sz w:val="16"/>
                <w:szCs w:val="16"/>
              </w:rPr>
            </w:pPr>
            <w:r w:rsidRPr="00525E6C">
              <w:rPr>
                <w:rFonts w:eastAsiaTheme="minorEastAsia"/>
                <w:sz w:val="16"/>
                <w:szCs w:val="16"/>
                <w:lang w:eastAsia="zh-CN"/>
              </w:rPr>
              <w:lastRenderedPageBreak/>
              <w:t>R4-2210700</w:t>
            </w:r>
          </w:p>
        </w:tc>
        <w:tc>
          <w:tcPr>
            <w:tcW w:w="3857" w:type="dxa"/>
          </w:tcPr>
          <w:p w14:paraId="1CDF417D" w14:textId="77A6BEFB" w:rsidR="00063E95" w:rsidRPr="00525E6C" w:rsidRDefault="00063E95" w:rsidP="00063E95">
            <w:pPr>
              <w:spacing w:after="120"/>
              <w:rPr>
                <w:sz w:val="16"/>
                <w:szCs w:val="16"/>
              </w:rPr>
            </w:pPr>
            <w:r w:rsidRPr="00525E6C">
              <w:rPr>
                <w:sz w:val="16"/>
                <w:szCs w:val="16"/>
              </w:rPr>
              <w:t>CR to TS 38.141-2: Introduction of 1024 QAM in FR1</w:t>
            </w:r>
          </w:p>
        </w:tc>
        <w:tc>
          <w:tcPr>
            <w:tcW w:w="1511" w:type="dxa"/>
          </w:tcPr>
          <w:p w14:paraId="3BE0103B" w14:textId="52F996CC" w:rsidR="00063E95" w:rsidRPr="00525E6C" w:rsidRDefault="00063E95" w:rsidP="00063E95">
            <w:pPr>
              <w:spacing w:after="120"/>
              <w:rPr>
                <w:sz w:val="16"/>
                <w:szCs w:val="16"/>
              </w:rPr>
            </w:pPr>
            <w:r w:rsidRPr="00525E6C">
              <w:rPr>
                <w:sz w:val="16"/>
                <w:szCs w:val="16"/>
              </w:rPr>
              <w:t>Ericsson</w:t>
            </w:r>
          </w:p>
        </w:tc>
        <w:tc>
          <w:tcPr>
            <w:tcW w:w="1182" w:type="dxa"/>
          </w:tcPr>
          <w:p w14:paraId="1DDB8DA3" w14:textId="393E537E" w:rsidR="00063E95" w:rsidRPr="00525E6C" w:rsidRDefault="00063E95" w:rsidP="00063E95">
            <w:pPr>
              <w:spacing w:after="120"/>
              <w:rPr>
                <w:rFonts w:eastAsiaTheme="minorEastAsia"/>
                <w:sz w:val="16"/>
                <w:szCs w:val="16"/>
                <w:highlight w:val="yellow"/>
                <w:lang w:eastAsia="zh-CN"/>
              </w:rPr>
            </w:pPr>
            <w:r w:rsidRPr="00063E95">
              <w:rPr>
                <w:rFonts w:eastAsiaTheme="minorEastAsia"/>
                <w:sz w:val="16"/>
                <w:szCs w:val="16"/>
                <w:lang w:eastAsia="zh-CN"/>
              </w:rPr>
              <w:t>Not pursued</w:t>
            </w:r>
          </w:p>
        </w:tc>
        <w:tc>
          <w:tcPr>
            <w:tcW w:w="1535" w:type="dxa"/>
          </w:tcPr>
          <w:p w14:paraId="0AD576C4" w14:textId="77777777" w:rsidR="00063E95" w:rsidRPr="00525E6C" w:rsidRDefault="00063E95" w:rsidP="00063E95">
            <w:pPr>
              <w:spacing w:after="120"/>
              <w:rPr>
                <w:rFonts w:eastAsiaTheme="minorEastAsia"/>
                <w:i/>
                <w:sz w:val="16"/>
                <w:szCs w:val="16"/>
                <w:lang w:eastAsia="zh-CN"/>
              </w:rPr>
            </w:pPr>
          </w:p>
        </w:tc>
      </w:tr>
      <w:tr w:rsidR="00063E95" w:rsidRPr="00525E6C" w14:paraId="3BE6897D" w14:textId="77777777" w:rsidTr="00063E95">
        <w:trPr>
          <w:trHeight w:val="796"/>
        </w:trPr>
        <w:tc>
          <w:tcPr>
            <w:tcW w:w="1497" w:type="dxa"/>
          </w:tcPr>
          <w:p w14:paraId="4770139E" w14:textId="77777777" w:rsidR="00063E95" w:rsidRPr="00525E6C" w:rsidRDefault="00063E95" w:rsidP="00E82204">
            <w:pPr>
              <w:spacing w:after="120"/>
              <w:rPr>
                <w:rFonts w:eastAsiaTheme="minorEastAsia"/>
                <w:sz w:val="16"/>
                <w:szCs w:val="16"/>
                <w:lang w:eastAsia="zh-CN"/>
              </w:rPr>
            </w:pPr>
            <w:r w:rsidRPr="00525E6C">
              <w:rPr>
                <w:sz w:val="16"/>
                <w:szCs w:val="16"/>
              </w:rPr>
              <w:t>R4-2208536</w:t>
            </w:r>
          </w:p>
        </w:tc>
        <w:tc>
          <w:tcPr>
            <w:tcW w:w="3857" w:type="dxa"/>
          </w:tcPr>
          <w:p w14:paraId="6622E38E" w14:textId="77777777" w:rsidR="00063E95" w:rsidRPr="00525E6C" w:rsidRDefault="00063E95" w:rsidP="00E82204">
            <w:pPr>
              <w:spacing w:after="120"/>
              <w:rPr>
                <w:rFonts w:eastAsiaTheme="minorEastAsia"/>
                <w:i/>
                <w:sz w:val="16"/>
                <w:szCs w:val="16"/>
                <w:lang w:eastAsia="zh-CN"/>
              </w:rPr>
            </w:pPr>
            <w:r w:rsidRPr="00525E6C">
              <w:rPr>
                <w:sz w:val="16"/>
                <w:szCs w:val="16"/>
              </w:rPr>
              <w:t>CR to TR 38.921: Addition of additional BS antenna parameters in subclause 8.1 (Rel-17)</w:t>
            </w:r>
          </w:p>
        </w:tc>
        <w:tc>
          <w:tcPr>
            <w:tcW w:w="1511" w:type="dxa"/>
          </w:tcPr>
          <w:p w14:paraId="63809CC5" w14:textId="77777777" w:rsidR="00063E95" w:rsidRPr="00525E6C" w:rsidRDefault="00063E95" w:rsidP="00E82204">
            <w:pPr>
              <w:spacing w:after="120"/>
              <w:rPr>
                <w:rFonts w:eastAsiaTheme="minorEastAsia"/>
                <w:i/>
                <w:sz w:val="16"/>
                <w:szCs w:val="16"/>
                <w:lang w:eastAsia="zh-CN"/>
              </w:rPr>
            </w:pPr>
            <w:r w:rsidRPr="00525E6C">
              <w:rPr>
                <w:sz w:val="16"/>
                <w:szCs w:val="16"/>
              </w:rPr>
              <w:t>Ericsson</w:t>
            </w:r>
          </w:p>
        </w:tc>
        <w:tc>
          <w:tcPr>
            <w:tcW w:w="1182" w:type="dxa"/>
          </w:tcPr>
          <w:p w14:paraId="580B17C4" w14:textId="77777777" w:rsidR="00063E95" w:rsidRPr="00525E6C" w:rsidRDefault="00063E95" w:rsidP="00E82204">
            <w:pPr>
              <w:spacing w:after="120"/>
              <w:rPr>
                <w:rFonts w:eastAsiaTheme="minorEastAsia"/>
                <w:sz w:val="16"/>
                <w:szCs w:val="16"/>
                <w:lang w:eastAsia="zh-CN"/>
              </w:rPr>
            </w:pPr>
            <w:r w:rsidRPr="00525E6C">
              <w:rPr>
                <w:rFonts w:eastAsiaTheme="minorEastAsia"/>
                <w:sz w:val="16"/>
                <w:szCs w:val="16"/>
                <w:lang w:eastAsia="zh-CN"/>
              </w:rPr>
              <w:t>Not pursued</w:t>
            </w:r>
          </w:p>
        </w:tc>
        <w:tc>
          <w:tcPr>
            <w:tcW w:w="1535" w:type="dxa"/>
          </w:tcPr>
          <w:p w14:paraId="3C9BB11D" w14:textId="77777777" w:rsidR="00063E95" w:rsidRPr="00525E6C" w:rsidRDefault="00063E95" w:rsidP="00E82204">
            <w:pPr>
              <w:spacing w:after="120"/>
              <w:rPr>
                <w:rFonts w:eastAsiaTheme="minorEastAsia"/>
                <w:i/>
                <w:sz w:val="16"/>
                <w:szCs w:val="16"/>
                <w:lang w:eastAsia="zh-CN"/>
              </w:rPr>
            </w:pPr>
          </w:p>
        </w:tc>
      </w:tr>
      <w:tr w:rsidR="00063E95" w:rsidRPr="00525E6C" w14:paraId="0A6B70E7" w14:textId="77777777" w:rsidTr="00063E95">
        <w:trPr>
          <w:trHeight w:val="796"/>
        </w:trPr>
        <w:tc>
          <w:tcPr>
            <w:tcW w:w="1497" w:type="dxa"/>
          </w:tcPr>
          <w:p w14:paraId="16356617" w14:textId="77777777" w:rsidR="00063E95" w:rsidRPr="00525E6C" w:rsidRDefault="00063E95" w:rsidP="00E82204">
            <w:pPr>
              <w:spacing w:after="120"/>
              <w:rPr>
                <w:rFonts w:eastAsiaTheme="minorEastAsia"/>
                <w:sz w:val="16"/>
                <w:szCs w:val="16"/>
                <w:lang w:eastAsia="zh-CN"/>
              </w:rPr>
            </w:pPr>
            <w:r w:rsidRPr="00525E6C">
              <w:rPr>
                <w:sz w:val="16"/>
                <w:szCs w:val="16"/>
              </w:rPr>
              <w:t>R4-2209646</w:t>
            </w:r>
          </w:p>
        </w:tc>
        <w:tc>
          <w:tcPr>
            <w:tcW w:w="3857" w:type="dxa"/>
          </w:tcPr>
          <w:p w14:paraId="4E8F03D9" w14:textId="77777777" w:rsidR="00063E95" w:rsidRPr="00525E6C" w:rsidRDefault="00063E95" w:rsidP="00E82204">
            <w:pPr>
              <w:spacing w:after="120"/>
              <w:rPr>
                <w:rFonts w:eastAsiaTheme="minorEastAsia"/>
                <w:i/>
                <w:sz w:val="16"/>
                <w:szCs w:val="16"/>
                <w:lang w:eastAsia="zh-CN"/>
              </w:rPr>
            </w:pPr>
            <w:r w:rsidRPr="00525E6C">
              <w:rPr>
                <w:sz w:val="16"/>
                <w:szCs w:val="16"/>
              </w:rPr>
              <w:t>Draft CR to TS 38.104: NR frequency band table notes corrections, Rel-16</w:t>
            </w:r>
          </w:p>
        </w:tc>
        <w:tc>
          <w:tcPr>
            <w:tcW w:w="1511" w:type="dxa"/>
          </w:tcPr>
          <w:p w14:paraId="5F937EE3" w14:textId="77777777" w:rsidR="00063E95" w:rsidRPr="00525E6C" w:rsidRDefault="00063E95" w:rsidP="00E82204">
            <w:pPr>
              <w:spacing w:after="120"/>
              <w:rPr>
                <w:rFonts w:eastAsiaTheme="minorEastAsia"/>
                <w:i/>
                <w:sz w:val="16"/>
                <w:szCs w:val="16"/>
                <w:lang w:eastAsia="zh-CN"/>
              </w:rPr>
            </w:pPr>
            <w:r w:rsidRPr="00525E6C">
              <w:rPr>
                <w:sz w:val="16"/>
                <w:szCs w:val="16"/>
              </w:rPr>
              <w:t xml:space="preserve">Huawei, </w:t>
            </w:r>
            <w:proofErr w:type="spellStart"/>
            <w:r w:rsidRPr="00525E6C">
              <w:rPr>
                <w:sz w:val="16"/>
                <w:szCs w:val="16"/>
              </w:rPr>
              <w:t>HiSilicon</w:t>
            </w:r>
            <w:proofErr w:type="spellEnd"/>
          </w:p>
        </w:tc>
        <w:tc>
          <w:tcPr>
            <w:tcW w:w="1182" w:type="dxa"/>
          </w:tcPr>
          <w:p w14:paraId="3877A940" w14:textId="2EBB0DC2" w:rsidR="00063E95" w:rsidRPr="00525E6C" w:rsidRDefault="00063E95" w:rsidP="00E82204">
            <w:pPr>
              <w:spacing w:after="120"/>
              <w:rPr>
                <w:rFonts w:eastAsiaTheme="minorEastAsia"/>
                <w:sz w:val="16"/>
                <w:szCs w:val="16"/>
                <w:lang w:val="en-US" w:eastAsia="zh-CN"/>
              </w:rPr>
            </w:pPr>
            <w:r w:rsidRPr="00525E6C">
              <w:rPr>
                <w:rFonts w:eastAsia="等线"/>
                <w:sz w:val="16"/>
                <w:szCs w:val="16"/>
                <w:highlight w:val="green"/>
                <w:lang w:eastAsia="zh-CN"/>
              </w:rPr>
              <w:t>Endorsed</w:t>
            </w:r>
          </w:p>
        </w:tc>
        <w:tc>
          <w:tcPr>
            <w:tcW w:w="1535" w:type="dxa"/>
          </w:tcPr>
          <w:p w14:paraId="61A4CD78" w14:textId="77777777" w:rsidR="00063E95" w:rsidRPr="00525E6C" w:rsidRDefault="00063E95" w:rsidP="00E82204">
            <w:pPr>
              <w:spacing w:after="120"/>
              <w:rPr>
                <w:rFonts w:eastAsiaTheme="minorEastAsia"/>
                <w:i/>
                <w:sz w:val="16"/>
                <w:szCs w:val="16"/>
                <w:lang w:eastAsia="zh-CN"/>
              </w:rPr>
            </w:pPr>
          </w:p>
        </w:tc>
      </w:tr>
      <w:tr w:rsidR="00063E95" w:rsidRPr="00525E6C" w14:paraId="309C9624" w14:textId="77777777" w:rsidTr="00063E95">
        <w:trPr>
          <w:trHeight w:val="796"/>
        </w:trPr>
        <w:tc>
          <w:tcPr>
            <w:tcW w:w="1497" w:type="dxa"/>
          </w:tcPr>
          <w:p w14:paraId="56D70E81" w14:textId="77777777" w:rsidR="00063E95" w:rsidRPr="00525E6C" w:rsidRDefault="00063E95" w:rsidP="009A2F58">
            <w:pPr>
              <w:spacing w:after="120"/>
              <w:rPr>
                <w:sz w:val="16"/>
                <w:szCs w:val="16"/>
              </w:rPr>
            </w:pPr>
            <w:r w:rsidRPr="00525E6C">
              <w:rPr>
                <w:sz w:val="16"/>
                <w:szCs w:val="16"/>
              </w:rPr>
              <w:t>R4-2209647</w:t>
            </w:r>
          </w:p>
        </w:tc>
        <w:tc>
          <w:tcPr>
            <w:tcW w:w="3857" w:type="dxa"/>
          </w:tcPr>
          <w:p w14:paraId="2629990B" w14:textId="77777777" w:rsidR="00063E95" w:rsidRPr="00525E6C" w:rsidRDefault="00063E95" w:rsidP="009A2F58">
            <w:pPr>
              <w:spacing w:after="120"/>
              <w:rPr>
                <w:sz w:val="16"/>
                <w:szCs w:val="16"/>
              </w:rPr>
            </w:pPr>
            <w:r w:rsidRPr="00525E6C">
              <w:rPr>
                <w:sz w:val="16"/>
                <w:szCs w:val="16"/>
              </w:rPr>
              <w:t>Draft CR to TS 38.104: NR frequency band table notes corrections, Rel-17</w:t>
            </w:r>
          </w:p>
        </w:tc>
        <w:tc>
          <w:tcPr>
            <w:tcW w:w="1511" w:type="dxa"/>
          </w:tcPr>
          <w:p w14:paraId="24E0FE0F" w14:textId="77777777" w:rsidR="00063E95" w:rsidRPr="00525E6C" w:rsidRDefault="00063E95" w:rsidP="009A2F58">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182" w:type="dxa"/>
          </w:tcPr>
          <w:p w14:paraId="667F4EBA" w14:textId="770B9543" w:rsidR="00063E95" w:rsidRPr="00525E6C" w:rsidRDefault="00063E95" w:rsidP="009A2F58">
            <w:pPr>
              <w:spacing w:after="120"/>
              <w:rPr>
                <w:rFonts w:eastAsiaTheme="minorEastAsia"/>
                <w:sz w:val="16"/>
                <w:szCs w:val="16"/>
                <w:highlight w:val="green"/>
                <w:lang w:eastAsia="zh-CN"/>
              </w:rPr>
            </w:pPr>
            <w:r w:rsidRPr="00525E6C">
              <w:rPr>
                <w:rFonts w:eastAsia="等线"/>
                <w:sz w:val="16"/>
                <w:szCs w:val="16"/>
                <w:highlight w:val="green"/>
                <w:lang w:eastAsia="zh-CN"/>
              </w:rPr>
              <w:t>Endorsed</w:t>
            </w:r>
          </w:p>
        </w:tc>
        <w:tc>
          <w:tcPr>
            <w:tcW w:w="1535" w:type="dxa"/>
          </w:tcPr>
          <w:p w14:paraId="3CFC2823" w14:textId="77777777" w:rsidR="00063E95" w:rsidRPr="00525E6C" w:rsidRDefault="00063E95" w:rsidP="009A2F58">
            <w:pPr>
              <w:spacing w:after="120"/>
              <w:rPr>
                <w:rFonts w:eastAsiaTheme="minorEastAsia"/>
                <w:i/>
                <w:sz w:val="16"/>
                <w:szCs w:val="16"/>
                <w:lang w:eastAsia="zh-CN"/>
              </w:rPr>
            </w:pPr>
          </w:p>
        </w:tc>
      </w:tr>
      <w:tr w:rsidR="00063E95" w:rsidRPr="00525E6C" w14:paraId="645674FE" w14:textId="77777777" w:rsidTr="00063E95">
        <w:trPr>
          <w:trHeight w:val="1078"/>
        </w:trPr>
        <w:tc>
          <w:tcPr>
            <w:tcW w:w="1497" w:type="dxa"/>
          </w:tcPr>
          <w:p w14:paraId="0238AB3D" w14:textId="77777777" w:rsidR="00063E95" w:rsidRPr="00525E6C" w:rsidRDefault="00063E95" w:rsidP="009A2F58">
            <w:pPr>
              <w:spacing w:after="120"/>
              <w:rPr>
                <w:rFonts w:eastAsiaTheme="minorEastAsia"/>
                <w:sz w:val="16"/>
                <w:szCs w:val="16"/>
                <w:lang w:eastAsia="zh-CN"/>
              </w:rPr>
            </w:pPr>
            <w:r w:rsidRPr="00525E6C">
              <w:rPr>
                <w:sz w:val="16"/>
                <w:szCs w:val="16"/>
              </w:rPr>
              <w:t>R4-2207911</w:t>
            </w:r>
          </w:p>
        </w:tc>
        <w:tc>
          <w:tcPr>
            <w:tcW w:w="3857" w:type="dxa"/>
          </w:tcPr>
          <w:p w14:paraId="5945C231"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38.104 on clarifications of interfering signal for the OTA transmitter intermodulation requirement</w:t>
            </w:r>
          </w:p>
        </w:tc>
        <w:tc>
          <w:tcPr>
            <w:tcW w:w="1511" w:type="dxa"/>
          </w:tcPr>
          <w:p w14:paraId="6437AB57" w14:textId="77777777" w:rsidR="00063E95" w:rsidRPr="00525E6C" w:rsidRDefault="00063E95" w:rsidP="009A2F58">
            <w:pPr>
              <w:spacing w:after="120"/>
              <w:rPr>
                <w:rFonts w:eastAsiaTheme="minorEastAsia"/>
                <w:i/>
                <w:sz w:val="16"/>
                <w:szCs w:val="16"/>
                <w:lang w:eastAsia="zh-CN"/>
              </w:rPr>
            </w:pPr>
            <w:r w:rsidRPr="00525E6C">
              <w:rPr>
                <w:sz w:val="16"/>
                <w:szCs w:val="16"/>
              </w:rPr>
              <w:t>Nokia, Nokia Shanghai Bell, Ericsson, Huawei</w:t>
            </w:r>
          </w:p>
        </w:tc>
        <w:tc>
          <w:tcPr>
            <w:tcW w:w="1182" w:type="dxa"/>
          </w:tcPr>
          <w:p w14:paraId="46B504C4" w14:textId="0F88147D"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2984BD14" w14:textId="77777777" w:rsidR="00063E95" w:rsidRPr="00525E6C" w:rsidRDefault="00063E95" w:rsidP="009A2F58">
            <w:pPr>
              <w:spacing w:after="120"/>
              <w:rPr>
                <w:rFonts w:eastAsiaTheme="minorEastAsia"/>
                <w:i/>
                <w:sz w:val="16"/>
                <w:szCs w:val="16"/>
                <w:lang w:eastAsia="zh-CN"/>
              </w:rPr>
            </w:pPr>
          </w:p>
        </w:tc>
      </w:tr>
      <w:tr w:rsidR="00063E95" w:rsidRPr="00525E6C" w14:paraId="57F7F914" w14:textId="77777777" w:rsidTr="00063E95">
        <w:trPr>
          <w:trHeight w:val="1084"/>
        </w:trPr>
        <w:tc>
          <w:tcPr>
            <w:tcW w:w="1497" w:type="dxa"/>
          </w:tcPr>
          <w:p w14:paraId="63D30E1C" w14:textId="77777777" w:rsidR="00063E95" w:rsidRPr="00525E6C" w:rsidRDefault="00063E95" w:rsidP="009A2F58">
            <w:pPr>
              <w:spacing w:after="120"/>
              <w:rPr>
                <w:rFonts w:eastAsiaTheme="minorEastAsia"/>
                <w:sz w:val="16"/>
                <w:szCs w:val="16"/>
                <w:lang w:eastAsia="zh-CN"/>
              </w:rPr>
            </w:pPr>
            <w:r w:rsidRPr="00525E6C">
              <w:rPr>
                <w:sz w:val="16"/>
                <w:szCs w:val="16"/>
              </w:rPr>
              <w:t>R4-2207912</w:t>
            </w:r>
          </w:p>
        </w:tc>
        <w:tc>
          <w:tcPr>
            <w:tcW w:w="3857" w:type="dxa"/>
          </w:tcPr>
          <w:p w14:paraId="20990AA5"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38.104 on clarifications of interfering signal for the OTA transmitter intermodulation requirement</w:t>
            </w:r>
          </w:p>
        </w:tc>
        <w:tc>
          <w:tcPr>
            <w:tcW w:w="1511" w:type="dxa"/>
          </w:tcPr>
          <w:p w14:paraId="2A3A2A2B" w14:textId="77777777" w:rsidR="00063E95" w:rsidRPr="00525E6C" w:rsidRDefault="00063E95" w:rsidP="009A2F58">
            <w:pPr>
              <w:spacing w:after="120"/>
              <w:rPr>
                <w:rFonts w:eastAsiaTheme="minorEastAsia"/>
                <w:i/>
                <w:sz w:val="16"/>
                <w:szCs w:val="16"/>
                <w:lang w:eastAsia="zh-CN"/>
              </w:rPr>
            </w:pPr>
            <w:r w:rsidRPr="00525E6C">
              <w:rPr>
                <w:sz w:val="16"/>
                <w:szCs w:val="16"/>
              </w:rPr>
              <w:t>Nokia, Nokia Shanghai Bell, Ericsson, Huawei</w:t>
            </w:r>
          </w:p>
        </w:tc>
        <w:tc>
          <w:tcPr>
            <w:tcW w:w="1182" w:type="dxa"/>
          </w:tcPr>
          <w:p w14:paraId="14707F60" w14:textId="354A1779"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3AD351DA" w14:textId="77777777" w:rsidR="00063E95" w:rsidRPr="00525E6C" w:rsidRDefault="00063E95" w:rsidP="009A2F58">
            <w:pPr>
              <w:spacing w:after="120"/>
              <w:rPr>
                <w:rFonts w:eastAsiaTheme="minorEastAsia"/>
                <w:i/>
                <w:sz w:val="16"/>
                <w:szCs w:val="16"/>
                <w:lang w:eastAsia="zh-CN"/>
              </w:rPr>
            </w:pPr>
          </w:p>
        </w:tc>
      </w:tr>
      <w:tr w:rsidR="00063E95" w:rsidRPr="00525E6C" w14:paraId="1A394DEB" w14:textId="77777777" w:rsidTr="00063E95">
        <w:trPr>
          <w:trHeight w:val="1078"/>
        </w:trPr>
        <w:tc>
          <w:tcPr>
            <w:tcW w:w="1497" w:type="dxa"/>
          </w:tcPr>
          <w:p w14:paraId="5F1B48C8" w14:textId="77777777" w:rsidR="00063E95" w:rsidRPr="00525E6C" w:rsidRDefault="00063E95" w:rsidP="009A2F58">
            <w:pPr>
              <w:spacing w:after="120"/>
              <w:rPr>
                <w:rFonts w:eastAsiaTheme="minorEastAsia"/>
                <w:sz w:val="16"/>
                <w:szCs w:val="16"/>
                <w:lang w:eastAsia="zh-CN"/>
              </w:rPr>
            </w:pPr>
            <w:r w:rsidRPr="00525E6C">
              <w:rPr>
                <w:sz w:val="16"/>
                <w:szCs w:val="16"/>
              </w:rPr>
              <w:t>R4-2207913</w:t>
            </w:r>
          </w:p>
        </w:tc>
        <w:tc>
          <w:tcPr>
            <w:tcW w:w="3857" w:type="dxa"/>
          </w:tcPr>
          <w:p w14:paraId="628C70D6"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38.104 on clarifications of interfering signal for the OTA transmitter intermodulation requirement</w:t>
            </w:r>
          </w:p>
        </w:tc>
        <w:tc>
          <w:tcPr>
            <w:tcW w:w="1511" w:type="dxa"/>
          </w:tcPr>
          <w:p w14:paraId="40D19BBB" w14:textId="77777777" w:rsidR="00063E95" w:rsidRPr="00525E6C" w:rsidRDefault="00063E95" w:rsidP="009A2F58">
            <w:pPr>
              <w:spacing w:after="120"/>
              <w:rPr>
                <w:rFonts w:eastAsiaTheme="minorEastAsia"/>
                <w:i/>
                <w:sz w:val="16"/>
                <w:szCs w:val="16"/>
                <w:lang w:eastAsia="zh-CN"/>
              </w:rPr>
            </w:pPr>
            <w:r w:rsidRPr="00525E6C">
              <w:rPr>
                <w:sz w:val="16"/>
                <w:szCs w:val="16"/>
              </w:rPr>
              <w:t>Nokia, Nokia Shanghai Bell, Ericsson, Huawei</w:t>
            </w:r>
          </w:p>
        </w:tc>
        <w:tc>
          <w:tcPr>
            <w:tcW w:w="1182" w:type="dxa"/>
          </w:tcPr>
          <w:p w14:paraId="4450348B" w14:textId="40A4EF7D"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53FC89A4" w14:textId="77777777" w:rsidR="00063E95" w:rsidRPr="00525E6C" w:rsidRDefault="00063E95" w:rsidP="009A2F58">
            <w:pPr>
              <w:spacing w:after="120"/>
              <w:rPr>
                <w:rFonts w:eastAsiaTheme="minorEastAsia"/>
                <w:i/>
                <w:sz w:val="16"/>
                <w:szCs w:val="16"/>
                <w:lang w:eastAsia="zh-CN"/>
              </w:rPr>
            </w:pPr>
          </w:p>
        </w:tc>
      </w:tr>
      <w:tr w:rsidR="00063E95" w:rsidRPr="00525E6C" w14:paraId="1E758C2B" w14:textId="77777777" w:rsidTr="00063E95">
        <w:trPr>
          <w:trHeight w:val="1354"/>
        </w:trPr>
        <w:tc>
          <w:tcPr>
            <w:tcW w:w="1497" w:type="dxa"/>
          </w:tcPr>
          <w:p w14:paraId="236EF515" w14:textId="77777777" w:rsidR="00063E95" w:rsidRPr="00525E6C" w:rsidRDefault="00063E95" w:rsidP="009A2F58">
            <w:pPr>
              <w:spacing w:after="120"/>
              <w:rPr>
                <w:rFonts w:eastAsiaTheme="minorEastAsia"/>
                <w:sz w:val="16"/>
                <w:szCs w:val="16"/>
                <w:lang w:eastAsia="zh-CN"/>
              </w:rPr>
            </w:pPr>
            <w:r w:rsidRPr="00525E6C">
              <w:rPr>
                <w:sz w:val="16"/>
                <w:szCs w:val="16"/>
              </w:rPr>
              <w:t>R4-2210031</w:t>
            </w:r>
          </w:p>
        </w:tc>
        <w:tc>
          <w:tcPr>
            <w:tcW w:w="3857" w:type="dxa"/>
          </w:tcPr>
          <w:p w14:paraId="5546CA1B"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38.141-2 on clarifications of interfering signal for the OTA transmitter intermodulation requirement</w:t>
            </w:r>
          </w:p>
        </w:tc>
        <w:tc>
          <w:tcPr>
            <w:tcW w:w="1511" w:type="dxa"/>
          </w:tcPr>
          <w:p w14:paraId="17C4458D" w14:textId="77777777" w:rsidR="00063E95" w:rsidRPr="00525E6C" w:rsidRDefault="00063E95" w:rsidP="009A2F58">
            <w:pPr>
              <w:spacing w:after="120"/>
              <w:rPr>
                <w:rFonts w:eastAsiaTheme="minorEastAsia"/>
                <w:i/>
                <w:sz w:val="16"/>
                <w:szCs w:val="16"/>
                <w:lang w:eastAsia="zh-CN"/>
              </w:rPr>
            </w:pPr>
            <w:r w:rsidRPr="00525E6C">
              <w:rPr>
                <w:sz w:val="16"/>
                <w:szCs w:val="16"/>
              </w:rPr>
              <w:t>Ericsson, Huawei, Nokia, Nokia Shanghai Bell</w:t>
            </w:r>
          </w:p>
        </w:tc>
        <w:tc>
          <w:tcPr>
            <w:tcW w:w="1182" w:type="dxa"/>
          </w:tcPr>
          <w:p w14:paraId="5FAD0099" w14:textId="7EC81816"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0AFCC746" w14:textId="77777777" w:rsidR="00063E95" w:rsidRPr="00525E6C" w:rsidRDefault="00063E95" w:rsidP="009A2F58">
            <w:pPr>
              <w:spacing w:after="120"/>
              <w:rPr>
                <w:rFonts w:eastAsiaTheme="minorEastAsia"/>
                <w:i/>
                <w:sz w:val="16"/>
                <w:szCs w:val="16"/>
                <w:lang w:eastAsia="zh-CN"/>
              </w:rPr>
            </w:pPr>
          </w:p>
        </w:tc>
      </w:tr>
      <w:tr w:rsidR="00063E95" w:rsidRPr="00525E6C" w14:paraId="5DD84C40" w14:textId="77777777" w:rsidTr="00063E95">
        <w:trPr>
          <w:trHeight w:val="1361"/>
        </w:trPr>
        <w:tc>
          <w:tcPr>
            <w:tcW w:w="1497" w:type="dxa"/>
          </w:tcPr>
          <w:p w14:paraId="1E8F08E4" w14:textId="77777777" w:rsidR="00063E95" w:rsidRPr="00525E6C" w:rsidRDefault="00063E95" w:rsidP="009A2F58">
            <w:pPr>
              <w:spacing w:after="120"/>
              <w:rPr>
                <w:rFonts w:eastAsiaTheme="minorEastAsia"/>
                <w:sz w:val="16"/>
                <w:szCs w:val="16"/>
                <w:lang w:eastAsia="zh-CN"/>
              </w:rPr>
            </w:pPr>
            <w:r w:rsidRPr="00525E6C">
              <w:rPr>
                <w:sz w:val="16"/>
                <w:szCs w:val="16"/>
              </w:rPr>
              <w:t>R4-2210032</w:t>
            </w:r>
          </w:p>
        </w:tc>
        <w:tc>
          <w:tcPr>
            <w:tcW w:w="3857" w:type="dxa"/>
          </w:tcPr>
          <w:p w14:paraId="032DE323"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38.141-2 on clarifications of interfering signal for the OTA transmitter intermodulation requirement</w:t>
            </w:r>
          </w:p>
        </w:tc>
        <w:tc>
          <w:tcPr>
            <w:tcW w:w="1511" w:type="dxa"/>
          </w:tcPr>
          <w:p w14:paraId="126F5E41" w14:textId="77777777" w:rsidR="00063E95" w:rsidRPr="00525E6C" w:rsidRDefault="00063E95" w:rsidP="009A2F58">
            <w:pPr>
              <w:spacing w:after="120"/>
              <w:rPr>
                <w:rFonts w:eastAsiaTheme="minorEastAsia"/>
                <w:i/>
                <w:sz w:val="16"/>
                <w:szCs w:val="16"/>
                <w:lang w:eastAsia="zh-CN"/>
              </w:rPr>
            </w:pPr>
            <w:r w:rsidRPr="00525E6C">
              <w:rPr>
                <w:sz w:val="16"/>
                <w:szCs w:val="16"/>
              </w:rPr>
              <w:t>Ericsson, Huawei, Nokia, Nokia Shanghai Bell</w:t>
            </w:r>
          </w:p>
        </w:tc>
        <w:tc>
          <w:tcPr>
            <w:tcW w:w="1182" w:type="dxa"/>
          </w:tcPr>
          <w:p w14:paraId="557FA15B" w14:textId="0A316BDC"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1C5E0451" w14:textId="77777777" w:rsidR="00063E95" w:rsidRPr="00525E6C" w:rsidRDefault="00063E95" w:rsidP="009A2F58">
            <w:pPr>
              <w:spacing w:after="120"/>
              <w:rPr>
                <w:rFonts w:eastAsiaTheme="minorEastAsia"/>
                <w:i/>
                <w:sz w:val="16"/>
                <w:szCs w:val="16"/>
                <w:lang w:eastAsia="zh-CN"/>
              </w:rPr>
            </w:pPr>
          </w:p>
        </w:tc>
      </w:tr>
      <w:tr w:rsidR="00063E95" w:rsidRPr="00525E6C" w14:paraId="73AC2DDC" w14:textId="77777777" w:rsidTr="00063E95">
        <w:trPr>
          <w:trHeight w:val="1361"/>
        </w:trPr>
        <w:tc>
          <w:tcPr>
            <w:tcW w:w="1497" w:type="dxa"/>
          </w:tcPr>
          <w:p w14:paraId="4DF20F43" w14:textId="77777777" w:rsidR="00063E95" w:rsidRPr="00525E6C" w:rsidRDefault="00063E95" w:rsidP="009A2F58">
            <w:pPr>
              <w:spacing w:after="120"/>
              <w:rPr>
                <w:rFonts w:eastAsiaTheme="minorEastAsia"/>
                <w:sz w:val="16"/>
                <w:szCs w:val="16"/>
                <w:lang w:eastAsia="zh-CN"/>
              </w:rPr>
            </w:pPr>
            <w:r w:rsidRPr="00525E6C">
              <w:rPr>
                <w:sz w:val="16"/>
                <w:szCs w:val="16"/>
              </w:rPr>
              <w:t>R4-2210033</w:t>
            </w:r>
          </w:p>
        </w:tc>
        <w:tc>
          <w:tcPr>
            <w:tcW w:w="3857" w:type="dxa"/>
          </w:tcPr>
          <w:p w14:paraId="71ADCDC2" w14:textId="77777777" w:rsidR="00063E95" w:rsidRPr="00525E6C" w:rsidRDefault="00063E95" w:rsidP="009A2F58">
            <w:pPr>
              <w:spacing w:after="120"/>
              <w:rPr>
                <w:rFonts w:eastAsiaTheme="minorEastAsia"/>
                <w:i/>
                <w:sz w:val="16"/>
                <w:szCs w:val="16"/>
                <w:lang w:eastAsia="zh-CN"/>
              </w:rPr>
            </w:pPr>
            <w:r w:rsidRPr="00525E6C">
              <w:rPr>
                <w:sz w:val="16"/>
                <w:szCs w:val="16"/>
              </w:rPr>
              <w:t>Draft CR to TS 38.141-2 on clarifications of interfering signal for the OTA transmitter intermodulation requirement</w:t>
            </w:r>
          </w:p>
        </w:tc>
        <w:tc>
          <w:tcPr>
            <w:tcW w:w="1511" w:type="dxa"/>
          </w:tcPr>
          <w:p w14:paraId="33BB8AEE" w14:textId="77777777" w:rsidR="00063E95" w:rsidRPr="00525E6C" w:rsidRDefault="00063E95" w:rsidP="009A2F58">
            <w:pPr>
              <w:spacing w:after="120"/>
              <w:rPr>
                <w:rFonts w:eastAsiaTheme="minorEastAsia"/>
                <w:i/>
                <w:sz w:val="16"/>
                <w:szCs w:val="16"/>
                <w:lang w:eastAsia="zh-CN"/>
              </w:rPr>
            </w:pPr>
            <w:r w:rsidRPr="00525E6C">
              <w:rPr>
                <w:sz w:val="16"/>
                <w:szCs w:val="16"/>
              </w:rPr>
              <w:t>Ericsson, Huawei, Nokia, Nokia Shanghai Bell</w:t>
            </w:r>
          </w:p>
        </w:tc>
        <w:tc>
          <w:tcPr>
            <w:tcW w:w="1182" w:type="dxa"/>
          </w:tcPr>
          <w:p w14:paraId="3CCDA540" w14:textId="14F8102F"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38496B75" w14:textId="77777777" w:rsidR="00063E95" w:rsidRPr="00525E6C" w:rsidRDefault="00063E95" w:rsidP="009A2F58">
            <w:pPr>
              <w:spacing w:after="120"/>
              <w:rPr>
                <w:rFonts w:eastAsiaTheme="minorEastAsia"/>
                <w:i/>
                <w:sz w:val="16"/>
                <w:szCs w:val="16"/>
                <w:lang w:eastAsia="zh-CN"/>
              </w:rPr>
            </w:pPr>
          </w:p>
        </w:tc>
      </w:tr>
      <w:tr w:rsidR="00063E95" w:rsidRPr="00525E6C" w14:paraId="181C976F" w14:textId="77777777" w:rsidTr="00063E95">
        <w:trPr>
          <w:trHeight w:val="1078"/>
        </w:trPr>
        <w:tc>
          <w:tcPr>
            <w:tcW w:w="1497" w:type="dxa"/>
          </w:tcPr>
          <w:p w14:paraId="2F684044" w14:textId="77777777" w:rsidR="00063E95" w:rsidRPr="00525E6C" w:rsidRDefault="00063E95" w:rsidP="009A2F58">
            <w:pPr>
              <w:spacing w:after="120"/>
              <w:rPr>
                <w:rFonts w:eastAsiaTheme="minorEastAsia"/>
                <w:sz w:val="16"/>
                <w:szCs w:val="16"/>
                <w:lang w:eastAsia="zh-CN"/>
              </w:rPr>
            </w:pPr>
            <w:r w:rsidRPr="00525E6C">
              <w:rPr>
                <w:sz w:val="16"/>
                <w:szCs w:val="16"/>
              </w:rPr>
              <w:t>R4-2210023</w:t>
            </w:r>
          </w:p>
        </w:tc>
        <w:tc>
          <w:tcPr>
            <w:tcW w:w="3857" w:type="dxa"/>
          </w:tcPr>
          <w:p w14:paraId="4DA38D57" w14:textId="77777777" w:rsidR="00063E95" w:rsidRPr="00525E6C" w:rsidRDefault="00063E95" w:rsidP="009A2F58">
            <w:pPr>
              <w:spacing w:after="120"/>
              <w:rPr>
                <w:sz w:val="16"/>
                <w:szCs w:val="16"/>
              </w:rPr>
            </w:pPr>
            <w:r w:rsidRPr="00525E6C">
              <w:rPr>
                <w:sz w:val="16"/>
                <w:szCs w:val="16"/>
              </w:rPr>
              <w:t>Draft CR to TS 37.105 on clarifications of interfering signal for the OTA transmitter intermodulation requirement (REL15)</w:t>
            </w:r>
          </w:p>
        </w:tc>
        <w:tc>
          <w:tcPr>
            <w:tcW w:w="1511" w:type="dxa"/>
          </w:tcPr>
          <w:p w14:paraId="16722763" w14:textId="77777777" w:rsidR="00063E95" w:rsidRPr="00525E6C" w:rsidRDefault="00063E95" w:rsidP="009A2F58">
            <w:pPr>
              <w:spacing w:after="120"/>
              <w:rPr>
                <w:sz w:val="16"/>
                <w:szCs w:val="16"/>
              </w:rPr>
            </w:pPr>
            <w:r w:rsidRPr="00525E6C">
              <w:rPr>
                <w:sz w:val="16"/>
                <w:szCs w:val="16"/>
              </w:rPr>
              <w:t>Huawei, Nokia, Ericsson</w:t>
            </w:r>
          </w:p>
        </w:tc>
        <w:tc>
          <w:tcPr>
            <w:tcW w:w="1182" w:type="dxa"/>
          </w:tcPr>
          <w:p w14:paraId="345DC035" w14:textId="6D5B0342"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0BA3706C" w14:textId="77777777" w:rsidR="00063E95" w:rsidRPr="00525E6C" w:rsidRDefault="00063E95" w:rsidP="009A2F58">
            <w:pPr>
              <w:spacing w:after="120"/>
              <w:rPr>
                <w:rFonts w:eastAsiaTheme="minorEastAsia"/>
                <w:i/>
                <w:sz w:val="16"/>
                <w:szCs w:val="16"/>
                <w:lang w:eastAsia="zh-CN"/>
              </w:rPr>
            </w:pPr>
          </w:p>
        </w:tc>
      </w:tr>
      <w:tr w:rsidR="00063E95" w:rsidRPr="00525E6C" w14:paraId="1F69EE7E" w14:textId="77777777" w:rsidTr="00063E95">
        <w:trPr>
          <w:trHeight w:val="1078"/>
        </w:trPr>
        <w:tc>
          <w:tcPr>
            <w:tcW w:w="1497" w:type="dxa"/>
          </w:tcPr>
          <w:p w14:paraId="1BEA39A5" w14:textId="77777777" w:rsidR="00063E95" w:rsidRPr="00525E6C" w:rsidRDefault="00063E95" w:rsidP="009A2F58">
            <w:pPr>
              <w:spacing w:after="120"/>
              <w:rPr>
                <w:rFonts w:eastAsiaTheme="minorEastAsia"/>
                <w:sz w:val="16"/>
                <w:szCs w:val="16"/>
                <w:lang w:eastAsia="zh-CN"/>
              </w:rPr>
            </w:pPr>
            <w:r w:rsidRPr="00525E6C">
              <w:rPr>
                <w:sz w:val="16"/>
                <w:szCs w:val="16"/>
              </w:rPr>
              <w:t>R4-2210024</w:t>
            </w:r>
          </w:p>
        </w:tc>
        <w:tc>
          <w:tcPr>
            <w:tcW w:w="3857" w:type="dxa"/>
          </w:tcPr>
          <w:p w14:paraId="652405ED" w14:textId="77777777" w:rsidR="00063E95" w:rsidRPr="00525E6C" w:rsidRDefault="00063E95" w:rsidP="009A2F58">
            <w:pPr>
              <w:spacing w:after="120"/>
              <w:rPr>
                <w:sz w:val="16"/>
                <w:szCs w:val="16"/>
              </w:rPr>
            </w:pPr>
            <w:r w:rsidRPr="00525E6C">
              <w:rPr>
                <w:sz w:val="16"/>
                <w:szCs w:val="16"/>
              </w:rPr>
              <w:t>Draft CR to TS 37.105 on clarifications of interfering signal for the OTA transmitter intermodulation requirement (REL16)</w:t>
            </w:r>
          </w:p>
        </w:tc>
        <w:tc>
          <w:tcPr>
            <w:tcW w:w="1511" w:type="dxa"/>
          </w:tcPr>
          <w:p w14:paraId="32044F88" w14:textId="77777777" w:rsidR="00063E95" w:rsidRPr="00525E6C" w:rsidRDefault="00063E95" w:rsidP="009A2F58">
            <w:pPr>
              <w:spacing w:after="120"/>
              <w:rPr>
                <w:sz w:val="16"/>
                <w:szCs w:val="16"/>
              </w:rPr>
            </w:pPr>
            <w:r w:rsidRPr="00525E6C">
              <w:rPr>
                <w:sz w:val="16"/>
                <w:szCs w:val="16"/>
              </w:rPr>
              <w:t>Huawei, Nokia, Ericsson</w:t>
            </w:r>
          </w:p>
        </w:tc>
        <w:tc>
          <w:tcPr>
            <w:tcW w:w="1182" w:type="dxa"/>
          </w:tcPr>
          <w:p w14:paraId="6A6BE69A" w14:textId="2159575C"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487A85C0" w14:textId="77777777" w:rsidR="00063E95" w:rsidRPr="00525E6C" w:rsidRDefault="00063E95" w:rsidP="009A2F58">
            <w:pPr>
              <w:spacing w:after="120"/>
              <w:rPr>
                <w:rFonts w:eastAsiaTheme="minorEastAsia"/>
                <w:i/>
                <w:sz w:val="16"/>
                <w:szCs w:val="16"/>
                <w:lang w:eastAsia="zh-CN"/>
              </w:rPr>
            </w:pPr>
          </w:p>
        </w:tc>
      </w:tr>
      <w:tr w:rsidR="00063E95" w:rsidRPr="00525E6C" w14:paraId="63A898F2" w14:textId="77777777" w:rsidTr="00063E95">
        <w:trPr>
          <w:trHeight w:val="1078"/>
        </w:trPr>
        <w:tc>
          <w:tcPr>
            <w:tcW w:w="1497" w:type="dxa"/>
          </w:tcPr>
          <w:p w14:paraId="3DEF2626" w14:textId="77777777" w:rsidR="00063E95" w:rsidRPr="00525E6C" w:rsidRDefault="00063E95" w:rsidP="009A2F58">
            <w:pPr>
              <w:spacing w:after="120"/>
              <w:rPr>
                <w:rFonts w:eastAsiaTheme="minorEastAsia"/>
                <w:sz w:val="16"/>
                <w:szCs w:val="16"/>
                <w:lang w:eastAsia="zh-CN"/>
              </w:rPr>
            </w:pPr>
            <w:r w:rsidRPr="00525E6C">
              <w:rPr>
                <w:sz w:val="16"/>
                <w:szCs w:val="16"/>
              </w:rPr>
              <w:t>R4-2210025</w:t>
            </w:r>
          </w:p>
        </w:tc>
        <w:tc>
          <w:tcPr>
            <w:tcW w:w="3857" w:type="dxa"/>
          </w:tcPr>
          <w:p w14:paraId="3B5120DF" w14:textId="77777777" w:rsidR="00063E95" w:rsidRPr="00525E6C" w:rsidRDefault="00063E95" w:rsidP="009A2F58">
            <w:pPr>
              <w:spacing w:after="120"/>
              <w:rPr>
                <w:sz w:val="16"/>
                <w:szCs w:val="16"/>
              </w:rPr>
            </w:pPr>
            <w:r w:rsidRPr="00525E6C">
              <w:rPr>
                <w:sz w:val="16"/>
                <w:szCs w:val="16"/>
              </w:rPr>
              <w:t>Draft CR to TS 37.105 on clarifications of interfering signal for the OTA transmitter intermodulation requirement (REL17)</w:t>
            </w:r>
          </w:p>
        </w:tc>
        <w:tc>
          <w:tcPr>
            <w:tcW w:w="1511" w:type="dxa"/>
          </w:tcPr>
          <w:p w14:paraId="3266ECA5" w14:textId="77777777" w:rsidR="00063E95" w:rsidRPr="00525E6C" w:rsidRDefault="00063E95" w:rsidP="009A2F58">
            <w:pPr>
              <w:spacing w:after="120"/>
              <w:rPr>
                <w:sz w:val="16"/>
                <w:szCs w:val="16"/>
              </w:rPr>
            </w:pPr>
            <w:r w:rsidRPr="00525E6C">
              <w:rPr>
                <w:sz w:val="16"/>
                <w:szCs w:val="16"/>
              </w:rPr>
              <w:t>Huawei, Nokia, Ericsson</w:t>
            </w:r>
          </w:p>
        </w:tc>
        <w:tc>
          <w:tcPr>
            <w:tcW w:w="1182" w:type="dxa"/>
          </w:tcPr>
          <w:p w14:paraId="3191436B" w14:textId="74E08750"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2CD432AB" w14:textId="77777777" w:rsidR="00063E95" w:rsidRPr="00525E6C" w:rsidRDefault="00063E95" w:rsidP="009A2F58">
            <w:pPr>
              <w:spacing w:after="120"/>
              <w:rPr>
                <w:rFonts w:eastAsiaTheme="minorEastAsia"/>
                <w:i/>
                <w:sz w:val="16"/>
                <w:szCs w:val="16"/>
                <w:lang w:eastAsia="zh-CN"/>
              </w:rPr>
            </w:pPr>
          </w:p>
        </w:tc>
      </w:tr>
      <w:tr w:rsidR="00063E95" w:rsidRPr="00525E6C" w14:paraId="585E3EE3" w14:textId="77777777" w:rsidTr="00063E95">
        <w:trPr>
          <w:trHeight w:val="802"/>
        </w:trPr>
        <w:tc>
          <w:tcPr>
            <w:tcW w:w="1497" w:type="dxa"/>
          </w:tcPr>
          <w:p w14:paraId="5600590D" w14:textId="50A9D391" w:rsidR="00063E95" w:rsidRPr="00525E6C" w:rsidRDefault="00063E95" w:rsidP="009A2F58">
            <w:pPr>
              <w:spacing w:after="120"/>
              <w:rPr>
                <w:rFonts w:eastAsiaTheme="minorEastAsia"/>
                <w:sz w:val="16"/>
                <w:szCs w:val="16"/>
                <w:lang w:eastAsia="zh-CN"/>
              </w:rPr>
            </w:pPr>
            <w:r w:rsidRPr="00525E6C">
              <w:rPr>
                <w:sz w:val="16"/>
                <w:szCs w:val="16"/>
              </w:rPr>
              <w:lastRenderedPageBreak/>
              <w:t>R4-2208120</w:t>
            </w:r>
          </w:p>
        </w:tc>
        <w:tc>
          <w:tcPr>
            <w:tcW w:w="3857" w:type="dxa"/>
          </w:tcPr>
          <w:p w14:paraId="4F809199" w14:textId="1E2652F8" w:rsidR="00063E95" w:rsidRPr="00525E6C" w:rsidRDefault="00063E95" w:rsidP="009A2F58">
            <w:pPr>
              <w:spacing w:after="120"/>
              <w:rPr>
                <w:sz w:val="16"/>
                <w:szCs w:val="16"/>
              </w:rPr>
            </w:pPr>
            <w:r w:rsidRPr="00525E6C">
              <w:rPr>
                <w:sz w:val="16"/>
                <w:szCs w:val="16"/>
              </w:rPr>
              <w:t>Draft CR for TS 38.176-1 R17: correction of the co-existence and co-location tables</w:t>
            </w:r>
          </w:p>
        </w:tc>
        <w:tc>
          <w:tcPr>
            <w:tcW w:w="1511" w:type="dxa"/>
          </w:tcPr>
          <w:p w14:paraId="125E794B" w14:textId="3F49C025" w:rsidR="00063E95" w:rsidRPr="00525E6C" w:rsidRDefault="00063E95" w:rsidP="009A2F58">
            <w:pPr>
              <w:spacing w:after="120"/>
              <w:rPr>
                <w:sz w:val="16"/>
                <w:szCs w:val="16"/>
              </w:rPr>
            </w:pPr>
            <w:r w:rsidRPr="00525E6C">
              <w:rPr>
                <w:sz w:val="16"/>
                <w:szCs w:val="16"/>
              </w:rPr>
              <w:t>CATT</w:t>
            </w:r>
          </w:p>
        </w:tc>
        <w:tc>
          <w:tcPr>
            <w:tcW w:w="1182" w:type="dxa"/>
          </w:tcPr>
          <w:p w14:paraId="4D5FFC80" w14:textId="6632D28A"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76669490" w14:textId="77777777" w:rsidR="00063E95" w:rsidRPr="00525E6C" w:rsidRDefault="00063E95" w:rsidP="009A2F58">
            <w:pPr>
              <w:spacing w:after="120"/>
              <w:rPr>
                <w:rFonts w:eastAsiaTheme="minorEastAsia"/>
                <w:i/>
                <w:sz w:val="16"/>
                <w:szCs w:val="16"/>
                <w:lang w:eastAsia="zh-CN"/>
              </w:rPr>
            </w:pPr>
          </w:p>
        </w:tc>
      </w:tr>
      <w:tr w:rsidR="00063E95" w:rsidRPr="00525E6C" w14:paraId="2DAEBC9F" w14:textId="77777777" w:rsidTr="00063E95">
        <w:trPr>
          <w:trHeight w:val="1072"/>
        </w:trPr>
        <w:tc>
          <w:tcPr>
            <w:tcW w:w="1497" w:type="dxa"/>
          </w:tcPr>
          <w:p w14:paraId="329F7DEE" w14:textId="77777777" w:rsidR="00063E95" w:rsidRPr="00525E6C" w:rsidRDefault="00063E95" w:rsidP="009A2F58">
            <w:pPr>
              <w:spacing w:after="120"/>
              <w:rPr>
                <w:rFonts w:eastAsiaTheme="minorEastAsia"/>
                <w:sz w:val="16"/>
                <w:szCs w:val="16"/>
                <w:lang w:eastAsia="zh-CN"/>
              </w:rPr>
            </w:pPr>
            <w:r w:rsidRPr="00525E6C">
              <w:rPr>
                <w:sz w:val="16"/>
                <w:szCs w:val="16"/>
              </w:rPr>
              <w:t>R4-2209648</w:t>
            </w:r>
          </w:p>
        </w:tc>
        <w:tc>
          <w:tcPr>
            <w:tcW w:w="3857" w:type="dxa"/>
          </w:tcPr>
          <w:p w14:paraId="704B5AB8" w14:textId="77777777" w:rsidR="00063E95" w:rsidRPr="00525E6C" w:rsidRDefault="00063E95" w:rsidP="009A2F58">
            <w:pPr>
              <w:spacing w:after="120"/>
              <w:rPr>
                <w:sz w:val="16"/>
                <w:szCs w:val="16"/>
              </w:rPr>
            </w:pPr>
            <w:r w:rsidRPr="00525E6C">
              <w:rPr>
                <w:sz w:val="16"/>
                <w:szCs w:val="16"/>
              </w:rPr>
              <w:t>Draft CR to TS 38.104: Additional Tx spurious emissions terminology corrections (basic limit, maximum level, minimum requirement), Rel-16</w:t>
            </w:r>
          </w:p>
        </w:tc>
        <w:tc>
          <w:tcPr>
            <w:tcW w:w="1511" w:type="dxa"/>
          </w:tcPr>
          <w:p w14:paraId="15E44679" w14:textId="77777777" w:rsidR="00063E95" w:rsidRPr="00525E6C" w:rsidRDefault="00063E95" w:rsidP="009A2F58">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182" w:type="dxa"/>
          </w:tcPr>
          <w:p w14:paraId="71704CB9" w14:textId="640FCFF6"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7C3C3AF5" w14:textId="77777777" w:rsidR="00063E95" w:rsidRPr="00525E6C" w:rsidRDefault="00063E95" w:rsidP="009A2F58">
            <w:pPr>
              <w:spacing w:after="120"/>
              <w:rPr>
                <w:rFonts w:eastAsiaTheme="minorEastAsia"/>
                <w:i/>
                <w:sz w:val="16"/>
                <w:szCs w:val="16"/>
                <w:lang w:eastAsia="zh-CN"/>
              </w:rPr>
            </w:pPr>
          </w:p>
        </w:tc>
      </w:tr>
      <w:tr w:rsidR="00063E95" w:rsidRPr="00525E6C" w14:paraId="59A94ED3" w14:textId="77777777" w:rsidTr="00063E95">
        <w:trPr>
          <w:trHeight w:val="1078"/>
        </w:trPr>
        <w:tc>
          <w:tcPr>
            <w:tcW w:w="1497" w:type="dxa"/>
          </w:tcPr>
          <w:p w14:paraId="2386DDBB" w14:textId="77777777" w:rsidR="00063E95" w:rsidRPr="00525E6C" w:rsidRDefault="00063E95" w:rsidP="009A2F58">
            <w:pPr>
              <w:spacing w:after="120"/>
              <w:rPr>
                <w:rFonts w:eastAsiaTheme="minorEastAsia"/>
                <w:sz w:val="16"/>
                <w:szCs w:val="16"/>
                <w:lang w:eastAsia="zh-CN"/>
              </w:rPr>
            </w:pPr>
            <w:r w:rsidRPr="00525E6C">
              <w:rPr>
                <w:sz w:val="16"/>
                <w:szCs w:val="16"/>
              </w:rPr>
              <w:t>R4-2209649</w:t>
            </w:r>
          </w:p>
        </w:tc>
        <w:tc>
          <w:tcPr>
            <w:tcW w:w="3857" w:type="dxa"/>
          </w:tcPr>
          <w:p w14:paraId="5EA95976" w14:textId="77777777" w:rsidR="00063E95" w:rsidRPr="00525E6C" w:rsidRDefault="00063E95" w:rsidP="009A2F58">
            <w:pPr>
              <w:spacing w:after="120"/>
              <w:rPr>
                <w:sz w:val="16"/>
                <w:szCs w:val="16"/>
              </w:rPr>
            </w:pPr>
            <w:r w:rsidRPr="00525E6C">
              <w:rPr>
                <w:sz w:val="16"/>
                <w:szCs w:val="16"/>
              </w:rPr>
              <w:t>Draft CR to TS 38.104: Additional Tx spurious emissions terminology corrections (basic limit, maximum level, minimum requirement), Rel-17</w:t>
            </w:r>
          </w:p>
        </w:tc>
        <w:tc>
          <w:tcPr>
            <w:tcW w:w="1511" w:type="dxa"/>
          </w:tcPr>
          <w:p w14:paraId="21D9E02E" w14:textId="77777777" w:rsidR="00063E95" w:rsidRPr="00525E6C" w:rsidRDefault="00063E95" w:rsidP="009A2F58">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182" w:type="dxa"/>
          </w:tcPr>
          <w:p w14:paraId="3E7A1629" w14:textId="0B1D5E55"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6CB0E760" w14:textId="77777777" w:rsidR="00063E95" w:rsidRPr="00525E6C" w:rsidRDefault="00063E95" w:rsidP="009A2F58">
            <w:pPr>
              <w:spacing w:after="120"/>
              <w:rPr>
                <w:rFonts w:eastAsiaTheme="minorEastAsia"/>
                <w:i/>
                <w:sz w:val="16"/>
                <w:szCs w:val="16"/>
                <w:lang w:eastAsia="zh-CN"/>
              </w:rPr>
            </w:pPr>
          </w:p>
        </w:tc>
      </w:tr>
      <w:tr w:rsidR="00063E95" w:rsidRPr="00525E6C" w14:paraId="1B9D426F" w14:textId="77777777" w:rsidTr="00063E95">
        <w:trPr>
          <w:trHeight w:val="796"/>
        </w:trPr>
        <w:tc>
          <w:tcPr>
            <w:tcW w:w="1497" w:type="dxa"/>
          </w:tcPr>
          <w:p w14:paraId="4F41E5B8" w14:textId="77777777" w:rsidR="00063E95" w:rsidRPr="00525E6C" w:rsidRDefault="00063E95" w:rsidP="009A2F58">
            <w:pPr>
              <w:spacing w:after="120"/>
              <w:rPr>
                <w:rFonts w:eastAsiaTheme="minorEastAsia"/>
                <w:sz w:val="16"/>
                <w:szCs w:val="16"/>
                <w:lang w:eastAsia="zh-CN"/>
              </w:rPr>
            </w:pPr>
            <w:r w:rsidRPr="00525E6C">
              <w:rPr>
                <w:sz w:val="16"/>
                <w:szCs w:val="16"/>
              </w:rPr>
              <w:t>R4-2209810</w:t>
            </w:r>
          </w:p>
        </w:tc>
        <w:tc>
          <w:tcPr>
            <w:tcW w:w="3857" w:type="dxa"/>
          </w:tcPr>
          <w:p w14:paraId="3538EDE9" w14:textId="77777777" w:rsidR="00063E95" w:rsidRPr="00525E6C" w:rsidRDefault="00063E95" w:rsidP="009A2F58">
            <w:pPr>
              <w:spacing w:after="120"/>
              <w:rPr>
                <w:sz w:val="16"/>
                <w:szCs w:val="16"/>
              </w:rPr>
            </w:pPr>
            <w:r w:rsidRPr="00525E6C">
              <w:rPr>
                <w:sz w:val="16"/>
                <w:szCs w:val="16"/>
              </w:rPr>
              <w:t>Draft CR to TS 38.104 with clarifications of BS type for band n96</w:t>
            </w:r>
          </w:p>
        </w:tc>
        <w:tc>
          <w:tcPr>
            <w:tcW w:w="1511" w:type="dxa"/>
          </w:tcPr>
          <w:p w14:paraId="640BD2EB"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4A761F4" w14:textId="475B30FA"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1465ACA7" w14:textId="77777777" w:rsidR="00063E95" w:rsidRPr="00525E6C" w:rsidRDefault="00063E95" w:rsidP="009A2F58">
            <w:pPr>
              <w:spacing w:after="120"/>
              <w:rPr>
                <w:rFonts w:eastAsiaTheme="minorEastAsia"/>
                <w:i/>
                <w:sz w:val="16"/>
                <w:szCs w:val="16"/>
                <w:lang w:eastAsia="zh-CN"/>
              </w:rPr>
            </w:pPr>
          </w:p>
        </w:tc>
      </w:tr>
      <w:tr w:rsidR="00063E95" w:rsidRPr="00525E6C" w14:paraId="3DB98812" w14:textId="77777777" w:rsidTr="00063E95">
        <w:trPr>
          <w:trHeight w:val="802"/>
        </w:trPr>
        <w:tc>
          <w:tcPr>
            <w:tcW w:w="1497" w:type="dxa"/>
          </w:tcPr>
          <w:p w14:paraId="7B0A65E7" w14:textId="77777777" w:rsidR="00063E95" w:rsidRPr="00525E6C" w:rsidRDefault="00063E95" w:rsidP="009A2F58">
            <w:pPr>
              <w:spacing w:after="120"/>
              <w:rPr>
                <w:rFonts w:eastAsiaTheme="minorEastAsia"/>
                <w:sz w:val="16"/>
                <w:szCs w:val="16"/>
                <w:lang w:eastAsia="zh-CN"/>
              </w:rPr>
            </w:pPr>
            <w:r w:rsidRPr="00525E6C">
              <w:rPr>
                <w:sz w:val="16"/>
                <w:szCs w:val="16"/>
              </w:rPr>
              <w:t>R4-2209811</w:t>
            </w:r>
          </w:p>
        </w:tc>
        <w:tc>
          <w:tcPr>
            <w:tcW w:w="3857" w:type="dxa"/>
          </w:tcPr>
          <w:p w14:paraId="2BEE93A7" w14:textId="77777777" w:rsidR="00063E95" w:rsidRPr="00525E6C" w:rsidRDefault="00063E95" w:rsidP="009A2F58">
            <w:pPr>
              <w:spacing w:after="120"/>
              <w:rPr>
                <w:sz w:val="16"/>
                <w:szCs w:val="16"/>
              </w:rPr>
            </w:pPr>
            <w:r w:rsidRPr="00525E6C">
              <w:rPr>
                <w:sz w:val="16"/>
                <w:szCs w:val="16"/>
              </w:rPr>
              <w:t>Draft CR to TS 38.104 with clarifications of BS type for band n96 and n102</w:t>
            </w:r>
          </w:p>
        </w:tc>
        <w:tc>
          <w:tcPr>
            <w:tcW w:w="1511" w:type="dxa"/>
          </w:tcPr>
          <w:p w14:paraId="7AA33E4A"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639987CE" w14:textId="1D0E13C4"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13FBCB78" w14:textId="77777777" w:rsidR="00063E95" w:rsidRPr="00525E6C" w:rsidRDefault="00063E95" w:rsidP="009A2F58">
            <w:pPr>
              <w:spacing w:after="120"/>
              <w:rPr>
                <w:rFonts w:eastAsiaTheme="minorEastAsia"/>
                <w:i/>
                <w:sz w:val="16"/>
                <w:szCs w:val="16"/>
                <w:lang w:eastAsia="zh-CN"/>
              </w:rPr>
            </w:pPr>
          </w:p>
        </w:tc>
      </w:tr>
      <w:tr w:rsidR="00063E95" w:rsidRPr="00525E6C" w14:paraId="28E9FAFB" w14:textId="77777777" w:rsidTr="00063E95">
        <w:trPr>
          <w:trHeight w:val="796"/>
        </w:trPr>
        <w:tc>
          <w:tcPr>
            <w:tcW w:w="1497" w:type="dxa"/>
          </w:tcPr>
          <w:p w14:paraId="11A5ED57" w14:textId="77777777" w:rsidR="00063E95" w:rsidRPr="00525E6C" w:rsidRDefault="00063E95" w:rsidP="009A2F58">
            <w:pPr>
              <w:spacing w:after="120"/>
              <w:rPr>
                <w:rFonts w:eastAsiaTheme="minorEastAsia"/>
                <w:sz w:val="16"/>
                <w:szCs w:val="16"/>
                <w:lang w:eastAsia="zh-CN"/>
              </w:rPr>
            </w:pPr>
            <w:r w:rsidRPr="00525E6C">
              <w:rPr>
                <w:sz w:val="16"/>
                <w:szCs w:val="16"/>
              </w:rPr>
              <w:t>R4-2209812</w:t>
            </w:r>
          </w:p>
        </w:tc>
        <w:tc>
          <w:tcPr>
            <w:tcW w:w="3857" w:type="dxa"/>
          </w:tcPr>
          <w:p w14:paraId="7211284F" w14:textId="77777777" w:rsidR="00063E95" w:rsidRPr="00525E6C" w:rsidRDefault="00063E95" w:rsidP="009A2F58">
            <w:pPr>
              <w:spacing w:after="120"/>
              <w:rPr>
                <w:sz w:val="16"/>
                <w:szCs w:val="16"/>
              </w:rPr>
            </w:pPr>
            <w:r w:rsidRPr="00525E6C">
              <w:rPr>
                <w:sz w:val="16"/>
                <w:szCs w:val="16"/>
              </w:rPr>
              <w:t>Draft CR to TS 38.141-1 with clarifications of BS type for band n96</w:t>
            </w:r>
          </w:p>
        </w:tc>
        <w:tc>
          <w:tcPr>
            <w:tcW w:w="1511" w:type="dxa"/>
          </w:tcPr>
          <w:p w14:paraId="17445670"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3B4C45B" w14:textId="1BDB7B1B"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38DD9D58" w14:textId="77777777" w:rsidR="00063E95" w:rsidRPr="00525E6C" w:rsidRDefault="00063E95" w:rsidP="009A2F58">
            <w:pPr>
              <w:spacing w:after="120"/>
              <w:rPr>
                <w:rFonts w:eastAsiaTheme="minorEastAsia"/>
                <w:i/>
                <w:sz w:val="16"/>
                <w:szCs w:val="16"/>
                <w:lang w:eastAsia="zh-CN"/>
              </w:rPr>
            </w:pPr>
          </w:p>
        </w:tc>
      </w:tr>
      <w:tr w:rsidR="00063E95" w:rsidRPr="00525E6C" w14:paraId="41F8CBD7" w14:textId="77777777" w:rsidTr="00063E95">
        <w:trPr>
          <w:trHeight w:val="802"/>
        </w:trPr>
        <w:tc>
          <w:tcPr>
            <w:tcW w:w="1497" w:type="dxa"/>
          </w:tcPr>
          <w:p w14:paraId="334E49FF" w14:textId="77777777" w:rsidR="00063E95" w:rsidRPr="00525E6C" w:rsidRDefault="00063E95" w:rsidP="009A2F58">
            <w:pPr>
              <w:spacing w:after="120"/>
              <w:rPr>
                <w:rFonts w:eastAsiaTheme="minorEastAsia"/>
                <w:sz w:val="16"/>
                <w:szCs w:val="16"/>
                <w:lang w:eastAsia="zh-CN"/>
              </w:rPr>
            </w:pPr>
            <w:r w:rsidRPr="00525E6C">
              <w:rPr>
                <w:sz w:val="16"/>
                <w:szCs w:val="16"/>
              </w:rPr>
              <w:t>R4-2209813</w:t>
            </w:r>
          </w:p>
        </w:tc>
        <w:tc>
          <w:tcPr>
            <w:tcW w:w="3857" w:type="dxa"/>
          </w:tcPr>
          <w:p w14:paraId="1D42B12A" w14:textId="77777777" w:rsidR="00063E95" w:rsidRPr="00525E6C" w:rsidRDefault="00063E95" w:rsidP="009A2F58">
            <w:pPr>
              <w:spacing w:after="120"/>
              <w:rPr>
                <w:sz w:val="16"/>
                <w:szCs w:val="16"/>
              </w:rPr>
            </w:pPr>
            <w:r w:rsidRPr="00525E6C">
              <w:rPr>
                <w:sz w:val="16"/>
                <w:szCs w:val="16"/>
              </w:rPr>
              <w:t>Draft CR to TS 38.141-1 with clarifications of BS type for band n96 and n102</w:t>
            </w:r>
          </w:p>
        </w:tc>
        <w:tc>
          <w:tcPr>
            <w:tcW w:w="1511" w:type="dxa"/>
          </w:tcPr>
          <w:p w14:paraId="22936B5B"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0C8A4666" w14:textId="1D169C42"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2FBB5D58" w14:textId="77777777" w:rsidR="00063E95" w:rsidRPr="00525E6C" w:rsidRDefault="00063E95" w:rsidP="009A2F58">
            <w:pPr>
              <w:spacing w:after="120"/>
              <w:rPr>
                <w:rFonts w:eastAsiaTheme="minorEastAsia"/>
                <w:i/>
                <w:sz w:val="16"/>
                <w:szCs w:val="16"/>
                <w:lang w:eastAsia="zh-CN"/>
              </w:rPr>
            </w:pPr>
          </w:p>
        </w:tc>
      </w:tr>
      <w:tr w:rsidR="00063E95" w:rsidRPr="00525E6C" w14:paraId="595469B7" w14:textId="77777777" w:rsidTr="00063E95">
        <w:trPr>
          <w:trHeight w:val="796"/>
        </w:trPr>
        <w:tc>
          <w:tcPr>
            <w:tcW w:w="1497" w:type="dxa"/>
          </w:tcPr>
          <w:p w14:paraId="00B0CCE7" w14:textId="77777777" w:rsidR="00063E95" w:rsidRPr="00525E6C" w:rsidRDefault="00063E95" w:rsidP="009A2F58">
            <w:pPr>
              <w:spacing w:after="120"/>
              <w:rPr>
                <w:rFonts w:eastAsiaTheme="minorEastAsia"/>
                <w:sz w:val="16"/>
                <w:szCs w:val="16"/>
                <w:lang w:eastAsia="zh-CN"/>
              </w:rPr>
            </w:pPr>
            <w:r w:rsidRPr="00525E6C">
              <w:rPr>
                <w:sz w:val="16"/>
                <w:szCs w:val="16"/>
              </w:rPr>
              <w:t>R4-2207914</w:t>
            </w:r>
          </w:p>
        </w:tc>
        <w:tc>
          <w:tcPr>
            <w:tcW w:w="3857" w:type="dxa"/>
          </w:tcPr>
          <w:p w14:paraId="469EEEC9" w14:textId="77777777" w:rsidR="00063E95" w:rsidRPr="00525E6C" w:rsidRDefault="00063E95" w:rsidP="009A2F58">
            <w:pPr>
              <w:spacing w:after="120"/>
              <w:rPr>
                <w:sz w:val="16"/>
                <w:szCs w:val="16"/>
              </w:rPr>
            </w:pPr>
            <w:r w:rsidRPr="00525E6C">
              <w:rPr>
                <w:sz w:val="16"/>
                <w:szCs w:val="16"/>
              </w:rPr>
              <w:t>Draft CR to TS 37.141 on corrections of test configurations</w:t>
            </w:r>
          </w:p>
        </w:tc>
        <w:tc>
          <w:tcPr>
            <w:tcW w:w="1511" w:type="dxa"/>
          </w:tcPr>
          <w:p w14:paraId="5A3B80E1"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7CC1074" w14:textId="3D2D16D3"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2AA00E61" w14:textId="77777777" w:rsidR="00063E95" w:rsidRPr="00525E6C" w:rsidRDefault="00063E95" w:rsidP="009A2F58">
            <w:pPr>
              <w:spacing w:after="120"/>
              <w:rPr>
                <w:rFonts w:eastAsiaTheme="minorEastAsia"/>
                <w:i/>
                <w:sz w:val="16"/>
                <w:szCs w:val="16"/>
                <w:lang w:eastAsia="zh-CN"/>
              </w:rPr>
            </w:pPr>
          </w:p>
        </w:tc>
      </w:tr>
      <w:tr w:rsidR="00063E95" w:rsidRPr="00525E6C" w14:paraId="61ADCECF" w14:textId="77777777" w:rsidTr="00063E95">
        <w:trPr>
          <w:trHeight w:val="796"/>
        </w:trPr>
        <w:tc>
          <w:tcPr>
            <w:tcW w:w="1497" w:type="dxa"/>
          </w:tcPr>
          <w:p w14:paraId="16688074" w14:textId="77777777" w:rsidR="00063E95" w:rsidRPr="00525E6C" w:rsidRDefault="00063E95" w:rsidP="009A2F58">
            <w:pPr>
              <w:spacing w:after="120"/>
              <w:rPr>
                <w:rFonts w:eastAsiaTheme="minorEastAsia"/>
                <w:sz w:val="16"/>
                <w:szCs w:val="16"/>
                <w:lang w:eastAsia="zh-CN"/>
              </w:rPr>
            </w:pPr>
            <w:r w:rsidRPr="00525E6C">
              <w:rPr>
                <w:sz w:val="16"/>
                <w:szCs w:val="16"/>
              </w:rPr>
              <w:t>R4-2207915</w:t>
            </w:r>
          </w:p>
        </w:tc>
        <w:tc>
          <w:tcPr>
            <w:tcW w:w="3857" w:type="dxa"/>
          </w:tcPr>
          <w:p w14:paraId="2ACAFF6D" w14:textId="77777777" w:rsidR="00063E95" w:rsidRPr="00525E6C" w:rsidRDefault="00063E95" w:rsidP="009A2F58">
            <w:pPr>
              <w:spacing w:after="120"/>
              <w:rPr>
                <w:sz w:val="16"/>
                <w:szCs w:val="16"/>
              </w:rPr>
            </w:pPr>
            <w:r w:rsidRPr="00525E6C">
              <w:rPr>
                <w:sz w:val="16"/>
                <w:szCs w:val="16"/>
              </w:rPr>
              <w:t>Draft CR to TS 37.141 on corrections of test configurations</w:t>
            </w:r>
          </w:p>
        </w:tc>
        <w:tc>
          <w:tcPr>
            <w:tcW w:w="1511" w:type="dxa"/>
          </w:tcPr>
          <w:p w14:paraId="48B5BD62"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7F2F28B2" w14:textId="4E9C1E61"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4F393B89" w14:textId="77777777" w:rsidR="00063E95" w:rsidRPr="00525E6C" w:rsidRDefault="00063E95" w:rsidP="009A2F58">
            <w:pPr>
              <w:spacing w:after="120"/>
              <w:rPr>
                <w:rFonts w:eastAsiaTheme="minorEastAsia"/>
                <w:i/>
                <w:sz w:val="16"/>
                <w:szCs w:val="16"/>
                <w:lang w:eastAsia="zh-CN"/>
              </w:rPr>
            </w:pPr>
          </w:p>
        </w:tc>
      </w:tr>
      <w:tr w:rsidR="00063E95" w:rsidRPr="00525E6C" w14:paraId="2F60A1F1" w14:textId="77777777" w:rsidTr="00063E95">
        <w:trPr>
          <w:trHeight w:val="802"/>
        </w:trPr>
        <w:tc>
          <w:tcPr>
            <w:tcW w:w="1497" w:type="dxa"/>
          </w:tcPr>
          <w:p w14:paraId="63E3C572" w14:textId="77777777" w:rsidR="00063E95" w:rsidRPr="00525E6C" w:rsidRDefault="00063E95" w:rsidP="009A2F58">
            <w:pPr>
              <w:spacing w:after="120"/>
              <w:rPr>
                <w:rFonts w:eastAsiaTheme="minorEastAsia"/>
                <w:sz w:val="16"/>
                <w:szCs w:val="16"/>
                <w:lang w:eastAsia="zh-CN"/>
              </w:rPr>
            </w:pPr>
            <w:r w:rsidRPr="00525E6C">
              <w:rPr>
                <w:sz w:val="16"/>
                <w:szCs w:val="16"/>
              </w:rPr>
              <w:t>R4-2207916</w:t>
            </w:r>
          </w:p>
        </w:tc>
        <w:tc>
          <w:tcPr>
            <w:tcW w:w="3857" w:type="dxa"/>
          </w:tcPr>
          <w:p w14:paraId="7AF8A9C7" w14:textId="77777777" w:rsidR="00063E95" w:rsidRPr="00525E6C" w:rsidRDefault="00063E95" w:rsidP="009A2F58">
            <w:pPr>
              <w:spacing w:after="120"/>
              <w:rPr>
                <w:sz w:val="16"/>
                <w:szCs w:val="16"/>
              </w:rPr>
            </w:pPr>
            <w:r w:rsidRPr="00525E6C">
              <w:rPr>
                <w:sz w:val="16"/>
                <w:szCs w:val="16"/>
              </w:rPr>
              <w:t>Draft CR to TS 37.145-1 on corrections of test configurations</w:t>
            </w:r>
          </w:p>
        </w:tc>
        <w:tc>
          <w:tcPr>
            <w:tcW w:w="1511" w:type="dxa"/>
          </w:tcPr>
          <w:p w14:paraId="30963134"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0CEA5FC0" w14:textId="5FE1A7C8"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166803A6" w14:textId="77777777" w:rsidR="00063E95" w:rsidRPr="00525E6C" w:rsidRDefault="00063E95" w:rsidP="009A2F58">
            <w:pPr>
              <w:spacing w:after="120"/>
              <w:rPr>
                <w:rFonts w:eastAsiaTheme="minorEastAsia"/>
                <w:i/>
                <w:sz w:val="16"/>
                <w:szCs w:val="16"/>
                <w:lang w:eastAsia="zh-CN"/>
              </w:rPr>
            </w:pPr>
          </w:p>
        </w:tc>
      </w:tr>
      <w:tr w:rsidR="00063E95" w:rsidRPr="00525E6C" w14:paraId="645832E2" w14:textId="77777777" w:rsidTr="00063E95">
        <w:trPr>
          <w:trHeight w:val="796"/>
        </w:trPr>
        <w:tc>
          <w:tcPr>
            <w:tcW w:w="1497" w:type="dxa"/>
          </w:tcPr>
          <w:p w14:paraId="29315B97" w14:textId="77777777" w:rsidR="00063E95" w:rsidRPr="00525E6C" w:rsidRDefault="00063E95" w:rsidP="009A2F58">
            <w:pPr>
              <w:spacing w:after="120"/>
              <w:rPr>
                <w:rFonts w:eastAsiaTheme="minorEastAsia"/>
                <w:sz w:val="16"/>
                <w:szCs w:val="16"/>
                <w:lang w:eastAsia="zh-CN"/>
              </w:rPr>
            </w:pPr>
            <w:r w:rsidRPr="00525E6C">
              <w:rPr>
                <w:sz w:val="16"/>
                <w:szCs w:val="16"/>
              </w:rPr>
              <w:t>R4-2207917</w:t>
            </w:r>
          </w:p>
        </w:tc>
        <w:tc>
          <w:tcPr>
            <w:tcW w:w="3857" w:type="dxa"/>
          </w:tcPr>
          <w:p w14:paraId="6627D994" w14:textId="77777777" w:rsidR="00063E95" w:rsidRPr="00525E6C" w:rsidRDefault="00063E95" w:rsidP="009A2F58">
            <w:pPr>
              <w:spacing w:after="120"/>
              <w:rPr>
                <w:sz w:val="16"/>
                <w:szCs w:val="16"/>
              </w:rPr>
            </w:pPr>
            <w:r w:rsidRPr="00525E6C">
              <w:rPr>
                <w:sz w:val="16"/>
                <w:szCs w:val="16"/>
              </w:rPr>
              <w:t>Draft CR to TS 37.145-1 on corrections of test configurations</w:t>
            </w:r>
          </w:p>
        </w:tc>
        <w:tc>
          <w:tcPr>
            <w:tcW w:w="1511" w:type="dxa"/>
          </w:tcPr>
          <w:p w14:paraId="21D2EE71"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4121934" w14:textId="52FD0D02"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355DA38D" w14:textId="77777777" w:rsidR="00063E95" w:rsidRPr="00525E6C" w:rsidRDefault="00063E95" w:rsidP="009A2F58">
            <w:pPr>
              <w:spacing w:after="120"/>
              <w:rPr>
                <w:rFonts w:eastAsiaTheme="minorEastAsia"/>
                <w:i/>
                <w:sz w:val="16"/>
                <w:szCs w:val="16"/>
                <w:lang w:eastAsia="zh-CN"/>
              </w:rPr>
            </w:pPr>
          </w:p>
        </w:tc>
      </w:tr>
      <w:tr w:rsidR="00063E95" w:rsidRPr="00525E6C" w14:paraId="1E4BA6E0" w14:textId="77777777" w:rsidTr="00063E95">
        <w:trPr>
          <w:trHeight w:val="796"/>
        </w:trPr>
        <w:tc>
          <w:tcPr>
            <w:tcW w:w="1497" w:type="dxa"/>
          </w:tcPr>
          <w:p w14:paraId="26A50010" w14:textId="77777777" w:rsidR="00063E95" w:rsidRPr="00525E6C" w:rsidRDefault="00063E95" w:rsidP="009A2F58">
            <w:pPr>
              <w:spacing w:after="120"/>
              <w:rPr>
                <w:rFonts w:eastAsiaTheme="minorEastAsia"/>
                <w:sz w:val="16"/>
                <w:szCs w:val="16"/>
                <w:lang w:eastAsia="zh-CN"/>
              </w:rPr>
            </w:pPr>
            <w:r w:rsidRPr="00525E6C">
              <w:rPr>
                <w:sz w:val="16"/>
                <w:szCs w:val="16"/>
              </w:rPr>
              <w:t>R4-2207918</w:t>
            </w:r>
          </w:p>
        </w:tc>
        <w:tc>
          <w:tcPr>
            <w:tcW w:w="3857" w:type="dxa"/>
          </w:tcPr>
          <w:p w14:paraId="5A7A2824" w14:textId="77777777" w:rsidR="00063E95" w:rsidRPr="00525E6C" w:rsidRDefault="00063E95" w:rsidP="009A2F58">
            <w:pPr>
              <w:spacing w:after="120"/>
              <w:rPr>
                <w:sz w:val="16"/>
                <w:szCs w:val="16"/>
              </w:rPr>
            </w:pPr>
            <w:r w:rsidRPr="00525E6C">
              <w:rPr>
                <w:sz w:val="16"/>
                <w:szCs w:val="16"/>
              </w:rPr>
              <w:t>Draft CR to TS 37.145-2 on corrections of test configurations</w:t>
            </w:r>
          </w:p>
        </w:tc>
        <w:tc>
          <w:tcPr>
            <w:tcW w:w="1511" w:type="dxa"/>
          </w:tcPr>
          <w:p w14:paraId="1B62DED2"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B0AEDCA" w14:textId="1295FB2D"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2D512D82" w14:textId="77777777" w:rsidR="00063E95" w:rsidRPr="00525E6C" w:rsidRDefault="00063E95" w:rsidP="009A2F58">
            <w:pPr>
              <w:spacing w:after="120"/>
              <w:rPr>
                <w:rFonts w:eastAsiaTheme="minorEastAsia"/>
                <w:i/>
                <w:sz w:val="16"/>
                <w:szCs w:val="16"/>
                <w:lang w:eastAsia="zh-CN"/>
              </w:rPr>
            </w:pPr>
          </w:p>
        </w:tc>
      </w:tr>
      <w:tr w:rsidR="00063E95" w:rsidRPr="00525E6C" w14:paraId="4C7BDB42" w14:textId="77777777" w:rsidTr="00063E95">
        <w:trPr>
          <w:trHeight w:val="802"/>
        </w:trPr>
        <w:tc>
          <w:tcPr>
            <w:tcW w:w="1497" w:type="dxa"/>
          </w:tcPr>
          <w:p w14:paraId="574DA043" w14:textId="77777777" w:rsidR="00063E95" w:rsidRPr="00525E6C" w:rsidRDefault="00063E95" w:rsidP="009A2F58">
            <w:pPr>
              <w:spacing w:after="120"/>
              <w:rPr>
                <w:rFonts w:eastAsiaTheme="minorEastAsia"/>
                <w:sz w:val="16"/>
                <w:szCs w:val="16"/>
                <w:lang w:eastAsia="zh-CN"/>
              </w:rPr>
            </w:pPr>
            <w:r w:rsidRPr="00525E6C">
              <w:rPr>
                <w:sz w:val="16"/>
                <w:szCs w:val="16"/>
              </w:rPr>
              <w:t>R4-2207919</w:t>
            </w:r>
          </w:p>
        </w:tc>
        <w:tc>
          <w:tcPr>
            <w:tcW w:w="3857" w:type="dxa"/>
          </w:tcPr>
          <w:p w14:paraId="1509D678" w14:textId="77777777" w:rsidR="00063E95" w:rsidRPr="00525E6C" w:rsidRDefault="00063E95" w:rsidP="009A2F58">
            <w:pPr>
              <w:spacing w:after="120"/>
              <w:rPr>
                <w:sz w:val="16"/>
                <w:szCs w:val="16"/>
              </w:rPr>
            </w:pPr>
            <w:r w:rsidRPr="00525E6C">
              <w:rPr>
                <w:sz w:val="16"/>
                <w:szCs w:val="16"/>
              </w:rPr>
              <w:t>Draft CR to TS 37.145-2 on corrections of test configurations</w:t>
            </w:r>
          </w:p>
        </w:tc>
        <w:tc>
          <w:tcPr>
            <w:tcW w:w="1511" w:type="dxa"/>
          </w:tcPr>
          <w:p w14:paraId="35757E27"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77757FB9" w14:textId="6C66C110" w:rsidR="00063E95" w:rsidRPr="00525E6C" w:rsidRDefault="00063E95" w:rsidP="009A2F58">
            <w:pPr>
              <w:spacing w:after="120"/>
              <w:rPr>
                <w:rFonts w:eastAsiaTheme="minorEastAsia"/>
                <w:sz w:val="16"/>
                <w:szCs w:val="16"/>
                <w:lang w:eastAsia="zh-CN"/>
              </w:rPr>
            </w:pPr>
            <w:r w:rsidRPr="00525E6C">
              <w:rPr>
                <w:rFonts w:eastAsia="等线"/>
                <w:sz w:val="16"/>
                <w:szCs w:val="16"/>
                <w:highlight w:val="green"/>
                <w:lang w:eastAsia="zh-CN"/>
              </w:rPr>
              <w:t>Endorsed</w:t>
            </w:r>
          </w:p>
        </w:tc>
        <w:tc>
          <w:tcPr>
            <w:tcW w:w="1535" w:type="dxa"/>
          </w:tcPr>
          <w:p w14:paraId="71B1C913" w14:textId="77777777" w:rsidR="00063E95" w:rsidRPr="00525E6C" w:rsidRDefault="00063E95" w:rsidP="009A2F58">
            <w:pPr>
              <w:spacing w:after="120"/>
              <w:rPr>
                <w:rFonts w:eastAsiaTheme="minorEastAsia"/>
                <w:i/>
                <w:sz w:val="16"/>
                <w:szCs w:val="16"/>
                <w:lang w:eastAsia="zh-CN"/>
              </w:rPr>
            </w:pPr>
          </w:p>
        </w:tc>
      </w:tr>
      <w:tr w:rsidR="00063E95" w:rsidRPr="00525E6C" w14:paraId="10E4CFB3" w14:textId="77777777" w:rsidTr="00063E95">
        <w:trPr>
          <w:trHeight w:val="796"/>
        </w:trPr>
        <w:tc>
          <w:tcPr>
            <w:tcW w:w="1497" w:type="dxa"/>
          </w:tcPr>
          <w:p w14:paraId="46974878" w14:textId="77777777" w:rsidR="00063E95" w:rsidRPr="00525E6C" w:rsidRDefault="00063E95" w:rsidP="009A2F58">
            <w:pPr>
              <w:spacing w:after="120"/>
              <w:rPr>
                <w:sz w:val="16"/>
                <w:szCs w:val="16"/>
              </w:rPr>
            </w:pPr>
            <w:r w:rsidRPr="00525E6C">
              <w:rPr>
                <w:sz w:val="16"/>
                <w:szCs w:val="16"/>
              </w:rPr>
              <w:t>R4-2209729</w:t>
            </w:r>
          </w:p>
        </w:tc>
        <w:tc>
          <w:tcPr>
            <w:tcW w:w="3857" w:type="dxa"/>
          </w:tcPr>
          <w:p w14:paraId="5F512C50" w14:textId="77777777" w:rsidR="00063E95" w:rsidRPr="00525E6C" w:rsidRDefault="00063E95" w:rsidP="009A2F58">
            <w:pPr>
              <w:spacing w:after="120"/>
              <w:rPr>
                <w:sz w:val="16"/>
                <w:szCs w:val="16"/>
              </w:rPr>
            </w:pPr>
            <w:r w:rsidRPr="00525E6C">
              <w:rPr>
                <w:sz w:val="16"/>
                <w:szCs w:val="16"/>
              </w:rPr>
              <w:t>CR to 37.104: Corrections to notes in OBUE requirements</w:t>
            </w:r>
          </w:p>
        </w:tc>
        <w:tc>
          <w:tcPr>
            <w:tcW w:w="1511" w:type="dxa"/>
          </w:tcPr>
          <w:p w14:paraId="481DD7EC"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3BF150ED" w14:textId="4EDBF528" w:rsidR="00063E95" w:rsidRPr="00525E6C" w:rsidRDefault="005A5BC6" w:rsidP="009A2F58">
            <w:pPr>
              <w:spacing w:after="120"/>
              <w:rPr>
                <w:rFonts w:eastAsiaTheme="minorEastAsia"/>
                <w:sz w:val="16"/>
                <w:szCs w:val="16"/>
                <w:highlight w:val="green"/>
                <w:lang w:eastAsia="zh-CN"/>
              </w:rPr>
            </w:pPr>
            <w:r>
              <w:rPr>
                <w:rFonts w:eastAsia="等线"/>
                <w:sz w:val="16"/>
                <w:szCs w:val="16"/>
                <w:highlight w:val="green"/>
                <w:lang w:eastAsia="zh-CN"/>
              </w:rPr>
              <w:t>Agreed</w:t>
            </w:r>
          </w:p>
        </w:tc>
        <w:tc>
          <w:tcPr>
            <w:tcW w:w="1535" w:type="dxa"/>
          </w:tcPr>
          <w:p w14:paraId="33BA65EC" w14:textId="77777777" w:rsidR="00063E95" w:rsidRPr="00525E6C" w:rsidRDefault="00063E95" w:rsidP="009A2F58">
            <w:pPr>
              <w:spacing w:after="120"/>
              <w:rPr>
                <w:rFonts w:eastAsiaTheme="minorEastAsia"/>
                <w:i/>
                <w:sz w:val="16"/>
                <w:szCs w:val="16"/>
                <w:lang w:eastAsia="zh-CN"/>
              </w:rPr>
            </w:pPr>
          </w:p>
        </w:tc>
      </w:tr>
      <w:tr w:rsidR="00063E95" w:rsidRPr="00525E6C" w14:paraId="5CA85BFE" w14:textId="77777777" w:rsidTr="00063E95">
        <w:trPr>
          <w:trHeight w:val="802"/>
        </w:trPr>
        <w:tc>
          <w:tcPr>
            <w:tcW w:w="1497" w:type="dxa"/>
          </w:tcPr>
          <w:p w14:paraId="3500CC03" w14:textId="77777777" w:rsidR="00063E95" w:rsidRPr="00525E6C" w:rsidRDefault="00063E95" w:rsidP="009A2F58">
            <w:pPr>
              <w:spacing w:after="120"/>
              <w:rPr>
                <w:sz w:val="16"/>
                <w:szCs w:val="16"/>
              </w:rPr>
            </w:pPr>
            <w:r w:rsidRPr="00525E6C">
              <w:rPr>
                <w:sz w:val="16"/>
                <w:szCs w:val="16"/>
              </w:rPr>
              <w:t>R4-2209730</w:t>
            </w:r>
          </w:p>
        </w:tc>
        <w:tc>
          <w:tcPr>
            <w:tcW w:w="3857" w:type="dxa"/>
          </w:tcPr>
          <w:p w14:paraId="4E899B27" w14:textId="77777777" w:rsidR="00063E95" w:rsidRPr="00525E6C" w:rsidRDefault="00063E95" w:rsidP="009A2F58">
            <w:pPr>
              <w:spacing w:after="120"/>
              <w:rPr>
                <w:sz w:val="16"/>
                <w:szCs w:val="16"/>
              </w:rPr>
            </w:pPr>
            <w:r w:rsidRPr="00525E6C">
              <w:rPr>
                <w:sz w:val="16"/>
                <w:szCs w:val="16"/>
              </w:rPr>
              <w:t>CR to 37.104: Corrections to notes in OBUE requirements</w:t>
            </w:r>
          </w:p>
        </w:tc>
        <w:tc>
          <w:tcPr>
            <w:tcW w:w="1511" w:type="dxa"/>
          </w:tcPr>
          <w:p w14:paraId="10120535"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1E5E7429" w14:textId="4407E153" w:rsidR="00063E95" w:rsidRPr="00525E6C" w:rsidRDefault="005A5BC6" w:rsidP="009A2F58">
            <w:pPr>
              <w:spacing w:after="120"/>
              <w:rPr>
                <w:rFonts w:eastAsiaTheme="minorEastAsia"/>
                <w:sz w:val="16"/>
                <w:szCs w:val="16"/>
                <w:highlight w:val="green"/>
                <w:lang w:eastAsia="zh-CN"/>
              </w:rPr>
            </w:pPr>
            <w:r>
              <w:rPr>
                <w:rFonts w:eastAsia="等线"/>
                <w:sz w:val="16"/>
                <w:szCs w:val="16"/>
                <w:highlight w:val="green"/>
                <w:lang w:eastAsia="zh-CN"/>
              </w:rPr>
              <w:t>Agreed</w:t>
            </w:r>
          </w:p>
        </w:tc>
        <w:tc>
          <w:tcPr>
            <w:tcW w:w="1535" w:type="dxa"/>
          </w:tcPr>
          <w:p w14:paraId="289AFB53" w14:textId="77777777" w:rsidR="00063E95" w:rsidRPr="00525E6C" w:rsidRDefault="00063E95" w:rsidP="009A2F58">
            <w:pPr>
              <w:spacing w:after="120"/>
              <w:rPr>
                <w:rFonts w:eastAsiaTheme="minorEastAsia"/>
                <w:i/>
                <w:sz w:val="16"/>
                <w:szCs w:val="16"/>
                <w:lang w:eastAsia="zh-CN"/>
              </w:rPr>
            </w:pPr>
          </w:p>
        </w:tc>
      </w:tr>
      <w:tr w:rsidR="00063E95" w:rsidRPr="00525E6C" w14:paraId="28B26335" w14:textId="77777777" w:rsidTr="00063E95">
        <w:trPr>
          <w:trHeight w:val="796"/>
        </w:trPr>
        <w:tc>
          <w:tcPr>
            <w:tcW w:w="1497" w:type="dxa"/>
          </w:tcPr>
          <w:p w14:paraId="41DE0BFF" w14:textId="77777777" w:rsidR="00063E95" w:rsidRPr="00525E6C" w:rsidRDefault="00063E95" w:rsidP="009A2F58">
            <w:pPr>
              <w:spacing w:after="120"/>
              <w:rPr>
                <w:sz w:val="16"/>
                <w:szCs w:val="16"/>
              </w:rPr>
            </w:pPr>
            <w:r w:rsidRPr="00525E6C">
              <w:rPr>
                <w:sz w:val="16"/>
                <w:szCs w:val="16"/>
              </w:rPr>
              <w:t>R4-2209731</w:t>
            </w:r>
          </w:p>
        </w:tc>
        <w:tc>
          <w:tcPr>
            <w:tcW w:w="3857" w:type="dxa"/>
          </w:tcPr>
          <w:p w14:paraId="68FACA17" w14:textId="77777777" w:rsidR="00063E95" w:rsidRPr="00525E6C" w:rsidRDefault="00063E95" w:rsidP="009A2F58">
            <w:pPr>
              <w:spacing w:after="120"/>
              <w:rPr>
                <w:sz w:val="16"/>
                <w:szCs w:val="16"/>
              </w:rPr>
            </w:pPr>
            <w:r w:rsidRPr="00525E6C">
              <w:rPr>
                <w:sz w:val="16"/>
                <w:szCs w:val="16"/>
              </w:rPr>
              <w:t>CR to 37.104: Corrections to notes in OBUE requirements</w:t>
            </w:r>
          </w:p>
        </w:tc>
        <w:tc>
          <w:tcPr>
            <w:tcW w:w="1511" w:type="dxa"/>
          </w:tcPr>
          <w:p w14:paraId="7827B456" w14:textId="77777777" w:rsidR="00063E95" w:rsidRPr="00525E6C" w:rsidRDefault="00063E95" w:rsidP="009A2F58">
            <w:pPr>
              <w:spacing w:after="120"/>
              <w:rPr>
                <w:sz w:val="16"/>
                <w:szCs w:val="16"/>
              </w:rPr>
            </w:pPr>
            <w:r w:rsidRPr="00525E6C">
              <w:rPr>
                <w:sz w:val="16"/>
                <w:szCs w:val="16"/>
              </w:rPr>
              <w:t>Nokia, Nokia Shanghai Bell</w:t>
            </w:r>
          </w:p>
        </w:tc>
        <w:tc>
          <w:tcPr>
            <w:tcW w:w="1182" w:type="dxa"/>
          </w:tcPr>
          <w:p w14:paraId="263E3B3C" w14:textId="59F794FA" w:rsidR="00063E95" w:rsidRPr="00525E6C" w:rsidRDefault="005A5BC6" w:rsidP="009A2F58">
            <w:pPr>
              <w:spacing w:after="120"/>
              <w:rPr>
                <w:rFonts w:eastAsiaTheme="minorEastAsia"/>
                <w:sz w:val="16"/>
                <w:szCs w:val="16"/>
                <w:highlight w:val="green"/>
                <w:lang w:eastAsia="zh-CN"/>
              </w:rPr>
            </w:pPr>
            <w:r>
              <w:rPr>
                <w:rFonts w:eastAsia="等线"/>
                <w:sz w:val="16"/>
                <w:szCs w:val="16"/>
                <w:highlight w:val="green"/>
                <w:lang w:eastAsia="zh-CN"/>
              </w:rPr>
              <w:t>Agreed</w:t>
            </w:r>
          </w:p>
        </w:tc>
        <w:tc>
          <w:tcPr>
            <w:tcW w:w="1535" w:type="dxa"/>
          </w:tcPr>
          <w:p w14:paraId="3C73272B" w14:textId="77777777" w:rsidR="00063E95" w:rsidRPr="00525E6C" w:rsidRDefault="00063E95" w:rsidP="009A2F58">
            <w:pPr>
              <w:spacing w:after="120"/>
              <w:rPr>
                <w:rFonts w:eastAsiaTheme="minorEastAsia"/>
                <w:i/>
                <w:sz w:val="16"/>
                <w:szCs w:val="16"/>
                <w:lang w:eastAsia="zh-CN"/>
              </w:rPr>
            </w:pPr>
          </w:p>
        </w:tc>
      </w:tr>
      <w:tr w:rsidR="00063E95" w:rsidRPr="00525E6C" w14:paraId="535BE781" w14:textId="77777777" w:rsidTr="00063E95">
        <w:trPr>
          <w:trHeight w:val="796"/>
        </w:trPr>
        <w:tc>
          <w:tcPr>
            <w:tcW w:w="1497" w:type="dxa"/>
          </w:tcPr>
          <w:p w14:paraId="1074686A" w14:textId="77777777" w:rsidR="00063E95" w:rsidRPr="00525E6C" w:rsidRDefault="00063E95" w:rsidP="009A2F58">
            <w:pPr>
              <w:spacing w:after="120"/>
              <w:rPr>
                <w:sz w:val="16"/>
                <w:szCs w:val="16"/>
              </w:rPr>
            </w:pPr>
            <w:r w:rsidRPr="00525E6C">
              <w:rPr>
                <w:sz w:val="16"/>
                <w:szCs w:val="16"/>
              </w:rPr>
              <w:lastRenderedPageBreak/>
              <w:t>R4-2208791</w:t>
            </w:r>
          </w:p>
        </w:tc>
        <w:tc>
          <w:tcPr>
            <w:tcW w:w="3857" w:type="dxa"/>
          </w:tcPr>
          <w:p w14:paraId="2603082E" w14:textId="77777777" w:rsidR="00063E95" w:rsidRPr="00525E6C" w:rsidRDefault="00063E95" w:rsidP="009A2F58">
            <w:pPr>
              <w:spacing w:after="120"/>
              <w:rPr>
                <w:sz w:val="16"/>
                <w:szCs w:val="16"/>
              </w:rPr>
            </w:pPr>
            <w:r w:rsidRPr="00525E6C">
              <w:rPr>
                <w:sz w:val="16"/>
                <w:szCs w:val="16"/>
              </w:rPr>
              <w:t>CR to 38.141-1: BS RF conformance requirements for 1024QAM in FR1</w:t>
            </w:r>
          </w:p>
        </w:tc>
        <w:tc>
          <w:tcPr>
            <w:tcW w:w="1511" w:type="dxa"/>
          </w:tcPr>
          <w:p w14:paraId="5D5D8A27" w14:textId="77777777" w:rsidR="00063E95" w:rsidRPr="00525E6C" w:rsidRDefault="00063E95" w:rsidP="009A2F58">
            <w:pPr>
              <w:spacing w:after="120"/>
              <w:rPr>
                <w:sz w:val="16"/>
                <w:szCs w:val="16"/>
              </w:rPr>
            </w:pPr>
            <w:r w:rsidRPr="00525E6C">
              <w:rPr>
                <w:sz w:val="16"/>
                <w:szCs w:val="16"/>
              </w:rPr>
              <w:t>NEC</w:t>
            </w:r>
          </w:p>
        </w:tc>
        <w:tc>
          <w:tcPr>
            <w:tcW w:w="1182" w:type="dxa"/>
          </w:tcPr>
          <w:p w14:paraId="6889D1E8" w14:textId="03A356F7" w:rsidR="00063E95" w:rsidRPr="00525E6C" w:rsidRDefault="00063E95" w:rsidP="009A2F58">
            <w:pPr>
              <w:spacing w:after="120"/>
              <w:rPr>
                <w:rFonts w:eastAsiaTheme="minorEastAsia"/>
                <w:sz w:val="16"/>
                <w:szCs w:val="16"/>
                <w:highlight w:val="green"/>
                <w:lang w:eastAsia="zh-CN"/>
              </w:rPr>
            </w:pPr>
            <w:r w:rsidRPr="00525E6C">
              <w:rPr>
                <w:rFonts w:eastAsia="等线"/>
                <w:sz w:val="16"/>
                <w:szCs w:val="16"/>
                <w:highlight w:val="green"/>
                <w:lang w:eastAsia="zh-CN"/>
              </w:rPr>
              <w:t>Agreed</w:t>
            </w:r>
          </w:p>
        </w:tc>
        <w:tc>
          <w:tcPr>
            <w:tcW w:w="1535" w:type="dxa"/>
          </w:tcPr>
          <w:p w14:paraId="0A46A606" w14:textId="77777777" w:rsidR="00063E95" w:rsidRPr="00525E6C" w:rsidRDefault="00063E95" w:rsidP="009A2F58">
            <w:pPr>
              <w:spacing w:after="120"/>
              <w:rPr>
                <w:rFonts w:eastAsiaTheme="minorEastAsia"/>
                <w:i/>
                <w:sz w:val="16"/>
                <w:szCs w:val="16"/>
                <w:lang w:eastAsia="zh-CN"/>
              </w:rPr>
            </w:pPr>
          </w:p>
        </w:tc>
      </w:tr>
      <w:tr w:rsidR="00063E95" w:rsidRPr="00525E6C" w14:paraId="03028F14" w14:textId="77777777" w:rsidTr="00063E95">
        <w:trPr>
          <w:trHeight w:val="802"/>
        </w:trPr>
        <w:tc>
          <w:tcPr>
            <w:tcW w:w="1497" w:type="dxa"/>
          </w:tcPr>
          <w:p w14:paraId="16FB697D" w14:textId="77777777" w:rsidR="00063E95" w:rsidRPr="00525E6C" w:rsidRDefault="00063E95" w:rsidP="00C9272F">
            <w:pPr>
              <w:spacing w:after="120"/>
              <w:rPr>
                <w:sz w:val="16"/>
                <w:szCs w:val="16"/>
              </w:rPr>
            </w:pPr>
            <w:r w:rsidRPr="00525E6C">
              <w:rPr>
                <w:sz w:val="16"/>
                <w:szCs w:val="16"/>
              </w:rPr>
              <w:t>R4-2208793</w:t>
            </w:r>
          </w:p>
        </w:tc>
        <w:tc>
          <w:tcPr>
            <w:tcW w:w="3857" w:type="dxa"/>
          </w:tcPr>
          <w:p w14:paraId="1F9314BC" w14:textId="77777777" w:rsidR="00063E95" w:rsidRPr="00525E6C" w:rsidRDefault="00063E95" w:rsidP="00C9272F">
            <w:pPr>
              <w:spacing w:after="120"/>
              <w:rPr>
                <w:sz w:val="16"/>
                <w:szCs w:val="16"/>
              </w:rPr>
            </w:pPr>
            <w:r w:rsidRPr="00525E6C">
              <w:rPr>
                <w:sz w:val="16"/>
                <w:szCs w:val="16"/>
              </w:rPr>
              <w:t>CR to 37.141: BS RF conformance requirements for 1024QAM in FR1</w:t>
            </w:r>
          </w:p>
        </w:tc>
        <w:tc>
          <w:tcPr>
            <w:tcW w:w="1511" w:type="dxa"/>
          </w:tcPr>
          <w:p w14:paraId="688F23FF" w14:textId="77777777" w:rsidR="00063E95" w:rsidRPr="00525E6C" w:rsidRDefault="00063E95" w:rsidP="00C9272F">
            <w:pPr>
              <w:spacing w:after="120"/>
              <w:rPr>
                <w:sz w:val="16"/>
                <w:szCs w:val="16"/>
              </w:rPr>
            </w:pPr>
            <w:r w:rsidRPr="00525E6C">
              <w:rPr>
                <w:sz w:val="16"/>
                <w:szCs w:val="16"/>
              </w:rPr>
              <w:t>NEC</w:t>
            </w:r>
          </w:p>
        </w:tc>
        <w:tc>
          <w:tcPr>
            <w:tcW w:w="1182" w:type="dxa"/>
          </w:tcPr>
          <w:p w14:paraId="5664D436" w14:textId="6C0139AB" w:rsidR="00063E95" w:rsidRPr="00525E6C" w:rsidRDefault="00063E95" w:rsidP="00C9272F">
            <w:pPr>
              <w:spacing w:after="120"/>
              <w:rPr>
                <w:rFonts w:eastAsiaTheme="minorEastAsia"/>
                <w:sz w:val="16"/>
                <w:szCs w:val="16"/>
                <w:highlight w:val="green"/>
                <w:lang w:eastAsia="zh-CN"/>
              </w:rPr>
            </w:pPr>
            <w:r w:rsidRPr="00525E6C">
              <w:rPr>
                <w:rFonts w:eastAsia="等线"/>
                <w:sz w:val="16"/>
                <w:szCs w:val="16"/>
                <w:highlight w:val="green"/>
                <w:lang w:eastAsia="zh-CN"/>
              </w:rPr>
              <w:t>Agreed</w:t>
            </w:r>
          </w:p>
        </w:tc>
        <w:tc>
          <w:tcPr>
            <w:tcW w:w="1535" w:type="dxa"/>
          </w:tcPr>
          <w:p w14:paraId="752E0F01" w14:textId="77777777" w:rsidR="00063E95" w:rsidRPr="00525E6C" w:rsidRDefault="00063E95" w:rsidP="00C9272F">
            <w:pPr>
              <w:spacing w:after="120"/>
              <w:rPr>
                <w:rFonts w:eastAsiaTheme="minorEastAsia"/>
                <w:i/>
                <w:sz w:val="16"/>
                <w:szCs w:val="16"/>
                <w:lang w:eastAsia="zh-CN"/>
              </w:rPr>
            </w:pPr>
          </w:p>
        </w:tc>
      </w:tr>
      <w:tr w:rsidR="00063E95" w:rsidRPr="00525E6C" w14:paraId="37B5648B" w14:textId="77777777" w:rsidTr="00063E95">
        <w:trPr>
          <w:trHeight w:val="796"/>
        </w:trPr>
        <w:tc>
          <w:tcPr>
            <w:tcW w:w="1497" w:type="dxa"/>
          </w:tcPr>
          <w:p w14:paraId="1437B388" w14:textId="77777777" w:rsidR="00063E95" w:rsidRPr="00525E6C" w:rsidRDefault="00063E95" w:rsidP="00C9272F">
            <w:pPr>
              <w:spacing w:after="120"/>
              <w:rPr>
                <w:sz w:val="16"/>
                <w:szCs w:val="16"/>
              </w:rPr>
            </w:pPr>
            <w:r w:rsidRPr="00525E6C">
              <w:rPr>
                <w:sz w:val="16"/>
                <w:szCs w:val="16"/>
              </w:rPr>
              <w:t>R4-2208794</w:t>
            </w:r>
          </w:p>
        </w:tc>
        <w:tc>
          <w:tcPr>
            <w:tcW w:w="3857" w:type="dxa"/>
          </w:tcPr>
          <w:p w14:paraId="6C4127F0" w14:textId="77777777" w:rsidR="00063E95" w:rsidRPr="00525E6C" w:rsidRDefault="00063E95" w:rsidP="00C9272F">
            <w:pPr>
              <w:spacing w:after="120"/>
              <w:rPr>
                <w:sz w:val="16"/>
                <w:szCs w:val="16"/>
              </w:rPr>
            </w:pPr>
            <w:r w:rsidRPr="00525E6C">
              <w:rPr>
                <w:sz w:val="16"/>
                <w:szCs w:val="16"/>
              </w:rPr>
              <w:t>CR to 37.145-1: BS RF conformance requirements for 1024QAM in FR1</w:t>
            </w:r>
          </w:p>
        </w:tc>
        <w:tc>
          <w:tcPr>
            <w:tcW w:w="1511" w:type="dxa"/>
          </w:tcPr>
          <w:p w14:paraId="1AA605EB" w14:textId="77777777" w:rsidR="00063E95" w:rsidRPr="00525E6C" w:rsidRDefault="00063E95" w:rsidP="00C9272F">
            <w:pPr>
              <w:spacing w:after="120"/>
              <w:rPr>
                <w:sz w:val="16"/>
                <w:szCs w:val="16"/>
              </w:rPr>
            </w:pPr>
            <w:r w:rsidRPr="00525E6C">
              <w:rPr>
                <w:sz w:val="16"/>
                <w:szCs w:val="16"/>
              </w:rPr>
              <w:t>NEC</w:t>
            </w:r>
          </w:p>
        </w:tc>
        <w:tc>
          <w:tcPr>
            <w:tcW w:w="1182" w:type="dxa"/>
          </w:tcPr>
          <w:p w14:paraId="6E3DD937" w14:textId="6C73BF59" w:rsidR="00063E95" w:rsidRPr="00525E6C" w:rsidRDefault="00063E95" w:rsidP="00C9272F">
            <w:pPr>
              <w:spacing w:after="120"/>
              <w:rPr>
                <w:rFonts w:eastAsiaTheme="minorEastAsia"/>
                <w:sz w:val="16"/>
                <w:szCs w:val="16"/>
                <w:highlight w:val="green"/>
                <w:lang w:eastAsia="zh-CN"/>
              </w:rPr>
            </w:pPr>
            <w:r w:rsidRPr="00525E6C">
              <w:rPr>
                <w:rFonts w:eastAsia="等线"/>
                <w:sz w:val="16"/>
                <w:szCs w:val="16"/>
                <w:highlight w:val="green"/>
                <w:lang w:eastAsia="zh-CN"/>
              </w:rPr>
              <w:t>Agreed</w:t>
            </w:r>
          </w:p>
        </w:tc>
        <w:tc>
          <w:tcPr>
            <w:tcW w:w="1535" w:type="dxa"/>
          </w:tcPr>
          <w:p w14:paraId="55C312CF" w14:textId="77777777" w:rsidR="00063E95" w:rsidRPr="00525E6C" w:rsidRDefault="00063E95" w:rsidP="00C9272F">
            <w:pPr>
              <w:spacing w:after="120"/>
              <w:rPr>
                <w:rFonts w:eastAsiaTheme="minorEastAsia"/>
                <w:i/>
                <w:sz w:val="16"/>
                <w:szCs w:val="16"/>
                <w:lang w:eastAsia="zh-CN"/>
              </w:rPr>
            </w:pPr>
          </w:p>
        </w:tc>
      </w:tr>
      <w:tr w:rsidR="00063E95" w:rsidRPr="00525E6C" w14:paraId="5CD5C3BB" w14:textId="77777777" w:rsidTr="00063E95">
        <w:trPr>
          <w:trHeight w:val="796"/>
        </w:trPr>
        <w:tc>
          <w:tcPr>
            <w:tcW w:w="1497" w:type="dxa"/>
          </w:tcPr>
          <w:p w14:paraId="44DEFE10" w14:textId="77777777" w:rsidR="00063E95" w:rsidRPr="00525E6C" w:rsidRDefault="00063E95" w:rsidP="00C9272F">
            <w:pPr>
              <w:spacing w:after="120"/>
              <w:rPr>
                <w:sz w:val="16"/>
                <w:szCs w:val="16"/>
              </w:rPr>
            </w:pPr>
            <w:r w:rsidRPr="00525E6C">
              <w:rPr>
                <w:sz w:val="16"/>
                <w:szCs w:val="16"/>
              </w:rPr>
              <w:t>R4-2208795</w:t>
            </w:r>
          </w:p>
        </w:tc>
        <w:tc>
          <w:tcPr>
            <w:tcW w:w="3857" w:type="dxa"/>
          </w:tcPr>
          <w:p w14:paraId="6C234CA1" w14:textId="77777777" w:rsidR="00063E95" w:rsidRPr="00525E6C" w:rsidRDefault="00063E95" w:rsidP="00C9272F">
            <w:pPr>
              <w:spacing w:after="120"/>
              <w:rPr>
                <w:sz w:val="16"/>
                <w:szCs w:val="16"/>
              </w:rPr>
            </w:pPr>
            <w:r w:rsidRPr="00525E6C">
              <w:rPr>
                <w:sz w:val="16"/>
                <w:szCs w:val="16"/>
              </w:rPr>
              <w:t>CR to 37.145-2: BS RF conformance requirements for 1024QAM in FR1</w:t>
            </w:r>
          </w:p>
        </w:tc>
        <w:tc>
          <w:tcPr>
            <w:tcW w:w="1511" w:type="dxa"/>
          </w:tcPr>
          <w:p w14:paraId="213F9BB9" w14:textId="77777777" w:rsidR="00063E95" w:rsidRPr="00525E6C" w:rsidRDefault="00063E95" w:rsidP="00C9272F">
            <w:pPr>
              <w:spacing w:after="120"/>
              <w:rPr>
                <w:sz w:val="16"/>
                <w:szCs w:val="16"/>
              </w:rPr>
            </w:pPr>
            <w:r w:rsidRPr="00525E6C">
              <w:rPr>
                <w:sz w:val="16"/>
                <w:szCs w:val="16"/>
              </w:rPr>
              <w:t>NEC</w:t>
            </w:r>
          </w:p>
        </w:tc>
        <w:tc>
          <w:tcPr>
            <w:tcW w:w="1182" w:type="dxa"/>
          </w:tcPr>
          <w:p w14:paraId="2045DCF4" w14:textId="77383BA6" w:rsidR="00063E95" w:rsidRPr="00525E6C" w:rsidRDefault="00063E95" w:rsidP="00C9272F">
            <w:pPr>
              <w:spacing w:after="120"/>
              <w:rPr>
                <w:rFonts w:eastAsiaTheme="minorEastAsia"/>
                <w:sz w:val="16"/>
                <w:szCs w:val="16"/>
                <w:highlight w:val="green"/>
                <w:lang w:eastAsia="zh-CN"/>
              </w:rPr>
            </w:pPr>
            <w:r w:rsidRPr="00525E6C">
              <w:rPr>
                <w:rFonts w:eastAsia="等线"/>
                <w:sz w:val="16"/>
                <w:szCs w:val="16"/>
                <w:highlight w:val="green"/>
                <w:lang w:eastAsia="zh-CN"/>
              </w:rPr>
              <w:t>Agreed</w:t>
            </w:r>
          </w:p>
        </w:tc>
        <w:tc>
          <w:tcPr>
            <w:tcW w:w="1535" w:type="dxa"/>
          </w:tcPr>
          <w:p w14:paraId="333A40D4" w14:textId="77777777" w:rsidR="00063E95" w:rsidRPr="00525E6C" w:rsidRDefault="00063E95" w:rsidP="00C9272F">
            <w:pPr>
              <w:spacing w:after="120"/>
              <w:rPr>
                <w:rFonts w:eastAsiaTheme="minorEastAsia"/>
                <w:i/>
                <w:sz w:val="16"/>
                <w:szCs w:val="16"/>
                <w:lang w:eastAsia="zh-CN"/>
              </w:rPr>
            </w:pPr>
          </w:p>
        </w:tc>
      </w:tr>
      <w:tr w:rsidR="00063E95" w:rsidRPr="00525E6C" w14:paraId="53968435" w14:textId="77777777" w:rsidTr="00063E95">
        <w:trPr>
          <w:trHeight w:val="802"/>
        </w:trPr>
        <w:tc>
          <w:tcPr>
            <w:tcW w:w="1497" w:type="dxa"/>
          </w:tcPr>
          <w:p w14:paraId="0FC2B80D" w14:textId="77777777" w:rsidR="00063E95" w:rsidRPr="00525E6C" w:rsidRDefault="00063E95" w:rsidP="00C9272F">
            <w:pPr>
              <w:spacing w:after="120"/>
              <w:rPr>
                <w:sz w:val="16"/>
                <w:szCs w:val="16"/>
              </w:rPr>
            </w:pPr>
            <w:r w:rsidRPr="00525E6C">
              <w:rPr>
                <w:sz w:val="16"/>
                <w:szCs w:val="16"/>
              </w:rPr>
              <w:t>R4-2209063</w:t>
            </w:r>
          </w:p>
        </w:tc>
        <w:tc>
          <w:tcPr>
            <w:tcW w:w="3857" w:type="dxa"/>
          </w:tcPr>
          <w:p w14:paraId="050D447B" w14:textId="77777777" w:rsidR="00063E95" w:rsidRPr="00525E6C" w:rsidRDefault="00063E95" w:rsidP="00C9272F">
            <w:pPr>
              <w:spacing w:after="120"/>
              <w:rPr>
                <w:sz w:val="16"/>
                <w:szCs w:val="16"/>
              </w:rPr>
            </w:pPr>
            <w:r w:rsidRPr="00525E6C">
              <w:rPr>
                <w:sz w:val="16"/>
                <w:szCs w:val="16"/>
              </w:rPr>
              <w:t>CR: Introduction of RMC for 1024QAM maximum input level</w:t>
            </w:r>
          </w:p>
        </w:tc>
        <w:tc>
          <w:tcPr>
            <w:tcW w:w="1511" w:type="dxa"/>
          </w:tcPr>
          <w:p w14:paraId="6908D0EA" w14:textId="77777777" w:rsidR="00063E95" w:rsidRPr="00525E6C" w:rsidRDefault="00063E95" w:rsidP="00C9272F">
            <w:pPr>
              <w:spacing w:after="120"/>
              <w:rPr>
                <w:sz w:val="16"/>
                <w:szCs w:val="16"/>
              </w:rPr>
            </w:pPr>
            <w:r w:rsidRPr="00525E6C">
              <w:rPr>
                <w:sz w:val="16"/>
                <w:szCs w:val="16"/>
              </w:rPr>
              <w:t>Ericsson</w:t>
            </w:r>
          </w:p>
        </w:tc>
        <w:tc>
          <w:tcPr>
            <w:tcW w:w="1182" w:type="dxa"/>
          </w:tcPr>
          <w:p w14:paraId="12437D9F" w14:textId="3C0012BA" w:rsidR="00063E95" w:rsidRPr="00525E6C" w:rsidRDefault="00063E95" w:rsidP="00C9272F">
            <w:pPr>
              <w:spacing w:after="120"/>
              <w:rPr>
                <w:rFonts w:eastAsiaTheme="minorEastAsia"/>
                <w:sz w:val="16"/>
                <w:szCs w:val="16"/>
                <w:highlight w:val="green"/>
                <w:lang w:eastAsia="zh-CN"/>
              </w:rPr>
            </w:pPr>
            <w:r w:rsidRPr="00525E6C">
              <w:rPr>
                <w:rFonts w:eastAsia="等线"/>
                <w:sz w:val="16"/>
                <w:szCs w:val="16"/>
                <w:highlight w:val="green"/>
                <w:lang w:eastAsia="zh-CN"/>
              </w:rPr>
              <w:t>Agreed</w:t>
            </w:r>
          </w:p>
        </w:tc>
        <w:tc>
          <w:tcPr>
            <w:tcW w:w="1535" w:type="dxa"/>
          </w:tcPr>
          <w:p w14:paraId="423703B8" w14:textId="77777777" w:rsidR="00063E95" w:rsidRPr="00525E6C" w:rsidRDefault="00063E95" w:rsidP="00C9272F">
            <w:pPr>
              <w:spacing w:after="120"/>
              <w:rPr>
                <w:rFonts w:eastAsiaTheme="minorEastAsia"/>
                <w:i/>
                <w:sz w:val="16"/>
                <w:szCs w:val="16"/>
                <w:lang w:eastAsia="zh-CN"/>
              </w:rPr>
            </w:pPr>
          </w:p>
        </w:tc>
      </w:tr>
      <w:tr w:rsidR="00063E95" w:rsidRPr="00525E6C" w14:paraId="13D9B63A" w14:textId="77777777" w:rsidTr="00063E95">
        <w:trPr>
          <w:trHeight w:val="796"/>
        </w:trPr>
        <w:tc>
          <w:tcPr>
            <w:tcW w:w="1497" w:type="dxa"/>
          </w:tcPr>
          <w:p w14:paraId="505AC157" w14:textId="2C288808" w:rsidR="00063E95" w:rsidRPr="00525E6C" w:rsidRDefault="00063E95" w:rsidP="00E82204">
            <w:pPr>
              <w:spacing w:after="120"/>
              <w:rPr>
                <w:sz w:val="16"/>
                <w:szCs w:val="16"/>
              </w:rPr>
            </w:pPr>
            <w:r w:rsidRPr="00525E6C">
              <w:rPr>
                <w:sz w:val="16"/>
                <w:szCs w:val="16"/>
              </w:rPr>
              <w:t>R4-2208792</w:t>
            </w:r>
          </w:p>
        </w:tc>
        <w:tc>
          <w:tcPr>
            <w:tcW w:w="3857" w:type="dxa"/>
          </w:tcPr>
          <w:p w14:paraId="6351B770" w14:textId="29F77100" w:rsidR="00063E95" w:rsidRPr="00525E6C" w:rsidRDefault="00063E95" w:rsidP="00E82204">
            <w:pPr>
              <w:spacing w:after="120"/>
              <w:rPr>
                <w:sz w:val="16"/>
                <w:szCs w:val="16"/>
              </w:rPr>
            </w:pPr>
            <w:r w:rsidRPr="00525E6C">
              <w:rPr>
                <w:sz w:val="16"/>
                <w:szCs w:val="16"/>
              </w:rPr>
              <w:t>CR to 38.141-2: BS RF conformance requirements for 1024QAM in FR1</w:t>
            </w:r>
          </w:p>
        </w:tc>
        <w:tc>
          <w:tcPr>
            <w:tcW w:w="1511" w:type="dxa"/>
          </w:tcPr>
          <w:p w14:paraId="50F71D27" w14:textId="14B6DB87" w:rsidR="00063E95" w:rsidRPr="00525E6C" w:rsidRDefault="00063E95" w:rsidP="00E82204">
            <w:pPr>
              <w:spacing w:after="120"/>
              <w:rPr>
                <w:sz w:val="16"/>
                <w:szCs w:val="16"/>
              </w:rPr>
            </w:pPr>
            <w:r w:rsidRPr="00525E6C">
              <w:rPr>
                <w:sz w:val="16"/>
                <w:szCs w:val="16"/>
              </w:rPr>
              <w:t>NEC</w:t>
            </w:r>
          </w:p>
        </w:tc>
        <w:tc>
          <w:tcPr>
            <w:tcW w:w="1182" w:type="dxa"/>
          </w:tcPr>
          <w:p w14:paraId="3326365D" w14:textId="280185D9" w:rsidR="00063E95" w:rsidRPr="00063E95" w:rsidRDefault="00063E95" w:rsidP="00E82204">
            <w:pPr>
              <w:spacing w:after="120"/>
              <w:rPr>
                <w:rFonts w:eastAsiaTheme="minorEastAsia"/>
                <w:sz w:val="16"/>
                <w:szCs w:val="16"/>
                <w:lang w:val="en-US" w:eastAsia="zh-CN"/>
              </w:rPr>
            </w:pPr>
            <w:r>
              <w:rPr>
                <w:rFonts w:eastAsiaTheme="minorEastAsia"/>
                <w:sz w:val="16"/>
                <w:szCs w:val="16"/>
                <w:lang w:val="en-US" w:eastAsia="zh-CN"/>
              </w:rPr>
              <w:t>Not pursued</w:t>
            </w:r>
          </w:p>
        </w:tc>
        <w:tc>
          <w:tcPr>
            <w:tcW w:w="1535" w:type="dxa"/>
          </w:tcPr>
          <w:p w14:paraId="5C00556A" w14:textId="77777777" w:rsidR="00063E95" w:rsidRPr="00525E6C" w:rsidRDefault="00063E95" w:rsidP="00E82204">
            <w:pPr>
              <w:spacing w:after="120"/>
              <w:rPr>
                <w:rFonts w:eastAsiaTheme="minorEastAsia"/>
                <w:i/>
                <w:sz w:val="16"/>
                <w:szCs w:val="16"/>
                <w:lang w:eastAsia="zh-CN"/>
              </w:rPr>
            </w:pPr>
          </w:p>
        </w:tc>
      </w:tr>
    </w:tbl>
    <w:p w14:paraId="07B18DC6" w14:textId="77777777" w:rsidR="0069522E" w:rsidRDefault="0069522E" w:rsidP="0069522E">
      <w:pPr>
        <w:overflowPunct/>
        <w:autoSpaceDE/>
        <w:adjustRightInd/>
        <w:spacing w:after="0"/>
        <w:rPr>
          <w:rFonts w:ascii="Arial" w:eastAsiaTheme="minorEastAsia" w:hAnsi="Arial" w:cs="Arial"/>
          <w:b/>
          <w:lang w:val="en-US" w:eastAsia="zh-CN"/>
        </w:rPr>
      </w:pPr>
    </w:p>
    <w:p w14:paraId="4198A4FE" w14:textId="77777777" w:rsidR="0069522E" w:rsidRDefault="0069522E" w:rsidP="0069522E">
      <w:pPr>
        <w:rPr>
          <w:lang w:val="en-US" w:eastAsia="zh-CN"/>
        </w:rPr>
      </w:pPr>
      <w:r>
        <w:rPr>
          <w:lang w:val="en-US" w:eastAsia="zh-CN"/>
        </w:rPr>
        <w:t>--------------------------------------------------------------End--------------------------------------------------------------------------</w:t>
      </w:r>
    </w:p>
    <w:p w14:paraId="17FE89BB" w14:textId="77777777" w:rsidR="0069522E" w:rsidRDefault="0069522E" w:rsidP="0069522E">
      <w:pPr>
        <w:rPr>
          <w:rFonts w:ascii="Arial" w:hAnsi="Arial" w:cs="Arial"/>
          <w:b/>
          <w:sz w:val="24"/>
          <w:lang w:eastAsia="en-GB"/>
        </w:rPr>
      </w:pPr>
      <w:r>
        <w:rPr>
          <w:rFonts w:ascii="Arial" w:hAnsi="Arial" w:cs="Arial"/>
          <w:b/>
          <w:color w:val="0000FF"/>
          <w:sz w:val="24"/>
        </w:rPr>
        <w:t>R4-2208130</w:t>
      </w:r>
      <w:r>
        <w:rPr>
          <w:rFonts w:ascii="Arial" w:hAnsi="Arial" w:cs="Arial"/>
          <w:b/>
          <w:color w:val="0000FF"/>
          <w:sz w:val="24"/>
        </w:rPr>
        <w:tab/>
      </w:r>
      <w:r>
        <w:rPr>
          <w:rFonts w:ascii="Arial" w:hAnsi="Arial" w:cs="Arial"/>
          <w:b/>
          <w:sz w:val="24"/>
        </w:rPr>
        <w:t>Draft CR for TS 38.104 R16: correction of some mistakes in the co-existence table</w:t>
      </w:r>
    </w:p>
    <w:p w14:paraId="1AF67C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Source: CATT</w:t>
      </w:r>
    </w:p>
    <w:p w14:paraId="7D0617B1" w14:textId="43806ACD"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0691</w:t>
      </w:r>
      <w:r>
        <w:rPr>
          <w:rFonts w:ascii="Arial" w:hAnsi="Arial" w:cs="Arial"/>
          <w:b/>
        </w:rPr>
        <w:t xml:space="preserve"> (from R4-2208130).</w:t>
      </w:r>
    </w:p>
    <w:p w14:paraId="4BEFD3E5" w14:textId="4B35BB17" w:rsidR="00E82204" w:rsidRDefault="00E82204" w:rsidP="00E82204">
      <w:pPr>
        <w:rPr>
          <w:rFonts w:ascii="Arial" w:hAnsi="Arial" w:cs="Arial"/>
          <w:b/>
          <w:sz w:val="24"/>
          <w:lang w:eastAsia="en-GB"/>
        </w:rPr>
      </w:pPr>
      <w:r>
        <w:rPr>
          <w:rFonts w:ascii="Arial" w:hAnsi="Arial" w:cs="Arial"/>
          <w:b/>
          <w:color w:val="0000FF"/>
          <w:sz w:val="24"/>
        </w:rPr>
        <w:t>R4-221</w:t>
      </w:r>
      <w:r w:rsidR="004E1B69">
        <w:rPr>
          <w:rFonts w:ascii="Arial" w:hAnsi="Arial" w:cs="Arial"/>
          <w:b/>
          <w:color w:val="0000FF"/>
          <w:sz w:val="24"/>
        </w:rPr>
        <w:t>0691</w:t>
      </w:r>
      <w:r>
        <w:rPr>
          <w:rFonts w:ascii="Arial" w:hAnsi="Arial" w:cs="Arial"/>
          <w:b/>
          <w:color w:val="0000FF"/>
          <w:sz w:val="24"/>
        </w:rPr>
        <w:tab/>
      </w:r>
      <w:r>
        <w:rPr>
          <w:rFonts w:ascii="Arial" w:hAnsi="Arial" w:cs="Arial"/>
          <w:b/>
          <w:sz w:val="24"/>
        </w:rPr>
        <w:t>Draft CR for TS 38.104 R16: correction of some mistakes in the co-existence table</w:t>
      </w:r>
    </w:p>
    <w:p w14:paraId="4AA0DC72" w14:textId="77777777" w:rsidR="00E82204" w:rsidRDefault="00E82204" w:rsidP="00E822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Source: CATT</w:t>
      </w:r>
    </w:p>
    <w:p w14:paraId="0DB095FE" w14:textId="77777777" w:rsidR="00063E95" w:rsidRDefault="00063E95" w:rsidP="00E822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1835DC9B" w14:textId="21DF46EC" w:rsidR="00E82204" w:rsidRDefault="00E82204" w:rsidP="00E82204">
      <w:pPr>
        <w:rPr>
          <w:color w:val="993300"/>
          <w:u w:val="single"/>
        </w:rPr>
      </w:pPr>
    </w:p>
    <w:p w14:paraId="6DC7E998" w14:textId="655CDBF5" w:rsidR="0069522E" w:rsidRDefault="00E82204" w:rsidP="00E82204">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4-2208131</w:t>
      </w:r>
      <w:r w:rsidR="0069522E">
        <w:rPr>
          <w:rFonts w:ascii="Arial" w:hAnsi="Arial" w:cs="Arial"/>
          <w:b/>
          <w:color w:val="0000FF"/>
          <w:sz w:val="24"/>
        </w:rPr>
        <w:tab/>
      </w:r>
      <w:r w:rsidR="0069522E">
        <w:rPr>
          <w:rFonts w:ascii="Arial" w:hAnsi="Arial" w:cs="Arial"/>
          <w:b/>
          <w:sz w:val="24"/>
        </w:rPr>
        <w:t>Draft CR for TS 38.104 R17: correction of some mistakes in the co-existence table</w:t>
      </w:r>
    </w:p>
    <w:p w14:paraId="295955A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CATT</w:t>
      </w:r>
    </w:p>
    <w:p w14:paraId="4A23254C" w14:textId="77777777" w:rsidR="00063E95" w:rsidRDefault="00063E9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6337644B" w14:textId="4E3B0B09" w:rsidR="0069522E" w:rsidRDefault="0069522E" w:rsidP="0069522E">
      <w:pPr>
        <w:rPr>
          <w:color w:val="993300"/>
          <w:u w:val="single"/>
        </w:rPr>
      </w:pPr>
    </w:p>
    <w:p w14:paraId="5F0F8AC7" w14:textId="53CCC5F0" w:rsidR="0069522E" w:rsidRDefault="00E82204" w:rsidP="00E82204">
      <w:pPr>
        <w:pStyle w:val="5"/>
        <w:rPr>
          <w:rFonts w:eastAsiaTheme="minorEastAsia"/>
        </w:rPr>
      </w:pPr>
      <w:bookmarkStart w:id="5" w:name="_Toc101854254"/>
      <w:r>
        <w:rPr>
          <w:rFonts w:eastAsiaTheme="minorEastAsia"/>
        </w:rPr>
        <w:lastRenderedPageBreak/>
        <w:t>4</w:t>
      </w:r>
      <w:r w:rsidR="0069522E">
        <w:rPr>
          <w:rFonts w:eastAsiaTheme="minorEastAsia"/>
        </w:rPr>
        <w:t>.1.2.1</w:t>
      </w:r>
      <w:r w:rsidR="0069522E">
        <w:rPr>
          <w:rFonts w:eastAsiaTheme="minorEastAsia"/>
        </w:rPr>
        <w:tab/>
        <w:t>General</w:t>
      </w:r>
      <w:bookmarkEnd w:id="5"/>
    </w:p>
    <w:p w14:paraId="724BE5F5" w14:textId="77777777" w:rsidR="0069522E" w:rsidRDefault="0069522E" w:rsidP="0069522E">
      <w:pPr>
        <w:rPr>
          <w:rFonts w:ascii="Arial" w:eastAsiaTheme="minorEastAsia" w:hAnsi="Arial" w:cs="Arial"/>
          <w:b/>
          <w:sz w:val="24"/>
        </w:rPr>
      </w:pPr>
      <w:r>
        <w:rPr>
          <w:rFonts w:ascii="Arial" w:hAnsi="Arial" w:cs="Arial"/>
          <w:b/>
          <w:color w:val="0000FF"/>
          <w:sz w:val="24"/>
        </w:rPr>
        <w:t>R4-2207704</w:t>
      </w:r>
      <w:r>
        <w:rPr>
          <w:rFonts w:ascii="Arial" w:hAnsi="Arial" w:cs="Arial"/>
          <w:b/>
          <w:color w:val="0000FF"/>
          <w:sz w:val="24"/>
        </w:rPr>
        <w:tab/>
      </w:r>
      <w:r>
        <w:rPr>
          <w:rFonts w:ascii="Arial" w:hAnsi="Arial" w:cs="Arial"/>
          <w:b/>
          <w:sz w:val="24"/>
        </w:rPr>
        <w:t>draft CR 38.104 to address compliance for spurious emissions in C-band in the US for non-contiguous aggregation between 3.45-3.55 MHz and 3.7-3.98 MHz</w:t>
      </w:r>
    </w:p>
    <w:p w14:paraId="64C1D6E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7B5E08CC" w14:textId="54499F75" w:rsidR="0069522E" w:rsidRDefault="00063E95"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5579BE" w14:textId="561B9741" w:rsidR="00E82204" w:rsidRDefault="00E82204" w:rsidP="00E82204">
      <w:pPr>
        <w:rPr>
          <w:rFonts w:ascii="Arial" w:eastAsiaTheme="minorEastAsia" w:hAnsi="Arial" w:cs="Arial"/>
          <w:b/>
          <w:sz w:val="24"/>
        </w:rPr>
      </w:pPr>
      <w:r>
        <w:rPr>
          <w:rFonts w:ascii="Arial" w:hAnsi="Arial" w:cs="Arial"/>
          <w:b/>
          <w:color w:val="0000FF"/>
          <w:sz w:val="24"/>
        </w:rPr>
        <w:t>R4-221</w:t>
      </w:r>
      <w:r w:rsidR="004E1B69">
        <w:rPr>
          <w:rFonts w:ascii="Arial" w:hAnsi="Arial" w:cs="Arial"/>
          <w:b/>
          <w:color w:val="0000FF"/>
          <w:sz w:val="24"/>
        </w:rPr>
        <w:t>0692</w:t>
      </w:r>
      <w:r>
        <w:rPr>
          <w:rFonts w:ascii="Arial" w:hAnsi="Arial" w:cs="Arial"/>
          <w:b/>
          <w:color w:val="0000FF"/>
          <w:sz w:val="24"/>
        </w:rPr>
        <w:tab/>
      </w:r>
      <w:r>
        <w:rPr>
          <w:rFonts w:ascii="Arial" w:hAnsi="Arial" w:cs="Arial"/>
          <w:b/>
          <w:sz w:val="24"/>
        </w:rPr>
        <w:t>draft CR 38.104 to address compliance for spurious emissions in C-band in the US for non-contiguous aggregation between 3.45-3.55 MHz and 3.7-3.98 MHz</w:t>
      </w:r>
    </w:p>
    <w:p w14:paraId="652C2CD0" w14:textId="77777777" w:rsidR="00E82204" w:rsidRDefault="00E82204" w:rsidP="00E822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6AC009A4" w14:textId="4D50D58E" w:rsidR="00E82204" w:rsidRDefault="00063E95" w:rsidP="00E8220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8472BE" w14:textId="643ECFDD" w:rsidR="0069522E" w:rsidRDefault="00E82204" w:rsidP="00E82204">
      <w:pPr>
        <w:rPr>
          <w:rFonts w:ascii="Arial" w:hAnsi="Arial" w:cs="Arial"/>
          <w:b/>
          <w:sz w:val="24"/>
        </w:rPr>
      </w:pPr>
      <w:r>
        <w:rPr>
          <w:rFonts w:ascii="Arial" w:hAnsi="Arial" w:cs="Arial"/>
          <w:b/>
          <w:color w:val="0000FF"/>
          <w:sz w:val="24"/>
        </w:rPr>
        <w:t>R</w:t>
      </w:r>
      <w:r w:rsidR="0069522E">
        <w:rPr>
          <w:rFonts w:ascii="Arial" w:hAnsi="Arial" w:cs="Arial"/>
          <w:b/>
          <w:color w:val="0000FF"/>
          <w:sz w:val="24"/>
        </w:rPr>
        <w:t>4-2207705</w:t>
      </w:r>
      <w:r w:rsidR="0069522E">
        <w:rPr>
          <w:rFonts w:ascii="Arial" w:hAnsi="Arial" w:cs="Arial"/>
          <w:b/>
          <w:color w:val="0000FF"/>
          <w:sz w:val="24"/>
        </w:rPr>
        <w:tab/>
      </w:r>
      <w:r w:rsidR="0069522E">
        <w:rPr>
          <w:rFonts w:ascii="Arial" w:hAnsi="Arial" w:cs="Arial"/>
          <w:b/>
          <w:sz w:val="24"/>
        </w:rPr>
        <w:t>Additional BS Spurious emissions for Band n77</w:t>
      </w:r>
    </w:p>
    <w:p w14:paraId="3132CD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05139E7A" w14:textId="6E6B105E"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34E77" w14:textId="77777777" w:rsidR="0069522E" w:rsidRDefault="0069522E" w:rsidP="0069522E">
      <w:pPr>
        <w:rPr>
          <w:rFonts w:ascii="Arial" w:hAnsi="Arial" w:cs="Arial"/>
          <w:b/>
          <w:sz w:val="24"/>
        </w:rPr>
      </w:pPr>
      <w:r>
        <w:rPr>
          <w:rFonts w:ascii="Arial" w:hAnsi="Arial" w:cs="Arial"/>
          <w:b/>
          <w:color w:val="0000FF"/>
          <w:sz w:val="24"/>
        </w:rPr>
        <w:t>R4-2208535</w:t>
      </w:r>
      <w:r>
        <w:rPr>
          <w:rFonts w:ascii="Arial" w:hAnsi="Arial" w:cs="Arial"/>
          <w:b/>
          <w:color w:val="0000FF"/>
          <w:sz w:val="24"/>
        </w:rPr>
        <w:tab/>
      </w:r>
      <w:r>
        <w:rPr>
          <w:rFonts w:ascii="Arial" w:hAnsi="Arial" w:cs="Arial"/>
          <w:b/>
          <w:sz w:val="24"/>
        </w:rPr>
        <w:t>Technical background related to sub-array parameters relevant for 6 to 10 GHz</w:t>
      </w:r>
    </w:p>
    <w:p w14:paraId="65D6022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E1D3A41" w14:textId="77777777" w:rsidR="0069522E" w:rsidRDefault="0069522E" w:rsidP="0069522E">
      <w:pPr>
        <w:rPr>
          <w:rFonts w:ascii="Arial" w:hAnsi="Arial" w:cs="Arial"/>
          <w:b/>
        </w:rPr>
      </w:pPr>
      <w:r>
        <w:rPr>
          <w:rFonts w:ascii="Arial" w:hAnsi="Arial" w:cs="Arial"/>
          <w:b/>
        </w:rPr>
        <w:t xml:space="preserve">Abstract: </w:t>
      </w:r>
    </w:p>
    <w:p w14:paraId="2250B046" w14:textId="77777777" w:rsidR="0069522E" w:rsidRDefault="0069522E" w:rsidP="0069522E">
      <w:r>
        <w:t>In this contribution we have collected the antenna model extension and relevant parameter sets for base stations using sub-arrays operating around 6 GHz and 10 GHz. The parameter sets are presented as addition to previously presented parameters for single</w:t>
      </w:r>
    </w:p>
    <w:p w14:paraId="0C872D0C" w14:textId="24BBEBF7"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7E101" w14:textId="77777777" w:rsidR="0069522E" w:rsidRDefault="0069522E" w:rsidP="0069522E">
      <w:pPr>
        <w:rPr>
          <w:rFonts w:ascii="Arial" w:hAnsi="Arial" w:cs="Arial"/>
          <w:b/>
          <w:sz w:val="24"/>
        </w:rPr>
      </w:pPr>
      <w:r>
        <w:rPr>
          <w:rFonts w:ascii="Arial" w:hAnsi="Arial" w:cs="Arial"/>
          <w:b/>
          <w:color w:val="0000FF"/>
          <w:sz w:val="24"/>
        </w:rPr>
        <w:t>R4-2208536</w:t>
      </w:r>
      <w:r>
        <w:rPr>
          <w:rFonts w:ascii="Arial" w:hAnsi="Arial" w:cs="Arial"/>
          <w:b/>
          <w:color w:val="0000FF"/>
          <w:sz w:val="24"/>
        </w:rPr>
        <w:tab/>
      </w:r>
      <w:r>
        <w:rPr>
          <w:rFonts w:ascii="Arial" w:hAnsi="Arial" w:cs="Arial"/>
          <w:b/>
          <w:sz w:val="24"/>
        </w:rPr>
        <w:t>CR to TR 38.921: Addition of additional BS antenna parameters in subclause 8.1</w:t>
      </w:r>
    </w:p>
    <w:p w14:paraId="4CDFAD5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38.921 v17.1.0</w:t>
      </w:r>
      <w:r>
        <w:rPr>
          <w:i/>
        </w:rPr>
        <w:tab/>
        <w:t xml:space="preserve">  CR-0003  rev  Cat: F (Rel-17)</w:t>
      </w:r>
      <w:r>
        <w:rPr>
          <w:i/>
        </w:rPr>
        <w:br/>
      </w:r>
      <w:r>
        <w:rPr>
          <w:i/>
        </w:rPr>
        <w:br/>
      </w:r>
      <w:r>
        <w:rPr>
          <w:i/>
        </w:rPr>
        <w:tab/>
      </w:r>
      <w:r>
        <w:rPr>
          <w:i/>
        </w:rPr>
        <w:tab/>
      </w:r>
      <w:r>
        <w:rPr>
          <w:i/>
        </w:rPr>
        <w:tab/>
      </w:r>
      <w:r>
        <w:rPr>
          <w:i/>
        </w:rPr>
        <w:tab/>
      </w:r>
      <w:r>
        <w:rPr>
          <w:i/>
        </w:rPr>
        <w:tab/>
        <w:t>Source: Ericsson</w:t>
      </w:r>
    </w:p>
    <w:p w14:paraId="3C08E0FB" w14:textId="77777777" w:rsidR="0069522E" w:rsidRDefault="0069522E" w:rsidP="0069522E">
      <w:pPr>
        <w:rPr>
          <w:rFonts w:ascii="Arial" w:hAnsi="Arial" w:cs="Arial"/>
          <w:b/>
        </w:rPr>
      </w:pPr>
      <w:r>
        <w:rPr>
          <w:rFonts w:ascii="Arial" w:hAnsi="Arial" w:cs="Arial"/>
          <w:b/>
        </w:rPr>
        <w:t xml:space="preserve">Abstract: </w:t>
      </w:r>
    </w:p>
    <w:p w14:paraId="3BABCDE2" w14:textId="77777777" w:rsidR="0069522E" w:rsidRDefault="0069522E" w:rsidP="0069522E">
      <w:r>
        <w:t xml:space="preserve">At previous ITU-R WP 5D meeting parameters to model base station array antennas with vertical sub-arrays was presented. Vertical sub-arrays are used for base stations operating between 1710 to 4990 </w:t>
      </w:r>
      <w:proofErr w:type="spellStart"/>
      <w:r>
        <w:t>MHz.</w:t>
      </w:r>
      <w:proofErr w:type="spellEnd"/>
      <w:r>
        <w:t xml:space="preserve"> The details are captured in TR 38.803, subclause 5.2</w:t>
      </w:r>
    </w:p>
    <w:p w14:paraId="490622A1" w14:textId="46B1DCEB"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6B57ED" w14:textId="77777777" w:rsidR="0069522E" w:rsidRDefault="0069522E" w:rsidP="0069522E">
      <w:pPr>
        <w:rPr>
          <w:rFonts w:ascii="Arial" w:hAnsi="Arial" w:cs="Arial"/>
          <w:b/>
          <w:sz w:val="24"/>
        </w:rPr>
      </w:pPr>
      <w:r>
        <w:rPr>
          <w:rFonts w:ascii="Arial" w:hAnsi="Arial" w:cs="Arial"/>
          <w:b/>
          <w:color w:val="0000FF"/>
          <w:sz w:val="24"/>
        </w:rPr>
        <w:lastRenderedPageBreak/>
        <w:t>R4-2209608</w:t>
      </w:r>
      <w:r>
        <w:rPr>
          <w:rFonts w:ascii="Arial" w:hAnsi="Arial" w:cs="Arial"/>
          <w:b/>
          <w:color w:val="0000FF"/>
          <w:sz w:val="24"/>
        </w:rPr>
        <w:tab/>
      </w:r>
      <w:r>
        <w:rPr>
          <w:rFonts w:ascii="Arial" w:hAnsi="Arial" w:cs="Arial"/>
          <w:b/>
          <w:sz w:val="24"/>
        </w:rPr>
        <w:t>Additional BS Spurious emissions for Band n77</w:t>
      </w:r>
    </w:p>
    <w:p w14:paraId="3018E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463BA194" w14:textId="4F4B0BE6"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28AF8" w14:textId="77777777" w:rsidR="0069522E" w:rsidRDefault="0069522E" w:rsidP="0069522E">
      <w:pPr>
        <w:rPr>
          <w:rFonts w:ascii="Arial" w:hAnsi="Arial" w:cs="Arial"/>
          <w:b/>
          <w:sz w:val="24"/>
        </w:rPr>
      </w:pPr>
      <w:r>
        <w:rPr>
          <w:rFonts w:ascii="Arial" w:hAnsi="Arial" w:cs="Arial"/>
          <w:b/>
          <w:color w:val="0000FF"/>
          <w:sz w:val="24"/>
        </w:rPr>
        <w:t>R4-2209646</w:t>
      </w:r>
      <w:r>
        <w:rPr>
          <w:rFonts w:ascii="Arial" w:hAnsi="Arial" w:cs="Arial"/>
          <w:b/>
          <w:color w:val="0000FF"/>
          <w:sz w:val="24"/>
        </w:rPr>
        <w:tab/>
      </w:r>
      <w:r>
        <w:rPr>
          <w:rFonts w:ascii="Arial" w:hAnsi="Arial" w:cs="Arial"/>
          <w:b/>
          <w:sz w:val="24"/>
        </w:rPr>
        <w:t>Draft CR to TS 38.104: NR frequency band table notes corrections, Rel-16</w:t>
      </w:r>
    </w:p>
    <w:p w14:paraId="748A54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D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EB425A" w14:textId="77777777" w:rsidR="0069522E" w:rsidRDefault="0069522E" w:rsidP="0069522E">
      <w:pPr>
        <w:rPr>
          <w:rFonts w:ascii="Arial" w:hAnsi="Arial" w:cs="Arial"/>
          <w:b/>
        </w:rPr>
      </w:pPr>
      <w:r>
        <w:rPr>
          <w:rFonts w:ascii="Arial" w:hAnsi="Arial" w:cs="Arial"/>
          <w:b/>
        </w:rPr>
        <w:t xml:space="preserve">Abstract: </w:t>
      </w:r>
    </w:p>
    <w:p w14:paraId="515D6BCF" w14:textId="77777777" w:rsidR="0069522E" w:rsidRDefault="0069522E" w:rsidP="0069522E">
      <w:r>
        <w:t>Correction of references and application of the drafting rules.</w:t>
      </w:r>
    </w:p>
    <w:p w14:paraId="65172A8C"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07FDBA72" w14:textId="5FA20142" w:rsidR="0069522E" w:rsidRDefault="0069522E" w:rsidP="0069522E">
      <w:pPr>
        <w:rPr>
          <w:color w:val="993300"/>
          <w:u w:val="single"/>
        </w:rPr>
      </w:pPr>
    </w:p>
    <w:p w14:paraId="2BE65D84" w14:textId="77777777" w:rsidR="0069522E" w:rsidRDefault="0069522E" w:rsidP="0069522E">
      <w:pPr>
        <w:rPr>
          <w:rFonts w:ascii="Arial" w:hAnsi="Arial" w:cs="Arial"/>
          <w:b/>
          <w:sz w:val="24"/>
        </w:rPr>
      </w:pPr>
      <w:r>
        <w:rPr>
          <w:rFonts w:ascii="Arial" w:hAnsi="Arial" w:cs="Arial"/>
          <w:b/>
          <w:color w:val="0000FF"/>
          <w:sz w:val="24"/>
        </w:rPr>
        <w:t>R4-2209647</w:t>
      </w:r>
      <w:r>
        <w:rPr>
          <w:rFonts w:ascii="Arial" w:hAnsi="Arial" w:cs="Arial"/>
          <w:b/>
          <w:color w:val="0000FF"/>
          <w:sz w:val="24"/>
        </w:rPr>
        <w:tab/>
      </w:r>
      <w:r>
        <w:rPr>
          <w:rFonts w:ascii="Arial" w:hAnsi="Arial" w:cs="Arial"/>
          <w:b/>
          <w:sz w:val="24"/>
        </w:rPr>
        <w:t>Draft CR to TS 38.104: NR frequency band table notes corrections, Rel-17</w:t>
      </w:r>
    </w:p>
    <w:p w14:paraId="3F9E49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88B810" w14:textId="77777777" w:rsidR="0069522E" w:rsidRDefault="0069522E" w:rsidP="0069522E">
      <w:pPr>
        <w:rPr>
          <w:rFonts w:ascii="Arial" w:hAnsi="Arial" w:cs="Arial"/>
          <w:b/>
        </w:rPr>
      </w:pPr>
      <w:r>
        <w:rPr>
          <w:rFonts w:ascii="Arial" w:hAnsi="Arial" w:cs="Arial"/>
          <w:b/>
        </w:rPr>
        <w:t xml:space="preserve">Abstract: </w:t>
      </w:r>
    </w:p>
    <w:p w14:paraId="360A1927" w14:textId="77777777" w:rsidR="0069522E" w:rsidRDefault="0069522E" w:rsidP="0069522E">
      <w:r>
        <w:t>Correction of references and application of the drafting rules.</w:t>
      </w:r>
    </w:p>
    <w:p w14:paraId="7770D443"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3C73B0C1" w14:textId="5076C503" w:rsidR="0069522E" w:rsidRDefault="0069522E" w:rsidP="0069522E">
      <w:pPr>
        <w:rPr>
          <w:color w:val="993300"/>
          <w:u w:val="single"/>
        </w:rPr>
      </w:pPr>
    </w:p>
    <w:p w14:paraId="3D50AFCF" w14:textId="77777777" w:rsidR="0069522E" w:rsidRDefault="0069522E" w:rsidP="0069522E">
      <w:pPr>
        <w:pStyle w:val="5"/>
        <w:rPr>
          <w:rFonts w:eastAsiaTheme="minorEastAsia"/>
        </w:rPr>
      </w:pPr>
      <w:bookmarkStart w:id="6" w:name="_Toc101854255"/>
      <w:r>
        <w:rPr>
          <w:rFonts w:eastAsiaTheme="minorEastAsia"/>
        </w:rPr>
        <w:t>4.1.2.2</w:t>
      </w:r>
      <w:r>
        <w:rPr>
          <w:rFonts w:eastAsiaTheme="minorEastAsia"/>
        </w:rPr>
        <w:tab/>
        <w:t>TX/RX requirements (38.104)</w:t>
      </w:r>
      <w:bookmarkEnd w:id="6"/>
    </w:p>
    <w:p w14:paraId="5B756DEA" w14:textId="77777777" w:rsidR="0069522E" w:rsidRDefault="0069522E" w:rsidP="0069522E">
      <w:pPr>
        <w:rPr>
          <w:rFonts w:ascii="Arial" w:eastAsiaTheme="minorEastAsia" w:hAnsi="Arial" w:cs="Arial"/>
          <w:b/>
          <w:sz w:val="24"/>
        </w:rPr>
      </w:pPr>
      <w:r>
        <w:rPr>
          <w:rFonts w:ascii="Arial" w:hAnsi="Arial" w:cs="Arial"/>
          <w:b/>
          <w:color w:val="0000FF"/>
          <w:sz w:val="24"/>
        </w:rPr>
        <w:t>R4-2209648</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Rel-16</w:t>
      </w:r>
    </w:p>
    <w:p w14:paraId="4306A26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91B8BC" w14:textId="77777777" w:rsidR="0069522E" w:rsidRDefault="0069522E" w:rsidP="0069522E">
      <w:pPr>
        <w:rPr>
          <w:rFonts w:ascii="Arial" w:hAnsi="Arial" w:cs="Arial"/>
          <w:b/>
        </w:rPr>
      </w:pPr>
      <w:r>
        <w:rPr>
          <w:rFonts w:ascii="Arial" w:hAnsi="Arial" w:cs="Arial"/>
          <w:b/>
        </w:rPr>
        <w:t xml:space="preserve">Abstract: </w:t>
      </w:r>
    </w:p>
    <w:p w14:paraId="21690AA5" w14:textId="77777777" w:rsidR="0069522E" w:rsidRDefault="0069522E" w:rsidP="0069522E">
      <w:r>
        <w:t xml:space="preserve">It was observed that for the additional Tx spurious emissions requirements, various terms are used to define the same requirement, i.e. basic limit, maximum level, minimum requirement. This CR is fixing this issues to follow aligned terminology, i.e. </w:t>
      </w:r>
      <w:proofErr w:type="spellStart"/>
      <w:r>
        <w:t>basi</w:t>
      </w:r>
      <w:proofErr w:type="spellEnd"/>
    </w:p>
    <w:p w14:paraId="427BF6F6"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55CA29A4" w14:textId="1A6226EC" w:rsidR="0069522E" w:rsidRDefault="0069522E" w:rsidP="0069522E">
      <w:pPr>
        <w:rPr>
          <w:color w:val="993300"/>
          <w:u w:val="single"/>
        </w:rPr>
      </w:pPr>
    </w:p>
    <w:p w14:paraId="47AC6047" w14:textId="77777777" w:rsidR="0069522E" w:rsidRDefault="0069522E" w:rsidP="0069522E">
      <w:pPr>
        <w:rPr>
          <w:rFonts w:ascii="Arial" w:hAnsi="Arial" w:cs="Arial"/>
          <w:b/>
          <w:sz w:val="24"/>
        </w:rPr>
      </w:pPr>
      <w:r>
        <w:rPr>
          <w:rFonts w:ascii="Arial" w:hAnsi="Arial" w:cs="Arial"/>
          <w:b/>
          <w:color w:val="0000FF"/>
          <w:sz w:val="24"/>
        </w:rPr>
        <w:t>R4-2209649</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Rel-17</w:t>
      </w:r>
    </w:p>
    <w:p w14:paraId="3AF66C9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1C7A9" w14:textId="77777777" w:rsidR="0069522E" w:rsidRDefault="0069522E" w:rsidP="0069522E">
      <w:pPr>
        <w:rPr>
          <w:rFonts w:ascii="Arial" w:hAnsi="Arial" w:cs="Arial"/>
          <w:b/>
        </w:rPr>
      </w:pPr>
      <w:r>
        <w:rPr>
          <w:rFonts w:ascii="Arial" w:hAnsi="Arial" w:cs="Arial"/>
          <w:b/>
        </w:rPr>
        <w:t xml:space="preserve">Abstract: </w:t>
      </w:r>
    </w:p>
    <w:p w14:paraId="31456534" w14:textId="77777777" w:rsidR="0069522E" w:rsidRDefault="0069522E" w:rsidP="0069522E">
      <w:r>
        <w:t xml:space="preserve">It was observed that for the additional Tx spurious emissions requirements, various terms are used to define the same requirement, i.e. basic limit, maximum level, minimum requirement. This CR is fixing this issues to follow aligned terminology, i.e. </w:t>
      </w:r>
      <w:proofErr w:type="spellStart"/>
      <w:r>
        <w:t>basi</w:t>
      </w:r>
      <w:proofErr w:type="spellEnd"/>
    </w:p>
    <w:p w14:paraId="7FFC17EE"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4E484851" w14:textId="215CCB9D" w:rsidR="0069522E" w:rsidRDefault="0069522E" w:rsidP="0069522E">
      <w:pPr>
        <w:rPr>
          <w:color w:val="993300"/>
          <w:u w:val="single"/>
        </w:rPr>
      </w:pPr>
    </w:p>
    <w:p w14:paraId="460B2FC1" w14:textId="77777777" w:rsidR="0069522E" w:rsidRDefault="0069522E" w:rsidP="0069522E">
      <w:pPr>
        <w:rPr>
          <w:rFonts w:ascii="Arial" w:hAnsi="Arial" w:cs="Arial"/>
          <w:b/>
          <w:sz w:val="24"/>
        </w:rPr>
      </w:pPr>
      <w:r>
        <w:rPr>
          <w:rFonts w:ascii="Arial" w:hAnsi="Arial" w:cs="Arial"/>
          <w:b/>
          <w:color w:val="0000FF"/>
          <w:sz w:val="24"/>
        </w:rPr>
        <w:t>R4-2209810</w:t>
      </w:r>
      <w:r>
        <w:rPr>
          <w:rFonts w:ascii="Arial" w:hAnsi="Arial" w:cs="Arial"/>
          <w:b/>
          <w:color w:val="0000FF"/>
          <w:sz w:val="24"/>
        </w:rPr>
        <w:tab/>
      </w:r>
      <w:r>
        <w:rPr>
          <w:rFonts w:ascii="Arial" w:hAnsi="Arial" w:cs="Arial"/>
          <w:b/>
          <w:sz w:val="24"/>
        </w:rPr>
        <w:t>Draft CR to TS 38.104 with clarifications of BS type for band n96</w:t>
      </w:r>
    </w:p>
    <w:p w14:paraId="3633E1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707A57C"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7F55EBF4" w14:textId="754A1B56" w:rsidR="0069522E" w:rsidRDefault="0069522E" w:rsidP="0069522E">
      <w:pPr>
        <w:rPr>
          <w:color w:val="993300"/>
          <w:u w:val="single"/>
        </w:rPr>
      </w:pPr>
    </w:p>
    <w:p w14:paraId="1E49F251" w14:textId="77777777" w:rsidR="0069522E" w:rsidRDefault="0069522E" w:rsidP="0069522E">
      <w:pPr>
        <w:rPr>
          <w:rFonts w:ascii="Arial" w:hAnsi="Arial" w:cs="Arial"/>
          <w:b/>
          <w:sz w:val="24"/>
        </w:rPr>
      </w:pPr>
      <w:r>
        <w:rPr>
          <w:rFonts w:ascii="Arial" w:hAnsi="Arial" w:cs="Arial"/>
          <w:b/>
          <w:color w:val="0000FF"/>
          <w:sz w:val="24"/>
        </w:rPr>
        <w:t>R4-2209811</w:t>
      </w:r>
      <w:r>
        <w:rPr>
          <w:rFonts w:ascii="Arial" w:hAnsi="Arial" w:cs="Arial"/>
          <w:b/>
          <w:color w:val="0000FF"/>
          <w:sz w:val="24"/>
        </w:rPr>
        <w:tab/>
      </w:r>
      <w:r>
        <w:rPr>
          <w:rFonts w:ascii="Arial" w:hAnsi="Arial" w:cs="Arial"/>
          <w:b/>
          <w:sz w:val="24"/>
        </w:rPr>
        <w:t>Draft CR to TS 38.104 with clarifications of BS type for band n96 and n102</w:t>
      </w:r>
    </w:p>
    <w:p w14:paraId="15E1DEE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AAD6887"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152FFBDD" w14:textId="111C030B" w:rsidR="0069522E" w:rsidRDefault="0069522E" w:rsidP="0069522E">
      <w:pPr>
        <w:rPr>
          <w:color w:val="993300"/>
          <w:u w:val="single"/>
        </w:rPr>
      </w:pPr>
    </w:p>
    <w:p w14:paraId="6CDE0182" w14:textId="77777777" w:rsidR="0069522E" w:rsidRDefault="0069522E" w:rsidP="0069522E">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1BECC93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v15.16.0</w:t>
      </w:r>
      <w:r>
        <w:rPr>
          <w:i/>
        </w:rPr>
        <w:tab/>
        <w:t xml:space="preserve">  CR-  rev  Cat: F (Rel-15)</w:t>
      </w:r>
      <w:r>
        <w:rPr>
          <w:i/>
        </w:rPr>
        <w:br/>
      </w:r>
      <w:r>
        <w:rPr>
          <w:i/>
        </w:rPr>
        <w:br/>
      </w:r>
      <w:r>
        <w:rPr>
          <w:i/>
        </w:rPr>
        <w:tab/>
      </w:r>
      <w:r>
        <w:rPr>
          <w:i/>
        </w:rPr>
        <w:tab/>
      </w:r>
      <w:r>
        <w:rPr>
          <w:i/>
        </w:rPr>
        <w:tab/>
      </w:r>
      <w:r>
        <w:rPr>
          <w:i/>
        </w:rPr>
        <w:tab/>
      </w:r>
      <w:r>
        <w:rPr>
          <w:i/>
        </w:rPr>
        <w:tab/>
        <w:t>Source: Nokia, Nokia Shanghai Bell, Ericsson, Huawei</w:t>
      </w:r>
    </w:p>
    <w:p w14:paraId="65F03FE2" w14:textId="77777777" w:rsidR="0069522E" w:rsidRDefault="0069522E" w:rsidP="0069522E">
      <w:pPr>
        <w:rPr>
          <w:rFonts w:ascii="Arial" w:hAnsi="Arial" w:cs="Arial"/>
          <w:b/>
        </w:rPr>
      </w:pPr>
      <w:r>
        <w:rPr>
          <w:rFonts w:ascii="Arial" w:hAnsi="Arial" w:cs="Arial"/>
          <w:b/>
        </w:rPr>
        <w:t xml:space="preserve">Abstract: </w:t>
      </w:r>
    </w:p>
    <w:p w14:paraId="4CCFB970" w14:textId="77777777" w:rsidR="0069522E" w:rsidRDefault="0069522E" w:rsidP="0069522E">
      <w:r>
        <w:t xml:space="preserve">Clarify the power shall be equally divided between the supported polarizations when the power is either 46 dBm or </w:t>
      </w:r>
      <w:proofErr w:type="spellStart"/>
      <w:r>
        <w:t>Prated,t,TRP</w:t>
      </w:r>
      <w:proofErr w:type="spellEnd"/>
      <w:r>
        <w:t>.</w:t>
      </w:r>
    </w:p>
    <w:p w14:paraId="5809CC96"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3D90C078"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0AFA7A9A" w14:textId="522A5877" w:rsidR="0069522E" w:rsidRDefault="0069522E" w:rsidP="0069522E">
      <w:pPr>
        <w:rPr>
          <w:color w:val="993300"/>
          <w:u w:val="single"/>
        </w:rPr>
      </w:pPr>
    </w:p>
    <w:p w14:paraId="463E0CD5" w14:textId="77777777" w:rsidR="0069522E" w:rsidRDefault="0069522E" w:rsidP="0069522E">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557F2B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A (Rel-16)</w:t>
      </w:r>
      <w:r>
        <w:rPr>
          <w:i/>
        </w:rPr>
        <w:br/>
      </w:r>
      <w:r>
        <w:rPr>
          <w:i/>
        </w:rPr>
        <w:br/>
      </w:r>
      <w:r>
        <w:rPr>
          <w:i/>
        </w:rPr>
        <w:tab/>
      </w:r>
      <w:r>
        <w:rPr>
          <w:i/>
        </w:rPr>
        <w:tab/>
      </w:r>
      <w:r>
        <w:rPr>
          <w:i/>
        </w:rPr>
        <w:tab/>
      </w:r>
      <w:r>
        <w:rPr>
          <w:i/>
        </w:rPr>
        <w:tab/>
      </w:r>
      <w:r>
        <w:rPr>
          <w:i/>
        </w:rPr>
        <w:tab/>
        <w:t>Source: Nokia, Nokia Shanghai Bell, Ericsson, Huawei</w:t>
      </w:r>
    </w:p>
    <w:p w14:paraId="0AB9C10B" w14:textId="77777777" w:rsidR="0069522E" w:rsidRDefault="0069522E" w:rsidP="0069522E">
      <w:pPr>
        <w:rPr>
          <w:rFonts w:ascii="Arial" w:hAnsi="Arial" w:cs="Arial"/>
          <w:b/>
        </w:rPr>
      </w:pPr>
      <w:r>
        <w:rPr>
          <w:rFonts w:ascii="Arial" w:hAnsi="Arial" w:cs="Arial"/>
          <w:b/>
        </w:rPr>
        <w:lastRenderedPageBreak/>
        <w:t xml:space="preserve">Abstract: </w:t>
      </w:r>
    </w:p>
    <w:p w14:paraId="132F78A6" w14:textId="77777777" w:rsidR="0069522E" w:rsidRDefault="0069522E" w:rsidP="0069522E">
      <w:r>
        <w:t xml:space="preserve">Clarify the power shall be equally divided between the supported polarizations when the power is either 46 dBm or </w:t>
      </w:r>
      <w:proofErr w:type="spellStart"/>
      <w:r>
        <w:t>Prated,t,TRP</w:t>
      </w:r>
      <w:proofErr w:type="spellEnd"/>
      <w:r>
        <w:t>.</w:t>
      </w:r>
    </w:p>
    <w:p w14:paraId="1F342DE1"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2FD0E5B5" w14:textId="77777777" w:rsidR="0069522E" w:rsidRDefault="0069522E" w:rsidP="0069522E"/>
    <w:p w14:paraId="766AC3B0"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7C0929D7" w14:textId="7F6C3CF0" w:rsidR="0069522E" w:rsidRDefault="0069522E" w:rsidP="0069522E">
      <w:pPr>
        <w:rPr>
          <w:color w:val="993300"/>
          <w:u w:val="single"/>
        </w:rPr>
      </w:pPr>
    </w:p>
    <w:p w14:paraId="06971C30" w14:textId="77777777" w:rsidR="0069522E" w:rsidRDefault="0069522E" w:rsidP="0069522E">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6E2113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Nokia, Nokia Shanghai Bell, Ericsson, Huawei</w:t>
      </w:r>
    </w:p>
    <w:p w14:paraId="05EEAE8C" w14:textId="77777777" w:rsidR="0069522E" w:rsidRDefault="0069522E" w:rsidP="0069522E">
      <w:pPr>
        <w:rPr>
          <w:rFonts w:ascii="Arial" w:hAnsi="Arial" w:cs="Arial"/>
          <w:b/>
        </w:rPr>
      </w:pPr>
      <w:r>
        <w:rPr>
          <w:rFonts w:ascii="Arial" w:hAnsi="Arial" w:cs="Arial"/>
          <w:b/>
        </w:rPr>
        <w:t xml:space="preserve">Abstract: </w:t>
      </w:r>
    </w:p>
    <w:p w14:paraId="30AAD341" w14:textId="77777777" w:rsidR="0069522E" w:rsidRDefault="0069522E" w:rsidP="0069522E">
      <w:r>
        <w:t xml:space="preserve">Clarify the power shall be equally divided between the supported polarizations when the power is either 46 dBm or </w:t>
      </w:r>
      <w:proofErr w:type="spellStart"/>
      <w:r>
        <w:t>Prated,t,TRP</w:t>
      </w:r>
      <w:proofErr w:type="spellEnd"/>
      <w:r>
        <w:t>.</w:t>
      </w:r>
    </w:p>
    <w:p w14:paraId="24772667"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0A090354" w14:textId="77777777" w:rsidR="0069522E" w:rsidRDefault="0069522E" w:rsidP="0069522E"/>
    <w:p w14:paraId="45CFB733" w14:textId="62CC6E33"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2E997A61" w14:textId="77777777" w:rsidR="002E22BA" w:rsidRDefault="002E22BA" w:rsidP="002E22BA">
      <w:pPr>
        <w:rPr>
          <w:rFonts w:ascii="Arial" w:hAnsi="Arial" w:cs="Arial"/>
          <w:b/>
          <w:sz w:val="24"/>
        </w:rPr>
      </w:pPr>
      <w:r>
        <w:rPr>
          <w:rFonts w:ascii="Arial" w:hAnsi="Arial" w:cs="Arial"/>
          <w:b/>
          <w:color w:val="0000FF"/>
          <w:sz w:val="24"/>
        </w:rPr>
        <w:t>R4-2210031</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0F89BD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r>
        <w:rPr>
          <w:i/>
        </w:rPr>
        <w:tab/>
        <w:t xml:space="preserve">  CR-  rev  Cat: F (Rel-15)</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6C7EDD85" w14:textId="77777777" w:rsidR="002E22BA" w:rsidRDefault="002E22BA" w:rsidP="002E22BA">
      <w:pPr>
        <w:rPr>
          <w:rFonts w:ascii="Arial" w:hAnsi="Arial" w:cs="Arial"/>
          <w:b/>
        </w:rPr>
      </w:pPr>
      <w:r>
        <w:rPr>
          <w:rFonts w:ascii="Arial" w:hAnsi="Arial" w:cs="Arial"/>
          <w:b/>
        </w:rPr>
        <w:t xml:space="preserve">Abstract: </w:t>
      </w:r>
    </w:p>
    <w:p w14:paraId="5A05186C" w14:textId="77777777" w:rsidR="002E22BA" w:rsidRDefault="002E22BA" w:rsidP="002E22BA">
      <w:r>
        <w:t>Corrections of notes and test procedure to correctly describe the interfering signal.</w:t>
      </w:r>
    </w:p>
    <w:p w14:paraId="381533BB"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1086D0A9" w14:textId="403B255D" w:rsidR="002E22BA" w:rsidRDefault="002E22BA" w:rsidP="002E22BA">
      <w:pPr>
        <w:rPr>
          <w:color w:val="993300"/>
          <w:u w:val="single"/>
        </w:rPr>
      </w:pPr>
    </w:p>
    <w:p w14:paraId="1EFFACAD" w14:textId="77777777" w:rsidR="002E22BA" w:rsidRDefault="002E22BA" w:rsidP="002E22BA">
      <w:pPr>
        <w:rPr>
          <w:rFonts w:ascii="Arial" w:hAnsi="Arial" w:cs="Arial"/>
          <w:b/>
          <w:sz w:val="24"/>
        </w:rPr>
      </w:pPr>
      <w:r>
        <w:rPr>
          <w:rFonts w:ascii="Arial" w:hAnsi="Arial" w:cs="Arial"/>
          <w:b/>
          <w:color w:val="0000FF"/>
          <w:sz w:val="24"/>
        </w:rPr>
        <w:t>R4-2210032</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190350D"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r>
        <w:rPr>
          <w:i/>
        </w:rPr>
        <w:tab/>
        <w:t xml:space="preserve">  CR-  rev  Cat: A (Rel-16)</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24500326" w14:textId="77777777" w:rsidR="002E22BA" w:rsidRDefault="002E22BA" w:rsidP="002E22BA">
      <w:pPr>
        <w:rPr>
          <w:rFonts w:ascii="Arial" w:hAnsi="Arial" w:cs="Arial"/>
          <w:b/>
        </w:rPr>
      </w:pPr>
      <w:r>
        <w:rPr>
          <w:rFonts w:ascii="Arial" w:hAnsi="Arial" w:cs="Arial"/>
          <w:b/>
        </w:rPr>
        <w:t xml:space="preserve">Abstract: </w:t>
      </w:r>
    </w:p>
    <w:p w14:paraId="2C9590F6" w14:textId="77777777" w:rsidR="002E22BA" w:rsidRDefault="002E22BA" w:rsidP="002E22BA">
      <w:r>
        <w:t>Corrections of notes and test procedure to correctly describe the interfering signal.</w:t>
      </w:r>
    </w:p>
    <w:p w14:paraId="26D78E13"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00E70423" w14:textId="46D9A68F" w:rsidR="002E22BA" w:rsidRDefault="002E22BA" w:rsidP="002E22BA">
      <w:pPr>
        <w:rPr>
          <w:color w:val="993300"/>
          <w:u w:val="single"/>
        </w:rPr>
      </w:pPr>
    </w:p>
    <w:p w14:paraId="3996733B" w14:textId="77777777" w:rsidR="002E22BA" w:rsidRDefault="002E22BA" w:rsidP="002E22BA">
      <w:pPr>
        <w:rPr>
          <w:rFonts w:ascii="Arial" w:hAnsi="Arial" w:cs="Arial"/>
          <w:b/>
          <w:sz w:val="24"/>
        </w:rPr>
      </w:pPr>
      <w:r>
        <w:rPr>
          <w:rFonts w:ascii="Arial" w:hAnsi="Arial" w:cs="Arial"/>
          <w:b/>
          <w:color w:val="0000FF"/>
          <w:sz w:val="24"/>
        </w:rPr>
        <w:lastRenderedPageBreak/>
        <w:t>R4-2210033</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BCF60F8"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A (Rel-17)</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3DC7FAC9" w14:textId="77777777" w:rsidR="002E22BA" w:rsidRDefault="002E22BA" w:rsidP="002E22BA">
      <w:pPr>
        <w:rPr>
          <w:rFonts w:ascii="Arial" w:hAnsi="Arial" w:cs="Arial"/>
          <w:b/>
        </w:rPr>
      </w:pPr>
      <w:r>
        <w:rPr>
          <w:rFonts w:ascii="Arial" w:hAnsi="Arial" w:cs="Arial"/>
          <w:b/>
        </w:rPr>
        <w:t xml:space="preserve">Abstract: </w:t>
      </w:r>
    </w:p>
    <w:p w14:paraId="3BECD20D" w14:textId="77777777" w:rsidR="002E22BA" w:rsidRDefault="002E22BA" w:rsidP="002E22BA">
      <w:r>
        <w:t>Corrections of notes and test procedure to correctly describe the interfering signal.</w:t>
      </w:r>
    </w:p>
    <w:p w14:paraId="1F32B3AA"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7C3782C6" w14:textId="77777777" w:rsidR="0069522E" w:rsidRDefault="0069522E" w:rsidP="0069522E">
      <w:pPr>
        <w:rPr>
          <w:color w:val="993300"/>
          <w:u w:val="single"/>
        </w:rPr>
      </w:pPr>
    </w:p>
    <w:p w14:paraId="78A0E9F3" w14:textId="77777777" w:rsidR="0069522E" w:rsidRDefault="0069522E" w:rsidP="0069522E">
      <w:pPr>
        <w:pStyle w:val="5"/>
        <w:rPr>
          <w:rFonts w:eastAsiaTheme="minorEastAsia"/>
        </w:rPr>
      </w:pPr>
      <w:bookmarkStart w:id="7" w:name="_Toc101854256"/>
      <w:r>
        <w:rPr>
          <w:rFonts w:eastAsiaTheme="minorEastAsia"/>
        </w:rPr>
        <w:t>4.1.2.3</w:t>
      </w:r>
      <w:r>
        <w:rPr>
          <w:rFonts w:eastAsiaTheme="minorEastAsia"/>
        </w:rPr>
        <w:tab/>
        <w:t xml:space="preserve">MSR and </w:t>
      </w:r>
      <w:proofErr w:type="spellStart"/>
      <w:r>
        <w:rPr>
          <w:rFonts w:eastAsiaTheme="minorEastAsia"/>
        </w:rPr>
        <w:t>eAAS</w:t>
      </w:r>
      <w:proofErr w:type="spellEnd"/>
      <w:r>
        <w:rPr>
          <w:rFonts w:eastAsiaTheme="minorEastAsia"/>
        </w:rPr>
        <w:t xml:space="preserve"> specifications</w:t>
      </w:r>
      <w:bookmarkEnd w:id="7"/>
    </w:p>
    <w:p w14:paraId="503C1194" w14:textId="77777777" w:rsidR="0069522E" w:rsidRDefault="0069522E" w:rsidP="0069522E">
      <w:pPr>
        <w:rPr>
          <w:rFonts w:ascii="Arial" w:eastAsiaTheme="minorEastAsia" w:hAnsi="Arial" w:cs="Arial"/>
          <w:b/>
          <w:sz w:val="24"/>
        </w:rPr>
      </w:pPr>
      <w:r>
        <w:rPr>
          <w:rFonts w:ascii="Arial" w:hAnsi="Arial" w:cs="Arial"/>
          <w:b/>
          <w:color w:val="0000FF"/>
          <w:sz w:val="24"/>
        </w:rPr>
        <w:t>R4-2207914</w:t>
      </w:r>
      <w:r>
        <w:rPr>
          <w:rFonts w:ascii="Arial" w:hAnsi="Arial" w:cs="Arial"/>
          <w:b/>
          <w:color w:val="0000FF"/>
          <w:sz w:val="24"/>
        </w:rPr>
        <w:tab/>
      </w:r>
      <w:r>
        <w:rPr>
          <w:rFonts w:ascii="Arial" w:hAnsi="Arial" w:cs="Arial"/>
          <w:b/>
          <w:sz w:val="24"/>
        </w:rPr>
        <w:t>Draft CR to TS 37.141 on corrections of test configurations</w:t>
      </w:r>
    </w:p>
    <w:p w14:paraId="2B7B2F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v16.13.0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FE5F842" w14:textId="77777777" w:rsidR="0069522E" w:rsidRDefault="0069522E" w:rsidP="0069522E">
      <w:pPr>
        <w:rPr>
          <w:rFonts w:ascii="Arial" w:hAnsi="Arial" w:cs="Arial"/>
          <w:b/>
        </w:rPr>
      </w:pPr>
      <w:r>
        <w:rPr>
          <w:rFonts w:ascii="Arial" w:hAnsi="Arial" w:cs="Arial"/>
          <w:b/>
        </w:rPr>
        <w:t xml:space="preserve">Abstract: </w:t>
      </w:r>
    </w:p>
    <w:p w14:paraId="2471D093" w14:textId="77777777" w:rsidR="0069522E" w:rsidRDefault="0069522E" w:rsidP="0069522E">
      <w:r>
        <w:t>1) Update NTC21 to allow wider channel bandwidth and/or more carriers to be placed to reach the rated total output power.</w:t>
      </w:r>
    </w:p>
    <w:p w14:paraId="3D5B4DA7" w14:textId="77777777" w:rsidR="0069522E" w:rsidRDefault="0069522E" w:rsidP="0069522E">
      <w:r>
        <w:t>2) Remove the “a” suffix from NTC3.</w:t>
      </w:r>
    </w:p>
    <w:p w14:paraId="57A1881D"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2BEC69F" w14:textId="06828128" w:rsidR="0069522E" w:rsidRDefault="0069522E" w:rsidP="0069522E">
      <w:pPr>
        <w:rPr>
          <w:color w:val="993300"/>
          <w:u w:val="single"/>
        </w:rPr>
      </w:pPr>
    </w:p>
    <w:p w14:paraId="1BD6C27E" w14:textId="77777777" w:rsidR="0069522E" w:rsidRDefault="0069522E" w:rsidP="0069522E">
      <w:pPr>
        <w:rPr>
          <w:rFonts w:ascii="Arial" w:hAnsi="Arial" w:cs="Arial"/>
          <w:b/>
          <w:sz w:val="24"/>
        </w:rPr>
      </w:pPr>
      <w:r>
        <w:rPr>
          <w:rFonts w:ascii="Arial" w:hAnsi="Arial" w:cs="Arial"/>
          <w:b/>
          <w:color w:val="0000FF"/>
          <w:sz w:val="24"/>
        </w:rPr>
        <w:t>R4-2207915</w:t>
      </w:r>
      <w:r>
        <w:rPr>
          <w:rFonts w:ascii="Arial" w:hAnsi="Arial" w:cs="Arial"/>
          <w:b/>
          <w:color w:val="0000FF"/>
          <w:sz w:val="24"/>
        </w:rPr>
        <w:tab/>
      </w:r>
      <w:r>
        <w:rPr>
          <w:rFonts w:ascii="Arial" w:hAnsi="Arial" w:cs="Arial"/>
          <w:b/>
          <w:sz w:val="24"/>
        </w:rPr>
        <w:t>Draft CR to TS 37.141 on corrections of test configurations</w:t>
      </w:r>
    </w:p>
    <w:p w14:paraId="18F011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CE1D7C8" w14:textId="77777777" w:rsidR="0069522E" w:rsidRDefault="0069522E" w:rsidP="0069522E">
      <w:pPr>
        <w:rPr>
          <w:rFonts w:ascii="Arial" w:hAnsi="Arial" w:cs="Arial"/>
          <w:b/>
        </w:rPr>
      </w:pPr>
      <w:r>
        <w:rPr>
          <w:rFonts w:ascii="Arial" w:hAnsi="Arial" w:cs="Arial"/>
          <w:b/>
        </w:rPr>
        <w:t xml:space="preserve">Abstract: </w:t>
      </w:r>
    </w:p>
    <w:p w14:paraId="0F2002A1" w14:textId="77777777" w:rsidR="0069522E" w:rsidRDefault="0069522E" w:rsidP="0069522E">
      <w:r>
        <w:t>1) Update NTC21 to allow wider channel bandwidth and/or more carriers to be placed to reach the rated total output power.</w:t>
      </w:r>
    </w:p>
    <w:p w14:paraId="5A118E56" w14:textId="77777777" w:rsidR="0069522E" w:rsidRDefault="0069522E" w:rsidP="0069522E">
      <w:r>
        <w:t>2) Remove the “a” suffix from NTC3.</w:t>
      </w:r>
    </w:p>
    <w:p w14:paraId="0B47C410"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6E8E6DC1" w14:textId="05724182" w:rsidR="0069522E" w:rsidRDefault="0069522E" w:rsidP="0069522E">
      <w:pPr>
        <w:rPr>
          <w:color w:val="993300"/>
          <w:u w:val="single"/>
        </w:rPr>
      </w:pPr>
    </w:p>
    <w:p w14:paraId="69157042" w14:textId="77777777" w:rsidR="0069522E" w:rsidRDefault="0069522E" w:rsidP="0069522E">
      <w:pPr>
        <w:rPr>
          <w:rFonts w:ascii="Arial" w:hAnsi="Arial" w:cs="Arial"/>
          <w:b/>
          <w:sz w:val="24"/>
        </w:rPr>
      </w:pPr>
      <w:r>
        <w:rPr>
          <w:rFonts w:ascii="Arial" w:hAnsi="Arial" w:cs="Arial"/>
          <w:b/>
          <w:color w:val="0000FF"/>
          <w:sz w:val="24"/>
        </w:rPr>
        <w:t>R4-2207916</w:t>
      </w:r>
      <w:r>
        <w:rPr>
          <w:rFonts w:ascii="Arial" w:hAnsi="Arial" w:cs="Arial"/>
          <w:b/>
          <w:color w:val="0000FF"/>
          <w:sz w:val="24"/>
        </w:rPr>
        <w:tab/>
      </w:r>
      <w:r>
        <w:rPr>
          <w:rFonts w:ascii="Arial" w:hAnsi="Arial" w:cs="Arial"/>
          <w:b/>
          <w:sz w:val="24"/>
        </w:rPr>
        <w:t>Draft CR to TS 37.145-1 on corrections of test configurations</w:t>
      </w:r>
    </w:p>
    <w:p w14:paraId="76808A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C518AF0" w14:textId="77777777" w:rsidR="0069522E" w:rsidRDefault="0069522E" w:rsidP="0069522E">
      <w:pPr>
        <w:rPr>
          <w:rFonts w:ascii="Arial" w:hAnsi="Arial" w:cs="Arial"/>
          <w:b/>
        </w:rPr>
      </w:pPr>
      <w:r>
        <w:rPr>
          <w:rFonts w:ascii="Arial" w:hAnsi="Arial" w:cs="Arial"/>
          <w:b/>
        </w:rPr>
        <w:t xml:space="preserve">Abstract: </w:t>
      </w:r>
    </w:p>
    <w:p w14:paraId="1F4BE923" w14:textId="77777777" w:rsidR="0069522E" w:rsidRDefault="0069522E" w:rsidP="0069522E">
      <w:r>
        <w:t>Remove the “a” suffix from ANTC3a in places where it is referred to.</w:t>
      </w:r>
    </w:p>
    <w:p w14:paraId="2AACE16F" w14:textId="77777777" w:rsidR="009A2F58" w:rsidRDefault="009A2F58" w:rsidP="0069522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A2F58">
        <w:rPr>
          <w:rFonts w:ascii="Arial" w:hAnsi="Arial" w:cs="Arial"/>
          <w:b/>
          <w:highlight w:val="green"/>
        </w:rPr>
        <w:t>Endorsed.</w:t>
      </w:r>
    </w:p>
    <w:p w14:paraId="3E3BB649" w14:textId="41D5305B" w:rsidR="0069522E" w:rsidRDefault="0069522E" w:rsidP="0069522E">
      <w:pPr>
        <w:rPr>
          <w:color w:val="993300"/>
          <w:u w:val="single"/>
        </w:rPr>
      </w:pPr>
    </w:p>
    <w:p w14:paraId="13CCEECE" w14:textId="77777777" w:rsidR="0069522E" w:rsidRDefault="0069522E" w:rsidP="0069522E">
      <w:pPr>
        <w:rPr>
          <w:rFonts w:ascii="Arial" w:hAnsi="Arial" w:cs="Arial"/>
          <w:b/>
          <w:sz w:val="24"/>
        </w:rPr>
      </w:pPr>
      <w:r>
        <w:rPr>
          <w:rFonts w:ascii="Arial" w:hAnsi="Arial" w:cs="Arial"/>
          <w:b/>
          <w:color w:val="0000FF"/>
          <w:sz w:val="24"/>
        </w:rPr>
        <w:t>R4-2207917</w:t>
      </w:r>
      <w:r>
        <w:rPr>
          <w:rFonts w:ascii="Arial" w:hAnsi="Arial" w:cs="Arial"/>
          <w:b/>
          <w:color w:val="0000FF"/>
          <w:sz w:val="24"/>
        </w:rPr>
        <w:tab/>
      </w:r>
      <w:r>
        <w:rPr>
          <w:rFonts w:ascii="Arial" w:hAnsi="Arial" w:cs="Arial"/>
          <w:b/>
          <w:sz w:val="24"/>
        </w:rPr>
        <w:t>Draft CR to TS 37.145-1 on corrections of test configurations</w:t>
      </w:r>
    </w:p>
    <w:p w14:paraId="37F217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D8E7BB4" w14:textId="77777777" w:rsidR="0069522E" w:rsidRDefault="0069522E" w:rsidP="0069522E">
      <w:pPr>
        <w:rPr>
          <w:rFonts w:ascii="Arial" w:hAnsi="Arial" w:cs="Arial"/>
          <w:b/>
        </w:rPr>
      </w:pPr>
      <w:r>
        <w:rPr>
          <w:rFonts w:ascii="Arial" w:hAnsi="Arial" w:cs="Arial"/>
          <w:b/>
        </w:rPr>
        <w:t xml:space="preserve">Abstract: </w:t>
      </w:r>
    </w:p>
    <w:p w14:paraId="3E2C96D6" w14:textId="77777777" w:rsidR="0069522E" w:rsidRDefault="0069522E" w:rsidP="0069522E">
      <w:r>
        <w:t>Remove the “a” suffix from ANTC3a in places where it is referred to.</w:t>
      </w:r>
    </w:p>
    <w:p w14:paraId="55979D11"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FA35F8A" w14:textId="58051230" w:rsidR="0069522E" w:rsidRDefault="0069522E" w:rsidP="0069522E">
      <w:pPr>
        <w:rPr>
          <w:color w:val="993300"/>
          <w:u w:val="single"/>
        </w:rPr>
      </w:pPr>
    </w:p>
    <w:p w14:paraId="49951C21" w14:textId="77777777" w:rsidR="0069522E" w:rsidRDefault="0069522E" w:rsidP="0069522E">
      <w:pPr>
        <w:rPr>
          <w:rFonts w:ascii="Arial" w:hAnsi="Arial" w:cs="Arial"/>
          <w:b/>
          <w:sz w:val="24"/>
        </w:rPr>
      </w:pPr>
      <w:r>
        <w:rPr>
          <w:rFonts w:ascii="Arial" w:hAnsi="Arial" w:cs="Arial"/>
          <w:b/>
          <w:color w:val="0000FF"/>
          <w:sz w:val="24"/>
        </w:rPr>
        <w:t>R4-2207918</w:t>
      </w:r>
      <w:r>
        <w:rPr>
          <w:rFonts w:ascii="Arial" w:hAnsi="Arial" w:cs="Arial"/>
          <w:b/>
          <w:color w:val="0000FF"/>
          <w:sz w:val="24"/>
        </w:rPr>
        <w:tab/>
      </w:r>
      <w:r>
        <w:rPr>
          <w:rFonts w:ascii="Arial" w:hAnsi="Arial" w:cs="Arial"/>
          <w:b/>
          <w:sz w:val="24"/>
        </w:rPr>
        <w:t>Draft CR to TS 37.145-2 on corrections of test configurations</w:t>
      </w:r>
    </w:p>
    <w:p w14:paraId="786506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6B7B857" w14:textId="77777777" w:rsidR="0069522E" w:rsidRDefault="0069522E" w:rsidP="0069522E">
      <w:pPr>
        <w:rPr>
          <w:rFonts w:ascii="Arial" w:hAnsi="Arial" w:cs="Arial"/>
          <w:b/>
        </w:rPr>
      </w:pPr>
      <w:r>
        <w:rPr>
          <w:rFonts w:ascii="Arial" w:hAnsi="Arial" w:cs="Arial"/>
          <w:b/>
        </w:rPr>
        <w:t xml:space="preserve">Abstract: </w:t>
      </w:r>
    </w:p>
    <w:p w14:paraId="6127B90C" w14:textId="77777777" w:rsidR="0069522E" w:rsidRDefault="0069522E" w:rsidP="0069522E">
      <w:r>
        <w:t>Remove the “a” suffix from ANTCR3a in places where it is referred to. Correct the table heading errors in clause 7.9.5.1.</w:t>
      </w:r>
    </w:p>
    <w:p w14:paraId="23483314"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BF2DA39" w14:textId="02A23141" w:rsidR="0069522E" w:rsidRDefault="0069522E" w:rsidP="0069522E">
      <w:pPr>
        <w:rPr>
          <w:color w:val="993300"/>
          <w:u w:val="single"/>
        </w:rPr>
      </w:pPr>
    </w:p>
    <w:p w14:paraId="3EAAA6E1" w14:textId="77777777" w:rsidR="0069522E" w:rsidRDefault="0069522E" w:rsidP="0069522E">
      <w:pPr>
        <w:rPr>
          <w:rFonts w:ascii="Arial" w:hAnsi="Arial" w:cs="Arial"/>
          <w:b/>
          <w:sz w:val="24"/>
        </w:rPr>
      </w:pPr>
      <w:r>
        <w:rPr>
          <w:rFonts w:ascii="Arial" w:hAnsi="Arial" w:cs="Arial"/>
          <w:b/>
          <w:color w:val="0000FF"/>
          <w:sz w:val="24"/>
        </w:rPr>
        <w:t>R4-2207919</w:t>
      </w:r>
      <w:r>
        <w:rPr>
          <w:rFonts w:ascii="Arial" w:hAnsi="Arial" w:cs="Arial"/>
          <w:b/>
          <w:color w:val="0000FF"/>
          <w:sz w:val="24"/>
        </w:rPr>
        <w:tab/>
      </w:r>
      <w:r>
        <w:rPr>
          <w:rFonts w:ascii="Arial" w:hAnsi="Arial" w:cs="Arial"/>
          <w:b/>
          <w:sz w:val="24"/>
        </w:rPr>
        <w:t>Draft CR to TS 37.145-2 on corrections of test configurations</w:t>
      </w:r>
    </w:p>
    <w:p w14:paraId="33D0EE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15448F5" w14:textId="77777777" w:rsidR="0069522E" w:rsidRDefault="0069522E" w:rsidP="0069522E">
      <w:pPr>
        <w:rPr>
          <w:rFonts w:ascii="Arial" w:hAnsi="Arial" w:cs="Arial"/>
          <w:b/>
        </w:rPr>
      </w:pPr>
      <w:r>
        <w:rPr>
          <w:rFonts w:ascii="Arial" w:hAnsi="Arial" w:cs="Arial"/>
          <w:b/>
        </w:rPr>
        <w:t xml:space="preserve">Abstract: </w:t>
      </w:r>
    </w:p>
    <w:p w14:paraId="497FD88A" w14:textId="77777777" w:rsidR="0069522E" w:rsidRDefault="0069522E" w:rsidP="0069522E">
      <w:r>
        <w:t>Remove the “a” suffix from ANTCR3a in places where it is referred to. Correct the table heading errors in clause 7.9.5.1.</w:t>
      </w:r>
    </w:p>
    <w:p w14:paraId="56ADD48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8A2F196" w14:textId="531E9102" w:rsidR="0069522E" w:rsidRDefault="0069522E" w:rsidP="0069522E">
      <w:pPr>
        <w:rPr>
          <w:color w:val="993300"/>
          <w:u w:val="single"/>
        </w:rPr>
      </w:pPr>
    </w:p>
    <w:p w14:paraId="2E1ADDF6" w14:textId="77777777" w:rsidR="0069522E" w:rsidRDefault="0069522E" w:rsidP="0069522E">
      <w:pPr>
        <w:rPr>
          <w:rFonts w:ascii="Arial" w:hAnsi="Arial" w:cs="Arial"/>
          <w:b/>
          <w:sz w:val="24"/>
        </w:rPr>
      </w:pPr>
      <w:r>
        <w:rPr>
          <w:rFonts w:ascii="Arial" w:hAnsi="Arial" w:cs="Arial"/>
          <w:b/>
          <w:color w:val="0000FF"/>
          <w:sz w:val="24"/>
        </w:rPr>
        <w:t>R4-2209729</w:t>
      </w:r>
      <w:r>
        <w:rPr>
          <w:rFonts w:ascii="Arial" w:hAnsi="Arial" w:cs="Arial"/>
          <w:b/>
          <w:color w:val="0000FF"/>
          <w:sz w:val="24"/>
        </w:rPr>
        <w:tab/>
      </w:r>
      <w:r>
        <w:rPr>
          <w:rFonts w:ascii="Arial" w:hAnsi="Arial" w:cs="Arial"/>
          <w:b/>
          <w:sz w:val="24"/>
        </w:rPr>
        <w:t>CR to 37.104: Corrections to notes in OBUE requirements</w:t>
      </w:r>
    </w:p>
    <w:p w14:paraId="57C1F1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v15.16.0</w:t>
      </w:r>
      <w:r>
        <w:rPr>
          <w:i/>
        </w:rPr>
        <w:tab/>
        <w:t xml:space="preserve">  CR-0965  rev  Cat: F (Rel-15)</w:t>
      </w:r>
      <w:r>
        <w:rPr>
          <w:i/>
        </w:rPr>
        <w:br/>
      </w:r>
      <w:r>
        <w:rPr>
          <w:i/>
        </w:rPr>
        <w:br/>
      </w:r>
      <w:r>
        <w:rPr>
          <w:i/>
        </w:rPr>
        <w:tab/>
      </w:r>
      <w:r>
        <w:rPr>
          <w:i/>
        </w:rPr>
        <w:tab/>
      </w:r>
      <w:r>
        <w:rPr>
          <w:i/>
        </w:rPr>
        <w:tab/>
      </w:r>
      <w:r>
        <w:rPr>
          <w:i/>
        </w:rPr>
        <w:tab/>
      </w:r>
      <w:r>
        <w:rPr>
          <w:i/>
        </w:rPr>
        <w:tab/>
        <w:t>Source: Nokia, Nokia Shanghai Bell</w:t>
      </w:r>
    </w:p>
    <w:p w14:paraId="2C3EB812" w14:textId="4D645883" w:rsidR="009A2F58" w:rsidRDefault="005A5BC6"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5BC6">
        <w:rPr>
          <w:rFonts w:ascii="Arial" w:hAnsi="Arial" w:cs="Arial"/>
          <w:b/>
          <w:highlight w:val="green"/>
        </w:rPr>
        <w:t>Agreed.</w:t>
      </w:r>
    </w:p>
    <w:p w14:paraId="46559C88" w14:textId="0144174E" w:rsidR="0069522E" w:rsidRDefault="0069522E" w:rsidP="0069522E">
      <w:pPr>
        <w:rPr>
          <w:color w:val="993300"/>
          <w:u w:val="single"/>
        </w:rPr>
      </w:pPr>
    </w:p>
    <w:p w14:paraId="5D62F122" w14:textId="77777777" w:rsidR="0069522E" w:rsidRDefault="0069522E" w:rsidP="0069522E">
      <w:pPr>
        <w:rPr>
          <w:rFonts w:ascii="Arial" w:hAnsi="Arial" w:cs="Arial"/>
          <w:b/>
          <w:sz w:val="24"/>
        </w:rPr>
      </w:pPr>
      <w:r>
        <w:rPr>
          <w:rFonts w:ascii="Arial" w:hAnsi="Arial" w:cs="Arial"/>
          <w:b/>
          <w:color w:val="0000FF"/>
          <w:sz w:val="24"/>
        </w:rPr>
        <w:t>R4-2209730</w:t>
      </w:r>
      <w:r>
        <w:rPr>
          <w:rFonts w:ascii="Arial" w:hAnsi="Arial" w:cs="Arial"/>
          <w:b/>
          <w:color w:val="0000FF"/>
          <w:sz w:val="24"/>
        </w:rPr>
        <w:tab/>
      </w:r>
      <w:r>
        <w:rPr>
          <w:rFonts w:ascii="Arial" w:hAnsi="Arial" w:cs="Arial"/>
          <w:b/>
          <w:sz w:val="24"/>
        </w:rPr>
        <w:t>CR to 37.104: Corrections to notes in OBUE requirements</w:t>
      </w:r>
    </w:p>
    <w:p w14:paraId="37C99C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v16.13.0</w:t>
      </w:r>
      <w:r>
        <w:rPr>
          <w:i/>
        </w:rPr>
        <w:tab/>
        <w:t xml:space="preserve">  CR-0966  rev  Cat: A (Rel-16)</w:t>
      </w:r>
      <w:r>
        <w:rPr>
          <w:i/>
        </w:rPr>
        <w:br/>
      </w:r>
      <w:r>
        <w:rPr>
          <w:i/>
        </w:rPr>
        <w:lastRenderedPageBreak/>
        <w:br/>
      </w:r>
      <w:r>
        <w:rPr>
          <w:i/>
        </w:rPr>
        <w:tab/>
      </w:r>
      <w:r>
        <w:rPr>
          <w:i/>
        </w:rPr>
        <w:tab/>
      </w:r>
      <w:r>
        <w:rPr>
          <w:i/>
        </w:rPr>
        <w:tab/>
      </w:r>
      <w:r>
        <w:rPr>
          <w:i/>
        </w:rPr>
        <w:tab/>
      </w:r>
      <w:r>
        <w:rPr>
          <w:i/>
        </w:rPr>
        <w:tab/>
        <w:t>Source: Nokia, Nokia Shanghai Bell</w:t>
      </w:r>
    </w:p>
    <w:p w14:paraId="16CE7FAD" w14:textId="4A4BC4DB" w:rsidR="009A2F58" w:rsidRDefault="005A5BC6"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5BC6">
        <w:rPr>
          <w:rFonts w:ascii="Arial" w:hAnsi="Arial" w:cs="Arial"/>
          <w:b/>
          <w:highlight w:val="green"/>
        </w:rPr>
        <w:t>Agreed.</w:t>
      </w:r>
    </w:p>
    <w:p w14:paraId="4C8539E8" w14:textId="0E66BF88" w:rsidR="0069522E" w:rsidRDefault="0069522E" w:rsidP="0069522E">
      <w:pPr>
        <w:rPr>
          <w:color w:val="993300"/>
          <w:u w:val="single"/>
        </w:rPr>
      </w:pPr>
    </w:p>
    <w:p w14:paraId="2E0B5299" w14:textId="77777777" w:rsidR="0069522E" w:rsidRDefault="0069522E" w:rsidP="0069522E">
      <w:pPr>
        <w:rPr>
          <w:rFonts w:ascii="Arial" w:hAnsi="Arial" w:cs="Arial"/>
          <w:b/>
          <w:sz w:val="24"/>
        </w:rPr>
      </w:pPr>
      <w:r>
        <w:rPr>
          <w:rFonts w:ascii="Arial" w:hAnsi="Arial" w:cs="Arial"/>
          <w:b/>
          <w:color w:val="0000FF"/>
          <w:sz w:val="24"/>
        </w:rPr>
        <w:t>R4-2209731</w:t>
      </w:r>
      <w:r>
        <w:rPr>
          <w:rFonts w:ascii="Arial" w:hAnsi="Arial" w:cs="Arial"/>
          <w:b/>
          <w:color w:val="0000FF"/>
          <w:sz w:val="24"/>
        </w:rPr>
        <w:tab/>
      </w:r>
      <w:r>
        <w:rPr>
          <w:rFonts w:ascii="Arial" w:hAnsi="Arial" w:cs="Arial"/>
          <w:b/>
          <w:sz w:val="24"/>
        </w:rPr>
        <w:t>CR to 37.104: Corrections to notes in OBUE requirements</w:t>
      </w:r>
    </w:p>
    <w:p w14:paraId="036C7ED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v17.5.0</w:t>
      </w:r>
      <w:r>
        <w:rPr>
          <w:i/>
        </w:rPr>
        <w:tab/>
        <w:t xml:space="preserve">  CR-0967  rev  Cat: A (Rel-17)</w:t>
      </w:r>
      <w:r>
        <w:rPr>
          <w:i/>
        </w:rPr>
        <w:br/>
      </w:r>
      <w:r>
        <w:rPr>
          <w:i/>
        </w:rPr>
        <w:br/>
      </w:r>
      <w:r>
        <w:rPr>
          <w:i/>
        </w:rPr>
        <w:tab/>
      </w:r>
      <w:r>
        <w:rPr>
          <w:i/>
        </w:rPr>
        <w:tab/>
      </w:r>
      <w:r>
        <w:rPr>
          <w:i/>
        </w:rPr>
        <w:tab/>
      </w:r>
      <w:r>
        <w:rPr>
          <w:i/>
        </w:rPr>
        <w:tab/>
      </w:r>
      <w:r>
        <w:rPr>
          <w:i/>
        </w:rPr>
        <w:tab/>
        <w:t>Source: Nokia, Nokia Shanghai Bell</w:t>
      </w:r>
    </w:p>
    <w:p w14:paraId="5424B81A" w14:textId="4299A57C" w:rsidR="009A2F58" w:rsidRDefault="005A5BC6"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5BC6">
        <w:rPr>
          <w:rFonts w:ascii="Arial" w:hAnsi="Arial" w:cs="Arial"/>
          <w:b/>
          <w:highlight w:val="green"/>
        </w:rPr>
        <w:t>Agreed.</w:t>
      </w:r>
    </w:p>
    <w:p w14:paraId="744ACDFA" w14:textId="54AB8BF2" w:rsidR="0069522E" w:rsidRDefault="0069522E" w:rsidP="0069522E">
      <w:pPr>
        <w:rPr>
          <w:color w:val="993300"/>
          <w:u w:val="single"/>
        </w:rPr>
      </w:pPr>
    </w:p>
    <w:p w14:paraId="74CCE1C9" w14:textId="77777777" w:rsidR="0069522E" w:rsidRDefault="0069522E" w:rsidP="0069522E">
      <w:pPr>
        <w:rPr>
          <w:rFonts w:ascii="Arial" w:hAnsi="Arial" w:cs="Arial"/>
          <w:b/>
          <w:sz w:val="24"/>
        </w:rPr>
      </w:pPr>
      <w:r>
        <w:rPr>
          <w:rFonts w:ascii="Arial" w:hAnsi="Arial" w:cs="Arial"/>
          <w:b/>
          <w:color w:val="0000FF"/>
          <w:sz w:val="24"/>
        </w:rPr>
        <w:t>R4-2209732</w:t>
      </w:r>
      <w:r>
        <w:rPr>
          <w:rFonts w:ascii="Arial" w:hAnsi="Arial" w:cs="Arial"/>
          <w:b/>
          <w:color w:val="0000FF"/>
          <w:sz w:val="24"/>
        </w:rPr>
        <w:tab/>
      </w:r>
      <w:r>
        <w:rPr>
          <w:rFonts w:ascii="Arial" w:hAnsi="Arial" w:cs="Arial"/>
          <w:b/>
          <w:sz w:val="24"/>
        </w:rPr>
        <w:t>CR to 37.141: Corrections to notes in OBUE requirements</w:t>
      </w:r>
    </w:p>
    <w:p w14:paraId="72FEC07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r>
        <w:rPr>
          <w:i/>
        </w:rPr>
        <w:tab/>
        <w:t xml:space="preserve">  CR-1011  rev  Cat: F (Rel-15)</w:t>
      </w:r>
      <w:r>
        <w:rPr>
          <w:i/>
        </w:rPr>
        <w:br/>
      </w:r>
      <w:r>
        <w:rPr>
          <w:i/>
        </w:rPr>
        <w:br/>
      </w:r>
      <w:r>
        <w:rPr>
          <w:i/>
        </w:rPr>
        <w:tab/>
      </w:r>
      <w:r>
        <w:rPr>
          <w:i/>
        </w:rPr>
        <w:tab/>
      </w:r>
      <w:r>
        <w:rPr>
          <w:i/>
        </w:rPr>
        <w:tab/>
      </w:r>
      <w:r>
        <w:rPr>
          <w:i/>
        </w:rPr>
        <w:tab/>
      </w:r>
      <w:r>
        <w:rPr>
          <w:i/>
        </w:rPr>
        <w:tab/>
        <w:t>Source: Nokia, Nokia Shanghai Bell</w:t>
      </w:r>
    </w:p>
    <w:p w14:paraId="322BB84E" w14:textId="1B06C85A"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0694</w:t>
      </w:r>
      <w:r>
        <w:rPr>
          <w:rFonts w:ascii="Arial" w:hAnsi="Arial" w:cs="Arial"/>
          <w:b/>
        </w:rPr>
        <w:t xml:space="preserve"> (from R4-2209732).</w:t>
      </w:r>
    </w:p>
    <w:p w14:paraId="57E695C0" w14:textId="4083D94B" w:rsidR="009A2F58" w:rsidRDefault="009A2F58" w:rsidP="009A2F58">
      <w:pPr>
        <w:rPr>
          <w:rFonts w:ascii="Arial" w:hAnsi="Arial" w:cs="Arial"/>
          <w:b/>
          <w:sz w:val="24"/>
        </w:rPr>
      </w:pPr>
      <w:r>
        <w:rPr>
          <w:rFonts w:ascii="Arial" w:hAnsi="Arial" w:cs="Arial"/>
          <w:b/>
          <w:color w:val="0000FF"/>
          <w:sz w:val="24"/>
        </w:rPr>
        <w:t>R4-221</w:t>
      </w:r>
      <w:r w:rsidR="004E1B69">
        <w:rPr>
          <w:rFonts w:ascii="Arial" w:hAnsi="Arial" w:cs="Arial"/>
          <w:b/>
          <w:color w:val="0000FF"/>
          <w:sz w:val="24"/>
        </w:rPr>
        <w:t>0694</w:t>
      </w:r>
      <w:r>
        <w:rPr>
          <w:rFonts w:ascii="Arial" w:hAnsi="Arial" w:cs="Arial"/>
          <w:b/>
          <w:color w:val="0000FF"/>
          <w:sz w:val="24"/>
        </w:rPr>
        <w:tab/>
      </w:r>
      <w:r>
        <w:rPr>
          <w:rFonts w:ascii="Arial" w:hAnsi="Arial" w:cs="Arial"/>
          <w:b/>
          <w:sz w:val="24"/>
        </w:rPr>
        <w:t>CR to 37.141: Corrections to notes in OBUE requirements</w:t>
      </w:r>
    </w:p>
    <w:p w14:paraId="440BD438" w14:textId="77777777" w:rsidR="009A2F58" w:rsidRDefault="009A2F58" w:rsidP="009A2F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r>
        <w:rPr>
          <w:i/>
        </w:rPr>
        <w:tab/>
        <w:t xml:space="preserve">  CR-1011  rev  Cat: F (Rel-15)</w:t>
      </w:r>
      <w:r>
        <w:rPr>
          <w:i/>
        </w:rPr>
        <w:br/>
      </w:r>
      <w:r>
        <w:rPr>
          <w:i/>
        </w:rPr>
        <w:br/>
      </w:r>
      <w:r>
        <w:rPr>
          <w:i/>
        </w:rPr>
        <w:tab/>
      </w:r>
      <w:r>
        <w:rPr>
          <w:i/>
        </w:rPr>
        <w:tab/>
      </w:r>
      <w:r>
        <w:rPr>
          <w:i/>
        </w:rPr>
        <w:tab/>
      </w:r>
      <w:r>
        <w:rPr>
          <w:i/>
        </w:rPr>
        <w:tab/>
      </w:r>
      <w:r>
        <w:rPr>
          <w:i/>
        </w:rPr>
        <w:tab/>
        <w:t>Source: Nokia, Nokia Shanghai Bell</w:t>
      </w:r>
    </w:p>
    <w:p w14:paraId="6FCA1141"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14D950A6" w14:textId="29DF1F8C" w:rsidR="009A2F58" w:rsidRDefault="009A2F58" w:rsidP="009A2F58">
      <w:pPr>
        <w:rPr>
          <w:color w:val="993300"/>
          <w:u w:val="single"/>
        </w:rPr>
      </w:pPr>
    </w:p>
    <w:p w14:paraId="524A5F07" w14:textId="6FF79DC9"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4-2209733</w:t>
      </w:r>
      <w:r w:rsidR="0069522E">
        <w:rPr>
          <w:rFonts w:ascii="Arial" w:hAnsi="Arial" w:cs="Arial"/>
          <w:b/>
          <w:color w:val="0000FF"/>
          <w:sz w:val="24"/>
        </w:rPr>
        <w:tab/>
      </w:r>
      <w:r w:rsidR="0069522E">
        <w:rPr>
          <w:rFonts w:ascii="Arial" w:hAnsi="Arial" w:cs="Arial"/>
          <w:b/>
          <w:sz w:val="24"/>
        </w:rPr>
        <w:t>CR to 37.141: Corrections to notes in OBUE requirements</w:t>
      </w:r>
    </w:p>
    <w:p w14:paraId="0A2C6F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r>
        <w:rPr>
          <w:i/>
        </w:rPr>
        <w:tab/>
        <w:t xml:space="preserve">  CR-1012  rev  Cat: A (Rel-16)</w:t>
      </w:r>
      <w:r>
        <w:rPr>
          <w:i/>
        </w:rPr>
        <w:br/>
      </w:r>
      <w:r>
        <w:rPr>
          <w:i/>
        </w:rPr>
        <w:br/>
      </w:r>
      <w:r>
        <w:rPr>
          <w:i/>
        </w:rPr>
        <w:tab/>
      </w:r>
      <w:r>
        <w:rPr>
          <w:i/>
        </w:rPr>
        <w:tab/>
      </w:r>
      <w:r>
        <w:rPr>
          <w:i/>
        </w:rPr>
        <w:tab/>
      </w:r>
      <w:r>
        <w:rPr>
          <w:i/>
        </w:rPr>
        <w:tab/>
      </w:r>
      <w:r>
        <w:rPr>
          <w:i/>
        </w:rPr>
        <w:tab/>
        <w:t>Source: Nokia, Nokia Shanghai Bell</w:t>
      </w:r>
    </w:p>
    <w:p w14:paraId="388998A9" w14:textId="77777777" w:rsidR="00063E95" w:rsidRDefault="00063E9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65BC7BCC" w14:textId="70E5BCD1" w:rsidR="0069522E" w:rsidRDefault="0069522E" w:rsidP="0069522E">
      <w:pPr>
        <w:rPr>
          <w:color w:val="993300"/>
          <w:u w:val="single"/>
        </w:rPr>
      </w:pPr>
    </w:p>
    <w:p w14:paraId="0AE625F7" w14:textId="77777777" w:rsidR="0069522E" w:rsidRDefault="0069522E" w:rsidP="0069522E">
      <w:pPr>
        <w:rPr>
          <w:rFonts w:ascii="Arial" w:hAnsi="Arial" w:cs="Arial"/>
          <w:b/>
          <w:sz w:val="24"/>
        </w:rPr>
      </w:pPr>
      <w:r>
        <w:rPr>
          <w:rFonts w:ascii="Arial" w:hAnsi="Arial" w:cs="Arial"/>
          <w:b/>
          <w:color w:val="0000FF"/>
          <w:sz w:val="24"/>
        </w:rPr>
        <w:t>R4-2209734</w:t>
      </w:r>
      <w:r>
        <w:rPr>
          <w:rFonts w:ascii="Arial" w:hAnsi="Arial" w:cs="Arial"/>
          <w:b/>
          <w:color w:val="0000FF"/>
          <w:sz w:val="24"/>
        </w:rPr>
        <w:tab/>
      </w:r>
      <w:r>
        <w:rPr>
          <w:rFonts w:ascii="Arial" w:hAnsi="Arial" w:cs="Arial"/>
          <w:b/>
          <w:sz w:val="24"/>
        </w:rPr>
        <w:t>CR to 37.141: Corrections to notes in OBUE requirements</w:t>
      </w:r>
    </w:p>
    <w:p w14:paraId="3A4B3AF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r>
        <w:rPr>
          <w:i/>
        </w:rPr>
        <w:tab/>
        <w:t xml:space="preserve">  CR-1013  rev  Cat: A (Rel-17)</w:t>
      </w:r>
      <w:r>
        <w:rPr>
          <w:i/>
        </w:rPr>
        <w:br/>
      </w:r>
      <w:r>
        <w:rPr>
          <w:i/>
        </w:rPr>
        <w:br/>
      </w:r>
      <w:r>
        <w:rPr>
          <w:i/>
        </w:rPr>
        <w:tab/>
      </w:r>
      <w:r>
        <w:rPr>
          <w:i/>
        </w:rPr>
        <w:tab/>
      </w:r>
      <w:r>
        <w:rPr>
          <w:i/>
        </w:rPr>
        <w:tab/>
      </w:r>
      <w:r>
        <w:rPr>
          <w:i/>
        </w:rPr>
        <w:tab/>
      </w:r>
      <w:r>
        <w:rPr>
          <w:i/>
        </w:rPr>
        <w:tab/>
        <w:t>Source: Nokia, Nokia Shanghai Bell</w:t>
      </w:r>
    </w:p>
    <w:p w14:paraId="41640F39" w14:textId="77777777" w:rsidR="00063E95" w:rsidRDefault="00063E9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7320EA97" w14:textId="01309F83" w:rsidR="0069522E" w:rsidRDefault="0069522E" w:rsidP="0069522E">
      <w:pPr>
        <w:rPr>
          <w:color w:val="993300"/>
          <w:u w:val="single"/>
        </w:rPr>
      </w:pPr>
    </w:p>
    <w:p w14:paraId="50D4A827" w14:textId="77777777" w:rsidR="0069522E" w:rsidRDefault="0069522E" w:rsidP="0069522E">
      <w:pPr>
        <w:rPr>
          <w:rFonts w:ascii="Arial" w:hAnsi="Arial" w:cs="Arial"/>
          <w:b/>
          <w:sz w:val="24"/>
        </w:rPr>
      </w:pPr>
      <w:r>
        <w:rPr>
          <w:rFonts w:ascii="Arial" w:hAnsi="Arial" w:cs="Arial"/>
          <w:b/>
          <w:color w:val="0000FF"/>
          <w:sz w:val="24"/>
        </w:rPr>
        <w:t>R4-2210023</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(REL15)</w:t>
      </w:r>
    </w:p>
    <w:p w14:paraId="0943BF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v15.16.0</w:t>
      </w:r>
      <w:r>
        <w:rPr>
          <w:i/>
        </w:rPr>
        <w:tab/>
        <w:t xml:space="preserve">  CR-  rev  Cat: F (Rel-15)</w:t>
      </w:r>
      <w:r>
        <w:rPr>
          <w:i/>
        </w:rPr>
        <w:br/>
      </w:r>
      <w:r>
        <w:rPr>
          <w:i/>
        </w:rPr>
        <w:lastRenderedPageBreak/>
        <w:br/>
      </w:r>
      <w:r>
        <w:rPr>
          <w:i/>
        </w:rPr>
        <w:tab/>
      </w:r>
      <w:r>
        <w:rPr>
          <w:i/>
        </w:rPr>
        <w:tab/>
      </w:r>
      <w:r>
        <w:rPr>
          <w:i/>
        </w:rPr>
        <w:tab/>
      </w:r>
      <w:r>
        <w:rPr>
          <w:i/>
        </w:rPr>
        <w:tab/>
      </w:r>
      <w:r>
        <w:rPr>
          <w:i/>
        </w:rPr>
        <w:tab/>
        <w:t xml:space="preserve">Source: </w:t>
      </w:r>
      <w:r>
        <w:rPr>
          <w:i/>
          <w:iCs/>
          <w:color w:val="FF0000"/>
        </w:rPr>
        <w:t>Huawei, Nokia, Ericsson</w:t>
      </w:r>
    </w:p>
    <w:p w14:paraId="0712A717" w14:textId="77777777" w:rsidR="0069522E" w:rsidRDefault="0069522E" w:rsidP="0069522E">
      <w:pPr>
        <w:rPr>
          <w:rFonts w:ascii="Arial" w:hAnsi="Arial" w:cs="Arial"/>
          <w:b/>
        </w:rPr>
      </w:pPr>
      <w:r>
        <w:rPr>
          <w:rFonts w:ascii="Arial" w:hAnsi="Arial" w:cs="Arial"/>
          <w:b/>
        </w:rPr>
        <w:t xml:space="preserve">Abstract: </w:t>
      </w:r>
    </w:p>
    <w:p w14:paraId="71A0DA92" w14:textId="77777777" w:rsidR="0069522E" w:rsidRDefault="0069522E" w:rsidP="0069522E">
      <w:r>
        <w:t>Correcting the intermodulation interfering signal polarization text so it is consistent with bot signal and dual polarization and the new power level</w:t>
      </w:r>
    </w:p>
    <w:p w14:paraId="6D4E0AEC"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2EDFC3D" w14:textId="570170B7" w:rsidR="0069522E" w:rsidRDefault="0069522E" w:rsidP="0069522E">
      <w:pPr>
        <w:rPr>
          <w:color w:val="993300"/>
          <w:u w:val="single"/>
        </w:rPr>
      </w:pPr>
    </w:p>
    <w:p w14:paraId="3EF28AE6" w14:textId="77777777" w:rsidR="0069522E" w:rsidRDefault="0069522E" w:rsidP="0069522E">
      <w:pPr>
        <w:rPr>
          <w:rFonts w:ascii="Arial" w:hAnsi="Arial" w:cs="Arial"/>
          <w:b/>
          <w:sz w:val="24"/>
        </w:rPr>
      </w:pPr>
      <w:r>
        <w:rPr>
          <w:rFonts w:ascii="Arial" w:hAnsi="Arial" w:cs="Arial"/>
          <w:b/>
          <w:color w:val="0000FF"/>
          <w:sz w:val="24"/>
        </w:rPr>
        <w:t>R4-2210024</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(REL16)</w:t>
      </w:r>
    </w:p>
    <w:p w14:paraId="79C7721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v16.11.0</w:t>
      </w:r>
      <w:r>
        <w:rPr>
          <w:i/>
        </w:rPr>
        <w:tab/>
        <w:t xml:space="preserve">  CR-  rev  Cat: A (Rel-16)</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7371DD8F" w14:textId="77777777" w:rsidR="0069522E" w:rsidRDefault="0069522E" w:rsidP="0069522E">
      <w:pPr>
        <w:rPr>
          <w:rFonts w:ascii="Arial" w:hAnsi="Arial" w:cs="Arial"/>
          <w:b/>
        </w:rPr>
      </w:pPr>
      <w:r>
        <w:rPr>
          <w:rFonts w:ascii="Arial" w:hAnsi="Arial" w:cs="Arial"/>
          <w:b/>
        </w:rPr>
        <w:t xml:space="preserve">Abstract: </w:t>
      </w:r>
    </w:p>
    <w:p w14:paraId="724DB01B" w14:textId="77777777" w:rsidR="0069522E" w:rsidRDefault="0069522E" w:rsidP="0069522E">
      <w:r>
        <w:t>Correcting the intermodulation interfering signal polarization text so it is consistent with bot signal and dual polarization and the new power level</w:t>
      </w:r>
    </w:p>
    <w:p w14:paraId="31CE4BF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2969F113" w14:textId="0F6F098E" w:rsidR="0069522E" w:rsidRDefault="0069522E" w:rsidP="0069522E">
      <w:pPr>
        <w:rPr>
          <w:color w:val="993300"/>
          <w:u w:val="single"/>
        </w:rPr>
      </w:pPr>
    </w:p>
    <w:p w14:paraId="605223B7" w14:textId="77777777" w:rsidR="0069522E" w:rsidRDefault="0069522E" w:rsidP="0069522E">
      <w:pPr>
        <w:rPr>
          <w:rFonts w:ascii="Arial" w:hAnsi="Arial" w:cs="Arial"/>
          <w:b/>
          <w:sz w:val="24"/>
        </w:rPr>
      </w:pPr>
      <w:r>
        <w:rPr>
          <w:rFonts w:ascii="Arial" w:hAnsi="Arial" w:cs="Arial"/>
          <w:b/>
          <w:color w:val="0000FF"/>
          <w:sz w:val="24"/>
        </w:rPr>
        <w:t>R4-2210025</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(REL17)</w:t>
      </w:r>
    </w:p>
    <w:p w14:paraId="4A311E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v17.5.0</w:t>
      </w:r>
      <w:r>
        <w:rPr>
          <w:i/>
        </w:rPr>
        <w:tab/>
        <w:t xml:space="preserve">  CR-  rev  Cat: A (Rel-17)</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595B2BF2" w14:textId="77777777" w:rsidR="0069522E" w:rsidRDefault="0069522E" w:rsidP="0069522E">
      <w:pPr>
        <w:rPr>
          <w:rFonts w:ascii="Arial" w:hAnsi="Arial" w:cs="Arial"/>
          <w:b/>
        </w:rPr>
      </w:pPr>
      <w:r>
        <w:rPr>
          <w:rFonts w:ascii="Arial" w:hAnsi="Arial" w:cs="Arial"/>
          <w:b/>
        </w:rPr>
        <w:t xml:space="preserve">Abstract: </w:t>
      </w:r>
    </w:p>
    <w:p w14:paraId="19B1BE7B" w14:textId="77777777" w:rsidR="0069522E" w:rsidRDefault="0069522E" w:rsidP="0069522E">
      <w:r>
        <w:t>Correcting the intermodulation interfering signal polarization text so it is consistent with bot signal and dual polarization and the new power level</w:t>
      </w:r>
    </w:p>
    <w:p w14:paraId="0AD6CC28"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52E526CF" w14:textId="4FBC6E0D" w:rsidR="0069522E" w:rsidRDefault="0069522E" w:rsidP="0069522E">
      <w:pPr>
        <w:rPr>
          <w:color w:val="993300"/>
          <w:u w:val="single"/>
        </w:rPr>
      </w:pPr>
    </w:p>
    <w:p w14:paraId="3C0EC0E5" w14:textId="77777777" w:rsidR="0069522E" w:rsidRDefault="0069522E" w:rsidP="0069522E">
      <w:pPr>
        <w:rPr>
          <w:rFonts w:ascii="Arial" w:hAnsi="Arial" w:cs="Arial"/>
          <w:b/>
          <w:sz w:val="24"/>
        </w:rPr>
      </w:pPr>
      <w:r>
        <w:rPr>
          <w:rFonts w:ascii="Arial" w:hAnsi="Arial" w:cs="Arial"/>
          <w:b/>
          <w:color w:val="0000FF"/>
          <w:sz w:val="24"/>
        </w:rPr>
        <w:t>R4-2210026</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(REL15)</w:t>
      </w:r>
    </w:p>
    <w:p w14:paraId="1D0AE8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v15.14.0</w:t>
      </w:r>
      <w:r>
        <w:rPr>
          <w:i/>
        </w:rPr>
        <w:tab/>
        <w:t xml:space="preserve">  CR-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467468C0" w14:textId="77777777" w:rsidR="0069522E" w:rsidRDefault="0069522E" w:rsidP="0069522E">
      <w:pPr>
        <w:rPr>
          <w:rFonts w:ascii="Arial" w:hAnsi="Arial" w:cs="Arial"/>
          <w:b/>
        </w:rPr>
      </w:pPr>
      <w:r>
        <w:rPr>
          <w:rFonts w:ascii="Arial" w:hAnsi="Arial" w:cs="Arial"/>
          <w:b/>
        </w:rPr>
        <w:t xml:space="preserve">Abstract: </w:t>
      </w:r>
    </w:p>
    <w:p w14:paraId="7AE37286" w14:textId="77777777" w:rsidR="0069522E" w:rsidRDefault="0069522E" w:rsidP="0069522E">
      <w:r>
        <w:t>Correcting the intermodulation interfering signal polarization text so it is consistent with bot signal and dual polarization and the new power level</w:t>
      </w:r>
    </w:p>
    <w:p w14:paraId="02AD8AA6" w14:textId="3808BC1F"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0693</w:t>
      </w:r>
      <w:r>
        <w:rPr>
          <w:rFonts w:ascii="Arial" w:hAnsi="Arial" w:cs="Arial"/>
          <w:b/>
        </w:rPr>
        <w:t xml:space="preserve"> (from R4-2210026).</w:t>
      </w:r>
    </w:p>
    <w:p w14:paraId="56463209" w14:textId="15C00204" w:rsidR="009A2F58" w:rsidRDefault="009A2F58" w:rsidP="009A2F58">
      <w:pPr>
        <w:rPr>
          <w:rFonts w:ascii="Arial" w:hAnsi="Arial" w:cs="Arial"/>
          <w:b/>
          <w:sz w:val="24"/>
        </w:rPr>
      </w:pPr>
      <w:r>
        <w:rPr>
          <w:rFonts w:ascii="Arial" w:hAnsi="Arial" w:cs="Arial"/>
          <w:b/>
          <w:color w:val="0000FF"/>
          <w:sz w:val="24"/>
        </w:rPr>
        <w:t>R4-221</w:t>
      </w:r>
      <w:r w:rsidR="004E1B69">
        <w:rPr>
          <w:rFonts w:ascii="Arial" w:hAnsi="Arial" w:cs="Arial"/>
          <w:b/>
          <w:color w:val="0000FF"/>
          <w:sz w:val="24"/>
        </w:rPr>
        <w:t>0693</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(REL15)</w:t>
      </w:r>
    </w:p>
    <w:p w14:paraId="5DFA5FBB" w14:textId="77777777" w:rsidR="009A2F58" w:rsidRDefault="009A2F58" w:rsidP="009A2F5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v15.14.0</w:t>
      </w:r>
      <w:r>
        <w:rPr>
          <w:i/>
        </w:rPr>
        <w:tab/>
        <w:t xml:space="preserve">  CR-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69376851" w14:textId="77777777" w:rsidR="009A2F58" w:rsidRDefault="009A2F58" w:rsidP="009A2F58">
      <w:pPr>
        <w:rPr>
          <w:rFonts w:ascii="Arial" w:hAnsi="Arial" w:cs="Arial"/>
          <w:b/>
        </w:rPr>
      </w:pPr>
      <w:r>
        <w:rPr>
          <w:rFonts w:ascii="Arial" w:hAnsi="Arial" w:cs="Arial"/>
          <w:b/>
        </w:rPr>
        <w:t xml:space="preserve">Abstract: </w:t>
      </w:r>
    </w:p>
    <w:p w14:paraId="0DA9CE09" w14:textId="77777777" w:rsidR="009A2F58" w:rsidRDefault="009A2F58" w:rsidP="009A2F58">
      <w:r>
        <w:t>Correcting the intermodulation interfering signal polarization text so it is consistent with bot signal and dual polarization and the new power level</w:t>
      </w:r>
    </w:p>
    <w:p w14:paraId="6E7CD037"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4651E43E" w14:textId="086A3B97" w:rsidR="009A2F58" w:rsidRDefault="009A2F58" w:rsidP="009A2F58">
      <w:pPr>
        <w:rPr>
          <w:color w:val="993300"/>
          <w:u w:val="single"/>
        </w:rPr>
      </w:pPr>
    </w:p>
    <w:p w14:paraId="56ACC178" w14:textId="4EAE0879"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4-2210027</w:t>
      </w:r>
      <w:r w:rsidR="0069522E">
        <w:rPr>
          <w:rFonts w:ascii="Arial" w:hAnsi="Arial" w:cs="Arial"/>
          <w:b/>
          <w:color w:val="0000FF"/>
          <w:sz w:val="24"/>
        </w:rPr>
        <w:tab/>
      </w:r>
      <w:r w:rsidR="0069522E">
        <w:rPr>
          <w:rFonts w:ascii="Arial" w:hAnsi="Arial" w:cs="Arial"/>
          <w:b/>
          <w:sz w:val="24"/>
        </w:rPr>
        <w:t>Draft CR to TS 37.145-2 on clarifications of interfering signal for the OTA transmitter intermodulation requirement (REL16)</w:t>
      </w:r>
    </w:p>
    <w:p w14:paraId="3C86F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v16.11.0</w:t>
      </w:r>
      <w:r>
        <w:rPr>
          <w:i/>
        </w:rPr>
        <w:tab/>
        <w:t xml:space="preserve">  CR-  rev  Cat: A (Rel-16)</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20C48CDB" w14:textId="77777777" w:rsidR="0069522E" w:rsidRDefault="0069522E" w:rsidP="0069522E">
      <w:pPr>
        <w:rPr>
          <w:rFonts w:ascii="Arial" w:hAnsi="Arial" w:cs="Arial"/>
          <w:b/>
        </w:rPr>
      </w:pPr>
      <w:r>
        <w:rPr>
          <w:rFonts w:ascii="Arial" w:hAnsi="Arial" w:cs="Arial"/>
          <w:b/>
        </w:rPr>
        <w:t xml:space="preserve">Abstract: </w:t>
      </w:r>
    </w:p>
    <w:p w14:paraId="2F5C6070" w14:textId="77777777" w:rsidR="0069522E" w:rsidRDefault="0069522E" w:rsidP="0069522E">
      <w:r>
        <w:t>Correcting the intermodulation interfering signal polarization text so it is consistent with bot signal and dual polarization and the new power level</w:t>
      </w:r>
    </w:p>
    <w:p w14:paraId="4B12F4DA" w14:textId="77777777" w:rsidR="00063E95" w:rsidRDefault="00063E9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05EC68FB" w14:textId="4A62CB02" w:rsidR="0069522E" w:rsidRDefault="0069522E" w:rsidP="0069522E">
      <w:pPr>
        <w:rPr>
          <w:color w:val="993300"/>
          <w:u w:val="single"/>
        </w:rPr>
      </w:pPr>
    </w:p>
    <w:p w14:paraId="598412D0" w14:textId="77777777" w:rsidR="0069522E" w:rsidRDefault="0069522E" w:rsidP="0069522E">
      <w:pPr>
        <w:rPr>
          <w:rFonts w:ascii="Arial" w:hAnsi="Arial" w:cs="Arial"/>
          <w:b/>
          <w:sz w:val="24"/>
        </w:rPr>
      </w:pPr>
      <w:r>
        <w:rPr>
          <w:rFonts w:ascii="Arial" w:hAnsi="Arial" w:cs="Arial"/>
          <w:b/>
          <w:color w:val="0000FF"/>
          <w:sz w:val="24"/>
        </w:rPr>
        <w:t>R4-2210028</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(REL17)</w:t>
      </w:r>
    </w:p>
    <w:p w14:paraId="3AD2A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v17.5.0</w:t>
      </w:r>
      <w:r>
        <w:rPr>
          <w:i/>
        </w:rPr>
        <w:tab/>
        <w:t xml:space="preserve">  CR-  rev  Cat: A (Rel-17)</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3E636B18" w14:textId="77777777" w:rsidR="0069522E" w:rsidRDefault="0069522E" w:rsidP="0069522E">
      <w:pPr>
        <w:rPr>
          <w:rFonts w:ascii="Arial" w:hAnsi="Arial" w:cs="Arial"/>
          <w:b/>
        </w:rPr>
      </w:pPr>
      <w:r>
        <w:rPr>
          <w:rFonts w:ascii="Arial" w:hAnsi="Arial" w:cs="Arial"/>
          <w:b/>
        </w:rPr>
        <w:t xml:space="preserve">Abstract: </w:t>
      </w:r>
    </w:p>
    <w:p w14:paraId="07104F17" w14:textId="77777777" w:rsidR="0069522E" w:rsidRDefault="0069522E" w:rsidP="0069522E">
      <w:r>
        <w:t>Correcting the intermodulation interfering signal polarization text so it is consistent with bot signal and dual polarization and the new power level</w:t>
      </w:r>
    </w:p>
    <w:p w14:paraId="299216E1" w14:textId="77777777" w:rsidR="00063E95" w:rsidRDefault="00063E9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17B6D0E4" w14:textId="2EB9D0F5" w:rsidR="0069522E" w:rsidRDefault="0069522E" w:rsidP="0069522E">
      <w:pPr>
        <w:rPr>
          <w:color w:val="993300"/>
          <w:u w:val="single"/>
        </w:rPr>
      </w:pPr>
    </w:p>
    <w:p w14:paraId="5B7882C2" w14:textId="7E6F6A1A" w:rsidR="0069522E" w:rsidRDefault="0069522E" w:rsidP="0069522E">
      <w:pPr>
        <w:pStyle w:val="4"/>
        <w:rPr>
          <w:rFonts w:eastAsiaTheme="minorEastAsia"/>
        </w:rPr>
      </w:pPr>
      <w:bookmarkStart w:id="8" w:name="_Toc101854257"/>
      <w:r>
        <w:rPr>
          <w:rFonts w:eastAsiaTheme="minorEastAsia"/>
        </w:rPr>
        <w:t>4.1.3</w:t>
      </w:r>
      <w:r>
        <w:rPr>
          <w:rFonts w:eastAsiaTheme="minorEastAsia"/>
        </w:rPr>
        <w:tab/>
        <w:t>BS conformance testing</w:t>
      </w:r>
      <w:bookmarkEnd w:id="8"/>
    </w:p>
    <w:p w14:paraId="134658BD" w14:textId="5EA87E4B" w:rsidR="00E125F8" w:rsidRDefault="00E125F8" w:rsidP="00E125F8">
      <w:pPr>
        <w:overflowPunct/>
        <w:autoSpaceDE/>
        <w:adjustRightInd/>
        <w:spacing w:after="0"/>
        <w:rPr>
          <w:rFonts w:ascii="Arial" w:hAnsi="Arial" w:cs="Arial"/>
          <w:b/>
          <w:color w:val="C00000"/>
          <w:sz w:val="24"/>
          <w:u w:val="single"/>
        </w:rPr>
      </w:pPr>
      <w:r w:rsidRPr="00E125F8">
        <w:rPr>
          <w:rFonts w:ascii="Arial" w:hAnsi="Arial" w:cs="Arial" w:hint="eastAsia"/>
          <w:b/>
          <w:color w:val="C00000"/>
          <w:sz w:val="24"/>
          <w:u w:val="single"/>
        </w:rPr>
        <w:t>Big</w:t>
      </w:r>
      <w:r w:rsidRPr="00E125F8">
        <w:rPr>
          <w:rFonts w:ascii="Arial" w:hAnsi="Arial" w:cs="Arial"/>
          <w:b/>
          <w:color w:val="C00000"/>
          <w:sz w:val="24"/>
          <w:u w:val="single"/>
        </w:rPr>
        <w:t xml:space="preserve"> </w:t>
      </w:r>
      <w:r w:rsidRPr="00E125F8">
        <w:rPr>
          <w:rFonts w:ascii="Arial" w:hAnsi="Arial" w:cs="Arial" w:hint="eastAsia"/>
          <w:b/>
          <w:color w:val="C00000"/>
          <w:sz w:val="24"/>
          <w:u w:val="single"/>
        </w:rPr>
        <w:t>CRs</w:t>
      </w:r>
      <w:r w:rsidRPr="00E125F8">
        <w:rPr>
          <w:rFonts w:ascii="Arial" w:hAnsi="Arial" w:cs="Arial"/>
          <w:b/>
          <w:color w:val="C00000"/>
          <w:sz w:val="24"/>
          <w:u w:val="single"/>
        </w:rPr>
        <w:t xml:space="preserve"> </w:t>
      </w:r>
      <w:r w:rsidRPr="00E125F8">
        <w:rPr>
          <w:rFonts w:ascii="Arial" w:hAnsi="Arial" w:cs="Arial" w:hint="eastAsia"/>
          <w:b/>
          <w:color w:val="C00000"/>
          <w:sz w:val="24"/>
          <w:u w:val="single"/>
        </w:rPr>
        <w:t>for</w:t>
      </w:r>
      <w:r w:rsidRPr="00E125F8">
        <w:rPr>
          <w:rFonts w:ascii="Arial" w:hAnsi="Arial" w:cs="Arial"/>
          <w:b/>
          <w:color w:val="C00000"/>
          <w:sz w:val="24"/>
          <w:u w:val="single"/>
        </w:rPr>
        <w:t xml:space="preserve"> </w:t>
      </w:r>
      <w:r w:rsidRPr="00E125F8">
        <w:rPr>
          <w:rFonts w:ascii="Arial" w:hAnsi="Arial" w:cs="Arial" w:hint="eastAsia"/>
          <w:b/>
          <w:color w:val="C00000"/>
          <w:sz w:val="24"/>
          <w:u w:val="single"/>
        </w:rPr>
        <w:t>email</w:t>
      </w:r>
      <w:r w:rsidRPr="00E125F8">
        <w:rPr>
          <w:rFonts w:ascii="Arial" w:hAnsi="Arial" w:cs="Arial"/>
          <w:b/>
          <w:color w:val="C00000"/>
          <w:sz w:val="24"/>
          <w:u w:val="single"/>
        </w:rPr>
        <w:t xml:space="preserve"> approva</w:t>
      </w:r>
      <w:r w:rsidRPr="00E125F8">
        <w:rPr>
          <w:rFonts w:ascii="Arial" w:hAnsi="Arial" w:cs="Arial" w:hint="eastAsia"/>
          <w:b/>
          <w:color w:val="C00000"/>
          <w:sz w:val="24"/>
          <w:u w:val="single"/>
        </w:rPr>
        <w:t>l</w:t>
      </w:r>
    </w:p>
    <w:p w14:paraId="41C650BB" w14:textId="4443B8C7" w:rsidR="00CC2EF2" w:rsidRDefault="00CC2EF2" w:rsidP="00CC2EF2">
      <w:pPr>
        <w:rPr>
          <w:rFonts w:ascii="Arial" w:hAnsi="Arial" w:cs="Arial"/>
          <w:b/>
          <w:sz w:val="24"/>
        </w:rPr>
      </w:pPr>
      <w:r>
        <w:rPr>
          <w:rFonts w:ascii="Arial" w:hAnsi="Arial" w:cs="Arial"/>
          <w:b/>
          <w:color w:val="0000FF"/>
          <w:sz w:val="24"/>
        </w:rPr>
        <w:t>R4-221131</w:t>
      </w:r>
      <w:r>
        <w:rPr>
          <w:rFonts w:ascii="Arial" w:hAnsi="Arial" w:cs="Arial"/>
          <w:b/>
          <w:color w:val="0000FF"/>
          <w:sz w:val="24"/>
        </w:rPr>
        <w:t>7</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w:t>
      </w:r>
      <w:r>
        <w:rPr>
          <w:rFonts w:ascii="Arial" w:hAnsi="Arial" w:cs="Arial"/>
          <w:b/>
          <w:sz w:val="24"/>
        </w:rPr>
        <w:t>41-1</w:t>
      </w:r>
      <w:r w:rsidRPr="00B42284">
        <w:rPr>
          <w:rFonts w:ascii="Arial" w:hAnsi="Arial" w:cs="Arial"/>
          <w:b/>
          <w:sz w:val="24"/>
        </w:rPr>
        <w:t xml:space="preserve"> Maintenance</w:t>
      </w:r>
      <w:r>
        <w:rPr>
          <w:rFonts w:ascii="Arial" w:hAnsi="Arial" w:cs="Arial"/>
          <w:b/>
          <w:sz w:val="24"/>
        </w:rPr>
        <w:t xml:space="preserve"> </w:t>
      </w:r>
      <w:r>
        <w:rPr>
          <w:rFonts w:ascii="Arial" w:hAnsi="Arial" w:cs="Arial" w:hint="eastAsia"/>
          <w:b/>
          <w:sz w:val="24"/>
          <w:lang w:eastAsia="zh-CN"/>
        </w:rPr>
        <w:t>RF</w:t>
      </w:r>
      <w:r>
        <w:rPr>
          <w:rFonts w:ascii="Arial" w:hAnsi="Arial" w:cs="Arial"/>
          <w:b/>
          <w:sz w:val="24"/>
          <w:lang w:eastAsia="zh-CN"/>
        </w:rPr>
        <w:t xml:space="preserve"> </w:t>
      </w:r>
      <w:r>
        <w:rPr>
          <w:rFonts w:ascii="Arial" w:hAnsi="Arial" w:cs="Arial" w:hint="eastAsia"/>
          <w:b/>
          <w:sz w:val="24"/>
          <w:lang w:eastAsia="zh-CN"/>
        </w:rPr>
        <w:t>part</w:t>
      </w:r>
      <w:r w:rsidRPr="00B42284">
        <w:rPr>
          <w:rFonts w:ascii="Arial" w:hAnsi="Arial" w:cs="Arial"/>
          <w:b/>
          <w:sz w:val="24"/>
        </w:rPr>
        <w:t xml:space="preserve"> (Rel-1</w:t>
      </w:r>
      <w:r>
        <w:rPr>
          <w:rFonts w:ascii="Arial" w:hAnsi="Arial" w:cs="Arial"/>
          <w:b/>
          <w:sz w:val="24"/>
        </w:rPr>
        <w:t>6</w:t>
      </w:r>
      <w:r w:rsidRPr="00B42284">
        <w:rPr>
          <w:rFonts w:ascii="Arial" w:hAnsi="Arial" w:cs="Arial"/>
          <w:b/>
          <w:sz w:val="24"/>
        </w:rPr>
        <w:t>, CAT F)</w:t>
      </w:r>
    </w:p>
    <w:p w14:paraId="7013FD68" w14:textId="61B2D2B4" w:rsidR="00CC2EF2" w:rsidRDefault="00CC2EF2" w:rsidP="00CC2EF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Pr>
          <w:i/>
        </w:rPr>
        <w:t>41-1</w:t>
      </w:r>
      <w:r>
        <w:rPr>
          <w:i/>
        </w:rPr>
        <w:t xml:space="preserve"> v1</w:t>
      </w:r>
      <w:r>
        <w:rPr>
          <w:i/>
        </w:rPr>
        <w:t>6</w:t>
      </w:r>
      <w:r>
        <w:rPr>
          <w:i/>
        </w:rPr>
        <w:t>.1</w:t>
      </w:r>
      <w:r>
        <w:rPr>
          <w:i/>
        </w:rPr>
        <w:t>1</w:t>
      </w:r>
      <w:r>
        <w:rPr>
          <w:i/>
        </w:rPr>
        <w:t>.0</w:t>
      </w:r>
      <w:r>
        <w:rPr>
          <w:i/>
        </w:rPr>
        <w:tab/>
        <w:t xml:space="preserve">  CR-  rev  Cat: F (Rel-1</w:t>
      </w:r>
      <w:r>
        <w:rPr>
          <w:i/>
        </w:rPr>
        <w:t>6</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CATT</w:t>
      </w:r>
    </w:p>
    <w:p w14:paraId="49ED7910" w14:textId="77777777" w:rsidR="00CC2EF2" w:rsidRDefault="00CC2EF2" w:rsidP="00CC2EF2">
      <w:pPr>
        <w:rPr>
          <w:rFonts w:ascii="Arial" w:hAnsi="Arial" w:cs="Arial"/>
          <w:b/>
        </w:rPr>
      </w:pPr>
      <w:r>
        <w:rPr>
          <w:rFonts w:ascii="Arial" w:hAnsi="Arial" w:cs="Arial"/>
          <w:b/>
        </w:rPr>
        <w:t xml:space="preserve">Abstract: </w:t>
      </w:r>
    </w:p>
    <w:p w14:paraId="364A4570" w14:textId="18D4CF03" w:rsidR="00CC2EF2" w:rsidRDefault="0027357D" w:rsidP="00CC2E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5A569F5F" w14:textId="77777777" w:rsidR="00CC2EF2" w:rsidRDefault="00CC2EF2" w:rsidP="00CC2EF2">
      <w:pPr>
        <w:rPr>
          <w:rFonts w:ascii="Arial" w:hAnsi="Arial" w:cs="Arial"/>
          <w:b/>
          <w:color w:val="0000FF"/>
          <w:sz w:val="24"/>
        </w:rPr>
      </w:pPr>
    </w:p>
    <w:p w14:paraId="44F58B64" w14:textId="7E18789B" w:rsidR="00CC2EF2" w:rsidRDefault="00CC2EF2" w:rsidP="00CC2EF2">
      <w:pPr>
        <w:rPr>
          <w:rFonts w:ascii="Arial" w:hAnsi="Arial" w:cs="Arial"/>
          <w:b/>
          <w:sz w:val="24"/>
        </w:rPr>
      </w:pPr>
      <w:r>
        <w:rPr>
          <w:rFonts w:ascii="Arial" w:hAnsi="Arial" w:cs="Arial"/>
          <w:b/>
          <w:color w:val="0000FF"/>
          <w:sz w:val="24"/>
        </w:rPr>
        <w:lastRenderedPageBreak/>
        <w:t>R4-221131</w:t>
      </w:r>
      <w:r>
        <w:rPr>
          <w:rFonts w:ascii="Arial" w:hAnsi="Arial" w:cs="Arial"/>
          <w:b/>
          <w:color w:val="0000FF"/>
          <w:sz w:val="24"/>
        </w:rPr>
        <w:t>8</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38.141-1</w:t>
      </w:r>
      <w:r w:rsidRPr="00B42284">
        <w:rPr>
          <w:rFonts w:ascii="Arial" w:hAnsi="Arial" w:cs="Arial"/>
          <w:b/>
          <w:sz w:val="24"/>
        </w:rPr>
        <w:t xml:space="preserve"> Maintenance</w:t>
      </w:r>
      <w:r>
        <w:rPr>
          <w:rFonts w:ascii="Arial" w:hAnsi="Arial" w:cs="Arial"/>
          <w:b/>
          <w:sz w:val="24"/>
        </w:rPr>
        <w:t xml:space="preserve"> </w:t>
      </w:r>
      <w:r>
        <w:rPr>
          <w:rFonts w:ascii="Arial" w:hAnsi="Arial" w:cs="Arial" w:hint="eastAsia"/>
          <w:b/>
          <w:sz w:val="24"/>
          <w:lang w:eastAsia="zh-CN"/>
        </w:rPr>
        <w:t>RF</w:t>
      </w:r>
      <w:r>
        <w:rPr>
          <w:rFonts w:ascii="Arial" w:hAnsi="Arial" w:cs="Arial"/>
          <w:b/>
          <w:sz w:val="24"/>
          <w:lang w:eastAsia="zh-CN"/>
        </w:rPr>
        <w:t xml:space="preserve"> </w:t>
      </w:r>
      <w:r>
        <w:rPr>
          <w:rFonts w:ascii="Arial" w:hAnsi="Arial" w:cs="Arial" w:hint="eastAsia"/>
          <w:b/>
          <w:sz w:val="24"/>
          <w:lang w:eastAsia="zh-CN"/>
        </w:rPr>
        <w:t>part</w:t>
      </w:r>
      <w:r w:rsidRPr="00B42284">
        <w:rPr>
          <w:rFonts w:ascii="Arial" w:hAnsi="Arial" w:cs="Arial"/>
          <w:b/>
          <w:sz w:val="24"/>
        </w:rPr>
        <w:t xml:space="preserve"> (Rel-1</w:t>
      </w:r>
      <w:r>
        <w:rPr>
          <w:rFonts w:ascii="Arial" w:hAnsi="Arial" w:cs="Arial"/>
          <w:b/>
          <w:sz w:val="24"/>
        </w:rPr>
        <w:t>7</w:t>
      </w:r>
      <w:r w:rsidRPr="00B42284">
        <w:rPr>
          <w:rFonts w:ascii="Arial" w:hAnsi="Arial" w:cs="Arial"/>
          <w:b/>
          <w:sz w:val="24"/>
        </w:rPr>
        <w:t>, CAT F)</w:t>
      </w:r>
    </w:p>
    <w:p w14:paraId="1AF14D01" w14:textId="379DF48B" w:rsidR="00CC2EF2" w:rsidRDefault="00CC2EF2" w:rsidP="00CC2EF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w:t>
      </w:r>
      <w:r>
        <w:rPr>
          <w:i/>
        </w:rPr>
        <w:t>7</w:t>
      </w:r>
      <w:r>
        <w:rPr>
          <w:i/>
        </w:rPr>
        <w:t>.</w:t>
      </w:r>
      <w:r>
        <w:rPr>
          <w:i/>
        </w:rPr>
        <w:t>5</w:t>
      </w:r>
      <w:r>
        <w:rPr>
          <w:i/>
        </w:rPr>
        <w:t>.0</w:t>
      </w:r>
      <w:r>
        <w:rPr>
          <w:i/>
        </w:rPr>
        <w:tab/>
        <w:t xml:space="preserve">  CR-  rev  Cat: F (Rel-1</w:t>
      </w:r>
      <w:r>
        <w:rPr>
          <w:i/>
        </w:rPr>
        <w:t>7</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CATT</w:t>
      </w:r>
    </w:p>
    <w:p w14:paraId="3623D264" w14:textId="77777777" w:rsidR="00CC2EF2" w:rsidRDefault="00CC2EF2" w:rsidP="00CC2EF2">
      <w:pPr>
        <w:rPr>
          <w:rFonts w:ascii="Arial" w:hAnsi="Arial" w:cs="Arial"/>
          <w:b/>
        </w:rPr>
      </w:pPr>
      <w:r>
        <w:rPr>
          <w:rFonts w:ascii="Arial" w:hAnsi="Arial" w:cs="Arial"/>
          <w:b/>
        </w:rPr>
        <w:t xml:space="preserve">Abstract: </w:t>
      </w:r>
    </w:p>
    <w:p w14:paraId="174B148E" w14:textId="710F0EFB" w:rsidR="00CC2EF2" w:rsidRDefault="0027357D" w:rsidP="00CC2E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70274338" w14:textId="06DBF085" w:rsidR="00CC2EF2" w:rsidRDefault="00CC2EF2" w:rsidP="00CC2EF2">
      <w:pPr>
        <w:rPr>
          <w:rFonts w:ascii="Arial" w:hAnsi="Arial" w:cs="Arial"/>
          <w:b/>
          <w:sz w:val="24"/>
        </w:rPr>
      </w:pPr>
      <w:r>
        <w:rPr>
          <w:rFonts w:ascii="Arial" w:hAnsi="Arial" w:cs="Arial"/>
          <w:b/>
          <w:color w:val="0000FF"/>
          <w:sz w:val="24"/>
        </w:rPr>
        <w:t>R4-22113</w:t>
      </w:r>
      <w:r>
        <w:rPr>
          <w:rFonts w:ascii="Arial" w:hAnsi="Arial" w:cs="Arial"/>
          <w:b/>
          <w:color w:val="0000FF"/>
          <w:sz w:val="24"/>
        </w:rPr>
        <w:t>19</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38.141-2</w:t>
      </w:r>
      <w:r w:rsidRPr="00B42284">
        <w:rPr>
          <w:rFonts w:ascii="Arial" w:hAnsi="Arial" w:cs="Arial"/>
          <w:b/>
          <w:sz w:val="24"/>
        </w:rPr>
        <w:t xml:space="preserve"> Maintenance</w:t>
      </w:r>
      <w:r>
        <w:rPr>
          <w:rFonts w:ascii="Arial" w:hAnsi="Arial" w:cs="Arial"/>
          <w:b/>
          <w:sz w:val="24"/>
        </w:rPr>
        <w:t xml:space="preserve"> </w:t>
      </w:r>
      <w:r>
        <w:rPr>
          <w:rFonts w:ascii="Arial" w:hAnsi="Arial" w:cs="Arial" w:hint="eastAsia"/>
          <w:b/>
          <w:sz w:val="24"/>
          <w:lang w:eastAsia="zh-CN"/>
        </w:rPr>
        <w:t>RF</w:t>
      </w:r>
      <w:r>
        <w:rPr>
          <w:rFonts w:ascii="Arial" w:hAnsi="Arial" w:cs="Arial"/>
          <w:b/>
          <w:sz w:val="24"/>
          <w:lang w:eastAsia="zh-CN"/>
        </w:rPr>
        <w:t xml:space="preserve"> </w:t>
      </w:r>
      <w:r>
        <w:rPr>
          <w:rFonts w:ascii="Arial" w:hAnsi="Arial" w:cs="Arial" w:hint="eastAsia"/>
          <w:b/>
          <w:sz w:val="24"/>
          <w:lang w:eastAsia="zh-CN"/>
        </w:rPr>
        <w:t>part</w:t>
      </w:r>
      <w:r w:rsidRPr="00B42284">
        <w:rPr>
          <w:rFonts w:ascii="Arial" w:hAnsi="Arial" w:cs="Arial"/>
          <w:b/>
          <w:sz w:val="24"/>
        </w:rPr>
        <w:t xml:space="preserve"> (Rel-1</w:t>
      </w:r>
      <w:r>
        <w:rPr>
          <w:rFonts w:ascii="Arial" w:hAnsi="Arial" w:cs="Arial"/>
          <w:b/>
          <w:sz w:val="24"/>
        </w:rPr>
        <w:t>5</w:t>
      </w:r>
      <w:r w:rsidRPr="00B42284">
        <w:rPr>
          <w:rFonts w:ascii="Arial" w:hAnsi="Arial" w:cs="Arial"/>
          <w:b/>
          <w:sz w:val="24"/>
        </w:rPr>
        <w:t>, CAT F)</w:t>
      </w:r>
    </w:p>
    <w:p w14:paraId="2D4AAF69" w14:textId="1A7C1685" w:rsidR="00CC2EF2" w:rsidRDefault="00CC2EF2" w:rsidP="00CC2EF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w:t>
      </w:r>
      <w:r>
        <w:rPr>
          <w:i/>
        </w:rPr>
        <w:t>5</w:t>
      </w:r>
      <w:r>
        <w:rPr>
          <w:i/>
        </w:rPr>
        <w:t>.1</w:t>
      </w:r>
      <w:r>
        <w:rPr>
          <w:i/>
        </w:rPr>
        <w:t>3</w:t>
      </w:r>
      <w:r>
        <w:rPr>
          <w:i/>
        </w:rPr>
        <w:t>.0</w:t>
      </w:r>
      <w:r>
        <w:rPr>
          <w:i/>
        </w:rPr>
        <w:tab/>
        <w:t xml:space="preserve">  CR-  rev  Cat: F (Rel-1</w:t>
      </w:r>
      <w:r>
        <w:rPr>
          <w:i/>
        </w:rPr>
        <w:t>5</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Huawei</w:t>
      </w:r>
    </w:p>
    <w:p w14:paraId="2538108F" w14:textId="77777777" w:rsidR="00CC2EF2" w:rsidRDefault="00CC2EF2" w:rsidP="00CC2EF2">
      <w:pPr>
        <w:rPr>
          <w:rFonts w:ascii="Arial" w:hAnsi="Arial" w:cs="Arial"/>
          <w:b/>
        </w:rPr>
      </w:pPr>
      <w:r>
        <w:rPr>
          <w:rFonts w:ascii="Arial" w:hAnsi="Arial" w:cs="Arial"/>
          <w:b/>
        </w:rPr>
        <w:t xml:space="preserve">Abstract: </w:t>
      </w:r>
    </w:p>
    <w:p w14:paraId="72E00760" w14:textId="526DC04D" w:rsidR="00CC2EF2" w:rsidRDefault="0027357D" w:rsidP="00CC2E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0101ECE6" w14:textId="5464B5E1" w:rsidR="00E125F8" w:rsidRDefault="00E125F8" w:rsidP="00E125F8">
      <w:pPr>
        <w:overflowPunct/>
        <w:autoSpaceDE/>
        <w:adjustRightInd/>
        <w:spacing w:after="0"/>
        <w:rPr>
          <w:rFonts w:ascii="Arial" w:hAnsi="Arial" w:cs="Arial"/>
          <w:b/>
          <w:color w:val="C00000"/>
          <w:sz w:val="24"/>
          <w:u w:val="single"/>
        </w:rPr>
      </w:pPr>
    </w:p>
    <w:p w14:paraId="0F6BA53B" w14:textId="21857EA3" w:rsidR="00CC2EF2" w:rsidRDefault="00CC2EF2" w:rsidP="00CC2EF2">
      <w:pPr>
        <w:rPr>
          <w:rFonts w:ascii="Arial" w:hAnsi="Arial" w:cs="Arial"/>
          <w:b/>
          <w:sz w:val="24"/>
        </w:rPr>
      </w:pPr>
      <w:r>
        <w:rPr>
          <w:rFonts w:ascii="Arial" w:hAnsi="Arial" w:cs="Arial"/>
          <w:b/>
          <w:color w:val="0000FF"/>
          <w:sz w:val="24"/>
        </w:rPr>
        <w:t>R4-22113</w:t>
      </w:r>
      <w:r>
        <w:rPr>
          <w:rFonts w:ascii="Arial" w:hAnsi="Arial" w:cs="Arial"/>
          <w:b/>
          <w:color w:val="0000FF"/>
          <w:sz w:val="24"/>
        </w:rPr>
        <w:t>20</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38.141-</w:t>
      </w:r>
      <w:r>
        <w:rPr>
          <w:rFonts w:ascii="Arial" w:hAnsi="Arial" w:cs="Arial"/>
          <w:b/>
          <w:sz w:val="24"/>
        </w:rPr>
        <w:t>2</w:t>
      </w:r>
      <w:r w:rsidRPr="00B42284">
        <w:rPr>
          <w:rFonts w:ascii="Arial" w:hAnsi="Arial" w:cs="Arial"/>
          <w:b/>
          <w:sz w:val="24"/>
        </w:rPr>
        <w:t xml:space="preserve"> Maintenance</w:t>
      </w:r>
      <w:r>
        <w:rPr>
          <w:rFonts w:ascii="Arial" w:hAnsi="Arial" w:cs="Arial"/>
          <w:b/>
          <w:sz w:val="24"/>
        </w:rPr>
        <w:t xml:space="preserve"> </w:t>
      </w:r>
      <w:r>
        <w:rPr>
          <w:rFonts w:ascii="Arial" w:hAnsi="Arial" w:cs="Arial" w:hint="eastAsia"/>
          <w:b/>
          <w:sz w:val="24"/>
          <w:lang w:eastAsia="zh-CN"/>
        </w:rPr>
        <w:t>RF</w:t>
      </w:r>
      <w:r>
        <w:rPr>
          <w:rFonts w:ascii="Arial" w:hAnsi="Arial" w:cs="Arial"/>
          <w:b/>
          <w:sz w:val="24"/>
          <w:lang w:eastAsia="zh-CN"/>
        </w:rPr>
        <w:t xml:space="preserve"> </w:t>
      </w:r>
      <w:r>
        <w:rPr>
          <w:rFonts w:ascii="Arial" w:hAnsi="Arial" w:cs="Arial" w:hint="eastAsia"/>
          <w:b/>
          <w:sz w:val="24"/>
          <w:lang w:eastAsia="zh-CN"/>
        </w:rPr>
        <w:t>part</w:t>
      </w:r>
      <w:r w:rsidRPr="00B42284">
        <w:rPr>
          <w:rFonts w:ascii="Arial" w:hAnsi="Arial" w:cs="Arial"/>
          <w:b/>
          <w:sz w:val="24"/>
        </w:rPr>
        <w:t xml:space="preserve"> (Rel-1</w:t>
      </w:r>
      <w:r>
        <w:rPr>
          <w:rFonts w:ascii="Arial" w:hAnsi="Arial" w:cs="Arial"/>
          <w:b/>
          <w:sz w:val="24"/>
        </w:rPr>
        <w:t>6</w:t>
      </w:r>
      <w:r w:rsidRPr="00B42284">
        <w:rPr>
          <w:rFonts w:ascii="Arial" w:hAnsi="Arial" w:cs="Arial"/>
          <w:b/>
          <w:sz w:val="24"/>
        </w:rPr>
        <w:t>, CAT F)</w:t>
      </w:r>
    </w:p>
    <w:p w14:paraId="2FAE7877" w14:textId="6072B558" w:rsidR="00CC2EF2" w:rsidRDefault="00CC2EF2" w:rsidP="00CC2EF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i/>
        </w:rPr>
        <w:t>2</w:t>
      </w:r>
      <w:r>
        <w:rPr>
          <w:i/>
        </w:rPr>
        <w:t xml:space="preserve"> v16.11.0</w:t>
      </w:r>
      <w:r>
        <w:rPr>
          <w:i/>
        </w:rPr>
        <w:tab/>
        <w:t xml:space="preserve">  CR-  rev  Cat: F (Rel-16)</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Huawei</w:t>
      </w:r>
    </w:p>
    <w:p w14:paraId="53503144" w14:textId="77777777" w:rsidR="00CC2EF2" w:rsidRDefault="00CC2EF2" w:rsidP="00CC2EF2">
      <w:pPr>
        <w:rPr>
          <w:rFonts w:ascii="Arial" w:hAnsi="Arial" w:cs="Arial"/>
          <w:b/>
        </w:rPr>
      </w:pPr>
      <w:r>
        <w:rPr>
          <w:rFonts w:ascii="Arial" w:hAnsi="Arial" w:cs="Arial"/>
          <w:b/>
        </w:rPr>
        <w:t xml:space="preserve">Abstract: </w:t>
      </w:r>
    </w:p>
    <w:p w14:paraId="467ED4D8" w14:textId="0F60E2DA" w:rsidR="00CC2EF2" w:rsidRDefault="0027357D" w:rsidP="00CC2E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0AB845D4" w14:textId="77777777" w:rsidR="00CC2EF2" w:rsidRDefault="00CC2EF2" w:rsidP="00CC2EF2">
      <w:pPr>
        <w:rPr>
          <w:rFonts w:ascii="Arial" w:hAnsi="Arial" w:cs="Arial"/>
          <w:b/>
          <w:color w:val="0000FF"/>
          <w:sz w:val="24"/>
        </w:rPr>
      </w:pPr>
    </w:p>
    <w:p w14:paraId="5A5B83F2" w14:textId="73F59598" w:rsidR="00CC2EF2" w:rsidRDefault="00CC2EF2" w:rsidP="00CC2EF2">
      <w:pPr>
        <w:rPr>
          <w:rFonts w:ascii="Arial" w:hAnsi="Arial" w:cs="Arial"/>
          <w:b/>
          <w:sz w:val="24"/>
        </w:rPr>
      </w:pPr>
      <w:r>
        <w:rPr>
          <w:rFonts w:ascii="Arial" w:hAnsi="Arial" w:cs="Arial"/>
          <w:b/>
          <w:color w:val="0000FF"/>
          <w:sz w:val="24"/>
        </w:rPr>
        <w:t>R4-22113</w:t>
      </w:r>
      <w:r>
        <w:rPr>
          <w:rFonts w:ascii="Arial" w:hAnsi="Arial" w:cs="Arial"/>
          <w:b/>
          <w:color w:val="0000FF"/>
          <w:sz w:val="24"/>
        </w:rPr>
        <w:t>21</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38.141-</w:t>
      </w:r>
      <w:r>
        <w:rPr>
          <w:rFonts w:ascii="Arial" w:hAnsi="Arial" w:cs="Arial"/>
          <w:b/>
          <w:sz w:val="24"/>
        </w:rPr>
        <w:t>2</w:t>
      </w:r>
      <w:r w:rsidRPr="00B42284">
        <w:rPr>
          <w:rFonts w:ascii="Arial" w:hAnsi="Arial" w:cs="Arial"/>
          <w:b/>
          <w:sz w:val="24"/>
        </w:rPr>
        <w:t xml:space="preserve"> Maintenance</w:t>
      </w:r>
      <w:r>
        <w:rPr>
          <w:rFonts w:ascii="Arial" w:hAnsi="Arial" w:cs="Arial"/>
          <w:b/>
          <w:sz w:val="24"/>
        </w:rPr>
        <w:t xml:space="preserve"> </w:t>
      </w:r>
      <w:r>
        <w:rPr>
          <w:rFonts w:ascii="Arial" w:hAnsi="Arial" w:cs="Arial" w:hint="eastAsia"/>
          <w:b/>
          <w:sz w:val="24"/>
          <w:lang w:eastAsia="zh-CN"/>
        </w:rPr>
        <w:t>RF</w:t>
      </w:r>
      <w:r>
        <w:rPr>
          <w:rFonts w:ascii="Arial" w:hAnsi="Arial" w:cs="Arial"/>
          <w:b/>
          <w:sz w:val="24"/>
          <w:lang w:eastAsia="zh-CN"/>
        </w:rPr>
        <w:t xml:space="preserve"> </w:t>
      </w:r>
      <w:r>
        <w:rPr>
          <w:rFonts w:ascii="Arial" w:hAnsi="Arial" w:cs="Arial" w:hint="eastAsia"/>
          <w:b/>
          <w:sz w:val="24"/>
          <w:lang w:eastAsia="zh-CN"/>
        </w:rPr>
        <w:t>part</w:t>
      </w:r>
      <w:r w:rsidRPr="00B42284">
        <w:rPr>
          <w:rFonts w:ascii="Arial" w:hAnsi="Arial" w:cs="Arial"/>
          <w:b/>
          <w:sz w:val="24"/>
        </w:rPr>
        <w:t xml:space="preserve"> (Rel-1</w:t>
      </w:r>
      <w:r>
        <w:rPr>
          <w:rFonts w:ascii="Arial" w:hAnsi="Arial" w:cs="Arial"/>
          <w:b/>
          <w:sz w:val="24"/>
        </w:rPr>
        <w:t>7</w:t>
      </w:r>
      <w:r w:rsidRPr="00B42284">
        <w:rPr>
          <w:rFonts w:ascii="Arial" w:hAnsi="Arial" w:cs="Arial"/>
          <w:b/>
          <w:sz w:val="24"/>
        </w:rPr>
        <w:t>, CAT F)</w:t>
      </w:r>
    </w:p>
    <w:p w14:paraId="03E1C205" w14:textId="7B2086B5" w:rsidR="00CC2EF2" w:rsidRDefault="00CC2EF2" w:rsidP="00CC2EF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i/>
        </w:rPr>
        <w:t>2</w:t>
      </w:r>
      <w:r>
        <w:rPr>
          <w:i/>
        </w:rPr>
        <w:t xml:space="preserve"> v17.5.0</w:t>
      </w:r>
      <w:r>
        <w:rPr>
          <w:i/>
        </w:rPr>
        <w:tab/>
        <w:t xml:space="preserve">  CR-  rev  Cat: F (Rel-17)</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Huawei</w:t>
      </w:r>
    </w:p>
    <w:p w14:paraId="06DCEAE6" w14:textId="77777777" w:rsidR="00CC2EF2" w:rsidRDefault="00CC2EF2" w:rsidP="00CC2EF2">
      <w:pPr>
        <w:rPr>
          <w:rFonts w:ascii="Arial" w:hAnsi="Arial" w:cs="Arial"/>
          <w:b/>
        </w:rPr>
      </w:pPr>
      <w:r>
        <w:rPr>
          <w:rFonts w:ascii="Arial" w:hAnsi="Arial" w:cs="Arial"/>
          <w:b/>
        </w:rPr>
        <w:t xml:space="preserve">Abstract: </w:t>
      </w:r>
    </w:p>
    <w:p w14:paraId="642C2C0E" w14:textId="6F3C07BF" w:rsidR="00CC2EF2" w:rsidRDefault="0027357D" w:rsidP="00CC2E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36A2678F" w14:textId="77777777" w:rsidR="00CC2EF2" w:rsidRDefault="00CC2EF2" w:rsidP="00E125F8">
      <w:pPr>
        <w:overflowPunct/>
        <w:autoSpaceDE/>
        <w:adjustRightInd/>
        <w:spacing w:after="0"/>
        <w:rPr>
          <w:rFonts w:ascii="Arial" w:hAnsi="Arial" w:cs="Arial"/>
          <w:b/>
          <w:color w:val="C00000"/>
          <w:sz w:val="24"/>
          <w:u w:val="single"/>
        </w:rPr>
      </w:pPr>
    </w:p>
    <w:p w14:paraId="45F7A814" w14:textId="77777777" w:rsidR="00E125F8" w:rsidRPr="00E125F8" w:rsidRDefault="00E125F8" w:rsidP="00E125F8">
      <w:pPr>
        <w:overflowPunct/>
        <w:autoSpaceDE/>
        <w:adjustRightInd/>
        <w:spacing w:after="0"/>
        <w:rPr>
          <w:rFonts w:ascii="Arial" w:hAnsi="Arial" w:cs="Arial"/>
          <w:b/>
          <w:color w:val="C00000"/>
          <w:sz w:val="24"/>
          <w:u w:val="single"/>
        </w:rPr>
      </w:pPr>
    </w:p>
    <w:p w14:paraId="393D34B4" w14:textId="77777777" w:rsidR="0069522E" w:rsidRDefault="0069522E" w:rsidP="0069522E">
      <w:pPr>
        <w:pStyle w:val="5"/>
        <w:rPr>
          <w:rFonts w:eastAsiaTheme="minorEastAsia"/>
        </w:rPr>
      </w:pPr>
      <w:bookmarkStart w:id="9" w:name="_Toc101854258"/>
      <w:r>
        <w:rPr>
          <w:rFonts w:eastAsiaTheme="minorEastAsia"/>
        </w:rPr>
        <w:t>4.1.3.1</w:t>
      </w:r>
      <w:r>
        <w:rPr>
          <w:rFonts w:eastAsiaTheme="minorEastAsia"/>
        </w:rPr>
        <w:tab/>
        <w:t>General</w:t>
      </w:r>
      <w:bookmarkEnd w:id="9"/>
    </w:p>
    <w:p w14:paraId="7C1BAA44" w14:textId="77777777" w:rsidR="0069522E" w:rsidRDefault="0069522E" w:rsidP="0069522E">
      <w:pPr>
        <w:rPr>
          <w:rFonts w:eastAsia="等线"/>
          <w:lang w:eastAsia="zh-CN"/>
        </w:rPr>
      </w:pPr>
      <w:r>
        <w:rPr>
          <w:rFonts w:eastAsia="等线"/>
          <w:lang w:eastAsia="zh-CN"/>
        </w:rPr>
        <w:t>-----------------------------------------------------------------------------------------------------------------------------------------------</w:t>
      </w:r>
    </w:p>
    <w:p w14:paraId="4C5FDA7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[103-e][302] </w:t>
      </w:r>
      <w:proofErr w:type="spellStart"/>
      <w:r>
        <w:rPr>
          <w:rFonts w:ascii="Arial" w:hAnsi="Arial" w:cs="Arial"/>
          <w:b/>
          <w:color w:val="C00000"/>
          <w:sz w:val="24"/>
          <w:u w:val="single"/>
        </w:rPr>
        <w:t>NR_Conformance_Maintenance</w:t>
      </w:r>
      <w:proofErr w:type="spellEnd"/>
      <w:r>
        <w:rPr>
          <w:rFonts w:ascii="Arial" w:hAnsi="Arial" w:cs="Arial"/>
          <w:b/>
          <w:color w:val="C00000"/>
          <w:sz w:val="24"/>
          <w:u w:val="single"/>
        </w:rPr>
        <w:t xml:space="preserve">, AI 4.1.3– </w:t>
      </w:r>
      <w:proofErr w:type="spellStart"/>
      <w:r>
        <w:rPr>
          <w:rFonts w:ascii="Arial" w:hAnsi="Arial" w:cs="Arial"/>
          <w:b/>
          <w:color w:val="C00000"/>
          <w:sz w:val="24"/>
          <w:u w:val="single"/>
        </w:rPr>
        <w:t>Liehai</w:t>
      </w:r>
      <w:proofErr w:type="spellEnd"/>
      <w:r>
        <w:rPr>
          <w:rFonts w:ascii="Arial" w:hAnsi="Arial" w:cs="Arial"/>
          <w:b/>
          <w:color w:val="C00000"/>
          <w:sz w:val="24"/>
          <w:u w:val="single"/>
        </w:rPr>
        <w:t xml:space="preserve"> Liu</w:t>
      </w:r>
    </w:p>
    <w:p w14:paraId="144D6A3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78EF948B"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R4-2210308</w:t>
      </w:r>
      <w:r>
        <w:rPr>
          <w:b/>
          <w:lang w:val="en-US" w:eastAsia="zh-CN"/>
        </w:rPr>
        <w:tab/>
      </w:r>
      <w:r>
        <w:rPr>
          <w:rFonts w:ascii="Arial" w:hAnsi="Arial" w:cs="Arial"/>
          <w:b/>
          <w:sz w:val="24"/>
        </w:rPr>
        <w:t xml:space="preserve">Email discussion summary for [103-e][302] </w:t>
      </w:r>
      <w:proofErr w:type="spellStart"/>
      <w:r>
        <w:rPr>
          <w:rFonts w:ascii="Arial" w:hAnsi="Arial" w:cs="Arial"/>
          <w:b/>
          <w:sz w:val="24"/>
        </w:rPr>
        <w:t>NR_Conformance_Maintenance</w:t>
      </w:r>
      <w:proofErr w:type="spellEnd"/>
    </w:p>
    <w:p w14:paraId="1A2281EC" w14:textId="77777777" w:rsidR="0069522E" w:rsidRDefault="0069522E" w:rsidP="0069522E">
      <w:pPr>
        <w:rPr>
          <w:rFonts w:ascii="Arial" w:hAnsi="Arial" w:cs="Arial"/>
          <w:b/>
          <w:sz w:val="24"/>
          <w:lang w:val="en-US"/>
        </w:rPr>
      </w:pPr>
    </w:p>
    <w:p w14:paraId="38DF041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EACB986"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23563B5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E2F8DDD" w14:textId="45384A22"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R4-2210505(from R4-2210308).</w:t>
      </w:r>
    </w:p>
    <w:p w14:paraId="41622A88" w14:textId="77777777" w:rsidR="0069522E" w:rsidRDefault="0069522E" w:rsidP="0069522E">
      <w:pPr>
        <w:overflowPunct/>
        <w:autoSpaceDE/>
        <w:adjustRightInd/>
        <w:spacing w:after="0"/>
        <w:rPr>
          <w:rFonts w:ascii="Arial" w:hAnsi="Arial" w:cs="Arial"/>
          <w:b/>
          <w:lang w:val="en-US" w:eastAsia="zh-CN"/>
        </w:rPr>
      </w:pPr>
    </w:p>
    <w:p w14:paraId="6FC0E4D8" w14:textId="75ED3A22" w:rsidR="00E41BA0" w:rsidRDefault="00E41BA0" w:rsidP="00E41BA0">
      <w:pPr>
        <w:overflowPunct/>
        <w:autoSpaceDE/>
        <w:adjustRightInd/>
        <w:spacing w:after="0"/>
        <w:rPr>
          <w:rFonts w:ascii="Arial" w:hAnsi="Arial" w:cs="Arial"/>
          <w:b/>
          <w:sz w:val="24"/>
        </w:rPr>
      </w:pPr>
      <w:r>
        <w:rPr>
          <w:rFonts w:ascii="Arial" w:hAnsi="Arial" w:cs="Arial"/>
          <w:b/>
          <w:color w:val="0000FF"/>
          <w:sz w:val="24"/>
          <w:u w:val="thick"/>
        </w:rPr>
        <w:t>R4-2210505</w:t>
      </w:r>
      <w:r>
        <w:rPr>
          <w:b/>
          <w:lang w:val="en-US" w:eastAsia="zh-CN"/>
        </w:rPr>
        <w:tab/>
      </w:r>
      <w:r>
        <w:rPr>
          <w:rFonts w:ascii="Arial" w:hAnsi="Arial" w:cs="Arial"/>
          <w:b/>
          <w:sz w:val="24"/>
        </w:rPr>
        <w:t xml:space="preserve">Email discussion summary for [103-e][302] </w:t>
      </w:r>
      <w:proofErr w:type="spellStart"/>
      <w:r>
        <w:rPr>
          <w:rFonts w:ascii="Arial" w:hAnsi="Arial" w:cs="Arial"/>
          <w:b/>
          <w:sz w:val="24"/>
        </w:rPr>
        <w:t>NR_Conformance_Maintenance</w:t>
      </w:r>
      <w:proofErr w:type="spellEnd"/>
    </w:p>
    <w:p w14:paraId="5618307F" w14:textId="77777777" w:rsidR="00E41BA0" w:rsidRDefault="00E41BA0" w:rsidP="00E41BA0">
      <w:pPr>
        <w:rPr>
          <w:rFonts w:ascii="Arial" w:hAnsi="Arial" w:cs="Arial"/>
          <w:b/>
          <w:sz w:val="24"/>
          <w:lang w:val="en-US"/>
        </w:rPr>
      </w:pPr>
    </w:p>
    <w:p w14:paraId="7909660E"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789D12D4"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3CE85703"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385EDBA4" w14:textId="7884D49F" w:rsidR="00E41BA0" w:rsidRDefault="002163B8"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1CFC58" w14:textId="77777777" w:rsidR="00E41BA0" w:rsidRDefault="00E41BA0" w:rsidP="00E41BA0">
      <w:pPr>
        <w:overflowPunct/>
        <w:autoSpaceDE/>
        <w:adjustRightInd/>
        <w:spacing w:after="0"/>
        <w:rPr>
          <w:rFonts w:ascii="Arial" w:hAnsi="Arial" w:cs="Arial"/>
          <w:b/>
          <w:lang w:val="en-US" w:eastAsia="zh-CN"/>
        </w:rPr>
      </w:pPr>
    </w:p>
    <w:p w14:paraId="6E0675AD" w14:textId="77777777" w:rsidR="0069522E" w:rsidRDefault="0069522E" w:rsidP="0069522E">
      <w:pPr>
        <w:overflowPunct/>
        <w:autoSpaceDE/>
        <w:adjustRightInd/>
        <w:spacing w:after="0"/>
        <w:rPr>
          <w:rFonts w:ascii="Arial" w:hAnsi="Arial" w:cs="Arial"/>
          <w:b/>
          <w:color w:val="FF0000"/>
          <w:lang w:val="en-US" w:eastAsia="zh-CN"/>
        </w:rPr>
      </w:pPr>
    </w:p>
    <w:p w14:paraId="08DD58A0" w14:textId="77777777" w:rsidR="0069522E" w:rsidRDefault="0069522E" w:rsidP="0069522E">
      <w:pPr>
        <w:overflowPunct/>
        <w:autoSpaceDE/>
        <w:adjustRightInd/>
        <w:spacing w:after="0"/>
        <w:rPr>
          <w:rFonts w:ascii="Arial" w:hAnsi="Arial" w:cs="Arial"/>
          <w:b/>
          <w:color w:val="FF0000"/>
          <w:lang w:val="en-US" w:eastAsia="zh-CN"/>
        </w:rPr>
      </w:pPr>
    </w:p>
    <w:p w14:paraId="2E9D9F75" w14:textId="2AF87A0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9D27A3">
        <w:rPr>
          <w:rFonts w:ascii="Arial" w:hAnsi="Arial" w:cs="Arial"/>
          <w:b/>
          <w:color w:val="FF0000"/>
          <w:lang w:val="en-US" w:eastAsia="zh-CN"/>
        </w:rPr>
        <w:t>2</w:t>
      </w:r>
      <w:r w:rsidR="009D27A3" w:rsidRPr="009D27A3">
        <w:rPr>
          <w:rFonts w:ascii="Arial" w:hAnsi="Arial" w:cs="Arial"/>
          <w:b/>
          <w:color w:val="FF0000"/>
          <w:vertAlign w:val="superscript"/>
          <w:lang w:val="en-US" w:eastAsia="zh-CN"/>
        </w:rPr>
        <w:t>nd</w:t>
      </w:r>
      <w:r w:rsidR="009D27A3">
        <w:rPr>
          <w:rFonts w:ascii="Arial" w:hAnsi="Arial" w:cs="Arial"/>
          <w:b/>
          <w:color w:val="FF0000"/>
          <w:lang w:val="en-US" w:eastAsia="zh-CN"/>
        </w:rPr>
        <w:t xml:space="preserve"> </w:t>
      </w:r>
      <w:r>
        <w:rPr>
          <w:rFonts w:ascii="Arial" w:hAnsi="Arial" w:cs="Arial"/>
          <w:b/>
          <w:color w:val="FF0000"/>
          <w:lang w:val="en-US" w:eastAsia="zh-CN"/>
        </w:rPr>
        <w:t>round</w:t>
      </w:r>
    </w:p>
    <w:p w14:paraId="44F89C0E" w14:textId="5F079721" w:rsidR="004C326B" w:rsidRPr="00E72CF1" w:rsidRDefault="004C326B" w:rsidP="004C326B">
      <w:pPr>
        <w:rPr>
          <w:b/>
          <w:bCs/>
          <w:u w:val="single"/>
          <w:lang w:val="en-US" w:eastAsia="ja-JP"/>
        </w:rPr>
      </w:pPr>
    </w:p>
    <w:tbl>
      <w:tblPr>
        <w:tblStyle w:val="afff1"/>
        <w:tblW w:w="9496" w:type="dxa"/>
        <w:jc w:val="right"/>
        <w:tblInd w:w="0" w:type="dxa"/>
        <w:tblLook w:val="04A0" w:firstRow="1" w:lastRow="0" w:firstColumn="1" w:lastColumn="0" w:noHBand="0" w:noVBand="1"/>
      </w:tblPr>
      <w:tblGrid>
        <w:gridCol w:w="1493"/>
        <w:gridCol w:w="2597"/>
        <w:gridCol w:w="1127"/>
        <w:gridCol w:w="2515"/>
        <w:gridCol w:w="1764"/>
      </w:tblGrid>
      <w:tr w:rsidR="005C0316" w:rsidRPr="00525E6C" w14:paraId="05B2BC98" w14:textId="77777777" w:rsidTr="005C0316">
        <w:trPr>
          <w:trHeight w:val="515"/>
          <w:jc w:val="right"/>
        </w:trPr>
        <w:tc>
          <w:tcPr>
            <w:tcW w:w="1493" w:type="dxa"/>
          </w:tcPr>
          <w:p w14:paraId="1087AE10" w14:textId="77777777" w:rsidR="005C0316" w:rsidRPr="00525E6C" w:rsidRDefault="005C0316" w:rsidP="00257F24">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597" w:type="dxa"/>
          </w:tcPr>
          <w:p w14:paraId="2807DBDF" w14:textId="77777777" w:rsidR="005C0316" w:rsidRPr="00525E6C" w:rsidRDefault="005C0316" w:rsidP="00257F24">
            <w:pPr>
              <w:spacing w:after="120"/>
              <w:rPr>
                <w:b/>
                <w:bCs/>
                <w:sz w:val="16"/>
                <w:szCs w:val="16"/>
                <w:lang w:val="en-US" w:eastAsia="zh-CN"/>
              </w:rPr>
            </w:pPr>
            <w:r w:rsidRPr="00525E6C">
              <w:rPr>
                <w:b/>
                <w:bCs/>
                <w:sz w:val="16"/>
                <w:szCs w:val="16"/>
                <w:lang w:val="en-US" w:eastAsia="zh-CN"/>
              </w:rPr>
              <w:t>Title</w:t>
            </w:r>
          </w:p>
        </w:tc>
        <w:tc>
          <w:tcPr>
            <w:tcW w:w="1127" w:type="dxa"/>
          </w:tcPr>
          <w:p w14:paraId="508AC730" w14:textId="77777777" w:rsidR="005C0316" w:rsidRPr="00525E6C" w:rsidRDefault="005C0316" w:rsidP="00257F24">
            <w:pPr>
              <w:spacing w:after="120"/>
              <w:rPr>
                <w:b/>
                <w:bCs/>
                <w:sz w:val="16"/>
                <w:szCs w:val="16"/>
                <w:lang w:val="en-US" w:eastAsia="zh-CN"/>
              </w:rPr>
            </w:pPr>
            <w:r w:rsidRPr="00525E6C">
              <w:rPr>
                <w:b/>
                <w:bCs/>
                <w:sz w:val="16"/>
                <w:szCs w:val="16"/>
                <w:lang w:val="en-US" w:eastAsia="zh-CN"/>
              </w:rPr>
              <w:t>Source</w:t>
            </w:r>
          </w:p>
        </w:tc>
        <w:tc>
          <w:tcPr>
            <w:tcW w:w="2515" w:type="dxa"/>
          </w:tcPr>
          <w:p w14:paraId="770859B8" w14:textId="0B7B83D6" w:rsidR="005C0316" w:rsidRPr="00525E6C" w:rsidRDefault="005C0316" w:rsidP="00257F24">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64" w:type="dxa"/>
          </w:tcPr>
          <w:p w14:paraId="1666ED85" w14:textId="77777777" w:rsidR="005C0316" w:rsidRPr="00525E6C" w:rsidRDefault="005C0316" w:rsidP="00257F24">
            <w:pPr>
              <w:spacing w:after="120"/>
              <w:rPr>
                <w:b/>
                <w:bCs/>
                <w:sz w:val="16"/>
                <w:szCs w:val="16"/>
                <w:lang w:val="en-US" w:eastAsia="zh-CN"/>
              </w:rPr>
            </w:pPr>
            <w:r w:rsidRPr="00525E6C">
              <w:rPr>
                <w:b/>
                <w:bCs/>
                <w:sz w:val="16"/>
                <w:szCs w:val="16"/>
                <w:lang w:val="en-US" w:eastAsia="zh-CN"/>
              </w:rPr>
              <w:t>Comments</w:t>
            </w:r>
          </w:p>
        </w:tc>
      </w:tr>
      <w:tr w:rsidR="005C0316" w:rsidRPr="00525E6C" w14:paraId="0EEF892E" w14:textId="77777777" w:rsidTr="005C0316">
        <w:trPr>
          <w:trHeight w:val="1078"/>
          <w:jc w:val="right"/>
        </w:trPr>
        <w:tc>
          <w:tcPr>
            <w:tcW w:w="1493" w:type="dxa"/>
          </w:tcPr>
          <w:p w14:paraId="1F56113E" w14:textId="6E5AC872" w:rsidR="005C0316" w:rsidRPr="00525E6C" w:rsidRDefault="005C0316" w:rsidP="00643155">
            <w:pPr>
              <w:spacing w:after="120"/>
              <w:rPr>
                <w:rFonts w:eastAsiaTheme="minorEastAsia"/>
                <w:sz w:val="16"/>
                <w:szCs w:val="16"/>
                <w:lang w:val="en-US" w:eastAsia="zh-CN"/>
              </w:rPr>
            </w:pPr>
            <w:r w:rsidRPr="00525E6C">
              <w:rPr>
                <w:rFonts w:eastAsiaTheme="minorEastAsia"/>
                <w:sz w:val="16"/>
                <w:szCs w:val="16"/>
                <w:lang w:val="en-US" w:eastAsia="zh-CN"/>
              </w:rPr>
              <w:t>R4-2210817</w:t>
            </w:r>
          </w:p>
        </w:tc>
        <w:tc>
          <w:tcPr>
            <w:tcW w:w="2597" w:type="dxa"/>
          </w:tcPr>
          <w:p w14:paraId="0C9BD11F" w14:textId="77777777" w:rsidR="005C0316" w:rsidRPr="00525E6C" w:rsidRDefault="005C0316" w:rsidP="00643155">
            <w:pPr>
              <w:spacing w:after="120"/>
              <w:rPr>
                <w:rFonts w:eastAsiaTheme="minorEastAsia"/>
                <w:sz w:val="16"/>
                <w:szCs w:val="16"/>
                <w:lang w:val="en-US" w:eastAsia="zh-CN"/>
              </w:rPr>
            </w:pPr>
            <w:r w:rsidRPr="00525E6C">
              <w:rPr>
                <w:sz w:val="16"/>
                <w:szCs w:val="16"/>
              </w:rPr>
              <w:t>CR for TS 36.141 On sweep time for unwanted emission testing (Rel-15)</w:t>
            </w:r>
          </w:p>
        </w:tc>
        <w:tc>
          <w:tcPr>
            <w:tcW w:w="1127" w:type="dxa"/>
          </w:tcPr>
          <w:p w14:paraId="50B23D32" w14:textId="77777777" w:rsidR="005C0316" w:rsidRPr="00525E6C" w:rsidRDefault="005C0316" w:rsidP="00643155">
            <w:pPr>
              <w:spacing w:after="120"/>
              <w:rPr>
                <w:rFonts w:eastAsiaTheme="minorEastAsia"/>
                <w:sz w:val="16"/>
                <w:szCs w:val="16"/>
                <w:lang w:val="en-US" w:eastAsia="zh-CN"/>
              </w:rPr>
            </w:pPr>
            <w:r w:rsidRPr="00525E6C">
              <w:rPr>
                <w:sz w:val="16"/>
                <w:szCs w:val="16"/>
              </w:rPr>
              <w:t>CATT</w:t>
            </w:r>
          </w:p>
        </w:tc>
        <w:tc>
          <w:tcPr>
            <w:tcW w:w="2515" w:type="dxa"/>
          </w:tcPr>
          <w:p w14:paraId="60E28413" w14:textId="7003F824" w:rsidR="005C0316" w:rsidRPr="00525E6C" w:rsidRDefault="005C0316"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764" w:type="dxa"/>
          </w:tcPr>
          <w:p w14:paraId="6CF1AFBB" w14:textId="77777777" w:rsidR="005C0316" w:rsidRPr="00525E6C" w:rsidRDefault="005C0316" w:rsidP="00643155">
            <w:pPr>
              <w:spacing w:after="120"/>
              <w:rPr>
                <w:rFonts w:eastAsiaTheme="minorEastAsia"/>
                <w:sz w:val="16"/>
                <w:szCs w:val="16"/>
                <w:lang w:val="en-US" w:eastAsia="zh-CN"/>
              </w:rPr>
            </w:pPr>
          </w:p>
        </w:tc>
      </w:tr>
      <w:tr w:rsidR="005C0316" w:rsidRPr="00525E6C" w14:paraId="32782A1E" w14:textId="77777777" w:rsidTr="005C0316">
        <w:trPr>
          <w:trHeight w:val="793"/>
          <w:jc w:val="right"/>
        </w:trPr>
        <w:tc>
          <w:tcPr>
            <w:tcW w:w="1493" w:type="dxa"/>
          </w:tcPr>
          <w:p w14:paraId="166E6116" w14:textId="4BC3AEBD" w:rsidR="005C0316" w:rsidRPr="00525E6C" w:rsidRDefault="005C0316" w:rsidP="00643155">
            <w:pPr>
              <w:spacing w:after="120"/>
              <w:rPr>
                <w:rFonts w:eastAsiaTheme="minorEastAsia"/>
                <w:sz w:val="16"/>
                <w:szCs w:val="16"/>
                <w:lang w:val="en-US" w:eastAsia="zh-CN"/>
              </w:rPr>
            </w:pPr>
            <w:r w:rsidRPr="00525E6C">
              <w:rPr>
                <w:rFonts w:eastAsiaTheme="minorEastAsia"/>
                <w:sz w:val="16"/>
                <w:szCs w:val="16"/>
                <w:lang w:val="en-US" w:eastAsia="zh-CN"/>
              </w:rPr>
              <w:t>R4-2210818</w:t>
            </w:r>
          </w:p>
        </w:tc>
        <w:tc>
          <w:tcPr>
            <w:tcW w:w="2597" w:type="dxa"/>
          </w:tcPr>
          <w:p w14:paraId="4A65A9E0" w14:textId="77777777" w:rsidR="005C0316" w:rsidRPr="00525E6C" w:rsidRDefault="005C0316" w:rsidP="00643155">
            <w:pPr>
              <w:spacing w:after="120"/>
              <w:rPr>
                <w:rFonts w:eastAsiaTheme="minorEastAsia"/>
                <w:sz w:val="16"/>
                <w:szCs w:val="16"/>
                <w:lang w:val="en-US" w:eastAsia="zh-CN"/>
              </w:rPr>
            </w:pPr>
            <w:r w:rsidRPr="00525E6C">
              <w:rPr>
                <w:sz w:val="16"/>
                <w:szCs w:val="16"/>
              </w:rPr>
              <w:t>Draft CR to 37.145-1: Clarification for unwanted emission testing</w:t>
            </w:r>
          </w:p>
        </w:tc>
        <w:tc>
          <w:tcPr>
            <w:tcW w:w="1127" w:type="dxa"/>
          </w:tcPr>
          <w:p w14:paraId="3932D815" w14:textId="77777777" w:rsidR="005C0316" w:rsidRPr="00525E6C" w:rsidRDefault="005C0316" w:rsidP="00643155">
            <w:pPr>
              <w:spacing w:after="120"/>
              <w:rPr>
                <w:rFonts w:eastAsiaTheme="minorEastAsia"/>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2515" w:type="dxa"/>
          </w:tcPr>
          <w:p w14:paraId="6E987212" w14:textId="114E0F1F" w:rsidR="005C0316" w:rsidRPr="00525E6C" w:rsidRDefault="005C0316"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764" w:type="dxa"/>
          </w:tcPr>
          <w:p w14:paraId="695D1193" w14:textId="77777777" w:rsidR="005C0316" w:rsidRPr="00525E6C" w:rsidRDefault="005C0316" w:rsidP="00643155">
            <w:pPr>
              <w:spacing w:after="120"/>
              <w:rPr>
                <w:rFonts w:eastAsiaTheme="minorEastAsia"/>
                <w:sz w:val="16"/>
                <w:szCs w:val="16"/>
                <w:lang w:val="en-US" w:eastAsia="zh-CN"/>
              </w:rPr>
            </w:pPr>
          </w:p>
        </w:tc>
      </w:tr>
      <w:tr w:rsidR="005C0316" w:rsidRPr="00525E6C" w14:paraId="29FB81A1" w14:textId="77777777" w:rsidTr="005C0316">
        <w:trPr>
          <w:trHeight w:val="793"/>
          <w:jc w:val="right"/>
        </w:trPr>
        <w:tc>
          <w:tcPr>
            <w:tcW w:w="1493" w:type="dxa"/>
          </w:tcPr>
          <w:p w14:paraId="46F48216" w14:textId="5C54B30F" w:rsidR="005C0316" w:rsidRPr="00525E6C" w:rsidRDefault="005C0316" w:rsidP="00643155">
            <w:pPr>
              <w:spacing w:after="120"/>
              <w:rPr>
                <w:rFonts w:eastAsiaTheme="minorEastAsia"/>
                <w:sz w:val="16"/>
                <w:szCs w:val="16"/>
                <w:lang w:eastAsia="zh-CN"/>
              </w:rPr>
            </w:pPr>
            <w:r w:rsidRPr="00525E6C">
              <w:rPr>
                <w:rFonts w:eastAsiaTheme="minorEastAsia"/>
                <w:sz w:val="16"/>
                <w:szCs w:val="16"/>
                <w:lang w:val="en-US" w:eastAsia="zh-CN"/>
              </w:rPr>
              <w:t>R4-2210819</w:t>
            </w:r>
          </w:p>
        </w:tc>
        <w:tc>
          <w:tcPr>
            <w:tcW w:w="2597" w:type="dxa"/>
          </w:tcPr>
          <w:p w14:paraId="0DA47E3E" w14:textId="77777777" w:rsidR="005C0316" w:rsidRPr="00525E6C" w:rsidRDefault="005C0316" w:rsidP="00643155">
            <w:pPr>
              <w:spacing w:after="120"/>
              <w:rPr>
                <w:rFonts w:eastAsiaTheme="minorEastAsia"/>
                <w:i/>
                <w:sz w:val="16"/>
                <w:szCs w:val="16"/>
                <w:lang w:val="en-US" w:eastAsia="zh-CN"/>
              </w:rPr>
            </w:pPr>
            <w:r w:rsidRPr="00525E6C">
              <w:rPr>
                <w:sz w:val="16"/>
                <w:szCs w:val="16"/>
              </w:rPr>
              <w:t>Draft CR to 37.145-2: Clarification for unwanted emission testing</w:t>
            </w:r>
          </w:p>
        </w:tc>
        <w:tc>
          <w:tcPr>
            <w:tcW w:w="1127" w:type="dxa"/>
          </w:tcPr>
          <w:p w14:paraId="7A8BD694" w14:textId="77777777" w:rsidR="005C0316" w:rsidRPr="00525E6C" w:rsidRDefault="005C0316" w:rsidP="00643155">
            <w:pPr>
              <w:spacing w:after="120"/>
              <w:rPr>
                <w:rFonts w:eastAsiaTheme="minorEastAsia"/>
                <w:i/>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2515" w:type="dxa"/>
          </w:tcPr>
          <w:p w14:paraId="61B3E599" w14:textId="6C8C7BB3" w:rsidR="005C0316" w:rsidRPr="00525E6C" w:rsidRDefault="005C0316"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764" w:type="dxa"/>
          </w:tcPr>
          <w:p w14:paraId="4D7C05E8" w14:textId="77777777" w:rsidR="005C0316" w:rsidRPr="00525E6C" w:rsidRDefault="005C0316" w:rsidP="00643155">
            <w:pPr>
              <w:spacing w:after="120"/>
              <w:rPr>
                <w:rFonts w:eastAsiaTheme="minorEastAsia"/>
                <w:i/>
                <w:sz w:val="16"/>
                <w:szCs w:val="16"/>
                <w:lang w:val="en-US" w:eastAsia="zh-CN"/>
              </w:rPr>
            </w:pPr>
          </w:p>
        </w:tc>
      </w:tr>
      <w:tr w:rsidR="005C0316" w:rsidRPr="00525E6C" w14:paraId="557AB3F4" w14:textId="77777777" w:rsidTr="005C0316">
        <w:trPr>
          <w:trHeight w:val="1078"/>
          <w:jc w:val="right"/>
        </w:trPr>
        <w:tc>
          <w:tcPr>
            <w:tcW w:w="1493" w:type="dxa"/>
          </w:tcPr>
          <w:p w14:paraId="30A8C9FE" w14:textId="41676341" w:rsidR="005C0316" w:rsidRPr="00525E6C" w:rsidRDefault="005C0316" w:rsidP="00643155">
            <w:pPr>
              <w:spacing w:after="120"/>
              <w:rPr>
                <w:rFonts w:eastAsiaTheme="minorEastAsia"/>
                <w:sz w:val="16"/>
                <w:szCs w:val="16"/>
                <w:lang w:eastAsia="zh-CN"/>
              </w:rPr>
            </w:pPr>
            <w:r w:rsidRPr="00525E6C">
              <w:rPr>
                <w:rFonts w:eastAsiaTheme="minorEastAsia"/>
                <w:sz w:val="16"/>
                <w:szCs w:val="16"/>
                <w:lang w:val="en-US" w:eastAsia="zh-CN"/>
              </w:rPr>
              <w:t>R4-2210820</w:t>
            </w:r>
          </w:p>
        </w:tc>
        <w:tc>
          <w:tcPr>
            <w:tcW w:w="2597" w:type="dxa"/>
          </w:tcPr>
          <w:p w14:paraId="5015014A" w14:textId="77777777" w:rsidR="005C0316" w:rsidRPr="00525E6C" w:rsidRDefault="005C0316" w:rsidP="00643155">
            <w:pPr>
              <w:spacing w:after="120"/>
              <w:rPr>
                <w:rFonts w:eastAsiaTheme="minorEastAsia"/>
                <w:i/>
                <w:sz w:val="16"/>
                <w:szCs w:val="16"/>
                <w:lang w:val="en-US" w:eastAsia="zh-CN"/>
              </w:rPr>
            </w:pPr>
            <w:r w:rsidRPr="00525E6C">
              <w:rPr>
                <w:sz w:val="16"/>
                <w:szCs w:val="16"/>
              </w:rPr>
              <w:t>CR for TS 37.141 On sweep time for unwanted emission testing (Rel-15)</w:t>
            </w:r>
          </w:p>
        </w:tc>
        <w:tc>
          <w:tcPr>
            <w:tcW w:w="1127" w:type="dxa"/>
          </w:tcPr>
          <w:p w14:paraId="50DF4C26" w14:textId="77777777" w:rsidR="005C0316" w:rsidRPr="00525E6C" w:rsidRDefault="005C0316" w:rsidP="00643155">
            <w:pPr>
              <w:spacing w:after="120"/>
              <w:rPr>
                <w:rFonts w:eastAsiaTheme="minorEastAsia"/>
                <w:i/>
                <w:sz w:val="16"/>
                <w:szCs w:val="16"/>
                <w:lang w:val="en-US" w:eastAsia="zh-CN"/>
              </w:rPr>
            </w:pPr>
            <w:r w:rsidRPr="00525E6C">
              <w:rPr>
                <w:sz w:val="16"/>
                <w:szCs w:val="16"/>
              </w:rPr>
              <w:t>CATT</w:t>
            </w:r>
          </w:p>
        </w:tc>
        <w:tc>
          <w:tcPr>
            <w:tcW w:w="2515" w:type="dxa"/>
          </w:tcPr>
          <w:p w14:paraId="21792699" w14:textId="15FB3A34" w:rsidR="005C0316" w:rsidRPr="00525E6C" w:rsidRDefault="005C0316"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764" w:type="dxa"/>
          </w:tcPr>
          <w:p w14:paraId="3FCA786D" w14:textId="77777777" w:rsidR="005C0316" w:rsidRPr="00525E6C" w:rsidRDefault="005C0316" w:rsidP="00643155">
            <w:pPr>
              <w:spacing w:after="120"/>
              <w:rPr>
                <w:rFonts w:eastAsiaTheme="minorEastAsia"/>
                <w:i/>
                <w:sz w:val="16"/>
                <w:szCs w:val="16"/>
                <w:lang w:val="en-US" w:eastAsia="zh-CN"/>
              </w:rPr>
            </w:pPr>
          </w:p>
        </w:tc>
      </w:tr>
      <w:tr w:rsidR="005C0316" w:rsidRPr="00525E6C" w14:paraId="2CA27997" w14:textId="77777777" w:rsidTr="005C0316">
        <w:trPr>
          <w:trHeight w:val="1072"/>
          <w:jc w:val="right"/>
        </w:trPr>
        <w:tc>
          <w:tcPr>
            <w:tcW w:w="1493" w:type="dxa"/>
          </w:tcPr>
          <w:p w14:paraId="5F5686FC" w14:textId="559C855C" w:rsidR="005C0316" w:rsidRPr="00525E6C" w:rsidRDefault="005C0316" w:rsidP="00643155">
            <w:pPr>
              <w:spacing w:after="120"/>
              <w:rPr>
                <w:rFonts w:eastAsiaTheme="minorEastAsia"/>
                <w:sz w:val="16"/>
                <w:szCs w:val="16"/>
                <w:lang w:eastAsia="zh-CN"/>
              </w:rPr>
            </w:pPr>
            <w:r w:rsidRPr="00525E6C">
              <w:rPr>
                <w:rFonts w:eastAsiaTheme="minorEastAsia"/>
                <w:sz w:val="16"/>
                <w:szCs w:val="16"/>
                <w:lang w:val="en-US" w:eastAsia="zh-CN"/>
              </w:rPr>
              <w:t>R4-2210821</w:t>
            </w:r>
          </w:p>
        </w:tc>
        <w:tc>
          <w:tcPr>
            <w:tcW w:w="2597" w:type="dxa"/>
          </w:tcPr>
          <w:p w14:paraId="35312C12" w14:textId="77777777" w:rsidR="005C0316" w:rsidRPr="00525E6C" w:rsidRDefault="005C0316" w:rsidP="00643155">
            <w:pPr>
              <w:spacing w:after="120"/>
              <w:rPr>
                <w:rFonts w:eastAsiaTheme="minorEastAsia"/>
                <w:i/>
                <w:sz w:val="16"/>
                <w:szCs w:val="16"/>
                <w:lang w:val="en-US" w:eastAsia="zh-CN"/>
              </w:rPr>
            </w:pPr>
            <w:r w:rsidRPr="00525E6C">
              <w:rPr>
                <w:sz w:val="16"/>
                <w:szCs w:val="16"/>
              </w:rPr>
              <w:t>CR for TS 38.141-2 On sweep time for unwanted emission testing (Rel-15)</w:t>
            </w:r>
          </w:p>
        </w:tc>
        <w:tc>
          <w:tcPr>
            <w:tcW w:w="1127" w:type="dxa"/>
          </w:tcPr>
          <w:p w14:paraId="3A747532" w14:textId="77777777" w:rsidR="005C0316" w:rsidRPr="00525E6C" w:rsidRDefault="005C0316" w:rsidP="00643155">
            <w:pPr>
              <w:spacing w:after="120"/>
              <w:rPr>
                <w:rFonts w:eastAsiaTheme="minorEastAsia"/>
                <w:i/>
                <w:sz w:val="16"/>
                <w:szCs w:val="16"/>
                <w:lang w:val="en-US" w:eastAsia="zh-CN"/>
              </w:rPr>
            </w:pPr>
            <w:r w:rsidRPr="00525E6C">
              <w:rPr>
                <w:sz w:val="16"/>
                <w:szCs w:val="16"/>
              </w:rPr>
              <w:t>CATT</w:t>
            </w:r>
          </w:p>
        </w:tc>
        <w:tc>
          <w:tcPr>
            <w:tcW w:w="2515" w:type="dxa"/>
          </w:tcPr>
          <w:p w14:paraId="20C0E405" w14:textId="7FFF848C" w:rsidR="005C0316" w:rsidRPr="00525E6C" w:rsidRDefault="005C0316"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764" w:type="dxa"/>
          </w:tcPr>
          <w:p w14:paraId="22F85A07" w14:textId="77777777" w:rsidR="005C0316" w:rsidRPr="00525E6C" w:rsidRDefault="005C0316" w:rsidP="00643155">
            <w:pPr>
              <w:spacing w:after="120"/>
              <w:rPr>
                <w:rFonts w:eastAsiaTheme="minorEastAsia"/>
                <w:i/>
                <w:sz w:val="16"/>
                <w:szCs w:val="16"/>
                <w:lang w:val="en-US" w:eastAsia="zh-CN"/>
              </w:rPr>
            </w:pPr>
          </w:p>
        </w:tc>
      </w:tr>
      <w:tr w:rsidR="005C0316" w:rsidRPr="00525E6C" w14:paraId="147C763B" w14:textId="77777777" w:rsidTr="005C0316">
        <w:trPr>
          <w:trHeight w:val="1072"/>
          <w:jc w:val="right"/>
        </w:trPr>
        <w:tc>
          <w:tcPr>
            <w:tcW w:w="1493" w:type="dxa"/>
          </w:tcPr>
          <w:p w14:paraId="099727F4" w14:textId="684AE8AD" w:rsidR="005C0316" w:rsidRPr="00525E6C" w:rsidRDefault="005C0316" w:rsidP="00643155">
            <w:pPr>
              <w:spacing w:after="120"/>
              <w:rPr>
                <w:sz w:val="16"/>
                <w:szCs w:val="16"/>
              </w:rPr>
            </w:pPr>
            <w:r w:rsidRPr="00525E6C">
              <w:rPr>
                <w:rFonts w:eastAsiaTheme="minorEastAsia"/>
                <w:sz w:val="16"/>
                <w:szCs w:val="16"/>
                <w:lang w:val="en-US" w:eastAsia="zh-CN"/>
              </w:rPr>
              <w:t>R4-2210822</w:t>
            </w:r>
          </w:p>
        </w:tc>
        <w:tc>
          <w:tcPr>
            <w:tcW w:w="2597" w:type="dxa"/>
          </w:tcPr>
          <w:p w14:paraId="036550A3" w14:textId="3F3DE7A5" w:rsidR="005C0316" w:rsidRPr="00525E6C" w:rsidRDefault="005C0316" w:rsidP="00643155">
            <w:pPr>
              <w:spacing w:after="120"/>
              <w:rPr>
                <w:sz w:val="16"/>
                <w:szCs w:val="16"/>
              </w:rPr>
            </w:pPr>
            <w:r w:rsidRPr="00525E6C">
              <w:rPr>
                <w:sz w:val="16"/>
                <w:szCs w:val="16"/>
              </w:rPr>
              <w:t>Draft CR for TS 38.141-2 R16: correction of BS type 1-O co-existence table</w:t>
            </w:r>
          </w:p>
        </w:tc>
        <w:tc>
          <w:tcPr>
            <w:tcW w:w="1127" w:type="dxa"/>
          </w:tcPr>
          <w:p w14:paraId="60D32A78" w14:textId="44EC6B00" w:rsidR="005C0316" w:rsidRPr="00525E6C" w:rsidRDefault="005C0316" w:rsidP="00643155">
            <w:pPr>
              <w:spacing w:after="120"/>
              <w:rPr>
                <w:sz w:val="16"/>
                <w:szCs w:val="16"/>
              </w:rPr>
            </w:pPr>
            <w:r w:rsidRPr="00525E6C">
              <w:rPr>
                <w:sz w:val="16"/>
                <w:szCs w:val="16"/>
              </w:rPr>
              <w:t>CATT</w:t>
            </w:r>
          </w:p>
        </w:tc>
        <w:tc>
          <w:tcPr>
            <w:tcW w:w="2515" w:type="dxa"/>
          </w:tcPr>
          <w:p w14:paraId="201132B5" w14:textId="21A22BCD" w:rsidR="005C0316" w:rsidRPr="00525E6C" w:rsidRDefault="005C0316" w:rsidP="00643155">
            <w:pPr>
              <w:spacing w:after="120"/>
              <w:rPr>
                <w:rFonts w:eastAsiaTheme="minorEastAsia"/>
                <w:sz w:val="16"/>
                <w:szCs w:val="16"/>
                <w:highlight w:val="yellow"/>
                <w:lang w:val="en-US" w:eastAsia="zh-CN"/>
              </w:rPr>
            </w:pPr>
            <w:r w:rsidRPr="00AF104D">
              <w:rPr>
                <w:rFonts w:eastAsiaTheme="minorEastAsia"/>
                <w:sz w:val="16"/>
                <w:szCs w:val="16"/>
                <w:highlight w:val="green"/>
                <w:lang w:val="en-US" w:eastAsia="zh-CN"/>
              </w:rPr>
              <w:t>Endorsed</w:t>
            </w:r>
          </w:p>
        </w:tc>
        <w:tc>
          <w:tcPr>
            <w:tcW w:w="1764" w:type="dxa"/>
          </w:tcPr>
          <w:p w14:paraId="4ED31FEC" w14:textId="77777777" w:rsidR="005C0316" w:rsidRPr="00525E6C" w:rsidRDefault="005C0316" w:rsidP="00643155">
            <w:pPr>
              <w:spacing w:after="120"/>
              <w:rPr>
                <w:rFonts w:eastAsiaTheme="minorEastAsia"/>
                <w:i/>
                <w:sz w:val="16"/>
                <w:szCs w:val="16"/>
                <w:lang w:val="en-US" w:eastAsia="zh-CN"/>
              </w:rPr>
            </w:pPr>
          </w:p>
        </w:tc>
      </w:tr>
      <w:tr w:rsidR="005C0316" w:rsidRPr="00525E6C" w14:paraId="21B04AFE" w14:textId="77777777" w:rsidTr="005C0316">
        <w:trPr>
          <w:trHeight w:val="1072"/>
          <w:jc w:val="right"/>
        </w:trPr>
        <w:tc>
          <w:tcPr>
            <w:tcW w:w="1493" w:type="dxa"/>
          </w:tcPr>
          <w:p w14:paraId="701F4E6C" w14:textId="77777777" w:rsidR="005C0316" w:rsidRPr="00525E6C" w:rsidRDefault="005C0316" w:rsidP="00257F24">
            <w:pPr>
              <w:spacing w:after="120"/>
              <w:rPr>
                <w:sz w:val="16"/>
                <w:szCs w:val="16"/>
              </w:rPr>
            </w:pPr>
            <w:r w:rsidRPr="00525E6C">
              <w:rPr>
                <w:sz w:val="16"/>
                <w:szCs w:val="16"/>
              </w:rPr>
              <w:t>R4-2208127</w:t>
            </w:r>
          </w:p>
        </w:tc>
        <w:tc>
          <w:tcPr>
            <w:tcW w:w="2597" w:type="dxa"/>
          </w:tcPr>
          <w:p w14:paraId="21A80254" w14:textId="77777777" w:rsidR="005C0316" w:rsidRPr="00525E6C" w:rsidRDefault="005C0316" w:rsidP="00257F24">
            <w:pPr>
              <w:spacing w:after="120"/>
              <w:rPr>
                <w:sz w:val="16"/>
                <w:szCs w:val="16"/>
              </w:rPr>
            </w:pPr>
            <w:r w:rsidRPr="00525E6C">
              <w:rPr>
                <w:sz w:val="16"/>
                <w:szCs w:val="16"/>
              </w:rPr>
              <w:t>Draft CR for TS 38.141-2 R15: correction of declaration descriptions</w:t>
            </w:r>
          </w:p>
        </w:tc>
        <w:tc>
          <w:tcPr>
            <w:tcW w:w="1127" w:type="dxa"/>
          </w:tcPr>
          <w:p w14:paraId="456E1FDD" w14:textId="77777777" w:rsidR="005C0316" w:rsidRPr="00525E6C" w:rsidRDefault="005C0316" w:rsidP="00257F24">
            <w:pPr>
              <w:spacing w:after="120"/>
              <w:rPr>
                <w:sz w:val="16"/>
                <w:szCs w:val="16"/>
              </w:rPr>
            </w:pPr>
            <w:r w:rsidRPr="00525E6C">
              <w:rPr>
                <w:sz w:val="16"/>
                <w:szCs w:val="16"/>
              </w:rPr>
              <w:t>CATT</w:t>
            </w:r>
          </w:p>
        </w:tc>
        <w:tc>
          <w:tcPr>
            <w:tcW w:w="2515" w:type="dxa"/>
          </w:tcPr>
          <w:p w14:paraId="2CC948D6" w14:textId="19D6514D" w:rsidR="005C0316" w:rsidRPr="00525E6C" w:rsidRDefault="005C0316" w:rsidP="00257F24">
            <w:pPr>
              <w:spacing w:after="120"/>
              <w:rPr>
                <w:rFonts w:eastAsiaTheme="minorEastAsia"/>
                <w:sz w:val="16"/>
                <w:szCs w:val="16"/>
                <w:lang w:val="en-US" w:eastAsia="zh-CN"/>
              </w:rPr>
            </w:pPr>
            <w:r w:rsidRPr="00525E6C">
              <w:rPr>
                <w:rFonts w:eastAsiaTheme="minorEastAsia"/>
                <w:sz w:val="16"/>
                <w:szCs w:val="16"/>
                <w:highlight w:val="green"/>
                <w:lang w:val="en-US" w:eastAsia="zh-CN"/>
              </w:rPr>
              <w:t>Endorsed</w:t>
            </w:r>
          </w:p>
        </w:tc>
        <w:tc>
          <w:tcPr>
            <w:tcW w:w="1764" w:type="dxa"/>
          </w:tcPr>
          <w:p w14:paraId="40FC14A1" w14:textId="77777777" w:rsidR="005C0316" w:rsidRPr="00525E6C" w:rsidRDefault="005C0316" w:rsidP="00257F24">
            <w:pPr>
              <w:spacing w:after="120"/>
              <w:rPr>
                <w:rFonts w:eastAsiaTheme="minorEastAsia"/>
                <w:i/>
                <w:sz w:val="16"/>
                <w:szCs w:val="16"/>
                <w:lang w:val="en-US" w:eastAsia="zh-CN"/>
              </w:rPr>
            </w:pPr>
          </w:p>
        </w:tc>
      </w:tr>
      <w:tr w:rsidR="005C0316" w:rsidRPr="00525E6C" w14:paraId="72339075" w14:textId="77777777" w:rsidTr="005C0316">
        <w:trPr>
          <w:trHeight w:val="1072"/>
          <w:jc w:val="right"/>
        </w:trPr>
        <w:tc>
          <w:tcPr>
            <w:tcW w:w="1493" w:type="dxa"/>
          </w:tcPr>
          <w:p w14:paraId="18902ACF" w14:textId="7285C637" w:rsidR="005C0316" w:rsidRPr="00525E6C" w:rsidRDefault="005C0316" w:rsidP="00643155">
            <w:pPr>
              <w:spacing w:after="120"/>
              <w:rPr>
                <w:sz w:val="16"/>
                <w:szCs w:val="16"/>
              </w:rPr>
            </w:pPr>
            <w:r>
              <w:rPr>
                <w:sz w:val="16"/>
                <w:szCs w:val="16"/>
                <w:lang w:val="sv-SE"/>
              </w:rPr>
              <w:t>R4-2209652</w:t>
            </w:r>
          </w:p>
        </w:tc>
        <w:tc>
          <w:tcPr>
            <w:tcW w:w="2597" w:type="dxa"/>
          </w:tcPr>
          <w:p w14:paraId="066606B2" w14:textId="11121E8D" w:rsidR="005C0316" w:rsidRPr="00525E6C" w:rsidRDefault="005C0316" w:rsidP="00643155">
            <w:pPr>
              <w:spacing w:after="120"/>
              <w:rPr>
                <w:sz w:val="16"/>
                <w:szCs w:val="16"/>
              </w:rPr>
            </w:pPr>
            <w:r>
              <w:rPr>
                <w:sz w:val="16"/>
                <w:szCs w:val="16"/>
                <w:lang w:val="sv-SE"/>
              </w:rPr>
              <w:t>Draft CR to TS 38.141-2: removal of Editor's notes, Rel-17</w:t>
            </w:r>
          </w:p>
        </w:tc>
        <w:tc>
          <w:tcPr>
            <w:tcW w:w="1127" w:type="dxa"/>
          </w:tcPr>
          <w:p w14:paraId="131B878D" w14:textId="7F2AB05B" w:rsidR="005C0316" w:rsidRPr="00525E6C" w:rsidRDefault="005C0316" w:rsidP="00643155">
            <w:pPr>
              <w:spacing w:after="120"/>
              <w:rPr>
                <w:sz w:val="16"/>
                <w:szCs w:val="16"/>
              </w:rPr>
            </w:pPr>
            <w:r>
              <w:rPr>
                <w:sz w:val="16"/>
                <w:szCs w:val="16"/>
                <w:lang w:val="sv-SE"/>
              </w:rPr>
              <w:t>Huawei, HiSilicon</w:t>
            </w:r>
          </w:p>
        </w:tc>
        <w:tc>
          <w:tcPr>
            <w:tcW w:w="2515" w:type="dxa"/>
          </w:tcPr>
          <w:p w14:paraId="222BD822" w14:textId="23BC888C" w:rsidR="005C0316" w:rsidRPr="00525E6C" w:rsidRDefault="005C0316" w:rsidP="00643155">
            <w:pPr>
              <w:spacing w:after="120"/>
              <w:rPr>
                <w:rFonts w:eastAsiaTheme="minorEastAsia"/>
                <w:sz w:val="16"/>
                <w:szCs w:val="16"/>
                <w:highlight w:val="green"/>
                <w:lang w:val="en-US" w:eastAsia="zh-CN"/>
              </w:rPr>
            </w:pPr>
            <w:r w:rsidRPr="00643155">
              <w:rPr>
                <w:rFonts w:eastAsiaTheme="minorEastAsia"/>
                <w:sz w:val="16"/>
                <w:szCs w:val="16"/>
                <w:highlight w:val="green"/>
                <w:lang w:val="en-US" w:eastAsia="zh-CN"/>
              </w:rPr>
              <w:t>Endorsed</w:t>
            </w:r>
          </w:p>
        </w:tc>
        <w:tc>
          <w:tcPr>
            <w:tcW w:w="1764" w:type="dxa"/>
          </w:tcPr>
          <w:p w14:paraId="070F54C4" w14:textId="32447D1E" w:rsidR="005C0316" w:rsidRPr="00525E6C" w:rsidRDefault="005C0316" w:rsidP="00643155">
            <w:pPr>
              <w:spacing w:after="120"/>
              <w:rPr>
                <w:rFonts w:eastAsiaTheme="minorEastAsia"/>
                <w:i/>
                <w:sz w:val="16"/>
                <w:szCs w:val="16"/>
                <w:lang w:val="en-US" w:eastAsia="zh-CN"/>
              </w:rPr>
            </w:pPr>
          </w:p>
        </w:tc>
      </w:tr>
      <w:tr w:rsidR="005C0316" w:rsidRPr="00525E6C" w14:paraId="6D8F3DED" w14:textId="77777777" w:rsidTr="005C0316">
        <w:trPr>
          <w:trHeight w:val="793"/>
          <w:jc w:val="right"/>
        </w:trPr>
        <w:tc>
          <w:tcPr>
            <w:tcW w:w="1493" w:type="dxa"/>
          </w:tcPr>
          <w:p w14:paraId="31E5B150" w14:textId="77777777" w:rsidR="005C0316" w:rsidRPr="00525E6C" w:rsidRDefault="005C0316" w:rsidP="00257F24">
            <w:pPr>
              <w:spacing w:after="120"/>
              <w:rPr>
                <w:sz w:val="16"/>
                <w:szCs w:val="16"/>
              </w:rPr>
            </w:pPr>
            <w:r w:rsidRPr="00525E6C">
              <w:rPr>
                <w:sz w:val="16"/>
                <w:szCs w:val="16"/>
              </w:rPr>
              <w:lastRenderedPageBreak/>
              <w:t>R4-2209650</w:t>
            </w:r>
          </w:p>
        </w:tc>
        <w:tc>
          <w:tcPr>
            <w:tcW w:w="2597" w:type="dxa"/>
          </w:tcPr>
          <w:p w14:paraId="735182D6" w14:textId="77777777" w:rsidR="005C0316" w:rsidRPr="00525E6C" w:rsidRDefault="005C0316" w:rsidP="00257F24">
            <w:pPr>
              <w:spacing w:after="120"/>
              <w:rPr>
                <w:sz w:val="16"/>
                <w:szCs w:val="16"/>
              </w:rPr>
            </w:pPr>
            <w:r w:rsidRPr="00525E6C">
              <w:rPr>
                <w:sz w:val="16"/>
                <w:szCs w:val="16"/>
              </w:rPr>
              <w:t>Draft CR to TS 38.141-2: removal of Editor's notes, Rel-15</w:t>
            </w:r>
          </w:p>
        </w:tc>
        <w:tc>
          <w:tcPr>
            <w:tcW w:w="1127" w:type="dxa"/>
          </w:tcPr>
          <w:p w14:paraId="19154714" w14:textId="77777777" w:rsidR="005C0316" w:rsidRPr="00525E6C" w:rsidRDefault="005C0316" w:rsidP="00257F24">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2515" w:type="dxa"/>
          </w:tcPr>
          <w:p w14:paraId="60547D24" w14:textId="77777777" w:rsidR="005C0316" w:rsidRPr="00525E6C" w:rsidRDefault="005C0316" w:rsidP="00257F24">
            <w:pPr>
              <w:spacing w:after="120"/>
              <w:rPr>
                <w:rFonts w:eastAsiaTheme="minorEastAsia"/>
                <w:sz w:val="16"/>
                <w:szCs w:val="16"/>
                <w:lang w:val="en-US" w:eastAsia="zh-CN"/>
              </w:rPr>
            </w:pPr>
            <w:r w:rsidRPr="00525E6C">
              <w:rPr>
                <w:rFonts w:eastAsiaTheme="minorEastAsia"/>
                <w:sz w:val="16"/>
                <w:szCs w:val="16"/>
                <w:lang w:val="en-US" w:eastAsia="zh-CN"/>
              </w:rPr>
              <w:t>Not Pursued</w:t>
            </w:r>
          </w:p>
        </w:tc>
        <w:tc>
          <w:tcPr>
            <w:tcW w:w="1764" w:type="dxa"/>
          </w:tcPr>
          <w:p w14:paraId="2451B4BB" w14:textId="1013B434" w:rsidR="005C0316" w:rsidRPr="00525E6C" w:rsidRDefault="005C0316" w:rsidP="00257F24">
            <w:pPr>
              <w:spacing w:after="120"/>
              <w:rPr>
                <w:rFonts w:eastAsiaTheme="minorEastAsia"/>
                <w:i/>
                <w:sz w:val="16"/>
                <w:szCs w:val="16"/>
                <w:lang w:val="en-US" w:eastAsia="zh-CN"/>
              </w:rPr>
            </w:pPr>
          </w:p>
        </w:tc>
      </w:tr>
      <w:tr w:rsidR="005C0316" w:rsidRPr="00525E6C" w14:paraId="4D6CC70D" w14:textId="77777777" w:rsidTr="005C0316">
        <w:trPr>
          <w:trHeight w:val="793"/>
          <w:jc w:val="right"/>
        </w:trPr>
        <w:tc>
          <w:tcPr>
            <w:tcW w:w="1493" w:type="dxa"/>
          </w:tcPr>
          <w:p w14:paraId="2B479EB1" w14:textId="77777777" w:rsidR="005C0316" w:rsidRPr="00525E6C" w:rsidRDefault="005C0316" w:rsidP="00257F24">
            <w:pPr>
              <w:spacing w:after="120"/>
              <w:rPr>
                <w:sz w:val="16"/>
                <w:szCs w:val="16"/>
              </w:rPr>
            </w:pPr>
            <w:r w:rsidRPr="00525E6C">
              <w:rPr>
                <w:sz w:val="16"/>
                <w:szCs w:val="16"/>
              </w:rPr>
              <w:t>R4-2209651</w:t>
            </w:r>
          </w:p>
        </w:tc>
        <w:tc>
          <w:tcPr>
            <w:tcW w:w="2597" w:type="dxa"/>
          </w:tcPr>
          <w:p w14:paraId="09DDCEA8" w14:textId="77777777" w:rsidR="005C0316" w:rsidRPr="00525E6C" w:rsidRDefault="005C0316" w:rsidP="00257F24">
            <w:pPr>
              <w:spacing w:after="120"/>
              <w:rPr>
                <w:sz w:val="16"/>
                <w:szCs w:val="16"/>
              </w:rPr>
            </w:pPr>
            <w:r w:rsidRPr="00525E6C">
              <w:rPr>
                <w:sz w:val="16"/>
                <w:szCs w:val="16"/>
              </w:rPr>
              <w:t>Draft CR to TS 38.141-2: removal of Editor's notes, Rel-16</w:t>
            </w:r>
          </w:p>
        </w:tc>
        <w:tc>
          <w:tcPr>
            <w:tcW w:w="1127" w:type="dxa"/>
          </w:tcPr>
          <w:p w14:paraId="1D4DAEB8" w14:textId="77777777" w:rsidR="005C0316" w:rsidRPr="00525E6C" w:rsidRDefault="005C0316" w:rsidP="00257F24">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2515" w:type="dxa"/>
          </w:tcPr>
          <w:p w14:paraId="48347859" w14:textId="77777777" w:rsidR="005C0316" w:rsidRPr="00525E6C" w:rsidRDefault="005C0316" w:rsidP="00257F24">
            <w:pPr>
              <w:spacing w:after="120"/>
              <w:rPr>
                <w:rFonts w:eastAsiaTheme="minorEastAsia"/>
                <w:sz w:val="16"/>
                <w:szCs w:val="16"/>
                <w:lang w:val="en-US" w:eastAsia="zh-CN"/>
              </w:rPr>
            </w:pPr>
            <w:r w:rsidRPr="00525E6C">
              <w:rPr>
                <w:rFonts w:eastAsiaTheme="minorEastAsia"/>
                <w:sz w:val="16"/>
                <w:szCs w:val="16"/>
                <w:lang w:val="en-US" w:eastAsia="zh-CN"/>
              </w:rPr>
              <w:t>Not Pursued</w:t>
            </w:r>
          </w:p>
        </w:tc>
        <w:tc>
          <w:tcPr>
            <w:tcW w:w="1764" w:type="dxa"/>
          </w:tcPr>
          <w:p w14:paraId="1FF9CE51" w14:textId="5EF4EBA8" w:rsidR="005C0316" w:rsidRPr="00525E6C" w:rsidRDefault="005C0316" w:rsidP="00257F24">
            <w:pPr>
              <w:spacing w:after="120"/>
              <w:rPr>
                <w:rFonts w:eastAsiaTheme="minorEastAsia"/>
                <w:i/>
                <w:sz w:val="16"/>
                <w:szCs w:val="16"/>
                <w:lang w:val="en-US" w:eastAsia="zh-CN"/>
              </w:rPr>
            </w:pPr>
          </w:p>
        </w:tc>
      </w:tr>
      <w:tr w:rsidR="005C0316" w:rsidRPr="00525E6C" w14:paraId="04146386" w14:textId="77777777" w:rsidTr="005C0316">
        <w:trPr>
          <w:trHeight w:val="798"/>
          <w:jc w:val="right"/>
        </w:trPr>
        <w:tc>
          <w:tcPr>
            <w:tcW w:w="1493" w:type="dxa"/>
          </w:tcPr>
          <w:p w14:paraId="611D1E74" w14:textId="77777777" w:rsidR="005C0316" w:rsidRPr="00525E6C" w:rsidRDefault="005C0316" w:rsidP="00257F24">
            <w:pPr>
              <w:spacing w:after="120"/>
              <w:rPr>
                <w:sz w:val="16"/>
                <w:szCs w:val="16"/>
              </w:rPr>
            </w:pPr>
            <w:r w:rsidRPr="00525E6C">
              <w:rPr>
                <w:sz w:val="16"/>
                <w:szCs w:val="16"/>
              </w:rPr>
              <w:t>R4-2208123</w:t>
            </w:r>
          </w:p>
        </w:tc>
        <w:tc>
          <w:tcPr>
            <w:tcW w:w="2597" w:type="dxa"/>
          </w:tcPr>
          <w:p w14:paraId="15CF6AE1" w14:textId="77777777" w:rsidR="005C0316" w:rsidRPr="00525E6C" w:rsidRDefault="005C0316" w:rsidP="00257F24">
            <w:pPr>
              <w:spacing w:after="120"/>
              <w:rPr>
                <w:sz w:val="16"/>
                <w:szCs w:val="16"/>
              </w:rPr>
            </w:pPr>
            <w:r w:rsidRPr="00525E6C">
              <w:rPr>
                <w:sz w:val="16"/>
                <w:szCs w:val="16"/>
              </w:rPr>
              <w:t>Draft CR for TS 38.176-1 R16: add the missing contents of A.1.1</w:t>
            </w:r>
          </w:p>
        </w:tc>
        <w:tc>
          <w:tcPr>
            <w:tcW w:w="1127" w:type="dxa"/>
          </w:tcPr>
          <w:p w14:paraId="51440411" w14:textId="77777777" w:rsidR="005C0316" w:rsidRPr="00525E6C" w:rsidRDefault="005C0316" w:rsidP="00257F24">
            <w:pPr>
              <w:spacing w:after="120"/>
              <w:rPr>
                <w:sz w:val="16"/>
                <w:szCs w:val="16"/>
              </w:rPr>
            </w:pPr>
            <w:r w:rsidRPr="00525E6C">
              <w:rPr>
                <w:sz w:val="16"/>
                <w:szCs w:val="16"/>
              </w:rPr>
              <w:t>CATT</w:t>
            </w:r>
          </w:p>
        </w:tc>
        <w:tc>
          <w:tcPr>
            <w:tcW w:w="2515" w:type="dxa"/>
          </w:tcPr>
          <w:p w14:paraId="395CE135" w14:textId="4C2A0190" w:rsidR="005C0316" w:rsidRPr="00525E6C" w:rsidRDefault="005C0316"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764" w:type="dxa"/>
          </w:tcPr>
          <w:p w14:paraId="3B3890B6" w14:textId="77777777" w:rsidR="005C0316" w:rsidRPr="00525E6C" w:rsidRDefault="005C0316" w:rsidP="00257F24">
            <w:pPr>
              <w:spacing w:after="120"/>
              <w:rPr>
                <w:rFonts w:eastAsiaTheme="minorEastAsia"/>
                <w:i/>
                <w:sz w:val="16"/>
                <w:szCs w:val="16"/>
                <w:lang w:val="en-US" w:eastAsia="zh-CN"/>
              </w:rPr>
            </w:pPr>
          </w:p>
        </w:tc>
      </w:tr>
      <w:tr w:rsidR="005C0316" w:rsidRPr="00525E6C" w14:paraId="11D042E4" w14:textId="77777777" w:rsidTr="005C0316">
        <w:trPr>
          <w:trHeight w:val="793"/>
          <w:jc w:val="right"/>
        </w:trPr>
        <w:tc>
          <w:tcPr>
            <w:tcW w:w="1493" w:type="dxa"/>
          </w:tcPr>
          <w:p w14:paraId="1D3AB125" w14:textId="77777777" w:rsidR="005C0316" w:rsidRPr="00525E6C" w:rsidRDefault="005C0316" w:rsidP="00257F24">
            <w:pPr>
              <w:spacing w:after="120"/>
              <w:rPr>
                <w:sz w:val="16"/>
                <w:szCs w:val="16"/>
              </w:rPr>
            </w:pPr>
            <w:r w:rsidRPr="00525E6C">
              <w:rPr>
                <w:sz w:val="16"/>
                <w:szCs w:val="16"/>
              </w:rPr>
              <w:t>R4-2208125</w:t>
            </w:r>
          </w:p>
        </w:tc>
        <w:tc>
          <w:tcPr>
            <w:tcW w:w="2597" w:type="dxa"/>
          </w:tcPr>
          <w:p w14:paraId="017DD1BB" w14:textId="77777777" w:rsidR="005C0316" w:rsidRPr="00525E6C" w:rsidRDefault="005C0316" w:rsidP="00257F24">
            <w:pPr>
              <w:spacing w:after="120"/>
              <w:rPr>
                <w:sz w:val="16"/>
                <w:szCs w:val="16"/>
              </w:rPr>
            </w:pPr>
            <w:r w:rsidRPr="00525E6C">
              <w:rPr>
                <w:sz w:val="16"/>
                <w:szCs w:val="16"/>
              </w:rPr>
              <w:t>Draft CR for TS 38.176-2 R16: add the missing contents of A.1.1</w:t>
            </w:r>
          </w:p>
        </w:tc>
        <w:tc>
          <w:tcPr>
            <w:tcW w:w="1127" w:type="dxa"/>
          </w:tcPr>
          <w:p w14:paraId="52E3A19D" w14:textId="77777777" w:rsidR="005C0316" w:rsidRPr="00525E6C" w:rsidRDefault="005C0316" w:rsidP="00257F24">
            <w:pPr>
              <w:spacing w:after="120"/>
              <w:rPr>
                <w:sz w:val="16"/>
                <w:szCs w:val="16"/>
              </w:rPr>
            </w:pPr>
            <w:r w:rsidRPr="00525E6C">
              <w:rPr>
                <w:sz w:val="16"/>
                <w:szCs w:val="16"/>
              </w:rPr>
              <w:t>CATT</w:t>
            </w:r>
          </w:p>
        </w:tc>
        <w:tc>
          <w:tcPr>
            <w:tcW w:w="2515" w:type="dxa"/>
          </w:tcPr>
          <w:p w14:paraId="01BBE419" w14:textId="3D1EE3ED" w:rsidR="005C0316" w:rsidRPr="00525E6C" w:rsidRDefault="005C0316"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764" w:type="dxa"/>
          </w:tcPr>
          <w:p w14:paraId="202A4CC7" w14:textId="77777777" w:rsidR="005C0316" w:rsidRPr="00525E6C" w:rsidRDefault="005C0316" w:rsidP="00257F24">
            <w:pPr>
              <w:spacing w:after="120"/>
              <w:rPr>
                <w:rFonts w:eastAsiaTheme="minorEastAsia"/>
                <w:i/>
                <w:sz w:val="16"/>
                <w:szCs w:val="16"/>
                <w:lang w:val="en-US" w:eastAsia="zh-CN"/>
              </w:rPr>
            </w:pPr>
          </w:p>
        </w:tc>
      </w:tr>
    </w:tbl>
    <w:p w14:paraId="4296E0CF" w14:textId="77777777" w:rsidR="0069522E" w:rsidRDefault="0069522E" w:rsidP="0069522E">
      <w:pPr>
        <w:overflowPunct/>
        <w:autoSpaceDE/>
        <w:adjustRightInd/>
        <w:spacing w:after="0"/>
        <w:rPr>
          <w:rFonts w:ascii="Arial" w:eastAsiaTheme="minorEastAsia" w:hAnsi="Arial" w:cs="Arial"/>
          <w:b/>
          <w:lang w:val="en-US" w:eastAsia="zh-CN"/>
        </w:rPr>
      </w:pPr>
    </w:p>
    <w:p w14:paraId="519E209C" w14:textId="0BD54B98" w:rsidR="0069522E" w:rsidRDefault="0069522E" w:rsidP="0069522E">
      <w:pPr>
        <w:rPr>
          <w:lang w:val="en-US" w:eastAsia="zh-CN"/>
        </w:rPr>
      </w:pPr>
      <w:r>
        <w:rPr>
          <w:lang w:val="en-US" w:eastAsia="zh-CN"/>
        </w:rPr>
        <w:t>--------------------------------------------------------------End--------------------------------------------------------------------------</w:t>
      </w:r>
    </w:p>
    <w:p w14:paraId="72C1560D" w14:textId="77777777" w:rsidR="002E22BA" w:rsidRDefault="002E22BA" w:rsidP="002E22BA">
      <w:pPr>
        <w:rPr>
          <w:rFonts w:ascii="Arial" w:hAnsi="Arial" w:cs="Arial"/>
          <w:b/>
          <w:sz w:val="24"/>
        </w:rPr>
      </w:pPr>
      <w:r>
        <w:rPr>
          <w:rFonts w:ascii="Arial" w:hAnsi="Arial" w:cs="Arial"/>
          <w:b/>
          <w:color w:val="0000FF"/>
          <w:sz w:val="24"/>
        </w:rPr>
        <w:t>R4-2208123</w:t>
      </w:r>
      <w:r>
        <w:rPr>
          <w:rFonts w:ascii="Arial" w:hAnsi="Arial" w:cs="Arial"/>
          <w:b/>
          <w:color w:val="0000FF"/>
          <w:sz w:val="24"/>
        </w:rPr>
        <w:tab/>
      </w:r>
      <w:r>
        <w:rPr>
          <w:rFonts w:ascii="Arial" w:hAnsi="Arial" w:cs="Arial"/>
          <w:b/>
          <w:sz w:val="24"/>
        </w:rPr>
        <w:t>Draft CR for TS 38.176-1 R16: add the missing contents of A.1.1</w:t>
      </w:r>
    </w:p>
    <w:p w14:paraId="7E0F13ED"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v16.3.0</w:t>
      </w:r>
      <w:r>
        <w:rPr>
          <w:i/>
        </w:rPr>
        <w:tab/>
        <w:t xml:space="preserve">  CR-  rev  Cat: F (Rel-16)</w:t>
      </w:r>
      <w:r>
        <w:rPr>
          <w:i/>
        </w:rPr>
        <w:br/>
      </w:r>
      <w:r>
        <w:rPr>
          <w:i/>
        </w:rPr>
        <w:br/>
      </w:r>
      <w:r>
        <w:rPr>
          <w:i/>
        </w:rPr>
        <w:tab/>
      </w:r>
      <w:r>
        <w:rPr>
          <w:i/>
        </w:rPr>
        <w:tab/>
      </w:r>
      <w:r>
        <w:rPr>
          <w:i/>
        </w:rPr>
        <w:tab/>
      </w:r>
      <w:r>
        <w:rPr>
          <w:i/>
        </w:rPr>
        <w:tab/>
      </w:r>
      <w:r>
        <w:rPr>
          <w:i/>
        </w:rPr>
        <w:tab/>
        <w:t>Source: CATT</w:t>
      </w:r>
    </w:p>
    <w:p w14:paraId="067463E3" w14:textId="53AF5A7D" w:rsidR="002E22BA" w:rsidRDefault="002163B8"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7C57D2" w14:textId="342EE783" w:rsidR="002E22BA" w:rsidRDefault="002E22BA" w:rsidP="002E22BA">
      <w:pPr>
        <w:rPr>
          <w:color w:val="993300"/>
          <w:u w:val="single"/>
        </w:rPr>
      </w:pPr>
    </w:p>
    <w:p w14:paraId="7441DC57" w14:textId="77777777" w:rsidR="002E22BA" w:rsidRDefault="002E22BA" w:rsidP="002E22BA">
      <w:pPr>
        <w:rPr>
          <w:rFonts w:ascii="Arial" w:hAnsi="Arial" w:cs="Arial"/>
          <w:b/>
          <w:sz w:val="24"/>
        </w:rPr>
      </w:pPr>
      <w:r>
        <w:rPr>
          <w:rFonts w:ascii="Arial" w:hAnsi="Arial" w:cs="Arial"/>
          <w:b/>
          <w:color w:val="0000FF"/>
          <w:sz w:val="24"/>
        </w:rPr>
        <w:t>R4-2208124</w:t>
      </w:r>
      <w:r>
        <w:rPr>
          <w:rFonts w:ascii="Arial" w:hAnsi="Arial" w:cs="Arial"/>
          <w:b/>
          <w:color w:val="0000FF"/>
          <w:sz w:val="24"/>
        </w:rPr>
        <w:tab/>
      </w:r>
      <w:r>
        <w:rPr>
          <w:rFonts w:ascii="Arial" w:hAnsi="Arial" w:cs="Arial"/>
          <w:b/>
          <w:sz w:val="24"/>
        </w:rPr>
        <w:t>Draft CR for TS 38.176-1 R17: add the missing contents of A.1.1</w:t>
      </w:r>
    </w:p>
    <w:p w14:paraId="1DAEF9A2"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r>
        <w:rPr>
          <w:i/>
        </w:rPr>
        <w:tab/>
        <w:t xml:space="preserve">  CR-  rev  Cat: A (Rel-17)</w:t>
      </w:r>
      <w:r>
        <w:rPr>
          <w:i/>
        </w:rPr>
        <w:br/>
      </w:r>
      <w:r>
        <w:rPr>
          <w:i/>
        </w:rPr>
        <w:br/>
      </w:r>
      <w:r>
        <w:rPr>
          <w:i/>
        </w:rPr>
        <w:tab/>
      </w:r>
      <w:r>
        <w:rPr>
          <w:i/>
        </w:rPr>
        <w:tab/>
      </w:r>
      <w:r>
        <w:rPr>
          <w:i/>
        </w:rPr>
        <w:tab/>
      </w:r>
      <w:r>
        <w:rPr>
          <w:i/>
        </w:rPr>
        <w:tab/>
      </w:r>
      <w:r>
        <w:rPr>
          <w:i/>
        </w:rPr>
        <w:tab/>
        <w:t>Source: CATT</w:t>
      </w:r>
    </w:p>
    <w:p w14:paraId="54DEF7ED"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5CAB716D" w14:textId="325DD5C7" w:rsidR="002E22BA" w:rsidRDefault="002E22BA" w:rsidP="002E22BA">
      <w:pPr>
        <w:rPr>
          <w:color w:val="993300"/>
          <w:u w:val="single"/>
        </w:rPr>
      </w:pPr>
    </w:p>
    <w:p w14:paraId="382B3791" w14:textId="77777777" w:rsidR="002E22BA" w:rsidRDefault="002E22BA" w:rsidP="002E22BA">
      <w:pPr>
        <w:rPr>
          <w:rFonts w:ascii="Arial" w:hAnsi="Arial" w:cs="Arial"/>
          <w:b/>
          <w:sz w:val="24"/>
        </w:rPr>
      </w:pPr>
      <w:r>
        <w:rPr>
          <w:rFonts w:ascii="Arial" w:hAnsi="Arial" w:cs="Arial"/>
          <w:b/>
          <w:color w:val="0000FF"/>
          <w:sz w:val="24"/>
        </w:rPr>
        <w:t>R4-2208125</w:t>
      </w:r>
      <w:r>
        <w:rPr>
          <w:rFonts w:ascii="Arial" w:hAnsi="Arial" w:cs="Arial"/>
          <w:b/>
          <w:color w:val="0000FF"/>
          <w:sz w:val="24"/>
        </w:rPr>
        <w:tab/>
      </w:r>
      <w:r>
        <w:rPr>
          <w:rFonts w:ascii="Arial" w:hAnsi="Arial" w:cs="Arial"/>
          <w:b/>
          <w:sz w:val="24"/>
        </w:rPr>
        <w:t>Draft CR for TS 38.176-2 R16: add the missing contents of A.1.1</w:t>
      </w:r>
    </w:p>
    <w:p w14:paraId="6CFF8EC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r>
        <w:rPr>
          <w:i/>
        </w:rPr>
        <w:tab/>
        <w:t xml:space="preserve">  CR-  rev  Cat: F (Rel-16)</w:t>
      </w:r>
      <w:r>
        <w:rPr>
          <w:i/>
        </w:rPr>
        <w:br/>
      </w:r>
      <w:r>
        <w:rPr>
          <w:i/>
        </w:rPr>
        <w:br/>
      </w:r>
      <w:r>
        <w:rPr>
          <w:i/>
        </w:rPr>
        <w:tab/>
      </w:r>
      <w:r>
        <w:rPr>
          <w:i/>
        </w:rPr>
        <w:tab/>
      </w:r>
      <w:r>
        <w:rPr>
          <w:i/>
        </w:rPr>
        <w:tab/>
      </w:r>
      <w:r>
        <w:rPr>
          <w:i/>
        </w:rPr>
        <w:tab/>
      </w:r>
      <w:r>
        <w:rPr>
          <w:i/>
        </w:rPr>
        <w:tab/>
        <w:t>Source: CATT</w:t>
      </w:r>
    </w:p>
    <w:p w14:paraId="6F9DBD21"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2314CDEC" w14:textId="06A1288F" w:rsidR="002E22BA" w:rsidRDefault="002E22BA" w:rsidP="002E22BA">
      <w:pPr>
        <w:rPr>
          <w:color w:val="993300"/>
          <w:u w:val="single"/>
        </w:rPr>
      </w:pPr>
    </w:p>
    <w:p w14:paraId="702C8C9B" w14:textId="77777777" w:rsidR="002E22BA" w:rsidRDefault="002E22BA" w:rsidP="002E22BA">
      <w:pPr>
        <w:rPr>
          <w:rFonts w:ascii="Arial" w:hAnsi="Arial" w:cs="Arial"/>
          <w:b/>
          <w:sz w:val="24"/>
        </w:rPr>
      </w:pPr>
      <w:r>
        <w:rPr>
          <w:rFonts w:ascii="Arial" w:hAnsi="Arial" w:cs="Arial"/>
          <w:b/>
          <w:color w:val="0000FF"/>
          <w:sz w:val="24"/>
        </w:rPr>
        <w:t>R4-2208126</w:t>
      </w:r>
      <w:r>
        <w:rPr>
          <w:rFonts w:ascii="Arial" w:hAnsi="Arial" w:cs="Arial"/>
          <w:b/>
          <w:color w:val="0000FF"/>
          <w:sz w:val="24"/>
        </w:rPr>
        <w:tab/>
      </w:r>
      <w:r>
        <w:rPr>
          <w:rFonts w:ascii="Arial" w:hAnsi="Arial" w:cs="Arial"/>
          <w:b/>
          <w:sz w:val="24"/>
        </w:rPr>
        <w:t>Draft CR for TS 38.176-2 R17: add the missing contents of A.1.1</w:t>
      </w:r>
    </w:p>
    <w:p w14:paraId="781B0726"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r>
        <w:rPr>
          <w:i/>
        </w:rPr>
        <w:tab/>
        <w:t xml:space="preserve">  CR-  rev  Cat: A (Rel-17)</w:t>
      </w:r>
      <w:r>
        <w:rPr>
          <w:i/>
        </w:rPr>
        <w:br/>
      </w:r>
      <w:r>
        <w:rPr>
          <w:i/>
        </w:rPr>
        <w:br/>
      </w:r>
      <w:r>
        <w:rPr>
          <w:i/>
        </w:rPr>
        <w:tab/>
      </w:r>
      <w:r>
        <w:rPr>
          <w:i/>
        </w:rPr>
        <w:tab/>
      </w:r>
      <w:r>
        <w:rPr>
          <w:i/>
        </w:rPr>
        <w:tab/>
      </w:r>
      <w:r>
        <w:rPr>
          <w:i/>
        </w:rPr>
        <w:tab/>
      </w:r>
      <w:r>
        <w:rPr>
          <w:i/>
        </w:rPr>
        <w:tab/>
        <w:t>Source: CATT</w:t>
      </w:r>
    </w:p>
    <w:p w14:paraId="1472F84D"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3A55F0EA" w14:textId="77777777" w:rsidR="0069522E" w:rsidRDefault="0069522E" w:rsidP="0069522E">
      <w:pPr>
        <w:pStyle w:val="5"/>
        <w:rPr>
          <w:rFonts w:eastAsiaTheme="minorEastAsia"/>
        </w:rPr>
      </w:pPr>
      <w:bookmarkStart w:id="10" w:name="_Toc101854259"/>
      <w:r>
        <w:rPr>
          <w:rFonts w:eastAsiaTheme="minorEastAsia"/>
        </w:rPr>
        <w:t>4.1.3.2</w:t>
      </w:r>
      <w:r>
        <w:rPr>
          <w:rFonts w:eastAsiaTheme="minorEastAsia"/>
        </w:rPr>
        <w:tab/>
        <w:t>Conducted conformance testing (38.141-1)</w:t>
      </w:r>
      <w:bookmarkEnd w:id="10"/>
    </w:p>
    <w:p w14:paraId="0E081E99" w14:textId="77777777" w:rsidR="0069522E" w:rsidRDefault="0069522E" w:rsidP="0069522E">
      <w:pPr>
        <w:rPr>
          <w:rFonts w:ascii="Arial" w:eastAsiaTheme="minorEastAsia" w:hAnsi="Arial" w:cs="Arial"/>
          <w:b/>
          <w:sz w:val="24"/>
        </w:rPr>
      </w:pPr>
      <w:r>
        <w:rPr>
          <w:rFonts w:ascii="Arial" w:hAnsi="Arial" w:cs="Arial"/>
          <w:b/>
          <w:color w:val="0000FF"/>
          <w:sz w:val="24"/>
        </w:rPr>
        <w:t>R4-2209812</w:t>
      </w:r>
      <w:r>
        <w:rPr>
          <w:rFonts w:ascii="Arial" w:hAnsi="Arial" w:cs="Arial"/>
          <w:b/>
          <w:color w:val="0000FF"/>
          <w:sz w:val="24"/>
        </w:rPr>
        <w:tab/>
      </w:r>
      <w:r>
        <w:rPr>
          <w:rFonts w:ascii="Arial" w:hAnsi="Arial" w:cs="Arial"/>
          <w:b/>
          <w:sz w:val="24"/>
        </w:rPr>
        <w:t>Draft CR to TS 38.141-1 with clarifications of BS type for band n96</w:t>
      </w:r>
    </w:p>
    <w:p w14:paraId="688A8209"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v16.11.0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72E24D8" w14:textId="77777777" w:rsidR="00767EDE" w:rsidRDefault="00767ED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green"/>
        </w:rPr>
        <w:t>Endorsed.</w:t>
      </w:r>
    </w:p>
    <w:p w14:paraId="24AB84CA" w14:textId="44C9A790" w:rsidR="0069522E" w:rsidRDefault="0069522E" w:rsidP="0069522E">
      <w:pPr>
        <w:rPr>
          <w:color w:val="993300"/>
          <w:u w:val="single"/>
        </w:rPr>
      </w:pPr>
    </w:p>
    <w:p w14:paraId="6311F3FA" w14:textId="77777777" w:rsidR="0069522E" w:rsidRDefault="0069522E" w:rsidP="0069522E">
      <w:pPr>
        <w:rPr>
          <w:rFonts w:ascii="Arial" w:hAnsi="Arial" w:cs="Arial"/>
          <w:b/>
          <w:sz w:val="24"/>
        </w:rPr>
      </w:pPr>
      <w:r>
        <w:rPr>
          <w:rFonts w:ascii="Arial" w:hAnsi="Arial" w:cs="Arial"/>
          <w:b/>
          <w:color w:val="0000FF"/>
          <w:sz w:val="24"/>
        </w:rPr>
        <w:t>R4-2209813</w:t>
      </w:r>
      <w:r>
        <w:rPr>
          <w:rFonts w:ascii="Arial" w:hAnsi="Arial" w:cs="Arial"/>
          <w:b/>
          <w:color w:val="0000FF"/>
          <w:sz w:val="24"/>
        </w:rPr>
        <w:tab/>
      </w:r>
      <w:r>
        <w:rPr>
          <w:rFonts w:ascii="Arial" w:hAnsi="Arial" w:cs="Arial"/>
          <w:b/>
          <w:sz w:val="24"/>
        </w:rPr>
        <w:t>Draft CR to TS 38.141-1 with clarifications of BS type for band n96 and n102</w:t>
      </w:r>
    </w:p>
    <w:p w14:paraId="42C999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F6010FF" w14:textId="77777777" w:rsidR="00767EDE" w:rsidRDefault="00767ED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green"/>
        </w:rPr>
        <w:t>Endorsed.</w:t>
      </w:r>
    </w:p>
    <w:p w14:paraId="4B0B3D39" w14:textId="3B999E70" w:rsidR="0069522E" w:rsidRDefault="0069522E" w:rsidP="0069522E">
      <w:pPr>
        <w:rPr>
          <w:color w:val="993300"/>
          <w:u w:val="single"/>
        </w:rPr>
      </w:pPr>
    </w:p>
    <w:p w14:paraId="09387F2A" w14:textId="77777777" w:rsidR="0069522E" w:rsidRDefault="0069522E" w:rsidP="0069522E">
      <w:pPr>
        <w:pStyle w:val="5"/>
        <w:rPr>
          <w:rFonts w:eastAsiaTheme="minorEastAsia"/>
        </w:rPr>
      </w:pPr>
      <w:bookmarkStart w:id="11" w:name="_Toc101854260"/>
      <w:r>
        <w:rPr>
          <w:rFonts w:eastAsiaTheme="minorEastAsia"/>
        </w:rPr>
        <w:t>4.1.3.3</w:t>
      </w:r>
      <w:r>
        <w:rPr>
          <w:rFonts w:eastAsiaTheme="minorEastAsia"/>
        </w:rPr>
        <w:tab/>
        <w:t>Radiated conformance testing (38.141-2)</w:t>
      </w:r>
      <w:bookmarkEnd w:id="11"/>
    </w:p>
    <w:p w14:paraId="57731E5C" w14:textId="77777777" w:rsidR="0069522E" w:rsidRDefault="0069522E" w:rsidP="0069522E">
      <w:pPr>
        <w:rPr>
          <w:rFonts w:ascii="Arial" w:eastAsiaTheme="minorEastAsia" w:hAnsi="Arial" w:cs="Arial"/>
          <w:b/>
          <w:sz w:val="24"/>
        </w:rPr>
      </w:pPr>
      <w:r>
        <w:rPr>
          <w:rFonts w:ascii="Arial" w:hAnsi="Arial" w:cs="Arial"/>
          <w:b/>
          <w:color w:val="0000FF"/>
          <w:sz w:val="24"/>
        </w:rPr>
        <w:t>R4-2208127</w:t>
      </w:r>
      <w:r>
        <w:rPr>
          <w:rFonts w:ascii="Arial" w:hAnsi="Arial" w:cs="Arial"/>
          <w:b/>
          <w:color w:val="0000FF"/>
          <w:sz w:val="24"/>
        </w:rPr>
        <w:tab/>
      </w:r>
      <w:r>
        <w:rPr>
          <w:rFonts w:ascii="Arial" w:hAnsi="Arial" w:cs="Arial"/>
          <w:b/>
          <w:sz w:val="24"/>
        </w:rPr>
        <w:t>Draft CR for TS 38.141-2 R15: correction of declaration descriptions</w:t>
      </w:r>
    </w:p>
    <w:p w14:paraId="7660A0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r>
        <w:rPr>
          <w:i/>
        </w:rPr>
        <w:tab/>
        <w:t xml:space="preserve">  CR-  rev  Cat: F (Rel-15)</w:t>
      </w:r>
      <w:r>
        <w:rPr>
          <w:i/>
        </w:rPr>
        <w:br/>
      </w:r>
      <w:r>
        <w:rPr>
          <w:i/>
        </w:rPr>
        <w:br/>
      </w:r>
      <w:r>
        <w:rPr>
          <w:i/>
        </w:rPr>
        <w:tab/>
      </w:r>
      <w:r>
        <w:rPr>
          <w:i/>
        </w:rPr>
        <w:tab/>
      </w:r>
      <w:r>
        <w:rPr>
          <w:i/>
        </w:rPr>
        <w:tab/>
      </w:r>
      <w:r>
        <w:rPr>
          <w:i/>
        </w:rPr>
        <w:tab/>
      </w:r>
      <w:r>
        <w:rPr>
          <w:i/>
        </w:rPr>
        <w:tab/>
        <w:t>Source: CATT</w:t>
      </w:r>
    </w:p>
    <w:p w14:paraId="401F0E35" w14:textId="77777777" w:rsidR="002E22BA" w:rsidRDefault="002E22B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74053867" w14:textId="2DE833FC" w:rsidR="0069522E" w:rsidRDefault="0069522E" w:rsidP="0069522E">
      <w:pPr>
        <w:rPr>
          <w:color w:val="993300"/>
          <w:u w:val="single"/>
        </w:rPr>
      </w:pPr>
    </w:p>
    <w:p w14:paraId="0751AB27" w14:textId="77777777" w:rsidR="0069522E" w:rsidRDefault="0069522E" w:rsidP="0069522E">
      <w:pPr>
        <w:rPr>
          <w:rFonts w:ascii="Arial" w:hAnsi="Arial" w:cs="Arial"/>
          <w:b/>
          <w:sz w:val="24"/>
        </w:rPr>
      </w:pPr>
      <w:r>
        <w:rPr>
          <w:rFonts w:ascii="Arial" w:hAnsi="Arial" w:cs="Arial"/>
          <w:b/>
          <w:color w:val="0000FF"/>
          <w:sz w:val="24"/>
        </w:rPr>
        <w:t>R4-2208128</w:t>
      </w:r>
      <w:r>
        <w:rPr>
          <w:rFonts w:ascii="Arial" w:hAnsi="Arial" w:cs="Arial"/>
          <w:b/>
          <w:color w:val="0000FF"/>
          <w:sz w:val="24"/>
        </w:rPr>
        <w:tab/>
      </w:r>
      <w:r>
        <w:rPr>
          <w:rFonts w:ascii="Arial" w:hAnsi="Arial" w:cs="Arial"/>
          <w:b/>
          <w:sz w:val="24"/>
        </w:rPr>
        <w:t>Draft CR for TS 38.141-2 R16: correction of BS type 1-O co-existence table</w:t>
      </w:r>
    </w:p>
    <w:p w14:paraId="631FA1A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r>
        <w:rPr>
          <w:i/>
        </w:rPr>
        <w:tab/>
        <w:t xml:space="preserve">  CR-  rev  Cat: F (Rel-16)</w:t>
      </w:r>
      <w:r>
        <w:rPr>
          <w:i/>
        </w:rPr>
        <w:br/>
      </w:r>
      <w:r>
        <w:rPr>
          <w:i/>
        </w:rPr>
        <w:br/>
      </w:r>
      <w:r>
        <w:rPr>
          <w:i/>
        </w:rPr>
        <w:tab/>
      </w:r>
      <w:r>
        <w:rPr>
          <w:i/>
        </w:rPr>
        <w:tab/>
      </w:r>
      <w:r>
        <w:rPr>
          <w:i/>
        </w:rPr>
        <w:tab/>
      </w:r>
      <w:r>
        <w:rPr>
          <w:i/>
        </w:rPr>
        <w:tab/>
      </w:r>
      <w:r>
        <w:rPr>
          <w:i/>
        </w:rPr>
        <w:tab/>
        <w:t>Source: CATT</w:t>
      </w:r>
    </w:p>
    <w:p w14:paraId="4F895D22" w14:textId="60129BDF"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0822</w:t>
      </w:r>
      <w:r>
        <w:rPr>
          <w:rFonts w:ascii="Arial" w:hAnsi="Arial" w:cs="Arial"/>
          <w:b/>
        </w:rPr>
        <w:t xml:space="preserve"> (from R4-2208128).</w:t>
      </w:r>
    </w:p>
    <w:p w14:paraId="3F97C5F8" w14:textId="77777777" w:rsidR="002E22BA" w:rsidRDefault="002E22BA" w:rsidP="0069522E">
      <w:pPr>
        <w:rPr>
          <w:color w:val="993300"/>
          <w:u w:val="single"/>
        </w:rPr>
      </w:pPr>
    </w:p>
    <w:p w14:paraId="4D87FFE1" w14:textId="741E47C2" w:rsidR="002E22BA" w:rsidRDefault="002E22BA" w:rsidP="002E22BA">
      <w:pPr>
        <w:rPr>
          <w:rFonts w:ascii="Arial" w:hAnsi="Arial" w:cs="Arial"/>
          <w:b/>
          <w:sz w:val="24"/>
        </w:rPr>
      </w:pPr>
      <w:r>
        <w:rPr>
          <w:rFonts w:ascii="Arial" w:hAnsi="Arial" w:cs="Arial"/>
          <w:b/>
          <w:color w:val="0000FF"/>
          <w:sz w:val="24"/>
        </w:rPr>
        <w:t>R4-221</w:t>
      </w:r>
      <w:r w:rsidR="004E1B69">
        <w:rPr>
          <w:rFonts w:ascii="Arial" w:hAnsi="Arial" w:cs="Arial"/>
          <w:b/>
          <w:color w:val="0000FF"/>
          <w:sz w:val="24"/>
        </w:rPr>
        <w:t>0822</w:t>
      </w:r>
      <w:r>
        <w:rPr>
          <w:rFonts w:ascii="Arial" w:hAnsi="Arial" w:cs="Arial"/>
          <w:b/>
          <w:color w:val="0000FF"/>
          <w:sz w:val="24"/>
        </w:rPr>
        <w:tab/>
      </w:r>
      <w:r>
        <w:rPr>
          <w:rFonts w:ascii="Arial" w:hAnsi="Arial" w:cs="Arial"/>
          <w:b/>
          <w:sz w:val="24"/>
        </w:rPr>
        <w:t>Draft CR for TS 38.141-2 R16: correction of BS type 1-O co-existence table</w:t>
      </w:r>
    </w:p>
    <w:p w14:paraId="7570321A"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r>
        <w:rPr>
          <w:i/>
        </w:rPr>
        <w:tab/>
        <w:t xml:space="preserve">  CR-  rev  Cat: F (Rel-16)</w:t>
      </w:r>
      <w:r>
        <w:rPr>
          <w:i/>
        </w:rPr>
        <w:br/>
      </w:r>
      <w:r>
        <w:rPr>
          <w:i/>
        </w:rPr>
        <w:br/>
      </w:r>
      <w:r>
        <w:rPr>
          <w:i/>
        </w:rPr>
        <w:tab/>
      </w:r>
      <w:r>
        <w:rPr>
          <w:i/>
        </w:rPr>
        <w:tab/>
      </w:r>
      <w:r>
        <w:rPr>
          <w:i/>
        </w:rPr>
        <w:tab/>
      </w:r>
      <w:r>
        <w:rPr>
          <w:i/>
        </w:rPr>
        <w:tab/>
      </w:r>
      <w:r>
        <w:rPr>
          <w:i/>
        </w:rPr>
        <w:tab/>
        <w:t>Source: CATT</w:t>
      </w:r>
    </w:p>
    <w:p w14:paraId="6658BC3E" w14:textId="77777777" w:rsidR="00643155" w:rsidRDefault="00643155"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6C3F07B4" w14:textId="69791CF4" w:rsidR="002E22BA" w:rsidRDefault="002E22BA" w:rsidP="002E22BA">
      <w:pPr>
        <w:rPr>
          <w:color w:val="993300"/>
          <w:u w:val="single"/>
        </w:rPr>
      </w:pPr>
    </w:p>
    <w:p w14:paraId="491772C3" w14:textId="77777777" w:rsidR="002E22BA" w:rsidRDefault="002E22BA" w:rsidP="002E22BA">
      <w:pPr>
        <w:rPr>
          <w:color w:val="993300"/>
          <w:u w:val="single"/>
        </w:rPr>
      </w:pPr>
    </w:p>
    <w:p w14:paraId="63C6B68B" w14:textId="77777777" w:rsidR="0069522E" w:rsidRDefault="0069522E" w:rsidP="0069522E">
      <w:pPr>
        <w:rPr>
          <w:rFonts w:ascii="Arial" w:hAnsi="Arial" w:cs="Arial"/>
          <w:b/>
          <w:sz w:val="24"/>
        </w:rPr>
      </w:pPr>
      <w:r>
        <w:rPr>
          <w:rFonts w:ascii="Arial" w:hAnsi="Arial" w:cs="Arial"/>
          <w:b/>
          <w:color w:val="0000FF"/>
          <w:sz w:val="24"/>
        </w:rPr>
        <w:t>R4-2208231</w:t>
      </w:r>
      <w:r>
        <w:rPr>
          <w:rFonts w:ascii="Arial" w:hAnsi="Arial" w:cs="Arial"/>
          <w:b/>
          <w:color w:val="0000FF"/>
          <w:sz w:val="24"/>
        </w:rPr>
        <w:tab/>
      </w:r>
      <w:r>
        <w:rPr>
          <w:rFonts w:ascii="Arial" w:hAnsi="Arial" w:cs="Arial"/>
          <w:b/>
          <w:sz w:val="24"/>
        </w:rPr>
        <w:t>CR for TS 38.141-2 On sweep time for unwanted emission testing (Rel-15)</w:t>
      </w:r>
    </w:p>
    <w:p w14:paraId="5955E07D"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v15.13.0</w:t>
      </w:r>
      <w:r>
        <w:rPr>
          <w:i/>
        </w:rPr>
        <w:tab/>
        <w:t xml:space="preserve">  CR-0394  rev  Cat: F (Rel-15)</w:t>
      </w:r>
      <w:r>
        <w:rPr>
          <w:i/>
        </w:rPr>
        <w:br/>
      </w:r>
      <w:r>
        <w:rPr>
          <w:i/>
        </w:rPr>
        <w:br/>
      </w:r>
      <w:r>
        <w:rPr>
          <w:i/>
        </w:rPr>
        <w:tab/>
      </w:r>
      <w:r>
        <w:rPr>
          <w:i/>
        </w:rPr>
        <w:tab/>
      </w:r>
      <w:r>
        <w:rPr>
          <w:i/>
        </w:rPr>
        <w:tab/>
      </w:r>
      <w:r>
        <w:rPr>
          <w:i/>
        </w:rPr>
        <w:tab/>
      </w:r>
      <w:r>
        <w:rPr>
          <w:i/>
        </w:rPr>
        <w:tab/>
        <w:t>Source: CATT</w:t>
      </w:r>
    </w:p>
    <w:p w14:paraId="4E920E20" w14:textId="70C26A87"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0821</w:t>
      </w:r>
      <w:r>
        <w:rPr>
          <w:rFonts w:ascii="Arial" w:hAnsi="Arial" w:cs="Arial"/>
          <w:b/>
        </w:rPr>
        <w:t>(from R4-2208231).</w:t>
      </w:r>
    </w:p>
    <w:p w14:paraId="002F9EB0" w14:textId="5523BA01" w:rsidR="002E22BA" w:rsidRDefault="002E22BA" w:rsidP="002E22BA">
      <w:pPr>
        <w:rPr>
          <w:rFonts w:ascii="Arial" w:hAnsi="Arial" w:cs="Arial"/>
          <w:b/>
          <w:sz w:val="24"/>
        </w:rPr>
      </w:pPr>
      <w:bookmarkStart w:id="12" w:name="_Hlk104324000"/>
      <w:r>
        <w:rPr>
          <w:rFonts w:ascii="Arial" w:hAnsi="Arial" w:cs="Arial"/>
          <w:b/>
          <w:color w:val="0000FF"/>
          <w:sz w:val="24"/>
        </w:rPr>
        <w:t>R4-221</w:t>
      </w:r>
      <w:r w:rsidR="004E1B69">
        <w:rPr>
          <w:rFonts w:ascii="Arial" w:hAnsi="Arial" w:cs="Arial"/>
          <w:b/>
          <w:color w:val="0000FF"/>
          <w:sz w:val="24"/>
        </w:rPr>
        <w:t>0821</w:t>
      </w:r>
      <w:r>
        <w:rPr>
          <w:rFonts w:ascii="Arial" w:hAnsi="Arial" w:cs="Arial"/>
          <w:b/>
          <w:color w:val="0000FF"/>
          <w:sz w:val="24"/>
        </w:rPr>
        <w:tab/>
      </w:r>
      <w:r>
        <w:rPr>
          <w:rFonts w:ascii="Arial" w:hAnsi="Arial" w:cs="Arial"/>
          <w:b/>
          <w:sz w:val="24"/>
        </w:rPr>
        <w:t>CR for TS 38.141-2 On sweep time for unwanted emission testing (Rel-15)</w:t>
      </w:r>
    </w:p>
    <w:p w14:paraId="3DE78674" w14:textId="77777777" w:rsidR="002E22BA" w:rsidRDefault="002E22BA" w:rsidP="002E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v15.13.0</w:t>
      </w:r>
      <w:r>
        <w:rPr>
          <w:i/>
        </w:rPr>
        <w:tab/>
        <w:t xml:space="preserve">  CR-0394  rev  Cat: F (Rel-15)</w:t>
      </w:r>
      <w:r>
        <w:rPr>
          <w:i/>
        </w:rPr>
        <w:br/>
      </w:r>
      <w:r>
        <w:rPr>
          <w:i/>
        </w:rPr>
        <w:br/>
      </w:r>
      <w:r>
        <w:rPr>
          <w:i/>
        </w:rPr>
        <w:tab/>
      </w:r>
      <w:r>
        <w:rPr>
          <w:i/>
        </w:rPr>
        <w:tab/>
      </w:r>
      <w:r>
        <w:rPr>
          <w:i/>
        </w:rPr>
        <w:tab/>
      </w:r>
      <w:r>
        <w:rPr>
          <w:i/>
        </w:rPr>
        <w:tab/>
      </w:r>
      <w:r>
        <w:rPr>
          <w:i/>
        </w:rPr>
        <w:tab/>
        <w:t>Source: CATT</w:t>
      </w:r>
    </w:p>
    <w:p w14:paraId="55172A45" w14:textId="77777777" w:rsidR="00643155" w:rsidRDefault="00643155"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61DD2AD" w14:textId="5FE0FB57" w:rsidR="002E22BA" w:rsidRDefault="002E22BA" w:rsidP="002E22BA">
      <w:pPr>
        <w:rPr>
          <w:color w:val="993300"/>
          <w:u w:val="single"/>
        </w:rPr>
      </w:pPr>
    </w:p>
    <w:p w14:paraId="5434BEFC" w14:textId="71282A76" w:rsidR="0069522E" w:rsidRDefault="002E22BA" w:rsidP="002E22B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4-2208232</w:t>
      </w:r>
      <w:r w:rsidR="0069522E">
        <w:rPr>
          <w:rFonts w:ascii="Arial" w:hAnsi="Arial" w:cs="Arial"/>
          <w:b/>
          <w:color w:val="0000FF"/>
          <w:sz w:val="24"/>
        </w:rPr>
        <w:tab/>
      </w:r>
      <w:r w:rsidR="0069522E">
        <w:rPr>
          <w:rFonts w:ascii="Arial" w:hAnsi="Arial" w:cs="Arial"/>
          <w:b/>
          <w:sz w:val="24"/>
        </w:rPr>
        <w:t>CR for TS 38.141-2 On sweep time for unwanted emission testing (Rel-16)</w:t>
      </w:r>
    </w:p>
    <w:p w14:paraId="068FAF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v16.11.0</w:t>
      </w:r>
      <w:r>
        <w:rPr>
          <w:i/>
        </w:rPr>
        <w:tab/>
        <w:t xml:space="preserve">  CR-0395  rev  Cat: A (Rel-16)</w:t>
      </w:r>
      <w:r>
        <w:rPr>
          <w:i/>
        </w:rPr>
        <w:br/>
      </w:r>
      <w:r>
        <w:rPr>
          <w:i/>
        </w:rPr>
        <w:br/>
      </w:r>
      <w:r>
        <w:rPr>
          <w:i/>
        </w:rPr>
        <w:tab/>
      </w:r>
      <w:r>
        <w:rPr>
          <w:i/>
        </w:rPr>
        <w:tab/>
      </w:r>
      <w:r>
        <w:rPr>
          <w:i/>
        </w:rPr>
        <w:tab/>
      </w:r>
      <w:r>
        <w:rPr>
          <w:i/>
        </w:rPr>
        <w:tab/>
      </w:r>
      <w:r>
        <w:rPr>
          <w:i/>
        </w:rPr>
        <w:tab/>
        <w:t>Source: CATT</w:t>
      </w:r>
    </w:p>
    <w:p w14:paraId="2ACB4862"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5159092B" w14:textId="2615BB9D" w:rsidR="0069522E" w:rsidRDefault="0069522E" w:rsidP="0069522E">
      <w:pPr>
        <w:rPr>
          <w:color w:val="993300"/>
          <w:u w:val="single"/>
        </w:rPr>
      </w:pPr>
    </w:p>
    <w:p w14:paraId="5FC19674" w14:textId="77777777" w:rsidR="0069522E" w:rsidRDefault="0069522E" w:rsidP="0069522E">
      <w:pPr>
        <w:rPr>
          <w:rFonts w:ascii="Arial" w:hAnsi="Arial" w:cs="Arial"/>
          <w:b/>
          <w:sz w:val="24"/>
        </w:rPr>
      </w:pPr>
      <w:r>
        <w:rPr>
          <w:rFonts w:ascii="Arial" w:hAnsi="Arial" w:cs="Arial"/>
          <w:b/>
          <w:color w:val="0000FF"/>
          <w:sz w:val="24"/>
        </w:rPr>
        <w:t>R4-2208233</w:t>
      </w:r>
      <w:r>
        <w:rPr>
          <w:rFonts w:ascii="Arial" w:hAnsi="Arial" w:cs="Arial"/>
          <w:b/>
          <w:color w:val="0000FF"/>
          <w:sz w:val="24"/>
        </w:rPr>
        <w:tab/>
      </w:r>
      <w:r>
        <w:rPr>
          <w:rFonts w:ascii="Arial" w:hAnsi="Arial" w:cs="Arial"/>
          <w:b/>
          <w:sz w:val="24"/>
        </w:rPr>
        <w:t>CR for TS 38.141-2 On sweep time for unwanted emission testing (Rel-17)</w:t>
      </w:r>
    </w:p>
    <w:p w14:paraId="20B5C63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CR-0396  rev  Cat: A (Rel-17)</w:t>
      </w:r>
      <w:r>
        <w:rPr>
          <w:i/>
        </w:rPr>
        <w:br/>
      </w:r>
      <w:r>
        <w:rPr>
          <w:i/>
        </w:rPr>
        <w:br/>
      </w:r>
      <w:r>
        <w:rPr>
          <w:i/>
        </w:rPr>
        <w:tab/>
      </w:r>
      <w:r>
        <w:rPr>
          <w:i/>
        </w:rPr>
        <w:tab/>
      </w:r>
      <w:r>
        <w:rPr>
          <w:i/>
        </w:rPr>
        <w:tab/>
      </w:r>
      <w:r>
        <w:rPr>
          <w:i/>
        </w:rPr>
        <w:tab/>
      </w:r>
      <w:r>
        <w:rPr>
          <w:i/>
        </w:rPr>
        <w:tab/>
        <w:t>Source: CATT</w:t>
      </w:r>
    </w:p>
    <w:p w14:paraId="0E5D76B4"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bookmarkEnd w:id="12"/>
    <w:p w14:paraId="78812EC6" w14:textId="6E0D46AE" w:rsidR="0069522E" w:rsidRDefault="0069522E" w:rsidP="0069522E">
      <w:pPr>
        <w:rPr>
          <w:color w:val="993300"/>
          <w:u w:val="single"/>
        </w:rPr>
      </w:pPr>
    </w:p>
    <w:p w14:paraId="0EEC4E21" w14:textId="77777777" w:rsidR="0069522E" w:rsidRDefault="0069522E" w:rsidP="0069522E">
      <w:pPr>
        <w:rPr>
          <w:rFonts w:ascii="Arial" w:hAnsi="Arial" w:cs="Arial"/>
          <w:b/>
          <w:sz w:val="24"/>
        </w:rPr>
      </w:pPr>
      <w:r>
        <w:rPr>
          <w:rFonts w:ascii="Arial" w:hAnsi="Arial" w:cs="Arial"/>
          <w:b/>
          <w:color w:val="0000FF"/>
          <w:sz w:val="24"/>
        </w:rPr>
        <w:t>R4-2208234</w:t>
      </w:r>
      <w:r>
        <w:rPr>
          <w:rFonts w:ascii="Arial" w:hAnsi="Arial" w:cs="Arial"/>
          <w:b/>
          <w:color w:val="0000FF"/>
          <w:sz w:val="24"/>
        </w:rPr>
        <w:tab/>
      </w:r>
      <w:r>
        <w:rPr>
          <w:rFonts w:ascii="Arial" w:hAnsi="Arial" w:cs="Arial"/>
          <w:b/>
          <w:sz w:val="24"/>
        </w:rPr>
        <w:t>CR for TS 36.141 On sweep time for unwanted emission testing (Rel-15)</w:t>
      </w:r>
    </w:p>
    <w:p w14:paraId="1A7E068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v15.16.0</w:t>
      </w:r>
      <w:r>
        <w:rPr>
          <w:i/>
        </w:rPr>
        <w:tab/>
        <w:t xml:space="preserve">  CR-1332  rev  Cat: F (Rel-15)</w:t>
      </w:r>
      <w:r>
        <w:rPr>
          <w:i/>
        </w:rPr>
        <w:br/>
      </w:r>
      <w:r>
        <w:rPr>
          <w:i/>
        </w:rPr>
        <w:br/>
      </w:r>
      <w:r>
        <w:rPr>
          <w:i/>
        </w:rPr>
        <w:tab/>
      </w:r>
      <w:r>
        <w:rPr>
          <w:i/>
        </w:rPr>
        <w:tab/>
      </w:r>
      <w:r>
        <w:rPr>
          <w:i/>
        </w:rPr>
        <w:tab/>
      </w:r>
      <w:r>
        <w:rPr>
          <w:i/>
        </w:rPr>
        <w:tab/>
      </w:r>
      <w:r>
        <w:rPr>
          <w:i/>
        </w:rPr>
        <w:tab/>
        <w:t>Source: CATT</w:t>
      </w:r>
    </w:p>
    <w:p w14:paraId="6FCE42C2" w14:textId="374BA45B"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081</w:t>
      </w:r>
      <w:r w:rsidR="005F39BE">
        <w:rPr>
          <w:rFonts w:ascii="Arial" w:hAnsi="Arial" w:cs="Arial"/>
          <w:b/>
        </w:rPr>
        <w:t>7</w:t>
      </w:r>
      <w:r>
        <w:rPr>
          <w:rFonts w:ascii="Arial" w:hAnsi="Arial" w:cs="Arial"/>
          <w:b/>
        </w:rPr>
        <w:t xml:space="preserve"> (from R4-2208234).</w:t>
      </w:r>
    </w:p>
    <w:p w14:paraId="67CB3F39" w14:textId="77777777" w:rsidR="002E22BA" w:rsidRDefault="002E22BA" w:rsidP="0069522E">
      <w:pPr>
        <w:rPr>
          <w:color w:val="993300"/>
          <w:u w:val="single"/>
        </w:rPr>
      </w:pPr>
    </w:p>
    <w:p w14:paraId="451CB966" w14:textId="7D7ADE15" w:rsidR="002E22BA" w:rsidRDefault="002E22BA" w:rsidP="002E22BA">
      <w:pPr>
        <w:rPr>
          <w:rFonts w:ascii="Arial" w:hAnsi="Arial" w:cs="Arial"/>
          <w:b/>
          <w:sz w:val="24"/>
        </w:rPr>
      </w:pPr>
      <w:r>
        <w:rPr>
          <w:rFonts w:ascii="Arial" w:hAnsi="Arial" w:cs="Arial"/>
          <w:b/>
          <w:color w:val="0000FF"/>
          <w:sz w:val="24"/>
        </w:rPr>
        <w:t>R4-221</w:t>
      </w:r>
      <w:r w:rsidR="004E1B69">
        <w:rPr>
          <w:rFonts w:ascii="Arial" w:hAnsi="Arial" w:cs="Arial"/>
          <w:b/>
          <w:color w:val="0000FF"/>
          <w:sz w:val="24"/>
        </w:rPr>
        <w:t>081</w:t>
      </w:r>
      <w:r w:rsidR="005F39BE">
        <w:rPr>
          <w:rFonts w:ascii="Arial" w:hAnsi="Arial" w:cs="Arial"/>
          <w:b/>
          <w:color w:val="0000FF"/>
          <w:sz w:val="24"/>
        </w:rPr>
        <w:t>7</w:t>
      </w:r>
      <w:r>
        <w:rPr>
          <w:rFonts w:ascii="Arial" w:hAnsi="Arial" w:cs="Arial"/>
          <w:b/>
          <w:color w:val="0000FF"/>
          <w:sz w:val="24"/>
        </w:rPr>
        <w:tab/>
      </w:r>
      <w:r>
        <w:rPr>
          <w:rFonts w:ascii="Arial" w:hAnsi="Arial" w:cs="Arial"/>
          <w:b/>
          <w:sz w:val="24"/>
        </w:rPr>
        <w:t>CR for TS 36.141 On sweep time for unwanted emission testing (Rel-15)</w:t>
      </w:r>
    </w:p>
    <w:p w14:paraId="7A0155F1" w14:textId="77777777" w:rsidR="002E22BA" w:rsidRDefault="002E22BA" w:rsidP="002E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v15.16.0</w:t>
      </w:r>
      <w:r>
        <w:rPr>
          <w:i/>
        </w:rPr>
        <w:tab/>
        <w:t xml:space="preserve">  CR-1332  rev  Cat: F (Rel-15)</w:t>
      </w:r>
      <w:r>
        <w:rPr>
          <w:i/>
        </w:rPr>
        <w:br/>
      </w:r>
      <w:r>
        <w:rPr>
          <w:i/>
        </w:rPr>
        <w:br/>
      </w:r>
      <w:r>
        <w:rPr>
          <w:i/>
        </w:rPr>
        <w:tab/>
      </w:r>
      <w:r>
        <w:rPr>
          <w:i/>
        </w:rPr>
        <w:tab/>
      </w:r>
      <w:r>
        <w:rPr>
          <w:i/>
        </w:rPr>
        <w:tab/>
      </w:r>
      <w:r>
        <w:rPr>
          <w:i/>
        </w:rPr>
        <w:tab/>
      </w:r>
      <w:r>
        <w:rPr>
          <w:i/>
        </w:rPr>
        <w:tab/>
        <w:t>Source: CATT</w:t>
      </w:r>
    </w:p>
    <w:p w14:paraId="75D8C5AC" w14:textId="77777777" w:rsidR="00643155" w:rsidRDefault="00643155"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204B013A" w14:textId="2C8B44BD" w:rsidR="002E22BA" w:rsidRDefault="002E22BA" w:rsidP="002E22BA">
      <w:pPr>
        <w:rPr>
          <w:color w:val="993300"/>
          <w:u w:val="single"/>
        </w:rPr>
      </w:pPr>
    </w:p>
    <w:p w14:paraId="787ADF84" w14:textId="77777777" w:rsidR="002E22BA" w:rsidRDefault="002E22BA" w:rsidP="002E22BA">
      <w:pPr>
        <w:rPr>
          <w:color w:val="993300"/>
          <w:u w:val="single"/>
        </w:rPr>
      </w:pPr>
    </w:p>
    <w:p w14:paraId="56E41020" w14:textId="77777777" w:rsidR="0069522E" w:rsidRDefault="0069522E" w:rsidP="0069522E">
      <w:pPr>
        <w:rPr>
          <w:rFonts w:ascii="Arial" w:hAnsi="Arial" w:cs="Arial"/>
          <w:b/>
          <w:sz w:val="24"/>
        </w:rPr>
      </w:pPr>
      <w:r>
        <w:rPr>
          <w:rFonts w:ascii="Arial" w:hAnsi="Arial" w:cs="Arial"/>
          <w:b/>
          <w:color w:val="0000FF"/>
          <w:sz w:val="24"/>
        </w:rPr>
        <w:t>R4-2208235</w:t>
      </w:r>
      <w:r>
        <w:rPr>
          <w:rFonts w:ascii="Arial" w:hAnsi="Arial" w:cs="Arial"/>
          <w:b/>
          <w:color w:val="0000FF"/>
          <w:sz w:val="24"/>
        </w:rPr>
        <w:tab/>
      </w:r>
      <w:r>
        <w:rPr>
          <w:rFonts w:ascii="Arial" w:hAnsi="Arial" w:cs="Arial"/>
          <w:b/>
          <w:sz w:val="24"/>
        </w:rPr>
        <w:t>CR for TS 36.141 On sweep time for unwanted emission testing (Rel-16)</w:t>
      </w:r>
    </w:p>
    <w:p w14:paraId="064B7B0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v16.13.0</w:t>
      </w:r>
      <w:r>
        <w:rPr>
          <w:i/>
        </w:rPr>
        <w:tab/>
        <w:t xml:space="preserve">  CR-1333  rev  Cat: A (Rel-16)</w:t>
      </w:r>
      <w:r>
        <w:rPr>
          <w:i/>
        </w:rPr>
        <w:br/>
      </w:r>
      <w:r>
        <w:rPr>
          <w:i/>
        </w:rPr>
        <w:br/>
      </w:r>
      <w:r>
        <w:rPr>
          <w:i/>
        </w:rPr>
        <w:tab/>
      </w:r>
      <w:r>
        <w:rPr>
          <w:i/>
        </w:rPr>
        <w:tab/>
      </w:r>
      <w:r>
        <w:rPr>
          <w:i/>
        </w:rPr>
        <w:tab/>
      </w:r>
      <w:r>
        <w:rPr>
          <w:i/>
        </w:rPr>
        <w:tab/>
      </w:r>
      <w:r>
        <w:rPr>
          <w:i/>
        </w:rPr>
        <w:tab/>
        <w:t>Source: CATT</w:t>
      </w:r>
    </w:p>
    <w:p w14:paraId="7F957582"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18BADE56" w14:textId="43E33C84" w:rsidR="0069522E" w:rsidRDefault="0069522E" w:rsidP="0069522E">
      <w:pPr>
        <w:rPr>
          <w:color w:val="993300"/>
          <w:u w:val="single"/>
        </w:rPr>
      </w:pPr>
    </w:p>
    <w:p w14:paraId="53F03E37" w14:textId="77777777" w:rsidR="0069522E" w:rsidRDefault="0069522E" w:rsidP="0069522E">
      <w:pPr>
        <w:rPr>
          <w:rFonts w:ascii="Arial" w:hAnsi="Arial" w:cs="Arial"/>
          <w:b/>
          <w:sz w:val="24"/>
        </w:rPr>
      </w:pPr>
      <w:r>
        <w:rPr>
          <w:rFonts w:ascii="Arial" w:hAnsi="Arial" w:cs="Arial"/>
          <w:b/>
          <w:color w:val="0000FF"/>
          <w:sz w:val="24"/>
        </w:rPr>
        <w:t>R4-2208236</w:t>
      </w:r>
      <w:r>
        <w:rPr>
          <w:rFonts w:ascii="Arial" w:hAnsi="Arial" w:cs="Arial"/>
          <w:b/>
          <w:color w:val="0000FF"/>
          <w:sz w:val="24"/>
        </w:rPr>
        <w:tab/>
      </w:r>
      <w:r>
        <w:rPr>
          <w:rFonts w:ascii="Arial" w:hAnsi="Arial" w:cs="Arial"/>
          <w:b/>
          <w:sz w:val="24"/>
        </w:rPr>
        <w:t>CR for TS 36.141 On sweep time for unwanted emission testing (Rel-17)</w:t>
      </w:r>
    </w:p>
    <w:p w14:paraId="428FADE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r>
        <w:rPr>
          <w:i/>
        </w:rPr>
        <w:tab/>
        <w:t xml:space="preserve">  CR-1334  rev  Cat: A (Rel-17)</w:t>
      </w:r>
      <w:r>
        <w:rPr>
          <w:i/>
        </w:rPr>
        <w:br/>
      </w:r>
      <w:r>
        <w:rPr>
          <w:i/>
        </w:rPr>
        <w:br/>
      </w:r>
      <w:r>
        <w:rPr>
          <w:i/>
        </w:rPr>
        <w:tab/>
      </w:r>
      <w:r>
        <w:rPr>
          <w:i/>
        </w:rPr>
        <w:tab/>
      </w:r>
      <w:r>
        <w:rPr>
          <w:i/>
        </w:rPr>
        <w:tab/>
      </w:r>
      <w:r>
        <w:rPr>
          <w:i/>
        </w:rPr>
        <w:tab/>
      </w:r>
      <w:r>
        <w:rPr>
          <w:i/>
        </w:rPr>
        <w:tab/>
        <w:t>Source: CATT</w:t>
      </w:r>
    </w:p>
    <w:p w14:paraId="67E71D52"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1D105729" w14:textId="14003B14" w:rsidR="0069522E" w:rsidRDefault="0069522E" w:rsidP="0069522E">
      <w:pPr>
        <w:rPr>
          <w:color w:val="993300"/>
          <w:u w:val="single"/>
        </w:rPr>
      </w:pPr>
    </w:p>
    <w:p w14:paraId="16EC6F41" w14:textId="77777777" w:rsidR="0069522E" w:rsidRDefault="0069522E" w:rsidP="0069522E">
      <w:pPr>
        <w:rPr>
          <w:rFonts w:ascii="Arial" w:hAnsi="Arial" w:cs="Arial"/>
          <w:b/>
          <w:sz w:val="24"/>
        </w:rPr>
      </w:pPr>
      <w:r>
        <w:rPr>
          <w:rFonts w:ascii="Arial" w:hAnsi="Arial" w:cs="Arial"/>
          <w:b/>
          <w:color w:val="0000FF"/>
          <w:sz w:val="24"/>
        </w:rPr>
        <w:t>R4-2209080</w:t>
      </w:r>
      <w:r>
        <w:rPr>
          <w:rFonts w:ascii="Arial" w:hAnsi="Arial" w:cs="Arial"/>
          <w:b/>
          <w:color w:val="0000FF"/>
          <w:sz w:val="24"/>
        </w:rPr>
        <w:tab/>
      </w:r>
      <w:r>
        <w:rPr>
          <w:rFonts w:ascii="Arial" w:hAnsi="Arial" w:cs="Arial"/>
          <w:b/>
          <w:sz w:val="24"/>
        </w:rPr>
        <w:t>CR for TS 37.141 On sweep time for unwanted emission testing (Rel-15)</w:t>
      </w:r>
    </w:p>
    <w:p w14:paraId="0774BC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r>
        <w:rPr>
          <w:i/>
        </w:rPr>
        <w:tab/>
        <w:t xml:space="preserve">  CR-1006  rev  Cat: F (Rel-15)</w:t>
      </w:r>
      <w:r>
        <w:rPr>
          <w:i/>
        </w:rPr>
        <w:br/>
      </w:r>
      <w:r>
        <w:rPr>
          <w:i/>
        </w:rPr>
        <w:br/>
      </w:r>
      <w:r>
        <w:rPr>
          <w:i/>
        </w:rPr>
        <w:tab/>
      </w:r>
      <w:r>
        <w:rPr>
          <w:i/>
        </w:rPr>
        <w:tab/>
      </w:r>
      <w:r>
        <w:rPr>
          <w:i/>
        </w:rPr>
        <w:tab/>
      </w:r>
      <w:r>
        <w:rPr>
          <w:i/>
        </w:rPr>
        <w:tab/>
      </w:r>
      <w:r>
        <w:rPr>
          <w:i/>
        </w:rPr>
        <w:tab/>
        <w:t>Source: CATT</w:t>
      </w:r>
    </w:p>
    <w:p w14:paraId="2468857B" w14:textId="14E854D9"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0820</w:t>
      </w:r>
      <w:r>
        <w:rPr>
          <w:rFonts w:ascii="Arial" w:hAnsi="Arial" w:cs="Arial"/>
          <w:b/>
        </w:rPr>
        <w:t xml:space="preserve"> (from R4-2209080).</w:t>
      </w:r>
    </w:p>
    <w:p w14:paraId="3DEF9B6D" w14:textId="45AE9ADE" w:rsidR="002E22BA" w:rsidRDefault="002E22BA" w:rsidP="002E22BA">
      <w:pPr>
        <w:rPr>
          <w:rFonts w:ascii="Arial" w:hAnsi="Arial" w:cs="Arial"/>
          <w:b/>
          <w:sz w:val="24"/>
        </w:rPr>
      </w:pPr>
      <w:r>
        <w:rPr>
          <w:rFonts w:ascii="Arial" w:hAnsi="Arial" w:cs="Arial"/>
          <w:b/>
          <w:color w:val="0000FF"/>
          <w:sz w:val="24"/>
        </w:rPr>
        <w:t>R4-221</w:t>
      </w:r>
      <w:r w:rsidR="004E1B69">
        <w:rPr>
          <w:rFonts w:ascii="Arial" w:hAnsi="Arial" w:cs="Arial"/>
          <w:b/>
          <w:color w:val="0000FF"/>
          <w:sz w:val="24"/>
        </w:rPr>
        <w:t>0820</w:t>
      </w:r>
      <w:r>
        <w:rPr>
          <w:rFonts w:ascii="Arial" w:hAnsi="Arial" w:cs="Arial"/>
          <w:b/>
          <w:color w:val="0000FF"/>
          <w:sz w:val="24"/>
        </w:rPr>
        <w:tab/>
      </w:r>
      <w:r>
        <w:rPr>
          <w:rFonts w:ascii="Arial" w:hAnsi="Arial" w:cs="Arial"/>
          <w:b/>
          <w:sz w:val="24"/>
        </w:rPr>
        <w:t>CR for TS 37.141 On sweep time for unwanted emission testing (Rel-15)</w:t>
      </w:r>
    </w:p>
    <w:p w14:paraId="2C2A6F01" w14:textId="77777777" w:rsidR="002E22BA" w:rsidRDefault="002E22BA" w:rsidP="002E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r>
        <w:rPr>
          <w:i/>
        </w:rPr>
        <w:tab/>
        <w:t xml:space="preserve">  CR-1006  rev  Cat: F (Rel-15)</w:t>
      </w:r>
      <w:r>
        <w:rPr>
          <w:i/>
        </w:rPr>
        <w:br/>
      </w:r>
      <w:r>
        <w:rPr>
          <w:i/>
        </w:rPr>
        <w:br/>
      </w:r>
      <w:r>
        <w:rPr>
          <w:i/>
        </w:rPr>
        <w:tab/>
      </w:r>
      <w:r>
        <w:rPr>
          <w:i/>
        </w:rPr>
        <w:tab/>
      </w:r>
      <w:r>
        <w:rPr>
          <w:i/>
        </w:rPr>
        <w:tab/>
      </w:r>
      <w:r>
        <w:rPr>
          <w:i/>
        </w:rPr>
        <w:tab/>
      </w:r>
      <w:r>
        <w:rPr>
          <w:i/>
        </w:rPr>
        <w:tab/>
        <w:t>Source: CATT</w:t>
      </w:r>
    </w:p>
    <w:p w14:paraId="6510D859" w14:textId="3E7B5FD7" w:rsidR="00643155" w:rsidRDefault="003D63AE"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63AE">
        <w:rPr>
          <w:rFonts w:ascii="Arial" w:hAnsi="Arial" w:cs="Arial"/>
          <w:b/>
          <w:highlight w:val="green"/>
        </w:rPr>
        <w:t>Agreed.</w:t>
      </w:r>
    </w:p>
    <w:p w14:paraId="72F13AFF" w14:textId="06BEE982" w:rsidR="002E22BA" w:rsidRDefault="002E22BA" w:rsidP="002E22BA">
      <w:pPr>
        <w:rPr>
          <w:color w:val="993300"/>
          <w:u w:val="single"/>
        </w:rPr>
      </w:pPr>
    </w:p>
    <w:p w14:paraId="58D5794D" w14:textId="2B714D56" w:rsidR="0069522E" w:rsidRDefault="002E22BA" w:rsidP="002E22B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4-2209081</w:t>
      </w:r>
      <w:r w:rsidR="0069522E">
        <w:rPr>
          <w:rFonts w:ascii="Arial" w:hAnsi="Arial" w:cs="Arial"/>
          <w:b/>
          <w:color w:val="0000FF"/>
          <w:sz w:val="24"/>
        </w:rPr>
        <w:tab/>
      </w:r>
      <w:r w:rsidR="0069522E">
        <w:rPr>
          <w:rFonts w:ascii="Arial" w:hAnsi="Arial" w:cs="Arial"/>
          <w:b/>
          <w:sz w:val="24"/>
        </w:rPr>
        <w:t>CR for TS 37.141 On sweep time for unwanted emission testing (Rel-16)</w:t>
      </w:r>
    </w:p>
    <w:p w14:paraId="109B72F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r>
        <w:rPr>
          <w:i/>
        </w:rPr>
        <w:tab/>
        <w:t xml:space="preserve">  CR-1007  rev  Cat: A (Rel-16)</w:t>
      </w:r>
      <w:r>
        <w:rPr>
          <w:i/>
        </w:rPr>
        <w:br/>
      </w:r>
      <w:r>
        <w:rPr>
          <w:i/>
        </w:rPr>
        <w:br/>
      </w:r>
      <w:r>
        <w:rPr>
          <w:i/>
        </w:rPr>
        <w:tab/>
      </w:r>
      <w:r>
        <w:rPr>
          <w:i/>
        </w:rPr>
        <w:tab/>
      </w:r>
      <w:r>
        <w:rPr>
          <w:i/>
        </w:rPr>
        <w:tab/>
      </w:r>
      <w:r>
        <w:rPr>
          <w:i/>
        </w:rPr>
        <w:tab/>
      </w:r>
      <w:r>
        <w:rPr>
          <w:i/>
        </w:rPr>
        <w:tab/>
        <w:t>Source: CATT</w:t>
      </w:r>
    </w:p>
    <w:p w14:paraId="2EBD6AB0" w14:textId="2D313AF4" w:rsidR="00643155" w:rsidRDefault="003D63A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63AE">
        <w:rPr>
          <w:rFonts w:ascii="Arial" w:hAnsi="Arial" w:cs="Arial"/>
          <w:b/>
          <w:highlight w:val="green"/>
        </w:rPr>
        <w:t>Agreed.</w:t>
      </w:r>
    </w:p>
    <w:p w14:paraId="3696281A" w14:textId="48B04E6C" w:rsidR="0069522E" w:rsidRDefault="0069522E" w:rsidP="0069522E">
      <w:pPr>
        <w:rPr>
          <w:color w:val="993300"/>
          <w:u w:val="single"/>
        </w:rPr>
      </w:pPr>
    </w:p>
    <w:p w14:paraId="398D3407" w14:textId="77777777" w:rsidR="0069522E" w:rsidRDefault="0069522E" w:rsidP="0069522E">
      <w:pPr>
        <w:rPr>
          <w:rFonts w:ascii="Arial" w:hAnsi="Arial" w:cs="Arial"/>
          <w:b/>
          <w:sz w:val="24"/>
        </w:rPr>
      </w:pPr>
      <w:r>
        <w:rPr>
          <w:rFonts w:ascii="Arial" w:hAnsi="Arial" w:cs="Arial"/>
          <w:b/>
          <w:color w:val="0000FF"/>
          <w:sz w:val="24"/>
        </w:rPr>
        <w:t>R4-2209082</w:t>
      </w:r>
      <w:r>
        <w:rPr>
          <w:rFonts w:ascii="Arial" w:hAnsi="Arial" w:cs="Arial"/>
          <w:b/>
          <w:color w:val="0000FF"/>
          <w:sz w:val="24"/>
        </w:rPr>
        <w:tab/>
      </w:r>
      <w:r>
        <w:rPr>
          <w:rFonts w:ascii="Arial" w:hAnsi="Arial" w:cs="Arial"/>
          <w:b/>
          <w:sz w:val="24"/>
        </w:rPr>
        <w:t>CR for TS 37.141 On sweep time for unwanted emission testing (Rel-17)</w:t>
      </w:r>
    </w:p>
    <w:p w14:paraId="7911CE6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r>
        <w:rPr>
          <w:i/>
        </w:rPr>
        <w:tab/>
        <w:t xml:space="preserve">  CR-1008  rev  Cat: A (Rel-17)</w:t>
      </w:r>
      <w:r>
        <w:rPr>
          <w:i/>
        </w:rPr>
        <w:br/>
      </w:r>
      <w:r>
        <w:rPr>
          <w:i/>
        </w:rPr>
        <w:br/>
      </w:r>
      <w:r>
        <w:rPr>
          <w:i/>
        </w:rPr>
        <w:tab/>
      </w:r>
      <w:r>
        <w:rPr>
          <w:i/>
        </w:rPr>
        <w:tab/>
      </w:r>
      <w:r>
        <w:rPr>
          <w:i/>
        </w:rPr>
        <w:tab/>
      </w:r>
      <w:r>
        <w:rPr>
          <w:i/>
        </w:rPr>
        <w:tab/>
      </w:r>
      <w:r>
        <w:rPr>
          <w:i/>
        </w:rPr>
        <w:tab/>
        <w:t>Source: CATT</w:t>
      </w:r>
    </w:p>
    <w:p w14:paraId="72047E66" w14:textId="69926003" w:rsidR="00643155" w:rsidRDefault="003D63A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63AE">
        <w:rPr>
          <w:rFonts w:ascii="Arial" w:hAnsi="Arial" w:cs="Arial"/>
          <w:b/>
          <w:highlight w:val="green"/>
        </w:rPr>
        <w:t>Agreed.</w:t>
      </w:r>
    </w:p>
    <w:p w14:paraId="3B291C4A" w14:textId="6A8456D8" w:rsidR="0069522E" w:rsidRDefault="0069522E" w:rsidP="0069522E">
      <w:pPr>
        <w:rPr>
          <w:color w:val="993300"/>
          <w:u w:val="single"/>
        </w:rPr>
      </w:pPr>
    </w:p>
    <w:p w14:paraId="332F23EB" w14:textId="77777777" w:rsidR="0069522E" w:rsidRDefault="0069522E" w:rsidP="0069522E">
      <w:pPr>
        <w:rPr>
          <w:rFonts w:ascii="Arial" w:hAnsi="Arial" w:cs="Arial"/>
          <w:b/>
          <w:sz w:val="24"/>
        </w:rPr>
      </w:pPr>
      <w:r>
        <w:rPr>
          <w:rFonts w:ascii="Arial" w:hAnsi="Arial" w:cs="Arial"/>
          <w:b/>
          <w:color w:val="0000FF"/>
          <w:sz w:val="24"/>
        </w:rPr>
        <w:lastRenderedPageBreak/>
        <w:t>R4-2209650</w:t>
      </w:r>
      <w:r>
        <w:rPr>
          <w:rFonts w:ascii="Arial" w:hAnsi="Arial" w:cs="Arial"/>
          <w:b/>
          <w:color w:val="0000FF"/>
          <w:sz w:val="24"/>
        </w:rPr>
        <w:tab/>
      </w:r>
      <w:r>
        <w:rPr>
          <w:rFonts w:ascii="Arial" w:hAnsi="Arial" w:cs="Arial"/>
          <w:b/>
          <w:sz w:val="24"/>
        </w:rPr>
        <w:t>Draft CR to TS 38.141-2: removal of Editor's notes, Rel-15</w:t>
      </w:r>
    </w:p>
    <w:p w14:paraId="3281A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r>
        <w:rPr>
          <w:i/>
        </w:rPr>
        <w:tab/>
        <w:t xml:space="preserve">  CR-  rev  Cat: D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7564A2" w14:textId="77777777" w:rsidR="0069522E" w:rsidRDefault="0069522E" w:rsidP="0069522E">
      <w:pPr>
        <w:rPr>
          <w:rFonts w:ascii="Arial" w:hAnsi="Arial" w:cs="Arial"/>
          <w:b/>
        </w:rPr>
      </w:pPr>
      <w:r>
        <w:rPr>
          <w:rFonts w:ascii="Arial" w:hAnsi="Arial" w:cs="Arial"/>
          <w:b/>
        </w:rPr>
        <w:t xml:space="preserve">Abstract: </w:t>
      </w:r>
    </w:p>
    <w:p w14:paraId="39A266AE" w14:textId="77777777" w:rsidR="0069522E" w:rsidRDefault="0069522E" w:rsidP="0069522E">
      <w:r>
        <w:t>As a rapporteur of the specification, we provide editorial correction to remove outstanding Editor's notes.</w:t>
      </w:r>
    </w:p>
    <w:p w14:paraId="2649F429" w14:textId="37348320"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287F4A" w14:textId="77777777" w:rsidR="0069522E" w:rsidRDefault="0069522E" w:rsidP="0069522E">
      <w:pPr>
        <w:rPr>
          <w:rFonts w:ascii="Arial" w:hAnsi="Arial" w:cs="Arial"/>
          <w:b/>
          <w:sz w:val="24"/>
        </w:rPr>
      </w:pPr>
      <w:r>
        <w:rPr>
          <w:rFonts w:ascii="Arial" w:hAnsi="Arial" w:cs="Arial"/>
          <w:b/>
          <w:color w:val="0000FF"/>
          <w:sz w:val="24"/>
        </w:rPr>
        <w:t>R4-2209651</w:t>
      </w:r>
      <w:r>
        <w:rPr>
          <w:rFonts w:ascii="Arial" w:hAnsi="Arial" w:cs="Arial"/>
          <w:b/>
          <w:color w:val="0000FF"/>
          <w:sz w:val="24"/>
        </w:rPr>
        <w:tab/>
      </w:r>
      <w:r>
        <w:rPr>
          <w:rFonts w:ascii="Arial" w:hAnsi="Arial" w:cs="Arial"/>
          <w:b/>
          <w:sz w:val="24"/>
        </w:rPr>
        <w:t>Draft CR to TS 38.141-2: removal of Editor's notes, Rel-16</w:t>
      </w:r>
    </w:p>
    <w:p w14:paraId="72A8352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r>
        <w:rPr>
          <w:i/>
        </w:rPr>
        <w:tab/>
        <w:t xml:space="preserve">  CR-  rev  Cat: D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0B7846" w14:textId="77777777" w:rsidR="0069522E" w:rsidRDefault="0069522E" w:rsidP="0069522E">
      <w:pPr>
        <w:rPr>
          <w:rFonts w:ascii="Arial" w:hAnsi="Arial" w:cs="Arial"/>
          <w:b/>
        </w:rPr>
      </w:pPr>
      <w:r>
        <w:rPr>
          <w:rFonts w:ascii="Arial" w:hAnsi="Arial" w:cs="Arial"/>
          <w:b/>
        </w:rPr>
        <w:t xml:space="preserve">Abstract: </w:t>
      </w:r>
    </w:p>
    <w:p w14:paraId="6511F94F" w14:textId="77777777" w:rsidR="0069522E" w:rsidRDefault="0069522E" w:rsidP="0069522E">
      <w:r>
        <w:t>As a rapporteur of the specification, we provide editorial correction to remove outstanding Editor's notes.</w:t>
      </w:r>
    </w:p>
    <w:p w14:paraId="7D962A68" w14:textId="69E0486D"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E5C867" w14:textId="77777777" w:rsidR="0069522E" w:rsidRDefault="0069522E" w:rsidP="0069522E">
      <w:pPr>
        <w:rPr>
          <w:rFonts w:ascii="Arial" w:hAnsi="Arial" w:cs="Arial"/>
          <w:b/>
          <w:sz w:val="24"/>
        </w:rPr>
      </w:pPr>
      <w:r>
        <w:rPr>
          <w:rFonts w:ascii="Arial" w:hAnsi="Arial" w:cs="Arial"/>
          <w:b/>
          <w:color w:val="0000FF"/>
          <w:sz w:val="24"/>
        </w:rPr>
        <w:t>R4-2209652</w:t>
      </w:r>
      <w:r>
        <w:rPr>
          <w:rFonts w:ascii="Arial" w:hAnsi="Arial" w:cs="Arial"/>
          <w:b/>
          <w:color w:val="0000FF"/>
          <w:sz w:val="24"/>
        </w:rPr>
        <w:tab/>
      </w:r>
      <w:r>
        <w:rPr>
          <w:rFonts w:ascii="Arial" w:hAnsi="Arial" w:cs="Arial"/>
          <w:b/>
          <w:sz w:val="24"/>
        </w:rPr>
        <w:t>Draft CR to TS 38.141-2: removal of Editor's notes, Rel-17</w:t>
      </w:r>
    </w:p>
    <w:p w14:paraId="7E45CB3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910458" w14:textId="77777777" w:rsidR="0069522E" w:rsidRDefault="0069522E" w:rsidP="0069522E">
      <w:pPr>
        <w:rPr>
          <w:rFonts w:ascii="Arial" w:hAnsi="Arial" w:cs="Arial"/>
          <w:b/>
        </w:rPr>
      </w:pPr>
      <w:r>
        <w:rPr>
          <w:rFonts w:ascii="Arial" w:hAnsi="Arial" w:cs="Arial"/>
          <w:b/>
        </w:rPr>
        <w:t xml:space="preserve">Abstract: </w:t>
      </w:r>
    </w:p>
    <w:p w14:paraId="14609364" w14:textId="77777777" w:rsidR="0069522E" w:rsidRDefault="0069522E" w:rsidP="0069522E">
      <w:r>
        <w:t>As a rapporteur of the specification, we provide editorial correction to remove outstanding Editor's notes.</w:t>
      </w:r>
    </w:p>
    <w:p w14:paraId="2805D8C9"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58031AA0" w14:textId="7C53703D" w:rsidR="0069522E" w:rsidRDefault="0069522E" w:rsidP="0069522E">
      <w:pPr>
        <w:rPr>
          <w:color w:val="993300"/>
          <w:u w:val="single"/>
        </w:rPr>
      </w:pPr>
    </w:p>
    <w:p w14:paraId="0482A7F4" w14:textId="77777777" w:rsidR="0069522E" w:rsidRDefault="0069522E" w:rsidP="0069522E">
      <w:pPr>
        <w:pStyle w:val="5"/>
        <w:rPr>
          <w:rFonts w:eastAsiaTheme="minorEastAsia"/>
        </w:rPr>
      </w:pPr>
      <w:bookmarkStart w:id="13" w:name="_Toc101854261"/>
      <w:r>
        <w:rPr>
          <w:rFonts w:eastAsiaTheme="minorEastAsia"/>
        </w:rPr>
        <w:t>4.1.3.4</w:t>
      </w:r>
      <w:r>
        <w:rPr>
          <w:rFonts w:eastAsiaTheme="minorEastAsia"/>
        </w:rPr>
        <w:tab/>
        <w:t>OAT BS testing</w:t>
      </w:r>
      <w:bookmarkEnd w:id="13"/>
    </w:p>
    <w:p w14:paraId="2371F14B" w14:textId="77777777" w:rsidR="0069522E" w:rsidRDefault="0069522E" w:rsidP="0069522E">
      <w:pPr>
        <w:rPr>
          <w:rFonts w:ascii="Arial" w:eastAsiaTheme="minorEastAsia" w:hAnsi="Arial" w:cs="Arial"/>
          <w:b/>
          <w:sz w:val="24"/>
        </w:rPr>
      </w:pPr>
      <w:r>
        <w:rPr>
          <w:rFonts w:ascii="Arial" w:hAnsi="Arial" w:cs="Arial"/>
          <w:b/>
          <w:color w:val="0000FF"/>
          <w:sz w:val="24"/>
        </w:rPr>
        <w:t>R4-2208564</w:t>
      </w:r>
      <w:r>
        <w:rPr>
          <w:rFonts w:ascii="Arial" w:hAnsi="Arial" w:cs="Arial"/>
          <w:b/>
          <w:color w:val="0000FF"/>
          <w:sz w:val="24"/>
        </w:rPr>
        <w:tab/>
      </w:r>
      <w:r>
        <w:rPr>
          <w:rFonts w:ascii="Arial" w:hAnsi="Arial" w:cs="Arial"/>
          <w:b/>
          <w:sz w:val="24"/>
        </w:rPr>
        <w:t>Draft CR to 37.145-1: Clarification for unwanted emission testing</w:t>
      </w:r>
    </w:p>
    <w:p w14:paraId="65427F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v15.13.0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2E7042" w14:textId="0332EF8D"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0818</w:t>
      </w:r>
      <w:r>
        <w:rPr>
          <w:rFonts w:ascii="Arial" w:hAnsi="Arial" w:cs="Arial"/>
          <w:b/>
        </w:rPr>
        <w:t xml:space="preserve"> (from R4-2208564).</w:t>
      </w:r>
    </w:p>
    <w:p w14:paraId="0BF886BA" w14:textId="76FD4DB5" w:rsidR="002C1C8C" w:rsidRDefault="002C1C8C" w:rsidP="002C1C8C">
      <w:pPr>
        <w:rPr>
          <w:rFonts w:ascii="Arial" w:eastAsiaTheme="minorEastAsia" w:hAnsi="Arial" w:cs="Arial"/>
          <w:b/>
          <w:sz w:val="24"/>
        </w:rPr>
      </w:pPr>
      <w:r>
        <w:rPr>
          <w:rFonts w:ascii="Arial" w:hAnsi="Arial" w:cs="Arial"/>
          <w:b/>
          <w:color w:val="0000FF"/>
          <w:sz w:val="24"/>
        </w:rPr>
        <w:t>R4-221</w:t>
      </w:r>
      <w:r w:rsidR="004E1B69">
        <w:rPr>
          <w:rFonts w:ascii="Arial" w:hAnsi="Arial" w:cs="Arial"/>
          <w:b/>
          <w:color w:val="0000FF"/>
          <w:sz w:val="24"/>
        </w:rPr>
        <w:t>0818</w:t>
      </w:r>
      <w:r>
        <w:rPr>
          <w:rFonts w:ascii="Arial" w:hAnsi="Arial" w:cs="Arial"/>
          <w:b/>
          <w:color w:val="0000FF"/>
          <w:sz w:val="24"/>
        </w:rPr>
        <w:tab/>
      </w:r>
      <w:r>
        <w:rPr>
          <w:rFonts w:ascii="Arial" w:hAnsi="Arial" w:cs="Arial"/>
          <w:b/>
          <w:sz w:val="24"/>
        </w:rPr>
        <w:t>Draft CR to 37.145-1: Clarification for unwanted emission testing</w:t>
      </w:r>
    </w:p>
    <w:p w14:paraId="58554325" w14:textId="77777777" w:rsidR="002C1C8C" w:rsidRDefault="002C1C8C" w:rsidP="002C1C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v15.13.0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D592A" w14:textId="77777777" w:rsidR="00643155" w:rsidRDefault="00643155" w:rsidP="002C1C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59FDB769" w14:textId="3CD41A2F" w:rsidR="002C1C8C" w:rsidRDefault="002C1C8C" w:rsidP="002C1C8C">
      <w:pPr>
        <w:rPr>
          <w:color w:val="993300"/>
          <w:u w:val="single"/>
        </w:rPr>
      </w:pPr>
    </w:p>
    <w:p w14:paraId="67956D10" w14:textId="7572103B" w:rsidR="0069522E" w:rsidRDefault="002C1C8C" w:rsidP="002C1C8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4-2208565</w:t>
      </w:r>
      <w:r w:rsidR="0069522E">
        <w:rPr>
          <w:rFonts w:ascii="Arial" w:hAnsi="Arial" w:cs="Arial"/>
          <w:b/>
          <w:color w:val="0000FF"/>
          <w:sz w:val="24"/>
        </w:rPr>
        <w:tab/>
      </w:r>
      <w:r w:rsidR="0069522E">
        <w:rPr>
          <w:rFonts w:ascii="Arial" w:hAnsi="Arial" w:cs="Arial"/>
          <w:b/>
          <w:sz w:val="24"/>
        </w:rPr>
        <w:t>Draft CR to 37.145-1: Clarification for unwanted emission testing</w:t>
      </w:r>
    </w:p>
    <w:p w14:paraId="6A85FDE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D62441"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3169F011" w14:textId="63BEF552" w:rsidR="0069522E" w:rsidRDefault="0069522E" w:rsidP="0069522E">
      <w:pPr>
        <w:rPr>
          <w:color w:val="993300"/>
          <w:u w:val="single"/>
        </w:rPr>
      </w:pPr>
    </w:p>
    <w:p w14:paraId="482B86A8" w14:textId="77777777" w:rsidR="0069522E" w:rsidRDefault="0069522E" w:rsidP="0069522E">
      <w:pPr>
        <w:rPr>
          <w:rFonts w:ascii="Arial" w:hAnsi="Arial" w:cs="Arial"/>
          <w:b/>
          <w:sz w:val="24"/>
        </w:rPr>
      </w:pPr>
      <w:r>
        <w:rPr>
          <w:rFonts w:ascii="Arial" w:hAnsi="Arial" w:cs="Arial"/>
          <w:b/>
          <w:color w:val="0000FF"/>
          <w:sz w:val="24"/>
        </w:rPr>
        <w:t>R4-2208566</w:t>
      </w:r>
      <w:r>
        <w:rPr>
          <w:rFonts w:ascii="Arial" w:hAnsi="Arial" w:cs="Arial"/>
          <w:b/>
          <w:color w:val="0000FF"/>
          <w:sz w:val="24"/>
        </w:rPr>
        <w:tab/>
      </w:r>
      <w:r>
        <w:rPr>
          <w:rFonts w:ascii="Arial" w:hAnsi="Arial" w:cs="Arial"/>
          <w:b/>
          <w:sz w:val="24"/>
        </w:rPr>
        <w:t>Draft CR to 37.145-1: Clarification for unwanted emission testing</w:t>
      </w:r>
    </w:p>
    <w:p w14:paraId="48D9A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2F29BB"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60677E6D" w14:textId="4FC11AD4" w:rsidR="0069522E" w:rsidRDefault="0069522E" w:rsidP="0069522E">
      <w:pPr>
        <w:rPr>
          <w:color w:val="993300"/>
          <w:u w:val="single"/>
        </w:rPr>
      </w:pPr>
    </w:p>
    <w:p w14:paraId="7D6A101C" w14:textId="77777777" w:rsidR="0069522E" w:rsidRDefault="0069522E" w:rsidP="0069522E">
      <w:pPr>
        <w:rPr>
          <w:rFonts w:ascii="Arial" w:hAnsi="Arial" w:cs="Arial"/>
          <w:b/>
          <w:sz w:val="24"/>
        </w:rPr>
      </w:pPr>
      <w:r>
        <w:rPr>
          <w:rFonts w:ascii="Arial" w:hAnsi="Arial" w:cs="Arial"/>
          <w:b/>
          <w:color w:val="0000FF"/>
          <w:sz w:val="24"/>
        </w:rPr>
        <w:t>R4-2208567</w:t>
      </w:r>
      <w:r>
        <w:rPr>
          <w:rFonts w:ascii="Arial" w:hAnsi="Arial" w:cs="Arial"/>
          <w:b/>
          <w:color w:val="0000FF"/>
          <w:sz w:val="24"/>
        </w:rPr>
        <w:tab/>
      </w:r>
      <w:r>
        <w:rPr>
          <w:rFonts w:ascii="Arial" w:hAnsi="Arial" w:cs="Arial"/>
          <w:b/>
          <w:sz w:val="24"/>
        </w:rPr>
        <w:t>Draft CR to 37.145-2: Clarification for unwanted emission testing</w:t>
      </w:r>
    </w:p>
    <w:p w14:paraId="68F8ED5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5330A" w14:textId="5BF191F2"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0819</w:t>
      </w:r>
      <w:r>
        <w:rPr>
          <w:rFonts w:ascii="Arial" w:hAnsi="Arial" w:cs="Arial"/>
          <w:b/>
        </w:rPr>
        <w:t xml:space="preserve"> (from R4-2208567).</w:t>
      </w:r>
    </w:p>
    <w:p w14:paraId="27D665E7" w14:textId="0FC687F7" w:rsidR="002C1C8C" w:rsidRDefault="002C1C8C" w:rsidP="002C1C8C">
      <w:pPr>
        <w:rPr>
          <w:rFonts w:ascii="Arial" w:hAnsi="Arial" w:cs="Arial"/>
          <w:b/>
          <w:sz w:val="24"/>
        </w:rPr>
      </w:pPr>
      <w:r>
        <w:rPr>
          <w:rFonts w:ascii="Arial" w:hAnsi="Arial" w:cs="Arial"/>
          <w:b/>
          <w:color w:val="0000FF"/>
          <w:sz w:val="24"/>
        </w:rPr>
        <w:t>R4-221</w:t>
      </w:r>
      <w:r w:rsidR="004E1B69">
        <w:rPr>
          <w:rFonts w:ascii="Arial" w:hAnsi="Arial" w:cs="Arial"/>
          <w:b/>
          <w:color w:val="0000FF"/>
          <w:sz w:val="24"/>
        </w:rPr>
        <w:t>0819</w:t>
      </w:r>
      <w:r>
        <w:rPr>
          <w:rFonts w:ascii="Arial" w:hAnsi="Arial" w:cs="Arial"/>
          <w:b/>
          <w:color w:val="0000FF"/>
          <w:sz w:val="24"/>
        </w:rPr>
        <w:tab/>
      </w:r>
      <w:r>
        <w:rPr>
          <w:rFonts w:ascii="Arial" w:hAnsi="Arial" w:cs="Arial"/>
          <w:b/>
          <w:sz w:val="24"/>
        </w:rPr>
        <w:t>Draft CR to 37.145-2: Clarification for unwanted emission testing</w:t>
      </w:r>
    </w:p>
    <w:p w14:paraId="67100B4F" w14:textId="77777777" w:rsidR="002C1C8C" w:rsidRDefault="002C1C8C" w:rsidP="002C1C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CAB32" w14:textId="77777777" w:rsidR="00643155" w:rsidRDefault="00643155" w:rsidP="002C1C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6D8ED5F9" w14:textId="45F0CB86" w:rsidR="002C1C8C" w:rsidRDefault="002C1C8C" w:rsidP="002C1C8C">
      <w:pPr>
        <w:rPr>
          <w:color w:val="993300"/>
          <w:u w:val="single"/>
        </w:rPr>
      </w:pPr>
    </w:p>
    <w:p w14:paraId="3273CEB7" w14:textId="1BB3B077" w:rsidR="0069522E" w:rsidRDefault="002C1C8C" w:rsidP="002C1C8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4-2208568</w:t>
      </w:r>
      <w:r w:rsidR="0069522E">
        <w:rPr>
          <w:rFonts w:ascii="Arial" w:hAnsi="Arial" w:cs="Arial"/>
          <w:b/>
          <w:color w:val="0000FF"/>
          <w:sz w:val="24"/>
        </w:rPr>
        <w:tab/>
      </w:r>
      <w:r w:rsidR="0069522E">
        <w:rPr>
          <w:rFonts w:ascii="Arial" w:hAnsi="Arial" w:cs="Arial"/>
          <w:b/>
          <w:sz w:val="24"/>
        </w:rPr>
        <w:t>Draft CR to 37.145-2: Clarification for unwanted emission testing</w:t>
      </w:r>
    </w:p>
    <w:p w14:paraId="1FCE124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CDD10F"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3FA018CA" w14:textId="73C828B0" w:rsidR="0069522E" w:rsidRDefault="0069522E" w:rsidP="0069522E">
      <w:pPr>
        <w:rPr>
          <w:color w:val="993300"/>
          <w:u w:val="single"/>
        </w:rPr>
      </w:pPr>
    </w:p>
    <w:p w14:paraId="7BE3E5E8" w14:textId="77777777" w:rsidR="0069522E" w:rsidRDefault="0069522E" w:rsidP="0069522E">
      <w:pPr>
        <w:rPr>
          <w:rFonts w:ascii="Arial" w:hAnsi="Arial" w:cs="Arial"/>
          <w:b/>
          <w:sz w:val="24"/>
        </w:rPr>
      </w:pPr>
      <w:r>
        <w:rPr>
          <w:rFonts w:ascii="Arial" w:hAnsi="Arial" w:cs="Arial"/>
          <w:b/>
          <w:color w:val="0000FF"/>
          <w:sz w:val="24"/>
        </w:rPr>
        <w:t>R4-2208569</w:t>
      </w:r>
      <w:r>
        <w:rPr>
          <w:rFonts w:ascii="Arial" w:hAnsi="Arial" w:cs="Arial"/>
          <w:b/>
          <w:color w:val="0000FF"/>
          <w:sz w:val="24"/>
        </w:rPr>
        <w:tab/>
      </w:r>
      <w:r>
        <w:rPr>
          <w:rFonts w:ascii="Arial" w:hAnsi="Arial" w:cs="Arial"/>
          <w:b/>
          <w:sz w:val="24"/>
        </w:rPr>
        <w:t>Draft CR to 37.145-2: Clarification for unwanted emission testing</w:t>
      </w:r>
    </w:p>
    <w:p w14:paraId="70F7DE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0CFBF"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00DB058" w14:textId="1609DEB0" w:rsidR="0069522E" w:rsidRDefault="0069522E" w:rsidP="0069522E">
      <w:pPr>
        <w:rPr>
          <w:color w:val="993300"/>
          <w:u w:val="single"/>
        </w:rPr>
      </w:pPr>
    </w:p>
    <w:p w14:paraId="58331F45" w14:textId="5E609430" w:rsidR="0069522E" w:rsidRDefault="0069522E" w:rsidP="0069522E">
      <w:pPr>
        <w:pStyle w:val="4"/>
        <w:rPr>
          <w:rFonts w:eastAsiaTheme="minorEastAsia"/>
        </w:rPr>
      </w:pPr>
      <w:bookmarkStart w:id="14" w:name="_Toc101854262"/>
      <w:r>
        <w:rPr>
          <w:rFonts w:eastAsiaTheme="minorEastAsia"/>
        </w:rPr>
        <w:t>4.1.4</w:t>
      </w:r>
      <w:r>
        <w:rPr>
          <w:rFonts w:eastAsiaTheme="minorEastAsia"/>
        </w:rPr>
        <w:tab/>
        <w:t>UE/BS EMC requirements</w:t>
      </w:r>
      <w:bookmarkEnd w:id="14"/>
    </w:p>
    <w:p w14:paraId="3A21D68C" w14:textId="3F307BEC" w:rsidR="00E125F8" w:rsidRDefault="00E125F8" w:rsidP="00E125F8"/>
    <w:p w14:paraId="420ED604" w14:textId="0CA9D471" w:rsidR="00E125F8" w:rsidRDefault="00E125F8" w:rsidP="00E125F8">
      <w:pPr>
        <w:overflowPunct/>
        <w:autoSpaceDE/>
        <w:adjustRightInd/>
        <w:spacing w:after="0"/>
        <w:rPr>
          <w:rFonts w:ascii="Arial" w:hAnsi="Arial" w:cs="Arial"/>
          <w:b/>
          <w:color w:val="C00000"/>
          <w:sz w:val="24"/>
          <w:u w:val="single"/>
        </w:rPr>
      </w:pPr>
      <w:r w:rsidRPr="00E125F8">
        <w:rPr>
          <w:rFonts w:ascii="Arial" w:hAnsi="Arial" w:cs="Arial" w:hint="eastAsia"/>
          <w:b/>
          <w:color w:val="C00000"/>
          <w:sz w:val="24"/>
          <w:u w:val="single"/>
        </w:rPr>
        <w:lastRenderedPageBreak/>
        <w:t>Big</w:t>
      </w:r>
      <w:r w:rsidRPr="00E125F8">
        <w:rPr>
          <w:rFonts w:ascii="Arial" w:hAnsi="Arial" w:cs="Arial"/>
          <w:b/>
          <w:color w:val="C00000"/>
          <w:sz w:val="24"/>
          <w:u w:val="single"/>
        </w:rPr>
        <w:t xml:space="preserve"> </w:t>
      </w:r>
      <w:r w:rsidRPr="00E125F8">
        <w:rPr>
          <w:rFonts w:ascii="Arial" w:hAnsi="Arial" w:cs="Arial" w:hint="eastAsia"/>
          <w:b/>
          <w:color w:val="C00000"/>
          <w:sz w:val="24"/>
          <w:u w:val="single"/>
        </w:rPr>
        <w:t>CRs</w:t>
      </w:r>
      <w:r w:rsidRPr="00E125F8">
        <w:rPr>
          <w:rFonts w:ascii="Arial" w:hAnsi="Arial" w:cs="Arial"/>
          <w:b/>
          <w:color w:val="C00000"/>
          <w:sz w:val="24"/>
          <w:u w:val="single"/>
        </w:rPr>
        <w:t xml:space="preserve"> </w:t>
      </w:r>
      <w:r w:rsidRPr="00E125F8">
        <w:rPr>
          <w:rFonts w:ascii="Arial" w:hAnsi="Arial" w:cs="Arial" w:hint="eastAsia"/>
          <w:b/>
          <w:color w:val="C00000"/>
          <w:sz w:val="24"/>
          <w:u w:val="single"/>
        </w:rPr>
        <w:t>for</w:t>
      </w:r>
      <w:r w:rsidRPr="00E125F8">
        <w:rPr>
          <w:rFonts w:ascii="Arial" w:hAnsi="Arial" w:cs="Arial"/>
          <w:b/>
          <w:color w:val="C00000"/>
          <w:sz w:val="24"/>
          <w:u w:val="single"/>
        </w:rPr>
        <w:t xml:space="preserve"> </w:t>
      </w:r>
      <w:r w:rsidRPr="00E125F8">
        <w:rPr>
          <w:rFonts w:ascii="Arial" w:hAnsi="Arial" w:cs="Arial" w:hint="eastAsia"/>
          <w:b/>
          <w:color w:val="C00000"/>
          <w:sz w:val="24"/>
          <w:u w:val="single"/>
        </w:rPr>
        <w:t>email</w:t>
      </w:r>
      <w:r w:rsidRPr="00E125F8">
        <w:rPr>
          <w:rFonts w:ascii="Arial" w:hAnsi="Arial" w:cs="Arial"/>
          <w:b/>
          <w:color w:val="C00000"/>
          <w:sz w:val="24"/>
          <w:u w:val="single"/>
        </w:rPr>
        <w:t xml:space="preserve"> </w:t>
      </w:r>
      <w:r w:rsidRPr="00E125F8">
        <w:rPr>
          <w:rFonts w:ascii="Arial" w:hAnsi="Arial" w:cs="Arial" w:hint="eastAsia"/>
          <w:b/>
          <w:color w:val="C00000"/>
          <w:sz w:val="24"/>
          <w:u w:val="single"/>
        </w:rPr>
        <w:t>approval</w:t>
      </w:r>
    </w:p>
    <w:p w14:paraId="6A47A83F" w14:textId="5A0E77BD" w:rsidR="00A9659E" w:rsidRDefault="00A9659E" w:rsidP="00E125F8">
      <w:pPr>
        <w:overflowPunct/>
        <w:autoSpaceDE/>
        <w:adjustRightInd/>
        <w:spacing w:after="0"/>
        <w:rPr>
          <w:rFonts w:ascii="Arial" w:hAnsi="Arial" w:cs="Arial"/>
          <w:b/>
          <w:color w:val="C00000"/>
          <w:sz w:val="24"/>
          <w:u w:val="single"/>
        </w:rPr>
      </w:pPr>
    </w:p>
    <w:p w14:paraId="526958EA" w14:textId="4BC4051B" w:rsidR="00A9659E" w:rsidRDefault="00A9659E" w:rsidP="00A9659E">
      <w:pPr>
        <w:rPr>
          <w:rFonts w:ascii="Arial" w:hAnsi="Arial" w:cs="Arial"/>
          <w:b/>
          <w:sz w:val="24"/>
        </w:rPr>
      </w:pPr>
      <w:r>
        <w:rPr>
          <w:rFonts w:ascii="Arial" w:hAnsi="Arial" w:cs="Arial"/>
          <w:b/>
          <w:color w:val="0000FF"/>
          <w:sz w:val="24"/>
        </w:rPr>
        <w:t>R4-2211</w:t>
      </w:r>
      <w:r>
        <w:rPr>
          <w:rFonts w:ascii="Arial" w:hAnsi="Arial" w:cs="Arial"/>
          <w:b/>
          <w:color w:val="0000FF"/>
          <w:sz w:val="24"/>
        </w:rPr>
        <w:t>281</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36.124</w:t>
      </w:r>
      <w:r w:rsidRPr="00B42284">
        <w:rPr>
          <w:rFonts w:ascii="Arial" w:hAnsi="Arial" w:cs="Arial"/>
          <w:b/>
          <w:sz w:val="24"/>
        </w:rPr>
        <w:t xml:space="preserve"> Maintenance (Rel-</w:t>
      </w:r>
      <w:r>
        <w:rPr>
          <w:rFonts w:ascii="Arial" w:hAnsi="Arial" w:cs="Arial"/>
          <w:b/>
          <w:sz w:val="24"/>
        </w:rPr>
        <w:t>8</w:t>
      </w:r>
      <w:r w:rsidRPr="00B42284">
        <w:rPr>
          <w:rFonts w:ascii="Arial" w:hAnsi="Arial" w:cs="Arial"/>
          <w:b/>
          <w:sz w:val="24"/>
        </w:rPr>
        <w:t>, CAT F)</w:t>
      </w:r>
    </w:p>
    <w:p w14:paraId="2E84E40C" w14:textId="7079D802"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36.124</w:t>
      </w:r>
      <w:r>
        <w:rPr>
          <w:i/>
        </w:rPr>
        <w:t xml:space="preserve"> v</w:t>
      </w:r>
      <w:r>
        <w:rPr>
          <w:i/>
        </w:rPr>
        <w:t>8</w:t>
      </w:r>
      <w:r>
        <w:rPr>
          <w:i/>
        </w:rPr>
        <w:t>.</w:t>
      </w:r>
      <w:r>
        <w:rPr>
          <w:i/>
        </w:rPr>
        <w:t>2</w:t>
      </w:r>
      <w:r>
        <w:rPr>
          <w:i/>
        </w:rPr>
        <w:t>.0</w:t>
      </w:r>
      <w:r>
        <w:rPr>
          <w:i/>
        </w:rPr>
        <w:tab/>
        <w:t xml:space="preserve">  CR-  rev  Cat: F (Rel-</w:t>
      </w:r>
      <w:r>
        <w:rPr>
          <w:i/>
        </w:rPr>
        <w:t>8</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3B2D6E6F" w14:textId="77777777" w:rsidR="00A9659E" w:rsidRDefault="00A9659E" w:rsidP="00A9659E">
      <w:pPr>
        <w:rPr>
          <w:rFonts w:ascii="Arial" w:hAnsi="Arial" w:cs="Arial"/>
          <w:b/>
        </w:rPr>
      </w:pPr>
      <w:r>
        <w:rPr>
          <w:rFonts w:ascii="Arial" w:hAnsi="Arial" w:cs="Arial"/>
          <w:b/>
        </w:rPr>
        <w:t xml:space="preserve">Abstract: </w:t>
      </w:r>
    </w:p>
    <w:p w14:paraId="58F27C81" w14:textId="49D06A80"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3EBBD6C2" w14:textId="4C3D8468" w:rsidR="00A9659E" w:rsidRDefault="00A9659E" w:rsidP="00A9659E">
      <w:pPr>
        <w:rPr>
          <w:rFonts w:ascii="Arial" w:hAnsi="Arial" w:cs="Arial"/>
          <w:b/>
          <w:sz w:val="24"/>
        </w:rPr>
      </w:pPr>
      <w:r>
        <w:rPr>
          <w:rFonts w:ascii="Arial" w:hAnsi="Arial" w:cs="Arial"/>
          <w:b/>
          <w:color w:val="0000FF"/>
          <w:sz w:val="24"/>
        </w:rPr>
        <w:t>R4-221128</w:t>
      </w:r>
      <w:r>
        <w:rPr>
          <w:rFonts w:ascii="Arial" w:hAnsi="Arial" w:cs="Arial"/>
          <w:b/>
          <w:color w:val="0000FF"/>
          <w:sz w:val="24"/>
        </w:rPr>
        <w:t>2</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36.124</w:t>
      </w:r>
      <w:r w:rsidRPr="00B42284">
        <w:rPr>
          <w:rFonts w:ascii="Arial" w:hAnsi="Arial" w:cs="Arial"/>
          <w:b/>
          <w:sz w:val="24"/>
        </w:rPr>
        <w:t xml:space="preserve"> Maintenance (Rel-</w:t>
      </w:r>
      <w:r>
        <w:rPr>
          <w:rFonts w:ascii="Arial" w:hAnsi="Arial" w:cs="Arial"/>
          <w:b/>
          <w:sz w:val="24"/>
        </w:rPr>
        <w:t>9</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472A963C" w14:textId="6F3DC1BC"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36.124 v</w:t>
      </w:r>
      <w:r>
        <w:rPr>
          <w:i/>
        </w:rPr>
        <w:t>9</w:t>
      </w:r>
      <w:r>
        <w:rPr>
          <w:i/>
        </w:rPr>
        <w:t>.2.0</w:t>
      </w:r>
      <w:r>
        <w:rPr>
          <w:i/>
        </w:rPr>
        <w:tab/>
        <w:t xml:space="preserve">  CR-  rev  Cat: </w:t>
      </w:r>
      <w:r>
        <w:rPr>
          <w:i/>
        </w:rPr>
        <w:t>A</w:t>
      </w:r>
      <w:r>
        <w:rPr>
          <w:i/>
        </w:rPr>
        <w:t xml:space="preserve"> (Rel-</w:t>
      </w:r>
      <w:r>
        <w:rPr>
          <w:i/>
        </w:rPr>
        <w:t>9</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47D259C2" w14:textId="77777777" w:rsidR="00A9659E" w:rsidRDefault="00A9659E" w:rsidP="00A9659E">
      <w:pPr>
        <w:rPr>
          <w:rFonts w:ascii="Arial" w:hAnsi="Arial" w:cs="Arial"/>
          <w:b/>
        </w:rPr>
      </w:pPr>
      <w:r>
        <w:rPr>
          <w:rFonts w:ascii="Arial" w:hAnsi="Arial" w:cs="Arial"/>
          <w:b/>
        </w:rPr>
        <w:t xml:space="preserve">Abstract: </w:t>
      </w:r>
    </w:p>
    <w:p w14:paraId="6BCA38C5" w14:textId="206A566D"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78147B5A" w14:textId="77777777" w:rsidR="00A9659E" w:rsidRPr="00E125F8" w:rsidRDefault="00A9659E" w:rsidP="00E125F8">
      <w:pPr>
        <w:overflowPunct/>
        <w:autoSpaceDE/>
        <w:adjustRightInd/>
        <w:spacing w:after="0"/>
        <w:rPr>
          <w:rFonts w:ascii="Arial" w:hAnsi="Arial" w:cs="Arial"/>
          <w:b/>
          <w:color w:val="C00000"/>
          <w:sz w:val="24"/>
          <w:u w:val="single"/>
        </w:rPr>
      </w:pPr>
    </w:p>
    <w:p w14:paraId="2E486266" w14:textId="138505F6" w:rsidR="00A9659E" w:rsidRDefault="00A9659E" w:rsidP="00A9659E">
      <w:pPr>
        <w:rPr>
          <w:rFonts w:ascii="Arial" w:hAnsi="Arial" w:cs="Arial"/>
          <w:b/>
          <w:sz w:val="24"/>
        </w:rPr>
      </w:pPr>
      <w:r>
        <w:rPr>
          <w:rFonts w:ascii="Arial" w:hAnsi="Arial" w:cs="Arial"/>
          <w:b/>
          <w:color w:val="0000FF"/>
          <w:sz w:val="24"/>
        </w:rPr>
        <w:t>R4-221128</w:t>
      </w:r>
      <w:r>
        <w:rPr>
          <w:rFonts w:ascii="Arial" w:hAnsi="Arial" w:cs="Arial"/>
          <w:b/>
          <w:color w:val="0000FF"/>
          <w:sz w:val="24"/>
        </w:rPr>
        <w:t>3</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36.124</w:t>
      </w:r>
      <w:r w:rsidRPr="00B42284">
        <w:rPr>
          <w:rFonts w:ascii="Arial" w:hAnsi="Arial" w:cs="Arial"/>
          <w:b/>
          <w:sz w:val="24"/>
        </w:rPr>
        <w:t xml:space="preserve"> Maintenance (Rel-</w:t>
      </w:r>
      <w:r>
        <w:rPr>
          <w:rFonts w:ascii="Arial" w:hAnsi="Arial" w:cs="Arial"/>
          <w:b/>
          <w:sz w:val="24"/>
        </w:rPr>
        <w:t>10</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29F3BA33" w14:textId="41880960"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36.124 v</w:t>
      </w:r>
      <w:r>
        <w:rPr>
          <w:i/>
        </w:rPr>
        <w:t>10</w:t>
      </w:r>
      <w:r>
        <w:rPr>
          <w:i/>
        </w:rPr>
        <w:t>.</w:t>
      </w:r>
      <w:r>
        <w:rPr>
          <w:i/>
        </w:rPr>
        <w:t>3</w:t>
      </w:r>
      <w:r>
        <w:rPr>
          <w:i/>
        </w:rPr>
        <w:t>.0</w:t>
      </w:r>
      <w:r>
        <w:rPr>
          <w:i/>
        </w:rPr>
        <w:tab/>
        <w:t xml:space="preserve">  CR-  rev  Cat: A (Rel-</w:t>
      </w:r>
      <w:r>
        <w:rPr>
          <w:i/>
        </w:rPr>
        <w:t>10</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063AF386" w14:textId="77777777" w:rsidR="00A9659E" w:rsidRDefault="00A9659E" w:rsidP="00A9659E">
      <w:pPr>
        <w:rPr>
          <w:rFonts w:ascii="Arial" w:hAnsi="Arial" w:cs="Arial"/>
          <w:b/>
        </w:rPr>
      </w:pPr>
      <w:r>
        <w:rPr>
          <w:rFonts w:ascii="Arial" w:hAnsi="Arial" w:cs="Arial"/>
          <w:b/>
        </w:rPr>
        <w:t xml:space="preserve">Abstract: </w:t>
      </w:r>
    </w:p>
    <w:p w14:paraId="1E9D099D" w14:textId="649F820B"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764F547E" w14:textId="2C5CA32B" w:rsidR="00A9659E" w:rsidRDefault="00A9659E" w:rsidP="00A9659E">
      <w:pPr>
        <w:rPr>
          <w:rFonts w:ascii="Arial" w:hAnsi="Arial" w:cs="Arial"/>
          <w:b/>
          <w:sz w:val="24"/>
        </w:rPr>
      </w:pPr>
      <w:r>
        <w:rPr>
          <w:rFonts w:ascii="Arial" w:hAnsi="Arial" w:cs="Arial"/>
          <w:b/>
          <w:color w:val="0000FF"/>
          <w:sz w:val="24"/>
        </w:rPr>
        <w:t>R4-221128</w:t>
      </w:r>
      <w:r>
        <w:rPr>
          <w:rFonts w:ascii="Arial" w:hAnsi="Arial" w:cs="Arial"/>
          <w:b/>
          <w:color w:val="0000FF"/>
          <w:sz w:val="24"/>
        </w:rPr>
        <w:t>4</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36.124</w:t>
      </w:r>
      <w:r w:rsidRPr="00B42284">
        <w:rPr>
          <w:rFonts w:ascii="Arial" w:hAnsi="Arial" w:cs="Arial"/>
          <w:b/>
          <w:sz w:val="24"/>
        </w:rPr>
        <w:t xml:space="preserve"> Maintenance (Rel-</w:t>
      </w:r>
      <w:r>
        <w:rPr>
          <w:rFonts w:ascii="Arial" w:hAnsi="Arial" w:cs="Arial"/>
          <w:b/>
          <w:sz w:val="24"/>
        </w:rPr>
        <w:t>1</w:t>
      </w:r>
      <w:r>
        <w:rPr>
          <w:rFonts w:ascii="Arial" w:hAnsi="Arial" w:cs="Arial"/>
          <w:b/>
          <w:sz w:val="24"/>
        </w:rPr>
        <w:t>1</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5C694C80" w14:textId="5DB75B87"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36.124 v1</w:t>
      </w:r>
      <w:r>
        <w:rPr>
          <w:i/>
        </w:rPr>
        <w:t>1</w:t>
      </w:r>
      <w:r>
        <w:rPr>
          <w:i/>
        </w:rPr>
        <w:t>.</w:t>
      </w:r>
      <w:r>
        <w:rPr>
          <w:i/>
        </w:rPr>
        <w:t>2</w:t>
      </w:r>
      <w:r>
        <w:rPr>
          <w:i/>
        </w:rPr>
        <w:t>.0</w:t>
      </w:r>
      <w:r>
        <w:rPr>
          <w:i/>
        </w:rPr>
        <w:tab/>
        <w:t xml:space="preserve">  CR-  rev  Cat: A (Rel-1</w:t>
      </w:r>
      <w:r>
        <w:rPr>
          <w:i/>
        </w:rPr>
        <w:t>1</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4EA8A58A" w14:textId="77777777" w:rsidR="00A9659E" w:rsidRDefault="00A9659E" w:rsidP="00A9659E">
      <w:pPr>
        <w:rPr>
          <w:rFonts w:ascii="Arial" w:hAnsi="Arial" w:cs="Arial"/>
          <w:b/>
        </w:rPr>
      </w:pPr>
      <w:r>
        <w:rPr>
          <w:rFonts w:ascii="Arial" w:hAnsi="Arial" w:cs="Arial"/>
          <w:b/>
        </w:rPr>
        <w:t xml:space="preserve">Abstract: </w:t>
      </w:r>
    </w:p>
    <w:p w14:paraId="36E36D35" w14:textId="5CEBC596"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4DE16E6F" w14:textId="503380AC" w:rsidR="00A9659E" w:rsidRDefault="00A9659E" w:rsidP="00A9659E">
      <w:pPr>
        <w:rPr>
          <w:rFonts w:ascii="Arial" w:hAnsi="Arial" w:cs="Arial"/>
          <w:b/>
          <w:sz w:val="24"/>
        </w:rPr>
      </w:pPr>
      <w:r>
        <w:rPr>
          <w:rFonts w:ascii="Arial" w:hAnsi="Arial" w:cs="Arial"/>
          <w:b/>
          <w:color w:val="0000FF"/>
          <w:sz w:val="24"/>
        </w:rPr>
        <w:t>R4-221128</w:t>
      </w:r>
      <w:r>
        <w:rPr>
          <w:rFonts w:ascii="Arial" w:hAnsi="Arial" w:cs="Arial"/>
          <w:b/>
          <w:color w:val="0000FF"/>
          <w:sz w:val="24"/>
        </w:rPr>
        <w:t>5</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36.124</w:t>
      </w:r>
      <w:r w:rsidRPr="00B42284">
        <w:rPr>
          <w:rFonts w:ascii="Arial" w:hAnsi="Arial" w:cs="Arial"/>
          <w:b/>
          <w:sz w:val="24"/>
        </w:rPr>
        <w:t xml:space="preserve"> Maintenance (Rel-</w:t>
      </w:r>
      <w:r>
        <w:rPr>
          <w:rFonts w:ascii="Arial" w:hAnsi="Arial" w:cs="Arial"/>
          <w:b/>
          <w:sz w:val="24"/>
        </w:rPr>
        <w:t>1</w:t>
      </w:r>
      <w:r>
        <w:rPr>
          <w:rFonts w:ascii="Arial" w:hAnsi="Arial" w:cs="Arial"/>
          <w:b/>
          <w:sz w:val="24"/>
        </w:rPr>
        <w:t>2</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5C566C8B" w14:textId="36FDA0F2"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36.124 v1</w:t>
      </w:r>
      <w:r>
        <w:rPr>
          <w:i/>
        </w:rPr>
        <w:t>2</w:t>
      </w:r>
      <w:r>
        <w:rPr>
          <w:i/>
        </w:rPr>
        <w:t>.</w:t>
      </w:r>
      <w:r>
        <w:rPr>
          <w:i/>
        </w:rPr>
        <w:t>1</w:t>
      </w:r>
      <w:r>
        <w:rPr>
          <w:i/>
        </w:rPr>
        <w:t>.0</w:t>
      </w:r>
      <w:r>
        <w:rPr>
          <w:i/>
        </w:rPr>
        <w:tab/>
        <w:t xml:space="preserve">  CR-  rev  Cat: A (Rel-1</w:t>
      </w:r>
      <w:r>
        <w:rPr>
          <w:i/>
        </w:rPr>
        <w:t>2</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7A8EF0A0" w14:textId="77777777" w:rsidR="00A9659E" w:rsidRDefault="00A9659E" w:rsidP="00A9659E">
      <w:pPr>
        <w:rPr>
          <w:rFonts w:ascii="Arial" w:hAnsi="Arial" w:cs="Arial"/>
          <w:b/>
        </w:rPr>
      </w:pPr>
      <w:r>
        <w:rPr>
          <w:rFonts w:ascii="Arial" w:hAnsi="Arial" w:cs="Arial"/>
          <w:b/>
        </w:rPr>
        <w:t xml:space="preserve">Abstract: </w:t>
      </w:r>
    </w:p>
    <w:p w14:paraId="58B22C0D" w14:textId="3A652C78"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5067911F" w14:textId="5118A2DC" w:rsidR="00A9659E" w:rsidRDefault="00A9659E" w:rsidP="00A9659E">
      <w:pPr>
        <w:rPr>
          <w:rFonts w:ascii="Arial" w:hAnsi="Arial" w:cs="Arial"/>
          <w:b/>
          <w:sz w:val="24"/>
        </w:rPr>
      </w:pPr>
      <w:r>
        <w:rPr>
          <w:rFonts w:ascii="Arial" w:hAnsi="Arial" w:cs="Arial"/>
          <w:b/>
          <w:color w:val="0000FF"/>
          <w:sz w:val="24"/>
        </w:rPr>
        <w:t>R4-221128</w:t>
      </w:r>
      <w:r>
        <w:rPr>
          <w:rFonts w:ascii="Arial" w:hAnsi="Arial" w:cs="Arial"/>
          <w:b/>
          <w:color w:val="0000FF"/>
          <w:sz w:val="24"/>
        </w:rPr>
        <w:t>6</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36.124</w:t>
      </w:r>
      <w:r w:rsidRPr="00B42284">
        <w:rPr>
          <w:rFonts w:ascii="Arial" w:hAnsi="Arial" w:cs="Arial"/>
          <w:b/>
          <w:sz w:val="24"/>
        </w:rPr>
        <w:t xml:space="preserve"> Maintenance (Rel-</w:t>
      </w:r>
      <w:r>
        <w:rPr>
          <w:rFonts w:ascii="Arial" w:hAnsi="Arial" w:cs="Arial"/>
          <w:b/>
          <w:sz w:val="24"/>
        </w:rPr>
        <w:t>1</w:t>
      </w:r>
      <w:r>
        <w:rPr>
          <w:rFonts w:ascii="Arial" w:hAnsi="Arial" w:cs="Arial"/>
          <w:b/>
          <w:sz w:val="24"/>
        </w:rPr>
        <w:t>3</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30372270" w14:textId="06B135B7"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36.124 v1</w:t>
      </w:r>
      <w:r>
        <w:rPr>
          <w:i/>
        </w:rPr>
        <w:t>3</w:t>
      </w:r>
      <w:r>
        <w:rPr>
          <w:i/>
        </w:rPr>
        <w:t>.1.0</w:t>
      </w:r>
      <w:r>
        <w:rPr>
          <w:i/>
        </w:rPr>
        <w:tab/>
        <w:t xml:space="preserve">  CR-  rev  Cat: A (Rel-1</w:t>
      </w:r>
      <w:r>
        <w:rPr>
          <w:i/>
        </w:rPr>
        <w:t>3</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4E30E3CD" w14:textId="77777777" w:rsidR="00A9659E" w:rsidRDefault="00A9659E" w:rsidP="00A9659E">
      <w:pPr>
        <w:rPr>
          <w:rFonts w:ascii="Arial" w:hAnsi="Arial" w:cs="Arial"/>
          <w:b/>
        </w:rPr>
      </w:pPr>
      <w:r>
        <w:rPr>
          <w:rFonts w:ascii="Arial" w:hAnsi="Arial" w:cs="Arial"/>
          <w:b/>
        </w:rPr>
        <w:lastRenderedPageBreak/>
        <w:t xml:space="preserve">Abstract: </w:t>
      </w:r>
    </w:p>
    <w:p w14:paraId="44A00364" w14:textId="654DDE5A"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47CCE910" w14:textId="625260E5" w:rsidR="00A9659E" w:rsidRDefault="00A9659E" w:rsidP="00A9659E">
      <w:pPr>
        <w:rPr>
          <w:rFonts w:ascii="Arial" w:hAnsi="Arial" w:cs="Arial"/>
          <w:b/>
          <w:sz w:val="24"/>
        </w:rPr>
      </w:pPr>
      <w:r>
        <w:rPr>
          <w:rFonts w:ascii="Arial" w:hAnsi="Arial" w:cs="Arial"/>
          <w:b/>
          <w:color w:val="0000FF"/>
          <w:sz w:val="24"/>
        </w:rPr>
        <w:t>R4-221128</w:t>
      </w:r>
      <w:r>
        <w:rPr>
          <w:rFonts w:ascii="Arial" w:hAnsi="Arial" w:cs="Arial"/>
          <w:b/>
          <w:color w:val="0000FF"/>
          <w:sz w:val="24"/>
        </w:rPr>
        <w:t>7</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36.124</w:t>
      </w:r>
      <w:r w:rsidRPr="00B42284">
        <w:rPr>
          <w:rFonts w:ascii="Arial" w:hAnsi="Arial" w:cs="Arial"/>
          <w:b/>
          <w:sz w:val="24"/>
        </w:rPr>
        <w:t xml:space="preserve"> Maintenance (Rel-</w:t>
      </w:r>
      <w:r>
        <w:rPr>
          <w:rFonts w:ascii="Arial" w:hAnsi="Arial" w:cs="Arial"/>
          <w:b/>
          <w:sz w:val="24"/>
        </w:rPr>
        <w:t>1</w:t>
      </w:r>
      <w:r>
        <w:rPr>
          <w:rFonts w:ascii="Arial" w:hAnsi="Arial" w:cs="Arial"/>
          <w:b/>
          <w:sz w:val="24"/>
        </w:rPr>
        <w:t>4</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1B15F86F" w14:textId="232827BC"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36.124 v1</w:t>
      </w:r>
      <w:r>
        <w:rPr>
          <w:i/>
        </w:rPr>
        <w:t>4</w:t>
      </w:r>
      <w:r>
        <w:rPr>
          <w:i/>
        </w:rPr>
        <w:t>.1.0</w:t>
      </w:r>
      <w:r>
        <w:rPr>
          <w:i/>
        </w:rPr>
        <w:tab/>
        <w:t xml:space="preserve">  CR-  rev  Cat: A (Rel-1</w:t>
      </w:r>
      <w:r>
        <w:rPr>
          <w:i/>
        </w:rPr>
        <w:t>4</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34E88A33" w14:textId="77777777" w:rsidR="00A9659E" w:rsidRDefault="00A9659E" w:rsidP="00A9659E">
      <w:pPr>
        <w:rPr>
          <w:rFonts w:ascii="Arial" w:hAnsi="Arial" w:cs="Arial"/>
          <w:b/>
        </w:rPr>
      </w:pPr>
      <w:r>
        <w:rPr>
          <w:rFonts w:ascii="Arial" w:hAnsi="Arial" w:cs="Arial"/>
          <w:b/>
        </w:rPr>
        <w:t xml:space="preserve">Abstract: </w:t>
      </w:r>
    </w:p>
    <w:p w14:paraId="580A9221" w14:textId="07A4ECBE"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0A04740A" w14:textId="792BADA8" w:rsidR="00A9659E" w:rsidRDefault="00A9659E" w:rsidP="00A9659E">
      <w:pPr>
        <w:rPr>
          <w:rFonts w:ascii="Arial" w:hAnsi="Arial" w:cs="Arial"/>
          <w:b/>
          <w:sz w:val="24"/>
        </w:rPr>
      </w:pPr>
      <w:r>
        <w:rPr>
          <w:rFonts w:ascii="Arial" w:hAnsi="Arial" w:cs="Arial"/>
          <w:b/>
          <w:color w:val="0000FF"/>
          <w:sz w:val="24"/>
        </w:rPr>
        <w:t>R4-221128</w:t>
      </w:r>
      <w:r>
        <w:rPr>
          <w:rFonts w:ascii="Arial" w:hAnsi="Arial" w:cs="Arial"/>
          <w:b/>
          <w:color w:val="0000FF"/>
          <w:sz w:val="24"/>
        </w:rPr>
        <w:t>8</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36.124</w:t>
      </w:r>
      <w:r w:rsidRPr="00B42284">
        <w:rPr>
          <w:rFonts w:ascii="Arial" w:hAnsi="Arial" w:cs="Arial"/>
          <w:b/>
          <w:sz w:val="24"/>
        </w:rPr>
        <w:t xml:space="preserve"> Maintenance (Rel-</w:t>
      </w:r>
      <w:r>
        <w:rPr>
          <w:rFonts w:ascii="Arial" w:hAnsi="Arial" w:cs="Arial"/>
          <w:b/>
          <w:sz w:val="24"/>
        </w:rPr>
        <w:t>1</w:t>
      </w:r>
      <w:r>
        <w:rPr>
          <w:rFonts w:ascii="Arial" w:hAnsi="Arial" w:cs="Arial"/>
          <w:b/>
          <w:sz w:val="24"/>
        </w:rPr>
        <w:t>5</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67E4686A" w14:textId="7B9AADC7"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36.124 v1</w:t>
      </w:r>
      <w:r>
        <w:rPr>
          <w:i/>
        </w:rPr>
        <w:t>5</w:t>
      </w:r>
      <w:r>
        <w:rPr>
          <w:i/>
        </w:rPr>
        <w:t>.</w:t>
      </w:r>
      <w:r>
        <w:rPr>
          <w:i/>
        </w:rPr>
        <w:t>3</w:t>
      </w:r>
      <w:r>
        <w:rPr>
          <w:i/>
        </w:rPr>
        <w:t>.0</w:t>
      </w:r>
      <w:r>
        <w:rPr>
          <w:i/>
        </w:rPr>
        <w:tab/>
        <w:t xml:space="preserve">  CR-  rev  Cat: A (Rel-1</w:t>
      </w:r>
      <w:r>
        <w:rPr>
          <w:i/>
        </w:rPr>
        <w:t>5</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4086A0F8" w14:textId="77777777" w:rsidR="00A9659E" w:rsidRDefault="00A9659E" w:rsidP="00A9659E">
      <w:pPr>
        <w:rPr>
          <w:rFonts w:ascii="Arial" w:hAnsi="Arial" w:cs="Arial"/>
          <w:b/>
        </w:rPr>
      </w:pPr>
      <w:r>
        <w:rPr>
          <w:rFonts w:ascii="Arial" w:hAnsi="Arial" w:cs="Arial"/>
          <w:b/>
        </w:rPr>
        <w:t xml:space="preserve">Abstract: </w:t>
      </w:r>
    </w:p>
    <w:p w14:paraId="07DA2A9B" w14:textId="6F0DE8DF"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08146FB5" w14:textId="3ACA5545" w:rsidR="00A9659E" w:rsidRDefault="00A9659E" w:rsidP="00A9659E">
      <w:pPr>
        <w:rPr>
          <w:rFonts w:ascii="Arial" w:hAnsi="Arial" w:cs="Arial"/>
          <w:b/>
          <w:sz w:val="24"/>
        </w:rPr>
      </w:pPr>
      <w:r>
        <w:rPr>
          <w:rFonts w:ascii="Arial" w:hAnsi="Arial" w:cs="Arial"/>
          <w:b/>
          <w:color w:val="0000FF"/>
          <w:sz w:val="24"/>
        </w:rPr>
        <w:t>R4-221128</w:t>
      </w:r>
      <w:r>
        <w:rPr>
          <w:rFonts w:ascii="Arial" w:hAnsi="Arial" w:cs="Arial"/>
          <w:b/>
          <w:color w:val="0000FF"/>
          <w:sz w:val="24"/>
        </w:rPr>
        <w:t>9</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36.124</w:t>
      </w:r>
      <w:r w:rsidRPr="00B42284">
        <w:rPr>
          <w:rFonts w:ascii="Arial" w:hAnsi="Arial" w:cs="Arial"/>
          <w:b/>
          <w:sz w:val="24"/>
        </w:rPr>
        <w:t xml:space="preserve"> Maintenance (Rel-</w:t>
      </w:r>
      <w:r>
        <w:rPr>
          <w:rFonts w:ascii="Arial" w:hAnsi="Arial" w:cs="Arial"/>
          <w:b/>
          <w:sz w:val="24"/>
        </w:rPr>
        <w:t>1</w:t>
      </w:r>
      <w:r>
        <w:rPr>
          <w:rFonts w:ascii="Arial" w:hAnsi="Arial" w:cs="Arial"/>
          <w:b/>
          <w:sz w:val="24"/>
        </w:rPr>
        <w:t>6</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130E1752" w14:textId="440550FD"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36.124 v1</w:t>
      </w:r>
      <w:r>
        <w:rPr>
          <w:i/>
        </w:rPr>
        <w:t>6</w:t>
      </w:r>
      <w:r>
        <w:rPr>
          <w:i/>
        </w:rPr>
        <w:t>.</w:t>
      </w:r>
      <w:r>
        <w:rPr>
          <w:i/>
        </w:rPr>
        <w:t>2</w:t>
      </w:r>
      <w:r>
        <w:rPr>
          <w:i/>
        </w:rPr>
        <w:t>.0</w:t>
      </w:r>
      <w:r>
        <w:rPr>
          <w:i/>
        </w:rPr>
        <w:tab/>
        <w:t xml:space="preserve">  CR-  rev  Cat: A (Rel-1</w:t>
      </w:r>
      <w:r>
        <w:rPr>
          <w:i/>
        </w:rPr>
        <w:t>6</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1EA170D8" w14:textId="77777777" w:rsidR="00A9659E" w:rsidRDefault="00A9659E" w:rsidP="00A9659E">
      <w:pPr>
        <w:rPr>
          <w:rFonts w:ascii="Arial" w:hAnsi="Arial" w:cs="Arial"/>
          <w:b/>
        </w:rPr>
      </w:pPr>
      <w:r>
        <w:rPr>
          <w:rFonts w:ascii="Arial" w:hAnsi="Arial" w:cs="Arial"/>
          <w:b/>
        </w:rPr>
        <w:t xml:space="preserve">Abstract: </w:t>
      </w:r>
    </w:p>
    <w:p w14:paraId="3272CFF5" w14:textId="6CFB973E"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532B1926" w14:textId="1AF7AB83" w:rsidR="00A9659E" w:rsidRDefault="00A9659E" w:rsidP="00A9659E">
      <w:pPr>
        <w:rPr>
          <w:rFonts w:ascii="Arial" w:hAnsi="Arial" w:cs="Arial"/>
          <w:b/>
          <w:sz w:val="24"/>
        </w:rPr>
      </w:pPr>
      <w:r>
        <w:rPr>
          <w:rFonts w:ascii="Arial" w:hAnsi="Arial" w:cs="Arial"/>
          <w:b/>
          <w:color w:val="0000FF"/>
          <w:sz w:val="24"/>
        </w:rPr>
        <w:t>R4-22112</w:t>
      </w:r>
      <w:r>
        <w:rPr>
          <w:rFonts w:ascii="Arial" w:hAnsi="Arial" w:cs="Arial"/>
          <w:b/>
          <w:color w:val="0000FF"/>
          <w:sz w:val="24"/>
        </w:rPr>
        <w:t>90</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36.124</w:t>
      </w:r>
      <w:r w:rsidRPr="00B42284">
        <w:rPr>
          <w:rFonts w:ascii="Arial" w:hAnsi="Arial" w:cs="Arial"/>
          <w:b/>
          <w:sz w:val="24"/>
        </w:rPr>
        <w:t xml:space="preserve"> Maintenance (Rel-</w:t>
      </w:r>
      <w:r>
        <w:rPr>
          <w:rFonts w:ascii="Arial" w:hAnsi="Arial" w:cs="Arial"/>
          <w:b/>
          <w:sz w:val="24"/>
        </w:rPr>
        <w:t>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3770BBB2" w14:textId="0E88A439"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36.124 v1</w:t>
      </w:r>
      <w:r>
        <w:rPr>
          <w:i/>
        </w:rPr>
        <w:t>7</w:t>
      </w:r>
      <w:r>
        <w:rPr>
          <w:i/>
        </w:rPr>
        <w:t>.</w:t>
      </w:r>
      <w:r>
        <w:rPr>
          <w:i/>
        </w:rPr>
        <w:t>0</w:t>
      </w:r>
      <w:r>
        <w:rPr>
          <w:i/>
        </w:rPr>
        <w:t>.0</w:t>
      </w:r>
      <w:r>
        <w:rPr>
          <w:i/>
        </w:rPr>
        <w:tab/>
        <w:t xml:space="preserve">  CR-  rev  Cat: A (Rel-1</w:t>
      </w:r>
      <w:r>
        <w:rPr>
          <w:i/>
        </w:rPr>
        <w:t>7</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Nokia</w:t>
      </w:r>
    </w:p>
    <w:p w14:paraId="7ADD5CEC" w14:textId="77777777" w:rsidR="00A9659E" w:rsidRDefault="00A9659E" w:rsidP="00A9659E">
      <w:pPr>
        <w:rPr>
          <w:rFonts w:ascii="Arial" w:hAnsi="Arial" w:cs="Arial"/>
          <w:b/>
        </w:rPr>
      </w:pPr>
      <w:r>
        <w:rPr>
          <w:rFonts w:ascii="Arial" w:hAnsi="Arial" w:cs="Arial"/>
          <w:b/>
        </w:rPr>
        <w:t xml:space="preserve">Abstract: </w:t>
      </w:r>
    </w:p>
    <w:p w14:paraId="69E71B3E" w14:textId="37F4DCE8" w:rsidR="00E125F8" w:rsidRDefault="0027357D" w:rsidP="00A9659E">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7EFE2145" w14:textId="77777777" w:rsidR="00A9659E" w:rsidRDefault="00A9659E" w:rsidP="00E125F8"/>
    <w:p w14:paraId="1F2BA09B" w14:textId="7C35BE5D" w:rsidR="00CC2EF2" w:rsidRDefault="00CC2EF2" w:rsidP="00CC2EF2">
      <w:pPr>
        <w:rPr>
          <w:rFonts w:ascii="Arial" w:hAnsi="Arial" w:cs="Arial"/>
          <w:b/>
          <w:sz w:val="24"/>
        </w:rPr>
      </w:pPr>
      <w:r>
        <w:rPr>
          <w:rFonts w:ascii="Arial" w:hAnsi="Arial" w:cs="Arial"/>
          <w:b/>
          <w:color w:val="0000FF"/>
          <w:sz w:val="24"/>
        </w:rPr>
        <w:t>R4-2211</w:t>
      </w:r>
      <w:r>
        <w:rPr>
          <w:rFonts w:ascii="Arial" w:hAnsi="Arial" w:cs="Arial"/>
          <w:b/>
          <w:color w:val="0000FF"/>
          <w:sz w:val="24"/>
        </w:rPr>
        <w:t>306</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38.113</w:t>
      </w:r>
      <w:r w:rsidRPr="00B42284">
        <w:rPr>
          <w:rFonts w:ascii="Arial" w:hAnsi="Arial" w:cs="Arial"/>
          <w:b/>
          <w:sz w:val="24"/>
        </w:rPr>
        <w:t xml:space="preserve"> Maintenance (Rel-15, CAT F)</w:t>
      </w:r>
    </w:p>
    <w:p w14:paraId="67BD2BAE" w14:textId="5438C019" w:rsidR="00CC2EF2" w:rsidRDefault="00CC2EF2" w:rsidP="00CC2EF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38.113</w:t>
      </w:r>
      <w:r>
        <w:rPr>
          <w:i/>
        </w:rPr>
        <w:t xml:space="preserve"> v15.1</w:t>
      </w:r>
      <w:r>
        <w:rPr>
          <w:i/>
        </w:rPr>
        <w:t>5</w:t>
      </w:r>
      <w:r>
        <w:rPr>
          <w:i/>
        </w:rPr>
        <w:t>.0</w:t>
      </w:r>
      <w:r>
        <w:rPr>
          <w:i/>
        </w:rPr>
        <w:tab/>
        <w:t xml:space="preserve">  CR-  rev  Cat: F (Rel-15)</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ZTE</w:t>
      </w:r>
    </w:p>
    <w:p w14:paraId="5F419617" w14:textId="77777777" w:rsidR="00CC2EF2" w:rsidRDefault="00CC2EF2" w:rsidP="00CC2EF2">
      <w:pPr>
        <w:rPr>
          <w:rFonts w:ascii="Arial" w:hAnsi="Arial" w:cs="Arial"/>
          <w:b/>
        </w:rPr>
      </w:pPr>
      <w:r>
        <w:rPr>
          <w:rFonts w:ascii="Arial" w:hAnsi="Arial" w:cs="Arial"/>
          <w:b/>
        </w:rPr>
        <w:t xml:space="preserve">Abstract: </w:t>
      </w:r>
    </w:p>
    <w:p w14:paraId="7227CF10" w14:textId="62E3E272" w:rsidR="00CC2EF2" w:rsidRDefault="0027357D" w:rsidP="00CC2E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7C3F896D" w14:textId="77777777" w:rsidR="00CC2EF2" w:rsidRDefault="00CC2EF2" w:rsidP="00CC2EF2">
      <w:pPr>
        <w:rPr>
          <w:rFonts w:ascii="Arial" w:hAnsi="Arial" w:cs="Arial"/>
          <w:b/>
          <w:color w:val="0000FF"/>
          <w:sz w:val="24"/>
        </w:rPr>
      </w:pPr>
    </w:p>
    <w:p w14:paraId="351EB719" w14:textId="725EEC27" w:rsidR="00CC2EF2" w:rsidRDefault="00CC2EF2" w:rsidP="00CC2EF2">
      <w:pPr>
        <w:rPr>
          <w:rFonts w:ascii="Arial" w:hAnsi="Arial" w:cs="Arial"/>
          <w:b/>
          <w:sz w:val="24"/>
        </w:rPr>
      </w:pPr>
      <w:r>
        <w:rPr>
          <w:rFonts w:ascii="Arial" w:hAnsi="Arial" w:cs="Arial"/>
          <w:b/>
          <w:color w:val="0000FF"/>
          <w:sz w:val="24"/>
        </w:rPr>
        <w:t>R4-221130</w:t>
      </w:r>
      <w:r>
        <w:rPr>
          <w:rFonts w:ascii="Arial" w:hAnsi="Arial" w:cs="Arial"/>
          <w:b/>
          <w:color w:val="0000FF"/>
          <w:sz w:val="24"/>
        </w:rPr>
        <w:t>7</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38.113</w:t>
      </w:r>
      <w:r w:rsidRPr="00B42284">
        <w:rPr>
          <w:rFonts w:ascii="Arial" w:hAnsi="Arial" w:cs="Arial"/>
          <w:b/>
          <w:sz w:val="24"/>
        </w:rPr>
        <w:t xml:space="preserve"> Maintenance (Rel-1</w:t>
      </w:r>
      <w:r>
        <w:rPr>
          <w:rFonts w:ascii="Arial" w:hAnsi="Arial" w:cs="Arial"/>
          <w:b/>
          <w:sz w:val="24"/>
        </w:rPr>
        <w:t>6</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766313EB" w14:textId="285A60B8" w:rsidR="00CC2EF2" w:rsidRDefault="00CC2EF2" w:rsidP="00CC2EF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w:t>
      </w:r>
      <w:r>
        <w:rPr>
          <w:i/>
        </w:rPr>
        <w:t>6</w:t>
      </w:r>
      <w:r>
        <w:rPr>
          <w:i/>
        </w:rPr>
        <w:t>.5.0</w:t>
      </w:r>
      <w:r>
        <w:rPr>
          <w:i/>
        </w:rPr>
        <w:tab/>
        <w:t xml:space="preserve">  CR-  rev  Cat: </w:t>
      </w:r>
      <w:r>
        <w:rPr>
          <w:i/>
        </w:rPr>
        <w:t>A</w:t>
      </w:r>
      <w:r>
        <w:rPr>
          <w:i/>
        </w:rPr>
        <w:t xml:space="preserve"> (Rel-1</w:t>
      </w:r>
      <w:r>
        <w:rPr>
          <w:i/>
        </w:rPr>
        <w:t>6</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ZTE</w:t>
      </w:r>
    </w:p>
    <w:p w14:paraId="52001668" w14:textId="77777777" w:rsidR="00CC2EF2" w:rsidRDefault="00CC2EF2" w:rsidP="00CC2EF2">
      <w:pPr>
        <w:rPr>
          <w:rFonts w:ascii="Arial" w:hAnsi="Arial" w:cs="Arial"/>
          <w:b/>
        </w:rPr>
      </w:pPr>
      <w:r>
        <w:rPr>
          <w:rFonts w:ascii="Arial" w:hAnsi="Arial" w:cs="Arial"/>
          <w:b/>
        </w:rPr>
        <w:t xml:space="preserve">Abstract: </w:t>
      </w:r>
    </w:p>
    <w:p w14:paraId="68686D52" w14:textId="69EB951E" w:rsidR="00CC2EF2" w:rsidRDefault="0027357D" w:rsidP="00CC2E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655F52F3" w14:textId="362C26AD" w:rsidR="00CC2EF2" w:rsidRDefault="00CC2EF2" w:rsidP="00CC2EF2">
      <w:pPr>
        <w:rPr>
          <w:rFonts w:ascii="Arial" w:hAnsi="Arial" w:cs="Arial"/>
          <w:b/>
          <w:sz w:val="24"/>
        </w:rPr>
      </w:pPr>
      <w:r>
        <w:rPr>
          <w:rFonts w:ascii="Arial" w:hAnsi="Arial" w:cs="Arial"/>
          <w:b/>
          <w:color w:val="0000FF"/>
          <w:sz w:val="24"/>
        </w:rPr>
        <w:t>R4-221130</w:t>
      </w:r>
      <w:r>
        <w:rPr>
          <w:rFonts w:ascii="Arial" w:hAnsi="Arial" w:cs="Arial"/>
          <w:b/>
          <w:color w:val="0000FF"/>
          <w:sz w:val="24"/>
        </w:rPr>
        <w:t>8</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38.113</w:t>
      </w:r>
      <w:r w:rsidRPr="00B42284">
        <w:rPr>
          <w:rFonts w:ascii="Arial" w:hAnsi="Arial" w:cs="Arial"/>
          <w:b/>
          <w:sz w:val="24"/>
        </w:rPr>
        <w:t xml:space="preserve"> Maintenance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14FE1C6E" w14:textId="64ECFE96" w:rsidR="00CC2EF2" w:rsidRDefault="00CC2EF2" w:rsidP="00CC2EF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w:t>
      </w:r>
      <w:r>
        <w:rPr>
          <w:i/>
        </w:rPr>
        <w:t>7</w:t>
      </w:r>
      <w:r>
        <w:rPr>
          <w:i/>
        </w:rPr>
        <w:t>.</w:t>
      </w:r>
      <w:r>
        <w:rPr>
          <w:i/>
        </w:rPr>
        <w:t>0</w:t>
      </w:r>
      <w:r>
        <w:rPr>
          <w:i/>
        </w:rPr>
        <w:t>.0</w:t>
      </w:r>
      <w:r>
        <w:rPr>
          <w:i/>
        </w:rPr>
        <w:tab/>
        <w:t xml:space="preserve">  CR-  rev  Cat: A (Rel-1</w:t>
      </w:r>
      <w:r>
        <w:rPr>
          <w:i/>
        </w:rPr>
        <w:t>7</w:t>
      </w:r>
      <w:r>
        <w:rPr>
          <w:i/>
        </w:rPr>
        <w:t>)</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ZTE</w:t>
      </w:r>
    </w:p>
    <w:p w14:paraId="73956DDE" w14:textId="77777777" w:rsidR="00CC2EF2" w:rsidRDefault="00CC2EF2" w:rsidP="00CC2EF2">
      <w:pPr>
        <w:rPr>
          <w:rFonts w:ascii="Arial" w:hAnsi="Arial" w:cs="Arial"/>
          <w:b/>
        </w:rPr>
      </w:pPr>
      <w:r>
        <w:rPr>
          <w:rFonts w:ascii="Arial" w:hAnsi="Arial" w:cs="Arial"/>
          <w:b/>
        </w:rPr>
        <w:t xml:space="preserve">Abstract: </w:t>
      </w:r>
    </w:p>
    <w:p w14:paraId="46A4C98C" w14:textId="4611B2BD" w:rsidR="00CC2EF2" w:rsidRDefault="0027357D" w:rsidP="00CC2EF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66BA03E9" w14:textId="20BF81DC" w:rsidR="00A9659E" w:rsidRDefault="00A9659E" w:rsidP="00A9659E">
      <w:pPr>
        <w:rPr>
          <w:rFonts w:ascii="Arial" w:hAnsi="Arial" w:cs="Arial"/>
          <w:b/>
          <w:sz w:val="24"/>
        </w:rPr>
      </w:pPr>
      <w:r>
        <w:rPr>
          <w:rFonts w:ascii="Arial" w:hAnsi="Arial" w:cs="Arial"/>
          <w:b/>
          <w:color w:val="0000FF"/>
          <w:sz w:val="24"/>
        </w:rPr>
        <w:t>R4-221130</w:t>
      </w:r>
      <w:r>
        <w:rPr>
          <w:rFonts w:ascii="Arial" w:hAnsi="Arial" w:cs="Arial"/>
          <w:b/>
          <w:color w:val="0000FF"/>
          <w:sz w:val="24"/>
        </w:rPr>
        <w:t>9</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w:t>
      </w:r>
      <w:r>
        <w:rPr>
          <w:rFonts w:ascii="Arial" w:hAnsi="Arial" w:cs="Arial"/>
          <w:b/>
          <w:sz w:val="24"/>
        </w:rPr>
        <w:t>24</w:t>
      </w:r>
      <w:r w:rsidRPr="00B42284">
        <w:rPr>
          <w:rFonts w:ascii="Arial" w:hAnsi="Arial" w:cs="Arial"/>
          <w:b/>
          <w:sz w:val="24"/>
        </w:rPr>
        <w:t xml:space="preserve"> Maintenance (Rel-15, CAT F)</w:t>
      </w:r>
    </w:p>
    <w:p w14:paraId="0934F33D" w14:textId="127569DD"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Pr>
          <w:i/>
        </w:rPr>
        <w:t>24</w:t>
      </w:r>
      <w:r>
        <w:rPr>
          <w:i/>
        </w:rPr>
        <w:t xml:space="preserve"> v15.</w:t>
      </w:r>
      <w:r>
        <w:rPr>
          <w:i/>
        </w:rPr>
        <w:t>7</w:t>
      </w:r>
      <w:r>
        <w:rPr>
          <w:i/>
        </w:rPr>
        <w:t>.0</w:t>
      </w:r>
      <w:r>
        <w:rPr>
          <w:i/>
        </w:rPr>
        <w:tab/>
        <w:t xml:space="preserve">  CR-  rev  Cat: F (Rel-15)</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ZTE</w:t>
      </w:r>
    </w:p>
    <w:p w14:paraId="4F642CB9" w14:textId="77777777" w:rsidR="00A9659E" w:rsidRDefault="00A9659E" w:rsidP="00A9659E">
      <w:pPr>
        <w:rPr>
          <w:rFonts w:ascii="Arial" w:hAnsi="Arial" w:cs="Arial"/>
          <w:b/>
        </w:rPr>
      </w:pPr>
      <w:r>
        <w:rPr>
          <w:rFonts w:ascii="Arial" w:hAnsi="Arial" w:cs="Arial"/>
          <w:b/>
        </w:rPr>
        <w:t xml:space="preserve">Abstract: </w:t>
      </w:r>
    </w:p>
    <w:p w14:paraId="51148C93" w14:textId="751A3EA1"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1C61B54D" w14:textId="77777777" w:rsidR="00A9659E" w:rsidRDefault="00A9659E" w:rsidP="00A9659E">
      <w:pPr>
        <w:rPr>
          <w:rFonts w:ascii="Arial" w:hAnsi="Arial" w:cs="Arial"/>
          <w:b/>
          <w:color w:val="0000FF"/>
          <w:sz w:val="24"/>
        </w:rPr>
      </w:pPr>
    </w:p>
    <w:p w14:paraId="6B7512E7" w14:textId="7EA6E7F4" w:rsidR="00A9659E" w:rsidRDefault="00A9659E" w:rsidP="00A9659E">
      <w:pPr>
        <w:rPr>
          <w:rFonts w:ascii="Arial" w:hAnsi="Arial" w:cs="Arial"/>
          <w:b/>
          <w:sz w:val="24"/>
        </w:rPr>
      </w:pPr>
      <w:r>
        <w:rPr>
          <w:rFonts w:ascii="Arial" w:hAnsi="Arial" w:cs="Arial"/>
          <w:b/>
          <w:color w:val="0000FF"/>
          <w:sz w:val="24"/>
        </w:rPr>
        <w:t>R4-22113</w:t>
      </w:r>
      <w:r>
        <w:rPr>
          <w:rFonts w:ascii="Arial" w:hAnsi="Arial" w:cs="Arial"/>
          <w:b/>
          <w:color w:val="0000FF"/>
          <w:sz w:val="24"/>
        </w:rPr>
        <w:t>10</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w:t>
      </w:r>
      <w:r>
        <w:rPr>
          <w:rFonts w:ascii="Arial" w:hAnsi="Arial" w:cs="Arial"/>
          <w:b/>
          <w:sz w:val="24"/>
        </w:rPr>
        <w:t>24</w:t>
      </w:r>
      <w:r w:rsidRPr="00B42284">
        <w:rPr>
          <w:rFonts w:ascii="Arial" w:hAnsi="Arial" w:cs="Arial"/>
          <w:b/>
          <w:sz w:val="24"/>
        </w:rPr>
        <w:t xml:space="preserve"> Maintenance (Rel-1</w:t>
      </w:r>
      <w:r>
        <w:rPr>
          <w:rFonts w:ascii="Arial" w:hAnsi="Arial" w:cs="Arial"/>
          <w:b/>
          <w:sz w:val="24"/>
        </w:rPr>
        <w:t>6</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05631026" w14:textId="4C44401B"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w:t>
      </w:r>
      <w:r>
        <w:rPr>
          <w:i/>
        </w:rPr>
        <w:t>4</w:t>
      </w:r>
      <w:r>
        <w:rPr>
          <w:i/>
        </w:rPr>
        <w:t>.0</w:t>
      </w:r>
      <w:r>
        <w:rPr>
          <w:i/>
        </w:rPr>
        <w:tab/>
        <w:t xml:space="preserve">  CR-  rev  Cat: A (Rel-16)</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ZTE</w:t>
      </w:r>
    </w:p>
    <w:p w14:paraId="446F2865" w14:textId="77777777" w:rsidR="00A9659E" w:rsidRDefault="00A9659E" w:rsidP="00A9659E">
      <w:pPr>
        <w:rPr>
          <w:rFonts w:ascii="Arial" w:hAnsi="Arial" w:cs="Arial"/>
          <w:b/>
        </w:rPr>
      </w:pPr>
      <w:r>
        <w:rPr>
          <w:rFonts w:ascii="Arial" w:hAnsi="Arial" w:cs="Arial"/>
          <w:b/>
        </w:rPr>
        <w:t xml:space="preserve">Abstract: </w:t>
      </w:r>
    </w:p>
    <w:p w14:paraId="776D7312" w14:textId="0D7CC95C"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3CE46536" w14:textId="3CAB24A6" w:rsidR="00A9659E" w:rsidRDefault="00A9659E" w:rsidP="00A9659E">
      <w:pPr>
        <w:rPr>
          <w:rFonts w:ascii="Arial" w:hAnsi="Arial" w:cs="Arial"/>
          <w:b/>
          <w:sz w:val="24"/>
        </w:rPr>
      </w:pPr>
      <w:r>
        <w:rPr>
          <w:rFonts w:ascii="Arial" w:hAnsi="Arial" w:cs="Arial"/>
          <w:b/>
          <w:color w:val="0000FF"/>
          <w:sz w:val="24"/>
        </w:rPr>
        <w:t>R4-22113</w:t>
      </w:r>
      <w:r>
        <w:rPr>
          <w:rFonts w:ascii="Arial" w:hAnsi="Arial" w:cs="Arial"/>
          <w:b/>
          <w:color w:val="0000FF"/>
          <w:sz w:val="24"/>
        </w:rPr>
        <w:t>11</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w:t>
      </w:r>
      <w:r>
        <w:rPr>
          <w:rFonts w:ascii="Arial" w:hAnsi="Arial" w:cs="Arial"/>
          <w:b/>
          <w:sz w:val="24"/>
        </w:rPr>
        <w:t>24</w:t>
      </w:r>
      <w:r w:rsidRPr="00B42284">
        <w:rPr>
          <w:rFonts w:ascii="Arial" w:hAnsi="Arial" w:cs="Arial"/>
          <w:b/>
          <w:sz w:val="24"/>
        </w:rPr>
        <w:t xml:space="preserve"> Maintenance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210BA335" w14:textId="02ED1A5F" w:rsidR="00A9659E" w:rsidRDefault="00A9659E" w:rsidP="00A965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Pr>
          <w:i/>
        </w:rPr>
        <w:t>24</w:t>
      </w:r>
      <w:r>
        <w:rPr>
          <w:i/>
        </w:rPr>
        <w:t xml:space="preserve"> v17.0.0</w:t>
      </w:r>
      <w:r>
        <w:rPr>
          <w:i/>
        </w:rPr>
        <w:tab/>
        <w:t xml:space="preserve">  CR-  rev  Cat: A (Rel-17)</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ZTE</w:t>
      </w:r>
    </w:p>
    <w:p w14:paraId="5680F2E2" w14:textId="77777777" w:rsidR="00A9659E" w:rsidRDefault="00A9659E" w:rsidP="00A9659E">
      <w:pPr>
        <w:rPr>
          <w:rFonts w:ascii="Arial" w:hAnsi="Arial" w:cs="Arial"/>
          <w:b/>
        </w:rPr>
      </w:pPr>
      <w:r>
        <w:rPr>
          <w:rFonts w:ascii="Arial" w:hAnsi="Arial" w:cs="Arial"/>
          <w:b/>
        </w:rPr>
        <w:t xml:space="preserve">Abstract: </w:t>
      </w:r>
    </w:p>
    <w:p w14:paraId="2BF29EA5" w14:textId="10CBC3C6" w:rsidR="00A9659E" w:rsidRDefault="0027357D" w:rsidP="00A965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2EE41110" w14:textId="77777777" w:rsidR="00E125F8" w:rsidRPr="00E125F8" w:rsidRDefault="00E125F8" w:rsidP="00E125F8"/>
    <w:p w14:paraId="3C438B49" w14:textId="77777777" w:rsidR="0069522E" w:rsidRDefault="0069522E" w:rsidP="0069522E">
      <w:pPr>
        <w:rPr>
          <w:rFonts w:eastAsia="等线"/>
          <w:lang w:eastAsia="zh-CN"/>
        </w:rPr>
      </w:pPr>
      <w:r>
        <w:rPr>
          <w:rFonts w:eastAsia="等线"/>
          <w:lang w:eastAsia="zh-CN"/>
        </w:rPr>
        <w:t>-----------------------------------------------------------------------------------------------------------------------------------------------</w:t>
      </w:r>
    </w:p>
    <w:p w14:paraId="0643349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[103-e][303] NR_</w:t>
      </w:r>
      <w:r>
        <w:rPr>
          <w:rFonts w:ascii="Arial" w:hAnsi="Arial" w:cs="Arial"/>
          <w:b/>
          <w:color w:val="C00000"/>
          <w:sz w:val="24"/>
          <w:u w:val="single"/>
          <w:lang w:eastAsia="zh-CN"/>
        </w:rPr>
        <w:t>EMC</w:t>
      </w:r>
      <w:r>
        <w:rPr>
          <w:rFonts w:ascii="Arial" w:hAnsi="Arial" w:cs="Arial"/>
          <w:b/>
          <w:color w:val="C00000"/>
          <w:sz w:val="24"/>
          <w:u w:val="single"/>
        </w:rPr>
        <w:t xml:space="preserve">, AI 4.1.4, 9.5.4– </w:t>
      </w:r>
      <w:proofErr w:type="spellStart"/>
      <w:r>
        <w:rPr>
          <w:rFonts w:ascii="Arial" w:hAnsi="Arial" w:cs="Arial"/>
          <w:b/>
          <w:color w:val="C00000"/>
          <w:sz w:val="24"/>
          <w:u w:val="single"/>
        </w:rPr>
        <w:t>Wubin</w:t>
      </w:r>
      <w:proofErr w:type="spellEnd"/>
      <w:r>
        <w:rPr>
          <w:rFonts w:ascii="Arial" w:hAnsi="Arial" w:cs="Arial"/>
          <w:b/>
          <w:color w:val="C00000"/>
          <w:sz w:val="24"/>
          <w:u w:val="single"/>
        </w:rPr>
        <w:t xml:space="preserve"> </w:t>
      </w:r>
      <w:r>
        <w:rPr>
          <w:rFonts w:ascii="Arial" w:hAnsi="Arial" w:cs="Arial"/>
          <w:b/>
          <w:color w:val="C00000"/>
          <w:sz w:val="24"/>
          <w:u w:val="single"/>
          <w:lang w:eastAsia="zh-CN"/>
        </w:rPr>
        <w:t>Zhou</w:t>
      </w:r>
    </w:p>
    <w:p w14:paraId="5B45E3E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3457E66" w14:textId="77777777" w:rsidR="0069522E" w:rsidRDefault="0069522E" w:rsidP="0069522E">
      <w:pPr>
        <w:overflowPunct/>
        <w:autoSpaceDE/>
        <w:adjustRightInd/>
        <w:spacing w:after="0"/>
        <w:rPr>
          <w:rFonts w:ascii="Arial" w:hAnsi="Arial" w:cs="Arial"/>
          <w:b/>
          <w:sz w:val="24"/>
          <w:lang w:val="en-US"/>
        </w:rPr>
      </w:pPr>
      <w:r>
        <w:rPr>
          <w:rFonts w:ascii="Arial" w:hAnsi="Arial" w:cs="Arial"/>
          <w:b/>
          <w:color w:val="0000FF"/>
          <w:sz w:val="24"/>
          <w:u w:val="thick"/>
        </w:rPr>
        <w:t>R4-2210309</w:t>
      </w:r>
      <w:r>
        <w:rPr>
          <w:b/>
          <w:lang w:val="en-US" w:eastAsia="zh-CN"/>
        </w:rPr>
        <w:tab/>
      </w:r>
      <w:r>
        <w:rPr>
          <w:rFonts w:ascii="Arial" w:hAnsi="Arial" w:cs="Arial"/>
          <w:b/>
          <w:sz w:val="24"/>
        </w:rPr>
        <w:t>Email discussion summary for [103-e][303] NR_EMC</w:t>
      </w:r>
    </w:p>
    <w:p w14:paraId="3C0EC23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D3E2D99"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75680A1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3580772" w14:textId="486A1F05"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R4-2210506 (from R4-2210309).</w:t>
      </w:r>
    </w:p>
    <w:p w14:paraId="53227A41" w14:textId="77777777" w:rsidR="0069522E" w:rsidRDefault="0069522E" w:rsidP="0069522E">
      <w:pPr>
        <w:overflowPunct/>
        <w:autoSpaceDE/>
        <w:adjustRightInd/>
        <w:spacing w:after="0"/>
        <w:rPr>
          <w:rFonts w:ascii="Arial" w:hAnsi="Arial" w:cs="Arial"/>
          <w:b/>
          <w:lang w:val="en-US" w:eastAsia="zh-CN"/>
        </w:rPr>
      </w:pPr>
    </w:p>
    <w:p w14:paraId="4C6F2464" w14:textId="578B8D7C" w:rsidR="00E41BA0" w:rsidRDefault="00E41BA0" w:rsidP="00E41BA0">
      <w:pPr>
        <w:overflowPunct/>
        <w:autoSpaceDE/>
        <w:adjustRightInd/>
        <w:spacing w:after="0"/>
        <w:rPr>
          <w:rFonts w:ascii="Arial" w:hAnsi="Arial" w:cs="Arial"/>
          <w:b/>
          <w:sz w:val="24"/>
          <w:lang w:val="en-US"/>
        </w:rPr>
      </w:pPr>
      <w:r>
        <w:rPr>
          <w:rFonts w:ascii="Arial" w:hAnsi="Arial" w:cs="Arial"/>
          <w:b/>
          <w:color w:val="0000FF"/>
          <w:sz w:val="24"/>
          <w:u w:val="thick"/>
        </w:rPr>
        <w:t>R4-2210506</w:t>
      </w:r>
      <w:r>
        <w:rPr>
          <w:b/>
          <w:lang w:val="en-US" w:eastAsia="zh-CN"/>
        </w:rPr>
        <w:tab/>
      </w:r>
      <w:r>
        <w:rPr>
          <w:rFonts w:ascii="Arial" w:hAnsi="Arial" w:cs="Arial"/>
          <w:b/>
          <w:sz w:val="24"/>
        </w:rPr>
        <w:t>Email discussion summary for [103-e][303] NR_EMC</w:t>
      </w:r>
    </w:p>
    <w:p w14:paraId="5ED3F3D5"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043E149D"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5CA98388"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6E27D098" w14:textId="4BA770FF" w:rsidR="00E41BA0" w:rsidRDefault="002163B8"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7A4F68" w14:textId="77777777" w:rsidR="00E41BA0" w:rsidRDefault="00E41BA0" w:rsidP="00E41BA0">
      <w:pPr>
        <w:overflowPunct/>
        <w:autoSpaceDE/>
        <w:adjustRightInd/>
        <w:spacing w:after="0"/>
        <w:rPr>
          <w:rFonts w:ascii="Arial" w:hAnsi="Arial" w:cs="Arial"/>
          <w:b/>
          <w:lang w:val="en-US" w:eastAsia="zh-CN"/>
        </w:rPr>
      </w:pPr>
    </w:p>
    <w:p w14:paraId="6CB8E148" w14:textId="77777777" w:rsidR="0069522E" w:rsidRDefault="0069522E" w:rsidP="0069522E">
      <w:pPr>
        <w:overflowPunct/>
        <w:autoSpaceDE/>
        <w:adjustRightInd/>
        <w:spacing w:after="0"/>
        <w:rPr>
          <w:rFonts w:ascii="Arial" w:hAnsi="Arial" w:cs="Arial"/>
          <w:b/>
          <w:color w:val="FF0000"/>
          <w:lang w:val="en-US" w:eastAsia="zh-CN"/>
        </w:rPr>
      </w:pPr>
    </w:p>
    <w:p w14:paraId="0BA786EA" w14:textId="2A34E69F" w:rsidR="0069522E" w:rsidRDefault="0069522E" w:rsidP="0069522E">
      <w:pPr>
        <w:overflowPunct/>
        <w:autoSpaceDE/>
        <w:adjustRightInd/>
        <w:spacing w:after="0"/>
        <w:rPr>
          <w:rFonts w:ascii="Arial" w:hAnsi="Arial" w:cs="Arial"/>
          <w:b/>
          <w:color w:val="FF0000"/>
          <w:lang w:val="en-US" w:eastAsia="zh-CN"/>
        </w:rPr>
      </w:pPr>
    </w:p>
    <w:p w14:paraId="4A803981" w14:textId="5B85D5D5" w:rsidR="00E41BA0" w:rsidRDefault="00E41BA0"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8692296" w14:textId="34609A54" w:rsidR="00E41BA0" w:rsidRDefault="00E41BA0" w:rsidP="0069522E">
      <w:pPr>
        <w:overflowPunct/>
        <w:autoSpaceDE/>
        <w:adjustRightInd/>
        <w:spacing w:after="0"/>
        <w:rPr>
          <w:rFonts w:ascii="Arial" w:hAnsi="Arial" w:cs="Arial"/>
          <w:b/>
          <w:color w:val="FF0000"/>
          <w:lang w:val="en-US" w:eastAsia="zh-CN"/>
        </w:rPr>
      </w:pPr>
    </w:p>
    <w:p w14:paraId="1E3C4EE9" w14:textId="432D923A" w:rsidR="00E41BA0" w:rsidRDefault="00E41BA0" w:rsidP="00E41BA0">
      <w:pPr>
        <w:rPr>
          <w:rFonts w:ascii="Arial" w:hAnsi="Arial" w:cs="Arial"/>
          <w:b/>
          <w:sz w:val="24"/>
        </w:rPr>
      </w:pPr>
      <w:r>
        <w:rPr>
          <w:rFonts w:ascii="Arial" w:hAnsi="Arial" w:cs="Arial"/>
          <w:b/>
          <w:color w:val="0000FF"/>
          <w:sz w:val="24"/>
          <w:u w:val="thick"/>
        </w:rPr>
        <w:t>R4-2210627</w:t>
      </w:r>
      <w:r w:rsidRPr="00944C49">
        <w:rPr>
          <w:b/>
          <w:lang w:val="en-US" w:eastAsia="zh-CN"/>
        </w:rPr>
        <w:tab/>
      </w:r>
      <w:r w:rsidRPr="00E41BA0">
        <w:rPr>
          <w:rFonts w:ascii="Arial" w:hAnsi="Arial" w:cs="Arial" w:hint="eastAsia"/>
          <w:b/>
          <w:sz w:val="24"/>
        </w:rPr>
        <w:t>WF on 6 GHz limit for the Radiated Immunity testing</w:t>
      </w:r>
    </w:p>
    <w:p w14:paraId="0AABFC24" w14:textId="0A8EDD14" w:rsidR="00E41BA0" w:rsidRDefault="00E41BA0" w:rsidP="00E41B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w:t>
      </w:r>
      <w:r w:rsidR="00240A5B">
        <w:rPr>
          <w:i/>
          <w:lang w:eastAsia="zh-CN"/>
        </w:rPr>
        <w:t>i</w:t>
      </w:r>
    </w:p>
    <w:p w14:paraId="02F4AD1A" w14:textId="77777777" w:rsidR="00E41BA0" w:rsidRPr="00944C49" w:rsidRDefault="00E41BA0" w:rsidP="00E41BA0">
      <w:pPr>
        <w:rPr>
          <w:rFonts w:ascii="Arial" w:hAnsi="Arial" w:cs="Arial"/>
          <w:b/>
          <w:lang w:val="en-US" w:eastAsia="zh-CN"/>
        </w:rPr>
      </w:pPr>
      <w:r w:rsidRPr="00944C49">
        <w:rPr>
          <w:rFonts w:ascii="Arial" w:hAnsi="Arial" w:cs="Arial"/>
          <w:b/>
          <w:lang w:val="en-US" w:eastAsia="zh-CN"/>
        </w:rPr>
        <w:t xml:space="preserve">Abstract: </w:t>
      </w:r>
    </w:p>
    <w:p w14:paraId="7FA15E83" w14:textId="77777777" w:rsidR="00E41BA0" w:rsidRDefault="00E41BA0" w:rsidP="00E41BA0">
      <w:pPr>
        <w:rPr>
          <w:rFonts w:ascii="Arial" w:hAnsi="Arial" w:cs="Arial"/>
          <w:b/>
          <w:lang w:val="en-US" w:eastAsia="zh-CN"/>
        </w:rPr>
      </w:pPr>
      <w:r w:rsidRPr="00944C49">
        <w:rPr>
          <w:rFonts w:ascii="Arial" w:hAnsi="Arial" w:cs="Arial"/>
          <w:b/>
          <w:lang w:val="en-US" w:eastAsia="zh-CN"/>
        </w:rPr>
        <w:t xml:space="preserve">Discussion: </w:t>
      </w:r>
    </w:p>
    <w:p w14:paraId="790D4714" w14:textId="67DE14C5" w:rsidR="00E41BA0" w:rsidRDefault="00E41BA0" w:rsidP="00E41BA0">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643155">
        <w:rPr>
          <w:rFonts w:ascii="Arial" w:hAnsi="Arial" w:cs="Arial"/>
          <w:b/>
          <w:lang w:val="en-US" w:eastAsia="zh-CN"/>
        </w:rPr>
        <w:t>Not treated</w:t>
      </w:r>
    </w:p>
    <w:p w14:paraId="17BBF7A2" w14:textId="2117B448" w:rsidR="00240A5B" w:rsidRDefault="00240A5B" w:rsidP="00E41BA0">
      <w:pPr>
        <w:overflowPunct/>
        <w:autoSpaceDE/>
        <w:adjustRightInd/>
        <w:spacing w:after="0"/>
        <w:rPr>
          <w:rFonts w:ascii="Arial" w:hAnsi="Arial" w:cs="Arial"/>
          <w:b/>
          <w:lang w:val="en-US" w:eastAsia="zh-CN"/>
        </w:rPr>
      </w:pPr>
    </w:p>
    <w:p w14:paraId="256BEB00" w14:textId="77777777" w:rsidR="00240A5B" w:rsidRDefault="00240A5B" w:rsidP="00E41BA0">
      <w:pPr>
        <w:overflowPunct/>
        <w:autoSpaceDE/>
        <w:adjustRightInd/>
        <w:spacing w:after="0"/>
        <w:rPr>
          <w:rFonts w:ascii="Arial" w:hAnsi="Arial" w:cs="Arial"/>
          <w:b/>
          <w:color w:val="FF0000"/>
          <w:lang w:val="en-US" w:eastAsia="zh-CN"/>
        </w:rPr>
      </w:pPr>
    </w:p>
    <w:p w14:paraId="71F29008" w14:textId="77777777" w:rsidR="00240A5B" w:rsidRDefault="00240A5B" w:rsidP="00240A5B">
      <w:pPr>
        <w:overflowPunct/>
        <w:autoSpaceDE/>
        <w:adjustRightInd/>
        <w:spacing w:after="0"/>
        <w:rPr>
          <w:rFonts w:ascii="Arial" w:hAnsi="Arial" w:cs="Arial"/>
          <w:b/>
          <w:color w:val="FF0000"/>
          <w:lang w:val="en-US" w:eastAsia="zh-CN"/>
        </w:rPr>
      </w:pPr>
    </w:p>
    <w:p w14:paraId="4AAFCA97" w14:textId="77777777" w:rsidR="00240A5B" w:rsidRDefault="00240A5B" w:rsidP="00240A5B">
      <w:pPr>
        <w:rPr>
          <w:i/>
        </w:rPr>
      </w:pPr>
      <w:r>
        <w:rPr>
          <w:rFonts w:ascii="Arial" w:hAnsi="Arial" w:cs="Arial"/>
          <w:b/>
          <w:color w:val="0000FF"/>
          <w:sz w:val="24"/>
          <w:u w:val="thick"/>
        </w:rPr>
        <w:t>R4-2210628</w:t>
      </w:r>
      <w:r>
        <w:rPr>
          <w:b/>
          <w:lang w:eastAsia="zh-CN"/>
        </w:rPr>
        <w:t xml:space="preserve">  </w:t>
      </w:r>
      <w:r w:rsidRPr="00240A5B">
        <w:rPr>
          <w:rFonts w:ascii="Arial" w:hAnsi="Arial" w:cs="Arial" w:hint="eastAsia"/>
          <w:b/>
          <w:sz w:val="24"/>
        </w:rPr>
        <w:t>WF on the criteria for performance assessment for NR Repeater EMC testing</w:t>
      </w:r>
      <w:r w:rsidRPr="00240A5B">
        <w:rPr>
          <w:rFonts w:ascii="Arial" w:hAnsi="Arial" w:cs="Arial"/>
          <w:b/>
          <w:sz w:val="24"/>
        </w:rPr>
        <w:tab/>
      </w:r>
      <w:r w:rsidRPr="00240A5B">
        <w:rPr>
          <w:rFonts w:ascii="Arial" w:hAnsi="Arial" w:cs="Arial"/>
          <w:b/>
          <w:sz w:val="24"/>
        </w:rPr>
        <w:tab/>
      </w:r>
      <w:r w:rsidRPr="00240A5B">
        <w:rPr>
          <w:rFonts w:ascii="Arial" w:hAnsi="Arial" w:cs="Arial"/>
          <w:b/>
          <w:sz w:val="24"/>
        </w:rPr>
        <w:tab/>
      </w:r>
      <w:r>
        <w:rPr>
          <w:i/>
        </w:rPr>
        <w:tab/>
      </w:r>
      <w:r>
        <w:rPr>
          <w:i/>
        </w:rPr>
        <w:tab/>
      </w:r>
    </w:p>
    <w:p w14:paraId="07521221" w14:textId="2613BD14" w:rsidR="00240A5B" w:rsidRDefault="00240A5B" w:rsidP="00240A5B">
      <w:pPr>
        <w:rPr>
          <w:i/>
          <w:lang w:eastAsia="zh-CN"/>
        </w:rPr>
      </w:pPr>
      <w:r>
        <w:rPr>
          <w:i/>
        </w:rPr>
        <w:t xml:space="preserve">               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ZTE</w:t>
      </w:r>
    </w:p>
    <w:p w14:paraId="728E2A4B" w14:textId="77777777" w:rsidR="00240A5B" w:rsidRPr="00944C49" w:rsidRDefault="00240A5B" w:rsidP="00240A5B">
      <w:pPr>
        <w:rPr>
          <w:rFonts w:ascii="Arial" w:hAnsi="Arial" w:cs="Arial"/>
          <w:b/>
          <w:lang w:val="en-US" w:eastAsia="zh-CN"/>
        </w:rPr>
      </w:pPr>
      <w:r w:rsidRPr="00944C49">
        <w:rPr>
          <w:rFonts w:ascii="Arial" w:hAnsi="Arial" w:cs="Arial"/>
          <w:b/>
          <w:lang w:val="en-US" w:eastAsia="zh-CN"/>
        </w:rPr>
        <w:t xml:space="preserve">Abstract: </w:t>
      </w:r>
    </w:p>
    <w:p w14:paraId="52F96E54" w14:textId="77777777" w:rsidR="00240A5B" w:rsidRDefault="00240A5B" w:rsidP="00240A5B">
      <w:pPr>
        <w:rPr>
          <w:rFonts w:ascii="Arial" w:hAnsi="Arial" w:cs="Arial"/>
          <w:b/>
          <w:lang w:val="en-US" w:eastAsia="zh-CN"/>
        </w:rPr>
      </w:pPr>
      <w:r w:rsidRPr="00944C49">
        <w:rPr>
          <w:rFonts w:ascii="Arial" w:hAnsi="Arial" w:cs="Arial"/>
          <w:b/>
          <w:lang w:val="en-US" w:eastAsia="zh-CN"/>
        </w:rPr>
        <w:t xml:space="preserve">Discussion: </w:t>
      </w:r>
    </w:p>
    <w:p w14:paraId="460A5E1D" w14:textId="325D9736" w:rsidR="00240A5B" w:rsidRDefault="00643155"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43155">
        <w:rPr>
          <w:rFonts w:ascii="Arial" w:hAnsi="Arial" w:cs="Arial"/>
          <w:b/>
          <w:highlight w:val="green"/>
          <w:lang w:val="en-US" w:eastAsia="zh-CN"/>
        </w:rPr>
        <w:t>Approved.</w:t>
      </w:r>
    </w:p>
    <w:p w14:paraId="1FBA6546" w14:textId="4CCBF550" w:rsidR="00E41BA0" w:rsidRDefault="00E41BA0" w:rsidP="0069522E">
      <w:pPr>
        <w:overflowPunct/>
        <w:autoSpaceDE/>
        <w:adjustRightInd/>
        <w:spacing w:after="0"/>
        <w:rPr>
          <w:rFonts w:ascii="Arial" w:hAnsi="Arial" w:cs="Arial"/>
          <w:b/>
          <w:color w:val="FF0000"/>
          <w:lang w:val="en-US" w:eastAsia="zh-CN"/>
        </w:rPr>
      </w:pPr>
    </w:p>
    <w:p w14:paraId="478ED175" w14:textId="77777777" w:rsidR="00E41BA0" w:rsidRDefault="00E41BA0" w:rsidP="0069522E">
      <w:pPr>
        <w:overflowPunct/>
        <w:autoSpaceDE/>
        <w:adjustRightInd/>
        <w:spacing w:after="0"/>
        <w:rPr>
          <w:rFonts w:ascii="Arial" w:hAnsi="Arial" w:cs="Arial"/>
          <w:b/>
          <w:color w:val="FF0000"/>
          <w:lang w:val="en-US" w:eastAsia="zh-CN"/>
        </w:rPr>
      </w:pPr>
    </w:p>
    <w:p w14:paraId="34EF66F2" w14:textId="3C0FD053"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643155">
        <w:rPr>
          <w:rFonts w:ascii="Arial" w:hAnsi="Arial" w:cs="Arial"/>
          <w:b/>
          <w:color w:val="FF0000"/>
          <w:lang w:val="en-US" w:eastAsia="zh-CN"/>
        </w:rPr>
        <w:t>2nd</w:t>
      </w:r>
      <w:r>
        <w:rPr>
          <w:rFonts w:ascii="Arial" w:hAnsi="Arial" w:cs="Arial"/>
          <w:b/>
          <w:color w:val="FF0000"/>
          <w:lang w:val="en-US" w:eastAsia="zh-CN"/>
        </w:rPr>
        <w:t xml:space="preserve"> round</w:t>
      </w:r>
    </w:p>
    <w:p w14:paraId="5F4D24A2" w14:textId="77777777" w:rsidR="0069522E" w:rsidRDefault="0069522E" w:rsidP="0069522E">
      <w:pPr>
        <w:overflowPunct/>
        <w:autoSpaceDE/>
        <w:adjustRightInd/>
        <w:spacing w:after="0"/>
        <w:rPr>
          <w:rFonts w:ascii="Arial" w:hAnsi="Arial" w:cs="Arial"/>
          <w:b/>
          <w:lang w:val="en-US" w:eastAsia="zh-CN"/>
        </w:rPr>
      </w:pPr>
    </w:p>
    <w:p w14:paraId="6AB558B3" w14:textId="4EC4B49C" w:rsidR="0069522E" w:rsidRDefault="0069522E" w:rsidP="0069522E">
      <w:pPr>
        <w:rPr>
          <w:b/>
          <w:bCs/>
          <w:u w:val="single"/>
          <w:lang w:val="en-US" w:eastAsia="ja-JP"/>
        </w:rPr>
      </w:pPr>
    </w:p>
    <w:tbl>
      <w:tblPr>
        <w:tblStyle w:val="afff1"/>
        <w:tblW w:w="5000" w:type="pct"/>
        <w:tblInd w:w="0" w:type="dxa"/>
        <w:tblLayout w:type="fixed"/>
        <w:tblLook w:val="04A0" w:firstRow="1" w:lastRow="0" w:firstColumn="1" w:lastColumn="0" w:noHBand="0" w:noVBand="1"/>
      </w:tblPr>
      <w:tblGrid>
        <w:gridCol w:w="1792"/>
        <w:gridCol w:w="2544"/>
        <w:gridCol w:w="1103"/>
        <w:gridCol w:w="2463"/>
        <w:gridCol w:w="1727"/>
      </w:tblGrid>
      <w:tr w:rsidR="005C0316" w14:paraId="6EEAE980" w14:textId="77777777" w:rsidTr="005C0316">
        <w:trPr>
          <w:trHeight w:val="23"/>
        </w:trPr>
        <w:tc>
          <w:tcPr>
            <w:tcW w:w="930" w:type="pct"/>
          </w:tcPr>
          <w:p w14:paraId="3B1E1617" w14:textId="77777777" w:rsidR="005C0316" w:rsidRPr="009A2F58" w:rsidRDefault="005C0316" w:rsidP="00257F24">
            <w:pPr>
              <w:spacing w:after="0" w:line="240" w:lineRule="auto"/>
              <w:rPr>
                <w:b/>
                <w:bCs/>
                <w:sz w:val="16"/>
                <w:szCs w:val="16"/>
                <w:lang w:val="en-US" w:eastAsia="zh-CN" w:bidi="ar"/>
              </w:rPr>
            </w:pPr>
            <w:proofErr w:type="spellStart"/>
            <w:r w:rsidRPr="009A2F58">
              <w:rPr>
                <w:rFonts w:eastAsiaTheme="minorEastAsia"/>
                <w:b/>
                <w:bCs/>
                <w:sz w:val="16"/>
                <w:szCs w:val="16"/>
                <w:lang w:val="en-US" w:eastAsia="zh-CN"/>
              </w:rPr>
              <w:t>Tdoc</w:t>
            </w:r>
            <w:proofErr w:type="spellEnd"/>
            <w:r w:rsidRPr="009A2F58">
              <w:rPr>
                <w:rFonts w:eastAsiaTheme="minorEastAsia"/>
                <w:b/>
                <w:bCs/>
                <w:sz w:val="16"/>
                <w:szCs w:val="16"/>
                <w:lang w:val="en-US" w:eastAsia="zh-CN"/>
              </w:rPr>
              <w:t xml:space="preserve"> number</w:t>
            </w:r>
          </w:p>
        </w:tc>
        <w:tc>
          <w:tcPr>
            <w:tcW w:w="1321" w:type="pct"/>
          </w:tcPr>
          <w:p w14:paraId="63B84DC5" w14:textId="77777777" w:rsidR="005C0316" w:rsidRPr="009A2F58" w:rsidRDefault="005C0316" w:rsidP="00257F24">
            <w:pPr>
              <w:spacing w:after="0" w:line="240" w:lineRule="auto"/>
              <w:rPr>
                <w:sz w:val="16"/>
                <w:szCs w:val="16"/>
                <w:lang w:val="en-US" w:eastAsia="zh-CN" w:bidi="ar"/>
              </w:rPr>
            </w:pPr>
            <w:r w:rsidRPr="009A2F58">
              <w:rPr>
                <w:rFonts w:eastAsia="Yu Mincho"/>
                <w:b/>
                <w:bCs/>
                <w:sz w:val="16"/>
                <w:szCs w:val="16"/>
                <w:lang w:val="en-US" w:eastAsia="zh-CN"/>
              </w:rPr>
              <w:t>Title</w:t>
            </w:r>
          </w:p>
        </w:tc>
        <w:tc>
          <w:tcPr>
            <w:tcW w:w="573" w:type="pct"/>
          </w:tcPr>
          <w:p w14:paraId="308C5FC0" w14:textId="77777777" w:rsidR="005C0316" w:rsidRPr="009A2F58" w:rsidRDefault="005C0316" w:rsidP="00257F24">
            <w:pPr>
              <w:spacing w:after="0" w:line="240" w:lineRule="auto"/>
              <w:rPr>
                <w:sz w:val="16"/>
                <w:szCs w:val="16"/>
                <w:lang w:val="en-US" w:eastAsia="zh-CN" w:bidi="ar"/>
              </w:rPr>
            </w:pPr>
            <w:r w:rsidRPr="009A2F58">
              <w:rPr>
                <w:rFonts w:eastAsia="Yu Mincho"/>
                <w:b/>
                <w:bCs/>
                <w:sz w:val="16"/>
                <w:szCs w:val="16"/>
                <w:lang w:val="en-US" w:eastAsia="zh-CN"/>
              </w:rPr>
              <w:t>Source</w:t>
            </w:r>
          </w:p>
        </w:tc>
        <w:tc>
          <w:tcPr>
            <w:tcW w:w="1279" w:type="pct"/>
          </w:tcPr>
          <w:p w14:paraId="144212C8" w14:textId="421628EC" w:rsidR="005C0316" w:rsidRPr="009A2F58" w:rsidRDefault="005C0316" w:rsidP="00257F24">
            <w:pPr>
              <w:spacing w:after="0" w:line="240" w:lineRule="auto"/>
              <w:rPr>
                <w:sz w:val="16"/>
                <w:szCs w:val="16"/>
                <w:lang w:val="en-US" w:eastAsia="zh-CN" w:bidi="ar"/>
              </w:rPr>
            </w:pPr>
            <w:r>
              <w:rPr>
                <w:rFonts w:eastAsia="Yu Mincho"/>
                <w:b/>
                <w:bCs/>
                <w:sz w:val="16"/>
                <w:szCs w:val="16"/>
                <w:lang w:val="en-US" w:eastAsia="zh-CN"/>
              </w:rPr>
              <w:t>Status</w:t>
            </w:r>
            <w:r w:rsidRPr="009A2F58">
              <w:rPr>
                <w:rFonts w:eastAsiaTheme="minorEastAsia"/>
                <w:b/>
                <w:bCs/>
                <w:sz w:val="16"/>
                <w:szCs w:val="16"/>
                <w:lang w:val="en-US" w:eastAsia="zh-CN"/>
              </w:rPr>
              <w:t xml:space="preserve">  </w:t>
            </w:r>
          </w:p>
        </w:tc>
        <w:tc>
          <w:tcPr>
            <w:tcW w:w="897" w:type="pct"/>
          </w:tcPr>
          <w:p w14:paraId="45D747D1" w14:textId="77777777" w:rsidR="005C0316" w:rsidRPr="009A2F58" w:rsidRDefault="005C0316" w:rsidP="00257F24">
            <w:pPr>
              <w:spacing w:after="0" w:line="240" w:lineRule="auto"/>
              <w:rPr>
                <w:sz w:val="16"/>
                <w:szCs w:val="16"/>
                <w:lang w:val="en-US" w:eastAsia="zh-CN" w:bidi="ar"/>
              </w:rPr>
            </w:pPr>
            <w:r w:rsidRPr="009A2F58">
              <w:rPr>
                <w:rFonts w:eastAsia="Yu Mincho"/>
                <w:b/>
                <w:bCs/>
                <w:sz w:val="16"/>
                <w:szCs w:val="16"/>
                <w:lang w:val="en-US" w:eastAsia="zh-CN"/>
              </w:rPr>
              <w:t>Comments</w:t>
            </w:r>
          </w:p>
        </w:tc>
      </w:tr>
      <w:tr w:rsidR="005C0316" w14:paraId="0DFFF3E9" w14:textId="77777777" w:rsidTr="005C0316">
        <w:trPr>
          <w:trHeight w:val="23"/>
        </w:trPr>
        <w:tc>
          <w:tcPr>
            <w:tcW w:w="930" w:type="pct"/>
          </w:tcPr>
          <w:p w14:paraId="014BB043" w14:textId="12926044" w:rsidR="005C0316" w:rsidRPr="009A2F58" w:rsidRDefault="005C0316" w:rsidP="00643155">
            <w:pPr>
              <w:spacing w:after="0"/>
              <w:rPr>
                <w:rFonts w:eastAsiaTheme="minorEastAsia"/>
                <w:b/>
                <w:bCs/>
                <w:sz w:val="16"/>
                <w:szCs w:val="16"/>
                <w:lang w:val="en-US" w:eastAsia="zh-CN"/>
              </w:rPr>
            </w:pPr>
            <w:r w:rsidRPr="00240A5B">
              <w:rPr>
                <w:rFonts w:eastAsiaTheme="minorEastAsia"/>
                <w:sz w:val="16"/>
                <w:szCs w:val="16"/>
                <w:lang w:val="en-US" w:eastAsia="zh-CN"/>
              </w:rPr>
              <w:t>R4-2210627</w:t>
            </w:r>
          </w:p>
        </w:tc>
        <w:tc>
          <w:tcPr>
            <w:tcW w:w="1321" w:type="pct"/>
          </w:tcPr>
          <w:p w14:paraId="050B5CEF" w14:textId="61B52D80" w:rsidR="005C0316" w:rsidRPr="009A2F58" w:rsidRDefault="005C0316" w:rsidP="00643155">
            <w:pPr>
              <w:spacing w:after="0"/>
              <w:rPr>
                <w:rFonts w:eastAsia="Yu Mincho"/>
                <w:b/>
                <w:bCs/>
                <w:sz w:val="16"/>
                <w:szCs w:val="16"/>
                <w:lang w:val="en-US" w:eastAsia="zh-CN"/>
              </w:rPr>
            </w:pPr>
            <w:r w:rsidRPr="009A2F58">
              <w:rPr>
                <w:rFonts w:eastAsiaTheme="minorEastAsia" w:hint="eastAsia"/>
                <w:sz w:val="16"/>
                <w:szCs w:val="16"/>
                <w:lang w:val="en-US" w:eastAsia="zh-CN"/>
              </w:rPr>
              <w:t>WF on  6 GHz limit for the Radiated Immunity testing</w:t>
            </w:r>
          </w:p>
        </w:tc>
        <w:tc>
          <w:tcPr>
            <w:tcW w:w="573" w:type="pct"/>
          </w:tcPr>
          <w:p w14:paraId="1FF8F5C6" w14:textId="7E9F84B4" w:rsidR="005C0316" w:rsidRPr="009A2F58" w:rsidRDefault="005C0316" w:rsidP="00643155">
            <w:pPr>
              <w:spacing w:after="0"/>
              <w:rPr>
                <w:rFonts w:eastAsia="Yu Mincho"/>
                <w:b/>
                <w:bCs/>
                <w:sz w:val="16"/>
                <w:szCs w:val="16"/>
                <w:lang w:val="en-US" w:eastAsia="zh-CN"/>
              </w:rPr>
            </w:pPr>
            <w:r w:rsidRPr="009A2F58">
              <w:rPr>
                <w:rFonts w:eastAsiaTheme="minorEastAsia" w:hint="eastAsia"/>
                <w:sz w:val="16"/>
                <w:szCs w:val="16"/>
                <w:lang w:val="en-US" w:eastAsia="zh-CN"/>
              </w:rPr>
              <w:t>Huawei</w:t>
            </w:r>
          </w:p>
        </w:tc>
        <w:tc>
          <w:tcPr>
            <w:tcW w:w="1279" w:type="pct"/>
          </w:tcPr>
          <w:p w14:paraId="2CF96235" w14:textId="107FD5C2" w:rsidR="005C0316" w:rsidRDefault="005C0316" w:rsidP="00643155">
            <w:pPr>
              <w:spacing w:after="0"/>
              <w:rPr>
                <w:rFonts w:eastAsia="Yu Mincho"/>
                <w:b/>
                <w:bCs/>
                <w:sz w:val="16"/>
                <w:szCs w:val="16"/>
                <w:lang w:val="en-US" w:eastAsia="zh-CN"/>
              </w:rPr>
            </w:pPr>
            <w:r>
              <w:rPr>
                <w:rFonts w:eastAsia="Yu Mincho"/>
                <w:b/>
                <w:bCs/>
                <w:sz w:val="16"/>
                <w:szCs w:val="16"/>
                <w:lang w:val="en-US" w:eastAsia="zh-CN"/>
              </w:rPr>
              <w:t>Not treated</w:t>
            </w:r>
          </w:p>
        </w:tc>
        <w:tc>
          <w:tcPr>
            <w:tcW w:w="897" w:type="pct"/>
          </w:tcPr>
          <w:p w14:paraId="76394459" w14:textId="77777777" w:rsidR="005C0316" w:rsidRPr="009A2F58" w:rsidRDefault="005C0316" w:rsidP="00643155">
            <w:pPr>
              <w:spacing w:after="0"/>
              <w:rPr>
                <w:rFonts w:eastAsia="Yu Mincho"/>
                <w:b/>
                <w:bCs/>
                <w:sz w:val="16"/>
                <w:szCs w:val="16"/>
                <w:lang w:val="en-US" w:eastAsia="zh-CN"/>
              </w:rPr>
            </w:pPr>
          </w:p>
        </w:tc>
      </w:tr>
      <w:tr w:rsidR="005C0316" w14:paraId="79E5A25D" w14:textId="77777777" w:rsidTr="005C0316">
        <w:trPr>
          <w:trHeight w:val="23"/>
        </w:trPr>
        <w:tc>
          <w:tcPr>
            <w:tcW w:w="930" w:type="pct"/>
          </w:tcPr>
          <w:p w14:paraId="337703CF" w14:textId="1483D6EA" w:rsidR="005C0316" w:rsidRPr="009A2F58" w:rsidRDefault="005C0316" w:rsidP="00643155">
            <w:pPr>
              <w:spacing w:after="0"/>
              <w:rPr>
                <w:rFonts w:eastAsiaTheme="minorEastAsia"/>
                <w:b/>
                <w:bCs/>
                <w:sz w:val="16"/>
                <w:szCs w:val="16"/>
                <w:lang w:val="en-US" w:eastAsia="zh-CN"/>
              </w:rPr>
            </w:pPr>
            <w:r w:rsidRPr="00240A5B">
              <w:rPr>
                <w:rFonts w:eastAsiaTheme="minorEastAsia"/>
                <w:sz w:val="16"/>
                <w:szCs w:val="16"/>
                <w:lang w:val="en-US" w:eastAsia="zh-CN"/>
              </w:rPr>
              <w:t>R4-2210628</w:t>
            </w:r>
          </w:p>
        </w:tc>
        <w:tc>
          <w:tcPr>
            <w:tcW w:w="1321" w:type="pct"/>
          </w:tcPr>
          <w:p w14:paraId="0005AC34" w14:textId="48B2DB3C" w:rsidR="005C0316" w:rsidRPr="009A2F58" w:rsidRDefault="005C0316" w:rsidP="00643155">
            <w:pPr>
              <w:spacing w:after="0"/>
              <w:rPr>
                <w:rFonts w:eastAsia="Yu Mincho"/>
                <w:b/>
                <w:bCs/>
                <w:sz w:val="16"/>
                <w:szCs w:val="16"/>
                <w:lang w:val="en-US" w:eastAsia="zh-CN"/>
              </w:rPr>
            </w:pPr>
            <w:r w:rsidRPr="009A2F58">
              <w:rPr>
                <w:rFonts w:eastAsiaTheme="minorEastAsia" w:hint="eastAsia"/>
                <w:sz w:val="16"/>
                <w:szCs w:val="16"/>
                <w:lang w:val="en-US" w:eastAsia="zh-CN"/>
              </w:rPr>
              <w:t>WF on the criteria for performance assessment for NR Repeater EMC testing</w:t>
            </w:r>
          </w:p>
        </w:tc>
        <w:tc>
          <w:tcPr>
            <w:tcW w:w="573" w:type="pct"/>
          </w:tcPr>
          <w:p w14:paraId="74AC0A40" w14:textId="109171BA" w:rsidR="005C0316" w:rsidRPr="009A2F58" w:rsidRDefault="005C0316" w:rsidP="00643155">
            <w:pPr>
              <w:spacing w:after="0"/>
              <w:rPr>
                <w:rFonts w:eastAsia="Yu Mincho"/>
                <w:b/>
                <w:bCs/>
                <w:sz w:val="16"/>
                <w:szCs w:val="16"/>
                <w:lang w:val="en-US" w:eastAsia="zh-CN"/>
              </w:rPr>
            </w:pPr>
            <w:r w:rsidRPr="009A2F58">
              <w:rPr>
                <w:rFonts w:eastAsiaTheme="minorEastAsia" w:hint="eastAsia"/>
                <w:sz w:val="16"/>
                <w:szCs w:val="16"/>
                <w:lang w:val="en-US" w:eastAsia="zh-CN"/>
              </w:rPr>
              <w:t>ZTE</w:t>
            </w:r>
          </w:p>
        </w:tc>
        <w:tc>
          <w:tcPr>
            <w:tcW w:w="1279" w:type="pct"/>
          </w:tcPr>
          <w:p w14:paraId="07121E69" w14:textId="666CC22F" w:rsidR="005C0316" w:rsidRDefault="005C0316" w:rsidP="00643155">
            <w:pPr>
              <w:spacing w:after="0"/>
              <w:rPr>
                <w:rFonts w:eastAsia="Yu Mincho"/>
                <w:b/>
                <w:bCs/>
                <w:sz w:val="16"/>
                <w:szCs w:val="16"/>
                <w:lang w:val="en-US" w:eastAsia="zh-CN"/>
              </w:rPr>
            </w:pPr>
            <w:r w:rsidRPr="00643155">
              <w:rPr>
                <w:rFonts w:eastAsiaTheme="minorEastAsia"/>
                <w:sz w:val="16"/>
                <w:szCs w:val="16"/>
                <w:highlight w:val="green"/>
                <w:lang w:val="en-US" w:eastAsia="zh-CN"/>
              </w:rPr>
              <w:t>Approved</w:t>
            </w:r>
          </w:p>
        </w:tc>
        <w:tc>
          <w:tcPr>
            <w:tcW w:w="897" w:type="pct"/>
          </w:tcPr>
          <w:p w14:paraId="5D25456F" w14:textId="77777777" w:rsidR="005C0316" w:rsidRPr="009A2F58" w:rsidRDefault="005C0316" w:rsidP="00643155">
            <w:pPr>
              <w:spacing w:after="0"/>
              <w:rPr>
                <w:rFonts w:eastAsia="Yu Mincho"/>
                <w:b/>
                <w:bCs/>
                <w:sz w:val="16"/>
                <w:szCs w:val="16"/>
                <w:lang w:val="en-US" w:eastAsia="zh-CN"/>
              </w:rPr>
            </w:pPr>
          </w:p>
        </w:tc>
      </w:tr>
      <w:tr w:rsidR="005C0316" w14:paraId="776797B2" w14:textId="77777777" w:rsidTr="005C0316">
        <w:trPr>
          <w:trHeight w:val="23"/>
        </w:trPr>
        <w:tc>
          <w:tcPr>
            <w:tcW w:w="930" w:type="pct"/>
          </w:tcPr>
          <w:p w14:paraId="190333A2" w14:textId="77777777" w:rsidR="005C0316" w:rsidRPr="00394F28" w:rsidRDefault="005C0316" w:rsidP="00257F24">
            <w:pPr>
              <w:spacing w:line="240" w:lineRule="auto"/>
              <w:textAlignment w:val="top"/>
              <w:rPr>
                <w:sz w:val="16"/>
                <w:szCs w:val="16"/>
              </w:rPr>
            </w:pPr>
            <w:hyperlink r:id="rId13" w:history="1">
              <w:r w:rsidRPr="00394F28">
                <w:rPr>
                  <w:rStyle w:val="af"/>
                  <w:color w:val="auto"/>
                  <w:sz w:val="16"/>
                  <w:szCs w:val="16"/>
                  <w:u w:val="none"/>
                </w:rPr>
                <w:t>R4-2207894</w:t>
              </w:r>
            </w:hyperlink>
          </w:p>
        </w:tc>
        <w:tc>
          <w:tcPr>
            <w:tcW w:w="1321" w:type="pct"/>
          </w:tcPr>
          <w:p w14:paraId="017AE8F1"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TS 38.175: Corrections in clause 1 Scope and clause 9 Immunity</w:t>
            </w:r>
          </w:p>
        </w:tc>
        <w:tc>
          <w:tcPr>
            <w:tcW w:w="573" w:type="pct"/>
          </w:tcPr>
          <w:p w14:paraId="63471CFF"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Ericsson</w:t>
            </w:r>
          </w:p>
        </w:tc>
        <w:tc>
          <w:tcPr>
            <w:tcW w:w="1279" w:type="pct"/>
          </w:tcPr>
          <w:p w14:paraId="3A304C5D" w14:textId="0C2F7327" w:rsidR="005C0316" w:rsidRPr="00643155" w:rsidRDefault="005C0316" w:rsidP="00257F24">
            <w:pPr>
              <w:spacing w:line="240" w:lineRule="auto"/>
              <w:textAlignment w:val="top"/>
              <w:rPr>
                <w:sz w:val="16"/>
                <w:szCs w:val="16"/>
                <w:lang w:val="en-US" w:eastAsia="zh-CN" w:bidi="ar"/>
              </w:rPr>
            </w:pPr>
            <w:r w:rsidRPr="00643155">
              <w:rPr>
                <w:sz w:val="16"/>
                <w:szCs w:val="16"/>
                <w:lang w:val="en-US" w:eastAsia="zh-CN" w:bidi="ar"/>
              </w:rPr>
              <w:t>Postponed</w:t>
            </w:r>
          </w:p>
        </w:tc>
        <w:tc>
          <w:tcPr>
            <w:tcW w:w="897" w:type="pct"/>
          </w:tcPr>
          <w:p w14:paraId="69EE5609" w14:textId="77777777" w:rsidR="005C0316" w:rsidRPr="009A2F58" w:rsidRDefault="005C0316" w:rsidP="00257F24">
            <w:pPr>
              <w:spacing w:line="240" w:lineRule="auto"/>
              <w:textAlignment w:val="top"/>
              <w:rPr>
                <w:sz w:val="16"/>
                <w:szCs w:val="16"/>
                <w:lang w:val="en-US" w:eastAsia="zh-CN" w:bidi="ar"/>
              </w:rPr>
            </w:pPr>
          </w:p>
        </w:tc>
      </w:tr>
      <w:tr w:rsidR="005C0316" w14:paraId="29269877" w14:textId="77777777" w:rsidTr="005C0316">
        <w:trPr>
          <w:trHeight w:val="23"/>
        </w:trPr>
        <w:tc>
          <w:tcPr>
            <w:tcW w:w="930" w:type="pct"/>
          </w:tcPr>
          <w:p w14:paraId="023B9113" w14:textId="77777777" w:rsidR="005C0316" w:rsidRPr="00394F28" w:rsidRDefault="005C0316" w:rsidP="00000B41">
            <w:pPr>
              <w:spacing w:line="240" w:lineRule="auto"/>
              <w:textAlignment w:val="top"/>
              <w:rPr>
                <w:sz w:val="16"/>
                <w:szCs w:val="16"/>
              </w:rPr>
            </w:pPr>
            <w:hyperlink r:id="rId14" w:history="1">
              <w:r w:rsidRPr="00394F28">
                <w:rPr>
                  <w:rStyle w:val="af"/>
                  <w:color w:val="auto"/>
                  <w:sz w:val="16"/>
                  <w:szCs w:val="16"/>
                  <w:u w:val="none"/>
                </w:rPr>
                <w:t>R4-2207895</w:t>
              </w:r>
            </w:hyperlink>
          </w:p>
        </w:tc>
        <w:tc>
          <w:tcPr>
            <w:tcW w:w="1321" w:type="pct"/>
          </w:tcPr>
          <w:p w14:paraId="27B73749" w14:textId="77777777" w:rsidR="005C0316" w:rsidRPr="009A2F58" w:rsidRDefault="005C0316" w:rsidP="00000B41">
            <w:pPr>
              <w:spacing w:line="240" w:lineRule="auto"/>
              <w:textAlignment w:val="top"/>
              <w:rPr>
                <w:sz w:val="16"/>
                <w:szCs w:val="16"/>
              </w:rPr>
            </w:pPr>
            <w:r w:rsidRPr="009A2F58">
              <w:rPr>
                <w:sz w:val="16"/>
                <w:szCs w:val="16"/>
                <w:lang w:val="en-US" w:eastAsia="zh-CN" w:bidi="ar"/>
              </w:rPr>
              <w:t>TS 36.113: Corrections in clause 9 Immunity</w:t>
            </w:r>
          </w:p>
        </w:tc>
        <w:tc>
          <w:tcPr>
            <w:tcW w:w="573" w:type="pct"/>
          </w:tcPr>
          <w:p w14:paraId="3AD0BA45" w14:textId="77777777" w:rsidR="005C0316" w:rsidRPr="009A2F58" w:rsidRDefault="005C0316" w:rsidP="00000B41">
            <w:pPr>
              <w:spacing w:line="240" w:lineRule="auto"/>
              <w:textAlignment w:val="top"/>
              <w:rPr>
                <w:sz w:val="16"/>
                <w:szCs w:val="16"/>
              </w:rPr>
            </w:pPr>
            <w:r w:rsidRPr="009A2F58">
              <w:rPr>
                <w:sz w:val="16"/>
                <w:szCs w:val="16"/>
                <w:lang w:val="en-US" w:eastAsia="zh-CN" w:bidi="ar"/>
              </w:rPr>
              <w:t>Ericsson</w:t>
            </w:r>
          </w:p>
        </w:tc>
        <w:tc>
          <w:tcPr>
            <w:tcW w:w="1279" w:type="pct"/>
          </w:tcPr>
          <w:p w14:paraId="7486BF3B" w14:textId="141161FE" w:rsidR="005C0316" w:rsidRPr="00643155" w:rsidRDefault="005C0316" w:rsidP="00000B41">
            <w:pPr>
              <w:spacing w:line="240" w:lineRule="auto"/>
              <w:textAlignment w:val="top"/>
              <w:rPr>
                <w:sz w:val="16"/>
                <w:szCs w:val="16"/>
                <w:lang w:val="en-US" w:eastAsia="zh-CN" w:bidi="ar"/>
              </w:rPr>
            </w:pPr>
            <w:r w:rsidRPr="00643155">
              <w:rPr>
                <w:sz w:val="16"/>
                <w:szCs w:val="16"/>
                <w:lang w:val="en-US" w:eastAsia="zh-CN" w:bidi="ar"/>
              </w:rPr>
              <w:t>Postponed</w:t>
            </w:r>
          </w:p>
        </w:tc>
        <w:tc>
          <w:tcPr>
            <w:tcW w:w="897" w:type="pct"/>
          </w:tcPr>
          <w:p w14:paraId="7063364A" w14:textId="77777777" w:rsidR="005C0316" w:rsidRPr="009A2F58" w:rsidRDefault="005C0316" w:rsidP="00000B41">
            <w:pPr>
              <w:spacing w:line="240" w:lineRule="auto"/>
              <w:textAlignment w:val="top"/>
              <w:rPr>
                <w:sz w:val="16"/>
                <w:szCs w:val="16"/>
                <w:lang w:val="en-US" w:eastAsia="zh-CN" w:bidi="ar"/>
              </w:rPr>
            </w:pPr>
          </w:p>
        </w:tc>
      </w:tr>
      <w:tr w:rsidR="005C0316" w14:paraId="015EE84D" w14:textId="77777777" w:rsidTr="005C0316">
        <w:trPr>
          <w:trHeight w:val="23"/>
        </w:trPr>
        <w:tc>
          <w:tcPr>
            <w:tcW w:w="930" w:type="pct"/>
          </w:tcPr>
          <w:p w14:paraId="48C8C38D" w14:textId="77777777" w:rsidR="005C0316" w:rsidRPr="00394F28" w:rsidRDefault="005C0316" w:rsidP="00643155">
            <w:pPr>
              <w:spacing w:line="240" w:lineRule="auto"/>
              <w:textAlignment w:val="top"/>
              <w:rPr>
                <w:sz w:val="16"/>
                <w:szCs w:val="16"/>
              </w:rPr>
            </w:pPr>
            <w:hyperlink r:id="rId15" w:history="1">
              <w:r w:rsidRPr="00394F28">
                <w:rPr>
                  <w:rStyle w:val="af"/>
                  <w:color w:val="auto"/>
                  <w:sz w:val="16"/>
                  <w:szCs w:val="16"/>
                  <w:u w:val="none"/>
                </w:rPr>
                <w:t>R4-2207897</w:t>
              </w:r>
            </w:hyperlink>
          </w:p>
        </w:tc>
        <w:tc>
          <w:tcPr>
            <w:tcW w:w="1321" w:type="pct"/>
          </w:tcPr>
          <w:p w14:paraId="5AFF8FF8" w14:textId="77777777" w:rsidR="005C0316" w:rsidRPr="009A2F58" w:rsidRDefault="005C0316" w:rsidP="00643155">
            <w:pPr>
              <w:spacing w:line="240" w:lineRule="auto"/>
              <w:textAlignment w:val="top"/>
              <w:rPr>
                <w:sz w:val="16"/>
                <w:szCs w:val="16"/>
              </w:rPr>
            </w:pPr>
            <w:r w:rsidRPr="009A2F58">
              <w:rPr>
                <w:sz w:val="16"/>
                <w:szCs w:val="16"/>
                <w:lang w:val="en-US" w:eastAsia="zh-CN" w:bidi="ar"/>
              </w:rPr>
              <w:t>TS 37.113: Corrections in clause 9 Immunity</w:t>
            </w:r>
          </w:p>
        </w:tc>
        <w:tc>
          <w:tcPr>
            <w:tcW w:w="573" w:type="pct"/>
          </w:tcPr>
          <w:p w14:paraId="1942F7AF" w14:textId="77777777" w:rsidR="005C0316" w:rsidRPr="009A2F58" w:rsidRDefault="005C0316" w:rsidP="00643155">
            <w:pPr>
              <w:spacing w:line="240" w:lineRule="auto"/>
              <w:textAlignment w:val="top"/>
              <w:rPr>
                <w:sz w:val="16"/>
                <w:szCs w:val="16"/>
              </w:rPr>
            </w:pPr>
            <w:r w:rsidRPr="009A2F58">
              <w:rPr>
                <w:sz w:val="16"/>
                <w:szCs w:val="16"/>
                <w:lang w:val="en-US" w:eastAsia="zh-CN" w:bidi="ar"/>
              </w:rPr>
              <w:t>Ericsson</w:t>
            </w:r>
          </w:p>
        </w:tc>
        <w:tc>
          <w:tcPr>
            <w:tcW w:w="1279" w:type="pct"/>
          </w:tcPr>
          <w:p w14:paraId="3924BF34" w14:textId="331D3CAA" w:rsidR="005C0316" w:rsidRPr="00643155" w:rsidRDefault="005C0316" w:rsidP="00643155">
            <w:pPr>
              <w:spacing w:line="240" w:lineRule="auto"/>
              <w:textAlignment w:val="top"/>
              <w:rPr>
                <w:sz w:val="16"/>
                <w:szCs w:val="16"/>
                <w:lang w:val="en-US" w:eastAsia="zh-CN" w:bidi="ar"/>
              </w:rPr>
            </w:pPr>
            <w:r w:rsidRPr="00643155">
              <w:rPr>
                <w:sz w:val="16"/>
                <w:szCs w:val="16"/>
                <w:lang w:val="en-US" w:eastAsia="zh-CN" w:bidi="ar"/>
              </w:rPr>
              <w:t>Postponed</w:t>
            </w:r>
          </w:p>
        </w:tc>
        <w:tc>
          <w:tcPr>
            <w:tcW w:w="897" w:type="pct"/>
          </w:tcPr>
          <w:p w14:paraId="51C8046F" w14:textId="77777777" w:rsidR="005C0316" w:rsidRPr="009A2F58" w:rsidRDefault="005C0316" w:rsidP="00643155">
            <w:pPr>
              <w:spacing w:line="240" w:lineRule="auto"/>
              <w:textAlignment w:val="top"/>
              <w:rPr>
                <w:sz w:val="16"/>
                <w:szCs w:val="16"/>
                <w:lang w:val="en-US" w:eastAsia="zh-CN" w:bidi="ar"/>
              </w:rPr>
            </w:pPr>
          </w:p>
        </w:tc>
      </w:tr>
      <w:tr w:rsidR="005C0316" w14:paraId="09A0CB05" w14:textId="77777777" w:rsidTr="005C0316">
        <w:trPr>
          <w:trHeight w:val="23"/>
        </w:trPr>
        <w:tc>
          <w:tcPr>
            <w:tcW w:w="930" w:type="pct"/>
          </w:tcPr>
          <w:p w14:paraId="6EF8BC8E" w14:textId="77777777" w:rsidR="005C0316" w:rsidRPr="00394F28" w:rsidRDefault="005C0316" w:rsidP="00643155">
            <w:pPr>
              <w:spacing w:line="240" w:lineRule="auto"/>
              <w:textAlignment w:val="top"/>
              <w:rPr>
                <w:sz w:val="16"/>
                <w:szCs w:val="16"/>
              </w:rPr>
            </w:pPr>
            <w:hyperlink r:id="rId16" w:history="1">
              <w:r w:rsidRPr="00394F28">
                <w:rPr>
                  <w:rStyle w:val="af"/>
                  <w:color w:val="auto"/>
                  <w:sz w:val="16"/>
                  <w:szCs w:val="16"/>
                  <w:u w:val="none"/>
                </w:rPr>
                <w:t>R4-2207899</w:t>
              </w:r>
            </w:hyperlink>
          </w:p>
        </w:tc>
        <w:tc>
          <w:tcPr>
            <w:tcW w:w="1321" w:type="pct"/>
          </w:tcPr>
          <w:p w14:paraId="13B0F009" w14:textId="77777777" w:rsidR="005C0316" w:rsidRPr="009A2F58" w:rsidRDefault="005C0316" w:rsidP="00643155">
            <w:pPr>
              <w:spacing w:line="240" w:lineRule="auto"/>
              <w:textAlignment w:val="top"/>
              <w:rPr>
                <w:sz w:val="16"/>
                <w:szCs w:val="16"/>
              </w:rPr>
            </w:pPr>
            <w:r w:rsidRPr="009A2F58">
              <w:rPr>
                <w:sz w:val="16"/>
                <w:szCs w:val="16"/>
                <w:lang w:val="en-US" w:eastAsia="zh-CN" w:bidi="ar"/>
              </w:rPr>
              <w:t>TS 37.114: Corrections in clause 1 Scope and clause 9 Immunity</w:t>
            </w:r>
          </w:p>
        </w:tc>
        <w:tc>
          <w:tcPr>
            <w:tcW w:w="573" w:type="pct"/>
          </w:tcPr>
          <w:p w14:paraId="05F539AD" w14:textId="77777777" w:rsidR="005C0316" w:rsidRPr="009A2F58" w:rsidRDefault="005C0316" w:rsidP="00643155">
            <w:pPr>
              <w:spacing w:line="240" w:lineRule="auto"/>
              <w:textAlignment w:val="top"/>
              <w:rPr>
                <w:sz w:val="16"/>
                <w:szCs w:val="16"/>
              </w:rPr>
            </w:pPr>
            <w:r w:rsidRPr="009A2F58">
              <w:rPr>
                <w:sz w:val="16"/>
                <w:szCs w:val="16"/>
                <w:lang w:val="en-US" w:eastAsia="zh-CN" w:bidi="ar"/>
              </w:rPr>
              <w:t>Ericsson</w:t>
            </w:r>
          </w:p>
        </w:tc>
        <w:tc>
          <w:tcPr>
            <w:tcW w:w="1279" w:type="pct"/>
          </w:tcPr>
          <w:p w14:paraId="2BB2625D" w14:textId="23DB7FAB" w:rsidR="005C0316" w:rsidRPr="00643155" w:rsidRDefault="005C0316" w:rsidP="00643155">
            <w:pPr>
              <w:spacing w:line="240" w:lineRule="auto"/>
              <w:textAlignment w:val="top"/>
              <w:rPr>
                <w:sz w:val="16"/>
                <w:szCs w:val="16"/>
                <w:lang w:val="en-US" w:eastAsia="zh-CN" w:bidi="ar"/>
              </w:rPr>
            </w:pPr>
            <w:r w:rsidRPr="00643155">
              <w:rPr>
                <w:sz w:val="16"/>
                <w:szCs w:val="16"/>
                <w:lang w:val="en-US" w:eastAsia="zh-CN" w:bidi="ar"/>
              </w:rPr>
              <w:t>Postponed</w:t>
            </w:r>
          </w:p>
        </w:tc>
        <w:tc>
          <w:tcPr>
            <w:tcW w:w="897" w:type="pct"/>
          </w:tcPr>
          <w:p w14:paraId="75744C52" w14:textId="77777777" w:rsidR="005C0316" w:rsidRPr="009A2F58" w:rsidRDefault="005C0316" w:rsidP="00643155">
            <w:pPr>
              <w:spacing w:line="240" w:lineRule="auto"/>
              <w:textAlignment w:val="top"/>
              <w:rPr>
                <w:sz w:val="16"/>
                <w:szCs w:val="16"/>
                <w:lang w:val="en-US" w:eastAsia="zh-CN" w:bidi="ar"/>
              </w:rPr>
            </w:pPr>
          </w:p>
        </w:tc>
      </w:tr>
      <w:tr w:rsidR="005C0316" w14:paraId="299546B7" w14:textId="77777777" w:rsidTr="005C0316">
        <w:trPr>
          <w:trHeight w:val="23"/>
        </w:trPr>
        <w:tc>
          <w:tcPr>
            <w:tcW w:w="930" w:type="pct"/>
          </w:tcPr>
          <w:p w14:paraId="742C447B" w14:textId="77777777" w:rsidR="005C0316" w:rsidRPr="00394F28" w:rsidRDefault="005C0316" w:rsidP="00643155">
            <w:pPr>
              <w:spacing w:line="240" w:lineRule="auto"/>
              <w:textAlignment w:val="top"/>
              <w:rPr>
                <w:sz w:val="16"/>
                <w:szCs w:val="16"/>
              </w:rPr>
            </w:pPr>
            <w:hyperlink r:id="rId17" w:history="1">
              <w:r w:rsidRPr="00394F28">
                <w:rPr>
                  <w:rStyle w:val="af"/>
                  <w:color w:val="auto"/>
                  <w:sz w:val="16"/>
                  <w:szCs w:val="16"/>
                  <w:u w:val="none"/>
                </w:rPr>
                <w:t>R4-2207901</w:t>
              </w:r>
            </w:hyperlink>
          </w:p>
        </w:tc>
        <w:tc>
          <w:tcPr>
            <w:tcW w:w="1321" w:type="pct"/>
          </w:tcPr>
          <w:p w14:paraId="40DD7078" w14:textId="77777777" w:rsidR="005C0316" w:rsidRPr="009A2F58" w:rsidRDefault="005C0316" w:rsidP="00643155">
            <w:pPr>
              <w:spacing w:line="240" w:lineRule="auto"/>
              <w:textAlignment w:val="top"/>
              <w:rPr>
                <w:sz w:val="16"/>
                <w:szCs w:val="16"/>
              </w:rPr>
            </w:pPr>
            <w:r w:rsidRPr="009A2F58">
              <w:rPr>
                <w:sz w:val="16"/>
                <w:szCs w:val="16"/>
                <w:lang w:val="en-US" w:eastAsia="zh-CN" w:bidi="ar"/>
              </w:rPr>
              <w:t>TS 38.113: Corrections in clause 1 Scope and clause 9 Immunity</w:t>
            </w:r>
          </w:p>
        </w:tc>
        <w:tc>
          <w:tcPr>
            <w:tcW w:w="573" w:type="pct"/>
          </w:tcPr>
          <w:p w14:paraId="0A309432" w14:textId="77777777" w:rsidR="005C0316" w:rsidRPr="009A2F58" w:rsidRDefault="005C0316" w:rsidP="00643155">
            <w:pPr>
              <w:spacing w:line="240" w:lineRule="auto"/>
              <w:textAlignment w:val="top"/>
              <w:rPr>
                <w:sz w:val="16"/>
                <w:szCs w:val="16"/>
              </w:rPr>
            </w:pPr>
            <w:r w:rsidRPr="009A2F58">
              <w:rPr>
                <w:sz w:val="16"/>
                <w:szCs w:val="16"/>
                <w:lang w:val="en-US" w:eastAsia="zh-CN" w:bidi="ar"/>
              </w:rPr>
              <w:t>Ericsson</w:t>
            </w:r>
          </w:p>
        </w:tc>
        <w:tc>
          <w:tcPr>
            <w:tcW w:w="1279" w:type="pct"/>
          </w:tcPr>
          <w:p w14:paraId="04B20B86" w14:textId="224FA5A5" w:rsidR="005C0316" w:rsidRPr="00643155" w:rsidRDefault="005C0316" w:rsidP="00643155">
            <w:pPr>
              <w:spacing w:line="240" w:lineRule="auto"/>
              <w:textAlignment w:val="top"/>
              <w:rPr>
                <w:sz w:val="16"/>
                <w:szCs w:val="16"/>
                <w:lang w:val="en-US" w:eastAsia="zh-CN" w:bidi="ar"/>
              </w:rPr>
            </w:pPr>
            <w:r w:rsidRPr="00643155">
              <w:rPr>
                <w:sz w:val="16"/>
                <w:szCs w:val="16"/>
                <w:lang w:val="en-US" w:eastAsia="zh-CN" w:bidi="ar"/>
              </w:rPr>
              <w:t>Postponed</w:t>
            </w:r>
          </w:p>
        </w:tc>
        <w:tc>
          <w:tcPr>
            <w:tcW w:w="897" w:type="pct"/>
          </w:tcPr>
          <w:p w14:paraId="3D70C07D" w14:textId="77777777" w:rsidR="005C0316" w:rsidRPr="009A2F58" w:rsidRDefault="005C0316" w:rsidP="00643155">
            <w:pPr>
              <w:spacing w:line="240" w:lineRule="auto"/>
              <w:textAlignment w:val="top"/>
              <w:rPr>
                <w:sz w:val="16"/>
                <w:szCs w:val="16"/>
                <w:lang w:val="en-US" w:eastAsia="zh-CN" w:bidi="ar"/>
              </w:rPr>
            </w:pPr>
          </w:p>
        </w:tc>
      </w:tr>
      <w:tr w:rsidR="005C0316" w14:paraId="3CA4A6C2" w14:textId="77777777" w:rsidTr="005C0316">
        <w:trPr>
          <w:trHeight w:val="23"/>
        </w:trPr>
        <w:tc>
          <w:tcPr>
            <w:tcW w:w="930" w:type="pct"/>
          </w:tcPr>
          <w:p w14:paraId="6553DE51" w14:textId="3E9D7E6B" w:rsidR="005C0316" w:rsidRPr="00394F28" w:rsidRDefault="005C0316" w:rsidP="00257F24">
            <w:pPr>
              <w:spacing w:line="240" w:lineRule="auto"/>
              <w:textAlignment w:val="top"/>
              <w:rPr>
                <w:sz w:val="16"/>
                <w:szCs w:val="16"/>
              </w:rPr>
            </w:pPr>
            <w:r>
              <w:rPr>
                <w:sz w:val="16"/>
                <w:szCs w:val="16"/>
                <w:lang w:val="en-US" w:eastAsia="zh-CN" w:bidi="ar"/>
              </w:rPr>
              <w:t>R4-2211181</w:t>
            </w:r>
          </w:p>
        </w:tc>
        <w:tc>
          <w:tcPr>
            <w:tcW w:w="1321" w:type="pct"/>
          </w:tcPr>
          <w:p w14:paraId="4966209A"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 xml:space="preserve">Draft CR to TS 38.113 Radiated emission measurement uncertainty (R15) </w:t>
            </w:r>
          </w:p>
        </w:tc>
        <w:tc>
          <w:tcPr>
            <w:tcW w:w="573" w:type="pct"/>
          </w:tcPr>
          <w:p w14:paraId="6DFD8743"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ZTE Corporation</w:t>
            </w:r>
          </w:p>
        </w:tc>
        <w:tc>
          <w:tcPr>
            <w:tcW w:w="1279" w:type="pct"/>
          </w:tcPr>
          <w:p w14:paraId="323B14F2" w14:textId="76DE0448" w:rsidR="005C0316" w:rsidRPr="009A2F58" w:rsidRDefault="005C0316" w:rsidP="00257F24">
            <w:pPr>
              <w:spacing w:line="240" w:lineRule="auto"/>
              <w:textAlignment w:val="top"/>
              <w:rPr>
                <w:sz w:val="16"/>
                <w:szCs w:val="16"/>
                <w:lang w:val="en-US" w:eastAsia="zh-CN" w:bidi="ar"/>
              </w:rPr>
            </w:pPr>
            <w:r w:rsidRPr="00643155">
              <w:rPr>
                <w:sz w:val="16"/>
                <w:szCs w:val="16"/>
                <w:highlight w:val="green"/>
                <w:lang w:val="en-US" w:eastAsia="zh-CN" w:bidi="ar"/>
              </w:rPr>
              <w:t>Endorsed</w:t>
            </w:r>
          </w:p>
        </w:tc>
        <w:tc>
          <w:tcPr>
            <w:tcW w:w="897" w:type="pct"/>
          </w:tcPr>
          <w:p w14:paraId="1F9F4848" w14:textId="77777777" w:rsidR="005C0316" w:rsidRPr="009A2F58" w:rsidRDefault="005C0316" w:rsidP="00257F24">
            <w:pPr>
              <w:spacing w:line="240" w:lineRule="auto"/>
              <w:textAlignment w:val="top"/>
              <w:rPr>
                <w:sz w:val="16"/>
                <w:szCs w:val="16"/>
                <w:lang w:val="en-US" w:eastAsia="zh-CN" w:bidi="ar"/>
              </w:rPr>
            </w:pPr>
          </w:p>
        </w:tc>
      </w:tr>
      <w:tr w:rsidR="005C0316" w14:paraId="64A51B36" w14:textId="77777777" w:rsidTr="005C0316">
        <w:trPr>
          <w:trHeight w:val="23"/>
        </w:trPr>
        <w:tc>
          <w:tcPr>
            <w:tcW w:w="930" w:type="pct"/>
          </w:tcPr>
          <w:p w14:paraId="26A38068" w14:textId="77777777" w:rsidR="005C0316" w:rsidRPr="00394F28" w:rsidRDefault="005C0316" w:rsidP="00257F24">
            <w:pPr>
              <w:spacing w:line="240" w:lineRule="auto"/>
              <w:textAlignment w:val="top"/>
              <w:rPr>
                <w:sz w:val="16"/>
                <w:szCs w:val="16"/>
              </w:rPr>
            </w:pPr>
            <w:hyperlink r:id="rId18" w:history="1">
              <w:r w:rsidRPr="00394F28">
                <w:rPr>
                  <w:rStyle w:val="af"/>
                  <w:color w:val="auto"/>
                  <w:sz w:val="16"/>
                  <w:szCs w:val="16"/>
                  <w:u w:val="none"/>
                </w:rPr>
                <w:t>R4-2209653</w:t>
              </w:r>
            </w:hyperlink>
          </w:p>
        </w:tc>
        <w:tc>
          <w:tcPr>
            <w:tcW w:w="1321" w:type="pct"/>
          </w:tcPr>
          <w:p w14:paraId="36265737"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CR to TS 34.124: corrections of the UTRA UE EMC specification, Rel-17</w:t>
            </w:r>
          </w:p>
        </w:tc>
        <w:tc>
          <w:tcPr>
            <w:tcW w:w="573" w:type="pct"/>
          </w:tcPr>
          <w:p w14:paraId="77ECA1BC"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279" w:type="pct"/>
          </w:tcPr>
          <w:p w14:paraId="4C059172" w14:textId="50470704" w:rsidR="005C0316" w:rsidRPr="009A2F58" w:rsidRDefault="005C0316" w:rsidP="00257F24">
            <w:pPr>
              <w:spacing w:line="240" w:lineRule="auto"/>
              <w:textAlignment w:val="top"/>
              <w:rPr>
                <w:sz w:val="16"/>
                <w:szCs w:val="16"/>
                <w:lang w:val="en-US" w:eastAsia="zh-CN" w:bidi="ar"/>
              </w:rPr>
            </w:pPr>
            <w:r w:rsidRPr="00315CB7">
              <w:rPr>
                <w:rFonts w:eastAsiaTheme="minorEastAsia"/>
                <w:sz w:val="16"/>
                <w:szCs w:val="16"/>
                <w:highlight w:val="green"/>
                <w:lang w:val="en-US" w:eastAsia="zh-CN"/>
              </w:rPr>
              <w:t>Agreed</w:t>
            </w:r>
          </w:p>
        </w:tc>
        <w:tc>
          <w:tcPr>
            <w:tcW w:w="897" w:type="pct"/>
          </w:tcPr>
          <w:p w14:paraId="0CA9AED7" w14:textId="77777777" w:rsidR="005C0316" w:rsidRPr="009A2F58" w:rsidRDefault="005C0316" w:rsidP="00257F24">
            <w:pPr>
              <w:spacing w:line="240" w:lineRule="auto"/>
              <w:textAlignment w:val="top"/>
              <w:rPr>
                <w:sz w:val="16"/>
                <w:szCs w:val="16"/>
                <w:lang w:val="en-US" w:eastAsia="zh-CN" w:bidi="ar"/>
              </w:rPr>
            </w:pPr>
          </w:p>
        </w:tc>
      </w:tr>
      <w:tr w:rsidR="005C0316" w14:paraId="4C275F1C" w14:textId="77777777" w:rsidTr="005C0316">
        <w:trPr>
          <w:trHeight w:val="23"/>
        </w:trPr>
        <w:tc>
          <w:tcPr>
            <w:tcW w:w="930" w:type="pct"/>
          </w:tcPr>
          <w:p w14:paraId="2D11CDCC" w14:textId="77777777" w:rsidR="005C0316" w:rsidRPr="00394F28" w:rsidRDefault="005C0316" w:rsidP="00257F24">
            <w:pPr>
              <w:spacing w:line="240" w:lineRule="auto"/>
              <w:textAlignment w:val="top"/>
              <w:rPr>
                <w:sz w:val="16"/>
                <w:szCs w:val="16"/>
              </w:rPr>
            </w:pPr>
            <w:hyperlink r:id="rId19" w:history="1">
              <w:r w:rsidRPr="00394F28">
                <w:rPr>
                  <w:rStyle w:val="af"/>
                  <w:color w:val="auto"/>
                  <w:sz w:val="16"/>
                  <w:szCs w:val="16"/>
                  <w:u w:val="none"/>
                </w:rPr>
                <w:t>R4-2209654</w:t>
              </w:r>
            </w:hyperlink>
          </w:p>
        </w:tc>
        <w:tc>
          <w:tcPr>
            <w:tcW w:w="1321" w:type="pct"/>
          </w:tcPr>
          <w:p w14:paraId="611BAA46"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Draft CR to TS 38.124: addition of the missing Rx spurious emissions limits for idle mode testing, Rel-15</w:t>
            </w:r>
          </w:p>
        </w:tc>
        <w:tc>
          <w:tcPr>
            <w:tcW w:w="573" w:type="pct"/>
          </w:tcPr>
          <w:p w14:paraId="7D6029F9"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r w:rsidRPr="009A2F58">
              <w:rPr>
                <w:sz w:val="16"/>
                <w:szCs w:val="16"/>
                <w:lang w:val="en-US" w:eastAsia="zh-CN" w:bidi="ar"/>
              </w:rPr>
              <w:t>, Samsung</w:t>
            </w:r>
          </w:p>
        </w:tc>
        <w:tc>
          <w:tcPr>
            <w:tcW w:w="1279" w:type="pct"/>
          </w:tcPr>
          <w:p w14:paraId="6D3740E5" w14:textId="646861C5" w:rsidR="005C0316" w:rsidRPr="00643155" w:rsidRDefault="005C0316" w:rsidP="00257F24">
            <w:pPr>
              <w:spacing w:line="240" w:lineRule="auto"/>
              <w:textAlignment w:val="top"/>
              <w:rPr>
                <w:sz w:val="16"/>
                <w:szCs w:val="16"/>
                <w:highlight w:val="green"/>
                <w:lang w:val="en-US" w:eastAsia="zh-CN" w:bidi="ar"/>
              </w:rPr>
            </w:pPr>
            <w:r w:rsidRPr="00643155">
              <w:rPr>
                <w:sz w:val="16"/>
                <w:szCs w:val="16"/>
                <w:highlight w:val="green"/>
                <w:lang w:val="en-US" w:eastAsia="zh-CN" w:bidi="ar"/>
              </w:rPr>
              <w:t>Endorsed</w:t>
            </w:r>
            <w:r w:rsidRPr="00643155">
              <w:rPr>
                <w:rFonts w:hint="eastAsia"/>
                <w:sz w:val="16"/>
                <w:szCs w:val="16"/>
                <w:highlight w:val="green"/>
                <w:lang w:val="en-US" w:eastAsia="zh-CN" w:bidi="ar"/>
              </w:rPr>
              <w:t xml:space="preserve"> </w:t>
            </w:r>
          </w:p>
        </w:tc>
        <w:tc>
          <w:tcPr>
            <w:tcW w:w="897" w:type="pct"/>
          </w:tcPr>
          <w:p w14:paraId="7BC192BD" w14:textId="77777777" w:rsidR="005C0316" w:rsidRPr="009A2F58" w:rsidRDefault="005C0316" w:rsidP="00257F24">
            <w:pPr>
              <w:spacing w:line="240" w:lineRule="auto"/>
              <w:textAlignment w:val="top"/>
              <w:rPr>
                <w:sz w:val="16"/>
                <w:szCs w:val="16"/>
                <w:lang w:val="en-US" w:eastAsia="zh-CN" w:bidi="ar"/>
              </w:rPr>
            </w:pPr>
          </w:p>
        </w:tc>
      </w:tr>
      <w:tr w:rsidR="005C0316" w14:paraId="7BFB4F34" w14:textId="77777777" w:rsidTr="005C0316">
        <w:trPr>
          <w:trHeight w:val="23"/>
        </w:trPr>
        <w:tc>
          <w:tcPr>
            <w:tcW w:w="930" w:type="pct"/>
          </w:tcPr>
          <w:p w14:paraId="4C91F8FB" w14:textId="77777777" w:rsidR="005C0316" w:rsidRPr="00394F28" w:rsidRDefault="005C0316" w:rsidP="00257F24">
            <w:pPr>
              <w:spacing w:line="240" w:lineRule="auto"/>
              <w:textAlignment w:val="top"/>
              <w:rPr>
                <w:sz w:val="16"/>
                <w:szCs w:val="16"/>
              </w:rPr>
            </w:pPr>
            <w:hyperlink r:id="rId20" w:history="1">
              <w:r w:rsidRPr="00394F28">
                <w:rPr>
                  <w:rStyle w:val="af"/>
                  <w:color w:val="auto"/>
                  <w:sz w:val="16"/>
                  <w:szCs w:val="16"/>
                  <w:u w:val="none"/>
                </w:rPr>
                <w:t>R4-2209657</w:t>
              </w:r>
            </w:hyperlink>
          </w:p>
        </w:tc>
        <w:tc>
          <w:tcPr>
            <w:tcW w:w="1321" w:type="pct"/>
          </w:tcPr>
          <w:p w14:paraId="65E01DEB"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Draft CR to TS 36.124: correction of the Rx spurious exclusion band (band-agnostic), Rel-8</w:t>
            </w:r>
          </w:p>
        </w:tc>
        <w:tc>
          <w:tcPr>
            <w:tcW w:w="573" w:type="pct"/>
          </w:tcPr>
          <w:p w14:paraId="61E8A3A6"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279" w:type="pct"/>
          </w:tcPr>
          <w:p w14:paraId="34DB0AFF" w14:textId="54CED73A" w:rsidR="005C0316" w:rsidRPr="00643155" w:rsidRDefault="005C0316" w:rsidP="00257F24">
            <w:pPr>
              <w:spacing w:line="240" w:lineRule="auto"/>
              <w:textAlignment w:val="top"/>
              <w:rPr>
                <w:sz w:val="16"/>
                <w:szCs w:val="16"/>
                <w:highlight w:val="green"/>
                <w:lang w:val="en-US" w:eastAsia="zh-CN" w:bidi="ar"/>
              </w:rPr>
            </w:pPr>
            <w:r w:rsidRPr="00643155">
              <w:rPr>
                <w:sz w:val="16"/>
                <w:szCs w:val="16"/>
                <w:highlight w:val="green"/>
                <w:lang w:val="en-US" w:eastAsia="zh-CN" w:bidi="ar"/>
              </w:rPr>
              <w:t>Endorsed</w:t>
            </w:r>
          </w:p>
        </w:tc>
        <w:tc>
          <w:tcPr>
            <w:tcW w:w="897" w:type="pct"/>
          </w:tcPr>
          <w:p w14:paraId="5A2FEF47" w14:textId="56890FB2" w:rsidR="005C0316" w:rsidRPr="009A2F58" w:rsidRDefault="005C0316" w:rsidP="00257F24">
            <w:pPr>
              <w:spacing w:line="240" w:lineRule="auto"/>
              <w:textAlignment w:val="top"/>
              <w:rPr>
                <w:sz w:val="16"/>
                <w:szCs w:val="16"/>
                <w:lang w:val="en-US" w:eastAsia="zh-CN" w:bidi="ar"/>
              </w:rPr>
            </w:pPr>
            <w:r w:rsidRPr="009A2F58">
              <w:rPr>
                <w:sz w:val="16"/>
                <w:szCs w:val="16"/>
                <w:highlight w:val="yellow"/>
                <w:lang w:val="en-US" w:eastAsia="zh-CN" w:bidi="ar"/>
              </w:rPr>
              <w:t xml:space="preserve"> </w:t>
            </w:r>
          </w:p>
        </w:tc>
      </w:tr>
      <w:tr w:rsidR="005C0316" w14:paraId="58DB2DCA" w14:textId="77777777" w:rsidTr="005C0316">
        <w:trPr>
          <w:trHeight w:val="23"/>
        </w:trPr>
        <w:tc>
          <w:tcPr>
            <w:tcW w:w="930" w:type="pct"/>
          </w:tcPr>
          <w:p w14:paraId="6FBBBB0A" w14:textId="77777777" w:rsidR="005C0316" w:rsidRPr="00394F28" w:rsidRDefault="005C0316" w:rsidP="00257F24">
            <w:pPr>
              <w:spacing w:line="240" w:lineRule="auto"/>
              <w:textAlignment w:val="top"/>
              <w:rPr>
                <w:sz w:val="16"/>
                <w:szCs w:val="16"/>
              </w:rPr>
            </w:pPr>
            <w:hyperlink r:id="rId21" w:history="1">
              <w:r w:rsidRPr="00394F28">
                <w:rPr>
                  <w:rStyle w:val="af"/>
                  <w:color w:val="auto"/>
                  <w:sz w:val="16"/>
                  <w:szCs w:val="16"/>
                  <w:u w:val="none"/>
                </w:rPr>
                <w:t>R4-2209666</w:t>
              </w:r>
            </w:hyperlink>
          </w:p>
        </w:tc>
        <w:tc>
          <w:tcPr>
            <w:tcW w:w="1321" w:type="pct"/>
          </w:tcPr>
          <w:p w14:paraId="6DDFA393" w14:textId="77777777" w:rsidR="005C0316" w:rsidRPr="009A2F58" w:rsidRDefault="005C0316" w:rsidP="00257F24">
            <w:pPr>
              <w:spacing w:line="240" w:lineRule="auto"/>
              <w:textAlignment w:val="top"/>
              <w:rPr>
                <w:sz w:val="16"/>
                <w:szCs w:val="16"/>
                <w:lang w:val="en-US" w:eastAsia="zh-CN"/>
              </w:rPr>
            </w:pPr>
            <w:r w:rsidRPr="009A2F58">
              <w:rPr>
                <w:sz w:val="16"/>
                <w:szCs w:val="16"/>
                <w:lang w:val="en-US" w:eastAsia="zh-CN" w:bidi="ar"/>
              </w:rPr>
              <w:t>CR to TS 38.175: updates reflecting modifications in IEC 61000-4-3:2020 for the upper frequency range of the RI test</w:t>
            </w:r>
          </w:p>
        </w:tc>
        <w:tc>
          <w:tcPr>
            <w:tcW w:w="573" w:type="pct"/>
          </w:tcPr>
          <w:p w14:paraId="37932D4C" w14:textId="77777777" w:rsidR="005C0316" w:rsidRPr="009A2F58" w:rsidRDefault="005C0316" w:rsidP="00257F24">
            <w:pPr>
              <w:spacing w:line="240" w:lineRule="auto"/>
              <w:textAlignment w:val="top"/>
              <w:rPr>
                <w:sz w:val="16"/>
                <w:szCs w:val="16"/>
                <w:lang w:val="en-US" w:eastAsia="zh-CN"/>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279" w:type="pct"/>
          </w:tcPr>
          <w:p w14:paraId="243D8FDB" w14:textId="290F9BA1" w:rsidR="005C0316" w:rsidRPr="009A2F58" w:rsidRDefault="005C0316" w:rsidP="00257F24">
            <w:pPr>
              <w:spacing w:line="240" w:lineRule="auto"/>
              <w:textAlignment w:val="top"/>
              <w:rPr>
                <w:sz w:val="16"/>
                <w:szCs w:val="16"/>
                <w:lang w:val="en-US" w:eastAsia="zh-CN" w:bidi="ar"/>
              </w:rPr>
            </w:pPr>
            <w:r>
              <w:rPr>
                <w:sz w:val="16"/>
                <w:szCs w:val="16"/>
                <w:lang w:val="en-US" w:eastAsia="zh-CN" w:bidi="ar"/>
              </w:rPr>
              <w:t>Postponed</w:t>
            </w:r>
          </w:p>
        </w:tc>
        <w:tc>
          <w:tcPr>
            <w:tcW w:w="897" w:type="pct"/>
          </w:tcPr>
          <w:p w14:paraId="68C496D4" w14:textId="77777777" w:rsidR="005C0316" w:rsidRPr="009A2F58" w:rsidRDefault="005C0316" w:rsidP="00257F24">
            <w:pPr>
              <w:spacing w:line="240" w:lineRule="auto"/>
              <w:textAlignment w:val="top"/>
              <w:rPr>
                <w:sz w:val="16"/>
                <w:szCs w:val="16"/>
                <w:lang w:val="en-US" w:eastAsia="zh-CN" w:bidi="ar"/>
              </w:rPr>
            </w:pPr>
          </w:p>
        </w:tc>
      </w:tr>
      <w:tr w:rsidR="005C0316" w14:paraId="0024EB00" w14:textId="77777777" w:rsidTr="005C0316">
        <w:trPr>
          <w:trHeight w:val="23"/>
        </w:trPr>
        <w:tc>
          <w:tcPr>
            <w:tcW w:w="930" w:type="pct"/>
          </w:tcPr>
          <w:p w14:paraId="07BCD360" w14:textId="77777777" w:rsidR="005C0316" w:rsidRPr="00394F28" w:rsidRDefault="005C0316" w:rsidP="00257F24">
            <w:pPr>
              <w:spacing w:line="240" w:lineRule="auto"/>
              <w:textAlignment w:val="top"/>
              <w:rPr>
                <w:sz w:val="16"/>
                <w:szCs w:val="16"/>
              </w:rPr>
            </w:pPr>
            <w:hyperlink r:id="rId22" w:history="1">
              <w:r w:rsidRPr="00394F28">
                <w:rPr>
                  <w:rStyle w:val="af"/>
                  <w:color w:val="auto"/>
                  <w:sz w:val="16"/>
                  <w:szCs w:val="16"/>
                  <w:u w:val="none"/>
                </w:rPr>
                <w:t>R4-2209669</w:t>
              </w:r>
            </w:hyperlink>
          </w:p>
        </w:tc>
        <w:tc>
          <w:tcPr>
            <w:tcW w:w="1321" w:type="pct"/>
          </w:tcPr>
          <w:p w14:paraId="605241F8"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CR to TS 38.113: updates reflecting modifications in IEC 61000-4-3:2020 for the upper frequency range of the RI test</w:t>
            </w:r>
          </w:p>
        </w:tc>
        <w:tc>
          <w:tcPr>
            <w:tcW w:w="573" w:type="pct"/>
          </w:tcPr>
          <w:p w14:paraId="4EB9BF81"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279" w:type="pct"/>
          </w:tcPr>
          <w:p w14:paraId="46F48DBB" w14:textId="475EACB0" w:rsidR="005C0316" w:rsidRPr="009A2F58" w:rsidRDefault="005C0316" w:rsidP="00257F24">
            <w:pPr>
              <w:spacing w:line="240" w:lineRule="auto"/>
              <w:textAlignment w:val="top"/>
              <w:rPr>
                <w:sz w:val="16"/>
                <w:szCs w:val="16"/>
                <w:lang w:val="en-US" w:eastAsia="zh-CN" w:bidi="ar"/>
              </w:rPr>
            </w:pPr>
            <w:r>
              <w:rPr>
                <w:sz w:val="16"/>
                <w:szCs w:val="16"/>
                <w:lang w:val="en-US" w:eastAsia="zh-CN" w:bidi="ar"/>
              </w:rPr>
              <w:t>Postponed</w:t>
            </w:r>
          </w:p>
        </w:tc>
        <w:tc>
          <w:tcPr>
            <w:tcW w:w="897" w:type="pct"/>
          </w:tcPr>
          <w:p w14:paraId="2EEE1EEB" w14:textId="77777777" w:rsidR="005C0316" w:rsidRPr="009A2F58" w:rsidRDefault="005C0316" w:rsidP="00257F24">
            <w:pPr>
              <w:spacing w:line="240" w:lineRule="auto"/>
              <w:textAlignment w:val="top"/>
              <w:rPr>
                <w:sz w:val="16"/>
                <w:szCs w:val="16"/>
                <w:lang w:val="en-US" w:eastAsia="zh-CN" w:bidi="ar"/>
              </w:rPr>
            </w:pPr>
          </w:p>
        </w:tc>
      </w:tr>
      <w:tr w:rsidR="005C0316" w14:paraId="33EB6B2A" w14:textId="77777777" w:rsidTr="005C0316">
        <w:trPr>
          <w:trHeight w:val="23"/>
        </w:trPr>
        <w:tc>
          <w:tcPr>
            <w:tcW w:w="930" w:type="pct"/>
          </w:tcPr>
          <w:p w14:paraId="2358195F" w14:textId="77777777" w:rsidR="005C0316" w:rsidRPr="00394F28" w:rsidRDefault="005C0316" w:rsidP="00257F24">
            <w:pPr>
              <w:spacing w:line="240" w:lineRule="auto"/>
              <w:textAlignment w:val="top"/>
              <w:rPr>
                <w:sz w:val="16"/>
                <w:szCs w:val="16"/>
              </w:rPr>
            </w:pPr>
            <w:hyperlink r:id="rId23" w:history="1">
              <w:r w:rsidRPr="00394F28">
                <w:rPr>
                  <w:rStyle w:val="af"/>
                  <w:color w:val="auto"/>
                  <w:sz w:val="16"/>
                  <w:szCs w:val="16"/>
                  <w:u w:val="none"/>
                </w:rPr>
                <w:t>R4-2209670</w:t>
              </w:r>
            </w:hyperlink>
          </w:p>
        </w:tc>
        <w:tc>
          <w:tcPr>
            <w:tcW w:w="1321" w:type="pct"/>
          </w:tcPr>
          <w:p w14:paraId="67F33CFD"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CR to TS 38.124: updates reflecting modifications in IEC 61000-4-3:2020 for the upper frequency range of the RI test, Rel-17</w:t>
            </w:r>
          </w:p>
        </w:tc>
        <w:tc>
          <w:tcPr>
            <w:tcW w:w="573" w:type="pct"/>
          </w:tcPr>
          <w:p w14:paraId="7977A1CE"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279" w:type="pct"/>
          </w:tcPr>
          <w:p w14:paraId="7D874B40" w14:textId="4D0C7E23" w:rsidR="005C0316" w:rsidRPr="009A2F58" w:rsidRDefault="005C0316" w:rsidP="00257F24">
            <w:pPr>
              <w:spacing w:line="240" w:lineRule="auto"/>
              <w:textAlignment w:val="top"/>
              <w:rPr>
                <w:sz w:val="16"/>
                <w:szCs w:val="16"/>
                <w:lang w:val="en-US" w:eastAsia="zh-CN" w:bidi="ar"/>
              </w:rPr>
            </w:pPr>
            <w:r>
              <w:rPr>
                <w:sz w:val="16"/>
                <w:szCs w:val="16"/>
                <w:lang w:val="en-US" w:eastAsia="zh-CN" w:bidi="ar"/>
              </w:rPr>
              <w:t>Postponed</w:t>
            </w:r>
          </w:p>
        </w:tc>
        <w:tc>
          <w:tcPr>
            <w:tcW w:w="897" w:type="pct"/>
          </w:tcPr>
          <w:p w14:paraId="4A5EDA59" w14:textId="77777777" w:rsidR="005C0316" w:rsidRPr="009A2F58" w:rsidRDefault="005C0316" w:rsidP="00257F24">
            <w:pPr>
              <w:spacing w:line="240" w:lineRule="auto"/>
              <w:textAlignment w:val="top"/>
              <w:rPr>
                <w:sz w:val="16"/>
                <w:szCs w:val="16"/>
                <w:lang w:val="en-US" w:eastAsia="zh-CN" w:bidi="ar"/>
              </w:rPr>
            </w:pPr>
          </w:p>
        </w:tc>
      </w:tr>
      <w:tr w:rsidR="005C0316" w14:paraId="10E3DDCA" w14:textId="77777777" w:rsidTr="005C0316">
        <w:trPr>
          <w:trHeight w:val="23"/>
        </w:trPr>
        <w:tc>
          <w:tcPr>
            <w:tcW w:w="930" w:type="pct"/>
          </w:tcPr>
          <w:p w14:paraId="697AF423" w14:textId="77777777" w:rsidR="005C0316" w:rsidRPr="00394F28" w:rsidRDefault="005C0316" w:rsidP="00257F24">
            <w:pPr>
              <w:spacing w:line="240" w:lineRule="auto"/>
              <w:textAlignment w:val="top"/>
              <w:rPr>
                <w:sz w:val="16"/>
                <w:szCs w:val="16"/>
              </w:rPr>
            </w:pPr>
            <w:hyperlink r:id="rId24" w:history="1">
              <w:r w:rsidRPr="00394F28">
                <w:rPr>
                  <w:rStyle w:val="af"/>
                  <w:color w:val="auto"/>
                  <w:sz w:val="16"/>
                  <w:szCs w:val="16"/>
                  <w:u w:val="none"/>
                </w:rPr>
                <w:t>R4-2209671</w:t>
              </w:r>
            </w:hyperlink>
          </w:p>
        </w:tc>
        <w:tc>
          <w:tcPr>
            <w:tcW w:w="1321" w:type="pct"/>
          </w:tcPr>
          <w:p w14:paraId="44821ECB"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CR to TS 38.114: updates reflecting modifications in IEC 61000-4-3:2020 for the upper frequency range of the RI test, Rel-17</w:t>
            </w:r>
          </w:p>
        </w:tc>
        <w:tc>
          <w:tcPr>
            <w:tcW w:w="573" w:type="pct"/>
          </w:tcPr>
          <w:p w14:paraId="4EE41CE6" w14:textId="77777777" w:rsidR="005C0316" w:rsidRPr="009A2F58" w:rsidRDefault="005C0316"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279" w:type="pct"/>
          </w:tcPr>
          <w:p w14:paraId="20358484" w14:textId="05E8B91F" w:rsidR="005C0316" w:rsidRPr="009A2F58" w:rsidRDefault="005C0316" w:rsidP="00257F24">
            <w:pPr>
              <w:spacing w:line="240" w:lineRule="auto"/>
              <w:textAlignment w:val="top"/>
              <w:rPr>
                <w:sz w:val="16"/>
                <w:szCs w:val="16"/>
                <w:lang w:val="en-US" w:eastAsia="zh-CN" w:bidi="ar"/>
              </w:rPr>
            </w:pPr>
            <w:r>
              <w:rPr>
                <w:sz w:val="16"/>
                <w:szCs w:val="16"/>
                <w:lang w:val="en-US" w:eastAsia="zh-CN" w:bidi="ar"/>
              </w:rPr>
              <w:t>Postponed</w:t>
            </w:r>
          </w:p>
        </w:tc>
        <w:tc>
          <w:tcPr>
            <w:tcW w:w="897" w:type="pct"/>
          </w:tcPr>
          <w:p w14:paraId="40297114" w14:textId="77777777" w:rsidR="005C0316" w:rsidRPr="009A2F58" w:rsidRDefault="005C0316" w:rsidP="00257F24">
            <w:pPr>
              <w:spacing w:line="240" w:lineRule="auto"/>
              <w:textAlignment w:val="top"/>
              <w:rPr>
                <w:sz w:val="16"/>
                <w:szCs w:val="16"/>
                <w:lang w:val="en-US" w:eastAsia="zh-CN" w:bidi="ar"/>
              </w:rPr>
            </w:pPr>
          </w:p>
        </w:tc>
      </w:tr>
    </w:tbl>
    <w:p w14:paraId="56B70A7F" w14:textId="77777777" w:rsidR="0069522E" w:rsidRDefault="0069522E" w:rsidP="0069522E">
      <w:pPr>
        <w:overflowPunct/>
        <w:autoSpaceDE/>
        <w:adjustRightInd/>
        <w:spacing w:after="0"/>
        <w:rPr>
          <w:rFonts w:ascii="Arial" w:eastAsiaTheme="minorEastAsia" w:hAnsi="Arial" w:cs="Arial"/>
          <w:b/>
          <w:lang w:val="en-US" w:eastAsia="zh-CN"/>
        </w:rPr>
      </w:pPr>
    </w:p>
    <w:p w14:paraId="471A8DB7" w14:textId="77777777" w:rsidR="0069522E" w:rsidRDefault="0069522E" w:rsidP="0069522E">
      <w:pPr>
        <w:rPr>
          <w:lang w:val="en-US" w:eastAsia="zh-CN"/>
        </w:rPr>
      </w:pPr>
      <w:r>
        <w:rPr>
          <w:lang w:val="en-US" w:eastAsia="zh-CN"/>
        </w:rPr>
        <w:t>--------------------------------------------------------------End--------------------------------------------------------------------------</w:t>
      </w:r>
    </w:p>
    <w:p w14:paraId="60BB8EAE" w14:textId="77777777" w:rsidR="0069522E" w:rsidRDefault="0069522E" w:rsidP="0069522E">
      <w:pPr>
        <w:rPr>
          <w:lang w:eastAsia="en-GB"/>
        </w:rPr>
      </w:pPr>
    </w:p>
    <w:p w14:paraId="165D83F4" w14:textId="77777777" w:rsidR="0069522E" w:rsidRDefault="0069522E" w:rsidP="0069522E">
      <w:pPr>
        <w:rPr>
          <w:rFonts w:ascii="Arial" w:hAnsi="Arial" w:cs="Arial"/>
          <w:b/>
          <w:sz w:val="24"/>
        </w:rPr>
      </w:pPr>
      <w:r>
        <w:rPr>
          <w:rFonts w:ascii="Arial" w:hAnsi="Arial" w:cs="Arial"/>
          <w:b/>
          <w:color w:val="0000FF"/>
          <w:sz w:val="24"/>
        </w:rPr>
        <w:t>R4-2207894</w:t>
      </w:r>
      <w:r>
        <w:rPr>
          <w:rFonts w:ascii="Arial" w:hAnsi="Arial" w:cs="Arial"/>
          <w:b/>
          <w:color w:val="0000FF"/>
          <w:sz w:val="24"/>
        </w:rPr>
        <w:tab/>
      </w:r>
      <w:r>
        <w:rPr>
          <w:rFonts w:ascii="Arial" w:hAnsi="Arial" w:cs="Arial"/>
          <w:b/>
          <w:sz w:val="24"/>
        </w:rPr>
        <w:t>TS 38.175: Corrections in clause 1 Scope and clause 9 Immunity</w:t>
      </w:r>
    </w:p>
    <w:p w14:paraId="1C9BD9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38.175 v16.3.0</w:t>
      </w:r>
      <w:r>
        <w:rPr>
          <w:i/>
        </w:rPr>
        <w:tab/>
        <w:t xml:space="preserve">  CR-  rev  Cat: F (Rel-16)</w:t>
      </w:r>
      <w:r>
        <w:rPr>
          <w:i/>
        </w:rPr>
        <w:br/>
      </w:r>
      <w:r>
        <w:rPr>
          <w:i/>
        </w:rPr>
        <w:br/>
      </w:r>
      <w:r>
        <w:rPr>
          <w:i/>
        </w:rPr>
        <w:tab/>
      </w:r>
      <w:r>
        <w:rPr>
          <w:i/>
        </w:rPr>
        <w:tab/>
      </w:r>
      <w:r>
        <w:rPr>
          <w:i/>
        </w:rPr>
        <w:tab/>
      </w:r>
      <w:r>
        <w:rPr>
          <w:i/>
        </w:rPr>
        <w:tab/>
      </w:r>
      <w:r>
        <w:rPr>
          <w:i/>
        </w:rPr>
        <w:tab/>
        <w:t>Source: Ericsson</w:t>
      </w:r>
    </w:p>
    <w:p w14:paraId="220101C5" w14:textId="77777777" w:rsidR="0069522E" w:rsidRDefault="0069522E" w:rsidP="0069522E">
      <w:pPr>
        <w:rPr>
          <w:rFonts w:ascii="Arial" w:hAnsi="Arial" w:cs="Arial"/>
          <w:b/>
        </w:rPr>
      </w:pPr>
      <w:r>
        <w:rPr>
          <w:rFonts w:ascii="Arial" w:hAnsi="Arial" w:cs="Arial"/>
          <w:b/>
        </w:rPr>
        <w:t xml:space="preserve">Abstract: </w:t>
      </w:r>
    </w:p>
    <w:p w14:paraId="1BADB54A" w14:textId="77777777" w:rsidR="0069522E" w:rsidRDefault="0069522E" w:rsidP="0069522E">
      <w:r>
        <w:t>Corrections to EMC specifications already approved for the NR Repeater specifications</w:t>
      </w:r>
    </w:p>
    <w:p w14:paraId="72109FBC" w14:textId="34A66200"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7C14CD" w14:textId="6675A8C2" w:rsidR="009A2F58" w:rsidRDefault="009A2F58" w:rsidP="009A2F58">
      <w:pPr>
        <w:rPr>
          <w:rFonts w:ascii="Arial" w:hAnsi="Arial" w:cs="Arial"/>
          <w:b/>
          <w:sz w:val="24"/>
        </w:rPr>
      </w:pPr>
      <w:r>
        <w:rPr>
          <w:rFonts w:ascii="Arial" w:hAnsi="Arial" w:cs="Arial"/>
          <w:b/>
          <w:color w:val="0000FF"/>
          <w:sz w:val="24"/>
        </w:rPr>
        <w:lastRenderedPageBreak/>
        <w:t>R4-221</w:t>
      </w:r>
      <w:r w:rsidR="00FE0FB6">
        <w:rPr>
          <w:rFonts w:ascii="Arial" w:hAnsi="Arial" w:cs="Arial"/>
          <w:b/>
          <w:color w:val="0000FF"/>
          <w:sz w:val="24"/>
        </w:rPr>
        <w:t>0823</w:t>
      </w:r>
      <w:r>
        <w:rPr>
          <w:rFonts w:ascii="Arial" w:hAnsi="Arial" w:cs="Arial"/>
          <w:b/>
          <w:color w:val="0000FF"/>
          <w:sz w:val="24"/>
        </w:rPr>
        <w:tab/>
      </w:r>
      <w:r>
        <w:rPr>
          <w:rFonts w:ascii="Arial" w:hAnsi="Arial" w:cs="Arial"/>
          <w:b/>
          <w:sz w:val="24"/>
        </w:rPr>
        <w:t>TS 38.175: Corrections in clause 1 Scope and clause 9 Immunity</w:t>
      </w:r>
    </w:p>
    <w:p w14:paraId="2436BCB0"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38.175 v16.3.0</w:t>
      </w:r>
      <w:r>
        <w:rPr>
          <w:i/>
        </w:rPr>
        <w:tab/>
        <w:t xml:space="preserve">  CR-  rev  Cat: F (Rel-16)</w:t>
      </w:r>
      <w:r>
        <w:rPr>
          <w:i/>
        </w:rPr>
        <w:br/>
      </w:r>
      <w:r>
        <w:rPr>
          <w:i/>
        </w:rPr>
        <w:br/>
      </w:r>
      <w:r>
        <w:rPr>
          <w:i/>
        </w:rPr>
        <w:tab/>
      </w:r>
      <w:r>
        <w:rPr>
          <w:i/>
        </w:rPr>
        <w:tab/>
      </w:r>
      <w:r>
        <w:rPr>
          <w:i/>
        </w:rPr>
        <w:tab/>
      </w:r>
      <w:r>
        <w:rPr>
          <w:i/>
        </w:rPr>
        <w:tab/>
      </w:r>
      <w:r>
        <w:rPr>
          <w:i/>
        </w:rPr>
        <w:tab/>
        <w:t>Source: Ericsson</w:t>
      </w:r>
    </w:p>
    <w:p w14:paraId="62F178F6" w14:textId="77777777" w:rsidR="009A2F58" w:rsidRDefault="009A2F58" w:rsidP="009A2F58">
      <w:pPr>
        <w:rPr>
          <w:rFonts w:ascii="Arial" w:hAnsi="Arial" w:cs="Arial"/>
          <w:b/>
        </w:rPr>
      </w:pPr>
      <w:r>
        <w:rPr>
          <w:rFonts w:ascii="Arial" w:hAnsi="Arial" w:cs="Arial"/>
          <w:b/>
        </w:rPr>
        <w:t xml:space="preserve">Abstract: </w:t>
      </w:r>
    </w:p>
    <w:p w14:paraId="64BA6B14" w14:textId="77777777" w:rsidR="009A2F58" w:rsidRDefault="009A2F58" w:rsidP="009A2F58">
      <w:r>
        <w:t>Corrections to EMC specifications already approved for the NR Repeater specifications</w:t>
      </w:r>
    </w:p>
    <w:p w14:paraId="5EAAC5D1" w14:textId="1E95789D" w:rsidR="009A2F58" w:rsidRDefault="00643155" w:rsidP="009A2F5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CCF6EC" w14:textId="5873BDD0"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4-2207895</w:t>
      </w:r>
      <w:r w:rsidR="0069522E">
        <w:rPr>
          <w:rFonts w:ascii="Arial" w:hAnsi="Arial" w:cs="Arial"/>
          <w:b/>
          <w:color w:val="0000FF"/>
          <w:sz w:val="24"/>
        </w:rPr>
        <w:tab/>
      </w:r>
      <w:r w:rsidR="0069522E">
        <w:rPr>
          <w:rFonts w:ascii="Arial" w:hAnsi="Arial" w:cs="Arial"/>
          <w:b/>
          <w:sz w:val="24"/>
        </w:rPr>
        <w:t>TS 36.113: Corrections in clause 9 Immunity</w:t>
      </w:r>
    </w:p>
    <w:p w14:paraId="0C296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v15.4.0</w:t>
      </w:r>
      <w:r>
        <w:rPr>
          <w:i/>
        </w:rPr>
        <w:tab/>
        <w:t xml:space="preserve">  CR-  rev  Cat: F (Rel-15)</w:t>
      </w:r>
      <w:r>
        <w:rPr>
          <w:i/>
        </w:rPr>
        <w:br/>
      </w:r>
      <w:r>
        <w:rPr>
          <w:i/>
        </w:rPr>
        <w:br/>
      </w:r>
      <w:r>
        <w:rPr>
          <w:i/>
        </w:rPr>
        <w:tab/>
      </w:r>
      <w:r>
        <w:rPr>
          <w:i/>
        </w:rPr>
        <w:tab/>
      </w:r>
      <w:r>
        <w:rPr>
          <w:i/>
        </w:rPr>
        <w:tab/>
      </w:r>
      <w:r>
        <w:rPr>
          <w:i/>
        </w:rPr>
        <w:tab/>
      </w:r>
      <w:r>
        <w:rPr>
          <w:i/>
        </w:rPr>
        <w:tab/>
        <w:t>Source: Ericsson</w:t>
      </w:r>
    </w:p>
    <w:p w14:paraId="2B4ECB4B" w14:textId="77777777" w:rsidR="0069522E" w:rsidRDefault="0069522E" w:rsidP="0069522E">
      <w:pPr>
        <w:rPr>
          <w:rFonts w:ascii="Arial" w:hAnsi="Arial" w:cs="Arial"/>
          <w:b/>
        </w:rPr>
      </w:pPr>
      <w:r>
        <w:rPr>
          <w:rFonts w:ascii="Arial" w:hAnsi="Arial" w:cs="Arial"/>
          <w:b/>
        </w:rPr>
        <w:t xml:space="preserve">Abstract: </w:t>
      </w:r>
    </w:p>
    <w:p w14:paraId="08D9D7F4" w14:textId="77777777" w:rsidR="0069522E" w:rsidRDefault="0069522E" w:rsidP="0069522E">
      <w:r>
        <w:t>Corrections to EMC specifications already approved for the NR Repeater specifications</w:t>
      </w:r>
    </w:p>
    <w:p w14:paraId="283E5C75" w14:textId="3D4BB817"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A53601" w14:textId="6A060AD2" w:rsidR="009A2F58" w:rsidRDefault="009A2F58" w:rsidP="009A2F58">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0824</w:t>
      </w:r>
      <w:r>
        <w:rPr>
          <w:rFonts w:ascii="Arial" w:hAnsi="Arial" w:cs="Arial"/>
          <w:b/>
          <w:color w:val="0000FF"/>
          <w:sz w:val="24"/>
        </w:rPr>
        <w:tab/>
      </w:r>
      <w:r>
        <w:rPr>
          <w:rFonts w:ascii="Arial" w:hAnsi="Arial" w:cs="Arial"/>
          <w:b/>
          <w:sz w:val="24"/>
        </w:rPr>
        <w:t>TS 36.113: Corrections in clause 9 Immunity</w:t>
      </w:r>
    </w:p>
    <w:p w14:paraId="4E15822E"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v15.4.0</w:t>
      </w:r>
      <w:r>
        <w:rPr>
          <w:i/>
        </w:rPr>
        <w:tab/>
        <w:t xml:space="preserve">  CR-  rev  Cat: F (Rel-15)</w:t>
      </w:r>
      <w:r>
        <w:rPr>
          <w:i/>
        </w:rPr>
        <w:br/>
      </w:r>
      <w:r>
        <w:rPr>
          <w:i/>
        </w:rPr>
        <w:br/>
      </w:r>
      <w:r>
        <w:rPr>
          <w:i/>
        </w:rPr>
        <w:tab/>
      </w:r>
      <w:r>
        <w:rPr>
          <w:i/>
        </w:rPr>
        <w:tab/>
      </w:r>
      <w:r>
        <w:rPr>
          <w:i/>
        </w:rPr>
        <w:tab/>
      </w:r>
      <w:r>
        <w:rPr>
          <w:i/>
        </w:rPr>
        <w:tab/>
      </w:r>
      <w:r>
        <w:rPr>
          <w:i/>
        </w:rPr>
        <w:tab/>
        <w:t>Source: Ericsson</w:t>
      </w:r>
    </w:p>
    <w:p w14:paraId="2A2FF2EF" w14:textId="77777777" w:rsidR="009A2F58" w:rsidRDefault="009A2F58" w:rsidP="009A2F58">
      <w:pPr>
        <w:rPr>
          <w:rFonts w:ascii="Arial" w:hAnsi="Arial" w:cs="Arial"/>
          <w:b/>
        </w:rPr>
      </w:pPr>
      <w:r>
        <w:rPr>
          <w:rFonts w:ascii="Arial" w:hAnsi="Arial" w:cs="Arial"/>
          <w:b/>
        </w:rPr>
        <w:t xml:space="preserve">Abstract: </w:t>
      </w:r>
    </w:p>
    <w:p w14:paraId="0C877499" w14:textId="77777777" w:rsidR="009A2F58" w:rsidRDefault="009A2F58" w:rsidP="009A2F58">
      <w:r>
        <w:t>Corrections to EMC specifications already approved for the NR Repeater specifications</w:t>
      </w:r>
    </w:p>
    <w:p w14:paraId="4390C6C8" w14:textId="28CD3845" w:rsidR="009A2F58" w:rsidRDefault="00643155" w:rsidP="009A2F5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6DC828" w14:textId="2426BF26"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4-2207896</w:t>
      </w:r>
      <w:r w:rsidR="0069522E">
        <w:rPr>
          <w:rFonts w:ascii="Arial" w:hAnsi="Arial" w:cs="Arial"/>
          <w:b/>
          <w:color w:val="0000FF"/>
          <w:sz w:val="24"/>
        </w:rPr>
        <w:tab/>
      </w:r>
      <w:r w:rsidR="0069522E">
        <w:rPr>
          <w:rFonts w:ascii="Arial" w:hAnsi="Arial" w:cs="Arial"/>
          <w:b/>
          <w:sz w:val="24"/>
        </w:rPr>
        <w:t>TS 36.113: Corrections in clause 9 Immunity</w:t>
      </w:r>
    </w:p>
    <w:p w14:paraId="3DA4B2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v16.2.0</w:t>
      </w:r>
      <w:r>
        <w:rPr>
          <w:i/>
        </w:rPr>
        <w:tab/>
        <w:t xml:space="preserve">  CR-  rev  Cat: A (Rel-16)</w:t>
      </w:r>
      <w:r>
        <w:rPr>
          <w:i/>
        </w:rPr>
        <w:br/>
      </w:r>
      <w:r>
        <w:rPr>
          <w:i/>
        </w:rPr>
        <w:br/>
      </w:r>
      <w:r>
        <w:rPr>
          <w:i/>
        </w:rPr>
        <w:tab/>
      </w:r>
      <w:r>
        <w:rPr>
          <w:i/>
        </w:rPr>
        <w:tab/>
      </w:r>
      <w:r>
        <w:rPr>
          <w:i/>
        </w:rPr>
        <w:tab/>
      </w:r>
      <w:r>
        <w:rPr>
          <w:i/>
        </w:rPr>
        <w:tab/>
      </w:r>
      <w:r>
        <w:rPr>
          <w:i/>
        </w:rPr>
        <w:tab/>
        <w:t>Source: Ericsson</w:t>
      </w:r>
    </w:p>
    <w:p w14:paraId="72596806" w14:textId="77777777" w:rsidR="0069522E" w:rsidRDefault="0069522E" w:rsidP="0069522E">
      <w:pPr>
        <w:rPr>
          <w:rFonts w:ascii="Arial" w:hAnsi="Arial" w:cs="Arial"/>
          <w:b/>
        </w:rPr>
      </w:pPr>
      <w:r>
        <w:rPr>
          <w:rFonts w:ascii="Arial" w:hAnsi="Arial" w:cs="Arial"/>
          <w:b/>
        </w:rPr>
        <w:t xml:space="preserve">Abstract: </w:t>
      </w:r>
    </w:p>
    <w:p w14:paraId="6AF89A86" w14:textId="77777777" w:rsidR="0069522E" w:rsidRDefault="0069522E" w:rsidP="0069522E">
      <w:r>
        <w:t>Corrections to EMC specifications already approved for the NR Repeater specifications</w:t>
      </w:r>
    </w:p>
    <w:p w14:paraId="5E4CF9B1" w14:textId="36FB808A"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13F49C" w14:textId="77777777" w:rsidR="0069522E" w:rsidRDefault="0069522E" w:rsidP="0069522E">
      <w:pPr>
        <w:rPr>
          <w:rFonts w:ascii="Arial" w:hAnsi="Arial" w:cs="Arial"/>
          <w:b/>
          <w:sz w:val="24"/>
        </w:rPr>
      </w:pPr>
      <w:r>
        <w:rPr>
          <w:rFonts w:ascii="Arial" w:hAnsi="Arial" w:cs="Arial"/>
          <w:b/>
          <w:color w:val="0000FF"/>
          <w:sz w:val="24"/>
        </w:rPr>
        <w:t>R4-2207897</w:t>
      </w:r>
      <w:r>
        <w:rPr>
          <w:rFonts w:ascii="Arial" w:hAnsi="Arial" w:cs="Arial"/>
          <w:b/>
          <w:color w:val="0000FF"/>
          <w:sz w:val="24"/>
        </w:rPr>
        <w:tab/>
      </w:r>
      <w:r>
        <w:rPr>
          <w:rFonts w:ascii="Arial" w:hAnsi="Arial" w:cs="Arial"/>
          <w:b/>
          <w:sz w:val="24"/>
        </w:rPr>
        <w:t>TS 37.113: Corrections in clause 9 Immunity</w:t>
      </w:r>
    </w:p>
    <w:p w14:paraId="7A9BE1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v15.11.0</w:t>
      </w:r>
      <w:r>
        <w:rPr>
          <w:i/>
        </w:rPr>
        <w:tab/>
        <w:t xml:space="preserve">  CR-  rev  Cat: F (Rel-15)</w:t>
      </w:r>
      <w:r>
        <w:rPr>
          <w:i/>
        </w:rPr>
        <w:br/>
      </w:r>
      <w:r>
        <w:rPr>
          <w:i/>
        </w:rPr>
        <w:br/>
      </w:r>
      <w:r>
        <w:rPr>
          <w:i/>
        </w:rPr>
        <w:tab/>
      </w:r>
      <w:r>
        <w:rPr>
          <w:i/>
        </w:rPr>
        <w:tab/>
      </w:r>
      <w:r>
        <w:rPr>
          <w:i/>
        </w:rPr>
        <w:tab/>
      </w:r>
      <w:r>
        <w:rPr>
          <w:i/>
        </w:rPr>
        <w:tab/>
      </w:r>
      <w:r>
        <w:rPr>
          <w:i/>
        </w:rPr>
        <w:tab/>
        <w:t>Source: Ericsson</w:t>
      </w:r>
    </w:p>
    <w:p w14:paraId="49243438" w14:textId="77777777" w:rsidR="0069522E" w:rsidRDefault="0069522E" w:rsidP="0069522E">
      <w:pPr>
        <w:rPr>
          <w:rFonts w:ascii="Arial" w:hAnsi="Arial" w:cs="Arial"/>
          <w:b/>
        </w:rPr>
      </w:pPr>
      <w:r>
        <w:rPr>
          <w:rFonts w:ascii="Arial" w:hAnsi="Arial" w:cs="Arial"/>
          <w:b/>
        </w:rPr>
        <w:t xml:space="preserve">Abstract: </w:t>
      </w:r>
    </w:p>
    <w:p w14:paraId="0CF41A8B" w14:textId="77777777" w:rsidR="0069522E" w:rsidRDefault="0069522E" w:rsidP="0069522E">
      <w:r>
        <w:t>Corrections to EMC specifications already approved for the NR Repeater specifications</w:t>
      </w:r>
    </w:p>
    <w:p w14:paraId="0BAB03F1" w14:textId="4A2AE413"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45A94B2" w14:textId="1B951367" w:rsidR="00203BF6" w:rsidRDefault="00203BF6" w:rsidP="00203BF6">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0825</w:t>
      </w:r>
      <w:r>
        <w:rPr>
          <w:rFonts w:ascii="Arial" w:hAnsi="Arial" w:cs="Arial"/>
          <w:b/>
          <w:color w:val="0000FF"/>
          <w:sz w:val="24"/>
        </w:rPr>
        <w:tab/>
      </w:r>
      <w:r>
        <w:rPr>
          <w:rFonts w:ascii="Arial" w:hAnsi="Arial" w:cs="Arial"/>
          <w:b/>
          <w:sz w:val="24"/>
        </w:rPr>
        <w:t>TS 37.113: Corrections in clause 9 Immunity</w:t>
      </w:r>
    </w:p>
    <w:p w14:paraId="220727AA" w14:textId="77777777" w:rsidR="00203BF6" w:rsidRDefault="00203BF6" w:rsidP="00203BF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v15.11.0</w:t>
      </w:r>
      <w:r>
        <w:rPr>
          <w:i/>
        </w:rPr>
        <w:tab/>
        <w:t xml:space="preserve">  CR-  rev  Cat: F (Rel-15)</w:t>
      </w:r>
      <w:r>
        <w:rPr>
          <w:i/>
        </w:rPr>
        <w:br/>
      </w:r>
      <w:r>
        <w:rPr>
          <w:i/>
        </w:rPr>
        <w:br/>
      </w:r>
      <w:r>
        <w:rPr>
          <w:i/>
        </w:rPr>
        <w:tab/>
      </w:r>
      <w:r>
        <w:rPr>
          <w:i/>
        </w:rPr>
        <w:tab/>
      </w:r>
      <w:r>
        <w:rPr>
          <w:i/>
        </w:rPr>
        <w:tab/>
      </w:r>
      <w:r>
        <w:rPr>
          <w:i/>
        </w:rPr>
        <w:tab/>
      </w:r>
      <w:r>
        <w:rPr>
          <w:i/>
        </w:rPr>
        <w:tab/>
        <w:t>Source: Ericsson</w:t>
      </w:r>
    </w:p>
    <w:p w14:paraId="078964AD" w14:textId="77777777" w:rsidR="00203BF6" w:rsidRDefault="00203BF6" w:rsidP="00203BF6">
      <w:pPr>
        <w:rPr>
          <w:rFonts w:ascii="Arial" w:hAnsi="Arial" w:cs="Arial"/>
          <w:b/>
        </w:rPr>
      </w:pPr>
      <w:r>
        <w:rPr>
          <w:rFonts w:ascii="Arial" w:hAnsi="Arial" w:cs="Arial"/>
          <w:b/>
        </w:rPr>
        <w:t xml:space="preserve">Abstract: </w:t>
      </w:r>
    </w:p>
    <w:p w14:paraId="3CE7F200" w14:textId="77777777" w:rsidR="00203BF6" w:rsidRDefault="00203BF6" w:rsidP="00203BF6">
      <w:r>
        <w:t>Corrections to EMC specifications already approved for the NR Repeater specifications</w:t>
      </w:r>
    </w:p>
    <w:p w14:paraId="293BC9D6" w14:textId="48FBD9A8" w:rsidR="00203BF6" w:rsidRDefault="00643155" w:rsidP="00203B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C2E5EE" w14:textId="75BAD66E"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4-2207898</w:t>
      </w:r>
      <w:r w:rsidR="0069522E">
        <w:rPr>
          <w:rFonts w:ascii="Arial" w:hAnsi="Arial" w:cs="Arial"/>
          <w:b/>
          <w:color w:val="0000FF"/>
          <w:sz w:val="24"/>
        </w:rPr>
        <w:tab/>
      </w:r>
      <w:r w:rsidR="0069522E">
        <w:rPr>
          <w:rFonts w:ascii="Arial" w:hAnsi="Arial" w:cs="Arial"/>
          <w:b/>
          <w:sz w:val="24"/>
        </w:rPr>
        <w:t>TS 37.113: Corrections in clause 9 Immunity</w:t>
      </w:r>
    </w:p>
    <w:p w14:paraId="61FBA9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v16.2.0</w:t>
      </w:r>
      <w:r>
        <w:rPr>
          <w:i/>
        </w:rPr>
        <w:tab/>
        <w:t xml:space="preserve">  CR-  rev  Cat: A (Rel-16)</w:t>
      </w:r>
      <w:r>
        <w:rPr>
          <w:i/>
        </w:rPr>
        <w:br/>
      </w:r>
      <w:r>
        <w:rPr>
          <w:i/>
        </w:rPr>
        <w:br/>
      </w:r>
      <w:r>
        <w:rPr>
          <w:i/>
        </w:rPr>
        <w:tab/>
      </w:r>
      <w:r>
        <w:rPr>
          <w:i/>
        </w:rPr>
        <w:tab/>
      </w:r>
      <w:r>
        <w:rPr>
          <w:i/>
        </w:rPr>
        <w:tab/>
      </w:r>
      <w:r>
        <w:rPr>
          <w:i/>
        </w:rPr>
        <w:tab/>
      </w:r>
      <w:r>
        <w:rPr>
          <w:i/>
        </w:rPr>
        <w:tab/>
        <w:t>Source: Ericsson</w:t>
      </w:r>
    </w:p>
    <w:p w14:paraId="0EAF506F" w14:textId="77777777" w:rsidR="0069522E" w:rsidRDefault="0069522E" w:rsidP="0069522E">
      <w:pPr>
        <w:rPr>
          <w:rFonts w:ascii="Arial" w:hAnsi="Arial" w:cs="Arial"/>
          <w:b/>
        </w:rPr>
      </w:pPr>
      <w:r>
        <w:rPr>
          <w:rFonts w:ascii="Arial" w:hAnsi="Arial" w:cs="Arial"/>
          <w:b/>
        </w:rPr>
        <w:t xml:space="preserve">Abstract: </w:t>
      </w:r>
    </w:p>
    <w:p w14:paraId="76AD760E" w14:textId="77777777" w:rsidR="0069522E" w:rsidRDefault="0069522E" w:rsidP="0069522E">
      <w:r>
        <w:t>Corrections to EMC specifications already approved for the NR Repeater specifications</w:t>
      </w:r>
    </w:p>
    <w:p w14:paraId="7796FF14" w14:textId="42057DFA"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4962D" w14:textId="77777777" w:rsidR="0069522E" w:rsidRDefault="0069522E" w:rsidP="0069522E">
      <w:pPr>
        <w:rPr>
          <w:rFonts w:ascii="Arial" w:hAnsi="Arial" w:cs="Arial"/>
          <w:b/>
          <w:sz w:val="24"/>
        </w:rPr>
      </w:pPr>
      <w:r>
        <w:rPr>
          <w:rFonts w:ascii="Arial" w:hAnsi="Arial" w:cs="Arial"/>
          <w:b/>
          <w:color w:val="0000FF"/>
          <w:sz w:val="24"/>
        </w:rPr>
        <w:t>R4-2207899</w:t>
      </w:r>
      <w:r>
        <w:rPr>
          <w:rFonts w:ascii="Arial" w:hAnsi="Arial" w:cs="Arial"/>
          <w:b/>
          <w:color w:val="0000FF"/>
          <w:sz w:val="24"/>
        </w:rPr>
        <w:tab/>
      </w:r>
      <w:r>
        <w:rPr>
          <w:rFonts w:ascii="Arial" w:hAnsi="Arial" w:cs="Arial"/>
          <w:b/>
          <w:sz w:val="24"/>
        </w:rPr>
        <w:t>TS 37.114: Corrections in clause 1 Scope and clause 9 Immunity</w:t>
      </w:r>
    </w:p>
    <w:p w14:paraId="6EC23C8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v15.9.0</w:t>
      </w:r>
      <w:r>
        <w:rPr>
          <w:i/>
        </w:rPr>
        <w:tab/>
        <w:t xml:space="preserve">  CR-  rev  Cat: F (Rel-15)</w:t>
      </w:r>
      <w:r>
        <w:rPr>
          <w:i/>
        </w:rPr>
        <w:br/>
      </w:r>
      <w:r>
        <w:rPr>
          <w:i/>
        </w:rPr>
        <w:br/>
      </w:r>
      <w:r>
        <w:rPr>
          <w:i/>
        </w:rPr>
        <w:tab/>
      </w:r>
      <w:r>
        <w:rPr>
          <w:i/>
        </w:rPr>
        <w:tab/>
      </w:r>
      <w:r>
        <w:rPr>
          <w:i/>
        </w:rPr>
        <w:tab/>
      </w:r>
      <w:r>
        <w:rPr>
          <w:i/>
        </w:rPr>
        <w:tab/>
      </w:r>
      <w:r>
        <w:rPr>
          <w:i/>
        </w:rPr>
        <w:tab/>
        <w:t>Source: Ericsson</w:t>
      </w:r>
    </w:p>
    <w:p w14:paraId="2C99BEF9" w14:textId="77777777" w:rsidR="0069522E" w:rsidRDefault="0069522E" w:rsidP="0069522E">
      <w:pPr>
        <w:rPr>
          <w:rFonts w:ascii="Arial" w:hAnsi="Arial" w:cs="Arial"/>
          <w:b/>
        </w:rPr>
      </w:pPr>
      <w:r>
        <w:rPr>
          <w:rFonts w:ascii="Arial" w:hAnsi="Arial" w:cs="Arial"/>
          <w:b/>
        </w:rPr>
        <w:t xml:space="preserve">Abstract: </w:t>
      </w:r>
    </w:p>
    <w:p w14:paraId="21401087" w14:textId="77777777" w:rsidR="0069522E" w:rsidRDefault="0069522E" w:rsidP="0069522E">
      <w:r>
        <w:t>Corrections to EMC specifications already approved for the NR Repeater specifications</w:t>
      </w:r>
    </w:p>
    <w:p w14:paraId="31C6DC1E" w14:textId="189AFFEA"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A80BFD" w14:textId="7C464A75" w:rsidR="00203BF6" w:rsidRDefault="00203BF6" w:rsidP="00203BF6">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0826</w:t>
      </w:r>
      <w:r>
        <w:rPr>
          <w:rFonts w:ascii="Arial" w:hAnsi="Arial" w:cs="Arial"/>
          <w:b/>
          <w:color w:val="0000FF"/>
          <w:sz w:val="24"/>
        </w:rPr>
        <w:tab/>
      </w:r>
      <w:r>
        <w:rPr>
          <w:rFonts w:ascii="Arial" w:hAnsi="Arial" w:cs="Arial"/>
          <w:b/>
          <w:sz w:val="24"/>
        </w:rPr>
        <w:t>TS 37.114: Corrections in clause 1 Scope and clause 9 Immunity</w:t>
      </w:r>
    </w:p>
    <w:p w14:paraId="08E0C24E" w14:textId="77777777" w:rsidR="00203BF6" w:rsidRDefault="00203BF6" w:rsidP="00203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v15.9.0</w:t>
      </w:r>
      <w:r>
        <w:rPr>
          <w:i/>
        </w:rPr>
        <w:tab/>
        <w:t xml:space="preserve">  CR-  rev  Cat: F (Rel-15)</w:t>
      </w:r>
      <w:r>
        <w:rPr>
          <w:i/>
        </w:rPr>
        <w:br/>
      </w:r>
      <w:r>
        <w:rPr>
          <w:i/>
        </w:rPr>
        <w:br/>
      </w:r>
      <w:r>
        <w:rPr>
          <w:i/>
        </w:rPr>
        <w:tab/>
      </w:r>
      <w:r>
        <w:rPr>
          <w:i/>
        </w:rPr>
        <w:tab/>
      </w:r>
      <w:r>
        <w:rPr>
          <w:i/>
        </w:rPr>
        <w:tab/>
      </w:r>
      <w:r>
        <w:rPr>
          <w:i/>
        </w:rPr>
        <w:tab/>
      </w:r>
      <w:r>
        <w:rPr>
          <w:i/>
        </w:rPr>
        <w:tab/>
        <w:t>Source: Ericsson</w:t>
      </w:r>
    </w:p>
    <w:p w14:paraId="318AD233" w14:textId="77777777" w:rsidR="00203BF6" w:rsidRDefault="00203BF6" w:rsidP="00203BF6">
      <w:pPr>
        <w:rPr>
          <w:rFonts w:ascii="Arial" w:hAnsi="Arial" w:cs="Arial"/>
          <w:b/>
        </w:rPr>
      </w:pPr>
      <w:r>
        <w:rPr>
          <w:rFonts w:ascii="Arial" w:hAnsi="Arial" w:cs="Arial"/>
          <w:b/>
        </w:rPr>
        <w:t xml:space="preserve">Abstract: </w:t>
      </w:r>
    </w:p>
    <w:p w14:paraId="35AEBA48" w14:textId="77777777" w:rsidR="00203BF6" w:rsidRDefault="00203BF6" w:rsidP="00203BF6">
      <w:r>
        <w:t>Corrections to EMC specifications already approved for the NR Repeater specifications</w:t>
      </w:r>
    </w:p>
    <w:p w14:paraId="0B2D2823" w14:textId="178343D0" w:rsidR="00203BF6" w:rsidRDefault="00643155" w:rsidP="00203B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F732E8" w14:textId="5E69813B"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4-2207900</w:t>
      </w:r>
      <w:r w:rsidR="0069522E">
        <w:rPr>
          <w:rFonts w:ascii="Arial" w:hAnsi="Arial" w:cs="Arial"/>
          <w:b/>
          <w:color w:val="0000FF"/>
          <w:sz w:val="24"/>
        </w:rPr>
        <w:tab/>
      </w:r>
      <w:r w:rsidR="0069522E">
        <w:rPr>
          <w:rFonts w:ascii="Arial" w:hAnsi="Arial" w:cs="Arial"/>
          <w:b/>
          <w:sz w:val="24"/>
        </w:rPr>
        <w:t>TS 37.114: Corrections in clause 1 Scope and clause 9 Immunity</w:t>
      </w:r>
    </w:p>
    <w:p w14:paraId="0A68B71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v16.0.0</w:t>
      </w:r>
      <w:r>
        <w:rPr>
          <w:i/>
        </w:rPr>
        <w:tab/>
        <w:t xml:space="preserve">  CR-  rev  Cat: A (Rel-16)</w:t>
      </w:r>
      <w:r>
        <w:rPr>
          <w:i/>
        </w:rPr>
        <w:br/>
      </w:r>
      <w:r>
        <w:rPr>
          <w:i/>
        </w:rPr>
        <w:br/>
      </w:r>
      <w:r>
        <w:rPr>
          <w:i/>
        </w:rPr>
        <w:tab/>
      </w:r>
      <w:r>
        <w:rPr>
          <w:i/>
        </w:rPr>
        <w:tab/>
      </w:r>
      <w:r>
        <w:rPr>
          <w:i/>
        </w:rPr>
        <w:tab/>
      </w:r>
      <w:r>
        <w:rPr>
          <w:i/>
        </w:rPr>
        <w:tab/>
      </w:r>
      <w:r>
        <w:rPr>
          <w:i/>
        </w:rPr>
        <w:tab/>
        <w:t>Source: Ericsson</w:t>
      </w:r>
    </w:p>
    <w:p w14:paraId="6E459C4A" w14:textId="77777777" w:rsidR="0069522E" w:rsidRDefault="0069522E" w:rsidP="0069522E">
      <w:pPr>
        <w:rPr>
          <w:rFonts w:ascii="Arial" w:hAnsi="Arial" w:cs="Arial"/>
          <w:b/>
        </w:rPr>
      </w:pPr>
      <w:r>
        <w:rPr>
          <w:rFonts w:ascii="Arial" w:hAnsi="Arial" w:cs="Arial"/>
          <w:b/>
        </w:rPr>
        <w:t xml:space="preserve">Abstract: </w:t>
      </w:r>
    </w:p>
    <w:p w14:paraId="7F89AB08" w14:textId="77777777" w:rsidR="0069522E" w:rsidRDefault="0069522E" w:rsidP="0069522E">
      <w:r>
        <w:t>Corrections to EMC specifications already approved for the NR Repeater specifications</w:t>
      </w:r>
    </w:p>
    <w:p w14:paraId="5F733E53" w14:textId="57C75901"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AF00F" w14:textId="77777777" w:rsidR="0069522E" w:rsidRDefault="0069522E" w:rsidP="0069522E">
      <w:pPr>
        <w:rPr>
          <w:rFonts w:ascii="Arial" w:hAnsi="Arial" w:cs="Arial"/>
          <w:b/>
          <w:sz w:val="24"/>
        </w:rPr>
      </w:pPr>
      <w:r>
        <w:rPr>
          <w:rFonts w:ascii="Arial" w:hAnsi="Arial" w:cs="Arial"/>
          <w:b/>
          <w:color w:val="0000FF"/>
          <w:sz w:val="24"/>
        </w:rPr>
        <w:t>R4-2207901</w:t>
      </w:r>
      <w:r>
        <w:rPr>
          <w:rFonts w:ascii="Arial" w:hAnsi="Arial" w:cs="Arial"/>
          <w:b/>
          <w:color w:val="0000FF"/>
          <w:sz w:val="24"/>
        </w:rPr>
        <w:tab/>
      </w:r>
      <w:r>
        <w:rPr>
          <w:rFonts w:ascii="Arial" w:hAnsi="Arial" w:cs="Arial"/>
          <w:b/>
          <w:sz w:val="24"/>
        </w:rPr>
        <w:t>TS 38.113: Corrections in clause 1 Scope and clause 9 Immunity</w:t>
      </w:r>
    </w:p>
    <w:p w14:paraId="01485D99"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v15.15.0</w:t>
      </w:r>
      <w:r>
        <w:rPr>
          <w:i/>
        </w:rPr>
        <w:tab/>
        <w:t xml:space="preserve">  CR-  rev  Cat: F (Rel-15)</w:t>
      </w:r>
      <w:r>
        <w:rPr>
          <w:i/>
        </w:rPr>
        <w:br/>
      </w:r>
      <w:r>
        <w:rPr>
          <w:i/>
        </w:rPr>
        <w:br/>
      </w:r>
      <w:r>
        <w:rPr>
          <w:i/>
        </w:rPr>
        <w:tab/>
      </w:r>
      <w:r>
        <w:rPr>
          <w:i/>
        </w:rPr>
        <w:tab/>
      </w:r>
      <w:r>
        <w:rPr>
          <w:i/>
        </w:rPr>
        <w:tab/>
      </w:r>
      <w:r>
        <w:rPr>
          <w:i/>
        </w:rPr>
        <w:tab/>
      </w:r>
      <w:r>
        <w:rPr>
          <w:i/>
        </w:rPr>
        <w:tab/>
        <w:t>Source: Ericsson</w:t>
      </w:r>
    </w:p>
    <w:p w14:paraId="503B6A82" w14:textId="77777777" w:rsidR="0069522E" w:rsidRDefault="0069522E" w:rsidP="0069522E">
      <w:pPr>
        <w:rPr>
          <w:rFonts w:ascii="Arial" w:hAnsi="Arial" w:cs="Arial"/>
          <w:b/>
        </w:rPr>
      </w:pPr>
      <w:r>
        <w:rPr>
          <w:rFonts w:ascii="Arial" w:hAnsi="Arial" w:cs="Arial"/>
          <w:b/>
        </w:rPr>
        <w:t xml:space="preserve">Abstract: </w:t>
      </w:r>
    </w:p>
    <w:p w14:paraId="1271D259" w14:textId="77777777" w:rsidR="0069522E" w:rsidRDefault="0069522E" w:rsidP="0069522E">
      <w:r>
        <w:t>Corrections to EMC specifications already approved for the NR Repeater specifications</w:t>
      </w:r>
    </w:p>
    <w:p w14:paraId="339F6C76" w14:textId="5C499A96"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1C81A2" w14:textId="37A3E32D" w:rsidR="00203BF6" w:rsidRDefault="00203BF6" w:rsidP="00203BF6">
      <w:pPr>
        <w:rPr>
          <w:rFonts w:ascii="Arial" w:hAnsi="Arial" w:cs="Arial"/>
          <w:b/>
          <w:sz w:val="24"/>
        </w:rPr>
      </w:pPr>
      <w:r>
        <w:rPr>
          <w:rFonts w:ascii="Arial" w:hAnsi="Arial" w:cs="Arial"/>
          <w:b/>
          <w:color w:val="0000FF"/>
          <w:sz w:val="24"/>
        </w:rPr>
        <w:t>R4-221</w:t>
      </w:r>
      <w:r w:rsidR="00F4597D">
        <w:rPr>
          <w:rFonts w:ascii="Arial" w:hAnsi="Arial" w:cs="Arial"/>
          <w:b/>
          <w:color w:val="0000FF"/>
          <w:sz w:val="24"/>
        </w:rPr>
        <w:t>1141</w:t>
      </w:r>
      <w:r>
        <w:rPr>
          <w:rFonts w:ascii="Arial" w:hAnsi="Arial" w:cs="Arial"/>
          <w:b/>
          <w:color w:val="0000FF"/>
          <w:sz w:val="24"/>
        </w:rPr>
        <w:tab/>
      </w:r>
      <w:r>
        <w:rPr>
          <w:rFonts w:ascii="Arial" w:hAnsi="Arial" w:cs="Arial"/>
          <w:b/>
          <w:sz w:val="24"/>
        </w:rPr>
        <w:t>TS 38.113: Corrections in clause 1 Scope and clause 9 Immunity</w:t>
      </w:r>
    </w:p>
    <w:p w14:paraId="21A5E80A" w14:textId="77777777" w:rsidR="00203BF6" w:rsidRDefault="00203BF6" w:rsidP="00203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v15.15.0</w:t>
      </w:r>
      <w:r>
        <w:rPr>
          <w:i/>
        </w:rPr>
        <w:tab/>
        <w:t xml:space="preserve">  CR-  rev  Cat: F (Rel-15)</w:t>
      </w:r>
      <w:r>
        <w:rPr>
          <w:i/>
        </w:rPr>
        <w:br/>
      </w:r>
      <w:r>
        <w:rPr>
          <w:i/>
        </w:rPr>
        <w:br/>
      </w:r>
      <w:r>
        <w:rPr>
          <w:i/>
        </w:rPr>
        <w:tab/>
      </w:r>
      <w:r>
        <w:rPr>
          <w:i/>
        </w:rPr>
        <w:tab/>
      </w:r>
      <w:r>
        <w:rPr>
          <w:i/>
        </w:rPr>
        <w:tab/>
      </w:r>
      <w:r>
        <w:rPr>
          <w:i/>
        </w:rPr>
        <w:tab/>
      </w:r>
      <w:r>
        <w:rPr>
          <w:i/>
        </w:rPr>
        <w:tab/>
        <w:t>Source: Ericsson</w:t>
      </w:r>
    </w:p>
    <w:p w14:paraId="74C38658" w14:textId="77777777" w:rsidR="00203BF6" w:rsidRDefault="00203BF6" w:rsidP="00203BF6">
      <w:pPr>
        <w:rPr>
          <w:rFonts w:ascii="Arial" w:hAnsi="Arial" w:cs="Arial"/>
          <w:b/>
        </w:rPr>
      </w:pPr>
      <w:r>
        <w:rPr>
          <w:rFonts w:ascii="Arial" w:hAnsi="Arial" w:cs="Arial"/>
          <w:b/>
        </w:rPr>
        <w:t xml:space="preserve">Abstract: </w:t>
      </w:r>
    </w:p>
    <w:p w14:paraId="0C05DF73" w14:textId="77777777" w:rsidR="00203BF6" w:rsidRDefault="00203BF6" w:rsidP="00203BF6">
      <w:r>
        <w:t>Corrections to EMC specifications already approved for the NR Repeater specifications</w:t>
      </w:r>
    </w:p>
    <w:p w14:paraId="5859ED75" w14:textId="6ADCBA47" w:rsidR="00203BF6" w:rsidRDefault="00643155" w:rsidP="00203BF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10B354" w14:textId="0CF78191"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4-2207902</w:t>
      </w:r>
      <w:r w:rsidR="0069522E">
        <w:rPr>
          <w:rFonts w:ascii="Arial" w:hAnsi="Arial" w:cs="Arial"/>
          <w:b/>
          <w:color w:val="0000FF"/>
          <w:sz w:val="24"/>
        </w:rPr>
        <w:tab/>
      </w:r>
      <w:r w:rsidR="0069522E">
        <w:rPr>
          <w:rFonts w:ascii="Arial" w:hAnsi="Arial" w:cs="Arial"/>
          <w:b/>
          <w:sz w:val="24"/>
        </w:rPr>
        <w:t>TS 38.113: Corrections in clause 1 Scope and clause 9 Immunity</w:t>
      </w:r>
    </w:p>
    <w:p w14:paraId="49BC43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v16.5.0</w:t>
      </w:r>
      <w:r>
        <w:rPr>
          <w:i/>
        </w:rPr>
        <w:tab/>
        <w:t xml:space="preserve">  CR-  rev  Cat: A (Rel-16)</w:t>
      </w:r>
      <w:r>
        <w:rPr>
          <w:i/>
        </w:rPr>
        <w:br/>
      </w:r>
      <w:r>
        <w:rPr>
          <w:i/>
        </w:rPr>
        <w:br/>
      </w:r>
      <w:r>
        <w:rPr>
          <w:i/>
        </w:rPr>
        <w:tab/>
      </w:r>
      <w:r>
        <w:rPr>
          <w:i/>
        </w:rPr>
        <w:tab/>
      </w:r>
      <w:r>
        <w:rPr>
          <w:i/>
        </w:rPr>
        <w:tab/>
      </w:r>
      <w:r>
        <w:rPr>
          <w:i/>
        </w:rPr>
        <w:tab/>
      </w:r>
      <w:r>
        <w:rPr>
          <w:i/>
        </w:rPr>
        <w:tab/>
        <w:t>Source: Ericsson</w:t>
      </w:r>
    </w:p>
    <w:p w14:paraId="5673A95A" w14:textId="77777777" w:rsidR="0069522E" w:rsidRDefault="0069522E" w:rsidP="0069522E">
      <w:pPr>
        <w:rPr>
          <w:rFonts w:ascii="Arial" w:hAnsi="Arial" w:cs="Arial"/>
          <w:b/>
        </w:rPr>
      </w:pPr>
      <w:r>
        <w:rPr>
          <w:rFonts w:ascii="Arial" w:hAnsi="Arial" w:cs="Arial"/>
          <w:b/>
        </w:rPr>
        <w:t xml:space="preserve">Abstract: </w:t>
      </w:r>
    </w:p>
    <w:p w14:paraId="2E34CC18" w14:textId="77777777" w:rsidR="0069522E" w:rsidRDefault="0069522E" w:rsidP="0069522E">
      <w:r>
        <w:t>Corrections to EMC specifications already approved for the NR Repeater specifications</w:t>
      </w:r>
    </w:p>
    <w:p w14:paraId="3A868BDC" w14:textId="14DB0925"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6B05A47" w14:textId="77777777" w:rsidR="0069522E" w:rsidRDefault="0069522E" w:rsidP="0069522E">
      <w:pPr>
        <w:rPr>
          <w:rFonts w:ascii="Arial" w:hAnsi="Arial" w:cs="Arial"/>
          <w:b/>
          <w:sz w:val="24"/>
        </w:rPr>
      </w:pPr>
      <w:r>
        <w:rPr>
          <w:rFonts w:ascii="Arial" w:hAnsi="Arial" w:cs="Arial"/>
          <w:b/>
          <w:color w:val="0000FF"/>
          <w:sz w:val="24"/>
        </w:rPr>
        <w:t>R4-2208380</w:t>
      </w:r>
      <w:r>
        <w:rPr>
          <w:rFonts w:ascii="Arial" w:hAnsi="Arial" w:cs="Arial"/>
          <w:b/>
          <w:color w:val="0000FF"/>
          <w:sz w:val="24"/>
        </w:rPr>
        <w:tab/>
      </w:r>
      <w:r>
        <w:rPr>
          <w:rFonts w:ascii="Arial" w:hAnsi="Arial" w:cs="Arial"/>
          <w:b/>
          <w:sz w:val="24"/>
        </w:rPr>
        <w:t>Discussion on highest frequency and measurement uncertainty for NR BS radiated emission test with big size EUT</w:t>
      </w:r>
    </w:p>
    <w:p w14:paraId="46842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74F7518" w14:textId="7B3D1A1A"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F12A" w14:textId="77777777" w:rsidR="0069522E" w:rsidRDefault="0069522E" w:rsidP="0069522E">
      <w:pPr>
        <w:rPr>
          <w:rFonts w:ascii="Arial" w:hAnsi="Arial" w:cs="Arial"/>
          <w:b/>
          <w:sz w:val="24"/>
        </w:rPr>
      </w:pPr>
      <w:r>
        <w:rPr>
          <w:rFonts w:ascii="Arial" w:hAnsi="Arial" w:cs="Arial"/>
          <w:b/>
          <w:color w:val="0000FF"/>
          <w:sz w:val="24"/>
        </w:rPr>
        <w:t>R4-2208382</w:t>
      </w:r>
      <w:r>
        <w:rPr>
          <w:rFonts w:ascii="Arial" w:hAnsi="Arial" w:cs="Arial"/>
          <w:b/>
          <w:color w:val="0000FF"/>
          <w:sz w:val="24"/>
        </w:rPr>
        <w:tab/>
      </w:r>
      <w:r>
        <w:rPr>
          <w:rFonts w:ascii="Arial" w:hAnsi="Arial" w:cs="Arial"/>
          <w:b/>
          <w:sz w:val="24"/>
        </w:rPr>
        <w:t xml:space="preserve">Draft CR to TS 38.113 Radiated emission measurement uncertainty (R15) </w:t>
      </w:r>
    </w:p>
    <w:p w14:paraId="626F8AC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v15.15.0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6C2B1EA6" w14:textId="18E3972A" w:rsidR="0069522E" w:rsidRDefault="00B94B5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R4-2211181 (from R4-2208382).</w:t>
      </w:r>
    </w:p>
    <w:p w14:paraId="27788B81" w14:textId="7E17E5A5" w:rsidR="00B94B5F" w:rsidRDefault="0069522E" w:rsidP="00B94B5F">
      <w:pPr>
        <w:rPr>
          <w:rFonts w:ascii="Arial" w:hAnsi="Arial" w:cs="Arial"/>
          <w:b/>
          <w:sz w:val="24"/>
        </w:rPr>
      </w:pPr>
      <w:r>
        <w:rPr>
          <w:rFonts w:ascii="Arial" w:hAnsi="Arial" w:cs="Arial"/>
          <w:b/>
          <w:color w:val="0000FF"/>
          <w:sz w:val="24"/>
        </w:rPr>
        <w:t>R</w:t>
      </w:r>
      <w:r w:rsidR="00B94B5F">
        <w:rPr>
          <w:rFonts w:ascii="Arial" w:hAnsi="Arial" w:cs="Arial"/>
          <w:b/>
          <w:color w:val="0000FF"/>
          <w:sz w:val="24"/>
        </w:rPr>
        <w:t xml:space="preserve">R4-2211181 </w:t>
      </w:r>
      <w:r w:rsidR="00B94B5F">
        <w:rPr>
          <w:rFonts w:ascii="Arial" w:hAnsi="Arial" w:cs="Arial"/>
          <w:b/>
          <w:sz w:val="24"/>
        </w:rPr>
        <w:t xml:space="preserve">Draft CR to TS 38.113 Radiated emission measurement uncertainty (R15) </w:t>
      </w:r>
    </w:p>
    <w:p w14:paraId="568CA323" w14:textId="77777777" w:rsidR="00B94B5F" w:rsidRDefault="00B94B5F" w:rsidP="00B94B5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v15.15.0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A977FE2" w14:textId="77777777" w:rsidR="00643155" w:rsidRDefault="00643155" w:rsidP="00B94B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6C5B564C" w14:textId="767D93AE" w:rsidR="00B94B5F" w:rsidRDefault="00B94B5F" w:rsidP="00B94B5F">
      <w:pPr>
        <w:rPr>
          <w:color w:val="993300"/>
          <w:u w:val="single"/>
        </w:rPr>
      </w:pPr>
    </w:p>
    <w:p w14:paraId="4D43AEE7" w14:textId="070A809F" w:rsidR="0069522E" w:rsidRDefault="00B94B5F" w:rsidP="00B94B5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4-2208384</w:t>
      </w:r>
      <w:r w:rsidR="0069522E">
        <w:rPr>
          <w:rFonts w:ascii="Arial" w:hAnsi="Arial" w:cs="Arial"/>
          <w:b/>
          <w:color w:val="0000FF"/>
          <w:sz w:val="24"/>
        </w:rPr>
        <w:tab/>
      </w:r>
      <w:r w:rsidR="0069522E">
        <w:rPr>
          <w:rFonts w:ascii="Arial" w:hAnsi="Arial" w:cs="Arial"/>
          <w:b/>
          <w:sz w:val="24"/>
        </w:rPr>
        <w:t>Draft CR to TS 38.113 Radiated emission measurement uncertainty (R16)</w:t>
      </w:r>
    </w:p>
    <w:p w14:paraId="3899C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v16.5.0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70E64E78"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DF31762" w14:textId="154E1E1F" w:rsidR="0069522E" w:rsidRDefault="0069522E" w:rsidP="0069522E">
      <w:pPr>
        <w:rPr>
          <w:color w:val="993300"/>
          <w:u w:val="single"/>
        </w:rPr>
      </w:pPr>
    </w:p>
    <w:p w14:paraId="71D4FC44" w14:textId="77777777" w:rsidR="0069522E" w:rsidRDefault="0069522E" w:rsidP="0069522E">
      <w:pPr>
        <w:rPr>
          <w:rFonts w:ascii="Arial" w:hAnsi="Arial" w:cs="Arial"/>
          <w:b/>
          <w:sz w:val="24"/>
        </w:rPr>
      </w:pPr>
      <w:r>
        <w:rPr>
          <w:rFonts w:ascii="Arial" w:hAnsi="Arial" w:cs="Arial"/>
          <w:b/>
          <w:color w:val="0000FF"/>
          <w:sz w:val="24"/>
        </w:rPr>
        <w:t>R4-2208386</w:t>
      </w:r>
      <w:r>
        <w:rPr>
          <w:rFonts w:ascii="Arial" w:hAnsi="Arial" w:cs="Arial"/>
          <w:b/>
          <w:color w:val="0000FF"/>
          <w:sz w:val="24"/>
        </w:rPr>
        <w:tab/>
      </w:r>
      <w:r>
        <w:rPr>
          <w:rFonts w:ascii="Arial" w:hAnsi="Arial" w:cs="Arial"/>
          <w:b/>
          <w:sz w:val="24"/>
        </w:rPr>
        <w:t>Draft CR to TS 38.113 Radiated emission measurement uncertainty (R17)</w:t>
      </w:r>
    </w:p>
    <w:p w14:paraId="12DEAB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210E7E0"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036CBFC7" w14:textId="6CB3354E" w:rsidR="0069522E" w:rsidRDefault="0069522E" w:rsidP="0069522E">
      <w:pPr>
        <w:rPr>
          <w:color w:val="993300"/>
          <w:u w:val="single"/>
        </w:rPr>
      </w:pPr>
    </w:p>
    <w:p w14:paraId="7E05E40B" w14:textId="77777777" w:rsidR="0069522E" w:rsidRDefault="0069522E" w:rsidP="0069522E">
      <w:pPr>
        <w:rPr>
          <w:rFonts w:ascii="Arial" w:hAnsi="Arial" w:cs="Arial"/>
          <w:b/>
          <w:sz w:val="24"/>
        </w:rPr>
      </w:pPr>
      <w:r>
        <w:rPr>
          <w:rFonts w:ascii="Arial" w:hAnsi="Arial" w:cs="Arial"/>
          <w:b/>
          <w:color w:val="0000FF"/>
          <w:sz w:val="24"/>
        </w:rPr>
        <w:t>R4-2209653</w:t>
      </w:r>
      <w:r>
        <w:rPr>
          <w:rFonts w:ascii="Arial" w:hAnsi="Arial" w:cs="Arial"/>
          <w:b/>
          <w:color w:val="0000FF"/>
          <w:sz w:val="24"/>
        </w:rPr>
        <w:tab/>
      </w:r>
      <w:r>
        <w:rPr>
          <w:rFonts w:ascii="Arial" w:hAnsi="Arial" w:cs="Arial"/>
          <w:b/>
          <w:sz w:val="24"/>
        </w:rPr>
        <w:t>CR to TS 34.124: corrections of the UTRA UE EMC specification, Rel-17</w:t>
      </w:r>
    </w:p>
    <w:p w14:paraId="430A87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34.124 v17.0.0</w:t>
      </w:r>
      <w:r>
        <w:rPr>
          <w:i/>
        </w:rPr>
        <w:tab/>
        <w:t xml:space="preserve">  CR-0047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F8B184" w14:textId="77777777" w:rsidR="0069522E" w:rsidRDefault="0069522E" w:rsidP="0069522E">
      <w:pPr>
        <w:rPr>
          <w:rFonts w:ascii="Arial" w:hAnsi="Arial" w:cs="Arial"/>
          <w:b/>
        </w:rPr>
      </w:pPr>
      <w:r>
        <w:rPr>
          <w:rFonts w:ascii="Arial" w:hAnsi="Arial" w:cs="Arial"/>
          <w:b/>
        </w:rPr>
        <w:t xml:space="preserve">Abstract: </w:t>
      </w:r>
    </w:p>
    <w:p w14:paraId="30BED28C" w14:textId="77777777" w:rsidR="0069522E" w:rsidRDefault="0069522E" w:rsidP="0069522E">
      <w:r>
        <w:t xml:space="preserve">This CR is related to the discussion on 25-, and 34-series specifications maintenance. As those technical specifications were agreed in SA to be further updated to Rel-17 version, there is need to fix some obvious error and technical inconsistencies </w:t>
      </w:r>
      <w:proofErr w:type="spellStart"/>
      <w:r>
        <w:t>obser</w:t>
      </w:r>
      <w:proofErr w:type="spellEnd"/>
    </w:p>
    <w:p w14:paraId="23A0042D" w14:textId="42261D7F"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green"/>
        </w:rPr>
        <w:t>Agreed.</w:t>
      </w:r>
    </w:p>
    <w:p w14:paraId="4CCCF87B" w14:textId="77777777" w:rsidR="0069522E" w:rsidRDefault="0069522E" w:rsidP="0069522E">
      <w:pPr>
        <w:rPr>
          <w:rFonts w:ascii="Arial" w:hAnsi="Arial" w:cs="Arial"/>
          <w:b/>
          <w:sz w:val="24"/>
        </w:rPr>
      </w:pPr>
      <w:r>
        <w:rPr>
          <w:rFonts w:ascii="Arial" w:hAnsi="Arial" w:cs="Arial"/>
          <w:b/>
          <w:color w:val="0000FF"/>
          <w:sz w:val="24"/>
        </w:rPr>
        <w:t>R4-2209654</w:t>
      </w:r>
      <w:r>
        <w:rPr>
          <w:rFonts w:ascii="Arial" w:hAnsi="Arial" w:cs="Arial"/>
          <w:b/>
          <w:color w:val="0000FF"/>
          <w:sz w:val="24"/>
        </w:rPr>
        <w:tab/>
      </w:r>
      <w:r>
        <w:rPr>
          <w:rFonts w:ascii="Arial" w:hAnsi="Arial" w:cs="Arial"/>
          <w:b/>
          <w:sz w:val="24"/>
        </w:rPr>
        <w:t>Draft CR to TS 38.124: addition of the missing Rx spurious emissions limits for idle mode testing, Rel-15</w:t>
      </w:r>
    </w:p>
    <w:p w14:paraId="6E6561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v15.7.0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424BC551" w14:textId="77777777" w:rsidR="0069522E" w:rsidRDefault="0069522E" w:rsidP="0069522E">
      <w:pPr>
        <w:rPr>
          <w:rFonts w:ascii="Arial" w:hAnsi="Arial" w:cs="Arial"/>
          <w:b/>
        </w:rPr>
      </w:pPr>
      <w:r>
        <w:rPr>
          <w:rFonts w:ascii="Arial" w:hAnsi="Arial" w:cs="Arial"/>
          <w:b/>
        </w:rPr>
        <w:t xml:space="preserve">Abstract: </w:t>
      </w:r>
    </w:p>
    <w:p w14:paraId="6FDD935B"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4D0C2CEB"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226B0F95" w14:textId="7DF57811" w:rsidR="0069522E" w:rsidRDefault="0069522E" w:rsidP="0069522E">
      <w:pPr>
        <w:rPr>
          <w:color w:val="993300"/>
          <w:u w:val="single"/>
        </w:rPr>
      </w:pPr>
    </w:p>
    <w:p w14:paraId="004194FC" w14:textId="77777777" w:rsidR="0069522E" w:rsidRDefault="0069522E" w:rsidP="0069522E">
      <w:pPr>
        <w:rPr>
          <w:rFonts w:ascii="Arial" w:hAnsi="Arial" w:cs="Arial"/>
          <w:b/>
          <w:sz w:val="24"/>
        </w:rPr>
      </w:pPr>
      <w:r>
        <w:rPr>
          <w:rFonts w:ascii="Arial" w:hAnsi="Arial" w:cs="Arial"/>
          <w:b/>
          <w:color w:val="0000FF"/>
          <w:sz w:val="24"/>
        </w:rPr>
        <w:t>R4-2209655</w:t>
      </w:r>
      <w:r>
        <w:rPr>
          <w:rFonts w:ascii="Arial" w:hAnsi="Arial" w:cs="Arial"/>
          <w:b/>
          <w:color w:val="0000FF"/>
          <w:sz w:val="24"/>
        </w:rPr>
        <w:tab/>
      </w:r>
      <w:r>
        <w:rPr>
          <w:rFonts w:ascii="Arial" w:hAnsi="Arial" w:cs="Arial"/>
          <w:b/>
          <w:sz w:val="24"/>
        </w:rPr>
        <w:t>Draft CR to TS 38.124: addition of the missing Rx spurious emissions limits for idle mode testing, Rel-16</w:t>
      </w:r>
    </w:p>
    <w:p w14:paraId="6EFD307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v16.4.0</w:t>
      </w:r>
      <w:r>
        <w:rPr>
          <w:i/>
        </w:rPr>
        <w:tab/>
        <w:t xml:space="preserve">  CR-  rev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0238D918" w14:textId="77777777" w:rsidR="0069522E" w:rsidRDefault="0069522E" w:rsidP="0069522E">
      <w:pPr>
        <w:rPr>
          <w:rFonts w:ascii="Arial" w:hAnsi="Arial" w:cs="Arial"/>
          <w:b/>
        </w:rPr>
      </w:pPr>
      <w:r>
        <w:rPr>
          <w:rFonts w:ascii="Arial" w:hAnsi="Arial" w:cs="Arial"/>
          <w:b/>
        </w:rPr>
        <w:t xml:space="preserve">Abstract: </w:t>
      </w:r>
    </w:p>
    <w:p w14:paraId="59ED0E76"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420ADA80"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650AD2B" w14:textId="6FF5C170" w:rsidR="0069522E" w:rsidRDefault="0069522E" w:rsidP="0069522E">
      <w:pPr>
        <w:rPr>
          <w:color w:val="993300"/>
          <w:u w:val="single"/>
        </w:rPr>
      </w:pPr>
    </w:p>
    <w:p w14:paraId="10103579" w14:textId="77777777" w:rsidR="0069522E" w:rsidRDefault="0069522E" w:rsidP="0069522E">
      <w:pPr>
        <w:rPr>
          <w:rFonts w:ascii="Arial" w:hAnsi="Arial" w:cs="Arial"/>
          <w:b/>
          <w:sz w:val="24"/>
        </w:rPr>
      </w:pPr>
      <w:r>
        <w:rPr>
          <w:rFonts w:ascii="Arial" w:hAnsi="Arial" w:cs="Arial"/>
          <w:b/>
          <w:color w:val="0000FF"/>
          <w:sz w:val="24"/>
        </w:rPr>
        <w:t>R4-2209656</w:t>
      </w:r>
      <w:r>
        <w:rPr>
          <w:rFonts w:ascii="Arial" w:hAnsi="Arial" w:cs="Arial"/>
          <w:b/>
          <w:color w:val="0000FF"/>
          <w:sz w:val="24"/>
        </w:rPr>
        <w:tab/>
      </w:r>
      <w:r>
        <w:rPr>
          <w:rFonts w:ascii="Arial" w:hAnsi="Arial" w:cs="Arial"/>
          <w:b/>
          <w:sz w:val="24"/>
        </w:rPr>
        <w:t>Draft CR to TS 38.124: addition of the missing Rx spurious emissions limits for idle mode testing, Rel-17</w:t>
      </w:r>
    </w:p>
    <w:p w14:paraId="58E017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v17.0.0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27EBF072" w14:textId="77777777" w:rsidR="0069522E" w:rsidRDefault="0069522E" w:rsidP="0069522E">
      <w:pPr>
        <w:rPr>
          <w:rFonts w:ascii="Arial" w:hAnsi="Arial" w:cs="Arial"/>
          <w:b/>
        </w:rPr>
      </w:pPr>
      <w:r>
        <w:rPr>
          <w:rFonts w:ascii="Arial" w:hAnsi="Arial" w:cs="Arial"/>
          <w:b/>
        </w:rPr>
        <w:t xml:space="preserve">Abstract: </w:t>
      </w:r>
    </w:p>
    <w:p w14:paraId="217413B7"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47E0A420"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D252633" w14:textId="3B6C6161" w:rsidR="0069522E" w:rsidRDefault="0069522E" w:rsidP="0069522E">
      <w:pPr>
        <w:rPr>
          <w:color w:val="993300"/>
          <w:u w:val="single"/>
        </w:rPr>
      </w:pPr>
    </w:p>
    <w:p w14:paraId="153760C0" w14:textId="77777777" w:rsidR="0069522E" w:rsidRDefault="0069522E" w:rsidP="0069522E">
      <w:pPr>
        <w:rPr>
          <w:rFonts w:ascii="Arial" w:hAnsi="Arial" w:cs="Arial"/>
          <w:b/>
          <w:sz w:val="24"/>
        </w:rPr>
      </w:pPr>
      <w:r>
        <w:rPr>
          <w:rFonts w:ascii="Arial" w:hAnsi="Arial" w:cs="Arial"/>
          <w:b/>
          <w:color w:val="0000FF"/>
          <w:sz w:val="24"/>
        </w:rPr>
        <w:t>R4-2209657</w:t>
      </w:r>
      <w:r>
        <w:rPr>
          <w:rFonts w:ascii="Arial" w:hAnsi="Arial" w:cs="Arial"/>
          <w:b/>
          <w:color w:val="0000FF"/>
          <w:sz w:val="24"/>
        </w:rPr>
        <w:tab/>
      </w:r>
      <w:r>
        <w:rPr>
          <w:rFonts w:ascii="Arial" w:hAnsi="Arial" w:cs="Arial"/>
          <w:b/>
          <w:sz w:val="24"/>
        </w:rPr>
        <w:t>Draft CR to TS 36.124: correction of the Rx spurious exclusion band (band-agnostic), Rel-8</w:t>
      </w:r>
    </w:p>
    <w:p w14:paraId="088760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v8.2.0</w:t>
      </w:r>
      <w:r>
        <w:rPr>
          <w:i/>
        </w:rPr>
        <w:tab/>
        <w:t xml:space="preserve">  CR-  rev  Cat: F (Rel-8)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64ACF" w14:textId="77777777" w:rsidR="0069522E" w:rsidRDefault="0069522E" w:rsidP="0069522E">
      <w:pPr>
        <w:rPr>
          <w:rFonts w:ascii="Arial" w:hAnsi="Arial" w:cs="Arial"/>
          <w:b/>
        </w:rPr>
      </w:pPr>
      <w:r>
        <w:rPr>
          <w:rFonts w:ascii="Arial" w:hAnsi="Arial" w:cs="Arial"/>
          <w:b/>
        </w:rPr>
        <w:t xml:space="preserve">Abstract: </w:t>
      </w:r>
    </w:p>
    <w:p w14:paraId="3CC0CA7B"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4D34E6F1"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4B249E02" w14:textId="312756AD" w:rsidR="0069522E" w:rsidRDefault="0069522E" w:rsidP="0069522E">
      <w:pPr>
        <w:rPr>
          <w:color w:val="993300"/>
          <w:u w:val="single"/>
        </w:rPr>
      </w:pPr>
    </w:p>
    <w:p w14:paraId="56CE9DF3" w14:textId="77777777" w:rsidR="0069522E" w:rsidRDefault="0069522E" w:rsidP="0069522E">
      <w:pPr>
        <w:rPr>
          <w:rFonts w:ascii="Arial" w:hAnsi="Arial" w:cs="Arial"/>
          <w:b/>
          <w:sz w:val="24"/>
        </w:rPr>
      </w:pPr>
      <w:r>
        <w:rPr>
          <w:rFonts w:ascii="Arial" w:hAnsi="Arial" w:cs="Arial"/>
          <w:b/>
          <w:color w:val="0000FF"/>
          <w:sz w:val="24"/>
        </w:rPr>
        <w:t>R4-2209658</w:t>
      </w:r>
      <w:r>
        <w:rPr>
          <w:rFonts w:ascii="Arial" w:hAnsi="Arial" w:cs="Arial"/>
          <w:b/>
          <w:color w:val="0000FF"/>
          <w:sz w:val="24"/>
        </w:rPr>
        <w:tab/>
      </w:r>
      <w:r>
        <w:rPr>
          <w:rFonts w:ascii="Arial" w:hAnsi="Arial" w:cs="Arial"/>
          <w:b/>
          <w:sz w:val="24"/>
        </w:rPr>
        <w:t>Draft CR to TS 36.124: correction of the Rx spurious exclusion band (band-agnostic), Rel-9</w:t>
      </w:r>
    </w:p>
    <w:p w14:paraId="4F8E4A5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v9.2.0</w:t>
      </w:r>
      <w:r>
        <w:rPr>
          <w:i/>
        </w:rPr>
        <w:tab/>
        <w:t xml:space="preserve">  CR-  rev  Cat: A (Rel-9)</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6EE5C" w14:textId="77777777" w:rsidR="0069522E" w:rsidRDefault="0069522E" w:rsidP="0069522E">
      <w:pPr>
        <w:rPr>
          <w:rFonts w:ascii="Arial" w:hAnsi="Arial" w:cs="Arial"/>
          <w:b/>
        </w:rPr>
      </w:pPr>
      <w:r>
        <w:rPr>
          <w:rFonts w:ascii="Arial" w:hAnsi="Arial" w:cs="Arial"/>
          <w:b/>
        </w:rPr>
        <w:t xml:space="preserve">Abstract: </w:t>
      </w:r>
    </w:p>
    <w:p w14:paraId="0AB2F17A"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4397728A"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0DE695B0" w14:textId="0508F479" w:rsidR="0069522E" w:rsidRDefault="0069522E" w:rsidP="0069522E">
      <w:pPr>
        <w:rPr>
          <w:color w:val="993300"/>
          <w:u w:val="single"/>
        </w:rPr>
      </w:pPr>
    </w:p>
    <w:p w14:paraId="62093589" w14:textId="77777777" w:rsidR="0069522E" w:rsidRDefault="0069522E" w:rsidP="0069522E">
      <w:pPr>
        <w:rPr>
          <w:rFonts w:ascii="Arial" w:hAnsi="Arial" w:cs="Arial"/>
          <w:b/>
          <w:sz w:val="24"/>
        </w:rPr>
      </w:pPr>
      <w:r>
        <w:rPr>
          <w:rFonts w:ascii="Arial" w:hAnsi="Arial" w:cs="Arial"/>
          <w:b/>
          <w:color w:val="0000FF"/>
          <w:sz w:val="24"/>
        </w:rPr>
        <w:t>R4-2209659</w:t>
      </w:r>
      <w:r>
        <w:rPr>
          <w:rFonts w:ascii="Arial" w:hAnsi="Arial" w:cs="Arial"/>
          <w:b/>
          <w:color w:val="0000FF"/>
          <w:sz w:val="24"/>
        </w:rPr>
        <w:tab/>
      </w:r>
      <w:r>
        <w:rPr>
          <w:rFonts w:ascii="Arial" w:hAnsi="Arial" w:cs="Arial"/>
          <w:b/>
          <w:sz w:val="24"/>
        </w:rPr>
        <w:t>Draft CR to TS 36.124: correction of the Rx spurious exclusion band (band-agnostic), Rel-10</w:t>
      </w:r>
    </w:p>
    <w:p w14:paraId="1657B6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v10.3.0</w:t>
      </w:r>
      <w:r>
        <w:rPr>
          <w:i/>
        </w:rPr>
        <w:tab/>
        <w:t xml:space="preserve">  CR-  rev  Cat: A (Rel-10)</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F72A76" w14:textId="77777777" w:rsidR="0069522E" w:rsidRDefault="0069522E" w:rsidP="0069522E">
      <w:pPr>
        <w:rPr>
          <w:rFonts w:ascii="Arial" w:hAnsi="Arial" w:cs="Arial"/>
          <w:b/>
        </w:rPr>
      </w:pPr>
      <w:r>
        <w:rPr>
          <w:rFonts w:ascii="Arial" w:hAnsi="Arial" w:cs="Arial"/>
          <w:b/>
        </w:rPr>
        <w:t xml:space="preserve">Abstract: </w:t>
      </w:r>
    </w:p>
    <w:p w14:paraId="4E24C4B6"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32667DAC"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739B5DC5" w14:textId="61A5D843" w:rsidR="0069522E" w:rsidRDefault="0069522E" w:rsidP="0069522E">
      <w:pPr>
        <w:rPr>
          <w:color w:val="993300"/>
          <w:u w:val="single"/>
        </w:rPr>
      </w:pPr>
    </w:p>
    <w:p w14:paraId="2A693EBC" w14:textId="77777777" w:rsidR="0069522E" w:rsidRDefault="0069522E" w:rsidP="0069522E">
      <w:pPr>
        <w:rPr>
          <w:rFonts w:ascii="Arial" w:hAnsi="Arial" w:cs="Arial"/>
          <w:b/>
          <w:sz w:val="24"/>
        </w:rPr>
      </w:pPr>
      <w:r>
        <w:rPr>
          <w:rFonts w:ascii="Arial" w:hAnsi="Arial" w:cs="Arial"/>
          <w:b/>
          <w:color w:val="0000FF"/>
          <w:sz w:val="24"/>
        </w:rPr>
        <w:t>R4-2209660</w:t>
      </w:r>
      <w:r>
        <w:rPr>
          <w:rFonts w:ascii="Arial" w:hAnsi="Arial" w:cs="Arial"/>
          <w:b/>
          <w:color w:val="0000FF"/>
          <w:sz w:val="24"/>
        </w:rPr>
        <w:tab/>
      </w:r>
      <w:r>
        <w:rPr>
          <w:rFonts w:ascii="Arial" w:hAnsi="Arial" w:cs="Arial"/>
          <w:b/>
          <w:sz w:val="24"/>
        </w:rPr>
        <w:t>Draft CR to TS 36.124: correction of the Rx spurious exclusion band (band-agnostic), Rel-11</w:t>
      </w:r>
    </w:p>
    <w:p w14:paraId="229888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v11.2.0</w:t>
      </w:r>
      <w:r>
        <w:rPr>
          <w:i/>
        </w:rPr>
        <w:tab/>
        <w:t xml:space="preserve">  CR-  rev  Cat: A (Rel-11)</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CC31D1" w14:textId="77777777" w:rsidR="0069522E" w:rsidRDefault="0069522E" w:rsidP="0069522E">
      <w:pPr>
        <w:rPr>
          <w:rFonts w:ascii="Arial" w:hAnsi="Arial" w:cs="Arial"/>
          <w:b/>
        </w:rPr>
      </w:pPr>
      <w:r>
        <w:rPr>
          <w:rFonts w:ascii="Arial" w:hAnsi="Arial" w:cs="Arial"/>
          <w:b/>
        </w:rPr>
        <w:t xml:space="preserve">Abstract: </w:t>
      </w:r>
    </w:p>
    <w:p w14:paraId="44A00BF2"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2E5B0323"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4AF727C4" w14:textId="3385C81E" w:rsidR="0069522E" w:rsidRDefault="0069522E" w:rsidP="0069522E">
      <w:pPr>
        <w:rPr>
          <w:color w:val="993300"/>
          <w:u w:val="single"/>
        </w:rPr>
      </w:pPr>
    </w:p>
    <w:p w14:paraId="06BD76C7" w14:textId="77777777" w:rsidR="0069522E" w:rsidRDefault="0069522E" w:rsidP="0069522E">
      <w:pPr>
        <w:rPr>
          <w:rFonts w:ascii="Arial" w:hAnsi="Arial" w:cs="Arial"/>
          <w:b/>
          <w:sz w:val="24"/>
        </w:rPr>
      </w:pPr>
      <w:r>
        <w:rPr>
          <w:rFonts w:ascii="Arial" w:hAnsi="Arial" w:cs="Arial"/>
          <w:b/>
          <w:color w:val="0000FF"/>
          <w:sz w:val="24"/>
        </w:rPr>
        <w:t>R4-2209661</w:t>
      </w:r>
      <w:r>
        <w:rPr>
          <w:rFonts w:ascii="Arial" w:hAnsi="Arial" w:cs="Arial"/>
          <w:b/>
          <w:color w:val="0000FF"/>
          <w:sz w:val="24"/>
        </w:rPr>
        <w:tab/>
      </w:r>
      <w:r>
        <w:rPr>
          <w:rFonts w:ascii="Arial" w:hAnsi="Arial" w:cs="Arial"/>
          <w:b/>
          <w:sz w:val="24"/>
        </w:rPr>
        <w:t>Draft CR to TS 36.124: correction of the Rx spurious exclusion band (band-agnostic), Rel-12</w:t>
      </w:r>
    </w:p>
    <w:p w14:paraId="2D826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v12.1.0</w:t>
      </w:r>
      <w:r>
        <w:rPr>
          <w:i/>
        </w:rPr>
        <w:tab/>
        <w:t xml:space="preserve">  CR-  rev  Cat: A (Rel-12)</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CA12C" w14:textId="77777777" w:rsidR="0069522E" w:rsidRDefault="0069522E" w:rsidP="0069522E">
      <w:pPr>
        <w:rPr>
          <w:rFonts w:ascii="Arial" w:hAnsi="Arial" w:cs="Arial"/>
          <w:b/>
        </w:rPr>
      </w:pPr>
      <w:r>
        <w:rPr>
          <w:rFonts w:ascii="Arial" w:hAnsi="Arial" w:cs="Arial"/>
          <w:b/>
        </w:rPr>
        <w:t xml:space="preserve">Abstract: </w:t>
      </w:r>
    </w:p>
    <w:p w14:paraId="1FA01A82"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37D8EDDB"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5C25BB13" w14:textId="71A3E6C4" w:rsidR="0069522E" w:rsidRDefault="0069522E" w:rsidP="0069522E">
      <w:pPr>
        <w:rPr>
          <w:color w:val="993300"/>
          <w:u w:val="single"/>
        </w:rPr>
      </w:pPr>
    </w:p>
    <w:p w14:paraId="2E86BD8B" w14:textId="77777777" w:rsidR="0069522E" w:rsidRDefault="0069522E" w:rsidP="0069522E">
      <w:pPr>
        <w:rPr>
          <w:rFonts w:ascii="Arial" w:hAnsi="Arial" w:cs="Arial"/>
          <w:b/>
          <w:sz w:val="24"/>
        </w:rPr>
      </w:pPr>
      <w:r>
        <w:rPr>
          <w:rFonts w:ascii="Arial" w:hAnsi="Arial" w:cs="Arial"/>
          <w:b/>
          <w:color w:val="0000FF"/>
          <w:sz w:val="24"/>
        </w:rPr>
        <w:t>R4-2209662</w:t>
      </w:r>
      <w:r>
        <w:rPr>
          <w:rFonts w:ascii="Arial" w:hAnsi="Arial" w:cs="Arial"/>
          <w:b/>
          <w:color w:val="0000FF"/>
          <w:sz w:val="24"/>
        </w:rPr>
        <w:tab/>
      </w:r>
      <w:r>
        <w:rPr>
          <w:rFonts w:ascii="Arial" w:hAnsi="Arial" w:cs="Arial"/>
          <w:b/>
          <w:sz w:val="24"/>
        </w:rPr>
        <w:t>Draft CR to TS 36.124: correction of the Rx spurious exclusion band (band-agnostic), Rel-13</w:t>
      </w:r>
    </w:p>
    <w:p w14:paraId="022237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v13.1.0</w:t>
      </w:r>
      <w:r>
        <w:rPr>
          <w:i/>
        </w:rPr>
        <w:tab/>
        <w:t xml:space="preserve">  CR-  rev  Cat: A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0467D" w14:textId="77777777" w:rsidR="0069522E" w:rsidRDefault="0069522E" w:rsidP="0069522E">
      <w:pPr>
        <w:rPr>
          <w:rFonts w:ascii="Arial" w:hAnsi="Arial" w:cs="Arial"/>
          <w:b/>
        </w:rPr>
      </w:pPr>
      <w:r>
        <w:rPr>
          <w:rFonts w:ascii="Arial" w:hAnsi="Arial" w:cs="Arial"/>
          <w:b/>
        </w:rPr>
        <w:t xml:space="preserve">Abstract: </w:t>
      </w:r>
    </w:p>
    <w:p w14:paraId="6C5D0F8A" w14:textId="77777777" w:rsidR="0069522E" w:rsidRDefault="0069522E" w:rsidP="0069522E">
      <w:r>
        <w:lastRenderedPageBreak/>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75AB69BC"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492A01B7" w14:textId="14AE16BF" w:rsidR="0069522E" w:rsidRDefault="0069522E" w:rsidP="0069522E">
      <w:pPr>
        <w:rPr>
          <w:color w:val="993300"/>
          <w:u w:val="single"/>
        </w:rPr>
      </w:pPr>
    </w:p>
    <w:p w14:paraId="6B90A890" w14:textId="77777777" w:rsidR="0069522E" w:rsidRDefault="0069522E" w:rsidP="0069522E">
      <w:pPr>
        <w:rPr>
          <w:rFonts w:ascii="Arial" w:hAnsi="Arial" w:cs="Arial"/>
          <w:b/>
          <w:sz w:val="24"/>
        </w:rPr>
      </w:pPr>
      <w:r>
        <w:rPr>
          <w:rFonts w:ascii="Arial" w:hAnsi="Arial" w:cs="Arial"/>
          <w:b/>
          <w:color w:val="0000FF"/>
          <w:sz w:val="24"/>
        </w:rPr>
        <w:t>R4-2209663</w:t>
      </w:r>
      <w:r>
        <w:rPr>
          <w:rFonts w:ascii="Arial" w:hAnsi="Arial" w:cs="Arial"/>
          <w:b/>
          <w:color w:val="0000FF"/>
          <w:sz w:val="24"/>
        </w:rPr>
        <w:tab/>
      </w:r>
      <w:r>
        <w:rPr>
          <w:rFonts w:ascii="Arial" w:hAnsi="Arial" w:cs="Arial"/>
          <w:b/>
          <w:sz w:val="24"/>
        </w:rPr>
        <w:t>Draft CR to TS 36.124: correction of the Rx spurious exclusion band (band-agnostic), Rel-14</w:t>
      </w:r>
    </w:p>
    <w:p w14:paraId="279F89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v14.1.0</w:t>
      </w:r>
      <w:r>
        <w:rPr>
          <w:i/>
        </w:rPr>
        <w:tab/>
        <w:t xml:space="preserve">  CR-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67469B" w14:textId="77777777" w:rsidR="0069522E" w:rsidRDefault="0069522E" w:rsidP="0069522E">
      <w:pPr>
        <w:rPr>
          <w:rFonts w:ascii="Arial" w:hAnsi="Arial" w:cs="Arial"/>
          <w:b/>
        </w:rPr>
      </w:pPr>
      <w:r>
        <w:rPr>
          <w:rFonts w:ascii="Arial" w:hAnsi="Arial" w:cs="Arial"/>
          <w:b/>
        </w:rPr>
        <w:t xml:space="preserve">Abstract: </w:t>
      </w:r>
    </w:p>
    <w:p w14:paraId="4B0C6A65"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42D73AFA"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365A8679" w14:textId="5D3E873E" w:rsidR="0069522E" w:rsidRDefault="0069522E" w:rsidP="0069522E">
      <w:pPr>
        <w:rPr>
          <w:color w:val="993300"/>
          <w:u w:val="single"/>
        </w:rPr>
      </w:pPr>
    </w:p>
    <w:p w14:paraId="49E5AB5F" w14:textId="77777777" w:rsidR="0069522E" w:rsidRDefault="0069522E" w:rsidP="0069522E">
      <w:pPr>
        <w:rPr>
          <w:rFonts w:ascii="Arial" w:hAnsi="Arial" w:cs="Arial"/>
          <w:b/>
          <w:sz w:val="24"/>
        </w:rPr>
      </w:pPr>
      <w:r>
        <w:rPr>
          <w:rFonts w:ascii="Arial" w:hAnsi="Arial" w:cs="Arial"/>
          <w:b/>
          <w:color w:val="0000FF"/>
          <w:sz w:val="24"/>
        </w:rPr>
        <w:t>R4-2209664</w:t>
      </w:r>
      <w:r>
        <w:rPr>
          <w:rFonts w:ascii="Arial" w:hAnsi="Arial" w:cs="Arial"/>
          <w:b/>
          <w:color w:val="0000FF"/>
          <w:sz w:val="24"/>
        </w:rPr>
        <w:tab/>
      </w:r>
      <w:r>
        <w:rPr>
          <w:rFonts w:ascii="Arial" w:hAnsi="Arial" w:cs="Arial"/>
          <w:b/>
          <w:sz w:val="24"/>
        </w:rPr>
        <w:t>Draft CR to TS 36.124: correction of the Rx spurious exclusion band (band-agnostic), Rel-15</w:t>
      </w:r>
    </w:p>
    <w:p w14:paraId="0AEC261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v15.3.0</w:t>
      </w:r>
      <w:r>
        <w:rPr>
          <w:i/>
        </w:rPr>
        <w:tab/>
        <w:t xml:space="preserve">  CR-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D29C0" w14:textId="77777777" w:rsidR="0069522E" w:rsidRDefault="0069522E" w:rsidP="0069522E">
      <w:pPr>
        <w:rPr>
          <w:rFonts w:ascii="Arial" w:hAnsi="Arial" w:cs="Arial"/>
          <w:b/>
        </w:rPr>
      </w:pPr>
      <w:r>
        <w:rPr>
          <w:rFonts w:ascii="Arial" w:hAnsi="Arial" w:cs="Arial"/>
          <w:b/>
        </w:rPr>
        <w:t xml:space="preserve">Abstract: </w:t>
      </w:r>
    </w:p>
    <w:p w14:paraId="7CB780D7"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263D5FD9"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26D6ACFF" w14:textId="1AC582F3" w:rsidR="0069522E" w:rsidRDefault="0069522E" w:rsidP="0069522E">
      <w:pPr>
        <w:rPr>
          <w:color w:val="993300"/>
          <w:u w:val="single"/>
        </w:rPr>
      </w:pPr>
    </w:p>
    <w:p w14:paraId="14B773E7" w14:textId="77777777" w:rsidR="0069522E" w:rsidRDefault="0069522E" w:rsidP="0069522E">
      <w:pPr>
        <w:rPr>
          <w:rFonts w:ascii="Arial" w:hAnsi="Arial" w:cs="Arial"/>
          <w:b/>
          <w:sz w:val="24"/>
        </w:rPr>
      </w:pPr>
      <w:r>
        <w:rPr>
          <w:rFonts w:ascii="Arial" w:hAnsi="Arial" w:cs="Arial"/>
          <w:b/>
          <w:color w:val="0000FF"/>
          <w:sz w:val="24"/>
        </w:rPr>
        <w:t>R4-2209665</w:t>
      </w:r>
      <w:r>
        <w:rPr>
          <w:rFonts w:ascii="Arial" w:hAnsi="Arial" w:cs="Arial"/>
          <w:b/>
          <w:color w:val="0000FF"/>
          <w:sz w:val="24"/>
        </w:rPr>
        <w:tab/>
      </w:r>
      <w:r>
        <w:rPr>
          <w:rFonts w:ascii="Arial" w:hAnsi="Arial" w:cs="Arial"/>
          <w:b/>
          <w:sz w:val="24"/>
        </w:rPr>
        <w:t>Draft CR to TS 36.124: correction of the Rx spurious exclusion band (band-agnostic), Rel-16</w:t>
      </w:r>
    </w:p>
    <w:p w14:paraId="5CE620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v16.2.0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63E88" w14:textId="77777777" w:rsidR="0069522E" w:rsidRDefault="0069522E" w:rsidP="0069522E">
      <w:pPr>
        <w:rPr>
          <w:rFonts w:ascii="Arial" w:hAnsi="Arial" w:cs="Arial"/>
          <w:b/>
        </w:rPr>
      </w:pPr>
      <w:r>
        <w:rPr>
          <w:rFonts w:ascii="Arial" w:hAnsi="Arial" w:cs="Arial"/>
          <w:b/>
        </w:rPr>
        <w:t xml:space="preserve">Abstract: </w:t>
      </w:r>
    </w:p>
    <w:p w14:paraId="6A498779"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46339045"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21DF2345" w14:textId="697B9C99" w:rsidR="0069522E" w:rsidRDefault="0069522E" w:rsidP="0069522E">
      <w:pPr>
        <w:rPr>
          <w:color w:val="993300"/>
          <w:u w:val="single"/>
        </w:rPr>
      </w:pPr>
    </w:p>
    <w:p w14:paraId="0858E0A4" w14:textId="77777777" w:rsidR="0069522E" w:rsidRDefault="0069522E" w:rsidP="0069522E">
      <w:pPr>
        <w:rPr>
          <w:rFonts w:ascii="Arial" w:hAnsi="Arial" w:cs="Arial"/>
          <w:b/>
          <w:sz w:val="24"/>
        </w:rPr>
      </w:pPr>
      <w:r>
        <w:rPr>
          <w:rFonts w:ascii="Arial" w:hAnsi="Arial" w:cs="Arial"/>
          <w:b/>
          <w:color w:val="0000FF"/>
          <w:sz w:val="24"/>
        </w:rPr>
        <w:t>R4-2209666</w:t>
      </w:r>
      <w:r>
        <w:rPr>
          <w:rFonts w:ascii="Arial" w:hAnsi="Arial" w:cs="Arial"/>
          <w:b/>
          <w:color w:val="0000FF"/>
          <w:sz w:val="24"/>
        </w:rPr>
        <w:tab/>
      </w:r>
      <w:r>
        <w:rPr>
          <w:rFonts w:ascii="Arial" w:hAnsi="Arial" w:cs="Arial"/>
          <w:b/>
          <w:sz w:val="24"/>
        </w:rPr>
        <w:t>CR to TS 38.175: updates reflecting modifications in IEC 61000-4-3:2020 for the upper frequency range of the RI test</w:t>
      </w:r>
    </w:p>
    <w:p w14:paraId="54AEAD7F"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v17.0.0</w:t>
      </w:r>
      <w:r>
        <w:rPr>
          <w:i/>
        </w:rPr>
        <w:tab/>
        <w:t xml:space="preserve">  CR-0020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2CAA3" w14:textId="77777777" w:rsidR="0069522E" w:rsidRDefault="0069522E" w:rsidP="0069522E">
      <w:pPr>
        <w:rPr>
          <w:rFonts w:ascii="Arial" w:hAnsi="Arial" w:cs="Arial"/>
          <w:b/>
        </w:rPr>
      </w:pPr>
      <w:r>
        <w:rPr>
          <w:rFonts w:ascii="Arial" w:hAnsi="Arial" w:cs="Arial"/>
          <w:b/>
        </w:rPr>
        <w:t xml:space="preserve">Abstract: </w:t>
      </w:r>
    </w:p>
    <w:p w14:paraId="39649F77" w14:textId="77777777" w:rsidR="0069522E" w:rsidRDefault="0069522E" w:rsidP="0069522E">
      <w:r>
        <w:t>Based on the updated content of the IEC 61000-4-3:2020 specification, the related 6GHz upper frequency limit for the Radiated Immunity testing is removed.</w:t>
      </w:r>
    </w:p>
    <w:p w14:paraId="0F237AC7" w14:textId="28F13491" w:rsidR="00643155" w:rsidRDefault="0029703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446604F" w14:textId="01EA2895" w:rsidR="0069522E" w:rsidRDefault="0069522E" w:rsidP="0069522E">
      <w:pPr>
        <w:rPr>
          <w:color w:val="993300"/>
          <w:u w:val="single"/>
        </w:rPr>
      </w:pPr>
    </w:p>
    <w:p w14:paraId="7AE9ACDC" w14:textId="77777777" w:rsidR="0069522E" w:rsidRDefault="0069522E" w:rsidP="0069522E">
      <w:pPr>
        <w:rPr>
          <w:rFonts w:ascii="Arial" w:hAnsi="Arial" w:cs="Arial"/>
          <w:b/>
          <w:sz w:val="24"/>
        </w:rPr>
      </w:pPr>
      <w:r>
        <w:rPr>
          <w:rFonts w:ascii="Arial" w:hAnsi="Arial" w:cs="Arial"/>
          <w:b/>
          <w:color w:val="0000FF"/>
          <w:sz w:val="24"/>
        </w:rPr>
        <w:t>R4-2209667</w:t>
      </w:r>
      <w:r>
        <w:rPr>
          <w:rFonts w:ascii="Arial" w:hAnsi="Arial" w:cs="Arial"/>
          <w:b/>
          <w:color w:val="0000FF"/>
          <w:sz w:val="24"/>
        </w:rPr>
        <w:tab/>
      </w:r>
      <w:r>
        <w:rPr>
          <w:rFonts w:ascii="Arial" w:hAnsi="Arial" w:cs="Arial"/>
          <w:b/>
          <w:sz w:val="24"/>
        </w:rPr>
        <w:t>Draft CR to TS 36.124: correction of the Rx spurious exclusion band (band-agnostic), Rel-17</w:t>
      </w:r>
    </w:p>
    <w:p w14:paraId="71995E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v17.0.0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DB45E6" w14:textId="77777777" w:rsidR="0069522E" w:rsidRDefault="0069522E" w:rsidP="0069522E">
      <w:pPr>
        <w:rPr>
          <w:rFonts w:ascii="Arial" w:hAnsi="Arial" w:cs="Arial"/>
          <w:b/>
        </w:rPr>
      </w:pPr>
      <w:r>
        <w:rPr>
          <w:rFonts w:ascii="Arial" w:hAnsi="Arial" w:cs="Arial"/>
          <w:b/>
        </w:rPr>
        <w:t xml:space="preserve">Abstract: </w:t>
      </w:r>
    </w:p>
    <w:p w14:paraId="2E154B04" w14:textId="77777777" w:rsidR="0069522E" w:rsidRDefault="0069522E" w:rsidP="0069522E">
      <w:r>
        <w:t xml:space="preserve">In order to reduce the workload related to the new bands introduction, this CR is introducing a band-agnostic way to define the Rx exclusion band. Similar correction was already introduced in other EMC specifications to reduce the workload when new bands </w:t>
      </w:r>
    </w:p>
    <w:p w14:paraId="7964818D" w14:textId="77777777" w:rsidR="00643155" w:rsidRDefault="0064315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155">
        <w:rPr>
          <w:rFonts w:ascii="Arial" w:hAnsi="Arial" w:cs="Arial"/>
          <w:b/>
          <w:highlight w:val="green"/>
        </w:rPr>
        <w:t>Endorsed.</w:t>
      </w:r>
    </w:p>
    <w:p w14:paraId="01EBB6B8" w14:textId="64F3D5F8" w:rsidR="0069522E" w:rsidRDefault="0069522E" w:rsidP="0069522E">
      <w:pPr>
        <w:rPr>
          <w:color w:val="993300"/>
          <w:u w:val="single"/>
        </w:rPr>
      </w:pPr>
    </w:p>
    <w:p w14:paraId="4ACD514A" w14:textId="77777777" w:rsidR="0069522E" w:rsidRDefault="0069522E" w:rsidP="0069522E">
      <w:pPr>
        <w:rPr>
          <w:rFonts w:ascii="Arial" w:hAnsi="Arial" w:cs="Arial"/>
          <w:b/>
          <w:sz w:val="24"/>
        </w:rPr>
      </w:pPr>
      <w:r>
        <w:rPr>
          <w:rFonts w:ascii="Arial" w:hAnsi="Arial" w:cs="Arial"/>
          <w:b/>
          <w:color w:val="0000FF"/>
          <w:sz w:val="24"/>
        </w:rPr>
        <w:t>R4-2209668</w:t>
      </w:r>
      <w:r>
        <w:rPr>
          <w:rFonts w:ascii="Arial" w:hAnsi="Arial" w:cs="Arial"/>
          <w:b/>
          <w:color w:val="0000FF"/>
          <w:sz w:val="24"/>
        </w:rPr>
        <w:tab/>
      </w:r>
      <w:r>
        <w:rPr>
          <w:rFonts w:ascii="Arial" w:hAnsi="Arial" w:cs="Arial"/>
          <w:b/>
          <w:sz w:val="24"/>
        </w:rPr>
        <w:t>Further analysis of the updated IEC 61000-4-3:2020 specification: upper frequency range for radiated immunity requirements</w:t>
      </w:r>
    </w:p>
    <w:p w14:paraId="41B45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9E208" w14:textId="77777777" w:rsidR="0069522E" w:rsidRDefault="0069522E" w:rsidP="0069522E">
      <w:pPr>
        <w:rPr>
          <w:rFonts w:ascii="Arial" w:hAnsi="Arial" w:cs="Arial"/>
          <w:b/>
        </w:rPr>
      </w:pPr>
      <w:r>
        <w:rPr>
          <w:rFonts w:ascii="Arial" w:hAnsi="Arial" w:cs="Arial"/>
          <w:b/>
        </w:rPr>
        <w:t xml:space="preserve">Abstract: </w:t>
      </w:r>
    </w:p>
    <w:p w14:paraId="07E12600" w14:textId="77777777" w:rsidR="0069522E" w:rsidRDefault="0069522E" w:rsidP="0069522E">
      <w:r>
        <w:t xml:space="preserve">During RAN4#101-e an analysis of the updated IEC 61000-4-3 specification was presented in R4-2119132, looking into updates on the upper frequency range for radiated immunity requirements. In this contribution we provide further analysis with more details </w:t>
      </w:r>
    </w:p>
    <w:p w14:paraId="637B805A" w14:textId="011E3035"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7D8EF" w14:textId="77777777" w:rsidR="0069522E" w:rsidRDefault="0069522E" w:rsidP="0069522E">
      <w:pPr>
        <w:rPr>
          <w:rFonts w:ascii="Arial" w:hAnsi="Arial" w:cs="Arial"/>
          <w:b/>
          <w:sz w:val="24"/>
        </w:rPr>
      </w:pPr>
      <w:r>
        <w:rPr>
          <w:rFonts w:ascii="Arial" w:hAnsi="Arial" w:cs="Arial"/>
          <w:b/>
          <w:color w:val="0000FF"/>
          <w:sz w:val="24"/>
        </w:rPr>
        <w:t>R4-2209669</w:t>
      </w:r>
      <w:r>
        <w:rPr>
          <w:rFonts w:ascii="Arial" w:hAnsi="Arial" w:cs="Arial"/>
          <w:b/>
          <w:color w:val="0000FF"/>
          <w:sz w:val="24"/>
        </w:rPr>
        <w:tab/>
      </w:r>
      <w:r>
        <w:rPr>
          <w:rFonts w:ascii="Arial" w:hAnsi="Arial" w:cs="Arial"/>
          <w:b/>
          <w:sz w:val="24"/>
        </w:rPr>
        <w:t>CR to TS 38.113: updates reflecting modifications in IEC 61000-4-3:2020 for the upper frequency range of the RI test</w:t>
      </w:r>
    </w:p>
    <w:p w14:paraId="264A134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v17.0.0</w:t>
      </w:r>
      <w:r>
        <w:rPr>
          <w:i/>
        </w:rPr>
        <w:tab/>
        <w:t xml:space="preserve">  CR-0047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D35FF2" w14:textId="77777777" w:rsidR="0069522E" w:rsidRDefault="0069522E" w:rsidP="0069522E">
      <w:pPr>
        <w:rPr>
          <w:rFonts w:ascii="Arial" w:hAnsi="Arial" w:cs="Arial"/>
          <w:b/>
        </w:rPr>
      </w:pPr>
      <w:r>
        <w:rPr>
          <w:rFonts w:ascii="Arial" w:hAnsi="Arial" w:cs="Arial"/>
          <w:b/>
        </w:rPr>
        <w:t xml:space="preserve">Abstract: </w:t>
      </w:r>
    </w:p>
    <w:p w14:paraId="02147AC5" w14:textId="77777777" w:rsidR="0069522E" w:rsidRDefault="0069522E" w:rsidP="0069522E">
      <w:r>
        <w:t>Based on the updated content of the IEC 61000-4-3:2020 specification, the related 6GHz upper frequency limit for the Radiated Immunity testing is removed.</w:t>
      </w:r>
    </w:p>
    <w:p w14:paraId="66B67F5B" w14:textId="4A8F41C2"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240A1D8" w14:textId="77777777" w:rsidR="0069522E" w:rsidRDefault="0069522E" w:rsidP="0069522E">
      <w:pPr>
        <w:rPr>
          <w:rFonts w:ascii="Arial" w:hAnsi="Arial" w:cs="Arial"/>
          <w:b/>
          <w:sz w:val="24"/>
        </w:rPr>
      </w:pPr>
      <w:r>
        <w:rPr>
          <w:rFonts w:ascii="Arial" w:hAnsi="Arial" w:cs="Arial"/>
          <w:b/>
          <w:color w:val="0000FF"/>
          <w:sz w:val="24"/>
        </w:rPr>
        <w:t>R4-2209670</w:t>
      </w:r>
      <w:r>
        <w:rPr>
          <w:rFonts w:ascii="Arial" w:hAnsi="Arial" w:cs="Arial"/>
          <w:b/>
          <w:color w:val="0000FF"/>
          <w:sz w:val="24"/>
        </w:rPr>
        <w:tab/>
      </w:r>
      <w:r>
        <w:rPr>
          <w:rFonts w:ascii="Arial" w:hAnsi="Arial" w:cs="Arial"/>
          <w:b/>
          <w:sz w:val="24"/>
        </w:rPr>
        <w:t>CR to TS 38.124: updates reflecting modifications in IEC 61000-4-3:2020 for the upper frequency range of the RI test, Rel-17</w:t>
      </w:r>
    </w:p>
    <w:p w14:paraId="048D9ADD"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v17.0.0</w:t>
      </w:r>
      <w:r>
        <w:rPr>
          <w:i/>
        </w:rPr>
        <w:tab/>
        <w:t xml:space="preserve">  CR-0039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AB706" w14:textId="77777777" w:rsidR="0069522E" w:rsidRDefault="0069522E" w:rsidP="0069522E">
      <w:pPr>
        <w:rPr>
          <w:rFonts w:ascii="Arial" w:hAnsi="Arial" w:cs="Arial"/>
          <w:b/>
        </w:rPr>
      </w:pPr>
      <w:r>
        <w:rPr>
          <w:rFonts w:ascii="Arial" w:hAnsi="Arial" w:cs="Arial"/>
          <w:b/>
        </w:rPr>
        <w:t xml:space="preserve">Abstract: </w:t>
      </w:r>
    </w:p>
    <w:p w14:paraId="49CC4E7E" w14:textId="77777777" w:rsidR="0069522E" w:rsidRDefault="0069522E" w:rsidP="0069522E">
      <w:r>
        <w:t>Based on the updated content of the IEC 61000-4-3:2020 specification, the related 6GHz upper frequency limit for the Radiated Immunity testing is removed.</w:t>
      </w:r>
    </w:p>
    <w:p w14:paraId="3DEC02DA" w14:textId="01483DC8"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363F30" w14:textId="77777777" w:rsidR="0069522E" w:rsidRDefault="0069522E" w:rsidP="0069522E">
      <w:pPr>
        <w:rPr>
          <w:rFonts w:ascii="Arial" w:hAnsi="Arial" w:cs="Arial"/>
          <w:b/>
          <w:sz w:val="24"/>
        </w:rPr>
      </w:pPr>
      <w:r>
        <w:rPr>
          <w:rFonts w:ascii="Arial" w:hAnsi="Arial" w:cs="Arial"/>
          <w:b/>
          <w:color w:val="0000FF"/>
          <w:sz w:val="24"/>
        </w:rPr>
        <w:t>R4-2209671</w:t>
      </w:r>
      <w:r>
        <w:rPr>
          <w:rFonts w:ascii="Arial" w:hAnsi="Arial" w:cs="Arial"/>
          <w:b/>
          <w:color w:val="0000FF"/>
          <w:sz w:val="24"/>
        </w:rPr>
        <w:tab/>
      </w:r>
      <w:r>
        <w:rPr>
          <w:rFonts w:ascii="Arial" w:hAnsi="Arial" w:cs="Arial"/>
          <w:b/>
          <w:sz w:val="24"/>
        </w:rPr>
        <w:t>CR to TS 38.114: updates reflecting modifications in IEC 61000-4-3:2020 for the upper frequency range of the RI test, Rel-17</w:t>
      </w:r>
    </w:p>
    <w:p w14:paraId="1622CDB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38.114 v17.0.1</w:t>
      </w:r>
      <w:r>
        <w:rPr>
          <w:i/>
        </w:rPr>
        <w:tab/>
        <w:t xml:space="preserve">  CR-0001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983B9" w14:textId="77777777" w:rsidR="0069522E" w:rsidRDefault="0069522E" w:rsidP="0069522E">
      <w:pPr>
        <w:rPr>
          <w:rFonts w:ascii="Arial" w:hAnsi="Arial" w:cs="Arial"/>
          <w:b/>
        </w:rPr>
      </w:pPr>
      <w:r>
        <w:rPr>
          <w:rFonts w:ascii="Arial" w:hAnsi="Arial" w:cs="Arial"/>
          <w:b/>
        </w:rPr>
        <w:t xml:space="preserve">Abstract: </w:t>
      </w:r>
    </w:p>
    <w:p w14:paraId="497F1F2E" w14:textId="77777777" w:rsidR="0069522E" w:rsidRDefault="0069522E" w:rsidP="0069522E">
      <w:r>
        <w:t>Based on the updated content of the IEC 61000-4-3:2020 specification, the related 6GHz upper frequency limit for the Radiated Immunity testing is removed.</w:t>
      </w:r>
    </w:p>
    <w:p w14:paraId="2CDC12C9" w14:textId="25C7AE76" w:rsidR="0069522E" w:rsidRDefault="00643155"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1C97227" w14:textId="77777777" w:rsidR="0069522E" w:rsidRDefault="0069522E" w:rsidP="0069522E">
      <w:pPr>
        <w:rPr>
          <w:rFonts w:ascii="Arial" w:hAnsi="Arial" w:cs="Arial"/>
          <w:b/>
          <w:sz w:val="24"/>
        </w:rPr>
      </w:pPr>
      <w:r>
        <w:rPr>
          <w:rFonts w:ascii="Arial" w:hAnsi="Arial" w:cs="Arial"/>
          <w:b/>
          <w:color w:val="0000FF"/>
          <w:sz w:val="24"/>
        </w:rPr>
        <w:t>R4-2210044</w:t>
      </w:r>
      <w:r>
        <w:rPr>
          <w:rFonts w:ascii="Arial" w:hAnsi="Arial" w:cs="Arial"/>
          <w:b/>
          <w:color w:val="0000FF"/>
          <w:sz w:val="24"/>
        </w:rPr>
        <w:tab/>
      </w:r>
      <w:r>
        <w:rPr>
          <w:rFonts w:ascii="Arial" w:hAnsi="Arial" w:cs="Arial"/>
          <w:b/>
          <w:sz w:val="24"/>
        </w:rPr>
        <w:t>TS 38.175: Corrections in clause 1 Scope and clause 9 Immunity</w:t>
      </w:r>
    </w:p>
    <w:p w14:paraId="782D00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38.175 v17.0.0</w:t>
      </w:r>
      <w:r>
        <w:rPr>
          <w:i/>
        </w:rPr>
        <w:tab/>
        <w:t xml:space="preserve">  CR-  rev  Cat: A (Rel-17)</w:t>
      </w:r>
      <w:r>
        <w:rPr>
          <w:i/>
        </w:rPr>
        <w:br/>
      </w:r>
      <w:r>
        <w:rPr>
          <w:i/>
        </w:rPr>
        <w:br/>
      </w:r>
      <w:r>
        <w:rPr>
          <w:i/>
        </w:rPr>
        <w:tab/>
      </w:r>
      <w:r>
        <w:rPr>
          <w:i/>
        </w:rPr>
        <w:tab/>
      </w:r>
      <w:r>
        <w:rPr>
          <w:i/>
        </w:rPr>
        <w:tab/>
      </w:r>
      <w:r>
        <w:rPr>
          <w:i/>
        </w:rPr>
        <w:tab/>
      </w:r>
      <w:r>
        <w:rPr>
          <w:i/>
        </w:rPr>
        <w:tab/>
        <w:t>Source: Ericsson</w:t>
      </w:r>
    </w:p>
    <w:p w14:paraId="717679FD" w14:textId="77777777" w:rsidR="0069522E" w:rsidRDefault="0069522E" w:rsidP="0069522E">
      <w:pPr>
        <w:rPr>
          <w:rFonts w:ascii="Arial" w:hAnsi="Arial" w:cs="Arial"/>
          <w:b/>
        </w:rPr>
      </w:pPr>
      <w:r>
        <w:rPr>
          <w:rFonts w:ascii="Arial" w:hAnsi="Arial" w:cs="Arial"/>
          <w:b/>
        </w:rPr>
        <w:t xml:space="preserve">Abstract: </w:t>
      </w:r>
    </w:p>
    <w:p w14:paraId="6932CCD4" w14:textId="77777777" w:rsidR="0069522E" w:rsidRDefault="0069522E" w:rsidP="0069522E">
      <w:r>
        <w:t>Corrections to EMC specifications already approved for the NR Repeater specifications</w:t>
      </w:r>
    </w:p>
    <w:p w14:paraId="5CE8CCD6" w14:textId="2B185F3B" w:rsidR="0069522E" w:rsidRDefault="0047792A"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071631" w14:textId="77777777" w:rsidR="0069522E" w:rsidRDefault="0069522E" w:rsidP="0069522E">
      <w:pPr>
        <w:rPr>
          <w:rFonts w:ascii="Arial" w:hAnsi="Arial" w:cs="Arial"/>
          <w:b/>
          <w:sz w:val="24"/>
        </w:rPr>
      </w:pPr>
      <w:r>
        <w:rPr>
          <w:rFonts w:ascii="Arial" w:hAnsi="Arial" w:cs="Arial"/>
          <w:b/>
          <w:color w:val="0000FF"/>
          <w:sz w:val="24"/>
        </w:rPr>
        <w:t>R4-2210045</w:t>
      </w:r>
      <w:r>
        <w:rPr>
          <w:rFonts w:ascii="Arial" w:hAnsi="Arial" w:cs="Arial"/>
          <w:b/>
          <w:color w:val="0000FF"/>
          <w:sz w:val="24"/>
        </w:rPr>
        <w:tab/>
      </w:r>
      <w:r>
        <w:rPr>
          <w:rFonts w:ascii="Arial" w:hAnsi="Arial" w:cs="Arial"/>
          <w:b/>
          <w:sz w:val="24"/>
        </w:rPr>
        <w:t>TS 36.113: Corrections in clause 9 Immunity</w:t>
      </w:r>
    </w:p>
    <w:p w14:paraId="2CEB379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36.113 v17.0.0</w:t>
      </w:r>
      <w:r>
        <w:rPr>
          <w:i/>
        </w:rPr>
        <w:tab/>
        <w:t xml:space="preserve">  CR-  rev  Cat: A (Rel-17)</w:t>
      </w:r>
      <w:r>
        <w:rPr>
          <w:i/>
        </w:rPr>
        <w:br/>
      </w:r>
      <w:r>
        <w:rPr>
          <w:i/>
        </w:rPr>
        <w:br/>
      </w:r>
      <w:r>
        <w:rPr>
          <w:i/>
        </w:rPr>
        <w:tab/>
      </w:r>
      <w:r>
        <w:rPr>
          <w:i/>
        </w:rPr>
        <w:tab/>
      </w:r>
      <w:r>
        <w:rPr>
          <w:i/>
        </w:rPr>
        <w:tab/>
      </w:r>
      <w:r>
        <w:rPr>
          <w:i/>
        </w:rPr>
        <w:tab/>
      </w:r>
      <w:r>
        <w:rPr>
          <w:i/>
        </w:rPr>
        <w:tab/>
        <w:t>Source: Ericsson</w:t>
      </w:r>
    </w:p>
    <w:p w14:paraId="56C02A8A" w14:textId="77777777" w:rsidR="0069522E" w:rsidRDefault="0069522E" w:rsidP="0069522E">
      <w:pPr>
        <w:rPr>
          <w:rFonts w:ascii="Arial" w:hAnsi="Arial" w:cs="Arial"/>
          <w:b/>
        </w:rPr>
      </w:pPr>
      <w:r>
        <w:rPr>
          <w:rFonts w:ascii="Arial" w:hAnsi="Arial" w:cs="Arial"/>
          <w:b/>
        </w:rPr>
        <w:t xml:space="preserve">Abstract: </w:t>
      </w:r>
    </w:p>
    <w:p w14:paraId="252CE10D" w14:textId="77777777" w:rsidR="0069522E" w:rsidRDefault="0069522E" w:rsidP="0069522E">
      <w:r>
        <w:t>Corrections to EMC specifications already approved for the NR Repeater specifications</w:t>
      </w:r>
    </w:p>
    <w:p w14:paraId="45C27F4C" w14:textId="5B70C20C" w:rsidR="0069522E" w:rsidRDefault="0047792A"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9A5CB4" w14:textId="77777777" w:rsidR="0069522E" w:rsidRDefault="0069522E" w:rsidP="0069522E">
      <w:pPr>
        <w:rPr>
          <w:rFonts w:ascii="Arial" w:hAnsi="Arial" w:cs="Arial"/>
          <w:b/>
          <w:sz w:val="24"/>
        </w:rPr>
      </w:pPr>
      <w:r>
        <w:rPr>
          <w:rFonts w:ascii="Arial" w:hAnsi="Arial" w:cs="Arial"/>
          <w:b/>
          <w:color w:val="0000FF"/>
          <w:sz w:val="24"/>
        </w:rPr>
        <w:t>R4-2210046</w:t>
      </w:r>
      <w:r>
        <w:rPr>
          <w:rFonts w:ascii="Arial" w:hAnsi="Arial" w:cs="Arial"/>
          <w:b/>
          <w:color w:val="0000FF"/>
          <w:sz w:val="24"/>
        </w:rPr>
        <w:tab/>
      </w:r>
      <w:r>
        <w:rPr>
          <w:rFonts w:ascii="Arial" w:hAnsi="Arial" w:cs="Arial"/>
          <w:b/>
          <w:sz w:val="24"/>
        </w:rPr>
        <w:t>TS 37.113: Corrections in clause 9 Immunity</w:t>
      </w:r>
    </w:p>
    <w:p w14:paraId="29E333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37.113 v17.0.0</w:t>
      </w:r>
      <w:r>
        <w:rPr>
          <w:i/>
        </w:rPr>
        <w:tab/>
        <w:t xml:space="preserve">  CR-  rev  Cat: A (Rel-17)</w:t>
      </w:r>
      <w:r>
        <w:rPr>
          <w:i/>
        </w:rPr>
        <w:br/>
      </w:r>
      <w:r>
        <w:rPr>
          <w:i/>
        </w:rPr>
        <w:br/>
      </w:r>
      <w:r>
        <w:rPr>
          <w:i/>
        </w:rPr>
        <w:tab/>
      </w:r>
      <w:r>
        <w:rPr>
          <w:i/>
        </w:rPr>
        <w:tab/>
      </w:r>
      <w:r>
        <w:rPr>
          <w:i/>
        </w:rPr>
        <w:tab/>
      </w:r>
      <w:r>
        <w:rPr>
          <w:i/>
        </w:rPr>
        <w:tab/>
      </w:r>
      <w:r>
        <w:rPr>
          <w:i/>
        </w:rPr>
        <w:tab/>
        <w:t>Source: Ericsson</w:t>
      </w:r>
    </w:p>
    <w:p w14:paraId="0C4B7FA3" w14:textId="77777777" w:rsidR="0069522E" w:rsidRDefault="0069522E" w:rsidP="0069522E">
      <w:pPr>
        <w:rPr>
          <w:rFonts w:ascii="Arial" w:hAnsi="Arial" w:cs="Arial"/>
          <w:b/>
        </w:rPr>
      </w:pPr>
      <w:r>
        <w:rPr>
          <w:rFonts w:ascii="Arial" w:hAnsi="Arial" w:cs="Arial"/>
          <w:b/>
        </w:rPr>
        <w:t xml:space="preserve">Abstract: </w:t>
      </w:r>
    </w:p>
    <w:p w14:paraId="476C4BB5" w14:textId="77777777" w:rsidR="0069522E" w:rsidRDefault="0069522E" w:rsidP="0069522E">
      <w:r>
        <w:t>Corrections to EMC specifications already approved for the NR Repeater specifications</w:t>
      </w:r>
    </w:p>
    <w:p w14:paraId="20A14123" w14:textId="64B3375C" w:rsidR="0069522E" w:rsidRDefault="0047792A"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4CA225" w14:textId="77777777" w:rsidR="0069522E" w:rsidRDefault="0069522E" w:rsidP="0069522E">
      <w:pPr>
        <w:rPr>
          <w:rFonts w:ascii="Arial" w:hAnsi="Arial" w:cs="Arial"/>
          <w:b/>
          <w:sz w:val="24"/>
        </w:rPr>
      </w:pPr>
      <w:r>
        <w:rPr>
          <w:rFonts w:ascii="Arial" w:hAnsi="Arial" w:cs="Arial"/>
          <w:b/>
          <w:color w:val="0000FF"/>
          <w:sz w:val="24"/>
        </w:rPr>
        <w:lastRenderedPageBreak/>
        <w:t>R4-2210047</w:t>
      </w:r>
      <w:r>
        <w:rPr>
          <w:rFonts w:ascii="Arial" w:hAnsi="Arial" w:cs="Arial"/>
          <w:b/>
          <w:color w:val="0000FF"/>
          <w:sz w:val="24"/>
        </w:rPr>
        <w:tab/>
      </w:r>
      <w:r>
        <w:rPr>
          <w:rFonts w:ascii="Arial" w:hAnsi="Arial" w:cs="Arial"/>
          <w:b/>
          <w:sz w:val="24"/>
        </w:rPr>
        <w:t>TS 37.114: Corrections in clause 1 Scope and clause 9 Immunity</w:t>
      </w:r>
    </w:p>
    <w:p w14:paraId="47F55BC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37.114 v17.0.0</w:t>
      </w:r>
      <w:r>
        <w:rPr>
          <w:i/>
        </w:rPr>
        <w:tab/>
        <w:t xml:space="preserve">  CR-  rev  Cat: A (Rel-17)</w:t>
      </w:r>
      <w:r>
        <w:rPr>
          <w:i/>
        </w:rPr>
        <w:br/>
      </w:r>
      <w:r>
        <w:rPr>
          <w:i/>
        </w:rPr>
        <w:br/>
      </w:r>
      <w:r>
        <w:rPr>
          <w:i/>
        </w:rPr>
        <w:tab/>
      </w:r>
      <w:r>
        <w:rPr>
          <w:i/>
        </w:rPr>
        <w:tab/>
      </w:r>
      <w:r>
        <w:rPr>
          <w:i/>
        </w:rPr>
        <w:tab/>
      </w:r>
      <w:r>
        <w:rPr>
          <w:i/>
        </w:rPr>
        <w:tab/>
      </w:r>
      <w:r>
        <w:rPr>
          <w:i/>
        </w:rPr>
        <w:tab/>
        <w:t>Source: Ericsson</w:t>
      </w:r>
    </w:p>
    <w:p w14:paraId="2ACDCDB0" w14:textId="77777777" w:rsidR="0069522E" w:rsidRDefault="0069522E" w:rsidP="0069522E">
      <w:pPr>
        <w:rPr>
          <w:rFonts w:ascii="Arial" w:hAnsi="Arial" w:cs="Arial"/>
          <w:b/>
        </w:rPr>
      </w:pPr>
      <w:r>
        <w:rPr>
          <w:rFonts w:ascii="Arial" w:hAnsi="Arial" w:cs="Arial"/>
          <w:b/>
        </w:rPr>
        <w:t xml:space="preserve">Abstract: </w:t>
      </w:r>
    </w:p>
    <w:p w14:paraId="345892DC" w14:textId="77777777" w:rsidR="0069522E" w:rsidRDefault="0069522E" w:rsidP="0069522E">
      <w:r>
        <w:t>Corrections to EMC specifications already approved for the NR Repeater specifications</w:t>
      </w:r>
    </w:p>
    <w:p w14:paraId="4506C50F" w14:textId="56C4E2C5" w:rsidR="0069522E" w:rsidRDefault="0047792A"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C2A0B3" w14:textId="77777777" w:rsidR="0069522E" w:rsidRDefault="0069522E" w:rsidP="0069522E">
      <w:pPr>
        <w:rPr>
          <w:rFonts w:ascii="Arial" w:hAnsi="Arial" w:cs="Arial"/>
          <w:b/>
          <w:sz w:val="24"/>
        </w:rPr>
      </w:pPr>
      <w:r>
        <w:rPr>
          <w:rFonts w:ascii="Arial" w:hAnsi="Arial" w:cs="Arial"/>
          <w:b/>
          <w:color w:val="0000FF"/>
          <w:sz w:val="24"/>
        </w:rPr>
        <w:t>R4-2210048</w:t>
      </w:r>
      <w:r>
        <w:rPr>
          <w:rFonts w:ascii="Arial" w:hAnsi="Arial" w:cs="Arial"/>
          <w:b/>
          <w:color w:val="0000FF"/>
          <w:sz w:val="24"/>
        </w:rPr>
        <w:tab/>
      </w:r>
      <w:r>
        <w:rPr>
          <w:rFonts w:ascii="Arial" w:hAnsi="Arial" w:cs="Arial"/>
          <w:b/>
          <w:sz w:val="24"/>
        </w:rPr>
        <w:t>TS 38.113: Corrections in clause 1 Scope and clause 9 Immunity</w:t>
      </w:r>
    </w:p>
    <w:p w14:paraId="589BBB1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r>
        <w:rPr>
          <w:i/>
        </w:rPr>
        <w:tab/>
        <w:t xml:space="preserve">  CR-  rev  Cat: A (Rel-17)</w:t>
      </w:r>
      <w:r>
        <w:rPr>
          <w:i/>
        </w:rPr>
        <w:br/>
      </w:r>
      <w:r>
        <w:rPr>
          <w:i/>
        </w:rPr>
        <w:br/>
      </w:r>
      <w:r>
        <w:rPr>
          <w:i/>
        </w:rPr>
        <w:tab/>
      </w:r>
      <w:r>
        <w:rPr>
          <w:i/>
        </w:rPr>
        <w:tab/>
      </w:r>
      <w:r>
        <w:rPr>
          <w:i/>
        </w:rPr>
        <w:tab/>
      </w:r>
      <w:r>
        <w:rPr>
          <w:i/>
        </w:rPr>
        <w:tab/>
      </w:r>
      <w:r>
        <w:rPr>
          <w:i/>
        </w:rPr>
        <w:tab/>
        <w:t>Source: Ericsson</w:t>
      </w:r>
    </w:p>
    <w:p w14:paraId="6965F0F8" w14:textId="77777777" w:rsidR="0069522E" w:rsidRDefault="0069522E" w:rsidP="0069522E">
      <w:pPr>
        <w:rPr>
          <w:rFonts w:ascii="Arial" w:hAnsi="Arial" w:cs="Arial"/>
          <w:b/>
        </w:rPr>
      </w:pPr>
      <w:r>
        <w:rPr>
          <w:rFonts w:ascii="Arial" w:hAnsi="Arial" w:cs="Arial"/>
          <w:b/>
        </w:rPr>
        <w:t xml:space="preserve">Abstract: </w:t>
      </w:r>
    </w:p>
    <w:p w14:paraId="06DA4518" w14:textId="77777777" w:rsidR="0069522E" w:rsidRDefault="0069522E" w:rsidP="0069522E">
      <w:r>
        <w:t>Corrections to EMC specifications already approved for the NR Repeater specifications</w:t>
      </w:r>
    </w:p>
    <w:p w14:paraId="7E996BE0" w14:textId="5FADDE0F" w:rsidR="0069522E" w:rsidRDefault="0047792A"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CFE96E" w14:textId="3C4E23D9" w:rsidR="004C21B4" w:rsidRDefault="004C21B4" w:rsidP="004C21B4">
      <w:pPr>
        <w:pStyle w:val="5"/>
      </w:pPr>
      <w:bookmarkStart w:id="15" w:name="_Toc101854265"/>
      <w:r>
        <w:t>4.1.5.2</w:t>
      </w:r>
      <w:r>
        <w:tab/>
        <w:t>RRM performance requirements (38.133/36.133)</w:t>
      </w:r>
      <w:bookmarkEnd w:id="15"/>
    </w:p>
    <w:p w14:paraId="1CC20ABC" w14:textId="5D69707C" w:rsidR="004C21B4" w:rsidRPr="004C21B4" w:rsidRDefault="004C21B4" w:rsidP="004C21B4">
      <w:r w:rsidRPr="004C21B4">
        <w:rPr>
          <w:rFonts w:ascii="Arial" w:hAnsi="Arial" w:cs="Arial"/>
          <w:b/>
          <w:color w:val="C00000"/>
          <w:sz w:val="24"/>
          <w:u w:val="single"/>
        </w:rPr>
        <w:t xml:space="preserve">Refer to email discussion </w:t>
      </w:r>
      <w:r>
        <w:rPr>
          <w:rFonts w:ascii="Arial" w:hAnsi="Arial" w:cs="Arial"/>
          <w:b/>
          <w:color w:val="C00000"/>
          <w:sz w:val="24"/>
          <w:u w:val="single"/>
        </w:rPr>
        <w:t xml:space="preserve">for [103-e][226] </w:t>
      </w:r>
      <w:proofErr w:type="spellStart"/>
      <w:r>
        <w:rPr>
          <w:rFonts w:ascii="Arial" w:hAnsi="Arial" w:cs="Arial"/>
          <w:b/>
          <w:color w:val="C00000"/>
          <w:sz w:val="24"/>
          <w:u w:val="single"/>
        </w:rPr>
        <w:t>NR_SL_enh_RRM</w:t>
      </w:r>
      <w:proofErr w:type="spellEnd"/>
    </w:p>
    <w:p w14:paraId="55FAE54D" w14:textId="77777777" w:rsidR="004C21B4" w:rsidRDefault="004C21B4" w:rsidP="004C21B4">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153BA539" w14:textId="13711C4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w:t>
      </w:r>
    </w:p>
    <w:p w14:paraId="7556898F" w14:textId="310EC6E7" w:rsidR="0019781F" w:rsidRPr="0019781F" w:rsidRDefault="0019781F" w:rsidP="0019781F">
      <w:pPr>
        <w:spacing w:after="120"/>
        <w:rPr>
          <w:rFonts w:eastAsia="Malgun Gothic"/>
          <w:color w:val="FF0000"/>
          <w:sz w:val="16"/>
          <w:szCs w:val="16"/>
          <w:lang w:val="en-US"/>
        </w:rPr>
      </w:pPr>
      <w:r w:rsidRPr="0019781F">
        <w:rPr>
          <w:rFonts w:eastAsia="Malgun Gothic"/>
          <w:color w:val="FF0000"/>
          <w:sz w:val="16"/>
          <w:szCs w:val="16"/>
          <w:lang w:val="en-US"/>
        </w:rPr>
        <w:t>Session chair note: Cover page error: Other specs affected: -&gt; “N”</w:t>
      </w:r>
    </w:p>
    <w:p w14:paraId="1618063A"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2C3E44EA" w14:textId="03635DF4" w:rsidR="004C21B4" w:rsidRDefault="004C21B4" w:rsidP="004C21B4">
      <w:pPr>
        <w:rPr>
          <w:color w:val="993300"/>
          <w:u w:val="single"/>
        </w:rPr>
      </w:pPr>
    </w:p>
    <w:p w14:paraId="6BE68A3D" w14:textId="77777777" w:rsidR="004C21B4" w:rsidRDefault="004C21B4" w:rsidP="004C21B4">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R17)CR: Corrections on NR V2X Resource Selection Test</w:t>
      </w:r>
    </w:p>
    <w:p w14:paraId="06524013"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17321A89"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1C70BA66" w14:textId="2E79F17D" w:rsidR="004C21B4" w:rsidRDefault="004C21B4" w:rsidP="004C21B4">
      <w:pPr>
        <w:rPr>
          <w:color w:val="993300"/>
          <w:u w:val="single"/>
        </w:rPr>
      </w:pPr>
    </w:p>
    <w:p w14:paraId="2BAB95F3" w14:textId="77777777" w:rsidR="004C21B4" w:rsidRDefault="004C21B4" w:rsidP="004C21B4">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70A45C46" w14:textId="7B8A1CA0"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v14.21.0</w:t>
      </w:r>
      <w:r>
        <w:rPr>
          <w:i/>
        </w:rPr>
        <w:tab/>
        <w:t xml:space="preserve">  CR-  rev  Cat: F (Rel-14)</w:t>
      </w:r>
      <w:r>
        <w:rPr>
          <w:i/>
        </w:rPr>
        <w:br/>
      </w:r>
      <w:r>
        <w:rPr>
          <w:i/>
        </w:rPr>
        <w:br/>
      </w:r>
      <w:r>
        <w:rPr>
          <w:i/>
        </w:rPr>
        <w:tab/>
      </w:r>
      <w:r>
        <w:rPr>
          <w:i/>
        </w:rPr>
        <w:tab/>
      </w:r>
      <w:r>
        <w:rPr>
          <w:i/>
        </w:rPr>
        <w:tab/>
      </w:r>
      <w:r>
        <w:rPr>
          <w:i/>
        </w:rPr>
        <w:tab/>
      </w:r>
      <w:r>
        <w:rPr>
          <w:i/>
        </w:rPr>
        <w:tab/>
        <w:t>Source: Qualcomm, Inc.</w:t>
      </w:r>
    </w:p>
    <w:p w14:paraId="7C791876" w14:textId="0E0EE2E0" w:rsidR="008A32AB" w:rsidRPr="008A32AB" w:rsidRDefault="008A32AB" w:rsidP="008A32AB">
      <w:pPr>
        <w:spacing w:after="120"/>
        <w:rPr>
          <w:rFonts w:eastAsia="Malgun Gothic"/>
          <w:color w:val="FF0000"/>
          <w:sz w:val="16"/>
          <w:szCs w:val="16"/>
          <w:lang w:val="en-US"/>
        </w:rPr>
      </w:pPr>
      <w:r w:rsidRPr="0019781F">
        <w:rPr>
          <w:rFonts w:eastAsia="Malgun Gothic"/>
          <w:color w:val="FF0000"/>
          <w:sz w:val="16"/>
          <w:szCs w:val="16"/>
          <w:lang w:val="en-US"/>
        </w:rPr>
        <w:t>Session chair note: Cover page error: Other specs affected: -&gt; “N”</w:t>
      </w:r>
    </w:p>
    <w:p w14:paraId="5BF5A21D"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6C74D0D4" w14:textId="7EE61662" w:rsidR="004C21B4" w:rsidRDefault="004C21B4" w:rsidP="004C21B4">
      <w:pPr>
        <w:rPr>
          <w:color w:val="993300"/>
          <w:u w:val="single"/>
        </w:rPr>
      </w:pPr>
    </w:p>
    <w:p w14:paraId="587C4854" w14:textId="77777777" w:rsidR="004C21B4" w:rsidRDefault="004C21B4" w:rsidP="004C21B4">
      <w:pPr>
        <w:rPr>
          <w:rFonts w:ascii="Arial" w:hAnsi="Arial" w:cs="Arial"/>
          <w:b/>
          <w:sz w:val="24"/>
        </w:rPr>
      </w:pPr>
      <w:r>
        <w:rPr>
          <w:rFonts w:ascii="Arial" w:hAnsi="Arial" w:cs="Arial"/>
          <w:b/>
          <w:color w:val="0000FF"/>
          <w:sz w:val="24"/>
        </w:rPr>
        <w:lastRenderedPageBreak/>
        <w:t>R4-2210087</w:t>
      </w:r>
      <w:r>
        <w:rPr>
          <w:rFonts w:ascii="Arial" w:hAnsi="Arial" w:cs="Arial"/>
          <w:b/>
          <w:color w:val="0000FF"/>
          <w:sz w:val="24"/>
        </w:rPr>
        <w:tab/>
      </w:r>
      <w:r>
        <w:rPr>
          <w:rFonts w:ascii="Arial" w:hAnsi="Arial" w:cs="Arial"/>
          <w:b/>
          <w:sz w:val="24"/>
        </w:rPr>
        <w:t>(mirror R15)Corrections on LTE V2X Resource Selection Test</w:t>
      </w:r>
    </w:p>
    <w:p w14:paraId="32EFAD56"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Qualcomm, Inc.</w:t>
      </w:r>
    </w:p>
    <w:p w14:paraId="66521B08"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2FD98885" w14:textId="6AD7728A" w:rsidR="004C21B4" w:rsidRDefault="004C21B4" w:rsidP="004C21B4">
      <w:pPr>
        <w:rPr>
          <w:color w:val="993300"/>
          <w:u w:val="single"/>
        </w:rPr>
      </w:pPr>
    </w:p>
    <w:p w14:paraId="47572CB5" w14:textId="77777777" w:rsidR="004C21B4" w:rsidRDefault="004C21B4" w:rsidP="004C21B4">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R16)Corrections on LTE V2X Resource Selection Test</w:t>
      </w:r>
    </w:p>
    <w:p w14:paraId="765B0626"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Qualcomm, Inc.</w:t>
      </w:r>
    </w:p>
    <w:p w14:paraId="74AE969E"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1D07DD50" w14:textId="2054EA56" w:rsidR="004C21B4" w:rsidRDefault="004C21B4" w:rsidP="004C21B4">
      <w:pPr>
        <w:rPr>
          <w:color w:val="993300"/>
          <w:u w:val="single"/>
        </w:rPr>
      </w:pPr>
    </w:p>
    <w:p w14:paraId="51C20321" w14:textId="77777777" w:rsidR="004C21B4" w:rsidRDefault="004C21B4" w:rsidP="004C21B4">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R17)Corrections on LTE V2X Resource Selection Test</w:t>
      </w:r>
    </w:p>
    <w:p w14:paraId="1AFEE441"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283AF142"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3F874E3B" w14:textId="533EB88E" w:rsidR="004C21B4" w:rsidRDefault="004C21B4" w:rsidP="004C21B4">
      <w:pPr>
        <w:rPr>
          <w:color w:val="993300"/>
          <w:u w:val="single"/>
        </w:rPr>
      </w:pPr>
    </w:p>
    <w:p w14:paraId="6FDA4682" w14:textId="77777777" w:rsidR="004C21B4" w:rsidRDefault="004C21B4" w:rsidP="0069522E">
      <w:pPr>
        <w:rPr>
          <w:color w:val="993300"/>
          <w:u w:val="single"/>
        </w:rPr>
      </w:pPr>
    </w:p>
    <w:p w14:paraId="5ECC7F7D" w14:textId="4EE1F591" w:rsidR="0069522E" w:rsidRDefault="0069522E" w:rsidP="0069522E">
      <w:pPr>
        <w:pStyle w:val="4"/>
        <w:rPr>
          <w:rFonts w:eastAsiaTheme="minorEastAsia"/>
        </w:rPr>
      </w:pPr>
      <w:bookmarkStart w:id="16" w:name="_Toc101854266"/>
      <w:r>
        <w:rPr>
          <w:rFonts w:eastAsiaTheme="minorEastAsia"/>
        </w:rPr>
        <w:t>4.1.6</w:t>
      </w:r>
      <w:r>
        <w:rPr>
          <w:rFonts w:eastAsiaTheme="minorEastAsia"/>
        </w:rPr>
        <w:tab/>
        <w:t>Demodulation and CSI requirements (38.101-4/38.104)</w:t>
      </w:r>
      <w:bookmarkEnd w:id="16"/>
    </w:p>
    <w:p w14:paraId="4D9688ED" w14:textId="282E2B15" w:rsidR="00E10FBA" w:rsidRDefault="00E10FBA" w:rsidP="00E10FBA">
      <w:pPr>
        <w:overflowPunct/>
        <w:autoSpaceDE/>
        <w:adjustRightInd/>
        <w:spacing w:after="0"/>
        <w:rPr>
          <w:rFonts w:ascii="Arial" w:hAnsi="Arial" w:cs="Arial"/>
          <w:b/>
          <w:color w:val="C00000"/>
          <w:sz w:val="24"/>
          <w:u w:val="single"/>
        </w:rPr>
      </w:pPr>
      <w:r w:rsidRPr="00E10FBA">
        <w:rPr>
          <w:rFonts w:ascii="Arial" w:hAnsi="Arial" w:cs="Arial" w:hint="eastAsia"/>
          <w:b/>
          <w:color w:val="C00000"/>
          <w:sz w:val="24"/>
          <w:u w:val="single"/>
        </w:rPr>
        <w:t>Big</w:t>
      </w:r>
      <w:r w:rsidRPr="00E10FBA">
        <w:rPr>
          <w:rFonts w:ascii="Arial" w:hAnsi="Arial" w:cs="Arial"/>
          <w:b/>
          <w:color w:val="C00000"/>
          <w:sz w:val="24"/>
          <w:u w:val="single"/>
        </w:rPr>
        <w:t xml:space="preserve"> </w:t>
      </w:r>
      <w:r w:rsidRPr="00E10FBA">
        <w:rPr>
          <w:rFonts w:ascii="Arial" w:hAnsi="Arial" w:cs="Arial" w:hint="eastAsia"/>
          <w:b/>
          <w:color w:val="C00000"/>
          <w:sz w:val="24"/>
          <w:u w:val="single"/>
        </w:rPr>
        <w:t>CRs</w:t>
      </w:r>
    </w:p>
    <w:p w14:paraId="0E378D3D" w14:textId="04321104" w:rsidR="00E10FBA" w:rsidRDefault="00E10FBA" w:rsidP="00E10FBA">
      <w:pPr>
        <w:overflowPunct/>
        <w:autoSpaceDE/>
        <w:adjustRightInd/>
        <w:spacing w:after="0"/>
        <w:rPr>
          <w:rFonts w:ascii="Arial" w:hAnsi="Arial" w:cs="Arial"/>
          <w:b/>
          <w:color w:val="C00000"/>
          <w:sz w:val="24"/>
          <w:u w:val="single"/>
        </w:rPr>
      </w:pPr>
    </w:p>
    <w:p w14:paraId="00E9AD9F" w14:textId="29A4C673" w:rsidR="00E10FBA" w:rsidRDefault="00E10FBA" w:rsidP="00E10FBA">
      <w:pPr>
        <w:rPr>
          <w:rFonts w:ascii="Arial" w:hAnsi="Arial" w:cs="Arial"/>
          <w:b/>
          <w:sz w:val="24"/>
        </w:rPr>
      </w:pPr>
      <w:r>
        <w:rPr>
          <w:rFonts w:ascii="Arial" w:hAnsi="Arial" w:cs="Arial"/>
          <w:b/>
          <w:color w:val="0000FF"/>
          <w:sz w:val="24"/>
        </w:rPr>
        <w:t>R4-2211</w:t>
      </w:r>
      <w:r>
        <w:rPr>
          <w:rFonts w:ascii="Arial" w:hAnsi="Arial" w:cs="Arial"/>
          <w:b/>
          <w:color w:val="0000FF"/>
          <w:sz w:val="24"/>
        </w:rPr>
        <w:t>303</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38.101</w:t>
      </w:r>
      <w:r>
        <w:rPr>
          <w:rFonts w:ascii="Arial" w:hAnsi="Arial" w:cs="Arial" w:hint="eastAsia"/>
          <w:b/>
          <w:sz w:val="24"/>
          <w:lang w:eastAsia="zh-CN"/>
        </w:rPr>
        <w:t>-</w:t>
      </w:r>
      <w:r>
        <w:rPr>
          <w:rFonts w:ascii="Arial" w:hAnsi="Arial" w:cs="Arial"/>
          <w:b/>
          <w:sz w:val="24"/>
        </w:rPr>
        <w:t>4</w:t>
      </w:r>
      <w:r w:rsidRPr="00B42284">
        <w:rPr>
          <w:rFonts w:ascii="Arial" w:hAnsi="Arial" w:cs="Arial"/>
          <w:b/>
          <w:sz w:val="24"/>
        </w:rPr>
        <w:t xml:space="preserve"> Maintenance (Rel-15, CAT F)</w:t>
      </w:r>
    </w:p>
    <w:p w14:paraId="1FB65E71" w14:textId="57E04F10" w:rsidR="00E10FBA" w:rsidRDefault="00E10FBA" w:rsidP="00E10F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w:t>
      </w:r>
      <w:r>
        <w:rPr>
          <w:i/>
        </w:rPr>
        <w:t>8.101</w:t>
      </w:r>
      <w:r>
        <w:rPr>
          <w:rFonts w:hint="eastAsia"/>
          <w:i/>
          <w:lang w:eastAsia="zh-CN"/>
        </w:rPr>
        <w:t>-</w:t>
      </w:r>
      <w:r>
        <w:rPr>
          <w:i/>
        </w:rPr>
        <w:t xml:space="preserve">4 </w:t>
      </w:r>
      <w:r>
        <w:rPr>
          <w:i/>
        </w:rPr>
        <w:t>v15.1</w:t>
      </w:r>
      <w:r>
        <w:rPr>
          <w:i/>
        </w:rPr>
        <w:t>3</w:t>
      </w:r>
      <w:r>
        <w:rPr>
          <w:i/>
        </w:rPr>
        <w:t>.0</w:t>
      </w:r>
      <w:r>
        <w:rPr>
          <w:i/>
        </w:rPr>
        <w:tab/>
        <w:t xml:space="preserve">  CR-  rev  Cat: F (Rel-15)</w:t>
      </w:r>
      <w:r>
        <w:rPr>
          <w:i/>
        </w:rPr>
        <w:br/>
      </w:r>
      <w:r>
        <w:rPr>
          <w:i/>
        </w:rPr>
        <w:br/>
      </w:r>
      <w:r>
        <w:rPr>
          <w:i/>
        </w:rPr>
        <w:tab/>
      </w:r>
      <w:r>
        <w:rPr>
          <w:i/>
        </w:rPr>
        <w:tab/>
      </w:r>
      <w:r>
        <w:rPr>
          <w:i/>
        </w:rPr>
        <w:tab/>
      </w:r>
      <w:r>
        <w:rPr>
          <w:i/>
        </w:rPr>
        <w:tab/>
      </w:r>
      <w:r>
        <w:rPr>
          <w:i/>
        </w:rPr>
        <w:tab/>
        <w:t>So</w:t>
      </w:r>
      <w:r w:rsidRPr="00B42284">
        <w:rPr>
          <w:i/>
        </w:rPr>
        <w:t xml:space="preserve">urce: </w:t>
      </w:r>
      <w:r w:rsidRPr="00B42284">
        <w:rPr>
          <w:i/>
          <w:iCs/>
        </w:rPr>
        <w:t xml:space="preserve">MCC, </w:t>
      </w:r>
      <w:r>
        <w:rPr>
          <w:i/>
          <w:iCs/>
        </w:rPr>
        <w:t>Samsung</w:t>
      </w:r>
    </w:p>
    <w:p w14:paraId="3251D8F0" w14:textId="77777777" w:rsidR="00E10FBA" w:rsidRDefault="00E10FBA" w:rsidP="00E10FBA">
      <w:pPr>
        <w:rPr>
          <w:rFonts w:ascii="Arial" w:hAnsi="Arial" w:cs="Arial"/>
          <w:b/>
        </w:rPr>
      </w:pPr>
      <w:r>
        <w:rPr>
          <w:rFonts w:ascii="Arial" w:hAnsi="Arial" w:cs="Arial"/>
          <w:b/>
        </w:rPr>
        <w:t xml:space="preserve">Abstract: </w:t>
      </w:r>
    </w:p>
    <w:p w14:paraId="08FC43E6" w14:textId="0731544B" w:rsidR="00E10FBA" w:rsidRDefault="0027357D" w:rsidP="00E10F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50C57C13" w14:textId="77777777" w:rsidR="00E10FBA" w:rsidRDefault="00E10FBA" w:rsidP="00E10FBA">
      <w:pPr>
        <w:rPr>
          <w:rFonts w:ascii="Arial" w:hAnsi="Arial" w:cs="Arial"/>
          <w:b/>
          <w:color w:val="0000FF"/>
          <w:sz w:val="24"/>
        </w:rPr>
      </w:pPr>
    </w:p>
    <w:p w14:paraId="4335B8DC" w14:textId="6A8F7711" w:rsidR="00E10FBA" w:rsidRDefault="00E10FBA" w:rsidP="00E10FBA">
      <w:pPr>
        <w:rPr>
          <w:rFonts w:ascii="Arial" w:hAnsi="Arial" w:cs="Arial"/>
          <w:b/>
          <w:sz w:val="24"/>
        </w:rPr>
      </w:pPr>
      <w:r>
        <w:rPr>
          <w:rFonts w:ascii="Arial" w:hAnsi="Arial" w:cs="Arial"/>
          <w:b/>
          <w:color w:val="0000FF"/>
          <w:sz w:val="24"/>
        </w:rPr>
        <w:t>R4-2211</w:t>
      </w:r>
      <w:r w:rsidR="00F82B8C">
        <w:rPr>
          <w:rFonts w:ascii="Arial" w:hAnsi="Arial" w:cs="Arial"/>
          <w:b/>
          <w:color w:val="0000FF"/>
          <w:sz w:val="24"/>
        </w:rPr>
        <w:t>304</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38.101</w:t>
      </w:r>
      <w:r>
        <w:rPr>
          <w:rFonts w:ascii="Arial" w:hAnsi="Arial" w:cs="Arial" w:hint="eastAsia"/>
          <w:b/>
          <w:sz w:val="24"/>
          <w:lang w:eastAsia="zh-CN"/>
        </w:rPr>
        <w:t>-</w:t>
      </w:r>
      <w:r>
        <w:rPr>
          <w:rFonts w:ascii="Arial" w:hAnsi="Arial" w:cs="Arial"/>
          <w:b/>
          <w:sz w:val="24"/>
        </w:rPr>
        <w:t>4</w:t>
      </w:r>
      <w:r w:rsidRPr="00B42284">
        <w:rPr>
          <w:rFonts w:ascii="Arial" w:hAnsi="Arial" w:cs="Arial"/>
          <w:b/>
          <w:sz w:val="24"/>
        </w:rPr>
        <w:t xml:space="preserve"> Maintenance (Rel-1</w:t>
      </w:r>
      <w:r>
        <w:rPr>
          <w:rFonts w:ascii="Arial" w:hAnsi="Arial" w:cs="Arial"/>
          <w:b/>
          <w:sz w:val="24"/>
        </w:rPr>
        <w:t>6</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7F01AAE2" w14:textId="7062A53A" w:rsidR="00E10FBA" w:rsidRDefault="00E10FBA" w:rsidP="00E10F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Pr>
          <w:i/>
        </w:rPr>
        <w:t>38.101</w:t>
      </w:r>
      <w:r>
        <w:rPr>
          <w:rFonts w:hint="eastAsia"/>
          <w:i/>
          <w:lang w:eastAsia="zh-CN"/>
        </w:rPr>
        <w:t>-</w:t>
      </w:r>
      <w:r>
        <w:rPr>
          <w:i/>
        </w:rPr>
        <w:t>4</w:t>
      </w:r>
      <w:r>
        <w:rPr>
          <w:i/>
        </w:rPr>
        <w:t xml:space="preserve"> v16.</w:t>
      </w:r>
      <w:r>
        <w:rPr>
          <w:i/>
        </w:rPr>
        <w:t>8</w:t>
      </w:r>
      <w:r>
        <w:rPr>
          <w:i/>
        </w:rPr>
        <w:t>.0</w:t>
      </w:r>
      <w:r>
        <w:rPr>
          <w:i/>
        </w:rPr>
        <w:tab/>
        <w:t xml:space="preserve">  CR-  rev  Cat: </w:t>
      </w:r>
      <w:r>
        <w:rPr>
          <w:rFonts w:hint="eastAsia"/>
          <w:i/>
          <w:lang w:eastAsia="zh-CN"/>
        </w:rPr>
        <w:t>A</w:t>
      </w:r>
      <w:r>
        <w:rPr>
          <w:i/>
        </w:rPr>
        <w:t xml:space="preserve"> (Rel-16)</w:t>
      </w:r>
      <w:r>
        <w:rPr>
          <w:i/>
        </w:rPr>
        <w:br/>
      </w:r>
      <w:r>
        <w:rPr>
          <w:i/>
        </w:rPr>
        <w:br/>
      </w:r>
      <w:r>
        <w:rPr>
          <w:i/>
        </w:rPr>
        <w:tab/>
      </w:r>
      <w:r>
        <w:rPr>
          <w:i/>
        </w:rPr>
        <w:tab/>
      </w:r>
      <w:r>
        <w:rPr>
          <w:i/>
        </w:rPr>
        <w:tab/>
      </w:r>
      <w:r>
        <w:rPr>
          <w:i/>
        </w:rPr>
        <w:tab/>
      </w:r>
      <w:r>
        <w:rPr>
          <w:i/>
        </w:rPr>
        <w:tab/>
        <w:t xml:space="preserve">Source: </w:t>
      </w:r>
      <w:r w:rsidRPr="00B42284">
        <w:rPr>
          <w:i/>
        </w:rPr>
        <w:t>MCC</w:t>
      </w:r>
      <w:r>
        <w:rPr>
          <w:rFonts w:hint="eastAsia"/>
          <w:i/>
          <w:lang w:eastAsia="zh-CN"/>
        </w:rPr>
        <w:t>,</w:t>
      </w:r>
      <w:r w:rsidRPr="00B42284">
        <w:rPr>
          <w:i/>
        </w:rPr>
        <w:t xml:space="preserve"> </w:t>
      </w:r>
      <w:r>
        <w:rPr>
          <w:i/>
        </w:rPr>
        <w:t>Samsung</w:t>
      </w:r>
    </w:p>
    <w:p w14:paraId="7E058D91" w14:textId="77777777" w:rsidR="00E10FBA" w:rsidRDefault="00E10FBA" w:rsidP="00E10FBA">
      <w:pPr>
        <w:rPr>
          <w:rFonts w:ascii="Arial" w:hAnsi="Arial" w:cs="Arial"/>
          <w:b/>
        </w:rPr>
      </w:pPr>
      <w:r>
        <w:rPr>
          <w:rFonts w:ascii="Arial" w:hAnsi="Arial" w:cs="Arial"/>
          <w:b/>
        </w:rPr>
        <w:t xml:space="preserve">Abstract: </w:t>
      </w:r>
    </w:p>
    <w:p w14:paraId="3615026A" w14:textId="3D67ACCF" w:rsidR="00E10FBA" w:rsidRDefault="0027357D" w:rsidP="00E10F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5F0A7765" w14:textId="77777777" w:rsidR="00E10FBA" w:rsidRDefault="00E10FBA" w:rsidP="00E10FBA">
      <w:pPr>
        <w:rPr>
          <w:color w:val="993300"/>
          <w:u w:val="single"/>
        </w:rPr>
      </w:pPr>
    </w:p>
    <w:p w14:paraId="2F934432" w14:textId="4325C193" w:rsidR="00E10FBA" w:rsidRDefault="00E10FBA" w:rsidP="00E10FBA">
      <w:pPr>
        <w:rPr>
          <w:rFonts w:ascii="Arial" w:hAnsi="Arial" w:cs="Arial"/>
          <w:b/>
          <w:sz w:val="24"/>
        </w:rPr>
      </w:pPr>
      <w:r>
        <w:rPr>
          <w:rFonts w:ascii="Arial" w:hAnsi="Arial" w:cs="Arial"/>
          <w:b/>
          <w:color w:val="0000FF"/>
          <w:sz w:val="24"/>
        </w:rPr>
        <w:lastRenderedPageBreak/>
        <w:t>R4-2211</w:t>
      </w:r>
      <w:r w:rsidR="00F82B8C">
        <w:rPr>
          <w:rFonts w:ascii="Arial" w:hAnsi="Arial" w:cs="Arial"/>
          <w:b/>
          <w:color w:val="0000FF"/>
          <w:sz w:val="24"/>
        </w:rPr>
        <w:t>305</w:t>
      </w:r>
      <w:r>
        <w:rPr>
          <w:rFonts w:ascii="Arial" w:hAnsi="Arial" w:cs="Arial"/>
          <w:b/>
          <w:color w:val="0000FF"/>
          <w:sz w:val="24"/>
        </w:rPr>
        <w:tab/>
      </w:r>
      <w:r w:rsidRPr="00B42284">
        <w:rPr>
          <w:rFonts w:ascii="Arial" w:hAnsi="Arial" w:cs="Arial"/>
          <w:b/>
          <w:sz w:val="24"/>
        </w:rPr>
        <w:t xml:space="preserve">Big CR for TS </w:t>
      </w:r>
      <w:r w:rsidR="00F82B8C">
        <w:rPr>
          <w:rFonts w:ascii="Arial" w:hAnsi="Arial" w:cs="Arial"/>
          <w:b/>
          <w:sz w:val="24"/>
        </w:rPr>
        <w:t>38.101-4</w:t>
      </w:r>
      <w:r w:rsidRPr="00B42284">
        <w:rPr>
          <w:rFonts w:ascii="Arial" w:hAnsi="Arial" w:cs="Arial"/>
          <w:b/>
          <w:sz w:val="24"/>
        </w:rPr>
        <w:t xml:space="preserve"> Maintenance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3FABF839" w14:textId="4FDDD957" w:rsidR="00E10FBA" w:rsidRDefault="00E10FBA" w:rsidP="00E10F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F82B8C">
        <w:rPr>
          <w:i/>
        </w:rPr>
        <w:t>38.101-4</w:t>
      </w:r>
      <w:r>
        <w:rPr>
          <w:i/>
        </w:rPr>
        <w:t xml:space="preserve"> v17.</w:t>
      </w:r>
      <w:r>
        <w:rPr>
          <w:i/>
        </w:rPr>
        <w:t>4</w:t>
      </w:r>
      <w:r>
        <w:rPr>
          <w:i/>
        </w:rPr>
        <w:t>.0</w:t>
      </w:r>
      <w:r>
        <w:rPr>
          <w:i/>
        </w:rPr>
        <w:tab/>
        <w:t xml:space="preserve">  CR-  rev  Cat: A (Rel-17)</w:t>
      </w:r>
      <w:r>
        <w:rPr>
          <w:i/>
        </w:rPr>
        <w:br/>
      </w:r>
      <w:r>
        <w:rPr>
          <w:i/>
        </w:rPr>
        <w:br/>
      </w:r>
      <w:r>
        <w:rPr>
          <w:i/>
        </w:rPr>
        <w:tab/>
      </w:r>
      <w:r>
        <w:rPr>
          <w:i/>
        </w:rPr>
        <w:tab/>
      </w:r>
      <w:r>
        <w:rPr>
          <w:i/>
        </w:rPr>
        <w:tab/>
      </w:r>
      <w:r>
        <w:rPr>
          <w:i/>
        </w:rPr>
        <w:tab/>
      </w:r>
      <w:r>
        <w:rPr>
          <w:i/>
        </w:rPr>
        <w:tab/>
        <w:t xml:space="preserve">Source: </w:t>
      </w:r>
      <w:r w:rsidRPr="00B42284">
        <w:rPr>
          <w:i/>
        </w:rPr>
        <w:t xml:space="preserve">MCC, </w:t>
      </w:r>
      <w:r>
        <w:rPr>
          <w:i/>
        </w:rPr>
        <w:t>Samsung</w:t>
      </w:r>
    </w:p>
    <w:p w14:paraId="435E762D" w14:textId="77777777" w:rsidR="00E10FBA" w:rsidRDefault="00E10FBA" w:rsidP="00E10FBA">
      <w:pPr>
        <w:rPr>
          <w:rFonts w:ascii="Arial" w:hAnsi="Arial" w:cs="Arial"/>
          <w:b/>
        </w:rPr>
      </w:pPr>
      <w:r>
        <w:rPr>
          <w:rFonts w:ascii="Arial" w:hAnsi="Arial" w:cs="Arial"/>
          <w:b/>
        </w:rPr>
        <w:t xml:space="preserve">Abstract: </w:t>
      </w:r>
    </w:p>
    <w:p w14:paraId="19E88387" w14:textId="13070E76" w:rsidR="00E10FBA" w:rsidRDefault="0027357D" w:rsidP="00E10F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7F476005" w14:textId="703B8EB5" w:rsidR="00F82B8C" w:rsidRDefault="00F82B8C" w:rsidP="00E10FBA">
      <w:pPr>
        <w:rPr>
          <w:rFonts w:ascii="Arial" w:hAnsi="Arial" w:cs="Arial"/>
          <w:b/>
        </w:rPr>
      </w:pPr>
    </w:p>
    <w:p w14:paraId="58EFAE09" w14:textId="7C278039" w:rsidR="00F82B8C" w:rsidRDefault="00F82B8C" w:rsidP="00F82B8C">
      <w:pPr>
        <w:rPr>
          <w:rFonts w:ascii="Arial" w:hAnsi="Arial" w:cs="Arial"/>
          <w:b/>
          <w:sz w:val="24"/>
        </w:rPr>
      </w:pPr>
      <w:r>
        <w:rPr>
          <w:rFonts w:ascii="Arial" w:hAnsi="Arial" w:cs="Arial"/>
          <w:b/>
          <w:color w:val="0000FF"/>
          <w:sz w:val="24"/>
        </w:rPr>
        <w:t>R4-22113</w:t>
      </w:r>
      <w:r>
        <w:rPr>
          <w:rFonts w:ascii="Arial" w:hAnsi="Arial" w:cs="Arial"/>
          <w:b/>
          <w:color w:val="0000FF"/>
          <w:sz w:val="24"/>
        </w:rPr>
        <w:t>15</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w:t>
      </w:r>
      <w:r>
        <w:rPr>
          <w:rFonts w:ascii="Arial" w:hAnsi="Arial" w:cs="Arial"/>
          <w:b/>
          <w:sz w:val="24"/>
        </w:rPr>
        <w:t>104</w:t>
      </w:r>
      <w:r w:rsidRPr="00B42284">
        <w:rPr>
          <w:rFonts w:ascii="Arial" w:hAnsi="Arial" w:cs="Arial"/>
          <w:b/>
          <w:sz w:val="24"/>
        </w:rPr>
        <w:t xml:space="preserve"> Maintenance</w:t>
      </w:r>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part</w:t>
      </w:r>
      <w:r w:rsidRPr="00B42284">
        <w:rPr>
          <w:rFonts w:ascii="Arial" w:hAnsi="Arial" w:cs="Arial"/>
          <w:b/>
          <w:sz w:val="24"/>
        </w:rPr>
        <w:t xml:space="preserve"> (Rel-1</w:t>
      </w:r>
      <w:r>
        <w:rPr>
          <w:rFonts w:ascii="Arial" w:hAnsi="Arial" w:cs="Arial"/>
          <w:b/>
          <w:sz w:val="24"/>
        </w:rPr>
        <w:t>6</w:t>
      </w:r>
      <w:r w:rsidRPr="00B42284">
        <w:rPr>
          <w:rFonts w:ascii="Arial" w:hAnsi="Arial" w:cs="Arial"/>
          <w:b/>
          <w:sz w:val="24"/>
        </w:rPr>
        <w:t xml:space="preserve">, CAT </w:t>
      </w:r>
      <w:r>
        <w:rPr>
          <w:rFonts w:ascii="Arial" w:hAnsi="Arial" w:cs="Arial"/>
          <w:b/>
          <w:sz w:val="24"/>
        </w:rPr>
        <w:t>F</w:t>
      </w:r>
      <w:r w:rsidRPr="00B42284">
        <w:rPr>
          <w:rFonts w:ascii="Arial" w:hAnsi="Arial" w:cs="Arial"/>
          <w:b/>
          <w:sz w:val="24"/>
        </w:rPr>
        <w:t>)</w:t>
      </w:r>
    </w:p>
    <w:p w14:paraId="7DF479AA" w14:textId="10810EC8" w:rsidR="00F82B8C" w:rsidRDefault="00F82B8C" w:rsidP="00F82B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w:t>
      </w:r>
      <w:r>
        <w:rPr>
          <w:i/>
        </w:rPr>
        <w:t>104</w:t>
      </w:r>
      <w:r>
        <w:rPr>
          <w:i/>
        </w:rPr>
        <w:t xml:space="preserve"> v16.</w:t>
      </w:r>
      <w:r>
        <w:rPr>
          <w:i/>
        </w:rPr>
        <w:t>11</w:t>
      </w:r>
      <w:r>
        <w:rPr>
          <w:i/>
        </w:rPr>
        <w:t>.0</w:t>
      </w:r>
      <w:r>
        <w:rPr>
          <w:i/>
        </w:rPr>
        <w:tab/>
        <w:t xml:space="preserve">  CR-  rev  Cat: </w:t>
      </w:r>
      <w:r>
        <w:rPr>
          <w:i/>
          <w:lang w:eastAsia="zh-CN"/>
        </w:rPr>
        <w:t>F</w:t>
      </w:r>
      <w:r>
        <w:rPr>
          <w:i/>
        </w:rPr>
        <w:t xml:space="preserve"> (Rel-16)</w:t>
      </w:r>
      <w:r>
        <w:rPr>
          <w:i/>
        </w:rPr>
        <w:br/>
      </w:r>
      <w:r>
        <w:rPr>
          <w:i/>
        </w:rPr>
        <w:br/>
      </w:r>
      <w:r>
        <w:rPr>
          <w:i/>
        </w:rPr>
        <w:tab/>
      </w:r>
      <w:r>
        <w:rPr>
          <w:i/>
        </w:rPr>
        <w:tab/>
      </w:r>
      <w:r>
        <w:rPr>
          <w:i/>
        </w:rPr>
        <w:tab/>
      </w:r>
      <w:r>
        <w:rPr>
          <w:i/>
        </w:rPr>
        <w:tab/>
      </w:r>
      <w:r>
        <w:rPr>
          <w:i/>
        </w:rPr>
        <w:tab/>
        <w:t xml:space="preserve">Source: </w:t>
      </w:r>
      <w:r w:rsidRPr="00B42284">
        <w:rPr>
          <w:i/>
        </w:rPr>
        <w:t>MCC</w:t>
      </w:r>
      <w:r>
        <w:rPr>
          <w:rFonts w:hint="eastAsia"/>
          <w:i/>
          <w:lang w:eastAsia="zh-CN"/>
        </w:rPr>
        <w:t>,</w:t>
      </w:r>
      <w:r w:rsidRPr="00B42284">
        <w:rPr>
          <w:i/>
        </w:rPr>
        <w:t xml:space="preserve"> </w:t>
      </w:r>
      <w:r w:rsidR="0027357D">
        <w:rPr>
          <w:rFonts w:hint="eastAsia"/>
          <w:i/>
          <w:lang w:eastAsia="zh-CN"/>
        </w:rPr>
        <w:t>Nokia</w:t>
      </w:r>
    </w:p>
    <w:p w14:paraId="26EC6C44" w14:textId="77777777" w:rsidR="00F82B8C" w:rsidRDefault="00F82B8C" w:rsidP="00F82B8C">
      <w:pPr>
        <w:rPr>
          <w:rFonts w:ascii="Arial" w:hAnsi="Arial" w:cs="Arial"/>
          <w:b/>
        </w:rPr>
      </w:pPr>
      <w:r>
        <w:rPr>
          <w:rFonts w:ascii="Arial" w:hAnsi="Arial" w:cs="Arial"/>
          <w:b/>
        </w:rPr>
        <w:t xml:space="preserve">Abstract: </w:t>
      </w:r>
    </w:p>
    <w:p w14:paraId="570229C5" w14:textId="1723F2B1" w:rsidR="00F82B8C" w:rsidRDefault="0027357D" w:rsidP="00F82B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357D">
        <w:rPr>
          <w:rFonts w:ascii="Arial" w:hAnsi="Arial" w:cs="Arial"/>
          <w:b/>
          <w:highlight w:val="green"/>
        </w:rPr>
        <w:t>Agreed.</w:t>
      </w:r>
    </w:p>
    <w:p w14:paraId="090945D5" w14:textId="77777777" w:rsidR="00F82B8C" w:rsidRDefault="00F82B8C" w:rsidP="00F82B8C">
      <w:pPr>
        <w:rPr>
          <w:color w:val="993300"/>
          <w:u w:val="single"/>
        </w:rPr>
      </w:pPr>
    </w:p>
    <w:p w14:paraId="43C8B8FF" w14:textId="0D301322" w:rsidR="00F82B8C" w:rsidRDefault="00F82B8C" w:rsidP="00F82B8C">
      <w:pPr>
        <w:rPr>
          <w:rFonts w:ascii="Arial" w:hAnsi="Arial" w:cs="Arial"/>
          <w:b/>
          <w:sz w:val="24"/>
        </w:rPr>
      </w:pPr>
      <w:r>
        <w:rPr>
          <w:rFonts w:ascii="Arial" w:hAnsi="Arial" w:cs="Arial"/>
          <w:b/>
          <w:color w:val="0000FF"/>
          <w:sz w:val="24"/>
        </w:rPr>
        <w:t>R4-22113</w:t>
      </w:r>
      <w:r>
        <w:rPr>
          <w:rFonts w:ascii="Arial" w:hAnsi="Arial" w:cs="Arial"/>
          <w:b/>
          <w:color w:val="0000FF"/>
          <w:sz w:val="24"/>
        </w:rPr>
        <w:t>16</w:t>
      </w:r>
      <w:r>
        <w:rPr>
          <w:rFonts w:ascii="Arial" w:hAnsi="Arial" w:cs="Arial"/>
          <w:b/>
          <w:color w:val="0000FF"/>
          <w:sz w:val="24"/>
        </w:rPr>
        <w:tab/>
      </w:r>
      <w:r w:rsidRPr="00B42284">
        <w:rPr>
          <w:rFonts w:ascii="Arial" w:hAnsi="Arial" w:cs="Arial"/>
          <w:b/>
          <w:sz w:val="24"/>
        </w:rPr>
        <w:t xml:space="preserve">Big CR for TS </w:t>
      </w:r>
      <w:r>
        <w:rPr>
          <w:rFonts w:ascii="Arial" w:hAnsi="Arial" w:cs="Arial"/>
          <w:b/>
          <w:sz w:val="24"/>
        </w:rPr>
        <w:t>38.</w:t>
      </w:r>
      <w:r>
        <w:rPr>
          <w:rFonts w:ascii="Arial" w:hAnsi="Arial" w:cs="Arial"/>
          <w:b/>
          <w:sz w:val="24"/>
        </w:rPr>
        <w:t>104</w:t>
      </w:r>
      <w:r w:rsidRPr="00B42284">
        <w:rPr>
          <w:rFonts w:ascii="Arial" w:hAnsi="Arial" w:cs="Arial"/>
          <w:b/>
          <w:sz w:val="24"/>
        </w:rPr>
        <w:t xml:space="preserve"> Maintenance</w:t>
      </w:r>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part</w:t>
      </w:r>
      <w:r w:rsidRPr="00B42284">
        <w:rPr>
          <w:rFonts w:ascii="Arial" w:hAnsi="Arial" w:cs="Arial"/>
          <w:b/>
          <w:sz w:val="24"/>
        </w:rPr>
        <w:t xml:space="preserve"> (Rel-1</w:t>
      </w:r>
      <w:r>
        <w:rPr>
          <w:rFonts w:ascii="Arial" w:hAnsi="Arial" w:cs="Arial"/>
          <w:b/>
          <w:sz w:val="24"/>
        </w:rPr>
        <w:t>7</w:t>
      </w:r>
      <w:r w:rsidRPr="00B42284">
        <w:rPr>
          <w:rFonts w:ascii="Arial" w:hAnsi="Arial" w:cs="Arial"/>
          <w:b/>
          <w:sz w:val="24"/>
        </w:rPr>
        <w:t xml:space="preserve">, CAT </w:t>
      </w:r>
      <w:r>
        <w:rPr>
          <w:rFonts w:ascii="Arial" w:hAnsi="Arial" w:cs="Arial"/>
          <w:b/>
          <w:sz w:val="24"/>
        </w:rPr>
        <w:t>A</w:t>
      </w:r>
      <w:r w:rsidRPr="00B42284">
        <w:rPr>
          <w:rFonts w:ascii="Arial" w:hAnsi="Arial" w:cs="Arial"/>
          <w:b/>
          <w:sz w:val="24"/>
        </w:rPr>
        <w:t>)</w:t>
      </w:r>
    </w:p>
    <w:p w14:paraId="066DE675" w14:textId="7D90A659" w:rsidR="00F82B8C" w:rsidRDefault="00F82B8C" w:rsidP="00F82B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w:t>
      </w:r>
      <w:r>
        <w:rPr>
          <w:i/>
        </w:rPr>
        <w:t>5</w:t>
      </w:r>
      <w:r>
        <w:rPr>
          <w:i/>
        </w:rPr>
        <w:t>.0</w:t>
      </w:r>
      <w:r>
        <w:rPr>
          <w:i/>
        </w:rPr>
        <w:tab/>
        <w:t xml:space="preserve">  CR-  rev  Cat: A (Rel-17)</w:t>
      </w:r>
      <w:r>
        <w:rPr>
          <w:i/>
        </w:rPr>
        <w:br/>
      </w:r>
      <w:r>
        <w:rPr>
          <w:i/>
        </w:rPr>
        <w:br/>
      </w:r>
      <w:r>
        <w:rPr>
          <w:i/>
        </w:rPr>
        <w:tab/>
      </w:r>
      <w:r>
        <w:rPr>
          <w:i/>
        </w:rPr>
        <w:tab/>
      </w:r>
      <w:r>
        <w:rPr>
          <w:i/>
        </w:rPr>
        <w:tab/>
      </w:r>
      <w:r>
        <w:rPr>
          <w:i/>
        </w:rPr>
        <w:tab/>
      </w:r>
      <w:r>
        <w:rPr>
          <w:i/>
        </w:rPr>
        <w:tab/>
        <w:t xml:space="preserve">Source: </w:t>
      </w:r>
      <w:r w:rsidRPr="00B42284">
        <w:rPr>
          <w:i/>
        </w:rPr>
        <w:t xml:space="preserve">MCC, </w:t>
      </w:r>
      <w:r w:rsidR="0027357D">
        <w:rPr>
          <w:rFonts w:hint="eastAsia"/>
          <w:i/>
          <w:lang w:eastAsia="zh-CN"/>
        </w:rPr>
        <w:t>Nokia</w:t>
      </w:r>
    </w:p>
    <w:p w14:paraId="412EC57C" w14:textId="77777777" w:rsidR="00F82B8C" w:rsidRDefault="00F82B8C" w:rsidP="00F82B8C">
      <w:pPr>
        <w:rPr>
          <w:rFonts w:ascii="Arial" w:hAnsi="Arial" w:cs="Arial"/>
          <w:b/>
        </w:rPr>
      </w:pPr>
      <w:r>
        <w:rPr>
          <w:rFonts w:ascii="Arial" w:hAnsi="Arial" w:cs="Arial"/>
          <w:b/>
        </w:rPr>
        <w:t xml:space="preserve">Abstract: </w:t>
      </w:r>
    </w:p>
    <w:p w14:paraId="3A5AFB9E" w14:textId="10725C0F" w:rsidR="00F82B8C" w:rsidRDefault="0027357D" w:rsidP="00F82B8C">
      <w:pPr>
        <w:rPr>
          <w:rFonts w:ascii="Arial" w:hAnsi="Arial" w:cs="Arial"/>
          <w:b/>
        </w:rPr>
      </w:pPr>
      <w:r>
        <w:rPr>
          <w:rFonts w:ascii="Arial" w:hAnsi="Arial" w:cs="Arial"/>
          <w:b/>
        </w:rPr>
        <w:t>Decision:</w:t>
      </w:r>
      <w:r>
        <w:rPr>
          <w:rFonts w:ascii="Arial" w:hAnsi="Arial" w:cs="Arial"/>
          <w:b/>
        </w:rPr>
        <w:tab/>
      </w:r>
      <w:r>
        <w:rPr>
          <w:rFonts w:ascii="Arial" w:hAnsi="Arial" w:cs="Arial"/>
          <w:b/>
        </w:rPr>
        <w:tab/>
        <w:t>Agreed.</w:t>
      </w:r>
    </w:p>
    <w:p w14:paraId="37DEAF5D" w14:textId="77777777" w:rsidR="00F82B8C" w:rsidRDefault="00F82B8C" w:rsidP="00E10FBA">
      <w:pPr>
        <w:rPr>
          <w:rFonts w:ascii="Arial" w:hAnsi="Arial" w:cs="Arial"/>
          <w:b/>
        </w:rPr>
      </w:pPr>
    </w:p>
    <w:p w14:paraId="0FC36E3E" w14:textId="77777777" w:rsidR="00E10FBA" w:rsidRPr="00E10FBA" w:rsidRDefault="00E10FBA" w:rsidP="00E10FBA">
      <w:pPr>
        <w:overflowPunct/>
        <w:autoSpaceDE/>
        <w:adjustRightInd/>
        <w:spacing w:after="0"/>
        <w:rPr>
          <w:rFonts w:ascii="Arial" w:hAnsi="Arial" w:cs="Arial"/>
          <w:b/>
          <w:color w:val="C00000"/>
          <w:sz w:val="24"/>
          <w:u w:val="single"/>
        </w:rPr>
      </w:pPr>
    </w:p>
    <w:p w14:paraId="6643B5D9" w14:textId="77777777" w:rsidR="0069522E" w:rsidRDefault="0069522E" w:rsidP="0069522E">
      <w:pPr>
        <w:pStyle w:val="5"/>
        <w:rPr>
          <w:rFonts w:eastAsiaTheme="minorEastAsia"/>
        </w:rPr>
      </w:pPr>
      <w:bookmarkStart w:id="17" w:name="_Toc101854267"/>
      <w:r>
        <w:rPr>
          <w:rFonts w:eastAsiaTheme="minorEastAsia"/>
        </w:rPr>
        <w:t>4.1.6.1</w:t>
      </w:r>
      <w:r>
        <w:rPr>
          <w:rFonts w:eastAsiaTheme="minorEastAsia"/>
        </w:rPr>
        <w:tab/>
        <w:t>UE demodulation requirements</w:t>
      </w:r>
      <w:bookmarkEnd w:id="17"/>
    </w:p>
    <w:p w14:paraId="4EA4450F" w14:textId="77777777" w:rsidR="0069522E" w:rsidRDefault="0069522E" w:rsidP="0069522E">
      <w:pPr>
        <w:rPr>
          <w:rFonts w:eastAsia="等线"/>
          <w:lang w:eastAsia="zh-CN"/>
        </w:rPr>
      </w:pPr>
      <w:r>
        <w:rPr>
          <w:rFonts w:eastAsia="等线"/>
          <w:lang w:eastAsia="zh-CN"/>
        </w:rPr>
        <w:t>-----------------------------------------------------------------------------------------------------------------------------------------------</w:t>
      </w:r>
    </w:p>
    <w:p w14:paraId="0EFA3AA0" w14:textId="77777777" w:rsidR="0069522E" w:rsidRDefault="0069522E" w:rsidP="0069522E">
      <w:pPr>
        <w:overflowPunct/>
        <w:autoSpaceDE/>
        <w:adjustRightInd/>
        <w:spacing w:after="0"/>
        <w:rPr>
          <w:rFonts w:ascii="Arial" w:eastAsiaTheme="minorEastAsia" w:hAnsi="Arial" w:cs="Arial"/>
          <w:b/>
          <w:sz w:val="24"/>
          <w:lang w:eastAsia="en-GB"/>
        </w:rPr>
      </w:pPr>
      <w:r>
        <w:rPr>
          <w:rFonts w:ascii="Arial" w:hAnsi="Arial" w:cs="Arial"/>
          <w:b/>
          <w:color w:val="C00000"/>
          <w:sz w:val="24"/>
          <w:u w:val="single"/>
        </w:rPr>
        <w:t xml:space="preserve">Email discussion for [103-e][316] </w:t>
      </w:r>
      <w:proofErr w:type="spellStart"/>
      <w:r>
        <w:rPr>
          <w:rFonts w:ascii="Arial" w:hAnsi="Arial" w:cs="Arial"/>
          <w:b/>
          <w:color w:val="C00000"/>
          <w:sz w:val="24"/>
          <w:u w:val="single"/>
        </w:rPr>
        <w:t>Demod_Maintenance_UE</w:t>
      </w:r>
      <w:proofErr w:type="spellEnd"/>
      <w:r>
        <w:rPr>
          <w:rFonts w:ascii="Arial" w:hAnsi="Arial" w:cs="Arial"/>
          <w:b/>
          <w:color w:val="C00000"/>
          <w:sz w:val="24"/>
          <w:u w:val="single"/>
        </w:rPr>
        <w:t>, AI 4.1.6.1, 4.1.6.2, 5.3.5.1-Manasa Raghavan</w:t>
      </w:r>
    </w:p>
    <w:p w14:paraId="30A7CE5D" w14:textId="77777777" w:rsidR="0069522E" w:rsidRDefault="0069522E" w:rsidP="0069522E">
      <w:pPr>
        <w:overflowPunct/>
        <w:autoSpaceDE/>
        <w:adjustRightInd/>
        <w:spacing w:after="0"/>
        <w:rPr>
          <w:rFonts w:ascii="Arial" w:hAnsi="Arial" w:cs="Arial"/>
          <w:b/>
          <w:color w:val="C00000"/>
          <w:sz w:val="24"/>
          <w:u w:val="single"/>
        </w:rPr>
      </w:pPr>
    </w:p>
    <w:p w14:paraId="30A48F24"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R4-2210322</w:t>
      </w:r>
      <w:r>
        <w:rPr>
          <w:b/>
          <w:lang w:val="en-US" w:eastAsia="zh-CN"/>
        </w:rPr>
        <w:tab/>
      </w:r>
      <w:r>
        <w:rPr>
          <w:rFonts w:ascii="Arial" w:hAnsi="Arial" w:cs="Arial"/>
          <w:b/>
          <w:sz w:val="24"/>
        </w:rPr>
        <w:t xml:space="preserve">Email discussion summary for [103-e][316] </w:t>
      </w:r>
      <w:proofErr w:type="spellStart"/>
      <w:r>
        <w:rPr>
          <w:rFonts w:ascii="Arial" w:hAnsi="Arial" w:cs="Arial"/>
          <w:b/>
          <w:sz w:val="24"/>
        </w:rPr>
        <w:t>Demod_Maintenance_UE</w:t>
      </w:r>
      <w:proofErr w:type="spellEnd"/>
    </w:p>
    <w:p w14:paraId="34142B40"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04CC018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646D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4BAEB25" w14:textId="772EF283"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R4-2210519 (from R4-2210322).</w:t>
      </w:r>
    </w:p>
    <w:p w14:paraId="31DBBCB7" w14:textId="77777777" w:rsidR="0069522E" w:rsidRDefault="0069522E" w:rsidP="0069522E">
      <w:pPr>
        <w:overflowPunct/>
        <w:autoSpaceDE/>
        <w:adjustRightInd/>
        <w:spacing w:after="0"/>
        <w:rPr>
          <w:rFonts w:ascii="Arial" w:hAnsi="Arial" w:cs="Arial"/>
          <w:b/>
          <w:lang w:val="en-US" w:eastAsia="zh-CN"/>
        </w:rPr>
      </w:pPr>
    </w:p>
    <w:p w14:paraId="37106C43" w14:textId="5C10673B" w:rsidR="00240A5B" w:rsidRDefault="00240A5B" w:rsidP="00240A5B">
      <w:pPr>
        <w:overflowPunct/>
        <w:autoSpaceDE/>
        <w:adjustRightInd/>
        <w:spacing w:after="0"/>
        <w:rPr>
          <w:rFonts w:ascii="Arial" w:hAnsi="Arial" w:cs="Arial"/>
          <w:b/>
          <w:sz w:val="24"/>
        </w:rPr>
      </w:pPr>
      <w:r>
        <w:rPr>
          <w:rFonts w:ascii="Arial" w:hAnsi="Arial" w:cs="Arial"/>
          <w:b/>
          <w:color w:val="0000FF"/>
          <w:sz w:val="24"/>
          <w:u w:val="thick"/>
        </w:rPr>
        <w:t>R4-2210519</w:t>
      </w:r>
      <w:r>
        <w:rPr>
          <w:b/>
          <w:lang w:val="en-US" w:eastAsia="zh-CN"/>
        </w:rPr>
        <w:tab/>
      </w:r>
      <w:r>
        <w:rPr>
          <w:rFonts w:ascii="Arial" w:hAnsi="Arial" w:cs="Arial"/>
          <w:b/>
          <w:sz w:val="24"/>
        </w:rPr>
        <w:t xml:space="preserve">Email discussion summary for [103-e][316] </w:t>
      </w:r>
      <w:proofErr w:type="spellStart"/>
      <w:r>
        <w:rPr>
          <w:rFonts w:ascii="Arial" w:hAnsi="Arial" w:cs="Arial"/>
          <w:b/>
          <w:sz w:val="24"/>
        </w:rPr>
        <w:t>Demod_Maintenance_UE</w:t>
      </w:r>
      <w:proofErr w:type="spellEnd"/>
    </w:p>
    <w:p w14:paraId="0C162235"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482AF2E4"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32B4F20A"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62B641F9" w14:textId="22E59482" w:rsidR="00240A5B" w:rsidRDefault="002163B8" w:rsidP="00240A5B">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18D37819" w14:textId="03B31E6B" w:rsidR="00240A5B" w:rsidRDefault="00240A5B" w:rsidP="00240A5B">
      <w:pPr>
        <w:overflowPunct/>
        <w:autoSpaceDE/>
        <w:adjustRightInd/>
        <w:spacing w:after="0"/>
        <w:rPr>
          <w:rFonts w:ascii="Arial" w:hAnsi="Arial" w:cs="Arial"/>
          <w:b/>
          <w:lang w:val="en-US" w:eastAsia="zh-CN"/>
        </w:rPr>
      </w:pPr>
    </w:p>
    <w:p w14:paraId="076DF0C9" w14:textId="77777777" w:rsidR="00240A5B" w:rsidRDefault="00240A5B" w:rsidP="00240A5B">
      <w:pPr>
        <w:overflowPunct/>
        <w:autoSpaceDE/>
        <w:adjustRightInd/>
        <w:spacing w:after="0"/>
        <w:rPr>
          <w:rFonts w:ascii="Arial" w:hAnsi="Arial" w:cs="Arial"/>
          <w:b/>
          <w:lang w:val="en-US" w:eastAsia="zh-CN"/>
        </w:rPr>
      </w:pPr>
    </w:p>
    <w:p w14:paraId="050DCD38" w14:textId="77777777" w:rsidR="00240A5B" w:rsidRDefault="00240A5B" w:rsidP="00240A5B">
      <w:pPr>
        <w:overflowPunct/>
        <w:autoSpaceDE/>
        <w:adjustRightInd/>
        <w:spacing w:after="0"/>
        <w:rPr>
          <w:rFonts w:ascii="Arial" w:hAnsi="Arial" w:cs="Arial"/>
          <w:b/>
          <w:lang w:val="en-US" w:eastAsia="zh-CN"/>
        </w:rPr>
      </w:pPr>
    </w:p>
    <w:p w14:paraId="55E37CE4" w14:textId="0E5E8FD2" w:rsidR="0069522E" w:rsidRDefault="00370FF7"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12</w:t>
      </w:r>
      <w:r w:rsidRPr="00370FF7">
        <w:rPr>
          <w:rFonts w:ascii="Arial" w:hAnsi="Arial" w:cs="Arial"/>
          <w:b/>
          <w:color w:val="FF0000"/>
          <w:vertAlign w:val="superscript"/>
          <w:lang w:val="en-US" w:eastAsia="zh-CN"/>
        </w:rPr>
        <w:t>th</w:t>
      </w:r>
    </w:p>
    <w:p w14:paraId="5CC02E6C" w14:textId="53C1DBD8" w:rsidR="00370FF7" w:rsidRDefault="00370FF7" w:rsidP="0069522E">
      <w:pPr>
        <w:overflowPunct/>
        <w:autoSpaceDE/>
        <w:adjustRightInd/>
        <w:spacing w:after="0"/>
        <w:rPr>
          <w:rFonts w:ascii="Arial" w:hAnsi="Arial" w:cs="Arial"/>
          <w:b/>
          <w:color w:val="FF0000"/>
          <w:vertAlign w:val="superscript"/>
          <w:lang w:val="en-US" w:eastAsia="zh-CN"/>
        </w:rPr>
      </w:pPr>
    </w:p>
    <w:p w14:paraId="4F1BDBEA" w14:textId="7D81406A" w:rsidR="00370FF7" w:rsidRDefault="00370FF7" w:rsidP="00370FF7">
      <w:pPr>
        <w:rPr>
          <w:color w:val="000000" w:themeColor="text1"/>
        </w:rPr>
      </w:pPr>
      <w:r w:rsidRPr="00370FF7">
        <w:rPr>
          <w:color w:val="000000" w:themeColor="text1"/>
        </w:rPr>
        <w:t>List of key open issues:</w:t>
      </w:r>
    </w:p>
    <w:p w14:paraId="7139D1C2" w14:textId="6538A249" w:rsidR="00370FF7" w:rsidRPr="00370FF7" w:rsidRDefault="00370FF7" w:rsidP="00740F6D">
      <w:pPr>
        <w:pStyle w:val="a"/>
        <w:numPr>
          <w:ilvl w:val="0"/>
          <w:numId w:val="9"/>
        </w:numPr>
        <w:ind w:left="720"/>
        <w:rPr>
          <w:color w:val="000000" w:themeColor="text1"/>
        </w:rPr>
      </w:pPr>
      <w:r w:rsidRPr="00370FF7">
        <w:rPr>
          <w:color w:val="000000" w:themeColor="text1"/>
        </w:rPr>
        <w:t>Topic #2: Rel-17 TEI: Incorrect PMI reporting</w:t>
      </w:r>
    </w:p>
    <w:p w14:paraId="709B1253" w14:textId="77777777" w:rsidR="00106119" w:rsidRPr="000D3DBB" w:rsidRDefault="00106119" w:rsidP="000D3DBB">
      <w:pPr>
        <w:rPr>
          <w:b/>
          <w:bCs/>
          <w:u w:val="single"/>
        </w:rPr>
      </w:pPr>
      <w:r w:rsidRPr="000D3DBB">
        <w:rPr>
          <w:b/>
          <w:bCs/>
          <w:u w:val="single"/>
        </w:rPr>
        <w:t>Sub-topic 2-1-Incorrect PMI reporting</w:t>
      </w:r>
    </w:p>
    <w:p w14:paraId="081AF591" w14:textId="77777777" w:rsidR="00106119" w:rsidRDefault="00106119" w:rsidP="00106119">
      <w:pPr>
        <w:rPr>
          <w:iCs/>
          <w:color w:val="000000" w:themeColor="text1"/>
          <w:lang w:val="en-US" w:eastAsia="zh-CN"/>
        </w:rPr>
      </w:pPr>
      <w:r w:rsidRPr="00E2003B">
        <w:rPr>
          <w:iCs/>
          <w:color w:val="000000" w:themeColor="text1"/>
          <w:lang w:val="en-US" w:eastAsia="zh-CN"/>
        </w:rPr>
        <w:t>The existence and impact of incorrect PMI reporting and usefulness of introducing requirements will be discussed in the first round. Based on the discussion in 1</w:t>
      </w:r>
      <w:r w:rsidRPr="00E2003B">
        <w:rPr>
          <w:iCs/>
          <w:color w:val="000000" w:themeColor="text1"/>
          <w:vertAlign w:val="superscript"/>
          <w:lang w:val="en-US" w:eastAsia="zh-CN"/>
        </w:rPr>
        <w:t>st</w:t>
      </w:r>
      <w:r w:rsidRPr="00E2003B">
        <w:rPr>
          <w:iCs/>
          <w:color w:val="000000" w:themeColor="text1"/>
          <w:lang w:val="en-US" w:eastAsia="zh-CN"/>
        </w:rPr>
        <w:t xml:space="preserve"> round, we can discuss the evaluation methodology, simulation assumptions, if relevant in the 2</w:t>
      </w:r>
      <w:r w:rsidRPr="00E2003B">
        <w:rPr>
          <w:iCs/>
          <w:color w:val="000000" w:themeColor="text1"/>
          <w:vertAlign w:val="superscript"/>
          <w:lang w:val="en-US" w:eastAsia="zh-CN"/>
        </w:rPr>
        <w:t>nd</w:t>
      </w:r>
      <w:r w:rsidRPr="00E2003B">
        <w:rPr>
          <w:iCs/>
          <w:color w:val="000000" w:themeColor="text1"/>
          <w:lang w:val="en-US" w:eastAsia="zh-CN"/>
        </w:rPr>
        <w:t xml:space="preserve"> round.  </w:t>
      </w:r>
    </w:p>
    <w:p w14:paraId="0D4B6604" w14:textId="77777777" w:rsidR="00106119" w:rsidRDefault="00106119" w:rsidP="00106119">
      <w:pPr>
        <w:rPr>
          <w:iCs/>
          <w:color w:val="000000" w:themeColor="text1"/>
          <w:lang w:val="en-US" w:eastAsia="zh-CN"/>
        </w:rPr>
      </w:pPr>
      <w:r>
        <w:rPr>
          <w:iCs/>
          <w:color w:val="000000" w:themeColor="text1"/>
          <w:lang w:val="en-US" w:eastAsia="zh-CN"/>
        </w:rPr>
        <w:t>Conclusion RAN#95-e:</w:t>
      </w:r>
    </w:p>
    <w:tbl>
      <w:tblPr>
        <w:tblStyle w:val="afff1"/>
        <w:tblW w:w="0" w:type="auto"/>
        <w:tblInd w:w="0" w:type="dxa"/>
        <w:tblLook w:val="04A0" w:firstRow="1" w:lastRow="0" w:firstColumn="1" w:lastColumn="0" w:noHBand="0" w:noVBand="1"/>
      </w:tblPr>
      <w:tblGrid>
        <w:gridCol w:w="9350"/>
      </w:tblGrid>
      <w:tr w:rsidR="00106119" w14:paraId="318E10C5" w14:textId="77777777" w:rsidTr="003B5213">
        <w:tc>
          <w:tcPr>
            <w:tcW w:w="9350" w:type="dxa"/>
          </w:tcPr>
          <w:p w14:paraId="20954C9F" w14:textId="77777777" w:rsidR="00106119" w:rsidRPr="00557A64" w:rsidRDefault="00106119" w:rsidP="003B5213">
            <w:pPr>
              <w:spacing w:after="120"/>
            </w:pPr>
            <w:r w:rsidRPr="00557A64">
              <w:rPr>
                <w:rFonts w:hint="eastAsia"/>
              </w:rPr>
              <w:t>RAN4 is tasked to discuss and conclude on the following topics in Q2 to enable RAN#96 to make necessary decisions.</w:t>
            </w:r>
          </w:p>
          <w:p w14:paraId="1AA926D6" w14:textId="77777777" w:rsidR="00106119" w:rsidRPr="00557A64" w:rsidRDefault="00106119" w:rsidP="00E764B0">
            <w:pPr>
              <w:numPr>
                <w:ilvl w:val="0"/>
                <w:numId w:val="38"/>
              </w:numPr>
              <w:overflowPunct/>
              <w:autoSpaceDE/>
              <w:autoSpaceDN/>
              <w:adjustRightInd/>
              <w:spacing w:after="120"/>
              <w:textAlignment w:val="auto"/>
            </w:pPr>
            <w:r w:rsidRPr="00557A64">
              <w:rPr>
                <w:rFonts w:hint="eastAsia"/>
              </w:rPr>
              <w:t>Existence and impact of the incorrect PMI reporting</w:t>
            </w:r>
          </w:p>
          <w:p w14:paraId="6643A69F" w14:textId="77777777" w:rsidR="00106119" w:rsidRPr="00557A64" w:rsidRDefault="00106119" w:rsidP="00E764B0">
            <w:pPr>
              <w:numPr>
                <w:ilvl w:val="0"/>
                <w:numId w:val="38"/>
              </w:numPr>
              <w:overflowPunct/>
              <w:autoSpaceDE/>
              <w:autoSpaceDN/>
              <w:adjustRightInd/>
              <w:spacing w:after="120"/>
              <w:textAlignment w:val="auto"/>
            </w:pPr>
            <w:r w:rsidRPr="00557A64">
              <w:rPr>
                <w:rFonts w:hint="eastAsia"/>
              </w:rPr>
              <w:t xml:space="preserve">Usefulness of a </w:t>
            </w:r>
            <w:proofErr w:type="spellStart"/>
            <w:r w:rsidRPr="00557A64">
              <w:rPr>
                <w:rFonts w:hint="eastAsia"/>
              </w:rPr>
              <w:t>demod</w:t>
            </w:r>
            <w:proofErr w:type="spellEnd"/>
            <w:r w:rsidRPr="00557A64">
              <w:rPr>
                <w:rFonts w:hint="eastAsia"/>
              </w:rPr>
              <w:t xml:space="preserve"> requirement with no impact to other WGs. </w:t>
            </w:r>
          </w:p>
          <w:p w14:paraId="4C5C1B85" w14:textId="77777777" w:rsidR="00106119" w:rsidRPr="00557A64" w:rsidRDefault="00106119" w:rsidP="003B5213">
            <w:pPr>
              <w:spacing w:after="120"/>
            </w:pPr>
            <w:r w:rsidRPr="00557A64">
              <w:t>·           </w:t>
            </w:r>
            <w:r w:rsidRPr="00557A64">
              <w:rPr>
                <w:rFonts w:hint="eastAsia"/>
              </w:rPr>
              <w:t>Discuss if it is needed to define a new UE capability, e.g., in relation to a UE reference receiver.</w:t>
            </w:r>
          </w:p>
          <w:p w14:paraId="04989D87" w14:textId="77777777" w:rsidR="00106119" w:rsidRPr="00557A64" w:rsidRDefault="00106119" w:rsidP="003B5213">
            <w:pPr>
              <w:spacing w:after="120"/>
            </w:pPr>
            <w:r w:rsidRPr="00557A64">
              <w:rPr>
                <w:rFonts w:hint="eastAsia"/>
              </w:rPr>
              <w:t>The following point can be discussed in RAN4 if the workload allows. Otherwise, it can be discussed in RAN#96.</w:t>
            </w:r>
          </w:p>
          <w:p w14:paraId="4574EBFD" w14:textId="53CB1E80" w:rsidR="00106119" w:rsidRDefault="00106119" w:rsidP="00E764B0">
            <w:pPr>
              <w:numPr>
                <w:ilvl w:val="0"/>
                <w:numId w:val="39"/>
              </w:numPr>
              <w:overflowPunct/>
              <w:autoSpaceDE/>
              <w:autoSpaceDN/>
              <w:adjustRightInd/>
              <w:spacing w:after="120"/>
              <w:textAlignment w:val="auto"/>
            </w:pPr>
            <w:r w:rsidRPr="00557A64">
              <w:rPr>
                <w:rFonts w:hint="eastAsia"/>
              </w:rPr>
              <w:t>Work scope and the number of RAN4 meetings needed to develop a requirement</w:t>
            </w:r>
          </w:p>
        </w:tc>
      </w:tr>
    </w:tbl>
    <w:p w14:paraId="79524FDD" w14:textId="77777777" w:rsidR="00106119" w:rsidRDefault="00106119" w:rsidP="00106119">
      <w:pPr>
        <w:rPr>
          <w:b/>
          <w:color w:val="000000" w:themeColor="text1"/>
          <w:u w:val="single"/>
          <w:lang w:val="en-US"/>
        </w:rPr>
      </w:pPr>
    </w:p>
    <w:p w14:paraId="65CEB8AF" w14:textId="77777777" w:rsidR="00106119" w:rsidRPr="00E2003B" w:rsidRDefault="00106119" w:rsidP="00106119">
      <w:pPr>
        <w:rPr>
          <w:b/>
          <w:color w:val="000000" w:themeColor="text1"/>
          <w:u w:val="single"/>
          <w:lang w:val="en-US"/>
        </w:rPr>
      </w:pPr>
      <w:r w:rsidRPr="00E2003B">
        <w:rPr>
          <w:b/>
          <w:color w:val="000000" w:themeColor="text1"/>
          <w:u w:val="single"/>
          <w:lang w:val="en-US"/>
        </w:rPr>
        <w:t>Issue 2-1: Existence of the issue of incorrect PMI reporting</w:t>
      </w:r>
    </w:p>
    <w:p w14:paraId="469004E4" w14:textId="77777777" w:rsidR="00106119" w:rsidRPr="00E2003B" w:rsidRDefault="00106119" w:rsidP="00106119">
      <w:pPr>
        <w:pStyle w:val="a"/>
        <w:numPr>
          <w:ilvl w:val="0"/>
          <w:numId w:val="9"/>
        </w:numPr>
        <w:ind w:left="720"/>
        <w:rPr>
          <w:color w:val="000000" w:themeColor="text1"/>
        </w:rPr>
      </w:pPr>
      <w:r w:rsidRPr="00E2003B">
        <w:rPr>
          <w:color w:val="000000" w:themeColor="text1"/>
        </w:rPr>
        <w:t>Proposals</w:t>
      </w:r>
    </w:p>
    <w:p w14:paraId="1E186736" w14:textId="33B659ED" w:rsidR="00106119" w:rsidRPr="00E2003B" w:rsidRDefault="00106119" w:rsidP="00106119">
      <w:pPr>
        <w:pStyle w:val="a"/>
        <w:numPr>
          <w:ilvl w:val="1"/>
          <w:numId w:val="9"/>
        </w:numPr>
        <w:ind w:left="1440"/>
        <w:rPr>
          <w:color w:val="000000" w:themeColor="text1"/>
        </w:rPr>
      </w:pPr>
      <w:r w:rsidRPr="00E2003B">
        <w:rPr>
          <w:color w:val="000000" w:themeColor="text1"/>
        </w:rPr>
        <w:t>Option 1: Issue exists in certain</w:t>
      </w:r>
      <w:r w:rsidR="00997791">
        <w:rPr>
          <w:color w:val="000000" w:themeColor="text1"/>
        </w:rPr>
        <w:t xml:space="preserve"> theoretical </w:t>
      </w:r>
      <w:r w:rsidRPr="00E2003B">
        <w:rPr>
          <w:color w:val="000000" w:themeColor="text1"/>
        </w:rPr>
        <w:t>implementations (Nokia)</w:t>
      </w:r>
    </w:p>
    <w:p w14:paraId="293C47ED" w14:textId="1C72EAA8" w:rsidR="00106119" w:rsidRPr="00E2003B" w:rsidRDefault="00106119" w:rsidP="00106119">
      <w:pPr>
        <w:pStyle w:val="a"/>
        <w:numPr>
          <w:ilvl w:val="1"/>
          <w:numId w:val="9"/>
        </w:numPr>
        <w:ind w:left="1440"/>
        <w:rPr>
          <w:color w:val="000000" w:themeColor="text1"/>
        </w:rPr>
      </w:pPr>
      <w:r w:rsidRPr="00E2003B">
        <w:rPr>
          <w:color w:val="000000" w:themeColor="text1"/>
        </w:rPr>
        <w:t xml:space="preserve">Option 2: Issue doesn’t exist </w:t>
      </w:r>
      <w:r w:rsidR="007D2388">
        <w:rPr>
          <w:color w:val="000000" w:themeColor="text1"/>
        </w:rPr>
        <w:t xml:space="preserve">in real NW deployment </w:t>
      </w:r>
      <w:r w:rsidRPr="00E2003B">
        <w:rPr>
          <w:color w:val="000000" w:themeColor="text1"/>
        </w:rPr>
        <w:t>(Apple</w:t>
      </w:r>
      <w:r>
        <w:rPr>
          <w:color w:val="000000" w:themeColor="text1"/>
        </w:rPr>
        <w:t>, Qualcomm</w:t>
      </w:r>
      <w:r w:rsidR="00997791">
        <w:rPr>
          <w:color w:val="000000" w:themeColor="text1"/>
        </w:rPr>
        <w:t>, Huawei</w:t>
      </w:r>
      <w:r w:rsidR="007D2388">
        <w:rPr>
          <w:color w:val="000000" w:themeColor="text1"/>
        </w:rPr>
        <w:t>, Nokia</w:t>
      </w:r>
      <w:r w:rsidR="00E97845">
        <w:rPr>
          <w:color w:val="000000" w:themeColor="text1"/>
        </w:rPr>
        <w:t>, ZTE</w:t>
      </w:r>
      <w:r w:rsidRPr="00E2003B">
        <w:rPr>
          <w:color w:val="000000" w:themeColor="text1"/>
        </w:rPr>
        <w:t>)</w:t>
      </w:r>
    </w:p>
    <w:p w14:paraId="08A0299D" w14:textId="77777777" w:rsidR="00106119" w:rsidRDefault="00106119" w:rsidP="00106119">
      <w:pPr>
        <w:pStyle w:val="a"/>
        <w:numPr>
          <w:ilvl w:val="1"/>
          <w:numId w:val="9"/>
        </w:numPr>
        <w:ind w:left="1440"/>
        <w:rPr>
          <w:color w:val="000000" w:themeColor="text1"/>
        </w:rPr>
      </w:pPr>
      <w:r w:rsidRPr="00E2003B">
        <w:rPr>
          <w:color w:val="000000" w:themeColor="text1"/>
        </w:rPr>
        <w:t>Option 3: Need to further discuss a proper model to reveal the issue (Ericsson)</w:t>
      </w:r>
    </w:p>
    <w:p w14:paraId="03692FB3" w14:textId="77777777" w:rsidR="00106119" w:rsidRPr="00E2003B" w:rsidRDefault="00106119" w:rsidP="00106119">
      <w:pPr>
        <w:pStyle w:val="a"/>
        <w:numPr>
          <w:ilvl w:val="1"/>
          <w:numId w:val="9"/>
        </w:numPr>
        <w:ind w:left="1440"/>
        <w:rPr>
          <w:color w:val="000000" w:themeColor="text1"/>
        </w:rPr>
      </w:pPr>
      <w:r>
        <w:rPr>
          <w:color w:val="000000" w:themeColor="text1"/>
        </w:rPr>
        <w:t>Option 4: Need more field data to understand existence of issue (Qualcomm, Apple )</w:t>
      </w:r>
    </w:p>
    <w:p w14:paraId="75579A53" w14:textId="77777777" w:rsidR="00106119" w:rsidRPr="00E2003B" w:rsidRDefault="00106119" w:rsidP="00106119">
      <w:pPr>
        <w:pStyle w:val="a"/>
        <w:numPr>
          <w:ilvl w:val="0"/>
          <w:numId w:val="9"/>
        </w:numPr>
        <w:ind w:left="720"/>
        <w:rPr>
          <w:color w:val="000000" w:themeColor="text1"/>
        </w:rPr>
      </w:pPr>
      <w:r>
        <w:rPr>
          <w:color w:val="000000" w:themeColor="text1"/>
        </w:rPr>
        <w:t>Recommended WF</w:t>
      </w:r>
    </w:p>
    <w:p w14:paraId="6D35DD07" w14:textId="62621F1C" w:rsidR="00106119" w:rsidRPr="00106119" w:rsidRDefault="00106119" w:rsidP="00106119">
      <w:pPr>
        <w:pStyle w:val="a"/>
        <w:numPr>
          <w:ilvl w:val="1"/>
          <w:numId w:val="9"/>
        </w:numPr>
        <w:ind w:left="1440"/>
        <w:rPr>
          <w:color w:val="000000" w:themeColor="text1"/>
        </w:rPr>
      </w:pPr>
      <w:r>
        <w:rPr>
          <w:color w:val="000000" w:themeColor="text1"/>
        </w:rPr>
        <w:t>Discuss in GTW</w:t>
      </w:r>
    </w:p>
    <w:p w14:paraId="466D5539" w14:textId="28C3EE72" w:rsidR="00106119" w:rsidRPr="00893778" w:rsidRDefault="00997791" w:rsidP="00893778">
      <w:pPr>
        <w:pStyle w:val="a"/>
        <w:numPr>
          <w:ilvl w:val="0"/>
          <w:numId w:val="9"/>
        </w:numPr>
        <w:ind w:left="720"/>
        <w:rPr>
          <w:color w:val="000000" w:themeColor="text1"/>
        </w:rPr>
      </w:pPr>
      <w:r w:rsidRPr="00893778">
        <w:rPr>
          <w:color w:val="000000" w:themeColor="text1"/>
        </w:rPr>
        <w:t xml:space="preserve">Discussion: </w:t>
      </w:r>
    </w:p>
    <w:p w14:paraId="7F9F6673" w14:textId="19CD2A9A" w:rsidR="00997791" w:rsidRPr="00893778" w:rsidRDefault="00997791" w:rsidP="00E764B0">
      <w:pPr>
        <w:pStyle w:val="a"/>
        <w:numPr>
          <w:ilvl w:val="0"/>
          <w:numId w:val="42"/>
        </w:numPr>
        <w:rPr>
          <w:iCs/>
          <w:color w:val="000000" w:themeColor="text1"/>
        </w:rPr>
      </w:pPr>
      <w:r w:rsidRPr="00893778">
        <w:rPr>
          <w:iCs/>
          <w:color w:val="000000" w:themeColor="text1"/>
        </w:rPr>
        <w:t>Huawei: We didn’t observe the issue from our products (both NW and UE sides).</w:t>
      </w:r>
    </w:p>
    <w:p w14:paraId="64C9DE8F" w14:textId="77777777" w:rsidR="007D2388" w:rsidRPr="00893778" w:rsidRDefault="00997791" w:rsidP="00E764B0">
      <w:pPr>
        <w:pStyle w:val="a"/>
        <w:numPr>
          <w:ilvl w:val="0"/>
          <w:numId w:val="42"/>
        </w:numPr>
        <w:rPr>
          <w:iCs/>
          <w:color w:val="000000" w:themeColor="text1"/>
        </w:rPr>
      </w:pPr>
      <w:r w:rsidRPr="00893778">
        <w:rPr>
          <w:iCs/>
          <w:color w:val="000000" w:themeColor="text1"/>
        </w:rPr>
        <w:t xml:space="preserve">Nokia: With NW improper configuration and some early implementation, this issue maybe exist meanwhile from our NW deployment we didn’t observe the issue exist. We </w:t>
      </w:r>
      <w:r w:rsidR="007D2388" w:rsidRPr="00893778">
        <w:rPr>
          <w:iCs/>
          <w:color w:val="000000" w:themeColor="text1"/>
        </w:rPr>
        <w:t xml:space="preserve">think no need performance requirements and if existing in NW, this can be handled by NW configuration. </w:t>
      </w:r>
    </w:p>
    <w:p w14:paraId="0E696DE8" w14:textId="6949537D" w:rsidR="007D2388" w:rsidRPr="00893778" w:rsidRDefault="007D2388" w:rsidP="00E764B0">
      <w:pPr>
        <w:pStyle w:val="a"/>
        <w:numPr>
          <w:ilvl w:val="0"/>
          <w:numId w:val="42"/>
        </w:numPr>
        <w:rPr>
          <w:iCs/>
          <w:color w:val="000000" w:themeColor="text1"/>
        </w:rPr>
      </w:pPr>
      <w:r w:rsidRPr="00893778">
        <w:rPr>
          <w:iCs/>
          <w:color w:val="000000" w:themeColor="text1"/>
        </w:rPr>
        <w:t>Ericsson: We observed the issue with some UE implementation. We don’t think this can be simply resolved by NW configuration. This issue probably can be only existed in early UE implementation.</w:t>
      </w:r>
    </w:p>
    <w:p w14:paraId="6EE8196A" w14:textId="00806B9B" w:rsidR="00997791" w:rsidRPr="00893778" w:rsidRDefault="007D2388" w:rsidP="00E764B0">
      <w:pPr>
        <w:pStyle w:val="a"/>
        <w:numPr>
          <w:ilvl w:val="0"/>
          <w:numId w:val="42"/>
        </w:numPr>
        <w:rPr>
          <w:iCs/>
          <w:color w:val="000000" w:themeColor="text1"/>
        </w:rPr>
      </w:pPr>
      <w:r w:rsidRPr="00893778">
        <w:rPr>
          <w:iCs/>
          <w:color w:val="000000" w:themeColor="text1"/>
        </w:rPr>
        <w:t>Huawei:</w:t>
      </w:r>
      <w:r w:rsidR="00997791" w:rsidRPr="00893778">
        <w:rPr>
          <w:iCs/>
          <w:color w:val="000000" w:themeColor="text1"/>
        </w:rPr>
        <w:t xml:space="preserve"> </w:t>
      </w:r>
      <w:r w:rsidRPr="00893778">
        <w:rPr>
          <w:iCs/>
          <w:color w:val="000000" w:themeColor="text1"/>
        </w:rPr>
        <w:t>We need to clarify the issue here. What’s the condition for this issue?</w:t>
      </w:r>
    </w:p>
    <w:p w14:paraId="613E8122" w14:textId="01B8022E" w:rsidR="007D2388" w:rsidRPr="00893778" w:rsidRDefault="007D2388" w:rsidP="00E764B0">
      <w:pPr>
        <w:pStyle w:val="a"/>
        <w:numPr>
          <w:ilvl w:val="0"/>
          <w:numId w:val="42"/>
        </w:numPr>
        <w:rPr>
          <w:iCs/>
          <w:color w:val="000000" w:themeColor="text1"/>
        </w:rPr>
      </w:pPr>
      <w:r w:rsidRPr="00893778">
        <w:rPr>
          <w:iCs/>
          <w:color w:val="000000" w:themeColor="text1"/>
        </w:rPr>
        <w:t xml:space="preserve">QC: We don’t have evidence the issue exist. We believe the issue not exist with newly UE implementation. </w:t>
      </w:r>
    </w:p>
    <w:p w14:paraId="0B385590" w14:textId="72B58425" w:rsidR="007D2388" w:rsidRPr="00893778" w:rsidRDefault="007D2388" w:rsidP="00E764B0">
      <w:pPr>
        <w:pStyle w:val="a"/>
        <w:numPr>
          <w:ilvl w:val="0"/>
          <w:numId w:val="42"/>
        </w:numPr>
        <w:rPr>
          <w:iCs/>
          <w:color w:val="000000" w:themeColor="text1"/>
        </w:rPr>
      </w:pPr>
      <w:r w:rsidRPr="00893778">
        <w:rPr>
          <w:iCs/>
          <w:color w:val="000000" w:themeColor="text1"/>
        </w:rPr>
        <w:t xml:space="preserve">MTK: According the feedback from Ericsson, we can’t preclude the possibility of improper UE implementation and we prefer to specify the requirement to verify UE performance. </w:t>
      </w:r>
    </w:p>
    <w:p w14:paraId="3CB63952" w14:textId="36E31F52" w:rsidR="00E97845" w:rsidRPr="00893778" w:rsidRDefault="007D2388" w:rsidP="00E764B0">
      <w:pPr>
        <w:pStyle w:val="a"/>
        <w:numPr>
          <w:ilvl w:val="0"/>
          <w:numId w:val="42"/>
        </w:numPr>
        <w:rPr>
          <w:iCs/>
          <w:color w:val="000000" w:themeColor="text1"/>
        </w:rPr>
      </w:pPr>
      <w:r w:rsidRPr="00893778">
        <w:rPr>
          <w:iCs/>
          <w:color w:val="000000" w:themeColor="text1"/>
        </w:rPr>
        <w:lastRenderedPageBreak/>
        <w:t>Apple: We didn’t observe the performance difference based on our simulation results.</w:t>
      </w:r>
    </w:p>
    <w:p w14:paraId="423554B8" w14:textId="50AFB9F0" w:rsidR="00E97845" w:rsidRPr="00893778" w:rsidRDefault="00E97845" w:rsidP="00E764B0">
      <w:pPr>
        <w:pStyle w:val="a"/>
        <w:numPr>
          <w:ilvl w:val="0"/>
          <w:numId w:val="42"/>
        </w:numPr>
        <w:rPr>
          <w:iCs/>
          <w:color w:val="000000" w:themeColor="text1"/>
        </w:rPr>
      </w:pPr>
      <w:r w:rsidRPr="00893778">
        <w:rPr>
          <w:iCs/>
          <w:color w:val="000000" w:themeColor="text1"/>
        </w:rPr>
        <w:t xml:space="preserve">T-Mobile USA: We observed the issue in our NW since 2019. </w:t>
      </w:r>
    </w:p>
    <w:p w14:paraId="41086F99" w14:textId="14F1C5C1" w:rsidR="00E97845" w:rsidRPr="00893778" w:rsidRDefault="00E97845" w:rsidP="00E764B0">
      <w:pPr>
        <w:pStyle w:val="a"/>
        <w:numPr>
          <w:ilvl w:val="0"/>
          <w:numId w:val="42"/>
        </w:numPr>
        <w:rPr>
          <w:iCs/>
          <w:color w:val="000000" w:themeColor="text1"/>
        </w:rPr>
      </w:pPr>
      <w:r w:rsidRPr="00893778">
        <w:rPr>
          <w:iCs/>
          <w:color w:val="000000" w:themeColor="text1"/>
        </w:rPr>
        <w:t xml:space="preserve">Nokia: It’s better to collect the information what’s the NW configuration that we observe the issue. We are not sure how to have </w:t>
      </w:r>
      <w:proofErr w:type="spellStart"/>
      <w:r w:rsidRPr="00893778">
        <w:rPr>
          <w:iCs/>
          <w:color w:val="000000" w:themeColor="text1"/>
        </w:rPr>
        <w:t>a</w:t>
      </w:r>
      <w:proofErr w:type="spellEnd"/>
      <w:r w:rsidRPr="00893778">
        <w:rPr>
          <w:iCs/>
          <w:color w:val="000000" w:themeColor="text1"/>
        </w:rPr>
        <w:t xml:space="preserve"> agreement on the NW configuration as it’s up to NW/Infra-vendors implementation. </w:t>
      </w:r>
    </w:p>
    <w:p w14:paraId="0D59C225" w14:textId="04D76192" w:rsidR="00E97845" w:rsidRPr="00893778" w:rsidRDefault="00E97845" w:rsidP="00E764B0">
      <w:pPr>
        <w:pStyle w:val="a"/>
        <w:numPr>
          <w:ilvl w:val="0"/>
          <w:numId w:val="42"/>
        </w:numPr>
        <w:rPr>
          <w:iCs/>
          <w:color w:val="000000" w:themeColor="text1"/>
        </w:rPr>
      </w:pPr>
      <w:r w:rsidRPr="00893778">
        <w:rPr>
          <w:iCs/>
          <w:color w:val="000000" w:themeColor="text1"/>
        </w:rPr>
        <w:t xml:space="preserve">Huawei: Based on the discussion, only Ericsson and MTK observed the issue. We would like to show the evidence that the issue still exists for newly UE. </w:t>
      </w:r>
    </w:p>
    <w:p w14:paraId="3990941D" w14:textId="7F7EF979" w:rsidR="00E97845" w:rsidRPr="00893778" w:rsidRDefault="00E97845" w:rsidP="00E764B0">
      <w:pPr>
        <w:pStyle w:val="a"/>
        <w:numPr>
          <w:ilvl w:val="0"/>
          <w:numId w:val="42"/>
        </w:numPr>
        <w:rPr>
          <w:iCs/>
          <w:color w:val="000000" w:themeColor="text1"/>
        </w:rPr>
      </w:pPr>
      <w:r w:rsidRPr="00893778">
        <w:rPr>
          <w:iCs/>
          <w:color w:val="000000" w:themeColor="text1"/>
        </w:rPr>
        <w:t xml:space="preserve">Ericsson: For the configuration, with non-overlapping NZP CSI-RS can resolve the issue but this will bring the loss with increased the overhead. We agree with MTK to have a new test case to ensure no problem in the future. </w:t>
      </w:r>
    </w:p>
    <w:p w14:paraId="3E811D9F" w14:textId="646729A8" w:rsidR="00E97845" w:rsidRPr="00893778" w:rsidRDefault="00E97845" w:rsidP="00E764B0">
      <w:pPr>
        <w:pStyle w:val="a"/>
        <w:numPr>
          <w:ilvl w:val="0"/>
          <w:numId w:val="42"/>
        </w:numPr>
        <w:rPr>
          <w:iCs/>
          <w:color w:val="000000" w:themeColor="text1"/>
        </w:rPr>
      </w:pPr>
      <w:r w:rsidRPr="00893778">
        <w:rPr>
          <w:iCs/>
          <w:color w:val="000000" w:themeColor="text1"/>
        </w:rPr>
        <w:t xml:space="preserve">ZTE: From our NW deployment, we didn’t observe any issue. </w:t>
      </w:r>
    </w:p>
    <w:p w14:paraId="64B5FED3" w14:textId="4446C6F2" w:rsidR="00E97845" w:rsidRPr="00893778" w:rsidRDefault="00E97845" w:rsidP="00E764B0">
      <w:pPr>
        <w:pStyle w:val="a"/>
        <w:numPr>
          <w:ilvl w:val="0"/>
          <w:numId w:val="42"/>
        </w:numPr>
        <w:rPr>
          <w:iCs/>
          <w:color w:val="000000" w:themeColor="text1"/>
        </w:rPr>
      </w:pPr>
      <w:r w:rsidRPr="00893778">
        <w:rPr>
          <w:iCs/>
          <w:color w:val="000000" w:themeColor="text1"/>
        </w:rPr>
        <w:t xml:space="preserve">Apple: </w:t>
      </w:r>
      <w:r w:rsidR="00ED19F6" w:rsidRPr="00893778">
        <w:rPr>
          <w:iCs/>
          <w:color w:val="000000" w:themeColor="text1"/>
        </w:rPr>
        <w:t>Could Ericsson and T-Mobile USA share more information what’s the configuration e.g. SINR range the issue observed ?</w:t>
      </w:r>
    </w:p>
    <w:p w14:paraId="362FEF20" w14:textId="320419F9" w:rsidR="00ED19F6" w:rsidRPr="00893778" w:rsidRDefault="00ED19F6" w:rsidP="00E764B0">
      <w:pPr>
        <w:pStyle w:val="a"/>
        <w:numPr>
          <w:ilvl w:val="0"/>
          <w:numId w:val="42"/>
        </w:numPr>
        <w:rPr>
          <w:iCs/>
          <w:color w:val="000000" w:themeColor="text1"/>
        </w:rPr>
      </w:pPr>
      <w:r w:rsidRPr="00893778">
        <w:rPr>
          <w:iCs/>
          <w:color w:val="000000" w:themeColor="text1"/>
        </w:rPr>
        <w:t xml:space="preserve">MTK: We don’t observe </w:t>
      </w:r>
      <w:r w:rsidR="007F1D0E" w:rsidRPr="00893778">
        <w:rPr>
          <w:iCs/>
          <w:color w:val="000000" w:themeColor="text1"/>
        </w:rPr>
        <w:t xml:space="preserve">the issue from our chipset implementation. According to the E// paper in </w:t>
      </w:r>
      <w:r w:rsidRPr="00893778">
        <w:rPr>
          <w:iCs/>
          <w:color w:val="000000" w:themeColor="text1"/>
        </w:rPr>
        <w:t>R1- 2105813</w:t>
      </w:r>
      <w:r w:rsidR="007F1D0E" w:rsidRPr="00893778">
        <w:rPr>
          <w:iCs/>
          <w:color w:val="000000" w:themeColor="text1"/>
        </w:rPr>
        <w:t xml:space="preserve">, this issue happened with certain implementation. </w:t>
      </w:r>
    </w:p>
    <w:p w14:paraId="5AE39568" w14:textId="4BE1A436" w:rsidR="00ED19F6" w:rsidRPr="00893778" w:rsidRDefault="00ED19F6" w:rsidP="00E764B0">
      <w:pPr>
        <w:pStyle w:val="a"/>
        <w:numPr>
          <w:ilvl w:val="0"/>
          <w:numId w:val="42"/>
        </w:numPr>
        <w:rPr>
          <w:iCs/>
          <w:color w:val="000000" w:themeColor="text1"/>
        </w:rPr>
      </w:pPr>
      <w:r w:rsidRPr="00893778">
        <w:rPr>
          <w:iCs/>
          <w:color w:val="000000" w:themeColor="text1"/>
        </w:rPr>
        <w:t>Without further input, we are not sure how to proceed the work in RAN4 given next RAN-P is June.</w:t>
      </w:r>
    </w:p>
    <w:p w14:paraId="2A658515" w14:textId="00E1046F" w:rsidR="00ED19F6" w:rsidRPr="00893778" w:rsidRDefault="007F1D0E" w:rsidP="00E764B0">
      <w:pPr>
        <w:pStyle w:val="a"/>
        <w:numPr>
          <w:ilvl w:val="0"/>
          <w:numId w:val="42"/>
        </w:numPr>
        <w:rPr>
          <w:iCs/>
          <w:color w:val="000000" w:themeColor="text1"/>
        </w:rPr>
      </w:pPr>
      <w:r w:rsidRPr="00893778">
        <w:rPr>
          <w:iCs/>
          <w:color w:val="000000" w:themeColor="text1"/>
        </w:rPr>
        <w:t xml:space="preserve">Nokia: Refer to E/// paper which discussed in 2 years ago in RAN1, for UE without FD smoothing CE with CSI-RS, or the sequence correlation strong then the problem probably happened in theory. If UE implement proper CE over FD, then this issue shall not exist. </w:t>
      </w:r>
    </w:p>
    <w:p w14:paraId="46FCA549" w14:textId="6B2367EF" w:rsidR="00ED19F6" w:rsidRPr="00893778" w:rsidRDefault="007F1D0E" w:rsidP="00E764B0">
      <w:pPr>
        <w:pStyle w:val="a"/>
        <w:numPr>
          <w:ilvl w:val="0"/>
          <w:numId w:val="42"/>
        </w:numPr>
        <w:rPr>
          <w:iCs/>
          <w:color w:val="000000" w:themeColor="text1"/>
        </w:rPr>
      </w:pPr>
      <w:r w:rsidRPr="00893778">
        <w:rPr>
          <w:iCs/>
          <w:color w:val="000000" w:themeColor="text1"/>
        </w:rPr>
        <w:t xml:space="preserve">ZTE: We tend to agree with Nokia. If UE implement proper CE over FD, then no issue exists and we also aware that similar issue discussed in RAN1 in previous release now the issue brought to RAN4 again, now sure whether we need to resolve the issue in RAN4 given the discussion history in RAN1. </w:t>
      </w:r>
    </w:p>
    <w:p w14:paraId="1EE9D453" w14:textId="5452ECD5" w:rsidR="007F1D0E" w:rsidRPr="00893778" w:rsidRDefault="007F1D0E" w:rsidP="00E764B0">
      <w:pPr>
        <w:pStyle w:val="a"/>
        <w:numPr>
          <w:ilvl w:val="0"/>
          <w:numId w:val="42"/>
        </w:numPr>
        <w:rPr>
          <w:iCs/>
          <w:color w:val="000000" w:themeColor="text1"/>
        </w:rPr>
      </w:pPr>
      <w:r w:rsidRPr="00893778">
        <w:rPr>
          <w:iCs/>
          <w:color w:val="000000" w:themeColor="text1"/>
        </w:rPr>
        <w:t xml:space="preserve">Huawei: All the chipset vendors including MTK think this issue not exist in their newly implementation. And we </w:t>
      </w:r>
      <w:r w:rsidR="00893778" w:rsidRPr="00893778">
        <w:rPr>
          <w:iCs/>
          <w:color w:val="000000" w:themeColor="text1"/>
        </w:rPr>
        <w:t>can’t</w:t>
      </w:r>
      <w:r w:rsidRPr="00893778">
        <w:rPr>
          <w:iCs/>
          <w:color w:val="000000" w:themeColor="text1"/>
        </w:rPr>
        <w:t xml:space="preserve"> change the early UEs which already in the market. </w:t>
      </w:r>
    </w:p>
    <w:p w14:paraId="4A436EBD" w14:textId="4E95F445" w:rsidR="007F1D0E" w:rsidRPr="00893778" w:rsidRDefault="007F1D0E" w:rsidP="00E764B0">
      <w:pPr>
        <w:pStyle w:val="a"/>
        <w:numPr>
          <w:ilvl w:val="0"/>
          <w:numId w:val="42"/>
        </w:numPr>
        <w:rPr>
          <w:iCs/>
          <w:color w:val="000000" w:themeColor="text1"/>
        </w:rPr>
      </w:pPr>
      <w:r w:rsidRPr="00893778">
        <w:rPr>
          <w:iCs/>
          <w:color w:val="000000" w:themeColor="text1"/>
        </w:rPr>
        <w:t xml:space="preserve">Ericsson: I agree the comments and analysis from Nokia that the issue only existed with overlapped CSI-RSs and improper UE implementation. </w:t>
      </w:r>
      <w:r w:rsidR="00DC381D" w:rsidRPr="00893778">
        <w:rPr>
          <w:iCs/>
          <w:color w:val="000000" w:themeColor="text1"/>
        </w:rPr>
        <w:t>It’s worth to specify UE performance requirements.</w:t>
      </w:r>
    </w:p>
    <w:p w14:paraId="058CA4ED" w14:textId="63A93517" w:rsidR="007F1D0E" w:rsidRPr="00893778" w:rsidRDefault="007F1D0E" w:rsidP="00E764B0">
      <w:pPr>
        <w:pStyle w:val="a"/>
        <w:numPr>
          <w:ilvl w:val="0"/>
          <w:numId w:val="42"/>
        </w:numPr>
        <w:rPr>
          <w:iCs/>
          <w:color w:val="000000" w:themeColor="text1"/>
        </w:rPr>
      </w:pPr>
      <w:r w:rsidRPr="00893778">
        <w:rPr>
          <w:iCs/>
          <w:color w:val="000000" w:themeColor="text1"/>
        </w:rPr>
        <w:t>QC:</w:t>
      </w:r>
      <w:r w:rsidR="00DC381D" w:rsidRPr="00893778">
        <w:rPr>
          <w:iCs/>
          <w:color w:val="000000" w:themeColor="text1"/>
        </w:rPr>
        <w:t xml:space="preserve"> We believe probably RAN1 can be involved to resolve this issue in root. </w:t>
      </w:r>
    </w:p>
    <w:p w14:paraId="6D66B175" w14:textId="5B0E8F08" w:rsidR="00DC381D" w:rsidRPr="00893778" w:rsidRDefault="00DC381D" w:rsidP="00E764B0">
      <w:pPr>
        <w:pStyle w:val="a"/>
        <w:numPr>
          <w:ilvl w:val="0"/>
          <w:numId w:val="42"/>
        </w:numPr>
        <w:rPr>
          <w:iCs/>
          <w:color w:val="000000" w:themeColor="text1"/>
        </w:rPr>
      </w:pPr>
      <w:r w:rsidRPr="00893778">
        <w:rPr>
          <w:iCs/>
          <w:color w:val="000000" w:themeColor="text1"/>
        </w:rPr>
        <w:t>Nokia/Huawei/Apple</w:t>
      </w:r>
      <w:r w:rsidR="00313434" w:rsidRPr="00893778">
        <w:rPr>
          <w:iCs/>
          <w:color w:val="000000" w:themeColor="text1"/>
        </w:rPr>
        <w:t>/Ericsson</w:t>
      </w:r>
      <w:r w:rsidRPr="00893778">
        <w:rPr>
          <w:iCs/>
          <w:color w:val="000000" w:themeColor="text1"/>
        </w:rPr>
        <w:t xml:space="preserve">: We shouldn’t have back and forth discussion between RAN1 and RAN4. </w:t>
      </w:r>
    </w:p>
    <w:p w14:paraId="51627649" w14:textId="10A3C13F" w:rsidR="00DC381D" w:rsidRPr="00893778" w:rsidRDefault="00313434" w:rsidP="00E764B0">
      <w:pPr>
        <w:pStyle w:val="a"/>
        <w:numPr>
          <w:ilvl w:val="0"/>
          <w:numId w:val="42"/>
        </w:numPr>
        <w:rPr>
          <w:iCs/>
          <w:color w:val="000000" w:themeColor="text1"/>
        </w:rPr>
      </w:pPr>
      <w:r w:rsidRPr="00893778">
        <w:rPr>
          <w:iCs/>
          <w:color w:val="000000" w:themeColor="text1"/>
        </w:rPr>
        <w:t xml:space="preserve">QC: No strong view from us, but we just want to point out the possibility we can have. </w:t>
      </w:r>
    </w:p>
    <w:p w14:paraId="481C2DAB" w14:textId="77777777" w:rsidR="00893778" w:rsidRPr="00893778" w:rsidRDefault="00893778" w:rsidP="00893778">
      <w:pPr>
        <w:pStyle w:val="a"/>
        <w:numPr>
          <w:ilvl w:val="0"/>
          <w:numId w:val="9"/>
        </w:numPr>
        <w:ind w:left="720"/>
        <w:rPr>
          <w:color w:val="000000" w:themeColor="text1"/>
        </w:rPr>
      </w:pPr>
      <w:r w:rsidRPr="00893778">
        <w:rPr>
          <w:color w:val="000000" w:themeColor="text1"/>
        </w:rPr>
        <w:t>Agreement:</w:t>
      </w:r>
    </w:p>
    <w:p w14:paraId="58744234" w14:textId="11781DCE" w:rsidR="007D2388" w:rsidRPr="00893778" w:rsidRDefault="00DC381D" w:rsidP="00893778">
      <w:pPr>
        <w:pStyle w:val="a"/>
        <w:numPr>
          <w:ilvl w:val="0"/>
          <w:numId w:val="9"/>
        </w:numPr>
        <w:rPr>
          <w:iCs/>
          <w:color w:val="000000" w:themeColor="text1"/>
          <w:highlight w:val="green"/>
        </w:rPr>
      </w:pPr>
      <w:r w:rsidRPr="00893778">
        <w:rPr>
          <w:iCs/>
          <w:color w:val="000000" w:themeColor="text1"/>
          <w:highlight w:val="green"/>
        </w:rPr>
        <w:t xml:space="preserve">RAN4 observed that: </w:t>
      </w:r>
      <w:r w:rsidR="007D2388" w:rsidRPr="00893778">
        <w:rPr>
          <w:iCs/>
          <w:color w:val="000000" w:themeColor="text1"/>
          <w:highlight w:val="green"/>
        </w:rPr>
        <w:t>The issue only exists under below condition</w:t>
      </w:r>
      <w:r w:rsidRPr="00893778">
        <w:rPr>
          <w:iCs/>
          <w:color w:val="000000" w:themeColor="text1"/>
          <w:highlight w:val="green"/>
        </w:rPr>
        <w:t>s</w:t>
      </w:r>
      <w:r w:rsidR="007D2388" w:rsidRPr="00893778">
        <w:rPr>
          <w:iCs/>
          <w:color w:val="000000" w:themeColor="text1"/>
          <w:highlight w:val="green"/>
        </w:rPr>
        <w:t>:</w:t>
      </w:r>
    </w:p>
    <w:p w14:paraId="3F9D1FA2" w14:textId="20646657" w:rsidR="007D2388" w:rsidRPr="00313434" w:rsidRDefault="00ED19F6" w:rsidP="00893778">
      <w:pPr>
        <w:pStyle w:val="a"/>
        <w:numPr>
          <w:ilvl w:val="1"/>
          <w:numId w:val="9"/>
        </w:numPr>
        <w:rPr>
          <w:iCs/>
          <w:color w:val="000000" w:themeColor="text1"/>
          <w:highlight w:val="green"/>
        </w:rPr>
      </w:pPr>
      <w:r w:rsidRPr="00313434">
        <w:rPr>
          <w:iCs/>
          <w:color w:val="000000" w:themeColor="text1"/>
          <w:highlight w:val="green"/>
        </w:rPr>
        <w:t xml:space="preserve">Deployment scenario: </w:t>
      </w:r>
      <w:r w:rsidR="007D2388" w:rsidRPr="00313434">
        <w:rPr>
          <w:iCs/>
          <w:color w:val="000000" w:themeColor="text1"/>
          <w:highlight w:val="green"/>
        </w:rPr>
        <w:t>Colliding NZP-CSI-RS configured with interference cell</w:t>
      </w:r>
      <w:r w:rsidRPr="00313434">
        <w:rPr>
          <w:iCs/>
          <w:color w:val="000000" w:themeColor="text1"/>
          <w:highlight w:val="green"/>
        </w:rPr>
        <w:t xml:space="preserve">s at cell-edge </w:t>
      </w:r>
    </w:p>
    <w:p w14:paraId="66DAF336" w14:textId="6E402B72" w:rsidR="007D2388" w:rsidRPr="00313434" w:rsidRDefault="007F1D0E" w:rsidP="00893778">
      <w:pPr>
        <w:pStyle w:val="a"/>
        <w:numPr>
          <w:ilvl w:val="1"/>
          <w:numId w:val="9"/>
        </w:numPr>
        <w:rPr>
          <w:iCs/>
          <w:color w:val="000000" w:themeColor="text1"/>
          <w:highlight w:val="green"/>
        </w:rPr>
      </w:pPr>
      <w:r w:rsidRPr="00313434">
        <w:rPr>
          <w:iCs/>
          <w:color w:val="000000" w:themeColor="text1"/>
          <w:highlight w:val="green"/>
        </w:rPr>
        <w:t xml:space="preserve">Improper UE implementation for channel estimation over FD (frequency domain) with CSI-RS </w:t>
      </w:r>
    </w:p>
    <w:p w14:paraId="24C98F76" w14:textId="0D1DCF67" w:rsidR="00DC381D" w:rsidRPr="00313434" w:rsidRDefault="00DC381D" w:rsidP="00893778">
      <w:pPr>
        <w:pStyle w:val="a"/>
        <w:numPr>
          <w:ilvl w:val="1"/>
          <w:numId w:val="9"/>
        </w:numPr>
        <w:rPr>
          <w:iCs/>
          <w:color w:val="000000" w:themeColor="text1"/>
          <w:highlight w:val="green"/>
        </w:rPr>
      </w:pPr>
      <w:r w:rsidRPr="00313434">
        <w:rPr>
          <w:iCs/>
          <w:color w:val="000000" w:themeColor="text1"/>
          <w:highlight w:val="green"/>
        </w:rPr>
        <w:t>Note 1: Companies also observed such improper UE implementation not exist in newly UE implementation.</w:t>
      </w:r>
    </w:p>
    <w:p w14:paraId="42B91583" w14:textId="77777777" w:rsidR="00370FF7" w:rsidRDefault="00370FF7" w:rsidP="0069522E">
      <w:pPr>
        <w:overflowPunct/>
        <w:autoSpaceDE/>
        <w:adjustRightInd/>
        <w:spacing w:after="0"/>
        <w:rPr>
          <w:rFonts w:ascii="Arial" w:hAnsi="Arial" w:cs="Arial"/>
          <w:b/>
          <w:color w:val="FF0000"/>
          <w:lang w:val="en-US" w:eastAsia="zh-CN"/>
        </w:rPr>
      </w:pPr>
    </w:p>
    <w:p w14:paraId="133B0A73" w14:textId="7C6D005E" w:rsidR="0069522E" w:rsidRDefault="005B7652"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LS/WF</w:t>
      </w:r>
    </w:p>
    <w:p w14:paraId="4771007A" w14:textId="448E599C" w:rsidR="005B7652" w:rsidRDefault="005B7652" w:rsidP="005B7652">
      <w:pPr>
        <w:rPr>
          <w:rFonts w:ascii="Arial" w:hAnsi="Arial" w:cs="Arial"/>
          <w:b/>
          <w:sz w:val="24"/>
        </w:rPr>
      </w:pPr>
      <w:r>
        <w:rPr>
          <w:rFonts w:ascii="Arial" w:hAnsi="Arial" w:cs="Arial"/>
          <w:b/>
          <w:color w:val="0000FF"/>
          <w:sz w:val="24"/>
          <w:u w:val="thick"/>
        </w:rPr>
        <w:t>R4-221</w:t>
      </w:r>
      <w:r w:rsidR="00240A5B">
        <w:rPr>
          <w:rFonts w:ascii="Arial" w:hAnsi="Arial" w:cs="Arial"/>
          <w:b/>
          <w:color w:val="0000FF"/>
          <w:sz w:val="24"/>
          <w:u w:val="thick"/>
        </w:rPr>
        <w:t>0650</w:t>
      </w:r>
      <w:r w:rsidRPr="00944C49">
        <w:rPr>
          <w:b/>
          <w:lang w:val="en-US" w:eastAsia="zh-CN"/>
        </w:rPr>
        <w:tab/>
      </w:r>
      <w:r w:rsidRPr="005B7652">
        <w:rPr>
          <w:rFonts w:ascii="Arial" w:hAnsi="Arial" w:cs="Arial"/>
          <w:b/>
          <w:sz w:val="24"/>
        </w:rPr>
        <w:t>LS on incorrect PMI reporting</w:t>
      </w:r>
    </w:p>
    <w:p w14:paraId="7D9C4783" w14:textId="77777777" w:rsidR="005B7652" w:rsidRDefault="005B7652" w:rsidP="005B7652">
      <w:pPr>
        <w:rPr>
          <w:i/>
          <w:lang w:eastAsia="zh-CN"/>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t xml:space="preserve">For: </w:t>
      </w:r>
      <w:r>
        <w:rPr>
          <w:i/>
          <w:lang w:eastAsia="zh-CN"/>
        </w:rPr>
        <w:t>Approval</w:t>
      </w:r>
    </w:p>
    <w:p w14:paraId="552C13B2" w14:textId="62BCED75" w:rsidR="005B7652" w:rsidRDefault="005B7652" w:rsidP="005B7652">
      <w:pPr>
        <w:rPr>
          <w:i/>
          <w:lang w:eastAsia="zh-CN"/>
        </w:rPr>
      </w:pPr>
      <w:r>
        <w:rPr>
          <w:i/>
          <w:lang w:eastAsia="zh-CN"/>
        </w:rPr>
        <w:t xml:space="preserve">               To: RAN; </w:t>
      </w:r>
      <w:r>
        <w:rPr>
          <w:rFonts w:hint="eastAsia"/>
          <w:i/>
          <w:lang w:eastAsia="zh-CN"/>
        </w:rPr>
        <w:t>Cc</w:t>
      </w:r>
      <w:r>
        <w:rPr>
          <w:i/>
          <w:lang w:eastAsia="zh-CN"/>
        </w:rPr>
        <w:t>:RAN1, RAN2</w:t>
      </w:r>
      <w:r>
        <w:rPr>
          <w:i/>
        </w:rPr>
        <w:br/>
      </w:r>
      <w:r>
        <w:rPr>
          <w:i/>
        </w:rPr>
        <w:tab/>
      </w:r>
      <w:r>
        <w:rPr>
          <w:i/>
        </w:rPr>
        <w:tab/>
      </w:r>
      <w:r>
        <w:rPr>
          <w:i/>
        </w:rPr>
        <w:tab/>
      </w:r>
      <w:r>
        <w:rPr>
          <w:i/>
        </w:rPr>
        <w:tab/>
      </w:r>
      <w:r>
        <w:rPr>
          <w:i/>
        </w:rPr>
        <w:tab/>
        <w:t xml:space="preserve">Source: </w:t>
      </w:r>
      <w:r>
        <w:rPr>
          <w:i/>
          <w:lang w:eastAsia="zh-CN"/>
        </w:rPr>
        <w:t>Apple</w:t>
      </w:r>
    </w:p>
    <w:p w14:paraId="16FC8987" w14:textId="77777777" w:rsidR="005B7652" w:rsidRPr="00944C49" w:rsidRDefault="005B7652" w:rsidP="005B7652">
      <w:pPr>
        <w:rPr>
          <w:rFonts w:ascii="Arial" w:hAnsi="Arial" w:cs="Arial"/>
          <w:b/>
          <w:lang w:val="en-US" w:eastAsia="zh-CN"/>
        </w:rPr>
      </w:pPr>
      <w:r w:rsidRPr="00944C49">
        <w:rPr>
          <w:rFonts w:ascii="Arial" w:hAnsi="Arial" w:cs="Arial"/>
          <w:b/>
          <w:lang w:val="en-US" w:eastAsia="zh-CN"/>
        </w:rPr>
        <w:t xml:space="preserve">Abstract: </w:t>
      </w:r>
    </w:p>
    <w:p w14:paraId="7134CF2A" w14:textId="77777777" w:rsidR="005B7652" w:rsidRDefault="005B7652" w:rsidP="005B7652">
      <w:pPr>
        <w:rPr>
          <w:rFonts w:ascii="Arial" w:hAnsi="Arial" w:cs="Arial"/>
          <w:b/>
          <w:lang w:val="en-US" w:eastAsia="zh-CN"/>
        </w:rPr>
      </w:pPr>
      <w:r w:rsidRPr="00944C49">
        <w:rPr>
          <w:rFonts w:ascii="Arial" w:hAnsi="Arial" w:cs="Arial"/>
          <w:b/>
          <w:lang w:val="en-US" w:eastAsia="zh-CN"/>
        </w:rPr>
        <w:t xml:space="preserve">Discussion: </w:t>
      </w:r>
    </w:p>
    <w:p w14:paraId="7CB41F1D" w14:textId="13C5BF38" w:rsidR="005B7652" w:rsidRDefault="00F820C6" w:rsidP="005B7652">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B7138D">
        <w:rPr>
          <w:rFonts w:ascii="Arial" w:hAnsi="Arial" w:cs="Arial"/>
          <w:b/>
          <w:lang w:val="en-US" w:eastAsia="zh-CN"/>
        </w:rPr>
        <w:t>1204</w:t>
      </w:r>
      <w:r>
        <w:rPr>
          <w:rFonts w:ascii="Arial" w:hAnsi="Arial" w:cs="Arial"/>
          <w:b/>
          <w:lang w:val="en-US" w:eastAsia="zh-CN"/>
        </w:rPr>
        <w:t xml:space="preserve"> (from R4-2210650).</w:t>
      </w:r>
    </w:p>
    <w:p w14:paraId="0CF110CB" w14:textId="171DEA6E" w:rsidR="005B7652" w:rsidRDefault="005B7652" w:rsidP="0069522E">
      <w:pPr>
        <w:overflowPunct/>
        <w:autoSpaceDE/>
        <w:adjustRightInd/>
        <w:spacing w:after="0"/>
        <w:rPr>
          <w:rFonts w:ascii="Arial" w:hAnsi="Arial" w:cs="Arial"/>
          <w:b/>
          <w:color w:val="FF0000"/>
          <w:lang w:val="en-US" w:eastAsia="zh-CN"/>
        </w:rPr>
      </w:pPr>
    </w:p>
    <w:p w14:paraId="096F5636" w14:textId="16C23528" w:rsidR="00F820C6" w:rsidRDefault="00F820C6" w:rsidP="00F820C6">
      <w:pPr>
        <w:rPr>
          <w:rFonts w:ascii="Arial" w:hAnsi="Arial" w:cs="Arial"/>
          <w:b/>
          <w:sz w:val="24"/>
        </w:rPr>
      </w:pPr>
      <w:r>
        <w:rPr>
          <w:rFonts w:ascii="Arial" w:hAnsi="Arial" w:cs="Arial"/>
          <w:b/>
          <w:color w:val="0000FF"/>
          <w:sz w:val="24"/>
          <w:u w:val="thick"/>
        </w:rPr>
        <w:lastRenderedPageBreak/>
        <w:t>R4-221</w:t>
      </w:r>
      <w:r w:rsidR="00B7138D">
        <w:rPr>
          <w:rFonts w:ascii="Arial" w:hAnsi="Arial" w:cs="Arial"/>
          <w:b/>
          <w:color w:val="0000FF"/>
          <w:sz w:val="24"/>
          <w:u w:val="thick"/>
        </w:rPr>
        <w:t>1204</w:t>
      </w:r>
      <w:r w:rsidRPr="00944C49">
        <w:rPr>
          <w:b/>
          <w:lang w:val="en-US" w:eastAsia="zh-CN"/>
        </w:rPr>
        <w:tab/>
      </w:r>
      <w:r w:rsidRPr="005B7652">
        <w:rPr>
          <w:rFonts w:ascii="Arial" w:hAnsi="Arial" w:cs="Arial"/>
          <w:b/>
          <w:sz w:val="24"/>
        </w:rPr>
        <w:t>LS on incorrect PMI reporting</w:t>
      </w:r>
    </w:p>
    <w:p w14:paraId="0F4B08DF" w14:textId="77777777" w:rsidR="00F820C6" w:rsidRDefault="00F820C6" w:rsidP="00F820C6">
      <w:pPr>
        <w:rPr>
          <w:i/>
          <w:lang w:eastAsia="zh-CN"/>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t xml:space="preserve">For: </w:t>
      </w:r>
      <w:r>
        <w:rPr>
          <w:i/>
          <w:lang w:eastAsia="zh-CN"/>
        </w:rPr>
        <w:t>Approval</w:t>
      </w:r>
    </w:p>
    <w:p w14:paraId="4CA01B48" w14:textId="77777777" w:rsidR="00F820C6" w:rsidRDefault="00F820C6" w:rsidP="00F820C6">
      <w:pPr>
        <w:rPr>
          <w:i/>
          <w:lang w:eastAsia="zh-CN"/>
        </w:rPr>
      </w:pPr>
      <w:r>
        <w:rPr>
          <w:i/>
          <w:lang w:eastAsia="zh-CN"/>
        </w:rPr>
        <w:t xml:space="preserve">               To: RAN; </w:t>
      </w:r>
      <w:r>
        <w:rPr>
          <w:rFonts w:hint="eastAsia"/>
          <w:i/>
          <w:lang w:eastAsia="zh-CN"/>
        </w:rPr>
        <w:t>Cc</w:t>
      </w:r>
      <w:r>
        <w:rPr>
          <w:i/>
          <w:lang w:eastAsia="zh-CN"/>
        </w:rPr>
        <w:t>:RAN1, RAN2</w:t>
      </w:r>
      <w:r>
        <w:rPr>
          <w:i/>
        </w:rPr>
        <w:br/>
      </w:r>
      <w:r>
        <w:rPr>
          <w:i/>
        </w:rPr>
        <w:tab/>
      </w:r>
      <w:r>
        <w:rPr>
          <w:i/>
        </w:rPr>
        <w:tab/>
      </w:r>
      <w:r>
        <w:rPr>
          <w:i/>
        </w:rPr>
        <w:tab/>
      </w:r>
      <w:r>
        <w:rPr>
          <w:i/>
        </w:rPr>
        <w:tab/>
      </w:r>
      <w:r>
        <w:rPr>
          <w:i/>
        </w:rPr>
        <w:tab/>
        <w:t xml:space="preserve">Source: </w:t>
      </w:r>
      <w:r>
        <w:rPr>
          <w:i/>
          <w:lang w:eastAsia="zh-CN"/>
        </w:rPr>
        <w:t>Apple</w:t>
      </w:r>
    </w:p>
    <w:p w14:paraId="35436732" w14:textId="77777777" w:rsidR="00F820C6" w:rsidRPr="00944C49" w:rsidRDefault="00F820C6" w:rsidP="00F820C6">
      <w:pPr>
        <w:rPr>
          <w:rFonts w:ascii="Arial" w:hAnsi="Arial" w:cs="Arial"/>
          <w:b/>
          <w:lang w:val="en-US" w:eastAsia="zh-CN"/>
        </w:rPr>
      </w:pPr>
      <w:r w:rsidRPr="00944C49">
        <w:rPr>
          <w:rFonts w:ascii="Arial" w:hAnsi="Arial" w:cs="Arial"/>
          <w:b/>
          <w:lang w:val="en-US" w:eastAsia="zh-CN"/>
        </w:rPr>
        <w:t xml:space="preserve">Abstract: </w:t>
      </w:r>
    </w:p>
    <w:p w14:paraId="75DAB6A3" w14:textId="77777777" w:rsidR="00F820C6" w:rsidRDefault="00F820C6" w:rsidP="00F820C6">
      <w:pPr>
        <w:rPr>
          <w:rFonts w:ascii="Arial" w:hAnsi="Arial" w:cs="Arial"/>
          <w:b/>
          <w:lang w:val="en-US" w:eastAsia="zh-CN"/>
        </w:rPr>
      </w:pPr>
      <w:r w:rsidRPr="00944C49">
        <w:rPr>
          <w:rFonts w:ascii="Arial" w:hAnsi="Arial" w:cs="Arial"/>
          <w:b/>
          <w:lang w:val="en-US" w:eastAsia="zh-CN"/>
        </w:rPr>
        <w:t xml:space="preserve">Discussion: </w:t>
      </w:r>
    </w:p>
    <w:p w14:paraId="629D845F" w14:textId="132A6452" w:rsidR="00F820C6" w:rsidRDefault="00BC62C8" w:rsidP="00F820C6">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C62C8">
        <w:rPr>
          <w:rFonts w:ascii="Arial" w:hAnsi="Arial" w:cs="Arial"/>
          <w:b/>
          <w:highlight w:val="green"/>
          <w:lang w:val="en-US" w:eastAsia="zh-CN"/>
        </w:rPr>
        <w:t>Approved.</w:t>
      </w:r>
    </w:p>
    <w:p w14:paraId="4FEC25C6" w14:textId="77777777" w:rsidR="00F820C6" w:rsidRDefault="00F820C6" w:rsidP="00F820C6">
      <w:pPr>
        <w:overflowPunct/>
        <w:autoSpaceDE/>
        <w:adjustRightInd/>
        <w:spacing w:after="0"/>
        <w:rPr>
          <w:rFonts w:ascii="Arial" w:hAnsi="Arial" w:cs="Arial"/>
          <w:b/>
          <w:color w:val="FF0000"/>
          <w:lang w:val="en-US" w:eastAsia="zh-CN"/>
        </w:rPr>
      </w:pPr>
    </w:p>
    <w:p w14:paraId="71B737A7" w14:textId="77777777" w:rsidR="005B7652" w:rsidRDefault="005B7652" w:rsidP="0069522E">
      <w:pPr>
        <w:overflowPunct/>
        <w:autoSpaceDE/>
        <w:adjustRightInd/>
        <w:spacing w:after="0"/>
        <w:rPr>
          <w:rFonts w:ascii="Arial" w:hAnsi="Arial" w:cs="Arial"/>
          <w:b/>
          <w:color w:val="FF0000"/>
          <w:lang w:val="en-US" w:eastAsia="zh-CN"/>
        </w:rPr>
      </w:pPr>
    </w:p>
    <w:p w14:paraId="5B0CAC87" w14:textId="3F8B1F65"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7138D">
        <w:rPr>
          <w:rFonts w:ascii="Arial" w:hAnsi="Arial" w:cs="Arial"/>
          <w:b/>
          <w:color w:val="FF0000"/>
          <w:lang w:val="en-US" w:eastAsia="zh-CN"/>
        </w:rPr>
        <w:t>2</w:t>
      </w:r>
      <w:r w:rsidR="00B7138D" w:rsidRPr="00B7138D">
        <w:rPr>
          <w:rFonts w:ascii="Arial" w:hAnsi="Arial" w:cs="Arial"/>
          <w:b/>
          <w:color w:val="FF0000"/>
          <w:vertAlign w:val="superscript"/>
          <w:lang w:val="en-US" w:eastAsia="zh-CN"/>
        </w:rPr>
        <w:t>nd</w:t>
      </w:r>
      <w:r w:rsidR="00B7138D">
        <w:rPr>
          <w:rFonts w:ascii="Arial" w:hAnsi="Arial" w:cs="Arial"/>
          <w:b/>
          <w:color w:val="FF0000"/>
          <w:lang w:val="en-US" w:eastAsia="zh-CN"/>
        </w:rPr>
        <w:t xml:space="preserve"> </w:t>
      </w:r>
      <w:r>
        <w:rPr>
          <w:rFonts w:ascii="Arial" w:hAnsi="Arial" w:cs="Arial"/>
          <w:b/>
          <w:color w:val="FF0000"/>
          <w:lang w:val="en-US" w:eastAsia="zh-CN"/>
        </w:rPr>
        <w:t>round</w:t>
      </w:r>
    </w:p>
    <w:p w14:paraId="10438D37" w14:textId="77777777" w:rsidR="0069522E" w:rsidRDefault="0069522E" w:rsidP="0069522E">
      <w:pPr>
        <w:overflowPunct/>
        <w:autoSpaceDE/>
        <w:adjustRightInd/>
        <w:spacing w:after="0"/>
        <w:rPr>
          <w:rFonts w:ascii="Arial" w:hAnsi="Arial" w:cs="Arial"/>
          <w:b/>
          <w:lang w:val="en-US" w:eastAsia="zh-CN"/>
        </w:rPr>
      </w:pPr>
    </w:p>
    <w:p w14:paraId="382720FA" w14:textId="5B9324D8" w:rsidR="00F170C1" w:rsidRDefault="00F170C1" w:rsidP="00F170C1">
      <w:pPr>
        <w:rPr>
          <w:b/>
          <w:bCs/>
          <w:u w:val="single"/>
          <w:lang w:val="en-US" w:eastAsia="ja-JP"/>
        </w:rPr>
      </w:pPr>
    </w:p>
    <w:tbl>
      <w:tblPr>
        <w:tblStyle w:val="afff1"/>
        <w:tblW w:w="9832" w:type="dxa"/>
        <w:jc w:val="right"/>
        <w:tblInd w:w="0" w:type="dxa"/>
        <w:tblLook w:val="04A0" w:firstRow="1" w:lastRow="0" w:firstColumn="1" w:lastColumn="0" w:noHBand="0" w:noVBand="1"/>
      </w:tblPr>
      <w:tblGrid>
        <w:gridCol w:w="1445"/>
        <w:gridCol w:w="3308"/>
        <w:gridCol w:w="1356"/>
        <w:gridCol w:w="2002"/>
        <w:gridCol w:w="1721"/>
      </w:tblGrid>
      <w:tr w:rsidR="00B7138D" w:rsidRPr="00525E6C" w14:paraId="0B0CE02B" w14:textId="77777777" w:rsidTr="00B7138D">
        <w:trPr>
          <w:trHeight w:val="507"/>
          <w:jc w:val="right"/>
        </w:trPr>
        <w:tc>
          <w:tcPr>
            <w:tcW w:w="1445" w:type="dxa"/>
          </w:tcPr>
          <w:p w14:paraId="5028F441" w14:textId="77777777" w:rsidR="00B7138D" w:rsidRPr="00525E6C" w:rsidRDefault="00B7138D" w:rsidP="00D61847">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308" w:type="dxa"/>
          </w:tcPr>
          <w:p w14:paraId="07F12152" w14:textId="77777777" w:rsidR="00B7138D" w:rsidRPr="00525E6C" w:rsidRDefault="00B7138D" w:rsidP="00D61847">
            <w:pPr>
              <w:spacing w:after="120"/>
              <w:rPr>
                <w:b/>
                <w:bCs/>
                <w:sz w:val="16"/>
                <w:szCs w:val="16"/>
                <w:lang w:val="en-US" w:eastAsia="zh-CN"/>
              </w:rPr>
            </w:pPr>
            <w:r w:rsidRPr="00525E6C">
              <w:rPr>
                <w:b/>
                <w:bCs/>
                <w:sz w:val="16"/>
                <w:szCs w:val="16"/>
                <w:lang w:val="en-US" w:eastAsia="zh-CN"/>
              </w:rPr>
              <w:t>Title</w:t>
            </w:r>
          </w:p>
        </w:tc>
        <w:tc>
          <w:tcPr>
            <w:tcW w:w="1356" w:type="dxa"/>
          </w:tcPr>
          <w:p w14:paraId="489800A2" w14:textId="77777777" w:rsidR="00B7138D" w:rsidRPr="00525E6C" w:rsidRDefault="00B7138D" w:rsidP="00D61847">
            <w:pPr>
              <w:spacing w:after="120"/>
              <w:rPr>
                <w:b/>
                <w:bCs/>
                <w:sz w:val="16"/>
                <w:szCs w:val="16"/>
                <w:lang w:val="en-US" w:eastAsia="zh-CN"/>
              </w:rPr>
            </w:pPr>
            <w:r w:rsidRPr="00525E6C">
              <w:rPr>
                <w:b/>
                <w:bCs/>
                <w:sz w:val="16"/>
                <w:szCs w:val="16"/>
                <w:lang w:val="en-US" w:eastAsia="zh-CN"/>
              </w:rPr>
              <w:t>Source</w:t>
            </w:r>
          </w:p>
        </w:tc>
        <w:tc>
          <w:tcPr>
            <w:tcW w:w="2002" w:type="dxa"/>
          </w:tcPr>
          <w:p w14:paraId="0A5D2963" w14:textId="77777777" w:rsidR="00B7138D" w:rsidRPr="00525E6C" w:rsidRDefault="00B7138D" w:rsidP="00D61847">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21" w:type="dxa"/>
          </w:tcPr>
          <w:p w14:paraId="330968F9" w14:textId="77777777" w:rsidR="00B7138D" w:rsidRPr="00525E6C" w:rsidRDefault="00B7138D" w:rsidP="00D61847">
            <w:pPr>
              <w:spacing w:after="120"/>
              <w:rPr>
                <w:b/>
                <w:bCs/>
                <w:sz w:val="16"/>
                <w:szCs w:val="16"/>
                <w:lang w:val="en-US" w:eastAsia="zh-CN"/>
              </w:rPr>
            </w:pPr>
            <w:r w:rsidRPr="00525E6C">
              <w:rPr>
                <w:b/>
                <w:bCs/>
                <w:sz w:val="16"/>
                <w:szCs w:val="16"/>
                <w:lang w:val="en-US" w:eastAsia="zh-CN"/>
              </w:rPr>
              <w:t>Comments</w:t>
            </w:r>
          </w:p>
        </w:tc>
      </w:tr>
      <w:tr w:rsidR="00B7138D" w:rsidRPr="00525E6C" w14:paraId="53686250" w14:textId="77777777" w:rsidTr="00B7138D">
        <w:trPr>
          <w:trHeight w:val="507"/>
          <w:jc w:val="right"/>
        </w:trPr>
        <w:tc>
          <w:tcPr>
            <w:tcW w:w="1445" w:type="dxa"/>
          </w:tcPr>
          <w:p w14:paraId="61662C74" w14:textId="3B8C330B" w:rsidR="00B7138D" w:rsidRPr="00525E6C" w:rsidRDefault="00B7138D" w:rsidP="00B7138D">
            <w:pPr>
              <w:spacing w:after="120"/>
              <w:rPr>
                <w:rFonts w:eastAsiaTheme="minorEastAsia"/>
                <w:b/>
                <w:bCs/>
                <w:sz w:val="16"/>
                <w:szCs w:val="16"/>
                <w:lang w:val="en-US" w:eastAsia="zh-CN"/>
              </w:rPr>
            </w:pPr>
            <w:r w:rsidRPr="00240A5B">
              <w:rPr>
                <w:rFonts w:eastAsiaTheme="minorEastAsia"/>
                <w:color w:val="000000" w:themeColor="text1"/>
                <w:sz w:val="16"/>
                <w:szCs w:val="16"/>
                <w:lang w:val="en-US" w:eastAsia="zh-CN"/>
              </w:rPr>
              <w:t>R4-221</w:t>
            </w:r>
            <w:r>
              <w:rPr>
                <w:rFonts w:eastAsiaTheme="minorEastAsia"/>
                <w:color w:val="000000" w:themeColor="text1"/>
                <w:sz w:val="16"/>
                <w:szCs w:val="16"/>
                <w:lang w:val="en-US" w:eastAsia="zh-CN"/>
              </w:rPr>
              <w:t>1204</w:t>
            </w:r>
          </w:p>
        </w:tc>
        <w:tc>
          <w:tcPr>
            <w:tcW w:w="3308" w:type="dxa"/>
          </w:tcPr>
          <w:p w14:paraId="27C44E76" w14:textId="0775CFA2" w:rsidR="00B7138D" w:rsidRPr="00525E6C" w:rsidRDefault="00B7138D" w:rsidP="00B7138D">
            <w:pPr>
              <w:spacing w:after="120"/>
              <w:rPr>
                <w:b/>
                <w:bCs/>
                <w:sz w:val="16"/>
                <w:szCs w:val="16"/>
                <w:lang w:val="en-US" w:eastAsia="zh-CN"/>
              </w:rPr>
            </w:pPr>
            <w:r w:rsidRPr="00F170C1">
              <w:rPr>
                <w:rFonts w:eastAsiaTheme="minorEastAsia"/>
                <w:color w:val="000000" w:themeColor="text1"/>
                <w:sz w:val="16"/>
                <w:szCs w:val="16"/>
                <w:lang w:val="en-US" w:eastAsia="zh-CN"/>
              </w:rPr>
              <w:t xml:space="preserve">LS on incorrect PMI reporting </w:t>
            </w:r>
          </w:p>
        </w:tc>
        <w:tc>
          <w:tcPr>
            <w:tcW w:w="1356" w:type="dxa"/>
          </w:tcPr>
          <w:p w14:paraId="3102C30F" w14:textId="4DAB26CF" w:rsidR="00B7138D" w:rsidRPr="00525E6C" w:rsidRDefault="00B7138D" w:rsidP="00B7138D">
            <w:pPr>
              <w:spacing w:after="120"/>
              <w:rPr>
                <w:b/>
                <w:bCs/>
                <w:sz w:val="16"/>
                <w:szCs w:val="16"/>
                <w:lang w:val="en-US" w:eastAsia="zh-CN"/>
              </w:rPr>
            </w:pPr>
            <w:r w:rsidRPr="00F170C1">
              <w:rPr>
                <w:rFonts w:eastAsiaTheme="minorEastAsia"/>
                <w:color w:val="000000" w:themeColor="text1"/>
                <w:sz w:val="16"/>
                <w:szCs w:val="16"/>
                <w:lang w:val="en-US" w:eastAsia="zh-CN"/>
              </w:rPr>
              <w:t>Apple</w:t>
            </w:r>
          </w:p>
        </w:tc>
        <w:tc>
          <w:tcPr>
            <w:tcW w:w="2002" w:type="dxa"/>
          </w:tcPr>
          <w:p w14:paraId="5201E725" w14:textId="74647B52" w:rsidR="00B7138D" w:rsidRPr="00525E6C" w:rsidRDefault="00BC62C8" w:rsidP="00B7138D">
            <w:pPr>
              <w:spacing w:after="120"/>
              <w:rPr>
                <w:b/>
                <w:bCs/>
                <w:sz w:val="16"/>
                <w:szCs w:val="16"/>
                <w:lang w:val="en-US" w:eastAsia="zh-CN"/>
              </w:rPr>
            </w:pPr>
            <w:r w:rsidRPr="00BC62C8">
              <w:rPr>
                <w:rFonts w:eastAsiaTheme="minorEastAsia"/>
                <w:color w:val="000000" w:themeColor="text1"/>
                <w:sz w:val="16"/>
                <w:szCs w:val="16"/>
                <w:highlight w:val="green"/>
                <w:lang w:val="en-US" w:eastAsia="zh-CN"/>
              </w:rPr>
              <w:t>Approved</w:t>
            </w:r>
          </w:p>
        </w:tc>
        <w:tc>
          <w:tcPr>
            <w:tcW w:w="1721" w:type="dxa"/>
          </w:tcPr>
          <w:p w14:paraId="2E0D6855" w14:textId="77777777" w:rsidR="00B7138D" w:rsidRPr="00525E6C" w:rsidRDefault="00B7138D" w:rsidP="00B7138D">
            <w:pPr>
              <w:spacing w:after="120"/>
              <w:rPr>
                <w:b/>
                <w:bCs/>
                <w:sz w:val="16"/>
                <w:szCs w:val="16"/>
                <w:lang w:val="en-US" w:eastAsia="zh-CN"/>
              </w:rPr>
            </w:pPr>
          </w:p>
        </w:tc>
      </w:tr>
      <w:tr w:rsidR="00B7138D" w:rsidRPr="00525E6C" w14:paraId="1DF40A40" w14:textId="77777777" w:rsidTr="00B7138D">
        <w:trPr>
          <w:trHeight w:val="913"/>
          <w:jc w:val="right"/>
        </w:trPr>
        <w:tc>
          <w:tcPr>
            <w:tcW w:w="1445" w:type="dxa"/>
            <w:hideMark/>
          </w:tcPr>
          <w:p w14:paraId="08007E95" w14:textId="66693FF5" w:rsidR="00B7138D" w:rsidRPr="00525E6C" w:rsidRDefault="00B7138D" w:rsidP="00B7138D">
            <w:pPr>
              <w:rPr>
                <w:sz w:val="16"/>
                <w:szCs w:val="16"/>
                <w:lang w:val="en-US"/>
              </w:rPr>
            </w:pPr>
            <w:r w:rsidRPr="00525E6C">
              <w:rPr>
                <w:sz w:val="16"/>
                <w:szCs w:val="16"/>
              </w:rPr>
              <w:t>R4-2210893</w:t>
            </w:r>
          </w:p>
        </w:tc>
        <w:tc>
          <w:tcPr>
            <w:tcW w:w="3308" w:type="dxa"/>
          </w:tcPr>
          <w:p w14:paraId="51398604" w14:textId="77777777" w:rsidR="00B7138D" w:rsidRPr="00525E6C" w:rsidRDefault="00B7138D" w:rsidP="00B7138D">
            <w:pPr>
              <w:rPr>
                <w:sz w:val="16"/>
                <w:szCs w:val="16"/>
                <w:lang w:val="en-US"/>
              </w:rPr>
            </w:pPr>
            <w:r w:rsidRPr="00525E6C">
              <w:rPr>
                <w:sz w:val="16"/>
                <w:szCs w:val="16"/>
                <w:lang w:val="en-US"/>
              </w:rPr>
              <w:t xml:space="preserve">CR for </w:t>
            </w:r>
            <w:proofErr w:type="spellStart"/>
            <w:r w:rsidRPr="00525E6C">
              <w:rPr>
                <w:sz w:val="16"/>
                <w:szCs w:val="16"/>
                <w:lang w:val="en-US"/>
              </w:rPr>
              <w:t>mTRP</w:t>
            </w:r>
            <w:proofErr w:type="spellEnd"/>
            <w:r w:rsidRPr="00525E6C">
              <w:rPr>
                <w:sz w:val="16"/>
                <w:szCs w:val="16"/>
                <w:lang w:val="en-US"/>
              </w:rPr>
              <w:t xml:space="preserve"> </w:t>
            </w:r>
            <w:proofErr w:type="spellStart"/>
            <w:r w:rsidRPr="00525E6C">
              <w:rPr>
                <w:sz w:val="16"/>
                <w:szCs w:val="16"/>
                <w:lang w:val="en-US"/>
              </w:rPr>
              <w:t>demod</w:t>
            </w:r>
            <w:proofErr w:type="spellEnd"/>
            <w:r w:rsidRPr="00525E6C">
              <w:rPr>
                <w:sz w:val="16"/>
                <w:szCs w:val="16"/>
                <w:lang w:val="en-US"/>
              </w:rPr>
              <w:t xml:space="preserve"> requirements applicability (Rel-16)</w:t>
            </w:r>
          </w:p>
        </w:tc>
        <w:tc>
          <w:tcPr>
            <w:tcW w:w="1356" w:type="dxa"/>
          </w:tcPr>
          <w:p w14:paraId="26D71B73" w14:textId="77777777" w:rsidR="00B7138D" w:rsidRPr="00525E6C" w:rsidRDefault="00B7138D" w:rsidP="00B7138D">
            <w:pPr>
              <w:rPr>
                <w:sz w:val="16"/>
                <w:szCs w:val="16"/>
                <w:lang w:val="en-US"/>
              </w:rPr>
            </w:pPr>
            <w:r w:rsidRPr="00525E6C">
              <w:rPr>
                <w:sz w:val="16"/>
                <w:szCs w:val="16"/>
                <w:lang w:val="en-US"/>
              </w:rPr>
              <w:t>Apple</w:t>
            </w:r>
          </w:p>
        </w:tc>
        <w:tc>
          <w:tcPr>
            <w:tcW w:w="2002" w:type="dxa"/>
          </w:tcPr>
          <w:p w14:paraId="2544D602" w14:textId="4F13BF36" w:rsidR="00B7138D" w:rsidRPr="00525E6C" w:rsidRDefault="00B7138D" w:rsidP="00B7138D">
            <w:pPr>
              <w:rPr>
                <w:sz w:val="16"/>
                <w:szCs w:val="16"/>
                <w:lang w:val="en-US"/>
              </w:rPr>
            </w:pPr>
            <w:r w:rsidRPr="00DF5531">
              <w:rPr>
                <w:sz w:val="16"/>
                <w:szCs w:val="16"/>
                <w:highlight w:val="green"/>
                <w:lang w:val="en-US"/>
              </w:rPr>
              <w:t>Endorsed</w:t>
            </w:r>
          </w:p>
        </w:tc>
        <w:tc>
          <w:tcPr>
            <w:tcW w:w="1721" w:type="dxa"/>
          </w:tcPr>
          <w:p w14:paraId="5CD2CC4A" w14:textId="77777777" w:rsidR="00B7138D" w:rsidRPr="00525E6C" w:rsidRDefault="00B7138D" w:rsidP="00B7138D">
            <w:pPr>
              <w:rPr>
                <w:sz w:val="16"/>
                <w:szCs w:val="16"/>
                <w:lang w:val="en-US"/>
              </w:rPr>
            </w:pPr>
          </w:p>
        </w:tc>
      </w:tr>
      <w:tr w:rsidR="00B7138D" w:rsidRPr="00525E6C" w14:paraId="72A95552" w14:textId="77777777" w:rsidTr="00B7138D">
        <w:trPr>
          <w:trHeight w:val="456"/>
          <w:jc w:val="right"/>
        </w:trPr>
        <w:tc>
          <w:tcPr>
            <w:tcW w:w="1445" w:type="dxa"/>
            <w:hideMark/>
          </w:tcPr>
          <w:p w14:paraId="363A0B26" w14:textId="77B6547A" w:rsidR="00B7138D" w:rsidRPr="00525E6C" w:rsidRDefault="00B7138D" w:rsidP="00B7138D">
            <w:pPr>
              <w:rPr>
                <w:sz w:val="16"/>
                <w:szCs w:val="16"/>
                <w:lang w:val="en-US"/>
              </w:rPr>
            </w:pPr>
            <w:r w:rsidRPr="00525E6C">
              <w:rPr>
                <w:sz w:val="16"/>
                <w:szCs w:val="16"/>
              </w:rPr>
              <w:t>R4-2210894</w:t>
            </w:r>
          </w:p>
        </w:tc>
        <w:tc>
          <w:tcPr>
            <w:tcW w:w="3308" w:type="dxa"/>
          </w:tcPr>
          <w:p w14:paraId="5186AC85" w14:textId="77777777" w:rsidR="00B7138D" w:rsidRPr="00525E6C" w:rsidRDefault="00B7138D" w:rsidP="00B7138D">
            <w:pPr>
              <w:rPr>
                <w:sz w:val="16"/>
                <w:szCs w:val="16"/>
                <w:lang w:val="en-US"/>
              </w:rPr>
            </w:pPr>
            <w:r w:rsidRPr="00525E6C">
              <w:rPr>
                <w:sz w:val="16"/>
                <w:szCs w:val="16"/>
                <w:lang w:val="en-US"/>
              </w:rPr>
              <w:t>Draft CR on Correction in TDD LTE-NR Coexistence Tests</w:t>
            </w:r>
          </w:p>
        </w:tc>
        <w:tc>
          <w:tcPr>
            <w:tcW w:w="1356" w:type="dxa"/>
          </w:tcPr>
          <w:p w14:paraId="36955DA2" w14:textId="77777777" w:rsidR="00B7138D" w:rsidRPr="00525E6C" w:rsidRDefault="00B7138D" w:rsidP="00B7138D">
            <w:pPr>
              <w:rPr>
                <w:sz w:val="16"/>
                <w:szCs w:val="16"/>
                <w:lang w:val="en-US"/>
              </w:rPr>
            </w:pPr>
            <w:r w:rsidRPr="00525E6C">
              <w:rPr>
                <w:sz w:val="16"/>
                <w:szCs w:val="16"/>
                <w:lang w:val="en-US"/>
              </w:rPr>
              <w:t>Qualcomm Incorporated</w:t>
            </w:r>
          </w:p>
        </w:tc>
        <w:tc>
          <w:tcPr>
            <w:tcW w:w="2002" w:type="dxa"/>
          </w:tcPr>
          <w:p w14:paraId="1B35D83C" w14:textId="3B038728" w:rsidR="00B7138D" w:rsidRPr="00525E6C" w:rsidRDefault="00B7138D" w:rsidP="00B7138D">
            <w:pPr>
              <w:rPr>
                <w:sz w:val="16"/>
                <w:szCs w:val="16"/>
                <w:highlight w:val="yellow"/>
                <w:lang w:val="en-US"/>
              </w:rPr>
            </w:pPr>
            <w:r w:rsidRPr="00DF5531">
              <w:rPr>
                <w:sz w:val="16"/>
                <w:szCs w:val="16"/>
                <w:highlight w:val="green"/>
                <w:lang w:val="en-US"/>
              </w:rPr>
              <w:t>Endorsed</w:t>
            </w:r>
          </w:p>
        </w:tc>
        <w:tc>
          <w:tcPr>
            <w:tcW w:w="1721" w:type="dxa"/>
          </w:tcPr>
          <w:p w14:paraId="7BB53B1A" w14:textId="77777777" w:rsidR="00B7138D" w:rsidRPr="00525E6C" w:rsidRDefault="00B7138D" w:rsidP="00B7138D">
            <w:pPr>
              <w:rPr>
                <w:sz w:val="16"/>
                <w:szCs w:val="16"/>
                <w:lang w:val="en-US"/>
              </w:rPr>
            </w:pPr>
          </w:p>
        </w:tc>
      </w:tr>
      <w:tr w:rsidR="00B7138D" w:rsidRPr="00525E6C" w14:paraId="57E6B03C" w14:textId="77777777" w:rsidTr="00B7138D">
        <w:trPr>
          <w:trHeight w:val="456"/>
          <w:jc w:val="right"/>
        </w:trPr>
        <w:tc>
          <w:tcPr>
            <w:tcW w:w="1445" w:type="dxa"/>
            <w:hideMark/>
          </w:tcPr>
          <w:p w14:paraId="653B14D0" w14:textId="6184F4FA" w:rsidR="00B7138D" w:rsidRPr="00525E6C" w:rsidRDefault="00B7138D" w:rsidP="00B7138D">
            <w:pPr>
              <w:rPr>
                <w:sz w:val="16"/>
                <w:szCs w:val="16"/>
                <w:lang w:val="en-US"/>
              </w:rPr>
            </w:pPr>
            <w:r w:rsidRPr="00525E6C">
              <w:rPr>
                <w:sz w:val="16"/>
                <w:szCs w:val="16"/>
              </w:rPr>
              <w:t>R4-2210895</w:t>
            </w:r>
          </w:p>
        </w:tc>
        <w:tc>
          <w:tcPr>
            <w:tcW w:w="3308" w:type="dxa"/>
          </w:tcPr>
          <w:p w14:paraId="0821448B" w14:textId="77777777" w:rsidR="00B7138D" w:rsidRPr="00525E6C" w:rsidRDefault="00B7138D" w:rsidP="00B7138D">
            <w:pPr>
              <w:rPr>
                <w:sz w:val="16"/>
                <w:szCs w:val="16"/>
                <w:lang w:val="en-US"/>
              </w:rPr>
            </w:pPr>
            <w:r w:rsidRPr="00525E6C">
              <w:rPr>
                <w:sz w:val="16"/>
                <w:szCs w:val="16"/>
                <w:lang w:val="en-US"/>
              </w:rPr>
              <w:t>Draft CR to Reporting of Channel Quality Indicator (CQI) for CA</w:t>
            </w:r>
          </w:p>
        </w:tc>
        <w:tc>
          <w:tcPr>
            <w:tcW w:w="1356" w:type="dxa"/>
          </w:tcPr>
          <w:p w14:paraId="7F4F306E" w14:textId="77777777" w:rsidR="00B7138D" w:rsidRPr="00525E6C" w:rsidRDefault="00B7138D" w:rsidP="00B7138D">
            <w:pPr>
              <w:rPr>
                <w:sz w:val="16"/>
                <w:szCs w:val="16"/>
                <w:lang w:val="en-US"/>
              </w:rPr>
            </w:pPr>
            <w:r w:rsidRPr="00525E6C">
              <w:rPr>
                <w:sz w:val="16"/>
                <w:szCs w:val="16"/>
                <w:lang w:val="en-US"/>
              </w:rPr>
              <w:t>Anritsu Corporation</w:t>
            </w:r>
          </w:p>
        </w:tc>
        <w:tc>
          <w:tcPr>
            <w:tcW w:w="2002" w:type="dxa"/>
          </w:tcPr>
          <w:p w14:paraId="1C01E50C" w14:textId="65B00DFA" w:rsidR="00B7138D" w:rsidRPr="00525E6C" w:rsidRDefault="00B7138D" w:rsidP="00B7138D">
            <w:pPr>
              <w:rPr>
                <w:sz w:val="16"/>
                <w:szCs w:val="16"/>
                <w:highlight w:val="yellow"/>
                <w:lang w:val="en-US"/>
              </w:rPr>
            </w:pPr>
            <w:r w:rsidRPr="00DF5531">
              <w:rPr>
                <w:sz w:val="16"/>
                <w:szCs w:val="16"/>
                <w:highlight w:val="green"/>
                <w:lang w:val="en-US"/>
              </w:rPr>
              <w:t>Endorsed</w:t>
            </w:r>
          </w:p>
        </w:tc>
        <w:tc>
          <w:tcPr>
            <w:tcW w:w="1721" w:type="dxa"/>
          </w:tcPr>
          <w:p w14:paraId="0FBCC538" w14:textId="77777777" w:rsidR="00B7138D" w:rsidRPr="00525E6C" w:rsidRDefault="00B7138D" w:rsidP="00B7138D">
            <w:pPr>
              <w:rPr>
                <w:sz w:val="16"/>
                <w:szCs w:val="16"/>
                <w:lang w:val="en-US"/>
              </w:rPr>
            </w:pPr>
          </w:p>
        </w:tc>
      </w:tr>
      <w:tr w:rsidR="00B7138D" w:rsidRPr="00525E6C" w14:paraId="500793E4" w14:textId="77777777" w:rsidTr="00B7138D">
        <w:trPr>
          <w:trHeight w:val="456"/>
          <w:jc w:val="right"/>
        </w:trPr>
        <w:tc>
          <w:tcPr>
            <w:tcW w:w="1445" w:type="dxa"/>
          </w:tcPr>
          <w:p w14:paraId="4803E528" w14:textId="39D1E932" w:rsidR="00B7138D" w:rsidRPr="00525E6C" w:rsidRDefault="00B7138D" w:rsidP="00B7138D">
            <w:pPr>
              <w:rPr>
                <w:sz w:val="16"/>
                <w:szCs w:val="16"/>
                <w:lang w:val="en-US"/>
              </w:rPr>
            </w:pPr>
            <w:r w:rsidRPr="00525E6C">
              <w:rPr>
                <w:sz w:val="16"/>
                <w:szCs w:val="16"/>
              </w:rPr>
              <w:t>R4-2210896</w:t>
            </w:r>
          </w:p>
        </w:tc>
        <w:tc>
          <w:tcPr>
            <w:tcW w:w="3308" w:type="dxa"/>
          </w:tcPr>
          <w:p w14:paraId="052B9BC8" w14:textId="77777777" w:rsidR="00B7138D" w:rsidRPr="00525E6C" w:rsidRDefault="00B7138D" w:rsidP="00B7138D">
            <w:pPr>
              <w:rPr>
                <w:sz w:val="16"/>
                <w:szCs w:val="16"/>
                <w:lang w:val="en-US"/>
              </w:rPr>
            </w:pPr>
            <w:proofErr w:type="spellStart"/>
            <w:r w:rsidRPr="00525E6C">
              <w:rPr>
                <w:sz w:val="16"/>
                <w:szCs w:val="16"/>
                <w:lang w:val="en-US"/>
              </w:rPr>
              <w:t>draftCR</w:t>
            </w:r>
            <w:proofErr w:type="spellEnd"/>
            <w:r w:rsidRPr="00525E6C">
              <w:rPr>
                <w:sz w:val="16"/>
                <w:szCs w:val="16"/>
                <w:lang w:val="en-US"/>
              </w:rPr>
              <w:t>: Updates to test parameters for NR Rel-16 UE requirements (38.101-4, Rel-16)</w:t>
            </w:r>
          </w:p>
        </w:tc>
        <w:tc>
          <w:tcPr>
            <w:tcW w:w="1356" w:type="dxa"/>
          </w:tcPr>
          <w:p w14:paraId="7503E9AC" w14:textId="77777777" w:rsidR="00B7138D" w:rsidRPr="00525E6C" w:rsidRDefault="00B7138D" w:rsidP="00B7138D">
            <w:pPr>
              <w:rPr>
                <w:sz w:val="16"/>
                <w:szCs w:val="16"/>
                <w:lang w:val="en-US"/>
              </w:rPr>
            </w:pPr>
            <w:r w:rsidRPr="00525E6C">
              <w:rPr>
                <w:sz w:val="16"/>
                <w:szCs w:val="16"/>
                <w:lang w:val="en-US"/>
              </w:rPr>
              <w:t xml:space="preserve">Huawei, </w:t>
            </w:r>
            <w:proofErr w:type="spellStart"/>
            <w:r w:rsidRPr="00525E6C">
              <w:rPr>
                <w:sz w:val="16"/>
                <w:szCs w:val="16"/>
                <w:lang w:val="en-US"/>
              </w:rPr>
              <w:t>HiSilicon</w:t>
            </w:r>
            <w:proofErr w:type="spellEnd"/>
          </w:p>
        </w:tc>
        <w:tc>
          <w:tcPr>
            <w:tcW w:w="2002" w:type="dxa"/>
          </w:tcPr>
          <w:p w14:paraId="32285728" w14:textId="79CF96AA" w:rsidR="00B7138D" w:rsidRPr="00525E6C" w:rsidRDefault="00B7138D" w:rsidP="00B7138D">
            <w:pPr>
              <w:rPr>
                <w:sz w:val="16"/>
                <w:szCs w:val="16"/>
                <w:highlight w:val="yellow"/>
                <w:lang w:val="en-US"/>
              </w:rPr>
            </w:pPr>
            <w:r w:rsidRPr="00DF5531">
              <w:rPr>
                <w:sz w:val="16"/>
                <w:szCs w:val="16"/>
                <w:highlight w:val="green"/>
                <w:lang w:val="en-US"/>
              </w:rPr>
              <w:t>Endorsed</w:t>
            </w:r>
          </w:p>
        </w:tc>
        <w:tc>
          <w:tcPr>
            <w:tcW w:w="1721" w:type="dxa"/>
          </w:tcPr>
          <w:p w14:paraId="50A4741E" w14:textId="77777777" w:rsidR="00B7138D" w:rsidRPr="00525E6C" w:rsidRDefault="00B7138D" w:rsidP="00B7138D">
            <w:pPr>
              <w:rPr>
                <w:sz w:val="16"/>
                <w:szCs w:val="16"/>
                <w:lang w:val="en-US"/>
              </w:rPr>
            </w:pPr>
          </w:p>
        </w:tc>
      </w:tr>
      <w:tr w:rsidR="00B7138D" w:rsidRPr="00525E6C" w14:paraId="77777525" w14:textId="77777777" w:rsidTr="00B7138D">
        <w:trPr>
          <w:trHeight w:val="456"/>
          <w:jc w:val="right"/>
        </w:trPr>
        <w:tc>
          <w:tcPr>
            <w:tcW w:w="1445" w:type="dxa"/>
          </w:tcPr>
          <w:p w14:paraId="4DC1685F" w14:textId="77777777" w:rsidR="00B7138D" w:rsidRPr="00525E6C" w:rsidRDefault="00B7138D" w:rsidP="00D61847">
            <w:pPr>
              <w:rPr>
                <w:sz w:val="16"/>
                <w:szCs w:val="16"/>
                <w:lang w:val="en-US"/>
              </w:rPr>
            </w:pPr>
            <w:r w:rsidRPr="00525E6C">
              <w:rPr>
                <w:sz w:val="16"/>
                <w:szCs w:val="16"/>
                <w:lang w:val="en-US"/>
              </w:rPr>
              <w:t>R4-2208532</w:t>
            </w:r>
          </w:p>
        </w:tc>
        <w:tc>
          <w:tcPr>
            <w:tcW w:w="3308" w:type="dxa"/>
          </w:tcPr>
          <w:p w14:paraId="66AA21F2" w14:textId="77777777" w:rsidR="00B7138D" w:rsidRPr="00525E6C" w:rsidRDefault="00B7138D" w:rsidP="00D61847">
            <w:pPr>
              <w:rPr>
                <w:sz w:val="16"/>
                <w:szCs w:val="16"/>
                <w:lang w:val="en-US"/>
              </w:rPr>
            </w:pPr>
            <w:r w:rsidRPr="00525E6C">
              <w:rPr>
                <w:sz w:val="16"/>
                <w:szCs w:val="16"/>
                <w:lang w:val="en-US"/>
              </w:rPr>
              <w:t>CR on PDSCH requirements for HST-972 and TDLC300-600</w:t>
            </w:r>
          </w:p>
        </w:tc>
        <w:tc>
          <w:tcPr>
            <w:tcW w:w="1356" w:type="dxa"/>
          </w:tcPr>
          <w:p w14:paraId="27E52505" w14:textId="77777777" w:rsidR="00B7138D" w:rsidRPr="00525E6C" w:rsidRDefault="00B7138D" w:rsidP="00D61847">
            <w:pPr>
              <w:rPr>
                <w:sz w:val="16"/>
                <w:szCs w:val="16"/>
                <w:lang w:val="en-US"/>
              </w:rPr>
            </w:pPr>
            <w:r w:rsidRPr="00525E6C">
              <w:rPr>
                <w:sz w:val="16"/>
                <w:szCs w:val="16"/>
                <w:lang w:val="en-US"/>
              </w:rPr>
              <w:t>CMCC</w:t>
            </w:r>
          </w:p>
        </w:tc>
        <w:tc>
          <w:tcPr>
            <w:tcW w:w="2002" w:type="dxa"/>
          </w:tcPr>
          <w:p w14:paraId="1CC9FE12" w14:textId="77777777" w:rsidR="00B7138D" w:rsidRPr="00525E6C" w:rsidRDefault="00B7138D" w:rsidP="00D61847">
            <w:pPr>
              <w:rPr>
                <w:sz w:val="16"/>
                <w:szCs w:val="16"/>
                <w:highlight w:val="yellow"/>
                <w:lang w:val="en-US"/>
              </w:rPr>
            </w:pPr>
            <w:r w:rsidRPr="00525E6C">
              <w:rPr>
                <w:sz w:val="16"/>
                <w:szCs w:val="16"/>
                <w:highlight w:val="green"/>
                <w:lang w:val="en-US"/>
              </w:rPr>
              <w:t>Endorsed</w:t>
            </w:r>
          </w:p>
        </w:tc>
        <w:tc>
          <w:tcPr>
            <w:tcW w:w="1721" w:type="dxa"/>
          </w:tcPr>
          <w:p w14:paraId="0C24B66F" w14:textId="77777777" w:rsidR="00B7138D" w:rsidRPr="00525E6C" w:rsidRDefault="00B7138D" w:rsidP="00D61847">
            <w:pPr>
              <w:rPr>
                <w:sz w:val="16"/>
                <w:szCs w:val="16"/>
                <w:lang w:val="en-US"/>
              </w:rPr>
            </w:pPr>
          </w:p>
        </w:tc>
      </w:tr>
      <w:tr w:rsidR="00B7138D" w:rsidRPr="00525E6C" w14:paraId="0CABB93F" w14:textId="77777777" w:rsidTr="00B7138D">
        <w:trPr>
          <w:trHeight w:val="456"/>
          <w:jc w:val="right"/>
        </w:trPr>
        <w:tc>
          <w:tcPr>
            <w:tcW w:w="1445" w:type="dxa"/>
          </w:tcPr>
          <w:p w14:paraId="3CD60ED1" w14:textId="77777777" w:rsidR="00B7138D" w:rsidRPr="00525E6C" w:rsidRDefault="00B7138D" w:rsidP="00D61847">
            <w:pPr>
              <w:rPr>
                <w:sz w:val="16"/>
                <w:szCs w:val="16"/>
                <w:lang w:val="en-US"/>
              </w:rPr>
            </w:pPr>
            <w:r w:rsidRPr="00525E6C">
              <w:rPr>
                <w:sz w:val="16"/>
                <w:szCs w:val="16"/>
                <w:lang w:val="en-US"/>
              </w:rPr>
              <w:t>R4-2208575</w:t>
            </w:r>
          </w:p>
        </w:tc>
        <w:tc>
          <w:tcPr>
            <w:tcW w:w="3308" w:type="dxa"/>
          </w:tcPr>
          <w:p w14:paraId="474F4A41" w14:textId="77777777" w:rsidR="00B7138D" w:rsidRPr="00525E6C" w:rsidRDefault="00B7138D" w:rsidP="00D61847">
            <w:pPr>
              <w:rPr>
                <w:sz w:val="16"/>
                <w:szCs w:val="16"/>
                <w:lang w:val="en-US"/>
              </w:rPr>
            </w:pPr>
            <w:r w:rsidRPr="00525E6C">
              <w:rPr>
                <w:sz w:val="16"/>
                <w:szCs w:val="16"/>
                <w:lang w:val="en-US"/>
              </w:rPr>
              <w:t>Correction CA configuration for PDSCH demodulation</w:t>
            </w:r>
          </w:p>
        </w:tc>
        <w:tc>
          <w:tcPr>
            <w:tcW w:w="1356" w:type="dxa"/>
          </w:tcPr>
          <w:p w14:paraId="47E078DA" w14:textId="77777777" w:rsidR="00B7138D" w:rsidRPr="00525E6C" w:rsidRDefault="00B7138D" w:rsidP="00D61847">
            <w:pPr>
              <w:rPr>
                <w:sz w:val="16"/>
                <w:szCs w:val="16"/>
                <w:lang w:val="en-US"/>
              </w:rPr>
            </w:pPr>
            <w:r w:rsidRPr="00525E6C">
              <w:rPr>
                <w:sz w:val="16"/>
                <w:szCs w:val="16"/>
                <w:lang w:val="en-US"/>
              </w:rPr>
              <w:t>Rohde &amp; Schwarz</w:t>
            </w:r>
          </w:p>
        </w:tc>
        <w:tc>
          <w:tcPr>
            <w:tcW w:w="2002" w:type="dxa"/>
          </w:tcPr>
          <w:p w14:paraId="098929DA" w14:textId="4A90C5A9" w:rsidR="00B7138D" w:rsidRPr="00525E6C" w:rsidRDefault="00B7138D" w:rsidP="00D61847">
            <w:pPr>
              <w:rPr>
                <w:sz w:val="16"/>
                <w:szCs w:val="16"/>
                <w:highlight w:val="yellow"/>
                <w:lang w:val="en-US"/>
              </w:rPr>
            </w:pPr>
            <w:r w:rsidRPr="005C0316">
              <w:rPr>
                <w:sz w:val="16"/>
                <w:szCs w:val="16"/>
                <w:highlight w:val="green"/>
                <w:lang w:val="en-US"/>
              </w:rPr>
              <w:t>Endorsed</w:t>
            </w:r>
          </w:p>
        </w:tc>
        <w:tc>
          <w:tcPr>
            <w:tcW w:w="1721" w:type="dxa"/>
          </w:tcPr>
          <w:p w14:paraId="6E173DD3" w14:textId="77777777" w:rsidR="00B7138D" w:rsidRPr="00525E6C" w:rsidRDefault="00B7138D" w:rsidP="00D61847">
            <w:pPr>
              <w:rPr>
                <w:sz w:val="16"/>
                <w:szCs w:val="16"/>
                <w:lang w:val="en-US"/>
              </w:rPr>
            </w:pPr>
          </w:p>
        </w:tc>
      </w:tr>
      <w:tr w:rsidR="00B7138D" w:rsidRPr="00525E6C" w14:paraId="3D8FBF92" w14:textId="77777777" w:rsidTr="00B7138D">
        <w:trPr>
          <w:trHeight w:val="456"/>
          <w:jc w:val="right"/>
        </w:trPr>
        <w:tc>
          <w:tcPr>
            <w:tcW w:w="1445" w:type="dxa"/>
          </w:tcPr>
          <w:p w14:paraId="32EE6773" w14:textId="77777777" w:rsidR="00B7138D" w:rsidRPr="00525E6C" w:rsidRDefault="00B7138D" w:rsidP="00D61847">
            <w:pPr>
              <w:rPr>
                <w:sz w:val="16"/>
                <w:szCs w:val="16"/>
                <w:lang w:val="en-US"/>
              </w:rPr>
            </w:pPr>
            <w:r w:rsidRPr="00525E6C">
              <w:rPr>
                <w:sz w:val="16"/>
                <w:szCs w:val="16"/>
                <w:lang w:val="en-US"/>
              </w:rPr>
              <w:t>R4-2209853</w:t>
            </w:r>
          </w:p>
        </w:tc>
        <w:tc>
          <w:tcPr>
            <w:tcW w:w="3308" w:type="dxa"/>
          </w:tcPr>
          <w:p w14:paraId="440B2357" w14:textId="77777777" w:rsidR="00B7138D" w:rsidRPr="00525E6C" w:rsidRDefault="00B7138D" w:rsidP="00D61847">
            <w:pPr>
              <w:rPr>
                <w:sz w:val="16"/>
                <w:szCs w:val="16"/>
                <w:lang w:val="en-US"/>
              </w:rPr>
            </w:pPr>
            <w:proofErr w:type="spellStart"/>
            <w:r w:rsidRPr="00525E6C">
              <w:rPr>
                <w:sz w:val="16"/>
                <w:szCs w:val="16"/>
                <w:lang w:val="en-US"/>
              </w:rPr>
              <w:t>draftCR</w:t>
            </w:r>
            <w:proofErr w:type="spellEnd"/>
            <w:r w:rsidRPr="00525E6C">
              <w:rPr>
                <w:sz w:val="16"/>
                <w:szCs w:val="16"/>
                <w:lang w:val="en-US"/>
              </w:rPr>
              <w:t>: Modification on test parameters for FR2 SDR test (38.101-4 Rel-15)</w:t>
            </w:r>
          </w:p>
        </w:tc>
        <w:tc>
          <w:tcPr>
            <w:tcW w:w="1356" w:type="dxa"/>
          </w:tcPr>
          <w:p w14:paraId="7A57889C" w14:textId="77777777" w:rsidR="00B7138D" w:rsidRPr="00525E6C" w:rsidRDefault="00B7138D" w:rsidP="00D61847">
            <w:pPr>
              <w:rPr>
                <w:sz w:val="16"/>
                <w:szCs w:val="16"/>
                <w:lang w:val="en-US"/>
              </w:rPr>
            </w:pPr>
            <w:r w:rsidRPr="00525E6C">
              <w:rPr>
                <w:sz w:val="16"/>
                <w:szCs w:val="16"/>
                <w:lang w:val="en-US"/>
              </w:rPr>
              <w:t xml:space="preserve">Huawei, </w:t>
            </w:r>
            <w:proofErr w:type="spellStart"/>
            <w:r w:rsidRPr="00525E6C">
              <w:rPr>
                <w:sz w:val="16"/>
                <w:szCs w:val="16"/>
                <w:lang w:val="en-US"/>
              </w:rPr>
              <w:t>HiSilicon</w:t>
            </w:r>
            <w:proofErr w:type="spellEnd"/>
          </w:p>
        </w:tc>
        <w:tc>
          <w:tcPr>
            <w:tcW w:w="2002" w:type="dxa"/>
          </w:tcPr>
          <w:p w14:paraId="0B20B7DE" w14:textId="77777777" w:rsidR="00B7138D" w:rsidRPr="00525E6C" w:rsidRDefault="00B7138D" w:rsidP="00D61847">
            <w:pPr>
              <w:rPr>
                <w:sz w:val="16"/>
                <w:szCs w:val="16"/>
                <w:highlight w:val="green"/>
                <w:lang w:val="en-US"/>
              </w:rPr>
            </w:pPr>
            <w:r w:rsidRPr="00525E6C">
              <w:rPr>
                <w:sz w:val="16"/>
                <w:szCs w:val="16"/>
                <w:highlight w:val="green"/>
                <w:lang w:val="en-US"/>
              </w:rPr>
              <w:t xml:space="preserve">Endorsed </w:t>
            </w:r>
          </w:p>
        </w:tc>
        <w:tc>
          <w:tcPr>
            <w:tcW w:w="1721" w:type="dxa"/>
          </w:tcPr>
          <w:p w14:paraId="013A8868" w14:textId="77777777" w:rsidR="00B7138D" w:rsidRPr="00525E6C" w:rsidRDefault="00B7138D" w:rsidP="00D61847">
            <w:pPr>
              <w:rPr>
                <w:sz w:val="16"/>
                <w:szCs w:val="16"/>
                <w:lang w:val="en-US"/>
              </w:rPr>
            </w:pPr>
          </w:p>
        </w:tc>
      </w:tr>
      <w:tr w:rsidR="00B7138D" w:rsidRPr="00525E6C" w14:paraId="258380B6" w14:textId="77777777" w:rsidTr="00B7138D">
        <w:trPr>
          <w:trHeight w:val="456"/>
          <w:jc w:val="right"/>
        </w:trPr>
        <w:tc>
          <w:tcPr>
            <w:tcW w:w="1445" w:type="dxa"/>
          </w:tcPr>
          <w:p w14:paraId="4EB509F3" w14:textId="77777777" w:rsidR="00B7138D" w:rsidRPr="00525E6C" w:rsidRDefault="00B7138D" w:rsidP="00D61847">
            <w:pPr>
              <w:rPr>
                <w:sz w:val="16"/>
                <w:szCs w:val="16"/>
                <w:lang w:val="en-US"/>
              </w:rPr>
            </w:pPr>
            <w:r w:rsidRPr="00525E6C">
              <w:rPr>
                <w:sz w:val="16"/>
                <w:szCs w:val="16"/>
                <w:lang w:val="en-US"/>
              </w:rPr>
              <w:t>R4-2209856</w:t>
            </w:r>
          </w:p>
        </w:tc>
        <w:tc>
          <w:tcPr>
            <w:tcW w:w="3308" w:type="dxa"/>
          </w:tcPr>
          <w:p w14:paraId="7584E4D4" w14:textId="77777777" w:rsidR="00B7138D" w:rsidRPr="00525E6C" w:rsidRDefault="00B7138D" w:rsidP="00D61847">
            <w:pPr>
              <w:rPr>
                <w:sz w:val="16"/>
                <w:szCs w:val="16"/>
                <w:lang w:val="en-US"/>
              </w:rPr>
            </w:pPr>
            <w:proofErr w:type="spellStart"/>
            <w:r w:rsidRPr="00525E6C">
              <w:rPr>
                <w:sz w:val="16"/>
                <w:szCs w:val="16"/>
                <w:lang w:val="en-US"/>
              </w:rPr>
              <w:t>draftCR</w:t>
            </w:r>
            <w:proofErr w:type="spellEnd"/>
            <w:r w:rsidRPr="00525E6C">
              <w:rPr>
                <w:sz w:val="16"/>
                <w:szCs w:val="16"/>
                <w:lang w:val="en-US"/>
              </w:rPr>
              <w:t xml:space="preserve">: Modification on test parameters for </w:t>
            </w:r>
            <w:proofErr w:type="spellStart"/>
            <w:r w:rsidRPr="00525E6C">
              <w:rPr>
                <w:sz w:val="16"/>
                <w:szCs w:val="16"/>
                <w:lang w:val="en-US"/>
              </w:rPr>
              <w:t>eMTC</w:t>
            </w:r>
            <w:proofErr w:type="spellEnd"/>
            <w:r w:rsidRPr="00525E6C">
              <w:rPr>
                <w:sz w:val="16"/>
                <w:szCs w:val="16"/>
                <w:lang w:val="en-US"/>
              </w:rPr>
              <w:t xml:space="preserve"> test (36.101 Rel-14)</w:t>
            </w:r>
          </w:p>
        </w:tc>
        <w:tc>
          <w:tcPr>
            <w:tcW w:w="1356" w:type="dxa"/>
          </w:tcPr>
          <w:p w14:paraId="064B8C56" w14:textId="77777777" w:rsidR="00B7138D" w:rsidRPr="00525E6C" w:rsidRDefault="00B7138D" w:rsidP="00D61847">
            <w:pPr>
              <w:rPr>
                <w:sz w:val="16"/>
                <w:szCs w:val="16"/>
                <w:lang w:val="en-US"/>
              </w:rPr>
            </w:pPr>
            <w:r w:rsidRPr="00525E6C">
              <w:rPr>
                <w:sz w:val="16"/>
                <w:szCs w:val="16"/>
                <w:lang w:val="en-US"/>
              </w:rPr>
              <w:t xml:space="preserve">Huawei, </w:t>
            </w:r>
            <w:proofErr w:type="spellStart"/>
            <w:r w:rsidRPr="00525E6C">
              <w:rPr>
                <w:sz w:val="16"/>
                <w:szCs w:val="16"/>
                <w:lang w:val="en-US"/>
              </w:rPr>
              <w:t>HiSilicon</w:t>
            </w:r>
            <w:proofErr w:type="spellEnd"/>
          </w:p>
        </w:tc>
        <w:tc>
          <w:tcPr>
            <w:tcW w:w="2002" w:type="dxa"/>
          </w:tcPr>
          <w:p w14:paraId="1B536156" w14:textId="77777777" w:rsidR="00B7138D" w:rsidRPr="00525E6C" w:rsidRDefault="00B7138D" w:rsidP="00D61847">
            <w:pPr>
              <w:rPr>
                <w:sz w:val="16"/>
                <w:szCs w:val="16"/>
                <w:highlight w:val="green"/>
                <w:lang w:val="en-US"/>
              </w:rPr>
            </w:pPr>
            <w:r w:rsidRPr="00525E6C">
              <w:rPr>
                <w:sz w:val="16"/>
                <w:szCs w:val="16"/>
                <w:highlight w:val="green"/>
                <w:lang w:val="en-US"/>
              </w:rPr>
              <w:t>Endorsed</w:t>
            </w:r>
          </w:p>
        </w:tc>
        <w:tc>
          <w:tcPr>
            <w:tcW w:w="1721" w:type="dxa"/>
          </w:tcPr>
          <w:p w14:paraId="68C9EC84" w14:textId="77777777" w:rsidR="00B7138D" w:rsidRPr="00525E6C" w:rsidRDefault="00B7138D" w:rsidP="00D61847">
            <w:pPr>
              <w:rPr>
                <w:sz w:val="16"/>
                <w:szCs w:val="16"/>
                <w:lang w:val="en-US"/>
              </w:rPr>
            </w:pPr>
          </w:p>
        </w:tc>
      </w:tr>
    </w:tbl>
    <w:p w14:paraId="122D2B55" w14:textId="77777777" w:rsidR="0069522E" w:rsidRDefault="0069522E" w:rsidP="0069522E">
      <w:pPr>
        <w:overflowPunct/>
        <w:autoSpaceDE/>
        <w:adjustRightInd/>
        <w:spacing w:after="0"/>
        <w:rPr>
          <w:rFonts w:ascii="Arial" w:eastAsiaTheme="minorEastAsia" w:hAnsi="Arial" w:cs="Arial"/>
          <w:b/>
          <w:lang w:val="en-US" w:eastAsia="zh-CN"/>
        </w:rPr>
      </w:pPr>
    </w:p>
    <w:p w14:paraId="69E40D54" w14:textId="77777777" w:rsidR="0069522E" w:rsidRDefault="0069522E" w:rsidP="0069522E">
      <w:pPr>
        <w:rPr>
          <w:lang w:val="en-US" w:eastAsia="zh-CN"/>
        </w:rPr>
      </w:pPr>
      <w:r>
        <w:rPr>
          <w:lang w:val="en-US" w:eastAsia="zh-CN"/>
        </w:rPr>
        <w:t>--------------------------------------------------------------End--------------------------------------------------------------------------</w:t>
      </w:r>
    </w:p>
    <w:p w14:paraId="6CE04B38" w14:textId="77777777" w:rsidR="0069522E" w:rsidRDefault="0069522E" w:rsidP="0069522E">
      <w:pPr>
        <w:rPr>
          <w:lang w:eastAsia="en-GB"/>
        </w:rPr>
      </w:pPr>
    </w:p>
    <w:p w14:paraId="73B29F46" w14:textId="77777777" w:rsidR="0069522E" w:rsidRDefault="0069522E" w:rsidP="0069522E">
      <w:pPr>
        <w:rPr>
          <w:rFonts w:ascii="Arial" w:hAnsi="Arial" w:cs="Arial"/>
          <w:b/>
          <w:sz w:val="24"/>
        </w:rPr>
      </w:pPr>
      <w:r>
        <w:rPr>
          <w:rFonts w:ascii="Arial" w:hAnsi="Arial" w:cs="Arial"/>
          <w:b/>
          <w:color w:val="0000FF"/>
          <w:sz w:val="24"/>
        </w:rPr>
        <w:t>R4-2207791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(Rel-16)</w:t>
      </w:r>
    </w:p>
    <w:p w14:paraId="26952B0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lastRenderedPageBreak/>
        <w:br/>
      </w:r>
      <w:r>
        <w:rPr>
          <w:i/>
        </w:rPr>
        <w:tab/>
      </w:r>
      <w:r>
        <w:rPr>
          <w:i/>
        </w:rPr>
        <w:tab/>
      </w:r>
      <w:r>
        <w:rPr>
          <w:i/>
        </w:rPr>
        <w:tab/>
      </w:r>
      <w:r>
        <w:rPr>
          <w:i/>
        </w:rPr>
        <w:tab/>
      </w:r>
      <w:r>
        <w:rPr>
          <w:i/>
        </w:rPr>
        <w:tab/>
        <w:t>Source: Apple</w:t>
      </w:r>
    </w:p>
    <w:p w14:paraId="43A17DD8" w14:textId="6033C788"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E0FB6">
        <w:rPr>
          <w:rFonts w:ascii="Arial" w:hAnsi="Arial" w:cs="Arial"/>
          <w:b/>
        </w:rPr>
        <w:t>0893</w:t>
      </w:r>
      <w:r>
        <w:rPr>
          <w:rFonts w:ascii="Arial" w:hAnsi="Arial" w:cs="Arial"/>
          <w:b/>
        </w:rPr>
        <w:t xml:space="preserve"> (from R4-2207791).</w:t>
      </w:r>
    </w:p>
    <w:p w14:paraId="73D9D14F" w14:textId="77777777" w:rsidR="00F170C1" w:rsidRDefault="00F170C1" w:rsidP="0069522E">
      <w:pPr>
        <w:rPr>
          <w:color w:val="993300"/>
          <w:u w:val="single"/>
        </w:rPr>
      </w:pPr>
    </w:p>
    <w:p w14:paraId="68D36426" w14:textId="28FB93E0" w:rsidR="00F170C1" w:rsidRDefault="00F170C1" w:rsidP="00F170C1">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0893</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(Rel-16)</w:t>
      </w:r>
    </w:p>
    <w:p w14:paraId="10B5F96C" w14:textId="77777777" w:rsidR="00F170C1" w:rsidRDefault="00F170C1" w:rsidP="00F170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Apple</w:t>
      </w:r>
    </w:p>
    <w:p w14:paraId="61CE8207" w14:textId="77777777" w:rsidR="00B7138D" w:rsidRDefault="00B7138D" w:rsidP="00F170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7E7740CF" w14:textId="77777777" w:rsidR="00F170C1" w:rsidRDefault="00F170C1" w:rsidP="00F170C1">
      <w:pPr>
        <w:rPr>
          <w:color w:val="993300"/>
          <w:u w:val="single"/>
        </w:rPr>
      </w:pPr>
    </w:p>
    <w:p w14:paraId="2565A56E" w14:textId="77777777" w:rsidR="0069522E" w:rsidRDefault="0069522E" w:rsidP="0069522E">
      <w:pPr>
        <w:rPr>
          <w:rFonts w:ascii="Arial" w:hAnsi="Arial" w:cs="Arial"/>
          <w:b/>
          <w:sz w:val="24"/>
        </w:rPr>
      </w:pPr>
      <w:r>
        <w:rPr>
          <w:rFonts w:ascii="Arial" w:hAnsi="Arial" w:cs="Arial"/>
          <w:b/>
          <w:color w:val="0000FF"/>
          <w:sz w:val="24"/>
        </w:rPr>
        <w:t>R4-2207792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(Rel-17)</w:t>
      </w:r>
    </w:p>
    <w:p w14:paraId="47883E4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Source: Apple</w:t>
      </w:r>
    </w:p>
    <w:p w14:paraId="398CF6B3"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50C946E3" w14:textId="3FC311C1" w:rsidR="0069522E" w:rsidRDefault="0069522E" w:rsidP="0069522E">
      <w:pPr>
        <w:rPr>
          <w:color w:val="993300"/>
          <w:u w:val="single"/>
        </w:rPr>
      </w:pPr>
    </w:p>
    <w:p w14:paraId="54B1554B" w14:textId="77777777" w:rsidR="0069522E" w:rsidRDefault="0069522E" w:rsidP="0069522E">
      <w:pPr>
        <w:rPr>
          <w:rFonts w:ascii="Arial" w:hAnsi="Arial" w:cs="Arial"/>
          <w:b/>
          <w:sz w:val="24"/>
        </w:rPr>
      </w:pPr>
      <w:r>
        <w:rPr>
          <w:rFonts w:ascii="Arial" w:hAnsi="Arial" w:cs="Arial"/>
          <w:b/>
          <w:color w:val="0000FF"/>
          <w:sz w:val="24"/>
        </w:rPr>
        <w:t>R4-2208532</w:t>
      </w:r>
      <w:r>
        <w:rPr>
          <w:rFonts w:ascii="Arial" w:hAnsi="Arial" w:cs="Arial"/>
          <w:b/>
          <w:color w:val="0000FF"/>
          <w:sz w:val="24"/>
        </w:rPr>
        <w:tab/>
      </w:r>
      <w:r>
        <w:rPr>
          <w:rFonts w:ascii="Arial" w:hAnsi="Arial" w:cs="Arial"/>
          <w:b/>
          <w:sz w:val="24"/>
        </w:rPr>
        <w:t>CR on PDSCH requirements for HST-972 and TDLC300-600</w:t>
      </w:r>
    </w:p>
    <w:p w14:paraId="32220E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v16.8.0</w:t>
      </w:r>
      <w:r>
        <w:rPr>
          <w:i/>
        </w:rPr>
        <w:tab/>
        <w:t xml:space="preserve">  CR-0284  rev  Cat: F (Rel-16)</w:t>
      </w:r>
      <w:r>
        <w:rPr>
          <w:i/>
        </w:rPr>
        <w:br/>
      </w:r>
      <w:r>
        <w:rPr>
          <w:i/>
        </w:rPr>
        <w:br/>
      </w:r>
      <w:r>
        <w:rPr>
          <w:i/>
        </w:rPr>
        <w:tab/>
      </w:r>
      <w:r>
        <w:rPr>
          <w:i/>
        </w:rPr>
        <w:tab/>
      </w:r>
      <w:r>
        <w:rPr>
          <w:i/>
        </w:rPr>
        <w:tab/>
      </w:r>
      <w:r>
        <w:rPr>
          <w:i/>
        </w:rPr>
        <w:tab/>
      </w:r>
      <w:r>
        <w:rPr>
          <w:i/>
        </w:rPr>
        <w:tab/>
        <w:t>Source: CMCC</w:t>
      </w:r>
    </w:p>
    <w:p w14:paraId="021EC43C"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F92AEFE" w14:textId="44801E7F" w:rsidR="0069522E" w:rsidRDefault="0069522E" w:rsidP="0069522E">
      <w:pPr>
        <w:rPr>
          <w:color w:val="993300"/>
          <w:u w:val="single"/>
        </w:rPr>
      </w:pPr>
    </w:p>
    <w:p w14:paraId="19504175" w14:textId="77777777" w:rsidR="0069522E" w:rsidRDefault="0069522E" w:rsidP="0069522E">
      <w:pPr>
        <w:rPr>
          <w:rFonts w:ascii="Arial" w:hAnsi="Arial" w:cs="Arial"/>
          <w:b/>
          <w:sz w:val="24"/>
        </w:rPr>
      </w:pPr>
      <w:r>
        <w:rPr>
          <w:rFonts w:ascii="Arial" w:hAnsi="Arial" w:cs="Arial"/>
          <w:b/>
          <w:color w:val="0000FF"/>
          <w:sz w:val="24"/>
        </w:rPr>
        <w:t>R4-2208533</w:t>
      </w:r>
      <w:r>
        <w:rPr>
          <w:rFonts w:ascii="Arial" w:hAnsi="Arial" w:cs="Arial"/>
          <w:b/>
          <w:color w:val="0000FF"/>
          <w:sz w:val="24"/>
        </w:rPr>
        <w:tab/>
      </w:r>
      <w:r>
        <w:rPr>
          <w:rFonts w:ascii="Arial" w:hAnsi="Arial" w:cs="Arial"/>
          <w:b/>
          <w:sz w:val="24"/>
        </w:rPr>
        <w:t>CR on PDSCH requirements for HST-972 and TDLC300-600</w:t>
      </w:r>
    </w:p>
    <w:p w14:paraId="36EBF0A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r>
        <w:rPr>
          <w:i/>
        </w:rPr>
        <w:tab/>
        <w:t xml:space="preserve">  CR-0285  rev  Cat: A (Rel-17)</w:t>
      </w:r>
      <w:r>
        <w:rPr>
          <w:i/>
        </w:rPr>
        <w:br/>
      </w:r>
      <w:r>
        <w:rPr>
          <w:i/>
        </w:rPr>
        <w:br/>
      </w:r>
      <w:r>
        <w:rPr>
          <w:i/>
        </w:rPr>
        <w:tab/>
      </w:r>
      <w:r>
        <w:rPr>
          <w:i/>
        </w:rPr>
        <w:tab/>
      </w:r>
      <w:r>
        <w:rPr>
          <w:i/>
        </w:rPr>
        <w:tab/>
      </w:r>
      <w:r>
        <w:rPr>
          <w:i/>
        </w:rPr>
        <w:tab/>
      </w:r>
      <w:r>
        <w:rPr>
          <w:i/>
        </w:rPr>
        <w:tab/>
        <w:t>Source: CMCC</w:t>
      </w:r>
    </w:p>
    <w:p w14:paraId="5328E059"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47C3DFE" w14:textId="456873A2" w:rsidR="0069522E" w:rsidRDefault="0069522E" w:rsidP="0069522E">
      <w:pPr>
        <w:rPr>
          <w:color w:val="993300"/>
          <w:u w:val="single"/>
        </w:rPr>
      </w:pPr>
    </w:p>
    <w:p w14:paraId="7D62EE65" w14:textId="77777777" w:rsidR="0069522E" w:rsidRDefault="0069522E" w:rsidP="0069522E">
      <w:pPr>
        <w:rPr>
          <w:rFonts w:ascii="Arial" w:hAnsi="Arial" w:cs="Arial"/>
          <w:b/>
          <w:sz w:val="24"/>
        </w:rPr>
      </w:pPr>
      <w:r>
        <w:rPr>
          <w:rFonts w:ascii="Arial" w:hAnsi="Arial" w:cs="Arial"/>
          <w:b/>
          <w:color w:val="0000FF"/>
          <w:sz w:val="24"/>
        </w:rPr>
        <w:t>R4-2208575</w:t>
      </w:r>
      <w:r>
        <w:rPr>
          <w:rFonts w:ascii="Arial" w:hAnsi="Arial" w:cs="Arial"/>
          <w:b/>
          <w:color w:val="0000FF"/>
          <w:sz w:val="24"/>
        </w:rPr>
        <w:tab/>
      </w:r>
      <w:r>
        <w:rPr>
          <w:rFonts w:ascii="Arial" w:hAnsi="Arial" w:cs="Arial"/>
          <w:b/>
          <w:sz w:val="24"/>
        </w:rPr>
        <w:t>Correction CA configuration for PDSCH demodulation</w:t>
      </w:r>
    </w:p>
    <w:p w14:paraId="5760909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67C04494"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2E974938" w14:textId="26AA20FD" w:rsidR="0069522E" w:rsidRDefault="0069522E" w:rsidP="0069522E">
      <w:pPr>
        <w:rPr>
          <w:color w:val="993300"/>
          <w:u w:val="single"/>
        </w:rPr>
      </w:pPr>
    </w:p>
    <w:p w14:paraId="7CE0BFCF" w14:textId="77777777" w:rsidR="0069522E" w:rsidRDefault="0069522E" w:rsidP="0069522E">
      <w:pPr>
        <w:rPr>
          <w:rFonts w:ascii="Arial" w:hAnsi="Arial" w:cs="Arial"/>
          <w:b/>
          <w:sz w:val="24"/>
        </w:rPr>
      </w:pPr>
      <w:r>
        <w:rPr>
          <w:rFonts w:ascii="Arial" w:hAnsi="Arial" w:cs="Arial"/>
          <w:b/>
          <w:color w:val="0000FF"/>
          <w:sz w:val="24"/>
        </w:rPr>
        <w:t>R4-2208576</w:t>
      </w:r>
      <w:r>
        <w:rPr>
          <w:rFonts w:ascii="Arial" w:hAnsi="Arial" w:cs="Arial"/>
          <w:b/>
          <w:color w:val="0000FF"/>
          <w:sz w:val="24"/>
        </w:rPr>
        <w:tab/>
      </w:r>
      <w:r>
        <w:rPr>
          <w:rFonts w:ascii="Arial" w:hAnsi="Arial" w:cs="Arial"/>
          <w:b/>
          <w:sz w:val="24"/>
        </w:rPr>
        <w:t>Correction CA configuration for PDSCH demodulation</w:t>
      </w:r>
    </w:p>
    <w:p w14:paraId="552B59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v17.4.0</w:t>
      </w:r>
      <w:r>
        <w:rPr>
          <w:i/>
        </w:rPr>
        <w:tab/>
        <w:t xml:space="preserve">  CR-  rev  Cat: A (Rel-17)</w:t>
      </w:r>
      <w:r>
        <w:rPr>
          <w:i/>
        </w:rPr>
        <w:br/>
      </w:r>
      <w:r>
        <w:rPr>
          <w:i/>
        </w:rPr>
        <w:lastRenderedPageBreak/>
        <w:br/>
      </w:r>
      <w:r>
        <w:rPr>
          <w:i/>
        </w:rPr>
        <w:tab/>
      </w:r>
      <w:r>
        <w:rPr>
          <w:i/>
        </w:rPr>
        <w:tab/>
      </w:r>
      <w:r>
        <w:rPr>
          <w:i/>
        </w:rPr>
        <w:tab/>
      </w:r>
      <w:r>
        <w:rPr>
          <w:i/>
        </w:rPr>
        <w:tab/>
      </w:r>
      <w:r>
        <w:rPr>
          <w:i/>
        </w:rPr>
        <w:tab/>
        <w:t>Source: Rohde &amp; Schwarz</w:t>
      </w:r>
    </w:p>
    <w:p w14:paraId="061ADA01"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7B17E2C5" w14:textId="4F5B8C1B" w:rsidR="0069522E" w:rsidRDefault="0069522E" w:rsidP="0069522E">
      <w:pPr>
        <w:rPr>
          <w:color w:val="993300"/>
          <w:u w:val="single"/>
        </w:rPr>
      </w:pPr>
    </w:p>
    <w:p w14:paraId="5E638A43" w14:textId="77777777" w:rsidR="0069522E" w:rsidRDefault="0069522E" w:rsidP="0069522E">
      <w:pPr>
        <w:rPr>
          <w:rFonts w:ascii="Arial" w:hAnsi="Arial" w:cs="Arial"/>
          <w:b/>
          <w:sz w:val="24"/>
        </w:rPr>
      </w:pPr>
      <w:r>
        <w:rPr>
          <w:rFonts w:ascii="Arial" w:hAnsi="Arial" w:cs="Arial"/>
          <w:b/>
          <w:color w:val="0000FF"/>
          <w:sz w:val="24"/>
        </w:rPr>
        <w:t>R4-2208578</w:t>
      </w:r>
      <w:r>
        <w:rPr>
          <w:rFonts w:ascii="Arial" w:hAnsi="Arial" w:cs="Arial"/>
          <w:b/>
          <w:color w:val="0000FF"/>
          <w:sz w:val="24"/>
        </w:rPr>
        <w:tab/>
      </w:r>
      <w:r>
        <w:rPr>
          <w:rFonts w:ascii="Arial" w:hAnsi="Arial" w:cs="Arial"/>
          <w:b/>
          <w:sz w:val="24"/>
        </w:rPr>
        <w:t>Discussion on scheduling conflicts in UE performance RMCs</w:t>
      </w:r>
    </w:p>
    <w:p w14:paraId="2BBC1F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6B0BB8ED" w14:textId="30A1BD2D"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25841" w14:textId="77777777" w:rsidR="0069522E" w:rsidRDefault="0069522E" w:rsidP="0069522E">
      <w:pPr>
        <w:rPr>
          <w:rFonts w:ascii="Arial" w:hAnsi="Arial" w:cs="Arial"/>
          <w:b/>
          <w:sz w:val="24"/>
        </w:rPr>
      </w:pPr>
      <w:r>
        <w:rPr>
          <w:rFonts w:ascii="Arial" w:hAnsi="Arial" w:cs="Arial"/>
          <w:b/>
          <w:color w:val="0000FF"/>
          <w:sz w:val="24"/>
        </w:rPr>
        <w:t>R4-2209851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Rel-16)</w:t>
      </w:r>
    </w:p>
    <w:p w14:paraId="29C08EB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F681B" w14:textId="7EB13247"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E0FB6">
        <w:rPr>
          <w:rFonts w:ascii="Arial" w:hAnsi="Arial" w:cs="Arial"/>
          <w:b/>
        </w:rPr>
        <w:t>0896</w:t>
      </w:r>
      <w:r>
        <w:rPr>
          <w:rFonts w:ascii="Arial" w:hAnsi="Arial" w:cs="Arial"/>
          <w:b/>
        </w:rPr>
        <w:t xml:space="preserve"> (from R4-2209851).</w:t>
      </w:r>
    </w:p>
    <w:p w14:paraId="737C894A" w14:textId="77777777" w:rsidR="00F170C1" w:rsidRDefault="00F170C1" w:rsidP="0069522E">
      <w:pPr>
        <w:rPr>
          <w:color w:val="993300"/>
          <w:u w:val="single"/>
        </w:rPr>
      </w:pPr>
    </w:p>
    <w:p w14:paraId="2BB00DC8" w14:textId="3B4512B8" w:rsidR="00F170C1" w:rsidRDefault="00F170C1" w:rsidP="00F170C1">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Rel-16)</w:t>
      </w:r>
    </w:p>
    <w:p w14:paraId="1C0D73AC" w14:textId="77777777" w:rsidR="00F170C1" w:rsidRDefault="00F170C1" w:rsidP="00F170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B085BD" w14:textId="77777777" w:rsidR="00B7138D" w:rsidRDefault="00B7138D" w:rsidP="00F170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4B1B41EF" w14:textId="1A0C94AE" w:rsidR="00F170C1" w:rsidRDefault="00F170C1" w:rsidP="00F170C1">
      <w:pPr>
        <w:rPr>
          <w:color w:val="993300"/>
          <w:u w:val="single"/>
        </w:rPr>
      </w:pPr>
    </w:p>
    <w:p w14:paraId="6FBD4D5B" w14:textId="77777777" w:rsidR="00F170C1" w:rsidRDefault="00F170C1" w:rsidP="00F170C1">
      <w:pPr>
        <w:rPr>
          <w:color w:val="993300"/>
          <w:u w:val="single"/>
        </w:rPr>
      </w:pPr>
    </w:p>
    <w:p w14:paraId="44B9B00C" w14:textId="77777777" w:rsidR="0069522E" w:rsidRDefault="0069522E" w:rsidP="0069522E">
      <w:pPr>
        <w:rPr>
          <w:rFonts w:ascii="Arial" w:hAnsi="Arial" w:cs="Arial"/>
          <w:b/>
          <w:sz w:val="24"/>
        </w:rPr>
      </w:pPr>
      <w:r>
        <w:rPr>
          <w:rFonts w:ascii="Arial" w:hAnsi="Arial" w:cs="Arial"/>
          <w:b/>
          <w:color w:val="0000FF"/>
          <w:sz w:val="24"/>
        </w:rPr>
        <w:t>R4-2209852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Rel-17)</w:t>
      </w:r>
    </w:p>
    <w:p w14:paraId="22A386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5CC3A8"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7678AEB5" w14:textId="58FE1447" w:rsidR="0069522E" w:rsidRDefault="0069522E" w:rsidP="0069522E">
      <w:pPr>
        <w:rPr>
          <w:color w:val="993300"/>
          <w:u w:val="single"/>
        </w:rPr>
      </w:pPr>
    </w:p>
    <w:p w14:paraId="0ED35656" w14:textId="77777777" w:rsidR="0069522E" w:rsidRDefault="0069522E" w:rsidP="0069522E">
      <w:pPr>
        <w:rPr>
          <w:rFonts w:ascii="Arial" w:hAnsi="Arial" w:cs="Arial"/>
          <w:b/>
          <w:sz w:val="24"/>
        </w:rPr>
      </w:pPr>
      <w:r>
        <w:rPr>
          <w:rFonts w:ascii="Arial" w:hAnsi="Arial" w:cs="Arial"/>
          <w:b/>
          <w:color w:val="0000FF"/>
          <w:sz w:val="24"/>
        </w:rPr>
        <w:t>R4-2209853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Rel-15)</w:t>
      </w:r>
    </w:p>
    <w:p w14:paraId="5CA3C9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v15.13.0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FE9FC"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263FCB2" w14:textId="433445A0" w:rsidR="0069522E" w:rsidRDefault="0069522E" w:rsidP="0069522E">
      <w:pPr>
        <w:rPr>
          <w:color w:val="993300"/>
          <w:u w:val="single"/>
        </w:rPr>
      </w:pPr>
    </w:p>
    <w:p w14:paraId="20E1E267" w14:textId="77777777" w:rsidR="0069522E" w:rsidRDefault="0069522E" w:rsidP="0069522E">
      <w:pPr>
        <w:rPr>
          <w:rFonts w:ascii="Arial" w:hAnsi="Arial" w:cs="Arial"/>
          <w:b/>
          <w:sz w:val="24"/>
        </w:rPr>
      </w:pPr>
      <w:r>
        <w:rPr>
          <w:rFonts w:ascii="Arial" w:hAnsi="Arial" w:cs="Arial"/>
          <w:b/>
          <w:color w:val="0000FF"/>
          <w:sz w:val="24"/>
        </w:rPr>
        <w:lastRenderedPageBreak/>
        <w:t>R4-2209854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Rel-16)</w:t>
      </w:r>
    </w:p>
    <w:p w14:paraId="14B743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7BAA02"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5A7C35A" w14:textId="2FE0647C" w:rsidR="0069522E" w:rsidRDefault="0069522E" w:rsidP="0069522E">
      <w:pPr>
        <w:rPr>
          <w:color w:val="993300"/>
          <w:u w:val="single"/>
        </w:rPr>
      </w:pPr>
    </w:p>
    <w:p w14:paraId="1FFE3DF2" w14:textId="77777777" w:rsidR="0069522E" w:rsidRDefault="0069522E" w:rsidP="0069522E">
      <w:pPr>
        <w:rPr>
          <w:rFonts w:ascii="Arial" w:hAnsi="Arial" w:cs="Arial"/>
          <w:b/>
          <w:sz w:val="24"/>
        </w:rPr>
      </w:pPr>
      <w:bookmarkStart w:id="18" w:name="_Hlk104114732"/>
      <w:r>
        <w:rPr>
          <w:rFonts w:ascii="Arial" w:hAnsi="Arial" w:cs="Arial"/>
          <w:b/>
          <w:color w:val="0000FF"/>
          <w:sz w:val="24"/>
        </w:rPr>
        <w:t>R4-2209855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Rel-17)</w:t>
      </w:r>
    </w:p>
    <w:p w14:paraId="779B361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A5ECB"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8780880" w14:textId="26EDD468" w:rsidR="0069522E" w:rsidRDefault="0069522E" w:rsidP="0069522E">
      <w:pPr>
        <w:rPr>
          <w:color w:val="993300"/>
          <w:u w:val="single"/>
        </w:rPr>
      </w:pPr>
    </w:p>
    <w:p w14:paraId="4FEAC3AE" w14:textId="77777777" w:rsidR="0069522E" w:rsidRDefault="0069522E" w:rsidP="0069522E">
      <w:pPr>
        <w:rPr>
          <w:rFonts w:ascii="Arial" w:hAnsi="Arial" w:cs="Arial"/>
          <w:b/>
          <w:sz w:val="24"/>
        </w:rPr>
      </w:pPr>
      <w:r>
        <w:rPr>
          <w:rFonts w:ascii="Arial" w:hAnsi="Arial" w:cs="Arial"/>
          <w:b/>
          <w:color w:val="0000FF"/>
          <w:sz w:val="24"/>
        </w:rPr>
        <w:t>R4-2209856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Rel-14)</w:t>
      </w:r>
    </w:p>
    <w:p w14:paraId="7C61D8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39D69"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0B5F559" w14:textId="0BFFBA1D" w:rsidR="0069522E" w:rsidRDefault="0069522E" w:rsidP="0069522E">
      <w:pPr>
        <w:rPr>
          <w:color w:val="993300"/>
          <w:u w:val="single"/>
        </w:rPr>
      </w:pPr>
    </w:p>
    <w:p w14:paraId="6F922C86" w14:textId="77777777" w:rsidR="0069522E" w:rsidRDefault="0069522E" w:rsidP="0069522E">
      <w:pPr>
        <w:rPr>
          <w:rFonts w:ascii="Arial" w:hAnsi="Arial" w:cs="Arial"/>
          <w:b/>
          <w:sz w:val="24"/>
        </w:rPr>
      </w:pPr>
      <w:r>
        <w:rPr>
          <w:rFonts w:ascii="Arial" w:hAnsi="Arial" w:cs="Arial"/>
          <w:b/>
          <w:color w:val="0000FF"/>
          <w:sz w:val="24"/>
        </w:rPr>
        <w:t>R4-2209857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Rel-15)</w:t>
      </w:r>
    </w:p>
    <w:p w14:paraId="55C2FE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9DE7DB"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34B0FF33" w14:textId="126D8542" w:rsidR="0069522E" w:rsidRDefault="0069522E" w:rsidP="0069522E">
      <w:pPr>
        <w:rPr>
          <w:color w:val="993300"/>
          <w:u w:val="single"/>
        </w:rPr>
      </w:pPr>
    </w:p>
    <w:p w14:paraId="053B24E4" w14:textId="77777777" w:rsidR="0069522E" w:rsidRDefault="0069522E" w:rsidP="0069522E">
      <w:pPr>
        <w:rPr>
          <w:rFonts w:ascii="Arial" w:hAnsi="Arial" w:cs="Arial"/>
          <w:b/>
          <w:sz w:val="24"/>
        </w:rPr>
      </w:pPr>
      <w:r>
        <w:rPr>
          <w:rFonts w:ascii="Arial" w:hAnsi="Arial" w:cs="Arial"/>
          <w:b/>
          <w:color w:val="0000FF"/>
          <w:sz w:val="24"/>
        </w:rPr>
        <w:t>R4-2209858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Rel-16)</w:t>
      </w:r>
    </w:p>
    <w:p w14:paraId="4902FE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6E43E"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2F3968B" w14:textId="24C664D4" w:rsidR="0069522E" w:rsidRDefault="0069522E" w:rsidP="0069522E">
      <w:pPr>
        <w:rPr>
          <w:color w:val="993300"/>
          <w:u w:val="single"/>
        </w:rPr>
      </w:pPr>
    </w:p>
    <w:p w14:paraId="25E30BF8" w14:textId="77777777" w:rsidR="0069522E" w:rsidRDefault="0069522E" w:rsidP="0069522E">
      <w:pPr>
        <w:rPr>
          <w:rFonts w:ascii="Arial" w:hAnsi="Arial" w:cs="Arial"/>
          <w:b/>
          <w:sz w:val="24"/>
        </w:rPr>
      </w:pPr>
      <w:r>
        <w:rPr>
          <w:rFonts w:ascii="Arial" w:hAnsi="Arial" w:cs="Arial"/>
          <w:b/>
          <w:color w:val="0000FF"/>
          <w:sz w:val="24"/>
        </w:rPr>
        <w:t>R4-2209859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Rel-17)</w:t>
      </w:r>
    </w:p>
    <w:p w14:paraId="124EE8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AFA57"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784529A1" w14:textId="0BE74126" w:rsidR="0069522E" w:rsidRDefault="0069522E" w:rsidP="0069522E">
      <w:pPr>
        <w:rPr>
          <w:color w:val="993300"/>
          <w:u w:val="single"/>
        </w:rPr>
      </w:pPr>
    </w:p>
    <w:bookmarkEnd w:id="18"/>
    <w:p w14:paraId="105AF1B0" w14:textId="77777777" w:rsidR="0069522E" w:rsidRDefault="0069522E" w:rsidP="0069522E">
      <w:pPr>
        <w:rPr>
          <w:rFonts w:ascii="Arial" w:hAnsi="Arial" w:cs="Arial"/>
          <w:b/>
          <w:sz w:val="24"/>
        </w:rPr>
      </w:pPr>
      <w:r>
        <w:rPr>
          <w:rFonts w:ascii="Arial" w:hAnsi="Arial" w:cs="Arial"/>
          <w:b/>
          <w:color w:val="0000FF"/>
          <w:sz w:val="24"/>
        </w:rPr>
        <w:t>R4-2209996</w:t>
      </w:r>
      <w:r>
        <w:rPr>
          <w:rFonts w:ascii="Arial" w:hAnsi="Arial" w:cs="Arial"/>
          <w:b/>
          <w:color w:val="0000FF"/>
          <w:sz w:val="24"/>
        </w:rPr>
        <w:tab/>
      </w:r>
      <w:r>
        <w:rPr>
          <w:rFonts w:ascii="Arial" w:hAnsi="Arial" w:cs="Arial"/>
          <w:b/>
          <w:sz w:val="24"/>
        </w:rPr>
        <w:t>Draft CR on Correction in TDD LTE-NR Coexistence Tests</w:t>
      </w:r>
    </w:p>
    <w:p w14:paraId="0BF6AB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11E410B" w14:textId="18709C32" w:rsidR="0069522E" w:rsidRDefault="005B765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E0FB6">
        <w:rPr>
          <w:rFonts w:ascii="Arial" w:hAnsi="Arial" w:cs="Arial"/>
          <w:b/>
        </w:rPr>
        <w:t>0894</w:t>
      </w:r>
      <w:r>
        <w:rPr>
          <w:rFonts w:ascii="Arial" w:hAnsi="Arial" w:cs="Arial"/>
          <w:b/>
        </w:rPr>
        <w:t xml:space="preserve"> (from R4-2209996).</w:t>
      </w:r>
    </w:p>
    <w:p w14:paraId="7E4E04D5" w14:textId="77777777" w:rsidR="005B7652" w:rsidRDefault="005B7652" w:rsidP="0069522E">
      <w:pPr>
        <w:rPr>
          <w:color w:val="993300"/>
          <w:u w:val="single"/>
        </w:rPr>
      </w:pPr>
    </w:p>
    <w:p w14:paraId="782B2B6B" w14:textId="1D8B08FE" w:rsidR="005B7652" w:rsidRDefault="005B7652" w:rsidP="005B7652">
      <w:pPr>
        <w:rPr>
          <w:rFonts w:ascii="Arial" w:hAnsi="Arial" w:cs="Arial"/>
          <w:b/>
          <w:sz w:val="24"/>
        </w:rPr>
      </w:pPr>
      <w:r>
        <w:rPr>
          <w:rFonts w:ascii="Arial" w:hAnsi="Arial" w:cs="Arial"/>
          <w:b/>
          <w:color w:val="0000FF"/>
          <w:sz w:val="24"/>
        </w:rPr>
        <w:t>R4-221</w:t>
      </w:r>
      <w:r w:rsidR="00FE0FB6">
        <w:rPr>
          <w:rFonts w:ascii="Arial" w:hAnsi="Arial" w:cs="Arial"/>
          <w:b/>
          <w:color w:val="0000FF"/>
          <w:sz w:val="24"/>
        </w:rPr>
        <w:t>0894</w:t>
      </w:r>
      <w:r>
        <w:rPr>
          <w:rFonts w:ascii="Arial" w:hAnsi="Arial" w:cs="Arial"/>
          <w:b/>
          <w:color w:val="0000FF"/>
          <w:sz w:val="24"/>
        </w:rPr>
        <w:tab/>
      </w:r>
      <w:r>
        <w:rPr>
          <w:rFonts w:ascii="Arial" w:hAnsi="Arial" w:cs="Arial"/>
          <w:b/>
          <w:sz w:val="24"/>
        </w:rPr>
        <w:t>Draft CR on Correction in TDD LTE-NR Coexistence Tests</w:t>
      </w:r>
    </w:p>
    <w:p w14:paraId="2B2DB304" w14:textId="77777777" w:rsidR="005B7652" w:rsidRDefault="005B7652" w:rsidP="005B76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6D6093E" w14:textId="77777777" w:rsidR="00B7138D" w:rsidRDefault="00B7138D" w:rsidP="005B76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1B1BCEB4" w14:textId="77777777" w:rsidR="005B7652" w:rsidRDefault="005B7652" w:rsidP="005B7652">
      <w:pPr>
        <w:rPr>
          <w:color w:val="993300"/>
          <w:u w:val="single"/>
        </w:rPr>
      </w:pPr>
    </w:p>
    <w:p w14:paraId="50B1F9EB" w14:textId="77777777" w:rsidR="0069522E" w:rsidRDefault="0069522E" w:rsidP="0069522E">
      <w:pPr>
        <w:rPr>
          <w:rFonts w:ascii="Arial" w:hAnsi="Arial" w:cs="Arial"/>
          <w:b/>
          <w:sz w:val="24"/>
        </w:rPr>
      </w:pPr>
      <w:r>
        <w:rPr>
          <w:rFonts w:ascii="Arial" w:hAnsi="Arial" w:cs="Arial"/>
          <w:b/>
          <w:color w:val="0000FF"/>
          <w:sz w:val="24"/>
        </w:rPr>
        <w:t>R4-2209998</w:t>
      </w:r>
      <w:r>
        <w:rPr>
          <w:rFonts w:ascii="Arial" w:hAnsi="Arial" w:cs="Arial"/>
          <w:b/>
          <w:color w:val="0000FF"/>
          <w:sz w:val="24"/>
        </w:rPr>
        <w:tab/>
      </w:r>
      <w:r>
        <w:rPr>
          <w:rFonts w:ascii="Arial" w:hAnsi="Arial" w:cs="Arial"/>
          <w:b/>
          <w:sz w:val="24"/>
        </w:rPr>
        <w:t>Draft CR on Correction in TDD LTE-NR Coexistence Tests</w:t>
      </w:r>
    </w:p>
    <w:p w14:paraId="56CD8BA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208817B"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26746DDA" w14:textId="52DF77EC" w:rsidR="0069522E" w:rsidRDefault="0069522E" w:rsidP="0069522E">
      <w:pPr>
        <w:rPr>
          <w:color w:val="993300"/>
          <w:u w:val="single"/>
        </w:rPr>
      </w:pPr>
    </w:p>
    <w:p w14:paraId="5BA6FD4A" w14:textId="77777777" w:rsidR="0069522E" w:rsidRDefault="0069522E" w:rsidP="0069522E">
      <w:pPr>
        <w:pStyle w:val="5"/>
        <w:rPr>
          <w:rFonts w:eastAsiaTheme="minorEastAsia"/>
        </w:rPr>
      </w:pPr>
      <w:bookmarkStart w:id="19" w:name="_Toc101854268"/>
      <w:r>
        <w:rPr>
          <w:rFonts w:eastAsiaTheme="minorEastAsia"/>
        </w:rPr>
        <w:t>4.1.6.2</w:t>
      </w:r>
      <w:r>
        <w:rPr>
          <w:rFonts w:eastAsiaTheme="minorEastAsia"/>
        </w:rPr>
        <w:tab/>
        <w:t>CSI requirements</w:t>
      </w:r>
      <w:bookmarkEnd w:id="19"/>
    </w:p>
    <w:p w14:paraId="304FE975" w14:textId="77777777" w:rsidR="0069522E" w:rsidRDefault="0069522E" w:rsidP="0069522E">
      <w:pPr>
        <w:rPr>
          <w:rFonts w:ascii="Arial" w:eastAsiaTheme="minorEastAsia" w:hAnsi="Arial" w:cs="Arial"/>
          <w:b/>
          <w:sz w:val="24"/>
        </w:rPr>
      </w:pPr>
      <w:r>
        <w:rPr>
          <w:rFonts w:ascii="Arial" w:hAnsi="Arial" w:cs="Arial"/>
          <w:b/>
          <w:color w:val="0000FF"/>
          <w:sz w:val="24"/>
        </w:rPr>
        <w:t>R4-2207651</w:t>
      </w:r>
      <w:r>
        <w:rPr>
          <w:rFonts w:ascii="Arial" w:hAnsi="Arial" w:cs="Arial"/>
          <w:b/>
          <w:color w:val="0000FF"/>
          <w:sz w:val="24"/>
        </w:rPr>
        <w:tab/>
      </w:r>
      <w:r>
        <w:rPr>
          <w:rFonts w:ascii="Arial" w:hAnsi="Arial" w:cs="Arial"/>
          <w:b/>
          <w:sz w:val="24"/>
        </w:rPr>
        <w:t>Draft CR to Reporting of Channel Quality Indicator (CQI) for CA</w:t>
      </w:r>
    </w:p>
    <w:p w14:paraId="04BC04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3C0DF12B" w14:textId="77777777" w:rsidR="0069522E" w:rsidRDefault="0069522E" w:rsidP="0069522E">
      <w:pPr>
        <w:rPr>
          <w:rFonts w:ascii="Arial" w:hAnsi="Arial" w:cs="Arial"/>
          <w:b/>
        </w:rPr>
      </w:pPr>
      <w:r>
        <w:rPr>
          <w:rFonts w:ascii="Arial" w:hAnsi="Arial" w:cs="Arial"/>
          <w:b/>
        </w:rPr>
        <w:t xml:space="preserve">Abstract: </w:t>
      </w:r>
    </w:p>
    <w:p w14:paraId="7DE9CECA" w14:textId="77777777" w:rsidR="0069522E" w:rsidRDefault="0069522E" w:rsidP="0069522E">
      <w:r>
        <w:t>6.2A.3.1.1</w:t>
      </w:r>
    </w:p>
    <w:p w14:paraId="0DAF293A"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636D88B2" w14:textId="28E0205A" w:rsidR="00671F40" w:rsidRPr="00671F40" w:rsidRDefault="00671F40" w:rsidP="00671F4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R4-2210895 (from R4-2207651).</w:t>
      </w:r>
    </w:p>
    <w:p w14:paraId="369A3CE5" w14:textId="77777777" w:rsidR="005B7652" w:rsidRDefault="005B7652" w:rsidP="0069522E">
      <w:pPr>
        <w:rPr>
          <w:color w:val="993300"/>
          <w:u w:val="single"/>
        </w:rPr>
      </w:pPr>
    </w:p>
    <w:p w14:paraId="067A6E38" w14:textId="15D9C0BB" w:rsidR="005B7652" w:rsidRDefault="005B7652" w:rsidP="005B7652">
      <w:pPr>
        <w:rPr>
          <w:rFonts w:ascii="Arial" w:eastAsiaTheme="minorEastAsia" w:hAnsi="Arial" w:cs="Arial"/>
          <w:b/>
          <w:sz w:val="24"/>
        </w:rPr>
      </w:pPr>
      <w:r>
        <w:rPr>
          <w:rFonts w:ascii="Arial" w:hAnsi="Arial" w:cs="Arial"/>
          <w:b/>
          <w:color w:val="0000FF"/>
          <w:sz w:val="24"/>
        </w:rPr>
        <w:t>R4-221</w:t>
      </w:r>
      <w:r w:rsidR="00FE0FB6">
        <w:rPr>
          <w:rFonts w:ascii="Arial" w:hAnsi="Arial" w:cs="Arial"/>
          <w:b/>
          <w:color w:val="0000FF"/>
          <w:sz w:val="24"/>
        </w:rPr>
        <w:t>0895</w:t>
      </w:r>
      <w:r>
        <w:rPr>
          <w:rFonts w:ascii="Arial" w:hAnsi="Arial" w:cs="Arial"/>
          <w:b/>
          <w:color w:val="0000FF"/>
          <w:sz w:val="24"/>
        </w:rPr>
        <w:tab/>
      </w:r>
      <w:r>
        <w:rPr>
          <w:rFonts w:ascii="Arial" w:hAnsi="Arial" w:cs="Arial"/>
          <w:b/>
          <w:sz w:val="24"/>
        </w:rPr>
        <w:t>Draft CR to Reporting of Channel Quality Indicator (CQI) for CA</w:t>
      </w:r>
    </w:p>
    <w:p w14:paraId="21E30607" w14:textId="77777777" w:rsidR="005B7652" w:rsidRDefault="005B7652" w:rsidP="005B76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1D6B106A" w14:textId="77777777" w:rsidR="005B7652" w:rsidRDefault="005B7652" w:rsidP="005B7652">
      <w:pPr>
        <w:rPr>
          <w:rFonts w:ascii="Arial" w:hAnsi="Arial" w:cs="Arial"/>
          <w:b/>
        </w:rPr>
      </w:pPr>
      <w:r>
        <w:rPr>
          <w:rFonts w:ascii="Arial" w:hAnsi="Arial" w:cs="Arial"/>
          <w:b/>
        </w:rPr>
        <w:t xml:space="preserve">Abstract: </w:t>
      </w:r>
    </w:p>
    <w:p w14:paraId="2F616C21" w14:textId="77777777" w:rsidR="005B7652" w:rsidRDefault="005B7652" w:rsidP="005B7652">
      <w:r>
        <w:t>6.2A.3.1.1</w:t>
      </w:r>
    </w:p>
    <w:p w14:paraId="477DFB9D" w14:textId="77777777" w:rsidR="005B7652" w:rsidRDefault="005B7652" w:rsidP="005B7652">
      <w:r>
        <w:lastRenderedPageBreak/>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3D55A8D2" w14:textId="77777777" w:rsidR="00B7138D" w:rsidRDefault="00B7138D" w:rsidP="005B76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472A96C4" w14:textId="1E765989" w:rsidR="005B7652" w:rsidRDefault="005B7652" w:rsidP="005B7652">
      <w:pPr>
        <w:rPr>
          <w:color w:val="993300"/>
          <w:u w:val="single"/>
        </w:rPr>
      </w:pPr>
    </w:p>
    <w:p w14:paraId="47E6CA26" w14:textId="77777777" w:rsidR="005B7652" w:rsidRDefault="005B7652" w:rsidP="005B7652">
      <w:pPr>
        <w:rPr>
          <w:color w:val="993300"/>
          <w:u w:val="single"/>
        </w:rPr>
      </w:pPr>
    </w:p>
    <w:p w14:paraId="44AB1B9E" w14:textId="77777777" w:rsidR="0069522E" w:rsidRDefault="0069522E" w:rsidP="0069522E">
      <w:pPr>
        <w:rPr>
          <w:rFonts w:ascii="Arial" w:hAnsi="Arial" w:cs="Arial"/>
          <w:b/>
          <w:sz w:val="24"/>
        </w:rPr>
      </w:pPr>
      <w:r>
        <w:rPr>
          <w:rFonts w:ascii="Arial" w:hAnsi="Arial" w:cs="Arial"/>
          <w:b/>
          <w:color w:val="0000FF"/>
          <w:sz w:val="24"/>
        </w:rPr>
        <w:t>R4-2207652</w:t>
      </w:r>
      <w:r>
        <w:rPr>
          <w:rFonts w:ascii="Arial" w:hAnsi="Arial" w:cs="Arial"/>
          <w:b/>
          <w:color w:val="0000FF"/>
          <w:sz w:val="24"/>
        </w:rPr>
        <w:tab/>
      </w:r>
      <w:r>
        <w:rPr>
          <w:rFonts w:ascii="Arial" w:hAnsi="Arial" w:cs="Arial"/>
          <w:b/>
          <w:sz w:val="24"/>
        </w:rPr>
        <w:t>Draft CR to Reporting of Channel Quality Indicator (CQI) for CA</w:t>
      </w:r>
    </w:p>
    <w:p w14:paraId="734F645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47C89B85" w14:textId="77777777" w:rsidR="0069522E" w:rsidRDefault="0069522E" w:rsidP="0069522E">
      <w:pPr>
        <w:rPr>
          <w:rFonts w:ascii="Arial" w:hAnsi="Arial" w:cs="Arial"/>
          <w:b/>
        </w:rPr>
      </w:pPr>
      <w:r>
        <w:rPr>
          <w:rFonts w:ascii="Arial" w:hAnsi="Arial" w:cs="Arial"/>
          <w:b/>
        </w:rPr>
        <w:t xml:space="preserve">Abstract: </w:t>
      </w:r>
    </w:p>
    <w:p w14:paraId="76030F5C" w14:textId="77777777" w:rsidR="0069522E" w:rsidRDefault="0069522E" w:rsidP="0069522E">
      <w:r>
        <w:t>6.2A.3.1.1</w:t>
      </w:r>
    </w:p>
    <w:p w14:paraId="6E7138A7"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733E0756"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08973ECE" w14:textId="4DB9FD7A" w:rsidR="0069522E" w:rsidRDefault="0069522E" w:rsidP="0069522E">
      <w:pPr>
        <w:rPr>
          <w:color w:val="993300"/>
          <w:u w:val="single"/>
        </w:rPr>
      </w:pPr>
    </w:p>
    <w:p w14:paraId="2D511A1D" w14:textId="77777777" w:rsidR="0069522E" w:rsidRDefault="0069522E" w:rsidP="0069522E">
      <w:pPr>
        <w:pStyle w:val="5"/>
        <w:rPr>
          <w:rFonts w:eastAsiaTheme="minorEastAsia"/>
        </w:rPr>
      </w:pPr>
      <w:bookmarkStart w:id="20" w:name="_Toc101854269"/>
      <w:r>
        <w:rPr>
          <w:rFonts w:eastAsiaTheme="minorEastAsia"/>
        </w:rPr>
        <w:t>4.1.6.3</w:t>
      </w:r>
      <w:r>
        <w:rPr>
          <w:rFonts w:eastAsiaTheme="minorEastAsia"/>
        </w:rPr>
        <w:tab/>
        <w:t>BS demodulation requirements</w:t>
      </w:r>
      <w:bookmarkEnd w:id="20"/>
    </w:p>
    <w:p w14:paraId="1B6383A2" w14:textId="77777777" w:rsidR="0069522E" w:rsidRDefault="0069522E" w:rsidP="0069522E">
      <w:pPr>
        <w:rPr>
          <w:rFonts w:eastAsia="等线"/>
          <w:lang w:eastAsia="zh-CN"/>
        </w:rPr>
      </w:pPr>
      <w:r>
        <w:rPr>
          <w:rFonts w:eastAsia="等线"/>
          <w:lang w:eastAsia="zh-CN"/>
        </w:rPr>
        <w:t>-----------------------------------------------------------------------------------------------------------------------------------------------</w:t>
      </w:r>
    </w:p>
    <w:p w14:paraId="53BDA110"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[103-e][315] </w:t>
      </w:r>
      <w:proofErr w:type="spellStart"/>
      <w:r>
        <w:rPr>
          <w:rFonts w:ascii="Arial" w:hAnsi="Arial" w:cs="Arial"/>
          <w:b/>
          <w:color w:val="C00000"/>
          <w:sz w:val="24"/>
          <w:u w:val="single"/>
        </w:rPr>
        <w:t>Demod_Maintenance_BS</w:t>
      </w:r>
      <w:proofErr w:type="spellEnd"/>
      <w:r>
        <w:rPr>
          <w:rFonts w:ascii="Arial" w:hAnsi="Arial" w:cs="Arial"/>
          <w:b/>
          <w:color w:val="C00000"/>
          <w:sz w:val="24"/>
          <w:u w:val="single"/>
        </w:rPr>
        <w:t>, AI 4.1.6.3-Aijun Cao</w:t>
      </w:r>
    </w:p>
    <w:p w14:paraId="2CD8BA0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6588DF" w14:textId="478866DD"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R4-2210321</w:t>
      </w:r>
      <w:r w:rsidR="00BC62C8">
        <w:rPr>
          <w:rFonts w:ascii="Arial" w:hAnsi="Arial" w:cs="Arial"/>
          <w:b/>
          <w:color w:val="0000FF"/>
          <w:sz w:val="24"/>
          <w:u w:val="thick"/>
        </w:rPr>
        <w:t xml:space="preserve"> </w:t>
      </w:r>
      <w:r>
        <w:rPr>
          <w:rFonts w:ascii="Arial" w:hAnsi="Arial" w:cs="Arial"/>
          <w:b/>
          <w:sz w:val="24"/>
        </w:rPr>
        <w:t xml:space="preserve">Email discussion summary for [103-e][315] </w:t>
      </w:r>
      <w:proofErr w:type="spellStart"/>
      <w:r>
        <w:rPr>
          <w:rFonts w:ascii="Arial" w:hAnsi="Arial" w:cs="Arial"/>
          <w:b/>
          <w:sz w:val="24"/>
        </w:rPr>
        <w:t>Demod_Maintenance_BS</w:t>
      </w:r>
      <w:proofErr w:type="spellEnd"/>
    </w:p>
    <w:p w14:paraId="7F407CD1" w14:textId="77777777" w:rsidR="0069522E" w:rsidRDefault="0069522E" w:rsidP="0069522E">
      <w:pPr>
        <w:overflowPunct/>
        <w:autoSpaceDE/>
        <w:adjustRightInd/>
        <w:spacing w:after="0"/>
        <w:rPr>
          <w:rFonts w:ascii="Arial" w:eastAsiaTheme="minorEastAsia" w:hAnsi="Arial" w:cs="Arial"/>
          <w:b/>
          <w:sz w:val="24"/>
          <w:lang w:val="en-US" w:eastAsia="en-GB"/>
        </w:rPr>
      </w:pPr>
    </w:p>
    <w:p w14:paraId="68016BC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99012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716F9C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778490A" w14:textId="00ABD5F2"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R4-2210518 (from R4-2210321).</w:t>
      </w:r>
    </w:p>
    <w:p w14:paraId="3C96DC00" w14:textId="77777777" w:rsidR="0069522E" w:rsidRDefault="0069522E" w:rsidP="0069522E">
      <w:pPr>
        <w:overflowPunct/>
        <w:autoSpaceDE/>
        <w:adjustRightInd/>
        <w:spacing w:after="0"/>
        <w:rPr>
          <w:rFonts w:ascii="Arial" w:hAnsi="Arial" w:cs="Arial"/>
          <w:b/>
          <w:lang w:val="en-US" w:eastAsia="zh-CN"/>
        </w:rPr>
      </w:pPr>
    </w:p>
    <w:p w14:paraId="29881B52" w14:textId="62BC847E" w:rsidR="00240A5B" w:rsidRDefault="00240A5B" w:rsidP="00240A5B">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R4-2210518 </w:t>
      </w:r>
      <w:r>
        <w:rPr>
          <w:rFonts w:ascii="Arial" w:hAnsi="Arial" w:cs="Arial"/>
          <w:b/>
          <w:sz w:val="24"/>
        </w:rPr>
        <w:t xml:space="preserve">Email discussion summary for [103-e][315] </w:t>
      </w:r>
      <w:proofErr w:type="spellStart"/>
      <w:r>
        <w:rPr>
          <w:rFonts w:ascii="Arial" w:hAnsi="Arial" w:cs="Arial"/>
          <w:b/>
          <w:sz w:val="24"/>
        </w:rPr>
        <w:t>Demod_Maintenance_BS</w:t>
      </w:r>
      <w:proofErr w:type="spellEnd"/>
    </w:p>
    <w:p w14:paraId="658CE31E" w14:textId="77777777" w:rsidR="00240A5B" w:rsidRDefault="00240A5B" w:rsidP="00240A5B">
      <w:pPr>
        <w:overflowPunct/>
        <w:autoSpaceDE/>
        <w:adjustRightInd/>
        <w:spacing w:after="0"/>
        <w:rPr>
          <w:rFonts w:ascii="Arial" w:eastAsiaTheme="minorEastAsia" w:hAnsi="Arial" w:cs="Arial"/>
          <w:b/>
          <w:sz w:val="24"/>
          <w:lang w:val="en-US" w:eastAsia="en-GB"/>
        </w:rPr>
      </w:pPr>
    </w:p>
    <w:p w14:paraId="68F1D6EE"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20CF4AEB"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4B79E6C6"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1E9705C2" w14:textId="0D42F44A" w:rsidR="00240A5B" w:rsidRDefault="002163B8"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2C4B66D" w14:textId="77777777" w:rsidR="00240A5B" w:rsidRDefault="00240A5B" w:rsidP="00240A5B">
      <w:pPr>
        <w:overflowPunct/>
        <w:autoSpaceDE/>
        <w:adjustRightInd/>
        <w:spacing w:after="0"/>
        <w:rPr>
          <w:rFonts w:ascii="Arial" w:hAnsi="Arial" w:cs="Arial"/>
          <w:b/>
          <w:lang w:val="en-US" w:eastAsia="zh-CN"/>
        </w:rPr>
      </w:pPr>
    </w:p>
    <w:p w14:paraId="6CBBE87C" w14:textId="77777777" w:rsidR="0069522E" w:rsidRDefault="0069522E" w:rsidP="0069522E">
      <w:pPr>
        <w:overflowPunct/>
        <w:autoSpaceDE/>
        <w:adjustRightInd/>
        <w:spacing w:after="0"/>
        <w:rPr>
          <w:rFonts w:ascii="Arial" w:hAnsi="Arial" w:cs="Arial"/>
          <w:b/>
          <w:color w:val="FF0000"/>
          <w:lang w:val="en-US" w:eastAsia="zh-CN"/>
        </w:rPr>
      </w:pPr>
    </w:p>
    <w:p w14:paraId="7FD2C545" w14:textId="03CFFE1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7138D">
        <w:rPr>
          <w:rFonts w:ascii="Arial" w:hAnsi="Arial" w:cs="Arial"/>
          <w:b/>
          <w:color w:val="FF0000"/>
          <w:lang w:val="en-US" w:eastAsia="zh-CN"/>
        </w:rPr>
        <w:t>2nd</w:t>
      </w:r>
      <w:r>
        <w:rPr>
          <w:rFonts w:ascii="Arial" w:hAnsi="Arial" w:cs="Arial"/>
          <w:b/>
          <w:color w:val="FF0000"/>
          <w:lang w:val="en-US" w:eastAsia="zh-CN"/>
        </w:rPr>
        <w:t xml:space="preserve"> round</w:t>
      </w:r>
    </w:p>
    <w:p w14:paraId="3610196A" w14:textId="6C338998" w:rsidR="0069522E" w:rsidRDefault="0069522E" w:rsidP="0069522E">
      <w:pPr>
        <w:rPr>
          <w:b/>
          <w:bCs/>
          <w:u w:val="single"/>
          <w:lang w:val="en-US" w:eastAsia="ja-JP"/>
        </w:rPr>
      </w:pPr>
    </w:p>
    <w:tbl>
      <w:tblPr>
        <w:tblStyle w:val="afff1"/>
        <w:tblW w:w="9891" w:type="dxa"/>
        <w:tblInd w:w="0" w:type="dxa"/>
        <w:tblLook w:val="04A0" w:firstRow="1" w:lastRow="0" w:firstColumn="1" w:lastColumn="0" w:noHBand="0" w:noVBand="1"/>
      </w:tblPr>
      <w:tblGrid>
        <w:gridCol w:w="1838"/>
        <w:gridCol w:w="2614"/>
        <w:gridCol w:w="1134"/>
        <w:gridCol w:w="2531"/>
        <w:gridCol w:w="1774"/>
      </w:tblGrid>
      <w:tr w:rsidR="00B7138D" w:rsidRPr="00525E6C" w14:paraId="0E60801E" w14:textId="77777777" w:rsidTr="00B7138D">
        <w:trPr>
          <w:trHeight w:val="316"/>
        </w:trPr>
        <w:tc>
          <w:tcPr>
            <w:tcW w:w="1838" w:type="dxa"/>
            <w:tcBorders>
              <w:top w:val="single" w:sz="4" w:space="0" w:color="auto"/>
              <w:left w:val="single" w:sz="4" w:space="0" w:color="auto"/>
              <w:bottom w:val="single" w:sz="4" w:space="0" w:color="auto"/>
              <w:right w:val="single" w:sz="4" w:space="0" w:color="auto"/>
            </w:tcBorders>
            <w:hideMark/>
          </w:tcPr>
          <w:p w14:paraId="22ABB733" w14:textId="77777777" w:rsidR="00B7138D" w:rsidRPr="00525E6C" w:rsidRDefault="00B7138D">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614" w:type="dxa"/>
            <w:tcBorders>
              <w:top w:val="single" w:sz="4" w:space="0" w:color="auto"/>
              <w:left w:val="single" w:sz="4" w:space="0" w:color="auto"/>
              <w:bottom w:val="single" w:sz="4" w:space="0" w:color="auto"/>
              <w:right w:val="single" w:sz="4" w:space="0" w:color="auto"/>
            </w:tcBorders>
            <w:hideMark/>
          </w:tcPr>
          <w:p w14:paraId="00B344EA" w14:textId="77777777" w:rsidR="00B7138D" w:rsidRPr="00525E6C" w:rsidRDefault="00B7138D">
            <w:pPr>
              <w:spacing w:after="120"/>
              <w:rPr>
                <w:rFonts w:eastAsia="Yu Mincho"/>
                <w:b/>
                <w:bCs/>
                <w:sz w:val="16"/>
                <w:szCs w:val="16"/>
                <w:lang w:val="en-US" w:eastAsia="zh-CN"/>
              </w:rPr>
            </w:pPr>
            <w:r w:rsidRPr="00525E6C">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78678392" w14:textId="77777777" w:rsidR="00B7138D" w:rsidRPr="00525E6C" w:rsidRDefault="00B7138D">
            <w:pPr>
              <w:spacing w:after="120"/>
              <w:rPr>
                <w:b/>
                <w:bCs/>
                <w:sz w:val="16"/>
                <w:szCs w:val="16"/>
                <w:lang w:val="en-US" w:eastAsia="zh-CN"/>
              </w:rPr>
            </w:pPr>
            <w:r w:rsidRPr="00525E6C">
              <w:rPr>
                <w:b/>
                <w:bCs/>
                <w:sz w:val="16"/>
                <w:szCs w:val="16"/>
                <w:lang w:val="en-US" w:eastAsia="zh-CN"/>
              </w:rPr>
              <w:t>Source</w:t>
            </w:r>
          </w:p>
        </w:tc>
        <w:tc>
          <w:tcPr>
            <w:tcW w:w="2531" w:type="dxa"/>
            <w:tcBorders>
              <w:top w:val="single" w:sz="4" w:space="0" w:color="auto"/>
              <w:left w:val="single" w:sz="4" w:space="0" w:color="auto"/>
              <w:bottom w:val="single" w:sz="4" w:space="0" w:color="auto"/>
              <w:right w:val="single" w:sz="4" w:space="0" w:color="auto"/>
            </w:tcBorders>
            <w:hideMark/>
          </w:tcPr>
          <w:p w14:paraId="362F6B95" w14:textId="77777777" w:rsidR="00B7138D" w:rsidRPr="00525E6C" w:rsidRDefault="00B7138D">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74" w:type="dxa"/>
            <w:tcBorders>
              <w:top w:val="single" w:sz="4" w:space="0" w:color="auto"/>
              <w:left w:val="single" w:sz="4" w:space="0" w:color="auto"/>
              <w:bottom w:val="single" w:sz="4" w:space="0" w:color="auto"/>
              <w:right w:val="single" w:sz="4" w:space="0" w:color="auto"/>
            </w:tcBorders>
            <w:hideMark/>
          </w:tcPr>
          <w:p w14:paraId="543EF597" w14:textId="77777777" w:rsidR="00B7138D" w:rsidRPr="00525E6C" w:rsidRDefault="00B7138D">
            <w:pPr>
              <w:spacing w:after="120"/>
              <w:rPr>
                <w:rFonts w:eastAsia="Yu Mincho"/>
                <w:b/>
                <w:bCs/>
                <w:sz w:val="16"/>
                <w:szCs w:val="16"/>
                <w:lang w:val="en-US" w:eastAsia="zh-CN"/>
              </w:rPr>
            </w:pPr>
            <w:r w:rsidRPr="00525E6C">
              <w:rPr>
                <w:b/>
                <w:bCs/>
                <w:sz w:val="16"/>
                <w:szCs w:val="16"/>
                <w:lang w:val="en-US" w:eastAsia="zh-CN"/>
              </w:rPr>
              <w:t>Comments</w:t>
            </w:r>
          </w:p>
        </w:tc>
      </w:tr>
      <w:tr w:rsidR="00B7138D" w:rsidRPr="00525E6C" w14:paraId="107FCAC0" w14:textId="77777777" w:rsidTr="00B7138D">
        <w:trPr>
          <w:trHeight w:val="316"/>
        </w:trPr>
        <w:tc>
          <w:tcPr>
            <w:tcW w:w="1838" w:type="dxa"/>
            <w:tcBorders>
              <w:top w:val="single" w:sz="4" w:space="0" w:color="auto"/>
              <w:left w:val="single" w:sz="4" w:space="0" w:color="auto"/>
              <w:bottom w:val="single" w:sz="4" w:space="0" w:color="auto"/>
              <w:right w:val="single" w:sz="4" w:space="0" w:color="auto"/>
            </w:tcBorders>
          </w:tcPr>
          <w:p w14:paraId="7A23E550" w14:textId="07C242C6" w:rsidR="00B7138D" w:rsidRPr="00525E6C" w:rsidRDefault="00B7138D" w:rsidP="00B7138D">
            <w:pPr>
              <w:spacing w:after="120"/>
              <w:rPr>
                <w:rFonts w:eastAsiaTheme="minorEastAsia"/>
                <w:b/>
                <w:bCs/>
                <w:sz w:val="16"/>
                <w:szCs w:val="16"/>
                <w:lang w:val="en-US" w:eastAsia="zh-CN"/>
              </w:rPr>
            </w:pPr>
            <w:r w:rsidRPr="00525E6C">
              <w:rPr>
                <w:rFonts w:eastAsia="Times New Roman"/>
                <w:sz w:val="16"/>
                <w:szCs w:val="16"/>
                <w:lang w:val="en-US" w:eastAsia="zh-CN"/>
              </w:rPr>
              <w:t>R4-2210649</w:t>
            </w:r>
          </w:p>
        </w:tc>
        <w:tc>
          <w:tcPr>
            <w:tcW w:w="2614" w:type="dxa"/>
            <w:tcBorders>
              <w:top w:val="single" w:sz="4" w:space="0" w:color="auto"/>
              <w:left w:val="single" w:sz="4" w:space="0" w:color="auto"/>
              <w:bottom w:val="single" w:sz="4" w:space="0" w:color="auto"/>
              <w:right w:val="single" w:sz="4" w:space="0" w:color="auto"/>
            </w:tcBorders>
          </w:tcPr>
          <w:p w14:paraId="4E213588" w14:textId="42885489" w:rsidR="00B7138D" w:rsidRPr="00525E6C" w:rsidRDefault="00B7138D" w:rsidP="00B7138D">
            <w:pPr>
              <w:spacing w:after="120"/>
              <w:rPr>
                <w:b/>
                <w:bCs/>
                <w:sz w:val="16"/>
                <w:szCs w:val="16"/>
                <w:lang w:val="en-US" w:eastAsia="zh-CN"/>
              </w:rPr>
            </w:pPr>
            <w:r w:rsidRPr="00525E6C">
              <w:rPr>
                <w:rFonts w:eastAsiaTheme="minorEastAsia"/>
                <w:iCs/>
                <w:sz w:val="16"/>
                <w:szCs w:val="16"/>
                <w:lang w:val="en-US" w:eastAsia="zh-CN"/>
              </w:rPr>
              <w:t>Draft CR to TS 38.141-2: 64QAM BS demodulation FRC description correction, Rel-16</w:t>
            </w:r>
          </w:p>
        </w:tc>
        <w:tc>
          <w:tcPr>
            <w:tcW w:w="1134" w:type="dxa"/>
            <w:tcBorders>
              <w:top w:val="single" w:sz="4" w:space="0" w:color="auto"/>
              <w:left w:val="single" w:sz="4" w:space="0" w:color="auto"/>
              <w:bottom w:val="single" w:sz="4" w:space="0" w:color="auto"/>
              <w:right w:val="single" w:sz="4" w:space="0" w:color="auto"/>
            </w:tcBorders>
          </w:tcPr>
          <w:p w14:paraId="6B0F8BD4" w14:textId="031FE4DD" w:rsidR="00B7138D" w:rsidRPr="00525E6C" w:rsidRDefault="00B7138D" w:rsidP="00B7138D">
            <w:pPr>
              <w:spacing w:after="120"/>
              <w:rPr>
                <w:b/>
                <w:bCs/>
                <w:sz w:val="16"/>
                <w:szCs w:val="16"/>
                <w:lang w:val="en-US" w:eastAsia="zh-CN"/>
              </w:rPr>
            </w:pPr>
            <w:r w:rsidRPr="00525E6C">
              <w:rPr>
                <w:rFonts w:eastAsiaTheme="minorEastAsia"/>
                <w:iCs/>
                <w:sz w:val="16"/>
                <w:szCs w:val="16"/>
                <w:lang w:val="en-US" w:eastAsia="zh-CN"/>
              </w:rPr>
              <w:t xml:space="preserve">Huawei, </w:t>
            </w:r>
            <w:proofErr w:type="spellStart"/>
            <w:r w:rsidRPr="00525E6C">
              <w:rPr>
                <w:rFonts w:eastAsiaTheme="minorEastAsia"/>
                <w:iCs/>
                <w:sz w:val="16"/>
                <w:szCs w:val="16"/>
                <w:lang w:val="en-US" w:eastAsia="zh-CN"/>
              </w:rPr>
              <w:t>HiSilicon</w:t>
            </w:r>
            <w:proofErr w:type="spellEnd"/>
          </w:p>
        </w:tc>
        <w:tc>
          <w:tcPr>
            <w:tcW w:w="2531" w:type="dxa"/>
            <w:tcBorders>
              <w:top w:val="single" w:sz="4" w:space="0" w:color="auto"/>
              <w:left w:val="single" w:sz="4" w:space="0" w:color="auto"/>
              <w:bottom w:val="single" w:sz="4" w:space="0" w:color="auto"/>
              <w:right w:val="single" w:sz="4" w:space="0" w:color="auto"/>
            </w:tcBorders>
          </w:tcPr>
          <w:p w14:paraId="4E7433A9" w14:textId="40167127" w:rsidR="00B7138D" w:rsidRPr="00B7138D" w:rsidRDefault="00B7138D" w:rsidP="00B7138D">
            <w:pPr>
              <w:spacing w:after="120"/>
              <w:rPr>
                <w:b/>
                <w:bCs/>
                <w:sz w:val="16"/>
                <w:szCs w:val="16"/>
                <w:highlight w:val="green"/>
                <w:lang w:val="en-US" w:eastAsia="zh-CN"/>
              </w:rPr>
            </w:pPr>
            <w:r w:rsidRPr="00B7138D">
              <w:rPr>
                <w:rFonts w:eastAsia="Times New Roman"/>
                <w:sz w:val="16"/>
                <w:szCs w:val="16"/>
                <w:highlight w:val="green"/>
                <w:lang w:val="en-US" w:eastAsia="zh-CN"/>
              </w:rPr>
              <w:t>Endorsed</w:t>
            </w:r>
          </w:p>
        </w:tc>
        <w:tc>
          <w:tcPr>
            <w:tcW w:w="1774" w:type="dxa"/>
            <w:tcBorders>
              <w:top w:val="single" w:sz="4" w:space="0" w:color="auto"/>
              <w:left w:val="single" w:sz="4" w:space="0" w:color="auto"/>
              <w:bottom w:val="single" w:sz="4" w:space="0" w:color="auto"/>
              <w:right w:val="single" w:sz="4" w:space="0" w:color="auto"/>
            </w:tcBorders>
          </w:tcPr>
          <w:p w14:paraId="5AEEA6BF" w14:textId="77777777" w:rsidR="00B7138D" w:rsidRPr="00525E6C" w:rsidRDefault="00B7138D" w:rsidP="00B7138D">
            <w:pPr>
              <w:spacing w:after="120"/>
              <w:rPr>
                <w:b/>
                <w:bCs/>
                <w:sz w:val="16"/>
                <w:szCs w:val="16"/>
                <w:lang w:val="en-US" w:eastAsia="zh-CN"/>
              </w:rPr>
            </w:pPr>
          </w:p>
        </w:tc>
      </w:tr>
      <w:tr w:rsidR="00B7138D" w:rsidRPr="00525E6C" w14:paraId="75A31B78" w14:textId="77777777" w:rsidTr="00B7138D">
        <w:trPr>
          <w:trHeight w:val="316"/>
        </w:trPr>
        <w:tc>
          <w:tcPr>
            <w:tcW w:w="1838" w:type="dxa"/>
            <w:tcBorders>
              <w:top w:val="single" w:sz="4" w:space="0" w:color="auto"/>
              <w:left w:val="single" w:sz="4" w:space="0" w:color="auto"/>
              <w:bottom w:val="single" w:sz="4" w:space="0" w:color="auto"/>
              <w:right w:val="single" w:sz="4" w:space="0" w:color="auto"/>
            </w:tcBorders>
          </w:tcPr>
          <w:p w14:paraId="271FC5B5" w14:textId="253A0523" w:rsidR="00B7138D" w:rsidRPr="00525E6C" w:rsidRDefault="00B7138D" w:rsidP="00B7138D">
            <w:pPr>
              <w:spacing w:after="120"/>
              <w:jc w:val="left"/>
              <w:rPr>
                <w:rFonts w:eastAsiaTheme="minorEastAsia"/>
                <w:sz w:val="16"/>
                <w:szCs w:val="16"/>
                <w:lang w:val="sv-SE" w:eastAsia="zh-CN"/>
              </w:rPr>
            </w:pPr>
            <w:r w:rsidRPr="00525E6C">
              <w:rPr>
                <w:sz w:val="16"/>
                <w:szCs w:val="16"/>
              </w:rPr>
              <w:lastRenderedPageBreak/>
              <w:t>R4-2210890</w:t>
            </w:r>
          </w:p>
        </w:tc>
        <w:tc>
          <w:tcPr>
            <w:tcW w:w="2614" w:type="dxa"/>
            <w:tcBorders>
              <w:top w:val="single" w:sz="4" w:space="0" w:color="auto"/>
              <w:left w:val="single" w:sz="4" w:space="0" w:color="auto"/>
              <w:bottom w:val="single" w:sz="4" w:space="0" w:color="auto"/>
              <w:right w:val="single" w:sz="4" w:space="0" w:color="auto"/>
            </w:tcBorders>
          </w:tcPr>
          <w:p w14:paraId="0CFF320B" w14:textId="42B5ABF7" w:rsidR="00B7138D" w:rsidRPr="00525E6C" w:rsidRDefault="00B7138D" w:rsidP="00B7138D">
            <w:pPr>
              <w:spacing w:after="120"/>
              <w:jc w:val="left"/>
              <w:rPr>
                <w:rFonts w:eastAsiaTheme="minorEastAsia"/>
                <w:i/>
                <w:sz w:val="16"/>
                <w:szCs w:val="16"/>
                <w:lang w:val="en-US" w:eastAsia="zh-CN"/>
              </w:rPr>
            </w:pPr>
            <w:r w:rsidRPr="00525E6C">
              <w:rPr>
                <w:rFonts w:eastAsiaTheme="minorEastAsia"/>
                <w:sz w:val="16"/>
                <w:szCs w:val="16"/>
                <w:lang w:val="en-US" w:eastAsia="zh-CN"/>
              </w:rPr>
              <w:t>Maintenance for IAB-MT performance requirement R16</w:t>
            </w:r>
          </w:p>
        </w:tc>
        <w:tc>
          <w:tcPr>
            <w:tcW w:w="1134" w:type="dxa"/>
            <w:tcBorders>
              <w:top w:val="single" w:sz="4" w:space="0" w:color="auto"/>
              <w:left w:val="single" w:sz="4" w:space="0" w:color="auto"/>
              <w:bottom w:val="single" w:sz="4" w:space="0" w:color="auto"/>
              <w:right w:val="single" w:sz="4" w:space="0" w:color="auto"/>
            </w:tcBorders>
          </w:tcPr>
          <w:p w14:paraId="352F8BCA" w14:textId="4E92EF4E" w:rsidR="00B7138D" w:rsidRPr="00525E6C" w:rsidRDefault="00B7138D" w:rsidP="00B7138D">
            <w:pPr>
              <w:spacing w:after="120"/>
              <w:jc w:val="left"/>
              <w:rPr>
                <w:rFonts w:eastAsiaTheme="minorEastAsia"/>
                <w:i/>
                <w:sz w:val="16"/>
                <w:szCs w:val="16"/>
                <w:lang w:val="en-US" w:eastAsia="zh-CN"/>
              </w:rPr>
            </w:pPr>
            <w:r w:rsidRPr="00525E6C">
              <w:rPr>
                <w:rFonts w:eastAsiaTheme="minorEastAsia"/>
                <w:sz w:val="16"/>
                <w:szCs w:val="16"/>
                <w:lang w:val="en-US" w:eastAsia="zh-CN"/>
              </w:rPr>
              <w:t>ZTE</w:t>
            </w:r>
          </w:p>
        </w:tc>
        <w:tc>
          <w:tcPr>
            <w:tcW w:w="2531" w:type="dxa"/>
            <w:tcBorders>
              <w:top w:val="single" w:sz="4" w:space="0" w:color="auto"/>
              <w:left w:val="single" w:sz="4" w:space="0" w:color="auto"/>
              <w:bottom w:val="single" w:sz="4" w:space="0" w:color="auto"/>
              <w:right w:val="single" w:sz="4" w:space="0" w:color="auto"/>
            </w:tcBorders>
          </w:tcPr>
          <w:p w14:paraId="7C129C45" w14:textId="335EEEDE" w:rsidR="00B7138D" w:rsidRPr="00B7138D" w:rsidRDefault="00B7138D" w:rsidP="00B7138D">
            <w:pPr>
              <w:spacing w:after="120"/>
              <w:jc w:val="left"/>
              <w:rPr>
                <w:rFonts w:eastAsiaTheme="minorEastAsia"/>
                <w:sz w:val="16"/>
                <w:szCs w:val="16"/>
                <w:highlight w:val="green"/>
                <w:lang w:val="en-US" w:eastAsia="zh-CN"/>
              </w:rPr>
            </w:pPr>
            <w:r w:rsidRPr="00B7138D">
              <w:rPr>
                <w:rFonts w:eastAsia="Times New Roman"/>
                <w:sz w:val="16"/>
                <w:szCs w:val="16"/>
                <w:highlight w:val="green"/>
                <w:lang w:val="en-US" w:eastAsia="zh-CN"/>
              </w:rPr>
              <w:t>Endorsed</w:t>
            </w:r>
          </w:p>
        </w:tc>
        <w:tc>
          <w:tcPr>
            <w:tcW w:w="1774" w:type="dxa"/>
            <w:tcBorders>
              <w:top w:val="single" w:sz="4" w:space="0" w:color="auto"/>
              <w:left w:val="single" w:sz="4" w:space="0" w:color="auto"/>
              <w:bottom w:val="single" w:sz="4" w:space="0" w:color="auto"/>
              <w:right w:val="single" w:sz="4" w:space="0" w:color="auto"/>
            </w:tcBorders>
          </w:tcPr>
          <w:p w14:paraId="710205BD" w14:textId="25713C47" w:rsidR="00B7138D" w:rsidRPr="00525E6C" w:rsidRDefault="00B7138D" w:rsidP="00B7138D">
            <w:pPr>
              <w:spacing w:after="120"/>
              <w:jc w:val="left"/>
              <w:rPr>
                <w:rFonts w:eastAsiaTheme="minorEastAsia"/>
                <w:i/>
                <w:sz w:val="16"/>
                <w:szCs w:val="16"/>
                <w:lang w:val="en-US" w:eastAsia="zh-CN"/>
              </w:rPr>
            </w:pPr>
          </w:p>
        </w:tc>
      </w:tr>
      <w:tr w:rsidR="00B7138D" w:rsidRPr="00525E6C" w14:paraId="05624599" w14:textId="77777777" w:rsidTr="00B7138D">
        <w:trPr>
          <w:trHeight w:val="316"/>
        </w:trPr>
        <w:tc>
          <w:tcPr>
            <w:tcW w:w="1838" w:type="dxa"/>
            <w:tcBorders>
              <w:top w:val="single" w:sz="4" w:space="0" w:color="auto"/>
              <w:left w:val="single" w:sz="4" w:space="0" w:color="auto"/>
              <w:bottom w:val="single" w:sz="4" w:space="0" w:color="auto"/>
              <w:right w:val="single" w:sz="4" w:space="0" w:color="auto"/>
            </w:tcBorders>
          </w:tcPr>
          <w:p w14:paraId="4D7F406D" w14:textId="693958A3" w:rsidR="00B7138D" w:rsidRPr="00525E6C" w:rsidRDefault="00B7138D" w:rsidP="00B7138D">
            <w:pPr>
              <w:spacing w:after="120"/>
              <w:jc w:val="left"/>
              <w:rPr>
                <w:rFonts w:eastAsiaTheme="minorEastAsia"/>
                <w:sz w:val="16"/>
                <w:szCs w:val="16"/>
                <w:lang w:val="sv-SE" w:eastAsia="zh-CN"/>
              </w:rPr>
            </w:pPr>
            <w:r w:rsidRPr="00525E6C">
              <w:rPr>
                <w:sz w:val="16"/>
                <w:szCs w:val="16"/>
              </w:rPr>
              <w:t>R4-2210891</w:t>
            </w:r>
          </w:p>
        </w:tc>
        <w:tc>
          <w:tcPr>
            <w:tcW w:w="2614" w:type="dxa"/>
            <w:tcBorders>
              <w:top w:val="single" w:sz="4" w:space="0" w:color="auto"/>
              <w:left w:val="single" w:sz="4" w:space="0" w:color="auto"/>
              <w:bottom w:val="single" w:sz="4" w:space="0" w:color="auto"/>
              <w:right w:val="single" w:sz="4" w:space="0" w:color="auto"/>
            </w:tcBorders>
          </w:tcPr>
          <w:p w14:paraId="5481D15E" w14:textId="5FFE5794" w:rsidR="00B7138D" w:rsidRPr="00525E6C" w:rsidRDefault="00B7138D" w:rsidP="00B7138D">
            <w:pPr>
              <w:spacing w:after="120"/>
              <w:jc w:val="left"/>
              <w:rPr>
                <w:rFonts w:eastAsiaTheme="minorEastAsia"/>
                <w:i/>
                <w:sz w:val="16"/>
                <w:szCs w:val="16"/>
                <w:lang w:val="en-US" w:eastAsia="zh-CN"/>
              </w:rPr>
            </w:pPr>
            <w:r w:rsidRPr="00525E6C">
              <w:rPr>
                <w:rFonts w:eastAsiaTheme="minorEastAsia"/>
                <w:sz w:val="16"/>
                <w:szCs w:val="16"/>
                <w:lang w:val="en-US" w:eastAsia="zh-CN"/>
              </w:rPr>
              <w:t>Maintenance for IAB-MT performance requirement R16</w:t>
            </w:r>
          </w:p>
        </w:tc>
        <w:tc>
          <w:tcPr>
            <w:tcW w:w="1134" w:type="dxa"/>
            <w:tcBorders>
              <w:top w:val="single" w:sz="4" w:space="0" w:color="auto"/>
              <w:left w:val="single" w:sz="4" w:space="0" w:color="auto"/>
              <w:bottom w:val="single" w:sz="4" w:space="0" w:color="auto"/>
              <w:right w:val="single" w:sz="4" w:space="0" w:color="auto"/>
            </w:tcBorders>
          </w:tcPr>
          <w:p w14:paraId="1349E934" w14:textId="3B72BDE1" w:rsidR="00B7138D" w:rsidRPr="00525E6C" w:rsidRDefault="00B7138D" w:rsidP="00B7138D">
            <w:pPr>
              <w:spacing w:after="120"/>
              <w:jc w:val="left"/>
              <w:rPr>
                <w:rFonts w:eastAsiaTheme="minorEastAsia"/>
                <w:i/>
                <w:sz w:val="16"/>
                <w:szCs w:val="16"/>
                <w:lang w:val="en-US" w:eastAsia="zh-CN"/>
              </w:rPr>
            </w:pPr>
            <w:r w:rsidRPr="00525E6C">
              <w:rPr>
                <w:rFonts w:eastAsiaTheme="minorEastAsia"/>
                <w:sz w:val="16"/>
                <w:szCs w:val="16"/>
                <w:lang w:val="en-US" w:eastAsia="zh-CN"/>
              </w:rPr>
              <w:t>ZTE</w:t>
            </w:r>
          </w:p>
        </w:tc>
        <w:tc>
          <w:tcPr>
            <w:tcW w:w="2531" w:type="dxa"/>
            <w:tcBorders>
              <w:top w:val="single" w:sz="4" w:space="0" w:color="auto"/>
              <w:left w:val="single" w:sz="4" w:space="0" w:color="auto"/>
              <w:bottom w:val="single" w:sz="4" w:space="0" w:color="auto"/>
              <w:right w:val="single" w:sz="4" w:space="0" w:color="auto"/>
            </w:tcBorders>
          </w:tcPr>
          <w:p w14:paraId="15843281" w14:textId="5142A931" w:rsidR="00B7138D" w:rsidRPr="00B7138D" w:rsidRDefault="00B7138D" w:rsidP="00B7138D">
            <w:pPr>
              <w:spacing w:after="120"/>
              <w:jc w:val="left"/>
              <w:rPr>
                <w:rFonts w:eastAsiaTheme="minorEastAsia"/>
                <w:sz w:val="16"/>
                <w:szCs w:val="16"/>
                <w:highlight w:val="green"/>
                <w:lang w:val="en-US" w:eastAsia="zh-CN"/>
              </w:rPr>
            </w:pPr>
            <w:r w:rsidRPr="00B7138D">
              <w:rPr>
                <w:rFonts w:eastAsia="Times New Roman"/>
                <w:sz w:val="16"/>
                <w:szCs w:val="16"/>
                <w:highlight w:val="green"/>
                <w:lang w:val="en-US" w:eastAsia="zh-CN"/>
              </w:rPr>
              <w:t>Endorsed</w:t>
            </w:r>
          </w:p>
        </w:tc>
        <w:tc>
          <w:tcPr>
            <w:tcW w:w="1774" w:type="dxa"/>
            <w:tcBorders>
              <w:top w:val="single" w:sz="4" w:space="0" w:color="auto"/>
              <w:left w:val="single" w:sz="4" w:space="0" w:color="auto"/>
              <w:bottom w:val="single" w:sz="4" w:space="0" w:color="auto"/>
              <w:right w:val="single" w:sz="4" w:space="0" w:color="auto"/>
            </w:tcBorders>
          </w:tcPr>
          <w:p w14:paraId="0B9244B3" w14:textId="7676AECD" w:rsidR="00B7138D" w:rsidRPr="00525E6C" w:rsidRDefault="00B7138D" w:rsidP="00B7138D">
            <w:pPr>
              <w:spacing w:after="120"/>
              <w:jc w:val="left"/>
              <w:rPr>
                <w:rFonts w:eastAsiaTheme="minorEastAsia"/>
                <w:i/>
                <w:sz w:val="16"/>
                <w:szCs w:val="16"/>
                <w:lang w:val="en-US" w:eastAsia="zh-CN"/>
              </w:rPr>
            </w:pPr>
          </w:p>
        </w:tc>
      </w:tr>
      <w:tr w:rsidR="00B7138D" w:rsidRPr="00525E6C" w14:paraId="6A750773" w14:textId="77777777" w:rsidTr="00B7138D">
        <w:trPr>
          <w:trHeight w:val="316"/>
        </w:trPr>
        <w:tc>
          <w:tcPr>
            <w:tcW w:w="1838" w:type="dxa"/>
            <w:tcBorders>
              <w:top w:val="single" w:sz="4" w:space="0" w:color="auto"/>
              <w:left w:val="single" w:sz="4" w:space="0" w:color="auto"/>
              <w:bottom w:val="single" w:sz="4" w:space="0" w:color="auto"/>
              <w:right w:val="single" w:sz="4" w:space="0" w:color="auto"/>
            </w:tcBorders>
          </w:tcPr>
          <w:p w14:paraId="51B20AE1" w14:textId="2151D203" w:rsidR="00B7138D" w:rsidRPr="00525E6C" w:rsidRDefault="00B7138D" w:rsidP="00B7138D">
            <w:pPr>
              <w:spacing w:after="120"/>
              <w:jc w:val="left"/>
              <w:rPr>
                <w:rFonts w:eastAsiaTheme="minorEastAsia"/>
                <w:sz w:val="16"/>
                <w:szCs w:val="16"/>
                <w:lang w:val="sv-SE" w:eastAsia="zh-CN"/>
              </w:rPr>
            </w:pPr>
            <w:r w:rsidRPr="00525E6C">
              <w:rPr>
                <w:sz w:val="16"/>
                <w:szCs w:val="16"/>
              </w:rPr>
              <w:t>R4-2210892</w:t>
            </w:r>
          </w:p>
        </w:tc>
        <w:tc>
          <w:tcPr>
            <w:tcW w:w="2614" w:type="dxa"/>
            <w:tcBorders>
              <w:top w:val="single" w:sz="4" w:space="0" w:color="auto"/>
              <w:left w:val="single" w:sz="4" w:space="0" w:color="auto"/>
              <w:bottom w:val="single" w:sz="4" w:space="0" w:color="auto"/>
              <w:right w:val="single" w:sz="4" w:space="0" w:color="auto"/>
            </w:tcBorders>
          </w:tcPr>
          <w:p w14:paraId="704F6B7B" w14:textId="5DE9A68E" w:rsidR="00B7138D" w:rsidRPr="00525E6C" w:rsidRDefault="00B7138D" w:rsidP="00B7138D">
            <w:pPr>
              <w:spacing w:after="120"/>
              <w:jc w:val="left"/>
              <w:rPr>
                <w:rFonts w:eastAsiaTheme="minorEastAsia"/>
                <w:i/>
                <w:sz w:val="16"/>
                <w:szCs w:val="16"/>
                <w:lang w:val="en-US" w:eastAsia="zh-CN"/>
              </w:rPr>
            </w:pPr>
            <w:r w:rsidRPr="00525E6C">
              <w:rPr>
                <w:rFonts w:eastAsiaTheme="minorEastAsia"/>
                <w:i/>
                <w:sz w:val="16"/>
                <w:szCs w:val="16"/>
                <w:lang w:val="en-US" w:eastAsia="zh-CN"/>
              </w:rPr>
              <w:t>Draft CR to TS 38.104: 64QAM BS demodulation FRC description correction, Rel-16</w:t>
            </w:r>
          </w:p>
        </w:tc>
        <w:tc>
          <w:tcPr>
            <w:tcW w:w="1134" w:type="dxa"/>
            <w:tcBorders>
              <w:top w:val="single" w:sz="4" w:space="0" w:color="auto"/>
              <w:left w:val="single" w:sz="4" w:space="0" w:color="auto"/>
              <w:bottom w:val="single" w:sz="4" w:space="0" w:color="auto"/>
              <w:right w:val="single" w:sz="4" w:space="0" w:color="auto"/>
            </w:tcBorders>
          </w:tcPr>
          <w:p w14:paraId="31DB2E58" w14:textId="67A77471" w:rsidR="00B7138D" w:rsidRPr="00525E6C" w:rsidRDefault="00B7138D" w:rsidP="00B7138D">
            <w:pPr>
              <w:spacing w:after="120"/>
              <w:jc w:val="left"/>
              <w:rPr>
                <w:rFonts w:eastAsiaTheme="minorEastAsia"/>
                <w:i/>
                <w:sz w:val="16"/>
                <w:szCs w:val="16"/>
                <w:lang w:val="en-US" w:eastAsia="zh-CN"/>
              </w:rPr>
            </w:pPr>
            <w:r w:rsidRPr="00525E6C">
              <w:rPr>
                <w:rFonts w:eastAsiaTheme="minorEastAsia"/>
                <w:i/>
                <w:sz w:val="16"/>
                <w:szCs w:val="16"/>
                <w:lang w:val="en-US" w:eastAsia="zh-CN"/>
              </w:rPr>
              <w:t xml:space="preserve">Huawei, </w:t>
            </w:r>
            <w:proofErr w:type="spellStart"/>
            <w:r w:rsidRPr="00525E6C">
              <w:rPr>
                <w:rFonts w:eastAsiaTheme="minorEastAsia"/>
                <w:i/>
                <w:sz w:val="16"/>
                <w:szCs w:val="16"/>
                <w:lang w:val="en-US" w:eastAsia="zh-CN"/>
              </w:rPr>
              <w:t>HiSilicon</w:t>
            </w:r>
            <w:proofErr w:type="spellEnd"/>
          </w:p>
        </w:tc>
        <w:tc>
          <w:tcPr>
            <w:tcW w:w="2531" w:type="dxa"/>
            <w:tcBorders>
              <w:top w:val="single" w:sz="4" w:space="0" w:color="auto"/>
              <w:left w:val="single" w:sz="4" w:space="0" w:color="auto"/>
              <w:bottom w:val="single" w:sz="4" w:space="0" w:color="auto"/>
              <w:right w:val="single" w:sz="4" w:space="0" w:color="auto"/>
            </w:tcBorders>
          </w:tcPr>
          <w:p w14:paraId="408DA5BC" w14:textId="0E5DE66A" w:rsidR="00B7138D" w:rsidRPr="00B7138D" w:rsidRDefault="00B7138D" w:rsidP="00B7138D">
            <w:pPr>
              <w:spacing w:after="120"/>
              <w:jc w:val="left"/>
              <w:rPr>
                <w:rFonts w:eastAsiaTheme="minorEastAsia"/>
                <w:sz w:val="16"/>
                <w:szCs w:val="16"/>
                <w:highlight w:val="green"/>
                <w:lang w:val="en-US" w:eastAsia="zh-CN"/>
              </w:rPr>
            </w:pPr>
            <w:r w:rsidRPr="00B7138D">
              <w:rPr>
                <w:rFonts w:eastAsia="Times New Roman"/>
                <w:sz w:val="16"/>
                <w:szCs w:val="16"/>
                <w:highlight w:val="green"/>
                <w:lang w:val="en-US" w:eastAsia="zh-CN"/>
              </w:rPr>
              <w:t>Endorsed</w:t>
            </w:r>
          </w:p>
        </w:tc>
        <w:tc>
          <w:tcPr>
            <w:tcW w:w="1774" w:type="dxa"/>
            <w:tcBorders>
              <w:top w:val="single" w:sz="4" w:space="0" w:color="auto"/>
              <w:left w:val="single" w:sz="4" w:space="0" w:color="auto"/>
              <w:bottom w:val="single" w:sz="4" w:space="0" w:color="auto"/>
              <w:right w:val="single" w:sz="4" w:space="0" w:color="auto"/>
            </w:tcBorders>
          </w:tcPr>
          <w:p w14:paraId="151BE6E1" w14:textId="1191E7AB" w:rsidR="00B7138D" w:rsidRPr="00525E6C" w:rsidRDefault="00B7138D" w:rsidP="00B7138D">
            <w:pPr>
              <w:spacing w:after="120"/>
              <w:jc w:val="left"/>
              <w:rPr>
                <w:rFonts w:eastAsiaTheme="minorEastAsia"/>
                <w:i/>
                <w:sz w:val="16"/>
                <w:szCs w:val="16"/>
                <w:lang w:val="en-US" w:eastAsia="zh-CN"/>
              </w:rPr>
            </w:pPr>
          </w:p>
        </w:tc>
      </w:tr>
    </w:tbl>
    <w:p w14:paraId="0D61B585" w14:textId="77777777" w:rsidR="0069522E" w:rsidRDefault="0069522E" w:rsidP="0069522E">
      <w:pPr>
        <w:overflowPunct/>
        <w:autoSpaceDE/>
        <w:adjustRightInd/>
        <w:spacing w:after="0"/>
        <w:rPr>
          <w:rFonts w:ascii="Arial" w:eastAsiaTheme="minorEastAsia" w:hAnsi="Arial" w:cs="Arial"/>
          <w:b/>
          <w:lang w:val="en-US" w:eastAsia="zh-CN"/>
        </w:rPr>
      </w:pPr>
    </w:p>
    <w:p w14:paraId="787D6A95" w14:textId="77777777" w:rsidR="0069522E" w:rsidRDefault="0069522E" w:rsidP="0069522E">
      <w:pPr>
        <w:rPr>
          <w:lang w:val="en-US" w:eastAsia="zh-CN"/>
        </w:rPr>
      </w:pPr>
      <w:r>
        <w:rPr>
          <w:lang w:val="en-US" w:eastAsia="zh-CN"/>
        </w:rPr>
        <w:t>--------------------------------------------------------------End--------------------------------------------------------------------------</w:t>
      </w:r>
    </w:p>
    <w:p w14:paraId="0D14394B" w14:textId="0598945C" w:rsidR="00240A5B" w:rsidRDefault="00240A5B" w:rsidP="00240A5B">
      <w:pPr>
        <w:rPr>
          <w:rFonts w:ascii="Arial" w:hAnsi="Arial" w:cs="Arial"/>
          <w:b/>
          <w:sz w:val="24"/>
        </w:rPr>
      </w:pPr>
      <w:bookmarkStart w:id="21" w:name="_Hlk104115735"/>
      <w:r>
        <w:rPr>
          <w:rFonts w:ascii="Arial" w:hAnsi="Arial" w:cs="Arial"/>
          <w:b/>
          <w:color w:val="0000FF"/>
          <w:sz w:val="24"/>
        </w:rPr>
        <w:t>R4-2210649</w:t>
      </w:r>
      <w:r>
        <w:rPr>
          <w:rFonts w:ascii="Arial" w:hAnsi="Arial" w:cs="Arial"/>
          <w:b/>
          <w:color w:val="0000FF"/>
          <w:sz w:val="24"/>
        </w:rPr>
        <w:tab/>
      </w:r>
      <w:r>
        <w:rPr>
          <w:rFonts w:ascii="Arial" w:hAnsi="Arial" w:cs="Arial"/>
          <w:b/>
          <w:sz w:val="24"/>
        </w:rPr>
        <w:t>Draft CR to TS 38.141-2: 64QAM BS demodulation FRC description correction, Rel-16</w:t>
      </w:r>
    </w:p>
    <w:p w14:paraId="5BE6A007" w14:textId="22BF118B" w:rsidR="00240A5B" w:rsidRDefault="00240A5B" w:rsidP="00240A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05B5" w14:textId="77777777" w:rsidR="00240A5B" w:rsidRDefault="00240A5B" w:rsidP="00240A5B">
      <w:pPr>
        <w:rPr>
          <w:rFonts w:ascii="Arial" w:hAnsi="Arial" w:cs="Arial"/>
          <w:b/>
        </w:rPr>
      </w:pPr>
      <w:r>
        <w:rPr>
          <w:rFonts w:ascii="Arial" w:hAnsi="Arial" w:cs="Arial"/>
          <w:b/>
        </w:rPr>
        <w:t xml:space="preserve">Abstract: </w:t>
      </w:r>
    </w:p>
    <w:p w14:paraId="4B65D070" w14:textId="77777777" w:rsidR="00240A5B" w:rsidRDefault="00240A5B" w:rsidP="00240A5B">
      <w:r>
        <w:t>With the introduction of additional FR1 FRCs for the interlaced PUSCH (Table A.5-5), the annex A.5 description text was not updated.</w:t>
      </w:r>
    </w:p>
    <w:p w14:paraId="2FB05DC8" w14:textId="77777777" w:rsidR="00B7138D" w:rsidRDefault="00B7138D" w:rsidP="00240A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bookmarkEnd w:id="21"/>
    <w:p w14:paraId="1BFA30CE" w14:textId="50AD9EC2" w:rsidR="00240A5B" w:rsidRDefault="00240A5B" w:rsidP="00240A5B">
      <w:pPr>
        <w:rPr>
          <w:color w:val="993300"/>
          <w:u w:val="single"/>
        </w:rPr>
      </w:pPr>
    </w:p>
    <w:p w14:paraId="7B470209" w14:textId="5B3B5E02" w:rsidR="0069522E" w:rsidRDefault="0069522E" w:rsidP="0069522E">
      <w:pPr>
        <w:rPr>
          <w:rFonts w:ascii="Arial" w:hAnsi="Arial" w:cs="Arial"/>
          <w:b/>
          <w:sz w:val="24"/>
        </w:rPr>
      </w:pPr>
      <w:r>
        <w:rPr>
          <w:rFonts w:ascii="Arial" w:hAnsi="Arial" w:cs="Arial"/>
          <w:b/>
          <w:color w:val="0000FF"/>
          <w:sz w:val="24"/>
        </w:rPr>
        <w:t>R4-2209672</w:t>
      </w:r>
      <w:r>
        <w:rPr>
          <w:rFonts w:ascii="Arial" w:hAnsi="Arial" w:cs="Arial"/>
          <w:b/>
          <w:color w:val="0000FF"/>
          <w:sz w:val="24"/>
        </w:rPr>
        <w:tab/>
      </w:r>
      <w:r>
        <w:rPr>
          <w:rFonts w:ascii="Arial" w:hAnsi="Arial" w:cs="Arial"/>
          <w:b/>
          <w:sz w:val="24"/>
        </w:rPr>
        <w:t>Draft CR to TS 38.104: 64QAM BS demodulation FRC description correction, Rel-16</w:t>
      </w:r>
    </w:p>
    <w:p w14:paraId="6E2616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38D588" w14:textId="77777777" w:rsidR="0069522E" w:rsidRDefault="0069522E" w:rsidP="0069522E">
      <w:pPr>
        <w:rPr>
          <w:rFonts w:ascii="Arial" w:hAnsi="Arial" w:cs="Arial"/>
          <w:b/>
        </w:rPr>
      </w:pPr>
      <w:r>
        <w:rPr>
          <w:rFonts w:ascii="Arial" w:hAnsi="Arial" w:cs="Arial"/>
          <w:b/>
        </w:rPr>
        <w:t xml:space="preserve">Abstract: </w:t>
      </w:r>
    </w:p>
    <w:p w14:paraId="0D649774" w14:textId="77777777" w:rsidR="0069522E" w:rsidRDefault="0069522E" w:rsidP="0069522E">
      <w:r>
        <w:t>With the introduction of additional FR1 FRCs for the interlaced PUSCH (Table A.5-5), the annex A.5 description text was not updated.</w:t>
      </w:r>
    </w:p>
    <w:p w14:paraId="6712F6D5" w14:textId="183C2744" w:rsidR="0069522E" w:rsidRDefault="00767ED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8324E">
        <w:rPr>
          <w:rFonts w:ascii="Arial" w:hAnsi="Arial" w:cs="Arial"/>
          <w:b/>
        </w:rPr>
        <w:t>0892</w:t>
      </w:r>
      <w:r>
        <w:rPr>
          <w:rFonts w:ascii="Arial" w:hAnsi="Arial" w:cs="Arial"/>
          <w:b/>
        </w:rPr>
        <w:t xml:space="preserve"> (from R4-2209672).</w:t>
      </w:r>
    </w:p>
    <w:p w14:paraId="79D1FFB2" w14:textId="37961267" w:rsidR="00767EDE" w:rsidRDefault="00767EDE" w:rsidP="00767EDE">
      <w:pPr>
        <w:rPr>
          <w:rFonts w:ascii="Arial" w:hAnsi="Arial" w:cs="Arial"/>
          <w:b/>
          <w:sz w:val="24"/>
        </w:rPr>
      </w:pPr>
      <w:r>
        <w:rPr>
          <w:rFonts w:ascii="Arial" w:hAnsi="Arial" w:cs="Arial"/>
          <w:b/>
          <w:color w:val="0000FF"/>
          <w:sz w:val="24"/>
        </w:rPr>
        <w:t>R4-221</w:t>
      </w:r>
      <w:r w:rsidR="0028324E">
        <w:rPr>
          <w:rFonts w:ascii="Arial" w:hAnsi="Arial" w:cs="Arial"/>
          <w:b/>
          <w:color w:val="0000FF"/>
          <w:sz w:val="24"/>
        </w:rPr>
        <w:t>0892</w:t>
      </w:r>
      <w:r>
        <w:rPr>
          <w:rFonts w:ascii="Arial" w:hAnsi="Arial" w:cs="Arial"/>
          <w:b/>
          <w:color w:val="0000FF"/>
          <w:sz w:val="24"/>
        </w:rPr>
        <w:tab/>
      </w:r>
      <w:r>
        <w:rPr>
          <w:rFonts w:ascii="Arial" w:hAnsi="Arial" w:cs="Arial"/>
          <w:b/>
          <w:sz w:val="24"/>
        </w:rPr>
        <w:t>Draft CR to TS 38.104: 64QAM BS demodulation FRC description correction, Rel-16</w:t>
      </w:r>
    </w:p>
    <w:p w14:paraId="084B5198" w14:textId="77777777" w:rsidR="00767EDE" w:rsidRDefault="00767EDE" w:rsidP="00767ED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5E67F" w14:textId="77777777" w:rsidR="00767EDE" w:rsidRDefault="00767EDE" w:rsidP="00767EDE">
      <w:pPr>
        <w:rPr>
          <w:rFonts w:ascii="Arial" w:hAnsi="Arial" w:cs="Arial"/>
          <w:b/>
        </w:rPr>
      </w:pPr>
      <w:r>
        <w:rPr>
          <w:rFonts w:ascii="Arial" w:hAnsi="Arial" w:cs="Arial"/>
          <w:b/>
        </w:rPr>
        <w:t xml:space="preserve">Abstract: </w:t>
      </w:r>
    </w:p>
    <w:p w14:paraId="47E86B68" w14:textId="77777777" w:rsidR="00767EDE" w:rsidRDefault="00767EDE" w:rsidP="00767EDE">
      <w:r>
        <w:t>With the introduction of additional FR1 FRCs for the interlaced PUSCH (Table A.5-5), the annex A.5 description text was not updated.</w:t>
      </w:r>
    </w:p>
    <w:p w14:paraId="224D0E35" w14:textId="77777777" w:rsidR="00B7138D" w:rsidRDefault="00B7138D" w:rsidP="00767E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3A6D4362" w14:textId="5B8F44BE" w:rsidR="00767EDE" w:rsidRDefault="00767EDE" w:rsidP="00767EDE">
      <w:pPr>
        <w:rPr>
          <w:color w:val="993300"/>
          <w:u w:val="single"/>
        </w:rPr>
      </w:pPr>
    </w:p>
    <w:p w14:paraId="5D944456" w14:textId="0CBECED6" w:rsidR="0069522E" w:rsidRDefault="00767EDE" w:rsidP="00767EDE">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4-2209673</w:t>
      </w:r>
      <w:r w:rsidR="0069522E">
        <w:rPr>
          <w:rFonts w:ascii="Arial" w:hAnsi="Arial" w:cs="Arial"/>
          <w:b/>
          <w:color w:val="0000FF"/>
          <w:sz w:val="24"/>
        </w:rPr>
        <w:tab/>
      </w:r>
      <w:r w:rsidR="0069522E">
        <w:rPr>
          <w:rFonts w:ascii="Arial" w:hAnsi="Arial" w:cs="Arial"/>
          <w:b/>
          <w:sz w:val="24"/>
        </w:rPr>
        <w:t>Draft CR to TS 38.104: 64QAM BS demodulation FRC description correction, Rel-17</w:t>
      </w:r>
    </w:p>
    <w:p w14:paraId="1C0E73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F5F83" w14:textId="77777777" w:rsidR="0069522E" w:rsidRDefault="0069522E" w:rsidP="0069522E">
      <w:pPr>
        <w:rPr>
          <w:rFonts w:ascii="Arial" w:hAnsi="Arial" w:cs="Arial"/>
          <w:b/>
        </w:rPr>
      </w:pPr>
      <w:r>
        <w:rPr>
          <w:rFonts w:ascii="Arial" w:hAnsi="Arial" w:cs="Arial"/>
          <w:b/>
        </w:rPr>
        <w:t xml:space="preserve">Abstract: </w:t>
      </w:r>
    </w:p>
    <w:p w14:paraId="3E802551" w14:textId="77777777" w:rsidR="0069522E" w:rsidRDefault="0069522E" w:rsidP="0069522E">
      <w:r>
        <w:t>With the introduction of additional FR1 FRCs for the interlaced PUSCH (Table A.5-5), the annex A.5 description text was not updated.</w:t>
      </w:r>
    </w:p>
    <w:p w14:paraId="7668B9C9" w14:textId="77777777" w:rsidR="00B7138D" w:rsidRDefault="00B7138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607AB42F" w14:textId="77777777" w:rsidR="005B622E" w:rsidRDefault="005B622E" w:rsidP="005B622E">
      <w:pPr>
        <w:rPr>
          <w:color w:val="993300"/>
          <w:u w:val="single"/>
        </w:rPr>
      </w:pPr>
    </w:p>
    <w:p w14:paraId="766090C3" w14:textId="77777777" w:rsidR="0069522E" w:rsidRDefault="0069522E" w:rsidP="0069522E">
      <w:pPr>
        <w:rPr>
          <w:rFonts w:ascii="Arial" w:hAnsi="Arial" w:cs="Arial"/>
          <w:b/>
          <w:sz w:val="24"/>
        </w:rPr>
      </w:pPr>
      <w:r>
        <w:rPr>
          <w:rFonts w:ascii="Arial" w:hAnsi="Arial" w:cs="Arial"/>
          <w:b/>
          <w:color w:val="0000FF"/>
          <w:sz w:val="24"/>
        </w:rPr>
        <w:t>R4-2209038</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R16</w:t>
      </w:r>
    </w:p>
    <w:p w14:paraId="719E89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A0D7BF7" w14:textId="77777777" w:rsidR="0069522E" w:rsidRDefault="0069522E" w:rsidP="0069522E">
      <w:pPr>
        <w:rPr>
          <w:rFonts w:ascii="Arial" w:hAnsi="Arial" w:cs="Arial"/>
          <w:b/>
        </w:rPr>
      </w:pPr>
      <w:r>
        <w:rPr>
          <w:rFonts w:ascii="Arial" w:hAnsi="Arial" w:cs="Arial"/>
          <w:b/>
        </w:rPr>
        <w:t xml:space="preserve">Abstract: </w:t>
      </w:r>
    </w:p>
    <w:p w14:paraId="2259A0CD" w14:textId="77777777" w:rsidR="0069522E" w:rsidRDefault="0069522E" w:rsidP="0069522E">
      <w:r>
        <w:t>This is a R16 Cat F draft CR.</w:t>
      </w:r>
    </w:p>
    <w:p w14:paraId="637AABCB" w14:textId="77777777" w:rsidR="0069522E" w:rsidRDefault="0069522E" w:rsidP="0069522E">
      <w:pPr>
        <w:rPr>
          <w:color w:val="FF0000"/>
          <w:lang w:eastAsia="zh-CN"/>
        </w:rPr>
      </w:pPr>
      <w:r>
        <w:rPr>
          <w:color w:val="FF0000"/>
          <w:lang w:eastAsia="zh-CN"/>
        </w:rPr>
        <w:t>Session chair Note: This t-doc moved to this AI from AI 9.16.6</w:t>
      </w:r>
    </w:p>
    <w:p w14:paraId="741D63FC" w14:textId="1EFCF2B4" w:rsidR="0069522E" w:rsidRDefault="005B622E"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Revised to R4-221</w:t>
      </w:r>
      <w:r w:rsidR="0028324E">
        <w:rPr>
          <w:rFonts w:ascii="Arial" w:hAnsi="Arial" w:cs="Arial"/>
          <w:b/>
        </w:rPr>
        <w:t>0890</w:t>
      </w:r>
      <w:r>
        <w:rPr>
          <w:rFonts w:ascii="Arial" w:hAnsi="Arial" w:cs="Arial"/>
          <w:b/>
        </w:rPr>
        <w:t xml:space="preserve"> (from R4-2209038).</w:t>
      </w:r>
    </w:p>
    <w:p w14:paraId="239EA7F7" w14:textId="51E709A5" w:rsidR="005B622E" w:rsidRDefault="005B622E" w:rsidP="005B622E">
      <w:pPr>
        <w:rPr>
          <w:rFonts w:ascii="Arial" w:hAnsi="Arial" w:cs="Arial"/>
          <w:b/>
          <w:sz w:val="24"/>
        </w:rPr>
      </w:pPr>
      <w:r>
        <w:rPr>
          <w:rFonts w:ascii="Arial" w:hAnsi="Arial" w:cs="Arial"/>
          <w:b/>
          <w:color w:val="0000FF"/>
          <w:sz w:val="24"/>
        </w:rPr>
        <w:t>R4-221</w:t>
      </w:r>
      <w:r w:rsidR="0028324E">
        <w:rPr>
          <w:rFonts w:ascii="Arial" w:hAnsi="Arial" w:cs="Arial"/>
          <w:b/>
          <w:color w:val="0000FF"/>
          <w:sz w:val="24"/>
        </w:rPr>
        <w:t>0890</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R16</w:t>
      </w:r>
    </w:p>
    <w:p w14:paraId="189E723E" w14:textId="77777777" w:rsidR="005B622E" w:rsidRDefault="005B622E" w:rsidP="005B6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1918141" w14:textId="77777777" w:rsidR="005B622E" w:rsidRDefault="005B622E" w:rsidP="005B622E">
      <w:pPr>
        <w:rPr>
          <w:rFonts w:ascii="Arial" w:hAnsi="Arial" w:cs="Arial"/>
          <w:b/>
        </w:rPr>
      </w:pPr>
      <w:r>
        <w:rPr>
          <w:rFonts w:ascii="Arial" w:hAnsi="Arial" w:cs="Arial"/>
          <w:b/>
        </w:rPr>
        <w:t xml:space="preserve">Abstract: </w:t>
      </w:r>
    </w:p>
    <w:p w14:paraId="16184E18" w14:textId="77777777" w:rsidR="005B622E" w:rsidRDefault="005B622E" w:rsidP="005B622E">
      <w:r>
        <w:t>This is a R16 Cat F draft CR.</w:t>
      </w:r>
    </w:p>
    <w:p w14:paraId="3D789A07" w14:textId="77777777" w:rsidR="005B622E" w:rsidRDefault="005B622E" w:rsidP="005B622E">
      <w:pPr>
        <w:rPr>
          <w:color w:val="FF0000"/>
          <w:lang w:eastAsia="zh-CN"/>
        </w:rPr>
      </w:pPr>
      <w:r>
        <w:rPr>
          <w:color w:val="FF0000"/>
          <w:lang w:eastAsia="zh-CN"/>
        </w:rPr>
        <w:t>Session chair Note: This t-doc moved to this AI from AI 9.16.6</w:t>
      </w:r>
    </w:p>
    <w:p w14:paraId="4DC9DBFA" w14:textId="77777777" w:rsidR="00B7138D" w:rsidRDefault="00B7138D" w:rsidP="005B6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56B9D7EE" w14:textId="2FC904CC" w:rsidR="005B622E" w:rsidRDefault="005B622E" w:rsidP="005B622E">
      <w:pPr>
        <w:rPr>
          <w:color w:val="993300"/>
          <w:u w:val="single"/>
          <w:lang w:eastAsia="en-GB"/>
        </w:rPr>
      </w:pPr>
    </w:p>
    <w:p w14:paraId="2691A133" w14:textId="329DBA0D" w:rsidR="0069522E" w:rsidRDefault="005B622E" w:rsidP="005B622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4-2209039</w:t>
      </w:r>
      <w:r w:rsidR="0069522E">
        <w:rPr>
          <w:rFonts w:ascii="Arial" w:hAnsi="Arial" w:cs="Arial"/>
          <w:b/>
          <w:color w:val="0000FF"/>
          <w:sz w:val="24"/>
        </w:rPr>
        <w:tab/>
      </w:r>
      <w:r w:rsidR="0069522E">
        <w:rPr>
          <w:rFonts w:ascii="Arial" w:hAnsi="Arial" w:cs="Arial"/>
          <w:b/>
          <w:sz w:val="24"/>
        </w:rPr>
        <w:t>[</w:t>
      </w:r>
      <w:proofErr w:type="spellStart"/>
      <w:r w:rsidR="0069522E">
        <w:rPr>
          <w:rFonts w:ascii="Arial" w:hAnsi="Arial" w:cs="Arial"/>
          <w:b/>
          <w:sz w:val="24"/>
        </w:rPr>
        <w:t>dCR</w:t>
      </w:r>
      <w:proofErr w:type="spellEnd"/>
      <w:r w:rsidR="0069522E">
        <w:rPr>
          <w:rFonts w:ascii="Arial" w:hAnsi="Arial" w:cs="Arial"/>
          <w:b/>
          <w:sz w:val="24"/>
        </w:rPr>
        <w:t>] Maintenance for IAB-MT performance requirement R17 Cat A</w:t>
      </w:r>
    </w:p>
    <w:p w14:paraId="3BE1F5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69AA0A6" w14:textId="77777777" w:rsidR="0069522E" w:rsidRDefault="0069522E" w:rsidP="0069522E">
      <w:pPr>
        <w:rPr>
          <w:rFonts w:ascii="Arial" w:hAnsi="Arial" w:cs="Arial"/>
          <w:b/>
        </w:rPr>
      </w:pPr>
      <w:r>
        <w:rPr>
          <w:rFonts w:ascii="Arial" w:hAnsi="Arial" w:cs="Arial"/>
          <w:b/>
        </w:rPr>
        <w:t xml:space="preserve">Abstract: </w:t>
      </w:r>
    </w:p>
    <w:p w14:paraId="5511DFFD" w14:textId="77777777" w:rsidR="0069522E" w:rsidRDefault="0069522E" w:rsidP="0069522E">
      <w:r>
        <w:t>This is a R17 Cat A draft CR.</w:t>
      </w:r>
    </w:p>
    <w:p w14:paraId="29CAC507" w14:textId="77777777" w:rsidR="0069522E" w:rsidRDefault="0069522E" w:rsidP="0069522E">
      <w:pPr>
        <w:rPr>
          <w:color w:val="FF0000"/>
          <w:lang w:eastAsia="zh-CN"/>
        </w:rPr>
      </w:pPr>
      <w:r>
        <w:rPr>
          <w:color w:val="FF0000"/>
          <w:lang w:eastAsia="zh-CN"/>
        </w:rPr>
        <w:t>Session chair Note: This t-doc moved to this AI from AI 9.16.6</w:t>
      </w:r>
    </w:p>
    <w:p w14:paraId="62F56865" w14:textId="4762284A" w:rsidR="0069522E" w:rsidRDefault="005B622E"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Revised to R4-221</w:t>
      </w:r>
      <w:r w:rsidR="0028324E">
        <w:rPr>
          <w:rFonts w:ascii="Arial" w:hAnsi="Arial" w:cs="Arial"/>
          <w:b/>
        </w:rPr>
        <w:t>0891</w:t>
      </w:r>
      <w:r>
        <w:rPr>
          <w:rFonts w:ascii="Arial" w:hAnsi="Arial" w:cs="Arial"/>
          <w:b/>
        </w:rPr>
        <w:t xml:space="preserve"> (from R4-2209039).</w:t>
      </w:r>
    </w:p>
    <w:p w14:paraId="7BB2D623" w14:textId="77777777" w:rsidR="0069522E" w:rsidRDefault="0069522E" w:rsidP="0069522E">
      <w:pPr>
        <w:rPr>
          <w:color w:val="993300"/>
          <w:u w:val="single"/>
        </w:rPr>
      </w:pPr>
    </w:p>
    <w:p w14:paraId="72764FB4" w14:textId="593BEE1B" w:rsidR="005B622E" w:rsidRDefault="005B622E" w:rsidP="005B622E">
      <w:pPr>
        <w:rPr>
          <w:rFonts w:ascii="Arial" w:hAnsi="Arial" w:cs="Arial"/>
          <w:b/>
          <w:sz w:val="24"/>
        </w:rPr>
      </w:pPr>
      <w:bookmarkStart w:id="22" w:name="_Toc101854270"/>
      <w:r>
        <w:rPr>
          <w:rFonts w:ascii="Arial" w:hAnsi="Arial" w:cs="Arial"/>
          <w:b/>
          <w:color w:val="0000FF"/>
          <w:sz w:val="24"/>
        </w:rPr>
        <w:lastRenderedPageBreak/>
        <w:t>R4-221</w:t>
      </w:r>
      <w:r w:rsidR="0028324E">
        <w:rPr>
          <w:rFonts w:ascii="Arial" w:hAnsi="Arial" w:cs="Arial"/>
          <w:b/>
          <w:color w:val="0000FF"/>
          <w:sz w:val="24"/>
        </w:rPr>
        <w:t>0891</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R17 Cat A</w:t>
      </w:r>
    </w:p>
    <w:p w14:paraId="3FDCAEFE" w14:textId="77777777" w:rsidR="005B622E" w:rsidRDefault="005B622E" w:rsidP="005B6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03210D5" w14:textId="77777777" w:rsidR="005B622E" w:rsidRDefault="005B622E" w:rsidP="005B622E">
      <w:pPr>
        <w:rPr>
          <w:rFonts w:ascii="Arial" w:hAnsi="Arial" w:cs="Arial"/>
          <w:b/>
        </w:rPr>
      </w:pPr>
      <w:r>
        <w:rPr>
          <w:rFonts w:ascii="Arial" w:hAnsi="Arial" w:cs="Arial"/>
          <w:b/>
        </w:rPr>
        <w:t xml:space="preserve">Abstract: </w:t>
      </w:r>
    </w:p>
    <w:p w14:paraId="6BBC6496" w14:textId="77777777" w:rsidR="005B622E" w:rsidRDefault="005B622E" w:rsidP="005B622E">
      <w:r>
        <w:t>This is a R17 Cat A draft CR.</w:t>
      </w:r>
    </w:p>
    <w:p w14:paraId="356BCAF3" w14:textId="77777777" w:rsidR="005B622E" w:rsidRDefault="005B622E" w:rsidP="005B622E">
      <w:pPr>
        <w:rPr>
          <w:color w:val="FF0000"/>
          <w:lang w:eastAsia="zh-CN"/>
        </w:rPr>
      </w:pPr>
      <w:r>
        <w:rPr>
          <w:color w:val="FF0000"/>
          <w:lang w:eastAsia="zh-CN"/>
        </w:rPr>
        <w:t>Session chair Note: This t-doc moved to this AI from AI 9.16.6</w:t>
      </w:r>
    </w:p>
    <w:p w14:paraId="5C90D899" w14:textId="77777777" w:rsidR="00B7138D" w:rsidRDefault="00B7138D" w:rsidP="005B6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062371F9" w14:textId="77777777" w:rsidR="005B622E" w:rsidRDefault="005B622E" w:rsidP="005B622E">
      <w:pPr>
        <w:rPr>
          <w:color w:val="993300"/>
          <w:u w:val="single"/>
        </w:rPr>
      </w:pPr>
    </w:p>
    <w:p w14:paraId="16CDE8B0" w14:textId="77777777" w:rsidR="0069522E" w:rsidRDefault="0069522E" w:rsidP="0069522E">
      <w:pPr>
        <w:pStyle w:val="4"/>
        <w:rPr>
          <w:rFonts w:eastAsiaTheme="minorEastAsia"/>
        </w:rPr>
      </w:pPr>
      <w:r>
        <w:rPr>
          <w:rFonts w:eastAsiaTheme="minorEastAsia"/>
        </w:rPr>
        <w:t>4.1.7</w:t>
      </w:r>
      <w:r>
        <w:rPr>
          <w:rFonts w:eastAsiaTheme="minorEastAsia"/>
        </w:rPr>
        <w:tab/>
        <w:t>NR MIMO OTA test methods (38.827)</w:t>
      </w:r>
      <w:bookmarkEnd w:id="22"/>
    </w:p>
    <w:p w14:paraId="74647808" w14:textId="77777777" w:rsidR="0069522E" w:rsidRDefault="0069522E" w:rsidP="0069522E">
      <w:pPr>
        <w:rPr>
          <w:rFonts w:eastAsiaTheme="minorEastAsia"/>
        </w:rPr>
      </w:pPr>
      <w:r>
        <w:rPr>
          <w:rFonts w:ascii="Arial" w:hAnsi="Arial" w:cs="Arial"/>
          <w:b/>
          <w:color w:val="C00000"/>
          <w:sz w:val="24"/>
          <w:u w:val="single"/>
        </w:rPr>
        <w:t>Refer to email discussion [103-e][332] NR_MIMO_OTA</w:t>
      </w:r>
    </w:p>
    <w:p w14:paraId="4D5DD1C7" w14:textId="77777777" w:rsidR="0069522E" w:rsidRDefault="0069522E" w:rsidP="0069522E">
      <w:pPr>
        <w:rPr>
          <w:rFonts w:ascii="Arial" w:hAnsi="Arial" w:cs="Arial"/>
          <w:b/>
          <w:sz w:val="24"/>
        </w:rPr>
      </w:pPr>
      <w:r>
        <w:rPr>
          <w:rFonts w:ascii="Arial" w:hAnsi="Arial" w:cs="Arial"/>
          <w:b/>
          <w:color w:val="0000FF"/>
          <w:sz w:val="24"/>
        </w:rPr>
        <w:t>R4-2208625</w:t>
      </w:r>
      <w:r>
        <w:rPr>
          <w:rFonts w:ascii="Arial" w:hAnsi="Arial" w:cs="Arial"/>
          <w:b/>
          <w:color w:val="0000FF"/>
          <w:sz w:val="24"/>
        </w:rPr>
        <w:tab/>
      </w:r>
      <w:r>
        <w:rPr>
          <w:rFonts w:ascii="Arial" w:hAnsi="Arial" w:cs="Arial"/>
          <w:b/>
          <w:sz w:val="24"/>
        </w:rPr>
        <w:t>draft CR to TR38.827 on UE mechanical mode</w:t>
      </w:r>
    </w:p>
    <w:p w14:paraId="2345975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38.827 v16.6.0</w:t>
      </w:r>
      <w:r>
        <w:rPr>
          <w:i/>
        </w:rPr>
        <w:tab/>
        <w:t xml:space="preserve">  CR-  rev  Cat: F (Rel-16)</w:t>
      </w:r>
      <w:r>
        <w:rPr>
          <w:i/>
        </w:rPr>
        <w:br/>
      </w:r>
      <w:r>
        <w:rPr>
          <w:i/>
        </w:rPr>
        <w:br/>
      </w:r>
      <w:r>
        <w:rPr>
          <w:i/>
        </w:rPr>
        <w:tab/>
      </w:r>
      <w:r>
        <w:rPr>
          <w:i/>
        </w:rPr>
        <w:tab/>
      </w:r>
      <w:r>
        <w:rPr>
          <w:i/>
        </w:rPr>
        <w:tab/>
      </w:r>
      <w:r>
        <w:rPr>
          <w:i/>
        </w:rPr>
        <w:tab/>
      </w:r>
      <w:r>
        <w:rPr>
          <w:i/>
        </w:rPr>
        <w:tab/>
        <w:t>Source: vivo</w:t>
      </w:r>
    </w:p>
    <w:p w14:paraId="3FCB8221" w14:textId="3CEC1F6F"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0936</w:t>
      </w:r>
      <w:r>
        <w:rPr>
          <w:rFonts w:ascii="Arial" w:hAnsi="Arial" w:cs="Arial"/>
          <w:b/>
        </w:rPr>
        <w:t xml:space="preserve"> (from R4-2208625).</w:t>
      </w:r>
    </w:p>
    <w:p w14:paraId="19156D18" w14:textId="77777777" w:rsidR="00D21B5A" w:rsidRDefault="00D21B5A" w:rsidP="0069522E">
      <w:pPr>
        <w:rPr>
          <w:color w:val="993300"/>
          <w:u w:val="single"/>
        </w:rPr>
      </w:pPr>
    </w:p>
    <w:p w14:paraId="52D8F398" w14:textId="5AB0CB99" w:rsidR="00D21B5A" w:rsidRDefault="00D21B5A" w:rsidP="00D21B5A">
      <w:pPr>
        <w:rPr>
          <w:rFonts w:ascii="Arial" w:hAnsi="Arial" w:cs="Arial"/>
          <w:b/>
          <w:sz w:val="24"/>
        </w:rPr>
      </w:pPr>
      <w:bookmarkStart w:id="23" w:name="_Toc101854271"/>
      <w:r>
        <w:rPr>
          <w:rFonts w:ascii="Arial" w:hAnsi="Arial" w:cs="Arial"/>
          <w:b/>
          <w:color w:val="0000FF"/>
          <w:sz w:val="24"/>
        </w:rPr>
        <w:t>R4-221</w:t>
      </w:r>
      <w:r w:rsidR="00E21BB1">
        <w:rPr>
          <w:rFonts w:ascii="Arial" w:hAnsi="Arial" w:cs="Arial"/>
          <w:b/>
          <w:color w:val="0000FF"/>
          <w:sz w:val="24"/>
        </w:rPr>
        <w:t>0936</w:t>
      </w:r>
      <w:r>
        <w:rPr>
          <w:rFonts w:ascii="Arial" w:hAnsi="Arial" w:cs="Arial"/>
          <w:b/>
          <w:color w:val="0000FF"/>
          <w:sz w:val="24"/>
        </w:rPr>
        <w:tab/>
      </w:r>
      <w:r>
        <w:rPr>
          <w:rFonts w:ascii="Arial" w:hAnsi="Arial" w:cs="Arial"/>
          <w:b/>
          <w:sz w:val="24"/>
        </w:rPr>
        <w:t>draft CR to TR38.827 on UE mechanical mode</w:t>
      </w:r>
    </w:p>
    <w:p w14:paraId="6805F3BF"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38.827 v16.6.0</w:t>
      </w:r>
      <w:r>
        <w:rPr>
          <w:i/>
        </w:rPr>
        <w:tab/>
        <w:t xml:space="preserve">  CR-  rev  Cat: F (Rel-16)</w:t>
      </w:r>
      <w:r>
        <w:rPr>
          <w:i/>
        </w:rPr>
        <w:br/>
      </w:r>
      <w:r>
        <w:rPr>
          <w:i/>
        </w:rPr>
        <w:br/>
      </w:r>
      <w:r>
        <w:rPr>
          <w:i/>
        </w:rPr>
        <w:tab/>
      </w:r>
      <w:r>
        <w:rPr>
          <w:i/>
        </w:rPr>
        <w:tab/>
      </w:r>
      <w:r>
        <w:rPr>
          <w:i/>
        </w:rPr>
        <w:tab/>
      </w:r>
      <w:r>
        <w:rPr>
          <w:i/>
        </w:rPr>
        <w:tab/>
      </w:r>
      <w:r>
        <w:rPr>
          <w:i/>
        </w:rPr>
        <w:tab/>
        <w:t>Source: vivo</w:t>
      </w:r>
    </w:p>
    <w:p w14:paraId="3AB8F8AE" w14:textId="77777777" w:rsidR="00B7138D" w:rsidRDefault="00B7138D"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Endorsed.</w:t>
      </w:r>
    </w:p>
    <w:p w14:paraId="2B06E894" w14:textId="02713817" w:rsidR="007038B3" w:rsidRDefault="007038B3" w:rsidP="007038B3">
      <w:pPr>
        <w:rPr>
          <w:rFonts w:ascii="Arial" w:hAnsi="Arial" w:cs="Arial"/>
          <w:b/>
          <w:sz w:val="24"/>
        </w:rPr>
      </w:pPr>
      <w:r>
        <w:rPr>
          <w:rFonts w:ascii="Arial" w:hAnsi="Arial" w:cs="Arial"/>
          <w:b/>
          <w:color w:val="0000FF"/>
          <w:sz w:val="24"/>
        </w:rPr>
        <w:t>R4-221</w:t>
      </w:r>
      <w:r>
        <w:rPr>
          <w:rFonts w:ascii="Arial" w:hAnsi="Arial" w:cs="Arial"/>
          <w:b/>
          <w:color w:val="0000FF"/>
          <w:sz w:val="24"/>
        </w:rPr>
        <w:t>1344</w:t>
      </w:r>
      <w:r>
        <w:rPr>
          <w:rFonts w:ascii="Arial" w:hAnsi="Arial" w:cs="Arial"/>
          <w:b/>
          <w:color w:val="0000FF"/>
          <w:sz w:val="24"/>
        </w:rPr>
        <w:tab/>
      </w:r>
      <w:r>
        <w:rPr>
          <w:rFonts w:ascii="Arial" w:hAnsi="Arial" w:cs="Arial" w:hint="eastAsia"/>
          <w:b/>
          <w:sz w:val="24"/>
          <w:lang w:eastAsia="zh-CN"/>
        </w:rPr>
        <w:t>Big</w:t>
      </w:r>
      <w:r>
        <w:rPr>
          <w:rFonts w:ascii="Arial" w:hAnsi="Arial" w:cs="Arial"/>
          <w:b/>
          <w:sz w:val="24"/>
        </w:rPr>
        <w:t xml:space="preserve"> CR to TR38.827 </w:t>
      </w:r>
    </w:p>
    <w:p w14:paraId="43153C59" w14:textId="063C1A53" w:rsidR="007038B3" w:rsidRDefault="007038B3" w:rsidP="007038B3">
      <w:pPr>
        <w:rPr>
          <w:i/>
        </w:rPr>
      </w:pPr>
      <w:r>
        <w:rPr>
          <w:i/>
        </w:rPr>
        <w:tab/>
      </w:r>
      <w:r>
        <w:rPr>
          <w:i/>
        </w:rPr>
        <w:tab/>
      </w:r>
      <w:r>
        <w:rPr>
          <w:i/>
        </w:rPr>
        <w:tab/>
      </w:r>
      <w:r>
        <w:rPr>
          <w:i/>
        </w:rPr>
        <w:tab/>
      </w:r>
      <w:r>
        <w:rPr>
          <w:i/>
        </w:rPr>
        <w:tab/>
        <w:t>Type: CR</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t>38.827 v16.6.0</w:t>
      </w:r>
      <w:r>
        <w:rPr>
          <w:i/>
        </w:rPr>
        <w:tab/>
        <w:t xml:space="preserve">  CR-</w:t>
      </w:r>
      <w:r>
        <w:rPr>
          <w:rFonts w:hint="eastAsia"/>
          <w:i/>
          <w:lang w:eastAsia="zh-CN"/>
        </w:rPr>
        <w:t>x</w:t>
      </w:r>
      <w:r>
        <w:rPr>
          <w:i/>
        </w:rPr>
        <w:t xml:space="preserve">  rev  Cat: F (Rel-16)</w:t>
      </w:r>
      <w:r>
        <w:rPr>
          <w:i/>
        </w:rPr>
        <w:br/>
      </w:r>
      <w:r>
        <w:rPr>
          <w:i/>
        </w:rPr>
        <w:br/>
      </w:r>
      <w:r>
        <w:rPr>
          <w:i/>
        </w:rPr>
        <w:tab/>
      </w:r>
      <w:r>
        <w:rPr>
          <w:i/>
        </w:rPr>
        <w:tab/>
      </w:r>
      <w:r>
        <w:rPr>
          <w:i/>
        </w:rPr>
        <w:tab/>
      </w:r>
      <w:r>
        <w:rPr>
          <w:i/>
        </w:rPr>
        <w:tab/>
      </w:r>
      <w:r>
        <w:rPr>
          <w:i/>
        </w:rPr>
        <w:tab/>
        <w:t>Source: vivo</w:t>
      </w:r>
    </w:p>
    <w:p w14:paraId="20B90038" w14:textId="5734862C" w:rsidR="007038B3" w:rsidRDefault="007038B3" w:rsidP="007038B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38B3">
        <w:rPr>
          <w:rFonts w:ascii="Arial" w:hAnsi="Arial" w:cs="Arial"/>
          <w:b/>
          <w:highlight w:val="green"/>
        </w:rPr>
        <w:t>Agreed.</w:t>
      </w:r>
    </w:p>
    <w:p w14:paraId="7FE45A97" w14:textId="77777777" w:rsidR="00D21B5A" w:rsidRDefault="00D21B5A" w:rsidP="00D21B5A">
      <w:pPr>
        <w:rPr>
          <w:color w:val="993300"/>
          <w:u w:val="single"/>
        </w:rPr>
      </w:pPr>
    </w:p>
    <w:p w14:paraId="7D4BF531" w14:textId="77777777" w:rsidR="0069522E" w:rsidRDefault="0069522E" w:rsidP="0069522E">
      <w:pPr>
        <w:pStyle w:val="2"/>
        <w:rPr>
          <w:rFonts w:eastAsiaTheme="minorEastAsia"/>
        </w:rPr>
      </w:pPr>
      <w:r>
        <w:rPr>
          <w:rFonts w:eastAsiaTheme="minorEastAsia"/>
        </w:rPr>
        <w:t>5</w:t>
      </w:r>
      <w:r>
        <w:rPr>
          <w:rFonts w:eastAsiaTheme="minorEastAsia"/>
        </w:rPr>
        <w:tab/>
        <w:t>Rel-17 maintenance for LTE and NR</w:t>
      </w:r>
      <w:bookmarkEnd w:id="23"/>
    </w:p>
    <w:p w14:paraId="660A4465" w14:textId="77777777" w:rsidR="0069522E" w:rsidRDefault="0069522E" w:rsidP="0069522E">
      <w:pPr>
        <w:pStyle w:val="3"/>
        <w:rPr>
          <w:rFonts w:eastAsiaTheme="minorEastAsia"/>
        </w:rPr>
      </w:pPr>
      <w:bookmarkStart w:id="24" w:name="_Toc101854272"/>
      <w:r>
        <w:rPr>
          <w:rFonts w:eastAsiaTheme="minorEastAsia"/>
        </w:rPr>
        <w:t>5.1</w:t>
      </w:r>
      <w:r>
        <w:rPr>
          <w:rFonts w:eastAsiaTheme="minorEastAsia"/>
        </w:rPr>
        <w:tab/>
        <w:t>Rel-17 spectrum related WIs</w:t>
      </w:r>
      <w:bookmarkEnd w:id="24"/>
    </w:p>
    <w:p w14:paraId="32EED09A" w14:textId="77777777" w:rsidR="0069522E" w:rsidRDefault="0069522E" w:rsidP="0069522E">
      <w:pPr>
        <w:pStyle w:val="4"/>
        <w:rPr>
          <w:rFonts w:eastAsiaTheme="minorEastAsia"/>
        </w:rPr>
      </w:pPr>
      <w:bookmarkStart w:id="25" w:name="_Toc101854279"/>
      <w:bookmarkStart w:id="26" w:name="_Hlk101959384"/>
      <w:r>
        <w:rPr>
          <w:rFonts w:eastAsiaTheme="minorEastAsia"/>
        </w:rPr>
        <w:t>5.1.3</w:t>
      </w:r>
      <w:r>
        <w:rPr>
          <w:rFonts w:eastAsiaTheme="minorEastAsia"/>
        </w:rPr>
        <w:tab/>
        <w:t>Introduction of 1900 MHz spectrum to 5G NR applicable for Rail Mobile Radio</w:t>
      </w:r>
      <w:bookmarkEnd w:id="25"/>
    </w:p>
    <w:p w14:paraId="0EC56BBB" w14:textId="77777777" w:rsidR="0069522E" w:rsidRDefault="0069522E" w:rsidP="0069522E">
      <w:pPr>
        <w:rPr>
          <w:rFonts w:eastAsiaTheme="minorEastAsia"/>
          <w:lang w:eastAsia="zh-CN"/>
        </w:rPr>
      </w:pPr>
      <w:r>
        <w:rPr>
          <w:rFonts w:ascii="Arial" w:hAnsi="Arial" w:cs="Arial"/>
          <w:b/>
          <w:color w:val="C00000"/>
          <w:sz w:val="24"/>
          <w:u w:val="single"/>
        </w:rPr>
        <w:t>Refer to email discussion [103-e][313] RAIL_900MHz_RF</w:t>
      </w:r>
    </w:p>
    <w:p w14:paraId="46C298DC" w14:textId="77777777" w:rsidR="0069522E" w:rsidRDefault="0069522E" w:rsidP="0069522E">
      <w:pPr>
        <w:rPr>
          <w:rFonts w:ascii="Arial" w:hAnsi="Arial" w:cs="Arial"/>
          <w:b/>
          <w:sz w:val="24"/>
          <w:lang w:eastAsia="en-GB"/>
        </w:rPr>
      </w:pPr>
      <w:r>
        <w:rPr>
          <w:rFonts w:ascii="Arial" w:hAnsi="Arial" w:cs="Arial"/>
          <w:b/>
          <w:color w:val="0000FF"/>
          <w:sz w:val="24"/>
        </w:rPr>
        <w:lastRenderedPageBreak/>
        <w:t>R4-2208642</w:t>
      </w:r>
      <w:r>
        <w:rPr>
          <w:rFonts w:ascii="Arial" w:hAnsi="Arial" w:cs="Arial"/>
          <w:b/>
          <w:color w:val="0000FF"/>
          <w:sz w:val="24"/>
        </w:rPr>
        <w:tab/>
      </w:r>
      <w:r>
        <w:rPr>
          <w:rFonts w:ascii="Arial" w:hAnsi="Arial" w:cs="Arial"/>
          <w:b/>
          <w:sz w:val="24"/>
        </w:rPr>
        <w:t xml:space="preserve">Revised TR 38.852 version 0.3.0 </w:t>
      </w:r>
    </w:p>
    <w:p w14:paraId="326F050B"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82137A8" w14:textId="1A7000AF"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0883</w:t>
      </w:r>
      <w:r>
        <w:rPr>
          <w:rFonts w:ascii="Arial" w:hAnsi="Arial" w:cs="Arial"/>
          <w:b/>
        </w:rPr>
        <w:t xml:space="preserve"> (from R4-2208642).</w:t>
      </w:r>
    </w:p>
    <w:p w14:paraId="3654E33E" w14:textId="68F88FDF" w:rsidR="00171EFA" w:rsidRDefault="00171EFA" w:rsidP="00171EFA">
      <w:pPr>
        <w:rPr>
          <w:rFonts w:ascii="Arial" w:hAnsi="Arial" w:cs="Arial"/>
          <w:b/>
          <w:sz w:val="24"/>
          <w:lang w:eastAsia="en-GB"/>
        </w:rPr>
      </w:pPr>
      <w:r>
        <w:rPr>
          <w:rFonts w:ascii="Arial" w:hAnsi="Arial" w:cs="Arial"/>
          <w:b/>
          <w:color w:val="0000FF"/>
          <w:sz w:val="24"/>
        </w:rPr>
        <w:t>R4-221</w:t>
      </w:r>
      <w:r w:rsidR="00E21BB1">
        <w:rPr>
          <w:rFonts w:ascii="Arial" w:hAnsi="Arial" w:cs="Arial"/>
          <w:b/>
          <w:color w:val="0000FF"/>
          <w:sz w:val="24"/>
        </w:rPr>
        <w:t>0883</w:t>
      </w:r>
      <w:r>
        <w:rPr>
          <w:rFonts w:ascii="Arial" w:hAnsi="Arial" w:cs="Arial"/>
          <w:b/>
          <w:color w:val="0000FF"/>
          <w:sz w:val="24"/>
        </w:rPr>
        <w:tab/>
      </w:r>
      <w:r>
        <w:rPr>
          <w:rFonts w:ascii="Arial" w:hAnsi="Arial" w:cs="Arial"/>
          <w:b/>
          <w:sz w:val="24"/>
        </w:rPr>
        <w:t xml:space="preserve">Revised TR 38.852 version 0.3.0 </w:t>
      </w:r>
    </w:p>
    <w:p w14:paraId="719EA241" w14:textId="77777777" w:rsidR="00171EFA" w:rsidRDefault="00171EFA" w:rsidP="00171EF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DC3848E" w14:textId="05E39FD4" w:rsidR="00171EFA" w:rsidRDefault="00FC08E9" w:rsidP="00171E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Approved.</w:t>
      </w:r>
    </w:p>
    <w:p w14:paraId="0877472F" w14:textId="62F28E45" w:rsidR="00FC08E9" w:rsidRDefault="00FC08E9" w:rsidP="00171EFA">
      <w:pPr>
        <w:rPr>
          <w:rFonts w:ascii="Arial" w:hAnsi="Arial" w:cs="Arial"/>
          <w:b/>
        </w:rPr>
      </w:pPr>
    </w:p>
    <w:p w14:paraId="1A56B4B2" w14:textId="0721FA7F" w:rsidR="00FC08E9" w:rsidRDefault="00FC08E9" w:rsidP="00FC08E9">
      <w:pPr>
        <w:rPr>
          <w:rFonts w:ascii="Arial" w:hAnsi="Arial" w:cs="Arial"/>
          <w:b/>
          <w:sz w:val="24"/>
          <w:lang w:eastAsia="en-GB"/>
        </w:rPr>
      </w:pPr>
      <w:r>
        <w:rPr>
          <w:rFonts w:ascii="Arial" w:hAnsi="Arial" w:cs="Arial"/>
          <w:b/>
          <w:color w:val="0000FF"/>
          <w:sz w:val="24"/>
        </w:rPr>
        <w:t>R4-221</w:t>
      </w:r>
      <w:r>
        <w:rPr>
          <w:rFonts w:ascii="Arial" w:hAnsi="Arial" w:cs="Arial"/>
          <w:b/>
          <w:color w:val="0000FF"/>
          <w:sz w:val="24"/>
        </w:rPr>
        <w:t>1228</w:t>
      </w:r>
      <w:r>
        <w:rPr>
          <w:rFonts w:ascii="Arial" w:hAnsi="Arial" w:cs="Arial"/>
          <w:b/>
          <w:color w:val="0000FF"/>
          <w:sz w:val="24"/>
        </w:rPr>
        <w:tab/>
      </w:r>
      <w:r>
        <w:rPr>
          <w:rFonts w:ascii="Arial" w:hAnsi="Arial" w:cs="Arial"/>
          <w:b/>
          <w:sz w:val="24"/>
        </w:rPr>
        <w:t>Revised TR 38.85</w:t>
      </w:r>
      <w:r>
        <w:rPr>
          <w:rFonts w:ascii="Arial" w:hAnsi="Arial" w:cs="Arial"/>
          <w:b/>
          <w:sz w:val="24"/>
        </w:rPr>
        <w:t>3</w:t>
      </w:r>
      <w:r>
        <w:rPr>
          <w:rFonts w:ascii="Arial" w:hAnsi="Arial" w:cs="Arial"/>
          <w:b/>
          <w:sz w:val="24"/>
        </w:rPr>
        <w:t xml:space="preserve"> version 0.</w:t>
      </w:r>
      <w:r>
        <w:rPr>
          <w:rFonts w:ascii="Arial" w:hAnsi="Arial" w:cs="Arial"/>
          <w:b/>
          <w:sz w:val="24"/>
        </w:rPr>
        <w:t>5</w:t>
      </w:r>
      <w:r>
        <w:rPr>
          <w:rFonts w:ascii="Arial" w:hAnsi="Arial" w:cs="Arial"/>
          <w:b/>
          <w:sz w:val="24"/>
        </w:rPr>
        <w:t xml:space="preserve">.0 </w:t>
      </w:r>
    </w:p>
    <w:p w14:paraId="0B5ED022" w14:textId="3005ED83" w:rsidR="00FC08E9" w:rsidRDefault="00FC08E9" w:rsidP="00FC08E9">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w:t>
      </w:r>
      <w:r>
        <w:rPr>
          <w:i/>
        </w:rPr>
        <w:t>3</w:t>
      </w:r>
      <w:r>
        <w:rPr>
          <w:i/>
        </w:rPr>
        <w:t xml:space="preserve"> v0.</w:t>
      </w:r>
      <w:r>
        <w:rPr>
          <w:i/>
        </w:rPr>
        <w:t>4</w:t>
      </w:r>
      <w:r>
        <w:rPr>
          <w:i/>
        </w:rPr>
        <w:t>.0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F63560F" w14:textId="77777777" w:rsidR="00FC08E9" w:rsidRDefault="00FC08E9" w:rsidP="00FC08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Approved.</w:t>
      </w:r>
    </w:p>
    <w:p w14:paraId="0E48CFC0" w14:textId="77777777" w:rsidR="00FC08E9" w:rsidRDefault="00FC08E9" w:rsidP="00171EFA">
      <w:pPr>
        <w:rPr>
          <w:rFonts w:ascii="Arial" w:hAnsi="Arial" w:cs="Arial"/>
          <w:b/>
        </w:rPr>
      </w:pPr>
    </w:p>
    <w:p w14:paraId="26A5B06B" w14:textId="77777777" w:rsidR="00F6414C" w:rsidRDefault="00F6414C" w:rsidP="00171EFA">
      <w:pPr>
        <w:rPr>
          <w:color w:val="993300"/>
          <w:u w:val="single"/>
        </w:rPr>
      </w:pPr>
    </w:p>
    <w:p w14:paraId="5D611EDE" w14:textId="00C13FFD"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4-2208902</w:t>
      </w:r>
      <w:r w:rsidR="0069522E">
        <w:rPr>
          <w:rFonts w:ascii="Arial" w:hAnsi="Arial" w:cs="Arial"/>
          <w:b/>
          <w:color w:val="0000FF"/>
          <w:sz w:val="24"/>
        </w:rPr>
        <w:tab/>
      </w:r>
      <w:r w:rsidR="0069522E">
        <w:rPr>
          <w:rFonts w:ascii="Arial" w:hAnsi="Arial" w:cs="Arial"/>
          <w:b/>
          <w:sz w:val="24"/>
        </w:rPr>
        <w:t>TP to TR 38.852 - Clarification BS output power</w:t>
      </w:r>
    </w:p>
    <w:p w14:paraId="71EA07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Ericsson, UIC</w:t>
      </w:r>
    </w:p>
    <w:p w14:paraId="3A33BBA7" w14:textId="77777777" w:rsidR="0069522E" w:rsidRDefault="0069522E" w:rsidP="0069522E">
      <w:pPr>
        <w:rPr>
          <w:rFonts w:ascii="Arial" w:hAnsi="Arial" w:cs="Arial"/>
          <w:b/>
        </w:rPr>
      </w:pPr>
      <w:r>
        <w:rPr>
          <w:rFonts w:ascii="Arial" w:hAnsi="Arial" w:cs="Arial"/>
          <w:b/>
        </w:rPr>
        <w:t xml:space="preserve">Abstract: </w:t>
      </w:r>
    </w:p>
    <w:p w14:paraId="6DB2BB6C" w14:textId="77777777" w:rsidR="0069522E" w:rsidRDefault="0069522E" w:rsidP="0069522E">
      <w:r>
        <w:t>This contribution is a TP to TR 38.852 clarifying BS output power level for 5MHz channel BW</w:t>
      </w:r>
    </w:p>
    <w:p w14:paraId="7CCD228E" w14:textId="2429F206"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0882</w:t>
      </w:r>
      <w:r>
        <w:rPr>
          <w:rFonts w:ascii="Arial" w:hAnsi="Arial" w:cs="Arial"/>
          <w:b/>
        </w:rPr>
        <w:t xml:space="preserve"> (from R4-2208902).</w:t>
      </w:r>
    </w:p>
    <w:p w14:paraId="144C17A3" w14:textId="5FE9A43E" w:rsidR="00171EFA" w:rsidRDefault="00171EFA" w:rsidP="00171EFA">
      <w:pPr>
        <w:rPr>
          <w:rFonts w:ascii="Arial" w:hAnsi="Arial" w:cs="Arial"/>
          <w:b/>
          <w:sz w:val="24"/>
        </w:rPr>
      </w:pPr>
      <w:bookmarkStart w:id="27" w:name="_Toc101854288"/>
      <w:bookmarkEnd w:id="26"/>
      <w:r>
        <w:rPr>
          <w:rFonts w:ascii="Arial" w:hAnsi="Arial" w:cs="Arial"/>
          <w:b/>
          <w:color w:val="0000FF"/>
          <w:sz w:val="24"/>
        </w:rPr>
        <w:t>R4-221</w:t>
      </w:r>
      <w:r w:rsidR="00E21BB1">
        <w:rPr>
          <w:rFonts w:ascii="Arial" w:hAnsi="Arial" w:cs="Arial"/>
          <w:b/>
          <w:color w:val="0000FF"/>
          <w:sz w:val="24"/>
        </w:rPr>
        <w:t>0882</w:t>
      </w:r>
      <w:r>
        <w:rPr>
          <w:rFonts w:ascii="Arial" w:hAnsi="Arial" w:cs="Arial"/>
          <w:b/>
          <w:color w:val="0000FF"/>
          <w:sz w:val="24"/>
        </w:rPr>
        <w:tab/>
      </w:r>
      <w:r>
        <w:rPr>
          <w:rFonts w:ascii="Arial" w:hAnsi="Arial" w:cs="Arial"/>
          <w:b/>
          <w:sz w:val="24"/>
        </w:rPr>
        <w:t>TP to TR 38.852 - Clarification BS output power</w:t>
      </w:r>
    </w:p>
    <w:p w14:paraId="463381C2" w14:textId="77777777" w:rsidR="00171EFA" w:rsidRDefault="00171EFA" w:rsidP="00171E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Ericsson, UIC</w:t>
      </w:r>
    </w:p>
    <w:p w14:paraId="4105DC7F" w14:textId="77777777" w:rsidR="00171EFA" w:rsidRDefault="00171EFA" w:rsidP="00171EFA">
      <w:pPr>
        <w:rPr>
          <w:rFonts w:ascii="Arial" w:hAnsi="Arial" w:cs="Arial"/>
          <w:b/>
        </w:rPr>
      </w:pPr>
      <w:r>
        <w:rPr>
          <w:rFonts w:ascii="Arial" w:hAnsi="Arial" w:cs="Arial"/>
          <w:b/>
        </w:rPr>
        <w:t xml:space="preserve">Abstract: </w:t>
      </w:r>
    </w:p>
    <w:p w14:paraId="18E8D8FE" w14:textId="77777777" w:rsidR="00171EFA" w:rsidRDefault="00171EFA" w:rsidP="00171EFA">
      <w:r>
        <w:t>This contribution is a TP to TR 38.852 clarifying BS output power level for 5MHz channel BW</w:t>
      </w:r>
    </w:p>
    <w:p w14:paraId="37D94E7B" w14:textId="3180F3B5" w:rsidR="00171EFA" w:rsidRDefault="000F4FBC"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Approved.</w:t>
      </w:r>
    </w:p>
    <w:p w14:paraId="64B39965" w14:textId="26A4A618" w:rsidR="0069522E" w:rsidRDefault="00171EFA" w:rsidP="00171EFA">
      <w:pPr>
        <w:pStyle w:val="3"/>
        <w:rPr>
          <w:rFonts w:eastAsiaTheme="minorEastAsia"/>
        </w:rPr>
      </w:pPr>
      <w:r>
        <w:rPr>
          <w:rFonts w:eastAsiaTheme="minorEastAsia"/>
        </w:rPr>
        <w:lastRenderedPageBreak/>
        <w:t>5</w:t>
      </w:r>
      <w:r w:rsidR="0069522E">
        <w:rPr>
          <w:rFonts w:eastAsiaTheme="minorEastAsia"/>
        </w:rPr>
        <w:t>.2</w:t>
      </w:r>
      <w:r w:rsidR="0069522E">
        <w:rPr>
          <w:rFonts w:eastAsiaTheme="minorEastAsia"/>
        </w:rPr>
        <w:tab/>
        <w:t>Rel-17 non-spectrum related WIs</w:t>
      </w:r>
      <w:bookmarkEnd w:id="27"/>
    </w:p>
    <w:p w14:paraId="5910A29D" w14:textId="77777777" w:rsidR="0069522E" w:rsidRDefault="0069522E" w:rsidP="0069522E">
      <w:pPr>
        <w:pStyle w:val="3"/>
        <w:rPr>
          <w:rFonts w:eastAsiaTheme="minorEastAsia"/>
        </w:rPr>
      </w:pPr>
      <w:bookmarkStart w:id="28" w:name="_Toc101854295"/>
      <w:r>
        <w:rPr>
          <w:rFonts w:eastAsiaTheme="minorEastAsia"/>
        </w:rPr>
        <w:t>5.3</w:t>
      </w:r>
      <w:r>
        <w:rPr>
          <w:rFonts w:eastAsiaTheme="minorEastAsia"/>
        </w:rPr>
        <w:tab/>
        <w:t>Other WIs and Rel-17 TEI</w:t>
      </w:r>
      <w:bookmarkEnd w:id="28"/>
    </w:p>
    <w:p w14:paraId="6E3B4297" w14:textId="77777777" w:rsidR="0069522E" w:rsidRDefault="0069522E" w:rsidP="0069522E">
      <w:pPr>
        <w:pStyle w:val="4"/>
        <w:rPr>
          <w:rFonts w:eastAsiaTheme="minorEastAsia"/>
        </w:rPr>
      </w:pPr>
      <w:bookmarkStart w:id="29" w:name="_Toc101854296"/>
      <w:r>
        <w:rPr>
          <w:rFonts w:eastAsiaTheme="minorEastAsia"/>
        </w:rPr>
        <w:t>5.3.1</w:t>
      </w:r>
      <w:r>
        <w:rPr>
          <w:rFonts w:eastAsiaTheme="minorEastAsia"/>
        </w:rPr>
        <w:tab/>
        <w:t>BS RF requirements</w:t>
      </w:r>
      <w:bookmarkEnd w:id="29"/>
    </w:p>
    <w:p w14:paraId="69FD3FF9" w14:textId="3FEFC28B" w:rsidR="004C326B" w:rsidRPr="004C326B" w:rsidRDefault="0069522E" w:rsidP="0069522E">
      <w:pPr>
        <w:rPr>
          <w:rFonts w:ascii="Arial" w:hAnsi="Arial" w:cs="Arial"/>
          <w:b/>
          <w:color w:val="C00000"/>
          <w:sz w:val="24"/>
          <w:u w:val="single"/>
        </w:rPr>
      </w:pPr>
      <w:r>
        <w:rPr>
          <w:rFonts w:ascii="Arial" w:hAnsi="Arial" w:cs="Arial"/>
          <w:b/>
          <w:color w:val="C00000"/>
          <w:sz w:val="24"/>
          <w:u w:val="single"/>
        </w:rPr>
        <w:t xml:space="preserve">Refer to email discussion for [103-e][301] </w:t>
      </w:r>
      <w:proofErr w:type="spellStart"/>
      <w:r>
        <w:rPr>
          <w:rFonts w:ascii="Arial" w:hAnsi="Arial" w:cs="Arial"/>
          <w:b/>
          <w:color w:val="C00000"/>
          <w:sz w:val="24"/>
          <w:u w:val="single"/>
        </w:rPr>
        <w:t>BSRF_Maintenance</w:t>
      </w:r>
      <w:proofErr w:type="spellEnd"/>
    </w:p>
    <w:p w14:paraId="2DEB26AF" w14:textId="77777777" w:rsidR="004C326B" w:rsidRDefault="004C326B" w:rsidP="004C326B">
      <w:pPr>
        <w:rPr>
          <w:rFonts w:ascii="Arial" w:hAnsi="Arial" w:cs="Arial"/>
          <w:b/>
          <w:sz w:val="24"/>
        </w:rPr>
      </w:pPr>
      <w:r>
        <w:rPr>
          <w:rFonts w:ascii="Arial" w:hAnsi="Arial" w:cs="Arial"/>
          <w:b/>
          <w:color w:val="0000FF"/>
          <w:sz w:val="24"/>
        </w:rPr>
        <w:t>R4-2208121</w:t>
      </w:r>
      <w:r>
        <w:rPr>
          <w:rFonts w:ascii="Arial" w:hAnsi="Arial" w:cs="Arial"/>
          <w:b/>
          <w:color w:val="0000FF"/>
          <w:sz w:val="24"/>
        </w:rPr>
        <w:tab/>
      </w:r>
      <w:r>
        <w:rPr>
          <w:rFonts w:ascii="Arial" w:hAnsi="Arial" w:cs="Arial"/>
          <w:b/>
          <w:sz w:val="24"/>
        </w:rPr>
        <w:t>Draft CR for TS 38.176-2 R16: correction of the co-existence test requirements</w:t>
      </w:r>
    </w:p>
    <w:p w14:paraId="3137C3E5" w14:textId="77777777" w:rsidR="004C326B" w:rsidRDefault="004C326B" w:rsidP="004C32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r>
        <w:rPr>
          <w:i/>
        </w:rPr>
        <w:tab/>
        <w:t xml:space="preserve">  CR-  rev  Cat: F (Rel-16)</w:t>
      </w:r>
      <w:r>
        <w:rPr>
          <w:i/>
        </w:rPr>
        <w:br/>
      </w:r>
      <w:r>
        <w:rPr>
          <w:i/>
        </w:rPr>
        <w:br/>
      </w:r>
      <w:r>
        <w:rPr>
          <w:i/>
        </w:rPr>
        <w:tab/>
      </w:r>
      <w:r>
        <w:rPr>
          <w:i/>
        </w:rPr>
        <w:tab/>
      </w:r>
      <w:r>
        <w:rPr>
          <w:i/>
        </w:rPr>
        <w:tab/>
      </w:r>
      <w:r>
        <w:rPr>
          <w:i/>
        </w:rPr>
        <w:tab/>
      </w:r>
      <w:r>
        <w:rPr>
          <w:i/>
        </w:rPr>
        <w:tab/>
        <w:t>Source: CATT</w:t>
      </w:r>
    </w:p>
    <w:p w14:paraId="4362E422" w14:textId="019F038D" w:rsidR="004C326B" w:rsidRDefault="002E22BA" w:rsidP="004C326B">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0696</w:t>
      </w:r>
      <w:r>
        <w:rPr>
          <w:rFonts w:ascii="Arial" w:hAnsi="Arial" w:cs="Arial"/>
          <w:b/>
        </w:rPr>
        <w:t xml:space="preserve"> (from R4-2208121).</w:t>
      </w:r>
    </w:p>
    <w:p w14:paraId="43C0B1A2" w14:textId="4B352EBF" w:rsidR="002E22BA" w:rsidRDefault="002E22BA" w:rsidP="002E22BA">
      <w:pPr>
        <w:rPr>
          <w:rFonts w:ascii="Arial" w:hAnsi="Arial" w:cs="Arial"/>
          <w:b/>
          <w:sz w:val="24"/>
        </w:rPr>
      </w:pPr>
      <w:r>
        <w:rPr>
          <w:rFonts w:ascii="Arial" w:hAnsi="Arial" w:cs="Arial"/>
          <w:b/>
          <w:color w:val="0000FF"/>
          <w:sz w:val="24"/>
        </w:rPr>
        <w:t>R4-221</w:t>
      </w:r>
      <w:r w:rsidR="004E1B69">
        <w:rPr>
          <w:rFonts w:ascii="Arial" w:hAnsi="Arial" w:cs="Arial"/>
          <w:b/>
          <w:color w:val="0000FF"/>
          <w:sz w:val="24"/>
        </w:rPr>
        <w:t>0696</w:t>
      </w:r>
      <w:r>
        <w:rPr>
          <w:rFonts w:ascii="Arial" w:hAnsi="Arial" w:cs="Arial"/>
          <w:b/>
          <w:color w:val="0000FF"/>
          <w:sz w:val="24"/>
        </w:rPr>
        <w:tab/>
      </w:r>
      <w:r>
        <w:rPr>
          <w:rFonts w:ascii="Arial" w:hAnsi="Arial" w:cs="Arial"/>
          <w:b/>
          <w:sz w:val="24"/>
        </w:rPr>
        <w:t>Draft CR for TS 38.176-2 R16: correction of the co-existence test requirements</w:t>
      </w:r>
    </w:p>
    <w:p w14:paraId="526B6FA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r>
        <w:rPr>
          <w:i/>
        </w:rPr>
        <w:tab/>
        <w:t xml:space="preserve">  CR-  rev  Cat: F (Rel-16)</w:t>
      </w:r>
      <w:r>
        <w:rPr>
          <w:i/>
        </w:rPr>
        <w:br/>
      </w:r>
      <w:r>
        <w:rPr>
          <w:i/>
        </w:rPr>
        <w:br/>
      </w:r>
      <w:r>
        <w:rPr>
          <w:i/>
        </w:rPr>
        <w:tab/>
      </w:r>
      <w:r>
        <w:rPr>
          <w:i/>
        </w:rPr>
        <w:tab/>
      </w:r>
      <w:r>
        <w:rPr>
          <w:i/>
        </w:rPr>
        <w:tab/>
      </w:r>
      <w:r>
        <w:rPr>
          <w:i/>
        </w:rPr>
        <w:tab/>
      </w:r>
      <w:r>
        <w:rPr>
          <w:i/>
        </w:rPr>
        <w:tab/>
        <w:t>Source: CATT</w:t>
      </w:r>
    </w:p>
    <w:p w14:paraId="3437E8CC" w14:textId="77777777" w:rsidR="00063E95" w:rsidRDefault="00063E95"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7EA6AD9B" w14:textId="37723A6B" w:rsidR="002E22BA" w:rsidRDefault="002E22BA" w:rsidP="002E22BA">
      <w:pPr>
        <w:rPr>
          <w:color w:val="993300"/>
          <w:u w:val="single"/>
        </w:rPr>
      </w:pPr>
    </w:p>
    <w:p w14:paraId="4841C190" w14:textId="3B8E7574" w:rsidR="0069522E" w:rsidRDefault="0069522E" w:rsidP="0069522E">
      <w:pPr>
        <w:rPr>
          <w:rFonts w:ascii="Arial" w:hAnsi="Arial" w:cs="Arial"/>
          <w:b/>
          <w:sz w:val="24"/>
          <w:lang w:eastAsia="en-GB"/>
        </w:rPr>
      </w:pPr>
      <w:r>
        <w:rPr>
          <w:rFonts w:ascii="Arial" w:hAnsi="Arial" w:cs="Arial"/>
          <w:b/>
          <w:color w:val="0000FF"/>
          <w:sz w:val="24"/>
        </w:rPr>
        <w:t>R4-2208119</w:t>
      </w:r>
      <w:r>
        <w:rPr>
          <w:rFonts w:ascii="Arial" w:hAnsi="Arial" w:cs="Arial"/>
          <w:b/>
          <w:color w:val="0000FF"/>
          <w:sz w:val="24"/>
        </w:rPr>
        <w:tab/>
      </w:r>
      <w:r>
        <w:rPr>
          <w:rFonts w:ascii="Arial" w:hAnsi="Arial" w:cs="Arial"/>
          <w:b/>
          <w:sz w:val="24"/>
        </w:rPr>
        <w:t>Draft CR for TS 38.174 R17: correction of the co-existence and co-location tables</w:t>
      </w:r>
    </w:p>
    <w:p w14:paraId="1DAB86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F (Rel-17)</w:t>
      </w:r>
      <w:r>
        <w:rPr>
          <w:i/>
        </w:rPr>
        <w:br/>
      </w:r>
      <w:r>
        <w:rPr>
          <w:i/>
        </w:rPr>
        <w:br/>
      </w:r>
      <w:r>
        <w:rPr>
          <w:i/>
        </w:rPr>
        <w:tab/>
      </w:r>
      <w:r>
        <w:rPr>
          <w:i/>
        </w:rPr>
        <w:tab/>
      </w:r>
      <w:r>
        <w:rPr>
          <w:i/>
        </w:rPr>
        <w:tab/>
      </w:r>
      <w:r>
        <w:rPr>
          <w:i/>
        </w:rPr>
        <w:tab/>
      </w:r>
      <w:r>
        <w:rPr>
          <w:i/>
        </w:rPr>
        <w:tab/>
        <w:t>Source: CATT</w:t>
      </w:r>
    </w:p>
    <w:p w14:paraId="585F7057" w14:textId="24A218CF"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0695</w:t>
      </w:r>
      <w:r>
        <w:rPr>
          <w:rFonts w:ascii="Arial" w:hAnsi="Arial" w:cs="Arial"/>
          <w:b/>
        </w:rPr>
        <w:t xml:space="preserve"> (from R4-2208119).</w:t>
      </w:r>
    </w:p>
    <w:p w14:paraId="1EC7C663" w14:textId="637CC444" w:rsidR="009A2F58" w:rsidRDefault="009A2F58" w:rsidP="009A2F58">
      <w:pPr>
        <w:rPr>
          <w:rFonts w:ascii="Arial" w:hAnsi="Arial" w:cs="Arial"/>
          <w:b/>
          <w:sz w:val="24"/>
          <w:lang w:eastAsia="en-GB"/>
        </w:rPr>
      </w:pPr>
      <w:r>
        <w:rPr>
          <w:rFonts w:ascii="Arial" w:hAnsi="Arial" w:cs="Arial"/>
          <w:b/>
          <w:color w:val="0000FF"/>
          <w:sz w:val="24"/>
        </w:rPr>
        <w:t>R4-221</w:t>
      </w:r>
      <w:r w:rsidR="004E1B69">
        <w:rPr>
          <w:rFonts w:ascii="Arial" w:hAnsi="Arial" w:cs="Arial"/>
          <w:b/>
          <w:color w:val="0000FF"/>
          <w:sz w:val="24"/>
        </w:rPr>
        <w:t>0695</w:t>
      </w:r>
      <w:r>
        <w:rPr>
          <w:rFonts w:ascii="Arial" w:hAnsi="Arial" w:cs="Arial"/>
          <w:b/>
          <w:color w:val="0000FF"/>
          <w:sz w:val="24"/>
        </w:rPr>
        <w:tab/>
      </w:r>
      <w:r>
        <w:rPr>
          <w:rFonts w:ascii="Arial" w:hAnsi="Arial" w:cs="Arial"/>
          <w:b/>
          <w:sz w:val="24"/>
        </w:rPr>
        <w:t>Draft CR for TS 38.174 R17: correction of the co-existence and co-location tables</w:t>
      </w:r>
    </w:p>
    <w:p w14:paraId="71129615"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F (Rel-17)</w:t>
      </w:r>
      <w:r>
        <w:rPr>
          <w:i/>
        </w:rPr>
        <w:br/>
      </w:r>
      <w:r>
        <w:rPr>
          <w:i/>
        </w:rPr>
        <w:br/>
      </w:r>
      <w:r>
        <w:rPr>
          <w:i/>
        </w:rPr>
        <w:tab/>
      </w:r>
      <w:r>
        <w:rPr>
          <w:i/>
        </w:rPr>
        <w:tab/>
      </w:r>
      <w:r>
        <w:rPr>
          <w:i/>
        </w:rPr>
        <w:tab/>
      </w:r>
      <w:r>
        <w:rPr>
          <w:i/>
        </w:rPr>
        <w:tab/>
      </w:r>
      <w:r>
        <w:rPr>
          <w:i/>
        </w:rPr>
        <w:tab/>
        <w:t>Source: CATT</w:t>
      </w:r>
    </w:p>
    <w:p w14:paraId="400F62EA"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7114A6D3" w14:textId="497C4928" w:rsidR="009A2F58" w:rsidRDefault="009A2F58" w:rsidP="009A2F58">
      <w:pPr>
        <w:rPr>
          <w:color w:val="993300"/>
          <w:u w:val="single"/>
        </w:rPr>
      </w:pPr>
    </w:p>
    <w:p w14:paraId="60659BD6" w14:textId="4050EEF4"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4-2208120</w:t>
      </w:r>
      <w:r w:rsidR="0069522E">
        <w:rPr>
          <w:rFonts w:ascii="Arial" w:hAnsi="Arial" w:cs="Arial"/>
          <w:b/>
          <w:color w:val="0000FF"/>
          <w:sz w:val="24"/>
        </w:rPr>
        <w:tab/>
      </w:r>
      <w:r w:rsidR="0069522E">
        <w:rPr>
          <w:rFonts w:ascii="Arial" w:hAnsi="Arial" w:cs="Arial"/>
          <w:b/>
          <w:sz w:val="24"/>
        </w:rPr>
        <w:t>Draft CR for TS 38.176-1 R17: correction of the co-existence and co-location tables</w:t>
      </w:r>
    </w:p>
    <w:p w14:paraId="35183F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r>
        <w:rPr>
          <w:i/>
        </w:rPr>
        <w:tab/>
        <w:t xml:space="preserve">  CR-  rev  Cat: F (Rel-17)</w:t>
      </w:r>
      <w:r>
        <w:rPr>
          <w:i/>
        </w:rPr>
        <w:br/>
      </w:r>
      <w:r>
        <w:rPr>
          <w:i/>
        </w:rPr>
        <w:br/>
      </w:r>
      <w:r>
        <w:rPr>
          <w:i/>
        </w:rPr>
        <w:tab/>
      </w:r>
      <w:r>
        <w:rPr>
          <w:i/>
        </w:rPr>
        <w:tab/>
      </w:r>
      <w:r>
        <w:rPr>
          <w:i/>
        </w:rPr>
        <w:tab/>
      </w:r>
      <w:r>
        <w:rPr>
          <w:i/>
        </w:rPr>
        <w:tab/>
      </w:r>
      <w:r>
        <w:rPr>
          <w:i/>
        </w:rPr>
        <w:tab/>
        <w:t>Source: CATT</w:t>
      </w:r>
    </w:p>
    <w:p w14:paraId="7A37411E"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E4CCF22" w14:textId="583B68FB" w:rsidR="0069522E" w:rsidRDefault="0069522E" w:rsidP="0069522E">
      <w:pPr>
        <w:rPr>
          <w:color w:val="993300"/>
          <w:u w:val="single"/>
        </w:rPr>
      </w:pPr>
    </w:p>
    <w:p w14:paraId="63B34389" w14:textId="77777777" w:rsidR="0069522E" w:rsidRDefault="0069522E" w:rsidP="0069522E">
      <w:pPr>
        <w:rPr>
          <w:rFonts w:ascii="Arial" w:hAnsi="Arial" w:cs="Arial"/>
          <w:b/>
          <w:sz w:val="24"/>
        </w:rPr>
      </w:pPr>
      <w:r>
        <w:rPr>
          <w:rFonts w:ascii="Arial" w:hAnsi="Arial" w:cs="Arial"/>
          <w:b/>
          <w:color w:val="0000FF"/>
          <w:sz w:val="24"/>
        </w:rPr>
        <w:t>R4-2208122</w:t>
      </w:r>
      <w:r>
        <w:rPr>
          <w:rFonts w:ascii="Arial" w:hAnsi="Arial" w:cs="Arial"/>
          <w:b/>
          <w:color w:val="0000FF"/>
          <w:sz w:val="24"/>
        </w:rPr>
        <w:tab/>
      </w:r>
      <w:r>
        <w:rPr>
          <w:rFonts w:ascii="Arial" w:hAnsi="Arial" w:cs="Arial"/>
          <w:b/>
          <w:sz w:val="24"/>
        </w:rPr>
        <w:t>Draft CR for TS 38.176-2 R17: correction of the co-existence and co-location test requirements</w:t>
      </w:r>
    </w:p>
    <w:p w14:paraId="6F32C6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r>
        <w:rPr>
          <w:i/>
        </w:rPr>
        <w:tab/>
        <w:t xml:space="preserve">  CR-  rev  Cat: F (Rel-17)</w:t>
      </w:r>
      <w:r>
        <w:rPr>
          <w:i/>
        </w:rPr>
        <w:br/>
      </w:r>
      <w:r>
        <w:rPr>
          <w:i/>
        </w:rPr>
        <w:br/>
      </w:r>
      <w:r>
        <w:rPr>
          <w:i/>
        </w:rPr>
        <w:tab/>
      </w:r>
      <w:r>
        <w:rPr>
          <w:i/>
        </w:rPr>
        <w:tab/>
      </w:r>
      <w:r>
        <w:rPr>
          <w:i/>
        </w:rPr>
        <w:tab/>
      </w:r>
      <w:r>
        <w:rPr>
          <w:i/>
        </w:rPr>
        <w:tab/>
      </w:r>
      <w:r>
        <w:rPr>
          <w:i/>
        </w:rPr>
        <w:tab/>
        <w:t>Source: CATT</w:t>
      </w:r>
    </w:p>
    <w:p w14:paraId="09E67312" w14:textId="4CC26CDF"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0697</w:t>
      </w:r>
      <w:r>
        <w:rPr>
          <w:rFonts w:ascii="Arial" w:hAnsi="Arial" w:cs="Arial"/>
          <w:b/>
        </w:rPr>
        <w:t xml:space="preserve"> (from R4-2208122).</w:t>
      </w:r>
    </w:p>
    <w:p w14:paraId="2EAB6A0D" w14:textId="1628ED26" w:rsidR="009A2F58" w:rsidRDefault="009A2F58" w:rsidP="009A2F58">
      <w:pPr>
        <w:rPr>
          <w:rFonts w:ascii="Arial" w:hAnsi="Arial" w:cs="Arial"/>
          <w:b/>
          <w:sz w:val="24"/>
        </w:rPr>
      </w:pPr>
      <w:r>
        <w:rPr>
          <w:rFonts w:ascii="Arial" w:hAnsi="Arial" w:cs="Arial"/>
          <w:b/>
          <w:color w:val="0000FF"/>
          <w:sz w:val="24"/>
        </w:rPr>
        <w:t>R4-221</w:t>
      </w:r>
      <w:r w:rsidR="004E1B69">
        <w:rPr>
          <w:rFonts w:ascii="Arial" w:hAnsi="Arial" w:cs="Arial"/>
          <w:b/>
          <w:color w:val="0000FF"/>
          <w:sz w:val="24"/>
        </w:rPr>
        <w:t>0697</w:t>
      </w:r>
      <w:r>
        <w:rPr>
          <w:rFonts w:ascii="Arial" w:hAnsi="Arial" w:cs="Arial"/>
          <w:b/>
          <w:color w:val="0000FF"/>
          <w:sz w:val="24"/>
        </w:rPr>
        <w:tab/>
      </w:r>
      <w:r>
        <w:rPr>
          <w:rFonts w:ascii="Arial" w:hAnsi="Arial" w:cs="Arial"/>
          <w:b/>
          <w:sz w:val="24"/>
        </w:rPr>
        <w:t>Draft CR for TS 38.176-2 R17: correction of the co-existence and co-location test requirements</w:t>
      </w:r>
    </w:p>
    <w:p w14:paraId="01103923"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r>
        <w:rPr>
          <w:i/>
        </w:rPr>
        <w:tab/>
        <w:t xml:space="preserve">  CR-  rev  Cat: F (Rel-17)</w:t>
      </w:r>
      <w:r>
        <w:rPr>
          <w:i/>
        </w:rPr>
        <w:br/>
      </w:r>
      <w:r>
        <w:rPr>
          <w:i/>
        </w:rPr>
        <w:br/>
      </w:r>
      <w:r>
        <w:rPr>
          <w:i/>
        </w:rPr>
        <w:tab/>
      </w:r>
      <w:r>
        <w:rPr>
          <w:i/>
        </w:rPr>
        <w:tab/>
      </w:r>
      <w:r>
        <w:rPr>
          <w:i/>
        </w:rPr>
        <w:tab/>
      </w:r>
      <w:r>
        <w:rPr>
          <w:i/>
        </w:rPr>
        <w:tab/>
      </w:r>
      <w:r>
        <w:rPr>
          <w:i/>
        </w:rPr>
        <w:tab/>
        <w:t>Source: CATT</w:t>
      </w:r>
    </w:p>
    <w:p w14:paraId="74C87575"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666CA0F8" w14:textId="5F0F9B5F" w:rsidR="009A2F58" w:rsidRDefault="009A2F58" w:rsidP="009A2F58">
      <w:pPr>
        <w:rPr>
          <w:color w:val="993300"/>
          <w:u w:val="single"/>
        </w:rPr>
      </w:pPr>
    </w:p>
    <w:p w14:paraId="68D91FD3" w14:textId="70683F35"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4-2208129</w:t>
      </w:r>
      <w:r w:rsidR="0069522E">
        <w:rPr>
          <w:rFonts w:ascii="Arial" w:hAnsi="Arial" w:cs="Arial"/>
          <w:b/>
          <w:color w:val="0000FF"/>
          <w:sz w:val="24"/>
        </w:rPr>
        <w:tab/>
      </w:r>
      <w:r w:rsidR="0069522E">
        <w:rPr>
          <w:rFonts w:ascii="Arial" w:hAnsi="Arial" w:cs="Arial"/>
          <w:b/>
          <w:sz w:val="24"/>
        </w:rPr>
        <w:t>Draft CR for TS 38.141-2 R17: correction of BS type 1-O co-existence table</w:t>
      </w:r>
    </w:p>
    <w:p w14:paraId="6CA6DAE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F (Rel-17)</w:t>
      </w:r>
      <w:r>
        <w:rPr>
          <w:i/>
        </w:rPr>
        <w:br/>
      </w:r>
      <w:r>
        <w:rPr>
          <w:i/>
        </w:rPr>
        <w:br/>
      </w:r>
      <w:r>
        <w:rPr>
          <w:i/>
        </w:rPr>
        <w:tab/>
      </w:r>
      <w:r>
        <w:rPr>
          <w:i/>
        </w:rPr>
        <w:tab/>
      </w:r>
      <w:r>
        <w:rPr>
          <w:i/>
        </w:rPr>
        <w:tab/>
      </w:r>
      <w:r>
        <w:rPr>
          <w:i/>
        </w:rPr>
        <w:tab/>
      </w:r>
      <w:r>
        <w:rPr>
          <w:i/>
        </w:rPr>
        <w:tab/>
        <w:t>Source: CATT</w:t>
      </w:r>
    </w:p>
    <w:p w14:paraId="58280C42" w14:textId="4DEE7A15"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0698</w:t>
      </w:r>
      <w:r>
        <w:rPr>
          <w:rFonts w:ascii="Arial" w:hAnsi="Arial" w:cs="Arial"/>
          <w:b/>
        </w:rPr>
        <w:t xml:space="preserve"> (from R4-2208129).</w:t>
      </w:r>
    </w:p>
    <w:p w14:paraId="40126BBF" w14:textId="59B79C0E" w:rsidR="009A2F58" w:rsidRDefault="009A2F58" w:rsidP="009A2F58">
      <w:pPr>
        <w:rPr>
          <w:rFonts w:ascii="Arial" w:hAnsi="Arial" w:cs="Arial"/>
          <w:b/>
          <w:sz w:val="24"/>
        </w:rPr>
      </w:pPr>
      <w:r>
        <w:rPr>
          <w:rFonts w:ascii="Arial" w:hAnsi="Arial" w:cs="Arial"/>
          <w:b/>
          <w:color w:val="0000FF"/>
          <w:sz w:val="24"/>
        </w:rPr>
        <w:t>R4-221</w:t>
      </w:r>
      <w:r w:rsidR="004E1B69">
        <w:rPr>
          <w:rFonts w:ascii="Arial" w:hAnsi="Arial" w:cs="Arial"/>
          <w:b/>
          <w:color w:val="0000FF"/>
          <w:sz w:val="24"/>
        </w:rPr>
        <w:t>0698</w:t>
      </w:r>
      <w:r>
        <w:rPr>
          <w:rFonts w:ascii="Arial" w:hAnsi="Arial" w:cs="Arial"/>
          <w:b/>
          <w:color w:val="0000FF"/>
          <w:sz w:val="24"/>
        </w:rPr>
        <w:tab/>
      </w:r>
      <w:r>
        <w:rPr>
          <w:rFonts w:ascii="Arial" w:hAnsi="Arial" w:cs="Arial"/>
          <w:b/>
          <w:sz w:val="24"/>
        </w:rPr>
        <w:t>Draft CR for TS 38.141-2 R17: correction of BS type 1-O co-existence table</w:t>
      </w:r>
    </w:p>
    <w:p w14:paraId="1DBC5CCC"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F (Rel-17)</w:t>
      </w:r>
      <w:r>
        <w:rPr>
          <w:i/>
        </w:rPr>
        <w:br/>
      </w:r>
      <w:r>
        <w:rPr>
          <w:i/>
        </w:rPr>
        <w:br/>
      </w:r>
      <w:r>
        <w:rPr>
          <w:i/>
        </w:rPr>
        <w:tab/>
      </w:r>
      <w:r>
        <w:rPr>
          <w:i/>
        </w:rPr>
        <w:tab/>
      </w:r>
      <w:r>
        <w:rPr>
          <w:i/>
        </w:rPr>
        <w:tab/>
      </w:r>
      <w:r>
        <w:rPr>
          <w:i/>
        </w:rPr>
        <w:tab/>
      </w:r>
      <w:r>
        <w:rPr>
          <w:i/>
        </w:rPr>
        <w:tab/>
        <w:t>Source: CATT</w:t>
      </w:r>
    </w:p>
    <w:p w14:paraId="338DC1D3" w14:textId="77777777" w:rsidR="00063E95" w:rsidRDefault="00063E95" w:rsidP="009A2F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E95">
        <w:rPr>
          <w:rFonts w:ascii="Arial" w:hAnsi="Arial" w:cs="Arial"/>
          <w:b/>
          <w:highlight w:val="green"/>
        </w:rPr>
        <w:t>Endorsed.</w:t>
      </w:r>
    </w:p>
    <w:p w14:paraId="5E40D2DA" w14:textId="7748811A" w:rsidR="009A2F58" w:rsidRDefault="009A2F58" w:rsidP="009A2F58">
      <w:pPr>
        <w:rPr>
          <w:color w:val="993300"/>
          <w:u w:val="single"/>
        </w:rPr>
      </w:pPr>
    </w:p>
    <w:p w14:paraId="136B1912" w14:textId="77E5DFBE"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4-2208839</w:t>
      </w:r>
      <w:r w:rsidR="0069522E">
        <w:rPr>
          <w:rFonts w:ascii="Arial" w:hAnsi="Arial" w:cs="Arial"/>
          <w:b/>
          <w:color w:val="0000FF"/>
          <w:sz w:val="24"/>
        </w:rPr>
        <w:tab/>
      </w:r>
      <w:r w:rsidR="0069522E">
        <w:rPr>
          <w:rFonts w:ascii="Arial" w:hAnsi="Arial" w:cs="Arial"/>
          <w:b/>
          <w:sz w:val="24"/>
        </w:rPr>
        <w:t>CR to 38.141-2: BS FR2 OBUE Cat B requirement table note clarification (6.7.4.5.2)</w:t>
      </w:r>
    </w:p>
    <w:p w14:paraId="0EAD79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CR-0398  rev  Cat: F (Rel-17)</w:t>
      </w:r>
      <w:r>
        <w:rPr>
          <w:i/>
        </w:rPr>
        <w:br/>
      </w:r>
      <w:r>
        <w:rPr>
          <w:i/>
        </w:rPr>
        <w:br/>
      </w:r>
      <w:r>
        <w:rPr>
          <w:i/>
        </w:rPr>
        <w:tab/>
      </w:r>
      <w:r>
        <w:rPr>
          <w:i/>
        </w:rPr>
        <w:tab/>
      </w:r>
      <w:r>
        <w:rPr>
          <w:i/>
        </w:rPr>
        <w:tab/>
      </w:r>
      <w:r>
        <w:rPr>
          <w:i/>
        </w:rPr>
        <w:tab/>
      </w:r>
      <w:r>
        <w:rPr>
          <w:i/>
        </w:rPr>
        <w:tab/>
        <w:t>Source: Keysight Technologies UK Ltd</w:t>
      </w:r>
    </w:p>
    <w:p w14:paraId="3029FC11" w14:textId="59C89F88"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4E1B69">
        <w:rPr>
          <w:rFonts w:ascii="Arial" w:hAnsi="Arial" w:cs="Arial"/>
          <w:b/>
        </w:rPr>
        <w:t>0699</w:t>
      </w:r>
      <w:r>
        <w:rPr>
          <w:rFonts w:ascii="Arial" w:hAnsi="Arial" w:cs="Arial"/>
          <w:b/>
        </w:rPr>
        <w:t xml:space="preserve"> (from R4-2208839).</w:t>
      </w:r>
    </w:p>
    <w:p w14:paraId="381BB676" w14:textId="1978984B" w:rsidR="009A2F58" w:rsidRDefault="009A2F58" w:rsidP="009A2F58">
      <w:pPr>
        <w:rPr>
          <w:rFonts w:ascii="Arial" w:hAnsi="Arial" w:cs="Arial"/>
          <w:b/>
          <w:sz w:val="24"/>
        </w:rPr>
      </w:pPr>
      <w:bookmarkStart w:id="30" w:name="_Toc101854299"/>
      <w:r>
        <w:rPr>
          <w:rFonts w:ascii="Arial" w:hAnsi="Arial" w:cs="Arial"/>
          <w:b/>
          <w:color w:val="0000FF"/>
          <w:sz w:val="24"/>
        </w:rPr>
        <w:t>R4-221</w:t>
      </w:r>
      <w:r w:rsidR="004E1B69">
        <w:rPr>
          <w:rFonts w:ascii="Arial" w:hAnsi="Arial" w:cs="Arial"/>
          <w:b/>
          <w:color w:val="0000FF"/>
          <w:sz w:val="24"/>
        </w:rPr>
        <w:t>0699</w:t>
      </w:r>
      <w:r>
        <w:rPr>
          <w:rFonts w:ascii="Arial" w:hAnsi="Arial" w:cs="Arial"/>
          <w:b/>
          <w:color w:val="0000FF"/>
          <w:sz w:val="24"/>
        </w:rPr>
        <w:tab/>
      </w:r>
      <w:r>
        <w:rPr>
          <w:rFonts w:ascii="Arial" w:hAnsi="Arial" w:cs="Arial"/>
          <w:b/>
          <w:sz w:val="24"/>
        </w:rPr>
        <w:t>CR to 38.141-2: BS FR2 OBUE Cat B requirement table note clarification (6.7.4.5.2)</w:t>
      </w:r>
    </w:p>
    <w:p w14:paraId="1A338EBB" w14:textId="77777777" w:rsidR="009A2F58" w:rsidRDefault="009A2F58" w:rsidP="009A2F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CR-0398  rev  Cat: F (Rel-17)</w:t>
      </w:r>
      <w:r>
        <w:rPr>
          <w:i/>
        </w:rPr>
        <w:br/>
      </w:r>
      <w:r>
        <w:rPr>
          <w:i/>
        </w:rPr>
        <w:br/>
      </w:r>
      <w:r>
        <w:rPr>
          <w:i/>
        </w:rPr>
        <w:tab/>
      </w:r>
      <w:r>
        <w:rPr>
          <w:i/>
        </w:rPr>
        <w:tab/>
      </w:r>
      <w:r>
        <w:rPr>
          <w:i/>
        </w:rPr>
        <w:tab/>
      </w:r>
      <w:r>
        <w:rPr>
          <w:i/>
        </w:rPr>
        <w:tab/>
      </w:r>
      <w:r>
        <w:rPr>
          <w:i/>
        </w:rPr>
        <w:tab/>
        <w:t>Source: Keysight Technologies UK Ltd</w:t>
      </w:r>
    </w:p>
    <w:p w14:paraId="2A8E469D" w14:textId="00E6BD33" w:rsidR="00063E95" w:rsidRDefault="00872D94" w:rsidP="009A2F5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72D94">
        <w:rPr>
          <w:rFonts w:ascii="Arial" w:hAnsi="Arial" w:cs="Arial"/>
          <w:b/>
          <w:highlight w:val="green"/>
        </w:rPr>
        <w:t>Agreed.</w:t>
      </w:r>
    </w:p>
    <w:p w14:paraId="46F768CF" w14:textId="33AA626A" w:rsidR="009A2F58" w:rsidRDefault="009A2F58" w:rsidP="009A2F58">
      <w:pPr>
        <w:rPr>
          <w:color w:val="993300"/>
          <w:u w:val="single"/>
        </w:rPr>
      </w:pPr>
    </w:p>
    <w:p w14:paraId="55B7E2A7" w14:textId="1C7CB4FA" w:rsidR="0069522E" w:rsidRDefault="009A2F58" w:rsidP="009A2F58">
      <w:pPr>
        <w:pStyle w:val="4"/>
        <w:rPr>
          <w:rFonts w:eastAsiaTheme="minorEastAsia"/>
        </w:rPr>
      </w:pPr>
      <w:r>
        <w:rPr>
          <w:rFonts w:eastAsiaTheme="minorEastAsia"/>
        </w:rPr>
        <w:t>5</w:t>
      </w:r>
      <w:r w:rsidR="0069522E">
        <w:rPr>
          <w:rFonts w:eastAsiaTheme="minorEastAsia"/>
        </w:rPr>
        <w:t>.3.4</w:t>
      </w:r>
      <w:r w:rsidR="0069522E">
        <w:rPr>
          <w:rFonts w:eastAsiaTheme="minorEastAsia"/>
        </w:rPr>
        <w:tab/>
        <w:t>Demodulation and CSI requirements</w:t>
      </w:r>
      <w:bookmarkEnd w:id="30"/>
    </w:p>
    <w:p w14:paraId="0A7F0FA4" w14:textId="77777777" w:rsidR="0069522E" w:rsidRDefault="0069522E" w:rsidP="0069522E">
      <w:pPr>
        <w:pStyle w:val="4"/>
        <w:rPr>
          <w:rFonts w:eastAsiaTheme="minorEastAsia"/>
        </w:rPr>
      </w:pPr>
      <w:bookmarkStart w:id="31" w:name="_Toc101854300"/>
      <w:r>
        <w:rPr>
          <w:rFonts w:eastAsiaTheme="minorEastAsia"/>
        </w:rPr>
        <w:t>5.3.5</w:t>
      </w:r>
      <w:r>
        <w:rPr>
          <w:rFonts w:eastAsiaTheme="minorEastAsia"/>
        </w:rPr>
        <w:tab/>
        <w:t>Rel-17 TEI</w:t>
      </w:r>
      <w:bookmarkEnd w:id="31"/>
    </w:p>
    <w:p w14:paraId="4787BA6E" w14:textId="77777777" w:rsidR="0069522E" w:rsidRDefault="0069522E" w:rsidP="0069522E">
      <w:pPr>
        <w:pStyle w:val="5"/>
        <w:rPr>
          <w:rFonts w:eastAsiaTheme="minorEastAsia"/>
        </w:rPr>
      </w:pPr>
      <w:bookmarkStart w:id="32" w:name="_Toc101854301"/>
      <w:r>
        <w:rPr>
          <w:rFonts w:eastAsiaTheme="minorEastAsia"/>
        </w:rPr>
        <w:t>5.3.5.1</w:t>
      </w:r>
      <w:r>
        <w:rPr>
          <w:rFonts w:eastAsiaTheme="minorEastAsia"/>
        </w:rPr>
        <w:tab/>
        <w:t>Incorrect PMI reporting</w:t>
      </w:r>
      <w:bookmarkEnd w:id="32"/>
    </w:p>
    <w:p w14:paraId="3D07DC1D" w14:textId="77777777" w:rsidR="0069522E" w:rsidRDefault="0069522E" w:rsidP="0069522E">
      <w:pPr>
        <w:overflowPunct/>
        <w:autoSpaceDE/>
        <w:adjustRightInd/>
        <w:spacing w:after="0"/>
        <w:rPr>
          <w:rFonts w:ascii="Arial" w:eastAsiaTheme="minorEastAsia" w:hAnsi="Arial" w:cs="Arial"/>
          <w:b/>
          <w:color w:val="C00000"/>
          <w:sz w:val="24"/>
          <w:u w:val="single"/>
        </w:rPr>
      </w:pPr>
      <w:r>
        <w:rPr>
          <w:rFonts w:ascii="Arial" w:hAnsi="Arial" w:cs="Arial"/>
          <w:b/>
          <w:color w:val="C00000"/>
          <w:sz w:val="24"/>
          <w:u w:val="single"/>
        </w:rPr>
        <w:t xml:space="preserve">Refer to email discussion [103-e][316] </w:t>
      </w:r>
      <w:proofErr w:type="spellStart"/>
      <w:r>
        <w:rPr>
          <w:rFonts w:ascii="Arial" w:hAnsi="Arial" w:cs="Arial"/>
          <w:b/>
          <w:color w:val="C00000"/>
          <w:sz w:val="24"/>
          <w:u w:val="single"/>
        </w:rPr>
        <w:t>Demod_Maintenance_UE</w:t>
      </w:r>
      <w:proofErr w:type="spellEnd"/>
    </w:p>
    <w:p w14:paraId="71940951" w14:textId="77777777" w:rsidR="0069522E" w:rsidRDefault="0069522E" w:rsidP="0069522E">
      <w:pPr>
        <w:overflowPunct/>
        <w:autoSpaceDE/>
        <w:adjustRightInd/>
        <w:spacing w:after="0"/>
        <w:rPr>
          <w:rFonts w:ascii="Arial" w:hAnsi="Arial" w:cs="Arial"/>
          <w:b/>
          <w:color w:val="C00000"/>
          <w:sz w:val="24"/>
          <w:u w:val="single"/>
        </w:rPr>
      </w:pPr>
    </w:p>
    <w:p w14:paraId="57365EE3" w14:textId="77777777" w:rsidR="0069522E" w:rsidRDefault="0069522E" w:rsidP="0069522E">
      <w:pPr>
        <w:rPr>
          <w:rFonts w:ascii="Arial" w:hAnsi="Arial" w:cs="Arial"/>
          <w:b/>
          <w:sz w:val="24"/>
        </w:rPr>
      </w:pPr>
      <w:r>
        <w:rPr>
          <w:rFonts w:ascii="Arial" w:hAnsi="Arial" w:cs="Arial"/>
          <w:b/>
          <w:color w:val="0000FF"/>
          <w:sz w:val="24"/>
        </w:rPr>
        <w:t>R4-2207793</w:t>
      </w:r>
      <w:r>
        <w:rPr>
          <w:rFonts w:ascii="Arial" w:hAnsi="Arial" w:cs="Arial"/>
          <w:b/>
          <w:color w:val="0000FF"/>
          <w:sz w:val="24"/>
        </w:rPr>
        <w:tab/>
      </w:r>
      <w:r>
        <w:rPr>
          <w:rFonts w:ascii="Arial" w:hAnsi="Arial" w:cs="Arial"/>
          <w:b/>
          <w:sz w:val="24"/>
        </w:rPr>
        <w:t>Discussion on incorrect PMI reporting</w:t>
      </w:r>
    </w:p>
    <w:p w14:paraId="5BE30B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2BAA5F" w14:textId="297F31EC"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3BE47" w14:textId="77777777" w:rsidR="0069522E" w:rsidRDefault="0069522E" w:rsidP="0069522E">
      <w:pPr>
        <w:rPr>
          <w:rFonts w:ascii="Arial" w:hAnsi="Arial" w:cs="Arial"/>
          <w:b/>
          <w:sz w:val="24"/>
        </w:rPr>
      </w:pPr>
      <w:r>
        <w:rPr>
          <w:rFonts w:ascii="Arial" w:hAnsi="Arial" w:cs="Arial"/>
          <w:b/>
          <w:color w:val="0000FF"/>
          <w:sz w:val="24"/>
        </w:rPr>
        <w:t>R4-2209690</w:t>
      </w:r>
      <w:r>
        <w:rPr>
          <w:rFonts w:ascii="Arial" w:hAnsi="Arial" w:cs="Arial"/>
          <w:b/>
          <w:color w:val="0000FF"/>
          <w:sz w:val="24"/>
        </w:rPr>
        <w:tab/>
      </w:r>
      <w:r>
        <w:rPr>
          <w:rFonts w:ascii="Arial" w:hAnsi="Arial" w:cs="Arial"/>
          <w:b/>
          <w:sz w:val="24"/>
        </w:rPr>
        <w:t>Discussion on the incorrect PMI reporting</w:t>
      </w:r>
    </w:p>
    <w:p w14:paraId="5A177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B1EB96" w14:textId="77777777" w:rsidR="0069522E" w:rsidRDefault="0069522E" w:rsidP="0069522E">
      <w:pPr>
        <w:rPr>
          <w:rFonts w:ascii="Arial" w:hAnsi="Arial" w:cs="Arial"/>
          <w:b/>
        </w:rPr>
      </w:pPr>
      <w:r>
        <w:rPr>
          <w:rFonts w:ascii="Arial" w:hAnsi="Arial" w:cs="Arial"/>
          <w:b/>
        </w:rPr>
        <w:t xml:space="preserve">Abstract: </w:t>
      </w:r>
    </w:p>
    <w:p w14:paraId="54A7BECB" w14:textId="77777777" w:rsidR="0069522E" w:rsidRDefault="0069522E" w:rsidP="0069522E">
      <w:r>
        <w:t>Discuss the detail of incorrect PMI reporting and answer those questions raised by RAN plenary</w:t>
      </w:r>
    </w:p>
    <w:p w14:paraId="424F61C4" w14:textId="2A2F82E0"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664E1" w14:textId="77777777" w:rsidR="0069522E" w:rsidRDefault="0069522E" w:rsidP="0069522E">
      <w:pPr>
        <w:rPr>
          <w:rFonts w:ascii="Arial" w:hAnsi="Arial" w:cs="Arial"/>
          <w:b/>
          <w:sz w:val="24"/>
        </w:rPr>
      </w:pPr>
      <w:r>
        <w:rPr>
          <w:rFonts w:ascii="Arial" w:hAnsi="Arial" w:cs="Arial"/>
          <w:b/>
          <w:color w:val="0000FF"/>
          <w:sz w:val="24"/>
        </w:rPr>
        <w:t>R4-2209796</w:t>
      </w:r>
      <w:r>
        <w:rPr>
          <w:rFonts w:ascii="Arial" w:hAnsi="Arial" w:cs="Arial"/>
          <w:b/>
          <w:color w:val="0000FF"/>
          <w:sz w:val="24"/>
        </w:rPr>
        <w:tab/>
      </w:r>
      <w:r>
        <w:rPr>
          <w:rFonts w:ascii="Arial" w:hAnsi="Arial" w:cs="Arial"/>
          <w:b/>
          <w:sz w:val="24"/>
        </w:rPr>
        <w:t>Discussion on PMI requirements for inter-cell interference scenario</w:t>
      </w:r>
    </w:p>
    <w:p w14:paraId="453913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A5A1A0" w14:textId="0D3DD620"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64341" w14:textId="77777777" w:rsidR="0069522E" w:rsidRDefault="0069522E" w:rsidP="0069522E">
      <w:pPr>
        <w:rPr>
          <w:rFonts w:ascii="Arial" w:hAnsi="Arial" w:cs="Arial"/>
          <w:b/>
          <w:sz w:val="24"/>
        </w:rPr>
      </w:pPr>
      <w:r>
        <w:rPr>
          <w:rFonts w:ascii="Arial" w:hAnsi="Arial" w:cs="Arial"/>
          <w:b/>
          <w:color w:val="0000FF"/>
          <w:sz w:val="24"/>
        </w:rPr>
        <w:t>R4-2209893</w:t>
      </w:r>
      <w:r>
        <w:rPr>
          <w:rFonts w:ascii="Arial" w:hAnsi="Arial" w:cs="Arial"/>
          <w:b/>
          <w:color w:val="0000FF"/>
          <w:sz w:val="24"/>
        </w:rPr>
        <w:tab/>
      </w:r>
      <w:r>
        <w:rPr>
          <w:rFonts w:ascii="Arial" w:hAnsi="Arial" w:cs="Arial"/>
          <w:b/>
          <w:sz w:val="24"/>
        </w:rPr>
        <w:t>Discussion on incorrect PMI reporting with inter-cell interference</w:t>
      </w:r>
    </w:p>
    <w:p w14:paraId="16BEDD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33C7D1" w14:textId="3EC86C04"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857351" w14:textId="77777777" w:rsidR="0069522E" w:rsidRDefault="0069522E" w:rsidP="0069522E">
      <w:pPr>
        <w:rPr>
          <w:rFonts w:ascii="Arial" w:hAnsi="Arial" w:cs="Arial"/>
          <w:b/>
          <w:sz w:val="24"/>
        </w:rPr>
      </w:pPr>
      <w:r>
        <w:rPr>
          <w:rFonts w:ascii="Arial" w:hAnsi="Arial" w:cs="Arial"/>
          <w:b/>
          <w:color w:val="0000FF"/>
          <w:sz w:val="24"/>
        </w:rPr>
        <w:t>R4-2208265</w:t>
      </w:r>
      <w:r>
        <w:rPr>
          <w:rFonts w:ascii="Arial" w:hAnsi="Arial" w:cs="Arial"/>
          <w:b/>
          <w:color w:val="0000FF"/>
          <w:sz w:val="24"/>
        </w:rPr>
        <w:tab/>
      </w:r>
      <w:r>
        <w:rPr>
          <w:rFonts w:ascii="Arial" w:hAnsi="Arial" w:cs="Arial"/>
          <w:b/>
          <w:sz w:val="24"/>
        </w:rPr>
        <w:t xml:space="preserve">On General for </w:t>
      </w:r>
      <w:proofErr w:type="spellStart"/>
      <w:r>
        <w:rPr>
          <w:rFonts w:ascii="Arial" w:hAnsi="Arial" w:cs="Arial"/>
          <w:b/>
          <w:sz w:val="24"/>
        </w:rPr>
        <w:t>FeMIMO</w:t>
      </w:r>
      <w:proofErr w:type="spellEnd"/>
    </w:p>
    <w:p w14:paraId="6EA5D4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E279CB" w14:textId="77777777" w:rsidR="0069522E" w:rsidRDefault="0069522E" w:rsidP="0069522E">
      <w:pPr>
        <w:rPr>
          <w:rFonts w:ascii="Arial" w:hAnsi="Arial" w:cs="Arial"/>
          <w:b/>
        </w:rPr>
      </w:pPr>
      <w:r>
        <w:rPr>
          <w:rFonts w:ascii="Arial" w:hAnsi="Arial" w:cs="Arial"/>
          <w:b/>
        </w:rPr>
        <w:t xml:space="preserve">Abstract: </w:t>
      </w:r>
    </w:p>
    <w:p w14:paraId="0D67442E" w14:textId="77777777" w:rsidR="0069522E" w:rsidRDefault="0069522E" w:rsidP="0069522E">
      <w:r>
        <w:t>In this contribution we have provided our views to the discussion on the issue of “Incorrect PMI Reporting in MIMO Operation”.</w:t>
      </w:r>
    </w:p>
    <w:p w14:paraId="4DAF4DAF" w14:textId="77777777" w:rsidR="0069522E" w:rsidRDefault="0069522E" w:rsidP="0069522E">
      <w:pPr>
        <w:rPr>
          <w:color w:val="FF0000"/>
          <w:lang w:eastAsia="zh-CN"/>
        </w:rPr>
      </w:pPr>
      <w:r>
        <w:rPr>
          <w:color w:val="FF0000"/>
          <w:lang w:eastAsia="zh-CN"/>
        </w:rPr>
        <w:t>Session chair note: Moved to this AI from AI 9.18.4.1</w:t>
      </w:r>
    </w:p>
    <w:p w14:paraId="59441C86" w14:textId="4467EA74" w:rsidR="0069522E" w:rsidRDefault="00447241"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Noted.</w:t>
      </w:r>
    </w:p>
    <w:p w14:paraId="25071460" w14:textId="77777777" w:rsidR="0069522E" w:rsidRDefault="0069522E" w:rsidP="0069522E">
      <w:pPr>
        <w:rPr>
          <w:color w:val="993300"/>
          <w:u w:val="single"/>
        </w:rPr>
      </w:pPr>
    </w:p>
    <w:p w14:paraId="1BA57C98" w14:textId="6B882FB7" w:rsidR="0069522E" w:rsidRDefault="0028324E" w:rsidP="0069522E">
      <w:pPr>
        <w:pStyle w:val="2"/>
        <w:rPr>
          <w:rFonts w:eastAsiaTheme="minorEastAsia"/>
        </w:rPr>
      </w:pPr>
      <w:bookmarkStart w:id="33" w:name="_Toc101854303"/>
      <w:r>
        <w:rPr>
          <w:rFonts w:eastAsiaTheme="minorEastAsia"/>
        </w:rPr>
        <w:lastRenderedPageBreak/>
        <w:t>R4-</w:t>
      </w:r>
      <w:r w:rsidR="0069522E">
        <w:rPr>
          <w:rFonts w:eastAsiaTheme="minorEastAsia"/>
        </w:rPr>
        <w:t>6</w:t>
      </w:r>
      <w:r w:rsidR="0069522E">
        <w:rPr>
          <w:rFonts w:eastAsiaTheme="minorEastAsia"/>
        </w:rPr>
        <w:tab/>
        <w:t>LS response to ITU</w:t>
      </w:r>
      <w:bookmarkEnd w:id="33"/>
    </w:p>
    <w:p w14:paraId="36A9A544" w14:textId="77777777" w:rsidR="0069522E" w:rsidRDefault="0069522E" w:rsidP="0069522E">
      <w:pPr>
        <w:pStyle w:val="3"/>
        <w:rPr>
          <w:rFonts w:eastAsiaTheme="minorEastAsia"/>
        </w:rPr>
      </w:pPr>
      <w:bookmarkStart w:id="34" w:name="_Toc101854304"/>
      <w:r>
        <w:rPr>
          <w:rFonts w:eastAsiaTheme="minorEastAsia"/>
        </w:rPr>
        <w:t>6.1</w:t>
      </w:r>
      <w:r>
        <w:rPr>
          <w:rFonts w:eastAsiaTheme="minorEastAsia"/>
        </w:rPr>
        <w:tab/>
        <w:t>Generic unwanted emission (IMT-2020)</w:t>
      </w:r>
      <w:bookmarkEnd w:id="34"/>
    </w:p>
    <w:p w14:paraId="2535F793" w14:textId="77777777" w:rsidR="0069522E" w:rsidRDefault="0069522E" w:rsidP="0069522E">
      <w:pPr>
        <w:rPr>
          <w:rFonts w:eastAsia="等线"/>
          <w:lang w:eastAsia="zh-CN"/>
        </w:rPr>
      </w:pPr>
      <w:r>
        <w:rPr>
          <w:rFonts w:eastAsia="等线"/>
          <w:lang w:eastAsia="zh-CN"/>
        </w:rPr>
        <w:t>-----------------------------------------------------------------------------------------------------------------------------------------------</w:t>
      </w:r>
    </w:p>
    <w:p w14:paraId="22677C0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[103-e][314] </w:t>
      </w:r>
      <w:proofErr w:type="spellStart"/>
      <w:r>
        <w:rPr>
          <w:rFonts w:ascii="Arial" w:hAnsi="Arial" w:cs="Arial"/>
          <w:b/>
          <w:color w:val="C00000"/>
          <w:sz w:val="24"/>
          <w:u w:val="single"/>
        </w:rPr>
        <w:t>LS_Response_ITU</w:t>
      </w:r>
      <w:proofErr w:type="spellEnd"/>
      <w:r>
        <w:rPr>
          <w:rFonts w:ascii="Arial" w:hAnsi="Arial" w:cs="Arial"/>
          <w:b/>
          <w:color w:val="C00000"/>
          <w:sz w:val="24"/>
          <w:u w:val="single"/>
        </w:rPr>
        <w:t xml:space="preserve">-R, AI 6-Johan Sköld </w:t>
      </w:r>
    </w:p>
    <w:p w14:paraId="770DBFCD" w14:textId="77777777" w:rsidR="0069522E" w:rsidRDefault="0069522E" w:rsidP="0069522E">
      <w:pPr>
        <w:overflowPunct/>
        <w:autoSpaceDE/>
        <w:adjustRightInd/>
        <w:spacing w:after="0"/>
        <w:rPr>
          <w:rFonts w:ascii="Arial" w:hAnsi="Arial" w:cs="Arial"/>
          <w:b/>
          <w:color w:val="C00000"/>
          <w:sz w:val="24"/>
          <w:u w:val="single"/>
        </w:rPr>
      </w:pPr>
    </w:p>
    <w:p w14:paraId="65842291"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R4-2210320</w:t>
      </w:r>
      <w:r>
        <w:rPr>
          <w:b/>
          <w:lang w:val="en-US" w:eastAsia="zh-CN"/>
        </w:rPr>
        <w:tab/>
      </w:r>
      <w:r>
        <w:rPr>
          <w:rFonts w:ascii="Arial" w:hAnsi="Arial" w:cs="Arial"/>
          <w:b/>
          <w:sz w:val="24"/>
        </w:rPr>
        <w:t xml:space="preserve">Email discussion summary for [103-e][314] </w:t>
      </w:r>
      <w:proofErr w:type="spellStart"/>
      <w:r>
        <w:rPr>
          <w:rFonts w:ascii="Arial" w:hAnsi="Arial" w:cs="Arial"/>
          <w:b/>
          <w:sz w:val="24"/>
        </w:rPr>
        <w:t>LS_Response_ITU</w:t>
      </w:r>
      <w:proofErr w:type="spellEnd"/>
      <w:r>
        <w:rPr>
          <w:rFonts w:ascii="Arial" w:hAnsi="Arial" w:cs="Arial"/>
          <w:b/>
          <w:sz w:val="24"/>
        </w:rPr>
        <w:t>-R</w:t>
      </w:r>
    </w:p>
    <w:p w14:paraId="192F01B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B60EE8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0AB2A8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18B3817" w14:textId="7562AD1E"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R4-2210517 (from R4-2210320).</w:t>
      </w:r>
    </w:p>
    <w:p w14:paraId="24F382EE" w14:textId="77777777" w:rsidR="0069522E" w:rsidRDefault="0069522E" w:rsidP="0069522E">
      <w:pPr>
        <w:overflowPunct/>
        <w:autoSpaceDE/>
        <w:adjustRightInd/>
        <w:spacing w:after="0"/>
        <w:rPr>
          <w:rFonts w:ascii="Arial" w:hAnsi="Arial" w:cs="Arial"/>
          <w:b/>
          <w:lang w:val="en-US" w:eastAsia="zh-CN"/>
        </w:rPr>
      </w:pPr>
    </w:p>
    <w:p w14:paraId="75DFF27C" w14:textId="7AB93408" w:rsidR="00240A5B" w:rsidRDefault="00240A5B" w:rsidP="00240A5B">
      <w:pPr>
        <w:overflowPunct/>
        <w:autoSpaceDE/>
        <w:adjustRightInd/>
        <w:spacing w:after="0"/>
        <w:rPr>
          <w:rFonts w:ascii="Arial" w:hAnsi="Arial" w:cs="Arial"/>
          <w:b/>
          <w:sz w:val="24"/>
        </w:rPr>
      </w:pPr>
      <w:r>
        <w:rPr>
          <w:rFonts w:ascii="Arial" w:hAnsi="Arial" w:cs="Arial"/>
          <w:b/>
          <w:color w:val="0000FF"/>
          <w:sz w:val="24"/>
          <w:u w:val="thick"/>
        </w:rPr>
        <w:t>R4-2210517</w:t>
      </w:r>
      <w:r>
        <w:rPr>
          <w:b/>
          <w:lang w:val="en-US" w:eastAsia="zh-CN"/>
        </w:rPr>
        <w:tab/>
      </w:r>
      <w:r>
        <w:rPr>
          <w:rFonts w:ascii="Arial" w:hAnsi="Arial" w:cs="Arial"/>
          <w:b/>
          <w:sz w:val="24"/>
        </w:rPr>
        <w:t xml:space="preserve">Email discussion summary for [103-e][314] </w:t>
      </w:r>
      <w:proofErr w:type="spellStart"/>
      <w:r>
        <w:rPr>
          <w:rFonts w:ascii="Arial" w:hAnsi="Arial" w:cs="Arial"/>
          <w:b/>
          <w:sz w:val="24"/>
        </w:rPr>
        <w:t>LS_Response_ITU</w:t>
      </w:r>
      <w:proofErr w:type="spellEnd"/>
      <w:r>
        <w:rPr>
          <w:rFonts w:ascii="Arial" w:hAnsi="Arial" w:cs="Arial"/>
          <w:b/>
          <w:sz w:val="24"/>
        </w:rPr>
        <w:t>-R</w:t>
      </w:r>
    </w:p>
    <w:p w14:paraId="2B667908"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153DF6A9"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052C6134"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1299B706" w14:textId="7F29C8B3" w:rsidR="00240A5B" w:rsidRDefault="002163B8"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0F1E53" w14:textId="77777777" w:rsidR="00240A5B" w:rsidRDefault="00240A5B" w:rsidP="00240A5B">
      <w:pPr>
        <w:overflowPunct/>
        <w:autoSpaceDE/>
        <w:adjustRightInd/>
        <w:spacing w:after="0"/>
        <w:rPr>
          <w:rFonts w:ascii="Arial" w:hAnsi="Arial" w:cs="Arial"/>
          <w:b/>
          <w:lang w:val="en-US" w:eastAsia="zh-CN"/>
        </w:rPr>
      </w:pPr>
    </w:p>
    <w:p w14:paraId="2CF29D42" w14:textId="77777777" w:rsidR="0069522E" w:rsidRDefault="0069522E" w:rsidP="0069522E">
      <w:pPr>
        <w:overflowPunct/>
        <w:autoSpaceDE/>
        <w:adjustRightInd/>
        <w:spacing w:after="0"/>
        <w:rPr>
          <w:rFonts w:ascii="Arial" w:hAnsi="Arial" w:cs="Arial"/>
          <w:b/>
          <w:color w:val="FF0000"/>
          <w:lang w:val="en-US" w:eastAsia="zh-CN"/>
        </w:rPr>
      </w:pPr>
    </w:p>
    <w:p w14:paraId="7287BAAD" w14:textId="77777777" w:rsidR="0069522E" w:rsidRDefault="0069522E" w:rsidP="0069522E">
      <w:pPr>
        <w:overflowPunct/>
        <w:autoSpaceDE/>
        <w:adjustRightInd/>
        <w:spacing w:after="0"/>
        <w:rPr>
          <w:rFonts w:ascii="Arial" w:hAnsi="Arial" w:cs="Arial"/>
          <w:b/>
          <w:color w:val="FF0000"/>
          <w:lang w:val="en-US" w:eastAsia="zh-CN"/>
        </w:rPr>
      </w:pPr>
    </w:p>
    <w:p w14:paraId="289D39D2" w14:textId="34A1CAC9" w:rsidR="00240A5B" w:rsidRDefault="00240A5B"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DED4368" w14:textId="523FC412" w:rsidR="00240A5B" w:rsidRDefault="00240A5B" w:rsidP="0069522E">
      <w:pPr>
        <w:overflowPunct/>
        <w:autoSpaceDE/>
        <w:adjustRightInd/>
        <w:spacing w:after="0"/>
        <w:rPr>
          <w:rFonts w:ascii="Arial" w:hAnsi="Arial" w:cs="Arial"/>
          <w:b/>
          <w:color w:val="FF0000"/>
          <w:lang w:val="en-US" w:eastAsia="zh-CN"/>
        </w:rPr>
      </w:pPr>
    </w:p>
    <w:p w14:paraId="5C6EBEB9" w14:textId="1F15A8DC" w:rsidR="00240A5B" w:rsidRDefault="00240A5B" w:rsidP="00240A5B">
      <w:pPr>
        <w:overflowPunct/>
        <w:autoSpaceDE/>
        <w:adjustRightInd/>
        <w:spacing w:after="0"/>
        <w:rPr>
          <w:i/>
        </w:rPr>
      </w:pPr>
      <w:r>
        <w:rPr>
          <w:rFonts w:ascii="Arial" w:hAnsi="Arial" w:cs="Arial"/>
          <w:b/>
          <w:color w:val="0000FF"/>
          <w:sz w:val="24"/>
          <w:u w:val="thick"/>
        </w:rPr>
        <w:t>R4-2210648</w:t>
      </w:r>
      <w:r>
        <w:rPr>
          <w:b/>
          <w:lang w:val="en-US" w:eastAsia="zh-CN"/>
        </w:rPr>
        <w:tab/>
      </w:r>
      <w:r w:rsidRPr="00240A5B">
        <w:rPr>
          <w:rFonts w:ascii="Arial" w:hAnsi="Arial" w:cs="Arial"/>
          <w:b/>
          <w:sz w:val="24"/>
        </w:rPr>
        <w:t>WF on LS response to WP5D on Generic unwanted emission (IMT-2020)</w:t>
      </w:r>
      <w:r w:rsidRPr="00240A5B">
        <w:rPr>
          <w:rFonts w:ascii="Arial" w:hAnsi="Arial" w:cs="Arial"/>
          <w:b/>
          <w:sz w:val="24"/>
        </w:rPr>
        <w:tab/>
      </w:r>
      <w:r w:rsidRPr="00240A5B">
        <w:rPr>
          <w:rFonts w:ascii="Arial" w:hAnsi="Arial" w:cs="Arial"/>
          <w:b/>
          <w:sz w:val="24"/>
        </w:rPr>
        <w:tab/>
      </w:r>
      <w:r>
        <w:rPr>
          <w:i/>
        </w:rPr>
        <w:tab/>
      </w:r>
      <w:r>
        <w:rPr>
          <w:i/>
        </w:rPr>
        <w:tab/>
      </w:r>
      <w:r>
        <w:rPr>
          <w:i/>
        </w:rPr>
        <w:tab/>
      </w:r>
    </w:p>
    <w:p w14:paraId="5A06417B" w14:textId="77777777" w:rsidR="00240A5B" w:rsidRDefault="00240A5B" w:rsidP="00240A5B">
      <w:pPr>
        <w:overflowPunct/>
        <w:autoSpaceDE/>
        <w:adjustRightInd/>
        <w:spacing w:after="0"/>
        <w:rPr>
          <w:rFonts w:ascii="Arial" w:hAnsi="Arial" w:cs="Arial"/>
          <w:b/>
          <w:lang w:val="en-US" w:eastAsia="zh-CN"/>
        </w:rPr>
      </w:pPr>
      <w:r>
        <w:rPr>
          <w:i/>
        </w:rPr>
        <w:t xml:space="preserve">               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eastAsiaTheme="minorEastAsia"/>
          <w:lang w:eastAsia="zh-CN"/>
        </w:rPr>
        <w:t>Ericsson, Nokia, Qualcomm, ZTE, Huawei</w:t>
      </w:r>
      <w:r>
        <w:rPr>
          <w:rFonts w:ascii="Arial" w:hAnsi="Arial" w:cs="Arial"/>
          <w:b/>
          <w:lang w:val="en-US" w:eastAsia="zh-CN"/>
        </w:rPr>
        <w:t xml:space="preserve"> </w:t>
      </w:r>
    </w:p>
    <w:p w14:paraId="616AFF0A" w14:textId="42693AEC"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 xml:space="preserve">Abstract: </w:t>
      </w:r>
    </w:p>
    <w:p w14:paraId="60C70F94"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4FAD7EA6" w14:textId="22BB9A61" w:rsidR="00240A5B" w:rsidRDefault="00B7138D"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138D">
        <w:rPr>
          <w:rFonts w:ascii="Arial" w:hAnsi="Arial" w:cs="Arial"/>
          <w:b/>
          <w:highlight w:val="green"/>
          <w:lang w:val="en-US" w:eastAsia="zh-CN"/>
        </w:rPr>
        <w:t>Approved.</w:t>
      </w:r>
    </w:p>
    <w:p w14:paraId="7351D7D4" w14:textId="77777777" w:rsidR="00240A5B" w:rsidRDefault="00240A5B" w:rsidP="0069522E">
      <w:pPr>
        <w:overflowPunct/>
        <w:autoSpaceDE/>
        <w:adjustRightInd/>
        <w:spacing w:after="0"/>
        <w:rPr>
          <w:rFonts w:ascii="Arial" w:hAnsi="Arial" w:cs="Arial"/>
          <w:b/>
          <w:color w:val="FF0000"/>
          <w:lang w:val="en-US" w:eastAsia="zh-CN"/>
        </w:rPr>
      </w:pPr>
    </w:p>
    <w:p w14:paraId="06B135C9" w14:textId="77777777" w:rsidR="00240A5B" w:rsidRDefault="00240A5B" w:rsidP="0069522E">
      <w:pPr>
        <w:overflowPunct/>
        <w:autoSpaceDE/>
        <w:adjustRightInd/>
        <w:spacing w:after="0"/>
        <w:rPr>
          <w:rFonts w:ascii="Arial" w:hAnsi="Arial" w:cs="Arial"/>
          <w:b/>
          <w:color w:val="FF0000"/>
          <w:lang w:val="en-US" w:eastAsia="zh-CN"/>
        </w:rPr>
      </w:pPr>
    </w:p>
    <w:p w14:paraId="747E37FC" w14:textId="77777777" w:rsidR="00240A5B" w:rsidRDefault="00240A5B" w:rsidP="0069522E">
      <w:pPr>
        <w:overflowPunct/>
        <w:autoSpaceDE/>
        <w:adjustRightInd/>
        <w:spacing w:after="0"/>
        <w:rPr>
          <w:rFonts w:ascii="Arial" w:hAnsi="Arial" w:cs="Arial"/>
          <w:b/>
          <w:color w:val="FF0000"/>
          <w:lang w:val="en-US" w:eastAsia="zh-CN"/>
        </w:rPr>
      </w:pPr>
    </w:p>
    <w:p w14:paraId="5C11668C" w14:textId="3F17120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7138D">
        <w:rPr>
          <w:rFonts w:ascii="Arial" w:hAnsi="Arial" w:cs="Arial"/>
          <w:b/>
          <w:color w:val="FF0000"/>
          <w:lang w:val="en-US" w:eastAsia="zh-CN"/>
        </w:rPr>
        <w:t>2</w:t>
      </w:r>
      <w:r w:rsidR="00B7138D" w:rsidRPr="00B7138D">
        <w:rPr>
          <w:rFonts w:ascii="Arial" w:hAnsi="Arial" w:cs="Arial"/>
          <w:b/>
          <w:color w:val="FF0000"/>
          <w:vertAlign w:val="superscript"/>
          <w:lang w:val="en-US" w:eastAsia="zh-CN"/>
        </w:rPr>
        <w:t>nd</w:t>
      </w:r>
      <w:r>
        <w:rPr>
          <w:rFonts w:ascii="Arial" w:hAnsi="Arial" w:cs="Arial"/>
          <w:b/>
          <w:color w:val="FF0000"/>
          <w:lang w:val="en-US" w:eastAsia="zh-CN"/>
        </w:rPr>
        <w:t xml:space="preserve"> round</w:t>
      </w:r>
    </w:p>
    <w:p w14:paraId="099BBA1A" w14:textId="22D1CD0C" w:rsidR="0069522E" w:rsidRDefault="0069522E" w:rsidP="0069522E">
      <w:pPr>
        <w:rPr>
          <w:b/>
          <w:bCs/>
          <w:u w:val="single"/>
          <w:lang w:val="en-US" w:eastAsia="ja-JP"/>
        </w:rPr>
      </w:pPr>
    </w:p>
    <w:tbl>
      <w:tblPr>
        <w:tblStyle w:val="afff1"/>
        <w:tblW w:w="9803" w:type="dxa"/>
        <w:tblInd w:w="0" w:type="dxa"/>
        <w:tblLook w:val="04A0" w:firstRow="1" w:lastRow="0" w:firstColumn="1" w:lastColumn="0" w:noHBand="0" w:noVBand="1"/>
      </w:tblPr>
      <w:tblGrid>
        <w:gridCol w:w="1822"/>
        <w:gridCol w:w="3276"/>
        <w:gridCol w:w="1560"/>
        <w:gridCol w:w="1387"/>
        <w:gridCol w:w="1758"/>
      </w:tblGrid>
      <w:tr w:rsidR="00B7138D" w:rsidRPr="00525E6C" w14:paraId="0EC6360D" w14:textId="77777777" w:rsidTr="00B7138D">
        <w:trPr>
          <w:trHeight w:val="322"/>
        </w:trPr>
        <w:tc>
          <w:tcPr>
            <w:tcW w:w="1822" w:type="dxa"/>
            <w:tcBorders>
              <w:top w:val="single" w:sz="4" w:space="0" w:color="auto"/>
              <w:left w:val="single" w:sz="4" w:space="0" w:color="auto"/>
              <w:bottom w:val="single" w:sz="4" w:space="0" w:color="auto"/>
              <w:right w:val="single" w:sz="4" w:space="0" w:color="auto"/>
            </w:tcBorders>
            <w:hideMark/>
          </w:tcPr>
          <w:p w14:paraId="363F2959" w14:textId="77777777" w:rsidR="00B7138D" w:rsidRPr="00525E6C" w:rsidRDefault="00B7138D">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276" w:type="dxa"/>
            <w:tcBorders>
              <w:top w:val="single" w:sz="4" w:space="0" w:color="auto"/>
              <w:left w:val="single" w:sz="4" w:space="0" w:color="auto"/>
              <w:bottom w:val="single" w:sz="4" w:space="0" w:color="auto"/>
              <w:right w:val="single" w:sz="4" w:space="0" w:color="auto"/>
            </w:tcBorders>
            <w:hideMark/>
          </w:tcPr>
          <w:p w14:paraId="266ACC78" w14:textId="77777777" w:rsidR="00B7138D" w:rsidRPr="00525E6C" w:rsidRDefault="00B7138D">
            <w:pPr>
              <w:spacing w:after="120"/>
              <w:rPr>
                <w:rFonts w:eastAsia="Yu Mincho"/>
                <w:b/>
                <w:bCs/>
                <w:sz w:val="16"/>
                <w:szCs w:val="16"/>
                <w:lang w:val="en-US" w:eastAsia="zh-CN"/>
              </w:rPr>
            </w:pPr>
            <w:r w:rsidRPr="00525E6C">
              <w:rPr>
                <w:b/>
                <w:bCs/>
                <w:sz w:val="16"/>
                <w:szCs w:val="16"/>
                <w:lang w:val="en-US" w:eastAsia="zh-CN"/>
              </w:rPr>
              <w:t>Title</w:t>
            </w:r>
          </w:p>
        </w:tc>
        <w:tc>
          <w:tcPr>
            <w:tcW w:w="1560" w:type="dxa"/>
            <w:tcBorders>
              <w:top w:val="single" w:sz="4" w:space="0" w:color="auto"/>
              <w:left w:val="single" w:sz="4" w:space="0" w:color="auto"/>
              <w:bottom w:val="single" w:sz="4" w:space="0" w:color="auto"/>
              <w:right w:val="single" w:sz="4" w:space="0" w:color="auto"/>
            </w:tcBorders>
            <w:hideMark/>
          </w:tcPr>
          <w:p w14:paraId="6A32DDF3" w14:textId="77777777" w:rsidR="00B7138D" w:rsidRPr="00525E6C" w:rsidRDefault="00B7138D">
            <w:pPr>
              <w:spacing w:after="120"/>
              <w:rPr>
                <w:b/>
                <w:bCs/>
                <w:sz w:val="16"/>
                <w:szCs w:val="16"/>
                <w:lang w:val="en-US" w:eastAsia="zh-CN"/>
              </w:rPr>
            </w:pPr>
            <w:r w:rsidRPr="00525E6C">
              <w:rPr>
                <w:b/>
                <w:bCs/>
                <w:sz w:val="16"/>
                <w:szCs w:val="16"/>
                <w:lang w:val="en-US" w:eastAsia="zh-CN"/>
              </w:rPr>
              <w:t>Source</w:t>
            </w:r>
          </w:p>
        </w:tc>
        <w:tc>
          <w:tcPr>
            <w:tcW w:w="1387" w:type="dxa"/>
            <w:tcBorders>
              <w:top w:val="single" w:sz="4" w:space="0" w:color="auto"/>
              <w:left w:val="single" w:sz="4" w:space="0" w:color="auto"/>
              <w:bottom w:val="single" w:sz="4" w:space="0" w:color="auto"/>
              <w:right w:val="single" w:sz="4" w:space="0" w:color="auto"/>
            </w:tcBorders>
            <w:hideMark/>
          </w:tcPr>
          <w:p w14:paraId="3C79A29F" w14:textId="77777777" w:rsidR="00B7138D" w:rsidRPr="00525E6C" w:rsidRDefault="00B7138D">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58" w:type="dxa"/>
            <w:tcBorders>
              <w:top w:val="single" w:sz="4" w:space="0" w:color="auto"/>
              <w:left w:val="single" w:sz="4" w:space="0" w:color="auto"/>
              <w:bottom w:val="single" w:sz="4" w:space="0" w:color="auto"/>
              <w:right w:val="single" w:sz="4" w:space="0" w:color="auto"/>
            </w:tcBorders>
            <w:hideMark/>
          </w:tcPr>
          <w:p w14:paraId="21608475" w14:textId="77777777" w:rsidR="00B7138D" w:rsidRPr="00525E6C" w:rsidRDefault="00B7138D">
            <w:pPr>
              <w:spacing w:after="120"/>
              <w:rPr>
                <w:rFonts w:eastAsia="Yu Mincho"/>
                <w:b/>
                <w:bCs/>
                <w:sz w:val="16"/>
                <w:szCs w:val="16"/>
                <w:lang w:val="en-US" w:eastAsia="zh-CN"/>
              </w:rPr>
            </w:pPr>
            <w:r w:rsidRPr="00525E6C">
              <w:rPr>
                <w:b/>
                <w:bCs/>
                <w:sz w:val="16"/>
                <w:szCs w:val="16"/>
                <w:lang w:val="en-US" w:eastAsia="zh-CN"/>
              </w:rPr>
              <w:t>Comments</w:t>
            </w:r>
          </w:p>
        </w:tc>
      </w:tr>
      <w:tr w:rsidR="00B7138D" w:rsidRPr="00525E6C" w14:paraId="7B17161B" w14:textId="77777777" w:rsidTr="00B7138D">
        <w:trPr>
          <w:trHeight w:val="322"/>
        </w:trPr>
        <w:tc>
          <w:tcPr>
            <w:tcW w:w="1822" w:type="dxa"/>
            <w:tcBorders>
              <w:top w:val="single" w:sz="4" w:space="0" w:color="auto"/>
              <w:left w:val="single" w:sz="4" w:space="0" w:color="auto"/>
              <w:bottom w:val="single" w:sz="4" w:space="0" w:color="auto"/>
              <w:right w:val="single" w:sz="4" w:space="0" w:color="auto"/>
            </w:tcBorders>
          </w:tcPr>
          <w:p w14:paraId="727E4642" w14:textId="5A3387FB" w:rsidR="00B7138D" w:rsidRPr="00525E6C" w:rsidRDefault="00B7138D" w:rsidP="00B7138D">
            <w:pPr>
              <w:spacing w:after="120"/>
              <w:rPr>
                <w:rFonts w:eastAsiaTheme="minorEastAsia"/>
                <w:b/>
                <w:bCs/>
                <w:sz w:val="16"/>
                <w:szCs w:val="16"/>
                <w:lang w:val="en-US" w:eastAsia="zh-CN"/>
              </w:rPr>
            </w:pPr>
            <w:r w:rsidRPr="00525E6C">
              <w:rPr>
                <w:rFonts w:eastAsiaTheme="minorEastAsia"/>
                <w:sz w:val="16"/>
                <w:szCs w:val="16"/>
                <w:lang w:eastAsia="zh-CN"/>
              </w:rPr>
              <w:t>R4-2210648</w:t>
            </w:r>
          </w:p>
        </w:tc>
        <w:tc>
          <w:tcPr>
            <w:tcW w:w="3276" w:type="dxa"/>
            <w:tcBorders>
              <w:top w:val="single" w:sz="4" w:space="0" w:color="auto"/>
              <w:left w:val="single" w:sz="4" w:space="0" w:color="auto"/>
              <w:bottom w:val="single" w:sz="4" w:space="0" w:color="auto"/>
              <w:right w:val="single" w:sz="4" w:space="0" w:color="auto"/>
            </w:tcBorders>
          </w:tcPr>
          <w:p w14:paraId="31AAB97A" w14:textId="05F4A073" w:rsidR="00B7138D" w:rsidRPr="00525E6C" w:rsidRDefault="00B7138D" w:rsidP="00B7138D">
            <w:pPr>
              <w:spacing w:after="120"/>
              <w:rPr>
                <w:b/>
                <w:bCs/>
                <w:sz w:val="16"/>
                <w:szCs w:val="16"/>
                <w:lang w:val="en-US" w:eastAsia="zh-CN"/>
              </w:rPr>
            </w:pPr>
            <w:r w:rsidRPr="00525E6C">
              <w:rPr>
                <w:rFonts w:eastAsiaTheme="minorEastAsia"/>
                <w:sz w:val="16"/>
                <w:szCs w:val="16"/>
                <w:lang w:eastAsia="zh-CN"/>
              </w:rPr>
              <w:t>WF on LS response to WP5D on Generic unwanted emission (IMT-2020)</w:t>
            </w:r>
          </w:p>
        </w:tc>
        <w:tc>
          <w:tcPr>
            <w:tcW w:w="1560" w:type="dxa"/>
            <w:tcBorders>
              <w:top w:val="single" w:sz="4" w:space="0" w:color="auto"/>
              <w:left w:val="single" w:sz="4" w:space="0" w:color="auto"/>
              <w:bottom w:val="single" w:sz="4" w:space="0" w:color="auto"/>
              <w:right w:val="single" w:sz="4" w:space="0" w:color="auto"/>
            </w:tcBorders>
          </w:tcPr>
          <w:p w14:paraId="7D9A3F07" w14:textId="14BBFD59" w:rsidR="00B7138D" w:rsidRPr="00525E6C" w:rsidRDefault="00B7138D" w:rsidP="00B7138D">
            <w:pPr>
              <w:spacing w:after="120"/>
              <w:rPr>
                <w:b/>
                <w:bCs/>
                <w:sz w:val="16"/>
                <w:szCs w:val="16"/>
                <w:lang w:val="en-US" w:eastAsia="zh-CN"/>
              </w:rPr>
            </w:pPr>
            <w:r w:rsidRPr="00525E6C">
              <w:rPr>
                <w:rFonts w:eastAsiaTheme="minorEastAsia"/>
                <w:sz w:val="16"/>
                <w:szCs w:val="16"/>
                <w:lang w:eastAsia="zh-CN"/>
              </w:rPr>
              <w:t>Ericsson, Nokia, Qualcomm, ZTE, Huawei</w:t>
            </w:r>
          </w:p>
        </w:tc>
        <w:tc>
          <w:tcPr>
            <w:tcW w:w="1387" w:type="dxa"/>
            <w:tcBorders>
              <w:top w:val="single" w:sz="4" w:space="0" w:color="auto"/>
              <w:left w:val="single" w:sz="4" w:space="0" w:color="auto"/>
              <w:bottom w:val="single" w:sz="4" w:space="0" w:color="auto"/>
              <w:right w:val="single" w:sz="4" w:space="0" w:color="auto"/>
            </w:tcBorders>
          </w:tcPr>
          <w:p w14:paraId="2170FB36" w14:textId="5380C76F" w:rsidR="00B7138D" w:rsidRPr="00B7138D" w:rsidRDefault="00B7138D" w:rsidP="00B7138D">
            <w:pPr>
              <w:spacing w:after="120"/>
              <w:rPr>
                <w:b/>
                <w:bCs/>
                <w:sz w:val="16"/>
                <w:szCs w:val="16"/>
                <w:highlight w:val="green"/>
                <w:lang w:val="en-US" w:eastAsia="zh-CN"/>
              </w:rPr>
            </w:pPr>
            <w:r w:rsidRPr="00B7138D">
              <w:rPr>
                <w:rFonts w:eastAsiaTheme="minorEastAsia"/>
                <w:sz w:val="16"/>
                <w:szCs w:val="16"/>
                <w:highlight w:val="green"/>
                <w:lang w:eastAsia="zh-CN"/>
              </w:rPr>
              <w:t>Approved</w:t>
            </w:r>
          </w:p>
        </w:tc>
        <w:tc>
          <w:tcPr>
            <w:tcW w:w="1758" w:type="dxa"/>
            <w:tcBorders>
              <w:top w:val="single" w:sz="4" w:space="0" w:color="auto"/>
              <w:left w:val="single" w:sz="4" w:space="0" w:color="auto"/>
              <w:bottom w:val="single" w:sz="4" w:space="0" w:color="auto"/>
              <w:right w:val="single" w:sz="4" w:space="0" w:color="auto"/>
            </w:tcBorders>
          </w:tcPr>
          <w:p w14:paraId="06621047" w14:textId="77777777" w:rsidR="00B7138D" w:rsidRPr="00525E6C" w:rsidRDefault="00B7138D" w:rsidP="00B7138D">
            <w:pPr>
              <w:spacing w:after="120"/>
              <w:rPr>
                <w:b/>
                <w:bCs/>
                <w:sz w:val="16"/>
                <w:szCs w:val="16"/>
                <w:lang w:val="en-US" w:eastAsia="zh-CN"/>
              </w:rPr>
            </w:pPr>
          </w:p>
        </w:tc>
      </w:tr>
      <w:tr w:rsidR="00B7138D" w:rsidRPr="00525E6C" w14:paraId="297648C5" w14:textId="77777777" w:rsidTr="00B7138D">
        <w:trPr>
          <w:trHeight w:val="322"/>
        </w:trPr>
        <w:tc>
          <w:tcPr>
            <w:tcW w:w="1822" w:type="dxa"/>
            <w:tcBorders>
              <w:top w:val="single" w:sz="4" w:space="0" w:color="auto"/>
              <w:left w:val="single" w:sz="4" w:space="0" w:color="auto"/>
              <w:bottom w:val="single" w:sz="4" w:space="0" w:color="auto"/>
              <w:right w:val="single" w:sz="4" w:space="0" w:color="auto"/>
            </w:tcBorders>
          </w:tcPr>
          <w:p w14:paraId="65145761" w14:textId="728DE36B" w:rsidR="00B7138D" w:rsidRPr="00525E6C" w:rsidRDefault="00B7138D" w:rsidP="006A6B11">
            <w:pPr>
              <w:spacing w:after="120"/>
              <w:rPr>
                <w:rFonts w:eastAsiaTheme="minorEastAsia"/>
                <w:sz w:val="16"/>
                <w:szCs w:val="16"/>
                <w:lang w:val="sv-SE" w:eastAsia="zh-CN"/>
              </w:rPr>
            </w:pPr>
            <w:r w:rsidRPr="00525E6C">
              <w:rPr>
                <w:rFonts w:eastAsiaTheme="minorEastAsia"/>
                <w:i/>
                <w:sz w:val="16"/>
                <w:szCs w:val="16"/>
                <w:lang w:val="en-US" w:eastAsia="zh-CN"/>
              </w:rPr>
              <w:t>R4-2210889</w:t>
            </w:r>
          </w:p>
        </w:tc>
        <w:tc>
          <w:tcPr>
            <w:tcW w:w="3276" w:type="dxa"/>
            <w:tcBorders>
              <w:top w:val="single" w:sz="4" w:space="0" w:color="auto"/>
              <w:left w:val="single" w:sz="4" w:space="0" w:color="auto"/>
              <w:bottom w:val="single" w:sz="4" w:space="0" w:color="auto"/>
              <w:right w:val="single" w:sz="4" w:space="0" w:color="auto"/>
            </w:tcBorders>
          </w:tcPr>
          <w:p w14:paraId="508EA3ED" w14:textId="1AE3429A" w:rsidR="00B7138D" w:rsidRPr="00525E6C" w:rsidRDefault="00B7138D" w:rsidP="006A6B11">
            <w:pPr>
              <w:spacing w:after="120"/>
              <w:rPr>
                <w:rFonts w:eastAsiaTheme="minorEastAsia"/>
                <w:i/>
                <w:sz w:val="16"/>
                <w:szCs w:val="16"/>
                <w:lang w:val="en-US" w:eastAsia="zh-CN"/>
              </w:rPr>
            </w:pPr>
            <w:r w:rsidRPr="00525E6C">
              <w:rPr>
                <w:sz w:val="16"/>
                <w:szCs w:val="16"/>
              </w:rPr>
              <w:t>LS on Test methods for over-the-air TRP field measurements of unwanted emissions from IMT radio equipment utilizing active antennas</w:t>
            </w:r>
          </w:p>
        </w:tc>
        <w:tc>
          <w:tcPr>
            <w:tcW w:w="1560" w:type="dxa"/>
            <w:tcBorders>
              <w:top w:val="single" w:sz="4" w:space="0" w:color="auto"/>
              <w:left w:val="single" w:sz="4" w:space="0" w:color="auto"/>
              <w:bottom w:val="single" w:sz="4" w:space="0" w:color="auto"/>
              <w:right w:val="single" w:sz="4" w:space="0" w:color="auto"/>
            </w:tcBorders>
          </w:tcPr>
          <w:p w14:paraId="0B339C82" w14:textId="1B7ECBEA" w:rsidR="00B7138D" w:rsidRPr="00525E6C" w:rsidRDefault="00B7138D" w:rsidP="006A6B11">
            <w:pPr>
              <w:spacing w:after="120"/>
              <w:rPr>
                <w:rFonts w:eastAsiaTheme="minorEastAsia"/>
                <w:i/>
                <w:sz w:val="16"/>
                <w:szCs w:val="16"/>
                <w:lang w:val="en-US" w:eastAsia="zh-CN"/>
              </w:rPr>
            </w:pPr>
            <w:r w:rsidRPr="00525E6C">
              <w:rPr>
                <w:sz w:val="16"/>
                <w:szCs w:val="16"/>
              </w:rPr>
              <w:t>Ericsson, Qualcomm, Huawei, Nokia</w:t>
            </w:r>
          </w:p>
        </w:tc>
        <w:tc>
          <w:tcPr>
            <w:tcW w:w="1387" w:type="dxa"/>
            <w:tcBorders>
              <w:top w:val="single" w:sz="4" w:space="0" w:color="auto"/>
              <w:left w:val="single" w:sz="4" w:space="0" w:color="auto"/>
              <w:bottom w:val="single" w:sz="4" w:space="0" w:color="auto"/>
              <w:right w:val="single" w:sz="4" w:space="0" w:color="auto"/>
            </w:tcBorders>
          </w:tcPr>
          <w:p w14:paraId="5607DFCC" w14:textId="45EFFD36" w:rsidR="00B7138D" w:rsidRPr="00B7138D" w:rsidRDefault="00B7138D" w:rsidP="006A6B11">
            <w:pPr>
              <w:spacing w:after="120"/>
              <w:rPr>
                <w:rFonts w:eastAsiaTheme="minorEastAsia"/>
                <w:sz w:val="16"/>
                <w:szCs w:val="16"/>
                <w:highlight w:val="green"/>
                <w:lang w:val="en-US" w:eastAsia="zh-CN"/>
              </w:rPr>
            </w:pPr>
            <w:r w:rsidRPr="00B7138D">
              <w:rPr>
                <w:rFonts w:eastAsiaTheme="minorEastAsia"/>
                <w:sz w:val="16"/>
                <w:szCs w:val="16"/>
                <w:highlight w:val="green"/>
                <w:lang w:eastAsia="zh-CN"/>
              </w:rPr>
              <w:t>Approved</w:t>
            </w:r>
          </w:p>
        </w:tc>
        <w:tc>
          <w:tcPr>
            <w:tcW w:w="1758" w:type="dxa"/>
            <w:tcBorders>
              <w:top w:val="single" w:sz="4" w:space="0" w:color="auto"/>
              <w:left w:val="single" w:sz="4" w:space="0" w:color="auto"/>
              <w:bottom w:val="single" w:sz="4" w:space="0" w:color="auto"/>
              <w:right w:val="single" w:sz="4" w:space="0" w:color="auto"/>
            </w:tcBorders>
          </w:tcPr>
          <w:p w14:paraId="07217446" w14:textId="77777777" w:rsidR="00B7138D" w:rsidRPr="00525E6C" w:rsidRDefault="00B7138D" w:rsidP="006A6B11">
            <w:pPr>
              <w:spacing w:after="120"/>
              <w:rPr>
                <w:rFonts w:eastAsiaTheme="minorEastAsia"/>
                <w:i/>
                <w:sz w:val="16"/>
                <w:szCs w:val="16"/>
                <w:lang w:val="en-US" w:eastAsia="zh-CN"/>
              </w:rPr>
            </w:pPr>
          </w:p>
        </w:tc>
      </w:tr>
    </w:tbl>
    <w:p w14:paraId="39D26EE8" w14:textId="77777777" w:rsidR="0069522E" w:rsidRDefault="0069522E" w:rsidP="0069522E">
      <w:pPr>
        <w:overflowPunct/>
        <w:autoSpaceDE/>
        <w:adjustRightInd/>
        <w:spacing w:after="0"/>
        <w:rPr>
          <w:rFonts w:ascii="Arial" w:eastAsiaTheme="minorEastAsia" w:hAnsi="Arial" w:cs="Arial"/>
          <w:b/>
          <w:lang w:val="en-US" w:eastAsia="zh-CN"/>
        </w:rPr>
      </w:pPr>
    </w:p>
    <w:p w14:paraId="58F57CBE" w14:textId="77777777" w:rsidR="0069522E" w:rsidRDefault="0069522E" w:rsidP="0069522E">
      <w:pPr>
        <w:rPr>
          <w:lang w:val="en-US" w:eastAsia="zh-CN"/>
        </w:rPr>
      </w:pPr>
      <w:r>
        <w:rPr>
          <w:lang w:val="en-US" w:eastAsia="zh-CN"/>
        </w:rPr>
        <w:t>--------------------------------------------------------------End--------------------------------------------------------------------------</w:t>
      </w:r>
    </w:p>
    <w:p w14:paraId="5CBF6348" w14:textId="77777777" w:rsidR="0069522E" w:rsidRDefault="0069522E" w:rsidP="0069522E">
      <w:pPr>
        <w:rPr>
          <w:lang w:eastAsia="en-GB"/>
        </w:rPr>
      </w:pPr>
    </w:p>
    <w:p w14:paraId="3550AE54" w14:textId="77777777" w:rsidR="0069522E" w:rsidRDefault="0069522E" w:rsidP="0069522E">
      <w:pPr>
        <w:rPr>
          <w:rFonts w:ascii="Arial" w:hAnsi="Arial" w:cs="Arial"/>
          <w:b/>
          <w:sz w:val="24"/>
        </w:rPr>
      </w:pPr>
      <w:r>
        <w:rPr>
          <w:rFonts w:ascii="Arial" w:hAnsi="Arial" w:cs="Arial"/>
          <w:b/>
          <w:color w:val="0000FF"/>
          <w:sz w:val="24"/>
        </w:rPr>
        <w:lastRenderedPageBreak/>
        <w:t>R4-2207889</w:t>
      </w:r>
      <w:r>
        <w:rPr>
          <w:rFonts w:ascii="Arial" w:hAnsi="Arial" w:cs="Arial"/>
          <w:b/>
          <w:color w:val="0000FF"/>
          <w:sz w:val="24"/>
        </w:rPr>
        <w:tab/>
      </w:r>
      <w:r>
        <w:rPr>
          <w:rFonts w:ascii="Arial" w:hAnsi="Arial" w:cs="Arial"/>
          <w:b/>
          <w:sz w:val="24"/>
        </w:rPr>
        <w:t>LS on unwanted emissions for IMT-2020</w:t>
      </w:r>
    </w:p>
    <w:p w14:paraId="733C98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C439E0" w14:textId="77777777" w:rsidR="0069522E" w:rsidRDefault="0069522E" w:rsidP="0069522E">
      <w:pPr>
        <w:rPr>
          <w:rFonts w:ascii="Arial" w:hAnsi="Arial" w:cs="Arial"/>
          <w:b/>
        </w:rPr>
      </w:pPr>
      <w:r>
        <w:rPr>
          <w:rFonts w:ascii="Arial" w:hAnsi="Arial" w:cs="Arial"/>
          <w:b/>
        </w:rPr>
        <w:t xml:space="preserve">Abstract: </w:t>
      </w:r>
    </w:p>
    <w:p w14:paraId="60ED4EF8" w14:textId="77777777" w:rsidR="0069522E" w:rsidRDefault="0069522E" w:rsidP="0069522E">
      <w:r>
        <w:t>In this contribution unwanted emission requirements are collected</w:t>
      </w:r>
    </w:p>
    <w:p w14:paraId="0AFB5F08" w14:textId="41A181AA"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96EB3" w14:textId="77777777" w:rsidR="0069522E" w:rsidRDefault="0069522E" w:rsidP="0069522E">
      <w:pPr>
        <w:rPr>
          <w:rFonts w:ascii="Arial" w:hAnsi="Arial" w:cs="Arial"/>
          <w:b/>
          <w:sz w:val="24"/>
        </w:rPr>
      </w:pPr>
      <w:r>
        <w:rPr>
          <w:rFonts w:ascii="Arial" w:hAnsi="Arial" w:cs="Arial"/>
          <w:b/>
          <w:color w:val="0000FF"/>
          <w:sz w:val="24"/>
        </w:rPr>
        <w:t>R4-2207920</w:t>
      </w:r>
      <w:r>
        <w:rPr>
          <w:rFonts w:ascii="Arial" w:hAnsi="Arial" w:cs="Arial"/>
          <w:b/>
          <w:color w:val="0000FF"/>
          <w:sz w:val="24"/>
        </w:rPr>
        <w:tab/>
      </w:r>
      <w:r>
        <w:rPr>
          <w:rFonts w:ascii="Arial" w:hAnsi="Arial" w:cs="Arial"/>
          <w:b/>
          <w:sz w:val="24"/>
        </w:rPr>
        <w:t>Input on LS response to ITU-R on Generic unwanted emission (IMT-2020)</w:t>
      </w:r>
    </w:p>
    <w:p w14:paraId="1598BD1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F9B030F" w14:textId="77777777" w:rsidR="0069522E" w:rsidRDefault="0069522E" w:rsidP="0069522E">
      <w:pPr>
        <w:rPr>
          <w:rFonts w:ascii="Arial" w:hAnsi="Arial" w:cs="Arial"/>
          <w:b/>
        </w:rPr>
      </w:pPr>
      <w:r>
        <w:rPr>
          <w:rFonts w:ascii="Arial" w:hAnsi="Arial" w:cs="Arial"/>
          <w:b/>
        </w:rPr>
        <w:t xml:space="preserve">Abstract: </w:t>
      </w:r>
    </w:p>
    <w:p w14:paraId="18D118EA" w14:textId="77777777" w:rsidR="0069522E" w:rsidRDefault="0069522E" w:rsidP="0069522E">
      <w:r>
        <w:t>This contribution has provided our input according to the work split determined offline among the interested companies.</w:t>
      </w:r>
    </w:p>
    <w:p w14:paraId="28B580E8" w14:textId="2BA0ECED"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F0B16" w14:textId="77777777" w:rsidR="0069522E" w:rsidRDefault="0069522E" w:rsidP="0069522E">
      <w:pPr>
        <w:rPr>
          <w:rFonts w:ascii="Arial" w:hAnsi="Arial" w:cs="Arial"/>
          <w:b/>
          <w:sz w:val="24"/>
        </w:rPr>
      </w:pPr>
      <w:r>
        <w:rPr>
          <w:rFonts w:ascii="Arial" w:hAnsi="Arial" w:cs="Arial"/>
          <w:b/>
          <w:color w:val="0000FF"/>
          <w:sz w:val="24"/>
        </w:rPr>
        <w:t>R4-2208086</w:t>
      </w:r>
      <w:r>
        <w:rPr>
          <w:rFonts w:ascii="Arial" w:hAnsi="Arial" w:cs="Arial"/>
          <w:b/>
          <w:color w:val="0000FF"/>
          <w:sz w:val="24"/>
        </w:rPr>
        <w:tab/>
      </w:r>
      <w:r>
        <w:rPr>
          <w:rFonts w:ascii="Arial" w:hAnsi="Arial" w:cs="Arial"/>
          <w:b/>
          <w:sz w:val="24"/>
        </w:rPr>
        <w:t>Work plan on LS response to ITU-R on Generic unwanted emission (IMT-2020)</w:t>
      </w:r>
    </w:p>
    <w:p w14:paraId="7FF93DC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17C405FD" w14:textId="4D765A3D"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676C7" w14:textId="77777777" w:rsidR="0069522E" w:rsidRDefault="0069522E" w:rsidP="0069522E">
      <w:pPr>
        <w:rPr>
          <w:rFonts w:ascii="Arial" w:hAnsi="Arial" w:cs="Arial"/>
          <w:b/>
          <w:sz w:val="24"/>
        </w:rPr>
      </w:pPr>
      <w:r>
        <w:rPr>
          <w:rFonts w:ascii="Arial" w:hAnsi="Arial" w:cs="Arial"/>
          <w:b/>
          <w:color w:val="0000FF"/>
          <w:sz w:val="24"/>
        </w:rPr>
        <w:t>R4-2209591</w:t>
      </w:r>
      <w:r>
        <w:rPr>
          <w:rFonts w:ascii="Arial" w:hAnsi="Arial" w:cs="Arial"/>
          <w:b/>
          <w:color w:val="0000FF"/>
          <w:sz w:val="24"/>
        </w:rPr>
        <w:tab/>
      </w:r>
      <w:r>
        <w:rPr>
          <w:rFonts w:ascii="Arial" w:hAnsi="Arial" w:cs="Arial"/>
          <w:b/>
          <w:sz w:val="24"/>
        </w:rPr>
        <w:t>Input on LS response to ITU-R on Generic unwanted emission (IMT-2020)</w:t>
      </w:r>
    </w:p>
    <w:p w14:paraId="1CA78F2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32BA35B" w14:textId="0E0002F8"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6D23F" w14:textId="77777777" w:rsidR="0069522E" w:rsidRDefault="0069522E" w:rsidP="0069522E">
      <w:pPr>
        <w:rPr>
          <w:rFonts w:ascii="Arial" w:hAnsi="Arial" w:cs="Arial"/>
          <w:b/>
          <w:sz w:val="24"/>
        </w:rPr>
      </w:pPr>
      <w:r>
        <w:rPr>
          <w:rFonts w:ascii="Arial" w:hAnsi="Arial" w:cs="Arial"/>
          <w:b/>
          <w:color w:val="0000FF"/>
          <w:sz w:val="24"/>
        </w:rPr>
        <w:t>R4-2209645</w:t>
      </w:r>
      <w:r>
        <w:rPr>
          <w:rFonts w:ascii="Arial" w:hAnsi="Arial" w:cs="Arial"/>
          <w:b/>
          <w:color w:val="0000FF"/>
          <w:sz w:val="24"/>
        </w:rPr>
        <w:tab/>
      </w:r>
      <w:r>
        <w:rPr>
          <w:rFonts w:ascii="Arial" w:hAnsi="Arial" w:cs="Arial"/>
          <w:b/>
          <w:sz w:val="24"/>
        </w:rPr>
        <w:t>Inputs to the ITU-R LS response on generic unwanted emission for (IMT-2020): Receiver spurious emissions</w:t>
      </w:r>
    </w:p>
    <w:p w14:paraId="185C7B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08202E" w14:textId="77777777" w:rsidR="0069522E" w:rsidRDefault="0069522E" w:rsidP="0069522E">
      <w:pPr>
        <w:rPr>
          <w:rFonts w:ascii="Arial" w:hAnsi="Arial" w:cs="Arial"/>
          <w:b/>
        </w:rPr>
      </w:pPr>
      <w:r>
        <w:rPr>
          <w:rFonts w:ascii="Arial" w:hAnsi="Arial" w:cs="Arial"/>
          <w:b/>
        </w:rPr>
        <w:t xml:space="preserve">Abstract: </w:t>
      </w:r>
    </w:p>
    <w:p w14:paraId="65C75136" w14:textId="77777777" w:rsidR="0069522E" w:rsidRDefault="0069522E" w:rsidP="0069522E">
      <w:r>
        <w:t>In this contribution we provide inputs to the IMT-2020 generic unwanted emissions for the receiver spurious emissions, as per the agreed work-split.</w:t>
      </w:r>
    </w:p>
    <w:p w14:paraId="2A836FEB" w14:textId="60E58992"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9420C" w14:textId="77777777" w:rsidR="0069522E" w:rsidRDefault="0069522E" w:rsidP="0069522E">
      <w:pPr>
        <w:pStyle w:val="3"/>
        <w:rPr>
          <w:rFonts w:eastAsiaTheme="minorEastAsia"/>
        </w:rPr>
      </w:pPr>
      <w:bookmarkStart w:id="35" w:name="_Toc101854305"/>
      <w:r>
        <w:rPr>
          <w:rFonts w:eastAsiaTheme="minorEastAsia"/>
        </w:rPr>
        <w:t>6.2</w:t>
      </w:r>
      <w:r>
        <w:rPr>
          <w:rFonts w:eastAsiaTheme="minorEastAsia"/>
        </w:rPr>
        <w:tab/>
        <w:t>Test methods for OTA total radiated power</w:t>
      </w:r>
      <w:bookmarkEnd w:id="35"/>
    </w:p>
    <w:p w14:paraId="54177843" w14:textId="77777777" w:rsidR="0069522E" w:rsidRDefault="0069522E" w:rsidP="0069522E">
      <w:pPr>
        <w:rPr>
          <w:rFonts w:ascii="Arial" w:eastAsiaTheme="minorEastAsia" w:hAnsi="Arial" w:cs="Arial"/>
          <w:b/>
          <w:sz w:val="24"/>
        </w:rPr>
      </w:pPr>
      <w:r>
        <w:rPr>
          <w:rFonts w:ascii="Arial" w:hAnsi="Arial" w:cs="Arial"/>
          <w:b/>
          <w:color w:val="0000FF"/>
          <w:sz w:val="24"/>
        </w:rPr>
        <w:t>R4-2207888</w:t>
      </w:r>
      <w:r>
        <w:rPr>
          <w:rFonts w:ascii="Arial" w:hAnsi="Arial" w:cs="Arial"/>
          <w:b/>
          <w:color w:val="0000FF"/>
          <w:sz w:val="24"/>
        </w:rPr>
        <w:tab/>
      </w:r>
      <w:r>
        <w:rPr>
          <w:rFonts w:ascii="Arial" w:hAnsi="Arial" w:cs="Arial"/>
          <w:b/>
          <w:sz w:val="24"/>
        </w:rPr>
        <w:t>LS on Test methods for over-the-air TRP field measurements of unwanted emissions from IMT radio equipment utilizing active antennas</w:t>
      </w:r>
    </w:p>
    <w:p w14:paraId="236D7B22"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Ericsson, Qualcomm, Huawei, Nokia</w:t>
      </w:r>
    </w:p>
    <w:p w14:paraId="3A198432" w14:textId="77777777" w:rsidR="0069522E" w:rsidRDefault="0069522E" w:rsidP="0069522E">
      <w:pPr>
        <w:rPr>
          <w:rFonts w:ascii="Arial" w:hAnsi="Arial" w:cs="Arial"/>
          <w:b/>
        </w:rPr>
      </w:pPr>
      <w:r>
        <w:rPr>
          <w:rFonts w:ascii="Arial" w:hAnsi="Arial" w:cs="Arial"/>
          <w:b/>
        </w:rPr>
        <w:t xml:space="preserve">Abstract: </w:t>
      </w:r>
    </w:p>
    <w:p w14:paraId="7FF13885" w14:textId="77777777" w:rsidR="0069522E" w:rsidRDefault="0069522E" w:rsidP="0069522E">
      <w:r>
        <w:t xml:space="preserve">The LS response gives </w:t>
      </w:r>
      <w:proofErr w:type="spellStart"/>
      <w:r>
        <w:t>furthre</w:t>
      </w:r>
      <w:proofErr w:type="spellEnd"/>
      <w:r>
        <w:t xml:space="preserve"> responses to the questions from IRU-R WP1C.</w:t>
      </w:r>
    </w:p>
    <w:p w14:paraId="641235A8" w14:textId="0BDFF1A7" w:rsidR="0069522E" w:rsidRDefault="006A6B11"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28324E">
        <w:rPr>
          <w:rFonts w:ascii="Arial" w:hAnsi="Arial" w:cs="Arial"/>
          <w:b/>
        </w:rPr>
        <w:t>0889</w:t>
      </w:r>
      <w:r>
        <w:rPr>
          <w:rFonts w:ascii="Arial" w:hAnsi="Arial" w:cs="Arial"/>
          <w:b/>
        </w:rPr>
        <w:t xml:space="preserve"> (from R4-2207888).</w:t>
      </w:r>
    </w:p>
    <w:p w14:paraId="168A2BEB" w14:textId="0D6D665E" w:rsidR="006A6B11" w:rsidRDefault="006A6B11" w:rsidP="006A6B11">
      <w:pPr>
        <w:rPr>
          <w:rFonts w:ascii="Arial" w:eastAsiaTheme="minorEastAsia" w:hAnsi="Arial" w:cs="Arial"/>
          <w:b/>
          <w:sz w:val="24"/>
        </w:rPr>
      </w:pPr>
      <w:bookmarkStart w:id="36" w:name="_Toc101854307"/>
      <w:r>
        <w:rPr>
          <w:rFonts w:ascii="Arial" w:hAnsi="Arial" w:cs="Arial"/>
          <w:b/>
          <w:color w:val="0000FF"/>
          <w:sz w:val="24"/>
        </w:rPr>
        <w:t>R4-221</w:t>
      </w:r>
      <w:r w:rsidR="0028324E">
        <w:rPr>
          <w:rFonts w:ascii="Arial" w:hAnsi="Arial" w:cs="Arial"/>
          <w:b/>
          <w:color w:val="0000FF"/>
          <w:sz w:val="24"/>
        </w:rPr>
        <w:t>0889</w:t>
      </w:r>
      <w:r>
        <w:rPr>
          <w:rFonts w:ascii="Arial" w:hAnsi="Arial" w:cs="Arial"/>
          <w:b/>
          <w:color w:val="0000FF"/>
          <w:sz w:val="24"/>
        </w:rPr>
        <w:tab/>
      </w:r>
      <w:r>
        <w:rPr>
          <w:rFonts w:ascii="Arial" w:hAnsi="Arial" w:cs="Arial"/>
          <w:b/>
          <w:sz w:val="24"/>
        </w:rPr>
        <w:t>LS on Test methods for over-the-air TRP field measurements of unwanted emissions from IMT radio equipment utilizing active antennas</w:t>
      </w:r>
    </w:p>
    <w:p w14:paraId="4DC39B9B" w14:textId="77777777" w:rsidR="006A6B11" w:rsidRDefault="006A6B11" w:rsidP="006A6B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Ericsson, Qualcomm, Huawei, Nokia</w:t>
      </w:r>
    </w:p>
    <w:p w14:paraId="64355CDA" w14:textId="77777777" w:rsidR="006A6B11" w:rsidRDefault="006A6B11" w:rsidP="006A6B11">
      <w:pPr>
        <w:rPr>
          <w:rFonts w:ascii="Arial" w:hAnsi="Arial" w:cs="Arial"/>
          <w:b/>
        </w:rPr>
      </w:pPr>
      <w:r>
        <w:rPr>
          <w:rFonts w:ascii="Arial" w:hAnsi="Arial" w:cs="Arial"/>
          <w:b/>
        </w:rPr>
        <w:t xml:space="preserve">Abstract: </w:t>
      </w:r>
    </w:p>
    <w:p w14:paraId="6E380556" w14:textId="77777777" w:rsidR="006A6B11" w:rsidRDefault="006A6B11" w:rsidP="006A6B11">
      <w:r>
        <w:t xml:space="preserve">The LS response gives </w:t>
      </w:r>
      <w:proofErr w:type="spellStart"/>
      <w:r>
        <w:t>furthre</w:t>
      </w:r>
      <w:proofErr w:type="spellEnd"/>
      <w:r>
        <w:t xml:space="preserve"> responses to the questions from IRU-R WP1C.</w:t>
      </w:r>
    </w:p>
    <w:p w14:paraId="7631B4E4" w14:textId="2DECB1E2" w:rsidR="006A6B11" w:rsidRDefault="00B7138D" w:rsidP="006A6B11">
      <w:pPr>
        <w:rPr>
          <w:color w:val="993300"/>
          <w:u w:val="single"/>
        </w:rPr>
      </w:pPr>
      <w:r>
        <w:rPr>
          <w:rFonts w:ascii="Arial" w:hAnsi="Arial" w:cs="Arial"/>
          <w:b/>
        </w:rPr>
        <w:t>Decision:</w:t>
      </w:r>
      <w:r>
        <w:rPr>
          <w:rFonts w:ascii="Arial" w:hAnsi="Arial" w:cs="Arial"/>
          <w:b/>
        </w:rPr>
        <w:tab/>
      </w:r>
      <w:r>
        <w:rPr>
          <w:rFonts w:ascii="Arial" w:hAnsi="Arial" w:cs="Arial"/>
          <w:b/>
        </w:rPr>
        <w:tab/>
      </w:r>
      <w:r w:rsidRPr="00B7138D">
        <w:rPr>
          <w:rFonts w:ascii="Arial" w:hAnsi="Arial" w:cs="Arial"/>
          <w:b/>
          <w:highlight w:val="green"/>
        </w:rPr>
        <w:t>Approved.</w:t>
      </w:r>
    </w:p>
    <w:p w14:paraId="29A16B3D" w14:textId="6BF58A62" w:rsidR="0069522E" w:rsidRDefault="006A6B11" w:rsidP="006A6B11">
      <w:pPr>
        <w:pStyle w:val="2"/>
        <w:rPr>
          <w:rFonts w:eastAsiaTheme="minorEastAsia"/>
        </w:rPr>
      </w:pPr>
      <w:r>
        <w:rPr>
          <w:rFonts w:eastAsiaTheme="minorEastAsia"/>
        </w:rPr>
        <w:t>8</w:t>
      </w:r>
      <w:r w:rsidR="0069522E">
        <w:rPr>
          <w:rFonts w:eastAsiaTheme="minorEastAsia"/>
        </w:rPr>
        <w:tab/>
        <w:t>Rel-17 spectrum related WIs for NR</w:t>
      </w:r>
      <w:bookmarkEnd w:id="36"/>
    </w:p>
    <w:p w14:paraId="309BCAA5" w14:textId="77777777" w:rsidR="0069522E" w:rsidRDefault="0069522E" w:rsidP="0069522E">
      <w:pPr>
        <w:pStyle w:val="3"/>
        <w:rPr>
          <w:rFonts w:eastAsiaTheme="minorEastAsia"/>
        </w:rPr>
      </w:pPr>
      <w:bookmarkStart w:id="37" w:name="_Toc101854314"/>
      <w:r>
        <w:rPr>
          <w:rFonts w:eastAsiaTheme="minorEastAsia"/>
        </w:rPr>
        <w:t>8.2</w:t>
      </w:r>
      <w:r>
        <w:rPr>
          <w:rFonts w:eastAsiaTheme="minorEastAsia"/>
        </w:rPr>
        <w:tab/>
        <w:t>Introduction of 900 MHz spectrum to 5G NR applicable for Rail Mobile Radio</w:t>
      </w:r>
      <w:bookmarkEnd w:id="37"/>
    </w:p>
    <w:p w14:paraId="63B9DA5B" w14:textId="77777777" w:rsidR="0069522E" w:rsidRDefault="0069522E" w:rsidP="0069522E">
      <w:pPr>
        <w:rPr>
          <w:rFonts w:eastAsia="等线"/>
          <w:lang w:eastAsia="zh-CN"/>
        </w:rPr>
      </w:pPr>
      <w:r>
        <w:rPr>
          <w:rFonts w:eastAsia="等线"/>
          <w:lang w:eastAsia="zh-CN"/>
        </w:rPr>
        <w:t>-----------------------------------------------------------------------------------------------------------------------------------------------</w:t>
      </w:r>
    </w:p>
    <w:p w14:paraId="6BFABAA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[103-e][313] RAIL_900MHz_RF, AI 5.1.3,8.2,8.2.1,8.2.2-Michal Szydelko</w:t>
      </w:r>
    </w:p>
    <w:p w14:paraId="0CD7CAED" w14:textId="77777777" w:rsidR="0069522E" w:rsidRDefault="0069522E" w:rsidP="0069522E">
      <w:pPr>
        <w:overflowPunct/>
        <w:autoSpaceDE/>
        <w:adjustRightInd/>
        <w:spacing w:after="0"/>
        <w:rPr>
          <w:rFonts w:ascii="Arial" w:hAnsi="Arial" w:cs="Arial"/>
          <w:b/>
          <w:color w:val="C00000"/>
          <w:sz w:val="24"/>
          <w:u w:val="single"/>
        </w:rPr>
      </w:pPr>
    </w:p>
    <w:p w14:paraId="4D909E5E"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R4-2210319</w:t>
      </w:r>
      <w:r>
        <w:rPr>
          <w:b/>
          <w:lang w:val="en-US" w:eastAsia="zh-CN"/>
        </w:rPr>
        <w:tab/>
      </w:r>
      <w:r>
        <w:rPr>
          <w:rFonts w:ascii="Arial" w:hAnsi="Arial" w:cs="Arial"/>
          <w:b/>
          <w:sz w:val="24"/>
        </w:rPr>
        <w:t>Email discussion summary for [103-e][313] RAIL_900MHz_RF</w:t>
      </w:r>
    </w:p>
    <w:p w14:paraId="401865CC" w14:textId="77777777" w:rsidR="0069522E" w:rsidRDefault="0069522E" w:rsidP="0069522E">
      <w:pPr>
        <w:overflowPunct/>
        <w:autoSpaceDE/>
        <w:adjustRightInd/>
        <w:spacing w:after="0"/>
        <w:rPr>
          <w:rFonts w:ascii="Arial" w:hAnsi="Arial" w:cs="Arial"/>
          <w:b/>
          <w:sz w:val="24"/>
          <w:lang w:val="en-US"/>
        </w:rPr>
      </w:pPr>
    </w:p>
    <w:p w14:paraId="0306214C"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D38207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41AC5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B7CE71C" w14:textId="0D3072FB" w:rsidR="0069522E" w:rsidRDefault="002163B8"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R4-2210516 (from R4-2210319).</w:t>
      </w:r>
    </w:p>
    <w:p w14:paraId="71BAF9C8" w14:textId="77777777" w:rsidR="0069522E" w:rsidRDefault="0069522E" w:rsidP="0069522E">
      <w:pPr>
        <w:overflowPunct/>
        <w:autoSpaceDE/>
        <w:adjustRightInd/>
        <w:spacing w:after="0"/>
        <w:rPr>
          <w:rFonts w:ascii="Arial" w:hAnsi="Arial" w:cs="Arial"/>
          <w:b/>
          <w:lang w:val="en-US" w:eastAsia="zh-CN"/>
        </w:rPr>
      </w:pPr>
    </w:p>
    <w:p w14:paraId="33FF0A73" w14:textId="1E8F6F04" w:rsidR="002163B8" w:rsidRDefault="002163B8" w:rsidP="002163B8">
      <w:pPr>
        <w:overflowPunct/>
        <w:autoSpaceDE/>
        <w:adjustRightInd/>
        <w:spacing w:after="0"/>
        <w:rPr>
          <w:rFonts w:ascii="Arial" w:hAnsi="Arial" w:cs="Arial"/>
          <w:b/>
          <w:sz w:val="24"/>
        </w:rPr>
      </w:pPr>
      <w:r>
        <w:rPr>
          <w:rFonts w:ascii="Arial" w:hAnsi="Arial" w:cs="Arial"/>
          <w:b/>
          <w:color w:val="0000FF"/>
          <w:sz w:val="24"/>
          <w:u w:val="thick"/>
        </w:rPr>
        <w:t>R4-2210516</w:t>
      </w:r>
      <w:r>
        <w:rPr>
          <w:b/>
          <w:lang w:val="en-US" w:eastAsia="zh-CN"/>
        </w:rPr>
        <w:tab/>
      </w:r>
      <w:r>
        <w:rPr>
          <w:rFonts w:ascii="Arial" w:hAnsi="Arial" w:cs="Arial"/>
          <w:b/>
          <w:sz w:val="24"/>
        </w:rPr>
        <w:t>Email discussion summary for [103-e][313] RAIL_900MHz_RF</w:t>
      </w:r>
    </w:p>
    <w:p w14:paraId="5A40BAE9" w14:textId="77777777" w:rsidR="002163B8" w:rsidRDefault="002163B8" w:rsidP="002163B8">
      <w:pPr>
        <w:overflowPunct/>
        <w:autoSpaceDE/>
        <w:adjustRightInd/>
        <w:spacing w:after="0"/>
        <w:rPr>
          <w:rFonts w:ascii="Arial" w:hAnsi="Arial" w:cs="Arial"/>
          <w:b/>
          <w:sz w:val="24"/>
          <w:lang w:val="en-US"/>
        </w:rPr>
      </w:pPr>
    </w:p>
    <w:p w14:paraId="004F7462" w14:textId="77777777" w:rsidR="002163B8" w:rsidRDefault="002163B8" w:rsidP="002163B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0330911F" w14:textId="77777777" w:rsidR="002163B8" w:rsidRDefault="002163B8" w:rsidP="002163B8">
      <w:pPr>
        <w:rPr>
          <w:rFonts w:ascii="Arial" w:hAnsi="Arial" w:cs="Arial"/>
          <w:b/>
          <w:lang w:val="en-US" w:eastAsia="zh-CN"/>
        </w:rPr>
      </w:pPr>
      <w:r>
        <w:rPr>
          <w:rFonts w:ascii="Arial" w:hAnsi="Arial" w:cs="Arial"/>
          <w:b/>
          <w:lang w:val="en-US" w:eastAsia="zh-CN"/>
        </w:rPr>
        <w:t xml:space="preserve">Abstract: </w:t>
      </w:r>
    </w:p>
    <w:p w14:paraId="793C0A9B" w14:textId="77777777" w:rsidR="002163B8" w:rsidRDefault="002163B8" w:rsidP="002163B8">
      <w:pPr>
        <w:rPr>
          <w:rFonts w:ascii="Arial" w:hAnsi="Arial" w:cs="Arial"/>
          <w:b/>
          <w:lang w:val="en-US" w:eastAsia="zh-CN"/>
        </w:rPr>
      </w:pPr>
      <w:r>
        <w:rPr>
          <w:rFonts w:ascii="Arial" w:hAnsi="Arial" w:cs="Arial"/>
          <w:b/>
          <w:lang w:val="en-US" w:eastAsia="zh-CN"/>
        </w:rPr>
        <w:t xml:space="preserve">Discussion: </w:t>
      </w:r>
    </w:p>
    <w:p w14:paraId="0F6FDB4E" w14:textId="216C97F9" w:rsidR="002163B8" w:rsidRDefault="002163B8" w:rsidP="002163B8">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13CEE77" w14:textId="77777777" w:rsidR="002163B8" w:rsidRDefault="002163B8" w:rsidP="002163B8">
      <w:pPr>
        <w:overflowPunct/>
        <w:autoSpaceDE/>
        <w:adjustRightInd/>
        <w:spacing w:after="0"/>
        <w:rPr>
          <w:rFonts w:ascii="Arial" w:hAnsi="Arial" w:cs="Arial"/>
          <w:b/>
          <w:lang w:val="en-US" w:eastAsia="zh-CN"/>
        </w:rPr>
      </w:pPr>
    </w:p>
    <w:p w14:paraId="2B94B80B" w14:textId="5C67262B" w:rsidR="00F4597D" w:rsidRDefault="00F4597D" w:rsidP="00F4597D">
      <w:pPr>
        <w:rPr>
          <w:rFonts w:ascii="Arial" w:hAnsi="Arial" w:cs="Arial"/>
          <w:b/>
          <w:sz w:val="24"/>
        </w:rPr>
      </w:pPr>
      <w:r>
        <w:rPr>
          <w:rFonts w:ascii="Arial" w:hAnsi="Arial" w:cs="Arial"/>
          <w:b/>
          <w:color w:val="0000FF"/>
          <w:sz w:val="24"/>
        </w:rPr>
        <w:t>R4-2210644</w:t>
      </w:r>
      <w:r>
        <w:rPr>
          <w:rFonts w:ascii="Arial" w:hAnsi="Arial" w:cs="Arial"/>
          <w:b/>
          <w:color w:val="0000FF"/>
          <w:sz w:val="24"/>
        </w:rPr>
        <w:tab/>
      </w:r>
      <w:r w:rsidRPr="00F4597D">
        <w:rPr>
          <w:rFonts w:ascii="Arial" w:hAnsi="Arial" w:cs="Arial"/>
          <w:b/>
          <w:sz w:val="24"/>
        </w:rPr>
        <w:t>CR to TS 38.104: RMR900 Rx requirements for band n100, Rel-17</w:t>
      </w:r>
    </w:p>
    <w:p w14:paraId="03653945" w14:textId="0540BB71" w:rsidR="00F4597D" w:rsidRDefault="00F4597D" w:rsidP="00F459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w:t>
      </w:r>
    </w:p>
    <w:p w14:paraId="5D52B32D" w14:textId="77777777" w:rsidR="00F4597D" w:rsidRDefault="00F4597D" w:rsidP="00F4597D">
      <w:pPr>
        <w:rPr>
          <w:rFonts w:ascii="Arial" w:hAnsi="Arial" w:cs="Arial"/>
          <w:b/>
        </w:rPr>
      </w:pPr>
      <w:r>
        <w:rPr>
          <w:rFonts w:ascii="Arial" w:hAnsi="Arial" w:cs="Arial"/>
          <w:b/>
        </w:rPr>
        <w:t xml:space="preserve">Abstract: </w:t>
      </w:r>
    </w:p>
    <w:p w14:paraId="3F89500D" w14:textId="40DDBB2B" w:rsidR="00F4597D" w:rsidRDefault="000F4FBC" w:rsidP="00F4597D">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7F0A84AE" w14:textId="297BD05C" w:rsidR="00F4597D" w:rsidRDefault="00F4597D" w:rsidP="00F4597D">
      <w:pPr>
        <w:rPr>
          <w:rFonts w:ascii="Arial" w:hAnsi="Arial" w:cs="Arial"/>
          <w:b/>
          <w:sz w:val="24"/>
        </w:rPr>
      </w:pPr>
      <w:r>
        <w:rPr>
          <w:rFonts w:ascii="Arial" w:hAnsi="Arial" w:cs="Arial"/>
          <w:b/>
          <w:color w:val="0000FF"/>
          <w:sz w:val="24"/>
        </w:rPr>
        <w:t>R4-2210645</w:t>
      </w:r>
      <w:r>
        <w:rPr>
          <w:rFonts w:ascii="Arial" w:hAnsi="Arial" w:cs="Arial"/>
          <w:b/>
          <w:color w:val="0000FF"/>
          <w:sz w:val="24"/>
        </w:rPr>
        <w:tab/>
      </w:r>
      <w:r w:rsidR="008B6420" w:rsidRPr="008B6420">
        <w:rPr>
          <w:rFonts w:ascii="Arial" w:hAnsi="Arial" w:cs="Arial"/>
          <w:b/>
          <w:sz w:val="24"/>
        </w:rPr>
        <w:t>CR to TS 37.105: introduction of n100 co-existence requirements, Rel-17</w:t>
      </w:r>
    </w:p>
    <w:p w14:paraId="51910C35" w14:textId="7537CD79" w:rsidR="00F4597D" w:rsidRDefault="00F4597D" w:rsidP="00F4597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  rev  Cat: B (Rel-17)</w:t>
      </w:r>
      <w:r>
        <w:rPr>
          <w:i/>
        </w:rPr>
        <w:br/>
      </w:r>
      <w:r>
        <w:rPr>
          <w:i/>
        </w:rPr>
        <w:br/>
      </w:r>
      <w:r>
        <w:rPr>
          <w:i/>
        </w:rPr>
        <w:tab/>
      </w:r>
      <w:r>
        <w:rPr>
          <w:i/>
        </w:rPr>
        <w:tab/>
      </w:r>
      <w:r>
        <w:rPr>
          <w:i/>
        </w:rPr>
        <w:tab/>
      </w:r>
      <w:r>
        <w:rPr>
          <w:i/>
        </w:rPr>
        <w:tab/>
      </w:r>
      <w:r>
        <w:rPr>
          <w:i/>
        </w:rPr>
        <w:tab/>
        <w:t>Source: Huawei</w:t>
      </w:r>
    </w:p>
    <w:p w14:paraId="448E36FA" w14:textId="77777777" w:rsidR="00F4597D" w:rsidRDefault="00F4597D" w:rsidP="00F4597D">
      <w:pPr>
        <w:rPr>
          <w:rFonts w:ascii="Arial" w:hAnsi="Arial" w:cs="Arial"/>
          <w:b/>
        </w:rPr>
      </w:pPr>
      <w:r>
        <w:rPr>
          <w:rFonts w:ascii="Arial" w:hAnsi="Arial" w:cs="Arial"/>
          <w:b/>
        </w:rPr>
        <w:t xml:space="preserve">Abstract: </w:t>
      </w:r>
    </w:p>
    <w:p w14:paraId="1EDFF9FA" w14:textId="75B70389" w:rsidR="00F4597D" w:rsidRDefault="000F4FBC" w:rsidP="00F4597D">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2D0D5AFA" w14:textId="77777777" w:rsidR="0069522E" w:rsidRDefault="0069522E" w:rsidP="0069522E">
      <w:pPr>
        <w:overflowPunct/>
        <w:autoSpaceDE/>
        <w:adjustRightInd/>
        <w:spacing w:after="0"/>
        <w:rPr>
          <w:rFonts w:ascii="Arial" w:hAnsi="Arial" w:cs="Arial"/>
          <w:b/>
          <w:color w:val="FF0000"/>
          <w:lang w:val="en-US" w:eastAsia="zh-CN"/>
        </w:rPr>
      </w:pPr>
    </w:p>
    <w:p w14:paraId="7B94AA74" w14:textId="6B536546" w:rsidR="00F4597D" w:rsidRDefault="00F4597D" w:rsidP="00F4597D">
      <w:pPr>
        <w:rPr>
          <w:rFonts w:ascii="Arial" w:hAnsi="Arial" w:cs="Arial"/>
          <w:b/>
          <w:sz w:val="24"/>
        </w:rPr>
      </w:pPr>
      <w:r>
        <w:rPr>
          <w:rFonts w:ascii="Arial" w:hAnsi="Arial" w:cs="Arial"/>
          <w:b/>
          <w:color w:val="0000FF"/>
          <w:sz w:val="24"/>
        </w:rPr>
        <w:t>R4-2210646</w:t>
      </w:r>
      <w:r>
        <w:rPr>
          <w:rFonts w:ascii="Arial" w:hAnsi="Arial" w:cs="Arial"/>
          <w:b/>
          <w:color w:val="0000FF"/>
          <w:sz w:val="24"/>
        </w:rPr>
        <w:tab/>
      </w:r>
      <w:r w:rsidR="008B6420" w:rsidRPr="008B6420">
        <w:rPr>
          <w:rFonts w:ascii="Arial" w:hAnsi="Arial" w:cs="Arial"/>
          <w:b/>
          <w:sz w:val="24"/>
        </w:rPr>
        <w:t>CR to TS 37.1</w:t>
      </w:r>
      <w:r w:rsidR="008B6420" w:rsidRPr="008B6420">
        <w:rPr>
          <w:rFonts w:ascii="Arial" w:hAnsi="Arial" w:cs="Arial"/>
          <w:b/>
          <w:sz w:val="24"/>
        </w:rPr>
        <w:t>45-1</w:t>
      </w:r>
      <w:r w:rsidR="008B6420" w:rsidRPr="008B6420">
        <w:rPr>
          <w:rFonts w:ascii="Arial" w:hAnsi="Arial" w:cs="Arial"/>
          <w:b/>
          <w:sz w:val="24"/>
        </w:rPr>
        <w:t>: introduction of n100 co-existence requirements, Rel-17</w:t>
      </w:r>
    </w:p>
    <w:p w14:paraId="115C308F" w14:textId="5826620D" w:rsidR="00F4597D" w:rsidRDefault="00F4597D" w:rsidP="00F459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  rev  Cat: B (Rel-17)</w:t>
      </w:r>
      <w:r>
        <w:rPr>
          <w:i/>
        </w:rPr>
        <w:br/>
      </w:r>
      <w:r>
        <w:rPr>
          <w:i/>
        </w:rPr>
        <w:br/>
      </w:r>
      <w:r>
        <w:rPr>
          <w:i/>
        </w:rPr>
        <w:tab/>
      </w:r>
      <w:r>
        <w:rPr>
          <w:i/>
        </w:rPr>
        <w:tab/>
      </w:r>
      <w:r>
        <w:rPr>
          <w:i/>
        </w:rPr>
        <w:tab/>
      </w:r>
      <w:r>
        <w:rPr>
          <w:i/>
        </w:rPr>
        <w:tab/>
      </w:r>
      <w:r>
        <w:rPr>
          <w:i/>
        </w:rPr>
        <w:tab/>
        <w:t>Source: Huawei</w:t>
      </w:r>
    </w:p>
    <w:p w14:paraId="18BFA0B7" w14:textId="77777777" w:rsidR="00F4597D" w:rsidRDefault="00F4597D" w:rsidP="00F4597D">
      <w:pPr>
        <w:rPr>
          <w:rFonts w:ascii="Arial" w:hAnsi="Arial" w:cs="Arial"/>
          <w:b/>
        </w:rPr>
      </w:pPr>
      <w:r>
        <w:rPr>
          <w:rFonts w:ascii="Arial" w:hAnsi="Arial" w:cs="Arial"/>
          <w:b/>
        </w:rPr>
        <w:t xml:space="preserve">Abstract: </w:t>
      </w:r>
    </w:p>
    <w:p w14:paraId="0A8539E4" w14:textId="349AE780" w:rsidR="00F4597D" w:rsidRDefault="000F4FBC" w:rsidP="00F4597D">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340A9627" w14:textId="7D73D4C2" w:rsidR="00F4597D" w:rsidRDefault="00F4597D" w:rsidP="00F4597D">
      <w:pPr>
        <w:rPr>
          <w:rFonts w:ascii="Arial" w:hAnsi="Arial" w:cs="Arial"/>
          <w:b/>
          <w:sz w:val="24"/>
        </w:rPr>
      </w:pPr>
      <w:r>
        <w:rPr>
          <w:rFonts w:ascii="Arial" w:hAnsi="Arial" w:cs="Arial"/>
          <w:b/>
          <w:color w:val="0000FF"/>
          <w:sz w:val="24"/>
        </w:rPr>
        <w:t>R4-2210647</w:t>
      </w:r>
      <w:r>
        <w:rPr>
          <w:rFonts w:ascii="Arial" w:hAnsi="Arial" w:cs="Arial"/>
          <w:b/>
          <w:color w:val="0000FF"/>
          <w:sz w:val="24"/>
        </w:rPr>
        <w:tab/>
      </w:r>
      <w:r w:rsidR="008B6420" w:rsidRPr="008B6420">
        <w:rPr>
          <w:rFonts w:ascii="Arial" w:hAnsi="Arial" w:cs="Arial"/>
          <w:b/>
          <w:sz w:val="24"/>
        </w:rPr>
        <w:t>CR to TS 37.1</w:t>
      </w:r>
      <w:r w:rsidR="008B6420" w:rsidRPr="008B6420">
        <w:rPr>
          <w:rFonts w:ascii="Arial" w:hAnsi="Arial" w:cs="Arial"/>
          <w:b/>
          <w:sz w:val="24"/>
        </w:rPr>
        <w:t>45-2</w:t>
      </w:r>
      <w:r w:rsidR="008B6420" w:rsidRPr="008B6420">
        <w:rPr>
          <w:rFonts w:ascii="Arial" w:hAnsi="Arial" w:cs="Arial"/>
          <w:b/>
          <w:sz w:val="24"/>
        </w:rPr>
        <w:t>: introduction of n100 co-existence requirements, Rel-17</w:t>
      </w:r>
    </w:p>
    <w:p w14:paraId="152F2419" w14:textId="01664E7A" w:rsidR="00F4597D" w:rsidRDefault="00F4597D" w:rsidP="00F459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  rev  Cat: B (Rel-17)</w:t>
      </w:r>
      <w:r>
        <w:rPr>
          <w:i/>
        </w:rPr>
        <w:br/>
      </w:r>
      <w:r>
        <w:rPr>
          <w:i/>
        </w:rPr>
        <w:br/>
      </w:r>
      <w:r>
        <w:rPr>
          <w:i/>
        </w:rPr>
        <w:tab/>
      </w:r>
      <w:r>
        <w:rPr>
          <w:i/>
        </w:rPr>
        <w:tab/>
      </w:r>
      <w:r>
        <w:rPr>
          <w:i/>
        </w:rPr>
        <w:tab/>
      </w:r>
      <w:r>
        <w:rPr>
          <w:i/>
        </w:rPr>
        <w:tab/>
      </w:r>
      <w:r>
        <w:rPr>
          <w:i/>
        </w:rPr>
        <w:tab/>
        <w:t>Source: Huawei</w:t>
      </w:r>
    </w:p>
    <w:p w14:paraId="4C8882F6" w14:textId="77777777" w:rsidR="00F4597D" w:rsidRDefault="00F4597D" w:rsidP="00F4597D">
      <w:pPr>
        <w:rPr>
          <w:rFonts w:ascii="Arial" w:hAnsi="Arial" w:cs="Arial"/>
          <w:b/>
        </w:rPr>
      </w:pPr>
      <w:r>
        <w:rPr>
          <w:rFonts w:ascii="Arial" w:hAnsi="Arial" w:cs="Arial"/>
          <w:b/>
        </w:rPr>
        <w:t xml:space="preserve">Abstract: </w:t>
      </w:r>
    </w:p>
    <w:p w14:paraId="2C14F3D5" w14:textId="6004C59C" w:rsidR="00F4597D" w:rsidRDefault="000F4FBC" w:rsidP="00F4597D">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74680342" w14:textId="77777777" w:rsidR="0069522E" w:rsidRDefault="0069522E" w:rsidP="0069522E">
      <w:pPr>
        <w:overflowPunct/>
        <w:autoSpaceDE/>
        <w:adjustRightInd/>
        <w:spacing w:after="0"/>
        <w:rPr>
          <w:rFonts w:ascii="Arial" w:hAnsi="Arial" w:cs="Arial"/>
          <w:b/>
          <w:color w:val="FF0000"/>
          <w:lang w:val="en-US" w:eastAsia="zh-CN"/>
        </w:rPr>
      </w:pPr>
    </w:p>
    <w:p w14:paraId="5551DE08" w14:textId="06202E3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F4FBC">
        <w:rPr>
          <w:rFonts w:ascii="Arial" w:hAnsi="Arial" w:cs="Arial"/>
          <w:b/>
          <w:color w:val="FF0000"/>
          <w:lang w:val="en-US" w:eastAsia="zh-CN"/>
        </w:rPr>
        <w:t>2nd</w:t>
      </w:r>
      <w:r>
        <w:rPr>
          <w:rFonts w:ascii="Arial" w:hAnsi="Arial" w:cs="Arial"/>
          <w:b/>
          <w:color w:val="FF0000"/>
          <w:lang w:val="en-US" w:eastAsia="zh-CN"/>
        </w:rPr>
        <w:t xml:space="preserve"> round</w:t>
      </w:r>
    </w:p>
    <w:p w14:paraId="59DD330D" w14:textId="3220F250" w:rsidR="0069522E" w:rsidRDefault="0069522E" w:rsidP="0069522E">
      <w:pPr>
        <w:rPr>
          <w:b/>
          <w:bCs/>
          <w:u w:val="single"/>
          <w:lang w:val="en-US" w:eastAsia="ja-JP"/>
        </w:rPr>
      </w:pPr>
    </w:p>
    <w:tbl>
      <w:tblPr>
        <w:tblStyle w:val="afff1"/>
        <w:tblW w:w="8497" w:type="dxa"/>
        <w:tblInd w:w="0" w:type="dxa"/>
        <w:tblLayout w:type="fixed"/>
        <w:tblLook w:val="04A0" w:firstRow="1" w:lastRow="0" w:firstColumn="1" w:lastColumn="0" w:noHBand="0" w:noVBand="1"/>
      </w:tblPr>
      <w:tblGrid>
        <w:gridCol w:w="1532"/>
        <w:gridCol w:w="3283"/>
        <w:gridCol w:w="1134"/>
        <w:gridCol w:w="1052"/>
        <w:gridCol w:w="1496"/>
      </w:tblGrid>
      <w:tr w:rsidR="000F4FBC" w:rsidRPr="00525E6C" w14:paraId="7D6306E8"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hideMark/>
          </w:tcPr>
          <w:p w14:paraId="15FC68C5" w14:textId="77777777" w:rsidR="000F4FBC" w:rsidRPr="00525E6C" w:rsidRDefault="000F4FBC">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283" w:type="dxa"/>
            <w:tcBorders>
              <w:top w:val="single" w:sz="4" w:space="0" w:color="auto"/>
              <w:left w:val="single" w:sz="4" w:space="0" w:color="auto"/>
              <w:bottom w:val="single" w:sz="4" w:space="0" w:color="auto"/>
              <w:right w:val="single" w:sz="4" w:space="0" w:color="auto"/>
            </w:tcBorders>
            <w:hideMark/>
          </w:tcPr>
          <w:p w14:paraId="72EA87FE" w14:textId="77777777" w:rsidR="000F4FBC" w:rsidRPr="00525E6C" w:rsidRDefault="000F4FBC">
            <w:pPr>
              <w:spacing w:after="120"/>
              <w:rPr>
                <w:rFonts w:eastAsia="Yu Mincho"/>
                <w:b/>
                <w:bCs/>
                <w:sz w:val="16"/>
                <w:szCs w:val="16"/>
                <w:lang w:val="en-US" w:eastAsia="zh-CN"/>
              </w:rPr>
            </w:pPr>
            <w:r w:rsidRPr="00525E6C">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2A7006CC" w14:textId="77777777" w:rsidR="000F4FBC" w:rsidRPr="00525E6C" w:rsidRDefault="000F4FBC">
            <w:pPr>
              <w:spacing w:after="120"/>
              <w:rPr>
                <w:b/>
                <w:bCs/>
                <w:sz w:val="16"/>
                <w:szCs w:val="16"/>
                <w:lang w:val="en-US" w:eastAsia="zh-CN"/>
              </w:rPr>
            </w:pPr>
            <w:r w:rsidRPr="00525E6C">
              <w:rPr>
                <w:b/>
                <w:bCs/>
                <w:sz w:val="16"/>
                <w:szCs w:val="16"/>
                <w:lang w:val="en-US" w:eastAsia="zh-CN"/>
              </w:rPr>
              <w:t>Source</w:t>
            </w:r>
          </w:p>
        </w:tc>
        <w:tc>
          <w:tcPr>
            <w:tcW w:w="1052" w:type="dxa"/>
            <w:tcBorders>
              <w:top w:val="single" w:sz="4" w:space="0" w:color="auto"/>
              <w:left w:val="single" w:sz="4" w:space="0" w:color="auto"/>
              <w:bottom w:val="single" w:sz="4" w:space="0" w:color="auto"/>
              <w:right w:val="single" w:sz="4" w:space="0" w:color="auto"/>
            </w:tcBorders>
            <w:hideMark/>
          </w:tcPr>
          <w:p w14:paraId="26C18CC3" w14:textId="77777777" w:rsidR="000F4FBC" w:rsidRPr="00525E6C" w:rsidRDefault="000F4FBC">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6A41E7B5" w14:textId="77777777" w:rsidR="000F4FBC" w:rsidRPr="00525E6C" w:rsidRDefault="000F4FBC">
            <w:pPr>
              <w:spacing w:after="120"/>
              <w:rPr>
                <w:rFonts w:eastAsia="Yu Mincho"/>
                <w:b/>
                <w:bCs/>
                <w:sz w:val="16"/>
                <w:szCs w:val="16"/>
                <w:lang w:val="en-US" w:eastAsia="zh-CN"/>
              </w:rPr>
            </w:pPr>
            <w:r w:rsidRPr="00525E6C">
              <w:rPr>
                <w:b/>
                <w:bCs/>
                <w:sz w:val="16"/>
                <w:szCs w:val="16"/>
                <w:lang w:val="en-US" w:eastAsia="zh-CN"/>
              </w:rPr>
              <w:t>Comments</w:t>
            </w:r>
          </w:p>
        </w:tc>
      </w:tr>
      <w:tr w:rsidR="000F4FBC" w:rsidRPr="00525E6C" w14:paraId="7BE7E24B"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164FB8B6" w14:textId="2112944D" w:rsidR="000F4FBC" w:rsidRPr="00525E6C" w:rsidRDefault="000F4FBC" w:rsidP="000F4FBC">
            <w:pPr>
              <w:spacing w:after="120"/>
              <w:rPr>
                <w:rFonts w:eastAsiaTheme="minorEastAsia"/>
                <w:b/>
                <w:bCs/>
                <w:sz w:val="16"/>
                <w:szCs w:val="16"/>
                <w:lang w:val="en-US" w:eastAsia="zh-CN"/>
              </w:rPr>
            </w:pPr>
            <w:r w:rsidRPr="00F4597D">
              <w:rPr>
                <w:rFonts w:eastAsiaTheme="minorEastAsia"/>
                <w:iCs/>
                <w:sz w:val="16"/>
                <w:szCs w:val="16"/>
                <w:lang w:val="en-US" w:eastAsia="zh-CN"/>
              </w:rPr>
              <w:t>R4-2210644</w:t>
            </w:r>
          </w:p>
        </w:tc>
        <w:tc>
          <w:tcPr>
            <w:tcW w:w="3283" w:type="dxa"/>
            <w:tcBorders>
              <w:top w:val="single" w:sz="4" w:space="0" w:color="auto"/>
              <w:left w:val="single" w:sz="4" w:space="0" w:color="auto"/>
              <w:bottom w:val="single" w:sz="4" w:space="0" w:color="auto"/>
              <w:right w:val="single" w:sz="4" w:space="0" w:color="auto"/>
            </w:tcBorders>
          </w:tcPr>
          <w:p w14:paraId="0B6DEA79" w14:textId="60D0056B" w:rsidR="000F4FBC" w:rsidRPr="00525E6C" w:rsidRDefault="000F4FBC" w:rsidP="000F4FBC">
            <w:pPr>
              <w:spacing w:after="120"/>
              <w:rPr>
                <w:b/>
                <w:bCs/>
                <w:sz w:val="16"/>
                <w:szCs w:val="16"/>
                <w:lang w:val="en-US" w:eastAsia="zh-CN"/>
              </w:rPr>
            </w:pPr>
            <w:r w:rsidRPr="00525E6C">
              <w:rPr>
                <w:sz w:val="16"/>
                <w:szCs w:val="16"/>
              </w:rPr>
              <w:t>CR to TS 38.104: RMR900 Rx requirements for band n100, Rel-17</w:t>
            </w:r>
          </w:p>
        </w:tc>
        <w:tc>
          <w:tcPr>
            <w:tcW w:w="1134" w:type="dxa"/>
            <w:tcBorders>
              <w:top w:val="single" w:sz="4" w:space="0" w:color="auto"/>
              <w:left w:val="single" w:sz="4" w:space="0" w:color="auto"/>
              <w:bottom w:val="single" w:sz="4" w:space="0" w:color="auto"/>
              <w:right w:val="single" w:sz="4" w:space="0" w:color="auto"/>
            </w:tcBorders>
          </w:tcPr>
          <w:p w14:paraId="12C8DAF5" w14:textId="276CC399" w:rsidR="000F4FBC" w:rsidRPr="00525E6C" w:rsidRDefault="000F4FBC" w:rsidP="000F4FBC">
            <w:pPr>
              <w:spacing w:after="120"/>
              <w:rPr>
                <w:b/>
                <w:bCs/>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052" w:type="dxa"/>
            <w:tcBorders>
              <w:top w:val="single" w:sz="4" w:space="0" w:color="auto"/>
              <w:left w:val="single" w:sz="4" w:space="0" w:color="auto"/>
              <w:bottom w:val="single" w:sz="4" w:space="0" w:color="auto"/>
              <w:right w:val="single" w:sz="4" w:space="0" w:color="auto"/>
            </w:tcBorders>
          </w:tcPr>
          <w:p w14:paraId="3E84A8EB" w14:textId="7D068039" w:rsidR="000F4FBC" w:rsidRPr="00525E6C" w:rsidRDefault="000F4FBC" w:rsidP="000F4FBC">
            <w:pPr>
              <w:spacing w:after="120"/>
              <w:rPr>
                <w:b/>
                <w:bCs/>
                <w:sz w:val="16"/>
                <w:szCs w:val="16"/>
                <w:lang w:val="en-US" w:eastAsia="zh-CN"/>
              </w:rPr>
            </w:pPr>
            <w:r w:rsidRPr="00377BF1">
              <w:rPr>
                <w:rFonts w:eastAsiaTheme="minorEastAsia"/>
                <w:sz w:val="16"/>
                <w:szCs w:val="16"/>
                <w:highlight w:val="green"/>
                <w:lang w:val="en-US" w:eastAsia="zh-CN"/>
              </w:rPr>
              <w:t>Agreed</w:t>
            </w:r>
          </w:p>
        </w:tc>
        <w:tc>
          <w:tcPr>
            <w:tcW w:w="1496" w:type="dxa"/>
            <w:tcBorders>
              <w:top w:val="single" w:sz="4" w:space="0" w:color="auto"/>
              <w:left w:val="single" w:sz="4" w:space="0" w:color="auto"/>
              <w:bottom w:val="single" w:sz="4" w:space="0" w:color="auto"/>
              <w:right w:val="single" w:sz="4" w:space="0" w:color="auto"/>
            </w:tcBorders>
          </w:tcPr>
          <w:p w14:paraId="025116E4" w14:textId="77777777" w:rsidR="000F4FBC" w:rsidRPr="00525E6C" w:rsidRDefault="000F4FBC" w:rsidP="000F4FBC">
            <w:pPr>
              <w:spacing w:after="120"/>
              <w:rPr>
                <w:b/>
                <w:bCs/>
                <w:sz w:val="16"/>
                <w:szCs w:val="16"/>
                <w:lang w:val="en-US" w:eastAsia="zh-CN"/>
              </w:rPr>
            </w:pPr>
          </w:p>
        </w:tc>
      </w:tr>
      <w:tr w:rsidR="000F4FBC" w:rsidRPr="00525E6C" w14:paraId="121ED7CE"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34FC15DF" w14:textId="12988360" w:rsidR="000F4FBC" w:rsidRPr="00525E6C" w:rsidRDefault="000F4FBC" w:rsidP="000F4FBC">
            <w:pPr>
              <w:spacing w:after="120"/>
              <w:rPr>
                <w:rFonts w:eastAsiaTheme="minorEastAsia"/>
                <w:b/>
                <w:bCs/>
                <w:sz w:val="16"/>
                <w:szCs w:val="16"/>
                <w:lang w:val="en-US" w:eastAsia="zh-CN"/>
              </w:rPr>
            </w:pPr>
            <w:r w:rsidRPr="00F4597D">
              <w:rPr>
                <w:rFonts w:eastAsiaTheme="minorEastAsia"/>
                <w:iCs/>
                <w:sz w:val="16"/>
                <w:szCs w:val="16"/>
                <w:lang w:val="en-US" w:eastAsia="zh-CN"/>
              </w:rPr>
              <w:t>R4-221064</w:t>
            </w:r>
            <w:r>
              <w:rPr>
                <w:rFonts w:eastAsiaTheme="minorEastAsia"/>
                <w:iCs/>
                <w:sz w:val="16"/>
                <w:szCs w:val="16"/>
                <w:lang w:val="en-US" w:eastAsia="zh-CN"/>
              </w:rPr>
              <w:t>5</w:t>
            </w:r>
          </w:p>
        </w:tc>
        <w:tc>
          <w:tcPr>
            <w:tcW w:w="3283" w:type="dxa"/>
            <w:tcBorders>
              <w:top w:val="single" w:sz="4" w:space="0" w:color="auto"/>
              <w:left w:val="single" w:sz="4" w:space="0" w:color="auto"/>
              <w:bottom w:val="single" w:sz="4" w:space="0" w:color="auto"/>
              <w:right w:val="single" w:sz="4" w:space="0" w:color="auto"/>
            </w:tcBorders>
          </w:tcPr>
          <w:p w14:paraId="02E289CE" w14:textId="0B38216B" w:rsidR="008B6420" w:rsidRPr="008B6420" w:rsidRDefault="008B6420" w:rsidP="008B6420">
            <w:pPr>
              <w:rPr>
                <w:sz w:val="16"/>
                <w:szCs w:val="16"/>
              </w:rPr>
            </w:pPr>
            <w:r w:rsidRPr="008B6420">
              <w:rPr>
                <w:sz w:val="16"/>
                <w:szCs w:val="16"/>
              </w:rPr>
              <w:t>CR to TS 37.</w:t>
            </w:r>
            <w:r w:rsidRPr="008B6420">
              <w:rPr>
                <w:sz w:val="16"/>
                <w:szCs w:val="16"/>
              </w:rPr>
              <w:t>05</w:t>
            </w:r>
            <w:r w:rsidRPr="008B6420">
              <w:rPr>
                <w:sz w:val="16"/>
                <w:szCs w:val="16"/>
              </w:rPr>
              <w:t>: introduction of n100 co-existence requirements, Rel-17</w:t>
            </w:r>
          </w:p>
          <w:p w14:paraId="45DFDAE9" w14:textId="729CC29A" w:rsidR="000F4FBC" w:rsidRPr="008B6420" w:rsidRDefault="000F4FBC" w:rsidP="000F4FBC">
            <w:pPr>
              <w:spacing w:after="120"/>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DE00C0" w14:textId="69E75924" w:rsidR="000F4FBC" w:rsidRPr="00525E6C" w:rsidRDefault="000F4FBC" w:rsidP="000F4FBC">
            <w:pPr>
              <w:spacing w:after="120"/>
              <w:rPr>
                <w:b/>
                <w:bCs/>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052" w:type="dxa"/>
            <w:tcBorders>
              <w:top w:val="single" w:sz="4" w:space="0" w:color="auto"/>
              <w:left w:val="single" w:sz="4" w:space="0" w:color="auto"/>
              <w:bottom w:val="single" w:sz="4" w:space="0" w:color="auto"/>
              <w:right w:val="single" w:sz="4" w:space="0" w:color="auto"/>
            </w:tcBorders>
          </w:tcPr>
          <w:p w14:paraId="5ACF9300" w14:textId="1A13CA16" w:rsidR="000F4FBC" w:rsidRPr="00525E6C" w:rsidRDefault="000F4FBC" w:rsidP="000F4FBC">
            <w:pPr>
              <w:spacing w:after="120"/>
              <w:rPr>
                <w:b/>
                <w:bCs/>
                <w:sz w:val="16"/>
                <w:szCs w:val="16"/>
                <w:lang w:val="en-US" w:eastAsia="zh-CN"/>
              </w:rPr>
            </w:pPr>
            <w:r w:rsidRPr="00377BF1">
              <w:rPr>
                <w:rFonts w:eastAsiaTheme="minorEastAsia"/>
                <w:sz w:val="16"/>
                <w:szCs w:val="16"/>
                <w:highlight w:val="green"/>
                <w:lang w:val="en-US" w:eastAsia="zh-CN"/>
              </w:rPr>
              <w:t>Agreed</w:t>
            </w:r>
          </w:p>
        </w:tc>
        <w:tc>
          <w:tcPr>
            <w:tcW w:w="1496" w:type="dxa"/>
            <w:tcBorders>
              <w:top w:val="single" w:sz="4" w:space="0" w:color="auto"/>
              <w:left w:val="single" w:sz="4" w:space="0" w:color="auto"/>
              <w:bottom w:val="single" w:sz="4" w:space="0" w:color="auto"/>
              <w:right w:val="single" w:sz="4" w:space="0" w:color="auto"/>
            </w:tcBorders>
          </w:tcPr>
          <w:p w14:paraId="68474B40" w14:textId="77777777" w:rsidR="000F4FBC" w:rsidRPr="00525E6C" w:rsidRDefault="000F4FBC" w:rsidP="000F4FBC">
            <w:pPr>
              <w:spacing w:after="120"/>
              <w:rPr>
                <w:b/>
                <w:bCs/>
                <w:sz w:val="16"/>
                <w:szCs w:val="16"/>
                <w:lang w:val="en-US" w:eastAsia="zh-CN"/>
              </w:rPr>
            </w:pPr>
          </w:p>
        </w:tc>
      </w:tr>
      <w:tr w:rsidR="000F4FBC" w:rsidRPr="00525E6C" w14:paraId="1B5182E2"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00CDBC5C" w14:textId="6B539A82" w:rsidR="000F4FBC" w:rsidRPr="00525E6C" w:rsidRDefault="000F4FBC" w:rsidP="000F4FBC">
            <w:pPr>
              <w:spacing w:after="120"/>
              <w:rPr>
                <w:rFonts w:eastAsiaTheme="minorEastAsia"/>
                <w:b/>
                <w:bCs/>
                <w:sz w:val="16"/>
                <w:szCs w:val="16"/>
                <w:lang w:val="en-US" w:eastAsia="zh-CN"/>
              </w:rPr>
            </w:pPr>
            <w:r w:rsidRPr="00F4597D">
              <w:rPr>
                <w:rFonts w:eastAsiaTheme="minorEastAsia"/>
                <w:iCs/>
                <w:sz w:val="16"/>
                <w:szCs w:val="16"/>
                <w:lang w:val="en-US" w:eastAsia="zh-CN"/>
              </w:rPr>
              <w:t>R4-221064</w:t>
            </w:r>
            <w:r>
              <w:rPr>
                <w:rFonts w:eastAsiaTheme="minorEastAsia"/>
                <w:iCs/>
                <w:sz w:val="16"/>
                <w:szCs w:val="16"/>
                <w:lang w:val="en-US" w:eastAsia="zh-CN"/>
              </w:rPr>
              <w:t>6</w:t>
            </w:r>
          </w:p>
        </w:tc>
        <w:tc>
          <w:tcPr>
            <w:tcW w:w="3283" w:type="dxa"/>
            <w:tcBorders>
              <w:top w:val="single" w:sz="4" w:space="0" w:color="auto"/>
              <w:left w:val="single" w:sz="4" w:space="0" w:color="auto"/>
              <w:bottom w:val="single" w:sz="4" w:space="0" w:color="auto"/>
              <w:right w:val="single" w:sz="4" w:space="0" w:color="auto"/>
            </w:tcBorders>
          </w:tcPr>
          <w:p w14:paraId="2A49F730" w14:textId="15CD696C" w:rsidR="008B6420" w:rsidRPr="008B6420" w:rsidRDefault="008B6420" w:rsidP="008B6420">
            <w:pPr>
              <w:rPr>
                <w:sz w:val="16"/>
                <w:szCs w:val="16"/>
              </w:rPr>
            </w:pPr>
            <w:r w:rsidRPr="008B6420">
              <w:rPr>
                <w:sz w:val="16"/>
                <w:szCs w:val="16"/>
              </w:rPr>
              <w:t>CR to TS 37.145-</w:t>
            </w:r>
            <w:r w:rsidRPr="008B6420">
              <w:rPr>
                <w:sz w:val="16"/>
                <w:szCs w:val="16"/>
              </w:rPr>
              <w:t>1</w:t>
            </w:r>
            <w:r w:rsidRPr="008B6420">
              <w:rPr>
                <w:sz w:val="16"/>
                <w:szCs w:val="16"/>
              </w:rPr>
              <w:t>: introduction of n100 co-existence requirements, Rel-17</w:t>
            </w:r>
          </w:p>
          <w:p w14:paraId="6FBFB989" w14:textId="3BE06330" w:rsidR="000F4FBC" w:rsidRPr="008B6420" w:rsidRDefault="000F4FBC" w:rsidP="000F4FBC">
            <w:pPr>
              <w:spacing w:after="120"/>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93DABBE" w14:textId="2A3195EA" w:rsidR="000F4FBC" w:rsidRPr="00525E6C" w:rsidRDefault="000F4FBC" w:rsidP="000F4FBC">
            <w:pPr>
              <w:spacing w:after="120"/>
              <w:rPr>
                <w:b/>
                <w:bCs/>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052" w:type="dxa"/>
            <w:tcBorders>
              <w:top w:val="single" w:sz="4" w:space="0" w:color="auto"/>
              <w:left w:val="single" w:sz="4" w:space="0" w:color="auto"/>
              <w:bottom w:val="single" w:sz="4" w:space="0" w:color="auto"/>
              <w:right w:val="single" w:sz="4" w:space="0" w:color="auto"/>
            </w:tcBorders>
          </w:tcPr>
          <w:p w14:paraId="3DF2577D" w14:textId="1FDAD792" w:rsidR="000F4FBC" w:rsidRPr="00525E6C" w:rsidRDefault="000F4FBC" w:rsidP="000F4FBC">
            <w:pPr>
              <w:spacing w:after="120"/>
              <w:rPr>
                <w:b/>
                <w:bCs/>
                <w:sz w:val="16"/>
                <w:szCs w:val="16"/>
                <w:lang w:val="en-US" w:eastAsia="zh-CN"/>
              </w:rPr>
            </w:pPr>
            <w:r w:rsidRPr="00377BF1">
              <w:rPr>
                <w:rFonts w:eastAsiaTheme="minorEastAsia"/>
                <w:sz w:val="16"/>
                <w:szCs w:val="16"/>
                <w:highlight w:val="green"/>
                <w:lang w:val="en-US" w:eastAsia="zh-CN"/>
              </w:rPr>
              <w:t>Agreed</w:t>
            </w:r>
          </w:p>
        </w:tc>
        <w:tc>
          <w:tcPr>
            <w:tcW w:w="1496" w:type="dxa"/>
            <w:tcBorders>
              <w:top w:val="single" w:sz="4" w:space="0" w:color="auto"/>
              <w:left w:val="single" w:sz="4" w:space="0" w:color="auto"/>
              <w:bottom w:val="single" w:sz="4" w:space="0" w:color="auto"/>
              <w:right w:val="single" w:sz="4" w:space="0" w:color="auto"/>
            </w:tcBorders>
          </w:tcPr>
          <w:p w14:paraId="15132A7C" w14:textId="77777777" w:rsidR="000F4FBC" w:rsidRPr="00525E6C" w:rsidRDefault="000F4FBC" w:rsidP="000F4FBC">
            <w:pPr>
              <w:spacing w:after="120"/>
              <w:rPr>
                <w:b/>
                <w:bCs/>
                <w:sz w:val="16"/>
                <w:szCs w:val="16"/>
                <w:lang w:val="en-US" w:eastAsia="zh-CN"/>
              </w:rPr>
            </w:pPr>
          </w:p>
        </w:tc>
      </w:tr>
      <w:tr w:rsidR="000F4FBC" w:rsidRPr="00525E6C" w14:paraId="1BC7845C"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4CAFDF94" w14:textId="4B5108C7" w:rsidR="000F4FBC" w:rsidRPr="00525E6C" w:rsidRDefault="000F4FBC" w:rsidP="000F4FBC">
            <w:pPr>
              <w:spacing w:after="120"/>
              <w:rPr>
                <w:rFonts w:eastAsiaTheme="minorEastAsia"/>
                <w:b/>
                <w:bCs/>
                <w:sz w:val="16"/>
                <w:szCs w:val="16"/>
                <w:lang w:val="en-US" w:eastAsia="zh-CN"/>
              </w:rPr>
            </w:pPr>
            <w:r w:rsidRPr="00F4597D">
              <w:rPr>
                <w:rFonts w:eastAsiaTheme="minorEastAsia"/>
                <w:iCs/>
                <w:sz w:val="16"/>
                <w:szCs w:val="16"/>
                <w:lang w:val="en-US" w:eastAsia="zh-CN"/>
              </w:rPr>
              <w:t>R4-221064</w:t>
            </w:r>
            <w:r>
              <w:rPr>
                <w:rFonts w:eastAsiaTheme="minorEastAsia"/>
                <w:iCs/>
                <w:sz w:val="16"/>
                <w:szCs w:val="16"/>
                <w:lang w:val="en-US" w:eastAsia="zh-CN"/>
              </w:rPr>
              <w:t>7</w:t>
            </w:r>
          </w:p>
        </w:tc>
        <w:tc>
          <w:tcPr>
            <w:tcW w:w="3283" w:type="dxa"/>
            <w:tcBorders>
              <w:top w:val="single" w:sz="4" w:space="0" w:color="auto"/>
              <w:left w:val="single" w:sz="4" w:space="0" w:color="auto"/>
              <w:bottom w:val="single" w:sz="4" w:space="0" w:color="auto"/>
              <w:right w:val="single" w:sz="4" w:space="0" w:color="auto"/>
            </w:tcBorders>
          </w:tcPr>
          <w:p w14:paraId="1220FE3F" w14:textId="7885B0E6" w:rsidR="000F4FBC" w:rsidRPr="008B6420" w:rsidRDefault="008B6420" w:rsidP="008B6420">
            <w:pPr>
              <w:rPr>
                <w:sz w:val="16"/>
                <w:szCs w:val="16"/>
              </w:rPr>
            </w:pPr>
            <w:r w:rsidRPr="008B6420">
              <w:rPr>
                <w:sz w:val="16"/>
                <w:szCs w:val="16"/>
              </w:rPr>
              <w:t>CR to TS 37.145-2: introduction of n100 co-existence requirements, Rel-17</w:t>
            </w:r>
          </w:p>
        </w:tc>
        <w:tc>
          <w:tcPr>
            <w:tcW w:w="1134" w:type="dxa"/>
            <w:tcBorders>
              <w:top w:val="single" w:sz="4" w:space="0" w:color="auto"/>
              <w:left w:val="single" w:sz="4" w:space="0" w:color="auto"/>
              <w:bottom w:val="single" w:sz="4" w:space="0" w:color="auto"/>
              <w:right w:val="single" w:sz="4" w:space="0" w:color="auto"/>
            </w:tcBorders>
          </w:tcPr>
          <w:p w14:paraId="16C66352" w14:textId="3A8F55EC" w:rsidR="000F4FBC" w:rsidRPr="00525E6C" w:rsidRDefault="000F4FBC" w:rsidP="000F4FBC">
            <w:pPr>
              <w:spacing w:after="120"/>
              <w:rPr>
                <w:b/>
                <w:bCs/>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052" w:type="dxa"/>
            <w:tcBorders>
              <w:top w:val="single" w:sz="4" w:space="0" w:color="auto"/>
              <w:left w:val="single" w:sz="4" w:space="0" w:color="auto"/>
              <w:bottom w:val="single" w:sz="4" w:space="0" w:color="auto"/>
              <w:right w:val="single" w:sz="4" w:space="0" w:color="auto"/>
            </w:tcBorders>
          </w:tcPr>
          <w:p w14:paraId="53DD0F9D" w14:textId="1A43B26E" w:rsidR="000F4FBC" w:rsidRPr="00525E6C" w:rsidRDefault="000F4FBC" w:rsidP="000F4FBC">
            <w:pPr>
              <w:spacing w:after="120"/>
              <w:rPr>
                <w:b/>
                <w:bCs/>
                <w:sz w:val="16"/>
                <w:szCs w:val="16"/>
                <w:lang w:val="en-US" w:eastAsia="zh-CN"/>
              </w:rPr>
            </w:pPr>
            <w:r w:rsidRPr="00377BF1">
              <w:rPr>
                <w:rFonts w:eastAsiaTheme="minorEastAsia"/>
                <w:sz w:val="16"/>
                <w:szCs w:val="16"/>
                <w:highlight w:val="green"/>
                <w:lang w:val="en-US" w:eastAsia="zh-CN"/>
              </w:rPr>
              <w:t>Agreed</w:t>
            </w:r>
          </w:p>
        </w:tc>
        <w:tc>
          <w:tcPr>
            <w:tcW w:w="1496" w:type="dxa"/>
            <w:tcBorders>
              <w:top w:val="single" w:sz="4" w:space="0" w:color="auto"/>
              <w:left w:val="single" w:sz="4" w:space="0" w:color="auto"/>
              <w:bottom w:val="single" w:sz="4" w:space="0" w:color="auto"/>
              <w:right w:val="single" w:sz="4" w:space="0" w:color="auto"/>
            </w:tcBorders>
          </w:tcPr>
          <w:p w14:paraId="62ACD72B" w14:textId="77777777" w:rsidR="000F4FBC" w:rsidRPr="00525E6C" w:rsidRDefault="000F4FBC" w:rsidP="000F4FBC">
            <w:pPr>
              <w:spacing w:after="120"/>
              <w:rPr>
                <w:b/>
                <w:bCs/>
                <w:sz w:val="16"/>
                <w:szCs w:val="16"/>
                <w:lang w:val="en-US" w:eastAsia="zh-CN"/>
              </w:rPr>
            </w:pPr>
          </w:p>
        </w:tc>
      </w:tr>
      <w:tr w:rsidR="000F4FBC" w:rsidRPr="00525E6C" w14:paraId="03E99E8D"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5B0CF1A8" w14:textId="486CC448" w:rsidR="000F4FBC" w:rsidRPr="00525E6C" w:rsidRDefault="000F4FBC" w:rsidP="000F4FBC">
            <w:pPr>
              <w:spacing w:after="120"/>
              <w:rPr>
                <w:rFonts w:eastAsiaTheme="minorEastAsia"/>
                <w:sz w:val="16"/>
                <w:szCs w:val="16"/>
                <w:lang w:val="sv-SE" w:eastAsia="zh-CN"/>
              </w:rPr>
            </w:pPr>
            <w:r w:rsidRPr="00525E6C">
              <w:rPr>
                <w:sz w:val="16"/>
                <w:szCs w:val="16"/>
              </w:rPr>
              <w:t>R4-2210882</w:t>
            </w:r>
          </w:p>
        </w:tc>
        <w:tc>
          <w:tcPr>
            <w:tcW w:w="3283" w:type="dxa"/>
            <w:tcBorders>
              <w:top w:val="single" w:sz="4" w:space="0" w:color="auto"/>
              <w:left w:val="single" w:sz="4" w:space="0" w:color="auto"/>
              <w:bottom w:val="single" w:sz="4" w:space="0" w:color="auto"/>
              <w:right w:val="single" w:sz="4" w:space="0" w:color="auto"/>
            </w:tcBorders>
          </w:tcPr>
          <w:p w14:paraId="7B81EF6F" w14:textId="1ECD409B" w:rsidR="000F4FBC" w:rsidRPr="00525E6C" w:rsidRDefault="000F4FBC" w:rsidP="000F4FBC">
            <w:pPr>
              <w:spacing w:after="120"/>
              <w:rPr>
                <w:rFonts w:eastAsiaTheme="minorEastAsia"/>
                <w:i/>
                <w:sz w:val="16"/>
                <w:szCs w:val="16"/>
                <w:lang w:val="en-US" w:eastAsia="zh-CN"/>
              </w:rPr>
            </w:pPr>
            <w:r w:rsidRPr="00525E6C">
              <w:rPr>
                <w:sz w:val="16"/>
                <w:szCs w:val="16"/>
              </w:rPr>
              <w:t>TP to TR 38.852 - Clarification BS output power</w:t>
            </w:r>
          </w:p>
        </w:tc>
        <w:tc>
          <w:tcPr>
            <w:tcW w:w="1134" w:type="dxa"/>
            <w:tcBorders>
              <w:top w:val="single" w:sz="4" w:space="0" w:color="auto"/>
              <w:left w:val="single" w:sz="4" w:space="0" w:color="auto"/>
              <w:bottom w:val="single" w:sz="4" w:space="0" w:color="auto"/>
              <w:right w:val="single" w:sz="4" w:space="0" w:color="auto"/>
            </w:tcBorders>
          </w:tcPr>
          <w:p w14:paraId="42CB65CB" w14:textId="43342A56" w:rsidR="000F4FBC" w:rsidRPr="00525E6C" w:rsidRDefault="000F4FBC" w:rsidP="000F4FBC">
            <w:pPr>
              <w:spacing w:after="120"/>
              <w:rPr>
                <w:rFonts w:eastAsiaTheme="minorEastAsia"/>
                <w:i/>
                <w:sz w:val="16"/>
                <w:szCs w:val="16"/>
                <w:lang w:val="en-US" w:eastAsia="zh-CN"/>
              </w:rPr>
            </w:pPr>
            <w:r w:rsidRPr="00525E6C">
              <w:rPr>
                <w:sz w:val="16"/>
                <w:szCs w:val="16"/>
              </w:rPr>
              <w:t>Ericsson, UIC</w:t>
            </w:r>
          </w:p>
        </w:tc>
        <w:tc>
          <w:tcPr>
            <w:tcW w:w="1052" w:type="dxa"/>
            <w:tcBorders>
              <w:top w:val="single" w:sz="4" w:space="0" w:color="auto"/>
              <w:left w:val="single" w:sz="4" w:space="0" w:color="auto"/>
              <w:bottom w:val="single" w:sz="4" w:space="0" w:color="auto"/>
              <w:right w:val="single" w:sz="4" w:space="0" w:color="auto"/>
            </w:tcBorders>
          </w:tcPr>
          <w:p w14:paraId="100CE8F4" w14:textId="1D1C55FE"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Approved</w:t>
            </w:r>
          </w:p>
        </w:tc>
        <w:tc>
          <w:tcPr>
            <w:tcW w:w="1496" w:type="dxa"/>
            <w:tcBorders>
              <w:top w:val="single" w:sz="4" w:space="0" w:color="auto"/>
              <w:left w:val="single" w:sz="4" w:space="0" w:color="auto"/>
              <w:bottom w:val="single" w:sz="4" w:space="0" w:color="auto"/>
              <w:right w:val="single" w:sz="4" w:space="0" w:color="auto"/>
            </w:tcBorders>
          </w:tcPr>
          <w:p w14:paraId="5A5181B3" w14:textId="77777777" w:rsidR="000F4FBC" w:rsidRPr="00525E6C" w:rsidRDefault="000F4FBC" w:rsidP="000F4FBC">
            <w:pPr>
              <w:spacing w:after="120"/>
              <w:rPr>
                <w:rFonts w:eastAsiaTheme="minorEastAsia"/>
                <w:i/>
                <w:sz w:val="16"/>
                <w:szCs w:val="16"/>
                <w:lang w:val="en-US" w:eastAsia="zh-CN"/>
              </w:rPr>
            </w:pPr>
          </w:p>
        </w:tc>
      </w:tr>
      <w:tr w:rsidR="000F4FBC" w:rsidRPr="00525E6C" w14:paraId="182821DC"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3DF96CF1" w14:textId="5CB030D0" w:rsidR="000F4FBC" w:rsidRPr="00525E6C" w:rsidRDefault="000F4FBC" w:rsidP="000F4FBC">
            <w:pPr>
              <w:spacing w:after="120"/>
              <w:rPr>
                <w:rFonts w:eastAsiaTheme="minorEastAsia"/>
                <w:sz w:val="16"/>
                <w:szCs w:val="16"/>
                <w:lang w:val="sv-SE" w:eastAsia="zh-CN"/>
              </w:rPr>
            </w:pPr>
            <w:r w:rsidRPr="00525E6C">
              <w:rPr>
                <w:sz w:val="16"/>
                <w:szCs w:val="16"/>
              </w:rPr>
              <w:lastRenderedPageBreak/>
              <w:t>R4-2210883</w:t>
            </w:r>
          </w:p>
        </w:tc>
        <w:tc>
          <w:tcPr>
            <w:tcW w:w="3283" w:type="dxa"/>
            <w:tcBorders>
              <w:top w:val="single" w:sz="4" w:space="0" w:color="auto"/>
              <w:left w:val="single" w:sz="4" w:space="0" w:color="auto"/>
              <w:bottom w:val="single" w:sz="4" w:space="0" w:color="auto"/>
              <w:right w:val="single" w:sz="4" w:space="0" w:color="auto"/>
            </w:tcBorders>
          </w:tcPr>
          <w:p w14:paraId="1FD12FA5" w14:textId="7AEBBF32" w:rsidR="000F4FBC" w:rsidRPr="00525E6C" w:rsidRDefault="000F4FBC" w:rsidP="000F4FBC">
            <w:pPr>
              <w:spacing w:after="120"/>
              <w:rPr>
                <w:rFonts w:eastAsiaTheme="minorEastAsia"/>
                <w:i/>
                <w:sz w:val="16"/>
                <w:szCs w:val="16"/>
                <w:lang w:val="en-US" w:eastAsia="zh-CN"/>
              </w:rPr>
            </w:pPr>
            <w:r w:rsidRPr="00525E6C">
              <w:rPr>
                <w:sz w:val="16"/>
                <w:szCs w:val="16"/>
              </w:rPr>
              <w:t xml:space="preserve">Revised TR 38.852 version 0.3.0 </w:t>
            </w:r>
          </w:p>
        </w:tc>
        <w:tc>
          <w:tcPr>
            <w:tcW w:w="1134" w:type="dxa"/>
            <w:tcBorders>
              <w:top w:val="single" w:sz="4" w:space="0" w:color="auto"/>
              <w:left w:val="single" w:sz="4" w:space="0" w:color="auto"/>
              <w:bottom w:val="single" w:sz="4" w:space="0" w:color="auto"/>
              <w:right w:val="single" w:sz="4" w:space="0" w:color="auto"/>
            </w:tcBorders>
          </w:tcPr>
          <w:p w14:paraId="371D84EA" w14:textId="4112DBD2" w:rsidR="000F4FBC" w:rsidRPr="00525E6C" w:rsidRDefault="000F4FBC" w:rsidP="000F4FBC">
            <w:pPr>
              <w:spacing w:after="120"/>
              <w:rPr>
                <w:rFonts w:eastAsiaTheme="minorEastAsia"/>
                <w:i/>
                <w:sz w:val="16"/>
                <w:szCs w:val="16"/>
                <w:lang w:val="en-US" w:eastAsia="zh-CN"/>
              </w:rPr>
            </w:pPr>
            <w:r w:rsidRPr="00525E6C">
              <w:rPr>
                <w:sz w:val="16"/>
                <w:szCs w:val="16"/>
              </w:rPr>
              <w:t>Union Inter. Chemins de Fer</w:t>
            </w:r>
          </w:p>
        </w:tc>
        <w:tc>
          <w:tcPr>
            <w:tcW w:w="1052" w:type="dxa"/>
            <w:tcBorders>
              <w:top w:val="single" w:sz="4" w:space="0" w:color="auto"/>
              <w:left w:val="single" w:sz="4" w:space="0" w:color="auto"/>
              <w:bottom w:val="single" w:sz="4" w:space="0" w:color="auto"/>
              <w:right w:val="single" w:sz="4" w:space="0" w:color="auto"/>
            </w:tcBorders>
          </w:tcPr>
          <w:p w14:paraId="0280D2CA" w14:textId="20A715B0" w:rsidR="000F4FBC" w:rsidRPr="000F4FBC" w:rsidRDefault="001D60AD" w:rsidP="000F4FBC">
            <w:pPr>
              <w:spacing w:after="120"/>
              <w:rPr>
                <w:rFonts w:eastAsiaTheme="minorEastAsia"/>
                <w:sz w:val="16"/>
                <w:szCs w:val="16"/>
                <w:highlight w:val="green"/>
                <w:lang w:val="en-US" w:eastAsia="zh-CN"/>
              </w:rPr>
            </w:pPr>
            <w:r>
              <w:rPr>
                <w:rFonts w:eastAsiaTheme="minorEastAsia"/>
                <w:sz w:val="16"/>
                <w:szCs w:val="16"/>
                <w:lang w:val="en-US" w:eastAsia="zh-CN"/>
              </w:rPr>
              <w:t>Approved</w:t>
            </w:r>
          </w:p>
        </w:tc>
        <w:tc>
          <w:tcPr>
            <w:tcW w:w="1496" w:type="dxa"/>
            <w:tcBorders>
              <w:top w:val="single" w:sz="4" w:space="0" w:color="auto"/>
              <w:left w:val="single" w:sz="4" w:space="0" w:color="auto"/>
              <w:bottom w:val="single" w:sz="4" w:space="0" w:color="auto"/>
              <w:right w:val="single" w:sz="4" w:space="0" w:color="auto"/>
            </w:tcBorders>
          </w:tcPr>
          <w:p w14:paraId="23233154" w14:textId="77777777" w:rsidR="000F4FBC" w:rsidRPr="00525E6C" w:rsidRDefault="000F4FBC" w:rsidP="000F4FBC">
            <w:pPr>
              <w:spacing w:after="120"/>
              <w:rPr>
                <w:rFonts w:eastAsiaTheme="minorEastAsia"/>
                <w:i/>
                <w:sz w:val="16"/>
                <w:szCs w:val="16"/>
                <w:lang w:val="en-US" w:eastAsia="zh-CN"/>
              </w:rPr>
            </w:pPr>
          </w:p>
        </w:tc>
      </w:tr>
      <w:tr w:rsidR="000F4FBC" w:rsidRPr="00525E6C" w14:paraId="44758C4A" w14:textId="77777777" w:rsidTr="000F4FBC">
        <w:trPr>
          <w:trHeight w:val="324"/>
        </w:trPr>
        <w:tc>
          <w:tcPr>
            <w:tcW w:w="1532" w:type="dxa"/>
            <w:tcBorders>
              <w:top w:val="single" w:sz="4" w:space="0" w:color="auto"/>
              <w:left w:val="single" w:sz="4" w:space="0" w:color="auto"/>
              <w:bottom w:val="single" w:sz="4" w:space="0" w:color="auto"/>
              <w:right w:val="single" w:sz="4" w:space="0" w:color="auto"/>
            </w:tcBorders>
          </w:tcPr>
          <w:p w14:paraId="40D5D2C6" w14:textId="30387894" w:rsidR="000F4FBC" w:rsidRPr="00525E6C" w:rsidRDefault="000F4FBC" w:rsidP="000F4FBC">
            <w:pPr>
              <w:spacing w:after="120"/>
              <w:rPr>
                <w:rFonts w:eastAsiaTheme="minorEastAsia"/>
                <w:sz w:val="16"/>
                <w:szCs w:val="16"/>
                <w:lang w:val="sv-SE" w:eastAsia="zh-CN"/>
              </w:rPr>
            </w:pPr>
            <w:r w:rsidRPr="00525E6C">
              <w:rPr>
                <w:sz w:val="16"/>
                <w:szCs w:val="16"/>
              </w:rPr>
              <w:t>R4-2210884</w:t>
            </w:r>
          </w:p>
        </w:tc>
        <w:tc>
          <w:tcPr>
            <w:tcW w:w="3283" w:type="dxa"/>
            <w:tcBorders>
              <w:top w:val="single" w:sz="4" w:space="0" w:color="auto"/>
              <w:left w:val="single" w:sz="4" w:space="0" w:color="auto"/>
              <w:bottom w:val="single" w:sz="4" w:space="0" w:color="auto"/>
              <w:right w:val="single" w:sz="4" w:space="0" w:color="auto"/>
            </w:tcBorders>
          </w:tcPr>
          <w:p w14:paraId="395DE039" w14:textId="4E13FEA3" w:rsidR="000F4FBC" w:rsidRPr="00525E6C" w:rsidRDefault="000F4FBC" w:rsidP="000F4FBC">
            <w:pPr>
              <w:spacing w:after="120"/>
              <w:rPr>
                <w:rFonts w:eastAsiaTheme="minorEastAsia"/>
                <w:i/>
                <w:sz w:val="16"/>
                <w:szCs w:val="16"/>
                <w:lang w:val="en-US" w:eastAsia="zh-CN"/>
              </w:rPr>
            </w:pPr>
            <w:r w:rsidRPr="00525E6C">
              <w:rPr>
                <w:sz w:val="16"/>
                <w:szCs w:val="16"/>
              </w:rPr>
              <w:t>TP 900MHz RMR band – conclusion- TR 38.853</w:t>
            </w:r>
          </w:p>
        </w:tc>
        <w:tc>
          <w:tcPr>
            <w:tcW w:w="1134" w:type="dxa"/>
            <w:tcBorders>
              <w:top w:val="single" w:sz="4" w:space="0" w:color="auto"/>
              <w:left w:val="single" w:sz="4" w:space="0" w:color="auto"/>
              <w:bottom w:val="single" w:sz="4" w:space="0" w:color="auto"/>
              <w:right w:val="single" w:sz="4" w:space="0" w:color="auto"/>
            </w:tcBorders>
          </w:tcPr>
          <w:p w14:paraId="616FCE23" w14:textId="701C84F6" w:rsidR="000F4FBC" w:rsidRPr="00525E6C" w:rsidRDefault="000F4FBC" w:rsidP="000F4FBC">
            <w:pPr>
              <w:spacing w:after="120"/>
              <w:rPr>
                <w:rFonts w:eastAsiaTheme="minorEastAsia"/>
                <w:i/>
                <w:sz w:val="16"/>
                <w:szCs w:val="16"/>
                <w:lang w:val="en-US" w:eastAsia="zh-CN"/>
              </w:rPr>
            </w:pPr>
            <w:r w:rsidRPr="00525E6C">
              <w:rPr>
                <w:sz w:val="16"/>
                <w:szCs w:val="16"/>
              </w:rPr>
              <w:t>Union Inter. Chemins de Fer</w:t>
            </w:r>
          </w:p>
        </w:tc>
        <w:tc>
          <w:tcPr>
            <w:tcW w:w="1052" w:type="dxa"/>
            <w:tcBorders>
              <w:top w:val="single" w:sz="4" w:space="0" w:color="auto"/>
              <w:left w:val="single" w:sz="4" w:space="0" w:color="auto"/>
              <w:bottom w:val="single" w:sz="4" w:space="0" w:color="auto"/>
              <w:right w:val="single" w:sz="4" w:space="0" w:color="auto"/>
            </w:tcBorders>
          </w:tcPr>
          <w:p w14:paraId="1943EFFB" w14:textId="5F43DCC0"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Approved</w:t>
            </w:r>
          </w:p>
        </w:tc>
        <w:tc>
          <w:tcPr>
            <w:tcW w:w="1496" w:type="dxa"/>
            <w:tcBorders>
              <w:top w:val="single" w:sz="4" w:space="0" w:color="auto"/>
              <w:left w:val="single" w:sz="4" w:space="0" w:color="auto"/>
              <w:bottom w:val="single" w:sz="4" w:space="0" w:color="auto"/>
              <w:right w:val="single" w:sz="4" w:space="0" w:color="auto"/>
            </w:tcBorders>
          </w:tcPr>
          <w:p w14:paraId="5E5A2CCD" w14:textId="77777777" w:rsidR="000F4FBC" w:rsidRPr="00525E6C" w:rsidRDefault="000F4FBC" w:rsidP="000F4FBC">
            <w:pPr>
              <w:spacing w:after="120"/>
              <w:rPr>
                <w:rFonts w:eastAsiaTheme="minorEastAsia"/>
                <w:i/>
                <w:sz w:val="16"/>
                <w:szCs w:val="16"/>
                <w:lang w:val="en-US" w:eastAsia="zh-CN"/>
              </w:rPr>
            </w:pPr>
          </w:p>
        </w:tc>
      </w:tr>
      <w:tr w:rsidR="000F4FBC" w:rsidRPr="00525E6C" w14:paraId="6F8B9571" w14:textId="77777777" w:rsidTr="000F4FBC">
        <w:trPr>
          <w:trHeight w:val="324"/>
        </w:trPr>
        <w:tc>
          <w:tcPr>
            <w:tcW w:w="1532" w:type="dxa"/>
          </w:tcPr>
          <w:p w14:paraId="7CD4E443" w14:textId="3C016F92" w:rsidR="000F4FBC" w:rsidRPr="00525E6C" w:rsidRDefault="000F4FBC" w:rsidP="000F4FBC">
            <w:pPr>
              <w:spacing w:after="120"/>
              <w:rPr>
                <w:rFonts w:eastAsiaTheme="minorEastAsia"/>
                <w:sz w:val="16"/>
                <w:szCs w:val="16"/>
                <w:lang w:val="sv-SE" w:eastAsia="zh-CN"/>
              </w:rPr>
            </w:pPr>
            <w:r w:rsidRPr="00525E6C">
              <w:rPr>
                <w:sz w:val="16"/>
                <w:szCs w:val="16"/>
              </w:rPr>
              <w:t>R4-2210885</w:t>
            </w:r>
          </w:p>
        </w:tc>
        <w:tc>
          <w:tcPr>
            <w:tcW w:w="3283" w:type="dxa"/>
          </w:tcPr>
          <w:p w14:paraId="2A23C47C" w14:textId="442491A9" w:rsidR="000F4FBC" w:rsidRPr="00525E6C" w:rsidRDefault="000F4FBC" w:rsidP="000F4FBC">
            <w:pPr>
              <w:spacing w:after="120"/>
              <w:rPr>
                <w:rFonts w:eastAsiaTheme="minorEastAsia"/>
                <w:i/>
                <w:sz w:val="16"/>
                <w:szCs w:val="16"/>
                <w:lang w:val="en-US" w:eastAsia="zh-CN"/>
              </w:rPr>
            </w:pPr>
            <w:r w:rsidRPr="00525E6C">
              <w:rPr>
                <w:sz w:val="16"/>
                <w:szCs w:val="16"/>
              </w:rPr>
              <w:t>CR to TS 38.104 - Tx requirements: RMR 900MHz band introduction</w:t>
            </w:r>
          </w:p>
        </w:tc>
        <w:tc>
          <w:tcPr>
            <w:tcW w:w="1134" w:type="dxa"/>
          </w:tcPr>
          <w:p w14:paraId="39359852" w14:textId="49F4DAC2" w:rsidR="000F4FBC" w:rsidRPr="00525E6C" w:rsidRDefault="000F4FBC" w:rsidP="000F4FBC">
            <w:pPr>
              <w:spacing w:after="120"/>
              <w:rPr>
                <w:rFonts w:eastAsiaTheme="minorEastAsia"/>
                <w:i/>
                <w:sz w:val="16"/>
                <w:szCs w:val="16"/>
                <w:lang w:val="en-US" w:eastAsia="zh-CN"/>
              </w:rPr>
            </w:pPr>
            <w:r w:rsidRPr="00525E6C">
              <w:rPr>
                <w:sz w:val="16"/>
                <w:szCs w:val="16"/>
              </w:rPr>
              <w:t>Ericsson</w:t>
            </w:r>
          </w:p>
        </w:tc>
        <w:tc>
          <w:tcPr>
            <w:tcW w:w="1052" w:type="dxa"/>
          </w:tcPr>
          <w:p w14:paraId="5821625F" w14:textId="4F83B87B"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Agreed</w:t>
            </w:r>
          </w:p>
        </w:tc>
        <w:tc>
          <w:tcPr>
            <w:tcW w:w="1496" w:type="dxa"/>
          </w:tcPr>
          <w:p w14:paraId="13C7B586" w14:textId="77777777" w:rsidR="000F4FBC" w:rsidRPr="00525E6C" w:rsidRDefault="000F4FBC" w:rsidP="000F4FBC">
            <w:pPr>
              <w:spacing w:after="120"/>
              <w:rPr>
                <w:rFonts w:eastAsiaTheme="minorEastAsia"/>
                <w:i/>
                <w:sz w:val="16"/>
                <w:szCs w:val="16"/>
                <w:lang w:val="en-US" w:eastAsia="zh-CN"/>
              </w:rPr>
            </w:pPr>
          </w:p>
        </w:tc>
      </w:tr>
      <w:tr w:rsidR="000F4FBC" w:rsidRPr="00525E6C" w14:paraId="38783AD6" w14:textId="77777777" w:rsidTr="000F4FBC">
        <w:trPr>
          <w:trHeight w:val="324"/>
        </w:trPr>
        <w:tc>
          <w:tcPr>
            <w:tcW w:w="1532" w:type="dxa"/>
          </w:tcPr>
          <w:p w14:paraId="4290EF05" w14:textId="1BD189FF" w:rsidR="000F4FBC" w:rsidRPr="00525E6C" w:rsidRDefault="000F4FBC" w:rsidP="000F4FBC">
            <w:pPr>
              <w:spacing w:after="120"/>
              <w:rPr>
                <w:rFonts w:eastAsiaTheme="minorEastAsia"/>
                <w:sz w:val="16"/>
                <w:szCs w:val="16"/>
                <w:lang w:val="sv-SE" w:eastAsia="zh-CN"/>
              </w:rPr>
            </w:pPr>
            <w:r w:rsidRPr="00525E6C">
              <w:rPr>
                <w:sz w:val="16"/>
                <w:szCs w:val="16"/>
              </w:rPr>
              <w:t>R4-2210886</w:t>
            </w:r>
          </w:p>
        </w:tc>
        <w:tc>
          <w:tcPr>
            <w:tcW w:w="3283" w:type="dxa"/>
          </w:tcPr>
          <w:p w14:paraId="0A168EAE" w14:textId="69DE2468" w:rsidR="000F4FBC" w:rsidRPr="00525E6C" w:rsidRDefault="000F4FBC" w:rsidP="000F4FBC">
            <w:pPr>
              <w:spacing w:after="120"/>
              <w:rPr>
                <w:rFonts w:eastAsiaTheme="minorEastAsia"/>
                <w:i/>
                <w:sz w:val="16"/>
                <w:szCs w:val="16"/>
                <w:lang w:val="en-US" w:eastAsia="zh-CN"/>
              </w:rPr>
            </w:pPr>
            <w:r w:rsidRPr="00525E6C">
              <w:rPr>
                <w:sz w:val="16"/>
                <w:szCs w:val="16"/>
              </w:rPr>
              <w:t>CR to 37.141 on introduction of n100 co-existence requirements</w:t>
            </w:r>
          </w:p>
        </w:tc>
        <w:tc>
          <w:tcPr>
            <w:tcW w:w="1134" w:type="dxa"/>
          </w:tcPr>
          <w:p w14:paraId="1E6C5C9D" w14:textId="0A278B1E" w:rsidR="000F4FBC" w:rsidRPr="00525E6C" w:rsidRDefault="000F4FBC" w:rsidP="000F4FBC">
            <w:pPr>
              <w:spacing w:after="120"/>
              <w:rPr>
                <w:rFonts w:eastAsiaTheme="minorEastAsia"/>
                <w:i/>
                <w:sz w:val="16"/>
                <w:szCs w:val="16"/>
                <w:lang w:val="en-US" w:eastAsia="zh-CN"/>
              </w:rPr>
            </w:pPr>
            <w:r w:rsidRPr="00525E6C">
              <w:rPr>
                <w:sz w:val="16"/>
                <w:szCs w:val="16"/>
              </w:rPr>
              <w:t>Nokia, Nokia Shanghai Bell</w:t>
            </w:r>
          </w:p>
        </w:tc>
        <w:tc>
          <w:tcPr>
            <w:tcW w:w="1052" w:type="dxa"/>
          </w:tcPr>
          <w:p w14:paraId="3E29BDBD" w14:textId="115190C2"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Agreed</w:t>
            </w:r>
          </w:p>
        </w:tc>
        <w:tc>
          <w:tcPr>
            <w:tcW w:w="1496" w:type="dxa"/>
          </w:tcPr>
          <w:p w14:paraId="6260D92B" w14:textId="5D29A4C7" w:rsidR="000F4FBC" w:rsidRPr="00525E6C" w:rsidRDefault="000F4FBC" w:rsidP="000F4FBC">
            <w:pPr>
              <w:spacing w:after="120"/>
              <w:rPr>
                <w:rFonts w:eastAsiaTheme="minorEastAsia"/>
                <w:i/>
                <w:sz w:val="16"/>
                <w:szCs w:val="16"/>
                <w:lang w:val="en-US" w:eastAsia="zh-CN"/>
              </w:rPr>
            </w:pPr>
            <w:r w:rsidRPr="00525E6C">
              <w:rPr>
                <w:rFonts w:eastAsiaTheme="minorEastAsia"/>
                <w:i/>
                <w:sz w:val="16"/>
                <w:szCs w:val="16"/>
                <w:lang w:val="en-US" w:eastAsia="zh-CN"/>
              </w:rPr>
              <w:t>MCC: WI code correction</w:t>
            </w:r>
          </w:p>
        </w:tc>
      </w:tr>
      <w:tr w:rsidR="000F4FBC" w:rsidRPr="00525E6C" w14:paraId="296ED9D2" w14:textId="77777777" w:rsidTr="000F4FBC">
        <w:trPr>
          <w:trHeight w:val="324"/>
        </w:trPr>
        <w:tc>
          <w:tcPr>
            <w:tcW w:w="1532" w:type="dxa"/>
          </w:tcPr>
          <w:p w14:paraId="7775F303" w14:textId="4F28F859" w:rsidR="000F4FBC" w:rsidRPr="00525E6C" w:rsidRDefault="000F4FBC" w:rsidP="000F4FBC">
            <w:pPr>
              <w:spacing w:after="120"/>
              <w:rPr>
                <w:rFonts w:eastAsiaTheme="minorEastAsia"/>
                <w:sz w:val="16"/>
                <w:szCs w:val="16"/>
                <w:lang w:val="sv-SE" w:eastAsia="zh-CN"/>
              </w:rPr>
            </w:pPr>
            <w:r w:rsidRPr="00525E6C">
              <w:rPr>
                <w:sz w:val="16"/>
                <w:szCs w:val="16"/>
              </w:rPr>
              <w:t>R4-2210887</w:t>
            </w:r>
          </w:p>
        </w:tc>
        <w:tc>
          <w:tcPr>
            <w:tcW w:w="3283" w:type="dxa"/>
          </w:tcPr>
          <w:p w14:paraId="1C12555B" w14:textId="12BFDD69" w:rsidR="000F4FBC" w:rsidRPr="00525E6C" w:rsidRDefault="000F4FBC" w:rsidP="000F4FBC">
            <w:pPr>
              <w:spacing w:after="120"/>
              <w:rPr>
                <w:rFonts w:eastAsiaTheme="minorEastAsia"/>
                <w:i/>
                <w:sz w:val="16"/>
                <w:szCs w:val="16"/>
                <w:lang w:val="en-US" w:eastAsia="zh-CN"/>
              </w:rPr>
            </w:pPr>
            <w:r w:rsidRPr="00525E6C">
              <w:rPr>
                <w:sz w:val="16"/>
                <w:szCs w:val="16"/>
              </w:rPr>
              <w:t>CR to 38.104 on introduction of n100 (system parameters)</w:t>
            </w:r>
          </w:p>
        </w:tc>
        <w:tc>
          <w:tcPr>
            <w:tcW w:w="1134" w:type="dxa"/>
          </w:tcPr>
          <w:p w14:paraId="06614ACC" w14:textId="659DB5D9" w:rsidR="000F4FBC" w:rsidRPr="00525E6C" w:rsidRDefault="000F4FBC" w:rsidP="000F4FBC">
            <w:pPr>
              <w:spacing w:after="120"/>
              <w:rPr>
                <w:rFonts w:eastAsiaTheme="minorEastAsia"/>
                <w:i/>
                <w:sz w:val="16"/>
                <w:szCs w:val="16"/>
                <w:lang w:val="en-US" w:eastAsia="zh-CN"/>
              </w:rPr>
            </w:pPr>
            <w:r w:rsidRPr="00525E6C">
              <w:rPr>
                <w:sz w:val="16"/>
                <w:szCs w:val="16"/>
              </w:rPr>
              <w:t>Nokia, Nokia Shanghai Bell</w:t>
            </w:r>
          </w:p>
        </w:tc>
        <w:tc>
          <w:tcPr>
            <w:tcW w:w="1052" w:type="dxa"/>
          </w:tcPr>
          <w:p w14:paraId="5D7F2A35" w14:textId="6D3DE014"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Agreed</w:t>
            </w:r>
          </w:p>
        </w:tc>
        <w:tc>
          <w:tcPr>
            <w:tcW w:w="1496" w:type="dxa"/>
          </w:tcPr>
          <w:p w14:paraId="728312A3" w14:textId="796B96C2" w:rsidR="000F4FBC" w:rsidRPr="00525E6C" w:rsidRDefault="000F4FBC" w:rsidP="000F4FBC">
            <w:pPr>
              <w:spacing w:after="120"/>
              <w:rPr>
                <w:rFonts w:eastAsiaTheme="minorEastAsia"/>
                <w:i/>
                <w:sz w:val="16"/>
                <w:szCs w:val="16"/>
                <w:lang w:val="en-US" w:eastAsia="zh-CN"/>
              </w:rPr>
            </w:pPr>
            <w:r w:rsidRPr="00525E6C">
              <w:rPr>
                <w:rFonts w:eastAsiaTheme="minorEastAsia"/>
                <w:sz w:val="16"/>
                <w:szCs w:val="16"/>
                <w:lang w:val="en-US" w:eastAsia="zh-CN"/>
              </w:rPr>
              <w:t>MCC: WI code correction</w:t>
            </w:r>
          </w:p>
        </w:tc>
      </w:tr>
      <w:tr w:rsidR="000F4FBC" w:rsidRPr="00525E6C" w14:paraId="05B4AD90" w14:textId="77777777" w:rsidTr="000F4FBC">
        <w:trPr>
          <w:trHeight w:val="324"/>
        </w:trPr>
        <w:tc>
          <w:tcPr>
            <w:tcW w:w="1532" w:type="dxa"/>
          </w:tcPr>
          <w:p w14:paraId="1CA728A1" w14:textId="471E98F4" w:rsidR="000F4FBC" w:rsidRPr="00525E6C" w:rsidRDefault="000F4FBC" w:rsidP="000F4FBC">
            <w:pPr>
              <w:spacing w:after="120"/>
              <w:rPr>
                <w:rFonts w:eastAsiaTheme="minorEastAsia"/>
                <w:sz w:val="16"/>
                <w:szCs w:val="16"/>
                <w:lang w:val="sv-SE" w:eastAsia="zh-CN"/>
              </w:rPr>
            </w:pPr>
            <w:r w:rsidRPr="00525E6C">
              <w:rPr>
                <w:sz w:val="16"/>
                <w:szCs w:val="16"/>
              </w:rPr>
              <w:t>R4-2210888</w:t>
            </w:r>
          </w:p>
        </w:tc>
        <w:tc>
          <w:tcPr>
            <w:tcW w:w="3283" w:type="dxa"/>
          </w:tcPr>
          <w:p w14:paraId="3114E899" w14:textId="6180E0ED" w:rsidR="000F4FBC" w:rsidRPr="00525E6C" w:rsidRDefault="000F4FBC" w:rsidP="000F4FBC">
            <w:pPr>
              <w:spacing w:after="120"/>
              <w:rPr>
                <w:rFonts w:eastAsiaTheme="minorEastAsia"/>
                <w:i/>
                <w:sz w:val="16"/>
                <w:szCs w:val="16"/>
                <w:lang w:val="en-US" w:eastAsia="zh-CN"/>
              </w:rPr>
            </w:pPr>
            <w:r w:rsidRPr="00525E6C">
              <w:rPr>
                <w:sz w:val="16"/>
                <w:szCs w:val="16"/>
              </w:rPr>
              <w:t>CR to 38.141-1 on introduction of n100 requirements</w:t>
            </w:r>
          </w:p>
        </w:tc>
        <w:tc>
          <w:tcPr>
            <w:tcW w:w="1134" w:type="dxa"/>
          </w:tcPr>
          <w:p w14:paraId="0A2C0B4E" w14:textId="2841D88A" w:rsidR="000F4FBC" w:rsidRPr="00525E6C" w:rsidRDefault="000F4FBC" w:rsidP="000F4FBC">
            <w:pPr>
              <w:spacing w:after="120"/>
              <w:rPr>
                <w:rFonts w:eastAsiaTheme="minorEastAsia"/>
                <w:i/>
                <w:sz w:val="16"/>
                <w:szCs w:val="16"/>
                <w:lang w:val="en-US" w:eastAsia="zh-CN"/>
              </w:rPr>
            </w:pPr>
            <w:r w:rsidRPr="00525E6C">
              <w:rPr>
                <w:sz w:val="16"/>
                <w:szCs w:val="16"/>
              </w:rPr>
              <w:t>Nokia, Nokia Shanghai Bell</w:t>
            </w:r>
          </w:p>
        </w:tc>
        <w:tc>
          <w:tcPr>
            <w:tcW w:w="1052" w:type="dxa"/>
          </w:tcPr>
          <w:p w14:paraId="56BA5B05" w14:textId="7358E20D" w:rsidR="000F4FBC" w:rsidRPr="000F4FBC" w:rsidRDefault="000F4FBC" w:rsidP="000F4FBC">
            <w:pPr>
              <w:spacing w:after="120"/>
              <w:rPr>
                <w:rFonts w:eastAsiaTheme="minorEastAsia"/>
                <w:sz w:val="16"/>
                <w:szCs w:val="16"/>
                <w:highlight w:val="green"/>
                <w:lang w:val="en-US" w:eastAsia="zh-CN"/>
              </w:rPr>
            </w:pPr>
            <w:r w:rsidRPr="000F4FBC">
              <w:rPr>
                <w:rFonts w:eastAsiaTheme="minorEastAsia"/>
                <w:sz w:val="16"/>
                <w:szCs w:val="16"/>
                <w:highlight w:val="green"/>
                <w:lang w:val="en-US" w:eastAsia="zh-CN"/>
              </w:rPr>
              <w:t>Agreed</w:t>
            </w:r>
          </w:p>
        </w:tc>
        <w:tc>
          <w:tcPr>
            <w:tcW w:w="1496" w:type="dxa"/>
          </w:tcPr>
          <w:p w14:paraId="4642A4AF" w14:textId="77777777" w:rsidR="000F4FBC" w:rsidRPr="00525E6C" w:rsidRDefault="000F4FBC" w:rsidP="000F4FBC">
            <w:pPr>
              <w:spacing w:after="120"/>
              <w:rPr>
                <w:rFonts w:eastAsiaTheme="minorEastAsia"/>
                <w:i/>
                <w:sz w:val="16"/>
                <w:szCs w:val="16"/>
                <w:lang w:val="en-US" w:eastAsia="zh-CN"/>
              </w:rPr>
            </w:pPr>
          </w:p>
        </w:tc>
      </w:tr>
      <w:tr w:rsidR="000F4FBC" w:rsidRPr="00525E6C" w14:paraId="555E2A5E" w14:textId="77777777" w:rsidTr="000F4FBC">
        <w:trPr>
          <w:trHeight w:val="324"/>
        </w:trPr>
        <w:tc>
          <w:tcPr>
            <w:tcW w:w="1532" w:type="dxa"/>
          </w:tcPr>
          <w:p w14:paraId="7F731492" w14:textId="4C61B57F" w:rsidR="000F4FBC" w:rsidRPr="00525E6C" w:rsidRDefault="000F4FBC" w:rsidP="00171EFA">
            <w:pPr>
              <w:spacing w:after="120"/>
              <w:rPr>
                <w:rFonts w:eastAsiaTheme="minorEastAsia"/>
                <w:sz w:val="16"/>
                <w:szCs w:val="16"/>
                <w:lang w:val="sv-SE" w:eastAsia="zh-CN"/>
              </w:rPr>
            </w:pPr>
            <w:r w:rsidRPr="00525E6C">
              <w:rPr>
                <w:rFonts w:eastAsiaTheme="minorEastAsia"/>
                <w:sz w:val="16"/>
                <w:szCs w:val="16"/>
                <w:lang w:val="en-US" w:eastAsia="zh-CN"/>
              </w:rPr>
              <w:t>R4-2209674</w:t>
            </w:r>
          </w:p>
        </w:tc>
        <w:tc>
          <w:tcPr>
            <w:tcW w:w="3283" w:type="dxa"/>
          </w:tcPr>
          <w:p w14:paraId="184F0160" w14:textId="5B7CA945" w:rsidR="000F4FBC" w:rsidRPr="00525E6C" w:rsidRDefault="000F4FBC" w:rsidP="00171EFA">
            <w:pPr>
              <w:spacing w:after="120"/>
              <w:rPr>
                <w:rFonts w:eastAsiaTheme="minorEastAsia"/>
                <w:i/>
                <w:sz w:val="16"/>
                <w:szCs w:val="16"/>
                <w:lang w:val="en-US" w:eastAsia="zh-CN"/>
              </w:rPr>
            </w:pPr>
            <w:r w:rsidRPr="00525E6C">
              <w:rPr>
                <w:sz w:val="16"/>
                <w:szCs w:val="16"/>
              </w:rPr>
              <w:t>Draft CR to TS 38.104: RMR900 Rx requirements for band n100, Rel-17</w:t>
            </w:r>
          </w:p>
        </w:tc>
        <w:tc>
          <w:tcPr>
            <w:tcW w:w="1134" w:type="dxa"/>
          </w:tcPr>
          <w:p w14:paraId="29F47E71" w14:textId="5876A317" w:rsidR="000F4FBC" w:rsidRPr="00525E6C" w:rsidRDefault="000F4FBC" w:rsidP="00171EFA">
            <w:pPr>
              <w:spacing w:after="120"/>
              <w:rPr>
                <w:rFonts w:eastAsiaTheme="minorEastAsia"/>
                <w:i/>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052" w:type="dxa"/>
          </w:tcPr>
          <w:p w14:paraId="23A3823B" w14:textId="5A5BA031" w:rsidR="000F4FBC" w:rsidRPr="00525E6C" w:rsidRDefault="000F4FBC" w:rsidP="00171EFA">
            <w:pPr>
              <w:spacing w:after="120"/>
              <w:rPr>
                <w:rFonts w:eastAsiaTheme="minorEastAsia"/>
                <w:sz w:val="16"/>
                <w:szCs w:val="16"/>
                <w:lang w:val="en-US" w:eastAsia="zh-CN"/>
              </w:rPr>
            </w:pPr>
            <w:r w:rsidRPr="00525E6C">
              <w:rPr>
                <w:rFonts w:eastAsiaTheme="minorEastAsia"/>
                <w:sz w:val="16"/>
                <w:szCs w:val="16"/>
                <w:lang w:val="en-US" w:eastAsia="zh-CN"/>
              </w:rPr>
              <w:t>Not Pursued</w:t>
            </w:r>
          </w:p>
        </w:tc>
        <w:tc>
          <w:tcPr>
            <w:tcW w:w="1496" w:type="dxa"/>
          </w:tcPr>
          <w:p w14:paraId="52C7C85B" w14:textId="77777777" w:rsidR="000F4FBC" w:rsidRPr="00525E6C" w:rsidRDefault="000F4FBC" w:rsidP="00171EFA">
            <w:pPr>
              <w:spacing w:after="120"/>
              <w:rPr>
                <w:rFonts w:eastAsiaTheme="minorEastAsia"/>
                <w:i/>
                <w:sz w:val="16"/>
                <w:szCs w:val="16"/>
                <w:lang w:val="en-US" w:eastAsia="zh-CN"/>
              </w:rPr>
            </w:pPr>
          </w:p>
        </w:tc>
      </w:tr>
      <w:tr w:rsidR="000F4FBC" w:rsidRPr="00525E6C" w14:paraId="18847DAA" w14:textId="77777777" w:rsidTr="000F4FBC">
        <w:trPr>
          <w:trHeight w:val="324"/>
        </w:trPr>
        <w:tc>
          <w:tcPr>
            <w:tcW w:w="1532" w:type="dxa"/>
          </w:tcPr>
          <w:p w14:paraId="188C33CA" w14:textId="081D54CA" w:rsidR="000F4FBC" w:rsidRPr="00525E6C" w:rsidRDefault="000F4FBC" w:rsidP="00171EFA">
            <w:pPr>
              <w:spacing w:after="120"/>
              <w:rPr>
                <w:rFonts w:eastAsiaTheme="minorEastAsia"/>
                <w:sz w:val="16"/>
                <w:szCs w:val="16"/>
                <w:lang w:val="sv-SE" w:eastAsia="zh-CN"/>
              </w:rPr>
            </w:pPr>
            <w:r w:rsidRPr="00525E6C">
              <w:rPr>
                <w:rFonts w:eastAsiaTheme="minorEastAsia"/>
                <w:sz w:val="16"/>
                <w:szCs w:val="16"/>
                <w:lang w:val="en-US" w:eastAsia="zh-CN"/>
              </w:rPr>
              <w:t>R4-2209107</w:t>
            </w:r>
          </w:p>
        </w:tc>
        <w:tc>
          <w:tcPr>
            <w:tcW w:w="3283" w:type="dxa"/>
          </w:tcPr>
          <w:p w14:paraId="302C82E5" w14:textId="684A8CD1" w:rsidR="000F4FBC" w:rsidRPr="00525E6C" w:rsidRDefault="000F4FBC" w:rsidP="00171EFA">
            <w:pPr>
              <w:spacing w:after="120"/>
              <w:rPr>
                <w:rFonts w:eastAsiaTheme="minorEastAsia"/>
                <w:i/>
                <w:sz w:val="16"/>
                <w:szCs w:val="16"/>
                <w:lang w:val="en-US" w:eastAsia="zh-CN"/>
              </w:rPr>
            </w:pPr>
            <w:r w:rsidRPr="00525E6C">
              <w:rPr>
                <w:sz w:val="16"/>
                <w:szCs w:val="16"/>
              </w:rPr>
              <w:t>38.101-1: Introduction of 900 MHz to 5G NR for RMR</w:t>
            </w:r>
          </w:p>
        </w:tc>
        <w:tc>
          <w:tcPr>
            <w:tcW w:w="1134" w:type="dxa"/>
          </w:tcPr>
          <w:p w14:paraId="36A66269" w14:textId="0F091A0D" w:rsidR="000F4FBC" w:rsidRPr="00525E6C" w:rsidRDefault="000F4FBC" w:rsidP="00171EFA">
            <w:pPr>
              <w:spacing w:after="120"/>
              <w:rPr>
                <w:rFonts w:eastAsiaTheme="minorEastAsia"/>
                <w:i/>
                <w:sz w:val="16"/>
                <w:szCs w:val="16"/>
                <w:lang w:val="en-US" w:eastAsia="zh-CN"/>
              </w:rPr>
            </w:pPr>
            <w:r w:rsidRPr="00525E6C">
              <w:rPr>
                <w:sz w:val="16"/>
                <w:szCs w:val="16"/>
              </w:rPr>
              <w:t>Nokia, UIC</w:t>
            </w:r>
          </w:p>
        </w:tc>
        <w:tc>
          <w:tcPr>
            <w:tcW w:w="1052" w:type="dxa"/>
          </w:tcPr>
          <w:p w14:paraId="281A1A1B" w14:textId="27FDED0E" w:rsidR="000F4FBC" w:rsidRPr="00525E6C" w:rsidRDefault="000F4FBC" w:rsidP="00171EFA">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Agreed</w:t>
            </w:r>
          </w:p>
        </w:tc>
        <w:tc>
          <w:tcPr>
            <w:tcW w:w="1496" w:type="dxa"/>
          </w:tcPr>
          <w:p w14:paraId="0C684DFC" w14:textId="77777777" w:rsidR="000F4FBC" w:rsidRPr="00525E6C" w:rsidRDefault="000F4FBC" w:rsidP="00171EFA">
            <w:pPr>
              <w:spacing w:after="120"/>
              <w:rPr>
                <w:rFonts w:eastAsiaTheme="minorEastAsia"/>
                <w:i/>
                <w:sz w:val="16"/>
                <w:szCs w:val="16"/>
                <w:lang w:val="en-US" w:eastAsia="zh-CN"/>
              </w:rPr>
            </w:pPr>
          </w:p>
        </w:tc>
      </w:tr>
      <w:tr w:rsidR="000F4FBC" w:rsidRPr="00525E6C" w14:paraId="71C8595C" w14:textId="77777777" w:rsidTr="000F4FBC">
        <w:trPr>
          <w:trHeight w:val="324"/>
        </w:trPr>
        <w:tc>
          <w:tcPr>
            <w:tcW w:w="1532" w:type="dxa"/>
          </w:tcPr>
          <w:p w14:paraId="1104E4CD" w14:textId="77777777" w:rsidR="000F4FBC" w:rsidRPr="00525E6C" w:rsidRDefault="000F4FBC" w:rsidP="00257F24">
            <w:pPr>
              <w:spacing w:after="120"/>
              <w:rPr>
                <w:rFonts w:eastAsiaTheme="minorEastAsia"/>
                <w:sz w:val="16"/>
                <w:szCs w:val="16"/>
                <w:lang w:val="sv-SE" w:eastAsia="zh-CN"/>
              </w:rPr>
            </w:pPr>
            <w:r w:rsidRPr="00525E6C">
              <w:rPr>
                <w:rFonts w:eastAsiaTheme="minorEastAsia"/>
                <w:sz w:val="16"/>
                <w:szCs w:val="16"/>
                <w:lang w:val="en-US" w:eastAsia="zh-CN"/>
              </w:rPr>
              <w:t>R4-2208898</w:t>
            </w:r>
          </w:p>
        </w:tc>
        <w:tc>
          <w:tcPr>
            <w:tcW w:w="3283" w:type="dxa"/>
          </w:tcPr>
          <w:p w14:paraId="03F81CF1" w14:textId="77777777" w:rsidR="000F4FBC" w:rsidRPr="00525E6C" w:rsidRDefault="000F4FBC" w:rsidP="00257F24">
            <w:pPr>
              <w:spacing w:after="120"/>
              <w:rPr>
                <w:rFonts w:eastAsiaTheme="minorEastAsia"/>
                <w:i/>
                <w:sz w:val="16"/>
                <w:szCs w:val="16"/>
                <w:lang w:val="en-US" w:eastAsia="zh-CN"/>
              </w:rPr>
            </w:pPr>
            <w:r w:rsidRPr="00525E6C">
              <w:rPr>
                <w:sz w:val="16"/>
                <w:szCs w:val="16"/>
              </w:rPr>
              <w:t>CR to TS 38.141-2: RMR 900MHz band introduction</w:t>
            </w:r>
          </w:p>
        </w:tc>
        <w:tc>
          <w:tcPr>
            <w:tcW w:w="1134" w:type="dxa"/>
          </w:tcPr>
          <w:p w14:paraId="607AF2E9" w14:textId="77777777" w:rsidR="000F4FBC" w:rsidRPr="00525E6C" w:rsidRDefault="000F4FBC" w:rsidP="00257F24">
            <w:pPr>
              <w:spacing w:after="120"/>
              <w:rPr>
                <w:rFonts w:eastAsiaTheme="minorEastAsia"/>
                <w:i/>
                <w:sz w:val="16"/>
                <w:szCs w:val="16"/>
                <w:lang w:val="en-US" w:eastAsia="zh-CN"/>
              </w:rPr>
            </w:pPr>
            <w:r w:rsidRPr="00525E6C">
              <w:rPr>
                <w:sz w:val="16"/>
                <w:szCs w:val="16"/>
              </w:rPr>
              <w:t>Ericsson</w:t>
            </w:r>
          </w:p>
        </w:tc>
        <w:tc>
          <w:tcPr>
            <w:tcW w:w="1052" w:type="dxa"/>
          </w:tcPr>
          <w:p w14:paraId="67C5B8AC" w14:textId="336995E8" w:rsidR="000F4FBC" w:rsidRPr="00525E6C" w:rsidRDefault="000F4FBC"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Agreed</w:t>
            </w:r>
          </w:p>
        </w:tc>
        <w:tc>
          <w:tcPr>
            <w:tcW w:w="1496" w:type="dxa"/>
          </w:tcPr>
          <w:p w14:paraId="274A8B22" w14:textId="77777777" w:rsidR="000F4FBC" w:rsidRPr="00525E6C" w:rsidRDefault="000F4FBC" w:rsidP="00257F24">
            <w:pPr>
              <w:spacing w:after="120"/>
              <w:rPr>
                <w:rFonts w:eastAsiaTheme="minorEastAsia"/>
                <w:i/>
                <w:sz w:val="16"/>
                <w:szCs w:val="16"/>
                <w:lang w:val="en-US" w:eastAsia="zh-CN"/>
              </w:rPr>
            </w:pPr>
          </w:p>
        </w:tc>
      </w:tr>
      <w:tr w:rsidR="000F4FBC" w:rsidRPr="00525E6C" w14:paraId="3E56C7E1" w14:textId="77777777" w:rsidTr="000F4FBC">
        <w:trPr>
          <w:trHeight w:val="324"/>
        </w:trPr>
        <w:tc>
          <w:tcPr>
            <w:tcW w:w="1532" w:type="dxa"/>
          </w:tcPr>
          <w:p w14:paraId="2E191F9A" w14:textId="77777777" w:rsidR="000F4FBC" w:rsidRPr="00525E6C" w:rsidRDefault="000F4FBC" w:rsidP="00257F24">
            <w:pPr>
              <w:spacing w:after="120"/>
              <w:rPr>
                <w:rFonts w:eastAsiaTheme="minorEastAsia"/>
                <w:sz w:val="16"/>
                <w:szCs w:val="16"/>
                <w:lang w:val="sv-SE" w:eastAsia="zh-CN"/>
              </w:rPr>
            </w:pPr>
            <w:r w:rsidRPr="00525E6C">
              <w:rPr>
                <w:rFonts w:eastAsiaTheme="minorEastAsia"/>
                <w:sz w:val="16"/>
                <w:szCs w:val="16"/>
                <w:lang w:val="en-US" w:eastAsia="zh-CN"/>
              </w:rPr>
              <w:t>R4-2208899</w:t>
            </w:r>
          </w:p>
        </w:tc>
        <w:tc>
          <w:tcPr>
            <w:tcW w:w="3283" w:type="dxa"/>
          </w:tcPr>
          <w:p w14:paraId="261D1914" w14:textId="77777777" w:rsidR="000F4FBC" w:rsidRPr="00525E6C" w:rsidRDefault="000F4FBC" w:rsidP="00257F24">
            <w:pPr>
              <w:spacing w:after="120"/>
              <w:rPr>
                <w:rFonts w:eastAsiaTheme="minorEastAsia"/>
                <w:i/>
                <w:sz w:val="16"/>
                <w:szCs w:val="16"/>
                <w:lang w:val="en-US" w:eastAsia="zh-CN"/>
              </w:rPr>
            </w:pPr>
            <w:r w:rsidRPr="00525E6C">
              <w:rPr>
                <w:sz w:val="16"/>
                <w:szCs w:val="16"/>
              </w:rPr>
              <w:t>CR to TS 36.104: RMR 900MHz band  introduction</w:t>
            </w:r>
          </w:p>
        </w:tc>
        <w:tc>
          <w:tcPr>
            <w:tcW w:w="1134" w:type="dxa"/>
          </w:tcPr>
          <w:p w14:paraId="4557E75C" w14:textId="77777777" w:rsidR="000F4FBC" w:rsidRPr="00525E6C" w:rsidRDefault="000F4FBC" w:rsidP="00257F24">
            <w:pPr>
              <w:spacing w:after="120"/>
              <w:rPr>
                <w:rFonts w:eastAsiaTheme="minorEastAsia"/>
                <w:i/>
                <w:sz w:val="16"/>
                <w:szCs w:val="16"/>
                <w:lang w:val="en-US" w:eastAsia="zh-CN"/>
              </w:rPr>
            </w:pPr>
            <w:r w:rsidRPr="00525E6C">
              <w:rPr>
                <w:sz w:val="16"/>
                <w:szCs w:val="16"/>
              </w:rPr>
              <w:t>Ericsson</w:t>
            </w:r>
          </w:p>
        </w:tc>
        <w:tc>
          <w:tcPr>
            <w:tcW w:w="1052" w:type="dxa"/>
          </w:tcPr>
          <w:p w14:paraId="58539F1E" w14:textId="12E6514A" w:rsidR="000F4FBC" w:rsidRPr="00525E6C" w:rsidRDefault="000F4FBC"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Agreed</w:t>
            </w:r>
          </w:p>
        </w:tc>
        <w:tc>
          <w:tcPr>
            <w:tcW w:w="1496" w:type="dxa"/>
          </w:tcPr>
          <w:p w14:paraId="1B0C34EA" w14:textId="77777777" w:rsidR="000F4FBC" w:rsidRPr="00525E6C" w:rsidRDefault="000F4FBC" w:rsidP="00257F24">
            <w:pPr>
              <w:spacing w:after="120"/>
              <w:rPr>
                <w:rFonts w:eastAsiaTheme="minorEastAsia"/>
                <w:i/>
                <w:sz w:val="16"/>
                <w:szCs w:val="16"/>
                <w:lang w:val="en-US" w:eastAsia="zh-CN"/>
              </w:rPr>
            </w:pPr>
          </w:p>
        </w:tc>
      </w:tr>
      <w:tr w:rsidR="000F4FBC" w:rsidRPr="00525E6C" w14:paraId="29B24A5C" w14:textId="77777777" w:rsidTr="000F4FBC">
        <w:trPr>
          <w:trHeight w:val="324"/>
        </w:trPr>
        <w:tc>
          <w:tcPr>
            <w:tcW w:w="1532" w:type="dxa"/>
          </w:tcPr>
          <w:p w14:paraId="223ED889" w14:textId="77777777" w:rsidR="000F4FBC" w:rsidRPr="00525E6C" w:rsidRDefault="000F4FBC" w:rsidP="00257F24">
            <w:pPr>
              <w:spacing w:after="120"/>
              <w:rPr>
                <w:rFonts w:eastAsiaTheme="minorEastAsia"/>
                <w:sz w:val="16"/>
                <w:szCs w:val="16"/>
                <w:lang w:val="sv-SE" w:eastAsia="zh-CN"/>
              </w:rPr>
            </w:pPr>
            <w:r w:rsidRPr="00525E6C">
              <w:rPr>
                <w:rFonts w:eastAsiaTheme="minorEastAsia"/>
                <w:sz w:val="16"/>
                <w:szCs w:val="16"/>
                <w:lang w:val="en-US" w:eastAsia="zh-CN"/>
              </w:rPr>
              <w:t>R4-2208900</w:t>
            </w:r>
          </w:p>
        </w:tc>
        <w:tc>
          <w:tcPr>
            <w:tcW w:w="3283" w:type="dxa"/>
          </w:tcPr>
          <w:p w14:paraId="559AAAFB" w14:textId="77777777" w:rsidR="000F4FBC" w:rsidRPr="00525E6C" w:rsidRDefault="000F4FBC" w:rsidP="00257F24">
            <w:pPr>
              <w:spacing w:after="120"/>
              <w:rPr>
                <w:rFonts w:eastAsiaTheme="minorEastAsia"/>
                <w:i/>
                <w:sz w:val="16"/>
                <w:szCs w:val="16"/>
                <w:lang w:val="en-US" w:eastAsia="zh-CN"/>
              </w:rPr>
            </w:pPr>
            <w:r w:rsidRPr="00525E6C">
              <w:rPr>
                <w:sz w:val="16"/>
                <w:szCs w:val="16"/>
              </w:rPr>
              <w:t>CR to TS 36.141: RMR 900MHz band  introduction</w:t>
            </w:r>
          </w:p>
        </w:tc>
        <w:tc>
          <w:tcPr>
            <w:tcW w:w="1134" w:type="dxa"/>
          </w:tcPr>
          <w:p w14:paraId="299E3F8B" w14:textId="77777777" w:rsidR="000F4FBC" w:rsidRPr="00525E6C" w:rsidRDefault="000F4FBC" w:rsidP="00257F24">
            <w:pPr>
              <w:spacing w:after="120"/>
              <w:rPr>
                <w:rFonts w:eastAsiaTheme="minorEastAsia"/>
                <w:i/>
                <w:sz w:val="16"/>
                <w:szCs w:val="16"/>
                <w:lang w:val="en-US" w:eastAsia="zh-CN"/>
              </w:rPr>
            </w:pPr>
            <w:r w:rsidRPr="00525E6C">
              <w:rPr>
                <w:sz w:val="16"/>
                <w:szCs w:val="16"/>
              </w:rPr>
              <w:t>Ericsson</w:t>
            </w:r>
          </w:p>
        </w:tc>
        <w:tc>
          <w:tcPr>
            <w:tcW w:w="1052" w:type="dxa"/>
          </w:tcPr>
          <w:p w14:paraId="36F8819A" w14:textId="00D1E5E3" w:rsidR="000F4FBC" w:rsidRPr="00525E6C" w:rsidRDefault="000F4FBC"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Agreed</w:t>
            </w:r>
          </w:p>
        </w:tc>
        <w:tc>
          <w:tcPr>
            <w:tcW w:w="1496" w:type="dxa"/>
          </w:tcPr>
          <w:p w14:paraId="7690BD12" w14:textId="77777777" w:rsidR="000F4FBC" w:rsidRPr="00525E6C" w:rsidRDefault="000F4FBC" w:rsidP="00257F24">
            <w:pPr>
              <w:spacing w:after="120"/>
              <w:rPr>
                <w:rFonts w:eastAsiaTheme="minorEastAsia"/>
                <w:i/>
                <w:sz w:val="16"/>
                <w:szCs w:val="16"/>
                <w:lang w:val="en-US" w:eastAsia="zh-CN"/>
              </w:rPr>
            </w:pPr>
          </w:p>
        </w:tc>
      </w:tr>
      <w:tr w:rsidR="000F4FBC" w:rsidRPr="00525E6C" w14:paraId="03541A15" w14:textId="77777777" w:rsidTr="000F4FBC">
        <w:trPr>
          <w:trHeight w:val="324"/>
        </w:trPr>
        <w:tc>
          <w:tcPr>
            <w:tcW w:w="1532" w:type="dxa"/>
          </w:tcPr>
          <w:p w14:paraId="37DB77C6" w14:textId="77777777" w:rsidR="000F4FBC" w:rsidRPr="00525E6C" w:rsidRDefault="000F4FBC" w:rsidP="00257F24">
            <w:pPr>
              <w:spacing w:after="120"/>
              <w:rPr>
                <w:rFonts w:eastAsiaTheme="minorEastAsia"/>
                <w:sz w:val="16"/>
                <w:szCs w:val="16"/>
                <w:lang w:val="sv-SE" w:eastAsia="zh-CN"/>
              </w:rPr>
            </w:pPr>
            <w:r w:rsidRPr="00525E6C">
              <w:rPr>
                <w:rFonts w:eastAsiaTheme="minorEastAsia"/>
                <w:sz w:val="16"/>
                <w:szCs w:val="16"/>
                <w:lang w:val="en-US" w:eastAsia="zh-CN"/>
              </w:rPr>
              <w:t>R4-2209530</w:t>
            </w:r>
          </w:p>
        </w:tc>
        <w:tc>
          <w:tcPr>
            <w:tcW w:w="3283" w:type="dxa"/>
          </w:tcPr>
          <w:p w14:paraId="750D3128" w14:textId="77777777" w:rsidR="000F4FBC" w:rsidRPr="00525E6C" w:rsidRDefault="000F4FBC" w:rsidP="00257F24">
            <w:pPr>
              <w:spacing w:after="120"/>
              <w:rPr>
                <w:rFonts w:eastAsiaTheme="minorEastAsia"/>
                <w:i/>
                <w:sz w:val="16"/>
                <w:szCs w:val="16"/>
                <w:lang w:val="en-US" w:eastAsia="zh-CN"/>
              </w:rPr>
            </w:pPr>
            <w:r w:rsidRPr="00525E6C">
              <w:rPr>
                <w:sz w:val="16"/>
                <w:szCs w:val="16"/>
              </w:rPr>
              <w:t>CR to 37.104 on introduction of n100 co-existence requirements</w:t>
            </w:r>
          </w:p>
        </w:tc>
        <w:tc>
          <w:tcPr>
            <w:tcW w:w="1134" w:type="dxa"/>
          </w:tcPr>
          <w:p w14:paraId="1623C97D" w14:textId="77777777" w:rsidR="000F4FBC" w:rsidRPr="00525E6C" w:rsidRDefault="000F4FBC" w:rsidP="00257F24">
            <w:pPr>
              <w:spacing w:after="120"/>
              <w:rPr>
                <w:rFonts w:eastAsiaTheme="minorEastAsia"/>
                <w:i/>
                <w:sz w:val="16"/>
                <w:szCs w:val="16"/>
                <w:lang w:val="en-US" w:eastAsia="zh-CN"/>
              </w:rPr>
            </w:pPr>
            <w:r w:rsidRPr="00525E6C">
              <w:rPr>
                <w:sz w:val="16"/>
                <w:szCs w:val="16"/>
              </w:rPr>
              <w:t>Nokia, Nokia Shanghai Bell</w:t>
            </w:r>
          </w:p>
        </w:tc>
        <w:tc>
          <w:tcPr>
            <w:tcW w:w="1052" w:type="dxa"/>
          </w:tcPr>
          <w:p w14:paraId="75F580EC" w14:textId="7E2E54FA" w:rsidR="000F4FBC" w:rsidRPr="00525E6C" w:rsidRDefault="000F4FBC"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Agreed</w:t>
            </w:r>
          </w:p>
        </w:tc>
        <w:tc>
          <w:tcPr>
            <w:tcW w:w="1496" w:type="dxa"/>
          </w:tcPr>
          <w:p w14:paraId="665FC6A2" w14:textId="77777777" w:rsidR="000F4FBC" w:rsidRPr="00525E6C" w:rsidRDefault="000F4FBC" w:rsidP="00257F24">
            <w:pPr>
              <w:spacing w:after="120"/>
              <w:rPr>
                <w:rFonts w:eastAsiaTheme="minorEastAsia"/>
                <w:i/>
                <w:sz w:val="16"/>
                <w:szCs w:val="16"/>
                <w:lang w:val="en-US" w:eastAsia="zh-CN"/>
              </w:rPr>
            </w:pPr>
          </w:p>
        </w:tc>
      </w:tr>
      <w:tr w:rsidR="000F4FBC" w:rsidRPr="00525E6C" w14:paraId="55792E87" w14:textId="77777777" w:rsidTr="000F4FBC">
        <w:trPr>
          <w:trHeight w:val="324"/>
        </w:trPr>
        <w:tc>
          <w:tcPr>
            <w:tcW w:w="1532" w:type="dxa"/>
          </w:tcPr>
          <w:p w14:paraId="6E72FDBC" w14:textId="77777777" w:rsidR="000F4FBC" w:rsidRPr="00525E6C" w:rsidRDefault="000F4FBC" w:rsidP="00257F24">
            <w:pPr>
              <w:spacing w:after="120"/>
              <w:rPr>
                <w:rFonts w:eastAsiaTheme="minorEastAsia"/>
                <w:sz w:val="16"/>
                <w:szCs w:val="16"/>
                <w:lang w:val="sv-SE" w:eastAsia="zh-CN"/>
              </w:rPr>
            </w:pPr>
            <w:r w:rsidRPr="00525E6C">
              <w:rPr>
                <w:rFonts w:eastAsiaTheme="minorEastAsia"/>
                <w:sz w:val="16"/>
                <w:szCs w:val="16"/>
                <w:lang w:val="en-US" w:eastAsia="zh-CN"/>
              </w:rPr>
              <w:t>R4-2208654</w:t>
            </w:r>
          </w:p>
        </w:tc>
        <w:tc>
          <w:tcPr>
            <w:tcW w:w="3283" w:type="dxa"/>
          </w:tcPr>
          <w:p w14:paraId="73AEF844" w14:textId="77777777" w:rsidR="000F4FBC" w:rsidRPr="00525E6C" w:rsidRDefault="000F4FBC" w:rsidP="00257F24">
            <w:pPr>
              <w:spacing w:after="120"/>
              <w:rPr>
                <w:rFonts w:eastAsiaTheme="minorEastAsia"/>
                <w:i/>
                <w:sz w:val="16"/>
                <w:szCs w:val="16"/>
                <w:lang w:val="en-US" w:eastAsia="zh-CN"/>
              </w:rPr>
            </w:pPr>
            <w:r w:rsidRPr="00525E6C">
              <w:rPr>
                <w:sz w:val="16"/>
                <w:szCs w:val="16"/>
              </w:rPr>
              <w:t>Revised TR 38.853 version 0.4.0</w:t>
            </w:r>
          </w:p>
        </w:tc>
        <w:tc>
          <w:tcPr>
            <w:tcW w:w="1134" w:type="dxa"/>
          </w:tcPr>
          <w:p w14:paraId="1A772DB6" w14:textId="77777777" w:rsidR="000F4FBC" w:rsidRPr="00525E6C" w:rsidRDefault="000F4FBC" w:rsidP="00257F24">
            <w:pPr>
              <w:spacing w:after="120"/>
              <w:rPr>
                <w:rFonts w:eastAsiaTheme="minorEastAsia"/>
                <w:i/>
                <w:sz w:val="16"/>
                <w:szCs w:val="16"/>
                <w:lang w:val="en-US" w:eastAsia="zh-CN"/>
              </w:rPr>
            </w:pPr>
            <w:r w:rsidRPr="00525E6C">
              <w:rPr>
                <w:sz w:val="16"/>
                <w:szCs w:val="16"/>
              </w:rPr>
              <w:t>Union Inter. Chemins de Fer</w:t>
            </w:r>
          </w:p>
        </w:tc>
        <w:tc>
          <w:tcPr>
            <w:tcW w:w="1052" w:type="dxa"/>
          </w:tcPr>
          <w:p w14:paraId="69214CE5" w14:textId="1BA534DE" w:rsidR="000F4FBC" w:rsidRPr="00525E6C" w:rsidRDefault="000F4FBC" w:rsidP="00257F24">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496" w:type="dxa"/>
          </w:tcPr>
          <w:p w14:paraId="3D8FECB8" w14:textId="77777777" w:rsidR="000F4FBC" w:rsidRPr="00525E6C" w:rsidRDefault="000F4FBC" w:rsidP="00257F24">
            <w:pPr>
              <w:spacing w:after="120"/>
              <w:rPr>
                <w:rFonts w:eastAsiaTheme="minorEastAsia"/>
                <w:i/>
                <w:sz w:val="16"/>
                <w:szCs w:val="16"/>
                <w:lang w:val="en-US" w:eastAsia="zh-CN"/>
              </w:rPr>
            </w:pPr>
          </w:p>
        </w:tc>
      </w:tr>
    </w:tbl>
    <w:p w14:paraId="347437A1" w14:textId="77777777" w:rsidR="0069522E" w:rsidRDefault="0069522E" w:rsidP="0069522E">
      <w:pPr>
        <w:overflowPunct/>
        <w:autoSpaceDE/>
        <w:adjustRightInd/>
        <w:spacing w:after="0"/>
        <w:rPr>
          <w:rFonts w:ascii="Arial" w:eastAsiaTheme="minorEastAsia" w:hAnsi="Arial" w:cs="Arial"/>
          <w:b/>
          <w:lang w:val="en-US" w:eastAsia="zh-CN"/>
        </w:rPr>
      </w:pPr>
    </w:p>
    <w:p w14:paraId="6986DC00" w14:textId="77777777" w:rsidR="0069522E" w:rsidRDefault="0069522E" w:rsidP="0069522E">
      <w:pPr>
        <w:rPr>
          <w:lang w:val="en-US" w:eastAsia="zh-CN"/>
        </w:rPr>
      </w:pPr>
      <w:r>
        <w:rPr>
          <w:lang w:val="en-US" w:eastAsia="zh-CN"/>
        </w:rPr>
        <w:t>--------------------------------------------------------------End--------------------------------------------------------------------------</w:t>
      </w:r>
    </w:p>
    <w:p w14:paraId="75B2D4E6" w14:textId="77777777" w:rsidR="0069522E" w:rsidRDefault="0069522E" w:rsidP="0069522E">
      <w:pPr>
        <w:rPr>
          <w:lang w:eastAsia="en-GB"/>
        </w:rPr>
      </w:pPr>
    </w:p>
    <w:p w14:paraId="689E60C8" w14:textId="77777777" w:rsidR="0069522E" w:rsidRDefault="0069522E" w:rsidP="0069522E">
      <w:pPr>
        <w:rPr>
          <w:rFonts w:ascii="Arial" w:hAnsi="Arial" w:cs="Arial"/>
          <w:b/>
          <w:sz w:val="24"/>
        </w:rPr>
      </w:pPr>
      <w:r>
        <w:rPr>
          <w:rFonts w:ascii="Arial" w:hAnsi="Arial" w:cs="Arial"/>
          <w:b/>
          <w:color w:val="0000FF"/>
          <w:sz w:val="24"/>
        </w:rPr>
        <w:t>R4-2208654</w:t>
      </w:r>
      <w:r>
        <w:rPr>
          <w:rFonts w:ascii="Arial" w:hAnsi="Arial" w:cs="Arial"/>
          <w:b/>
          <w:color w:val="0000FF"/>
          <w:sz w:val="24"/>
        </w:rPr>
        <w:tab/>
      </w:r>
      <w:r>
        <w:rPr>
          <w:rFonts w:ascii="Arial" w:hAnsi="Arial" w:cs="Arial"/>
          <w:b/>
          <w:sz w:val="24"/>
        </w:rPr>
        <w:t>Revised TR 38.853 version 0.4.0</w:t>
      </w:r>
    </w:p>
    <w:p w14:paraId="1EF3C1C8"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38.853 v0.3.0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014235C" w14:textId="77777777" w:rsidR="00171EFA" w:rsidRDefault="00171EF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Endorsed.</w:t>
      </w:r>
    </w:p>
    <w:p w14:paraId="085DE96E" w14:textId="708D1965" w:rsidR="0069522E" w:rsidRDefault="0069522E" w:rsidP="0069522E">
      <w:pPr>
        <w:rPr>
          <w:color w:val="993300"/>
          <w:u w:val="single"/>
        </w:rPr>
      </w:pPr>
    </w:p>
    <w:p w14:paraId="15D0D749" w14:textId="77777777" w:rsidR="0069522E" w:rsidRDefault="0069522E" w:rsidP="0069522E">
      <w:pPr>
        <w:rPr>
          <w:rFonts w:ascii="Arial" w:hAnsi="Arial" w:cs="Arial"/>
          <w:b/>
          <w:sz w:val="24"/>
        </w:rPr>
      </w:pPr>
      <w:r>
        <w:rPr>
          <w:rFonts w:ascii="Arial" w:hAnsi="Arial" w:cs="Arial"/>
          <w:b/>
          <w:color w:val="0000FF"/>
          <w:sz w:val="24"/>
        </w:rPr>
        <w:t>R4-2209270</w:t>
      </w:r>
      <w:r>
        <w:rPr>
          <w:rFonts w:ascii="Arial" w:hAnsi="Arial" w:cs="Arial"/>
          <w:b/>
          <w:color w:val="0000FF"/>
          <w:sz w:val="24"/>
        </w:rPr>
        <w:tab/>
      </w:r>
      <w:r>
        <w:rPr>
          <w:rFonts w:ascii="Arial" w:hAnsi="Arial" w:cs="Arial"/>
          <w:b/>
          <w:sz w:val="24"/>
        </w:rPr>
        <w:t>TP 900MHz RMR band – conclusion- TR 38.853</w:t>
      </w:r>
    </w:p>
    <w:p w14:paraId="07DFD97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1A5C0A8" w14:textId="77777777" w:rsidR="0069522E" w:rsidRDefault="0069522E" w:rsidP="0069522E">
      <w:pPr>
        <w:rPr>
          <w:color w:val="808080"/>
        </w:rPr>
      </w:pPr>
      <w:r>
        <w:rPr>
          <w:color w:val="808080"/>
        </w:rPr>
        <w:t>(Replaces R4-2205141)</w:t>
      </w:r>
    </w:p>
    <w:p w14:paraId="3EDCC97E" w14:textId="6266FD1E"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0884</w:t>
      </w:r>
      <w:r>
        <w:rPr>
          <w:rFonts w:ascii="Arial" w:hAnsi="Arial" w:cs="Arial"/>
          <w:b/>
        </w:rPr>
        <w:t xml:space="preserve"> (from R4-2209270).</w:t>
      </w:r>
    </w:p>
    <w:p w14:paraId="3AF04FF4" w14:textId="0E985B3D" w:rsidR="00171EFA" w:rsidRDefault="00171EFA" w:rsidP="00171EFA">
      <w:pPr>
        <w:rPr>
          <w:rFonts w:ascii="Arial" w:hAnsi="Arial" w:cs="Arial"/>
          <w:b/>
          <w:sz w:val="24"/>
        </w:rPr>
      </w:pPr>
      <w:r>
        <w:rPr>
          <w:rFonts w:ascii="Arial" w:hAnsi="Arial" w:cs="Arial"/>
          <w:b/>
          <w:color w:val="0000FF"/>
          <w:sz w:val="24"/>
        </w:rPr>
        <w:t>R4-221</w:t>
      </w:r>
      <w:r w:rsidR="00E21BB1">
        <w:rPr>
          <w:rFonts w:ascii="Arial" w:hAnsi="Arial" w:cs="Arial"/>
          <w:b/>
          <w:color w:val="0000FF"/>
          <w:sz w:val="24"/>
        </w:rPr>
        <w:t>0884</w:t>
      </w:r>
      <w:r>
        <w:rPr>
          <w:rFonts w:ascii="Arial" w:hAnsi="Arial" w:cs="Arial"/>
          <w:b/>
          <w:color w:val="0000FF"/>
          <w:sz w:val="24"/>
        </w:rPr>
        <w:tab/>
      </w:r>
      <w:r>
        <w:rPr>
          <w:rFonts w:ascii="Arial" w:hAnsi="Arial" w:cs="Arial"/>
          <w:b/>
          <w:sz w:val="24"/>
        </w:rPr>
        <w:t>TP 900MHz RMR band – conclusion- TR 38.853</w:t>
      </w:r>
    </w:p>
    <w:p w14:paraId="3038055B" w14:textId="77777777" w:rsidR="00171EFA" w:rsidRDefault="00171EFA" w:rsidP="00171E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03232FF" w14:textId="77777777" w:rsidR="00171EFA" w:rsidRDefault="00171EFA" w:rsidP="00171EFA">
      <w:pPr>
        <w:rPr>
          <w:color w:val="808080"/>
        </w:rPr>
      </w:pPr>
      <w:r>
        <w:rPr>
          <w:color w:val="808080"/>
        </w:rPr>
        <w:t>(Replaces R4-2205141)</w:t>
      </w:r>
    </w:p>
    <w:p w14:paraId="50DB50A7" w14:textId="3B0B7749" w:rsidR="00171EFA" w:rsidRDefault="000F4FBC"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Approved.</w:t>
      </w:r>
    </w:p>
    <w:p w14:paraId="372AC628" w14:textId="08B205CA"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4-2209585</w:t>
      </w:r>
      <w:r w:rsidR="0069522E">
        <w:rPr>
          <w:rFonts w:ascii="Arial" w:hAnsi="Arial" w:cs="Arial"/>
          <w:b/>
          <w:color w:val="0000FF"/>
          <w:sz w:val="24"/>
        </w:rPr>
        <w:tab/>
      </w:r>
      <w:r w:rsidR="0069522E">
        <w:rPr>
          <w:rFonts w:ascii="Arial" w:hAnsi="Arial" w:cs="Arial"/>
          <w:b/>
          <w:sz w:val="24"/>
        </w:rPr>
        <w:t>Discussion on sync raster design for railway 900MHz</w:t>
      </w:r>
    </w:p>
    <w:p w14:paraId="7F00CF2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D174D0D" w14:textId="53DE186B"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3D5BF" w14:textId="77777777" w:rsidR="0069522E" w:rsidRDefault="0069522E" w:rsidP="0069522E">
      <w:pPr>
        <w:pStyle w:val="4"/>
        <w:rPr>
          <w:rFonts w:eastAsiaTheme="minorEastAsia"/>
        </w:rPr>
      </w:pPr>
      <w:bookmarkStart w:id="38" w:name="_Toc101854315"/>
      <w:r>
        <w:rPr>
          <w:rFonts w:eastAsiaTheme="minorEastAsia"/>
        </w:rPr>
        <w:t>8.2.1</w:t>
      </w:r>
      <w:r>
        <w:rPr>
          <w:rFonts w:eastAsiaTheme="minorEastAsia"/>
        </w:rPr>
        <w:tab/>
        <w:t>UE RF requirements</w:t>
      </w:r>
      <w:bookmarkEnd w:id="38"/>
    </w:p>
    <w:p w14:paraId="625BDB0C" w14:textId="77777777" w:rsidR="0069522E" w:rsidRDefault="0069522E" w:rsidP="0069522E">
      <w:pPr>
        <w:rPr>
          <w:rFonts w:ascii="Arial" w:eastAsiaTheme="minorEastAsia" w:hAnsi="Arial" w:cs="Arial"/>
          <w:b/>
          <w:sz w:val="24"/>
        </w:rPr>
      </w:pPr>
      <w:r>
        <w:rPr>
          <w:rFonts w:ascii="Arial" w:hAnsi="Arial" w:cs="Arial"/>
          <w:b/>
          <w:color w:val="0000FF"/>
          <w:sz w:val="24"/>
        </w:rPr>
        <w:t>R4-2208281</w:t>
      </w:r>
      <w:r>
        <w:rPr>
          <w:rFonts w:ascii="Arial" w:hAnsi="Arial" w:cs="Arial"/>
          <w:b/>
          <w:color w:val="0000FF"/>
          <w:sz w:val="24"/>
        </w:rPr>
        <w:tab/>
      </w:r>
      <w:r>
        <w:rPr>
          <w:rFonts w:ascii="Arial" w:hAnsi="Arial" w:cs="Arial"/>
          <w:b/>
          <w:sz w:val="24"/>
        </w:rPr>
        <w:t>Synchronisation raster for bandwidth less than 5MHz</w:t>
      </w:r>
    </w:p>
    <w:p w14:paraId="78EF535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Tech.(UK) Co.. Ltd</w:t>
      </w:r>
    </w:p>
    <w:p w14:paraId="105C4337" w14:textId="7620173C"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8B40F7" w14:textId="77777777" w:rsidR="0069522E" w:rsidRDefault="0069522E" w:rsidP="0069522E">
      <w:pPr>
        <w:rPr>
          <w:rFonts w:ascii="Arial" w:hAnsi="Arial" w:cs="Arial"/>
          <w:b/>
          <w:sz w:val="24"/>
        </w:rPr>
      </w:pPr>
      <w:r>
        <w:rPr>
          <w:rFonts w:ascii="Arial" w:hAnsi="Arial" w:cs="Arial"/>
          <w:b/>
          <w:color w:val="0000FF"/>
          <w:sz w:val="24"/>
        </w:rPr>
        <w:t>R4-2209721</w:t>
      </w:r>
      <w:r>
        <w:rPr>
          <w:rFonts w:ascii="Arial" w:hAnsi="Arial" w:cs="Arial"/>
          <w:b/>
          <w:color w:val="0000FF"/>
          <w:sz w:val="24"/>
        </w:rPr>
        <w:tab/>
      </w:r>
      <w:r>
        <w:rPr>
          <w:rFonts w:ascii="Arial" w:hAnsi="Arial" w:cs="Arial"/>
          <w:b/>
          <w:sz w:val="24"/>
        </w:rPr>
        <w:t>Synchronization raster design for n100</w:t>
      </w:r>
    </w:p>
    <w:p w14:paraId="7F480F1B"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7874AD" w14:textId="4FD6DC24"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20B9AF" w14:textId="77777777" w:rsidR="0069522E" w:rsidRDefault="0069522E" w:rsidP="0069522E">
      <w:pPr>
        <w:pStyle w:val="4"/>
        <w:rPr>
          <w:rFonts w:eastAsiaTheme="minorEastAsia"/>
        </w:rPr>
      </w:pPr>
      <w:bookmarkStart w:id="39" w:name="_Toc101854316"/>
      <w:r>
        <w:rPr>
          <w:rFonts w:eastAsiaTheme="minorEastAsia"/>
        </w:rPr>
        <w:t>8.2.2</w:t>
      </w:r>
      <w:r>
        <w:rPr>
          <w:rFonts w:eastAsiaTheme="minorEastAsia"/>
        </w:rPr>
        <w:tab/>
        <w:t>BS RF requirements</w:t>
      </w:r>
      <w:bookmarkEnd w:id="39"/>
    </w:p>
    <w:p w14:paraId="64804830" w14:textId="77777777" w:rsidR="0069522E" w:rsidRDefault="0069522E" w:rsidP="0069522E">
      <w:pPr>
        <w:rPr>
          <w:rFonts w:ascii="Arial" w:eastAsiaTheme="minorEastAsia" w:hAnsi="Arial" w:cs="Arial"/>
          <w:b/>
          <w:sz w:val="24"/>
        </w:rPr>
      </w:pPr>
      <w:r>
        <w:rPr>
          <w:rFonts w:ascii="Arial" w:hAnsi="Arial" w:cs="Arial"/>
          <w:b/>
          <w:color w:val="0000FF"/>
          <w:sz w:val="24"/>
        </w:rPr>
        <w:t>R4-2208896</w:t>
      </w:r>
      <w:r>
        <w:rPr>
          <w:rFonts w:ascii="Arial" w:hAnsi="Arial" w:cs="Arial"/>
          <w:b/>
          <w:color w:val="0000FF"/>
          <w:sz w:val="24"/>
        </w:rPr>
        <w:tab/>
      </w:r>
      <w:r>
        <w:rPr>
          <w:rFonts w:ascii="Arial" w:hAnsi="Arial" w:cs="Arial"/>
          <w:b/>
          <w:sz w:val="24"/>
        </w:rPr>
        <w:t>RMR 900MHz: Remaining BS RF open issues</w:t>
      </w:r>
    </w:p>
    <w:p w14:paraId="285E3C9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2466C6E" w14:textId="77777777" w:rsidR="0069522E" w:rsidRDefault="0069522E" w:rsidP="0069522E">
      <w:pPr>
        <w:rPr>
          <w:rFonts w:ascii="Arial" w:hAnsi="Arial" w:cs="Arial"/>
          <w:b/>
        </w:rPr>
      </w:pPr>
      <w:r>
        <w:rPr>
          <w:rFonts w:ascii="Arial" w:hAnsi="Arial" w:cs="Arial"/>
          <w:b/>
        </w:rPr>
        <w:t xml:space="preserve">Abstract: </w:t>
      </w:r>
    </w:p>
    <w:p w14:paraId="22BA8510" w14:textId="77777777" w:rsidR="0069522E" w:rsidRDefault="0069522E" w:rsidP="0069522E">
      <w:r>
        <w:t>This contribution discusses the remaining BS RF open issues for RMR 900MHz band</w:t>
      </w:r>
    </w:p>
    <w:p w14:paraId="688F8D21" w14:textId="1C37131F"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260E6B" w14:textId="77777777" w:rsidR="0069522E" w:rsidRDefault="0069522E" w:rsidP="0069522E">
      <w:pPr>
        <w:rPr>
          <w:rFonts w:ascii="Arial" w:hAnsi="Arial" w:cs="Arial"/>
          <w:b/>
          <w:sz w:val="24"/>
        </w:rPr>
      </w:pPr>
      <w:r>
        <w:rPr>
          <w:rFonts w:ascii="Arial" w:hAnsi="Arial" w:cs="Arial"/>
          <w:b/>
          <w:color w:val="0000FF"/>
          <w:sz w:val="24"/>
        </w:rPr>
        <w:t>R4-2208897</w:t>
      </w:r>
      <w:r>
        <w:rPr>
          <w:rFonts w:ascii="Arial" w:hAnsi="Arial" w:cs="Arial"/>
          <w:b/>
          <w:color w:val="0000FF"/>
          <w:sz w:val="24"/>
        </w:rPr>
        <w:tab/>
      </w:r>
      <w:r>
        <w:rPr>
          <w:rFonts w:ascii="Arial" w:hAnsi="Arial" w:cs="Arial"/>
          <w:b/>
          <w:sz w:val="24"/>
        </w:rPr>
        <w:t>CR to TS 38.104 - Tx requirements: RMR 900MHz band introduction</w:t>
      </w:r>
    </w:p>
    <w:p w14:paraId="5D03FA2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CR-0380  rev  Cat: B (Rel-17)</w:t>
      </w:r>
      <w:r>
        <w:rPr>
          <w:i/>
        </w:rPr>
        <w:br/>
      </w:r>
      <w:r>
        <w:rPr>
          <w:i/>
        </w:rPr>
        <w:lastRenderedPageBreak/>
        <w:br/>
      </w:r>
      <w:r>
        <w:rPr>
          <w:i/>
        </w:rPr>
        <w:tab/>
      </w:r>
      <w:r>
        <w:rPr>
          <w:i/>
        </w:rPr>
        <w:tab/>
      </w:r>
      <w:r>
        <w:rPr>
          <w:i/>
        </w:rPr>
        <w:tab/>
      </w:r>
      <w:r>
        <w:rPr>
          <w:i/>
        </w:rPr>
        <w:tab/>
      </w:r>
      <w:r>
        <w:rPr>
          <w:i/>
        </w:rPr>
        <w:tab/>
        <w:t>Source: Ericsson</w:t>
      </w:r>
    </w:p>
    <w:p w14:paraId="7C9FCD54" w14:textId="77777777" w:rsidR="0069522E" w:rsidRDefault="0069522E" w:rsidP="0069522E">
      <w:pPr>
        <w:rPr>
          <w:rFonts w:ascii="Arial" w:hAnsi="Arial" w:cs="Arial"/>
          <w:b/>
        </w:rPr>
      </w:pPr>
      <w:r>
        <w:rPr>
          <w:rFonts w:ascii="Arial" w:hAnsi="Arial" w:cs="Arial"/>
          <w:b/>
        </w:rPr>
        <w:t xml:space="preserve">Abstract: </w:t>
      </w:r>
    </w:p>
    <w:p w14:paraId="19950DB3" w14:textId="77777777" w:rsidR="0069522E" w:rsidRDefault="0069522E" w:rsidP="0069522E">
      <w:r>
        <w:t>This contribution is a CR to TS 38.104 - Tx requirements: RMR n100 band introduction</w:t>
      </w:r>
    </w:p>
    <w:p w14:paraId="063B3B03" w14:textId="56E027C8"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0885</w:t>
      </w:r>
      <w:r>
        <w:rPr>
          <w:rFonts w:ascii="Arial" w:hAnsi="Arial" w:cs="Arial"/>
          <w:b/>
        </w:rPr>
        <w:t xml:space="preserve"> (from R4-2208897).</w:t>
      </w:r>
    </w:p>
    <w:p w14:paraId="112A8055" w14:textId="5934C606" w:rsidR="00171EFA" w:rsidRDefault="00171EFA" w:rsidP="00171EFA">
      <w:pPr>
        <w:rPr>
          <w:rFonts w:ascii="Arial" w:hAnsi="Arial" w:cs="Arial"/>
          <w:b/>
          <w:sz w:val="24"/>
        </w:rPr>
      </w:pPr>
      <w:r>
        <w:rPr>
          <w:rFonts w:ascii="Arial" w:hAnsi="Arial" w:cs="Arial"/>
          <w:b/>
          <w:color w:val="0000FF"/>
          <w:sz w:val="24"/>
        </w:rPr>
        <w:t>R4-221</w:t>
      </w:r>
      <w:r w:rsidR="00E21BB1">
        <w:rPr>
          <w:rFonts w:ascii="Arial" w:hAnsi="Arial" w:cs="Arial"/>
          <w:b/>
          <w:color w:val="0000FF"/>
          <w:sz w:val="24"/>
        </w:rPr>
        <w:t>0885</w:t>
      </w:r>
      <w:r>
        <w:rPr>
          <w:rFonts w:ascii="Arial" w:hAnsi="Arial" w:cs="Arial"/>
          <w:b/>
          <w:color w:val="0000FF"/>
          <w:sz w:val="24"/>
        </w:rPr>
        <w:tab/>
      </w:r>
      <w:r>
        <w:rPr>
          <w:rFonts w:ascii="Arial" w:hAnsi="Arial" w:cs="Arial"/>
          <w:b/>
          <w:sz w:val="24"/>
        </w:rPr>
        <w:t>CR to TS 38.104 - Tx requirements: RMR 900MHz band introduction</w:t>
      </w:r>
    </w:p>
    <w:p w14:paraId="2689F5AD" w14:textId="77777777" w:rsidR="00171EFA" w:rsidRDefault="00171EFA" w:rsidP="00171E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CR-0380  rev  Cat: B (Rel-17)</w:t>
      </w:r>
      <w:r>
        <w:rPr>
          <w:i/>
        </w:rPr>
        <w:br/>
      </w:r>
      <w:r>
        <w:rPr>
          <w:i/>
        </w:rPr>
        <w:br/>
      </w:r>
      <w:r>
        <w:rPr>
          <w:i/>
        </w:rPr>
        <w:tab/>
      </w:r>
      <w:r>
        <w:rPr>
          <w:i/>
        </w:rPr>
        <w:tab/>
      </w:r>
      <w:r>
        <w:rPr>
          <w:i/>
        </w:rPr>
        <w:tab/>
      </w:r>
      <w:r>
        <w:rPr>
          <w:i/>
        </w:rPr>
        <w:tab/>
      </w:r>
      <w:r>
        <w:rPr>
          <w:i/>
        </w:rPr>
        <w:tab/>
        <w:t>Source: Ericsson</w:t>
      </w:r>
    </w:p>
    <w:p w14:paraId="15A2BB8D" w14:textId="77777777" w:rsidR="00171EFA" w:rsidRDefault="00171EFA" w:rsidP="00171EFA">
      <w:pPr>
        <w:rPr>
          <w:rFonts w:ascii="Arial" w:hAnsi="Arial" w:cs="Arial"/>
          <w:b/>
        </w:rPr>
      </w:pPr>
      <w:r>
        <w:rPr>
          <w:rFonts w:ascii="Arial" w:hAnsi="Arial" w:cs="Arial"/>
          <w:b/>
        </w:rPr>
        <w:t xml:space="preserve">Abstract: </w:t>
      </w:r>
    </w:p>
    <w:p w14:paraId="1F01D190" w14:textId="77777777" w:rsidR="00171EFA" w:rsidRDefault="00171EFA" w:rsidP="00171EFA">
      <w:r>
        <w:t>This contribution is a CR to TS 38.104 - Tx requirements: RMR n100 band introduction</w:t>
      </w:r>
    </w:p>
    <w:p w14:paraId="23D143C7" w14:textId="15C4958A" w:rsidR="00171EFA" w:rsidRDefault="000F4FBC"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2953914C" w14:textId="2E21E131"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4-2208898</w:t>
      </w:r>
      <w:r w:rsidR="0069522E">
        <w:rPr>
          <w:rFonts w:ascii="Arial" w:hAnsi="Arial" w:cs="Arial"/>
          <w:b/>
          <w:color w:val="0000FF"/>
          <w:sz w:val="24"/>
        </w:rPr>
        <w:tab/>
      </w:r>
      <w:r w:rsidR="0069522E">
        <w:rPr>
          <w:rFonts w:ascii="Arial" w:hAnsi="Arial" w:cs="Arial"/>
          <w:b/>
          <w:sz w:val="24"/>
        </w:rPr>
        <w:t>CR to TS 38.141-2: RMR 900MHz band introduction</w:t>
      </w:r>
    </w:p>
    <w:p w14:paraId="05F9D4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CR-0400  rev  Cat: B (Rel-17)</w:t>
      </w:r>
      <w:r>
        <w:rPr>
          <w:i/>
        </w:rPr>
        <w:br/>
      </w:r>
      <w:r>
        <w:rPr>
          <w:i/>
        </w:rPr>
        <w:br/>
      </w:r>
      <w:r>
        <w:rPr>
          <w:i/>
        </w:rPr>
        <w:tab/>
      </w:r>
      <w:r>
        <w:rPr>
          <w:i/>
        </w:rPr>
        <w:tab/>
      </w:r>
      <w:r>
        <w:rPr>
          <w:i/>
        </w:rPr>
        <w:tab/>
      </w:r>
      <w:r>
        <w:rPr>
          <w:i/>
        </w:rPr>
        <w:tab/>
      </w:r>
      <w:r>
        <w:rPr>
          <w:i/>
        </w:rPr>
        <w:tab/>
        <w:t>Source: Ericsson</w:t>
      </w:r>
    </w:p>
    <w:p w14:paraId="5C6274F4" w14:textId="77777777" w:rsidR="0069522E" w:rsidRDefault="0069522E" w:rsidP="0069522E">
      <w:pPr>
        <w:rPr>
          <w:rFonts w:ascii="Arial" w:hAnsi="Arial" w:cs="Arial"/>
          <w:b/>
        </w:rPr>
      </w:pPr>
      <w:r>
        <w:rPr>
          <w:rFonts w:ascii="Arial" w:hAnsi="Arial" w:cs="Arial"/>
          <w:b/>
        </w:rPr>
        <w:t xml:space="preserve">Abstract: </w:t>
      </w:r>
    </w:p>
    <w:p w14:paraId="482D93E0" w14:textId="77777777" w:rsidR="0069522E" w:rsidRDefault="0069522E" w:rsidP="0069522E">
      <w:r>
        <w:t>This contribution is a CR to TS 38.141-2: RMR n100 band introduction</w:t>
      </w:r>
    </w:p>
    <w:p w14:paraId="178ECD0C" w14:textId="51F4EF07"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5C5D0293" w14:textId="77777777" w:rsidR="0069522E" w:rsidRDefault="0069522E" w:rsidP="0069522E">
      <w:pPr>
        <w:rPr>
          <w:rFonts w:ascii="Arial" w:hAnsi="Arial" w:cs="Arial"/>
          <w:b/>
          <w:sz w:val="24"/>
        </w:rPr>
      </w:pPr>
      <w:r>
        <w:rPr>
          <w:rFonts w:ascii="Arial" w:hAnsi="Arial" w:cs="Arial"/>
          <w:b/>
          <w:color w:val="0000FF"/>
          <w:sz w:val="24"/>
        </w:rPr>
        <w:t>R4-2208899</w:t>
      </w:r>
      <w:r>
        <w:rPr>
          <w:rFonts w:ascii="Arial" w:hAnsi="Arial" w:cs="Arial"/>
          <w:b/>
          <w:color w:val="0000FF"/>
          <w:sz w:val="24"/>
        </w:rPr>
        <w:tab/>
      </w:r>
      <w:r>
        <w:rPr>
          <w:rFonts w:ascii="Arial" w:hAnsi="Arial" w:cs="Arial"/>
          <w:b/>
          <w:sz w:val="24"/>
        </w:rPr>
        <w:t>CR to TS 36.104: RMR 900MHz band  introduction</w:t>
      </w:r>
    </w:p>
    <w:p w14:paraId="7738AA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v17.5.0</w:t>
      </w:r>
      <w:r>
        <w:rPr>
          <w:i/>
        </w:rPr>
        <w:tab/>
        <w:t xml:space="preserve">  CR-4957  rev  Cat: B (Rel-17)</w:t>
      </w:r>
      <w:r>
        <w:rPr>
          <w:i/>
        </w:rPr>
        <w:br/>
      </w:r>
      <w:r>
        <w:rPr>
          <w:i/>
        </w:rPr>
        <w:br/>
      </w:r>
      <w:r>
        <w:rPr>
          <w:i/>
        </w:rPr>
        <w:tab/>
      </w:r>
      <w:r>
        <w:rPr>
          <w:i/>
        </w:rPr>
        <w:tab/>
      </w:r>
      <w:r>
        <w:rPr>
          <w:i/>
        </w:rPr>
        <w:tab/>
      </w:r>
      <w:r>
        <w:rPr>
          <w:i/>
        </w:rPr>
        <w:tab/>
      </w:r>
      <w:r>
        <w:rPr>
          <w:i/>
        </w:rPr>
        <w:tab/>
        <w:t>Source: Ericsson</w:t>
      </w:r>
    </w:p>
    <w:p w14:paraId="53F5B0AF" w14:textId="77777777" w:rsidR="0069522E" w:rsidRDefault="0069522E" w:rsidP="0069522E">
      <w:pPr>
        <w:rPr>
          <w:rFonts w:ascii="Arial" w:hAnsi="Arial" w:cs="Arial"/>
          <w:b/>
        </w:rPr>
      </w:pPr>
      <w:r>
        <w:rPr>
          <w:rFonts w:ascii="Arial" w:hAnsi="Arial" w:cs="Arial"/>
          <w:b/>
        </w:rPr>
        <w:t xml:space="preserve">Abstract: </w:t>
      </w:r>
    </w:p>
    <w:p w14:paraId="13880238" w14:textId="77777777" w:rsidR="0069522E" w:rsidRDefault="0069522E" w:rsidP="0069522E">
      <w:r>
        <w:t>This contribution is a CR to TS 36.104: RMR n100band introduction</w:t>
      </w:r>
    </w:p>
    <w:p w14:paraId="63C9CD3F" w14:textId="009B38EC"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4FD3DED9" w14:textId="77777777" w:rsidR="0069522E" w:rsidRDefault="0069522E" w:rsidP="0069522E">
      <w:pPr>
        <w:rPr>
          <w:rFonts w:ascii="Arial" w:hAnsi="Arial" w:cs="Arial"/>
          <w:b/>
          <w:sz w:val="24"/>
        </w:rPr>
      </w:pPr>
      <w:r>
        <w:rPr>
          <w:rFonts w:ascii="Arial" w:hAnsi="Arial" w:cs="Arial"/>
          <w:b/>
          <w:color w:val="0000FF"/>
          <w:sz w:val="24"/>
        </w:rPr>
        <w:t>R4-2208900</w:t>
      </w:r>
      <w:r>
        <w:rPr>
          <w:rFonts w:ascii="Arial" w:hAnsi="Arial" w:cs="Arial"/>
          <w:b/>
          <w:color w:val="0000FF"/>
          <w:sz w:val="24"/>
        </w:rPr>
        <w:tab/>
      </w:r>
      <w:r>
        <w:rPr>
          <w:rFonts w:ascii="Arial" w:hAnsi="Arial" w:cs="Arial"/>
          <w:b/>
          <w:sz w:val="24"/>
        </w:rPr>
        <w:t>CR to TS 36.141: RMR 900MHz band  introduction</w:t>
      </w:r>
    </w:p>
    <w:p w14:paraId="0E19196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r>
        <w:rPr>
          <w:i/>
        </w:rPr>
        <w:tab/>
        <w:t xml:space="preserve">  CR-1335  rev  Cat: B (Rel-17)</w:t>
      </w:r>
      <w:r>
        <w:rPr>
          <w:i/>
        </w:rPr>
        <w:br/>
      </w:r>
      <w:r>
        <w:rPr>
          <w:i/>
        </w:rPr>
        <w:br/>
      </w:r>
      <w:r>
        <w:rPr>
          <w:i/>
        </w:rPr>
        <w:tab/>
      </w:r>
      <w:r>
        <w:rPr>
          <w:i/>
        </w:rPr>
        <w:tab/>
      </w:r>
      <w:r>
        <w:rPr>
          <w:i/>
        </w:rPr>
        <w:tab/>
      </w:r>
      <w:r>
        <w:rPr>
          <w:i/>
        </w:rPr>
        <w:tab/>
      </w:r>
      <w:r>
        <w:rPr>
          <w:i/>
        </w:rPr>
        <w:tab/>
        <w:t>Source: Ericsson</w:t>
      </w:r>
    </w:p>
    <w:p w14:paraId="73F14855" w14:textId="77777777" w:rsidR="0069522E" w:rsidRDefault="0069522E" w:rsidP="0069522E">
      <w:pPr>
        <w:rPr>
          <w:rFonts w:ascii="Arial" w:hAnsi="Arial" w:cs="Arial"/>
          <w:b/>
        </w:rPr>
      </w:pPr>
      <w:r>
        <w:rPr>
          <w:rFonts w:ascii="Arial" w:hAnsi="Arial" w:cs="Arial"/>
          <w:b/>
        </w:rPr>
        <w:t xml:space="preserve">Abstract: </w:t>
      </w:r>
    </w:p>
    <w:p w14:paraId="0A70C7A3" w14:textId="77777777" w:rsidR="0069522E" w:rsidRDefault="0069522E" w:rsidP="0069522E">
      <w:r>
        <w:t>This contribution is a CR to TS 36.141: RMR n100band introduction</w:t>
      </w:r>
    </w:p>
    <w:p w14:paraId="23A77B47" w14:textId="7600888A"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6B311C12" w14:textId="77777777" w:rsidR="0069522E" w:rsidRDefault="0069522E" w:rsidP="0069522E">
      <w:pPr>
        <w:rPr>
          <w:rFonts w:ascii="Arial" w:hAnsi="Arial" w:cs="Arial"/>
          <w:b/>
          <w:sz w:val="24"/>
        </w:rPr>
      </w:pPr>
      <w:r>
        <w:rPr>
          <w:rFonts w:ascii="Arial" w:hAnsi="Arial" w:cs="Arial"/>
          <w:b/>
          <w:color w:val="0000FF"/>
          <w:sz w:val="24"/>
        </w:rPr>
        <w:t>R4-2209530</w:t>
      </w:r>
      <w:r>
        <w:rPr>
          <w:rFonts w:ascii="Arial" w:hAnsi="Arial" w:cs="Arial"/>
          <w:b/>
          <w:color w:val="0000FF"/>
          <w:sz w:val="24"/>
        </w:rPr>
        <w:tab/>
      </w:r>
      <w:r>
        <w:rPr>
          <w:rFonts w:ascii="Arial" w:hAnsi="Arial" w:cs="Arial"/>
          <w:b/>
          <w:sz w:val="24"/>
        </w:rPr>
        <w:t>CR to 37.104 on introduction of n100 co-existence requirements</w:t>
      </w:r>
    </w:p>
    <w:p w14:paraId="560ED11A"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37.104 v17.5.0</w:t>
      </w:r>
      <w:r>
        <w:rPr>
          <w:i/>
        </w:rPr>
        <w:tab/>
        <w:t xml:space="preserve">  CR-0963  rev  Cat: B (Rel-17)</w:t>
      </w:r>
      <w:r>
        <w:rPr>
          <w:i/>
        </w:rPr>
        <w:br/>
      </w:r>
      <w:r>
        <w:rPr>
          <w:i/>
        </w:rPr>
        <w:lastRenderedPageBreak/>
        <w:br/>
      </w:r>
      <w:r>
        <w:rPr>
          <w:i/>
        </w:rPr>
        <w:tab/>
      </w:r>
      <w:r>
        <w:rPr>
          <w:i/>
        </w:rPr>
        <w:tab/>
      </w:r>
      <w:r>
        <w:rPr>
          <w:i/>
        </w:rPr>
        <w:tab/>
      </w:r>
      <w:r>
        <w:rPr>
          <w:i/>
        </w:rPr>
        <w:tab/>
      </w:r>
      <w:r>
        <w:rPr>
          <w:i/>
        </w:rPr>
        <w:tab/>
        <w:t>Source: Nokia, Nokia Shanghai Bell</w:t>
      </w:r>
    </w:p>
    <w:p w14:paraId="1178C850" w14:textId="7986ACC7"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61A94DD2" w14:textId="77777777" w:rsidR="0069522E" w:rsidRDefault="0069522E" w:rsidP="0069522E">
      <w:pPr>
        <w:rPr>
          <w:rFonts w:ascii="Arial" w:hAnsi="Arial" w:cs="Arial"/>
          <w:b/>
          <w:sz w:val="24"/>
        </w:rPr>
      </w:pPr>
      <w:r>
        <w:rPr>
          <w:rFonts w:ascii="Arial" w:hAnsi="Arial" w:cs="Arial"/>
          <w:b/>
          <w:color w:val="0000FF"/>
          <w:sz w:val="24"/>
        </w:rPr>
        <w:t>R4-2209531</w:t>
      </w:r>
      <w:r>
        <w:rPr>
          <w:rFonts w:ascii="Arial" w:hAnsi="Arial" w:cs="Arial"/>
          <w:b/>
          <w:color w:val="0000FF"/>
          <w:sz w:val="24"/>
        </w:rPr>
        <w:tab/>
      </w:r>
      <w:r>
        <w:rPr>
          <w:rFonts w:ascii="Arial" w:hAnsi="Arial" w:cs="Arial"/>
          <w:b/>
          <w:sz w:val="24"/>
        </w:rPr>
        <w:t>CR to 37.141 on introduction of n100 co-existence requirements</w:t>
      </w:r>
    </w:p>
    <w:p w14:paraId="371B6A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37.141 v17.5.0</w:t>
      </w:r>
      <w:r>
        <w:rPr>
          <w:i/>
        </w:rPr>
        <w:tab/>
        <w:t xml:space="preserve">  CR-1009  rev  Cat: B (Rel-17)</w:t>
      </w:r>
      <w:r>
        <w:rPr>
          <w:i/>
        </w:rPr>
        <w:br/>
      </w:r>
      <w:r>
        <w:rPr>
          <w:i/>
        </w:rPr>
        <w:br/>
      </w:r>
      <w:r>
        <w:rPr>
          <w:i/>
        </w:rPr>
        <w:tab/>
      </w:r>
      <w:r>
        <w:rPr>
          <w:i/>
        </w:rPr>
        <w:tab/>
      </w:r>
      <w:r>
        <w:rPr>
          <w:i/>
        </w:rPr>
        <w:tab/>
      </w:r>
      <w:r>
        <w:rPr>
          <w:i/>
        </w:rPr>
        <w:tab/>
      </w:r>
      <w:r>
        <w:rPr>
          <w:i/>
        </w:rPr>
        <w:tab/>
        <w:t>Source: Nokia, Nokia Shanghai Bell</w:t>
      </w:r>
    </w:p>
    <w:p w14:paraId="31C9CCDD" w14:textId="500ECB6A"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0886</w:t>
      </w:r>
      <w:r>
        <w:rPr>
          <w:rFonts w:ascii="Arial" w:hAnsi="Arial" w:cs="Arial"/>
          <w:b/>
        </w:rPr>
        <w:t>(from R4-2209531).</w:t>
      </w:r>
    </w:p>
    <w:p w14:paraId="7A9420C1" w14:textId="1E45B62E" w:rsidR="00171EFA" w:rsidRDefault="0069522E" w:rsidP="00171EFA">
      <w:pPr>
        <w:rPr>
          <w:rFonts w:ascii="Arial" w:hAnsi="Arial" w:cs="Arial"/>
          <w:b/>
          <w:sz w:val="24"/>
        </w:rPr>
      </w:pPr>
      <w:r>
        <w:rPr>
          <w:rFonts w:ascii="Arial" w:hAnsi="Arial" w:cs="Arial"/>
          <w:b/>
          <w:color w:val="0000FF"/>
          <w:sz w:val="24"/>
        </w:rPr>
        <w:t>R</w:t>
      </w:r>
      <w:r w:rsidR="00171EFA">
        <w:rPr>
          <w:rFonts w:ascii="Arial" w:hAnsi="Arial" w:cs="Arial"/>
          <w:b/>
          <w:color w:val="0000FF"/>
          <w:sz w:val="24"/>
        </w:rPr>
        <w:t>R4-221</w:t>
      </w:r>
      <w:r w:rsidR="00E21BB1">
        <w:rPr>
          <w:rFonts w:ascii="Arial" w:hAnsi="Arial" w:cs="Arial"/>
          <w:b/>
          <w:color w:val="0000FF"/>
          <w:sz w:val="24"/>
        </w:rPr>
        <w:t>0886</w:t>
      </w:r>
      <w:r w:rsidR="00171EFA">
        <w:rPr>
          <w:rFonts w:ascii="Arial" w:hAnsi="Arial" w:cs="Arial"/>
          <w:b/>
          <w:color w:val="0000FF"/>
          <w:sz w:val="24"/>
        </w:rPr>
        <w:tab/>
      </w:r>
      <w:r w:rsidR="00171EFA">
        <w:rPr>
          <w:rFonts w:ascii="Arial" w:hAnsi="Arial" w:cs="Arial"/>
          <w:b/>
          <w:sz w:val="24"/>
        </w:rPr>
        <w:t>CR to 37.141 on introduction of n100 co-existence requirements</w:t>
      </w:r>
    </w:p>
    <w:p w14:paraId="1FB97FCE" w14:textId="77777777" w:rsidR="00171EFA" w:rsidRDefault="00171EFA" w:rsidP="00171EF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37.141 v17.5.0</w:t>
      </w:r>
      <w:r>
        <w:rPr>
          <w:i/>
        </w:rPr>
        <w:tab/>
        <w:t xml:space="preserve">  CR-1009  rev  Cat: B (Rel-17)</w:t>
      </w:r>
      <w:r>
        <w:rPr>
          <w:i/>
        </w:rPr>
        <w:br/>
      </w:r>
      <w:r>
        <w:rPr>
          <w:i/>
        </w:rPr>
        <w:br/>
      </w:r>
      <w:r>
        <w:rPr>
          <w:i/>
        </w:rPr>
        <w:tab/>
      </w:r>
      <w:r>
        <w:rPr>
          <w:i/>
        </w:rPr>
        <w:tab/>
      </w:r>
      <w:r>
        <w:rPr>
          <w:i/>
        </w:rPr>
        <w:tab/>
      </w:r>
      <w:r>
        <w:rPr>
          <w:i/>
        </w:rPr>
        <w:tab/>
      </w:r>
      <w:r>
        <w:rPr>
          <w:i/>
        </w:rPr>
        <w:tab/>
        <w:t>Source: Nokia, Nokia Shanghai Bell</w:t>
      </w:r>
    </w:p>
    <w:p w14:paraId="2A68C6B2" w14:textId="4E0A5798" w:rsidR="00171EFA" w:rsidRDefault="000F4FBC"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25C4F94D" w14:textId="109B71BC"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4-2209532</w:t>
      </w:r>
      <w:r w:rsidR="0069522E">
        <w:rPr>
          <w:rFonts w:ascii="Arial" w:hAnsi="Arial" w:cs="Arial"/>
          <w:b/>
          <w:color w:val="0000FF"/>
          <w:sz w:val="24"/>
        </w:rPr>
        <w:tab/>
      </w:r>
      <w:r w:rsidR="0069522E">
        <w:rPr>
          <w:rFonts w:ascii="Arial" w:hAnsi="Arial" w:cs="Arial"/>
          <w:b/>
          <w:sz w:val="24"/>
        </w:rPr>
        <w:t>CR to 38.104 on introduction of n100 (system parameters)</w:t>
      </w:r>
    </w:p>
    <w:p w14:paraId="109CCF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v17.5.0</w:t>
      </w:r>
      <w:r>
        <w:rPr>
          <w:i/>
        </w:rPr>
        <w:tab/>
        <w:t xml:space="preserve">  CR-0382  rev  Cat: B (Rel-17)</w:t>
      </w:r>
      <w:r>
        <w:rPr>
          <w:i/>
        </w:rPr>
        <w:br/>
      </w:r>
      <w:r>
        <w:rPr>
          <w:i/>
        </w:rPr>
        <w:br/>
      </w:r>
      <w:r>
        <w:rPr>
          <w:i/>
        </w:rPr>
        <w:tab/>
      </w:r>
      <w:r>
        <w:rPr>
          <w:i/>
        </w:rPr>
        <w:tab/>
      </w:r>
      <w:r>
        <w:rPr>
          <w:i/>
        </w:rPr>
        <w:tab/>
      </w:r>
      <w:r>
        <w:rPr>
          <w:i/>
        </w:rPr>
        <w:tab/>
      </w:r>
      <w:r>
        <w:rPr>
          <w:i/>
        </w:rPr>
        <w:tab/>
        <w:t>Source: Nokia, Nokia Shanghai Bell</w:t>
      </w:r>
    </w:p>
    <w:p w14:paraId="6AD4E524" w14:textId="18D24F85"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0887</w:t>
      </w:r>
      <w:r>
        <w:rPr>
          <w:rFonts w:ascii="Arial" w:hAnsi="Arial" w:cs="Arial"/>
          <w:b/>
        </w:rPr>
        <w:t>(from R4-2209532).</w:t>
      </w:r>
    </w:p>
    <w:p w14:paraId="068DAB50" w14:textId="311EE3AD" w:rsidR="00E02487" w:rsidRDefault="00E02487" w:rsidP="00E02487">
      <w:pPr>
        <w:rPr>
          <w:rFonts w:ascii="Arial" w:hAnsi="Arial" w:cs="Arial"/>
          <w:b/>
          <w:sz w:val="24"/>
        </w:rPr>
      </w:pPr>
      <w:r>
        <w:rPr>
          <w:rFonts w:ascii="Arial" w:hAnsi="Arial" w:cs="Arial"/>
          <w:b/>
          <w:color w:val="0000FF"/>
          <w:sz w:val="24"/>
        </w:rPr>
        <w:t>R4-221</w:t>
      </w:r>
      <w:r w:rsidR="00E21BB1">
        <w:rPr>
          <w:rFonts w:ascii="Arial" w:hAnsi="Arial" w:cs="Arial"/>
          <w:b/>
          <w:color w:val="0000FF"/>
          <w:sz w:val="24"/>
        </w:rPr>
        <w:t>0887</w:t>
      </w:r>
      <w:r>
        <w:rPr>
          <w:rFonts w:ascii="Arial" w:hAnsi="Arial" w:cs="Arial"/>
          <w:b/>
          <w:color w:val="0000FF"/>
          <w:sz w:val="24"/>
        </w:rPr>
        <w:tab/>
      </w:r>
      <w:r>
        <w:rPr>
          <w:rFonts w:ascii="Arial" w:hAnsi="Arial" w:cs="Arial"/>
          <w:b/>
          <w:sz w:val="24"/>
        </w:rPr>
        <w:t>CR to 38.104 on introduction of n100 (system parameters)</w:t>
      </w:r>
    </w:p>
    <w:p w14:paraId="03F1D29D" w14:textId="77777777" w:rsidR="00E02487" w:rsidRDefault="00E02487" w:rsidP="00E0248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v17.5.0</w:t>
      </w:r>
      <w:r>
        <w:rPr>
          <w:i/>
        </w:rPr>
        <w:tab/>
        <w:t xml:space="preserve">  CR-0382  rev  Cat: B (Rel-17)</w:t>
      </w:r>
      <w:r>
        <w:rPr>
          <w:i/>
        </w:rPr>
        <w:br/>
      </w:r>
      <w:r>
        <w:rPr>
          <w:i/>
        </w:rPr>
        <w:br/>
      </w:r>
      <w:r>
        <w:rPr>
          <w:i/>
        </w:rPr>
        <w:tab/>
      </w:r>
      <w:r>
        <w:rPr>
          <w:i/>
        </w:rPr>
        <w:tab/>
      </w:r>
      <w:r>
        <w:rPr>
          <w:i/>
        </w:rPr>
        <w:tab/>
      </w:r>
      <w:r>
        <w:rPr>
          <w:i/>
        </w:rPr>
        <w:tab/>
      </w:r>
      <w:r>
        <w:rPr>
          <w:i/>
        </w:rPr>
        <w:tab/>
        <w:t>Source: Nokia, Nokia Shanghai Bell</w:t>
      </w:r>
    </w:p>
    <w:p w14:paraId="6F298D80" w14:textId="142B6702" w:rsidR="00E02487" w:rsidRDefault="000F4FBC" w:rsidP="00E02487">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046777A4" w14:textId="282657BF" w:rsidR="0069522E" w:rsidRDefault="00E02487" w:rsidP="00E02487">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4-2209533</w:t>
      </w:r>
      <w:r w:rsidR="0069522E">
        <w:rPr>
          <w:rFonts w:ascii="Arial" w:hAnsi="Arial" w:cs="Arial"/>
          <w:b/>
          <w:color w:val="0000FF"/>
          <w:sz w:val="24"/>
        </w:rPr>
        <w:tab/>
      </w:r>
      <w:r w:rsidR="0069522E">
        <w:rPr>
          <w:rFonts w:ascii="Arial" w:hAnsi="Arial" w:cs="Arial"/>
          <w:b/>
          <w:sz w:val="24"/>
        </w:rPr>
        <w:t>CR to 38.141-1 on introduction of n100 requirements</w:t>
      </w:r>
    </w:p>
    <w:p w14:paraId="10656EE0"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v17.5.0</w:t>
      </w:r>
      <w:r>
        <w:rPr>
          <w:i/>
        </w:rPr>
        <w:tab/>
        <w:t xml:space="preserve">  CR-0272  rev  Cat: B (Rel-17)</w:t>
      </w:r>
      <w:r>
        <w:rPr>
          <w:i/>
        </w:rPr>
        <w:br/>
      </w:r>
      <w:r>
        <w:rPr>
          <w:i/>
        </w:rPr>
        <w:br/>
      </w:r>
      <w:r>
        <w:rPr>
          <w:i/>
        </w:rPr>
        <w:tab/>
      </w:r>
      <w:r>
        <w:rPr>
          <w:i/>
        </w:rPr>
        <w:tab/>
      </w:r>
      <w:r>
        <w:rPr>
          <w:i/>
        </w:rPr>
        <w:tab/>
      </w:r>
      <w:r>
        <w:rPr>
          <w:i/>
        </w:rPr>
        <w:tab/>
      </w:r>
      <w:r>
        <w:rPr>
          <w:i/>
        </w:rPr>
        <w:tab/>
        <w:t>Source: Nokia, Nokia Shanghai Bell</w:t>
      </w:r>
    </w:p>
    <w:p w14:paraId="1E5B45DE" w14:textId="512EE778"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0888</w:t>
      </w:r>
      <w:r>
        <w:rPr>
          <w:rFonts w:ascii="Arial" w:hAnsi="Arial" w:cs="Arial"/>
          <w:b/>
        </w:rPr>
        <w:t xml:space="preserve"> (from R4-2209533).</w:t>
      </w:r>
    </w:p>
    <w:p w14:paraId="088BDBD1" w14:textId="3F584C4A" w:rsidR="00E02487" w:rsidRDefault="00E02487" w:rsidP="00E02487">
      <w:pPr>
        <w:rPr>
          <w:rFonts w:ascii="Arial" w:hAnsi="Arial" w:cs="Arial"/>
          <w:b/>
          <w:sz w:val="24"/>
        </w:rPr>
      </w:pPr>
      <w:r>
        <w:rPr>
          <w:rFonts w:ascii="Arial" w:hAnsi="Arial" w:cs="Arial"/>
          <w:b/>
          <w:color w:val="0000FF"/>
          <w:sz w:val="24"/>
        </w:rPr>
        <w:t>R4-221</w:t>
      </w:r>
      <w:r w:rsidR="00E21BB1">
        <w:rPr>
          <w:rFonts w:ascii="Arial" w:hAnsi="Arial" w:cs="Arial"/>
          <w:b/>
          <w:color w:val="0000FF"/>
          <w:sz w:val="24"/>
        </w:rPr>
        <w:t>0888</w:t>
      </w:r>
      <w:r>
        <w:rPr>
          <w:rFonts w:ascii="Arial" w:hAnsi="Arial" w:cs="Arial"/>
          <w:b/>
          <w:color w:val="0000FF"/>
          <w:sz w:val="24"/>
        </w:rPr>
        <w:tab/>
      </w:r>
      <w:r>
        <w:rPr>
          <w:rFonts w:ascii="Arial" w:hAnsi="Arial" w:cs="Arial"/>
          <w:b/>
          <w:sz w:val="24"/>
        </w:rPr>
        <w:t>CR to 38.141-1 on introduction of n100 requirements</w:t>
      </w:r>
    </w:p>
    <w:p w14:paraId="787C95E6" w14:textId="77777777" w:rsidR="00E02487" w:rsidRDefault="00E02487" w:rsidP="00E0248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v17.5.0</w:t>
      </w:r>
      <w:r>
        <w:rPr>
          <w:i/>
        </w:rPr>
        <w:tab/>
        <w:t xml:space="preserve">  CR-0272  rev  Cat: B (Rel-17)</w:t>
      </w:r>
      <w:r>
        <w:rPr>
          <w:i/>
        </w:rPr>
        <w:br/>
      </w:r>
      <w:r>
        <w:rPr>
          <w:i/>
        </w:rPr>
        <w:br/>
      </w:r>
      <w:r>
        <w:rPr>
          <w:i/>
        </w:rPr>
        <w:tab/>
      </w:r>
      <w:r>
        <w:rPr>
          <w:i/>
        </w:rPr>
        <w:tab/>
      </w:r>
      <w:r>
        <w:rPr>
          <w:i/>
        </w:rPr>
        <w:tab/>
      </w:r>
      <w:r>
        <w:rPr>
          <w:i/>
        </w:rPr>
        <w:tab/>
      </w:r>
      <w:r>
        <w:rPr>
          <w:i/>
        </w:rPr>
        <w:tab/>
        <w:t>Source: Nokia, Nokia Shanghai Bell</w:t>
      </w:r>
    </w:p>
    <w:p w14:paraId="5E8F8280" w14:textId="1A7E9271" w:rsidR="00E02487" w:rsidRDefault="000F4FBC" w:rsidP="00E02487">
      <w:pPr>
        <w:rPr>
          <w:color w:val="993300"/>
          <w:u w:val="single"/>
        </w:rPr>
      </w:pPr>
      <w:r>
        <w:rPr>
          <w:rFonts w:ascii="Arial" w:hAnsi="Arial" w:cs="Arial"/>
          <w:b/>
        </w:rPr>
        <w:t>Decision:</w:t>
      </w:r>
      <w:r>
        <w:rPr>
          <w:rFonts w:ascii="Arial" w:hAnsi="Arial" w:cs="Arial"/>
          <w:b/>
        </w:rPr>
        <w:tab/>
      </w:r>
      <w:r>
        <w:rPr>
          <w:rFonts w:ascii="Arial" w:hAnsi="Arial" w:cs="Arial"/>
          <w:b/>
        </w:rPr>
        <w:tab/>
      </w:r>
      <w:r w:rsidRPr="000F4FBC">
        <w:rPr>
          <w:rFonts w:ascii="Arial" w:hAnsi="Arial" w:cs="Arial"/>
          <w:b/>
          <w:highlight w:val="green"/>
        </w:rPr>
        <w:t>Agreed.</w:t>
      </w:r>
    </w:p>
    <w:p w14:paraId="2E941BDC" w14:textId="428E62B5" w:rsidR="0069522E" w:rsidRDefault="00E02487" w:rsidP="00E02487">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4-2209674</w:t>
      </w:r>
      <w:r w:rsidR="0069522E">
        <w:rPr>
          <w:rFonts w:ascii="Arial" w:hAnsi="Arial" w:cs="Arial"/>
          <w:b/>
          <w:color w:val="0000FF"/>
          <w:sz w:val="24"/>
        </w:rPr>
        <w:tab/>
      </w:r>
      <w:r w:rsidR="0069522E">
        <w:rPr>
          <w:rFonts w:ascii="Arial" w:hAnsi="Arial" w:cs="Arial"/>
          <w:b/>
          <w:sz w:val="24"/>
        </w:rPr>
        <w:t>Draft CR to TS 38.104: RMR900 Rx requirements for band n100, Rel-17</w:t>
      </w:r>
    </w:p>
    <w:p w14:paraId="02FD81F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FBFAA" w14:textId="77777777" w:rsidR="0069522E" w:rsidRDefault="0069522E" w:rsidP="0069522E">
      <w:pPr>
        <w:rPr>
          <w:rFonts w:ascii="Arial" w:hAnsi="Arial" w:cs="Arial"/>
          <w:b/>
        </w:rPr>
      </w:pPr>
      <w:r>
        <w:rPr>
          <w:rFonts w:ascii="Arial" w:hAnsi="Arial" w:cs="Arial"/>
          <w:b/>
        </w:rPr>
        <w:lastRenderedPageBreak/>
        <w:t xml:space="preserve">Abstract: </w:t>
      </w:r>
    </w:p>
    <w:p w14:paraId="2418BBEC" w14:textId="77777777" w:rsidR="0069522E" w:rsidRDefault="0069522E" w:rsidP="0069522E">
      <w:r>
        <w:t xml:space="preserve">As per </w:t>
      </w:r>
      <w:proofErr w:type="spellStart"/>
      <w:r>
        <w:t>worksplit</w:t>
      </w:r>
      <w:proofErr w:type="spellEnd"/>
      <w:r>
        <w:t xml:space="preserve"> agreed among interested companies, this CR to TS 38.104 is to capture the additional out-of-band blocking requirement for RMR900 band n100, including the placeholder for the interfering signal to be decided by the ETSI TC RT.</w:t>
      </w:r>
    </w:p>
    <w:p w14:paraId="63EE0B13" w14:textId="01A92929"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2BB68A" w14:textId="77777777" w:rsidR="0069522E" w:rsidRDefault="0069522E" w:rsidP="0069522E">
      <w:pPr>
        <w:pStyle w:val="2"/>
        <w:rPr>
          <w:rFonts w:eastAsiaTheme="minorEastAsia"/>
        </w:rPr>
      </w:pPr>
      <w:bookmarkStart w:id="40" w:name="_Toc101854419"/>
      <w:r>
        <w:rPr>
          <w:rFonts w:eastAsiaTheme="minorEastAsia"/>
        </w:rPr>
        <w:t>9</w:t>
      </w:r>
      <w:r>
        <w:rPr>
          <w:rFonts w:eastAsiaTheme="minorEastAsia"/>
        </w:rPr>
        <w:tab/>
        <w:t>Rel-17 non-spectrum related work items for NR</w:t>
      </w:r>
      <w:bookmarkEnd w:id="40"/>
    </w:p>
    <w:p w14:paraId="2E068F6B" w14:textId="77777777" w:rsidR="0069522E" w:rsidRDefault="0069522E" w:rsidP="0069522E">
      <w:pPr>
        <w:pStyle w:val="3"/>
        <w:rPr>
          <w:rFonts w:eastAsiaTheme="minorEastAsia"/>
        </w:rPr>
      </w:pPr>
      <w:bookmarkStart w:id="41" w:name="_Toc101854420"/>
      <w:r>
        <w:rPr>
          <w:rFonts w:eastAsiaTheme="minorEastAsia"/>
        </w:rPr>
        <w:t>9.1</w:t>
      </w:r>
      <w:r>
        <w:rPr>
          <w:rFonts w:eastAsiaTheme="minorEastAsia"/>
        </w:rPr>
        <w:tab/>
        <w:t>Multiple Input Multiple Output (MIMO) Over-the-Air (OTA) requirements for NR UEs</w:t>
      </w:r>
      <w:bookmarkEnd w:id="41"/>
    </w:p>
    <w:p w14:paraId="4CB8DA0E" w14:textId="665A2E0A" w:rsidR="0069522E" w:rsidRDefault="0069522E" w:rsidP="0069522E">
      <w:pPr>
        <w:pStyle w:val="4"/>
        <w:rPr>
          <w:rFonts w:eastAsiaTheme="minorEastAsia"/>
        </w:rPr>
      </w:pPr>
      <w:bookmarkStart w:id="42" w:name="_Toc101854421"/>
      <w:r>
        <w:rPr>
          <w:rFonts w:eastAsiaTheme="minorEastAsia"/>
        </w:rPr>
        <w:t>9.1.1</w:t>
      </w:r>
      <w:r>
        <w:rPr>
          <w:rFonts w:eastAsiaTheme="minorEastAsia"/>
        </w:rPr>
        <w:tab/>
        <w:t>General</w:t>
      </w:r>
      <w:bookmarkEnd w:id="42"/>
    </w:p>
    <w:p w14:paraId="2CA52A73" w14:textId="29DA467E" w:rsidR="000F61A8" w:rsidRPr="000F61A8" w:rsidRDefault="000F61A8" w:rsidP="000F61A8">
      <w:pPr>
        <w:rPr>
          <w:rFonts w:ascii="Arial" w:hAnsi="Arial" w:cs="Arial"/>
          <w:b/>
          <w:color w:val="C00000"/>
          <w:sz w:val="24"/>
          <w:u w:val="single"/>
        </w:rPr>
      </w:pPr>
      <w:r w:rsidRPr="000F61A8">
        <w:rPr>
          <w:rFonts w:ascii="Arial" w:hAnsi="Arial" w:cs="Arial"/>
          <w:b/>
          <w:color w:val="C00000"/>
          <w:sz w:val="24"/>
          <w:u w:val="single"/>
        </w:rPr>
        <w:t>Big CR for email approval</w:t>
      </w:r>
    </w:p>
    <w:p w14:paraId="280224A4" w14:textId="061EA61A" w:rsidR="000F61A8" w:rsidRDefault="000F61A8" w:rsidP="000F61A8">
      <w:pPr>
        <w:rPr>
          <w:rFonts w:ascii="Arial" w:eastAsiaTheme="minorEastAsia" w:hAnsi="Arial" w:cs="Arial"/>
          <w:b/>
          <w:sz w:val="24"/>
        </w:rPr>
      </w:pPr>
      <w:r>
        <w:rPr>
          <w:rFonts w:ascii="Arial" w:hAnsi="Arial" w:cs="Arial"/>
          <w:b/>
          <w:color w:val="0000FF"/>
          <w:sz w:val="24"/>
        </w:rPr>
        <w:t>R4-2211</w:t>
      </w:r>
      <w:r>
        <w:rPr>
          <w:rFonts w:ascii="Arial" w:hAnsi="Arial" w:cs="Arial"/>
          <w:b/>
          <w:color w:val="0000FF"/>
          <w:sz w:val="24"/>
        </w:rPr>
        <w:t>338</w:t>
      </w:r>
      <w:r>
        <w:rPr>
          <w:rFonts w:ascii="Arial" w:hAnsi="Arial" w:cs="Arial"/>
          <w:b/>
          <w:color w:val="0000FF"/>
          <w:sz w:val="24"/>
        </w:rPr>
        <w:tab/>
      </w:r>
      <w:r w:rsidRPr="000F61A8">
        <w:rPr>
          <w:rFonts w:ascii="Arial" w:hAnsi="Arial" w:cs="Arial"/>
          <w:b/>
          <w:sz w:val="24"/>
        </w:rPr>
        <w:t>Big CR to 38.151</w:t>
      </w:r>
    </w:p>
    <w:p w14:paraId="754477D3" w14:textId="7FD153FE" w:rsidR="000F61A8" w:rsidRDefault="000F61A8" w:rsidP="000F61A8">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38.151 v17.0.0</w:t>
      </w:r>
      <w:r w:rsidR="00B350A1">
        <w:rPr>
          <w:i/>
        </w:rPr>
        <w:tab/>
        <w:t xml:space="preserve"> CR</w:t>
      </w:r>
      <w:r>
        <w:rPr>
          <w:i/>
        </w:rPr>
        <w:t>-  rev  Cat: B (Rel-17)</w:t>
      </w:r>
      <w:r>
        <w:rPr>
          <w:i/>
        </w:rPr>
        <w:br/>
      </w:r>
      <w:r>
        <w:rPr>
          <w:i/>
        </w:rPr>
        <w:br/>
      </w:r>
      <w:r>
        <w:rPr>
          <w:i/>
        </w:rPr>
        <w:tab/>
      </w:r>
      <w:r>
        <w:rPr>
          <w:i/>
        </w:rPr>
        <w:tab/>
      </w:r>
      <w:r>
        <w:rPr>
          <w:i/>
        </w:rPr>
        <w:tab/>
      </w:r>
      <w:r>
        <w:rPr>
          <w:i/>
        </w:rPr>
        <w:tab/>
      </w:r>
      <w:r>
        <w:rPr>
          <w:i/>
        </w:rPr>
        <w:tab/>
        <w:t xml:space="preserve">Source: </w:t>
      </w:r>
      <w:r>
        <w:rPr>
          <w:rFonts w:hint="eastAsia"/>
          <w:i/>
          <w:lang w:eastAsia="zh-CN"/>
        </w:rPr>
        <w:t>vivo,CAICT</w:t>
      </w:r>
    </w:p>
    <w:p w14:paraId="5EB5C818" w14:textId="77777777" w:rsidR="000F61A8" w:rsidRDefault="000F61A8" w:rsidP="000F61A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5E3E">
        <w:rPr>
          <w:rFonts w:ascii="Arial" w:hAnsi="Arial" w:cs="Arial"/>
          <w:b/>
          <w:highlight w:val="green"/>
        </w:rPr>
        <w:t>Endorsed.</w:t>
      </w:r>
    </w:p>
    <w:p w14:paraId="35CF075F" w14:textId="77777777" w:rsidR="000F61A8" w:rsidRPr="000F61A8" w:rsidRDefault="000F61A8" w:rsidP="000F61A8"/>
    <w:p w14:paraId="6A923149" w14:textId="77777777" w:rsidR="0069522E" w:rsidRDefault="0069522E" w:rsidP="0069522E">
      <w:pPr>
        <w:rPr>
          <w:rFonts w:eastAsia="等线"/>
          <w:lang w:eastAsia="zh-CN"/>
        </w:rPr>
      </w:pPr>
      <w:r>
        <w:rPr>
          <w:rFonts w:eastAsia="等线"/>
          <w:lang w:eastAsia="zh-CN"/>
        </w:rPr>
        <w:t>-----------------------------------------------------------------------------------------------------------------------------------------------</w:t>
      </w:r>
    </w:p>
    <w:p w14:paraId="0579B46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[103-e][332] NR_MIMO_OTA, AI 4.1.7, 9.1– Xuan Yi</w:t>
      </w:r>
    </w:p>
    <w:p w14:paraId="290BC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367CDB0" w14:textId="77777777" w:rsidR="0069522E" w:rsidRDefault="0069522E" w:rsidP="0069522E">
      <w:pPr>
        <w:rPr>
          <w:rFonts w:ascii="Arial" w:hAnsi="Arial" w:cs="Arial"/>
          <w:b/>
          <w:sz w:val="24"/>
        </w:rPr>
      </w:pPr>
      <w:r>
        <w:rPr>
          <w:rFonts w:ascii="Arial" w:hAnsi="Arial" w:cs="Arial"/>
          <w:b/>
          <w:color w:val="0000FF"/>
          <w:sz w:val="24"/>
          <w:u w:val="thick"/>
        </w:rPr>
        <w:t>R4-2210338</w:t>
      </w:r>
      <w:r>
        <w:rPr>
          <w:b/>
          <w:lang w:val="en-US" w:eastAsia="zh-CN"/>
        </w:rPr>
        <w:tab/>
      </w:r>
      <w:r>
        <w:rPr>
          <w:rFonts w:ascii="Arial" w:hAnsi="Arial" w:cs="Arial"/>
          <w:b/>
          <w:sz w:val="24"/>
        </w:rPr>
        <w:t>Email discussion summary for [103-e][332] NR_MIMO_OTA</w:t>
      </w:r>
    </w:p>
    <w:p w14:paraId="004A9F1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p>
    <w:p w14:paraId="49C54FF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19A0CE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ECDA8B" w14:textId="4B759F5B" w:rsidR="0069522E" w:rsidRDefault="008209E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R4-2210535 (from R4-2210338).</w:t>
      </w:r>
    </w:p>
    <w:p w14:paraId="0288F94A" w14:textId="77777777" w:rsidR="0069522E" w:rsidRDefault="0069522E" w:rsidP="0069522E">
      <w:pPr>
        <w:overflowPunct/>
        <w:autoSpaceDE/>
        <w:adjustRightInd/>
        <w:spacing w:after="0"/>
        <w:rPr>
          <w:rFonts w:ascii="Arial" w:hAnsi="Arial" w:cs="Arial"/>
          <w:b/>
          <w:lang w:val="en-US" w:eastAsia="zh-CN"/>
        </w:rPr>
      </w:pPr>
    </w:p>
    <w:p w14:paraId="543142E6" w14:textId="0AA995B2" w:rsidR="008209E4" w:rsidRDefault="008209E4" w:rsidP="008209E4">
      <w:pPr>
        <w:rPr>
          <w:rFonts w:ascii="Arial" w:hAnsi="Arial" w:cs="Arial"/>
          <w:b/>
          <w:sz w:val="24"/>
        </w:rPr>
      </w:pPr>
      <w:r>
        <w:rPr>
          <w:rFonts w:ascii="Arial" w:hAnsi="Arial" w:cs="Arial"/>
          <w:b/>
          <w:color w:val="0000FF"/>
          <w:sz w:val="24"/>
          <w:u w:val="thick"/>
        </w:rPr>
        <w:t>R4-2210535</w:t>
      </w:r>
      <w:r>
        <w:rPr>
          <w:b/>
          <w:lang w:val="en-US" w:eastAsia="zh-CN"/>
        </w:rPr>
        <w:tab/>
      </w:r>
      <w:r>
        <w:rPr>
          <w:rFonts w:ascii="Arial" w:hAnsi="Arial" w:cs="Arial"/>
          <w:b/>
          <w:sz w:val="24"/>
        </w:rPr>
        <w:t>Email discussion summary for [103-e][332] NR_MIMO_OTA</w:t>
      </w:r>
    </w:p>
    <w:p w14:paraId="00E05CDB" w14:textId="77777777" w:rsidR="008209E4" w:rsidRDefault="008209E4" w:rsidP="008209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p>
    <w:p w14:paraId="3A56F53B"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350AB0B4"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7629A747" w14:textId="1F9A0B1E" w:rsidR="008209E4" w:rsidRDefault="002163B8"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7035058" w14:textId="77777777" w:rsidR="008209E4" w:rsidRDefault="008209E4" w:rsidP="008209E4">
      <w:pPr>
        <w:overflowPunct/>
        <w:autoSpaceDE/>
        <w:adjustRightInd/>
        <w:spacing w:after="0"/>
        <w:rPr>
          <w:rFonts w:ascii="Arial" w:hAnsi="Arial" w:cs="Arial"/>
          <w:b/>
          <w:lang w:val="en-US" w:eastAsia="zh-CN"/>
        </w:rPr>
      </w:pPr>
    </w:p>
    <w:p w14:paraId="5BD049D9" w14:textId="77777777" w:rsidR="0069522E" w:rsidRDefault="0069522E" w:rsidP="0069522E">
      <w:pPr>
        <w:overflowPunct/>
        <w:autoSpaceDE/>
        <w:adjustRightInd/>
        <w:spacing w:after="0"/>
        <w:rPr>
          <w:rFonts w:ascii="Arial" w:hAnsi="Arial" w:cs="Arial"/>
          <w:b/>
          <w:color w:val="FF0000"/>
          <w:lang w:val="en-US" w:eastAsia="zh-CN"/>
        </w:rPr>
      </w:pPr>
    </w:p>
    <w:p w14:paraId="60ADEBFD" w14:textId="77777777" w:rsidR="0069522E" w:rsidRDefault="0069522E" w:rsidP="0069522E">
      <w:pPr>
        <w:overflowPunct/>
        <w:autoSpaceDE/>
        <w:adjustRightInd/>
        <w:spacing w:after="0"/>
        <w:rPr>
          <w:rFonts w:ascii="Arial" w:hAnsi="Arial" w:cs="Arial"/>
          <w:b/>
          <w:color w:val="FF0000"/>
          <w:lang w:val="en-US" w:eastAsia="zh-CN"/>
        </w:rPr>
      </w:pPr>
    </w:p>
    <w:p w14:paraId="75D0EA46" w14:textId="52E37492" w:rsidR="008209E4" w:rsidRDefault="008209E4"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9B63658" w14:textId="288F90D3" w:rsidR="008209E4" w:rsidRDefault="008209E4" w:rsidP="008209E4">
      <w:pPr>
        <w:rPr>
          <w:rFonts w:ascii="Arial" w:hAnsi="Arial" w:cs="Arial"/>
          <w:b/>
          <w:sz w:val="24"/>
        </w:rPr>
      </w:pPr>
      <w:r>
        <w:rPr>
          <w:rFonts w:ascii="Arial" w:hAnsi="Arial" w:cs="Arial"/>
          <w:b/>
          <w:color w:val="0000FF"/>
          <w:sz w:val="24"/>
          <w:u w:val="thick"/>
        </w:rPr>
        <w:t>R4-2210675</w:t>
      </w:r>
      <w:r>
        <w:rPr>
          <w:b/>
          <w:lang w:val="en-US" w:eastAsia="zh-CN"/>
        </w:rPr>
        <w:tab/>
      </w:r>
      <w:r>
        <w:rPr>
          <w:rFonts w:ascii="Arial" w:hAnsi="Arial" w:cs="Arial"/>
          <w:b/>
          <w:sz w:val="24"/>
        </w:rPr>
        <w:t>WF on NR MIMO OTA</w:t>
      </w:r>
    </w:p>
    <w:p w14:paraId="0E4FBC91" w14:textId="0CFF8944" w:rsidR="008209E4" w:rsidRDefault="008209E4" w:rsidP="008209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00DB5932">
        <w:rPr>
          <w:i/>
          <w:lang w:eastAsia="zh-CN"/>
        </w:rPr>
        <w:t>vivo</w:t>
      </w:r>
      <w:r>
        <w:rPr>
          <w:rFonts w:hint="eastAsia"/>
          <w:i/>
          <w:lang w:eastAsia="zh-CN"/>
        </w:rPr>
        <w:t>,</w:t>
      </w:r>
      <w:r>
        <w:rPr>
          <w:i/>
          <w:lang w:eastAsia="zh-CN"/>
        </w:rPr>
        <w:t xml:space="preserve"> CAICT</w:t>
      </w:r>
    </w:p>
    <w:p w14:paraId="2401BE0D" w14:textId="77777777" w:rsidR="008209E4" w:rsidRDefault="008209E4" w:rsidP="008209E4">
      <w:pPr>
        <w:rPr>
          <w:rFonts w:ascii="Arial" w:hAnsi="Arial" w:cs="Arial"/>
          <w:b/>
          <w:lang w:val="en-US" w:eastAsia="zh-CN"/>
        </w:rPr>
      </w:pPr>
      <w:r>
        <w:rPr>
          <w:rFonts w:ascii="Arial" w:hAnsi="Arial" w:cs="Arial"/>
          <w:b/>
          <w:lang w:val="en-US" w:eastAsia="zh-CN"/>
        </w:rPr>
        <w:lastRenderedPageBreak/>
        <w:t xml:space="preserve">Abstract: </w:t>
      </w:r>
    </w:p>
    <w:p w14:paraId="71E4B51D"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6E0502CF" w14:textId="20ACA591" w:rsidR="008209E4" w:rsidRDefault="000E5E3E"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5E3E">
        <w:rPr>
          <w:rFonts w:ascii="Arial" w:hAnsi="Arial" w:cs="Arial"/>
          <w:b/>
          <w:highlight w:val="green"/>
          <w:lang w:val="en-US" w:eastAsia="zh-CN"/>
        </w:rPr>
        <w:t>Approved.</w:t>
      </w:r>
    </w:p>
    <w:p w14:paraId="7AFBDBCE" w14:textId="0BC91A59" w:rsidR="008209E4" w:rsidRDefault="008209E4" w:rsidP="0069522E">
      <w:pPr>
        <w:overflowPunct/>
        <w:autoSpaceDE/>
        <w:adjustRightInd/>
        <w:spacing w:after="0"/>
        <w:rPr>
          <w:rFonts w:ascii="Arial" w:hAnsi="Arial" w:cs="Arial"/>
          <w:b/>
          <w:color w:val="FF0000"/>
          <w:lang w:val="en-US" w:eastAsia="zh-CN"/>
        </w:rPr>
      </w:pPr>
    </w:p>
    <w:tbl>
      <w:tblPr>
        <w:tblStyle w:val="afff1"/>
        <w:tblW w:w="0" w:type="auto"/>
        <w:tblInd w:w="0" w:type="dxa"/>
        <w:tblLook w:val="04A0" w:firstRow="1" w:lastRow="0" w:firstColumn="1" w:lastColumn="0" w:noHBand="0" w:noVBand="1"/>
      </w:tblPr>
      <w:tblGrid>
        <w:gridCol w:w="9629"/>
      </w:tblGrid>
      <w:tr w:rsidR="00394FF5" w:rsidRPr="00394FF5" w14:paraId="2E99130D" w14:textId="77777777" w:rsidTr="00394FF5">
        <w:tc>
          <w:tcPr>
            <w:tcW w:w="9629" w:type="dxa"/>
          </w:tcPr>
          <w:p w14:paraId="3D66B634" w14:textId="77777777" w:rsidR="00394FF5" w:rsidRPr="00394FF5" w:rsidRDefault="00394FF5" w:rsidP="00394FF5">
            <w:pPr>
              <w:overflowPunct/>
              <w:autoSpaceDE/>
              <w:adjustRightInd/>
              <w:spacing w:after="0"/>
              <w:rPr>
                <w:rFonts w:ascii="Arial" w:hAnsi="Arial" w:cs="Arial"/>
                <w:bCs/>
                <w:lang w:val="en-US" w:eastAsia="zh-CN"/>
              </w:rPr>
            </w:pPr>
            <w:bookmarkStart w:id="43" w:name="_Hlk103723735"/>
            <w:r w:rsidRPr="00394FF5">
              <w:rPr>
                <w:rFonts w:ascii="Arial" w:hAnsi="Arial" w:cs="Arial"/>
                <w:bCs/>
                <w:lang w:val="en-US" w:eastAsia="zh-CN"/>
              </w:rPr>
              <w:t xml:space="preserve">Session chair note: </w:t>
            </w:r>
          </w:p>
          <w:p w14:paraId="3E8801A4" w14:textId="77777777" w:rsidR="00394FF5" w:rsidRPr="00394FF5" w:rsidRDefault="00394FF5" w:rsidP="00E53548">
            <w:pPr>
              <w:pStyle w:val="a"/>
              <w:numPr>
                <w:ilvl w:val="0"/>
                <w:numId w:val="91"/>
              </w:numPr>
              <w:spacing w:after="0"/>
              <w:rPr>
                <w:rFonts w:ascii="Arial" w:hAnsi="Arial" w:cs="Arial"/>
                <w:bCs/>
              </w:rPr>
            </w:pPr>
            <w:r w:rsidRPr="00394FF5">
              <w:rPr>
                <w:rFonts w:ascii="Arial" w:hAnsi="Arial" w:cs="Arial"/>
                <w:bCs/>
              </w:rPr>
              <w:t>With the agreement reached for FR2 pass/fail limit, it’s RAN4 understanding this WI core part can be considered as completed.</w:t>
            </w:r>
          </w:p>
          <w:p w14:paraId="65E8C9F8" w14:textId="44B17054" w:rsidR="00394FF5" w:rsidRPr="00394FF5" w:rsidRDefault="00394FF5" w:rsidP="00E53548">
            <w:pPr>
              <w:pStyle w:val="a"/>
              <w:numPr>
                <w:ilvl w:val="0"/>
                <w:numId w:val="91"/>
              </w:numPr>
              <w:spacing w:after="0"/>
              <w:rPr>
                <w:rFonts w:ascii="Arial" w:hAnsi="Arial" w:cs="Arial"/>
                <w:bCs/>
              </w:rPr>
            </w:pPr>
            <w:r w:rsidRPr="00394FF5">
              <w:rPr>
                <w:rFonts w:ascii="Arial" w:hAnsi="Arial" w:cs="Arial"/>
                <w:bCs/>
              </w:rPr>
              <w:t>RAN4 still can revisit the FR2 channel model validation pass/fail limit values during performance phase with more data input from companies.</w:t>
            </w:r>
          </w:p>
        </w:tc>
      </w:tr>
      <w:bookmarkEnd w:id="43"/>
    </w:tbl>
    <w:p w14:paraId="5EBAB317" w14:textId="3B75658D" w:rsidR="008209E4" w:rsidRDefault="008209E4" w:rsidP="0069522E">
      <w:pPr>
        <w:overflowPunct/>
        <w:autoSpaceDE/>
        <w:adjustRightInd/>
        <w:spacing w:after="0"/>
        <w:rPr>
          <w:rFonts w:ascii="Arial" w:hAnsi="Arial" w:cs="Arial"/>
          <w:b/>
          <w:color w:val="FF0000"/>
          <w:lang w:val="en-US" w:eastAsia="zh-CN"/>
        </w:rPr>
      </w:pPr>
    </w:p>
    <w:p w14:paraId="39102058" w14:textId="19D666CC" w:rsidR="008209E4" w:rsidRDefault="008209E4" w:rsidP="008209E4">
      <w:pPr>
        <w:rPr>
          <w:rFonts w:ascii="Arial" w:hAnsi="Arial" w:cs="Arial"/>
          <w:b/>
          <w:sz w:val="24"/>
        </w:rPr>
      </w:pPr>
      <w:r>
        <w:rPr>
          <w:rFonts w:ascii="Arial" w:hAnsi="Arial" w:cs="Arial"/>
          <w:b/>
          <w:color w:val="0000FF"/>
          <w:sz w:val="24"/>
          <w:u w:val="thick"/>
        </w:rPr>
        <w:t>R4-2210676</w:t>
      </w:r>
      <w:r>
        <w:rPr>
          <w:b/>
          <w:lang w:val="en-US" w:eastAsia="zh-CN"/>
        </w:rPr>
        <w:tab/>
      </w:r>
      <w:r w:rsidRPr="008209E4">
        <w:rPr>
          <w:rFonts w:ascii="Arial" w:hAnsi="Arial" w:cs="Arial"/>
          <w:b/>
          <w:sz w:val="24"/>
        </w:rPr>
        <w:t>Reference curves for FR2 channel model validation</w:t>
      </w:r>
    </w:p>
    <w:p w14:paraId="3AB5AD41" w14:textId="152907F1" w:rsidR="008209E4" w:rsidRDefault="008209E4" w:rsidP="008209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CMCC,</w:t>
      </w:r>
      <w:r>
        <w:rPr>
          <w:i/>
          <w:lang w:eastAsia="zh-CN"/>
        </w:rPr>
        <w:t xml:space="preserve"> CAICT</w:t>
      </w:r>
    </w:p>
    <w:p w14:paraId="66C475EC"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19ECBA60"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29B6ADF9" w14:textId="4F7F765B" w:rsidR="008209E4" w:rsidRDefault="00636D3C"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C5B727" w14:textId="77777777" w:rsidR="008209E4" w:rsidRDefault="008209E4" w:rsidP="0069522E">
      <w:pPr>
        <w:overflowPunct/>
        <w:autoSpaceDE/>
        <w:adjustRightInd/>
        <w:spacing w:after="0"/>
        <w:rPr>
          <w:rFonts w:ascii="Arial" w:hAnsi="Arial" w:cs="Arial"/>
          <w:b/>
          <w:color w:val="FF0000"/>
          <w:lang w:val="en-US" w:eastAsia="zh-CN"/>
        </w:rPr>
      </w:pPr>
    </w:p>
    <w:p w14:paraId="632287CB" w14:textId="3EC05814" w:rsidR="008209E4" w:rsidRDefault="008209E4" w:rsidP="0069522E">
      <w:pPr>
        <w:overflowPunct/>
        <w:autoSpaceDE/>
        <w:adjustRightInd/>
        <w:spacing w:after="0"/>
        <w:rPr>
          <w:rFonts w:ascii="Arial" w:hAnsi="Arial" w:cs="Arial"/>
          <w:b/>
          <w:color w:val="FF0000"/>
          <w:lang w:val="en-US" w:eastAsia="zh-CN"/>
        </w:rPr>
      </w:pPr>
    </w:p>
    <w:p w14:paraId="4EC3D532" w14:textId="0512A794" w:rsidR="00200135" w:rsidRDefault="00200135" w:rsidP="00200135">
      <w:pPr>
        <w:rPr>
          <w:rFonts w:ascii="Arial" w:eastAsiaTheme="minorEastAsia" w:hAnsi="Arial" w:cs="Arial"/>
          <w:b/>
          <w:sz w:val="24"/>
        </w:rPr>
      </w:pPr>
      <w:r>
        <w:rPr>
          <w:rFonts w:ascii="Arial" w:hAnsi="Arial" w:cs="Arial"/>
          <w:b/>
          <w:color w:val="0000FF"/>
          <w:sz w:val="24"/>
        </w:rPr>
        <w:t>R4-221</w:t>
      </w:r>
      <w:r w:rsidR="008F65D0">
        <w:rPr>
          <w:rFonts w:ascii="Arial" w:hAnsi="Arial" w:cs="Arial"/>
          <w:b/>
          <w:color w:val="0000FF"/>
          <w:sz w:val="24"/>
        </w:rPr>
        <w:t>1</w:t>
      </w:r>
      <w:r>
        <w:rPr>
          <w:rFonts w:ascii="Arial" w:hAnsi="Arial" w:cs="Arial"/>
          <w:b/>
          <w:color w:val="0000FF"/>
          <w:sz w:val="24"/>
        </w:rPr>
        <w:t>132</w:t>
      </w:r>
      <w:r>
        <w:rPr>
          <w:rFonts w:ascii="Arial" w:hAnsi="Arial" w:cs="Arial"/>
          <w:b/>
          <w:color w:val="0000FF"/>
          <w:sz w:val="24"/>
        </w:rPr>
        <w:tab/>
      </w:r>
      <w:r w:rsidRPr="00200135">
        <w:rPr>
          <w:rFonts w:ascii="Arial" w:hAnsi="Arial" w:cs="Arial"/>
          <w:b/>
          <w:sz w:val="24"/>
        </w:rPr>
        <w:t>Draft CR to TS38.151 on FR2 channel model validation pass fail limits</w:t>
      </w:r>
    </w:p>
    <w:p w14:paraId="49D6C524" w14:textId="7C9688E4" w:rsidR="00200135" w:rsidRDefault="00200135" w:rsidP="0020013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r>
        <w:rPr>
          <w:i/>
        </w:rPr>
        <w:tab/>
        <w:t xml:space="preserve">  CR-  rev  Cat: B (Rel-17)</w:t>
      </w:r>
      <w:r>
        <w:rPr>
          <w:i/>
        </w:rPr>
        <w:br/>
      </w:r>
      <w:r>
        <w:rPr>
          <w:i/>
        </w:rPr>
        <w:br/>
      </w:r>
      <w:r>
        <w:rPr>
          <w:i/>
        </w:rPr>
        <w:tab/>
      </w:r>
      <w:r>
        <w:rPr>
          <w:i/>
        </w:rPr>
        <w:tab/>
      </w:r>
      <w:r>
        <w:rPr>
          <w:i/>
        </w:rPr>
        <w:tab/>
      </w:r>
      <w:r>
        <w:rPr>
          <w:i/>
        </w:rPr>
        <w:tab/>
      </w:r>
      <w:r>
        <w:rPr>
          <w:i/>
        </w:rPr>
        <w:tab/>
        <w:t xml:space="preserve">Source: </w:t>
      </w:r>
      <w:r>
        <w:rPr>
          <w:rFonts w:hint="eastAsia"/>
          <w:i/>
          <w:lang w:eastAsia="zh-CN"/>
        </w:rPr>
        <w:t>vivo,CAICT</w:t>
      </w:r>
    </w:p>
    <w:p w14:paraId="3F61E28C" w14:textId="77777777" w:rsidR="000E5E3E" w:rsidRDefault="000E5E3E" w:rsidP="0020013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5E3E">
        <w:rPr>
          <w:rFonts w:ascii="Arial" w:hAnsi="Arial" w:cs="Arial"/>
          <w:b/>
          <w:highlight w:val="green"/>
        </w:rPr>
        <w:t>Endorsed.</w:t>
      </w:r>
    </w:p>
    <w:p w14:paraId="4F55D815" w14:textId="73131D8F" w:rsidR="00200135" w:rsidRDefault="00200135" w:rsidP="00200135">
      <w:pPr>
        <w:rPr>
          <w:rFonts w:ascii="Arial" w:hAnsi="Arial" w:cs="Arial"/>
          <w:b/>
        </w:rPr>
      </w:pPr>
    </w:p>
    <w:p w14:paraId="73FFCF3B" w14:textId="77777777" w:rsidR="008209E4" w:rsidRPr="00200135" w:rsidRDefault="008209E4" w:rsidP="0069522E">
      <w:pPr>
        <w:overflowPunct/>
        <w:autoSpaceDE/>
        <w:adjustRightInd/>
        <w:spacing w:after="0"/>
        <w:rPr>
          <w:rFonts w:ascii="Arial" w:hAnsi="Arial" w:cs="Arial"/>
          <w:b/>
          <w:color w:val="FF0000"/>
          <w:lang w:eastAsia="zh-CN"/>
        </w:rPr>
      </w:pPr>
    </w:p>
    <w:p w14:paraId="43686719" w14:textId="77777777" w:rsidR="008209E4" w:rsidRDefault="008209E4" w:rsidP="0069522E">
      <w:pPr>
        <w:overflowPunct/>
        <w:autoSpaceDE/>
        <w:adjustRightInd/>
        <w:spacing w:after="0"/>
        <w:rPr>
          <w:rFonts w:ascii="Arial" w:hAnsi="Arial" w:cs="Arial"/>
          <w:b/>
          <w:color w:val="FF0000"/>
          <w:lang w:val="en-US" w:eastAsia="zh-CN"/>
        </w:rPr>
      </w:pPr>
    </w:p>
    <w:p w14:paraId="0B4337CF" w14:textId="6CD6DE3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40449D">
        <w:rPr>
          <w:rFonts w:ascii="Arial" w:hAnsi="Arial" w:cs="Arial"/>
          <w:b/>
          <w:color w:val="FF0000"/>
          <w:lang w:val="en-US" w:eastAsia="zh-CN"/>
        </w:rPr>
        <w:t>2</w:t>
      </w:r>
      <w:r w:rsidR="0040449D" w:rsidRPr="0040449D">
        <w:rPr>
          <w:rFonts w:ascii="Arial" w:hAnsi="Arial" w:cs="Arial"/>
          <w:b/>
          <w:color w:val="FF0000"/>
          <w:vertAlign w:val="superscript"/>
          <w:lang w:val="en-US" w:eastAsia="zh-CN"/>
        </w:rPr>
        <w:t>nd</w:t>
      </w:r>
      <w:r w:rsidR="0040449D">
        <w:rPr>
          <w:rFonts w:ascii="Arial" w:hAnsi="Arial" w:cs="Arial"/>
          <w:b/>
          <w:color w:val="FF0000"/>
          <w:lang w:val="en-US" w:eastAsia="zh-CN"/>
        </w:rPr>
        <w:t xml:space="preserve"> </w:t>
      </w:r>
      <w:r>
        <w:rPr>
          <w:rFonts w:ascii="Arial" w:hAnsi="Arial" w:cs="Arial"/>
          <w:b/>
          <w:color w:val="FF0000"/>
          <w:lang w:val="en-US" w:eastAsia="zh-CN"/>
        </w:rPr>
        <w:t>round</w:t>
      </w:r>
    </w:p>
    <w:p w14:paraId="4454E595" w14:textId="3EC9D662" w:rsidR="0069522E" w:rsidRDefault="0069522E" w:rsidP="0069522E">
      <w:pPr>
        <w:rPr>
          <w:b/>
          <w:bCs/>
          <w:u w:val="single"/>
          <w:lang w:val="en-US" w:eastAsia="ja-JP"/>
        </w:rPr>
      </w:pPr>
    </w:p>
    <w:tbl>
      <w:tblPr>
        <w:tblStyle w:val="afff1"/>
        <w:tblW w:w="9730" w:type="dxa"/>
        <w:tblInd w:w="0" w:type="dxa"/>
        <w:tblLook w:val="04A0" w:firstRow="1" w:lastRow="0" w:firstColumn="1" w:lastColumn="0" w:noHBand="0" w:noVBand="1"/>
      </w:tblPr>
      <w:tblGrid>
        <w:gridCol w:w="1679"/>
        <w:gridCol w:w="2335"/>
        <w:gridCol w:w="1809"/>
        <w:gridCol w:w="2238"/>
        <w:gridCol w:w="1669"/>
      </w:tblGrid>
      <w:tr w:rsidR="0040449D" w:rsidRPr="00525E6C" w14:paraId="41FFD27A"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hideMark/>
          </w:tcPr>
          <w:p w14:paraId="07F84D4A" w14:textId="77777777" w:rsidR="0040449D" w:rsidRPr="00525E6C" w:rsidRDefault="0040449D">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335" w:type="dxa"/>
            <w:tcBorders>
              <w:top w:val="single" w:sz="4" w:space="0" w:color="auto"/>
              <w:left w:val="single" w:sz="4" w:space="0" w:color="auto"/>
              <w:bottom w:val="single" w:sz="4" w:space="0" w:color="auto"/>
              <w:right w:val="single" w:sz="4" w:space="0" w:color="auto"/>
            </w:tcBorders>
            <w:hideMark/>
          </w:tcPr>
          <w:p w14:paraId="00129766" w14:textId="77777777" w:rsidR="0040449D" w:rsidRPr="00525E6C" w:rsidRDefault="0040449D">
            <w:pPr>
              <w:spacing w:after="120"/>
              <w:rPr>
                <w:rFonts w:eastAsia="Yu Mincho"/>
                <w:b/>
                <w:bCs/>
                <w:sz w:val="16"/>
                <w:szCs w:val="16"/>
                <w:lang w:val="en-US" w:eastAsia="zh-CN"/>
              </w:rPr>
            </w:pPr>
            <w:r w:rsidRPr="00525E6C">
              <w:rPr>
                <w:b/>
                <w:bCs/>
                <w:sz w:val="16"/>
                <w:szCs w:val="16"/>
                <w:lang w:val="en-US" w:eastAsia="zh-CN"/>
              </w:rPr>
              <w:t>Title</w:t>
            </w:r>
          </w:p>
        </w:tc>
        <w:tc>
          <w:tcPr>
            <w:tcW w:w="1809" w:type="dxa"/>
            <w:tcBorders>
              <w:top w:val="single" w:sz="4" w:space="0" w:color="auto"/>
              <w:left w:val="single" w:sz="4" w:space="0" w:color="auto"/>
              <w:bottom w:val="single" w:sz="4" w:space="0" w:color="auto"/>
              <w:right w:val="single" w:sz="4" w:space="0" w:color="auto"/>
            </w:tcBorders>
            <w:hideMark/>
          </w:tcPr>
          <w:p w14:paraId="6446E697" w14:textId="77777777" w:rsidR="0040449D" w:rsidRPr="00525E6C" w:rsidRDefault="0040449D">
            <w:pPr>
              <w:spacing w:after="120"/>
              <w:rPr>
                <w:b/>
                <w:bCs/>
                <w:sz w:val="16"/>
                <w:szCs w:val="16"/>
                <w:lang w:val="en-US" w:eastAsia="zh-CN"/>
              </w:rPr>
            </w:pPr>
            <w:r w:rsidRPr="00525E6C">
              <w:rPr>
                <w:b/>
                <w:bCs/>
                <w:sz w:val="16"/>
                <w:szCs w:val="16"/>
                <w:lang w:val="en-US" w:eastAsia="zh-CN"/>
              </w:rPr>
              <w:t>Source</w:t>
            </w:r>
          </w:p>
        </w:tc>
        <w:tc>
          <w:tcPr>
            <w:tcW w:w="2238" w:type="dxa"/>
            <w:tcBorders>
              <w:top w:val="single" w:sz="4" w:space="0" w:color="auto"/>
              <w:left w:val="single" w:sz="4" w:space="0" w:color="auto"/>
              <w:bottom w:val="single" w:sz="4" w:space="0" w:color="auto"/>
              <w:right w:val="single" w:sz="4" w:space="0" w:color="auto"/>
            </w:tcBorders>
            <w:hideMark/>
          </w:tcPr>
          <w:p w14:paraId="0F091417" w14:textId="77777777" w:rsidR="0040449D" w:rsidRPr="00525E6C" w:rsidRDefault="0040449D">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669" w:type="dxa"/>
            <w:tcBorders>
              <w:top w:val="single" w:sz="4" w:space="0" w:color="auto"/>
              <w:left w:val="single" w:sz="4" w:space="0" w:color="auto"/>
              <w:bottom w:val="single" w:sz="4" w:space="0" w:color="auto"/>
              <w:right w:val="single" w:sz="4" w:space="0" w:color="auto"/>
            </w:tcBorders>
            <w:hideMark/>
          </w:tcPr>
          <w:p w14:paraId="6A546050" w14:textId="77777777" w:rsidR="0040449D" w:rsidRPr="00525E6C" w:rsidRDefault="0040449D">
            <w:pPr>
              <w:spacing w:after="120"/>
              <w:rPr>
                <w:rFonts w:eastAsia="Yu Mincho"/>
                <w:b/>
                <w:bCs/>
                <w:sz w:val="16"/>
                <w:szCs w:val="16"/>
                <w:lang w:val="en-US" w:eastAsia="zh-CN"/>
              </w:rPr>
            </w:pPr>
            <w:r w:rsidRPr="00525E6C">
              <w:rPr>
                <w:b/>
                <w:bCs/>
                <w:sz w:val="16"/>
                <w:szCs w:val="16"/>
                <w:lang w:val="en-US" w:eastAsia="zh-CN"/>
              </w:rPr>
              <w:t>Comments</w:t>
            </w:r>
          </w:p>
        </w:tc>
      </w:tr>
      <w:tr w:rsidR="0040449D" w:rsidRPr="00525E6C" w14:paraId="62D20F23"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1E7EAD40" w14:textId="4F447E4B" w:rsidR="0040449D" w:rsidRPr="00525E6C" w:rsidRDefault="0040449D" w:rsidP="0040449D">
            <w:pPr>
              <w:spacing w:after="120"/>
              <w:rPr>
                <w:rFonts w:eastAsiaTheme="minorEastAsia"/>
                <w:b/>
                <w:bCs/>
                <w:sz w:val="16"/>
                <w:szCs w:val="16"/>
                <w:lang w:val="en-US" w:eastAsia="zh-CN"/>
              </w:rPr>
            </w:pPr>
            <w:r w:rsidRPr="00525E6C">
              <w:rPr>
                <w:rFonts w:eastAsiaTheme="minorEastAsia"/>
                <w:sz w:val="16"/>
                <w:szCs w:val="16"/>
                <w:lang w:val="en-US" w:eastAsia="zh-CN"/>
              </w:rPr>
              <w:t>R4-2210675</w:t>
            </w:r>
          </w:p>
        </w:tc>
        <w:tc>
          <w:tcPr>
            <w:tcW w:w="2335" w:type="dxa"/>
            <w:tcBorders>
              <w:top w:val="single" w:sz="4" w:space="0" w:color="auto"/>
              <w:left w:val="single" w:sz="4" w:space="0" w:color="auto"/>
              <w:bottom w:val="single" w:sz="4" w:space="0" w:color="auto"/>
              <w:right w:val="single" w:sz="4" w:space="0" w:color="auto"/>
            </w:tcBorders>
          </w:tcPr>
          <w:p w14:paraId="7CC9261F" w14:textId="11ADD2E6" w:rsidR="0040449D" w:rsidRPr="00525E6C" w:rsidRDefault="0040449D" w:rsidP="0040449D">
            <w:pPr>
              <w:spacing w:after="120"/>
              <w:rPr>
                <w:b/>
                <w:bCs/>
                <w:sz w:val="16"/>
                <w:szCs w:val="16"/>
                <w:lang w:val="en-US" w:eastAsia="zh-CN"/>
              </w:rPr>
            </w:pPr>
            <w:r w:rsidRPr="00525E6C">
              <w:rPr>
                <w:rFonts w:eastAsiaTheme="minorEastAsia"/>
                <w:sz w:val="16"/>
                <w:szCs w:val="16"/>
                <w:lang w:val="en-US" w:eastAsia="zh-CN"/>
              </w:rPr>
              <w:t>WF on NR MIMO OTA</w:t>
            </w:r>
          </w:p>
        </w:tc>
        <w:tc>
          <w:tcPr>
            <w:tcW w:w="1809" w:type="dxa"/>
            <w:tcBorders>
              <w:top w:val="single" w:sz="4" w:space="0" w:color="auto"/>
              <w:left w:val="single" w:sz="4" w:space="0" w:color="auto"/>
              <w:bottom w:val="single" w:sz="4" w:space="0" w:color="auto"/>
              <w:right w:val="single" w:sz="4" w:space="0" w:color="auto"/>
            </w:tcBorders>
          </w:tcPr>
          <w:p w14:paraId="4BC8641A" w14:textId="54807840" w:rsidR="0040449D" w:rsidRPr="00525E6C" w:rsidRDefault="0040449D" w:rsidP="0040449D">
            <w:pPr>
              <w:spacing w:after="120"/>
              <w:rPr>
                <w:b/>
                <w:bCs/>
                <w:sz w:val="16"/>
                <w:szCs w:val="16"/>
                <w:lang w:val="en-US" w:eastAsia="zh-CN"/>
              </w:rPr>
            </w:pPr>
            <w:r w:rsidRPr="00525E6C">
              <w:rPr>
                <w:rFonts w:eastAsiaTheme="minorEastAsia" w:hint="eastAsia"/>
                <w:sz w:val="16"/>
                <w:szCs w:val="16"/>
                <w:lang w:val="en-US" w:eastAsia="zh-CN"/>
              </w:rPr>
              <w:t>vivo,</w:t>
            </w:r>
            <w:r w:rsidRPr="00525E6C">
              <w:rPr>
                <w:rFonts w:eastAsiaTheme="minorEastAsia"/>
                <w:sz w:val="16"/>
                <w:szCs w:val="16"/>
                <w:lang w:val="en-US" w:eastAsia="zh-CN"/>
              </w:rPr>
              <w:t xml:space="preserve"> </w:t>
            </w:r>
            <w:r w:rsidRPr="00525E6C">
              <w:rPr>
                <w:rFonts w:eastAsiaTheme="minorEastAsia" w:hint="eastAsia"/>
                <w:sz w:val="16"/>
                <w:szCs w:val="16"/>
                <w:lang w:val="en-US" w:eastAsia="zh-CN"/>
              </w:rPr>
              <w:t>CAICT</w:t>
            </w:r>
          </w:p>
        </w:tc>
        <w:tc>
          <w:tcPr>
            <w:tcW w:w="2238" w:type="dxa"/>
            <w:tcBorders>
              <w:top w:val="single" w:sz="4" w:space="0" w:color="auto"/>
              <w:left w:val="single" w:sz="4" w:space="0" w:color="auto"/>
              <w:bottom w:val="single" w:sz="4" w:space="0" w:color="auto"/>
              <w:right w:val="single" w:sz="4" w:space="0" w:color="auto"/>
            </w:tcBorders>
          </w:tcPr>
          <w:p w14:paraId="61B52890" w14:textId="56580C77" w:rsidR="0040449D" w:rsidRPr="00525E6C" w:rsidRDefault="0040449D" w:rsidP="0040449D">
            <w:pPr>
              <w:spacing w:after="120"/>
              <w:rPr>
                <w:b/>
                <w:bCs/>
                <w:sz w:val="16"/>
                <w:szCs w:val="16"/>
                <w:lang w:val="en-US" w:eastAsia="zh-CN"/>
              </w:rPr>
            </w:pPr>
            <w:r w:rsidRPr="0040449D">
              <w:rPr>
                <w:b/>
                <w:bCs/>
                <w:sz w:val="16"/>
                <w:szCs w:val="16"/>
                <w:highlight w:val="green"/>
                <w:lang w:val="en-US" w:eastAsia="zh-CN"/>
              </w:rPr>
              <w:t>Approved</w:t>
            </w:r>
          </w:p>
        </w:tc>
        <w:tc>
          <w:tcPr>
            <w:tcW w:w="1669" w:type="dxa"/>
            <w:tcBorders>
              <w:top w:val="single" w:sz="4" w:space="0" w:color="auto"/>
              <w:left w:val="single" w:sz="4" w:space="0" w:color="auto"/>
              <w:bottom w:val="single" w:sz="4" w:space="0" w:color="auto"/>
              <w:right w:val="single" w:sz="4" w:space="0" w:color="auto"/>
            </w:tcBorders>
          </w:tcPr>
          <w:p w14:paraId="7DE20476" w14:textId="77777777" w:rsidR="0040449D" w:rsidRPr="00525E6C" w:rsidRDefault="0040449D" w:rsidP="0040449D">
            <w:pPr>
              <w:spacing w:after="120"/>
              <w:rPr>
                <w:b/>
                <w:bCs/>
                <w:sz w:val="16"/>
                <w:szCs w:val="16"/>
                <w:lang w:val="en-US" w:eastAsia="zh-CN"/>
              </w:rPr>
            </w:pPr>
          </w:p>
        </w:tc>
      </w:tr>
      <w:tr w:rsidR="0040449D" w:rsidRPr="00525E6C" w14:paraId="40D1227D"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724E18B6" w14:textId="5F922004" w:rsidR="0040449D" w:rsidRPr="00525E6C" w:rsidRDefault="0040449D" w:rsidP="0040449D">
            <w:pPr>
              <w:spacing w:after="120"/>
              <w:rPr>
                <w:rFonts w:eastAsiaTheme="minorEastAsia"/>
                <w:b/>
                <w:bCs/>
                <w:sz w:val="16"/>
                <w:szCs w:val="16"/>
                <w:lang w:val="en-US" w:eastAsia="zh-CN"/>
              </w:rPr>
            </w:pPr>
            <w:r w:rsidRPr="00525E6C">
              <w:rPr>
                <w:rFonts w:eastAsiaTheme="minorEastAsia"/>
                <w:sz w:val="16"/>
                <w:szCs w:val="16"/>
                <w:lang w:val="en-US" w:eastAsia="zh-CN"/>
              </w:rPr>
              <w:t>R4-2210676</w:t>
            </w:r>
          </w:p>
        </w:tc>
        <w:tc>
          <w:tcPr>
            <w:tcW w:w="2335" w:type="dxa"/>
            <w:tcBorders>
              <w:top w:val="single" w:sz="4" w:space="0" w:color="auto"/>
              <w:left w:val="single" w:sz="4" w:space="0" w:color="auto"/>
              <w:bottom w:val="single" w:sz="4" w:space="0" w:color="auto"/>
              <w:right w:val="single" w:sz="4" w:space="0" w:color="auto"/>
            </w:tcBorders>
          </w:tcPr>
          <w:p w14:paraId="3916FEB2" w14:textId="03E32175" w:rsidR="0040449D" w:rsidRPr="00525E6C" w:rsidRDefault="0040449D" w:rsidP="0040449D">
            <w:pPr>
              <w:spacing w:after="120"/>
              <w:rPr>
                <w:b/>
                <w:bCs/>
                <w:sz w:val="16"/>
                <w:szCs w:val="16"/>
                <w:lang w:val="en-US" w:eastAsia="zh-CN"/>
              </w:rPr>
            </w:pPr>
            <w:r w:rsidRPr="00525E6C">
              <w:rPr>
                <w:rFonts w:eastAsiaTheme="minorEastAsia"/>
                <w:sz w:val="16"/>
                <w:szCs w:val="16"/>
                <w:lang w:val="en-US" w:eastAsia="zh-CN"/>
              </w:rPr>
              <w:t>Reference curves for FR2 channel model validation</w:t>
            </w:r>
          </w:p>
        </w:tc>
        <w:tc>
          <w:tcPr>
            <w:tcW w:w="1809" w:type="dxa"/>
            <w:tcBorders>
              <w:top w:val="single" w:sz="4" w:space="0" w:color="auto"/>
              <w:left w:val="single" w:sz="4" w:space="0" w:color="auto"/>
              <w:bottom w:val="single" w:sz="4" w:space="0" w:color="auto"/>
              <w:right w:val="single" w:sz="4" w:space="0" w:color="auto"/>
            </w:tcBorders>
          </w:tcPr>
          <w:p w14:paraId="4235C0D1" w14:textId="3B873D7A" w:rsidR="0040449D" w:rsidRPr="00525E6C" w:rsidRDefault="0040449D" w:rsidP="0040449D">
            <w:pPr>
              <w:spacing w:after="120"/>
              <w:rPr>
                <w:b/>
                <w:bCs/>
                <w:sz w:val="16"/>
                <w:szCs w:val="16"/>
                <w:lang w:val="en-US" w:eastAsia="zh-CN"/>
              </w:rPr>
            </w:pPr>
            <w:r w:rsidRPr="00525E6C">
              <w:rPr>
                <w:rFonts w:eastAsiaTheme="minorEastAsia"/>
                <w:sz w:val="16"/>
                <w:szCs w:val="16"/>
                <w:lang w:val="en-US" w:eastAsia="zh-CN"/>
              </w:rPr>
              <w:t>CMCC</w:t>
            </w:r>
            <w:r w:rsidRPr="00525E6C">
              <w:rPr>
                <w:rFonts w:eastAsiaTheme="minorEastAsia" w:hint="eastAsia"/>
                <w:sz w:val="16"/>
                <w:szCs w:val="16"/>
                <w:lang w:val="en-US" w:eastAsia="zh-CN"/>
              </w:rPr>
              <w:t>,</w:t>
            </w:r>
            <w:r w:rsidRPr="00525E6C">
              <w:rPr>
                <w:rFonts w:eastAsiaTheme="minorEastAsia"/>
                <w:sz w:val="16"/>
                <w:szCs w:val="16"/>
                <w:lang w:val="en-US" w:eastAsia="zh-CN"/>
              </w:rPr>
              <w:t xml:space="preserve"> </w:t>
            </w:r>
            <w:r w:rsidRPr="00525E6C">
              <w:rPr>
                <w:rFonts w:eastAsiaTheme="minorEastAsia" w:hint="eastAsia"/>
                <w:sz w:val="16"/>
                <w:szCs w:val="16"/>
                <w:lang w:val="en-US" w:eastAsia="zh-CN"/>
              </w:rPr>
              <w:t>CAICT</w:t>
            </w:r>
          </w:p>
        </w:tc>
        <w:tc>
          <w:tcPr>
            <w:tcW w:w="2238" w:type="dxa"/>
            <w:tcBorders>
              <w:top w:val="single" w:sz="4" w:space="0" w:color="auto"/>
              <w:left w:val="single" w:sz="4" w:space="0" w:color="auto"/>
              <w:bottom w:val="single" w:sz="4" w:space="0" w:color="auto"/>
              <w:right w:val="single" w:sz="4" w:space="0" w:color="auto"/>
            </w:tcBorders>
          </w:tcPr>
          <w:p w14:paraId="2332D6B6" w14:textId="435E091C" w:rsidR="0040449D" w:rsidRPr="00525E6C" w:rsidRDefault="0040449D" w:rsidP="0040449D">
            <w:pPr>
              <w:spacing w:after="120"/>
              <w:rPr>
                <w:b/>
                <w:bCs/>
                <w:sz w:val="16"/>
                <w:szCs w:val="16"/>
                <w:lang w:val="en-US" w:eastAsia="zh-CN"/>
              </w:rPr>
            </w:pPr>
            <w:r>
              <w:rPr>
                <w:rFonts w:eastAsiaTheme="minorEastAsia"/>
                <w:sz w:val="16"/>
                <w:szCs w:val="16"/>
                <w:lang w:val="en-US" w:eastAsia="zh-CN"/>
              </w:rPr>
              <w:t>Noted</w:t>
            </w:r>
          </w:p>
        </w:tc>
        <w:tc>
          <w:tcPr>
            <w:tcW w:w="1669" w:type="dxa"/>
            <w:tcBorders>
              <w:top w:val="single" w:sz="4" w:space="0" w:color="auto"/>
              <w:left w:val="single" w:sz="4" w:space="0" w:color="auto"/>
              <w:bottom w:val="single" w:sz="4" w:space="0" w:color="auto"/>
              <w:right w:val="single" w:sz="4" w:space="0" w:color="auto"/>
            </w:tcBorders>
          </w:tcPr>
          <w:p w14:paraId="7063D437" w14:textId="77777777" w:rsidR="0040449D" w:rsidRPr="00525E6C" w:rsidRDefault="0040449D" w:rsidP="0040449D">
            <w:pPr>
              <w:spacing w:after="120"/>
              <w:rPr>
                <w:b/>
                <w:bCs/>
                <w:sz w:val="16"/>
                <w:szCs w:val="16"/>
                <w:lang w:val="en-US" w:eastAsia="zh-CN"/>
              </w:rPr>
            </w:pPr>
          </w:p>
        </w:tc>
      </w:tr>
      <w:tr w:rsidR="0040449D" w:rsidRPr="00525E6C" w14:paraId="36729FCB"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74047A7E" w14:textId="4E4E3F18" w:rsidR="0040449D" w:rsidRPr="00525E6C" w:rsidRDefault="0040449D" w:rsidP="0040449D">
            <w:pPr>
              <w:spacing w:after="120"/>
              <w:rPr>
                <w:rFonts w:eastAsiaTheme="minorEastAsia"/>
                <w:b/>
                <w:bCs/>
                <w:sz w:val="16"/>
                <w:szCs w:val="16"/>
                <w:lang w:val="en-US" w:eastAsia="zh-CN"/>
              </w:rPr>
            </w:pPr>
            <w:r w:rsidRPr="00525E6C">
              <w:rPr>
                <w:rFonts w:eastAsiaTheme="minorEastAsia"/>
                <w:sz w:val="16"/>
                <w:szCs w:val="16"/>
                <w:lang w:val="en-US" w:eastAsia="zh-CN"/>
              </w:rPr>
              <w:t>R4-2211132</w:t>
            </w:r>
          </w:p>
        </w:tc>
        <w:tc>
          <w:tcPr>
            <w:tcW w:w="2335" w:type="dxa"/>
            <w:tcBorders>
              <w:top w:val="single" w:sz="4" w:space="0" w:color="auto"/>
              <w:left w:val="single" w:sz="4" w:space="0" w:color="auto"/>
              <w:bottom w:val="single" w:sz="4" w:space="0" w:color="auto"/>
              <w:right w:val="single" w:sz="4" w:space="0" w:color="auto"/>
            </w:tcBorders>
          </w:tcPr>
          <w:p w14:paraId="6ADC182D" w14:textId="2AD76A64" w:rsidR="0040449D" w:rsidRPr="00525E6C" w:rsidRDefault="0040449D" w:rsidP="0040449D">
            <w:pPr>
              <w:spacing w:after="120"/>
              <w:rPr>
                <w:b/>
                <w:bCs/>
                <w:sz w:val="16"/>
                <w:szCs w:val="16"/>
                <w:lang w:val="en-US" w:eastAsia="zh-CN"/>
              </w:rPr>
            </w:pPr>
            <w:r w:rsidRPr="00525E6C">
              <w:rPr>
                <w:rFonts w:eastAsiaTheme="minorEastAsia"/>
                <w:sz w:val="16"/>
                <w:szCs w:val="16"/>
                <w:lang w:val="en-US" w:eastAsia="zh-CN"/>
              </w:rPr>
              <w:t>Draft CR to TS38.151 on FR2 channel model validation pass fail limits</w:t>
            </w:r>
          </w:p>
        </w:tc>
        <w:tc>
          <w:tcPr>
            <w:tcW w:w="1809" w:type="dxa"/>
            <w:tcBorders>
              <w:top w:val="single" w:sz="4" w:space="0" w:color="auto"/>
              <w:left w:val="single" w:sz="4" w:space="0" w:color="auto"/>
              <w:bottom w:val="single" w:sz="4" w:space="0" w:color="auto"/>
              <w:right w:val="single" w:sz="4" w:space="0" w:color="auto"/>
            </w:tcBorders>
          </w:tcPr>
          <w:p w14:paraId="18985F7A" w14:textId="25193CAC" w:rsidR="0040449D" w:rsidRPr="00525E6C" w:rsidRDefault="0040449D" w:rsidP="0040449D">
            <w:pPr>
              <w:spacing w:after="120"/>
              <w:rPr>
                <w:b/>
                <w:bCs/>
                <w:sz w:val="16"/>
                <w:szCs w:val="16"/>
                <w:lang w:val="en-US" w:eastAsia="zh-CN"/>
              </w:rPr>
            </w:pPr>
            <w:r w:rsidRPr="00525E6C">
              <w:rPr>
                <w:rFonts w:eastAsiaTheme="minorEastAsia"/>
                <w:sz w:val="16"/>
                <w:szCs w:val="16"/>
                <w:lang w:val="en-US" w:eastAsia="zh-CN"/>
              </w:rPr>
              <w:t>vivo, CAICT</w:t>
            </w:r>
          </w:p>
        </w:tc>
        <w:tc>
          <w:tcPr>
            <w:tcW w:w="2238" w:type="dxa"/>
            <w:tcBorders>
              <w:top w:val="single" w:sz="4" w:space="0" w:color="auto"/>
              <w:left w:val="single" w:sz="4" w:space="0" w:color="auto"/>
              <w:bottom w:val="single" w:sz="4" w:space="0" w:color="auto"/>
              <w:right w:val="single" w:sz="4" w:space="0" w:color="auto"/>
            </w:tcBorders>
          </w:tcPr>
          <w:p w14:paraId="289378CE" w14:textId="09DC6DE6" w:rsidR="0040449D" w:rsidRPr="0040449D" w:rsidRDefault="0040449D" w:rsidP="0040449D">
            <w:pPr>
              <w:spacing w:after="120"/>
              <w:rPr>
                <w:b/>
                <w:bCs/>
                <w:sz w:val="16"/>
                <w:szCs w:val="16"/>
                <w:lang w:val="en-US" w:eastAsia="zh-CN"/>
              </w:rPr>
            </w:pPr>
            <w:r w:rsidRPr="0040449D">
              <w:rPr>
                <w:b/>
                <w:bCs/>
                <w:sz w:val="16"/>
                <w:szCs w:val="16"/>
                <w:highlight w:val="green"/>
                <w:lang w:val="en-US" w:eastAsia="zh-CN"/>
              </w:rPr>
              <w:t>Endorsed</w:t>
            </w:r>
          </w:p>
        </w:tc>
        <w:tc>
          <w:tcPr>
            <w:tcW w:w="1669" w:type="dxa"/>
            <w:tcBorders>
              <w:top w:val="single" w:sz="4" w:space="0" w:color="auto"/>
              <w:left w:val="single" w:sz="4" w:space="0" w:color="auto"/>
              <w:bottom w:val="single" w:sz="4" w:space="0" w:color="auto"/>
              <w:right w:val="single" w:sz="4" w:space="0" w:color="auto"/>
            </w:tcBorders>
          </w:tcPr>
          <w:p w14:paraId="3C8E3421" w14:textId="77777777" w:rsidR="0040449D" w:rsidRPr="00525E6C" w:rsidRDefault="0040449D" w:rsidP="0040449D">
            <w:pPr>
              <w:spacing w:after="120"/>
              <w:rPr>
                <w:b/>
                <w:bCs/>
                <w:sz w:val="16"/>
                <w:szCs w:val="16"/>
                <w:lang w:val="en-US" w:eastAsia="zh-CN"/>
              </w:rPr>
            </w:pPr>
          </w:p>
        </w:tc>
      </w:tr>
      <w:tr w:rsidR="0040449D" w:rsidRPr="00525E6C" w14:paraId="06640B10"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0E3A5E00" w14:textId="6870CBE5" w:rsidR="0040449D" w:rsidRPr="00525E6C" w:rsidRDefault="0040449D" w:rsidP="0040449D">
            <w:pPr>
              <w:spacing w:after="120"/>
              <w:rPr>
                <w:rFonts w:eastAsiaTheme="minorEastAsia"/>
                <w:sz w:val="16"/>
                <w:szCs w:val="16"/>
                <w:lang w:val="sv-SE" w:eastAsia="zh-CN"/>
              </w:rPr>
            </w:pPr>
            <w:r w:rsidRPr="00525E6C">
              <w:rPr>
                <w:sz w:val="16"/>
                <w:szCs w:val="16"/>
              </w:rPr>
              <w:t>R4-2210932</w:t>
            </w:r>
          </w:p>
        </w:tc>
        <w:tc>
          <w:tcPr>
            <w:tcW w:w="2335" w:type="dxa"/>
            <w:tcBorders>
              <w:top w:val="single" w:sz="4" w:space="0" w:color="auto"/>
              <w:left w:val="single" w:sz="4" w:space="0" w:color="auto"/>
              <w:bottom w:val="single" w:sz="4" w:space="0" w:color="auto"/>
              <w:right w:val="single" w:sz="4" w:space="0" w:color="auto"/>
            </w:tcBorders>
          </w:tcPr>
          <w:p w14:paraId="392890BB" w14:textId="37C6B20E" w:rsidR="0040449D" w:rsidRPr="00525E6C" w:rsidRDefault="0040449D" w:rsidP="0040449D">
            <w:pPr>
              <w:spacing w:after="120"/>
              <w:rPr>
                <w:rFonts w:eastAsiaTheme="minorEastAsia"/>
                <w:i/>
                <w:sz w:val="16"/>
                <w:szCs w:val="16"/>
                <w:lang w:val="en-US" w:eastAsia="zh-CN"/>
              </w:rPr>
            </w:pPr>
            <w:r w:rsidRPr="00525E6C">
              <w:rPr>
                <w:sz w:val="16"/>
                <w:szCs w:val="16"/>
              </w:rPr>
              <w:t>FR2 Channel validation targets and pass/fail limits</w:t>
            </w:r>
          </w:p>
        </w:tc>
        <w:tc>
          <w:tcPr>
            <w:tcW w:w="1809" w:type="dxa"/>
            <w:tcBorders>
              <w:top w:val="single" w:sz="4" w:space="0" w:color="auto"/>
              <w:left w:val="single" w:sz="4" w:space="0" w:color="auto"/>
              <w:bottom w:val="single" w:sz="4" w:space="0" w:color="auto"/>
              <w:right w:val="single" w:sz="4" w:space="0" w:color="auto"/>
            </w:tcBorders>
          </w:tcPr>
          <w:p w14:paraId="64452A14" w14:textId="5CA99907" w:rsidR="0040449D" w:rsidRPr="00525E6C" w:rsidRDefault="0040449D" w:rsidP="0040449D">
            <w:pPr>
              <w:spacing w:after="120"/>
              <w:rPr>
                <w:rFonts w:eastAsiaTheme="minorEastAsia"/>
                <w:i/>
                <w:sz w:val="16"/>
                <w:szCs w:val="16"/>
                <w:lang w:val="en-US" w:eastAsia="zh-CN"/>
              </w:rPr>
            </w:pPr>
            <w:r w:rsidRPr="00525E6C">
              <w:rPr>
                <w:sz w:val="16"/>
                <w:szCs w:val="16"/>
              </w:rPr>
              <w:t>Spirent Communications</w:t>
            </w:r>
          </w:p>
        </w:tc>
        <w:tc>
          <w:tcPr>
            <w:tcW w:w="2238" w:type="dxa"/>
            <w:tcBorders>
              <w:top w:val="single" w:sz="4" w:space="0" w:color="auto"/>
              <w:left w:val="single" w:sz="4" w:space="0" w:color="auto"/>
              <w:bottom w:val="single" w:sz="4" w:space="0" w:color="auto"/>
              <w:right w:val="single" w:sz="4" w:space="0" w:color="auto"/>
            </w:tcBorders>
          </w:tcPr>
          <w:p w14:paraId="4C6C1A6E" w14:textId="31C77D3F" w:rsidR="0040449D" w:rsidRPr="0040449D" w:rsidRDefault="0040449D" w:rsidP="0040449D">
            <w:pPr>
              <w:spacing w:after="120"/>
              <w:rPr>
                <w:rFonts w:eastAsiaTheme="minorEastAsia"/>
                <w:sz w:val="16"/>
                <w:szCs w:val="16"/>
                <w:lang w:val="en-US" w:eastAsia="zh-CN"/>
              </w:rPr>
            </w:pPr>
            <w:r w:rsidRPr="0040449D">
              <w:rPr>
                <w:rFonts w:eastAsiaTheme="minorEastAsia"/>
                <w:sz w:val="16"/>
                <w:szCs w:val="16"/>
                <w:lang w:val="en-US" w:eastAsia="zh-CN"/>
              </w:rPr>
              <w:t>Noted</w:t>
            </w:r>
          </w:p>
        </w:tc>
        <w:tc>
          <w:tcPr>
            <w:tcW w:w="1669" w:type="dxa"/>
            <w:tcBorders>
              <w:top w:val="single" w:sz="4" w:space="0" w:color="auto"/>
              <w:left w:val="single" w:sz="4" w:space="0" w:color="auto"/>
              <w:bottom w:val="single" w:sz="4" w:space="0" w:color="auto"/>
              <w:right w:val="single" w:sz="4" w:space="0" w:color="auto"/>
            </w:tcBorders>
          </w:tcPr>
          <w:p w14:paraId="6A3ECDA4" w14:textId="1F6139A5" w:rsidR="0040449D" w:rsidRPr="00525E6C" w:rsidRDefault="0040449D" w:rsidP="0040449D">
            <w:pPr>
              <w:spacing w:after="120"/>
              <w:rPr>
                <w:rFonts w:eastAsiaTheme="minorEastAsia"/>
                <w:i/>
                <w:sz w:val="16"/>
                <w:szCs w:val="16"/>
                <w:lang w:val="en-US" w:eastAsia="zh-CN"/>
              </w:rPr>
            </w:pPr>
            <w:r w:rsidRPr="00525E6C">
              <w:rPr>
                <w:sz w:val="16"/>
                <w:szCs w:val="16"/>
              </w:rPr>
              <w:t>other</w:t>
            </w:r>
          </w:p>
        </w:tc>
      </w:tr>
      <w:tr w:rsidR="0040449D" w:rsidRPr="00525E6C" w14:paraId="5926D412"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647F41C1" w14:textId="14393B08" w:rsidR="0040449D" w:rsidRPr="00525E6C" w:rsidRDefault="0040449D" w:rsidP="0040449D">
            <w:pPr>
              <w:spacing w:after="120"/>
              <w:rPr>
                <w:sz w:val="16"/>
                <w:szCs w:val="16"/>
              </w:rPr>
            </w:pPr>
            <w:r w:rsidRPr="00525E6C">
              <w:rPr>
                <w:sz w:val="16"/>
                <w:szCs w:val="16"/>
              </w:rPr>
              <w:t>R4-2210933</w:t>
            </w:r>
          </w:p>
        </w:tc>
        <w:tc>
          <w:tcPr>
            <w:tcW w:w="2335" w:type="dxa"/>
            <w:tcBorders>
              <w:top w:val="single" w:sz="4" w:space="0" w:color="auto"/>
              <w:left w:val="single" w:sz="4" w:space="0" w:color="auto"/>
              <w:bottom w:val="single" w:sz="4" w:space="0" w:color="auto"/>
              <w:right w:val="single" w:sz="4" w:space="0" w:color="auto"/>
            </w:tcBorders>
          </w:tcPr>
          <w:p w14:paraId="09DE75A6" w14:textId="42D056E8" w:rsidR="0040449D" w:rsidRPr="00525E6C" w:rsidRDefault="0040449D" w:rsidP="0040449D">
            <w:pPr>
              <w:spacing w:after="120"/>
              <w:rPr>
                <w:sz w:val="16"/>
                <w:szCs w:val="16"/>
              </w:rPr>
            </w:pPr>
            <w:r w:rsidRPr="00525E6C">
              <w:rPr>
                <w:sz w:val="16"/>
                <w:szCs w:val="16"/>
              </w:rPr>
              <w:t>3GPP NR FR1 MIMO OTA Performance Test Campaign Template</w:t>
            </w:r>
          </w:p>
        </w:tc>
        <w:tc>
          <w:tcPr>
            <w:tcW w:w="1809" w:type="dxa"/>
            <w:tcBorders>
              <w:top w:val="single" w:sz="4" w:space="0" w:color="auto"/>
              <w:left w:val="single" w:sz="4" w:space="0" w:color="auto"/>
              <w:bottom w:val="single" w:sz="4" w:space="0" w:color="auto"/>
              <w:right w:val="single" w:sz="4" w:space="0" w:color="auto"/>
            </w:tcBorders>
          </w:tcPr>
          <w:p w14:paraId="36540FC3" w14:textId="4DA2EB55" w:rsidR="0040449D" w:rsidRPr="00525E6C" w:rsidRDefault="0040449D" w:rsidP="0040449D">
            <w:pPr>
              <w:spacing w:after="120"/>
              <w:rPr>
                <w:sz w:val="16"/>
                <w:szCs w:val="16"/>
              </w:rPr>
            </w:pPr>
            <w:r w:rsidRPr="00525E6C">
              <w:rPr>
                <w:sz w:val="16"/>
                <w:szCs w:val="16"/>
              </w:rPr>
              <w:t>CAICT</w:t>
            </w:r>
          </w:p>
        </w:tc>
        <w:tc>
          <w:tcPr>
            <w:tcW w:w="2238" w:type="dxa"/>
            <w:tcBorders>
              <w:top w:val="single" w:sz="4" w:space="0" w:color="auto"/>
              <w:left w:val="single" w:sz="4" w:space="0" w:color="auto"/>
              <w:bottom w:val="single" w:sz="4" w:space="0" w:color="auto"/>
              <w:right w:val="single" w:sz="4" w:space="0" w:color="auto"/>
            </w:tcBorders>
          </w:tcPr>
          <w:p w14:paraId="51ED827E" w14:textId="0158A658" w:rsidR="0040449D" w:rsidRPr="0040449D" w:rsidRDefault="0040449D" w:rsidP="0040449D">
            <w:pPr>
              <w:spacing w:after="120"/>
              <w:rPr>
                <w:rFonts w:eastAsiaTheme="minorEastAsia"/>
                <w:sz w:val="16"/>
                <w:szCs w:val="16"/>
                <w:lang w:val="en-US" w:eastAsia="zh-CN"/>
              </w:rPr>
            </w:pPr>
            <w:r w:rsidRPr="0040449D">
              <w:rPr>
                <w:b/>
                <w:bCs/>
                <w:sz w:val="16"/>
                <w:szCs w:val="16"/>
                <w:highlight w:val="green"/>
                <w:lang w:val="en-US" w:eastAsia="zh-CN"/>
              </w:rPr>
              <w:t>Approved</w:t>
            </w:r>
          </w:p>
        </w:tc>
        <w:tc>
          <w:tcPr>
            <w:tcW w:w="1669" w:type="dxa"/>
            <w:tcBorders>
              <w:top w:val="single" w:sz="4" w:space="0" w:color="auto"/>
              <w:left w:val="single" w:sz="4" w:space="0" w:color="auto"/>
              <w:bottom w:val="single" w:sz="4" w:space="0" w:color="auto"/>
              <w:right w:val="single" w:sz="4" w:space="0" w:color="auto"/>
            </w:tcBorders>
          </w:tcPr>
          <w:p w14:paraId="1FB40B6B" w14:textId="4F2D3C05" w:rsidR="0040449D" w:rsidRPr="00525E6C" w:rsidRDefault="0040449D" w:rsidP="0040449D">
            <w:pPr>
              <w:spacing w:after="120"/>
              <w:rPr>
                <w:sz w:val="16"/>
                <w:szCs w:val="16"/>
              </w:rPr>
            </w:pPr>
            <w:r w:rsidRPr="00525E6C">
              <w:rPr>
                <w:sz w:val="16"/>
                <w:szCs w:val="16"/>
              </w:rPr>
              <w:t>discussion</w:t>
            </w:r>
          </w:p>
        </w:tc>
      </w:tr>
      <w:tr w:rsidR="0040449D" w:rsidRPr="00525E6C" w14:paraId="4C409199"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5188404E" w14:textId="253D96FB" w:rsidR="0040449D" w:rsidRPr="00525E6C" w:rsidRDefault="0040449D" w:rsidP="0040449D">
            <w:pPr>
              <w:spacing w:after="120"/>
              <w:rPr>
                <w:sz w:val="16"/>
                <w:szCs w:val="16"/>
              </w:rPr>
            </w:pPr>
            <w:r w:rsidRPr="00525E6C">
              <w:rPr>
                <w:sz w:val="16"/>
                <w:szCs w:val="16"/>
              </w:rPr>
              <w:lastRenderedPageBreak/>
              <w:t>R4-2210934</w:t>
            </w:r>
          </w:p>
        </w:tc>
        <w:tc>
          <w:tcPr>
            <w:tcW w:w="2335" w:type="dxa"/>
            <w:tcBorders>
              <w:top w:val="single" w:sz="4" w:space="0" w:color="auto"/>
              <w:left w:val="single" w:sz="4" w:space="0" w:color="auto"/>
              <w:bottom w:val="single" w:sz="4" w:space="0" w:color="auto"/>
              <w:right w:val="single" w:sz="4" w:space="0" w:color="auto"/>
            </w:tcBorders>
          </w:tcPr>
          <w:p w14:paraId="76152B17" w14:textId="0DFFAE4C" w:rsidR="0040449D" w:rsidRPr="00525E6C" w:rsidRDefault="0040449D" w:rsidP="0040449D">
            <w:pPr>
              <w:spacing w:after="120"/>
              <w:rPr>
                <w:sz w:val="16"/>
                <w:szCs w:val="16"/>
              </w:rPr>
            </w:pPr>
            <w:r w:rsidRPr="00525E6C">
              <w:rPr>
                <w:sz w:val="16"/>
                <w:szCs w:val="16"/>
              </w:rPr>
              <w:t>Commercial terminal testing results of CMCC &amp; BUPT joint lab</w:t>
            </w:r>
          </w:p>
        </w:tc>
        <w:tc>
          <w:tcPr>
            <w:tcW w:w="1809" w:type="dxa"/>
            <w:tcBorders>
              <w:top w:val="single" w:sz="4" w:space="0" w:color="auto"/>
              <w:left w:val="single" w:sz="4" w:space="0" w:color="auto"/>
              <w:bottom w:val="single" w:sz="4" w:space="0" w:color="auto"/>
              <w:right w:val="single" w:sz="4" w:space="0" w:color="auto"/>
            </w:tcBorders>
          </w:tcPr>
          <w:p w14:paraId="2523045F" w14:textId="24CE5122" w:rsidR="0040449D" w:rsidRPr="00525E6C" w:rsidRDefault="0040449D" w:rsidP="0040449D">
            <w:pPr>
              <w:spacing w:after="120"/>
              <w:rPr>
                <w:sz w:val="16"/>
                <w:szCs w:val="16"/>
              </w:rPr>
            </w:pPr>
            <w:r w:rsidRPr="00525E6C">
              <w:rPr>
                <w:sz w:val="16"/>
                <w:szCs w:val="16"/>
              </w:rPr>
              <w:t>CMCC</w:t>
            </w:r>
          </w:p>
        </w:tc>
        <w:tc>
          <w:tcPr>
            <w:tcW w:w="2238" w:type="dxa"/>
            <w:tcBorders>
              <w:top w:val="single" w:sz="4" w:space="0" w:color="auto"/>
              <w:left w:val="single" w:sz="4" w:space="0" w:color="auto"/>
              <w:bottom w:val="single" w:sz="4" w:space="0" w:color="auto"/>
              <w:right w:val="single" w:sz="4" w:space="0" w:color="auto"/>
            </w:tcBorders>
          </w:tcPr>
          <w:p w14:paraId="4B6B8375" w14:textId="11C46345" w:rsidR="0040449D" w:rsidRPr="0040449D" w:rsidRDefault="0040449D" w:rsidP="0040449D">
            <w:pPr>
              <w:spacing w:after="120"/>
              <w:rPr>
                <w:rFonts w:eastAsiaTheme="minorEastAsia"/>
                <w:sz w:val="16"/>
                <w:szCs w:val="16"/>
                <w:lang w:val="en-US" w:eastAsia="zh-CN"/>
              </w:rPr>
            </w:pPr>
            <w:r w:rsidRPr="0040449D">
              <w:rPr>
                <w:rFonts w:eastAsiaTheme="minorEastAsia"/>
                <w:sz w:val="16"/>
                <w:szCs w:val="16"/>
                <w:lang w:val="en-US" w:eastAsia="zh-CN"/>
              </w:rPr>
              <w:t>Noted</w:t>
            </w:r>
          </w:p>
        </w:tc>
        <w:tc>
          <w:tcPr>
            <w:tcW w:w="1669" w:type="dxa"/>
            <w:tcBorders>
              <w:top w:val="single" w:sz="4" w:space="0" w:color="auto"/>
              <w:left w:val="single" w:sz="4" w:space="0" w:color="auto"/>
              <w:bottom w:val="single" w:sz="4" w:space="0" w:color="auto"/>
              <w:right w:val="single" w:sz="4" w:space="0" w:color="auto"/>
            </w:tcBorders>
          </w:tcPr>
          <w:p w14:paraId="769EFC43" w14:textId="3EFCA73E" w:rsidR="0040449D" w:rsidRPr="00525E6C" w:rsidRDefault="0040449D" w:rsidP="0040449D">
            <w:pPr>
              <w:spacing w:after="120"/>
              <w:rPr>
                <w:sz w:val="16"/>
                <w:szCs w:val="16"/>
              </w:rPr>
            </w:pPr>
            <w:r w:rsidRPr="00525E6C">
              <w:rPr>
                <w:sz w:val="16"/>
                <w:szCs w:val="16"/>
              </w:rPr>
              <w:t>discussion</w:t>
            </w:r>
          </w:p>
        </w:tc>
      </w:tr>
      <w:tr w:rsidR="0040449D" w:rsidRPr="00525E6C" w14:paraId="2D201117"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53A090B3" w14:textId="154EA515" w:rsidR="0040449D" w:rsidRPr="00525E6C" w:rsidRDefault="0040449D" w:rsidP="0040449D">
            <w:pPr>
              <w:spacing w:after="120"/>
              <w:rPr>
                <w:sz w:val="16"/>
                <w:szCs w:val="16"/>
              </w:rPr>
            </w:pPr>
            <w:r w:rsidRPr="00525E6C">
              <w:rPr>
                <w:sz w:val="16"/>
                <w:szCs w:val="16"/>
              </w:rPr>
              <w:t>R4-2210935</w:t>
            </w:r>
          </w:p>
        </w:tc>
        <w:tc>
          <w:tcPr>
            <w:tcW w:w="2335" w:type="dxa"/>
            <w:tcBorders>
              <w:top w:val="single" w:sz="4" w:space="0" w:color="auto"/>
              <w:left w:val="single" w:sz="4" w:space="0" w:color="auto"/>
              <w:bottom w:val="single" w:sz="4" w:space="0" w:color="auto"/>
              <w:right w:val="single" w:sz="4" w:space="0" w:color="auto"/>
            </w:tcBorders>
          </w:tcPr>
          <w:p w14:paraId="023B22E6" w14:textId="31A48900" w:rsidR="0040449D" w:rsidRPr="00525E6C" w:rsidRDefault="0040449D" w:rsidP="0040449D">
            <w:pPr>
              <w:spacing w:after="120"/>
              <w:rPr>
                <w:sz w:val="16"/>
                <w:szCs w:val="16"/>
              </w:rPr>
            </w:pPr>
            <w:r w:rsidRPr="00525E6C">
              <w:rPr>
                <w:sz w:val="16"/>
                <w:szCs w:val="16"/>
              </w:rPr>
              <w:t>draft CR to TS38.151 on UE mechanical mode</w:t>
            </w:r>
          </w:p>
        </w:tc>
        <w:tc>
          <w:tcPr>
            <w:tcW w:w="1809" w:type="dxa"/>
            <w:tcBorders>
              <w:top w:val="single" w:sz="4" w:space="0" w:color="auto"/>
              <w:left w:val="single" w:sz="4" w:space="0" w:color="auto"/>
              <w:bottom w:val="single" w:sz="4" w:space="0" w:color="auto"/>
              <w:right w:val="single" w:sz="4" w:space="0" w:color="auto"/>
            </w:tcBorders>
          </w:tcPr>
          <w:p w14:paraId="31B6809C" w14:textId="10289D1E" w:rsidR="0040449D" w:rsidRPr="00525E6C" w:rsidRDefault="0040449D" w:rsidP="0040449D">
            <w:pPr>
              <w:spacing w:after="120"/>
              <w:rPr>
                <w:sz w:val="16"/>
                <w:szCs w:val="16"/>
              </w:rPr>
            </w:pPr>
            <w:r w:rsidRPr="00525E6C">
              <w:rPr>
                <w:sz w:val="16"/>
                <w:szCs w:val="16"/>
              </w:rPr>
              <w:t>vivo</w:t>
            </w:r>
          </w:p>
        </w:tc>
        <w:tc>
          <w:tcPr>
            <w:tcW w:w="2238" w:type="dxa"/>
            <w:tcBorders>
              <w:top w:val="single" w:sz="4" w:space="0" w:color="auto"/>
              <w:left w:val="single" w:sz="4" w:space="0" w:color="auto"/>
              <w:bottom w:val="single" w:sz="4" w:space="0" w:color="auto"/>
              <w:right w:val="single" w:sz="4" w:space="0" w:color="auto"/>
            </w:tcBorders>
          </w:tcPr>
          <w:p w14:paraId="4170BD36" w14:textId="733B0CF9" w:rsidR="0040449D" w:rsidRPr="0040449D" w:rsidRDefault="0040449D" w:rsidP="0040449D">
            <w:pPr>
              <w:spacing w:after="120"/>
              <w:rPr>
                <w:b/>
                <w:bCs/>
                <w:sz w:val="16"/>
                <w:szCs w:val="16"/>
                <w:highlight w:val="green"/>
                <w:lang w:val="en-US" w:eastAsia="zh-CN"/>
              </w:rPr>
            </w:pPr>
            <w:r w:rsidRPr="0040449D">
              <w:rPr>
                <w:b/>
                <w:bCs/>
                <w:sz w:val="16"/>
                <w:szCs w:val="16"/>
                <w:highlight w:val="green"/>
                <w:lang w:val="en-US" w:eastAsia="zh-CN"/>
              </w:rPr>
              <w:t>Endorsed</w:t>
            </w:r>
          </w:p>
        </w:tc>
        <w:tc>
          <w:tcPr>
            <w:tcW w:w="1669" w:type="dxa"/>
            <w:tcBorders>
              <w:top w:val="single" w:sz="4" w:space="0" w:color="auto"/>
              <w:left w:val="single" w:sz="4" w:space="0" w:color="auto"/>
              <w:bottom w:val="single" w:sz="4" w:space="0" w:color="auto"/>
              <w:right w:val="single" w:sz="4" w:space="0" w:color="auto"/>
            </w:tcBorders>
          </w:tcPr>
          <w:p w14:paraId="1D17979D" w14:textId="50137B32" w:rsidR="0040449D" w:rsidRPr="00525E6C" w:rsidRDefault="0040449D" w:rsidP="0040449D">
            <w:pPr>
              <w:spacing w:after="120"/>
              <w:rPr>
                <w:sz w:val="16"/>
                <w:szCs w:val="16"/>
              </w:rPr>
            </w:pPr>
            <w:proofErr w:type="spellStart"/>
            <w:r w:rsidRPr="00525E6C">
              <w:rPr>
                <w:sz w:val="16"/>
                <w:szCs w:val="16"/>
              </w:rPr>
              <w:t>draftCR</w:t>
            </w:r>
            <w:proofErr w:type="spellEnd"/>
          </w:p>
        </w:tc>
      </w:tr>
      <w:tr w:rsidR="0040449D" w:rsidRPr="00525E6C" w14:paraId="484C980D"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641883B0" w14:textId="33C68F5F" w:rsidR="0040449D" w:rsidRPr="00525E6C" w:rsidRDefault="0040449D" w:rsidP="0040449D">
            <w:pPr>
              <w:spacing w:after="120"/>
              <w:rPr>
                <w:sz w:val="16"/>
                <w:szCs w:val="16"/>
              </w:rPr>
            </w:pPr>
            <w:r w:rsidRPr="00525E6C">
              <w:rPr>
                <w:sz w:val="16"/>
                <w:szCs w:val="16"/>
              </w:rPr>
              <w:t>R4-2210936</w:t>
            </w:r>
          </w:p>
        </w:tc>
        <w:tc>
          <w:tcPr>
            <w:tcW w:w="2335" w:type="dxa"/>
            <w:tcBorders>
              <w:top w:val="single" w:sz="4" w:space="0" w:color="auto"/>
              <w:left w:val="single" w:sz="4" w:space="0" w:color="auto"/>
              <w:bottom w:val="single" w:sz="4" w:space="0" w:color="auto"/>
              <w:right w:val="single" w:sz="4" w:space="0" w:color="auto"/>
            </w:tcBorders>
          </w:tcPr>
          <w:p w14:paraId="39C77D98" w14:textId="7F532F33" w:rsidR="0040449D" w:rsidRPr="00525E6C" w:rsidRDefault="0040449D" w:rsidP="0040449D">
            <w:pPr>
              <w:spacing w:after="120"/>
              <w:rPr>
                <w:sz w:val="16"/>
                <w:szCs w:val="16"/>
              </w:rPr>
            </w:pPr>
            <w:r w:rsidRPr="00525E6C">
              <w:rPr>
                <w:sz w:val="16"/>
                <w:szCs w:val="16"/>
              </w:rPr>
              <w:t>draft CR to TR38.827 on UE mechanical mode</w:t>
            </w:r>
          </w:p>
        </w:tc>
        <w:tc>
          <w:tcPr>
            <w:tcW w:w="1809" w:type="dxa"/>
            <w:tcBorders>
              <w:top w:val="single" w:sz="4" w:space="0" w:color="auto"/>
              <w:left w:val="single" w:sz="4" w:space="0" w:color="auto"/>
              <w:bottom w:val="single" w:sz="4" w:space="0" w:color="auto"/>
              <w:right w:val="single" w:sz="4" w:space="0" w:color="auto"/>
            </w:tcBorders>
          </w:tcPr>
          <w:p w14:paraId="3529F335" w14:textId="3546AF6A" w:rsidR="0040449D" w:rsidRPr="00525E6C" w:rsidRDefault="0040449D" w:rsidP="0040449D">
            <w:pPr>
              <w:spacing w:after="120"/>
              <w:rPr>
                <w:sz w:val="16"/>
                <w:szCs w:val="16"/>
              </w:rPr>
            </w:pPr>
            <w:r w:rsidRPr="00525E6C">
              <w:rPr>
                <w:sz w:val="16"/>
                <w:szCs w:val="16"/>
              </w:rPr>
              <w:t>vivo</w:t>
            </w:r>
          </w:p>
        </w:tc>
        <w:tc>
          <w:tcPr>
            <w:tcW w:w="2238" w:type="dxa"/>
            <w:tcBorders>
              <w:top w:val="single" w:sz="4" w:space="0" w:color="auto"/>
              <w:left w:val="single" w:sz="4" w:space="0" w:color="auto"/>
              <w:bottom w:val="single" w:sz="4" w:space="0" w:color="auto"/>
              <w:right w:val="single" w:sz="4" w:space="0" w:color="auto"/>
            </w:tcBorders>
          </w:tcPr>
          <w:p w14:paraId="2563FA91" w14:textId="06BA3454" w:rsidR="0040449D" w:rsidRPr="0040449D" w:rsidRDefault="0040449D" w:rsidP="0040449D">
            <w:pPr>
              <w:spacing w:after="120"/>
              <w:rPr>
                <w:b/>
                <w:bCs/>
                <w:sz w:val="16"/>
                <w:szCs w:val="16"/>
                <w:highlight w:val="green"/>
                <w:lang w:val="en-US" w:eastAsia="zh-CN"/>
              </w:rPr>
            </w:pPr>
            <w:r w:rsidRPr="0040449D">
              <w:rPr>
                <w:b/>
                <w:bCs/>
                <w:sz w:val="16"/>
                <w:szCs w:val="16"/>
                <w:highlight w:val="green"/>
                <w:lang w:val="en-US" w:eastAsia="zh-CN"/>
              </w:rPr>
              <w:t>Endorsed</w:t>
            </w:r>
          </w:p>
        </w:tc>
        <w:tc>
          <w:tcPr>
            <w:tcW w:w="1669" w:type="dxa"/>
            <w:tcBorders>
              <w:top w:val="single" w:sz="4" w:space="0" w:color="auto"/>
              <w:left w:val="single" w:sz="4" w:space="0" w:color="auto"/>
              <w:bottom w:val="single" w:sz="4" w:space="0" w:color="auto"/>
              <w:right w:val="single" w:sz="4" w:space="0" w:color="auto"/>
            </w:tcBorders>
          </w:tcPr>
          <w:p w14:paraId="07905D01" w14:textId="4AFCF3D6" w:rsidR="0040449D" w:rsidRPr="00525E6C" w:rsidRDefault="0040449D" w:rsidP="0040449D">
            <w:pPr>
              <w:spacing w:after="120"/>
              <w:rPr>
                <w:sz w:val="16"/>
                <w:szCs w:val="16"/>
              </w:rPr>
            </w:pPr>
            <w:proofErr w:type="spellStart"/>
            <w:r w:rsidRPr="00525E6C">
              <w:rPr>
                <w:sz w:val="16"/>
                <w:szCs w:val="16"/>
              </w:rPr>
              <w:t>draftCR</w:t>
            </w:r>
            <w:proofErr w:type="spellEnd"/>
          </w:p>
        </w:tc>
      </w:tr>
      <w:tr w:rsidR="0040449D" w:rsidRPr="00525E6C" w14:paraId="0E371BDE"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0B30BB99" w14:textId="68D6D18E" w:rsidR="0040449D" w:rsidRPr="00525E6C" w:rsidRDefault="0040449D" w:rsidP="0040449D">
            <w:pPr>
              <w:spacing w:after="120"/>
              <w:rPr>
                <w:sz w:val="16"/>
                <w:szCs w:val="16"/>
              </w:rPr>
            </w:pPr>
            <w:r w:rsidRPr="00525E6C">
              <w:rPr>
                <w:sz w:val="16"/>
                <w:szCs w:val="16"/>
              </w:rPr>
              <w:t>R4-2210937</w:t>
            </w:r>
          </w:p>
        </w:tc>
        <w:tc>
          <w:tcPr>
            <w:tcW w:w="2335" w:type="dxa"/>
            <w:tcBorders>
              <w:top w:val="single" w:sz="4" w:space="0" w:color="auto"/>
              <w:left w:val="single" w:sz="4" w:space="0" w:color="auto"/>
              <w:bottom w:val="single" w:sz="4" w:space="0" w:color="auto"/>
              <w:right w:val="single" w:sz="4" w:space="0" w:color="auto"/>
            </w:tcBorders>
          </w:tcPr>
          <w:p w14:paraId="0BB6846A" w14:textId="080E30CD" w:rsidR="0040449D" w:rsidRPr="00525E6C" w:rsidRDefault="0040449D" w:rsidP="0040449D">
            <w:pPr>
              <w:spacing w:after="120"/>
              <w:rPr>
                <w:sz w:val="16"/>
                <w:szCs w:val="16"/>
              </w:rPr>
            </w:pPr>
            <w:r w:rsidRPr="00525E6C">
              <w:rPr>
                <w:sz w:val="16"/>
                <w:szCs w:val="16"/>
              </w:rPr>
              <w:t>Draft CR on TS 38.151 for MU of FR2 MIMO OTA</w:t>
            </w:r>
          </w:p>
        </w:tc>
        <w:tc>
          <w:tcPr>
            <w:tcW w:w="1809" w:type="dxa"/>
            <w:tcBorders>
              <w:top w:val="single" w:sz="4" w:space="0" w:color="auto"/>
              <w:left w:val="single" w:sz="4" w:space="0" w:color="auto"/>
              <w:bottom w:val="single" w:sz="4" w:space="0" w:color="auto"/>
              <w:right w:val="single" w:sz="4" w:space="0" w:color="auto"/>
            </w:tcBorders>
          </w:tcPr>
          <w:p w14:paraId="74028F60" w14:textId="2372EB3C" w:rsidR="0040449D" w:rsidRPr="00525E6C" w:rsidRDefault="0040449D" w:rsidP="0040449D">
            <w:pPr>
              <w:spacing w:after="120"/>
              <w:rPr>
                <w:sz w:val="16"/>
                <w:szCs w:val="16"/>
              </w:rPr>
            </w:pPr>
            <w:r w:rsidRPr="00525E6C">
              <w:rPr>
                <w:sz w:val="16"/>
                <w:szCs w:val="16"/>
              </w:rPr>
              <w:t>Qualcomm Incorporated</w:t>
            </w:r>
          </w:p>
        </w:tc>
        <w:tc>
          <w:tcPr>
            <w:tcW w:w="2238" w:type="dxa"/>
            <w:tcBorders>
              <w:top w:val="single" w:sz="4" w:space="0" w:color="auto"/>
              <w:left w:val="single" w:sz="4" w:space="0" w:color="auto"/>
              <w:bottom w:val="single" w:sz="4" w:space="0" w:color="auto"/>
              <w:right w:val="single" w:sz="4" w:space="0" w:color="auto"/>
            </w:tcBorders>
          </w:tcPr>
          <w:p w14:paraId="214350E9" w14:textId="40A41CE3" w:rsidR="0040449D" w:rsidRPr="0040449D" w:rsidRDefault="0040449D" w:rsidP="0040449D">
            <w:pPr>
              <w:spacing w:after="120"/>
              <w:rPr>
                <w:b/>
                <w:bCs/>
                <w:sz w:val="16"/>
                <w:szCs w:val="16"/>
                <w:highlight w:val="green"/>
                <w:lang w:val="en-US" w:eastAsia="zh-CN"/>
              </w:rPr>
            </w:pPr>
            <w:r w:rsidRPr="0040449D">
              <w:rPr>
                <w:b/>
                <w:bCs/>
                <w:sz w:val="16"/>
                <w:szCs w:val="16"/>
                <w:highlight w:val="green"/>
                <w:lang w:val="en-US" w:eastAsia="zh-CN"/>
              </w:rPr>
              <w:t>Endorsed</w:t>
            </w:r>
          </w:p>
        </w:tc>
        <w:tc>
          <w:tcPr>
            <w:tcW w:w="1669" w:type="dxa"/>
            <w:tcBorders>
              <w:top w:val="single" w:sz="4" w:space="0" w:color="auto"/>
              <w:left w:val="single" w:sz="4" w:space="0" w:color="auto"/>
              <w:bottom w:val="single" w:sz="4" w:space="0" w:color="auto"/>
              <w:right w:val="single" w:sz="4" w:space="0" w:color="auto"/>
            </w:tcBorders>
          </w:tcPr>
          <w:p w14:paraId="2E83B803" w14:textId="30CF075D" w:rsidR="0040449D" w:rsidRPr="00525E6C" w:rsidRDefault="0040449D" w:rsidP="0040449D">
            <w:pPr>
              <w:spacing w:after="120"/>
              <w:rPr>
                <w:sz w:val="16"/>
                <w:szCs w:val="16"/>
              </w:rPr>
            </w:pPr>
            <w:proofErr w:type="spellStart"/>
            <w:r w:rsidRPr="00525E6C">
              <w:rPr>
                <w:sz w:val="16"/>
                <w:szCs w:val="16"/>
              </w:rPr>
              <w:t>draftCR</w:t>
            </w:r>
            <w:proofErr w:type="spellEnd"/>
          </w:p>
        </w:tc>
      </w:tr>
      <w:tr w:rsidR="0040449D" w:rsidRPr="00525E6C" w14:paraId="286514A9" w14:textId="77777777" w:rsidTr="0040449D">
        <w:trPr>
          <w:trHeight w:val="328"/>
        </w:trPr>
        <w:tc>
          <w:tcPr>
            <w:tcW w:w="1679" w:type="dxa"/>
            <w:tcBorders>
              <w:top w:val="single" w:sz="4" w:space="0" w:color="auto"/>
              <w:left w:val="single" w:sz="4" w:space="0" w:color="auto"/>
              <w:bottom w:val="single" w:sz="4" w:space="0" w:color="auto"/>
              <w:right w:val="single" w:sz="4" w:space="0" w:color="auto"/>
            </w:tcBorders>
          </w:tcPr>
          <w:p w14:paraId="4DF8AC24" w14:textId="62291D32" w:rsidR="0040449D" w:rsidRPr="00525E6C" w:rsidRDefault="0040449D" w:rsidP="0040449D">
            <w:pPr>
              <w:spacing w:after="120"/>
              <w:rPr>
                <w:sz w:val="16"/>
                <w:szCs w:val="16"/>
              </w:rPr>
            </w:pPr>
            <w:r w:rsidRPr="00525E6C">
              <w:rPr>
                <w:sz w:val="16"/>
                <w:szCs w:val="16"/>
              </w:rPr>
              <w:t>R4-2210938</w:t>
            </w:r>
          </w:p>
        </w:tc>
        <w:tc>
          <w:tcPr>
            <w:tcW w:w="2335" w:type="dxa"/>
            <w:tcBorders>
              <w:top w:val="single" w:sz="4" w:space="0" w:color="auto"/>
              <w:left w:val="single" w:sz="4" w:space="0" w:color="auto"/>
              <w:bottom w:val="single" w:sz="4" w:space="0" w:color="auto"/>
              <w:right w:val="single" w:sz="4" w:space="0" w:color="auto"/>
            </w:tcBorders>
          </w:tcPr>
          <w:p w14:paraId="4B7318B3" w14:textId="333FF791" w:rsidR="0040449D" w:rsidRPr="00525E6C" w:rsidRDefault="0040449D" w:rsidP="0040449D">
            <w:pPr>
              <w:spacing w:after="120"/>
              <w:rPr>
                <w:sz w:val="16"/>
                <w:szCs w:val="16"/>
              </w:rPr>
            </w:pPr>
            <w:r w:rsidRPr="00525E6C">
              <w:rPr>
                <w:sz w:val="16"/>
                <w:szCs w:val="16"/>
              </w:rPr>
              <w:t>FR2 Channel Model Validation Reference and Pass/Fail Limits</w:t>
            </w:r>
          </w:p>
        </w:tc>
        <w:tc>
          <w:tcPr>
            <w:tcW w:w="1809" w:type="dxa"/>
            <w:tcBorders>
              <w:top w:val="single" w:sz="4" w:space="0" w:color="auto"/>
              <w:left w:val="single" w:sz="4" w:space="0" w:color="auto"/>
              <w:bottom w:val="single" w:sz="4" w:space="0" w:color="auto"/>
              <w:right w:val="single" w:sz="4" w:space="0" w:color="auto"/>
            </w:tcBorders>
          </w:tcPr>
          <w:p w14:paraId="19875941" w14:textId="380943D4" w:rsidR="0040449D" w:rsidRPr="00525E6C" w:rsidRDefault="0040449D" w:rsidP="0040449D">
            <w:pPr>
              <w:spacing w:after="120"/>
              <w:rPr>
                <w:sz w:val="16"/>
                <w:szCs w:val="16"/>
              </w:rPr>
            </w:pPr>
            <w:r w:rsidRPr="00525E6C">
              <w:rPr>
                <w:sz w:val="16"/>
                <w:szCs w:val="16"/>
              </w:rPr>
              <w:t>Keysight Technologies UK Ltd</w:t>
            </w:r>
          </w:p>
        </w:tc>
        <w:tc>
          <w:tcPr>
            <w:tcW w:w="2238" w:type="dxa"/>
            <w:tcBorders>
              <w:top w:val="single" w:sz="4" w:space="0" w:color="auto"/>
              <w:left w:val="single" w:sz="4" w:space="0" w:color="auto"/>
              <w:bottom w:val="single" w:sz="4" w:space="0" w:color="auto"/>
              <w:right w:val="single" w:sz="4" w:space="0" w:color="auto"/>
            </w:tcBorders>
          </w:tcPr>
          <w:p w14:paraId="7877DE5D" w14:textId="1ADD934E" w:rsidR="0040449D" w:rsidRPr="0040449D" w:rsidRDefault="0040449D" w:rsidP="0040449D">
            <w:pPr>
              <w:spacing w:after="120"/>
              <w:rPr>
                <w:rFonts w:eastAsiaTheme="minorEastAsia"/>
                <w:sz w:val="16"/>
                <w:szCs w:val="16"/>
                <w:lang w:val="en-US" w:eastAsia="zh-CN"/>
              </w:rPr>
            </w:pPr>
            <w:r w:rsidRPr="0040449D">
              <w:rPr>
                <w:rFonts w:eastAsiaTheme="minorEastAsia"/>
                <w:sz w:val="16"/>
                <w:szCs w:val="16"/>
                <w:lang w:val="en-US" w:eastAsia="zh-CN"/>
              </w:rPr>
              <w:t xml:space="preserve">Noted </w:t>
            </w:r>
          </w:p>
        </w:tc>
        <w:tc>
          <w:tcPr>
            <w:tcW w:w="1669" w:type="dxa"/>
            <w:tcBorders>
              <w:top w:val="single" w:sz="4" w:space="0" w:color="auto"/>
              <w:left w:val="single" w:sz="4" w:space="0" w:color="auto"/>
              <w:bottom w:val="single" w:sz="4" w:space="0" w:color="auto"/>
              <w:right w:val="single" w:sz="4" w:space="0" w:color="auto"/>
            </w:tcBorders>
          </w:tcPr>
          <w:p w14:paraId="299A8821" w14:textId="696BE892" w:rsidR="0040449D" w:rsidRPr="00525E6C" w:rsidRDefault="0040449D" w:rsidP="0040449D">
            <w:pPr>
              <w:spacing w:after="120"/>
              <w:rPr>
                <w:sz w:val="16"/>
                <w:szCs w:val="16"/>
              </w:rPr>
            </w:pPr>
            <w:r w:rsidRPr="00525E6C">
              <w:rPr>
                <w:sz w:val="16"/>
                <w:szCs w:val="16"/>
              </w:rPr>
              <w:t>discussion</w:t>
            </w:r>
          </w:p>
        </w:tc>
      </w:tr>
    </w:tbl>
    <w:p w14:paraId="4709094D" w14:textId="77777777" w:rsidR="0069522E" w:rsidRDefault="0069522E" w:rsidP="0069522E">
      <w:pPr>
        <w:overflowPunct/>
        <w:autoSpaceDE/>
        <w:adjustRightInd/>
        <w:spacing w:after="0"/>
        <w:rPr>
          <w:rFonts w:ascii="Arial" w:eastAsiaTheme="minorEastAsia" w:hAnsi="Arial" w:cs="Arial"/>
          <w:b/>
          <w:lang w:val="en-US" w:eastAsia="zh-CN"/>
        </w:rPr>
      </w:pPr>
    </w:p>
    <w:p w14:paraId="40B6BA6C" w14:textId="77777777" w:rsidR="0069522E" w:rsidRDefault="0069522E" w:rsidP="0069522E">
      <w:pPr>
        <w:rPr>
          <w:lang w:val="en-US" w:eastAsia="zh-CN"/>
        </w:rPr>
      </w:pPr>
      <w:r>
        <w:rPr>
          <w:lang w:val="en-US" w:eastAsia="zh-CN"/>
        </w:rPr>
        <w:t>--------------------------------------------------------------End--------------------------------------------------------------------------</w:t>
      </w:r>
    </w:p>
    <w:p w14:paraId="3D1A86D8" w14:textId="77777777" w:rsidR="0069522E" w:rsidRDefault="0069522E" w:rsidP="0069522E">
      <w:pPr>
        <w:rPr>
          <w:lang w:eastAsia="en-GB"/>
        </w:rPr>
      </w:pPr>
    </w:p>
    <w:p w14:paraId="3DB3DC7E" w14:textId="77777777" w:rsidR="0069522E" w:rsidRDefault="0069522E" w:rsidP="0069522E">
      <w:pPr>
        <w:rPr>
          <w:rFonts w:ascii="Arial" w:hAnsi="Arial" w:cs="Arial"/>
          <w:b/>
          <w:sz w:val="24"/>
        </w:rPr>
      </w:pPr>
      <w:r>
        <w:rPr>
          <w:rFonts w:ascii="Arial" w:hAnsi="Arial" w:cs="Arial"/>
          <w:b/>
          <w:color w:val="0000FF"/>
          <w:sz w:val="24"/>
        </w:rPr>
        <w:t>R4-2207653</w:t>
      </w:r>
      <w:r>
        <w:rPr>
          <w:rFonts w:ascii="Arial" w:hAnsi="Arial" w:cs="Arial"/>
          <w:b/>
          <w:color w:val="0000FF"/>
          <w:sz w:val="24"/>
        </w:rPr>
        <w:tab/>
      </w:r>
      <w:r>
        <w:rPr>
          <w:rFonts w:ascii="Arial" w:hAnsi="Arial" w:cs="Arial"/>
          <w:b/>
          <w:sz w:val="24"/>
        </w:rPr>
        <w:t>Our Status (SGS TW) Update for the 3GPP RAN4 5G FR1 SA MIMO OTA Lab Alignment Activity</w:t>
      </w:r>
    </w:p>
    <w:p w14:paraId="381EA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SGS Wireless</w:t>
      </w:r>
    </w:p>
    <w:p w14:paraId="0B05843A" w14:textId="3448D3E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E6894" w14:textId="77777777" w:rsidR="0069522E" w:rsidRDefault="0069522E" w:rsidP="0069522E">
      <w:pPr>
        <w:rPr>
          <w:rFonts w:ascii="Arial" w:hAnsi="Arial" w:cs="Arial"/>
          <w:b/>
          <w:sz w:val="24"/>
        </w:rPr>
      </w:pPr>
      <w:r>
        <w:rPr>
          <w:rFonts w:ascii="Arial" w:hAnsi="Arial" w:cs="Arial"/>
          <w:b/>
          <w:color w:val="0000FF"/>
          <w:sz w:val="24"/>
        </w:rPr>
        <w:t>R4-2208322</w:t>
      </w:r>
      <w:r>
        <w:rPr>
          <w:rFonts w:ascii="Arial" w:hAnsi="Arial" w:cs="Arial"/>
          <w:b/>
          <w:color w:val="0000FF"/>
          <w:sz w:val="24"/>
        </w:rPr>
        <w:tab/>
      </w:r>
      <w:r>
        <w:rPr>
          <w:rFonts w:ascii="Arial" w:hAnsi="Arial" w:cs="Arial"/>
          <w:b/>
          <w:sz w:val="24"/>
        </w:rPr>
        <w:t>3GPP NR FR1 MIMO OTA Performance Test Campaign Template</w:t>
      </w:r>
    </w:p>
    <w:p w14:paraId="56EEE8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2667F366" w14:textId="14C8E6A8"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0933</w:t>
      </w:r>
      <w:r>
        <w:rPr>
          <w:rFonts w:ascii="Arial" w:hAnsi="Arial" w:cs="Arial"/>
          <w:b/>
        </w:rPr>
        <w:t xml:space="preserve"> (from R4-2208322).</w:t>
      </w:r>
    </w:p>
    <w:p w14:paraId="542E3ABA" w14:textId="68680F8B" w:rsidR="00D21B5A" w:rsidRDefault="00D21B5A" w:rsidP="00D21B5A">
      <w:pPr>
        <w:rPr>
          <w:rFonts w:ascii="Arial" w:hAnsi="Arial" w:cs="Arial"/>
          <w:b/>
          <w:sz w:val="24"/>
        </w:rPr>
      </w:pPr>
      <w:r>
        <w:rPr>
          <w:rFonts w:ascii="Arial" w:hAnsi="Arial" w:cs="Arial"/>
          <w:b/>
          <w:color w:val="0000FF"/>
          <w:sz w:val="24"/>
        </w:rPr>
        <w:t>R4-221</w:t>
      </w:r>
      <w:r w:rsidR="00E21BB1">
        <w:rPr>
          <w:rFonts w:ascii="Arial" w:hAnsi="Arial" w:cs="Arial"/>
          <w:b/>
          <w:color w:val="0000FF"/>
          <w:sz w:val="24"/>
        </w:rPr>
        <w:t>0933</w:t>
      </w:r>
      <w:r>
        <w:rPr>
          <w:rFonts w:ascii="Arial" w:hAnsi="Arial" w:cs="Arial"/>
          <w:b/>
          <w:color w:val="0000FF"/>
          <w:sz w:val="24"/>
        </w:rPr>
        <w:tab/>
      </w:r>
      <w:r>
        <w:rPr>
          <w:rFonts w:ascii="Arial" w:hAnsi="Arial" w:cs="Arial"/>
          <w:b/>
          <w:sz w:val="24"/>
        </w:rPr>
        <w:t>3GPP NR FR1 MIMO OTA Performance Test Campaign Template</w:t>
      </w:r>
    </w:p>
    <w:p w14:paraId="0C8FD4EE"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04E85C65" w14:textId="177A3919" w:rsidR="00D21B5A" w:rsidRDefault="00350F07" w:rsidP="00D21B5A">
      <w:pPr>
        <w:rPr>
          <w:color w:val="993300"/>
          <w:u w:val="single"/>
        </w:rPr>
      </w:pPr>
      <w:r>
        <w:rPr>
          <w:rFonts w:ascii="Arial" w:hAnsi="Arial" w:cs="Arial"/>
          <w:b/>
        </w:rPr>
        <w:t>Decision:</w:t>
      </w:r>
      <w:r>
        <w:rPr>
          <w:rFonts w:ascii="Arial" w:hAnsi="Arial" w:cs="Arial"/>
          <w:b/>
        </w:rPr>
        <w:tab/>
      </w:r>
      <w:r>
        <w:rPr>
          <w:rFonts w:ascii="Arial" w:hAnsi="Arial" w:cs="Arial"/>
          <w:b/>
        </w:rPr>
        <w:tab/>
      </w:r>
      <w:r w:rsidRPr="00350F07">
        <w:rPr>
          <w:rFonts w:ascii="Arial" w:hAnsi="Arial" w:cs="Arial"/>
          <w:b/>
          <w:highlight w:val="green"/>
        </w:rPr>
        <w:t>Approved.</w:t>
      </w:r>
    </w:p>
    <w:p w14:paraId="7CF161B9" w14:textId="5370B341" w:rsidR="0069522E" w:rsidRDefault="00D21B5A" w:rsidP="00D21B5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4-2208670</w:t>
      </w:r>
      <w:r w:rsidR="0069522E">
        <w:rPr>
          <w:rFonts w:ascii="Arial" w:hAnsi="Arial" w:cs="Arial"/>
          <w:b/>
          <w:color w:val="0000FF"/>
          <w:sz w:val="24"/>
        </w:rPr>
        <w:tab/>
      </w:r>
      <w:r w:rsidR="0069522E">
        <w:rPr>
          <w:rFonts w:ascii="Arial" w:hAnsi="Arial" w:cs="Arial"/>
          <w:b/>
          <w:sz w:val="24"/>
        </w:rPr>
        <w:t>Handling of FR2 MIMO OTA</w:t>
      </w:r>
    </w:p>
    <w:p w14:paraId="533EF5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6EACAB" w14:textId="266B39E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E2EED7" w14:textId="77777777" w:rsidR="0069522E" w:rsidRDefault="0069522E" w:rsidP="0069522E">
      <w:pPr>
        <w:rPr>
          <w:rFonts w:ascii="Arial" w:hAnsi="Arial" w:cs="Arial"/>
          <w:b/>
          <w:sz w:val="24"/>
        </w:rPr>
      </w:pPr>
      <w:r>
        <w:rPr>
          <w:rFonts w:ascii="Arial" w:hAnsi="Arial" w:cs="Arial"/>
          <w:b/>
          <w:color w:val="0000FF"/>
          <w:sz w:val="24"/>
        </w:rPr>
        <w:t>R4-2209331</w:t>
      </w:r>
      <w:r>
        <w:rPr>
          <w:rFonts w:ascii="Arial" w:hAnsi="Arial" w:cs="Arial"/>
          <w:b/>
          <w:color w:val="0000FF"/>
          <w:sz w:val="24"/>
        </w:rPr>
        <w:tab/>
      </w:r>
      <w:r>
        <w:rPr>
          <w:rFonts w:ascii="Arial" w:hAnsi="Arial" w:cs="Arial"/>
          <w:b/>
          <w:sz w:val="24"/>
        </w:rPr>
        <w:t>Proposal on concluding the Rel-17 NR MIMO OTA WI</w:t>
      </w:r>
    </w:p>
    <w:p w14:paraId="05F19C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CAICT, OPPO, Huawei, </w:t>
      </w:r>
      <w:proofErr w:type="spellStart"/>
      <w:r>
        <w:rPr>
          <w:i/>
        </w:rPr>
        <w:t>HiSilicon</w:t>
      </w:r>
      <w:proofErr w:type="spellEnd"/>
      <w:r>
        <w:rPr>
          <w:i/>
        </w:rPr>
        <w:t>, MediaTek Inc.</w:t>
      </w:r>
    </w:p>
    <w:p w14:paraId="2106FD7D" w14:textId="036817C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75604" w14:textId="77777777" w:rsidR="0069522E" w:rsidRDefault="0069522E" w:rsidP="0069522E">
      <w:pPr>
        <w:pStyle w:val="4"/>
        <w:rPr>
          <w:rFonts w:eastAsiaTheme="minorEastAsia"/>
        </w:rPr>
      </w:pPr>
      <w:bookmarkStart w:id="44" w:name="_Toc101854422"/>
      <w:r>
        <w:rPr>
          <w:rFonts w:eastAsiaTheme="minorEastAsia"/>
        </w:rPr>
        <w:lastRenderedPageBreak/>
        <w:t>9.1.2</w:t>
      </w:r>
      <w:r>
        <w:rPr>
          <w:rFonts w:eastAsiaTheme="minorEastAsia"/>
        </w:rPr>
        <w:tab/>
        <w:t>Performance requirements</w:t>
      </w:r>
      <w:bookmarkEnd w:id="44"/>
    </w:p>
    <w:p w14:paraId="79EB945E" w14:textId="77777777" w:rsidR="0069522E" w:rsidRDefault="0069522E" w:rsidP="0069522E">
      <w:pPr>
        <w:pStyle w:val="5"/>
        <w:rPr>
          <w:rFonts w:eastAsiaTheme="minorEastAsia"/>
        </w:rPr>
      </w:pPr>
      <w:bookmarkStart w:id="45" w:name="_Toc101854423"/>
      <w:r>
        <w:rPr>
          <w:rFonts w:eastAsiaTheme="minorEastAsia"/>
        </w:rPr>
        <w:t>9.1.2.1</w:t>
      </w:r>
      <w:r>
        <w:rPr>
          <w:rFonts w:eastAsiaTheme="minorEastAsia"/>
        </w:rPr>
        <w:tab/>
        <w:t>Lab alignment for FR1</w:t>
      </w:r>
      <w:bookmarkEnd w:id="45"/>
    </w:p>
    <w:p w14:paraId="5DA7CDD6" w14:textId="77777777" w:rsidR="0069522E" w:rsidRDefault="0069522E" w:rsidP="0069522E">
      <w:pPr>
        <w:rPr>
          <w:rFonts w:ascii="Arial" w:eastAsiaTheme="minorEastAsia" w:hAnsi="Arial" w:cs="Arial"/>
          <w:b/>
          <w:sz w:val="24"/>
        </w:rPr>
      </w:pPr>
      <w:r>
        <w:rPr>
          <w:rFonts w:ascii="Arial" w:hAnsi="Arial" w:cs="Arial"/>
          <w:b/>
          <w:color w:val="0000FF"/>
          <w:sz w:val="24"/>
        </w:rPr>
        <w:t>R4-2207654</w:t>
      </w:r>
      <w:r>
        <w:rPr>
          <w:rFonts w:ascii="Arial" w:hAnsi="Arial" w:cs="Arial"/>
          <w:b/>
          <w:color w:val="0000FF"/>
          <w:sz w:val="24"/>
        </w:rPr>
        <w:tab/>
      </w:r>
      <w:r>
        <w:rPr>
          <w:rFonts w:ascii="Arial" w:hAnsi="Arial" w:cs="Arial"/>
          <w:b/>
          <w:sz w:val="24"/>
        </w:rPr>
        <w:t>MIMO OTA lab alignment results</w:t>
      </w:r>
    </w:p>
    <w:p w14:paraId="099075F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060A5BCD" w14:textId="7877329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07D7F" w14:textId="77777777" w:rsidR="0069522E" w:rsidRDefault="0069522E" w:rsidP="0069522E">
      <w:pPr>
        <w:rPr>
          <w:rFonts w:ascii="Arial" w:hAnsi="Arial" w:cs="Arial"/>
          <w:b/>
          <w:sz w:val="24"/>
        </w:rPr>
      </w:pPr>
      <w:r>
        <w:rPr>
          <w:rFonts w:ascii="Arial" w:hAnsi="Arial" w:cs="Arial"/>
          <w:b/>
          <w:color w:val="0000FF"/>
          <w:sz w:val="24"/>
        </w:rPr>
        <w:t>R4-2207690</w:t>
      </w:r>
      <w:r>
        <w:rPr>
          <w:rFonts w:ascii="Arial" w:hAnsi="Arial" w:cs="Arial"/>
          <w:b/>
          <w:color w:val="0000FF"/>
          <w:sz w:val="24"/>
        </w:rPr>
        <w:tab/>
      </w:r>
      <w:r>
        <w:rPr>
          <w:rFonts w:ascii="Arial" w:hAnsi="Arial" w:cs="Arial"/>
          <w:b/>
          <w:sz w:val="24"/>
        </w:rPr>
        <w:t>Discussion on FR1 MIMO Lab Alignment Timeline</w:t>
      </w:r>
    </w:p>
    <w:p w14:paraId="348B49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E918CF3" w14:textId="13D9CED3"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9213E" w14:textId="77777777" w:rsidR="0069522E" w:rsidRDefault="0069522E" w:rsidP="0069522E">
      <w:pPr>
        <w:rPr>
          <w:rFonts w:ascii="Arial" w:hAnsi="Arial" w:cs="Arial"/>
          <w:b/>
          <w:sz w:val="24"/>
        </w:rPr>
      </w:pPr>
      <w:r>
        <w:rPr>
          <w:rFonts w:ascii="Arial" w:hAnsi="Arial" w:cs="Arial"/>
          <w:b/>
          <w:color w:val="0000FF"/>
          <w:sz w:val="24"/>
        </w:rPr>
        <w:t>R4-2208319</w:t>
      </w:r>
      <w:r>
        <w:rPr>
          <w:rFonts w:ascii="Arial" w:hAnsi="Arial" w:cs="Arial"/>
          <w:b/>
          <w:color w:val="0000FF"/>
          <w:sz w:val="24"/>
        </w:rPr>
        <w:tab/>
      </w:r>
      <w:r>
        <w:rPr>
          <w:rFonts w:ascii="Arial" w:hAnsi="Arial" w:cs="Arial"/>
          <w:b/>
          <w:sz w:val="24"/>
        </w:rPr>
        <w:t>PAD test results for NR FR1 MIMO OTA lab alignment</w:t>
      </w:r>
    </w:p>
    <w:p w14:paraId="74DD0EA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F871EC9" w14:textId="265E89E8"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B4FF3A" w14:textId="77777777" w:rsidR="0069522E" w:rsidRDefault="0069522E" w:rsidP="0069522E">
      <w:pPr>
        <w:rPr>
          <w:rFonts w:ascii="Arial" w:hAnsi="Arial" w:cs="Arial"/>
          <w:b/>
          <w:sz w:val="24"/>
        </w:rPr>
      </w:pPr>
      <w:r>
        <w:rPr>
          <w:rFonts w:ascii="Arial" w:hAnsi="Arial" w:cs="Arial"/>
          <w:b/>
          <w:color w:val="0000FF"/>
          <w:sz w:val="24"/>
        </w:rPr>
        <w:t>R4-2208320</w:t>
      </w:r>
      <w:r>
        <w:rPr>
          <w:rFonts w:ascii="Arial" w:hAnsi="Arial" w:cs="Arial"/>
          <w:b/>
          <w:color w:val="0000FF"/>
          <w:sz w:val="24"/>
        </w:rPr>
        <w:tab/>
      </w:r>
      <w:r>
        <w:rPr>
          <w:rFonts w:ascii="Arial" w:hAnsi="Arial" w:cs="Arial"/>
          <w:b/>
          <w:sz w:val="24"/>
        </w:rPr>
        <w:t>CAICT FR1 MIMO OTA lab alignment results</w:t>
      </w:r>
    </w:p>
    <w:p w14:paraId="03B037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1A56A461" w14:textId="2EE8912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CCD7F" w14:textId="77777777" w:rsidR="0069522E" w:rsidRDefault="0069522E" w:rsidP="0069522E">
      <w:pPr>
        <w:rPr>
          <w:rFonts w:ascii="Arial" w:hAnsi="Arial" w:cs="Arial"/>
          <w:b/>
          <w:sz w:val="24"/>
        </w:rPr>
      </w:pPr>
      <w:r>
        <w:rPr>
          <w:rFonts w:ascii="Arial" w:hAnsi="Arial" w:cs="Arial"/>
          <w:b/>
          <w:color w:val="0000FF"/>
          <w:sz w:val="24"/>
        </w:rPr>
        <w:t>R4-2208321</w:t>
      </w:r>
      <w:r>
        <w:rPr>
          <w:rFonts w:ascii="Arial" w:hAnsi="Arial" w:cs="Arial"/>
          <w:b/>
          <w:color w:val="0000FF"/>
          <w:sz w:val="24"/>
        </w:rPr>
        <w:tab/>
      </w:r>
      <w:r>
        <w:rPr>
          <w:rFonts w:ascii="Arial" w:hAnsi="Arial" w:cs="Arial"/>
          <w:b/>
          <w:sz w:val="24"/>
        </w:rPr>
        <w:t>Summary of FR1 MIMO OTA lab alignment results</w:t>
      </w:r>
    </w:p>
    <w:p w14:paraId="7F9433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7390BE42" w14:textId="03098E2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FCE9C" w14:textId="77777777" w:rsidR="0069522E" w:rsidRDefault="0069522E" w:rsidP="0069522E">
      <w:pPr>
        <w:rPr>
          <w:rFonts w:ascii="Arial" w:hAnsi="Arial" w:cs="Arial"/>
          <w:b/>
          <w:sz w:val="24"/>
        </w:rPr>
      </w:pPr>
      <w:r>
        <w:rPr>
          <w:rFonts w:ascii="Arial" w:hAnsi="Arial" w:cs="Arial"/>
          <w:b/>
          <w:color w:val="0000FF"/>
          <w:sz w:val="24"/>
        </w:rPr>
        <w:t>R4-2208412</w:t>
      </w:r>
      <w:r>
        <w:rPr>
          <w:rFonts w:ascii="Arial" w:hAnsi="Arial" w:cs="Arial"/>
          <w:b/>
          <w:color w:val="0000FF"/>
          <w:sz w:val="24"/>
        </w:rPr>
        <w:tab/>
      </w:r>
      <w:r>
        <w:rPr>
          <w:rFonts w:ascii="Arial" w:hAnsi="Arial" w:cs="Arial"/>
          <w:b/>
          <w:sz w:val="24"/>
        </w:rPr>
        <w:t>PAD testing results of CMCC &amp; BUPT joint lab</w:t>
      </w:r>
    </w:p>
    <w:p w14:paraId="2F05E8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0A4091A" w14:textId="0230F40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FDDDC5" w14:textId="77777777" w:rsidR="0069522E" w:rsidRDefault="0069522E" w:rsidP="0069522E">
      <w:pPr>
        <w:rPr>
          <w:rFonts w:ascii="Arial" w:hAnsi="Arial" w:cs="Arial"/>
          <w:b/>
          <w:sz w:val="24"/>
        </w:rPr>
      </w:pPr>
      <w:r>
        <w:rPr>
          <w:rFonts w:ascii="Arial" w:hAnsi="Arial" w:cs="Arial"/>
          <w:b/>
          <w:color w:val="0000FF"/>
          <w:sz w:val="24"/>
        </w:rPr>
        <w:t>R4-2208480</w:t>
      </w:r>
      <w:r>
        <w:rPr>
          <w:rFonts w:ascii="Arial" w:hAnsi="Arial" w:cs="Arial"/>
          <w:b/>
          <w:color w:val="0000FF"/>
          <w:sz w:val="24"/>
        </w:rPr>
        <w:tab/>
      </w:r>
      <w:r>
        <w:rPr>
          <w:rFonts w:ascii="Arial" w:hAnsi="Arial" w:cs="Arial"/>
          <w:b/>
          <w:sz w:val="24"/>
        </w:rPr>
        <w:t>Discussion on reference value for FR1 MIMO OTA lab alignment</w:t>
      </w:r>
    </w:p>
    <w:p w14:paraId="4931B8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3863364" w14:textId="021A752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6E50CE" w14:textId="77777777" w:rsidR="0069522E" w:rsidRDefault="0069522E" w:rsidP="0069522E">
      <w:pPr>
        <w:rPr>
          <w:rFonts w:ascii="Arial" w:hAnsi="Arial" w:cs="Arial"/>
          <w:b/>
          <w:sz w:val="24"/>
        </w:rPr>
      </w:pPr>
      <w:r>
        <w:rPr>
          <w:rFonts w:ascii="Arial" w:hAnsi="Arial" w:cs="Arial"/>
          <w:b/>
          <w:color w:val="0000FF"/>
          <w:sz w:val="24"/>
        </w:rPr>
        <w:t>R4-2208621</w:t>
      </w:r>
      <w:r>
        <w:rPr>
          <w:rFonts w:ascii="Arial" w:hAnsi="Arial" w:cs="Arial"/>
          <w:b/>
          <w:color w:val="0000FF"/>
          <w:sz w:val="24"/>
        </w:rPr>
        <w:tab/>
      </w:r>
      <w:r>
        <w:rPr>
          <w:rFonts w:ascii="Arial" w:hAnsi="Arial" w:cs="Arial"/>
          <w:b/>
          <w:sz w:val="24"/>
        </w:rPr>
        <w:t>Discussion on FR1 MIMO OTA lab alignment activity</w:t>
      </w:r>
    </w:p>
    <w:p w14:paraId="091EC1A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BF732AC" w14:textId="4C26D17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FF3FC" w14:textId="77777777" w:rsidR="0069522E" w:rsidRDefault="0069522E" w:rsidP="0069522E">
      <w:pPr>
        <w:rPr>
          <w:rFonts w:ascii="Arial" w:hAnsi="Arial" w:cs="Arial"/>
          <w:b/>
          <w:sz w:val="24"/>
        </w:rPr>
      </w:pPr>
      <w:r>
        <w:rPr>
          <w:rFonts w:ascii="Arial" w:hAnsi="Arial" w:cs="Arial"/>
          <w:b/>
          <w:color w:val="0000FF"/>
          <w:sz w:val="24"/>
        </w:rPr>
        <w:t>R4-2209329</w:t>
      </w:r>
      <w:r>
        <w:rPr>
          <w:rFonts w:ascii="Arial" w:hAnsi="Arial" w:cs="Arial"/>
          <w:b/>
          <w:color w:val="0000FF"/>
          <w:sz w:val="24"/>
        </w:rPr>
        <w:tab/>
      </w:r>
      <w:r>
        <w:rPr>
          <w:rFonts w:ascii="Arial" w:hAnsi="Arial" w:cs="Arial"/>
          <w:b/>
          <w:sz w:val="24"/>
        </w:rPr>
        <w:t>Views on FR1 MIMO OTA lab alignment</w:t>
      </w:r>
    </w:p>
    <w:p w14:paraId="5D1FDB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14:paraId="2A478A1F" w14:textId="752735B8" w:rsidR="0069522E" w:rsidRDefault="00FF67AF"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58AA1DA" w14:textId="77777777" w:rsidR="0069522E" w:rsidRDefault="0069522E" w:rsidP="0069522E">
      <w:pPr>
        <w:rPr>
          <w:rFonts w:ascii="Arial" w:hAnsi="Arial" w:cs="Arial"/>
          <w:b/>
          <w:sz w:val="24"/>
        </w:rPr>
      </w:pPr>
      <w:r>
        <w:rPr>
          <w:rFonts w:ascii="Arial" w:hAnsi="Arial" w:cs="Arial"/>
          <w:b/>
          <w:color w:val="0000FF"/>
          <w:sz w:val="24"/>
        </w:rPr>
        <w:t>R4-2209433</w:t>
      </w:r>
      <w:r>
        <w:rPr>
          <w:rFonts w:ascii="Arial" w:hAnsi="Arial" w:cs="Arial"/>
          <w:b/>
          <w:color w:val="0000FF"/>
          <w:sz w:val="24"/>
        </w:rPr>
        <w:tab/>
      </w:r>
      <w:r>
        <w:rPr>
          <w:rFonts w:ascii="Arial" w:hAnsi="Arial" w:cs="Arial"/>
          <w:b/>
          <w:sz w:val="24"/>
        </w:rPr>
        <w:t>Reference value for FR1 MIMO OTA Lab alignment</w:t>
      </w:r>
    </w:p>
    <w:p w14:paraId="026FF2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BC35F32" w14:textId="78061C6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7D324" w14:textId="77777777" w:rsidR="0069522E" w:rsidRDefault="0069522E" w:rsidP="0069522E">
      <w:pPr>
        <w:rPr>
          <w:rFonts w:ascii="Arial" w:hAnsi="Arial" w:cs="Arial"/>
          <w:b/>
          <w:sz w:val="24"/>
        </w:rPr>
      </w:pPr>
      <w:r>
        <w:rPr>
          <w:rFonts w:ascii="Arial" w:hAnsi="Arial" w:cs="Arial"/>
          <w:b/>
          <w:color w:val="0000FF"/>
          <w:sz w:val="24"/>
        </w:rPr>
        <w:t>R4-2209512</w:t>
      </w:r>
      <w:r>
        <w:rPr>
          <w:rFonts w:ascii="Arial" w:hAnsi="Arial" w:cs="Arial"/>
          <w:b/>
          <w:color w:val="0000FF"/>
          <w:sz w:val="24"/>
        </w:rPr>
        <w:tab/>
      </w:r>
      <w:r>
        <w:rPr>
          <w:rFonts w:ascii="Arial" w:hAnsi="Arial" w:cs="Arial"/>
          <w:b/>
          <w:sz w:val="24"/>
        </w:rPr>
        <w:t>on remaining issue for FR1 Lab alignment</w:t>
      </w:r>
    </w:p>
    <w:p w14:paraId="5FDBCB9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E1F4771" w14:textId="5E79D29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0461C3" w14:textId="77777777" w:rsidR="0069522E" w:rsidRDefault="0069522E" w:rsidP="0069522E">
      <w:pPr>
        <w:rPr>
          <w:rFonts w:ascii="Arial" w:hAnsi="Arial" w:cs="Arial"/>
          <w:b/>
          <w:sz w:val="24"/>
        </w:rPr>
      </w:pPr>
      <w:r>
        <w:rPr>
          <w:rFonts w:ascii="Arial" w:hAnsi="Arial" w:cs="Arial"/>
          <w:b/>
          <w:color w:val="0000FF"/>
          <w:sz w:val="24"/>
        </w:rPr>
        <w:t>R4-2209514</w:t>
      </w:r>
      <w:r>
        <w:rPr>
          <w:rFonts w:ascii="Arial" w:hAnsi="Arial" w:cs="Arial"/>
          <w:b/>
          <w:color w:val="0000FF"/>
          <w:sz w:val="24"/>
        </w:rPr>
        <w:tab/>
      </w:r>
      <w:r>
        <w:rPr>
          <w:rFonts w:ascii="Arial" w:hAnsi="Arial" w:cs="Arial"/>
          <w:b/>
          <w:sz w:val="24"/>
        </w:rPr>
        <w:t>3GPP NR FR1 MIMO OTA Lab Alignment result from Xiaomi Lab</w:t>
      </w:r>
    </w:p>
    <w:p w14:paraId="00275A0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0B5460A" w14:textId="0ABC257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CA767" w14:textId="77777777" w:rsidR="0069522E" w:rsidRDefault="0069522E" w:rsidP="0069522E">
      <w:pPr>
        <w:pStyle w:val="5"/>
        <w:rPr>
          <w:rFonts w:eastAsiaTheme="minorEastAsia"/>
        </w:rPr>
      </w:pPr>
      <w:bookmarkStart w:id="46" w:name="_Toc101854424"/>
      <w:r>
        <w:rPr>
          <w:rFonts w:eastAsiaTheme="minorEastAsia"/>
        </w:rPr>
        <w:t>9.1.2.2</w:t>
      </w:r>
      <w:r>
        <w:rPr>
          <w:rFonts w:eastAsiaTheme="minorEastAsia"/>
        </w:rPr>
        <w:tab/>
        <w:t>Performance Requirements for FR1</w:t>
      </w:r>
      <w:bookmarkEnd w:id="46"/>
    </w:p>
    <w:p w14:paraId="28BF045B" w14:textId="77777777" w:rsidR="0069522E" w:rsidRDefault="0069522E" w:rsidP="0069522E">
      <w:pPr>
        <w:rPr>
          <w:rFonts w:ascii="Arial" w:eastAsiaTheme="minorEastAsia" w:hAnsi="Arial" w:cs="Arial"/>
          <w:b/>
          <w:sz w:val="24"/>
        </w:rPr>
      </w:pPr>
      <w:r>
        <w:rPr>
          <w:rFonts w:ascii="Arial" w:hAnsi="Arial" w:cs="Arial"/>
          <w:b/>
          <w:color w:val="0000FF"/>
          <w:sz w:val="24"/>
        </w:rPr>
        <w:t>R4-2208118</w:t>
      </w:r>
      <w:r>
        <w:rPr>
          <w:rFonts w:ascii="Arial" w:hAnsi="Arial" w:cs="Arial"/>
          <w:b/>
          <w:color w:val="0000FF"/>
          <w:sz w:val="24"/>
        </w:rPr>
        <w:tab/>
      </w:r>
      <w:r>
        <w:rPr>
          <w:rFonts w:ascii="Arial" w:hAnsi="Arial" w:cs="Arial"/>
          <w:b/>
          <w:sz w:val="24"/>
        </w:rPr>
        <w:t>on data processing for FR1 MIMO OTA lab alignment</w:t>
      </w:r>
    </w:p>
    <w:p w14:paraId="4316DF5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5F83D77D" w14:textId="6BD2F06E"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EB50B" w14:textId="77777777" w:rsidR="0069522E" w:rsidRDefault="0069522E" w:rsidP="0069522E">
      <w:pPr>
        <w:rPr>
          <w:rFonts w:ascii="Arial" w:hAnsi="Arial" w:cs="Arial"/>
          <w:b/>
          <w:sz w:val="24"/>
        </w:rPr>
      </w:pPr>
      <w:r>
        <w:rPr>
          <w:rFonts w:ascii="Arial" w:hAnsi="Arial" w:cs="Arial"/>
          <w:b/>
          <w:color w:val="0000FF"/>
          <w:sz w:val="24"/>
        </w:rPr>
        <w:t>R4-2208315</w:t>
      </w:r>
      <w:r>
        <w:rPr>
          <w:rFonts w:ascii="Arial" w:hAnsi="Arial" w:cs="Arial"/>
          <w:b/>
          <w:color w:val="0000FF"/>
          <w:sz w:val="24"/>
        </w:rPr>
        <w:tab/>
      </w:r>
      <w:r>
        <w:rPr>
          <w:rFonts w:ascii="Arial" w:hAnsi="Arial" w:cs="Arial"/>
          <w:b/>
          <w:sz w:val="24"/>
        </w:rPr>
        <w:t>Review on FR2 MIMO OTA progress and proposal on simulation formula</w:t>
      </w:r>
    </w:p>
    <w:p w14:paraId="63A450A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1B6A821" w14:textId="7F7D4D7D" w:rsidR="0069522E" w:rsidRDefault="008F65D0"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5CB9D4" w14:textId="77777777" w:rsidR="0069522E" w:rsidRDefault="0069522E" w:rsidP="0069522E">
      <w:pPr>
        <w:rPr>
          <w:rFonts w:ascii="Arial" w:hAnsi="Arial" w:cs="Arial"/>
          <w:b/>
          <w:sz w:val="24"/>
        </w:rPr>
      </w:pPr>
      <w:r>
        <w:rPr>
          <w:rFonts w:ascii="Arial" w:hAnsi="Arial" w:cs="Arial"/>
          <w:b/>
          <w:color w:val="0000FF"/>
          <w:sz w:val="24"/>
        </w:rPr>
        <w:t>R4-2208413</w:t>
      </w:r>
      <w:r>
        <w:rPr>
          <w:rFonts w:ascii="Arial" w:hAnsi="Arial" w:cs="Arial"/>
          <w:b/>
          <w:color w:val="0000FF"/>
          <w:sz w:val="24"/>
        </w:rPr>
        <w:tab/>
      </w:r>
      <w:r>
        <w:rPr>
          <w:rFonts w:ascii="Arial" w:hAnsi="Arial" w:cs="Arial"/>
          <w:b/>
          <w:sz w:val="24"/>
        </w:rPr>
        <w:t>Commercial terminal testing results of CMCC &amp; BUPT joint lab</w:t>
      </w:r>
    </w:p>
    <w:p w14:paraId="4B51CA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BD4DA45" w14:textId="399357CE" w:rsidR="0069522E" w:rsidRDefault="00D21B5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0934</w:t>
      </w:r>
      <w:r>
        <w:rPr>
          <w:rFonts w:ascii="Arial" w:hAnsi="Arial" w:cs="Arial"/>
          <w:b/>
        </w:rPr>
        <w:t xml:space="preserve"> (from R4-2208413).</w:t>
      </w:r>
    </w:p>
    <w:p w14:paraId="7C877EEC" w14:textId="77777777" w:rsidR="00D21B5A" w:rsidRDefault="00D21B5A" w:rsidP="0069522E">
      <w:pPr>
        <w:rPr>
          <w:color w:val="993300"/>
          <w:u w:val="single"/>
        </w:rPr>
      </w:pPr>
    </w:p>
    <w:p w14:paraId="104BB9A2" w14:textId="3D5DC30C" w:rsidR="00D21B5A" w:rsidRDefault="00D21B5A" w:rsidP="00D21B5A">
      <w:pPr>
        <w:rPr>
          <w:rFonts w:ascii="Arial" w:hAnsi="Arial" w:cs="Arial"/>
          <w:b/>
          <w:sz w:val="24"/>
        </w:rPr>
      </w:pPr>
      <w:r>
        <w:rPr>
          <w:rFonts w:ascii="Arial" w:hAnsi="Arial" w:cs="Arial"/>
          <w:b/>
          <w:color w:val="0000FF"/>
          <w:sz w:val="24"/>
        </w:rPr>
        <w:t>R4-221</w:t>
      </w:r>
      <w:r w:rsidR="00E21BB1">
        <w:rPr>
          <w:rFonts w:ascii="Arial" w:hAnsi="Arial" w:cs="Arial"/>
          <w:b/>
          <w:color w:val="0000FF"/>
          <w:sz w:val="24"/>
        </w:rPr>
        <w:t>0934</w:t>
      </w:r>
      <w:r>
        <w:rPr>
          <w:rFonts w:ascii="Arial" w:hAnsi="Arial" w:cs="Arial"/>
          <w:b/>
          <w:color w:val="0000FF"/>
          <w:sz w:val="24"/>
        </w:rPr>
        <w:tab/>
      </w:r>
      <w:r>
        <w:rPr>
          <w:rFonts w:ascii="Arial" w:hAnsi="Arial" w:cs="Arial"/>
          <w:b/>
          <w:sz w:val="24"/>
        </w:rPr>
        <w:t>Commercial terminal testing results of CMCC &amp; BUPT joint lab</w:t>
      </w:r>
    </w:p>
    <w:p w14:paraId="441D2D87"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E687E4B" w14:textId="1751F9BD" w:rsidR="00D21B5A" w:rsidRDefault="00350F07"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C1CC73" w14:textId="77777777" w:rsidR="00D21B5A" w:rsidRDefault="00D21B5A" w:rsidP="00D21B5A">
      <w:pPr>
        <w:rPr>
          <w:color w:val="993300"/>
          <w:u w:val="single"/>
        </w:rPr>
      </w:pPr>
    </w:p>
    <w:p w14:paraId="4FC64861" w14:textId="77777777" w:rsidR="0069522E" w:rsidRDefault="0069522E" w:rsidP="0069522E">
      <w:pPr>
        <w:rPr>
          <w:rFonts w:ascii="Arial" w:hAnsi="Arial" w:cs="Arial"/>
          <w:b/>
          <w:sz w:val="24"/>
        </w:rPr>
      </w:pPr>
      <w:r>
        <w:rPr>
          <w:rFonts w:ascii="Arial" w:hAnsi="Arial" w:cs="Arial"/>
          <w:b/>
          <w:color w:val="0000FF"/>
          <w:sz w:val="24"/>
        </w:rPr>
        <w:t>R4-2209330</w:t>
      </w:r>
      <w:r>
        <w:rPr>
          <w:rFonts w:ascii="Arial" w:hAnsi="Arial" w:cs="Arial"/>
          <w:b/>
          <w:color w:val="0000FF"/>
          <w:sz w:val="24"/>
        </w:rPr>
        <w:tab/>
      </w:r>
      <w:r>
        <w:rPr>
          <w:rFonts w:ascii="Arial" w:hAnsi="Arial" w:cs="Arial"/>
          <w:b/>
          <w:sz w:val="24"/>
        </w:rPr>
        <w:t>TRMS measurement results for bands n41, n78</w:t>
      </w:r>
    </w:p>
    <w:p w14:paraId="04D39D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45570FBC" w14:textId="0073140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03825A" w14:textId="77777777" w:rsidR="0069522E" w:rsidRDefault="0069522E" w:rsidP="0069522E">
      <w:pPr>
        <w:rPr>
          <w:rFonts w:ascii="Arial" w:hAnsi="Arial" w:cs="Arial"/>
          <w:b/>
          <w:sz w:val="24"/>
        </w:rPr>
      </w:pPr>
      <w:r>
        <w:rPr>
          <w:rFonts w:ascii="Arial" w:hAnsi="Arial" w:cs="Arial"/>
          <w:b/>
          <w:color w:val="0000FF"/>
          <w:sz w:val="24"/>
        </w:rPr>
        <w:lastRenderedPageBreak/>
        <w:t>R4-2209513</w:t>
      </w:r>
      <w:r>
        <w:rPr>
          <w:rFonts w:ascii="Arial" w:hAnsi="Arial" w:cs="Arial"/>
          <w:b/>
          <w:color w:val="0000FF"/>
          <w:sz w:val="24"/>
        </w:rPr>
        <w:tab/>
      </w:r>
      <w:r>
        <w:rPr>
          <w:rFonts w:ascii="Arial" w:hAnsi="Arial" w:cs="Arial"/>
          <w:b/>
          <w:sz w:val="24"/>
        </w:rPr>
        <w:t>initial test result for FR1 performance requirement</w:t>
      </w:r>
    </w:p>
    <w:p w14:paraId="79AC9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CEF60E7" w14:textId="5A378088"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657A3A" w14:textId="77777777" w:rsidR="0069522E" w:rsidRDefault="0069522E" w:rsidP="0069522E">
      <w:pPr>
        <w:pStyle w:val="5"/>
        <w:rPr>
          <w:rFonts w:eastAsiaTheme="minorEastAsia"/>
        </w:rPr>
      </w:pPr>
      <w:bookmarkStart w:id="47" w:name="_Toc101854425"/>
      <w:r>
        <w:rPr>
          <w:rFonts w:eastAsiaTheme="minorEastAsia"/>
        </w:rPr>
        <w:t>9.1.2.3</w:t>
      </w:r>
      <w:r>
        <w:rPr>
          <w:rFonts w:eastAsiaTheme="minorEastAsia"/>
        </w:rPr>
        <w:tab/>
        <w:t>Performance Requirements for FR2</w:t>
      </w:r>
      <w:bookmarkEnd w:id="47"/>
    </w:p>
    <w:p w14:paraId="6E0EC3BB" w14:textId="77777777" w:rsidR="0069522E" w:rsidRDefault="0069522E" w:rsidP="0069522E">
      <w:pPr>
        <w:rPr>
          <w:rFonts w:ascii="Arial" w:eastAsiaTheme="minorEastAsia" w:hAnsi="Arial" w:cs="Arial"/>
          <w:b/>
          <w:sz w:val="24"/>
        </w:rPr>
      </w:pPr>
      <w:r>
        <w:rPr>
          <w:rFonts w:ascii="Arial" w:hAnsi="Arial" w:cs="Arial"/>
          <w:b/>
          <w:color w:val="0000FF"/>
          <w:sz w:val="24"/>
        </w:rPr>
        <w:t>R4-2208317</w:t>
      </w:r>
      <w:r>
        <w:rPr>
          <w:rFonts w:ascii="Arial" w:hAnsi="Arial" w:cs="Arial"/>
          <w:b/>
          <w:color w:val="0000FF"/>
          <w:sz w:val="24"/>
        </w:rPr>
        <w:tab/>
      </w:r>
      <w:r>
        <w:rPr>
          <w:rFonts w:ascii="Arial" w:hAnsi="Arial" w:cs="Arial"/>
          <w:b/>
          <w:sz w:val="24"/>
        </w:rPr>
        <w:t>Review on FR2 MIMO OTA progress and proposal on simulation formula</w:t>
      </w:r>
    </w:p>
    <w:p w14:paraId="4777D3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B0409B3" w14:textId="379BC7E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50FC3" w14:textId="77777777" w:rsidR="0069522E" w:rsidRDefault="0069522E" w:rsidP="0069522E">
      <w:pPr>
        <w:rPr>
          <w:rFonts w:ascii="Arial" w:hAnsi="Arial" w:cs="Arial"/>
          <w:b/>
          <w:sz w:val="24"/>
        </w:rPr>
      </w:pPr>
      <w:r>
        <w:rPr>
          <w:rFonts w:ascii="Arial" w:hAnsi="Arial" w:cs="Arial"/>
          <w:b/>
          <w:color w:val="0000FF"/>
          <w:sz w:val="24"/>
        </w:rPr>
        <w:t>R4-2208622</w:t>
      </w:r>
      <w:r>
        <w:rPr>
          <w:rFonts w:ascii="Arial" w:hAnsi="Arial" w:cs="Arial"/>
          <w:b/>
          <w:color w:val="0000FF"/>
          <w:sz w:val="24"/>
        </w:rPr>
        <w:tab/>
      </w:r>
      <w:r>
        <w:rPr>
          <w:rFonts w:ascii="Arial" w:hAnsi="Arial" w:cs="Arial"/>
          <w:b/>
          <w:sz w:val="24"/>
        </w:rPr>
        <w:t>Views on FR2 MIMO OTA requirements</w:t>
      </w:r>
    </w:p>
    <w:p w14:paraId="086A8FB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B18648D" w14:textId="3ED5FD1F"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665D6" w14:textId="77777777" w:rsidR="0069522E" w:rsidRDefault="0069522E" w:rsidP="0069522E">
      <w:pPr>
        <w:rPr>
          <w:rFonts w:ascii="Arial" w:hAnsi="Arial" w:cs="Arial"/>
          <w:b/>
          <w:sz w:val="24"/>
        </w:rPr>
      </w:pPr>
      <w:r>
        <w:rPr>
          <w:rFonts w:ascii="Arial" w:hAnsi="Arial" w:cs="Arial"/>
          <w:b/>
          <w:color w:val="0000FF"/>
          <w:sz w:val="24"/>
        </w:rPr>
        <w:t>R4-2208671</w:t>
      </w:r>
      <w:r>
        <w:rPr>
          <w:rFonts w:ascii="Arial" w:hAnsi="Arial" w:cs="Arial"/>
          <w:b/>
          <w:color w:val="0000FF"/>
          <w:sz w:val="24"/>
        </w:rPr>
        <w:tab/>
      </w:r>
      <w:r>
        <w:rPr>
          <w:rFonts w:ascii="Arial" w:hAnsi="Arial" w:cs="Arial"/>
          <w:b/>
          <w:sz w:val="24"/>
        </w:rPr>
        <w:t>FR2 MIMO OTA requirements</w:t>
      </w:r>
    </w:p>
    <w:p w14:paraId="490DC3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080F25" w14:textId="1E8579F2"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9CE51" w14:textId="77777777" w:rsidR="0069522E" w:rsidRDefault="0069522E" w:rsidP="0069522E">
      <w:pPr>
        <w:rPr>
          <w:rFonts w:ascii="Arial" w:hAnsi="Arial" w:cs="Arial"/>
          <w:b/>
          <w:sz w:val="24"/>
        </w:rPr>
      </w:pPr>
      <w:r>
        <w:rPr>
          <w:rFonts w:ascii="Arial" w:hAnsi="Arial" w:cs="Arial"/>
          <w:b/>
          <w:color w:val="0000FF"/>
          <w:sz w:val="24"/>
        </w:rPr>
        <w:t>R4-2208672</w:t>
      </w:r>
      <w:r>
        <w:rPr>
          <w:rFonts w:ascii="Arial" w:hAnsi="Arial" w:cs="Arial"/>
          <w:b/>
          <w:color w:val="0000FF"/>
          <w:sz w:val="24"/>
        </w:rPr>
        <w:tab/>
      </w:r>
      <w:r>
        <w:rPr>
          <w:rFonts w:ascii="Arial" w:hAnsi="Arial" w:cs="Arial"/>
          <w:b/>
          <w:sz w:val="24"/>
        </w:rPr>
        <w:t>Summary results for FR2 MIMO OTA</w:t>
      </w:r>
    </w:p>
    <w:p w14:paraId="04ACC50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0F81F2" w14:textId="2D42260A" w:rsidR="0069522E" w:rsidRDefault="00350F07"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F90A0A" w14:textId="77777777" w:rsidR="0069522E" w:rsidRDefault="0069522E" w:rsidP="0069522E">
      <w:pPr>
        <w:rPr>
          <w:rFonts w:ascii="Arial" w:hAnsi="Arial" w:cs="Arial"/>
          <w:b/>
          <w:sz w:val="24"/>
        </w:rPr>
      </w:pPr>
      <w:r>
        <w:rPr>
          <w:rFonts w:ascii="Arial" w:hAnsi="Arial" w:cs="Arial"/>
          <w:b/>
          <w:color w:val="0000FF"/>
          <w:sz w:val="24"/>
        </w:rPr>
        <w:t>R4-2209144</w:t>
      </w:r>
      <w:r>
        <w:rPr>
          <w:rFonts w:ascii="Arial" w:hAnsi="Arial" w:cs="Arial"/>
          <w:b/>
          <w:color w:val="0000FF"/>
          <w:sz w:val="24"/>
        </w:rPr>
        <w:tab/>
      </w:r>
      <w:r>
        <w:rPr>
          <w:rFonts w:ascii="Arial" w:hAnsi="Arial" w:cs="Arial"/>
          <w:b/>
          <w:sz w:val="24"/>
        </w:rPr>
        <w:t>Discussion FR2 MIMO OTA performance requirements</w:t>
      </w:r>
    </w:p>
    <w:p w14:paraId="5102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9902CF9" w14:textId="0501ECD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A3CA0" w14:textId="77777777" w:rsidR="0069522E" w:rsidRDefault="0069522E" w:rsidP="0069522E">
      <w:pPr>
        <w:rPr>
          <w:rFonts w:ascii="Arial" w:hAnsi="Arial" w:cs="Arial"/>
          <w:b/>
          <w:sz w:val="24"/>
        </w:rPr>
      </w:pPr>
      <w:r>
        <w:rPr>
          <w:rFonts w:ascii="Arial" w:hAnsi="Arial" w:cs="Arial"/>
          <w:b/>
          <w:color w:val="0000FF"/>
          <w:sz w:val="24"/>
        </w:rPr>
        <w:t>R4-2209435</w:t>
      </w:r>
      <w:r>
        <w:rPr>
          <w:rFonts w:ascii="Arial" w:hAnsi="Arial" w:cs="Arial"/>
          <w:b/>
          <w:color w:val="0000FF"/>
          <w:sz w:val="24"/>
        </w:rPr>
        <w:tab/>
      </w:r>
      <w:r>
        <w:rPr>
          <w:rFonts w:ascii="Arial" w:hAnsi="Arial" w:cs="Arial"/>
          <w:b/>
          <w:sz w:val="24"/>
        </w:rPr>
        <w:t>Views on performance requirement of FR2 MIMO OTA</w:t>
      </w:r>
    </w:p>
    <w:p w14:paraId="28949C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850DDD5" w14:textId="4F19D7A1"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B2167" w14:textId="77777777" w:rsidR="0069522E" w:rsidRDefault="0069522E" w:rsidP="0069522E">
      <w:pPr>
        <w:pStyle w:val="5"/>
        <w:rPr>
          <w:rFonts w:eastAsiaTheme="minorEastAsia"/>
        </w:rPr>
      </w:pPr>
      <w:bookmarkStart w:id="48" w:name="_Toc101854426"/>
      <w:r>
        <w:rPr>
          <w:rFonts w:eastAsiaTheme="minorEastAsia"/>
        </w:rPr>
        <w:t>9.1.2.4</w:t>
      </w:r>
      <w:r>
        <w:rPr>
          <w:rFonts w:eastAsiaTheme="minorEastAsia"/>
        </w:rPr>
        <w:tab/>
        <w:t>MU assessment for FR1 and FR2</w:t>
      </w:r>
      <w:bookmarkEnd w:id="48"/>
    </w:p>
    <w:p w14:paraId="201D2AE9" w14:textId="77777777" w:rsidR="0069522E" w:rsidRDefault="0069522E" w:rsidP="0069522E">
      <w:pPr>
        <w:rPr>
          <w:rFonts w:ascii="Arial" w:eastAsiaTheme="minorEastAsia" w:hAnsi="Arial" w:cs="Arial"/>
          <w:b/>
          <w:sz w:val="24"/>
        </w:rPr>
      </w:pPr>
      <w:r>
        <w:rPr>
          <w:rFonts w:ascii="Arial" w:hAnsi="Arial" w:cs="Arial"/>
          <w:b/>
          <w:color w:val="0000FF"/>
          <w:sz w:val="24"/>
        </w:rPr>
        <w:t>R4-2208673</w:t>
      </w:r>
      <w:r>
        <w:rPr>
          <w:rFonts w:ascii="Arial" w:hAnsi="Arial" w:cs="Arial"/>
          <w:b/>
          <w:color w:val="0000FF"/>
          <w:sz w:val="24"/>
        </w:rPr>
        <w:tab/>
      </w:r>
      <w:r>
        <w:rPr>
          <w:rFonts w:ascii="Arial" w:hAnsi="Arial" w:cs="Arial"/>
          <w:b/>
          <w:sz w:val="24"/>
        </w:rPr>
        <w:t>Draft CR on TS 38.151 for MU of FR2 MIMO OTA</w:t>
      </w:r>
    </w:p>
    <w:p w14:paraId="1A03F2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488821B" w14:textId="08383D95" w:rsidR="0069522E" w:rsidRDefault="00D21B5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0937</w:t>
      </w:r>
      <w:r>
        <w:rPr>
          <w:rFonts w:ascii="Arial" w:hAnsi="Arial" w:cs="Arial"/>
          <w:b/>
        </w:rPr>
        <w:t xml:space="preserve"> (from R4-2208673).</w:t>
      </w:r>
    </w:p>
    <w:p w14:paraId="4FEE35DA" w14:textId="77777777" w:rsidR="00D21B5A" w:rsidRDefault="00D21B5A" w:rsidP="0069522E">
      <w:pPr>
        <w:rPr>
          <w:color w:val="993300"/>
          <w:u w:val="single"/>
        </w:rPr>
      </w:pPr>
    </w:p>
    <w:p w14:paraId="7C284386" w14:textId="2B9036A5" w:rsidR="00D21B5A" w:rsidRDefault="00D21B5A" w:rsidP="00D21B5A">
      <w:pPr>
        <w:rPr>
          <w:rFonts w:ascii="Arial" w:eastAsiaTheme="minorEastAsia" w:hAnsi="Arial" w:cs="Arial"/>
          <w:b/>
          <w:sz w:val="24"/>
        </w:rPr>
      </w:pPr>
      <w:bookmarkStart w:id="49" w:name="_Toc101854427"/>
      <w:r>
        <w:rPr>
          <w:rFonts w:ascii="Arial" w:hAnsi="Arial" w:cs="Arial"/>
          <w:b/>
          <w:color w:val="0000FF"/>
          <w:sz w:val="24"/>
        </w:rPr>
        <w:lastRenderedPageBreak/>
        <w:t>R4-221</w:t>
      </w:r>
      <w:r w:rsidR="00E21BB1">
        <w:rPr>
          <w:rFonts w:ascii="Arial" w:hAnsi="Arial" w:cs="Arial"/>
          <w:b/>
          <w:color w:val="0000FF"/>
          <w:sz w:val="24"/>
        </w:rPr>
        <w:t>0937</w:t>
      </w:r>
      <w:r>
        <w:rPr>
          <w:rFonts w:ascii="Arial" w:hAnsi="Arial" w:cs="Arial"/>
          <w:b/>
          <w:color w:val="0000FF"/>
          <w:sz w:val="24"/>
        </w:rPr>
        <w:tab/>
      </w:r>
      <w:r>
        <w:rPr>
          <w:rFonts w:ascii="Arial" w:hAnsi="Arial" w:cs="Arial"/>
          <w:b/>
          <w:sz w:val="24"/>
        </w:rPr>
        <w:t>Draft CR on TS 38.151 for MU of FR2 MIMO OTA</w:t>
      </w:r>
    </w:p>
    <w:p w14:paraId="2FB361FE"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82EADD0" w14:textId="77777777" w:rsidR="000E5E3E" w:rsidRDefault="000E5E3E"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5E3E">
        <w:rPr>
          <w:rFonts w:ascii="Arial" w:hAnsi="Arial" w:cs="Arial"/>
          <w:b/>
          <w:highlight w:val="green"/>
        </w:rPr>
        <w:t>Endorsed.</w:t>
      </w:r>
    </w:p>
    <w:p w14:paraId="0FC31FEC" w14:textId="47587934" w:rsidR="00D21B5A" w:rsidRDefault="00D21B5A" w:rsidP="00D21B5A">
      <w:pPr>
        <w:rPr>
          <w:rFonts w:ascii="Arial" w:hAnsi="Arial" w:cs="Arial"/>
          <w:b/>
        </w:rPr>
      </w:pPr>
    </w:p>
    <w:p w14:paraId="4BAC619F" w14:textId="77777777" w:rsidR="00D21B5A" w:rsidRDefault="00D21B5A" w:rsidP="00D21B5A">
      <w:pPr>
        <w:rPr>
          <w:color w:val="993300"/>
          <w:u w:val="single"/>
        </w:rPr>
      </w:pPr>
    </w:p>
    <w:p w14:paraId="23F40D08" w14:textId="77777777" w:rsidR="0069522E" w:rsidRDefault="0069522E" w:rsidP="0069522E">
      <w:pPr>
        <w:pStyle w:val="4"/>
        <w:rPr>
          <w:rFonts w:eastAsiaTheme="minorEastAsia"/>
        </w:rPr>
      </w:pPr>
      <w:r>
        <w:rPr>
          <w:rFonts w:eastAsiaTheme="minorEastAsia"/>
        </w:rPr>
        <w:t>9.1.3</w:t>
      </w:r>
      <w:r>
        <w:rPr>
          <w:rFonts w:eastAsiaTheme="minorEastAsia"/>
        </w:rPr>
        <w:tab/>
        <w:t>Testing methodologies</w:t>
      </w:r>
      <w:bookmarkEnd w:id="49"/>
    </w:p>
    <w:p w14:paraId="64A4A51D" w14:textId="77777777" w:rsidR="0069522E" w:rsidRDefault="0069522E" w:rsidP="0069522E">
      <w:pPr>
        <w:pStyle w:val="5"/>
        <w:rPr>
          <w:rFonts w:eastAsiaTheme="minorEastAsia"/>
        </w:rPr>
      </w:pPr>
      <w:bookmarkStart w:id="50" w:name="_Toc101854428"/>
      <w:r>
        <w:rPr>
          <w:rFonts w:eastAsiaTheme="minorEastAsia"/>
        </w:rPr>
        <w:t>9.1.3.1</w:t>
      </w:r>
      <w:r>
        <w:rPr>
          <w:rFonts w:eastAsiaTheme="minorEastAsia"/>
        </w:rPr>
        <w:tab/>
        <w:t>Testing parameters for Performance</w:t>
      </w:r>
      <w:bookmarkEnd w:id="50"/>
    </w:p>
    <w:p w14:paraId="1B5F2A62" w14:textId="77777777" w:rsidR="0069522E" w:rsidRDefault="0069522E" w:rsidP="0069522E">
      <w:pPr>
        <w:rPr>
          <w:rFonts w:ascii="Arial" w:eastAsiaTheme="minorEastAsia" w:hAnsi="Arial" w:cs="Arial"/>
          <w:b/>
          <w:sz w:val="24"/>
        </w:rPr>
      </w:pPr>
      <w:r>
        <w:rPr>
          <w:rFonts w:ascii="Arial" w:hAnsi="Arial" w:cs="Arial"/>
          <w:b/>
          <w:color w:val="0000FF"/>
          <w:sz w:val="24"/>
        </w:rPr>
        <w:t>R4-2208624</w:t>
      </w:r>
      <w:r>
        <w:rPr>
          <w:rFonts w:ascii="Arial" w:hAnsi="Arial" w:cs="Arial"/>
          <w:b/>
          <w:color w:val="0000FF"/>
          <w:sz w:val="24"/>
        </w:rPr>
        <w:tab/>
      </w:r>
      <w:r>
        <w:rPr>
          <w:rFonts w:ascii="Arial" w:hAnsi="Arial" w:cs="Arial"/>
          <w:b/>
          <w:sz w:val="24"/>
        </w:rPr>
        <w:t>draft CR to TS38.151 on UE mechanical mode</w:t>
      </w:r>
    </w:p>
    <w:p w14:paraId="2CE9AF7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38.151 v17.0.0</w:t>
      </w:r>
      <w:r>
        <w:rPr>
          <w:i/>
        </w:rPr>
        <w:tab/>
        <w:t xml:space="preserve">  CR-  rev  Cat: F (Rel-17)</w:t>
      </w:r>
      <w:r>
        <w:rPr>
          <w:i/>
        </w:rPr>
        <w:br/>
      </w:r>
      <w:r>
        <w:rPr>
          <w:i/>
        </w:rPr>
        <w:br/>
      </w:r>
      <w:r>
        <w:rPr>
          <w:i/>
        </w:rPr>
        <w:tab/>
      </w:r>
      <w:r>
        <w:rPr>
          <w:i/>
        </w:rPr>
        <w:tab/>
      </w:r>
      <w:r>
        <w:rPr>
          <w:i/>
        </w:rPr>
        <w:tab/>
      </w:r>
      <w:r>
        <w:rPr>
          <w:i/>
        </w:rPr>
        <w:tab/>
      </w:r>
      <w:r>
        <w:rPr>
          <w:i/>
        </w:rPr>
        <w:tab/>
        <w:t>Source: vivo</w:t>
      </w:r>
    </w:p>
    <w:p w14:paraId="1BFE4FF7" w14:textId="7536D8BC"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0935</w:t>
      </w:r>
      <w:r>
        <w:rPr>
          <w:rFonts w:ascii="Arial" w:hAnsi="Arial" w:cs="Arial"/>
          <w:b/>
        </w:rPr>
        <w:t xml:space="preserve"> (from R4-2208624).</w:t>
      </w:r>
    </w:p>
    <w:p w14:paraId="533F0519" w14:textId="5D5DED84" w:rsidR="00D21B5A" w:rsidRDefault="00D21B5A" w:rsidP="00D21B5A">
      <w:pPr>
        <w:rPr>
          <w:rFonts w:ascii="Arial" w:eastAsiaTheme="minorEastAsia" w:hAnsi="Arial" w:cs="Arial"/>
          <w:b/>
          <w:sz w:val="24"/>
        </w:rPr>
      </w:pPr>
      <w:bookmarkStart w:id="51" w:name="_Toc101854429"/>
      <w:r>
        <w:rPr>
          <w:rFonts w:ascii="Arial" w:hAnsi="Arial" w:cs="Arial"/>
          <w:b/>
          <w:color w:val="0000FF"/>
          <w:sz w:val="24"/>
        </w:rPr>
        <w:t>R4-221</w:t>
      </w:r>
      <w:r w:rsidR="00E21BB1">
        <w:rPr>
          <w:rFonts w:ascii="Arial" w:hAnsi="Arial" w:cs="Arial"/>
          <w:b/>
          <w:color w:val="0000FF"/>
          <w:sz w:val="24"/>
        </w:rPr>
        <w:t>0935</w:t>
      </w:r>
      <w:r>
        <w:rPr>
          <w:rFonts w:ascii="Arial" w:hAnsi="Arial" w:cs="Arial"/>
          <w:b/>
          <w:color w:val="0000FF"/>
          <w:sz w:val="24"/>
        </w:rPr>
        <w:tab/>
      </w:r>
      <w:r>
        <w:rPr>
          <w:rFonts w:ascii="Arial" w:hAnsi="Arial" w:cs="Arial"/>
          <w:b/>
          <w:sz w:val="24"/>
        </w:rPr>
        <w:t>draft CR to TS38.151 on UE mechanical mode</w:t>
      </w:r>
    </w:p>
    <w:p w14:paraId="33B36161"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38.151 v17.0.0</w:t>
      </w:r>
      <w:r>
        <w:rPr>
          <w:i/>
        </w:rPr>
        <w:tab/>
        <w:t xml:space="preserve">  CR-  rev  Cat: F (Rel-17)</w:t>
      </w:r>
      <w:r>
        <w:rPr>
          <w:i/>
        </w:rPr>
        <w:br/>
      </w:r>
      <w:r>
        <w:rPr>
          <w:i/>
        </w:rPr>
        <w:br/>
      </w:r>
      <w:r>
        <w:rPr>
          <w:i/>
        </w:rPr>
        <w:tab/>
      </w:r>
      <w:r>
        <w:rPr>
          <w:i/>
        </w:rPr>
        <w:tab/>
      </w:r>
      <w:r>
        <w:rPr>
          <w:i/>
        </w:rPr>
        <w:tab/>
      </w:r>
      <w:r>
        <w:rPr>
          <w:i/>
        </w:rPr>
        <w:tab/>
      </w:r>
      <w:r>
        <w:rPr>
          <w:i/>
        </w:rPr>
        <w:tab/>
        <w:t>Source: vivo</w:t>
      </w:r>
    </w:p>
    <w:p w14:paraId="74354A97" w14:textId="77777777" w:rsidR="000E5E3E" w:rsidRDefault="000E5E3E"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5E3E">
        <w:rPr>
          <w:rFonts w:ascii="Arial" w:hAnsi="Arial" w:cs="Arial"/>
          <w:b/>
          <w:highlight w:val="green"/>
        </w:rPr>
        <w:t>Endorsed.</w:t>
      </w:r>
    </w:p>
    <w:p w14:paraId="03ABA327" w14:textId="15262A66" w:rsidR="00D21B5A" w:rsidRDefault="00D21B5A" w:rsidP="00D21B5A">
      <w:pPr>
        <w:rPr>
          <w:color w:val="993300"/>
          <w:u w:val="single"/>
        </w:rPr>
      </w:pPr>
    </w:p>
    <w:p w14:paraId="064E6C62" w14:textId="6A9ECBA2" w:rsidR="0069522E" w:rsidRDefault="00D21B5A" w:rsidP="00D21B5A">
      <w:pPr>
        <w:pStyle w:val="5"/>
        <w:rPr>
          <w:rFonts w:eastAsiaTheme="minorEastAsia"/>
        </w:rPr>
      </w:pPr>
      <w:r>
        <w:rPr>
          <w:rFonts w:eastAsiaTheme="minorEastAsia"/>
        </w:rPr>
        <w:t>9</w:t>
      </w:r>
      <w:r w:rsidR="0069522E">
        <w:rPr>
          <w:rFonts w:eastAsiaTheme="minorEastAsia"/>
        </w:rPr>
        <w:t>.1.3.2</w:t>
      </w:r>
      <w:r w:rsidR="0069522E">
        <w:rPr>
          <w:rFonts w:eastAsiaTheme="minorEastAsia"/>
        </w:rPr>
        <w:tab/>
        <w:t>Optimization of test methodologies</w:t>
      </w:r>
      <w:bookmarkEnd w:id="51"/>
    </w:p>
    <w:p w14:paraId="09A0A12E" w14:textId="77777777" w:rsidR="0069522E" w:rsidRDefault="0069522E" w:rsidP="0069522E">
      <w:pPr>
        <w:rPr>
          <w:rFonts w:ascii="Arial" w:eastAsiaTheme="minorEastAsia" w:hAnsi="Arial" w:cs="Arial"/>
          <w:b/>
          <w:sz w:val="24"/>
        </w:rPr>
      </w:pPr>
      <w:r>
        <w:rPr>
          <w:rFonts w:ascii="Arial" w:hAnsi="Arial" w:cs="Arial"/>
          <w:b/>
          <w:color w:val="0000FF"/>
          <w:sz w:val="24"/>
        </w:rPr>
        <w:t>R4-2208623</w:t>
      </w:r>
      <w:r>
        <w:rPr>
          <w:rFonts w:ascii="Arial" w:hAnsi="Arial" w:cs="Arial"/>
          <w:b/>
          <w:color w:val="0000FF"/>
          <w:sz w:val="24"/>
        </w:rPr>
        <w:tab/>
      </w:r>
      <w:r>
        <w:rPr>
          <w:rFonts w:ascii="Arial" w:hAnsi="Arial" w:cs="Arial"/>
          <w:b/>
          <w:sz w:val="24"/>
        </w:rPr>
        <w:t>Discussion on UE mechanical mode for foldable smartphones</w:t>
      </w:r>
    </w:p>
    <w:p w14:paraId="72541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E02CC85" w14:textId="26AC237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CBCBE" w14:textId="77777777" w:rsidR="0069522E" w:rsidRDefault="0069522E" w:rsidP="0069522E">
      <w:pPr>
        <w:pStyle w:val="5"/>
        <w:rPr>
          <w:rFonts w:eastAsiaTheme="minorEastAsia"/>
        </w:rPr>
      </w:pPr>
      <w:bookmarkStart w:id="52" w:name="_Toc101854430"/>
      <w:r>
        <w:rPr>
          <w:rFonts w:eastAsiaTheme="minorEastAsia"/>
        </w:rPr>
        <w:t>9.1.3.3</w:t>
      </w:r>
      <w:r>
        <w:rPr>
          <w:rFonts w:eastAsiaTheme="minorEastAsia"/>
        </w:rPr>
        <w:tab/>
        <w:t>Channel model validation</w:t>
      </w:r>
      <w:bookmarkEnd w:id="52"/>
    </w:p>
    <w:p w14:paraId="2291A83B" w14:textId="77777777" w:rsidR="0069522E" w:rsidRDefault="0069522E" w:rsidP="0069522E">
      <w:pPr>
        <w:rPr>
          <w:rFonts w:ascii="Arial" w:eastAsiaTheme="minorEastAsia" w:hAnsi="Arial" w:cs="Arial"/>
          <w:b/>
          <w:sz w:val="24"/>
        </w:rPr>
      </w:pPr>
      <w:r>
        <w:rPr>
          <w:rFonts w:ascii="Arial" w:hAnsi="Arial" w:cs="Arial"/>
          <w:b/>
          <w:color w:val="0000FF"/>
          <w:sz w:val="24"/>
        </w:rPr>
        <w:t>R4-2207689</w:t>
      </w:r>
      <w:r>
        <w:rPr>
          <w:rFonts w:ascii="Arial" w:hAnsi="Arial" w:cs="Arial"/>
          <w:b/>
          <w:color w:val="0000FF"/>
          <w:sz w:val="24"/>
        </w:rPr>
        <w:tab/>
      </w:r>
      <w:r>
        <w:rPr>
          <w:rFonts w:ascii="Arial" w:hAnsi="Arial" w:cs="Arial"/>
          <w:b/>
          <w:sz w:val="24"/>
        </w:rPr>
        <w:t>FR1 MIMO Channel Model Validation</w:t>
      </w:r>
    </w:p>
    <w:p w14:paraId="48EFA5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CB825BA" w14:textId="279D26D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C2744" w14:textId="77777777" w:rsidR="0069522E" w:rsidRDefault="0069522E" w:rsidP="0069522E">
      <w:pPr>
        <w:rPr>
          <w:rFonts w:ascii="Arial" w:hAnsi="Arial" w:cs="Arial"/>
          <w:b/>
          <w:sz w:val="24"/>
        </w:rPr>
      </w:pPr>
      <w:r>
        <w:rPr>
          <w:rFonts w:ascii="Arial" w:hAnsi="Arial" w:cs="Arial"/>
          <w:b/>
          <w:color w:val="0000FF"/>
          <w:sz w:val="24"/>
        </w:rPr>
        <w:t>R4-2208285</w:t>
      </w:r>
      <w:r>
        <w:rPr>
          <w:rFonts w:ascii="Arial" w:hAnsi="Arial" w:cs="Arial"/>
          <w:b/>
          <w:color w:val="0000FF"/>
          <w:sz w:val="24"/>
        </w:rPr>
        <w:tab/>
      </w:r>
      <w:r>
        <w:rPr>
          <w:rFonts w:ascii="Arial" w:hAnsi="Arial" w:cs="Arial"/>
          <w:b/>
          <w:sz w:val="24"/>
        </w:rPr>
        <w:t>FR2 Channel validation targets and pass/fail limits</w:t>
      </w:r>
    </w:p>
    <w:p w14:paraId="2ECB154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14:paraId="3FFAFEE8" w14:textId="77777777" w:rsidR="0069522E" w:rsidRDefault="0069522E" w:rsidP="0069522E">
      <w:pPr>
        <w:rPr>
          <w:rFonts w:ascii="Arial" w:hAnsi="Arial" w:cs="Arial"/>
          <w:b/>
        </w:rPr>
      </w:pPr>
      <w:r>
        <w:rPr>
          <w:rFonts w:ascii="Arial" w:hAnsi="Arial" w:cs="Arial"/>
          <w:b/>
        </w:rPr>
        <w:t xml:space="preserve">Abstract: </w:t>
      </w:r>
    </w:p>
    <w:p w14:paraId="1B11EF23" w14:textId="77777777" w:rsidR="0069522E" w:rsidRDefault="0069522E" w:rsidP="0069522E">
      <w:r>
        <w:lastRenderedPageBreak/>
        <w:t xml:space="preserve">FR2 MIMO OTA Spatial Channel validation involves measuring PDP, Autocorrelation, V/H. This contribution presents theoretical targets and pass/fail limits. </w:t>
      </w:r>
    </w:p>
    <w:p w14:paraId="1A0FD7ED" w14:textId="19780970"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0932</w:t>
      </w:r>
      <w:r>
        <w:rPr>
          <w:rFonts w:ascii="Arial" w:hAnsi="Arial" w:cs="Arial"/>
          <w:b/>
        </w:rPr>
        <w:t xml:space="preserve"> (from R4-2208285).</w:t>
      </w:r>
    </w:p>
    <w:p w14:paraId="6BF66E94" w14:textId="792BC90F" w:rsidR="00FF67AF" w:rsidRDefault="00FF67AF" w:rsidP="00FF67AF">
      <w:pPr>
        <w:rPr>
          <w:rFonts w:ascii="Arial" w:hAnsi="Arial" w:cs="Arial"/>
          <w:b/>
          <w:sz w:val="24"/>
        </w:rPr>
      </w:pPr>
      <w:r>
        <w:rPr>
          <w:rFonts w:ascii="Arial" w:hAnsi="Arial" w:cs="Arial"/>
          <w:b/>
          <w:color w:val="0000FF"/>
          <w:sz w:val="24"/>
        </w:rPr>
        <w:t>R4-221</w:t>
      </w:r>
      <w:r w:rsidR="00E21BB1">
        <w:rPr>
          <w:rFonts w:ascii="Arial" w:hAnsi="Arial" w:cs="Arial"/>
          <w:b/>
          <w:color w:val="0000FF"/>
          <w:sz w:val="24"/>
        </w:rPr>
        <w:t>0932</w:t>
      </w:r>
      <w:r>
        <w:rPr>
          <w:rFonts w:ascii="Arial" w:hAnsi="Arial" w:cs="Arial"/>
          <w:b/>
          <w:color w:val="0000FF"/>
          <w:sz w:val="24"/>
        </w:rPr>
        <w:tab/>
      </w:r>
      <w:r>
        <w:rPr>
          <w:rFonts w:ascii="Arial" w:hAnsi="Arial" w:cs="Arial"/>
          <w:b/>
          <w:sz w:val="24"/>
        </w:rPr>
        <w:t>FR2 Channel validation targets and pass/fail limits</w:t>
      </w:r>
    </w:p>
    <w:p w14:paraId="67FD1115" w14:textId="77777777" w:rsidR="00FF67AF" w:rsidRDefault="00FF67AF" w:rsidP="00FF67A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14:paraId="7285536E" w14:textId="77777777" w:rsidR="00FF67AF" w:rsidRDefault="00FF67AF" w:rsidP="00FF67AF">
      <w:pPr>
        <w:rPr>
          <w:rFonts w:ascii="Arial" w:hAnsi="Arial" w:cs="Arial"/>
          <w:b/>
        </w:rPr>
      </w:pPr>
      <w:r>
        <w:rPr>
          <w:rFonts w:ascii="Arial" w:hAnsi="Arial" w:cs="Arial"/>
          <w:b/>
        </w:rPr>
        <w:t xml:space="preserve">Abstract: </w:t>
      </w:r>
    </w:p>
    <w:p w14:paraId="7FDE8603" w14:textId="77777777" w:rsidR="00FF67AF" w:rsidRDefault="00FF67AF" w:rsidP="00FF67AF">
      <w:r>
        <w:t xml:space="preserve">FR2 MIMO OTA Spatial Channel validation involves measuring PDP, Autocorrelation, V/H. This contribution presents theoretical targets and pass/fail limits. </w:t>
      </w:r>
    </w:p>
    <w:p w14:paraId="16C82664" w14:textId="0C8DA621" w:rsidR="00FF67AF" w:rsidRDefault="000E5E3E" w:rsidP="00FF67A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B5A24" w14:textId="17758334" w:rsidR="0069522E" w:rsidRDefault="00FF67AF" w:rsidP="00FF67AF">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4-2209578</w:t>
      </w:r>
      <w:r w:rsidR="0069522E">
        <w:rPr>
          <w:rFonts w:ascii="Arial" w:hAnsi="Arial" w:cs="Arial"/>
          <w:b/>
          <w:color w:val="0000FF"/>
          <w:sz w:val="24"/>
        </w:rPr>
        <w:tab/>
      </w:r>
      <w:r w:rsidR="0069522E">
        <w:rPr>
          <w:rFonts w:ascii="Arial" w:hAnsi="Arial" w:cs="Arial"/>
          <w:b/>
          <w:sz w:val="24"/>
        </w:rPr>
        <w:t>FR2 Channel Model Validation Reference and Pass/Fail Limits</w:t>
      </w:r>
    </w:p>
    <w:p w14:paraId="361DF60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3673B053" w14:textId="77777777" w:rsidR="0069522E" w:rsidRDefault="0069522E" w:rsidP="0069522E">
      <w:pPr>
        <w:rPr>
          <w:rFonts w:ascii="Arial" w:hAnsi="Arial" w:cs="Arial"/>
          <w:b/>
        </w:rPr>
      </w:pPr>
      <w:r>
        <w:rPr>
          <w:rFonts w:ascii="Arial" w:hAnsi="Arial" w:cs="Arial"/>
          <w:b/>
        </w:rPr>
        <w:t xml:space="preserve">Abstract: </w:t>
      </w:r>
    </w:p>
    <w:p w14:paraId="0F4034D3" w14:textId="77777777" w:rsidR="0069522E" w:rsidRDefault="0069522E" w:rsidP="0069522E">
      <w:r>
        <w:t>This contribution presents validation results of FR2 MIMO OTA test setup. Statistical characteristics to be validated are Power Delay Profile (PDP), Temporal Correlation Function (TCF), and PAS Similarity Percentage (PSP). Both theoretical reference value</w:t>
      </w:r>
    </w:p>
    <w:p w14:paraId="2D373FDF" w14:textId="1295B9F2"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21BB1">
        <w:rPr>
          <w:rFonts w:ascii="Arial" w:hAnsi="Arial" w:cs="Arial"/>
          <w:b/>
        </w:rPr>
        <w:t>0938</w:t>
      </w:r>
      <w:r>
        <w:rPr>
          <w:rFonts w:ascii="Arial" w:hAnsi="Arial" w:cs="Arial"/>
          <w:b/>
        </w:rPr>
        <w:t xml:space="preserve"> (from R4-2209578).</w:t>
      </w:r>
    </w:p>
    <w:p w14:paraId="187CF402" w14:textId="3918503E" w:rsidR="00D21B5A" w:rsidRDefault="00D21B5A" w:rsidP="00D21B5A">
      <w:pPr>
        <w:rPr>
          <w:rFonts w:ascii="Arial" w:hAnsi="Arial" w:cs="Arial"/>
          <w:b/>
          <w:sz w:val="24"/>
        </w:rPr>
      </w:pPr>
      <w:bookmarkStart w:id="53" w:name="_Toc101854431"/>
      <w:r>
        <w:rPr>
          <w:rFonts w:ascii="Arial" w:hAnsi="Arial" w:cs="Arial"/>
          <w:b/>
          <w:color w:val="0000FF"/>
          <w:sz w:val="24"/>
        </w:rPr>
        <w:t>R4-221</w:t>
      </w:r>
      <w:r w:rsidR="00E21BB1">
        <w:rPr>
          <w:rFonts w:ascii="Arial" w:hAnsi="Arial" w:cs="Arial"/>
          <w:b/>
          <w:color w:val="0000FF"/>
          <w:sz w:val="24"/>
        </w:rPr>
        <w:t>0938</w:t>
      </w:r>
      <w:r>
        <w:rPr>
          <w:rFonts w:ascii="Arial" w:hAnsi="Arial" w:cs="Arial"/>
          <w:b/>
          <w:color w:val="0000FF"/>
          <w:sz w:val="24"/>
        </w:rPr>
        <w:tab/>
      </w:r>
      <w:r>
        <w:rPr>
          <w:rFonts w:ascii="Arial" w:hAnsi="Arial" w:cs="Arial"/>
          <w:b/>
          <w:sz w:val="24"/>
        </w:rPr>
        <w:t>FR2 Channel Model Validation Reference and Pass/Fail Limits</w:t>
      </w:r>
    </w:p>
    <w:p w14:paraId="0CA9BE95"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6701030A" w14:textId="77777777" w:rsidR="00D21B5A" w:rsidRDefault="00D21B5A" w:rsidP="00D21B5A">
      <w:pPr>
        <w:rPr>
          <w:rFonts w:ascii="Arial" w:hAnsi="Arial" w:cs="Arial"/>
          <w:b/>
        </w:rPr>
      </w:pPr>
      <w:r>
        <w:rPr>
          <w:rFonts w:ascii="Arial" w:hAnsi="Arial" w:cs="Arial"/>
          <w:b/>
        </w:rPr>
        <w:t xml:space="preserve">Abstract: </w:t>
      </w:r>
    </w:p>
    <w:p w14:paraId="2CDE7738" w14:textId="77777777" w:rsidR="00D21B5A" w:rsidRDefault="00D21B5A" w:rsidP="00D21B5A">
      <w:r>
        <w:t>This contribution presents validation results of FR2 MIMO OTA test setup. Statistical characteristics to be validated are Power Delay Profile (PDP), Temporal Correlation Function (TCF), and PAS Similarity Percentage (PSP). Both theoretical reference value</w:t>
      </w:r>
    </w:p>
    <w:p w14:paraId="6D9057FD" w14:textId="5A62F007" w:rsidR="00D21B5A" w:rsidRDefault="000E5E3E" w:rsidP="00D21B5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A10D9" w14:textId="558C6B09" w:rsidR="0069522E" w:rsidRDefault="00D21B5A" w:rsidP="00D21B5A">
      <w:pPr>
        <w:pStyle w:val="3"/>
        <w:rPr>
          <w:rFonts w:eastAsiaTheme="minorEastAsia"/>
        </w:rPr>
      </w:pPr>
      <w:r>
        <w:rPr>
          <w:rFonts w:eastAsiaTheme="minorEastAsia"/>
        </w:rPr>
        <w:t>9</w:t>
      </w:r>
      <w:r w:rsidR="0069522E">
        <w:rPr>
          <w:rFonts w:eastAsiaTheme="minorEastAsia"/>
        </w:rPr>
        <w:t>.2</w:t>
      </w:r>
      <w:r w:rsidR="0069522E">
        <w:rPr>
          <w:rFonts w:eastAsiaTheme="minorEastAsia"/>
        </w:rPr>
        <w:tab/>
        <w:t>Introduction of UE TRP (Total Radiated Power) and TRS (Total Radiated Sensitivity) requirements and test methodologies for FR1 (NR SA and EN-DC)</w:t>
      </w:r>
      <w:bookmarkEnd w:id="53"/>
    </w:p>
    <w:p w14:paraId="20852F93" w14:textId="77777777" w:rsidR="0069522E" w:rsidRDefault="0069522E" w:rsidP="0069522E">
      <w:pPr>
        <w:pStyle w:val="4"/>
        <w:rPr>
          <w:rFonts w:eastAsiaTheme="minorEastAsia"/>
        </w:rPr>
      </w:pPr>
      <w:bookmarkStart w:id="54" w:name="_Toc101854432"/>
      <w:r>
        <w:rPr>
          <w:rFonts w:eastAsiaTheme="minorEastAsia"/>
        </w:rPr>
        <w:t>9.2.1</w:t>
      </w:r>
      <w:r>
        <w:rPr>
          <w:rFonts w:eastAsiaTheme="minorEastAsia"/>
        </w:rPr>
        <w:tab/>
        <w:t>General and work plan</w:t>
      </w:r>
      <w:bookmarkEnd w:id="54"/>
    </w:p>
    <w:p w14:paraId="307ECC9B" w14:textId="77777777" w:rsidR="0069522E" w:rsidRDefault="0069522E" w:rsidP="0069522E">
      <w:pPr>
        <w:rPr>
          <w:rFonts w:eastAsia="等线"/>
          <w:lang w:eastAsia="zh-CN"/>
        </w:rPr>
      </w:pPr>
      <w:r>
        <w:rPr>
          <w:rFonts w:eastAsia="等线"/>
          <w:lang w:eastAsia="zh-CN"/>
        </w:rPr>
        <w:t>-----------------------------------------------------------------------------------------------------------------------------------------------</w:t>
      </w:r>
    </w:p>
    <w:p w14:paraId="0B7C24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[103-e][333] FR1_TRP_TRS_Part1</w:t>
      </w:r>
      <w:r>
        <w:rPr>
          <w:rFonts w:ascii="Arial" w:hAnsi="Arial" w:cs="Arial"/>
          <w:b/>
          <w:color w:val="C00000"/>
          <w:sz w:val="24"/>
          <w:u w:val="single"/>
          <w:lang w:eastAsia="zh-CN"/>
        </w:rPr>
        <w:t xml:space="preserve">, </w:t>
      </w:r>
      <w:r>
        <w:rPr>
          <w:rFonts w:ascii="Arial" w:hAnsi="Arial" w:cs="Arial"/>
          <w:b/>
          <w:color w:val="C00000"/>
          <w:sz w:val="24"/>
          <w:u w:val="single"/>
        </w:rPr>
        <w:t>AI 9.2 (except AI 9.2.2.3, 9.2.2.4) – Ruixin Wang</w:t>
      </w:r>
    </w:p>
    <w:p w14:paraId="34954765" w14:textId="77777777" w:rsidR="0069522E" w:rsidRDefault="0069522E" w:rsidP="0069522E">
      <w:pPr>
        <w:overflowPunct/>
        <w:autoSpaceDE/>
        <w:adjustRightInd/>
        <w:spacing w:after="0"/>
        <w:rPr>
          <w:rFonts w:ascii="Arial" w:hAnsi="Arial" w:cs="Arial"/>
          <w:b/>
          <w:color w:val="C00000"/>
          <w:sz w:val="24"/>
          <w:u w:val="single"/>
        </w:rPr>
      </w:pPr>
    </w:p>
    <w:p w14:paraId="5DE0B58C" w14:textId="77777777" w:rsidR="0069522E" w:rsidRDefault="0069522E" w:rsidP="0069522E">
      <w:pPr>
        <w:rPr>
          <w:rFonts w:ascii="Arial" w:hAnsi="Arial" w:cs="Arial"/>
          <w:b/>
          <w:sz w:val="24"/>
        </w:rPr>
      </w:pPr>
      <w:r>
        <w:rPr>
          <w:rFonts w:ascii="Arial" w:hAnsi="Arial" w:cs="Arial"/>
          <w:b/>
          <w:color w:val="0000FF"/>
          <w:sz w:val="24"/>
          <w:u w:val="thick"/>
        </w:rPr>
        <w:t>R4-2210339</w:t>
      </w:r>
      <w:r>
        <w:rPr>
          <w:b/>
          <w:lang w:val="en-US" w:eastAsia="zh-CN"/>
        </w:rPr>
        <w:tab/>
      </w:r>
      <w:r>
        <w:rPr>
          <w:rFonts w:ascii="Arial" w:hAnsi="Arial" w:cs="Arial"/>
          <w:b/>
          <w:sz w:val="24"/>
        </w:rPr>
        <w:t>Email discussion summary for [103-e][333] FR1_TRP_TRS_Part1</w:t>
      </w:r>
    </w:p>
    <w:p w14:paraId="10A19D1F"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(vivo)</w:t>
      </w:r>
    </w:p>
    <w:p w14:paraId="231558E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500309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355042B" w14:textId="25F9ADC2" w:rsidR="0069522E" w:rsidRDefault="00EE6303" w:rsidP="0069522E">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R4-2210536 (from R4-2210339).</w:t>
      </w:r>
    </w:p>
    <w:p w14:paraId="1F8DD45E" w14:textId="77777777" w:rsidR="0069522E" w:rsidRDefault="0069522E" w:rsidP="0069522E">
      <w:pPr>
        <w:overflowPunct/>
        <w:autoSpaceDE/>
        <w:adjustRightInd/>
        <w:spacing w:after="0"/>
        <w:rPr>
          <w:rFonts w:ascii="Arial" w:hAnsi="Arial" w:cs="Arial"/>
          <w:b/>
          <w:lang w:val="en-US" w:eastAsia="zh-CN"/>
        </w:rPr>
      </w:pPr>
    </w:p>
    <w:p w14:paraId="3226692C" w14:textId="05021C00" w:rsidR="00EE6303" w:rsidRDefault="00EE6303" w:rsidP="00EE6303">
      <w:pPr>
        <w:rPr>
          <w:rFonts w:ascii="Arial" w:hAnsi="Arial" w:cs="Arial"/>
          <w:b/>
          <w:sz w:val="24"/>
        </w:rPr>
      </w:pPr>
      <w:r>
        <w:rPr>
          <w:rFonts w:ascii="Arial" w:hAnsi="Arial" w:cs="Arial"/>
          <w:b/>
          <w:color w:val="0000FF"/>
          <w:sz w:val="24"/>
          <w:u w:val="thick"/>
        </w:rPr>
        <w:t>R4-2210536</w:t>
      </w:r>
      <w:r>
        <w:rPr>
          <w:b/>
          <w:lang w:val="en-US" w:eastAsia="zh-CN"/>
        </w:rPr>
        <w:tab/>
      </w:r>
      <w:r>
        <w:rPr>
          <w:rFonts w:ascii="Arial" w:hAnsi="Arial" w:cs="Arial"/>
          <w:b/>
          <w:sz w:val="24"/>
        </w:rPr>
        <w:t>Email discussion summary for [103-e][333] FR1_TRP_TRS_Part1</w:t>
      </w:r>
    </w:p>
    <w:p w14:paraId="069D7BC7" w14:textId="77777777" w:rsidR="00EE6303" w:rsidRDefault="00EE6303" w:rsidP="00EE63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(vivo)</w:t>
      </w:r>
    </w:p>
    <w:p w14:paraId="62A23D02" w14:textId="77777777" w:rsidR="00EE6303" w:rsidRDefault="00EE6303" w:rsidP="00EE6303">
      <w:pPr>
        <w:rPr>
          <w:rFonts w:ascii="Arial" w:hAnsi="Arial" w:cs="Arial"/>
          <w:b/>
          <w:lang w:val="en-US" w:eastAsia="zh-CN"/>
        </w:rPr>
      </w:pPr>
      <w:r>
        <w:rPr>
          <w:rFonts w:ascii="Arial" w:hAnsi="Arial" w:cs="Arial"/>
          <w:b/>
          <w:lang w:val="en-US" w:eastAsia="zh-CN"/>
        </w:rPr>
        <w:t xml:space="preserve">Abstract: </w:t>
      </w:r>
    </w:p>
    <w:p w14:paraId="050B6D04"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2261EC86" w14:textId="41B1C9AE" w:rsidR="00EE6303" w:rsidRDefault="002163B8"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BBA1C1" w14:textId="77777777" w:rsidR="00EE6303" w:rsidRDefault="00EE6303" w:rsidP="00EE6303">
      <w:pPr>
        <w:overflowPunct/>
        <w:autoSpaceDE/>
        <w:adjustRightInd/>
        <w:spacing w:after="0"/>
        <w:rPr>
          <w:rFonts w:ascii="Arial" w:hAnsi="Arial" w:cs="Arial"/>
          <w:b/>
          <w:lang w:val="en-US" w:eastAsia="zh-CN"/>
        </w:rPr>
      </w:pPr>
    </w:p>
    <w:p w14:paraId="1F18DF9C" w14:textId="77777777" w:rsidR="0069522E" w:rsidRDefault="0069522E" w:rsidP="0069522E">
      <w:pPr>
        <w:overflowPunct/>
        <w:autoSpaceDE/>
        <w:adjustRightInd/>
        <w:spacing w:after="0"/>
        <w:rPr>
          <w:rFonts w:ascii="Arial" w:hAnsi="Arial" w:cs="Arial"/>
          <w:b/>
          <w:color w:val="FF0000"/>
          <w:lang w:val="en-US" w:eastAsia="zh-CN"/>
        </w:rPr>
      </w:pPr>
    </w:p>
    <w:p w14:paraId="184725C3" w14:textId="798E0AED" w:rsidR="0069522E" w:rsidRDefault="004C6662"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229F5E0" w14:textId="34BC0904" w:rsidR="004C6662" w:rsidRDefault="004C6662" w:rsidP="004C6662">
      <w:pPr>
        <w:rPr>
          <w:rFonts w:ascii="Arial" w:hAnsi="Arial" w:cs="Arial"/>
          <w:b/>
          <w:sz w:val="24"/>
        </w:rPr>
      </w:pPr>
      <w:r>
        <w:rPr>
          <w:rFonts w:ascii="Arial" w:hAnsi="Arial" w:cs="Arial"/>
          <w:b/>
          <w:color w:val="0000FF"/>
          <w:sz w:val="24"/>
          <w:u w:val="thick"/>
        </w:rPr>
        <w:t>R4-2210677</w:t>
      </w:r>
      <w:r>
        <w:rPr>
          <w:b/>
          <w:lang w:val="en-US" w:eastAsia="zh-CN"/>
        </w:rPr>
        <w:tab/>
      </w:r>
      <w:r>
        <w:rPr>
          <w:rFonts w:ascii="Arial" w:hAnsi="Arial" w:cs="Arial"/>
          <w:b/>
          <w:sz w:val="24"/>
        </w:rPr>
        <w:t>WF on FR1 TRP TRS</w:t>
      </w:r>
    </w:p>
    <w:p w14:paraId="4ECA767B" w14:textId="3642BDB5" w:rsidR="004C6662" w:rsidRDefault="004C6662" w:rsidP="004C666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14:paraId="483019EF" w14:textId="77777777" w:rsidR="004C6662" w:rsidRDefault="004C6662" w:rsidP="004C6662">
      <w:pPr>
        <w:rPr>
          <w:rFonts w:ascii="Arial" w:hAnsi="Arial" w:cs="Arial"/>
          <w:b/>
          <w:lang w:val="en-US" w:eastAsia="zh-CN"/>
        </w:rPr>
      </w:pPr>
      <w:r>
        <w:rPr>
          <w:rFonts w:ascii="Arial" w:hAnsi="Arial" w:cs="Arial"/>
          <w:b/>
          <w:lang w:val="en-US" w:eastAsia="zh-CN"/>
        </w:rPr>
        <w:t xml:space="preserve">Abstract: </w:t>
      </w:r>
    </w:p>
    <w:p w14:paraId="785FCA13" w14:textId="77777777" w:rsidR="004C6662" w:rsidRDefault="004C6662" w:rsidP="004C6662">
      <w:pPr>
        <w:rPr>
          <w:rFonts w:ascii="Arial" w:hAnsi="Arial" w:cs="Arial"/>
          <w:b/>
          <w:lang w:val="en-US" w:eastAsia="zh-CN"/>
        </w:rPr>
      </w:pPr>
      <w:r>
        <w:rPr>
          <w:rFonts w:ascii="Arial" w:hAnsi="Arial" w:cs="Arial"/>
          <w:b/>
          <w:lang w:val="en-US" w:eastAsia="zh-CN"/>
        </w:rPr>
        <w:t xml:space="preserve">Discussion: </w:t>
      </w:r>
    </w:p>
    <w:p w14:paraId="0DD83C75" w14:textId="2AF5C54E" w:rsidR="004C6662" w:rsidRDefault="000676BA" w:rsidP="004C6662">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76BA">
        <w:rPr>
          <w:rFonts w:ascii="Arial" w:hAnsi="Arial" w:cs="Arial"/>
          <w:b/>
          <w:highlight w:val="green"/>
          <w:lang w:val="en-US" w:eastAsia="zh-CN"/>
        </w:rPr>
        <w:t>Approved.</w:t>
      </w:r>
    </w:p>
    <w:p w14:paraId="59461F41" w14:textId="77777777" w:rsidR="004C6662" w:rsidRDefault="004C6662" w:rsidP="0069522E">
      <w:pPr>
        <w:overflowPunct/>
        <w:autoSpaceDE/>
        <w:adjustRightInd/>
        <w:spacing w:after="0"/>
        <w:rPr>
          <w:rFonts w:ascii="Arial" w:hAnsi="Arial" w:cs="Arial"/>
          <w:b/>
          <w:color w:val="FF0000"/>
          <w:lang w:val="en-US" w:eastAsia="zh-CN"/>
        </w:rPr>
      </w:pPr>
    </w:p>
    <w:p w14:paraId="074E6B76" w14:textId="77777777" w:rsidR="004C6662" w:rsidRDefault="004C6662" w:rsidP="0069522E">
      <w:pPr>
        <w:overflowPunct/>
        <w:autoSpaceDE/>
        <w:adjustRightInd/>
        <w:spacing w:after="0"/>
        <w:rPr>
          <w:rFonts w:ascii="Arial" w:hAnsi="Arial" w:cs="Arial"/>
          <w:b/>
          <w:color w:val="FF0000"/>
          <w:lang w:val="en-US" w:eastAsia="zh-CN"/>
        </w:rPr>
      </w:pPr>
    </w:p>
    <w:p w14:paraId="3FC009CA" w14:textId="3FFCF527" w:rsidR="004C6662" w:rsidRDefault="004C6662" w:rsidP="004C6662">
      <w:pPr>
        <w:rPr>
          <w:rFonts w:ascii="Arial" w:hAnsi="Arial" w:cs="Arial"/>
          <w:b/>
          <w:sz w:val="24"/>
        </w:rPr>
      </w:pPr>
      <w:r>
        <w:rPr>
          <w:rFonts w:ascii="Arial" w:hAnsi="Arial" w:cs="Arial"/>
          <w:b/>
          <w:color w:val="0000FF"/>
          <w:sz w:val="24"/>
          <w:u w:val="thick"/>
        </w:rPr>
        <w:t>R4-2210678</w:t>
      </w:r>
      <w:r>
        <w:rPr>
          <w:b/>
          <w:lang w:val="en-US" w:eastAsia="zh-CN"/>
        </w:rPr>
        <w:tab/>
      </w:r>
      <w:proofErr w:type="spellStart"/>
      <w:r w:rsidRPr="004C6662">
        <w:rPr>
          <w:rFonts w:ascii="Arial" w:hAnsi="Arial" w:cs="Arial"/>
          <w:b/>
          <w:sz w:val="24"/>
        </w:rPr>
        <w:t>Sporton</w:t>
      </w:r>
      <w:proofErr w:type="spellEnd"/>
      <w:r w:rsidRPr="004C6662">
        <w:rPr>
          <w:rFonts w:ascii="Arial" w:hAnsi="Arial" w:cs="Arial"/>
          <w:b/>
          <w:sz w:val="24"/>
        </w:rPr>
        <w:t xml:space="preserve"> FR1 TRP/TRS lab alignment measurement results</w:t>
      </w:r>
    </w:p>
    <w:p w14:paraId="45446B0A" w14:textId="42723532" w:rsidR="004C6662" w:rsidRDefault="004C6662" w:rsidP="004C666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Discussion</w:t>
      </w:r>
      <w:r>
        <w:rPr>
          <w:i/>
        </w:rPr>
        <w:br/>
      </w:r>
      <w:r>
        <w:rPr>
          <w:i/>
        </w:rPr>
        <w:tab/>
      </w:r>
      <w:r>
        <w:rPr>
          <w:i/>
        </w:rPr>
        <w:tab/>
      </w:r>
      <w:r>
        <w:rPr>
          <w:i/>
        </w:rPr>
        <w:tab/>
      </w:r>
      <w:r>
        <w:rPr>
          <w:i/>
        </w:rPr>
        <w:tab/>
      </w:r>
      <w:r>
        <w:rPr>
          <w:i/>
        </w:rPr>
        <w:tab/>
        <w:t xml:space="preserve">Source: </w:t>
      </w:r>
      <w:proofErr w:type="spellStart"/>
      <w:r>
        <w:rPr>
          <w:i/>
          <w:lang w:eastAsia="zh-CN"/>
        </w:rPr>
        <w:t>Sporton</w:t>
      </w:r>
      <w:proofErr w:type="spellEnd"/>
    </w:p>
    <w:p w14:paraId="6CCB449C" w14:textId="77777777" w:rsidR="004C6662" w:rsidRDefault="004C6662" w:rsidP="004C6662">
      <w:pPr>
        <w:rPr>
          <w:rFonts w:ascii="Arial" w:hAnsi="Arial" w:cs="Arial"/>
          <w:b/>
          <w:lang w:val="en-US" w:eastAsia="zh-CN"/>
        </w:rPr>
      </w:pPr>
      <w:r>
        <w:rPr>
          <w:rFonts w:ascii="Arial" w:hAnsi="Arial" w:cs="Arial"/>
          <w:b/>
          <w:lang w:val="en-US" w:eastAsia="zh-CN"/>
        </w:rPr>
        <w:t xml:space="preserve">Abstract: </w:t>
      </w:r>
    </w:p>
    <w:p w14:paraId="4D13F6AD" w14:textId="77777777" w:rsidR="004C6662" w:rsidRDefault="004C6662" w:rsidP="004C6662">
      <w:pPr>
        <w:rPr>
          <w:rFonts w:ascii="Arial" w:hAnsi="Arial" w:cs="Arial"/>
          <w:b/>
          <w:lang w:val="en-US" w:eastAsia="zh-CN"/>
        </w:rPr>
      </w:pPr>
      <w:r>
        <w:rPr>
          <w:rFonts w:ascii="Arial" w:hAnsi="Arial" w:cs="Arial"/>
          <w:b/>
          <w:lang w:val="en-US" w:eastAsia="zh-CN"/>
        </w:rPr>
        <w:t xml:space="preserve">Discussion: </w:t>
      </w:r>
    </w:p>
    <w:p w14:paraId="11EB3B2B" w14:textId="73F9241B" w:rsidR="004C6662" w:rsidRDefault="0040449D" w:rsidP="004C6662">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B782820" w14:textId="7BA84DAE" w:rsidR="004C6662" w:rsidRDefault="004C6662" w:rsidP="0069522E">
      <w:pPr>
        <w:overflowPunct/>
        <w:autoSpaceDE/>
        <w:adjustRightInd/>
        <w:spacing w:after="0"/>
        <w:rPr>
          <w:rFonts w:ascii="Arial" w:hAnsi="Arial" w:cs="Arial"/>
          <w:b/>
          <w:color w:val="FF0000"/>
          <w:lang w:val="en-US" w:eastAsia="zh-CN"/>
        </w:rPr>
      </w:pPr>
    </w:p>
    <w:p w14:paraId="26FEB919" w14:textId="77777777" w:rsidR="00EE6303" w:rsidRDefault="00EE6303" w:rsidP="00EE6303">
      <w:pPr>
        <w:overflowPunct/>
        <w:autoSpaceDE/>
        <w:adjustRightInd/>
        <w:spacing w:after="0"/>
        <w:rPr>
          <w:rFonts w:ascii="Arial" w:hAnsi="Arial" w:cs="Arial"/>
          <w:b/>
          <w:color w:val="FF0000"/>
          <w:lang w:val="en-US" w:eastAsia="zh-CN"/>
        </w:rPr>
      </w:pPr>
    </w:p>
    <w:p w14:paraId="02B9085F" w14:textId="77777777" w:rsidR="004C6662" w:rsidRDefault="004C6662" w:rsidP="0069522E">
      <w:pPr>
        <w:overflowPunct/>
        <w:autoSpaceDE/>
        <w:adjustRightInd/>
        <w:spacing w:after="0"/>
        <w:rPr>
          <w:rFonts w:ascii="Arial" w:hAnsi="Arial" w:cs="Arial"/>
          <w:b/>
          <w:color w:val="FF0000"/>
          <w:lang w:val="en-US" w:eastAsia="zh-CN"/>
        </w:rPr>
      </w:pPr>
    </w:p>
    <w:p w14:paraId="7C806541" w14:textId="2D2D3F45"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63202E">
        <w:rPr>
          <w:rFonts w:ascii="Arial" w:hAnsi="Arial" w:cs="Arial"/>
          <w:b/>
          <w:color w:val="FF0000"/>
          <w:lang w:val="en-US" w:eastAsia="zh-CN"/>
        </w:rPr>
        <w:t>2</w:t>
      </w:r>
      <w:r w:rsidR="0063202E" w:rsidRPr="0063202E">
        <w:rPr>
          <w:rFonts w:ascii="Arial" w:hAnsi="Arial" w:cs="Arial"/>
          <w:b/>
          <w:color w:val="FF0000"/>
          <w:vertAlign w:val="superscript"/>
          <w:lang w:val="en-US" w:eastAsia="zh-CN"/>
        </w:rPr>
        <w:t>nd</w:t>
      </w:r>
      <w:r w:rsidR="0063202E">
        <w:rPr>
          <w:rFonts w:ascii="Arial" w:hAnsi="Arial" w:cs="Arial"/>
          <w:b/>
          <w:color w:val="FF0000"/>
          <w:lang w:val="en-US" w:eastAsia="zh-CN"/>
        </w:rPr>
        <w:t xml:space="preserve"> </w:t>
      </w:r>
      <w:r>
        <w:rPr>
          <w:rFonts w:ascii="Arial" w:hAnsi="Arial" w:cs="Arial"/>
          <w:b/>
          <w:color w:val="FF0000"/>
          <w:lang w:val="en-US" w:eastAsia="zh-CN"/>
        </w:rPr>
        <w:t xml:space="preserve"> round</w:t>
      </w:r>
    </w:p>
    <w:p w14:paraId="2F4B8DB8" w14:textId="362FB704" w:rsidR="0069522E" w:rsidRDefault="0069522E" w:rsidP="0069522E">
      <w:pPr>
        <w:rPr>
          <w:b/>
          <w:bCs/>
          <w:u w:val="single"/>
          <w:lang w:val="en-US" w:eastAsia="ja-JP"/>
        </w:rPr>
      </w:pPr>
    </w:p>
    <w:tbl>
      <w:tblPr>
        <w:tblStyle w:val="afff1"/>
        <w:tblW w:w="8486" w:type="dxa"/>
        <w:tblInd w:w="0" w:type="dxa"/>
        <w:tblLook w:val="04A0" w:firstRow="1" w:lastRow="0" w:firstColumn="1" w:lastColumn="0" w:noHBand="0" w:noVBand="1"/>
      </w:tblPr>
      <w:tblGrid>
        <w:gridCol w:w="1571"/>
        <w:gridCol w:w="2234"/>
        <w:gridCol w:w="1000"/>
        <w:gridCol w:w="2162"/>
        <w:gridCol w:w="1519"/>
      </w:tblGrid>
      <w:tr w:rsidR="0063202E" w:rsidRPr="00525E6C" w14:paraId="0E466160"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hideMark/>
          </w:tcPr>
          <w:p w14:paraId="00889401" w14:textId="77777777" w:rsidR="0063202E" w:rsidRPr="00525E6C" w:rsidRDefault="0063202E">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234" w:type="dxa"/>
            <w:tcBorders>
              <w:top w:val="single" w:sz="4" w:space="0" w:color="auto"/>
              <w:left w:val="single" w:sz="4" w:space="0" w:color="auto"/>
              <w:bottom w:val="single" w:sz="4" w:space="0" w:color="auto"/>
              <w:right w:val="single" w:sz="4" w:space="0" w:color="auto"/>
            </w:tcBorders>
            <w:hideMark/>
          </w:tcPr>
          <w:p w14:paraId="03183816" w14:textId="77777777" w:rsidR="0063202E" w:rsidRPr="00525E6C" w:rsidRDefault="0063202E">
            <w:pPr>
              <w:spacing w:after="120"/>
              <w:rPr>
                <w:rFonts w:eastAsia="Yu Mincho"/>
                <w:b/>
                <w:bCs/>
                <w:sz w:val="16"/>
                <w:szCs w:val="16"/>
                <w:lang w:val="en-US" w:eastAsia="zh-CN"/>
              </w:rPr>
            </w:pPr>
            <w:r w:rsidRPr="00525E6C">
              <w:rPr>
                <w:b/>
                <w:bCs/>
                <w:sz w:val="16"/>
                <w:szCs w:val="16"/>
                <w:lang w:val="en-US" w:eastAsia="zh-CN"/>
              </w:rPr>
              <w:t>Title</w:t>
            </w:r>
          </w:p>
        </w:tc>
        <w:tc>
          <w:tcPr>
            <w:tcW w:w="1000" w:type="dxa"/>
            <w:tcBorders>
              <w:top w:val="single" w:sz="4" w:space="0" w:color="auto"/>
              <w:left w:val="single" w:sz="4" w:space="0" w:color="auto"/>
              <w:bottom w:val="single" w:sz="4" w:space="0" w:color="auto"/>
              <w:right w:val="single" w:sz="4" w:space="0" w:color="auto"/>
            </w:tcBorders>
            <w:hideMark/>
          </w:tcPr>
          <w:p w14:paraId="532C4BAA" w14:textId="77777777" w:rsidR="0063202E" w:rsidRPr="00525E6C" w:rsidRDefault="0063202E">
            <w:pPr>
              <w:spacing w:after="120"/>
              <w:rPr>
                <w:b/>
                <w:bCs/>
                <w:sz w:val="16"/>
                <w:szCs w:val="16"/>
                <w:lang w:val="en-US" w:eastAsia="zh-CN"/>
              </w:rPr>
            </w:pPr>
            <w:r w:rsidRPr="00525E6C">
              <w:rPr>
                <w:b/>
                <w:bCs/>
                <w:sz w:val="16"/>
                <w:szCs w:val="16"/>
                <w:lang w:val="en-US" w:eastAsia="zh-CN"/>
              </w:rPr>
              <w:t>Source</w:t>
            </w:r>
          </w:p>
        </w:tc>
        <w:tc>
          <w:tcPr>
            <w:tcW w:w="2162" w:type="dxa"/>
            <w:tcBorders>
              <w:top w:val="single" w:sz="4" w:space="0" w:color="auto"/>
              <w:left w:val="single" w:sz="4" w:space="0" w:color="auto"/>
              <w:bottom w:val="single" w:sz="4" w:space="0" w:color="auto"/>
              <w:right w:val="single" w:sz="4" w:space="0" w:color="auto"/>
            </w:tcBorders>
            <w:hideMark/>
          </w:tcPr>
          <w:p w14:paraId="655FACA3" w14:textId="77777777" w:rsidR="0063202E" w:rsidRPr="00525E6C" w:rsidRDefault="0063202E">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226EC348" w14:textId="77777777" w:rsidR="0063202E" w:rsidRPr="00525E6C" w:rsidRDefault="0063202E">
            <w:pPr>
              <w:spacing w:after="120"/>
              <w:rPr>
                <w:rFonts w:eastAsia="Yu Mincho"/>
                <w:b/>
                <w:bCs/>
                <w:sz w:val="16"/>
                <w:szCs w:val="16"/>
                <w:lang w:val="en-US" w:eastAsia="zh-CN"/>
              </w:rPr>
            </w:pPr>
            <w:r w:rsidRPr="00525E6C">
              <w:rPr>
                <w:b/>
                <w:bCs/>
                <w:sz w:val="16"/>
                <w:szCs w:val="16"/>
                <w:lang w:val="en-US" w:eastAsia="zh-CN"/>
              </w:rPr>
              <w:t>Comments</w:t>
            </w:r>
          </w:p>
        </w:tc>
      </w:tr>
      <w:tr w:rsidR="0063202E" w:rsidRPr="00525E6C" w14:paraId="3011D812"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4095F061" w14:textId="378A6324" w:rsidR="0063202E" w:rsidRPr="00525E6C" w:rsidRDefault="0063202E" w:rsidP="0063202E">
            <w:pPr>
              <w:spacing w:after="120"/>
              <w:rPr>
                <w:rFonts w:eastAsiaTheme="minorEastAsia"/>
                <w:b/>
                <w:bCs/>
                <w:sz w:val="16"/>
                <w:szCs w:val="16"/>
                <w:lang w:val="en-US" w:eastAsia="zh-CN"/>
              </w:rPr>
            </w:pPr>
            <w:r w:rsidRPr="00525E6C">
              <w:rPr>
                <w:rFonts w:eastAsiaTheme="minorEastAsia"/>
                <w:sz w:val="16"/>
                <w:szCs w:val="16"/>
                <w:lang w:val="en-US" w:eastAsia="zh-CN"/>
              </w:rPr>
              <w:t>R4-2210677</w:t>
            </w:r>
          </w:p>
        </w:tc>
        <w:tc>
          <w:tcPr>
            <w:tcW w:w="2234" w:type="dxa"/>
            <w:tcBorders>
              <w:top w:val="single" w:sz="4" w:space="0" w:color="auto"/>
              <w:left w:val="single" w:sz="4" w:space="0" w:color="auto"/>
              <w:bottom w:val="single" w:sz="4" w:space="0" w:color="auto"/>
              <w:right w:val="single" w:sz="4" w:space="0" w:color="auto"/>
            </w:tcBorders>
          </w:tcPr>
          <w:p w14:paraId="533391E1" w14:textId="530A2655" w:rsidR="0063202E" w:rsidRPr="00525E6C" w:rsidRDefault="0063202E" w:rsidP="0063202E">
            <w:pPr>
              <w:spacing w:after="120"/>
              <w:rPr>
                <w:b/>
                <w:bCs/>
                <w:sz w:val="16"/>
                <w:szCs w:val="16"/>
                <w:lang w:val="en-US" w:eastAsia="zh-CN"/>
              </w:rPr>
            </w:pPr>
            <w:r w:rsidRPr="00525E6C">
              <w:rPr>
                <w:rFonts w:eastAsiaTheme="minorEastAsia"/>
                <w:sz w:val="16"/>
                <w:szCs w:val="16"/>
                <w:lang w:val="en-US" w:eastAsia="zh-CN"/>
              </w:rPr>
              <w:t>WF on FR1 TRP TRS</w:t>
            </w:r>
          </w:p>
        </w:tc>
        <w:tc>
          <w:tcPr>
            <w:tcW w:w="1000" w:type="dxa"/>
            <w:tcBorders>
              <w:top w:val="single" w:sz="4" w:space="0" w:color="auto"/>
              <w:left w:val="single" w:sz="4" w:space="0" w:color="auto"/>
              <w:bottom w:val="single" w:sz="4" w:space="0" w:color="auto"/>
              <w:right w:val="single" w:sz="4" w:space="0" w:color="auto"/>
            </w:tcBorders>
          </w:tcPr>
          <w:p w14:paraId="7C703A01" w14:textId="476D64F1" w:rsidR="0063202E" w:rsidRPr="00525E6C" w:rsidRDefault="0063202E" w:rsidP="0063202E">
            <w:pPr>
              <w:spacing w:after="120"/>
              <w:rPr>
                <w:b/>
                <w:bCs/>
                <w:sz w:val="16"/>
                <w:szCs w:val="16"/>
                <w:lang w:val="en-US" w:eastAsia="zh-CN"/>
              </w:rPr>
            </w:pPr>
            <w:r w:rsidRPr="00525E6C">
              <w:rPr>
                <w:rFonts w:eastAsiaTheme="minorEastAsia"/>
                <w:sz w:val="16"/>
                <w:szCs w:val="16"/>
                <w:lang w:val="en-US" w:eastAsia="zh-CN"/>
              </w:rPr>
              <w:t>vivo</w:t>
            </w:r>
          </w:p>
        </w:tc>
        <w:tc>
          <w:tcPr>
            <w:tcW w:w="2162" w:type="dxa"/>
            <w:tcBorders>
              <w:top w:val="single" w:sz="4" w:space="0" w:color="auto"/>
              <w:left w:val="single" w:sz="4" w:space="0" w:color="auto"/>
              <w:bottom w:val="single" w:sz="4" w:space="0" w:color="auto"/>
              <w:right w:val="single" w:sz="4" w:space="0" w:color="auto"/>
            </w:tcBorders>
          </w:tcPr>
          <w:p w14:paraId="786E2D53" w14:textId="5EC0787A" w:rsidR="0063202E" w:rsidRPr="003D74A3" w:rsidRDefault="0063202E" w:rsidP="0063202E">
            <w:pPr>
              <w:spacing w:after="120"/>
              <w:rPr>
                <w:b/>
                <w:bCs/>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35CDB7D3" w14:textId="77777777" w:rsidR="0063202E" w:rsidRPr="00525E6C" w:rsidRDefault="0063202E" w:rsidP="0063202E">
            <w:pPr>
              <w:spacing w:after="120"/>
              <w:rPr>
                <w:b/>
                <w:bCs/>
                <w:sz w:val="16"/>
                <w:szCs w:val="16"/>
                <w:lang w:val="en-US" w:eastAsia="zh-CN"/>
              </w:rPr>
            </w:pPr>
          </w:p>
        </w:tc>
      </w:tr>
      <w:tr w:rsidR="0063202E" w:rsidRPr="00525E6C" w14:paraId="74746FF3"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3D12468A" w14:textId="77D17C8E" w:rsidR="0063202E" w:rsidRPr="00525E6C" w:rsidRDefault="0063202E" w:rsidP="0063202E">
            <w:pPr>
              <w:spacing w:after="120"/>
              <w:rPr>
                <w:rFonts w:eastAsiaTheme="minorEastAsia"/>
                <w:sz w:val="16"/>
                <w:szCs w:val="16"/>
                <w:lang w:val="sv-SE" w:eastAsia="zh-CN"/>
              </w:rPr>
            </w:pPr>
            <w:r w:rsidRPr="00525E6C">
              <w:rPr>
                <w:color w:val="000000"/>
                <w:sz w:val="16"/>
                <w:szCs w:val="16"/>
              </w:rPr>
              <w:t>R4-2210939</w:t>
            </w:r>
          </w:p>
        </w:tc>
        <w:tc>
          <w:tcPr>
            <w:tcW w:w="2234" w:type="dxa"/>
            <w:tcBorders>
              <w:top w:val="single" w:sz="4" w:space="0" w:color="auto"/>
              <w:left w:val="single" w:sz="4" w:space="0" w:color="auto"/>
              <w:bottom w:val="single" w:sz="4" w:space="0" w:color="auto"/>
              <w:right w:val="single" w:sz="4" w:space="0" w:color="auto"/>
            </w:tcBorders>
          </w:tcPr>
          <w:p w14:paraId="19DEB53D" w14:textId="7F750092" w:rsidR="0063202E" w:rsidRPr="00525E6C" w:rsidRDefault="0063202E" w:rsidP="0063202E">
            <w:pPr>
              <w:spacing w:after="120"/>
              <w:rPr>
                <w:rFonts w:eastAsiaTheme="minorEastAsia"/>
                <w:i/>
                <w:sz w:val="16"/>
                <w:szCs w:val="16"/>
                <w:lang w:val="en-US" w:eastAsia="zh-CN"/>
              </w:rPr>
            </w:pPr>
            <w:r w:rsidRPr="00525E6C">
              <w:rPr>
                <w:sz w:val="16"/>
                <w:szCs w:val="16"/>
              </w:rPr>
              <w:t>TP to 38.161 on EN-DC and PC2 test case applicability rules</w:t>
            </w:r>
          </w:p>
        </w:tc>
        <w:tc>
          <w:tcPr>
            <w:tcW w:w="1000" w:type="dxa"/>
            <w:tcBorders>
              <w:top w:val="single" w:sz="4" w:space="0" w:color="auto"/>
              <w:left w:val="single" w:sz="4" w:space="0" w:color="auto"/>
              <w:bottom w:val="single" w:sz="4" w:space="0" w:color="auto"/>
              <w:right w:val="single" w:sz="4" w:space="0" w:color="auto"/>
            </w:tcBorders>
          </w:tcPr>
          <w:p w14:paraId="0FDB99B0" w14:textId="46A3E403" w:rsidR="0063202E" w:rsidRPr="00525E6C" w:rsidRDefault="0063202E" w:rsidP="0063202E">
            <w:pPr>
              <w:spacing w:after="120"/>
              <w:rPr>
                <w:rFonts w:eastAsiaTheme="minorEastAsia"/>
                <w:i/>
                <w:sz w:val="16"/>
                <w:szCs w:val="16"/>
                <w:lang w:val="en-US" w:eastAsia="zh-CN"/>
              </w:rPr>
            </w:pPr>
            <w:r w:rsidRPr="00525E6C">
              <w:rPr>
                <w:sz w:val="16"/>
                <w:szCs w:val="16"/>
              </w:rPr>
              <w:t>Apple</w:t>
            </w:r>
          </w:p>
        </w:tc>
        <w:tc>
          <w:tcPr>
            <w:tcW w:w="2162" w:type="dxa"/>
            <w:tcBorders>
              <w:top w:val="single" w:sz="4" w:space="0" w:color="auto"/>
              <w:left w:val="single" w:sz="4" w:space="0" w:color="auto"/>
              <w:bottom w:val="single" w:sz="4" w:space="0" w:color="auto"/>
              <w:right w:val="single" w:sz="4" w:space="0" w:color="auto"/>
            </w:tcBorders>
          </w:tcPr>
          <w:p w14:paraId="76A3C093" w14:textId="777D7CBE"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031FC27A" w14:textId="77777777" w:rsidR="0063202E" w:rsidRPr="00525E6C" w:rsidRDefault="0063202E" w:rsidP="0063202E">
            <w:pPr>
              <w:spacing w:after="120"/>
              <w:rPr>
                <w:rFonts w:eastAsiaTheme="minorEastAsia"/>
                <w:i/>
                <w:sz w:val="16"/>
                <w:szCs w:val="16"/>
                <w:lang w:val="en-US" w:eastAsia="zh-CN"/>
              </w:rPr>
            </w:pPr>
          </w:p>
        </w:tc>
      </w:tr>
      <w:tr w:rsidR="0063202E" w:rsidRPr="00525E6C" w14:paraId="38BFCA22"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41F42BB8" w14:textId="4946EB22" w:rsidR="0063202E" w:rsidRPr="00525E6C" w:rsidRDefault="0063202E" w:rsidP="0063202E">
            <w:pPr>
              <w:spacing w:after="120"/>
              <w:rPr>
                <w:rFonts w:eastAsiaTheme="minorEastAsia"/>
                <w:sz w:val="16"/>
                <w:szCs w:val="16"/>
                <w:lang w:val="sv-SE" w:eastAsia="zh-CN"/>
              </w:rPr>
            </w:pPr>
            <w:r w:rsidRPr="00525E6C">
              <w:rPr>
                <w:color w:val="000000"/>
                <w:sz w:val="16"/>
                <w:szCs w:val="16"/>
              </w:rPr>
              <w:t>R4-2210940</w:t>
            </w:r>
          </w:p>
        </w:tc>
        <w:tc>
          <w:tcPr>
            <w:tcW w:w="2234" w:type="dxa"/>
            <w:tcBorders>
              <w:top w:val="single" w:sz="4" w:space="0" w:color="auto"/>
              <w:left w:val="single" w:sz="4" w:space="0" w:color="auto"/>
              <w:bottom w:val="single" w:sz="4" w:space="0" w:color="auto"/>
              <w:right w:val="single" w:sz="4" w:space="0" w:color="auto"/>
            </w:tcBorders>
          </w:tcPr>
          <w:p w14:paraId="19D48FF0" w14:textId="477AA950" w:rsidR="0063202E" w:rsidRPr="00525E6C" w:rsidRDefault="0063202E" w:rsidP="0063202E">
            <w:pPr>
              <w:spacing w:after="120"/>
              <w:rPr>
                <w:rFonts w:eastAsiaTheme="minorEastAsia"/>
                <w:i/>
                <w:sz w:val="16"/>
                <w:szCs w:val="16"/>
                <w:lang w:val="en-US" w:eastAsia="zh-CN"/>
              </w:rPr>
            </w:pPr>
            <w:r w:rsidRPr="00525E6C">
              <w:rPr>
                <w:sz w:val="16"/>
                <w:szCs w:val="16"/>
              </w:rPr>
              <w:t>TP to 38.161 on TRP aspects</w:t>
            </w:r>
          </w:p>
        </w:tc>
        <w:tc>
          <w:tcPr>
            <w:tcW w:w="1000" w:type="dxa"/>
            <w:tcBorders>
              <w:top w:val="single" w:sz="4" w:space="0" w:color="auto"/>
              <w:left w:val="single" w:sz="4" w:space="0" w:color="auto"/>
              <w:bottom w:val="single" w:sz="4" w:space="0" w:color="auto"/>
              <w:right w:val="single" w:sz="4" w:space="0" w:color="auto"/>
            </w:tcBorders>
          </w:tcPr>
          <w:p w14:paraId="0AA2B917" w14:textId="47BE450B" w:rsidR="0063202E" w:rsidRPr="00525E6C" w:rsidRDefault="0063202E" w:rsidP="0063202E">
            <w:pPr>
              <w:spacing w:after="120"/>
              <w:rPr>
                <w:rFonts w:eastAsiaTheme="minorEastAsia"/>
                <w:i/>
                <w:sz w:val="16"/>
                <w:szCs w:val="16"/>
                <w:lang w:val="en-US" w:eastAsia="zh-CN"/>
              </w:rPr>
            </w:pPr>
            <w:r w:rsidRPr="00525E6C">
              <w:rPr>
                <w:sz w:val="16"/>
                <w:szCs w:val="16"/>
              </w:rPr>
              <w:t>Apple</w:t>
            </w:r>
          </w:p>
        </w:tc>
        <w:tc>
          <w:tcPr>
            <w:tcW w:w="2162" w:type="dxa"/>
            <w:tcBorders>
              <w:top w:val="single" w:sz="4" w:space="0" w:color="auto"/>
              <w:left w:val="single" w:sz="4" w:space="0" w:color="auto"/>
              <w:bottom w:val="single" w:sz="4" w:space="0" w:color="auto"/>
              <w:right w:val="single" w:sz="4" w:space="0" w:color="auto"/>
            </w:tcBorders>
          </w:tcPr>
          <w:p w14:paraId="1FA36519" w14:textId="086B5C02"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5A6A3D55" w14:textId="77777777" w:rsidR="0063202E" w:rsidRPr="00525E6C" w:rsidRDefault="0063202E" w:rsidP="0063202E">
            <w:pPr>
              <w:spacing w:after="120"/>
              <w:rPr>
                <w:rFonts w:eastAsiaTheme="minorEastAsia"/>
                <w:i/>
                <w:sz w:val="16"/>
                <w:szCs w:val="16"/>
                <w:lang w:val="en-US" w:eastAsia="zh-CN"/>
              </w:rPr>
            </w:pPr>
          </w:p>
        </w:tc>
      </w:tr>
      <w:tr w:rsidR="0063202E" w:rsidRPr="00525E6C" w14:paraId="1E4B414D"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093D1460" w14:textId="56E011DF" w:rsidR="0063202E" w:rsidRPr="00525E6C" w:rsidRDefault="0063202E" w:rsidP="0063202E">
            <w:pPr>
              <w:spacing w:after="120"/>
              <w:rPr>
                <w:sz w:val="16"/>
                <w:szCs w:val="16"/>
              </w:rPr>
            </w:pPr>
            <w:r w:rsidRPr="00525E6C">
              <w:rPr>
                <w:color w:val="000000"/>
                <w:sz w:val="16"/>
                <w:szCs w:val="16"/>
              </w:rPr>
              <w:t>R4-2210941</w:t>
            </w:r>
          </w:p>
        </w:tc>
        <w:tc>
          <w:tcPr>
            <w:tcW w:w="2234" w:type="dxa"/>
            <w:tcBorders>
              <w:top w:val="single" w:sz="4" w:space="0" w:color="auto"/>
              <w:left w:val="single" w:sz="4" w:space="0" w:color="auto"/>
              <w:bottom w:val="single" w:sz="4" w:space="0" w:color="auto"/>
              <w:right w:val="single" w:sz="4" w:space="0" w:color="auto"/>
            </w:tcBorders>
          </w:tcPr>
          <w:p w14:paraId="3CC02DF2" w14:textId="49B62301" w:rsidR="0063202E" w:rsidRPr="00525E6C" w:rsidRDefault="0063202E" w:rsidP="0063202E">
            <w:pPr>
              <w:spacing w:after="120"/>
              <w:rPr>
                <w:sz w:val="16"/>
                <w:szCs w:val="16"/>
              </w:rPr>
            </w:pPr>
            <w:r w:rsidRPr="00525E6C">
              <w:rPr>
                <w:sz w:val="16"/>
                <w:szCs w:val="16"/>
              </w:rPr>
              <w:t>Further updated Working procedure for TRP TRS requirement development</w:t>
            </w:r>
          </w:p>
        </w:tc>
        <w:tc>
          <w:tcPr>
            <w:tcW w:w="1000" w:type="dxa"/>
            <w:tcBorders>
              <w:top w:val="single" w:sz="4" w:space="0" w:color="auto"/>
              <w:left w:val="single" w:sz="4" w:space="0" w:color="auto"/>
              <w:bottom w:val="single" w:sz="4" w:space="0" w:color="auto"/>
              <w:right w:val="single" w:sz="4" w:space="0" w:color="auto"/>
            </w:tcBorders>
          </w:tcPr>
          <w:p w14:paraId="33AF8105" w14:textId="6B69B4BA" w:rsidR="0063202E" w:rsidRPr="00525E6C" w:rsidRDefault="0063202E" w:rsidP="0063202E">
            <w:pPr>
              <w:spacing w:after="120"/>
              <w:rPr>
                <w:sz w:val="16"/>
                <w:szCs w:val="16"/>
              </w:rPr>
            </w:pPr>
            <w:r w:rsidRPr="00525E6C">
              <w:rPr>
                <w:sz w:val="16"/>
                <w:szCs w:val="16"/>
              </w:rPr>
              <w:t>vivo</w:t>
            </w:r>
          </w:p>
        </w:tc>
        <w:tc>
          <w:tcPr>
            <w:tcW w:w="2162" w:type="dxa"/>
            <w:tcBorders>
              <w:top w:val="single" w:sz="4" w:space="0" w:color="auto"/>
              <w:left w:val="single" w:sz="4" w:space="0" w:color="auto"/>
              <w:bottom w:val="single" w:sz="4" w:space="0" w:color="auto"/>
              <w:right w:val="single" w:sz="4" w:space="0" w:color="auto"/>
            </w:tcBorders>
          </w:tcPr>
          <w:p w14:paraId="6EF56A11" w14:textId="5DF02F48"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57F2F26E" w14:textId="77777777" w:rsidR="0063202E" w:rsidRPr="00525E6C" w:rsidRDefault="0063202E" w:rsidP="0063202E">
            <w:pPr>
              <w:spacing w:after="120"/>
              <w:rPr>
                <w:rFonts w:eastAsiaTheme="minorEastAsia"/>
                <w:i/>
                <w:sz w:val="16"/>
                <w:szCs w:val="16"/>
                <w:lang w:val="en-US" w:eastAsia="zh-CN"/>
              </w:rPr>
            </w:pPr>
          </w:p>
        </w:tc>
      </w:tr>
      <w:tr w:rsidR="0063202E" w:rsidRPr="00525E6C" w14:paraId="27DD7052"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02CC1103" w14:textId="2DEFC2F1" w:rsidR="0063202E" w:rsidRPr="00525E6C" w:rsidRDefault="0063202E" w:rsidP="0063202E">
            <w:pPr>
              <w:spacing w:after="120"/>
              <w:rPr>
                <w:sz w:val="16"/>
                <w:szCs w:val="16"/>
              </w:rPr>
            </w:pPr>
            <w:r w:rsidRPr="00525E6C">
              <w:rPr>
                <w:color w:val="000000"/>
                <w:sz w:val="16"/>
                <w:szCs w:val="16"/>
              </w:rPr>
              <w:t>R4-2210942</w:t>
            </w:r>
          </w:p>
        </w:tc>
        <w:tc>
          <w:tcPr>
            <w:tcW w:w="2234" w:type="dxa"/>
            <w:tcBorders>
              <w:top w:val="single" w:sz="4" w:space="0" w:color="auto"/>
              <w:left w:val="single" w:sz="4" w:space="0" w:color="auto"/>
              <w:bottom w:val="single" w:sz="4" w:space="0" w:color="auto"/>
              <w:right w:val="single" w:sz="4" w:space="0" w:color="auto"/>
            </w:tcBorders>
          </w:tcPr>
          <w:p w14:paraId="6B95FBE2" w14:textId="5286391D" w:rsidR="0063202E" w:rsidRPr="00525E6C" w:rsidRDefault="0063202E" w:rsidP="0063202E">
            <w:pPr>
              <w:spacing w:after="120"/>
              <w:rPr>
                <w:sz w:val="16"/>
                <w:szCs w:val="16"/>
              </w:rPr>
            </w:pPr>
            <w:r w:rsidRPr="00525E6C">
              <w:rPr>
                <w:sz w:val="16"/>
                <w:szCs w:val="16"/>
              </w:rPr>
              <w:t>TP to TS 38.161 on test method</w:t>
            </w:r>
          </w:p>
        </w:tc>
        <w:tc>
          <w:tcPr>
            <w:tcW w:w="1000" w:type="dxa"/>
            <w:tcBorders>
              <w:top w:val="single" w:sz="4" w:space="0" w:color="auto"/>
              <w:left w:val="single" w:sz="4" w:space="0" w:color="auto"/>
              <w:bottom w:val="single" w:sz="4" w:space="0" w:color="auto"/>
              <w:right w:val="single" w:sz="4" w:space="0" w:color="auto"/>
            </w:tcBorders>
          </w:tcPr>
          <w:p w14:paraId="73ED00F0" w14:textId="0249FCF5" w:rsidR="0063202E" w:rsidRPr="00525E6C" w:rsidRDefault="0063202E" w:rsidP="0063202E">
            <w:pPr>
              <w:spacing w:after="120"/>
              <w:rPr>
                <w:sz w:val="16"/>
                <w:szCs w:val="16"/>
              </w:rPr>
            </w:pPr>
            <w:r w:rsidRPr="00525E6C">
              <w:rPr>
                <w:sz w:val="16"/>
                <w:szCs w:val="16"/>
              </w:rPr>
              <w:t>vivo</w:t>
            </w:r>
          </w:p>
        </w:tc>
        <w:tc>
          <w:tcPr>
            <w:tcW w:w="2162" w:type="dxa"/>
            <w:tcBorders>
              <w:top w:val="single" w:sz="4" w:space="0" w:color="auto"/>
              <w:left w:val="single" w:sz="4" w:space="0" w:color="auto"/>
              <w:bottom w:val="single" w:sz="4" w:space="0" w:color="auto"/>
              <w:right w:val="single" w:sz="4" w:space="0" w:color="auto"/>
            </w:tcBorders>
          </w:tcPr>
          <w:p w14:paraId="6649F07F" w14:textId="490D0E05"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3D9C14F9" w14:textId="77777777" w:rsidR="0063202E" w:rsidRPr="00525E6C" w:rsidRDefault="0063202E" w:rsidP="0063202E">
            <w:pPr>
              <w:spacing w:after="120"/>
              <w:rPr>
                <w:rFonts w:eastAsiaTheme="minorEastAsia"/>
                <w:i/>
                <w:sz w:val="16"/>
                <w:szCs w:val="16"/>
                <w:lang w:val="en-US" w:eastAsia="zh-CN"/>
              </w:rPr>
            </w:pPr>
          </w:p>
        </w:tc>
      </w:tr>
      <w:tr w:rsidR="0063202E" w:rsidRPr="00525E6C" w14:paraId="187E7FAB"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0D57BE59" w14:textId="100EF1C4" w:rsidR="0063202E" w:rsidRPr="00525E6C" w:rsidRDefault="0063202E" w:rsidP="0063202E">
            <w:pPr>
              <w:spacing w:after="120"/>
              <w:rPr>
                <w:sz w:val="16"/>
                <w:szCs w:val="16"/>
              </w:rPr>
            </w:pPr>
            <w:r w:rsidRPr="00525E6C">
              <w:rPr>
                <w:color w:val="000000"/>
                <w:sz w:val="16"/>
                <w:szCs w:val="16"/>
              </w:rPr>
              <w:t>R4-2210943</w:t>
            </w:r>
          </w:p>
        </w:tc>
        <w:tc>
          <w:tcPr>
            <w:tcW w:w="2234" w:type="dxa"/>
            <w:tcBorders>
              <w:top w:val="single" w:sz="4" w:space="0" w:color="auto"/>
              <w:left w:val="single" w:sz="4" w:space="0" w:color="auto"/>
              <w:bottom w:val="single" w:sz="4" w:space="0" w:color="auto"/>
              <w:right w:val="single" w:sz="4" w:space="0" w:color="auto"/>
            </w:tcBorders>
          </w:tcPr>
          <w:p w14:paraId="566E8F5C" w14:textId="085C11E1" w:rsidR="0063202E" w:rsidRPr="00525E6C" w:rsidRDefault="0063202E" w:rsidP="0063202E">
            <w:pPr>
              <w:spacing w:after="120"/>
              <w:rPr>
                <w:sz w:val="16"/>
                <w:szCs w:val="16"/>
              </w:rPr>
            </w:pPr>
            <w:r w:rsidRPr="00525E6C">
              <w:rPr>
                <w:sz w:val="16"/>
                <w:szCs w:val="16"/>
              </w:rPr>
              <w:t>3GPP TRP/TRS Performance Test Campaign Template</w:t>
            </w:r>
          </w:p>
        </w:tc>
        <w:tc>
          <w:tcPr>
            <w:tcW w:w="1000" w:type="dxa"/>
            <w:tcBorders>
              <w:top w:val="single" w:sz="4" w:space="0" w:color="auto"/>
              <w:left w:val="single" w:sz="4" w:space="0" w:color="auto"/>
              <w:bottom w:val="single" w:sz="4" w:space="0" w:color="auto"/>
              <w:right w:val="single" w:sz="4" w:space="0" w:color="auto"/>
            </w:tcBorders>
          </w:tcPr>
          <w:p w14:paraId="6A7E950F" w14:textId="4F2696A4" w:rsidR="0063202E" w:rsidRPr="00525E6C" w:rsidRDefault="0063202E" w:rsidP="0063202E">
            <w:pPr>
              <w:spacing w:after="120"/>
              <w:rPr>
                <w:sz w:val="16"/>
                <w:szCs w:val="16"/>
              </w:rPr>
            </w:pPr>
            <w:r w:rsidRPr="00525E6C">
              <w:rPr>
                <w:sz w:val="16"/>
                <w:szCs w:val="16"/>
              </w:rPr>
              <w:t>vivo</w:t>
            </w:r>
          </w:p>
        </w:tc>
        <w:tc>
          <w:tcPr>
            <w:tcW w:w="2162" w:type="dxa"/>
            <w:tcBorders>
              <w:top w:val="single" w:sz="4" w:space="0" w:color="auto"/>
              <w:left w:val="single" w:sz="4" w:space="0" w:color="auto"/>
              <w:bottom w:val="single" w:sz="4" w:space="0" w:color="auto"/>
              <w:right w:val="single" w:sz="4" w:space="0" w:color="auto"/>
            </w:tcBorders>
          </w:tcPr>
          <w:p w14:paraId="15295C15" w14:textId="1FE494B1"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6EBE603A" w14:textId="77777777" w:rsidR="0063202E" w:rsidRPr="00525E6C" w:rsidRDefault="0063202E" w:rsidP="0063202E">
            <w:pPr>
              <w:spacing w:after="120"/>
              <w:rPr>
                <w:rFonts w:eastAsiaTheme="minorEastAsia"/>
                <w:i/>
                <w:sz w:val="16"/>
                <w:szCs w:val="16"/>
                <w:lang w:val="en-US" w:eastAsia="zh-CN"/>
              </w:rPr>
            </w:pPr>
          </w:p>
        </w:tc>
      </w:tr>
      <w:tr w:rsidR="0063202E" w:rsidRPr="00525E6C" w14:paraId="228A2ECD"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5CC2F538" w14:textId="2A286EDE" w:rsidR="0063202E" w:rsidRPr="00525E6C" w:rsidRDefault="0063202E" w:rsidP="0063202E">
            <w:pPr>
              <w:spacing w:after="120"/>
              <w:rPr>
                <w:sz w:val="16"/>
                <w:szCs w:val="16"/>
              </w:rPr>
            </w:pPr>
            <w:r w:rsidRPr="00525E6C">
              <w:rPr>
                <w:color w:val="000000"/>
                <w:sz w:val="16"/>
                <w:szCs w:val="16"/>
              </w:rPr>
              <w:lastRenderedPageBreak/>
              <w:t>R4-2210944</w:t>
            </w:r>
          </w:p>
        </w:tc>
        <w:tc>
          <w:tcPr>
            <w:tcW w:w="2234" w:type="dxa"/>
            <w:tcBorders>
              <w:top w:val="single" w:sz="4" w:space="0" w:color="auto"/>
              <w:left w:val="single" w:sz="4" w:space="0" w:color="auto"/>
              <w:bottom w:val="single" w:sz="4" w:space="0" w:color="auto"/>
              <w:right w:val="single" w:sz="4" w:space="0" w:color="auto"/>
            </w:tcBorders>
          </w:tcPr>
          <w:p w14:paraId="27EA2023" w14:textId="4CEB986A" w:rsidR="0063202E" w:rsidRPr="00525E6C" w:rsidRDefault="0063202E" w:rsidP="0063202E">
            <w:pPr>
              <w:spacing w:after="120"/>
              <w:rPr>
                <w:sz w:val="16"/>
                <w:szCs w:val="16"/>
              </w:rPr>
            </w:pPr>
            <w:r w:rsidRPr="00525E6C">
              <w:rPr>
                <w:sz w:val="16"/>
                <w:szCs w:val="16"/>
              </w:rPr>
              <w:t>TP to TS 38.161 on Phantoms</w:t>
            </w:r>
          </w:p>
        </w:tc>
        <w:tc>
          <w:tcPr>
            <w:tcW w:w="1000" w:type="dxa"/>
            <w:tcBorders>
              <w:top w:val="single" w:sz="4" w:space="0" w:color="auto"/>
              <w:left w:val="single" w:sz="4" w:space="0" w:color="auto"/>
              <w:bottom w:val="single" w:sz="4" w:space="0" w:color="auto"/>
              <w:right w:val="single" w:sz="4" w:space="0" w:color="auto"/>
            </w:tcBorders>
          </w:tcPr>
          <w:p w14:paraId="5BDF9E1A" w14:textId="054309DB" w:rsidR="0063202E" w:rsidRPr="00525E6C" w:rsidRDefault="0063202E" w:rsidP="0063202E">
            <w:pPr>
              <w:spacing w:after="120"/>
              <w:rPr>
                <w:sz w:val="16"/>
                <w:szCs w:val="16"/>
              </w:rPr>
            </w:pPr>
            <w:r w:rsidRPr="00525E6C">
              <w:rPr>
                <w:sz w:val="16"/>
                <w:szCs w:val="16"/>
              </w:rPr>
              <w:t>vivo</w:t>
            </w:r>
          </w:p>
        </w:tc>
        <w:tc>
          <w:tcPr>
            <w:tcW w:w="2162" w:type="dxa"/>
            <w:tcBorders>
              <w:top w:val="single" w:sz="4" w:space="0" w:color="auto"/>
              <w:left w:val="single" w:sz="4" w:space="0" w:color="auto"/>
              <w:bottom w:val="single" w:sz="4" w:space="0" w:color="auto"/>
              <w:right w:val="single" w:sz="4" w:space="0" w:color="auto"/>
            </w:tcBorders>
          </w:tcPr>
          <w:p w14:paraId="2CC13EE9" w14:textId="17B5E491"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Approved</w:t>
            </w:r>
          </w:p>
        </w:tc>
        <w:tc>
          <w:tcPr>
            <w:tcW w:w="1519" w:type="dxa"/>
            <w:tcBorders>
              <w:top w:val="single" w:sz="4" w:space="0" w:color="auto"/>
              <w:left w:val="single" w:sz="4" w:space="0" w:color="auto"/>
              <w:bottom w:val="single" w:sz="4" w:space="0" w:color="auto"/>
              <w:right w:val="single" w:sz="4" w:space="0" w:color="auto"/>
            </w:tcBorders>
          </w:tcPr>
          <w:p w14:paraId="0C9746F7" w14:textId="77777777" w:rsidR="0063202E" w:rsidRPr="00525E6C" w:rsidRDefault="0063202E" w:rsidP="0063202E">
            <w:pPr>
              <w:spacing w:after="120"/>
              <w:rPr>
                <w:rFonts w:eastAsiaTheme="minorEastAsia"/>
                <w:i/>
                <w:sz w:val="16"/>
                <w:szCs w:val="16"/>
                <w:lang w:val="en-US" w:eastAsia="zh-CN"/>
              </w:rPr>
            </w:pPr>
          </w:p>
        </w:tc>
      </w:tr>
      <w:tr w:rsidR="0063202E" w:rsidRPr="00525E6C" w14:paraId="0753EAE2" w14:textId="77777777" w:rsidTr="0063202E">
        <w:trPr>
          <w:trHeight w:val="324"/>
        </w:trPr>
        <w:tc>
          <w:tcPr>
            <w:tcW w:w="1571" w:type="dxa"/>
            <w:tcBorders>
              <w:top w:val="single" w:sz="4" w:space="0" w:color="auto"/>
              <w:left w:val="single" w:sz="4" w:space="0" w:color="auto"/>
              <w:bottom w:val="single" w:sz="4" w:space="0" w:color="auto"/>
              <w:right w:val="single" w:sz="4" w:space="0" w:color="auto"/>
            </w:tcBorders>
          </w:tcPr>
          <w:p w14:paraId="0DC9F5F3" w14:textId="6E0433E2" w:rsidR="0063202E" w:rsidRPr="00525E6C" w:rsidRDefault="0063202E" w:rsidP="0063202E">
            <w:pPr>
              <w:spacing w:after="120"/>
              <w:rPr>
                <w:sz w:val="16"/>
                <w:szCs w:val="16"/>
              </w:rPr>
            </w:pPr>
            <w:r>
              <w:rPr>
                <w:sz w:val="16"/>
                <w:szCs w:val="16"/>
              </w:rPr>
              <w:t>R4-2211142</w:t>
            </w:r>
          </w:p>
        </w:tc>
        <w:tc>
          <w:tcPr>
            <w:tcW w:w="2234" w:type="dxa"/>
            <w:tcBorders>
              <w:top w:val="single" w:sz="4" w:space="0" w:color="auto"/>
              <w:left w:val="single" w:sz="4" w:space="0" w:color="auto"/>
              <w:bottom w:val="single" w:sz="4" w:space="0" w:color="auto"/>
              <w:right w:val="single" w:sz="4" w:space="0" w:color="auto"/>
            </w:tcBorders>
          </w:tcPr>
          <w:p w14:paraId="3966A722" w14:textId="0F88A58B" w:rsidR="0063202E" w:rsidRPr="00525E6C" w:rsidRDefault="0063202E" w:rsidP="0063202E">
            <w:pPr>
              <w:rPr>
                <w:sz w:val="16"/>
                <w:szCs w:val="16"/>
              </w:rPr>
            </w:pPr>
            <w:r w:rsidRPr="00525E6C">
              <w:rPr>
                <w:sz w:val="16"/>
                <w:szCs w:val="16"/>
              </w:rPr>
              <w:t>CR to TR38.834 on TAS OFF verification procedure</w:t>
            </w:r>
          </w:p>
          <w:p w14:paraId="7E996598" w14:textId="77777777" w:rsidR="0063202E" w:rsidRPr="00525E6C" w:rsidRDefault="0063202E" w:rsidP="0063202E">
            <w:pPr>
              <w:spacing w:after="120"/>
              <w:rPr>
                <w:sz w:val="16"/>
                <w:szCs w:val="16"/>
              </w:rPr>
            </w:pPr>
          </w:p>
        </w:tc>
        <w:tc>
          <w:tcPr>
            <w:tcW w:w="1000" w:type="dxa"/>
            <w:tcBorders>
              <w:top w:val="single" w:sz="4" w:space="0" w:color="auto"/>
              <w:left w:val="single" w:sz="4" w:space="0" w:color="auto"/>
              <w:bottom w:val="single" w:sz="4" w:space="0" w:color="auto"/>
              <w:right w:val="single" w:sz="4" w:space="0" w:color="auto"/>
            </w:tcBorders>
          </w:tcPr>
          <w:p w14:paraId="5DDB64F0" w14:textId="77777777" w:rsidR="0063202E" w:rsidRPr="00525E6C" w:rsidRDefault="0063202E" w:rsidP="0063202E">
            <w:pPr>
              <w:spacing w:after="120"/>
              <w:rPr>
                <w:sz w:val="16"/>
                <w:szCs w:val="16"/>
              </w:rPr>
            </w:pPr>
          </w:p>
        </w:tc>
        <w:tc>
          <w:tcPr>
            <w:tcW w:w="2162" w:type="dxa"/>
            <w:tcBorders>
              <w:top w:val="single" w:sz="4" w:space="0" w:color="auto"/>
              <w:left w:val="single" w:sz="4" w:space="0" w:color="auto"/>
              <w:bottom w:val="single" w:sz="4" w:space="0" w:color="auto"/>
              <w:right w:val="single" w:sz="4" w:space="0" w:color="auto"/>
            </w:tcBorders>
          </w:tcPr>
          <w:p w14:paraId="44BC3A9B" w14:textId="22E04D26" w:rsidR="0063202E" w:rsidRPr="003D74A3" w:rsidRDefault="003D74A3" w:rsidP="0063202E">
            <w:pPr>
              <w:spacing w:after="120"/>
              <w:rPr>
                <w:rFonts w:eastAsiaTheme="minorEastAsia"/>
                <w:sz w:val="16"/>
                <w:szCs w:val="16"/>
                <w:highlight w:val="green"/>
                <w:lang w:val="en-US" w:eastAsia="zh-CN"/>
              </w:rPr>
            </w:pPr>
            <w:r w:rsidRPr="003D74A3">
              <w:rPr>
                <w:rFonts w:eastAsiaTheme="minorEastAsia"/>
                <w:sz w:val="16"/>
                <w:szCs w:val="16"/>
                <w:highlight w:val="green"/>
                <w:lang w:val="en-US" w:eastAsia="zh-CN"/>
              </w:rPr>
              <w:t>Agreed</w:t>
            </w:r>
          </w:p>
        </w:tc>
        <w:tc>
          <w:tcPr>
            <w:tcW w:w="1519" w:type="dxa"/>
            <w:tcBorders>
              <w:top w:val="single" w:sz="4" w:space="0" w:color="auto"/>
              <w:left w:val="single" w:sz="4" w:space="0" w:color="auto"/>
              <w:bottom w:val="single" w:sz="4" w:space="0" w:color="auto"/>
              <w:right w:val="single" w:sz="4" w:space="0" w:color="auto"/>
            </w:tcBorders>
          </w:tcPr>
          <w:p w14:paraId="042129F9" w14:textId="77777777" w:rsidR="0063202E" w:rsidRPr="00525E6C" w:rsidRDefault="0063202E" w:rsidP="0063202E">
            <w:pPr>
              <w:spacing w:after="120"/>
              <w:rPr>
                <w:rFonts w:eastAsiaTheme="minorEastAsia"/>
                <w:i/>
                <w:sz w:val="16"/>
                <w:szCs w:val="16"/>
                <w:lang w:val="en-US" w:eastAsia="zh-CN"/>
              </w:rPr>
            </w:pPr>
          </w:p>
        </w:tc>
      </w:tr>
      <w:tr w:rsidR="0063202E" w:rsidRPr="00525E6C" w14:paraId="16EA77A0" w14:textId="77777777" w:rsidTr="0063202E">
        <w:trPr>
          <w:trHeight w:val="324"/>
        </w:trPr>
        <w:tc>
          <w:tcPr>
            <w:tcW w:w="1571" w:type="dxa"/>
          </w:tcPr>
          <w:p w14:paraId="31505E99" w14:textId="77777777" w:rsidR="0063202E" w:rsidRPr="00525E6C" w:rsidRDefault="0063202E" w:rsidP="00257F24">
            <w:pPr>
              <w:spacing w:after="120"/>
              <w:rPr>
                <w:sz w:val="16"/>
                <w:szCs w:val="16"/>
              </w:rPr>
            </w:pPr>
            <w:r w:rsidRPr="00525E6C">
              <w:rPr>
                <w:sz w:val="16"/>
                <w:szCs w:val="16"/>
              </w:rPr>
              <w:t>R4-2208481</w:t>
            </w:r>
          </w:p>
        </w:tc>
        <w:tc>
          <w:tcPr>
            <w:tcW w:w="2234" w:type="dxa"/>
          </w:tcPr>
          <w:p w14:paraId="7690751E" w14:textId="77777777" w:rsidR="0063202E" w:rsidRPr="00525E6C" w:rsidRDefault="0063202E" w:rsidP="00257F24">
            <w:pPr>
              <w:spacing w:after="120"/>
              <w:rPr>
                <w:sz w:val="16"/>
                <w:szCs w:val="16"/>
              </w:rPr>
            </w:pPr>
            <w:r w:rsidRPr="00525E6C">
              <w:rPr>
                <w:sz w:val="16"/>
                <w:szCs w:val="16"/>
              </w:rPr>
              <w:t>TP to TS 38.161 on primary mechanical mode</w:t>
            </w:r>
          </w:p>
        </w:tc>
        <w:tc>
          <w:tcPr>
            <w:tcW w:w="1000" w:type="dxa"/>
          </w:tcPr>
          <w:p w14:paraId="1EEA00B4" w14:textId="77777777" w:rsidR="0063202E" w:rsidRPr="00525E6C" w:rsidRDefault="0063202E" w:rsidP="00257F24">
            <w:pPr>
              <w:spacing w:after="120"/>
              <w:rPr>
                <w:sz w:val="16"/>
                <w:szCs w:val="16"/>
              </w:rPr>
            </w:pPr>
            <w:r w:rsidRPr="00525E6C">
              <w:rPr>
                <w:sz w:val="16"/>
                <w:szCs w:val="16"/>
              </w:rPr>
              <w:t>Samsung, vivo</w:t>
            </w:r>
          </w:p>
        </w:tc>
        <w:tc>
          <w:tcPr>
            <w:tcW w:w="2162" w:type="dxa"/>
          </w:tcPr>
          <w:p w14:paraId="1229B629" w14:textId="71D6CCD4" w:rsidR="0063202E" w:rsidRPr="00525E6C" w:rsidRDefault="0063202E" w:rsidP="00257F24">
            <w:pPr>
              <w:spacing w:after="120"/>
              <w:rPr>
                <w:rFonts w:eastAsiaTheme="minorEastAsia"/>
                <w:sz w:val="16"/>
                <w:szCs w:val="16"/>
                <w:lang w:val="en-US" w:eastAsia="zh-CN"/>
              </w:rPr>
            </w:pPr>
            <w:r w:rsidRPr="00525E6C">
              <w:rPr>
                <w:rFonts w:eastAsiaTheme="minorEastAsia"/>
                <w:sz w:val="16"/>
                <w:szCs w:val="16"/>
                <w:highlight w:val="green"/>
                <w:lang w:val="en-US" w:eastAsia="zh-CN"/>
              </w:rPr>
              <w:t>Endorsed</w:t>
            </w:r>
          </w:p>
        </w:tc>
        <w:tc>
          <w:tcPr>
            <w:tcW w:w="1519" w:type="dxa"/>
          </w:tcPr>
          <w:p w14:paraId="653E0248" w14:textId="77777777" w:rsidR="0063202E" w:rsidRPr="00525E6C" w:rsidRDefault="0063202E" w:rsidP="00257F24">
            <w:pPr>
              <w:spacing w:after="120"/>
              <w:rPr>
                <w:rFonts w:eastAsiaTheme="minorEastAsia"/>
                <w:i/>
                <w:sz w:val="16"/>
                <w:szCs w:val="16"/>
                <w:lang w:val="en-US" w:eastAsia="zh-CN"/>
              </w:rPr>
            </w:pPr>
          </w:p>
        </w:tc>
      </w:tr>
      <w:tr w:rsidR="0063202E" w:rsidRPr="00525E6C" w14:paraId="2B9C9807" w14:textId="77777777" w:rsidTr="0063202E">
        <w:trPr>
          <w:trHeight w:val="324"/>
        </w:trPr>
        <w:tc>
          <w:tcPr>
            <w:tcW w:w="1571" w:type="dxa"/>
          </w:tcPr>
          <w:p w14:paraId="3BFBE514" w14:textId="77777777" w:rsidR="0063202E" w:rsidRPr="00525E6C" w:rsidRDefault="0063202E" w:rsidP="00257F24">
            <w:pPr>
              <w:spacing w:after="120"/>
              <w:rPr>
                <w:sz w:val="16"/>
                <w:szCs w:val="16"/>
              </w:rPr>
            </w:pPr>
            <w:r w:rsidRPr="00525E6C">
              <w:rPr>
                <w:sz w:val="16"/>
                <w:szCs w:val="16"/>
              </w:rPr>
              <w:t>R4-2208482</w:t>
            </w:r>
          </w:p>
        </w:tc>
        <w:tc>
          <w:tcPr>
            <w:tcW w:w="2234" w:type="dxa"/>
          </w:tcPr>
          <w:p w14:paraId="37506EED" w14:textId="77777777" w:rsidR="0063202E" w:rsidRPr="00525E6C" w:rsidRDefault="0063202E" w:rsidP="00257F24">
            <w:pPr>
              <w:spacing w:after="120"/>
              <w:rPr>
                <w:sz w:val="16"/>
                <w:szCs w:val="16"/>
              </w:rPr>
            </w:pPr>
            <w:r w:rsidRPr="00525E6C">
              <w:rPr>
                <w:sz w:val="16"/>
                <w:szCs w:val="16"/>
              </w:rPr>
              <w:t>Draft CR to TR 38.834 on UE mechanical mode and ENDC example band</w:t>
            </w:r>
          </w:p>
        </w:tc>
        <w:tc>
          <w:tcPr>
            <w:tcW w:w="1000" w:type="dxa"/>
          </w:tcPr>
          <w:p w14:paraId="23BC5D14" w14:textId="77777777" w:rsidR="0063202E" w:rsidRPr="00525E6C" w:rsidRDefault="0063202E" w:rsidP="00257F24">
            <w:pPr>
              <w:spacing w:after="120"/>
              <w:rPr>
                <w:sz w:val="16"/>
                <w:szCs w:val="16"/>
              </w:rPr>
            </w:pPr>
            <w:r w:rsidRPr="00525E6C">
              <w:rPr>
                <w:sz w:val="16"/>
                <w:szCs w:val="16"/>
              </w:rPr>
              <w:t>Samsung, OPPO</w:t>
            </w:r>
          </w:p>
        </w:tc>
        <w:tc>
          <w:tcPr>
            <w:tcW w:w="2162" w:type="dxa"/>
          </w:tcPr>
          <w:p w14:paraId="0C4BA016" w14:textId="77777777" w:rsidR="0063202E" w:rsidRPr="00525E6C" w:rsidRDefault="0063202E" w:rsidP="00257F24">
            <w:pPr>
              <w:spacing w:after="120"/>
              <w:rPr>
                <w:rFonts w:eastAsiaTheme="minorEastAsia"/>
                <w:sz w:val="16"/>
                <w:szCs w:val="16"/>
                <w:lang w:val="en-US" w:eastAsia="zh-CN"/>
              </w:rPr>
            </w:pPr>
            <w:r w:rsidRPr="00525E6C">
              <w:rPr>
                <w:rFonts w:eastAsiaTheme="minorEastAsia"/>
                <w:sz w:val="16"/>
                <w:szCs w:val="16"/>
                <w:lang w:val="en-US" w:eastAsia="zh-CN"/>
              </w:rPr>
              <w:t xml:space="preserve">Merged </w:t>
            </w:r>
          </w:p>
        </w:tc>
        <w:tc>
          <w:tcPr>
            <w:tcW w:w="1519" w:type="dxa"/>
          </w:tcPr>
          <w:p w14:paraId="4C491AF9" w14:textId="77777777" w:rsidR="0063202E" w:rsidRPr="00525E6C" w:rsidRDefault="0063202E" w:rsidP="00257F24">
            <w:pPr>
              <w:spacing w:after="120"/>
              <w:rPr>
                <w:rFonts w:eastAsiaTheme="minorEastAsia"/>
                <w:i/>
                <w:sz w:val="16"/>
                <w:szCs w:val="16"/>
                <w:lang w:val="en-US" w:eastAsia="zh-CN"/>
              </w:rPr>
            </w:pPr>
            <w:r w:rsidRPr="00525E6C">
              <w:rPr>
                <w:rFonts w:eastAsiaTheme="minorEastAsia"/>
                <w:i/>
                <w:sz w:val="16"/>
                <w:szCs w:val="16"/>
                <w:lang w:val="en-US" w:eastAsia="zh-CN"/>
              </w:rPr>
              <w:t>Merged into formal CR rev of R4-2208638</w:t>
            </w:r>
          </w:p>
        </w:tc>
      </w:tr>
      <w:tr w:rsidR="0063202E" w:rsidRPr="00525E6C" w14:paraId="5D86F306" w14:textId="77777777" w:rsidTr="0063202E">
        <w:trPr>
          <w:trHeight w:val="324"/>
        </w:trPr>
        <w:tc>
          <w:tcPr>
            <w:tcW w:w="1571" w:type="dxa"/>
          </w:tcPr>
          <w:p w14:paraId="318108A7" w14:textId="77777777" w:rsidR="0063202E" w:rsidRPr="00525E6C" w:rsidRDefault="0063202E" w:rsidP="00257F24">
            <w:pPr>
              <w:spacing w:after="120"/>
              <w:rPr>
                <w:sz w:val="16"/>
                <w:szCs w:val="16"/>
              </w:rPr>
            </w:pPr>
            <w:r w:rsidRPr="00525E6C">
              <w:rPr>
                <w:sz w:val="16"/>
                <w:szCs w:val="16"/>
              </w:rPr>
              <w:t>R4-2208626</w:t>
            </w:r>
          </w:p>
        </w:tc>
        <w:tc>
          <w:tcPr>
            <w:tcW w:w="2234" w:type="dxa"/>
          </w:tcPr>
          <w:p w14:paraId="30FDCD87" w14:textId="77777777" w:rsidR="0063202E" w:rsidRPr="00525E6C" w:rsidRDefault="0063202E" w:rsidP="00257F24">
            <w:pPr>
              <w:spacing w:after="120"/>
              <w:rPr>
                <w:sz w:val="16"/>
                <w:szCs w:val="16"/>
              </w:rPr>
            </w:pPr>
            <w:r w:rsidRPr="00525E6C">
              <w:rPr>
                <w:sz w:val="16"/>
                <w:szCs w:val="16"/>
              </w:rPr>
              <w:t>3GPP TS 38.161 v0.3.0</w:t>
            </w:r>
          </w:p>
        </w:tc>
        <w:tc>
          <w:tcPr>
            <w:tcW w:w="1000" w:type="dxa"/>
          </w:tcPr>
          <w:p w14:paraId="13C288B7" w14:textId="77777777" w:rsidR="0063202E" w:rsidRPr="00525E6C" w:rsidRDefault="0063202E" w:rsidP="00257F24">
            <w:pPr>
              <w:spacing w:after="120"/>
              <w:rPr>
                <w:sz w:val="16"/>
                <w:szCs w:val="16"/>
              </w:rPr>
            </w:pPr>
            <w:r w:rsidRPr="00525E6C">
              <w:rPr>
                <w:sz w:val="16"/>
                <w:szCs w:val="16"/>
              </w:rPr>
              <w:t>vivo</w:t>
            </w:r>
          </w:p>
        </w:tc>
        <w:tc>
          <w:tcPr>
            <w:tcW w:w="2162" w:type="dxa"/>
          </w:tcPr>
          <w:p w14:paraId="290391B3" w14:textId="355A012C" w:rsidR="0063202E" w:rsidRPr="00525E6C" w:rsidRDefault="001D60AD" w:rsidP="00257F24">
            <w:pPr>
              <w:spacing w:after="120"/>
              <w:rPr>
                <w:rFonts w:eastAsiaTheme="minorEastAsia"/>
                <w:sz w:val="16"/>
                <w:szCs w:val="16"/>
                <w:lang w:val="en-US" w:eastAsia="zh-CN"/>
              </w:rPr>
            </w:pPr>
            <w:r>
              <w:rPr>
                <w:rFonts w:eastAsiaTheme="minorEastAsia"/>
                <w:sz w:val="16"/>
                <w:szCs w:val="16"/>
                <w:lang w:val="en-US" w:eastAsia="zh-CN"/>
              </w:rPr>
              <w:t>Approved</w:t>
            </w:r>
          </w:p>
        </w:tc>
        <w:tc>
          <w:tcPr>
            <w:tcW w:w="1519" w:type="dxa"/>
          </w:tcPr>
          <w:p w14:paraId="08F942DE" w14:textId="77777777" w:rsidR="0063202E" w:rsidRPr="00525E6C" w:rsidRDefault="0063202E" w:rsidP="00257F24">
            <w:pPr>
              <w:spacing w:after="120"/>
              <w:rPr>
                <w:rFonts w:eastAsiaTheme="minorEastAsia"/>
                <w:i/>
                <w:sz w:val="16"/>
                <w:szCs w:val="16"/>
                <w:lang w:val="en-US" w:eastAsia="zh-CN"/>
              </w:rPr>
            </w:pPr>
          </w:p>
        </w:tc>
      </w:tr>
    </w:tbl>
    <w:p w14:paraId="31F7AEDF" w14:textId="77777777" w:rsidR="0069522E" w:rsidRDefault="0069522E" w:rsidP="0069522E">
      <w:pPr>
        <w:overflowPunct/>
        <w:autoSpaceDE/>
        <w:adjustRightInd/>
        <w:spacing w:after="0"/>
        <w:rPr>
          <w:rFonts w:ascii="Arial" w:eastAsiaTheme="minorEastAsia" w:hAnsi="Arial" w:cs="Arial"/>
          <w:b/>
          <w:lang w:val="en-US" w:eastAsia="zh-CN"/>
        </w:rPr>
      </w:pPr>
    </w:p>
    <w:p w14:paraId="05FC79A8" w14:textId="77777777" w:rsidR="0069522E" w:rsidRDefault="0069522E" w:rsidP="0069522E">
      <w:pPr>
        <w:rPr>
          <w:lang w:val="en-US" w:eastAsia="zh-CN"/>
        </w:rPr>
      </w:pPr>
      <w:r>
        <w:rPr>
          <w:lang w:val="en-US" w:eastAsia="zh-CN"/>
        </w:rPr>
        <w:t>--------------------------------------------------------------End--------------------------------------------------------------------------</w:t>
      </w:r>
    </w:p>
    <w:p w14:paraId="41D3D0F0" w14:textId="77777777" w:rsidR="0069522E" w:rsidRDefault="0069522E" w:rsidP="0069522E">
      <w:pPr>
        <w:rPr>
          <w:lang w:eastAsia="en-GB"/>
        </w:rPr>
      </w:pPr>
    </w:p>
    <w:p w14:paraId="760355C9" w14:textId="77777777" w:rsidR="0069522E" w:rsidRDefault="0069522E" w:rsidP="0069522E">
      <w:pPr>
        <w:rPr>
          <w:rFonts w:ascii="Arial" w:hAnsi="Arial" w:cs="Arial"/>
          <w:b/>
          <w:sz w:val="24"/>
        </w:rPr>
      </w:pPr>
      <w:r>
        <w:rPr>
          <w:rFonts w:ascii="Arial" w:hAnsi="Arial" w:cs="Arial"/>
          <w:b/>
          <w:color w:val="0000FF"/>
          <w:sz w:val="24"/>
        </w:rPr>
        <w:t>R4-2207685</w:t>
      </w:r>
      <w:r>
        <w:rPr>
          <w:rFonts w:ascii="Arial" w:hAnsi="Arial" w:cs="Arial"/>
          <w:b/>
          <w:color w:val="0000FF"/>
          <w:sz w:val="24"/>
        </w:rPr>
        <w:tab/>
      </w:r>
      <w:r>
        <w:rPr>
          <w:rFonts w:ascii="Arial" w:hAnsi="Arial" w:cs="Arial"/>
          <w:b/>
          <w:sz w:val="24"/>
        </w:rPr>
        <w:t>TRP-TRS work plan update due to lab alignment delays</w:t>
      </w:r>
    </w:p>
    <w:p w14:paraId="78FEEE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714DAC5" w14:textId="236D2274" w:rsidR="0069522E" w:rsidRDefault="00EE47F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199A66" w14:textId="77777777" w:rsidR="0069522E" w:rsidRDefault="0069522E" w:rsidP="0069522E">
      <w:pPr>
        <w:rPr>
          <w:rFonts w:ascii="Arial" w:hAnsi="Arial" w:cs="Arial"/>
          <w:b/>
          <w:sz w:val="24"/>
        </w:rPr>
      </w:pPr>
      <w:r>
        <w:rPr>
          <w:rFonts w:ascii="Arial" w:hAnsi="Arial" w:cs="Arial"/>
          <w:b/>
          <w:color w:val="0000FF"/>
          <w:sz w:val="24"/>
        </w:rPr>
        <w:t>R4-2208481</w:t>
      </w:r>
      <w:r>
        <w:rPr>
          <w:rFonts w:ascii="Arial" w:hAnsi="Arial" w:cs="Arial"/>
          <w:b/>
          <w:color w:val="0000FF"/>
          <w:sz w:val="24"/>
        </w:rPr>
        <w:tab/>
      </w:r>
      <w:r>
        <w:rPr>
          <w:rFonts w:ascii="Arial" w:hAnsi="Arial" w:cs="Arial"/>
          <w:b/>
          <w:sz w:val="24"/>
        </w:rPr>
        <w:t>TP to TS 38.161 on primary mechanical mode</w:t>
      </w:r>
    </w:p>
    <w:p w14:paraId="3F4504E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Samsung, vivo</w:t>
      </w:r>
    </w:p>
    <w:p w14:paraId="4FAAF552" w14:textId="77777777" w:rsidR="00EE47F3" w:rsidRDefault="00EE47F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47F3">
        <w:rPr>
          <w:rFonts w:ascii="Arial" w:hAnsi="Arial" w:cs="Arial"/>
          <w:b/>
          <w:highlight w:val="green"/>
        </w:rPr>
        <w:t>Endorsed.</w:t>
      </w:r>
    </w:p>
    <w:p w14:paraId="55DB2269" w14:textId="2E10A587" w:rsidR="0069522E" w:rsidRDefault="0069522E" w:rsidP="0069522E">
      <w:pPr>
        <w:rPr>
          <w:color w:val="993300"/>
          <w:u w:val="single"/>
        </w:rPr>
      </w:pPr>
    </w:p>
    <w:p w14:paraId="52C3EAF6" w14:textId="77777777" w:rsidR="0069522E" w:rsidRDefault="0069522E" w:rsidP="0069522E">
      <w:pPr>
        <w:rPr>
          <w:rFonts w:ascii="Arial" w:hAnsi="Arial" w:cs="Arial"/>
          <w:b/>
          <w:sz w:val="24"/>
        </w:rPr>
      </w:pPr>
      <w:r>
        <w:rPr>
          <w:rFonts w:ascii="Arial" w:hAnsi="Arial" w:cs="Arial"/>
          <w:b/>
          <w:color w:val="0000FF"/>
          <w:sz w:val="24"/>
        </w:rPr>
        <w:t>R4-2208626</w:t>
      </w:r>
      <w:r>
        <w:rPr>
          <w:rFonts w:ascii="Arial" w:hAnsi="Arial" w:cs="Arial"/>
          <w:b/>
          <w:color w:val="0000FF"/>
          <w:sz w:val="24"/>
        </w:rPr>
        <w:tab/>
      </w:r>
      <w:r>
        <w:rPr>
          <w:rFonts w:ascii="Arial" w:hAnsi="Arial" w:cs="Arial"/>
          <w:b/>
          <w:sz w:val="24"/>
        </w:rPr>
        <w:t>3GPP TS 38.161 v0.3.0</w:t>
      </w:r>
    </w:p>
    <w:p w14:paraId="4119D0E2"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38.161 v0.3.0</w:t>
      </w:r>
      <w:r>
        <w:rPr>
          <w:i/>
        </w:rPr>
        <w:tab/>
        <w:t xml:space="preserve">  CR-  rev  Cat:  (Rel-17)</w:t>
      </w:r>
      <w:r>
        <w:rPr>
          <w:i/>
        </w:rPr>
        <w:br/>
      </w:r>
      <w:r>
        <w:rPr>
          <w:i/>
        </w:rPr>
        <w:br/>
      </w:r>
      <w:r>
        <w:rPr>
          <w:i/>
        </w:rPr>
        <w:tab/>
      </w:r>
      <w:r>
        <w:rPr>
          <w:i/>
        </w:rPr>
        <w:tab/>
      </w:r>
      <w:r>
        <w:rPr>
          <w:i/>
        </w:rPr>
        <w:tab/>
      </w:r>
      <w:r>
        <w:rPr>
          <w:i/>
        </w:rPr>
        <w:tab/>
      </w:r>
      <w:r>
        <w:rPr>
          <w:i/>
        </w:rPr>
        <w:tab/>
        <w:t>Source: vivo</w:t>
      </w:r>
    </w:p>
    <w:p w14:paraId="166F4F10" w14:textId="0756A006" w:rsidR="0069522E" w:rsidRDefault="001D60AD"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D60AD">
        <w:rPr>
          <w:rFonts w:ascii="Arial" w:hAnsi="Arial" w:cs="Arial"/>
          <w:b/>
          <w:highlight w:val="green"/>
        </w:rPr>
        <w:t>Approved.</w:t>
      </w:r>
    </w:p>
    <w:p w14:paraId="4738CDF0" w14:textId="77777777" w:rsidR="0069522E" w:rsidRDefault="0069522E" w:rsidP="0069522E">
      <w:pPr>
        <w:rPr>
          <w:rFonts w:ascii="Arial" w:hAnsi="Arial" w:cs="Arial"/>
          <w:b/>
          <w:sz w:val="24"/>
        </w:rPr>
      </w:pPr>
      <w:r>
        <w:rPr>
          <w:rFonts w:ascii="Arial" w:hAnsi="Arial" w:cs="Arial"/>
          <w:b/>
          <w:color w:val="0000FF"/>
          <w:sz w:val="24"/>
        </w:rPr>
        <w:t>R4-2208631</w:t>
      </w:r>
      <w:r>
        <w:rPr>
          <w:rFonts w:ascii="Arial" w:hAnsi="Arial" w:cs="Arial"/>
          <w:b/>
          <w:color w:val="0000FF"/>
          <w:sz w:val="24"/>
        </w:rPr>
        <w:tab/>
      </w:r>
      <w:r>
        <w:rPr>
          <w:rFonts w:ascii="Arial" w:hAnsi="Arial" w:cs="Arial"/>
          <w:b/>
          <w:sz w:val="24"/>
        </w:rPr>
        <w:t>3GPP TRP/TRS Performance Test Campaign Template</w:t>
      </w:r>
    </w:p>
    <w:p w14:paraId="694141B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782AE93" w14:textId="18684D0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0943</w:t>
      </w:r>
      <w:r>
        <w:rPr>
          <w:rFonts w:ascii="Arial" w:hAnsi="Arial" w:cs="Arial"/>
          <w:b/>
        </w:rPr>
        <w:t xml:space="preserve"> (from R4-2208631).</w:t>
      </w:r>
    </w:p>
    <w:p w14:paraId="4F559CA4" w14:textId="210BBE70" w:rsidR="00AC4A29" w:rsidRDefault="00AC4A29" w:rsidP="00AC4A29">
      <w:pPr>
        <w:rPr>
          <w:rFonts w:ascii="Arial" w:hAnsi="Arial" w:cs="Arial"/>
          <w:b/>
          <w:sz w:val="24"/>
        </w:rPr>
      </w:pPr>
      <w:r>
        <w:rPr>
          <w:rFonts w:ascii="Arial" w:hAnsi="Arial" w:cs="Arial"/>
          <w:b/>
          <w:color w:val="0000FF"/>
          <w:sz w:val="24"/>
        </w:rPr>
        <w:t>R4-221</w:t>
      </w:r>
      <w:r w:rsidR="000F77AD">
        <w:rPr>
          <w:rFonts w:ascii="Arial" w:hAnsi="Arial" w:cs="Arial"/>
          <w:b/>
          <w:color w:val="0000FF"/>
          <w:sz w:val="24"/>
        </w:rPr>
        <w:t>0943</w:t>
      </w:r>
      <w:r>
        <w:rPr>
          <w:rFonts w:ascii="Arial" w:hAnsi="Arial" w:cs="Arial"/>
          <w:b/>
          <w:color w:val="0000FF"/>
          <w:sz w:val="24"/>
        </w:rPr>
        <w:tab/>
      </w:r>
      <w:r>
        <w:rPr>
          <w:rFonts w:ascii="Arial" w:hAnsi="Arial" w:cs="Arial"/>
          <w:b/>
          <w:sz w:val="24"/>
        </w:rPr>
        <w:t>3GPP TRP/TRS Performance Test Campaign Template</w:t>
      </w:r>
    </w:p>
    <w:p w14:paraId="2267111A" w14:textId="77777777" w:rsidR="00AC4A29" w:rsidRDefault="00AC4A29" w:rsidP="00AC4A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707DDE5" w14:textId="4EC84C69"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p w14:paraId="3B6FED82" w14:textId="17268C30" w:rsidR="0069522E" w:rsidRDefault="00AC4A29" w:rsidP="00AC4A29">
      <w:pPr>
        <w:rPr>
          <w:rFonts w:ascii="Arial" w:hAnsi="Arial" w:cs="Arial"/>
          <w:b/>
          <w:sz w:val="24"/>
        </w:rPr>
      </w:pPr>
      <w:r>
        <w:rPr>
          <w:rFonts w:ascii="Arial" w:hAnsi="Arial" w:cs="Arial"/>
          <w:b/>
          <w:color w:val="0000FF"/>
          <w:sz w:val="24"/>
        </w:rPr>
        <w:lastRenderedPageBreak/>
        <w:t xml:space="preserve">R </w:t>
      </w:r>
      <w:r w:rsidR="0069522E">
        <w:rPr>
          <w:rFonts w:ascii="Arial" w:hAnsi="Arial" w:cs="Arial"/>
          <w:b/>
          <w:color w:val="0000FF"/>
          <w:sz w:val="24"/>
        </w:rPr>
        <w:t>4-2208639</w:t>
      </w:r>
      <w:r w:rsidR="0069522E">
        <w:rPr>
          <w:rFonts w:ascii="Arial" w:hAnsi="Arial" w:cs="Arial"/>
          <w:b/>
          <w:color w:val="0000FF"/>
          <w:sz w:val="24"/>
        </w:rPr>
        <w:tab/>
      </w:r>
      <w:r w:rsidR="0069522E">
        <w:rPr>
          <w:rFonts w:ascii="Arial" w:hAnsi="Arial" w:cs="Arial"/>
          <w:b/>
          <w:sz w:val="24"/>
        </w:rPr>
        <w:t>Discussion on OTA Testing for devices with a Time-Averaging Algorithm</w:t>
      </w:r>
    </w:p>
    <w:p w14:paraId="4FF75F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00D2D74" w14:textId="46C65DE0"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59EDE" w14:textId="77777777" w:rsidR="0069522E" w:rsidRDefault="0069522E" w:rsidP="0069522E">
      <w:pPr>
        <w:rPr>
          <w:rFonts w:ascii="Arial" w:hAnsi="Arial" w:cs="Arial"/>
          <w:b/>
          <w:sz w:val="24"/>
        </w:rPr>
      </w:pPr>
      <w:r>
        <w:rPr>
          <w:rFonts w:ascii="Arial" w:hAnsi="Arial" w:cs="Arial"/>
          <w:b/>
          <w:color w:val="0000FF"/>
          <w:sz w:val="24"/>
        </w:rPr>
        <w:t>R4-2210230</w:t>
      </w:r>
      <w:r>
        <w:rPr>
          <w:rFonts w:ascii="Arial" w:hAnsi="Arial" w:cs="Arial"/>
          <w:b/>
          <w:color w:val="0000FF"/>
          <w:sz w:val="24"/>
        </w:rPr>
        <w:tab/>
      </w:r>
      <w:r>
        <w:rPr>
          <w:rFonts w:ascii="Arial" w:hAnsi="Arial" w:cs="Arial"/>
          <w:b/>
          <w:sz w:val="24"/>
        </w:rPr>
        <w:t>NR FR1 TRP TRS updates to test procedure for performance test activity</w:t>
      </w:r>
    </w:p>
    <w:p w14:paraId="2AFCA1C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r>
        <w:rPr>
          <w:i/>
        </w:rPr>
        <w:t xml:space="preserve"> International Inc</w:t>
      </w:r>
    </w:p>
    <w:p w14:paraId="38D76EAB" w14:textId="4461A8F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D5702" w14:textId="77777777" w:rsidR="0069522E" w:rsidRDefault="0069522E" w:rsidP="0069522E">
      <w:pPr>
        <w:pStyle w:val="4"/>
        <w:rPr>
          <w:rFonts w:eastAsiaTheme="minorEastAsia"/>
        </w:rPr>
      </w:pPr>
      <w:bookmarkStart w:id="55" w:name="_Toc101854433"/>
      <w:r>
        <w:rPr>
          <w:rFonts w:eastAsiaTheme="minorEastAsia"/>
        </w:rPr>
        <w:t>9.2.2</w:t>
      </w:r>
      <w:r>
        <w:rPr>
          <w:rFonts w:eastAsiaTheme="minorEastAsia"/>
        </w:rPr>
        <w:tab/>
        <w:t>Test methodology maintenance</w:t>
      </w:r>
      <w:bookmarkEnd w:id="55"/>
    </w:p>
    <w:p w14:paraId="69BFCD1A" w14:textId="77777777" w:rsidR="0069522E" w:rsidRDefault="0069522E" w:rsidP="0069522E">
      <w:pPr>
        <w:rPr>
          <w:rFonts w:ascii="Arial" w:eastAsiaTheme="minorEastAsia" w:hAnsi="Arial" w:cs="Arial"/>
          <w:b/>
          <w:sz w:val="24"/>
        </w:rPr>
      </w:pPr>
      <w:r>
        <w:rPr>
          <w:rFonts w:ascii="Arial" w:hAnsi="Arial" w:cs="Arial"/>
          <w:b/>
          <w:color w:val="0000FF"/>
          <w:sz w:val="24"/>
        </w:rPr>
        <w:t>R4-2207688</w:t>
      </w:r>
      <w:r>
        <w:rPr>
          <w:rFonts w:ascii="Arial" w:hAnsi="Arial" w:cs="Arial"/>
          <w:b/>
          <w:color w:val="0000FF"/>
          <w:sz w:val="24"/>
        </w:rPr>
        <w:tab/>
      </w:r>
      <w:r>
        <w:rPr>
          <w:rFonts w:ascii="Arial" w:hAnsi="Arial" w:cs="Arial"/>
          <w:b/>
          <w:sz w:val="24"/>
        </w:rPr>
        <w:t>Discussion on Working scope for Alternative test method</w:t>
      </w:r>
    </w:p>
    <w:p w14:paraId="7E2C55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5D647E3" w14:textId="2B5A8738"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8ABD" w14:textId="77777777" w:rsidR="0069522E" w:rsidRDefault="0069522E" w:rsidP="0069522E">
      <w:pPr>
        <w:rPr>
          <w:rFonts w:ascii="Arial" w:hAnsi="Arial" w:cs="Arial"/>
          <w:b/>
          <w:sz w:val="24"/>
        </w:rPr>
      </w:pPr>
      <w:r>
        <w:rPr>
          <w:rFonts w:ascii="Arial" w:hAnsi="Arial" w:cs="Arial"/>
          <w:b/>
          <w:color w:val="0000FF"/>
          <w:sz w:val="24"/>
        </w:rPr>
        <w:t>R4-2208659</w:t>
      </w:r>
      <w:r>
        <w:rPr>
          <w:rFonts w:ascii="Arial" w:hAnsi="Arial" w:cs="Arial"/>
          <w:b/>
          <w:color w:val="0000FF"/>
          <w:sz w:val="24"/>
        </w:rPr>
        <w:tab/>
      </w:r>
      <w:r>
        <w:rPr>
          <w:rFonts w:ascii="Arial" w:hAnsi="Arial" w:cs="Arial"/>
          <w:b/>
          <w:sz w:val="24"/>
        </w:rPr>
        <w:t>Discussion on the addition of RC in test methodology</w:t>
      </w:r>
    </w:p>
    <w:p w14:paraId="2C271B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73614DB9" w14:textId="307C703B"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FA764" w14:textId="77777777" w:rsidR="0069522E" w:rsidRDefault="0069522E" w:rsidP="0069522E">
      <w:pPr>
        <w:rPr>
          <w:rFonts w:ascii="Arial" w:hAnsi="Arial" w:cs="Arial"/>
          <w:b/>
          <w:sz w:val="24"/>
        </w:rPr>
      </w:pPr>
      <w:r>
        <w:rPr>
          <w:rFonts w:ascii="Arial" w:hAnsi="Arial" w:cs="Arial"/>
          <w:b/>
          <w:color w:val="0000FF"/>
          <w:sz w:val="24"/>
        </w:rPr>
        <w:t>R4-2208661</w:t>
      </w:r>
      <w:r>
        <w:rPr>
          <w:rFonts w:ascii="Arial" w:hAnsi="Arial" w:cs="Arial"/>
          <w:b/>
          <w:color w:val="0000FF"/>
          <w:sz w:val="24"/>
        </w:rPr>
        <w:tab/>
      </w:r>
      <w:r>
        <w:rPr>
          <w:rFonts w:ascii="Arial" w:hAnsi="Arial" w:cs="Arial"/>
          <w:b/>
          <w:sz w:val="24"/>
        </w:rPr>
        <w:t>TP to TR 38.834: addition of RC in test methodology</w:t>
      </w:r>
    </w:p>
    <w:p w14:paraId="62F5AAD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38.834 v17.0.0</w:t>
      </w:r>
      <w:r>
        <w:rPr>
          <w:i/>
        </w:rPr>
        <w:tab/>
        <w:t xml:space="preserve">  CR-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05A75877" w14:textId="1454BBBF" w:rsidR="0069522E" w:rsidRDefault="00F01339"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FF991B6" w14:textId="77777777" w:rsidR="0069522E" w:rsidRDefault="0069522E" w:rsidP="0069522E">
      <w:pPr>
        <w:pStyle w:val="5"/>
        <w:rPr>
          <w:rFonts w:eastAsiaTheme="minorEastAsia"/>
        </w:rPr>
      </w:pPr>
      <w:bookmarkStart w:id="56" w:name="_Toc101854434"/>
      <w:r>
        <w:rPr>
          <w:rFonts w:eastAsiaTheme="minorEastAsia"/>
        </w:rPr>
        <w:t>9.2.2.1</w:t>
      </w:r>
      <w:r>
        <w:rPr>
          <w:rFonts w:eastAsiaTheme="minorEastAsia"/>
        </w:rPr>
        <w:tab/>
        <w:t>SA test methodology</w:t>
      </w:r>
      <w:bookmarkEnd w:id="56"/>
    </w:p>
    <w:p w14:paraId="2457F412" w14:textId="77777777" w:rsidR="0069522E" w:rsidRDefault="0069522E" w:rsidP="0069522E">
      <w:pPr>
        <w:rPr>
          <w:rFonts w:ascii="Arial" w:eastAsiaTheme="minorEastAsia" w:hAnsi="Arial" w:cs="Arial"/>
          <w:b/>
          <w:sz w:val="24"/>
        </w:rPr>
      </w:pPr>
      <w:r>
        <w:rPr>
          <w:rFonts w:ascii="Arial" w:hAnsi="Arial" w:cs="Arial"/>
          <w:b/>
          <w:color w:val="0000FF"/>
          <w:sz w:val="24"/>
        </w:rPr>
        <w:t>R4-2207683</w:t>
      </w:r>
      <w:r>
        <w:rPr>
          <w:rFonts w:ascii="Arial" w:hAnsi="Arial" w:cs="Arial"/>
          <w:b/>
          <w:color w:val="0000FF"/>
          <w:sz w:val="24"/>
        </w:rPr>
        <w:tab/>
      </w:r>
      <w:r>
        <w:rPr>
          <w:rFonts w:ascii="Arial" w:hAnsi="Arial" w:cs="Arial"/>
          <w:b/>
          <w:sz w:val="24"/>
        </w:rPr>
        <w:t>TP to 38.161 on EN-DC and PC2 test case applicability rules</w:t>
      </w:r>
    </w:p>
    <w:p w14:paraId="5D3B21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Apple</w:t>
      </w:r>
    </w:p>
    <w:p w14:paraId="40772509" w14:textId="0698714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0939</w:t>
      </w:r>
      <w:r>
        <w:rPr>
          <w:rFonts w:ascii="Arial" w:hAnsi="Arial" w:cs="Arial"/>
          <w:b/>
        </w:rPr>
        <w:t xml:space="preserve"> (from R4-2207683).</w:t>
      </w:r>
    </w:p>
    <w:p w14:paraId="519D0913" w14:textId="04936C7E" w:rsidR="00AC4A29" w:rsidRDefault="00AC4A29" w:rsidP="00AC4A29">
      <w:pPr>
        <w:rPr>
          <w:rFonts w:ascii="Arial" w:eastAsiaTheme="minorEastAsia" w:hAnsi="Arial" w:cs="Arial"/>
          <w:b/>
          <w:sz w:val="24"/>
        </w:rPr>
      </w:pPr>
      <w:r>
        <w:rPr>
          <w:rFonts w:ascii="Arial" w:hAnsi="Arial" w:cs="Arial"/>
          <w:b/>
          <w:color w:val="0000FF"/>
          <w:sz w:val="24"/>
        </w:rPr>
        <w:t>R4-221</w:t>
      </w:r>
      <w:r w:rsidR="000F77AD">
        <w:rPr>
          <w:rFonts w:ascii="Arial" w:hAnsi="Arial" w:cs="Arial"/>
          <w:b/>
          <w:color w:val="0000FF"/>
          <w:sz w:val="24"/>
        </w:rPr>
        <w:t>0939</w:t>
      </w:r>
      <w:r>
        <w:rPr>
          <w:rFonts w:ascii="Arial" w:hAnsi="Arial" w:cs="Arial"/>
          <w:b/>
          <w:color w:val="0000FF"/>
          <w:sz w:val="24"/>
        </w:rPr>
        <w:tab/>
      </w:r>
      <w:r>
        <w:rPr>
          <w:rFonts w:ascii="Arial" w:hAnsi="Arial" w:cs="Arial"/>
          <w:b/>
          <w:sz w:val="24"/>
        </w:rPr>
        <w:t>TP to 38.161 on EN-DC and PC2 test case applicability rules</w:t>
      </w:r>
    </w:p>
    <w:p w14:paraId="1071FF63"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Apple</w:t>
      </w:r>
    </w:p>
    <w:p w14:paraId="005F3882" w14:textId="224EBF81" w:rsidR="00AC4A29" w:rsidRDefault="0040449D" w:rsidP="00AC4A2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0449D">
        <w:rPr>
          <w:rFonts w:ascii="Arial" w:hAnsi="Arial" w:cs="Arial"/>
          <w:b/>
          <w:highlight w:val="green"/>
        </w:rPr>
        <w:t>Approved.</w:t>
      </w:r>
    </w:p>
    <w:p w14:paraId="35D4981F" w14:textId="600787E6"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4-2207684</w:t>
      </w:r>
      <w:r w:rsidR="0069522E">
        <w:rPr>
          <w:rFonts w:ascii="Arial" w:hAnsi="Arial" w:cs="Arial"/>
          <w:b/>
          <w:color w:val="0000FF"/>
          <w:sz w:val="24"/>
        </w:rPr>
        <w:tab/>
      </w:r>
      <w:r w:rsidR="0069522E">
        <w:rPr>
          <w:rFonts w:ascii="Arial" w:hAnsi="Arial" w:cs="Arial"/>
          <w:b/>
          <w:sz w:val="24"/>
        </w:rPr>
        <w:t>TP to 38.161 on TRP aspects</w:t>
      </w:r>
    </w:p>
    <w:p w14:paraId="37DCAC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Apple</w:t>
      </w:r>
    </w:p>
    <w:p w14:paraId="27D3E45B" w14:textId="7E9B19E0"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0940</w:t>
      </w:r>
      <w:r>
        <w:rPr>
          <w:rFonts w:ascii="Arial" w:hAnsi="Arial" w:cs="Arial"/>
          <w:b/>
        </w:rPr>
        <w:t xml:space="preserve"> (from R4-2207684).</w:t>
      </w:r>
    </w:p>
    <w:p w14:paraId="58A7D321" w14:textId="373692B0" w:rsidR="00AC4A29" w:rsidRDefault="00AC4A29" w:rsidP="00AC4A29">
      <w:pPr>
        <w:rPr>
          <w:rFonts w:ascii="Arial" w:hAnsi="Arial" w:cs="Arial"/>
          <w:b/>
          <w:sz w:val="24"/>
        </w:rPr>
      </w:pPr>
      <w:r>
        <w:rPr>
          <w:rFonts w:ascii="Arial" w:hAnsi="Arial" w:cs="Arial"/>
          <w:b/>
          <w:color w:val="0000FF"/>
          <w:sz w:val="24"/>
        </w:rPr>
        <w:t>R4-221</w:t>
      </w:r>
      <w:r w:rsidR="000F77AD">
        <w:rPr>
          <w:rFonts w:ascii="Arial" w:hAnsi="Arial" w:cs="Arial"/>
          <w:b/>
          <w:color w:val="0000FF"/>
          <w:sz w:val="24"/>
        </w:rPr>
        <w:t>0940</w:t>
      </w:r>
      <w:r>
        <w:rPr>
          <w:rFonts w:ascii="Arial" w:hAnsi="Arial" w:cs="Arial"/>
          <w:b/>
          <w:color w:val="0000FF"/>
          <w:sz w:val="24"/>
        </w:rPr>
        <w:tab/>
      </w:r>
      <w:r>
        <w:rPr>
          <w:rFonts w:ascii="Arial" w:hAnsi="Arial" w:cs="Arial"/>
          <w:b/>
          <w:sz w:val="24"/>
        </w:rPr>
        <w:t>TP to 38.161 on TRP aspects</w:t>
      </w:r>
    </w:p>
    <w:p w14:paraId="395B8A6E"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Apple</w:t>
      </w:r>
    </w:p>
    <w:p w14:paraId="07DA77F4" w14:textId="4EFC89A6"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p w14:paraId="06EC2FB5" w14:textId="17508B29"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4-2208630</w:t>
      </w:r>
      <w:r w:rsidR="0069522E">
        <w:rPr>
          <w:rFonts w:ascii="Arial" w:hAnsi="Arial" w:cs="Arial"/>
          <w:b/>
          <w:color w:val="0000FF"/>
          <w:sz w:val="24"/>
        </w:rPr>
        <w:tab/>
      </w:r>
      <w:r w:rsidR="0069522E">
        <w:rPr>
          <w:rFonts w:ascii="Arial" w:hAnsi="Arial" w:cs="Arial"/>
          <w:b/>
          <w:sz w:val="24"/>
        </w:rPr>
        <w:t>TP to TS 38.161 on test method</w:t>
      </w:r>
    </w:p>
    <w:p w14:paraId="2DEEF28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vivo</w:t>
      </w:r>
    </w:p>
    <w:p w14:paraId="42DAA1E5" w14:textId="78437E2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 xml:space="preserve">0942 </w:t>
      </w:r>
      <w:r>
        <w:rPr>
          <w:rFonts w:ascii="Arial" w:hAnsi="Arial" w:cs="Arial"/>
          <w:b/>
        </w:rPr>
        <w:t>(from R4-2208630).</w:t>
      </w:r>
    </w:p>
    <w:p w14:paraId="6819A83F" w14:textId="13928D4D" w:rsidR="00AC4A29" w:rsidRDefault="00AC4A29" w:rsidP="00AC4A29">
      <w:pPr>
        <w:rPr>
          <w:rFonts w:ascii="Arial" w:hAnsi="Arial" w:cs="Arial"/>
          <w:b/>
          <w:sz w:val="24"/>
        </w:rPr>
      </w:pPr>
      <w:bookmarkStart w:id="57" w:name="_Toc101854435"/>
      <w:r>
        <w:rPr>
          <w:rFonts w:ascii="Arial" w:hAnsi="Arial" w:cs="Arial"/>
          <w:b/>
          <w:color w:val="0000FF"/>
          <w:sz w:val="24"/>
        </w:rPr>
        <w:t>R4-221</w:t>
      </w:r>
      <w:r w:rsidR="000F77AD">
        <w:rPr>
          <w:rFonts w:ascii="Arial" w:hAnsi="Arial" w:cs="Arial"/>
          <w:b/>
          <w:color w:val="0000FF"/>
          <w:sz w:val="24"/>
        </w:rPr>
        <w:t>0942</w:t>
      </w:r>
      <w:r>
        <w:rPr>
          <w:rFonts w:ascii="Arial" w:hAnsi="Arial" w:cs="Arial"/>
          <w:b/>
          <w:color w:val="0000FF"/>
          <w:sz w:val="24"/>
        </w:rPr>
        <w:tab/>
      </w:r>
      <w:r>
        <w:rPr>
          <w:rFonts w:ascii="Arial" w:hAnsi="Arial" w:cs="Arial"/>
          <w:b/>
          <w:sz w:val="24"/>
        </w:rPr>
        <w:t>TP to TS 38.161 on test method</w:t>
      </w:r>
    </w:p>
    <w:p w14:paraId="3B585918"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vivo</w:t>
      </w:r>
    </w:p>
    <w:p w14:paraId="475ED040" w14:textId="413F188A"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p w14:paraId="5881B644" w14:textId="1B67FB9F" w:rsidR="0069522E" w:rsidRDefault="00AC4A29" w:rsidP="00AC4A29">
      <w:pPr>
        <w:pStyle w:val="5"/>
        <w:rPr>
          <w:rFonts w:eastAsiaTheme="minorEastAsia"/>
        </w:rPr>
      </w:pPr>
      <w:r>
        <w:rPr>
          <w:rFonts w:eastAsiaTheme="minorEastAsia"/>
        </w:rPr>
        <w:t>9</w:t>
      </w:r>
      <w:r w:rsidR="0069522E">
        <w:rPr>
          <w:rFonts w:eastAsiaTheme="minorEastAsia"/>
        </w:rPr>
        <w:t>.2.2.2</w:t>
      </w:r>
      <w:r w:rsidR="0069522E">
        <w:rPr>
          <w:rFonts w:eastAsiaTheme="minorEastAsia"/>
        </w:rPr>
        <w:tab/>
        <w:t>EN-DC test methodology</w:t>
      </w:r>
      <w:bookmarkEnd w:id="57"/>
    </w:p>
    <w:p w14:paraId="033A3403" w14:textId="77777777" w:rsidR="0069522E" w:rsidRDefault="0069522E" w:rsidP="0069522E">
      <w:pPr>
        <w:rPr>
          <w:rFonts w:ascii="Arial" w:eastAsiaTheme="minorEastAsia" w:hAnsi="Arial" w:cs="Arial"/>
          <w:b/>
          <w:sz w:val="24"/>
        </w:rPr>
      </w:pPr>
      <w:r>
        <w:rPr>
          <w:rFonts w:ascii="Arial" w:hAnsi="Arial" w:cs="Arial"/>
          <w:b/>
          <w:color w:val="0000FF"/>
          <w:sz w:val="24"/>
        </w:rPr>
        <w:t>R4-2207682</w:t>
      </w:r>
      <w:r>
        <w:rPr>
          <w:rFonts w:ascii="Arial" w:hAnsi="Arial" w:cs="Arial"/>
          <w:b/>
          <w:color w:val="0000FF"/>
          <w:sz w:val="24"/>
        </w:rPr>
        <w:tab/>
      </w:r>
      <w:r>
        <w:rPr>
          <w:rFonts w:ascii="Arial" w:hAnsi="Arial" w:cs="Arial"/>
          <w:b/>
          <w:sz w:val="24"/>
        </w:rPr>
        <w:t>Remaining issues with EN-DC configuration for TRP-TRS</w:t>
      </w:r>
    </w:p>
    <w:p w14:paraId="6AE9FA6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D374A49" w14:textId="758A0AA0"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9A46B" w14:textId="77777777" w:rsidR="0069522E" w:rsidRDefault="0069522E" w:rsidP="0069522E">
      <w:pPr>
        <w:rPr>
          <w:rFonts w:ascii="Arial" w:hAnsi="Arial" w:cs="Arial"/>
          <w:b/>
          <w:sz w:val="24"/>
        </w:rPr>
      </w:pPr>
      <w:r>
        <w:rPr>
          <w:rFonts w:ascii="Arial" w:hAnsi="Arial" w:cs="Arial"/>
          <w:b/>
          <w:color w:val="0000FF"/>
          <w:sz w:val="24"/>
        </w:rPr>
        <w:t>R4-2208482</w:t>
      </w:r>
      <w:r>
        <w:rPr>
          <w:rFonts w:ascii="Arial" w:hAnsi="Arial" w:cs="Arial"/>
          <w:b/>
          <w:color w:val="0000FF"/>
          <w:sz w:val="24"/>
        </w:rPr>
        <w:tab/>
      </w:r>
      <w:r>
        <w:rPr>
          <w:rFonts w:ascii="Arial" w:hAnsi="Arial" w:cs="Arial"/>
          <w:b/>
          <w:sz w:val="24"/>
        </w:rPr>
        <w:t>Draft CR to TR 38.834 on UE mechanical mode and ENDC example band</w:t>
      </w:r>
    </w:p>
    <w:p w14:paraId="019564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r>
        <w:rPr>
          <w:i/>
        </w:rPr>
        <w:tab/>
        <w:t xml:space="preserve">  CR-  rev  Cat: F (Rel-17)</w:t>
      </w:r>
      <w:r>
        <w:rPr>
          <w:i/>
        </w:rPr>
        <w:br/>
      </w:r>
      <w:r>
        <w:rPr>
          <w:i/>
        </w:rPr>
        <w:br/>
      </w:r>
      <w:r>
        <w:rPr>
          <w:i/>
        </w:rPr>
        <w:tab/>
      </w:r>
      <w:r>
        <w:rPr>
          <w:i/>
        </w:rPr>
        <w:tab/>
      </w:r>
      <w:r>
        <w:rPr>
          <w:i/>
        </w:rPr>
        <w:tab/>
      </w:r>
      <w:r>
        <w:rPr>
          <w:i/>
        </w:rPr>
        <w:tab/>
      </w:r>
      <w:r>
        <w:rPr>
          <w:i/>
        </w:rPr>
        <w:tab/>
        <w:t>Source: Samsung, OPPO</w:t>
      </w:r>
    </w:p>
    <w:p w14:paraId="5B48F4B2" w14:textId="75E1127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18E043E8" w14:textId="77777777" w:rsidR="0069522E" w:rsidRDefault="0069522E" w:rsidP="0069522E">
      <w:pPr>
        <w:rPr>
          <w:rFonts w:ascii="Arial" w:hAnsi="Arial" w:cs="Arial"/>
          <w:b/>
          <w:sz w:val="24"/>
        </w:rPr>
      </w:pPr>
      <w:r>
        <w:rPr>
          <w:rFonts w:ascii="Arial" w:hAnsi="Arial" w:cs="Arial"/>
          <w:b/>
          <w:color w:val="0000FF"/>
          <w:sz w:val="24"/>
        </w:rPr>
        <w:t>R4-2208638</w:t>
      </w:r>
      <w:r>
        <w:rPr>
          <w:rFonts w:ascii="Arial" w:hAnsi="Arial" w:cs="Arial"/>
          <w:b/>
          <w:color w:val="0000FF"/>
          <w:sz w:val="24"/>
        </w:rPr>
        <w:tab/>
      </w:r>
      <w:r>
        <w:rPr>
          <w:rFonts w:ascii="Arial" w:hAnsi="Arial" w:cs="Arial"/>
          <w:b/>
          <w:sz w:val="24"/>
        </w:rPr>
        <w:t>CR to TR38.834 on TAS OFF verification procedure</w:t>
      </w:r>
    </w:p>
    <w:p w14:paraId="6E99E8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38.834 v17.0.0</w:t>
      </w:r>
      <w:r>
        <w:rPr>
          <w:i/>
        </w:rPr>
        <w:tab/>
        <w:t xml:space="preserve">  CR-0001  rev  Cat: F (Rel-17)</w:t>
      </w:r>
      <w:r>
        <w:rPr>
          <w:i/>
        </w:rPr>
        <w:br/>
      </w:r>
      <w:r>
        <w:rPr>
          <w:i/>
        </w:rPr>
        <w:br/>
      </w:r>
      <w:r>
        <w:rPr>
          <w:i/>
        </w:rPr>
        <w:tab/>
      </w:r>
      <w:r>
        <w:rPr>
          <w:i/>
        </w:rPr>
        <w:tab/>
      </w:r>
      <w:r>
        <w:rPr>
          <w:i/>
        </w:rPr>
        <w:tab/>
      </w:r>
      <w:r>
        <w:rPr>
          <w:i/>
        </w:rPr>
        <w:tab/>
      </w:r>
      <w:r>
        <w:rPr>
          <w:i/>
        </w:rPr>
        <w:tab/>
        <w:t>Source: vivo</w:t>
      </w:r>
    </w:p>
    <w:p w14:paraId="216C2E4F" w14:textId="6F7F54E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27097">
        <w:rPr>
          <w:rFonts w:ascii="Arial" w:hAnsi="Arial" w:cs="Arial"/>
          <w:b/>
        </w:rPr>
        <w:t>1142</w:t>
      </w:r>
      <w:r>
        <w:rPr>
          <w:rFonts w:ascii="Arial" w:hAnsi="Arial" w:cs="Arial"/>
          <w:b/>
        </w:rPr>
        <w:t xml:space="preserve"> (from R4-2208638).</w:t>
      </w:r>
    </w:p>
    <w:p w14:paraId="4EACC9BB" w14:textId="5D04F099" w:rsidR="00AC4A29" w:rsidRDefault="00AC4A29" w:rsidP="00AC4A29">
      <w:pPr>
        <w:rPr>
          <w:rFonts w:ascii="Arial" w:hAnsi="Arial" w:cs="Arial"/>
          <w:b/>
          <w:sz w:val="24"/>
        </w:rPr>
      </w:pPr>
      <w:bookmarkStart w:id="58" w:name="_Toc101854436"/>
      <w:r>
        <w:rPr>
          <w:rFonts w:ascii="Arial" w:hAnsi="Arial" w:cs="Arial"/>
          <w:b/>
          <w:color w:val="0000FF"/>
          <w:sz w:val="24"/>
        </w:rPr>
        <w:lastRenderedPageBreak/>
        <w:t>R4-221</w:t>
      </w:r>
      <w:r w:rsidR="00B27097">
        <w:rPr>
          <w:rFonts w:ascii="Arial" w:hAnsi="Arial" w:cs="Arial"/>
          <w:b/>
          <w:color w:val="0000FF"/>
          <w:sz w:val="24"/>
        </w:rPr>
        <w:t>1142</w:t>
      </w:r>
      <w:r>
        <w:rPr>
          <w:rFonts w:ascii="Arial" w:hAnsi="Arial" w:cs="Arial"/>
          <w:b/>
          <w:color w:val="0000FF"/>
          <w:sz w:val="24"/>
        </w:rPr>
        <w:tab/>
      </w:r>
      <w:r>
        <w:rPr>
          <w:rFonts w:ascii="Arial" w:hAnsi="Arial" w:cs="Arial"/>
          <w:b/>
          <w:sz w:val="24"/>
        </w:rPr>
        <w:t>CR to TR38.834 on TAS OFF verification procedure</w:t>
      </w:r>
    </w:p>
    <w:p w14:paraId="55C3EA64" w14:textId="77777777" w:rsidR="00AC4A29" w:rsidRDefault="00AC4A29" w:rsidP="00AC4A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38.834 v17.0.0</w:t>
      </w:r>
      <w:r>
        <w:rPr>
          <w:i/>
        </w:rPr>
        <w:tab/>
        <w:t xml:space="preserve">  CR-0001  rev  Cat: F (Rel-17)</w:t>
      </w:r>
      <w:r>
        <w:rPr>
          <w:i/>
        </w:rPr>
        <w:br/>
      </w:r>
      <w:r>
        <w:rPr>
          <w:i/>
        </w:rPr>
        <w:br/>
      </w:r>
      <w:r>
        <w:rPr>
          <w:i/>
        </w:rPr>
        <w:tab/>
      </w:r>
      <w:r>
        <w:rPr>
          <w:i/>
        </w:rPr>
        <w:tab/>
      </w:r>
      <w:r>
        <w:rPr>
          <w:i/>
        </w:rPr>
        <w:tab/>
      </w:r>
      <w:r>
        <w:rPr>
          <w:i/>
        </w:rPr>
        <w:tab/>
      </w:r>
      <w:r>
        <w:rPr>
          <w:i/>
        </w:rPr>
        <w:tab/>
        <w:t>Source: vivo</w:t>
      </w:r>
    </w:p>
    <w:p w14:paraId="5803E7E7" w14:textId="28587D5F"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Agreed.</w:t>
      </w:r>
    </w:p>
    <w:p w14:paraId="4E395634" w14:textId="28E46023" w:rsidR="0069522E" w:rsidRDefault="00AC4A29" w:rsidP="00AC4A29">
      <w:pPr>
        <w:pStyle w:val="5"/>
        <w:rPr>
          <w:rFonts w:eastAsiaTheme="minorEastAsia"/>
        </w:rPr>
      </w:pPr>
      <w:r>
        <w:rPr>
          <w:rFonts w:eastAsiaTheme="minorEastAsia"/>
        </w:rPr>
        <w:t>9</w:t>
      </w:r>
      <w:r w:rsidR="0069522E">
        <w:rPr>
          <w:rFonts w:eastAsiaTheme="minorEastAsia"/>
        </w:rPr>
        <w:t>.2.2.3</w:t>
      </w:r>
      <w:r w:rsidR="0069522E">
        <w:rPr>
          <w:rFonts w:eastAsiaTheme="minorEastAsia"/>
        </w:rPr>
        <w:tab/>
        <w:t>UE with multiple antennas test methodology</w:t>
      </w:r>
      <w:bookmarkEnd w:id="58"/>
    </w:p>
    <w:p w14:paraId="08ACEA00" w14:textId="77777777" w:rsidR="0069522E" w:rsidRDefault="0069522E" w:rsidP="0069522E">
      <w:pPr>
        <w:rPr>
          <w:rFonts w:eastAsia="等线"/>
          <w:lang w:eastAsia="zh-CN"/>
        </w:rPr>
      </w:pPr>
      <w:r>
        <w:rPr>
          <w:rFonts w:eastAsia="等线"/>
          <w:lang w:eastAsia="zh-CN"/>
        </w:rPr>
        <w:t>-----------------------------------------------------------------------------------------------------------------------------------------------</w:t>
      </w:r>
    </w:p>
    <w:p w14:paraId="6C99C50F"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[103-e][334] FR1_TRP_TRS_Part2</w:t>
      </w:r>
      <w:r>
        <w:rPr>
          <w:rFonts w:ascii="Arial" w:hAnsi="Arial" w:cs="Arial"/>
          <w:b/>
          <w:color w:val="C00000"/>
          <w:sz w:val="24"/>
          <w:u w:val="single"/>
          <w:lang w:eastAsia="zh-CN"/>
        </w:rPr>
        <w:t xml:space="preserve">, </w:t>
      </w:r>
      <w:r>
        <w:rPr>
          <w:rFonts w:ascii="Arial" w:hAnsi="Arial" w:cs="Arial"/>
          <w:b/>
          <w:color w:val="C00000"/>
          <w:sz w:val="24"/>
          <w:u w:val="single"/>
        </w:rPr>
        <w:t xml:space="preserve">AI </w:t>
      </w:r>
      <w:proofErr w:type="spellStart"/>
      <w:r>
        <w:rPr>
          <w:rFonts w:ascii="Arial" w:hAnsi="Arial" w:cs="Arial"/>
          <w:b/>
          <w:color w:val="C00000"/>
          <w:sz w:val="24"/>
          <w:u w:val="single"/>
        </w:rPr>
        <w:t>AI</w:t>
      </w:r>
      <w:proofErr w:type="spellEnd"/>
      <w:r>
        <w:rPr>
          <w:rFonts w:ascii="Arial" w:hAnsi="Arial" w:cs="Arial"/>
          <w:b/>
          <w:color w:val="C00000"/>
          <w:sz w:val="24"/>
          <w:u w:val="single"/>
        </w:rPr>
        <w:t xml:space="preserve"> 9.2.2.3, 9.2.2.4 – Qifei Liu</w:t>
      </w:r>
    </w:p>
    <w:p w14:paraId="6229C017" w14:textId="77777777" w:rsidR="0069522E" w:rsidRDefault="0069522E" w:rsidP="0069522E">
      <w:pPr>
        <w:overflowPunct/>
        <w:autoSpaceDE/>
        <w:adjustRightInd/>
        <w:spacing w:after="0"/>
        <w:rPr>
          <w:rFonts w:ascii="Arial" w:hAnsi="Arial" w:cs="Arial"/>
          <w:b/>
          <w:color w:val="C00000"/>
          <w:sz w:val="24"/>
          <w:u w:val="single"/>
        </w:rPr>
      </w:pPr>
    </w:p>
    <w:p w14:paraId="76BB2511" w14:textId="77777777" w:rsidR="0069522E" w:rsidRDefault="0069522E" w:rsidP="0069522E">
      <w:pPr>
        <w:rPr>
          <w:rFonts w:ascii="Arial" w:hAnsi="Arial" w:cs="Arial"/>
          <w:b/>
          <w:sz w:val="24"/>
        </w:rPr>
      </w:pPr>
      <w:r>
        <w:rPr>
          <w:rFonts w:ascii="Arial" w:hAnsi="Arial" w:cs="Arial"/>
          <w:b/>
          <w:color w:val="0000FF"/>
          <w:sz w:val="24"/>
          <w:u w:val="thick"/>
        </w:rPr>
        <w:t>R4-2210340</w:t>
      </w:r>
      <w:r>
        <w:rPr>
          <w:b/>
          <w:lang w:val="en-US" w:eastAsia="zh-CN"/>
        </w:rPr>
        <w:tab/>
      </w:r>
      <w:r>
        <w:rPr>
          <w:rFonts w:ascii="Arial" w:hAnsi="Arial" w:cs="Arial"/>
          <w:b/>
          <w:sz w:val="24"/>
        </w:rPr>
        <w:t>Email discussion summary for [103-e][334] FR1_TRP_TRS_Part2</w:t>
      </w:r>
    </w:p>
    <w:p w14:paraId="048A00E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3D515DF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8F4BA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55583CF" w14:textId="17DAD6E5" w:rsidR="0069522E" w:rsidRDefault="00EE630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R4-2210537 (from R4-2210340).</w:t>
      </w:r>
    </w:p>
    <w:p w14:paraId="0CAE5CB7" w14:textId="77777777" w:rsidR="0069522E" w:rsidRDefault="0069522E" w:rsidP="0069522E">
      <w:pPr>
        <w:overflowPunct/>
        <w:autoSpaceDE/>
        <w:adjustRightInd/>
        <w:spacing w:after="0"/>
        <w:rPr>
          <w:rFonts w:ascii="Arial" w:hAnsi="Arial" w:cs="Arial"/>
          <w:b/>
          <w:lang w:val="en-US" w:eastAsia="zh-CN"/>
        </w:rPr>
      </w:pPr>
    </w:p>
    <w:p w14:paraId="01D0187B" w14:textId="2B4EE090" w:rsidR="00EE6303" w:rsidRDefault="00EE6303" w:rsidP="00EE6303">
      <w:pPr>
        <w:rPr>
          <w:rFonts w:ascii="Arial" w:hAnsi="Arial" w:cs="Arial"/>
          <w:b/>
          <w:sz w:val="24"/>
        </w:rPr>
      </w:pPr>
      <w:r>
        <w:rPr>
          <w:rFonts w:ascii="Arial" w:hAnsi="Arial" w:cs="Arial"/>
          <w:b/>
          <w:color w:val="0000FF"/>
          <w:sz w:val="24"/>
          <w:u w:val="thick"/>
        </w:rPr>
        <w:t>R4-2210537</w:t>
      </w:r>
      <w:r>
        <w:rPr>
          <w:b/>
          <w:lang w:val="en-US" w:eastAsia="zh-CN"/>
        </w:rPr>
        <w:tab/>
      </w:r>
      <w:r>
        <w:rPr>
          <w:rFonts w:ascii="Arial" w:hAnsi="Arial" w:cs="Arial"/>
          <w:b/>
          <w:sz w:val="24"/>
        </w:rPr>
        <w:t>Email discussion summary for [103-e][334] FR1_TRP_TRS_Part2</w:t>
      </w:r>
    </w:p>
    <w:p w14:paraId="2747D4FE" w14:textId="77777777" w:rsidR="00EE6303" w:rsidRDefault="00EE6303" w:rsidP="00EE63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09C2D17F" w14:textId="77777777" w:rsidR="00EE6303" w:rsidRDefault="00EE6303" w:rsidP="00EE6303">
      <w:pPr>
        <w:rPr>
          <w:rFonts w:ascii="Arial" w:hAnsi="Arial" w:cs="Arial"/>
          <w:b/>
          <w:lang w:val="en-US" w:eastAsia="zh-CN"/>
        </w:rPr>
      </w:pPr>
      <w:r>
        <w:rPr>
          <w:rFonts w:ascii="Arial" w:hAnsi="Arial" w:cs="Arial"/>
          <w:b/>
          <w:lang w:val="en-US" w:eastAsia="zh-CN"/>
        </w:rPr>
        <w:t xml:space="preserve">Abstract: </w:t>
      </w:r>
    </w:p>
    <w:p w14:paraId="11EBA89E"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18B060B6" w14:textId="09FB49D1" w:rsidR="00EE6303" w:rsidRDefault="002163B8"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17AD925" w14:textId="77777777" w:rsidR="00EE6303" w:rsidRDefault="00EE6303" w:rsidP="00EE6303">
      <w:pPr>
        <w:overflowPunct/>
        <w:autoSpaceDE/>
        <w:adjustRightInd/>
        <w:spacing w:after="0"/>
        <w:rPr>
          <w:rFonts w:ascii="Arial" w:hAnsi="Arial" w:cs="Arial"/>
          <w:b/>
          <w:lang w:val="en-US" w:eastAsia="zh-CN"/>
        </w:rPr>
      </w:pPr>
    </w:p>
    <w:p w14:paraId="18279B05" w14:textId="2A067CB5" w:rsidR="0069522E" w:rsidRDefault="00EE6303"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5EAED17" w14:textId="77777777" w:rsidR="00EE6303" w:rsidRDefault="00EE6303" w:rsidP="0069522E">
      <w:pPr>
        <w:overflowPunct/>
        <w:autoSpaceDE/>
        <w:adjustRightInd/>
        <w:spacing w:after="0"/>
        <w:rPr>
          <w:rFonts w:ascii="Arial" w:hAnsi="Arial" w:cs="Arial"/>
          <w:b/>
          <w:color w:val="FF0000"/>
          <w:lang w:val="en-US" w:eastAsia="zh-CN"/>
        </w:rPr>
      </w:pPr>
    </w:p>
    <w:p w14:paraId="54C8A195" w14:textId="5226AA84" w:rsidR="00EE6303" w:rsidRDefault="00EE6303" w:rsidP="00EE6303">
      <w:pPr>
        <w:rPr>
          <w:rFonts w:ascii="Arial" w:hAnsi="Arial" w:cs="Arial"/>
          <w:b/>
          <w:sz w:val="24"/>
        </w:rPr>
      </w:pPr>
      <w:r>
        <w:rPr>
          <w:rFonts w:ascii="Arial" w:hAnsi="Arial" w:cs="Arial"/>
          <w:b/>
          <w:color w:val="0000FF"/>
          <w:sz w:val="24"/>
          <w:u w:val="thick"/>
        </w:rPr>
        <w:t>R4-2210679</w:t>
      </w:r>
      <w:r>
        <w:rPr>
          <w:b/>
          <w:lang w:val="en-US" w:eastAsia="zh-CN"/>
        </w:rPr>
        <w:tab/>
      </w:r>
      <w:r w:rsidRPr="00EE6303">
        <w:rPr>
          <w:rFonts w:ascii="Arial" w:hAnsi="Arial" w:cs="Arial"/>
          <w:b/>
          <w:sz w:val="24"/>
        </w:rPr>
        <w:t>WF on FR1 TRP TRS for UE with multi-antenna</w:t>
      </w:r>
    </w:p>
    <w:p w14:paraId="2FEBA905" w14:textId="2D2269AE" w:rsidR="00EE6303" w:rsidRDefault="00EE6303" w:rsidP="00EE63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OPPO</w:t>
      </w:r>
    </w:p>
    <w:p w14:paraId="7EC00120" w14:textId="77777777" w:rsidR="00EE6303" w:rsidRDefault="00EE6303" w:rsidP="00EE6303">
      <w:pPr>
        <w:rPr>
          <w:rFonts w:ascii="Arial" w:hAnsi="Arial" w:cs="Arial"/>
          <w:b/>
          <w:lang w:val="en-US" w:eastAsia="zh-CN"/>
        </w:rPr>
      </w:pPr>
      <w:r>
        <w:rPr>
          <w:rFonts w:ascii="Arial" w:hAnsi="Arial" w:cs="Arial"/>
          <w:b/>
          <w:lang w:val="en-US" w:eastAsia="zh-CN"/>
        </w:rPr>
        <w:t xml:space="preserve">Abstract: </w:t>
      </w:r>
    </w:p>
    <w:p w14:paraId="26F82070"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18012D40" w14:textId="29572C98" w:rsidR="00EE6303" w:rsidRDefault="00022242"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2242">
        <w:rPr>
          <w:rFonts w:ascii="Arial" w:hAnsi="Arial" w:cs="Arial"/>
          <w:b/>
          <w:highlight w:val="green"/>
          <w:lang w:val="en-US" w:eastAsia="zh-CN"/>
        </w:rPr>
        <w:t>Approved.</w:t>
      </w:r>
    </w:p>
    <w:p w14:paraId="4272CDAE" w14:textId="77777777" w:rsidR="0069522E" w:rsidRDefault="0069522E" w:rsidP="0069522E">
      <w:pPr>
        <w:overflowPunct/>
        <w:autoSpaceDE/>
        <w:adjustRightInd/>
        <w:spacing w:after="0"/>
        <w:rPr>
          <w:rFonts w:ascii="Arial" w:hAnsi="Arial" w:cs="Arial"/>
          <w:b/>
          <w:color w:val="FF0000"/>
          <w:lang w:val="en-US" w:eastAsia="zh-CN"/>
        </w:rPr>
      </w:pPr>
    </w:p>
    <w:p w14:paraId="49497543" w14:textId="2EF2F1A9"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22242">
        <w:rPr>
          <w:rFonts w:ascii="Arial" w:hAnsi="Arial" w:cs="Arial"/>
          <w:b/>
          <w:color w:val="FF0000"/>
          <w:lang w:val="en-US" w:eastAsia="zh-CN"/>
        </w:rPr>
        <w:t>2</w:t>
      </w:r>
      <w:r w:rsidR="00022242" w:rsidRPr="00022242">
        <w:rPr>
          <w:rFonts w:ascii="Arial" w:hAnsi="Arial" w:cs="Arial"/>
          <w:b/>
          <w:color w:val="FF0000"/>
          <w:vertAlign w:val="superscript"/>
          <w:lang w:val="en-US" w:eastAsia="zh-CN"/>
        </w:rPr>
        <w:t>nd</w:t>
      </w:r>
      <w:r w:rsidR="00022242">
        <w:rPr>
          <w:rFonts w:ascii="Arial" w:hAnsi="Arial" w:cs="Arial"/>
          <w:b/>
          <w:color w:val="FF0000"/>
          <w:lang w:val="en-US" w:eastAsia="zh-CN"/>
        </w:rPr>
        <w:t xml:space="preserve"> </w:t>
      </w:r>
      <w:r>
        <w:rPr>
          <w:rFonts w:ascii="Arial" w:hAnsi="Arial" w:cs="Arial"/>
          <w:b/>
          <w:color w:val="FF0000"/>
          <w:lang w:val="en-US" w:eastAsia="zh-CN"/>
        </w:rPr>
        <w:t xml:space="preserve"> round</w:t>
      </w:r>
    </w:p>
    <w:p w14:paraId="2224582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123AE9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7563DE2" w14:textId="77777777" w:rsidR="0069522E" w:rsidRDefault="0069522E">
            <w:pPr>
              <w:spacing w:after="120"/>
              <w:rPr>
                <w:rFonts w:eastAsiaTheme="minorEastAsia"/>
                <w:b/>
                <w:bCs/>
                <w:lang w:val="en-US" w:eastAsia="zh-CN"/>
              </w:rPr>
            </w:pPr>
            <w:bookmarkStart w:id="59" w:name="_Hlk103901651"/>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290FB03"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EFAA23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2E0933" w14:textId="3B8BF1E0" w:rsidR="0069522E" w:rsidRDefault="00022242">
            <w:pPr>
              <w:spacing w:after="120"/>
              <w:rPr>
                <w:b/>
                <w:bCs/>
                <w:lang w:val="en-US" w:eastAsia="zh-CN"/>
              </w:rPr>
            </w:pPr>
            <w:r>
              <w:rPr>
                <w:b/>
                <w:bCs/>
                <w:lang w:val="en-US" w:eastAsia="zh-CN"/>
              </w:rPr>
              <w:t xml:space="preserve">Status </w:t>
            </w:r>
          </w:p>
        </w:tc>
      </w:tr>
      <w:tr w:rsidR="00AC4A29" w14:paraId="3532925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0EE82A6" w14:textId="3465C7EF" w:rsidR="00AC4A29" w:rsidRDefault="00EE6303" w:rsidP="00AC4A29">
            <w:pPr>
              <w:spacing w:after="120"/>
              <w:rPr>
                <w:rFonts w:eastAsiaTheme="minorEastAsia"/>
                <w:i/>
                <w:color w:val="0070C0"/>
                <w:lang w:val="en-US" w:eastAsia="zh-CN"/>
              </w:rPr>
            </w:pPr>
            <w:r w:rsidRPr="00EE6303">
              <w:rPr>
                <w:rFonts w:eastAsiaTheme="minorEastAsia"/>
                <w:lang w:val="en-US" w:eastAsia="zh-CN"/>
              </w:rPr>
              <w:t>R4-2210679</w:t>
            </w:r>
          </w:p>
        </w:tc>
        <w:tc>
          <w:tcPr>
            <w:tcW w:w="2131" w:type="pct"/>
            <w:tcBorders>
              <w:top w:val="single" w:sz="4" w:space="0" w:color="auto"/>
              <w:left w:val="single" w:sz="4" w:space="0" w:color="auto"/>
              <w:bottom w:val="single" w:sz="4" w:space="0" w:color="auto"/>
              <w:right w:val="single" w:sz="4" w:space="0" w:color="auto"/>
            </w:tcBorders>
          </w:tcPr>
          <w:p w14:paraId="5916C40A" w14:textId="396EC00D" w:rsidR="00AC4A29" w:rsidRPr="00AC4A29" w:rsidRDefault="00AC4A29" w:rsidP="00AC4A29">
            <w:pPr>
              <w:spacing w:after="120"/>
              <w:rPr>
                <w:rFonts w:eastAsiaTheme="minorEastAsia"/>
                <w:i/>
                <w:lang w:val="en-US" w:eastAsia="zh-CN"/>
              </w:rPr>
            </w:pPr>
            <w:r w:rsidRPr="00AC4A29">
              <w:rPr>
                <w:rFonts w:eastAsiaTheme="minorEastAsia"/>
                <w:lang w:val="en-US" w:eastAsia="zh-CN"/>
              </w:rPr>
              <w:t>WF on FR1 TRP TRS for UE with multi-antenna</w:t>
            </w:r>
          </w:p>
        </w:tc>
        <w:tc>
          <w:tcPr>
            <w:tcW w:w="807" w:type="pct"/>
            <w:tcBorders>
              <w:top w:val="single" w:sz="4" w:space="0" w:color="auto"/>
              <w:left w:val="single" w:sz="4" w:space="0" w:color="auto"/>
              <w:bottom w:val="single" w:sz="4" w:space="0" w:color="auto"/>
              <w:right w:val="single" w:sz="4" w:space="0" w:color="auto"/>
            </w:tcBorders>
          </w:tcPr>
          <w:p w14:paraId="596B9424" w14:textId="68CA7E53" w:rsidR="00AC4A29" w:rsidRPr="00022242" w:rsidRDefault="00AC4A29" w:rsidP="00AC4A29">
            <w:pPr>
              <w:spacing w:after="120"/>
              <w:rPr>
                <w:rFonts w:eastAsiaTheme="minorEastAsia"/>
                <w:lang w:val="en-US" w:eastAsia="zh-CN"/>
              </w:rPr>
            </w:pPr>
            <w:r w:rsidRPr="00AC4A29">
              <w:rPr>
                <w:rFonts w:eastAsiaTheme="minorEastAsia"/>
                <w:lang w:val="en-US" w:eastAsia="zh-CN"/>
              </w:rPr>
              <w:t>OPPO</w:t>
            </w:r>
          </w:p>
        </w:tc>
        <w:tc>
          <w:tcPr>
            <w:tcW w:w="1366" w:type="pct"/>
            <w:tcBorders>
              <w:top w:val="single" w:sz="4" w:space="0" w:color="auto"/>
              <w:left w:val="single" w:sz="4" w:space="0" w:color="auto"/>
              <w:bottom w:val="single" w:sz="4" w:space="0" w:color="auto"/>
              <w:right w:val="single" w:sz="4" w:space="0" w:color="auto"/>
            </w:tcBorders>
          </w:tcPr>
          <w:p w14:paraId="0F1F0C96" w14:textId="098C6582" w:rsidR="00AC4A29" w:rsidRPr="00022242" w:rsidRDefault="00022242" w:rsidP="00AC4A29">
            <w:pPr>
              <w:spacing w:after="120"/>
              <w:rPr>
                <w:rFonts w:eastAsiaTheme="minorEastAsia"/>
                <w:lang w:val="en-US" w:eastAsia="zh-CN"/>
              </w:rPr>
            </w:pPr>
            <w:r w:rsidRPr="00022242">
              <w:rPr>
                <w:rFonts w:eastAsiaTheme="minorEastAsia"/>
                <w:highlight w:val="green"/>
                <w:lang w:val="en-US" w:eastAsia="zh-CN"/>
              </w:rPr>
              <w:t>Approved</w:t>
            </w:r>
          </w:p>
        </w:tc>
      </w:tr>
      <w:bookmarkEnd w:id="59"/>
    </w:tbl>
    <w:p w14:paraId="71354C58" w14:textId="77777777" w:rsidR="0069522E" w:rsidRDefault="0069522E" w:rsidP="0069522E">
      <w:pPr>
        <w:rPr>
          <w:lang w:val="en-US" w:eastAsia="ja-JP"/>
        </w:rPr>
      </w:pPr>
    </w:p>
    <w:p w14:paraId="6B81228F" w14:textId="77777777" w:rsidR="0069522E" w:rsidRDefault="0069522E" w:rsidP="0069522E">
      <w:pPr>
        <w:overflowPunct/>
        <w:autoSpaceDE/>
        <w:adjustRightInd/>
        <w:spacing w:after="0"/>
        <w:rPr>
          <w:rFonts w:ascii="Arial" w:eastAsiaTheme="minorEastAsia" w:hAnsi="Arial" w:cs="Arial"/>
          <w:b/>
          <w:lang w:val="en-US" w:eastAsia="zh-CN"/>
        </w:rPr>
      </w:pPr>
    </w:p>
    <w:p w14:paraId="5417C142" w14:textId="77777777" w:rsidR="0069522E" w:rsidRDefault="0069522E" w:rsidP="0069522E">
      <w:pPr>
        <w:rPr>
          <w:lang w:val="en-US" w:eastAsia="zh-CN"/>
        </w:rPr>
      </w:pPr>
      <w:r>
        <w:rPr>
          <w:lang w:val="en-US" w:eastAsia="zh-CN"/>
        </w:rPr>
        <w:t>--------------------------------------------------------------End--------------------------------------------------------------------------</w:t>
      </w:r>
    </w:p>
    <w:p w14:paraId="2E5DDDD0" w14:textId="77777777" w:rsidR="0069522E" w:rsidRDefault="0069522E" w:rsidP="0069522E">
      <w:pPr>
        <w:rPr>
          <w:lang w:eastAsia="en-GB"/>
        </w:rPr>
      </w:pPr>
    </w:p>
    <w:p w14:paraId="6213506C" w14:textId="77777777" w:rsidR="0069522E" w:rsidRDefault="0069522E" w:rsidP="0069522E">
      <w:pPr>
        <w:rPr>
          <w:rFonts w:ascii="Arial" w:hAnsi="Arial" w:cs="Arial"/>
          <w:b/>
          <w:sz w:val="24"/>
        </w:rPr>
      </w:pPr>
      <w:r>
        <w:rPr>
          <w:rFonts w:ascii="Arial" w:hAnsi="Arial" w:cs="Arial"/>
          <w:b/>
          <w:color w:val="0000FF"/>
          <w:sz w:val="24"/>
        </w:rPr>
        <w:t>R4-2207686</w:t>
      </w:r>
      <w:r>
        <w:rPr>
          <w:rFonts w:ascii="Arial" w:hAnsi="Arial" w:cs="Arial"/>
          <w:b/>
          <w:color w:val="0000FF"/>
          <w:sz w:val="24"/>
        </w:rPr>
        <w:tab/>
      </w:r>
      <w:r>
        <w:rPr>
          <w:rFonts w:ascii="Arial" w:hAnsi="Arial" w:cs="Arial"/>
          <w:b/>
          <w:sz w:val="24"/>
        </w:rPr>
        <w:t>Discussion on Tx Diversity Active Cancellation</w:t>
      </w:r>
    </w:p>
    <w:p w14:paraId="1A013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B2551CB" w14:textId="29582F0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FB117" w14:textId="77777777" w:rsidR="0069522E" w:rsidRDefault="0069522E" w:rsidP="0069522E">
      <w:pPr>
        <w:rPr>
          <w:rFonts w:ascii="Arial" w:hAnsi="Arial" w:cs="Arial"/>
          <w:b/>
          <w:sz w:val="24"/>
        </w:rPr>
      </w:pPr>
      <w:r>
        <w:rPr>
          <w:rFonts w:ascii="Arial" w:hAnsi="Arial" w:cs="Arial"/>
          <w:b/>
          <w:color w:val="0000FF"/>
          <w:sz w:val="24"/>
        </w:rPr>
        <w:t>R4-2207687</w:t>
      </w:r>
      <w:r>
        <w:rPr>
          <w:rFonts w:ascii="Arial" w:hAnsi="Arial" w:cs="Arial"/>
          <w:b/>
          <w:color w:val="0000FF"/>
          <w:sz w:val="24"/>
        </w:rPr>
        <w:tab/>
      </w:r>
      <w:r>
        <w:rPr>
          <w:rFonts w:ascii="Arial" w:hAnsi="Arial" w:cs="Arial"/>
          <w:b/>
          <w:sz w:val="24"/>
        </w:rPr>
        <w:t xml:space="preserve">draft CR to 38.834 on TRP for </w:t>
      </w:r>
      <w:proofErr w:type="spellStart"/>
      <w:r>
        <w:rPr>
          <w:rFonts w:ascii="Arial" w:hAnsi="Arial" w:cs="Arial"/>
          <w:b/>
          <w:sz w:val="24"/>
        </w:rPr>
        <w:t>TxD</w:t>
      </w:r>
      <w:proofErr w:type="spellEnd"/>
      <w:r>
        <w:rPr>
          <w:rFonts w:ascii="Arial" w:hAnsi="Arial" w:cs="Arial"/>
          <w:b/>
          <w:sz w:val="24"/>
        </w:rPr>
        <w:t xml:space="preserve"> UEs</w:t>
      </w:r>
    </w:p>
    <w:p w14:paraId="51F978C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r>
        <w:rPr>
          <w:i/>
        </w:rPr>
        <w:tab/>
        <w:t xml:space="preserve">  CR-  rev  Cat: B (Rel-17)</w:t>
      </w:r>
      <w:r>
        <w:rPr>
          <w:i/>
        </w:rPr>
        <w:br/>
      </w:r>
      <w:r>
        <w:rPr>
          <w:i/>
        </w:rPr>
        <w:br/>
      </w:r>
      <w:r>
        <w:rPr>
          <w:i/>
        </w:rPr>
        <w:tab/>
      </w:r>
      <w:r>
        <w:rPr>
          <w:i/>
        </w:rPr>
        <w:tab/>
      </w:r>
      <w:r>
        <w:rPr>
          <w:i/>
        </w:rPr>
        <w:tab/>
      </w:r>
      <w:r>
        <w:rPr>
          <w:i/>
        </w:rPr>
        <w:tab/>
      </w:r>
      <w:r>
        <w:rPr>
          <w:i/>
        </w:rPr>
        <w:tab/>
        <w:t>Source: Apple</w:t>
      </w:r>
    </w:p>
    <w:p w14:paraId="6A9A3CD5" w14:textId="22FE0C8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A1CA47A" w14:textId="77777777" w:rsidR="0069522E" w:rsidRDefault="0069522E" w:rsidP="0069522E">
      <w:pPr>
        <w:rPr>
          <w:rFonts w:ascii="Arial" w:hAnsi="Arial" w:cs="Arial"/>
          <w:b/>
          <w:sz w:val="24"/>
        </w:rPr>
      </w:pPr>
      <w:r>
        <w:rPr>
          <w:rFonts w:ascii="Arial" w:hAnsi="Arial" w:cs="Arial"/>
          <w:b/>
          <w:color w:val="0000FF"/>
          <w:sz w:val="24"/>
        </w:rPr>
        <w:t>R4-2208282</w:t>
      </w:r>
      <w:r>
        <w:rPr>
          <w:rFonts w:ascii="Arial" w:hAnsi="Arial" w:cs="Arial"/>
          <w:b/>
          <w:color w:val="0000FF"/>
          <w:sz w:val="24"/>
        </w:rPr>
        <w:tab/>
      </w:r>
      <w:r>
        <w:rPr>
          <w:rFonts w:ascii="Arial" w:hAnsi="Arial" w:cs="Arial"/>
          <w:b/>
          <w:sz w:val="24"/>
        </w:rPr>
        <w:t xml:space="preserve">on TRP measurement under </w:t>
      </w:r>
      <w:proofErr w:type="spellStart"/>
      <w:r>
        <w:rPr>
          <w:rFonts w:ascii="Arial" w:hAnsi="Arial" w:cs="Arial"/>
          <w:b/>
          <w:sz w:val="24"/>
        </w:rPr>
        <w:t>TxD</w:t>
      </w:r>
      <w:proofErr w:type="spellEnd"/>
    </w:p>
    <w:p w14:paraId="77DEA1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2F137BF" w14:textId="419F89B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455F4" w14:textId="77777777" w:rsidR="0069522E" w:rsidRDefault="0069522E" w:rsidP="0069522E">
      <w:pPr>
        <w:rPr>
          <w:rFonts w:ascii="Arial" w:hAnsi="Arial" w:cs="Arial"/>
          <w:b/>
          <w:sz w:val="24"/>
        </w:rPr>
      </w:pPr>
      <w:r>
        <w:rPr>
          <w:rFonts w:ascii="Arial" w:hAnsi="Arial" w:cs="Arial"/>
          <w:b/>
          <w:color w:val="0000FF"/>
          <w:sz w:val="24"/>
        </w:rPr>
        <w:t>R4-2208629</w:t>
      </w:r>
      <w:r>
        <w:rPr>
          <w:rFonts w:ascii="Arial" w:hAnsi="Arial" w:cs="Arial"/>
          <w:b/>
          <w:color w:val="0000FF"/>
          <w:sz w:val="24"/>
        </w:rPr>
        <w:tab/>
      </w:r>
      <w:r>
        <w:rPr>
          <w:rFonts w:ascii="Arial" w:hAnsi="Arial" w:cs="Arial"/>
          <w:b/>
          <w:sz w:val="24"/>
        </w:rPr>
        <w:t xml:space="preserve">Views on test methods for </w:t>
      </w:r>
      <w:proofErr w:type="spellStart"/>
      <w:r>
        <w:rPr>
          <w:rFonts w:ascii="Arial" w:hAnsi="Arial" w:cs="Arial"/>
          <w:b/>
          <w:sz w:val="24"/>
        </w:rPr>
        <w:t>TxD</w:t>
      </w:r>
      <w:proofErr w:type="spellEnd"/>
    </w:p>
    <w:p w14:paraId="3A925A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BB984BD" w14:textId="1DD32CD8"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5FE8F" w14:textId="77777777" w:rsidR="0069522E" w:rsidRDefault="0069522E" w:rsidP="0069522E">
      <w:pPr>
        <w:rPr>
          <w:rFonts w:ascii="Arial" w:hAnsi="Arial" w:cs="Arial"/>
          <w:b/>
          <w:sz w:val="24"/>
        </w:rPr>
      </w:pPr>
      <w:r>
        <w:rPr>
          <w:rFonts w:ascii="Arial" w:hAnsi="Arial" w:cs="Arial"/>
          <w:b/>
          <w:color w:val="0000FF"/>
          <w:sz w:val="24"/>
        </w:rPr>
        <w:t>R4-2208675</w:t>
      </w:r>
      <w:r>
        <w:rPr>
          <w:rFonts w:ascii="Arial" w:hAnsi="Arial" w:cs="Arial"/>
          <w:b/>
          <w:color w:val="0000FF"/>
          <w:sz w:val="24"/>
        </w:rPr>
        <w:tab/>
      </w:r>
      <w:r>
        <w:rPr>
          <w:rFonts w:ascii="Arial" w:hAnsi="Arial" w:cs="Arial"/>
          <w:b/>
          <w:sz w:val="24"/>
        </w:rPr>
        <w:t>TRP test method for UEs with Tx diversity</w:t>
      </w:r>
    </w:p>
    <w:p w14:paraId="47A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A930E7" w14:textId="522345C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C5F240" w14:textId="77777777" w:rsidR="0069522E" w:rsidRDefault="0069522E" w:rsidP="0069522E">
      <w:pPr>
        <w:rPr>
          <w:rFonts w:ascii="Arial" w:hAnsi="Arial" w:cs="Arial"/>
          <w:b/>
          <w:sz w:val="24"/>
        </w:rPr>
      </w:pPr>
      <w:r>
        <w:rPr>
          <w:rFonts w:ascii="Arial" w:hAnsi="Arial" w:cs="Arial"/>
          <w:b/>
          <w:color w:val="0000FF"/>
          <w:sz w:val="24"/>
        </w:rPr>
        <w:t>R4-2209434</w:t>
      </w:r>
      <w:r>
        <w:rPr>
          <w:rFonts w:ascii="Arial" w:hAnsi="Arial" w:cs="Arial"/>
          <w:b/>
          <w:color w:val="0000FF"/>
          <w:sz w:val="24"/>
        </w:rPr>
        <w:tab/>
      </w:r>
      <w:r>
        <w:rPr>
          <w:rFonts w:ascii="Arial" w:hAnsi="Arial" w:cs="Arial"/>
          <w:b/>
          <w:sz w:val="24"/>
        </w:rPr>
        <w:t>The influenced factors for Tx antenna switch ON</w:t>
      </w:r>
    </w:p>
    <w:p w14:paraId="12EB3D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91A6E3" w14:textId="66E9DF1D"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C2EC7" w14:textId="77777777" w:rsidR="0069522E" w:rsidRDefault="0069522E" w:rsidP="0069522E">
      <w:pPr>
        <w:pStyle w:val="5"/>
        <w:rPr>
          <w:rFonts w:eastAsiaTheme="minorEastAsia"/>
        </w:rPr>
      </w:pPr>
      <w:bookmarkStart w:id="60" w:name="_Toc101854437"/>
      <w:r>
        <w:rPr>
          <w:rFonts w:eastAsiaTheme="minorEastAsia"/>
        </w:rPr>
        <w:t>9.2.2.4</w:t>
      </w:r>
      <w:r>
        <w:rPr>
          <w:rFonts w:eastAsiaTheme="minorEastAsia"/>
        </w:rPr>
        <w:tab/>
        <w:t>Test time reduction</w:t>
      </w:r>
      <w:bookmarkEnd w:id="60"/>
    </w:p>
    <w:p w14:paraId="115B59BE" w14:textId="77777777" w:rsidR="0069522E" w:rsidRDefault="0069522E" w:rsidP="0069522E">
      <w:pPr>
        <w:pStyle w:val="4"/>
        <w:rPr>
          <w:rFonts w:eastAsiaTheme="minorEastAsia"/>
        </w:rPr>
      </w:pPr>
      <w:bookmarkStart w:id="61" w:name="_Toc101854438"/>
      <w:r>
        <w:rPr>
          <w:rFonts w:eastAsiaTheme="minorEastAsia"/>
        </w:rPr>
        <w:t>9.2.3</w:t>
      </w:r>
      <w:r>
        <w:rPr>
          <w:rFonts w:eastAsiaTheme="minorEastAsia"/>
        </w:rPr>
        <w:tab/>
        <w:t>Performance requirements</w:t>
      </w:r>
      <w:bookmarkEnd w:id="61"/>
    </w:p>
    <w:p w14:paraId="788E9281" w14:textId="77777777" w:rsidR="0069522E" w:rsidRDefault="0069522E" w:rsidP="0069522E">
      <w:pPr>
        <w:rPr>
          <w:rFonts w:ascii="Arial" w:eastAsiaTheme="minorEastAsia" w:hAnsi="Arial" w:cs="Arial"/>
          <w:b/>
          <w:sz w:val="24"/>
        </w:rPr>
      </w:pPr>
      <w:r>
        <w:rPr>
          <w:rFonts w:ascii="Arial" w:hAnsi="Arial" w:cs="Arial"/>
          <w:b/>
          <w:color w:val="0000FF"/>
          <w:sz w:val="24"/>
        </w:rPr>
        <w:t>R4-2208411</w:t>
      </w:r>
      <w:r>
        <w:rPr>
          <w:rFonts w:ascii="Arial" w:hAnsi="Arial" w:cs="Arial"/>
          <w:b/>
          <w:color w:val="0000FF"/>
          <w:sz w:val="24"/>
        </w:rPr>
        <w:tab/>
      </w:r>
      <w:r>
        <w:rPr>
          <w:rFonts w:ascii="Arial" w:hAnsi="Arial" w:cs="Arial"/>
          <w:b/>
          <w:sz w:val="24"/>
        </w:rPr>
        <w:t>LADs testing results of CMCC lab</w:t>
      </w:r>
    </w:p>
    <w:p w14:paraId="10975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A439FA2" w14:textId="58485BA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4FC100" w14:textId="77777777" w:rsidR="0069522E" w:rsidRDefault="0069522E" w:rsidP="0069522E">
      <w:pPr>
        <w:pStyle w:val="5"/>
        <w:rPr>
          <w:rFonts w:eastAsiaTheme="minorEastAsia"/>
        </w:rPr>
      </w:pPr>
      <w:bookmarkStart w:id="62" w:name="_Toc101854439"/>
      <w:r>
        <w:rPr>
          <w:rFonts w:eastAsiaTheme="minorEastAsia"/>
        </w:rPr>
        <w:t>9.2.3.1</w:t>
      </w:r>
      <w:r>
        <w:rPr>
          <w:rFonts w:eastAsiaTheme="minorEastAsia"/>
        </w:rPr>
        <w:tab/>
        <w:t>Framework for lab alignment and requirements</w:t>
      </w:r>
      <w:bookmarkEnd w:id="62"/>
    </w:p>
    <w:p w14:paraId="21ABEADA" w14:textId="77777777" w:rsidR="0069522E" w:rsidRDefault="0069522E" w:rsidP="0069522E">
      <w:pPr>
        <w:rPr>
          <w:rFonts w:ascii="Arial" w:eastAsiaTheme="minorEastAsia" w:hAnsi="Arial" w:cs="Arial"/>
          <w:b/>
          <w:sz w:val="24"/>
        </w:rPr>
      </w:pPr>
      <w:r>
        <w:rPr>
          <w:rFonts w:ascii="Arial" w:hAnsi="Arial" w:cs="Arial"/>
          <w:b/>
          <w:color w:val="0000FF"/>
          <w:sz w:val="24"/>
        </w:rPr>
        <w:t>R4-2207655</w:t>
      </w:r>
      <w:r>
        <w:rPr>
          <w:rFonts w:ascii="Arial" w:hAnsi="Arial" w:cs="Arial"/>
          <w:b/>
          <w:color w:val="0000FF"/>
          <w:sz w:val="24"/>
        </w:rPr>
        <w:tab/>
      </w:r>
      <w:r>
        <w:rPr>
          <w:rFonts w:ascii="Arial" w:hAnsi="Arial" w:cs="Arial"/>
          <w:b/>
          <w:sz w:val="24"/>
        </w:rPr>
        <w:t>TRP TRS lab alignment measurement from Huawei</w:t>
      </w:r>
    </w:p>
    <w:p w14:paraId="5B5D7C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2C7CE82E" w14:textId="14B03D4F" w:rsidR="0069522E" w:rsidRDefault="00AC4A2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EE3E55B" w14:textId="77777777" w:rsidR="0069522E" w:rsidRDefault="0069522E" w:rsidP="0069522E">
      <w:pPr>
        <w:rPr>
          <w:rFonts w:ascii="Arial" w:hAnsi="Arial" w:cs="Arial"/>
          <w:b/>
          <w:sz w:val="24"/>
        </w:rPr>
      </w:pPr>
      <w:r>
        <w:rPr>
          <w:rFonts w:ascii="Arial" w:hAnsi="Arial" w:cs="Arial"/>
          <w:b/>
          <w:color w:val="0000FF"/>
          <w:sz w:val="24"/>
        </w:rPr>
        <w:t>R4-2208280</w:t>
      </w:r>
      <w:r>
        <w:rPr>
          <w:rFonts w:ascii="Arial" w:hAnsi="Arial" w:cs="Arial"/>
          <w:b/>
          <w:color w:val="0000FF"/>
          <w:sz w:val="24"/>
        </w:rPr>
        <w:tab/>
      </w:r>
      <w:r>
        <w:rPr>
          <w:rFonts w:ascii="Arial" w:hAnsi="Arial" w:cs="Arial"/>
          <w:b/>
          <w:sz w:val="24"/>
        </w:rPr>
        <w:t>on data processing for FR1 TRP and TRS OTA measurement</w:t>
      </w:r>
    </w:p>
    <w:p w14:paraId="17E2BA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700D8D04" w14:textId="74E5A26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7BA87" w14:textId="77777777" w:rsidR="0069522E" w:rsidRDefault="0069522E" w:rsidP="0069522E">
      <w:pPr>
        <w:rPr>
          <w:rFonts w:ascii="Arial" w:hAnsi="Arial" w:cs="Arial"/>
          <w:b/>
          <w:sz w:val="24"/>
        </w:rPr>
      </w:pPr>
      <w:r>
        <w:rPr>
          <w:rFonts w:ascii="Arial" w:hAnsi="Arial" w:cs="Arial"/>
          <w:b/>
          <w:color w:val="0000FF"/>
          <w:sz w:val="24"/>
        </w:rPr>
        <w:t>R4-2208323</w:t>
      </w:r>
      <w:r>
        <w:rPr>
          <w:rFonts w:ascii="Arial" w:hAnsi="Arial" w:cs="Arial"/>
          <w:b/>
          <w:color w:val="0000FF"/>
          <w:sz w:val="24"/>
        </w:rPr>
        <w:tab/>
      </w:r>
      <w:r>
        <w:rPr>
          <w:rFonts w:ascii="Arial" w:hAnsi="Arial" w:cs="Arial"/>
          <w:b/>
          <w:sz w:val="24"/>
        </w:rPr>
        <w:t>CAICT FR1 TRP/TRS lab alignment measurement results</w:t>
      </w:r>
    </w:p>
    <w:p w14:paraId="1EEBB26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CAICT</w:t>
      </w:r>
    </w:p>
    <w:p w14:paraId="5328A9DB" w14:textId="52E351B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9217B" w14:textId="77777777" w:rsidR="0069522E" w:rsidRDefault="0069522E" w:rsidP="0069522E">
      <w:pPr>
        <w:rPr>
          <w:rFonts w:ascii="Arial" w:hAnsi="Arial" w:cs="Arial"/>
          <w:b/>
          <w:sz w:val="24"/>
        </w:rPr>
      </w:pPr>
      <w:r>
        <w:rPr>
          <w:rFonts w:ascii="Arial" w:hAnsi="Arial" w:cs="Arial"/>
          <w:b/>
          <w:color w:val="0000FF"/>
          <w:sz w:val="24"/>
        </w:rPr>
        <w:t>R4-2208483</w:t>
      </w:r>
      <w:r>
        <w:rPr>
          <w:rFonts w:ascii="Arial" w:hAnsi="Arial" w:cs="Arial"/>
          <w:b/>
          <w:color w:val="0000FF"/>
          <w:sz w:val="24"/>
        </w:rPr>
        <w:tab/>
      </w:r>
      <w:r>
        <w:rPr>
          <w:rFonts w:ascii="Arial" w:hAnsi="Arial" w:cs="Arial"/>
          <w:b/>
          <w:sz w:val="24"/>
        </w:rPr>
        <w:t>On percentile value of FR1 TRP TRS performance campaign</w:t>
      </w:r>
    </w:p>
    <w:p w14:paraId="2B564D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8DE0A08" w14:textId="43084BC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33ABD2" w14:textId="77777777" w:rsidR="0069522E" w:rsidRDefault="0069522E" w:rsidP="0069522E">
      <w:pPr>
        <w:rPr>
          <w:rFonts w:ascii="Arial" w:hAnsi="Arial" w:cs="Arial"/>
          <w:b/>
          <w:sz w:val="24"/>
        </w:rPr>
      </w:pPr>
      <w:r>
        <w:rPr>
          <w:rFonts w:ascii="Arial" w:hAnsi="Arial" w:cs="Arial"/>
          <w:b/>
          <w:color w:val="0000FF"/>
          <w:sz w:val="24"/>
        </w:rPr>
        <w:t>R4-2208627</w:t>
      </w:r>
      <w:r>
        <w:rPr>
          <w:rFonts w:ascii="Arial" w:hAnsi="Arial" w:cs="Arial"/>
          <w:b/>
          <w:color w:val="0000FF"/>
          <w:sz w:val="24"/>
        </w:rPr>
        <w:tab/>
      </w:r>
      <w:r>
        <w:rPr>
          <w:rFonts w:ascii="Arial" w:hAnsi="Arial" w:cs="Arial"/>
          <w:b/>
          <w:sz w:val="24"/>
        </w:rPr>
        <w:t>Further updated Working procedure for TRP TRS requirement development</w:t>
      </w:r>
    </w:p>
    <w:p w14:paraId="7E538C1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632A21A" w14:textId="433386C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0941</w:t>
      </w:r>
      <w:r>
        <w:rPr>
          <w:rFonts w:ascii="Arial" w:hAnsi="Arial" w:cs="Arial"/>
          <w:b/>
        </w:rPr>
        <w:t>(from R4-2208627).</w:t>
      </w:r>
    </w:p>
    <w:p w14:paraId="1BEC5F28" w14:textId="05F2526E" w:rsidR="00AC4A29" w:rsidRDefault="00AC4A29" w:rsidP="00AC4A29">
      <w:pPr>
        <w:rPr>
          <w:rFonts w:ascii="Arial" w:hAnsi="Arial" w:cs="Arial"/>
          <w:b/>
          <w:sz w:val="24"/>
        </w:rPr>
      </w:pPr>
      <w:r>
        <w:rPr>
          <w:rFonts w:ascii="Arial" w:hAnsi="Arial" w:cs="Arial"/>
          <w:b/>
          <w:color w:val="0000FF"/>
          <w:sz w:val="24"/>
        </w:rPr>
        <w:t>R4-221</w:t>
      </w:r>
      <w:r w:rsidR="000F77AD">
        <w:rPr>
          <w:rFonts w:ascii="Arial" w:hAnsi="Arial" w:cs="Arial"/>
          <w:b/>
          <w:color w:val="0000FF"/>
          <w:sz w:val="24"/>
        </w:rPr>
        <w:t>0941</w:t>
      </w:r>
      <w:r>
        <w:rPr>
          <w:rFonts w:ascii="Arial" w:hAnsi="Arial" w:cs="Arial"/>
          <w:b/>
          <w:color w:val="0000FF"/>
          <w:sz w:val="24"/>
        </w:rPr>
        <w:tab/>
      </w:r>
      <w:r>
        <w:rPr>
          <w:rFonts w:ascii="Arial" w:hAnsi="Arial" w:cs="Arial"/>
          <w:b/>
          <w:sz w:val="24"/>
        </w:rPr>
        <w:t>Further updated Working procedure for TRP TRS requirement development</w:t>
      </w:r>
    </w:p>
    <w:p w14:paraId="560B50A8" w14:textId="77777777" w:rsidR="00AC4A29" w:rsidRDefault="00AC4A29" w:rsidP="00AC4A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B220FAE" w14:textId="3B57CFA1"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p w14:paraId="3F81A593" w14:textId="137AF8B7"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4-2208633</w:t>
      </w:r>
      <w:r w:rsidR="0069522E">
        <w:rPr>
          <w:rFonts w:ascii="Arial" w:hAnsi="Arial" w:cs="Arial"/>
          <w:b/>
          <w:color w:val="0000FF"/>
          <w:sz w:val="24"/>
        </w:rPr>
        <w:tab/>
      </w:r>
      <w:r w:rsidR="0069522E">
        <w:rPr>
          <w:rFonts w:ascii="Arial" w:hAnsi="Arial" w:cs="Arial"/>
          <w:b/>
          <w:sz w:val="24"/>
        </w:rPr>
        <w:t>Analysis of 3GPP TRP TRS lab alignment measurement results</w:t>
      </w:r>
    </w:p>
    <w:p w14:paraId="6BB9C1FB"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053A242" w14:textId="5CF1802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0945</w:t>
      </w:r>
      <w:r>
        <w:rPr>
          <w:rFonts w:ascii="Arial" w:hAnsi="Arial" w:cs="Arial"/>
          <w:b/>
        </w:rPr>
        <w:t xml:space="preserve"> (from R4-2208633).</w:t>
      </w:r>
    </w:p>
    <w:p w14:paraId="25404308" w14:textId="38C5C084" w:rsidR="00AC4A29" w:rsidRDefault="00AC4A29" w:rsidP="00AC4A29">
      <w:pPr>
        <w:rPr>
          <w:rFonts w:ascii="Arial" w:hAnsi="Arial" w:cs="Arial"/>
          <w:b/>
          <w:sz w:val="24"/>
        </w:rPr>
      </w:pPr>
      <w:r>
        <w:rPr>
          <w:rFonts w:ascii="Arial" w:hAnsi="Arial" w:cs="Arial"/>
          <w:b/>
          <w:color w:val="0000FF"/>
          <w:sz w:val="24"/>
        </w:rPr>
        <w:t>R4-221</w:t>
      </w:r>
      <w:r w:rsidR="000F77AD">
        <w:rPr>
          <w:rFonts w:ascii="Arial" w:hAnsi="Arial" w:cs="Arial"/>
          <w:b/>
          <w:color w:val="0000FF"/>
          <w:sz w:val="24"/>
        </w:rPr>
        <w:t>0945</w:t>
      </w:r>
      <w:r>
        <w:rPr>
          <w:rFonts w:ascii="Arial" w:hAnsi="Arial" w:cs="Arial"/>
          <w:b/>
          <w:color w:val="0000FF"/>
          <w:sz w:val="24"/>
        </w:rPr>
        <w:tab/>
      </w:r>
      <w:r>
        <w:rPr>
          <w:rFonts w:ascii="Arial" w:hAnsi="Arial" w:cs="Arial"/>
          <w:b/>
          <w:sz w:val="24"/>
        </w:rPr>
        <w:t>Analysis of 3GPP TRP TRS lab alignment measurement results</w:t>
      </w:r>
    </w:p>
    <w:p w14:paraId="2D5845A0" w14:textId="77777777" w:rsidR="00AC4A29" w:rsidRDefault="00AC4A29" w:rsidP="00AC4A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E73DC0D" w14:textId="5220B8E9" w:rsidR="00AC4A29" w:rsidRDefault="0040449D" w:rsidP="00AC4A2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84A35B" w14:textId="2592B34F"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4-2209382</w:t>
      </w:r>
      <w:r w:rsidR="0069522E">
        <w:rPr>
          <w:rFonts w:ascii="Arial" w:hAnsi="Arial" w:cs="Arial"/>
          <w:b/>
          <w:color w:val="0000FF"/>
          <w:sz w:val="24"/>
        </w:rPr>
        <w:tab/>
      </w:r>
      <w:r w:rsidR="0069522E">
        <w:rPr>
          <w:rFonts w:ascii="Arial" w:hAnsi="Arial" w:cs="Arial"/>
          <w:b/>
          <w:sz w:val="24"/>
        </w:rPr>
        <w:t>3GPP FR1 TRP/TRS Lab Alignment Measurement Results From SRTC</w:t>
      </w:r>
    </w:p>
    <w:p w14:paraId="027BAA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SRTC</w:t>
      </w:r>
    </w:p>
    <w:p w14:paraId="5D4FC022" w14:textId="73285902"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8AB9E9" w14:textId="77777777" w:rsidR="0069522E" w:rsidRDefault="0069522E" w:rsidP="0069522E">
      <w:pPr>
        <w:rPr>
          <w:rFonts w:ascii="Arial" w:hAnsi="Arial" w:cs="Arial"/>
          <w:b/>
          <w:sz w:val="24"/>
        </w:rPr>
      </w:pPr>
      <w:r>
        <w:rPr>
          <w:rFonts w:ascii="Arial" w:hAnsi="Arial" w:cs="Arial"/>
          <w:b/>
          <w:color w:val="0000FF"/>
          <w:sz w:val="24"/>
        </w:rPr>
        <w:t>R4-2209432</w:t>
      </w:r>
      <w:r>
        <w:rPr>
          <w:rFonts w:ascii="Arial" w:hAnsi="Arial" w:cs="Arial"/>
          <w:b/>
          <w:color w:val="0000FF"/>
          <w:sz w:val="24"/>
        </w:rPr>
        <w:tab/>
      </w:r>
      <w:r>
        <w:rPr>
          <w:rFonts w:ascii="Arial" w:hAnsi="Arial" w:cs="Arial"/>
          <w:b/>
          <w:sz w:val="24"/>
        </w:rPr>
        <w:t>Lab alignment criteria for FR1 TRP TRS campaign</w:t>
      </w:r>
    </w:p>
    <w:p w14:paraId="000AFD29"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09EB562" w14:textId="01B8EFC5"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13FE1" w14:textId="77777777" w:rsidR="0069522E" w:rsidRDefault="0069522E" w:rsidP="0069522E">
      <w:pPr>
        <w:rPr>
          <w:rFonts w:ascii="Arial" w:hAnsi="Arial" w:cs="Arial"/>
          <w:b/>
          <w:sz w:val="24"/>
        </w:rPr>
      </w:pPr>
      <w:r>
        <w:rPr>
          <w:rFonts w:ascii="Arial" w:hAnsi="Arial" w:cs="Arial"/>
          <w:b/>
          <w:color w:val="0000FF"/>
          <w:sz w:val="24"/>
        </w:rPr>
        <w:t>R4-2210145</w:t>
      </w:r>
      <w:r>
        <w:rPr>
          <w:rFonts w:ascii="Arial" w:hAnsi="Arial" w:cs="Arial"/>
          <w:b/>
          <w:color w:val="0000FF"/>
          <w:sz w:val="24"/>
        </w:rPr>
        <w:tab/>
      </w:r>
      <w:r>
        <w:rPr>
          <w:rFonts w:ascii="Arial" w:hAnsi="Arial" w:cs="Arial"/>
          <w:b/>
          <w:sz w:val="24"/>
        </w:rPr>
        <w:t>Element FR1 TRP/TRS Lab Alignment Campaign Measurement Results</w:t>
      </w:r>
    </w:p>
    <w:p w14:paraId="7C1C629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Element Materials Technology</w:t>
      </w:r>
    </w:p>
    <w:p w14:paraId="67FF4279" w14:textId="77777777" w:rsidR="0069522E" w:rsidRDefault="0069522E" w:rsidP="0069522E">
      <w:pPr>
        <w:rPr>
          <w:rFonts w:ascii="Arial" w:hAnsi="Arial" w:cs="Arial"/>
          <w:b/>
        </w:rPr>
      </w:pPr>
      <w:r>
        <w:rPr>
          <w:rFonts w:ascii="Arial" w:hAnsi="Arial" w:cs="Arial"/>
          <w:b/>
        </w:rPr>
        <w:t xml:space="preserve">Abstract: </w:t>
      </w:r>
    </w:p>
    <w:p w14:paraId="46A61378" w14:textId="77777777" w:rsidR="0069522E" w:rsidRDefault="0069522E" w:rsidP="0069522E">
      <w:r>
        <w:t>LAD measurement results for the FR1 TRP/TRS lab alignment campaign.</w:t>
      </w:r>
    </w:p>
    <w:p w14:paraId="6C45B191" w14:textId="704B61A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9B66A" w14:textId="272DB331" w:rsidR="009A51DD" w:rsidRDefault="009A51DD" w:rsidP="009A51DD">
      <w:pPr>
        <w:rPr>
          <w:rFonts w:ascii="Arial" w:hAnsi="Arial" w:cs="Arial"/>
          <w:b/>
          <w:sz w:val="24"/>
        </w:rPr>
      </w:pPr>
      <w:r>
        <w:rPr>
          <w:rFonts w:ascii="Arial" w:hAnsi="Arial" w:cs="Arial"/>
          <w:b/>
          <w:color w:val="0000FF"/>
          <w:sz w:val="24"/>
          <w:u w:val="thick"/>
        </w:rPr>
        <w:t>R4-2210352</w:t>
      </w:r>
      <w:r w:rsidRPr="00944C49">
        <w:rPr>
          <w:b/>
          <w:lang w:val="en-US" w:eastAsia="zh-CN"/>
        </w:rPr>
        <w:tab/>
      </w:r>
      <w:bookmarkStart w:id="63" w:name="_Hlk103068296"/>
      <w:r w:rsidRPr="009A51DD">
        <w:rPr>
          <w:rFonts w:ascii="Arial" w:hAnsi="Arial" w:cs="Arial"/>
          <w:b/>
          <w:sz w:val="24"/>
        </w:rPr>
        <w:t>OPPO LAD test results for FR1 TRP/TRS Lab Alignment Campaign</w:t>
      </w:r>
      <w:bookmarkEnd w:id="63"/>
    </w:p>
    <w:p w14:paraId="5C77CD9C" w14:textId="4B3DE1D0" w:rsidR="009A51DD" w:rsidRDefault="009A51DD" w:rsidP="009A51DD">
      <w:pPr>
        <w:rPr>
          <w:i/>
          <w:lang w:eastAsia="zh-CN"/>
        </w:rPr>
      </w:pPr>
      <w:r>
        <w:rPr>
          <w:i/>
        </w:rPr>
        <w:tab/>
      </w:r>
      <w:r>
        <w:rPr>
          <w:i/>
        </w:rPr>
        <w:tab/>
      </w:r>
      <w:r>
        <w:rPr>
          <w:i/>
        </w:rPr>
        <w:tab/>
      </w:r>
      <w:r>
        <w:rPr>
          <w:i/>
        </w:rPr>
        <w:tab/>
      </w:r>
      <w:r>
        <w:rPr>
          <w:i/>
        </w:rPr>
        <w:tab/>
        <w:t xml:space="preserve">Type: </w:t>
      </w:r>
      <w:proofErr w:type="spellStart"/>
      <w:r>
        <w:rPr>
          <w:rFonts w:hint="eastAsia"/>
          <w:i/>
          <w:lang w:eastAsia="zh-CN"/>
        </w:rPr>
        <w:t>discusion</w:t>
      </w:r>
      <w:proofErr w:type="spellEnd"/>
      <w:r>
        <w:rPr>
          <w:i/>
        </w:rPr>
        <w:tab/>
      </w:r>
      <w:r>
        <w:rPr>
          <w:i/>
        </w:rPr>
        <w:tab/>
        <w:t xml:space="preserve">For: </w:t>
      </w:r>
      <w:r>
        <w:rPr>
          <w:rFonts w:hint="eastAsia"/>
          <w:i/>
          <w:lang w:eastAsia="zh-CN"/>
        </w:rPr>
        <w:t>discussion</w:t>
      </w:r>
      <w:r>
        <w:rPr>
          <w:i/>
        </w:rPr>
        <w:br/>
      </w:r>
      <w:r>
        <w:rPr>
          <w:i/>
        </w:rPr>
        <w:tab/>
      </w:r>
      <w:r>
        <w:rPr>
          <w:i/>
        </w:rPr>
        <w:tab/>
      </w:r>
      <w:r>
        <w:rPr>
          <w:i/>
        </w:rPr>
        <w:tab/>
      </w:r>
      <w:r>
        <w:rPr>
          <w:i/>
        </w:rPr>
        <w:tab/>
      </w:r>
      <w:r>
        <w:rPr>
          <w:i/>
        </w:rPr>
        <w:tab/>
        <w:t xml:space="preserve">Source: </w:t>
      </w:r>
      <w:r>
        <w:rPr>
          <w:rFonts w:hint="eastAsia"/>
          <w:i/>
          <w:lang w:eastAsia="zh-CN"/>
        </w:rPr>
        <w:t>OPPO</w:t>
      </w:r>
    </w:p>
    <w:p w14:paraId="7B17AFFC" w14:textId="77777777" w:rsidR="009A51DD" w:rsidRPr="00944C49" w:rsidRDefault="009A51DD" w:rsidP="009A51DD">
      <w:pPr>
        <w:rPr>
          <w:rFonts w:ascii="Arial" w:hAnsi="Arial" w:cs="Arial"/>
          <w:b/>
          <w:lang w:val="en-US" w:eastAsia="zh-CN"/>
        </w:rPr>
      </w:pPr>
      <w:r w:rsidRPr="00944C49">
        <w:rPr>
          <w:rFonts w:ascii="Arial" w:hAnsi="Arial" w:cs="Arial"/>
          <w:b/>
          <w:lang w:val="en-US" w:eastAsia="zh-CN"/>
        </w:rPr>
        <w:t xml:space="preserve">Abstract: </w:t>
      </w:r>
    </w:p>
    <w:p w14:paraId="56C76057" w14:textId="77777777" w:rsidR="009A51DD" w:rsidRDefault="009A51DD" w:rsidP="009A51DD">
      <w:pPr>
        <w:rPr>
          <w:rFonts w:ascii="Arial" w:hAnsi="Arial" w:cs="Arial"/>
          <w:b/>
          <w:lang w:val="en-US" w:eastAsia="zh-CN"/>
        </w:rPr>
      </w:pPr>
      <w:r w:rsidRPr="00944C49">
        <w:rPr>
          <w:rFonts w:ascii="Arial" w:hAnsi="Arial" w:cs="Arial"/>
          <w:b/>
          <w:lang w:val="en-US" w:eastAsia="zh-CN"/>
        </w:rPr>
        <w:t xml:space="preserve">Discussion: </w:t>
      </w:r>
    </w:p>
    <w:p w14:paraId="049A2348" w14:textId="3206B237" w:rsidR="00505D03" w:rsidRDefault="00AC4A29" w:rsidP="009A51DD">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B9F2C0" w14:textId="77777777" w:rsidR="0069522E" w:rsidRDefault="0069522E" w:rsidP="0069522E">
      <w:pPr>
        <w:pStyle w:val="5"/>
        <w:rPr>
          <w:rFonts w:eastAsiaTheme="minorEastAsia"/>
        </w:rPr>
      </w:pPr>
      <w:bookmarkStart w:id="64" w:name="_Toc101854440"/>
      <w:r>
        <w:rPr>
          <w:rFonts w:eastAsiaTheme="minorEastAsia"/>
        </w:rPr>
        <w:t>9.2.3.2</w:t>
      </w:r>
      <w:r>
        <w:rPr>
          <w:rFonts w:eastAsiaTheme="minorEastAsia"/>
        </w:rPr>
        <w:tab/>
        <w:t>SA requirements</w:t>
      </w:r>
      <w:bookmarkEnd w:id="64"/>
    </w:p>
    <w:p w14:paraId="20A278F5" w14:textId="77777777" w:rsidR="0069522E" w:rsidRDefault="0069522E" w:rsidP="0069522E">
      <w:pPr>
        <w:rPr>
          <w:rFonts w:ascii="Arial" w:eastAsiaTheme="minorEastAsia" w:hAnsi="Arial" w:cs="Arial"/>
          <w:b/>
          <w:sz w:val="24"/>
        </w:rPr>
      </w:pPr>
      <w:r>
        <w:rPr>
          <w:rFonts w:ascii="Arial" w:hAnsi="Arial" w:cs="Arial"/>
          <w:b/>
          <w:color w:val="0000FF"/>
          <w:sz w:val="24"/>
        </w:rPr>
        <w:t>R4-2208628</w:t>
      </w:r>
      <w:r>
        <w:rPr>
          <w:rFonts w:ascii="Arial" w:hAnsi="Arial" w:cs="Arial"/>
          <w:b/>
          <w:color w:val="0000FF"/>
          <w:sz w:val="24"/>
        </w:rPr>
        <w:tab/>
      </w:r>
      <w:r>
        <w:rPr>
          <w:rFonts w:ascii="Arial" w:hAnsi="Arial" w:cs="Arial"/>
          <w:b/>
          <w:sz w:val="24"/>
        </w:rPr>
        <w:t>Measurement results for TRP TRS lab alignment activity</w:t>
      </w:r>
    </w:p>
    <w:p w14:paraId="1407143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EA03BB4" w14:textId="1770238B"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F568A" w14:textId="77777777" w:rsidR="0069522E" w:rsidRDefault="0069522E" w:rsidP="0069522E">
      <w:pPr>
        <w:rPr>
          <w:rFonts w:ascii="Arial" w:hAnsi="Arial" w:cs="Arial"/>
          <w:b/>
          <w:sz w:val="24"/>
        </w:rPr>
      </w:pPr>
      <w:r>
        <w:rPr>
          <w:rFonts w:ascii="Arial" w:hAnsi="Arial" w:cs="Arial"/>
          <w:b/>
          <w:color w:val="0000FF"/>
          <w:sz w:val="24"/>
        </w:rPr>
        <w:t>R4-2209431</w:t>
      </w:r>
      <w:r>
        <w:rPr>
          <w:rFonts w:ascii="Arial" w:hAnsi="Arial" w:cs="Arial"/>
          <w:b/>
          <w:color w:val="0000FF"/>
          <w:sz w:val="24"/>
        </w:rPr>
        <w:tab/>
      </w:r>
      <w:r>
        <w:rPr>
          <w:rFonts w:ascii="Arial" w:hAnsi="Arial" w:cs="Arial"/>
          <w:b/>
          <w:sz w:val="24"/>
        </w:rPr>
        <w:t>Discussion on deriving performance requirement</w:t>
      </w:r>
    </w:p>
    <w:p w14:paraId="1147A03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3D9F450" w14:textId="427CD7E4"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7E597B" w14:textId="77777777" w:rsidR="0069522E" w:rsidRDefault="0069522E" w:rsidP="0069522E">
      <w:pPr>
        <w:pStyle w:val="5"/>
        <w:rPr>
          <w:rFonts w:eastAsiaTheme="minorEastAsia"/>
        </w:rPr>
      </w:pPr>
      <w:bookmarkStart w:id="65" w:name="_Toc101854441"/>
      <w:r>
        <w:rPr>
          <w:rFonts w:eastAsiaTheme="minorEastAsia"/>
        </w:rPr>
        <w:t>9.2.3.3</w:t>
      </w:r>
      <w:r>
        <w:rPr>
          <w:rFonts w:eastAsiaTheme="minorEastAsia"/>
        </w:rPr>
        <w:tab/>
        <w:t>EN-DC requirements</w:t>
      </w:r>
      <w:bookmarkEnd w:id="65"/>
    </w:p>
    <w:p w14:paraId="193BBB46" w14:textId="77777777" w:rsidR="0069522E" w:rsidRDefault="0069522E" w:rsidP="0069522E">
      <w:pPr>
        <w:rPr>
          <w:rFonts w:ascii="Arial" w:eastAsiaTheme="minorEastAsia" w:hAnsi="Arial" w:cs="Arial"/>
          <w:b/>
          <w:sz w:val="24"/>
        </w:rPr>
      </w:pPr>
      <w:r>
        <w:rPr>
          <w:rFonts w:ascii="Arial" w:hAnsi="Arial" w:cs="Arial"/>
          <w:b/>
          <w:color w:val="0000FF"/>
          <w:sz w:val="24"/>
        </w:rPr>
        <w:t>R4-2208283</w:t>
      </w:r>
      <w:r>
        <w:rPr>
          <w:rFonts w:ascii="Arial" w:hAnsi="Arial" w:cs="Arial"/>
          <w:b/>
          <w:color w:val="0000FF"/>
          <w:sz w:val="24"/>
        </w:rPr>
        <w:tab/>
      </w:r>
      <w:r>
        <w:rPr>
          <w:rFonts w:ascii="Arial" w:hAnsi="Arial" w:cs="Arial"/>
          <w:b/>
          <w:sz w:val="24"/>
        </w:rPr>
        <w:t>on FR1 TRP and TRS OTA requirement for ENDC</w:t>
      </w:r>
    </w:p>
    <w:p w14:paraId="238C1C0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Tech.(UK) Co.. Ltd</w:t>
      </w:r>
    </w:p>
    <w:p w14:paraId="511B5FAD" w14:textId="3D1CDA19"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25FB8" w14:textId="77777777" w:rsidR="0069522E" w:rsidRDefault="0069522E" w:rsidP="0069522E">
      <w:pPr>
        <w:rPr>
          <w:rFonts w:ascii="Arial" w:hAnsi="Arial" w:cs="Arial"/>
          <w:b/>
          <w:sz w:val="24"/>
        </w:rPr>
      </w:pPr>
      <w:r>
        <w:rPr>
          <w:rFonts w:ascii="Arial" w:hAnsi="Arial" w:cs="Arial"/>
          <w:b/>
          <w:color w:val="0000FF"/>
          <w:sz w:val="24"/>
        </w:rPr>
        <w:t>R4-2208632</w:t>
      </w:r>
      <w:r>
        <w:rPr>
          <w:rFonts w:ascii="Arial" w:hAnsi="Arial" w:cs="Arial"/>
          <w:b/>
          <w:color w:val="0000FF"/>
          <w:sz w:val="24"/>
        </w:rPr>
        <w:tab/>
      </w:r>
      <w:r>
        <w:rPr>
          <w:rFonts w:ascii="Arial" w:hAnsi="Arial" w:cs="Arial"/>
          <w:b/>
          <w:sz w:val="24"/>
        </w:rPr>
        <w:t>TP to TS 38.161 on Phantoms</w:t>
      </w:r>
    </w:p>
    <w:p w14:paraId="018ED09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38.161 v</w:t>
      </w:r>
      <w:r>
        <w:rPr>
          <w:i/>
        </w:rPr>
        <w:tab/>
        <w:t xml:space="preserve">  CR-  rev  Cat:  (Rel-17)</w:t>
      </w:r>
      <w:r>
        <w:rPr>
          <w:i/>
        </w:rPr>
        <w:br/>
      </w:r>
      <w:r>
        <w:rPr>
          <w:i/>
        </w:rPr>
        <w:br/>
      </w:r>
      <w:r>
        <w:rPr>
          <w:i/>
        </w:rPr>
        <w:tab/>
      </w:r>
      <w:r>
        <w:rPr>
          <w:i/>
        </w:rPr>
        <w:tab/>
      </w:r>
      <w:r>
        <w:rPr>
          <w:i/>
        </w:rPr>
        <w:tab/>
      </w:r>
      <w:r>
        <w:rPr>
          <w:i/>
        </w:rPr>
        <w:tab/>
      </w:r>
      <w:r>
        <w:rPr>
          <w:i/>
        </w:rPr>
        <w:tab/>
        <w:t>Source: vivo</w:t>
      </w:r>
    </w:p>
    <w:p w14:paraId="5EE4F3EA" w14:textId="1A78EF9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0944</w:t>
      </w:r>
      <w:r>
        <w:rPr>
          <w:rFonts w:ascii="Arial" w:hAnsi="Arial" w:cs="Arial"/>
          <w:b/>
        </w:rPr>
        <w:t xml:space="preserve"> (from R4-2208632).</w:t>
      </w:r>
    </w:p>
    <w:p w14:paraId="57D3E3E2" w14:textId="00B403D4" w:rsidR="00AC4A29" w:rsidRDefault="00AC4A29" w:rsidP="00AC4A29">
      <w:pPr>
        <w:rPr>
          <w:rFonts w:ascii="Arial" w:hAnsi="Arial" w:cs="Arial"/>
          <w:b/>
          <w:sz w:val="24"/>
        </w:rPr>
      </w:pPr>
      <w:bookmarkStart w:id="66" w:name="_Toc101854446"/>
      <w:r>
        <w:rPr>
          <w:rFonts w:ascii="Arial" w:hAnsi="Arial" w:cs="Arial"/>
          <w:b/>
          <w:color w:val="0000FF"/>
          <w:sz w:val="24"/>
        </w:rPr>
        <w:t>R4-221</w:t>
      </w:r>
      <w:r w:rsidR="000F77AD">
        <w:rPr>
          <w:rFonts w:ascii="Arial" w:hAnsi="Arial" w:cs="Arial"/>
          <w:b/>
          <w:color w:val="0000FF"/>
          <w:sz w:val="24"/>
        </w:rPr>
        <w:t>0944</w:t>
      </w:r>
      <w:r>
        <w:rPr>
          <w:rFonts w:ascii="Arial" w:hAnsi="Arial" w:cs="Arial"/>
          <w:b/>
          <w:color w:val="0000FF"/>
          <w:sz w:val="24"/>
        </w:rPr>
        <w:tab/>
      </w:r>
      <w:r>
        <w:rPr>
          <w:rFonts w:ascii="Arial" w:hAnsi="Arial" w:cs="Arial"/>
          <w:b/>
          <w:sz w:val="24"/>
        </w:rPr>
        <w:t>TP to TS 38.161 on Phantoms</w:t>
      </w:r>
    </w:p>
    <w:p w14:paraId="76DA2F16" w14:textId="77777777" w:rsidR="00AC4A29" w:rsidRDefault="00AC4A29" w:rsidP="00AC4A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38.161 v</w:t>
      </w:r>
      <w:r>
        <w:rPr>
          <w:i/>
        </w:rPr>
        <w:tab/>
        <w:t xml:space="preserve">  CR-  rev  Cat:  (Rel-17)</w:t>
      </w:r>
      <w:r>
        <w:rPr>
          <w:i/>
        </w:rPr>
        <w:br/>
      </w:r>
      <w:r>
        <w:rPr>
          <w:i/>
        </w:rPr>
        <w:lastRenderedPageBreak/>
        <w:br/>
      </w:r>
      <w:r>
        <w:rPr>
          <w:i/>
        </w:rPr>
        <w:tab/>
      </w:r>
      <w:r>
        <w:rPr>
          <w:i/>
        </w:rPr>
        <w:tab/>
      </w:r>
      <w:r>
        <w:rPr>
          <w:i/>
        </w:rPr>
        <w:tab/>
      </w:r>
      <w:r>
        <w:rPr>
          <w:i/>
        </w:rPr>
        <w:tab/>
      </w:r>
      <w:r>
        <w:rPr>
          <w:i/>
        </w:rPr>
        <w:tab/>
        <w:t>Source: vivo</w:t>
      </w:r>
    </w:p>
    <w:p w14:paraId="2B4D64F7" w14:textId="7EC0CB37" w:rsidR="00AC4A29" w:rsidRDefault="0040449D" w:rsidP="00AC4A29">
      <w:pPr>
        <w:rPr>
          <w:color w:val="993300"/>
          <w:u w:val="single"/>
        </w:rPr>
      </w:pPr>
      <w:bookmarkStart w:id="67" w:name="_Hlk104377524"/>
      <w:r>
        <w:rPr>
          <w:rFonts w:ascii="Arial" w:hAnsi="Arial" w:cs="Arial"/>
          <w:b/>
        </w:rPr>
        <w:t>Decision:</w:t>
      </w:r>
      <w:r>
        <w:rPr>
          <w:rFonts w:ascii="Arial" w:hAnsi="Arial" w:cs="Arial"/>
          <w:b/>
        </w:rPr>
        <w:tab/>
      </w:r>
      <w:r>
        <w:rPr>
          <w:rFonts w:ascii="Arial" w:hAnsi="Arial" w:cs="Arial"/>
          <w:b/>
        </w:rPr>
        <w:tab/>
      </w:r>
      <w:r w:rsidRPr="0040449D">
        <w:rPr>
          <w:rFonts w:ascii="Arial" w:hAnsi="Arial" w:cs="Arial"/>
          <w:b/>
          <w:highlight w:val="green"/>
        </w:rPr>
        <w:t>Approved.</w:t>
      </w:r>
    </w:p>
    <w:bookmarkEnd w:id="67"/>
    <w:p w14:paraId="106E47A8" w14:textId="532728E1" w:rsidR="0069522E" w:rsidRDefault="00AC4A29" w:rsidP="00AC4A29">
      <w:pPr>
        <w:pStyle w:val="3"/>
        <w:rPr>
          <w:rFonts w:eastAsiaTheme="minorEastAsia"/>
        </w:rPr>
      </w:pPr>
      <w:r>
        <w:rPr>
          <w:rFonts w:eastAsiaTheme="minorEastAsia"/>
        </w:rPr>
        <w:t>9</w:t>
      </w:r>
      <w:r w:rsidR="0069522E">
        <w:rPr>
          <w:rFonts w:eastAsiaTheme="minorEastAsia"/>
        </w:rPr>
        <w:t>.4</w:t>
      </w:r>
      <w:r w:rsidR="0069522E">
        <w:rPr>
          <w:rFonts w:eastAsiaTheme="minorEastAsia"/>
        </w:rPr>
        <w:tab/>
        <w:t>NR RF requirement enhancements for frequency range 2 (FR2)</w:t>
      </w:r>
      <w:bookmarkEnd w:id="66"/>
    </w:p>
    <w:p w14:paraId="71BFA955" w14:textId="77777777" w:rsidR="0069522E" w:rsidRDefault="0069522E" w:rsidP="0069522E">
      <w:pPr>
        <w:pStyle w:val="4"/>
        <w:rPr>
          <w:rFonts w:eastAsiaTheme="minorEastAsia"/>
        </w:rPr>
      </w:pPr>
      <w:bookmarkStart w:id="68" w:name="_Toc101854459"/>
      <w:r>
        <w:rPr>
          <w:rFonts w:eastAsiaTheme="minorEastAsia"/>
        </w:rPr>
        <w:t>9.4.6</w:t>
      </w:r>
      <w:r>
        <w:rPr>
          <w:rFonts w:eastAsiaTheme="minorEastAsia"/>
        </w:rPr>
        <w:tab/>
        <w:t>RRM core requirements</w:t>
      </w:r>
      <w:bookmarkEnd w:id="68"/>
    </w:p>
    <w:p w14:paraId="60D00FA6" w14:textId="51A846B9" w:rsidR="0069522E" w:rsidRDefault="0069522E" w:rsidP="0069522E">
      <w:pPr>
        <w:pStyle w:val="5"/>
        <w:rPr>
          <w:rFonts w:eastAsiaTheme="minorEastAsia"/>
        </w:rPr>
      </w:pPr>
      <w:bookmarkStart w:id="69" w:name="_Toc101854460"/>
      <w:r>
        <w:rPr>
          <w:rFonts w:eastAsiaTheme="minorEastAsia"/>
        </w:rPr>
        <w:t>9.4.6.1</w:t>
      </w:r>
      <w:r>
        <w:rPr>
          <w:rFonts w:eastAsiaTheme="minorEastAsia"/>
        </w:rPr>
        <w:tab/>
        <w:t>General</w:t>
      </w:r>
      <w:bookmarkEnd w:id="69"/>
    </w:p>
    <w:p w14:paraId="3FAE077D" w14:textId="53335E74" w:rsidR="005C4C9C" w:rsidRPr="005C4C9C" w:rsidRDefault="005C4C9C" w:rsidP="005C4C9C">
      <w:pPr>
        <w:rPr>
          <w:b/>
          <w:bCs/>
          <w:color w:val="FF0000"/>
          <w:u w:val="single"/>
        </w:rPr>
      </w:pPr>
      <w:r w:rsidRPr="005C4C9C">
        <w:rPr>
          <w:b/>
          <w:bCs/>
          <w:color w:val="FF0000"/>
          <w:u w:val="single"/>
        </w:rPr>
        <w:t>Big CR for email approval</w:t>
      </w:r>
    </w:p>
    <w:p w14:paraId="74BB6580" w14:textId="587566C4" w:rsidR="005C4C9C" w:rsidRDefault="005C4C9C" w:rsidP="005C4C9C">
      <w:pPr>
        <w:overflowPunct/>
        <w:autoSpaceDE/>
        <w:adjustRightInd/>
        <w:spacing w:after="0"/>
        <w:rPr>
          <w:rFonts w:ascii="Arial" w:hAnsi="Arial" w:cs="Arial"/>
          <w:b/>
          <w:sz w:val="24"/>
        </w:rPr>
      </w:pPr>
      <w:r w:rsidRPr="005C4C9C">
        <w:rPr>
          <w:rFonts w:ascii="Arial" w:hAnsi="Arial" w:cs="Arial"/>
          <w:b/>
          <w:color w:val="0000FF"/>
          <w:sz w:val="24"/>
          <w:u w:val="thick"/>
        </w:rPr>
        <w:t>R4-2211249</w:t>
      </w:r>
      <w:r>
        <w:rPr>
          <w:rFonts w:ascii="Arial" w:hAnsi="Arial" w:cs="Arial"/>
          <w:b/>
          <w:color w:val="0000FF"/>
          <w:sz w:val="24"/>
          <w:u w:val="thick"/>
        </w:rPr>
        <w:t xml:space="preserve"> </w:t>
      </w:r>
      <w:r w:rsidRPr="005C4C9C">
        <w:rPr>
          <w:rFonts w:ascii="Arial" w:hAnsi="Arial" w:cs="Arial"/>
          <w:b/>
          <w:sz w:val="24"/>
        </w:rPr>
        <w:t>Big CR on RRM requirements for FR2 RF enhancement</w:t>
      </w:r>
    </w:p>
    <w:p w14:paraId="453C20D4" w14:textId="19751693" w:rsidR="005C4C9C" w:rsidRDefault="005C4C9C" w:rsidP="005C4C9C">
      <w:pPr>
        <w:rPr>
          <w:i/>
        </w:rPr>
      </w:pPr>
      <w:r>
        <w:rPr>
          <w:i/>
        </w:rPr>
        <w:tab/>
      </w:r>
      <w:r>
        <w:rPr>
          <w:i/>
        </w:rPr>
        <w:tab/>
      </w:r>
      <w:r>
        <w:rPr>
          <w:i/>
        </w:rPr>
        <w:tab/>
      </w:r>
      <w:r>
        <w:rPr>
          <w:i/>
        </w:rPr>
        <w:tab/>
      </w:r>
      <w:r>
        <w:rPr>
          <w:i/>
        </w:rPr>
        <w:tab/>
        <w:t xml:space="preserve">Type: </w:t>
      </w:r>
      <w:r>
        <w:rPr>
          <w:i/>
        </w:rPr>
        <w:t xml:space="preserve">  </w:t>
      </w:r>
      <w:r>
        <w:rPr>
          <w:i/>
        </w:rPr>
        <w:t>CR</w:t>
      </w:r>
      <w:r>
        <w:rPr>
          <w:i/>
        </w:rPr>
        <w:tab/>
      </w:r>
      <w:r>
        <w:rPr>
          <w:i/>
        </w:rPr>
        <w:tab/>
        <w:t xml:space="preserve">For: </w:t>
      </w:r>
      <w:r>
        <w:rPr>
          <w:i/>
        </w:rPr>
        <w:t>Agreement</w:t>
      </w:r>
      <w:r>
        <w:rPr>
          <w:i/>
        </w:rPr>
        <w:br/>
      </w:r>
      <w:r>
        <w:rPr>
          <w:i/>
        </w:rPr>
        <w:tab/>
      </w:r>
      <w:r>
        <w:rPr>
          <w:i/>
        </w:rPr>
        <w:tab/>
      </w:r>
      <w:r>
        <w:rPr>
          <w:i/>
        </w:rPr>
        <w:tab/>
      </w:r>
      <w:r>
        <w:rPr>
          <w:i/>
        </w:rPr>
        <w:tab/>
      </w:r>
      <w:r>
        <w:rPr>
          <w:i/>
        </w:rPr>
        <w:tab/>
        <w:t>38.133 v17.5.0</w:t>
      </w:r>
      <w:r>
        <w:rPr>
          <w:i/>
        </w:rPr>
        <w:tab/>
        <w:t xml:space="preserve">  CR-  rev  Cat: </w:t>
      </w:r>
      <w:r>
        <w:rPr>
          <w:i/>
        </w:rPr>
        <w:t>B</w:t>
      </w:r>
      <w:r>
        <w:rPr>
          <w:i/>
        </w:rPr>
        <w:t xml:space="preserve"> (Rel-17)</w:t>
      </w:r>
      <w:r>
        <w:rPr>
          <w:i/>
        </w:rPr>
        <w:br/>
      </w:r>
      <w:r>
        <w:rPr>
          <w:i/>
        </w:rPr>
        <w:br/>
      </w:r>
      <w:r>
        <w:rPr>
          <w:i/>
        </w:rPr>
        <w:tab/>
      </w:r>
      <w:r>
        <w:rPr>
          <w:i/>
        </w:rPr>
        <w:tab/>
      </w:r>
      <w:r>
        <w:rPr>
          <w:i/>
        </w:rPr>
        <w:tab/>
      </w:r>
      <w:r>
        <w:rPr>
          <w:i/>
        </w:rPr>
        <w:tab/>
      </w:r>
      <w:r>
        <w:rPr>
          <w:i/>
        </w:rPr>
        <w:tab/>
        <w:t xml:space="preserve">Source: </w:t>
      </w:r>
      <w:r>
        <w:rPr>
          <w:i/>
        </w:rPr>
        <w:t>Nokia</w:t>
      </w:r>
    </w:p>
    <w:p w14:paraId="2AF44672" w14:textId="783F43B3" w:rsidR="005C4C9C" w:rsidRDefault="005C4C9C" w:rsidP="005C4C9C">
      <w:pPr>
        <w:overflowPunct/>
        <w:autoSpaceDE/>
        <w:adjustRightInd/>
        <w:spacing w:after="0"/>
        <w:rPr>
          <w:rFonts w:ascii="Arial" w:hAnsi="Arial" w:cs="Arial"/>
          <w:b/>
          <w:sz w:val="24"/>
        </w:rPr>
      </w:pPr>
    </w:p>
    <w:p w14:paraId="78B0C918" w14:textId="6ACF8701" w:rsidR="005C4C9C" w:rsidRDefault="00FC08E9" w:rsidP="005C4C9C">
      <w:pPr>
        <w:rPr>
          <w:color w:val="993300"/>
          <w:u w:val="single"/>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2E152463" w14:textId="77777777" w:rsidR="005C4C9C" w:rsidRPr="005C4C9C" w:rsidRDefault="005C4C9C" w:rsidP="005C4C9C">
      <w:pPr>
        <w:overflowPunct/>
        <w:autoSpaceDE/>
        <w:adjustRightInd/>
        <w:spacing w:after="0"/>
        <w:rPr>
          <w:rFonts w:ascii="Arial" w:hAnsi="Arial" w:cs="Arial"/>
          <w:b/>
          <w:color w:val="0000FF"/>
          <w:sz w:val="24"/>
          <w:u w:val="thick"/>
        </w:rPr>
      </w:pPr>
    </w:p>
    <w:p w14:paraId="28F53131" w14:textId="77777777" w:rsidR="0069522E" w:rsidRDefault="0069522E" w:rsidP="0069522E">
      <w:pPr>
        <w:rPr>
          <w:rFonts w:eastAsia="等线"/>
          <w:lang w:eastAsia="zh-CN"/>
        </w:rPr>
      </w:pPr>
      <w:r>
        <w:rPr>
          <w:rFonts w:eastAsia="等线"/>
          <w:lang w:eastAsia="zh-CN"/>
        </w:rPr>
        <w:t>-----------------------------------------------------------------------------------------------------------------------------------------------</w:t>
      </w:r>
    </w:p>
    <w:p w14:paraId="616CEF2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[103-e][219] NR_RF_FR2_req_enh2_RRM, AI 9.4.6</w:t>
      </w:r>
    </w:p>
    <w:p w14:paraId="2B1EA606"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9.4.6.1</w:t>
      </w:r>
      <w:r>
        <w:rPr>
          <w:rFonts w:ascii="Arial" w:hAnsi="Arial" w:cs="Arial"/>
          <w:b/>
          <w:color w:val="C00000"/>
          <w:sz w:val="24"/>
          <w:u w:val="single"/>
          <w:lang w:eastAsia="zh-CN"/>
        </w:rPr>
        <w:t>,</w:t>
      </w:r>
      <w:r>
        <w:rPr>
          <w:rFonts w:ascii="Arial" w:hAnsi="Arial" w:cs="Arial"/>
          <w:b/>
          <w:color w:val="C00000"/>
          <w:sz w:val="24"/>
          <w:u w:val="single"/>
        </w:rPr>
        <w:t>9.4.6.2</w:t>
      </w:r>
      <w:r>
        <w:rPr>
          <w:rFonts w:ascii="Arial" w:hAnsi="Arial" w:cs="Arial"/>
          <w:b/>
          <w:color w:val="C00000"/>
          <w:sz w:val="24"/>
          <w:u w:val="single"/>
          <w:lang w:eastAsia="zh-CN"/>
        </w:rPr>
        <w:t xml:space="preserve">, </w:t>
      </w:r>
      <w:r>
        <w:rPr>
          <w:rFonts w:ascii="Arial" w:hAnsi="Arial" w:cs="Arial"/>
          <w:b/>
          <w:color w:val="C00000"/>
          <w:sz w:val="24"/>
          <w:u w:val="single"/>
        </w:rPr>
        <w:t>9.4.7.1-Lei Du</w:t>
      </w:r>
    </w:p>
    <w:p w14:paraId="51D3F045" w14:textId="77777777" w:rsidR="0069522E" w:rsidRDefault="0069522E" w:rsidP="0069522E">
      <w:pPr>
        <w:overflowPunct/>
        <w:autoSpaceDE/>
        <w:adjustRightInd/>
        <w:spacing w:after="0"/>
        <w:rPr>
          <w:rFonts w:ascii="Arial" w:hAnsi="Arial" w:cs="Arial"/>
          <w:b/>
          <w:color w:val="C00000"/>
          <w:sz w:val="24"/>
          <w:u w:val="single"/>
        </w:rPr>
      </w:pPr>
    </w:p>
    <w:p w14:paraId="4AB57AD5"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R4-2210291</w:t>
      </w:r>
      <w:r>
        <w:rPr>
          <w:b/>
          <w:lang w:val="en-US" w:eastAsia="zh-CN"/>
        </w:rPr>
        <w:tab/>
      </w:r>
      <w:r>
        <w:rPr>
          <w:rFonts w:ascii="Arial" w:hAnsi="Arial" w:cs="Arial"/>
          <w:b/>
          <w:sz w:val="24"/>
        </w:rPr>
        <w:t>Email discussion summary for [103-e][219] NR_RF_FR2_req_enh2_RRM</w:t>
      </w:r>
    </w:p>
    <w:p w14:paraId="2F360935" w14:textId="77777777" w:rsidR="0069522E" w:rsidRDefault="0069522E" w:rsidP="0069522E">
      <w:pPr>
        <w:overflowPunct/>
        <w:autoSpaceDE/>
        <w:adjustRightInd/>
        <w:spacing w:after="0"/>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470C09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3C9C64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C8D9C6" w14:textId="48658F3C"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R4-2210488 (from R4-2210291).</w:t>
      </w:r>
    </w:p>
    <w:p w14:paraId="7426FAAD" w14:textId="77777777" w:rsidR="009B5AA6" w:rsidRDefault="009B5AA6" w:rsidP="0069522E">
      <w:pPr>
        <w:overflowPunct/>
        <w:autoSpaceDE/>
        <w:adjustRightInd/>
        <w:spacing w:after="0"/>
        <w:rPr>
          <w:rFonts w:ascii="Arial" w:hAnsi="Arial" w:cs="Arial"/>
          <w:b/>
          <w:lang w:val="en-US" w:eastAsia="zh-CN"/>
        </w:rPr>
      </w:pPr>
    </w:p>
    <w:p w14:paraId="52BA03C2" w14:textId="167B2245" w:rsidR="009B5AA6" w:rsidRDefault="009B5AA6" w:rsidP="009B5AA6">
      <w:pPr>
        <w:overflowPunct/>
        <w:autoSpaceDE/>
        <w:adjustRightInd/>
        <w:spacing w:after="0"/>
        <w:rPr>
          <w:rFonts w:ascii="Arial" w:hAnsi="Arial" w:cs="Arial"/>
          <w:b/>
          <w:sz w:val="24"/>
        </w:rPr>
      </w:pPr>
      <w:r>
        <w:rPr>
          <w:rFonts w:ascii="Arial" w:hAnsi="Arial" w:cs="Arial"/>
          <w:b/>
          <w:color w:val="0000FF"/>
          <w:sz w:val="24"/>
          <w:u w:val="thick"/>
        </w:rPr>
        <w:t>R4-2210488</w:t>
      </w:r>
      <w:r>
        <w:rPr>
          <w:b/>
          <w:lang w:val="en-US" w:eastAsia="zh-CN"/>
        </w:rPr>
        <w:tab/>
      </w:r>
      <w:r>
        <w:rPr>
          <w:rFonts w:ascii="Arial" w:hAnsi="Arial" w:cs="Arial"/>
          <w:b/>
          <w:sz w:val="24"/>
        </w:rPr>
        <w:t>Email discussion summary for [103-e][219] NR_RF_FR2_req_enh2_RRM</w:t>
      </w:r>
    </w:p>
    <w:p w14:paraId="452F0005" w14:textId="77777777" w:rsidR="009B5AA6" w:rsidRDefault="009B5AA6" w:rsidP="009B5AA6">
      <w:pPr>
        <w:overflowPunct/>
        <w:autoSpaceDE/>
        <w:adjustRightInd/>
        <w:spacing w:after="0"/>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72091CA"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7785C147"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6154CB42" w14:textId="51A73CB6" w:rsidR="009B5AA6" w:rsidRDefault="00C376DB"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069698" w14:textId="77777777" w:rsidR="009B5AA6" w:rsidRDefault="009B5AA6" w:rsidP="009B5AA6">
      <w:pPr>
        <w:overflowPunct/>
        <w:autoSpaceDE/>
        <w:adjustRightInd/>
        <w:spacing w:after="0"/>
        <w:rPr>
          <w:rFonts w:ascii="Arial" w:hAnsi="Arial" w:cs="Arial"/>
          <w:b/>
          <w:lang w:val="en-US" w:eastAsia="zh-CN"/>
        </w:rPr>
      </w:pPr>
    </w:p>
    <w:p w14:paraId="5A57796A" w14:textId="77777777" w:rsidR="0069522E" w:rsidRDefault="0069522E" w:rsidP="0069522E">
      <w:pPr>
        <w:overflowPunct/>
        <w:autoSpaceDE/>
        <w:adjustRightInd/>
        <w:spacing w:after="0"/>
        <w:rPr>
          <w:rFonts w:ascii="Arial" w:hAnsi="Arial" w:cs="Arial"/>
          <w:b/>
          <w:lang w:val="en-US" w:eastAsia="zh-CN"/>
        </w:rPr>
      </w:pPr>
    </w:p>
    <w:p w14:paraId="68D9B458" w14:textId="0165015A" w:rsidR="0069522E" w:rsidRDefault="00434E83"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10</w:t>
      </w:r>
      <w:r w:rsidRPr="00434E83">
        <w:rPr>
          <w:rFonts w:ascii="Arial" w:hAnsi="Arial" w:cs="Arial"/>
          <w:b/>
          <w:color w:val="FF0000"/>
          <w:vertAlign w:val="superscript"/>
          <w:lang w:val="en-US" w:eastAsia="zh-CN"/>
        </w:rPr>
        <w:t>th</w:t>
      </w:r>
    </w:p>
    <w:p w14:paraId="1AF1860E" w14:textId="3EB08EF2" w:rsidR="00434E83" w:rsidRDefault="00434E83" w:rsidP="0069522E">
      <w:pPr>
        <w:overflowPunct/>
        <w:autoSpaceDE/>
        <w:adjustRightInd/>
        <w:spacing w:after="0"/>
        <w:rPr>
          <w:rFonts w:ascii="Arial" w:hAnsi="Arial" w:cs="Arial"/>
          <w:b/>
          <w:color w:val="FF0000"/>
          <w:lang w:val="en-US" w:eastAsia="zh-CN"/>
        </w:rPr>
      </w:pPr>
    </w:p>
    <w:p w14:paraId="1668A050" w14:textId="149134DA" w:rsidR="00434E83" w:rsidRDefault="00434E83" w:rsidP="0069522E">
      <w:pPr>
        <w:overflowPunct/>
        <w:autoSpaceDE/>
        <w:adjustRightInd/>
        <w:spacing w:after="0"/>
        <w:rPr>
          <w:rFonts w:ascii="Arial" w:hAnsi="Arial" w:cs="Arial"/>
          <w:b/>
          <w:color w:val="FF0000"/>
          <w:lang w:val="en-US" w:eastAsia="zh-CN"/>
        </w:rPr>
      </w:pPr>
      <w:r w:rsidRPr="00434E83">
        <w:rPr>
          <w:rFonts w:ascii="Arial" w:hAnsi="Arial" w:cs="Arial"/>
          <w:b/>
          <w:lang w:val="en-US" w:eastAsia="zh-CN"/>
        </w:rPr>
        <w:t>List of key open issues:</w:t>
      </w:r>
    </w:p>
    <w:p w14:paraId="211206A9" w14:textId="77777777" w:rsidR="00434E83" w:rsidRPr="00434E83" w:rsidRDefault="00434E83" w:rsidP="00E764B0">
      <w:pPr>
        <w:pStyle w:val="a"/>
        <w:numPr>
          <w:ilvl w:val="0"/>
          <w:numId w:val="17"/>
        </w:numPr>
        <w:spacing w:before="240"/>
        <w:rPr>
          <w:bCs/>
        </w:rPr>
      </w:pPr>
      <w:r w:rsidRPr="00434E83">
        <w:rPr>
          <w:bCs/>
        </w:rPr>
        <w:t>Issue 2-1 requirements on number of serving cells</w:t>
      </w:r>
    </w:p>
    <w:p w14:paraId="21A5400D" w14:textId="3154E641" w:rsidR="00434E83" w:rsidRPr="00434E83" w:rsidRDefault="00434E83" w:rsidP="00E764B0">
      <w:pPr>
        <w:pStyle w:val="a"/>
        <w:numPr>
          <w:ilvl w:val="0"/>
          <w:numId w:val="17"/>
        </w:numPr>
        <w:spacing w:before="240"/>
        <w:rPr>
          <w:bCs/>
          <w:lang w:val="en-GB"/>
        </w:rPr>
      </w:pPr>
      <w:r w:rsidRPr="00434E83">
        <w:rPr>
          <w:bCs/>
        </w:rPr>
        <w:t xml:space="preserve">Issue 3-1 </w:t>
      </w:r>
      <w:r w:rsidRPr="00434E83">
        <w:rPr>
          <w:rFonts w:hint="eastAsia"/>
          <w:bCs/>
        </w:rPr>
        <w:t>Test</w:t>
      </w:r>
      <w:r w:rsidRPr="00434E83">
        <w:rPr>
          <w:bCs/>
        </w:rPr>
        <w:t xml:space="preserve"> cases for FR2 inter-band UL CA for IBM</w:t>
      </w:r>
    </w:p>
    <w:p w14:paraId="5DE86045" w14:textId="77777777" w:rsidR="00434E83" w:rsidRPr="00434E83" w:rsidRDefault="00434E83" w:rsidP="00434E83">
      <w:pPr>
        <w:spacing w:before="240"/>
        <w:rPr>
          <w:b/>
          <w:u w:val="single"/>
        </w:rPr>
      </w:pPr>
      <w:r w:rsidRPr="00434E83">
        <w:rPr>
          <w:b/>
          <w:u w:val="single"/>
        </w:rPr>
        <w:t>Issue 2-1 requirements on number of serving cells</w:t>
      </w:r>
    </w:p>
    <w:p w14:paraId="36C22B0E"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xml:space="preserve">: </w:t>
      </w:r>
    </w:p>
    <w:p w14:paraId="51FA98D1" w14:textId="77777777" w:rsidR="00434E83" w:rsidRPr="00434E83" w:rsidRDefault="00434E83" w:rsidP="00740F6D">
      <w:pPr>
        <w:pStyle w:val="a"/>
        <w:numPr>
          <w:ilvl w:val="1"/>
          <w:numId w:val="9"/>
        </w:numPr>
        <w:spacing w:line="259" w:lineRule="auto"/>
        <w:ind w:left="1010"/>
        <w:rPr>
          <w:bCs/>
        </w:rPr>
      </w:pPr>
      <w:r w:rsidRPr="00434E83">
        <w:rPr>
          <w:bCs/>
        </w:rPr>
        <w:lastRenderedPageBreak/>
        <w:t>Option 1: For the requirements on number of serving carriers, we suggest not to specify the exact number of NR serving carriers in TS38.133. The number of NR serving carriers for NR SA can refer to the configurations for CA as defined in TS38.101-1/2/3. (Huawei)</w:t>
      </w:r>
    </w:p>
    <w:p w14:paraId="15C576E0" w14:textId="77777777" w:rsidR="00434E83" w:rsidRPr="00434E83" w:rsidRDefault="00434E83" w:rsidP="00740F6D">
      <w:pPr>
        <w:pStyle w:val="a"/>
        <w:numPr>
          <w:ilvl w:val="1"/>
          <w:numId w:val="9"/>
        </w:numPr>
        <w:spacing w:line="259" w:lineRule="auto"/>
        <w:rPr>
          <w:bCs/>
        </w:rPr>
      </w:pPr>
      <w:r w:rsidRPr="00434E83">
        <w:rPr>
          <w:bCs/>
        </w:rPr>
        <w:t>The requirements on number of serving carriers for NR SA can be updated as follows:</w:t>
      </w:r>
    </w:p>
    <w:tbl>
      <w:tblPr>
        <w:tblStyle w:val="afff1"/>
        <w:tblW w:w="0" w:type="auto"/>
        <w:tblInd w:w="1345" w:type="dxa"/>
        <w:tblLook w:val="04A0" w:firstRow="1" w:lastRow="0" w:firstColumn="1" w:lastColumn="0" w:noHBand="0" w:noVBand="1"/>
      </w:tblPr>
      <w:tblGrid>
        <w:gridCol w:w="8276"/>
      </w:tblGrid>
      <w:tr w:rsidR="00434E83" w:rsidRPr="00434E83" w14:paraId="4BA86DC6" w14:textId="77777777" w:rsidTr="00AD0182">
        <w:tc>
          <w:tcPr>
            <w:tcW w:w="8276" w:type="dxa"/>
            <w:tcBorders>
              <w:top w:val="single" w:sz="4" w:space="0" w:color="auto"/>
              <w:left w:val="single" w:sz="4" w:space="0" w:color="auto"/>
              <w:bottom w:val="single" w:sz="4" w:space="0" w:color="auto"/>
              <w:right w:val="single" w:sz="4" w:space="0" w:color="auto"/>
            </w:tcBorders>
            <w:hideMark/>
          </w:tcPr>
          <w:p w14:paraId="536E26E5" w14:textId="77777777" w:rsidR="00434E83" w:rsidRPr="00434E83" w:rsidRDefault="00434E83" w:rsidP="00AD0182">
            <w:pPr>
              <w:widowControl w:val="0"/>
              <w:outlineLvl w:val="3"/>
              <w:rPr>
                <w:rFonts w:ascii="Arial" w:hAnsi="Arial"/>
                <w:bCs/>
                <w:iCs/>
                <w:sz w:val="24"/>
              </w:rPr>
            </w:pPr>
            <w:r w:rsidRPr="00434E83">
              <w:rPr>
                <w:rFonts w:ascii="Arial" w:hAnsi="Arial"/>
                <w:bCs/>
                <w:iCs/>
                <w:sz w:val="24"/>
              </w:rPr>
              <w:t>3.6.2.1</w:t>
            </w:r>
            <w:r w:rsidRPr="00434E83">
              <w:rPr>
                <w:rFonts w:ascii="Arial" w:hAnsi="Arial"/>
                <w:bCs/>
                <w:iCs/>
                <w:sz w:val="24"/>
              </w:rPr>
              <w:tab/>
              <w:t>Number of serving carriers for SA</w:t>
            </w:r>
          </w:p>
          <w:p w14:paraId="43D70FE2" w14:textId="77777777" w:rsidR="00434E83" w:rsidRPr="00434E83" w:rsidRDefault="00434E83" w:rsidP="00AD0182">
            <w:pPr>
              <w:widowControl w:val="0"/>
              <w:rPr>
                <w:rFonts w:asciiTheme="minorHAnsi" w:hAnsiTheme="minorHAnsi"/>
                <w:bCs/>
                <w:iCs/>
                <w:sz w:val="22"/>
              </w:rPr>
            </w:pPr>
            <w:r w:rsidRPr="00434E83">
              <w:rPr>
                <w:bCs/>
                <w:iCs/>
              </w:rPr>
              <w:t xml:space="preserve">Requirements for standalone NR with NR </w:t>
            </w:r>
            <w:proofErr w:type="spellStart"/>
            <w:r w:rsidRPr="00434E83">
              <w:rPr>
                <w:bCs/>
                <w:iCs/>
              </w:rPr>
              <w:t>PCell</w:t>
            </w:r>
            <w:proofErr w:type="spellEnd"/>
            <w:r w:rsidRPr="00434E83">
              <w:rPr>
                <w:bCs/>
                <w:iCs/>
              </w:rPr>
              <w:t xml:space="preserve"> are applicable for the UE configured with the following number of serving NR CCs:</w:t>
            </w:r>
          </w:p>
          <w:p w14:paraId="2C893223"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the number of NR DL CCs in total as specified in clause 5.5A of </w:t>
            </w:r>
            <w:r w:rsidRPr="00434E83">
              <w:rPr>
                <w:rFonts w:cs="v4.2.0"/>
                <w:bCs/>
                <w:iCs/>
              </w:rPr>
              <w:t>TS 38.101-1 [18], TS 38.101-2 [19] and TS 38.101-3 [18] for NR CA configuration.</w:t>
            </w:r>
          </w:p>
          <w:p w14:paraId="265524CF"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1 UL (or 2 UL if SUL is configured) in </w:t>
            </w:r>
            <w:proofErr w:type="spellStart"/>
            <w:r w:rsidRPr="00434E83">
              <w:rPr>
                <w:bCs/>
                <w:iCs/>
              </w:rPr>
              <w:t>PCell</w:t>
            </w:r>
            <w:proofErr w:type="spellEnd"/>
            <w:r w:rsidRPr="00434E83">
              <w:rPr>
                <w:bCs/>
                <w:iCs/>
              </w:rPr>
              <w:t xml:space="preserve"> and up to 1 UL (or 2 UL if SUL is configured) in </w:t>
            </w:r>
            <w:proofErr w:type="spellStart"/>
            <w:r w:rsidRPr="00434E83">
              <w:rPr>
                <w:bCs/>
                <w:iCs/>
              </w:rPr>
              <w:t>SCell</w:t>
            </w:r>
            <w:proofErr w:type="spellEnd"/>
            <w:r w:rsidRPr="00434E83">
              <w:rPr>
                <w:bCs/>
                <w:iCs/>
              </w:rPr>
              <w:t>.</w:t>
            </w:r>
          </w:p>
          <w:p w14:paraId="2B71E69A" w14:textId="77777777" w:rsidR="00434E83" w:rsidRPr="00434E83" w:rsidRDefault="00434E83" w:rsidP="00AD0182">
            <w:pPr>
              <w:widowControl w:val="0"/>
              <w:ind w:left="568" w:hanging="284"/>
              <w:rPr>
                <w:bCs/>
                <w:iCs/>
              </w:rPr>
            </w:pPr>
            <w:r w:rsidRPr="00434E83">
              <w:rPr>
                <w:bCs/>
                <w:iCs/>
              </w:rPr>
              <w:t>-</w:t>
            </w:r>
            <w:r w:rsidRPr="00434E83">
              <w:rPr>
                <w:bCs/>
                <w:iCs/>
              </w:rPr>
              <w:tab/>
              <w:t>SUL may be configured together with one of the UL</w:t>
            </w:r>
          </w:p>
        </w:tc>
      </w:tr>
    </w:tbl>
    <w:p w14:paraId="178817E1" w14:textId="77777777" w:rsidR="00434E83" w:rsidRPr="00434E83" w:rsidRDefault="00434E83" w:rsidP="00434E83">
      <w:pPr>
        <w:pStyle w:val="a"/>
        <w:spacing w:line="259" w:lineRule="auto"/>
        <w:ind w:left="1440" w:firstLine="0"/>
        <w:rPr>
          <w:bCs/>
        </w:rPr>
      </w:pPr>
    </w:p>
    <w:p w14:paraId="5B08C923"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19189B" w14:textId="25829D35" w:rsidR="00434E83" w:rsidRDefault="00434E83" w:rsidP="00740F6D">
      <w:pPr>
        <w:pStyle w:val="a"/>
        <w:numPr>
          <w:ilvl w:val="1"/>
          <w:numId w:val="9"/>
        </w:numPr>
        <w:ind w:left="1440"/>
        <w:rPr>
          <w:bCs/>
        </w:rPr>
      </w:pPr>
      <w:r w:rsidRPr="00434E83">
        <w:rPr>
          <w:bCs/>
        </w:rPr>
        <w:t>TBA</w:t>
      </w:r>
    </w:p>
    <w:p w14:paraId="1ED5C902" w14:textId="28D20004" w:rsidR="00AE0096" w:rsidRPr="00E463ED" w:rsidRDefault="00AE0096"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Discussion:</w:t>
      </w:r>
    </w:p>
    <w:p w14:paraId="1B576249" w14:textId="492AA609" w:rsidR="00AE0096" w:rsidRPr="008D1F46" w:rsidRDefault="00AE0096" w:rsidP="00A32143">
      <w:pPr>
        <w:pStyle w:val="a"/>
        <w:numPr>
          <w:ilvl w:val="0"/>
          <w:numId w:val="131"/>
        </w:numPr>
        <w:rPr>
          <w:bCs/>
        </w:rPr>
      </w:pPr>
      <w:r w:rsidRPr="008D1F46">
        <w:rPr>
          <w:bCs/>
        </w:rPr>
        <w:t xml:space="preserve">Ericsson: We bring similar CR in previous meeting and companies’ comments this is not relevant to this WI. </w:t>
      </w:r>
    </w:p>
    <w:p w14:paraId="576892E9" w14:textId="3C039622" w:rsidR="00AE0096" w:rsidRPr="008D1F46" w:rsidRDefault="00AE0096" w:rsidP="00A32143">
      <w:pPr>
        <w:pStyle w:val="a"/>
        <w:numPr>
          <w:ilvl w:val="0"/>
          <w:numId w:val="131"/>
        </w:numPr>
        <w:rPr>
          <w:bCs/>
        </w:rPr>
      </w:pPr>
      <w:r w:rsidRPr="008D1F46">
        <w:rPr>
          <w:bCs/>
        </w:rPr>
        <w:t xml:space="preserve">We should not refer to RF specification here. We prefer same approach as legacy release for RRM specs to update the value otherwise we need to change legacy release RRM specification as well. </w:t>
      </w:r>
    </w:p>
    <w:p w14:paraId="30F8A24E" w14:textId="211587CD" w:rsidR="00AE0096" w:rsidRPr="008D1F46" w:rsidRDefault="00AE0096" w:rsidP="00A32143">
      <w:pPr>
        <w:pStyle w:val="a"/>
        <w:numPr>
          <w:ilvl w:val="0"/>
          <w:numId w:val="131"/>
        </w:numPr>
        <w:rPr>
          <w:bCs/>
        </w:rPr>
      </w:pPr>
      <w:r w:rsidRPr="008D1F46">
        <w:rPr>
          <w:bCs/>
        </w:rPr>
        <w:t xml:space="preserve">Huawei: If we follow legacy RRM approach with exact value in specification then we need to check the detailed band combinations in RF specification which increase our work. In RF session, there are new CA band combinations are considered which may impact the value. </w:t>
      </w:r>
    </w:p>
    <w:p w14:paraId="46BDF45F" w14:textId="60311BA2" w:rsidR="00AE0096" w:rsidRPr="008D1F46" w:rsidRDefault="00AE0096" w:rsidP="00A32143">
      <w:pPr>
        <w:pStyle w:val="a"/>
        <w:numPr>
          <w:ilvl w:val="0"/>
          <w:numId w:val="131"/>
        </w:numPr>
        <w:rPr>
          <w:bCs/>
        </w:rPr>
      </w:pPr>
      <w:r w:rsidRPr="008D1F46">
        <w:rPr>
          <w:bCs/>
        </w:rPr>
        <w:t xml:space="preserve">Nokia: We prefer to introduce exact value in RRM specification </w:t>
      </w:r>
      <w:r w:rsidR="00190796" w:rsidRPr="008D1F46">
        <w:rPr>
          <w:bCs/>
        </w:rPr>
        <w:t xml:space="preserve">to make it easily understand; with refer to RF specification, this bring confusion and hard to understand. </w:t>
      </w:r>
    </w:p>
    <w:p w14:paraId="048EF26A" w14:textId="106365E2" w:rsidR="00AE0096" w:rsidRPr="008D1F46" w:rsidRDefault="00AE0096" w:rsidP="00A32143">
      <w:pPr>
        <w:pStyle w:val="a"/>
        <w:numPr>
          <w:ilvl w:val="0"/>
          <w:numId w:val="131"/>
        </w:numPr>
        <w:rPr>
          <w:bCs/>
        </w:rPr>
      </w:pPr>
      <w:r w:rsidRPr="008D1F46">
        <w:rPr>
          <w:bCs/>
        </w:rPr>
        <w:t>Apple:</w:t>
      </w:r>
      <w:r w:rsidR="00190796" w:rsidRPr="008D1F46">
        <w:rPr>
          <w:bCs/>
        </w:rPr>
        <w:t xml:space="preserve"> We think the approach proposed from Huawei not straightforward. When RF specification introducing new band combinations, they didn’t consider the impact to RRM. With increased number of CCs, measurement delay will be increased with unreasonable value. This is generic issue for RRM not specific to FR2 RF enhancement WI.</w:t>
      </w:r>
    </w:p>
    <w:p w14:paraId="2912CBFA" w14:textId="1B52A89C" w:rsidR="00190796" w:rsidRPr="008D1F46" w:rsidRDefault="00190796" w:rsidP="00A32143">
      <w:pPr>
        <w:pStyle w:val="a"/>
        <w:numPr>
          <w:ilvl w:val="0"/>
          <w:numId w:val="131"/>
        </w:numPr>
        <w:rPr>
          <w:bCs/>
        </w:rPr>
      </w:pPr>
      <w:r w:rsidRPr="008D1F46">
        <w:rPr>
          <w:bCs/>
        </w:rPr>
        <w:t>Ericsson: We can discuss in maintenance AI and discuss together with RF and RRM.</w:t>
      </w:r>
    </w:p>
    <w:p w14:paraId="4D1B376C" w14:textId="560F5687" w:rsidR="00B32217" w:rsidRPr="00E463ED" w:rsidRDefault="00B32217"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Agreement:</w:t>
      </w:r>
    </w:p>
    <w:p w14:paraId="2C3C20A7" w14:textId="77777777" w:rsidR="00190796" w:rsidRPr="00190796" w:rsidRDefault="00190796" w:rsidP="00E463ED">
      <w:pPr>
        <w:ind w:left="360"/>
        <w:rPr>
          <w:bCs/>
          <w:highlight w:val="green"/>
        </w:rPr>
      </w:pPr>
      <w:r w:rsidRPr="00190796">
        <w:rPr>
          <w:bCs/>
          <w:highlight w:val="green"/>
        </w:rPr>
        <w:t xml:space="preserve">Further discuss the issue with below options </w:t>
      </w:r>
    </w:p>
    <w:p w14:paraId="36B7D840" w14:textId="7EBC5D42" w:rsidR="00190796" w:rsidRPr="00190796" w:rsidRDefault="00190796" w:rsidP="00E764B0">
      <w:pPr>
        <w:pStyle w:val="a"/>
        <w:numPr>
          <w:ilvl w:val="0"/>
          <w:numId w:val="30"/>
        </w:numPr>
        <w:ind w:left="1080"/>
        <w:rPr>
          <w:bCs/>
          <w:highlight w:val="green"/>
        </w:rPr>
      </w:pPr>
      <w:r w:rsidRPr="00190796">
        <w:rPr>
          <w:bCs/>
          <w:highlight w:val="green"/>
        </w:rPr>
        <w:t>Option 1</w:t>
      </w:r>
      <w:r w:rsidR="00B32217">
        <w:rPr>
          <w:bCs/>
          <w:highlight w:val="green"/>
        </w:rPr>
        <w:t xml:space="preserve"> </w:t>
      </w:r>
      <w:r w:rsidRPr="00190796">
        <w:rPr>
          <w:bCs/>
          <w:highlight w:val="green"/>
        </w:rPr>
        <w:t>as Huawei proposed</w:t>
      </w:r>
    </w:p>
    <w:p w14:paraId="36296230" w14:textId="09362F2C" w:rsidR="00190796" w:rsidRPr="00190796" w:rsidRDefault="00B32217" w:rsidP="00E764B0">
      <w:pPr>
        <w:pStyle w:val="a"/>
        <w:numPr>
          <w:ilvl w:val="0"/>
          <w:numId w:val="30"/>
        </w:numPr>
        <w:ind w:left="1080"/>
        <w:rPr>
          <w:bCs/>
          <w:highlight w:val="green"/>
        </w:rPr>
      </w:pPr>
      <w:r>
        <w:rPr>
          <w:bCs/>
          <w:highlight w:val="green"/>
        </w:rPr>
        <w:t xml:space="preserve">Keep current approach and further discuss whether the value in existing RRM specification need to be updated </w:t>
      </w:r>
    </w:p>
    <w:p w14:paraId="5A308B15" w14:textId="08EBA5ED" w:rsidR="00E235C2" w:rsidRPr="00E463ED" w:rsidRDefault="00190796" w:rsidP="00E463ED">
      <w:pPr>
        <w:ind w:left="360"/>
        <w:rPr>
          <w:bCs/>
        </w:rPr>
      </w:pPr>
      <w:r w:rsidRPr="00B32217">
        <w:rPr>
          <w:bCs/>
          <w:highlight w:val="green"/>
        </w:rPr>
        <w:t xml:space="preserve">The discussion on the issue has no impact on </w:t>
      </w:r>
      <w:r w:rsidR="00B32217">
        <w:rPr>
          <w:bCs/>
          <w:highlight w:val="green"/>
        </w:rPr>
        <w:t xml:space="preserve">the </w:t>
      </w:r>
      <w:r w:rsidR="00B32217" w:rsidRPr="00B32217">
        <w:rPr>
          <w:bCs/>
          <w:highlight w:val="green"/>
        </w:rPr>
        <w:t>compe</w:t>
      </w:r>
      <w:r w:rsidR="00B32217">
        <w:rPr>
          <w:bCs/>
          <w:highlight w:val="green"/>
        </w:rPr>
        <w:t>tition</w:t>
      </w:r>
      <w:r w:rsidRPr="00B32217">
        <w:rPr>
          <w:bCs/>
          <w:highlight w:val="green"/>
        </w:rPr>
        <w:t xml:space="preserve"> </w:t>
      </w:r>
      <w:r w:rsidR="00B32217">
        <w:rPr>
          <w:bCs/>
          <w:highlight w:val="green"/>
        </w:rPr>
        <w:t xml:space="preserve">of Rel-17 </w:t>
      </w:r>
      <w:r w:rsidRPr="00B32217">
        <w:rPr>
          <w:bCs/>
          <w:highlight w:val="green"/>
        </w:rPr>
        <w:t>FR2 RF enhancement WI</w:t>
      </w:r>
      <w:r>
        <w:rPr>
          <w:bCs/>
        </w:rPr>
        <w:t xml:space="preserve"> </w:t>
      </w:r>
    </w:p>
    <w:p w14:paraId="3421B961" w14:textId="649F9C00" w:rsidR="00434E83" w:rsidRPr="00434E83" w:rsidRDefault="00434E83" w:rsidP="00434E83">
      <w:pPr>
        <w:spacing w:before="240"/>
        <w:rPr>
          <w:b/>
          <w:u w:val="single"/>
        </w:rPr>
      </w:pPr>
      <w:r w:rsidRPr="00434E83">
        <w:rPr>
          <w:b/>
          <w:u w:val="single"/>
        </w:rPr>
        <w:t xml:space="preserve">Issue 3-1 </w:t>
      </w:r>
      <w:r w:rsidRPr="00434E83">
        <w:rPr>
          <w:rFonts w:hint="eastAsia"/>
          <w:b/>
          <w:u w:val="single"/>
          <w:lang w:eastAsia="zh-CN"/>
        </w:rPr>
        <w:t>Test</w:t>
      </w:r>
      <w:r w:rsidRPr="00434E83">
        <w:rPr>
          <w:b/>
          <w:u w:val="single"/>
        </w:rPr>
        <w:t xml:space="preserve"> cases for FR2 inter-band UL CA for IBM</w:t>
      </w:r>
    </w:p>
    <w:p w14:paraId="0CD19011"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RAN4 shall define the following test cases for inter-band UL CA for IBM</w:t>
      </w:r>
    </w:p>
    <w:p w14:paraId="5E908DC7" w14:textId="77777777" w:rsidR="00434E83" w:rsidRPr="00434E83" w:rsidRDefault="00434E83" w:rsidP="00740F6D">
      <w:pPr>
        <w:pStyle w:val="a"/>
        <w:numPr>
          <w:ilvl w:val="1"/>
          <w:numId w:val="9"/>
        </w:numPr>
        <w:spacing w:line="259" w:lineRule="auto"/>
        <w:ind w:left="1010"/>
        <w:rPr>
          <w:bCs/>
        </w:rPr>
      </w:pPr>
      <w:r w:rsidRPr="00434E83">
        <w:rPr>
          <w:bCs/>
        </w:rPr>
        <w:t>TC#1: Test case for UL carrier RRC reconfiguration delay (Nokia)</w:t>
      </w:r>
    </w:p>
    <w:p w14:paraId="6A9BEE92" w14:textId="77777777" w:rsidR="00434E83" w:rsidRPr="00434E83" w:rsidRDefault="00434E83" w:rsidP="00740F6D">
      <w:pPr>
        <w:pStyle w:val="a"/>
        <w:numPr>
          <w:ilvl w:val="1"/>
          <w:numId w:val="9"/>
        </w:numPr>
        <w:spacing w:line="259" w:lineRule="auto"/>
        <w:ind w:left="1010"/>
        <w:rPr>
          <w:bCs/>
        </w:rPr>
      </w:pPr>
      <w:r w:rsidRPr="00434E83">
        <w:rPr>
          <w:bCs/>
        </w:rPr>
        <w:lastRenderedPageBreak/>
        <w:t>TC#2: Test case for FR2 inter-band UL CA with IBM (Nokia)</w:t>
      </w:r>
    </w:p>
    <w:p w14:paraId="7B1C4ABA" w14:textId="77777777" w:rsidR="00434E83" w:rsidRPr="00434E83" w:rsidRDefault="00434E83" w:rsidP="00740F6D">
      <w:pPr>
        <w:pStyle w:val="a"/>
        <w:numPr>
          <w:ilvl w:val="1"/>
          <w:numId w:val="9"/>
        </w:numPr>
        <w:spacing w:line="259" w:lineRule="auto"/>
        <w:rPr>
          <w:bCs/>
        </w:rPr>
      </w:pPr>
      <w:r w:rsidRPr="00434E83">
        <w:rPr>
          <w:bCs/>
        </w:rPr>
        <w:t xml:space="preserve">Option 1: Use TC5 in PUCCH </w:t>
      </w:r>
      <w:proofErr w:type="spellStart"/>
      <w:r w:rsidRPr="00434E83">
        <w:rPr>
          <w:bCs/>
        </w:rPr>
        <w:t>SCell</w:t>
      </w:r>
      <w:proofErr w:type="spellEnd"/>
      <w:r w:rsidRPr="00434E83">
        <w:rPr>
          <w:bCs/>
        </w:rPr>
        <w:t xml:space="preserve"> activation in </w:t>
      </w:r>
      <w:proofErr w:type="spellStart"/>
      <w:r w:rsidRPr="00434E83">
        <w:rPr>
          <w:bCs/>
        </w:rPr>
        <w:t>FeRRM</w:t>
      </w:r>
      <w:proofErr w:type="spellEnd"/>
      <w:r w:rsidRPr="00434E83">
        <w:rPr>
          <w:bCs/>
        </w:rPr>
        <w:t xml:space="preserve"> WI as baseline (Nokia)</w:t>
      </w:r>
    </w:p>
    <w:p w14:paraId="076BACCC" w14:textId="77777777" w:rsidR="00434E83" w:rsidRPr="00434E83" w:rsidRDefault="00434E83" w:rsidP="00740F6D">
      <w:pPr>
        <w:pStyle w:val="a"/>
        <w:numPr>
          <w:ilvl w:val="1"/>
          <w:numId w:val="9"/>
        </w:numPr>
        <w:spacing w:line="259" w:lineRule="auto"/>
        <w:ind w:left="1010"/>
        <w:rPr>
          <w:bCs/>
        </w:rPr>
      </w:pPr>
      <w:r w:rsidRPr="00434E83">
        <w:rPr>
          <w:bCs/>
        </w:rPr>
        <w:t>TC#3: Test case for interruptions at UL carrier RRC reconfiguration (Ericsson)</w:t>
      </w:r>
    </w:p>
    <w:p w14:paraId="48D0BEE3" w14:textId="77777777" w:rsidR="00434E83" w:rsidRPr="00434E83" w:rsidRDefault="00434E83" w:rsidP="00740F6D">
      <w:pPr>
        <w:pStyle w:val="a"/>
        <w:numPr>
          <w:ilvl w:val="1"/>
          <w:numId w:val="9"/>
        </w:numPr>
        <w:spacing w:line="259" w:lineRule="auto"/>
        <w:ind w:left="1010"/>
        <w:rPr>
          <w:bCs/>
        </w:rPr>
      </w:pPr>
      <w:r w:rsidRPr="00434E83">
        <w:rPr>
          <w:bCs/>
        </w:rPr>
        <w:t>TC#4: Test case for interruptions due to Active BWP switching Requirement (Ericsson)</w:t>
      </w:r>
    </w:p>
    <w:p w14:paraId="0B37EDD3"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AB6594" w14:textId="25776039" w:rsidR="00434E83" w:rsidRDefault="00434E83" w:rsidP="00740F6D">
      <w:pPr>
        <w:pStyle w:val="a"/>
        <w:numPr>
          <w:ilvl w:val="1"/>
          <w:numId w:val="9"/>
        </w:numPr>
        <w:ind w:left="1440"/>
        <w:rPr>
          <w:bCs/>
        </w:rPr>
      </w:pPr>
      <w:r w:rsidRPr="00434E83">
        <w:rPr>
          <w:bCs/>
        </w:rPr>
        <w:t>Please companies provide your comments to respective TCs.</w:t>
      </w:r>
    </w:p>
    <w:p w14:paraId="6FB322C0" w14:textId="4AADA8A3" w:rsidR="00B32217" w:rsidRPr="00E463ED" w:rsidRDefault="00B32217"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Discussion:</w:t>
      </w:r>
    </w:p>
    <w:p w14:paraId="032B441E" w14:textId="3AFD4DEB" w:rsidR="00B32217" w:rsidRPr="008D1F46" w:rsidRDefault="00B32217" w:rsidP="00A32143">
      <w:pPr>
        <w:pStyle w:val="a"/>
        <w:numPr>
          <w:ilvl w:val="0"/>
          <w:numId w:val="132"/>
        </w:numPr>
        <w:rPr>
          <w:bCs/>
        </w:rPr>
      </w:pPr>
      <w:r w:rsidRPr="008D1F46">
        <w:rPr>
          <w:bCs/>
        </w:rPr>
        <w:t>Huawei: TC#2 and TC#4 not needed. We already have generic BWP switching requirements which not differ</w:t>
      </w:r>
      <w:r w:rsidR="00230597" w:rsidRPr="008D1F46">
        <w:rPr>
          <w:bCs/>
        </w:rPr>
        <w:t>ent</w:t>
      </w:r>
      <w:r w:rsidRPr="008D1F46">
        <w:rPr>
          <w:bCs/>
        </w:rPr>
        <w:t xml:space="preserve">iate for intra-band or inter-band CA. </w:t>
      </w:r>
    </w:p>
    <w:p w14:paraId="0891C184" w14:textId="77777777" w:rsidR="00230597" w:rsidRPr="008D1F46" w:rsidRDefault="00B32217" w:rsidP="00A32143">
      <w:pPr>
        <w:pStyle w:val="a"/>
        <w:numPr>
          <w:ilvl w:val="0"/>
          <w:numId w:val="132"/>
        </w:numPr>
        <w:rPr>
          <w:bCs/>
        </w:rPr>
      </w:pPr>
      <w:r w:rsidRPr="008D1F46">
        <w:rPr>
          <w:bCs/>
        </w:rPr>
        <w:t xml:space="preserve">Ericsson: For TC#4, we have test case for DL active BWP but no UL BWP switching test cases. </w:t>
      </w:r>
    </w:p>
    <w:p w14:paraId="60449E13" w14:textId="62EDAD71" w:rsidR="00B32217" w:rsidRPr="008D1F46" w:rsidRDefault="00230597" w:rsidP="00A32143">
      <w:pPr>
        <w:pStyle w:val="a"/>
        <w:numPr>
          <w:ilvl w:val="0"/>
          <w:numId w:val="132"/>
        </w:numPr>
        <w:rPr>
          <w:bCs/>
        </w:rPr>
      </w:pPr>
      <w:r w:rsidRPr="008D1F46">
        <w:rPr>
          <w:bCs/>
        </w:rPr>
        <w:t xml:space="preserve">QC: For TC#2, this is depending on different UE features. For TC#4, previous we can focus on DL BWP switching, now we discuss FR2 with TDD which DL BWP and UL BWP always associated. </w:t>
      </w:r>
    </w:p>
    <w:p w14:paraId="5323AF9A" w14:textId="2C963526" w:rsidR="00230597" w:rsidRPr="008D1F46" w:rsidRDefault="00230597" w:rsidP="00A32143">
      <w:pPr>
        <w:pStyle w:val="a"/>
        <w:numPr>
          <w:ilvl w:val="0"/>
          <w:numId w:val="132"/>
        </w:numPr>
        <w:rPr>
          <w:bCs/>
        </w:rPr>
      </w:pPr>
      <w:r w:rsidRPr="008D1F46">
        <w:rPr>
          <w:bCs/>
        </w:rPr>
        <w:t xml:space="preserve">Nokia: For TC#2, existing requirements only DL; for UL it’s under discussion in </w:t>
      </w:r>
      <w:proofErr w:type="spellStart"/>
      <w:r w:rsidRPr="008D1F46">
        <w:rPr>
          <w:bCs/>
        </w:rPr>
        <w:t>FeRRM</w:t>
      </w:r>
      <w:proofErr w:type="spellEnd"/>
      <w:r w:rsidRPr="008D1F46">
        <w:rPr>
          <w:bCs/>
        </w:rPr>
        <w:t xml:space="preserve"> WI. We can discuss whether separate test cases needed or not. For TC#4, introducing the interruption on DL during uplink BWP switching; we can update the current test cases and open if new test cases needed.</w:t>
      </w:r>
    </w:p>
    <w:p w14:paraId="58F0F1A3" w14:textId="42A69479" w:rsidR="00230597" w:rsidRPr="008D1F46" w:rsidRDefault="00230597" w:rsidP="00A32143">
      <w:pPr>
        <w:pStyle w:val="a"/>
        <w:numPr>
          <w:ilvl w:val="0"/>
          <w:numId w:val="132"/>
        </w:numPr>
        <w:rPr>
          <w:bCs/>
        </w:rPr>
      </w:pPr>
      <w:r w:rsidRPr="008D1F46">
        <w:rPr>
          <w:bCs/>
        </w:rPr>
        <w:t>Ericsson: We can include UL BWP switching in existing test case instead of introducing new test cases.</w:t>
      </w:r>
    </w:p>
    <w:p w14:paraId="0B9AAB7E" w14:textId="14DCCF1C" w:rsidR="00230597" w:rsidRPr="008D1F46" w:rsidRDefault="00230597" w:rsidP="00A32143">
      <w:pPr>
        <w:pStyle w:val="a"/>
        <w:numPr>
          <w:ilvl w:val="0"/>
          <w:numId w:val="132"/>
        </w:numPr>
        <w:rPr>
          <w:bCs/>
        </w:rPr>
      </w:pPr>
      <w:r w:rsidRPr="008D1F46">
        <w:rPr>
          <w:bCs/>
        </w:rPr>
        <w:t>QC: We can check the test procedure; I think it’s already covered by legacy test case.</w:t>
      </w:r>
    </w:p>
    <w:p w14:paraId="76021BF1" w14:textId="436E1370" w:rsidR="009553A9" w:rsidRPr="00E463ED" w:rsidRDefault="009553A9"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Agreement:</w:t>
      </w:r>
    </w:p>
    <w:p w14:paraId="1C1E3F7D" w14:textId="0FDC3368" w:rsidR="00B32217" w:rsidRPr="009553A9" w:rsidRDefault="00B32217" w:rsidP="00E463ED">
      <w:pPr>
        <w:ind w:left="360"/>
        <w:rPr>
          <w:bCs/>
          <w:highlight w:val="green"/>
        </w:rPr>
      </w:pPr>
      <w:r w:rsidRPr="009553A9">
        <w:rPr>
          <w:bCs/>
          <w:highlight w:val="green"/>
        </w:rPr>
        <w:t xml:space="preserve">RAN4 </w:t>
      </w:r>
      <w:r w:rsidR="009553A9" w:rsidRPr="009553A9">
        <w:rPr>
          <w:bCs/>
          <w:highlight w:val="green"/>
        </w:rPr>
        <w:t>will</w:t>
      </w:r>
      <w:r w:rsidRPr="009553A9">
        <w:rPr>
          <w:bCs/>
          <w:highlight w:val="green"/>
        </w:rPr>
        <w:t xml:space="preserve"> define the following test cases for inter-band UL CA for IBM</w:t>
      </w:r>
    </w:p>
    <w:p w14:paraId="015427E0" w14:textId="1123CAE4" w:rsidR="00B32217" w:rsidRPr="009553A9" w:rsidRDefault="00B32217" w:rsidP="00E764B0">
      <w:pPr>
        <w:pStyle w:val="a"/>
        <w:numPr>
          <w:ilvl w:val="0"/>
          <w:numId w:val="31"/>
        </w:numPr>
        <w:ind w:left="1080"/>
        <w:rPr>
          <w:bCs/>
          <w:highlight w:val="green"/>
        </w:rPr>
      </w:pPr>
      <w:r w:rsidRPr="009553A9">
        <w:rPr>
          <w:bCs/>
          <w:highlight w:val="green"/>
        </w:rPr>
        <w:t>TC#1: Test case for UL carrier RRC reconfiguration delay</w:t>
      </w:r>
    </w:p>
    <w:p w14:paraId="252B3845" w14:textId="6F1425E3" w:rsidR="00230597" w:rsidRPr="009553A9" w:rsidRDefault="00230597" w:rsidP="00E764B0">
      <w:pPr>
        <w:pStyle w:val="a"/>
        <w:numPr>
          <w:ilvl w:val="0"/>
          <w:numId w:val="31"/>
        </w:numPr>
        <w:ind w:left="1080"/>
        <w:rPr>
          <w:bCs/>
          <w:highlight w:val="green"/>
        </w:rPr>
      </w:pPr>
      <w:r w:rsidRPr="009553A9">
        <w:rPr>
          <w:bCs/>
          <w:highlight w:val="green"/>
        </w:rPr>
        <w:t>TC#3: Test case for interruptions at UL carrier RRC reconfiguration</w:t>
      </w:r>
    </w:p>
    <w:p w14:paraId="1A92A290" w14:textId="712B2E62" w:rsidR="009553A9" w:rsidRPr="009553A9" w:rsidRDefault="009553A9" w:rsidP="00E764B0">
      <w:pPr>
        <w:pStyle w:val="a"/>
        <w:numPr>
          <w:ilvl w:val="0"/>
          <w:numId w:val="31"/>
        </w:numPr>
        <w:ind w:left="1080"/>
        <w:rPr>
          <w:bCs/>
          <w:highlight w:val="green"/>
        </w:rPr>
      </w:pPr>
      <w:r w:rsidRPr="009553A9">
        <w:rPr>
          <w:bCs/>
          <w:highlight w:val="green"/>
        </w:rPr>
        <w:t>TC #1 and TC #3 merged to a single test case</w:t>
      </w:r>
    </w:p>
    <w:p w14:paraId="11E943BA" w14:textId="717FC5CE" w:rsidR="00230597" w:rsidRPr="009553A9" w:rsidRDefault="00230597" w:rsidP="00E463ED">
      <w:pPr>
        <w:ind w:left="360"/>
        <w:rPr>
          <w:bCs/>
          <w:highlight w:val="green"/>
        </w:rPr>
      </w:pPr>
      <w:r w:rsidRPr="009553A9">
        <w:rPr>
          <w:bCs/>
          <w:highlight w:val="green"/>
        </w:rPr>
        <w:t xml:space="preserve">Further discuss below test cases </w:t>
      </w:r>
    </w:p>
    <w:p w14:paraId="0463A393" w14:textId="59412909" w:rsidR="00230597" w:rsidRPr="009553A9" w:rsidRDefault="00230597" w:rsidP="00E764B0">
      <w:pPr>
        <w:pStyle w:val="a"/>
        <w:numPr>
          <w:ilvl w:val="0"/>
          <w:numId w:val="31"/>
        </w:numPr>
        <w:spacing w:line="259" w:lineRule="auto"/>
        <w:ind w:left="1080"/>
        <w:rPr>
          <w:bCs/>
          <w:highlight w:val="green"/>
        </w:rPr>
      </w:pPr>
      <w:r w:rsidRPr="009553A9">
        <w:rPr>
          <w:bCs/>
          <w:highlight w:val="green"/>
        </w:rPr>
        <w:t>TC#2: Test case for FR2 inter-band UL CA</w:t>
      </w:r>
      <w:r w:rsidR="00A92F9A">
        <w:rPr>
          <w:bCs/>
          <w:highlight w:val="green"/>
        </w:rPr>
        <w:t xml:space="preserve"> </w:t>
      </w:r>
      <w:proofErr w:type="spellStart"/>
      <w:r w:rsidR="00A92F9A">
        <w:rPr>
          <w:bCs/>
          <w:highlight w:val="green"/>
        </w:rPr>
        <w:t>SCell</w:t>
      </w:r>
      <w:proofErr w:type="spellEnd"/>
      <w:r w:rsidR="00A92F9A">
        <w:rPr>
          <w:bCs/>
          <w:highlight w:val="green"/>
        </w:rPr>
        <w:t xml:space="preserve"> activation delay</w:t>
      </w:r>
      <w:r w:rsidRPr="009553A9">
        <w:rPr>
          <w:bCs/>
          <w:highlight w:val="green"/>
        </w:rPr>
        <w:t xml:space="preserve"> with IBM </w:t>
      </w:r>
    </w:p>
    <w:p w14:paraId="4DD45331" w14:textId="75428B09" w:rsidR="00230597" w:rsidRPr="009553A9" w:rsidRDefault="00230597" w:rsidP="00E764B0">
      <w:pPr>
        <w:pStyle w:val="a"/>
        <w:numPr>
          <w:ilvl w:val="0"/>
          <w:numId w:val="31"/>
        </w:numPr>
        <w:spacing w:line="259" w:lineRule="auto"/>
        <w:ind w:left="1080"/>
        <w:rPr>
          <w:bCs/>
          <w:highlight w:val="green"/>
        </w:rPr>
      </w:pPr>
      <w:r w:rsidRPr="009553A9">
        <w:rPr>
          <w:bCs/>
          <w:highlight w:val="green"/>
        </w:rPr>
        <w:t>TC#4: Test case for interruptions due to</w:t>
      </w:r>
      <w:r w:rsidR="009553A9" w:rsidRPr="009553A9">
        <w:rPr>
          <w:bCs/>
          <w:highlight w:val="green"/>
        </w:rPr>
        <w:t xml:space="preserve"> UL</w:t>
      </w:r>
      <w:r w:rsidRPr="009553A9">
        <w:rPr>
          <w:bCs/>
          <w:highlight w:val="green"/>
        </w:rPr>
        <w:t xml:space="preserve"> Active BWP switching Requirement </w:t>
      </w:r>
    </w:p>
    <w:p w14:paraId="02E86FD6" w14:textId="0BFBDF02" w:rsidR="0069522E" w:rsidRDefault="0069522E" w:rsidP="0069522E">
      <w:pPr>
        <w:overflowPunct/>
        <w:autoSpaceDE/>
        <w:adjustRightInd/>
        <w:spacing w:after="0"/>
        <w:rPr>
          <w:rFonts w:ascii="Arial" w:hAnsi="Arial" w:cs="Arial"/>
          <w:b/>
          <w:color w:val="FF0000"/>
          <w:lang w:val="en-US" w:eastAsia="zh-CN"/>
        </w:rPr>
      </w:pPr>
    </w:p>
    <w:p w14:paraId="58A711D0" w14:textId="77777777" w:rsidR="00E235C2" w:rsidRPr="00E235C2" w:rsidRDefault="00E235C2" w:rsidP="0069522E">
      <w:pPr>
        <w:overflowPunct/>
        <w:autoSpaceDE/>
        <w:adjustRightInd/>
        <w:spacing w:after="0"/>
        <w:rPr>
          <w:rFonts w:ascii="Arial" w:hAnsi="Arial" w:cs="Arial"/>
          <w:b/>
          <w:color w:val="FF0000"/>
          <w:lang w:eastAsia="zh-CN"/>
        </w:rPr>
      </w:pPr>
    </w:p>
    <w:p w14:paraId="028F5CDD" w14:textId="234F0F26" w:rsidR="00E235C2" w:rsidRDefault="006F180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5C7217E" w14:textId="0575E904" w:rsidR="006F1806" w:rsidRDefault="006F1806" w:rsidP="006F1806">
      <w:pPr>
        <w:rPr>
          <w:rFonts w:ascii="Arial" w:hAnsi="Arial" w:cs="Arial"/>
          <w:b/>
          <w:sz w:val="24"/>
        </w:rPr>
      </w:pPr>
      <w:r>
        <w:rPr>
          <w:rFonts w:ascii="Arial" w:hAnsi="Arial" w:cs="Arial"/>
          <w:b/>
          <w:color w:val="0000FF"/>
          <w:sz w:val="24"/>
          <w:u w:val="thick"/>
        </w:rPr>
        <w:t>R4-221</w:t>
      </w:r>
      <w:r w:rsidR="009B5AA6">
        <w:rPr>
          <w:rFonts w:ascii="Arial" w:hAnsi="Arial" w:cs="Arial"/>
          <w:b/>
          <w:color w:val="0000FF"/>
          <w:sz w:val="24"/>
          <w:u w:val="thick"/>
        </w:rPr>
        <w:t>0606</w:t>
      </w:r>
      <w:r w:rsidRPr="00944C49">
        <w:rPr>
          <w:b/>
          <w:lang w:val="en-US" w:eastAsia="zh-CN"/>
        </w:rPr>
        <w:tab/>
      </w:r>
      <w:r w:rsidRPr="006F1806">
        <w:rPr>
          <w:rFonts w:ascii="Arial" w:hAnsi="Arial" w:cs="Arial"/>
          <w:b/>
          <w:sz w:val="24"/>
        </w:rPr>
        <w:t>WF on RRM requirements for FR2 Inter-band DL CA and UL CA</w:t>
      </w:r>
    </w:p>
    <w:p w14:paraId="535CB5C4" w14:textId="1608F28C" w:rsidR="006F1806" w:rsidRDefault="006F1806" w:rsidP="006F180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6B5F5A0" w14:textId="77777777" w:rsidR="006F1806" w:rsidRPr="00944C49" w:rsidRDefault="006F1806" w:rsidP="006F1806">
      <w:pPr>
        <w:rPr>
          <w:rFonts w:ascii="Arial" w:hAnsi="Arial" w:cs="Arial"/>
          <w:b/>
          <w:lang w:val="en-US" w:eastAsia="zh-CN"/>
        </w:rPr>
      </w:pPr>
      <w:r w:rsidRPr="00944C49">
        <w:rPr>
          <w:rFonts w:ascii="Arial" w:hAnsi="Arial" w:cs="Arial"/>
          <w:b/>
          <w:lang w:val="en-US" w:eastAsia="zh-CN"/>
        </w:rPr>
        <w:t xml:space="preserve">Abstract: </w:t>
      </w:r>
    </w:p>
    <w:p w14:paraId="2D9CB14D" w14:textId="77777777" w:rsidR="006F1806" w:rsidRDefault="006F1806" w:rsidP="006F1806">
      <w:pPr>
        <w:rPr>
          <w:rFonts w:ascii="Arial" w:hAnsi="Arial" w:cs="Arial"/>
          <w:b/>
          <w:lang w:val="en-US" w:eastAsia="zh-CN"/>
        </w:rPr>
      </w:pPr>
      <w:r w:rsidRPr="00944C49">
        <w:rPr>
          <w:rFonts w:ascii="Arial" w:hAnsi="Arial" w:cs="Arial"/>
          <w:b/>
          <w:lang w:val="en-US" w:eastAsia="zh-CN"/>
        </w:rPr>
        <w:t xml:space="preserve">Discussion: </w:t>
      </w:r>
    </w:p>
    <w:p w14:paraId="2B04ECAA" w14:textId="0E9C2B31" w:rsidR="006F1806" w:rsidRDefault="00867503" w:rsidP="006F1806">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7503">
        <w:rPr>
          <w:rFonts w:ascii="Arial" w:hAnsi="Arial" w:cs="Arial"/>
          <w:b/>
          <w:highlight w:val="green"/>
          <w:lang w:val="en-US" w:eastAsia="zh-CN"/>
        </w:rPr>
        <w:t>Approved.</w:t>
      </w:r>
    </w:p>
    <w:p w14:paraId="45DFED0C" w14:textId="77777777" w:rsidR="00E235C2" w:rsidRDefault="00E235C2" w:rsidP="0069522E">
      <w:pPr>
        <w:overflowPunct/>
        <w:autoSpaceDE/>
        <w:adjustRightInd/>
        <w:spacing w:after="0"/>
        <w:rPr>
          <w:rFonts w:ascii="Arial" w:hAnsi="Arial" w:cs="Arial"/>
          <w:b/>
          <w:color w:val="FF0000"/>
          <w:lang w:val="en-US" w:eastAsia="zh-CN"/>
        </w:rPr>
      </w:pPr>
    </w:p>
    <w:p w14:paraId="2A170C62" w14:textId="533D33DA"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867503">
        <w:rPr>
          <w:rFonts w:ascii="Arial" w:hAnsi="Arial" w:cs="Arial"/>
          <w:b/>
          <w:color w:val="FF0000"/>
          <w:lang w:val="en-US" w:eastAsia="zh-CN"/>
        </w:rPr>
        <w:t>2</w:t>
      </w:r>
      <w:r w:rsidR="00867503" w:rsidRPr="00867503">
        <w:rPr>
          <w:rFonts w:ascii="Arial" w:hAnsi="Arial" w:cs="Arial"/>
          <w:b/>
          <w:color w:val="FF0000"/>
          <w:vertAlign w:val="superscript"/>
          <w:lang w:val="en-US" w:eastAsia="zh-CN"/>
        </w:rPr>
        <w:t>nd</w:t>
      </w:r>
      <w:r w:rsidR="00867503">
        <w:rPr>
          <w:rFonts w:ascii="Arial" w:hAnsi="Arial" w:cs="Arial"/>
          <w:b/>
          <w:color w:val="FF0000"/>
          <w:lang w:val="en-US" w:eastAsia="zh-CN"/>
        </w:rPr>
        <w:t xml:space="preserve"> </w:t>
      </w:r>
      <w:r>
        <w:rPr>
          <w:rFonts w:ascii="Arial" w:hAnsi="Arial" w:cs="Arial"/>
          <w:b/>
          <w:color w:val="FF0000"/>
          <w:lang w:val="en-US" w:eastAsia="zh-CN"/>
        </w:rPr>
        <w:t>round</w:t>
      </w:r>
    </w:p>
    <w:p w14:paraId="5142C273" w14:textId="77777777" w:rsidR="0069522E" w:rsidRDefault="0069522E" w:rsidP="0069522E">
      <w:pPr>
        <w:overflowPunct/>
        <w:autoSpaceDE/>
        <w:adjustRightInd/>
        <w:spacing w:after="0"/>
        <w:rPr>
          <w:rFonts w:ascii="Arial" w:hAnsi="Arial" w:cs="Arial"/>
          <w:b/>
          <w:lang w:val="en-US" w:eastAsia="zh-CN"/>
        </w:rPr>
      </w:pPr>
    </w:p>
    <w:p w14:paraId="6320AAC4" w14:textId="1831BC1D" w:rsidR="0069522E" w:rsidRDefault="0069522E" w:rsidP="0069522E">
      <w:pPr>
        <w:rPr>
          <w:b/>
          <w:bCs/>
          <w:u w:val="single"/>
          <w:lang w:val="en-US" w:eastAsia="ja-JP"/>
        </w:rPr>
      </w:pPr>
    </w:p>
    <w:tbl>
      <w:tblPr>
        <w:tblStyle w:val="afff1"/>
        <w:tblW w:w="9433" w:type="dxa"/>
        <w:jc w:val="right"/>
        <w:tblInd w:w="0" w:type="dxa"/>
        <w:tblLook w:val="04A0" w:firstRow="1" w:lastRow="0" w:firstColumn="1" w:lastColumn="0" w:noHBand="0" w:noVBand="1"/>
      </w:tblPr>
      <w:tblGrid>
        <w:gridCol w:w="1568"/>
        <w:gridCol w:w="2729"/>
        <w:gridCol w:w="1014"/>
        <w:gridCol w:w="2081"/>
        <w:gridCol w:w="2041"/>
      </w:tblGrid>
      <w:tr w:rsidR="00867503" w:rsidRPr="00525E6C" w14:paraId="029AFFC0" w14:textId="77777777" w:rsidTr="00867503">
        <w:trPr>
          <w:trHeight w:val="505"/>
          <w:jc w:val="right"/>
        </w:trPr>
        <w:tc>
          <w:tcPr>
            <w:tcW w:w="1568" w:type="dxa"/>
            <w:tcBorders>
              <w:top w:val="single" w:sz="4" w:space="0" w:color="auto"/>
              <w:left w:val="single" w:sz="4" w:space="0" w:color="auto"/>
              <w:bottom w:val="single" w:sz="4" w:space="0" w:color="auto"/>
              <w:right w:val="single" w:sz="4" w:space="0" w:color="auto"/>
            </w:tcBorders>
            <w:hideMark/>
          </w:tcPr>
          <w:p w14:paraId="4F82D620" w14:textId="77777777" w:rsidR="00867503" w:rsidRPr="00525E6C" w:rsidRDefault="00867503" w:rsidP="00D61847">
            <w:pPr>
              <w:spacing w:after="120"/>
              <w:rPr>
                <w:rFonts w:eastAsiaTheme="minorEastAsia"/>
                <w:b/>
                <w:bCs/>
                <w:sz w:val="16"/>
                <w:szCs w:val="16"/>
                <w:lang w:val="en-US" w:eastAsia="zh-CN"/>
              </w:rPr>
            </w:pPr>
            <w:bookmarkStart w:id="70" w:name="_Hlk103898607"/>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729" w:type="dxa"/>
            <w:tcBorders>
              <w:top w:val="single" w:sz="4" w:space="0" w:color="auto"/>
              <w:left w:val="single" w:sz="4" w:space="0" w:color="auto"/>
              <w:bottom w:val="single" w:sz="4" w:space="0" w:color="auto"/>
              <w:right w:val="single" w:sz="4" w:space="0" w:color="auto"/>
            </w:tcBorders>
            <w:hideMark/>
          </w:tcPr>
          <w:p w14:paraId="3DB249EE" w14:textId="77777777" w:rsidR="00867503" w:rsidRPr="00525E6C" w:rsidRDefault="00867503" w:rsidP="00D61847">
            <w:pPr>
              <w:spacing w:after="120"/>
              <w:rPr>
                <w:b/>
                <w:bCs/>
                <w:sz w:val="16"/>
                <w:szCs w:val="16"/>
                <w:lang w:val="en-US" w:eastAsia="zh-CN"/>
              </w:rPr>
            </w:pPr>
            <w:r w:rsidRPr="00525E6C">
              <w:rPr>
                <w:b/>
                <w:bCs/>
                <w:sz w:val="16"/>
                <w:szCs w:val="16"/>
                <w:lang w:val="en-US" w:eastAsia="zh-CN"/>
              </w:rPr>
              <w:t>Title</w:t>
            </w:r>
          </w:p>
        </w:tc>
        <w:tc>
          <w:tcPr>
            <w:tcW w:w="1014" w:type="dxa"/>
            <w:tcBorders>
              <w:top w:val="single" w:sz="4" w:space="0" w:color="auto"/>
              <w:left w:val="single" w:sz="4" w:space="0" w:color="auto"/>
              <w:bottom w:val="single" w:sz="4" w:space="0" w:color="auto"/>
              <w:right w:val="single" w:sz="4" w:space="0" w:color="auto"/>
            </w:tcBorders>
            <w:hideMark/>
          </w:tcPr>
          <w:p w14:paraId="7BCB0879" w14:textId="77777777" w:rsidR="00867503" w:rsidRPr="00525E6C" w:rsidRDefault="00867503" w:rsidP="00D61847">
            <w:pPr>
              <w:spacing w:after="120"/>
              <w:rPr>
                <w:b/>
                <w:bCs/>
                <w:sz w:val="16"/>
                <w:szCs w:val="16"/>
                <w:lang w:val="en-US" w:eastAsia="zh-CN"/>
              </w:rPr>
            </w:pPr>
            <w:r w:rsidRPr="00525E6C">
              <w:rPr>
                <w:b/>
                <w:bCs/>
                <w:sz w:val="16"/>
                <w:szCs w:val="16"/>
                <w:lang w:val="en-US" w:eastAsia="zh-CN"/>
              </w:rPr>
              <w:t>Source</w:t>
            </w:r>
          </w:p>
        </w:tc>
        <w:tc>
          <w:tcPr>
            <w:tcW w:w="2081" w:type="dxa"/>
            <w:tcBorders>
              <w:top w:val="single" w:sz="4" w:space="0" w:color="auto"/>
              <w:left w:val="single" w:sz="4" w:space="0" w:color="auto"/>
              <w:bottom w:val="single" w:sz="4" w:space="0" w:color="auto"/>
              <w:right w:val="single" w:sz="4" w:space="0" w:color="auto"/>
            </w:tcBorders>
            <w:hideMark/>
          </w:tcPr>
          <w:p w14:paraId="37110211" w14:textId="08C98B64" w:rsidR="00867503" w:rsidRPr="00525E6C" w:rsidRDefault="00867503" w:rsidP="00D61847">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2041" w:type="dxa"/>
            <w:tcBorders>
              <w:top w:val="single" w:sz="4" w:space="0" w:color="auto"/>
              <w:left w:val="single" w:sz="4" w:space="0" w:color="auto"/>
              <w:bottom w:val="single" w:sz="4" w:space="0" w:color="auto"/>
              <w:right w:val="single" w:sz="4" w:space="0" w:color="auto"/>
            </w:tcBorders>
            <w:hideMark/>
          </w:tcPr>
          <w:p w14:paraId="2289269C" w14:textId="77777777" w:rsidR="00867503" w:rsidRPr="00525E6C" w:rsidRDefault="00867503" w:rsidP="00D61847">
            <w:pPr>
              <w:spacing w:after="120"/>
              <w:rPr>
                <w:b/>
                <w:bCs/>
                <w:sz w:val="16"/>
                <w:szCs w:val="16"/>
                <w:lang w:val="en-US" w:eastAsia="zh-CN"/>
              </w:rPr>
            </w:pPr>
            <w:r w:rsidRPr="00525E6C">
              <w:rPr>
                <w:b/>
                <w:bCs/>
                <w:sz w:val="16"/>
                <w:szCs w:val="16"/>
                <w:lang w:val="en-US" w:eastAsia="zh-CN"/>
              </w:rPr>
              <w:t>Comments</w:t>
            </w:r>
          </w:p>
        </w:tc>
      </w:tr>
      <w:tr w:rsidR="00867503" w:rsidRPr="00525E6C" w14:paraId="7ACA4275" w14:textId="77777777" w:rsidTr="00867503">
        <w:trPr>
          <w:trHeight w:val="505"/>
          <w:jc w:val="right"/>
        </w:trPr>
        <w:tc>
          <w:tcPr>
            <w:tcW w:w="1568" w:type="dxa"/>
            <w:tcBorders>
              <w:top w:val="single" w:sz="4" w:space="0" w:color="auto"/>
              <w:left w:val="single" w:sz="4" w:space="0" w:color="auto"/>
              <w:bottom w:val="single" w:sz="4" w:space="0" w:color="auto"/>
              <w:right w:val="single" w:sz="4" w:space="0" w:color="auto"/>
            </w:tcBorders>
          </w:tcPr>
          <w:p w14:paraId="15027035" w14:textId="28E2DE36" w:rsidR="00867503" w:rsidRPr="00525E6C" w:rsidRDefault="00867503" w:rsidP="00867503">
            <w:pPr>
              <w:spacing w:after="120"/>
              <w:rPr>
                <w:rFonts w:eastAsiaTheme="minorEastAsia"/>
                <w:b/>
                <w:bCs/>
                <w:sz w:val="16"/>
                <w:szCs w:val="16"/>
                <w:lang w:val="en-US" w:eastAsia="zh-CN"/>
              </w:rPr>
            </w:pPr>
            <w:r w:rsidRPr="00525E6C">
              <w:rPr>
                <w:rFonts w:eastAsiaTheme="minorEastAsia"/>
                <w:sz w:val="16"/>
                <w:szCs w:val="16"/>
                <w:lang w:val="en-US" w:eastAsia="zh-CN"/>
              </w:rPr>
              <w:t>R4-2210606</w:t>
            </w:r>
          </w:p>
        </w:tc>
        <w:tc>
          <w:tcPr>
            <w:tcW w:w="2729" w:type="dxa"/>
            <w:tcBorders>
              <w:top w:val="single" w:sz="4" w:space="0" w:color="auto"/>
              <w:left w:val="single" w:sz="4" w:space="0" w:color="auto"/>
              <w:bottom w:val="single" w:sz="4" w:space="0" w:color="auto"/>
              <w:right w:val="single" w:sz="4" w:space="0" w:color="auto"/>
            </w:tcBorders>
          </w:tcPr>
          <w:p w14:paraId="19975389" w14:textId="22739523" w:rsidR="00867503" w:rsidRPr="00525E6C" w:rsidRDefault="00867503" w:rsidP="00867503">
            <w:pPr>
              <w:spacing w:after="120"/>
              <w:rPr>
                <w:b/>
                <w:bCs/>
                <w:sz w:val="16"/>
                <w:szCs w:val="16"/>
                <w:lang w:val="en-US" w:eastAsia="zh-CN"/>
              </w:rPr>
            </w:pPr>
            <w:r w:rsidRPr="006F1806">
              <w:rPr>
                <w:rFonts w:eastAsiaTheme="minorEastAsia"/>
                <w:sz w:val="16"/>
                <w:szCs w:val="16"/>
                <w:lang w:val="en-US" w:eastAsia="zh-CN"/>
              </w:rPr>
              <w:t>WF on RRM requirements for FR2 Inter-band DL CA and UL CA</w:t>
            </w:r>
          </w:p>
        </w:tc>
        <w:tc>
          <w:tcPr>
            <w:tcW w:w="1014" w:type="dxa"/>
            <w:tcBorders>
              <w:top w:val="single" w:sz="4" w:space="0" w:color="auto"/>
              <w:left w:val="single" w:sz="4" w:space="0" w:color="auto"/>
              <w:bottom w:val="single" w:sz="4" w:space="0" w:color="auto"/>
              <w:right w:val="single" w:sz="4" w:space="0" w:color="auto"/>
            </w:tcBorders>
          </w:tcPr>
          <w:p w14:paraId="5D6C5DAC" w14:textId="472D192F" w:rsidR="00867503" w:rsidRPr="00525E6C" w:rsidRDefault="00867503" w:rsidP="00867503">
            <w:pPr>
              <w:spacing w:after="120"/>
              <w:rPr>
                <w:b/>
                <w:bCs/>
                <w:sz w:val="16"/>
                <w:szCs w:val="16"/>
                <w:lang w:val="en-US" w:eastAsia="zh-CN"/>
              </w:rPr>
            </w:pPr>
            <w:r w:rsidRPr="006F1806">
              <w:rPr>
                <w:rFonts w:eastAsiaTheme="minorEastAsia"/>
                <w:sz w:val="16"/>
                <w:szCs w:val="16"/>
                <w:lang w:val="en-US" w:eastAsia="zh-CN"/>
              </w:rPr>
              <w:t>Nokia</w:t>
            </w:r>
          </w:p>
        </w:tc>
        <w:tc>
          <w:tcPr>
            <w:tcW w:w="2081" w:type="dxa"/>
            <w:tcBorders>
              <w:top w:val="single" w:sz="4" w:space="0" w:color="auto"/>
              <w:left w:val="single" w:sz="4" w:space="0" w:color="auto"/>
              <w:bottom w:val="single" w:sz="4" w:space="0" w:color="auto"/>
              <w:right w:val="single" w:sz="4" w:space="0" w:color="auto"/>
            </w:tcBorders>
          </w:tcPr>
          <w:p w14:paraId="21528473" w14:textId="2A3AC38E" w:rsidR="00867503" w:rsidRPr="00525E6C" w:rsidRDefault="00867503" w:rsidP="00867503">
            <w:pPr>
              <w:spacing w:after="120"/>
              <w:rPr>
                <w:b/>
                <w:bCs/>
                <w:sz w:val="16"/>
                <w:szCs w:val="16"/>
                <w:lang w:val="en-US" w:eastAsia="zh-CN"/>
              </w:rPr>
            </w:pPr>
            <w:r w:rsidRPr="00867503">
              <w:rPr>
                <w:rFonts w:eastAsiaTheme="minorEastAsia"/>
                <w:sz w:val="16"/>
                <w:szCs w:val="16"/>
                <w:highlight w:val="green"/>
                <w:lang w:val="en-US" w:eastAsia="zh-CN"/>
              </w:rPr>
              <w:t>Approved</w:t>
            </w:r>
          </w:p>
        </w:tc>
        <w:tc>
          <w:tcPr>
            <w:tcW w:w="2041" w:type="dxa"/>
            <w:tcBorders>
              <w:top w:val="single" w:sz="4" w:space="0" w:color="auto"/>
              <w:left w:val="single" w:sz="4" w:space="0" w:color="auto"/>
              <w:bottom w:val="single" w:sz="4" w:space="0" w:color="auto"/>
              <w:right w:val="single" w:sz="4" w:space="0" w:color="auto"/>
            </w:tcBorders>
          </w:tcPr>
          <w:p w14:paraId="75AFF801" w14:textId="1648F3C8" w:rsidR="00867503" w:rsidRPr="00525E6C" w:rsidRDefault="00867503" w:rsidP="00867503">
            <w:pPr>
              <w:spacing w:after="120"/>
              <w:rPr>
                <w:b/>
                <w:bCs/>
                <w:sz w:val="16"/>
                <w:szCs w:val="16"/>
                <w:lang w:val="en-US" w:eastAsia="zh-CN"/>
              </w:rPr>
            </w:pPr>
          </w:p>
        </w:tc>
      </w:tr>
      <w:tr w:rsidR="00867503" w:rsidRPr="00525E6C" w14:paraId="49808B6E" w14:textId="77777777" w:rsidTr="00867503">
        <w:trPr>
          <w:trHeight w:val="1046"/>
          <w:jc w:val="right"/>
        </w:trPr>
        <w:tc>
          <w:tcPr>
            <w:tcW w:w="1568" w:type="dxa"/>
            <w:tcBorders>
              <w:top w:val="single" w:sz="4" w:space="0" w:color="auto"/>
              <w:left w:val="single" w:sz="4" w:space="0" w:color="auto"/>
              <w:bottom w:val="single" w:sz="4" w:space="0" w:color="auto"/>
              <w:right w:val="single" w:sz="4" w:space="0" w:color="auto"/>
            </w:tcBorders>
          </w:tcPr>
          <w:p w14:paraId="0F520A65" w14:textId="038F5A8C" w:rsidR="00867503" w:rsidRPr="00525E6C" w:rsidRDefault="00867503" w:rsidP="00867503">
            <w:pPr>
              <w:spacing w:after="120"/>
              <w:rPr>
                <w:rFonts w:eastAsiaTheme="minorEastAsia"/>
                <w:sz w:val="16"/>
                <w:szCs w:val="16"/>
                <w:lang w:val="en-US" w:eastAsia="zh-CN"/>
              </w:rPr>
            </w:pPr>
            <w:r w:rsidRPr="00525E6C">
              <w:rPr>
                <w:sz w:val="16"/>
                <w:szCs w:val="16"/>
              </w:rPr>
              <w:lastRenderedPageBreak/>
              <w:t>R4-2211078</w:t>
            </w:r>
          </w:p>
        </w:tc>
        <w:tc>
          <w:tcPr>
            <w:tcW w:w="2729" w:type="dxa"/>
            <w:tcBorders>
              <w:top w:val="single" w:sz="4" w:space="0" w:color="auto"/>
              <w:left w:val="single" w:sz="4" w:space="0" w:color="auto"/>
              <w:bottom w:val="single" w:sz="4" w:space="0" w:color="auto"/>
              <w:right w:val="single" w:sz="4" w:space="0" w:color="auto"/>
            </w:tcBorders>
          </w:tcPr>
          <w:p w14:paraId="27F32D71" w14:textId="77777777" w:rsidR="00867503" w:rsidRPr="00525E6C" w:rsidRDefault="00867503" w:rsidP="00867503">
            <w:pPr>
              <w:spacing w:after="120"/>
              <w:rPr>
                <w:rFonts w:eastAsiaTheme="minorEastAsia"/>
                <w:sz w:val="16"/>
                <w:szCs w:val="16"/>
                <w:lang w:val="en-US" w:eastAsia="zh-CN"/>
              </w:rPr>
            </w:pPr>
            <w:proofErr w:type="spellStart"/>
            <w:r w:rsidRPr="00525E6C">
              <w:rPr>
                <w:rFonts w:eastAsiaTheme="minorEastAsia"/>
                <w:sz w:val="16"/>
                <w:szCs w:val="16"/>
                <w:lang w:val="en-US" w:eastAsia="zh-CN"/>
              </w:rPr>
              <w:t>DraftCR</w:t>
            </w:r>
            <w:proofErr w:type="spellEnd"/>
            <w:r w:rsidRPr="00525E6C">
              <w:rPr>
                <w:rFonts w:eastAsiaTheme="minorEastAsia"/>
                <w:sz w:val="16"/>
                <w:szCs w:val="16"/>
                <w:lang w:val="en-US" w:eastAsia="zh-CN"/>
              </w:rPr>
              <w:t xml:space="preserve"> on correction to interruption requirements for IBM R17</w:t>
            </w:r>
          </w:p>
        </w:tc>
        <w:tc>
          <w:tcPr>
            <w:tcW w:w="1014" w:type="dxa"/>
            <w:tcBorders>
              <w:top w:val="single" w:sz="4" w:space="0" w:color="auto"/>
              <w:left w:val="single" w:sz="4" w:space="0" w:color="auto"/>
              <w:bottom w:val="single" w:sz="4" w:space="0" w:color="auto"/>
              <w:right w:val="single" w:sz="4" w:space="0" w:color="auto"/>
            </w:tcBorders>
          </w:tcPr>
          <w:p w14:paraId="372300C6" w14:textId="77777777"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Huawei</w:t>
            </w:r>
          </w:p>
        </w:tc>
        <w:tc>
          <w:tcPr>
            <w:tcW w:w="2081" w:type="dxa"/>
            <w:tcBorders>
              <w:top w:val="single" w:sz="4" w:space="0" w:color="auto"/>
              <w:left w:val="single" w:sz="4" w:space="0" w:color="auto"/>
              <w:bottom w:val="single" w:sz="4" w:space="0" w:color="auto"/>
              <w:right w:val="single" w:sz="4" w:space="0" w:color="auto"/>
            </w:tcBorders>
          </w:tcPr>
          <w:p w14:paraId="54E172A9" w14:textId="6EB564D2" w:rsidR="00867503" w:rsidRPr="00525E6C" w:rsidRDefault="00867503" w:rsidP="00867503">
            <w:pPr>
              <w:spacing w:after="120"/>
              <w:rPr>
                <w:rFonts w:eastAsiaTheme="minorEastAsia"/>
                <w:sz w:val="16"/>
                <w:szCs w:val="16"/>
                <w:highlight w:val="yellow"/>
                <w:lang w:val="en-US" w:eastAsia="zh-CN"/>
              </w:rPr>
            </w:pPr>
            <w:r w:rsidRPr="00867503">
              <w:rPr>
                <w:rFonts w:eastAsiaTheme="minorEastAsia"/>
                <w:sz w:val="16"/>
                <w:szCs w:val="16"/>
                <w:lang w:val="en-US" w:eastAsia="zh-CN"/>
              </w:rPr>
              <w:t>Withdrawn</w:t>
            </w:r>
          </w:p>
        </w:tc>
        <w:tc>
          <w:tcPr>
            <w:tcW w:w="2041" w:type="dxa"/>
            <w:tcBorders>
              <w:top w:val="single" w:sz="4" w:space="0" w:color="auto"/>
              <w:left w:val="single" w:sz="4" w:space="0" w:color="auto"/>
              <w:bottom w:val="single" w:sz="4" w:space="0" w:color="auto"/>
              <w:right w:val="single" w:sz="4" w:space="0" w:color="auto"/>
            </w:tcBorders>
          </w:tcPr>
          <w:p w14:paraId="67F8A937" w14:textId="77777777"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Comments need to be solved.</w:t>
            </w:r>
          </w:p>
        </w:tc>
      </w:tr>
      <w:tr w:rsidR="00867503" w:rsidRPr="00525E6C" w14:paraId="3FEFF0A3" w14:textId="77777777" w:rsidTr="00867503">
        <w:trPr>
          <w:trHeight w:val="1042"/>
          <w:jc w:val="right"/>
        </w:trPr>
        <w:tc>
          <w:tcPr>
            <w:tcW w:w="1568" w:type="dxa"/>
            <w:tcBorders>
              <w:top w:val="single" w:sz="4" w:space="0" w:color="auto"/>
              <w:left w:val="single" w:sz="4" w:space="0" w:color="auto"/>
              <w:bottom w:val="single" w:sz="4" w:space="0" w:color="auto"/>
              <w:right w:val="single" w:sz="4" w:space="0" w:color="auto"/>
            </w:tcBorders>
          </w:tcPr>
          <w:p w14:paraId="6371DCBE" w14:textId="3EF58039" w:rsidR="00867503" w:rsidRPr="00525E6C" w:rsidRDefault="00867503" w:rsidP="00867503">
            <w:pPr>
              <w:spacing w:after="120"/>
              <w:rPr>
                <w:rFonts w:eastAsiaTheme="minorEastAsia"/>
                <w:sz w:val="16"/>
                <w:szCs w:val="16"/>
                <w:lang w:val="en-US" w:eastAsia="zh-CN"/>
              </w:rPr>
            </w:pPr>
            <w:r w:rsidRPr="00525E6C">
              <w:rPr>
                <w:sz w:val="16"/>
                <w:szCs w:val="16"/>
              </w:rPr>
              <w:t>R4-2211079</w:t>
            </w:r>
          </w:p>
        </w:tc>
        <w:tc>
          <w:tcPr>
            <w:tcW w:w="2729" w:type="dxa"/>
            <w:tcBorders>
              <w:top w:val="single" w:sz="4" w:space="0" w:color="auto"/>
              <w:left w:val="single" w:sz="4" w:space="0" w:color="auto"/>
              <w:bottom w:val="single" w:sz="4" w:space="0" w:color="auto"/>
              <w:right w:val="single" w:sz="4" w:space="0" w:color="auto"/>
            </w:tcBorders>
          </w:tcPr>
          <w:p w14:paraId="636AD33D" w14:textId="77777777"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Correction for Big CR on RRM requirements for FR2 Inter-band CA</w:t>
            </w:r>
          </w:p>
        </w:tc>
        <w:tc>
          <w:tcPr>
            <w:tcW w:w="1014" w:type="dxa"/>
            <w:tcBorders>
              <w:top w:val="single" w:sz="4" w:space="0" w:color="auto"/>
              <w:left w:val="single" w:sz="4" w:space="0" w:color="auto"/>
              <w:bottom w:val="single" w:sz="4" w:space="0" w:color="auto"/>
              <w:right w:val="single" w:sz="4" w:space="0" w:color="auto"/>
            </w:tcBorders>
          </w:tcPr>
          <w:p w14:paraId="1436C11A" w14:textId="77777777"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Nokia</w:t>
            </w:r>
          </w:p>
        </w:tc>
        <w:tc>
          <w:tcPr>
            <w:tcW w:w="2081" w:type="dxa"/>
            <w:tcBorders>
              <w:top w:val="single" w:sz="4" w:space="0" w:color="auto"/>
              <w:left w:val="single" w:sz="4" w:space="0" w:color="auto"/>
              <w:bottom w:val="single" w:sz="4" w:space="0" w:color="auto"/>
              <w:right w:val="single" w:sz="4" w:space="0" w:color="auto"/>
            </w:tcBorders>
          </w:tcPr>
          <w:p w14:paraId="139AB22D" w14:textId="017C7ECA" w:rsidR="00867503" w:rsidRPr="00867503" w:rsidRDefault="00867503" w:rsidP="00867503">
            <w:pPr>
              <w:spacing w:after="120"/>
              <w:rPr>
                <w:rFonts w:eastAsiaTheme="minorEastAsia"/>
                <w:sz w:val="16"/>
                <w:szCs w:val="16"/>
                <w:highlight w:val="green"/>
                <w:lang w:val="en-US" w:eastAsia="zh-CN"/>
              </w:rPr>
            </w:pPr>
            <w:r w:rsidRPr="00867503">
              <w:rPr>
                <w:rFonts w:eastAsiaTheme="minorEastAsia"/>
                <w:sz w:val="16"/>
                <w:szCs w:val="16"/>
                <w:highlight w:val="green"/>
                <w:lang w:val="en-US" w:eastAsia="zh-CN"/>
              </w:rPr>
              <w:t>Endorsed</w:t>
            </w:r>
          </w:p>
        </w:tc>
        <w:tc>
          <w:tcPr>
            <w:tcW w:w="2041" w:type="dxa"/>
            <w:tcBorders>
              <w:top w:val="single" w:sz="4" w:space="0" w:color="auto"/>
              <w:left w:val="single" w:sz="4" w:space="0" w:color="auto"/>
              <w:bottom w:val="single" w:sz="4" w:space="0" w:color="auto"/>
              <w:right w:val="single" w:sz="4" w:space="0" w:color="auto"/>
            </w:tcBorders>
          </w:tcPr>
          <w:p w14:paraId="30B236E0" w14:textId="77777777"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Merging the changes in R4-2210124.</w:t>
            </w:r>
          </w:p>
        </w:tc>
      </w:tr>
      <w:tr w:rsidR="00867503" w:rsidRPr="00525E6C" w14:paraId="536D71B0" w14:textId="77777777" w:rsidTr="00867503">
        <w:trPr>
          <w:trHeight w:val="1042"/>
          <w:jc w:val="right"/>
        </w:trPr>
        <w:tc>
          <w:tcPr>
            <w:tcW w:w="1568" w:type="dxa"/>
            <w:tcBorders>
              <w:top w:val="single" w:sz="4" w:space="0" w:color="auto"/>
              <w:left w:val="single" w:sz="4" w:space="0" w:color="auto"/>
              <w:bottom w:val="single" w:sz="4" w:space="0" w:color="auto"/>
              <w:right w:val="single" w:sz="4" w:space="0" w:color="auto"/>
            </w:tcBorders>
          </w:tcPr>
          <w:p w14:paraId="121DCF76" w14:textId="4BDB6DB9" w:rsidR="00867503" w:rsidRPr="00525E6C" w:rsidRDefault="00867503" w:rsidP="00867503">
            <w:pPr>
              <w:spacing w:after="120"/>
              <w:rPr>
                <w:sz w:val="16"/>
                <w:szCs w:val="16"/>
              </w:rPr>
            </w:pPr>
            <w:r w:rsidRPr="00525E6C">
              <w:rPr>
                <w:sz w:val="16"/>
                <w:szCs w:val="16"/>
              </w:rPr>
              <w:t>R4-2211080</w:t>
            </w:r>
          </w:p>
        </w:tc>
        <w:tc>
          <w:tcPr>
            <w:tcW w:w="2729" w:type="dxa"/>
            <w:tcBorders>
              <w:top w:val="single" w:sz="4" w:space="0" w:color="auto"/>
              <w:left w:val="single" w:sz="4" w:space="0" w:color="auto"/>
              <w:bottom w:val="single" w:sz="4" w:space="0" w:color="auto"/>
              <w:right w:val="single" w:sz="4" w:space="0" w:color="auto"/>
            </w:tcBorders>
          </w:tcPr>
          <w:p w14:paraId="23C4C453" w14:textId="4DECC9A9"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Draft CR on RRM requirements for FR2 inter-band UL CA for IBM UE</w:t>
            </w:r>
          </w:p>
        </w:tc>
        <w:tc>
          <w:tcPr>
            <w:tcW w:w="1014" w:type="dxa"/>
            <w:tcBorders>
              <w:top w:val="single" w:sz="4" w:space="0" w:color="auto"/>
              <w:left w:val="single" w:sz="4" w:space="0" w:color="auto"/>
              <w:bottom w:val="single" w:sz="4" w:space="0" w:color="auto"/>
              <w:right w:val="single" w:sz="4" w:space="0" w:color="auto"/>
            </w:tcBorders>
          </w:tcPr>
          <w:p w14:paraId="4EAC6663" w14:textId="10012772"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Ericsson</w:t>
            </w:r>
          </w:p>
        </w:tc>
        <w:tc>
          <w:tcPr>
            <w:tcW w:w="2081" w:type="dxa"/>
            <w:tcBorders>
              <w:top w:val="single" w:sz="4" w:space="0" w:color="auto"/>
              <w:left w:val="single" w:sz="4" w:space="0" w:color="auto"/>
              <w:bottom w:val="single" w:sz="4" w:space="0" w:color="auto"/>
              <w:right w:val="single" w:sz="4" w:space="0" w:color="auto"/>
            </w:tcBorders>
          </w:tcPr>
          <w:p w14:paraId="46E0D3AF" w14:textId="4BC28CFB" w:rsidR="00867503" w:rsidRPr="00867503" w:rsidRDefault="00867503" w:rsidP="00867503">
            <w:pPr>
              <w:spacing w:after="120"/>
              <w:rPr>
                <w:rFonts w:eastAsiaTheme="minorEastAsia"/>
                <w:sz w:val="16"/>
                <w:szCs w:val="16"/>
                <w:highlight w:val="green"/>
                <w:lang w:val="en-US" w:eastAsia="zh-CN"/>
              </w:rPr>
            </w:pPr>
            <w:r w:rsidRPr="00867503">
              <w:rPr>
                <w:rFonts w:eastAsiaTheme="minorEastAsia"/>
                <w:sz w:val="16"/>
                <w:szCs w:val="16"/>
                <w:highlight w:val="green"/>
                <w:lang w:val="en-US" w:eastAsia="zh-CN"/>
              </w:rPr>
              <w:t>Endorsed</w:t>
            </w:r>
          </w:p>
        </w:tc>
        <w:tc>
          <w:tcPr>
            <w:tcW w:w="2041" w:type="dxa"/>
            <w:tcBorders>
              <w:top w:val="single" w:sz="4" w:space="0" w:color="auto"/>
              <w:left w:val="single" w:sz="4" w:space="0" w:color="auto"/>
              <w:bottom w:val="single" w:sz="4" w:space="0" w:color="auto"/>
              <w:right w:val="single" w:sz="4" w:space="0" w:color="auto"/>
            </w:tcBorders>
          </w:tcPr>
          <w:p w14:paraId="3A25B3BF" w14:textId="6803B9BA"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Comments need to be solved.</w:t>
            </w:r>
          </w:p>
        </w:tc>
      </w:tr>
      <w:tr w:rsidR="00867503" w:rsidRPr="00525E6C" w14:paraId="23F11844" w14:textId="77777777" w:rsidTr="00867503">
        <w:trPr>
          <w:trHeight w:val="1042"/>
          <w:jc w:val="right"/>
        </w:trPr>
        <w:tc>
          <w:tcPr>
            <w:tcW w:w="1568" w:type="dxa"/>
            <w:tcBorders>
              <w:top w:val="single" w:sz="4" w:space="0" w:color="auto"/>
              <w:left w:val="single" w:sz="4" w:space="0" w:color="auto"/>
              <w:bottom w:val="single" w:sz="4" w:space="0" w:color="auto"/>
              <w:right w:val="single" w:sz="4" w:space="0" w:color="auto"/>
            </w:tcBorders>
          </w:tcPr>
          <w:p w14:paraId="6FE2F6F8" w14:textId="600F1DA7" w:rsidR="00867503" w:rsidRPr="00525E6C" w:rsidRDefault="00867503" w:rsidP="00867503">
            <w:pPr>
              <w:spacing w:after="120"/>
              <w:rPr>
                <w:sz w:val="16"/>
                <w:szCs w:val="16"/>
              </w:rPr>
            </w:pPr>
            <w:r w:rsidRPr="00525E6C">
              <w:rPr>
                <w:rFonts w:eastAsiaTheme="minorEastAsia"/>
                <w:sz w:val="16"/>
                <w:szCs w:val="16"/>
                <w:lang w:val="en-US" w:eastAsia="zh-CN"/>
              </w:rPr>
              <w:t>R4-2211081</w:t>
            </w:r>
          </w:p>
        </w:tc>
        <w:tc>
          <w:tcPr>
            <w:tcW w:w="2729" w:type="dxa"/>
            <w:tcBorders>
              <w:top w:val="single" w:sz="4" w:space="0" w:color="auto"/>
              <w:left w:val="single" w:sz="4" w:space="0" w:color="auto"/>
              <w:bottom w:val="single" w:sz="4" w:space="0" w:color="auto"/>
              <w:right w:val="single" w:sz="4" w:space="0" w:color="auto"/>
            </w:tcBorders>
          </w:tcPr>
          <w:p w14:paraId="60C64449" w14:textId="369DE41A" w:rsidR="00867503" w:rsidRPr="00525E6C" w:rsidRDefault="00867503" w:rsidP="00867503">
            <w:pPr>
              <w:spacing w:after="120"/>
              <w:rPr>
                <w:rFonts w:eastAsiaTheme="minorEastAsia"/>
                <w:sz w:val="16"/>
                <w:szCs w:val="16"/>
                <w:lang w:val="en-US" w:eastAsia="zh-CN"/>
              </w:rPr>
            </w:pPr>
            <w:proofErr w:type="spellStart"/>
            <w:r w:rsidRPr="00525E6C">
              <w:rPr>
                <w:rFonts w:eastAsiaTheme="minorEastAsia"/>
                <w:sz w:val="16"/>
                <w:szCs w:val="16"/>
                <w:lang w:val="en-US" w:eastAsia="zh-CN"/>
              </w:rPr>
              <w:t>dratCR</w:t>
            </w:r>
            <w:proofErr w:type="spellEnd"/>
            <w:r w:rsidRPr="00525E6C">
              <w:rPr>
                <w:rFonts w:eastAsiaTheme="minorEastAsia"/>
                <w:sz w:val="16"/>
                <w:szCs w:val="16"/>
                <w:lang w:val="en-US" w:eastAsia="zh-CN"/>
              </w:rPr>
              <w:t xml:space="preserve"> on UE UL carrier RRC reconfiguration delay for FR2</w:t>
            </w:r>
          </w:p>
        </w:tc>
        <w:tc>
          <w:tcPr>
            <w:tcW w:w="1014" w:type="dxa"/>
            <w:tcBorders>
              <w:top w:val="single" w:sz="4" w:space="0" w:color="auto"/>
              <w:left w:val="single" w:sz="4" w:space="0" w:color="auto"/>
              <w:bottom w:val="single" w:sz="4" w:space="0" w:color="auto"/>
              <w:right w:val="single" w:sz="4" w:space="0" w:color="auto"/>
            </w:tcBorders>
          </w:tcPr>
          <w:p w14:paraId="31368028" w14:textId="624479CF"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Nokia</w:t>
            </w:r>
          </w:p>
        </w:tc>
        <w:tc>
          <w:tcPr>
            <w:tcW w:w="2081" w:type="dxa"/>
            <w:tcBorders>
              <w:top w:val="single" w:sz="4" w:space="0" w:color="auto"/>
              <w:left w:val="single" w:sz="4" w:space="0" w:color="auto"/>
              <w:bottom w:val="single" w:sz="4" w:space="0" w:color="auto"/>
              <w:right w:val="single" w:sz="4" w:space="0" w:color="auto"/>
            </w:tcBorders>
          </w:tcPr>
          <w:p w14:paraId="12DF5DFE" w14:textId="0C3432D4" w:rsidR="00867503" w:rsidRPr="00867503" w:rsidRDefault="00867503" w:rsidP="00867503">
            <w:pPr>
              <w:spacing w:after="120"/>
              <w:rPr>
                <w:rFonts w:eastAsiaTheme="minorEastAsia"/>
                <w:sz w:val="16"/>
                <w:szCs w:val="16"/>
                <w:highlight w:val="green"/>
                <w:lang w:val="en-US" w:eastAsia="zh-CN"/>
              </w:rPr>
            </w:pPr>
            <w:r w:rsidRPr="00867503">
              <w:rPr>
                <w:rFonts w:eastAsiaTheme="minorEastAsia"/>
                <w:sz w:val="16"/>
                <w:szCs w:val="16"/>
                <w:highlight w:val="green"/>
                <w:lang w:val="en-US" w:eastAsia="zh-CN"/>
              </w:rPr>
              <w:t>Endorsed</w:t>
            </w:r>
          </w:p>
        </w:tc>
        <w:tc>
          <w:tcPr>
            <w:tcW w:w="2041" w:type="dxa"/>
            <w:tcBorders>
              <w:top w:val="single" w:sz="4" w:space="0" w:color="auto"/>
              <w:left w:val="single" w:sz="4" w:space="0" w:color="auto"/>
              <w:bottom w:val="single" w:sz="4" w:space="0" w:color="auto"/>
              <w:right w:val="single" w:sz="4" w:space="0" w:color="auto"/>
            </w:tcBorders>
          </w:tcPr>
          <w:p w14:paraId="1E259C7D" w14:textId="795B735D" w:rsidR="00867503" w:rsidRPr="00525E6C" w:rsidRDefault="00867503" w:rsidP="00867503">
            <w:pPr>
              <w:spacing w:after="120"/>
              <w:rPr>
                <w:rFonts w:eastAsiaTheme="minorEastAsia"/>
                <w:sz w:val="16"/>
                <w:szCs w:val="16"/>
                <w:lang w:val="en-US" w:eastAsia="zh-CN"/>
              </w:rPr>
            </w:pPr>
            <w:r w:rsidRPr="00525E6C">
              <w:rPr>
                <w:rFonts w:eastAsiaTheme="minorEastAsia"/>
                <w:sz w:val="16"/>
                <w:szCs w:val="16"/>
                <w:lang w:val="en-US" w:eastAsia="zh-CN"/>
              </w:rPr>
              <w:t>Comments on GTW need to be considered.</w:t>
            </w:r>
          </w:p>
        </w:tc>
      </w:tr>
      <w:bookmarkEnd w:id="70"/>
      <w:tr w:rsidR="00867503" w:rsidRPr="00525E6C" w14:paraId="70843082" w14:textId="77777777" w:rsidTr="00867503">
        <w:trPr>
          <w:trHeight w:val="1046"/>
          <w:jc w:val="right"/>
        </w:trPr>
        <w:tc>
          <w:tcPr>
            <w:tcW w:w="1568" w:type="dxa"/>
            <w:tcBorders>
              <w:top w:val="single" w:sz="4" w:space="0" w:color="auto"/>
              <w:left w:val="single" w:sz="4" w:space="0" w:color="auto"/>
              <w:bottom w:val="single" w:sz="4" w:space="0" w:color="auto"/>
              <w:right w:val="single" w:sz="4" w:space="0" w:color="auto"/>
            </w:tcBorders>
          </w:tcPr>
          <w:p w14:paraId="72EF7F12" w14:textId="77777777" w:rsidR="00867503" w:rsidRPr="00525E6C" w:rsidRDefault="00867503" w:rsidP="00D61847">
            <w:pPr>
              <w:spacing w:after="120"/>
              <w:rPr>
                <w:rFonts w:eastAsiaTheme="minorEastAsia"/>
                <w:sz w:val="16"/>
                <w:szCs w:val="16"/>
                <w:lang w:val="en-US" w:eastAsia="zh-CN"/>
              </w:rPr>
            </w:pPr>
            <w:r>
              <w:rPr>
                <w:lang w:eastAsia="ko-KR"/>
              </w:rPr>
              <w:fldChar w:fldCharType="begin"/>
            </w:r>
            <w:r>
              <w:instrText xml:space="preserve"> HYPERLINK "file:///C:\\DuLei2019\\RAN4\\RAN4%23103\\Docs\\R4-2210124.zip" </w:instrText>
            </w:r>
            <w:r>
              <w:rPr>
                <w:lang w:eastAsia="ko-KR"/>
              </w:rPr>
              <w:fldChar w:fldCharType="separate"/>
            </w:r>
            <w:r w:rsidRPr="00525E6C">
              <w:rPr>
                <w:rFonts w:eastAsiaTheme="minorEastAsia"/>
                <w:sz w:val="16"/>
                <w:szCs w:val="16"/>
                <w:lang w:val="en-US" w:eastAsia="zh-CN"/>
              </w:rPr>
              <w:t>R4-2210124</w:t>
            </w:r>
            <w:r>
              <w:rPr>
                <w:rFonts w:eastAsiaTheme="minorEastAsia"/>
                <w:sz w:val="16"/>
                <w:szCs w:val="16"/>
                <w:lang w:val="en-US" w:eastAsia="zh-CN"/>
              </w:rPr>
              <w:fldChar w:fldCharType="end"/>
            </w:r>
          </w:p>
        </w:tc>
        <w:tc>
          <w:tcPr>
            <w:tcW w:w="2729" w:type="dxa"/>
            <w:tcBorders>
              <w:top w:val="single" w:sz="4" w:space="0" w:color="auto"/>
              <w:left w:val="single" w:sz="4" w:space="0" w:color="auto"/>
              <w:bottom w:val="single" w:sz="4" w:space="0" w:color="auto"/>
              <w:right w:val="single" w:sz="4" w:space="0" w:color="auto"/>
            </w:tcBorders>
          </w:tcPr>
          <w:p w14:paraId="0F9E9F3F"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Update of Big CR for RRM requirements of FR2 Inter-band CA</w:t>
            </w:r>
          </w:p>
        </w:tc>
        <w:tc>
          <w:tcPr>
            <w:tcW w:w="1014" w:type="dxa"/>
            <w:tcBorders>
              <w:top w:val="single" w:sz="4" w:space="0" w:color="auto"/>
              <w:left w:val="single" w:sz="4" w:space="0" w:color="auto"/>
              <w:bottom w:val="single" w:sz="4" w:space="0" w:color="auto"/>
              <w:right w:val="single" w:sz="4" w:space="0" w:color="auto"/>
            </w:tcBorders>
          </w:tcPr>
          <w:p w14:paraId="534FE470"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Ericsson</w:t>
            </w:r>
          </w:p>
        </w:tc>
        <w:tc>
          <w:tcPr>
            <w:tcW w:w="2081" w:type="dxa"/>
            <w:tcBorders>
              <w:top w:val="single" w:sz="4" w:space="0" w:color="auto"/>
              <w:left w:val="single" w:sz="4" w:space="0" w:color="auto"/>
              <w:bottom w:val="single" w:sz="4" w:space="0" w:color="auto"/>
              <w:right w:val="single" w:sz="4" w:space="0" w:color="auto"/>
            </w:tcBorders>
          </w:tcPr>
          <w:p w14:paraId="3AFB9180"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2041" w:type="dxa"/>
            <w:tcBorders>
              <w:top w:val="single" w:sz="4" w:space="0" w:color="auto"/>
              <w:left w:val="single" w:sz="4" w:space="0" w:color="auto"/>
              <w:bottom w:val="single" w:sz="4" w:space="0" w:color="auto"/>
              <w:right w:val="single" w:sz="4" w:space="0" w:color="auto"/>
            </w:tcBorders>
          </w:tcPr>
          <w:p w14:paraId="6009BC28"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Merged into R4-2209788</w:t>
            </w:r>
          </w:p>
        </w:tc>
      </w:tr>
      <w:tr w:rsidR="00867503" w:rsidRPr="00525E6C" w14:paraId="00DFC40D" w14:textId="77777777" w:rsidTr="00867503">
        <w:trPr>
          <w:trHeight w:val="778"/>
          <w:jc w:val="right"/>
        </w:trPr>
        <w:tc>
          <w:tcPr>
            <w:tcW w:w="1568" w:type="dxa"/>
            <w:tcBorders>
              <w:top w:val="single" w:sz="4" w:space="0" w:color="auto"/>
              <w:left w:val="single" w:sz="4" w:space="0" w:color="auto"/>
              <w:bottom w:val="single" w:sz="4" w:space="0" w:color="auto"/>
              <w:right w:val="single" w:sz="4" w:space="0" w:color="auto"/>
            </w:tcBorders>
          </w:tcPr>
          <w:p w14:paraId="1A45CD3C" w14:textId="77777777" w:rsidR="00867503" w:rsidRPr="00525E6C" w:rsidRDefault="00A32143" w:rsidP="00D61847">
            <w:pPr>
              <w:spacing w:after="120"/>
              <w:rPr>
                <w:rFonts w:eastAsiaTheme="minorEastAsia"/>
                <w:sz w:val="16"/>
                <w:szCs w:val="16"/>
                <w:lang w:eastAsia="zh-CN"/>
              </w:rPr>
            </w:pPr>
            <w:hyperlink r:id="rId25" w:history="1">
              <w:r w:rsidR="00867503" w:rsidRPr="00525E6C">
                <w:rPr>
                  <w:rFonts w:eastAsiaTheme="minorEastAsia"/>
                  <w:sz w:val="16"/>
                  <w:szCs w:val="16"/>
                  <w:lang w:val="en-US" w:eastAsia="zh-CN"/>
                </w:rPr>
                <w:t>R4-2208499</w:t>
              </w:r>
            </w:hyperlink>
          </w:p>
        </w:tc>
        <w:tc>
          <w:tcPr>
            <w:tcW w:w="2729" w:type="dxa"/>
            <w:tcBorders>
              <w:top w:val="single" w:sz="4" w:space="0" w:color="auto"/>
              <w:left w:val="single" w:sz="4" w:space="0" w:color="auto"/>
              <w:bottom w:val="single" w:sz="4" w:space="0" w:color="auto"/>
              <w:right w:val="single" w:sz="4" w:space="0" w:color="auto"/>
            </w:tcBorders>
          </w:tcPr>
          <w:p w14:paraId="49C3EA4E"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CR on RRM requirements for IBM inter-band FR2 UL CA</w:t>
            </w:r>
          </w:p>
        </w:tc>
        <w:tc>
          <w:tcPr>
            <w:tcW w:w="1014" w:type="dxa"/>
            <w:tcBorders>
              <w:top w:val="single" w:sz="4" w:space="0" w:color="auto"/>
              <w:left w:val="single" w:sz="4" w:space="0" w:color="auto"/>
              <w:bottom w:val="single" w:sz="4" w:space="0" w:color="auto"/>
              <w:right w:val="single" w:sz="4" w:space="0" w:color="auto"/>
            </w:tcBorders>
          </w:tcPr>
          <w:p w14:paraId="7C008308"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Nokia</w:t>
            </w:r>
          </w:p>
        </w:tc>
        <w:tc>
          <w:tcPr>
            <w:tcW w:w="2081" w:type="dxa"/>
            <w:tcBorders>
              <w:top w:val="single" w:sz="4" w:space="0" w:color="auto"/>
              <w:left w:val="single" w:sz="4" w:space="0" w:color="auto"/>
              <w:bottom w:val="single" w:sz="4" w:space="0" w:color="auto"/>
              <w:right w:val="single" w:sz="4" w:space="0" w:color="auto"/>
            </w:tcBorders>
          </w:tcPr>
          <w:p w14:paraId="3AAFD2CD" w14:textId="53C4EC82"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highlight w:val="green"/>
                <w:lang w:val="en-US" w:eastAsia="zh-CN"/>
              </w:rPr>
              <w:t>Agreed</w:t>
            </w:r>
          </w:p>
        </w:tc>
        <w:tc>
          <w:tcPr>
            <w:tcW w:w="2041" w:type="dxa"/>
            <w:tcBorders>
              <w:top w:val="single" w:sz="4" w:space="0" w:color="auto"/>
              <w:left w:val="single" w:sz="4" w:space="0" w:color="auto"/>
              <w:bottom w:val="single" w:sz="4" w:space="0" w:color="auto"/>
              <w:right w:val="single" w:sz="4" w:space="0" w:color="auto"/>
            </w:tcBorders>
          </w:tcPr>
          <w:p w14:paraId="0636D6EC" w14:textId="77777777" w:rsidR="00867503" w:rsidRPr="00525E6C" w:rsidRDefault="00867503" w:rsidP="00D61847">
            <w:pPr>
              <w:spacing w:after="120"/>
              <w:rPr>
                <w:rFonts w:eastAsiaTheme="minorEastAsia"/>
                <w:sz w:val="16"/>
                <w:szCs w:val="16"/>
                <w:lang w:val="en-US" w:eastAsia="zh-CN"/>
              </w:rPr>
            </w:pPr>
            <w:r w:rsidRPr="00525E6C">
              <w:rPr>
                <w:rFonts w:eastAsiaTheme="minorEastAsia"/>
                <w:sz w:val="16"/>
                <w:szCs w:val="16"/>
                <w:lang w:val="en-US" w:eastAsia="zh-CN"/>
              </w:rPr>
              <w:t>No comments received in 1st round</w:t>
            </w:r>
          </w:p>
        </w:tc>
      </w:tr>
    </w:tbl>
    <w:p w14:paraId="35387F35" w14:textId="77777777" w:rsidR="0069522E" w:rsidRDefault="0069522E" w:rsidP="0069522E">
      <w:pPr>
        <w:overflowPunct/>
        <w:autoSpaceDE/>
        <w:adjustRightInd/>
        <w:spacing w:after="0"/>
        <w:rPr>
          <w:rFonts w:ascii="Arial" w:eastAsiaTheme="minorEastAsia" w:hAnsi="Arial" w:cs="Arial"/>
          <w:b/>
          <w:lang w:val="en-US" w:eastAsia="zh-CN"/>
        </w:rPr>
      </w:pPr>
    </w:p>
    <w:p w14:paraId="5374E4BA" w14:textId="77777777" w:rsidR="0069522E" w:rsidRDefault="0069522E" w:rsidP="0069522E">
      <w:pPr>
        <w:rPr>
          <w:lang w:val="en-US" w:eastAsia="zh-CN"/>
        </w:rPr>
      </w:pPr>
      <w:r>
        <w:rPr>
          <w:lang w:val="en-US" w:eastAsia="zh-CN"/>
        </w:rPr>
        <w:t>--------------------------------------------------------------End--------------------------------------------------------------------------</w:t>
      </w:r>
    </w:p>
    <w:p w14:paraId="4677908E" w14:textId="77777777" w:rsidR="0069522E" w:rsidRDefault="0069522E" w:rsidP="0069522E">
      <w:pPr>
        <w:rPr>
          <w:lang w:eastAsia="en-GB"/>
        </w:rPr>
      </w:pPr>
    </w:p>
    <w:p w14:paraId="73F18162" w14:textId="77777777" w:rsidR="0069522E" w:rsidRDefault="0069522E" w:rsidP="0069522E">
      <w:pPr>
        <w:rPr>
          <w:rFonts w:ascii="Arial" w:hAnsi="Arial" w:cs="Arial"/>
          <w:b/>
          <w:sz w:val="24"/>
        </w:rPr>
      </w:pPr>
      <w:r>
        <w:rPr>
          <w:rFonts w:ascii="Arial" w:hAnsi="Arial" w:cs="Arial"/>
          <w:b/>
          <w:color w:val="0000FF"/>
          <w:sz w:val="24"/>
        </w:rPr>
        <w:t>R4-2208498</w:t>
      </w:r>
      <w:r>
        <w:rPr>
          <w:rFonts w:ascii="Arial" w:hAnsi="Arial" w:cs="Arial"/>
          <w:b/>
          <w:color w:val="0000FF"/>
          <w:sz w:val="24"/>
        </w:rPr>
        <w:tab/>
      </w:r>
      <w:r>
        <w:rPr>
          <w:rFonts w:ascii="Arial" w:hAnsi="Arial" w:cs="Arial"/>
          <w:b/>
          <w:sz w:val="24"/>
        </w:rPr>
        <w:t>Correction for Big CR on RRM requirements for FR2 Inter-band CA</w:t>
      </w:r>
    </w:p>
    <w:p w14:paraId="12FD78B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CR-2321  rev  Cat: F (Rel-17)</w:t>
      </w:r>
      <w:r>
        <w:rPr>
          <w:i/>
        </w:rPr>
        <w:br/>
      </w:r>
      <w:r>
        <w:rPr>
          <w:i/>
        </w:rPr>
        <w:br/>
      </w:r>
      <w:r>
        <w:rPr>
          <w:i/>
        </w:rPr>
        <w:tab/>
      </w:r>
      <w:r>
        <w:rPr>
          <w:i/>
        </w:rPr>
        <w:tab/>
      </w:r>
      <w:r>
        <w:rPr>
          <w:i/>
        </w:rPr>
        <w:tab/>
      </w:r>
      <w:r>
        <w:rPr>
          <w:i/>
        </w:rPr>
        <w:tab/>
      </w:r>
      <w:r>
        <w:rPr>
          <w:i/>
        </w:rPr>
        <w:tab/>
        <w:t>Source: Nokia, Nokia Shanghai Bell</w:t>
      </w:r>
    </w:p>
    <w:p w14:paraId="210D2F3F" w14:textId="77777777" w:rsidR="0069522E" w:rsidRDefault="0069522E" w:rsidP="0069522E">
      <w:pPr>
        <w:rPr>
          <w:rFonts w:ascii="Arial" w:hAnsi="Arial" w:cs="Arial"/>
          <w:b/>
        </w:rPr>
      </w:pPr>
      <w:r>
        <w:rPr>
          <w:rFonts w:ascii="Arial" w:hAnsi="Arial" w:cs="Arial"/>
          <w:b/>
        </w:rPr>
        <w:t xml:space="preserve">Abstract: </w:t>
      </w:r>
    </w:p>
    <w:p w14:paraId="11DA35CB" w14:textId="77777777" w:rsidR="0069522E" w:rsidRDefault="0069522E" w:rsidP="0069522E">
      <w:r>
        <w:t>Correct the Big CR on RRM requirements for FR2 Inter-band CA according to the agreement of RAN#95e meeting.</w:t>
      </w:r>
    </w:p>
    <w:p w14:paraId="7B4E5F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A5FE31" w14:textId="77777777" w:rsidR="0069522E" w:rsidRDefault="0069522E" w:rsidP="0069522E">
      <w:pPr>
        <w:rPr>
          <w:rFonts w:ascii="Arial" w:hAnsi="Arial" w:cs="Arial"/>
          <w:b/>
          <w:sz w:val="24"/>
        </w:rPr>
      </w:pPr>
      <w:r>
        <w:rPr>
          <w:rFonts w:ascii="Arial" w:hAnsi="Arial" w:cs="Arial"/>
          <w:b/>
          <w:color w:val="0000FF"/>
          <w:sz w:val="24"/>
        </w:rPr>
        <w:t>R4-2208992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interruption requirements for IBM R17</w:t>
      </w:r>
    </w:p>
    <w:p w14:paraId="631564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B041E0" w14:textId="3CC7ACCE" w:rsidR="0069522E" w:rsidRDefault="00770BC3"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5A4F89" w14:textId="77777777" w:rsidR="006F1806" w:rsidRDefault="006F1806" w:rsidP="0069522E">
      <w:pPr>
        <w:rPr>
          <w:color w:val="993300"/>
          <w:u w:val="single"/>
        </w:rPr>
      </w:pPr>
    </w:p>
    <w:p w14:paraId="23497518" w14:textId="4D323377" w:rsidR="006F1806" w:rsidRDefault="006F1806" w:rsidP="006F1806">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interruption requirements for IBM R17</w:t>
      </w:r>
    </w:p>
    <w:p w14:paraId="541DCEFE"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AC5BC" w14:textId="49693193" w:rsidR="006F1806" w:rsidRDefault="00770BC3" w:rsidP="006F180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A08082" w14:textId="77777777" w:rsidR="006F1806" w:rsidRDefault="006F1806" w:rsidP="006F1806">
      <w:pPr>
        <w:rPr>
          <w:color w:val="993300"/>
          <w:u w:val="single"/>
        </w:rPr>
      </w:pPr>
    </w:p>
    <w:p w14:paraId="72DC0510" w14:textId="77777777" w:rsidR="0069522E" w:rsidRDefault="0069522E" w:rsidP="0069522E">
      <w:pPr>
        <w:rPr>
          <w:rFonts w:ascii="Arial" w:hAnsi="Arial" w:cs="Arial"/>
          <w:b/>
          <w:sz w:val="24"/>
        </w:rPr>
      </w:pPr>
      <w:r>
        <w:rPr>
          <w:rFonts w:ascii="Arial" w:hAnsi="Arial" w:cs="Arial"/>
          <w:b/>
          <w:color w:val="0000FF"/>
          <w:sz w:val="24"/>
        </w:rPr>
        <w:t>R4-2209788</w:t>
      </w:r>
      <w:r>
        <w:rPr>
          <w:rFonts w:ascii="Arial" w:hAnsi="Arial" w:cs="Arial"/>
          <w:b/>
          <w:color w:val="0000FF"/>
          <w:sz w:val="24"/>
        </w:rPr>
        <w:tab/>
      </w:r>
      <w:r>
        <w:rPr>
          <w:rFonts w:ascii="Arial" w:hAnsi="Arial" w:cs="Arial"/>
          <w:b/>
          <w:sz w:val="24"/>
        </w:rPr>
        <w:t>Correction for Big CR on RRM requirements for FR2 Inter-band CA</w:t>
      </w:r>
    </w:p>
    <w:p w14:paraId="7DBB3D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3233BA7" w14:textId="77777777" w:rsidR="0069522E" w:rsidRDefault="0069522E" w:rsidP="0069522E">
      <w:pPr>
        <w:rPr>
          <w:rFonts w:ascii="Arial" w:hAnsi="Arial" w:cs="Arial"/>
          <w:b/>
        </w:rPr>
      </w:pPr>
      <w:r>
        <w:rPr>
          <w:rFonts w:ascii="Arial" w:hAnsi="Arial" w:cs="Arial"/>
          <w:b/>
        </w:rPr>
        <w:t xml:space="preserve">Abstract: </w:t>
      </w:r>
    </w:p>
    <w:p w14:paraId="49B4343C" w14:textId="77777777" w:rsidR="0069522E" w:rsidRDefault="0069522E" w:rsidP="0069522E">
      <w:r>
        <w:t>Correct the Big CR on RRM requirements for FR2 Inter-band CA according to the agreement of RAN#95e meeting.</w:t>
      </w:r>
    </w:p>
    <w:p w14:paraId="2144AEFA" w14:textId="252C2F47"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1079</w:t>
      </w:r>
      <w:r>
        <w:rPr>
          <w:rFonts w:ascii="Arial" w:hAnsi="Arial" w:cs="Arial"/>
          <w:b/>
        </w:rPr>
        <w:t xml:space="preserve"> (from R4-2209788).</w:t>
      </w:r>
    </w:p>
    <w:p w14:paraId="27028C05" w14:textId="77777777" w:rsidR="006F1806" w:rsidRDefault="006F1806" w:rsidP="0069522E">
      <w:pPr>
        <w:rPr>
          <w:color w:val="993300"/>
          <w:u w:val="single"/>
        </w:rPr>
      </w:pPr>
    </w:p>
    <w:p w14:paraId="2EFFABDF" w14:textId="7C6ED901" w:rsidR="006F1806" w:rsidRDefault="006F1806" w:rsidP="006F1806">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1079</w:t>
      </w:r>
      <w:r>
        <w:rPr>
          <w:rFonts w:ascii="Arial" w:hAnsi="Arial" w:cs="Arial"/>
          <w:b/>
          <w:color w:val="0000FF"/>
          <w:sz w:val="24"/>
        </w:rPr>
        <w:tab/>
      </w:r>
      <w:r>
        <w:rPr>
          <w:rFonts w:ascii="Arial" w:hAnsi="Arial" w:cs="Arial"/>
          <w:b/>
          <w:sz w:val="24"/>
        </w:rPr>
        <w:t>Correction for Big CR on RRM requirements for FR2 Inter-band CA</w:t>
      </w:r>
    </w:p>
    <w:p w14:paraId="21715A90"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4AC03E8" w14:textId="77777777" w:rsidR="006F1806" w:rsidRDefault="006F1806" w:rsidP="006F1806">
      <w:pPr>
        <w:rPr>
          <w:rFonts w:ascii="Arial" w:hAnsi="Arial" w:cs="Arial"/>
          <w:b/>
        </w:rPr>
      </w:pPr>
      <w:r>
        <w:rPr>
          <w:rFonts w:ascii="Arial" w:hAnsi="Arial" w:cs="Arial"/>
          <w:b/>
        </w:rPr>
        <w:t xml:space="preserve">Abstract: </w:t>
      </w:r>
    </w:p>
    <w:p w14:paraId="261E9A99" w14:textId="77777777" w:rsidR="006F1806" w:rsidRDefault="006F1806" w:rsidP="006F1806">
      <w:r>
        <w:t>Correct the Big CR on RRM requirements for FR2 Inter-band CA according to the agreement of RAN#95e meeting.</w:t>
      </w:r>
    </w:p>
    <w:p w14:paraId="4AC04279" w14:textId="77777777" w:rsidR="00867503" w:rsidRDefault="00867503" w:rsidP="006F18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7503">
        <w:rPr>
          <w:rFonts w:ascii="Arial" w:hAnsi="Arial" w:cs="Arial"/>
          <w:b/>
          <w:highlight w:val="green"/>
        </w:rPr>
        <w:t>Endorsed.</w:t>
      </w:r>
    </w:p>
    <w:p w14:paraId="7F1DA5B6" w14:textId="5A1AA1DB" w:rsidR="006F1806" w:rsidRDefault="006F1806" w:rsidP="006F1806">
      <w:pPr>
        <w:rPr>
          <w:color w:val="993300"/>
          <w:u w:val="single"/>
        </w:rPr>
      </w:pPr>
    </w:p>
    <w:p w14:paraId="2F6B37EC" w14:textId="77777777" w:rsidR="006F1806" w:rsidRDefault="006F1806" w:rsidP="006F1806">
      <w:pPr>
        <w:rPr>
          <w:color w:val="993300"/>
          <w:u w:val="single"/>
        </w:rPr>
      </w:pPr>
    </w:p>
    <w:p w14:paraId="62F963BE" w14:textId="77777777" w:rsidR="0069522E" w:rsidRDefault="0069522E" w:rsidP="0069522E">
      <w:pPr>
        <w:rPr>
          <w:rFonts w:ascii="Arial" w:hAnsi="Arial" w:cs="Arial"/>
          <w:b/>
          <w:sz w:val="24"/>
        </w:rPr>
      </w:pPr>
      <w:r>
        <w:rPr>
          <w:rFonts w:ascii="Arial" w:hAnsi="Arial" w:cs="Arial"/>
          <w:b/>
          <w:color w:val="0000FF"/>
          <w:sz w:val="24"/>
        </w:rPr>
        <w:t>R4-2210124</w:t>
      </w:r>
      <w:r>
        <w:rPr>
          <w:rFonts w:ascii="Arial" w:hAnsi="Arial" w:cs="Arial"/>
          <w:b/>
          <w:color w:val="0000FF"/>
          <w:sz w:val="24"/>
        </w:rPr>
        <w:tab/>
      </w:r>
      <w:r>
        <w:rPr>
          <w:rFonts w:ascii="Arial" w:hAnsi="Arial" w:cs="Arial"/>
          <w:b/>
          <w:sz w:val="24"/>
        </w:rPr>
        <w:t>Update of Big CR for RRM requirements of FR2 Inter-band CA</w:t>
      </w:r>
    </w:p>
    <w:p w14:paraId="14744F5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CR-2392  rev  Cat: B (Rel-17)</w:t>
      </w:r>
      <w:r>
        <w:rPr>
          <w:i/>
        </w:rPr>
        <w:br/>
      </w:r>
      <w:r>
        <w:rPr>
          <w:i/>
        </w:rPr>
        <w:br/>
      </w:r>
      <w:r>
        <w:rPr>
          <w:i/>
        </w:rPr>
        <w:tab/>
      </w:r>
      <w:r>
        <w:rPr>
          <w:i/>
        </w:rPr>
        <w:tab/>
      </w:r>
      <w:r>
        <w:rPr>
          <w:i/>
        </w:rPr>
        <w:tab/>
      </w:r>
      <w:r>
        <w:rPr>
          <w:i/>
        </w:rPr>
        <w:tab/>
      </w:r>
      <w:r>
        <w:rPr>
          <w:i/>
        </w:rPr>
        <w:tab/>
        <w:t>Source: Ericsson</w:t>
      </w:r>
    </w:p>
    <w:p w14:paraId="4D144B84" w14:textId="77777777" w:rsidR="0069522E" w:rsidRDefault="0069522E" w:rsidP="0069522E">
      <w:pPr>
        <w:rPr>
          <w:rFonts w:ascii="Arial" w:hAnsi="Arial" w:cs="Arial"/>
          <w:b/>
        </w:rPr>
      </w:pPr>
      <w:r>
        <w:rPr>
          <w:rFonts w:ascii="Arial" w:hAnsi="Arial" w:cs="Arial"/>
          <w:b/>
        </w:rPr>
        <w:t xml:space="preserve">Abstract: </w:t>
      </w:r>
    </w:p>
    <w:p w14:paraId="1EA1E66A" w14:textId="77777777" w:rsidR="0069522E" w:rsidRDefault="0069522E" w:rsidP="0069522E">
      <w:r>
        <w:t>As per the updated WID, CBM requirements are removed from BIG CR</w:t>
      </w:r>
    </w:p>
    <w:p w14:paraId="441133B8" w14:textId="0370588C"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R4-2209788).</w:t>
      </w:r>
    </w:p>
    <w:p w14:paraId="62F9F10F" w14:textId="77777777" w:rsidR="0069522E" w:rsidRDefault="0069522E" w:rsidP="0069522E">
      <w:pPr>
        <w:pStyle w:val="5"/>
        <w:rPr>
          <w:rFonts w:eastAsiaTheme="minorEastAsia"/>
        </w:rPr>
      </w:pPr>
      <w:bookmarkStart w:id="71" w:name="_Toc101854461"/>
      <w:r>
        <w:rPr>
          <w:rFonts w:eastAsiaTheme="minorEastAsia"/>
        </w:rPr>
        <w:t>9.4.6.2</w:t>
      </w:r>
      <w:r>
        <w:rPr>
          <w:rFonts w:eastAsiaTheme="minorEastAsia"/>
        </w:rPr>
        <w:tab/>
        <w:t>Inter-band UL CA for IBM</w:t>
      </w:r>
      <w:bookmarkEnd w:id="71"/>
    </w:p>
    <w:p w14:paraId="29A1B6C6" w14:textId="77777777" w:rsidR="0069522E" w:rsidRDefault="0069522E" w:rsidP="0069522E">
      <w:pPr>
        <w:rPr>
          <w:rFonts w:ascii="Arial" w:eastAsiaTheme="minorEastAsia" w:hAnsi="Arial" w:cs="Arial"/>
          <w:b/>
          <w:sz w:val="24"/>
        </w:rPr>
      </w:pPr>
      <w:r>
        <w:rPr>
          <w:rFonts w:ascii="Arial" w:hAnsi="Arial" w:cs="Arial"/>
          <w:b/>
          <w:color w:val="0000FF"/>
          <w:sz w:val="24"/>
        </w:rPr>
        <w:t>R4-2208499</w:t>
      </w:r>
      <w:r>
        <w:rPr>
          <w:rFonts w:ascii="Arial" w:hAnsi="Arial" w:cs="Arial"/>
          <w:b/>
          <w:color w:val="0000FF"/>
          <w:sz w:val="24"/>
        </w:rPr>
        <w:tab/>
      </w:r>
      <w:r>
        <w:rPr>
          <w:rFonts w:ascii="Arial" w:hAnsi="Arial" w:cs="Arial"/>
          <w:b/>
          <w:sz w:val="24"/>
        </w:rPr>
        <w:t>CR on RRM requirements for IBM inter-band FR2 UL CA</w:t>
      </w:r>
    </w:p>
    <w:p w14:paraId="3BED9A1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CR-2322  rev  Cat: B (Rel-17)</w:t>
      </w:r>
      <w:r>
        <w:rPr>
          <w:i/>
        </w:rPr>
        <w:br/>
      </w:r>
      <w:r>
        <w:rPr>
          <w:i/>
        </w:rPr>
        <w:br/>
      </w:r>
      <w:r>
        <w:rPr>
          <w:i/>
        </w:rPr>
        <w:tab/>
      </w:r>
      <w:r>
        <w:rPr>
          <w:i/>
        </w:rPr>
        <w:tab/>
      </w:r>
      <w:r>
        <w:rPr>
          <w:i/>
        </w:rPr>
        <w:tab/>
      </w:r>
      <w:r>
        <w:rPr>
          <w:i/>
        </w:rPr>
        <w:tab/>
      </w:r>
      <w:r>
        <w:rPr>
          <w:i/>
        </w:rPr>
        <w:tab/>
        <w:t>Source: Nokia, Nokia Shanghai Bell</w:t>
      </w:r>
    </w:p>
    <w:p w14:paraId="253DBEEC" w14:textId="77777777" w:rsidR="0069522E" w:rsidRDefault="0069522E" w:rsidP="0069522E">
      <w:pPr>
        <w:rPr>
          <w:rFonts w:ascii="Arial" w:hAnsi="Arial" w:cs="Arial"/>
          <w:b/>
        </w:rPr>
      </w:pPr>
      <w:r>
        <w:rPr>
          <w:rFonts w:ascii="Arial" w:hAnsi="Arial" w:cs="Arial"/>
          <w:b/>
        </w:rPr>
        <w:t xml:space="preserve">Abstract: </w:t>
      </w:r>
    </w:p>
    <w:p w14:paraId="4CD237A7" w14:textId="77777777" w:rsidR="0069522E" w:rsidRDefault="0069522E" w:rsidP="0069522E">
      <w:r>
        <w:t>CR on RRM requirements for IBM inter-band FR2 UL CA</w:t>
      </w:r>
    </w:p>
    <w:p w14:paraId="074C0AC8" w14:textId="04A69385" w:rsidR="006F1806" w:rsidRDefault="006F1806"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Agreed</w:t>
      </w:r>
      <w:r w:rsidRPr="006F1806">
        <w:rPr>
          <w:rFonts w:ascii="Arial" w:hAnsi="Arial" w:cs="Arial"/>
          <w:b/>
          <w:highlight w:val="green"/>
        </w:rPr>
        <w:t>.</w:t>
      </w:r>
    </w:p>
    <w:p w14:paraId="37ADEC4B" w14:textId="4353F789" w:rsidR="0069522E" w:rsidRDefault="0069522E" w:rsidP="0069522E">
      <w:pPr>
        <w:rPr>
          <w:color w:val="993300"/>
          <w:u w:val="single"/>
        </w:rPr>
      </w:pPr>
    </w:p>
    <w:p w14:paraId="264EBEEE" w14:textId="77777777" w:rsidR="0069522E" w:rsidRDefault="0069522E" w:rsidP="0069522E">
      <w:pPr>
        <w:rPr>
          <w:rFonts w:ascii="Arial" w:hAnsi="Arial" w:cs="Arial"/>
          <w:b/>
          <w:sz w:val="24"/>
        </w:rPr>
      </w:pPr>
      <w:r>
        <w:rPr>
          <w:rFonts w:ascii="Arial" w:hAnsi="Arial" w:cs="Arial"/>
          <w:b/>
          <w:color w:val="0000FF"/>
          <w:sz w:val="24"/>
        </w:rPr>
        <w:t>R4-2208993</w:t>
      </w:r>
      <w:r>
        <w:rPr>
          <w:rFonts w:ascii="Arial" w:hAnsi="Arial" w:cs="Arial"/>
          <w:b/>
          <w:color w:val="0000FF"/>
          <w:sz w:val="24"/>
        </w:rPr>
        <w:tab/>
      </w:r>
      <w:r>
        <w:rPr>
          <w:rFonts w:ascii="Arial" w:hAnsi="Arial" w:cs="Arial"/>
          <w:b/>
          <w:sz w:val="24"/>
        </w:rPr>
        <w:t>Discussion on carrier numbers for FR2 inter-band UL CA</w:t>
      </w:r>
    </w:p>
    <w:p w14:paraId="35FF8774"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FC4290" w14:textId="1739291A"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2447D" w14:textId="77777777" w:rsidR="0069522E" w:rsidRDefault="0069522E" w:rsidP="0069522E">
      <w:pPr>
        <w:rPr>
          <w:rFonts w:ascii="Arial" w:hAnsi="Arial" w:cs="Arial"/>
          <w:b/>
          <w:sz w:val="24"/>
        </w:rPr>
      </w:pPr>
      <w:r>
        <w:rPr>
          <w:rFonts w:ascii="Arial" w:hAnsi="Arial" w:cs="Arial"/>
          <w:b/>
          <w:color w:val="0000FF"/>
          <w:sz w:val="24"/>
        </w:rPr>
        <w:t>R4-2208994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number of serving carriers for FR2 inter-band CA R17</w:t>
      </w:r>
    </w:p>
    <w:p w14:paraId="245A2F6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4CBC27" w14:textId="4A8EDD42" w:rsidR="00867503" w:rsidRDefault="0051037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2D93A8A" w14:textId="6E5984E8" w:rsidR="0069522E" w:rsidRDefault="0069522E" w:rsidP="0069522E">
      <w:pPr>
        <w:rPr>
          <w:color w:val="993300"/>
          <w:u w:val="single"/>
        </w:rPr>
      </w:pPr>
    </w:p>
    <w:p w14:paraId="52A79BD8" w14:textId="77777777" w:rsidR="0069522E" w:rsidRDefault="0069522E" w:rsidP="0069522E">
      <w:pPr>
        <w:rPr>
          <w:rFonts w:ascii="Arial" w:hAnsi="Arial" w:cs="Arial"/>
          <w:b/>
          <w:sz w:val="24"/>
        </w:rPr>
      </w:pPr>
      <w:r>
        <w:rPr>
          <w:rFonts w:ascii="Arial" w:hAnsi="Arial" w:cs="Arial"/>
          <w:b/>
          <w:color w:val="0000FF"/>
          <w:sz w:val="24"/>
        </w:rPr>
        <w:t>R4-2210125</w:t>
      </w:r>
      <w:r>
        <w:rPr>
          <w:rFonts w:ascii="Arial" w:hAnsi="Arial" w:cs="Arial"/>
          <w:b/>
          <w:color w:val="0000FF"/>
          <w:sz w:val="24"/>
        </w:rPr>
        <w:tab/>
      </w:r>
      <w:r>
        <w:rPr>
          <w:rFonts w:ascii="Arial" w:hAnsi="Arial" w:cs="Arial"/>
          <w:b/>
          <w:sz w:val="24"/>
        </w:rPr>
        <w:t>Draft CR on RRM requirements for FR2 inter-band UL CA for IBM UE</w:t>
      </w:r>
    </w:p>
    <w:p w14:paraId="031293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AC09DA4" w14:textId="77777777" w:rsidR="0069522E" w:rsidRDefault="0069522E" w:rsidP="0069522E">
      <w:pPr>
        <w:rPr>
          <w:rFonts w:ascii="Arial" w:hAnsi="Arial" w:cs="Arial"/>
          <w:b/>
        </w:rPr>
      </w:pPr>
      <w:r>
        <w:rPr>
          <w:rFonts w:ascii="Arial" w:hAnsi="Arial" w:cs="Arial"/>
          <w:b/>
        </w:rPr>
        <w:t xml:space="preserve">Abstract: </w:t>
      </w:r>
    </w:p>
    <w:p w14:paraId="4A6C9A89" w14:textId="77777777" w:rsidR="0069522E" w:rsidRDefault="0069522E" w:rsidP="0069522E">
      <w:r>
        <w:t>Interruption requirements are provided for FR2 inter-band UL CA</w:t>
      </w:r>
    </w:p>
    <w:p w14:paraId="43715136" w14:textId="1DA6629B"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080</w:t>
      </w:r>
      <w:r>
        <w:rPr>
          <w:rFonts w:ascii="Arial" w:hAnsi="Arial" w:cs="Arial"/>
          <w:b/>
        </w:rPr>
        <w:t xml:space="preserve"> (from R4-2210125).</w:t>
      </w:r>
    </w:p>
    <w:p w14:paraId="4D34F5BF" w14:textId="77777777" w:rsidR="006F1806" w:rsidRDefault="006F1806" w:rsidP="0069522E">
      <w:pPr>
        <w:rPr>
          <w:color w:val="993300"/>
          <w:u w:val="single"/>
        </w:rPr>
      </w:pPr>
    </w:p>
    <w:p w14:paraId="322937EE" w14:textId="2B9BC0A4" w:rsidR="006F1806" w:rsidRDefault="006F1806" w:rsidP="006F1806">
      <w:pPr>
        <w:rPr>
          <w:rFonts w:ascii="Arial" w:hAnsi="Arial" w:cs="Arial"/>
          <w:b/>
          <w:sz w:val="24"/>
        </w:rPr>
      </w:pPr>
      <w:bookmarkStart w:id="72" w:name="_Toc101854463"/>
      <w:r>
        <w:rPr>
          <w:rFonts w:ascii="Arial" w:hAnsi="Arial" w:cs="Arial"/>
          <w:b/>
          <w:color w:val="0000FF"/>
          <w:sz w:val="24"/>
        </w:rPr>
        <w:t>R4-22</w:t>
      </w:r>
      <w:r w:rsidR="00B8341B">
        <w:rPr>
          <w:rFonts w:ascii="Arial" w:hAnsi="Arial" w:cs="Arial"/>
          <w:b/>
          <w:color w:val="0000FF"/>
          <w:sz w:val="24"/>
        </w:rPr>
        <w:t>1</w:t>
      </w:r>
      <w:r>
        <w:rPr>
          <w:rFonts w:ascii="Arial" w:hAnsi="Arial" w:cs="Arial"/>
          <w:b/>
          <w:color w:val="0000FF"/>
          <w:sz w:val="24"/>
        </w:rPr>
        <w:t>1</w:t>
      </w:r>
      <w:r w:rsidR="00C511D5">
        <w:rPr>
          <w:rFonts w:ascii="Arial" w:hAnsi="Arial" w:cs="Arial"/>
          <w:b/>
          <w:color w:val="0000FF"/>
          <w:sz w:val="24"/>
        </w:rPr>
        <w:t>080</w:t>
      </w:r>
      <w:r>
        <w:rPr>
          <w:rFonts w:ascii="Arial" w:hAnsi="Arial" w:cs="Arial"/>
          <w:b/>
          <w:color w:val="0000FF"/>
          <w:sz w:val="24"/>
        </w:rPr>
        <w:tab/>
      </w:r>
      <w:r>
        <w:rPr>
          <w:rFonts w:ascii="Arial" w:hAnsi="Arial" w:cs="Arial"/>
          <w:b/>
          <w:sz w:val="24"/>
        </w:rPr>
        <w:t>Draft CR on RRM requirements for FR2 inter-band UL CA for IBM UE</w:t>
      </w:r>
    </w:p>
    <w:p w14:paraId="7253618D"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03D251FE" w14:textId="77777777" w:rsidR="006F1806" w:rsidRDefault="006F1806" w:rsidP="006F1806">
      <w:pPr>
        <w:rPr>
          <w:rFonts w:ascii="Arial" w:hAnsi="Arial" w:cs="Arial"/>
          <w:b/>
        </w:rPr>
      </w:pPr>
      <w:r>
        <w:rPr>
          <w:rFonts w:ascii="Arial" w:hAnsi="Arial" w:cs="Arial"/>
          <w:b/>
        </w:rPr>
        <w:t xml:space="preserve">Abstract: </w:t>
      </w:r>
    </w:p>
    <w:p w14:paraId="36A022D0" w14:textId="77777777" w:rsidR="006F1806" w:rsidRDefault="006F1806" w:rsidP="006F1806">
      <w:r>
        <w:t>Interruption requirements are provided for FR2 inter-band UL CA</w:t>
      </w:r>
    </w:p>
    <w:p w14:paraId="2E9FEFD4" w14:textId="77777777" w:rsidR="00867503" w:rsidRDefault="00867503" w:rsidP="006F18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7503">
        <w:rPr>
          <w:rFonts w:ascii="Arial" w:hAnsi="Arial" w:cs="Arial"/>
          <w:b/>
          <w:highlight w:val="green"/>
        </w:rPr>
        <w:t>Endorsed.</w:t>
      </w:r>
    </w:p>
    <w:p w14:paraId="38645F7A" w14:textId="754336F3" w:rsidR="006F1806" w:rsidRDefault="006F1806" w:rsidP="006F1806">
      <w:pPr>
        <w:rPr>
          <w:color w:val="993300"/>
          <w:u w:val="single"/>
        </w:rPr>
      </w:pPr>
    </w:p>
    <w:p w14:paraId="7DAFA3F5" w14:textId="77777777" w:rsidR="006F1806" w:rsidRDefault="006F1806" w:rsidP="006F1806">
      <w:pPr>
        <w:rPr>
          <w:color w:val="993300"/>
          <w:u w:val="single"/>
        </w:rPr>
      </w:pPr>
    </w:p>
    <w:p w14:paraId="6D455D7B" w14:textId="77777777" w:rsidR="0069522E" w:rsidRDefault="0069522E" w:rsidP="0069522E">
      <w:pPr>
        <w:pStyle w:val="4"/>
        <w:rPr>
          <w:rFonts w:eastAsiaTheme="minorEastAsia"/>
        </w:rPr>
      </w:pPr>
      <w:r>
        <w:rPr>
          <w:rFonts w:eastAsiaTheme="minorEastAsia"/>
        </w:rPr>
        <w:t>9.4.7</w:t>
      </w:r>
      <w:r>
        <w:rPr>
          <w:rFonts w:eastAsiaTheme="minorEastAsia"/>
        </w:rPr>
        <w:tab/>
        <w:t>RRM performance requirements</w:t>
      </w:r>
      <w:bookmarkEnd w:id="72"/>
    </w:p>
    <w:p w14:paraId="192021DC" w14:textId="77777777" w:rsidR="0069522E" w:rsidRDefault="0069522E" w:rsidP="0069522E">
      <w:pPr>
        <w:pStyle w:val="5"/>
        <w:rPr>
          <w:rFonts w:eastAsiaTheme="minorEastAsia"/>
        </w:rPr>
      </w:pPr>
      <w:bookmarkStart w:id="73" w:name="_Toc101854464"/>
      <w:r>
        <w:rPr>
          <w:rFonts w:eastAsiaTheme="minorEastAsia"/>
        </w:rPr>
        <w:t>9.4.7.1</w:t>
      </w:r>
      <w:r>
        <w:rPr>
          <w:rFonts w:eastAsiaTheme="minorEastAsia"/>
        </w:rPr>
        <w:tab/>
        <w:t>Inter-band UL CA for IBM</w:t>
      </w:r>
      <w:bookmarkEnd w:id="73"/>
    </w:p>
    <w:p w14:paraId="00BFB73D" w14:textId="77777777" w:rsidR="0069522E" w:rsidRDefault="0069522E" w:rsidP="0069522E">
      <w:pPr>
        <w:rPr>
          <w:rFonts w:ascii="Arial" w:eastAsiaTheme="minorEastAsia" w:hAnsi="Arial" w:cs="Arial"/>
          <w:b/>
          <w:sz w:val="24"/>
        </w:rPr>
      </w:pPr>
      <w:r>
        <w:rPr>
          <w:rFonts w:ascii="Arial" w:hAnsi="Arial" w:cs="Arial"/>
          <w:b/>
          <w:color w:val="0000FF"/>
          <w:sz w:val="24"/>
        </w:rPr>
        <w:t>R4-2209789</w:t>
      </w:r>
      <w:r>
        <w:rPr>
          <w:rFonts w:ascii="Arial" w:hAnsi="Arial" w:cs="Arial"/>
          <w:b/>
          <w:color w:val="0000FF"/>
          <w:sz w:val="24"/>
        </w:rPr>
        <w:tab/>
      </w:r>
      <w:r>
        <w:rPr>
          <w:rFonts w:ascii="Arial" w:hAnsi="Arial" w:cs="Arial"/>
          <w:b/>
          <w:sz w:val="24"/>
        </w:rPr>
        <w:t>Discussion on RRM performance requirements for IBM inter-band FR2 UL CA</w:t>
      </w:r>
    </w:p>
    <w:p w14:paraId="55E5491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32F950" w14:textId="77777777" w:rsidR="0069522E" w:rsidRDefault="0069522E" w:rsidP="0069522E">
      <w:pPr>
        <w:rPr>
          <w:rFonts w:ascii="Arial" w:hAnsi="Arial" w:cs="Arial"/>
          <w:b/>
        </w:rPr>
      </w:pPr>
      <w:r>
        <w:rPr>
          <w:rFonts w:ascii="Arial" w:hAnsi="Arial" w:cs="Arial"/>
          <w:b/>
        </w:rPr>
        <w:t xml:space="preserve">Abstract: </w:t>
      </w:r>
    </w:p>
    <w:p w14:paraId="36934934" w14:textId="77777777" w:rsidR="0069522E" w:rsidRDefault="0069522E" w:rsidP="0069522E">
      <w:r>
        <w:t>Discussion on RRM test cases for IBM inter-band FR2 UL CA</w:t>
      </w:r>
    </w:p>
    <w:p w14:paraId="4B6C333F" w14:textId="7E6E2583"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6CC2F" w14:textId="77777777" w:rsidR="0069522E" w:rsidRDefault="0069522E" w:rsidP="0069522E">
      <w:pPr>
        <w:rPr>
          <w:rFonts w:ascii="Arial" w:hAnsi="Arial" w:cs="Arial"/>
          <w:b/>
          <w:sz w:val="24"/>
        </w:rPr>
      </w:pPr>
      <w:r>
        <w:rPr>
          <w:rFonts w:ascii="Arial" w:hAnsi="Arial" w:cs="Arial"/>
          <w:b/>
          <w:color w:val="0000FF"/>
          <w:sz w:val="24"/>
        </w:rPr>
        <w:t>R4-2209790</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UE UL carrier RRC reconfiguration delay for FR2</w:t>
      </w:r>
    </w:p>
    <w:p w14:paraId="6703E7CF"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BE0EE02" w14:textId="77777777" w:rsidR="0069522E" w:rsidRDefault="0069522E" w:rsidP="0069522E">
      <w:pPr>
        <w:rPr>
          <w:rFonts w:ascii="Arial" w:hAnsi="Arial" w:cs="Arial"/>
          <w:b/>
        </w:rPr>
      </w:pPr>
      <w:r>
        <w:rPr>
          <w:rFonts w:ascii="Arial" w:hAnsi="Arial" w:cs="Arial"/>
          <w:b/>
        </w:rPr>
        <w:t xml:space="preserve">Abstract: </w:t>
      </w:r>
    </w:p>
    <w:p w14:paraId="1F17753B" w14:textId="77777777" w:rsidR="0069522E" w:rsidRDefault="0069522E" w:rsidP="0069522E">
      <w:proofErr w:type="spellStart"/>
      <w:r>
        <w:t>dratCR</w:t>
      </w:r>
      <w:proofErr w:type="spellEnd"/>
      <w:r>
        <w:t xml:space="preserve"> on UE UL carrier RRC reconfiguration delay for FR2</w:t>
      </w:r>
    </w:p>
    <w:p w14:paraId="61F91C3E" w14:textId="58DE4669"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081</w:t>
      </w:r>
      <w:r>
        <w:rPr>
          <w:rFonts w:ascii="Arial" w:hAnsi="Arial" w:cs="Arial"/>
          <w:b/>
        </w:rPr>
        <w:t xml:space="preserve"> (from R4-2209790).</w:t>
      </w:r>
    </w:p>
    <w:p w14:paraId="7F785EE6" w14:textId="77777777" w:rsidR="006F1806" w:rsidRDefault="006F1806" w:rsidP="0069522E">
      <w:pPr>
        <w:rPr>
          <w:color w:val="993300"/>
          <w:u w:val="single"/>
        </w:rPr>
      </w:pPr>
    </w:p>
    <w:p w14:paraId="0EC2EF4F" w14:textId="113A2B9F" w:rsidR="006F1806" w:rsidRDefault="006F1806" w:rsidP="006F1806">
      <w:pPr>
        <w:rPr>
          <w:rFonts w:ascii="Arial" w:hAnsi="Arial" w:cs="Arial"/>
          <w:b/>
          <w:sz w:val="24"/>
        </w:rPr>
      </w:pPr>
      <w:r>
        <w:rPr>
          <w:rFonts w:ascii="Arial" w:hAnsi="Arial" w:cs="Arial"/>
          <w:b/>
          <w:color w:val="0000FF"/>
          <w:sz w:val="24"/>
        </w:rPr>
        <w:t>R4-22</w:t>
      </w:r>
      <w:r w:rsidR="00B8341B">
        <w:rPr>
          <w:rFonts w:ascii="Arial" w:hAnsi="Arial" w:cs="Arial"/>
          <w:b/>
          <w:color w:val="0000FF"/>
          <w:sz w:val="24"/>
        </w:rPr>
        <w:t>1</w:t>
      </w:r>
      <w:r>
        <w:rPr>
          <w:rFonts w:ascii="Arial" w:hAnsi="Arial" w:cs="Arial"/>
          <w:b/>
          <w:color w:val="0000FF"/>
          <w:sz w:val="24"/>
        </w:rPr>
        <w:t>1</w:t>
      </w:r>
      <w:r w:rsidR="00C511D5">
        <w:rPr>
          <w:rFonts w:ascii="Arial" w:hAnsi="Arial" w:cs="Arial"/>
          <w:b/>
          <w:color w:val="0000FF"/>
          <w:sz w:val="24"/>
        </w:rPr>
        <w:t>081</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UE UL carrier RRC reconfiguration delay for FR2</w:t>
      </w:r>
    </w:p>
    <w:p w14:paraId="6763718E"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D0835D7" w14:textId="77777777" w:rsidR="006F1806" w:rsidRDefault="006F1806" w:rsidP="006F1806">
      <w:pPr>
        <w:rPr>
          <w:rFonts w:ascii="Arial" w:hAnsi="Arial" w:cs="Arial"/>
          <w:b/>
        </w:rPr>
      </w:pPr>
      <w:r>
        <w:rPr>
          <w:rFonts w:ascii="Arial" w:hAnsi="Arial" w:cs="Arial"/>
          <w:b/>
        </w:rPr>
        <w:t xml:space="preserve">Abstract: </w:t>
      </w:r>
    </w:p>
    <w:p w14:paraId="6F067077" w14:textId="77777777" w:rsidR="006F1806" w:rsidRDefault="006F1806" w:rsidP="006F1806">
      <w:proofErr w:type="spellStart"/>
      <w:r>
        <w:t>dratCR</w:t>
      </w:r>
      <w:proofErr w:type="spellEnd"/>
      <w:r>
        <w:t xml:space="preserve"> on UE UL carrier RRC reconfiguration delay for FR2</w:t>
      </w:r>
    </w:p>
    <w:p w14:paraId="26C83F13" w14:textId="77777777" w:rsidR="00867503" w:rsidRDefault="00867503" w:rsidP="006F18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7503">
        <w:rPr>
          <w:rFonts w:ascii="Arial" w:hAnsi="Arial" w:cs="Arial"/>
          <w:b/>
          <w:highlight w:val="green"/>
        </w:rPr>
        <w:t>Endorsed.</w:t>
      </w:r>
    </w:p>
    <w:p w14:paraId="65156CB4" w14:textId="1A0AAE2A" w:rsidR="006F1806" w:rsidRDefault="006F1806" w:rsidP="006F1806">
      <w:pPr>
        <w:rPr>
          <w:color w:val="993300"/>
          <w:u w:val="single"/>
        </w:rPr>
      </w:pPr>
    </w:p>
    <w:p w14:paraId="01F82FC1" w14:textId="77777777" w:rsidR="006F1806" w:rsidRDefault="006F1806" w:rsidP="006F1806">
      <w:pPr>
        <w:rPr>
          <w:color w:val="993300"/>
          <w:u w:val="single"/>
        </w:rPr>
      </w:pPr>
    </w:p>
    <w:p w14:paraId="2CBD5F20" w14:textId="77777777" w:rsidR="0069522E" w:rsidRDefault="0069522E" w:rsidP="0069522E">
      <w:pPr>
        <w:rPr>
          <w:rFonts w:ascii="Arial" w:hAnsi="Arial" w:cs="Arial"/>
          <w:b/>
          <w:sz w:val="24"/>
        </w:rPr>
      </w:pPr>
      <w:r>
        <w:rPr>
          <w:rFonts w:ascii="Arial" w:hAnsi="Arial" w:cs="Arial"/>
          <w:b/>
          <w:color w:val="0000FF"/>
          <w:sz w:val="24"/>
        </w:rPr>
        <w:t>R4-2210128</w:t>
      </w:r>
      <w:r>
        <w:rPr>
          <w:rFonts w:ascii="Arial" w:hAnsi="Arial" w:cs="Arial"/>
          <w:b/>
          <w:color w:val="0000FF"/>
          <w:sz w:val="24"/>
        </w:rPr>
        <w:tab/>
      </w:r>
      <w:r>
        <w:rPr>
          <w:rFonts w:ascii="Arial" w:hAnsi="Arial" w:cs="Arial"/>
          <w:b/>
          <w:sz w:val="24"/>
        </w:rPr>
        <w:t>Scope of RRM tests for UL inter-band CA for IBM</w:t>
      </w:r>
    </w:p>
    <w:p w14:paraId="77F717F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5FCB5A" w14:textId="77777777" w:rsidR="0069522E" w:rsidRDefault="0069522E" w:rsidP="0069522E">
      <w:pPr>
        <w:rPr>
          <w:rFonts w:ascii="Arial" w:hAnsi="Arial" w:cs="Arial"/>
          <w:b/>
        </w:rPr>
      </w:pPr>
      <w:r>
        <w:rPr>
          <w:rFonts w:ascii="Arial" w:hAnsi="Arial" w:cs="Arial"/>
          <w:b/>
        </w:rPr>
        <w:t xml:space="preserve">Abstract: </w:t>
      </w:r>
    </w:p>
    <w:p w14:paraId="3F092D83" w14:textId="77777777" w:rsidR="0069522E" w:rsidRDefault="0069522E" w:rsidP="0069522E">
      <w:proofErr w:type="spellStart"/>
      <w:r>
        <w:t>Discssion</w:t>
      </w:r>
      <w:proofErr w:type="spellEnd"/>
      <w:r>
        <w:t xml:space="preserve"> on the scope of test cases needed for this feature</w:t>
      </w:r>
    </w:p>
    <w:p w14:paraId="5E23D10E" w14:textId="630BD02E"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7F774" w14:textId="77777777" w:rsidR="0069522E" w:rsidRDefault="0069522E" w:rsidP="0069522E">
      <w:pPr>
        <w:pStyle w:val="3"/>
        <w:rPr>
          <w:rFonts w:eastAsiaTheme="minorEastAsia"/>
        </w:rPr>
      </w:pPr>
      <w:bookmarkStart w:id="74" w:name="_Toc101854466"/>
      <w:r>
        <w:rPr>
          <w:rFonts w:eastAsiaTheme="minorEastAsia"/>
        </w:rPr>
        <w:t>9.5</w:t>
      </w:r>
      <w:r>
        <w:rPr>
          <w:rFonts w:eastAsiaTheme="minorEastAsia"/>
        </w:rPr>
        <w:tab/>
        <w:t>NR repeater</w:t>
      </w:r>
      <w:bookmarkEnd w:id="74"/>
    </w:p>
    <w:p w14:paraId="757CF029" w14:textId="38477CEE" w:rsidR="0069522E" w:rsidRDefault="0069522E" w:rsidP="0069522E">
      <w:pPr>
        <w:pStyle w:val="4"/>
        <w:rPr>
          <w:rFonts w:eastAsiaTheme="minorEastAsia"/>
        </w:rPr>
      </w:pPr>
      <w:bookmarkStart w:id="75" w:name="_Toc101854467"/>
      <w:r>
        <w:rPr>
          <w:rFonts w:eastAsiaTheme="minorEastAsia"/>
        </w:rPr>
        <w:t>9.5.1</w:t>
      </w:r>
      <w:r>
        <w:rPr>
          <w:rFonts w:eastAsiaTheme="minorEastAsia"/>
        </w:rPr>
        <w:tab/>
        <w:t>General requirement maintenance</w:t>
      </w:r>
      <w:bookmarkEnd w:id="75"/>
    </w:p>
    <w:p w14:paraId="2990971F" w14:textId="15CBBFB9" w:rsidR="00E15E4A" w:rsidRPr="000F61A8" w:rsidRDefault="00E15E4A" w:rsidP="000F61A8">
      <w:pPr>
        <w:overflowPunct/>
        <w:autoSpaceDE/>
        <w:adjustRightInd/>
        <w:spacing w:after="0"/>
        <w:rPr>
          <w:rFonts w:ascii="Arial" w:hAnsi="Arial" w:cs="Arial"/>
          <w:b/>
          <w:color w:val="C00000"/>
          <w:sz w:val="24"/>
          <w:u w:val="single"/>
        </w:rPr>
      </w:pPr>
      <w:r w:rsidRPr="000F61A8">
        <w:rPr>
          <w:rFonts w:ascii="Arial" w:hAnsi="Arial" w:cs="Arial"/>
          <w:b/>
          <w:color w:val="C00000"/>
          <w:sz w:val="24"/>
          <w:u w:val="single"/>
        </w:rPr>
        <w:t>Big CR for email approval</w:t>
      </w:r>
    </w:p>
    <w:p w14:paraId="774FB395" w14:textId="6977F17A" w:rsidR="00E15E4A" w:rsidRDefault="00E15E4A" w:rsidP="00E15E4A">
      <w:pPr>
        <w:rPr>
          <w:rFonts w:ascii="Arial" w:hAnsi="Arial" w:cs="Arial"/>
          <w:b/>
          <w:sz w:val="24"/>
        </w:rPr>
      </w:pPr>
      <w:r>
        <w:rPr>
          <w:rFonts w:ascii="Arial" w:hAnsi="Arial" w:cs="Arial"/>
          <w:b/>
          <w:color w:val="0000FF"/>
          <w:sz w:val="24"/>
        </w:rPr>
        <w:t>R4-221</w:t>
      </w:r>
      <w:r>
        <w:rPr>
          <w:rFonts w:ascii="Arial" w:hAnsi="Arial" w:cs="Arial"/>
          <w:b/>
          <w:color w:val="0000FF"/>
          <w:sz w:val="24"/>
        </w:rPr>
        <w:t>1</w:t>
      </w:r>
      <w:r w:rsidR="000F61A8">
        <w:rPr>
          <w:rFonts w:ascii="Arial" w:hAnsi="Arial" w:cs="Arial"/>
          <w:b/>
          <w:color w:val="0000FF"/>
          <w:sz w:val="24"/>
        </w:rPr>
        <w:t>339</w:t>
      </w:r>
      <w:r>
        <w:rPr>
          <w:rFonts w:ascii="Arial" w:hAnsi="Arial" w:cs="Arial"/>
          <w:b/>
          <w:color w:val="0000FF"/>
          <w:sz w:val="24"/>
        </w:rPr>
        <w:tab/>
      </w:r>
      <w:r w:rsidR="000F61A8" w:rsidRPr="000F61A8">
        <w:rPr>
          <w:rFonts w:ascii="Arial" w:hAnsi="Arial" w:cs="Arial"/>
          <w:b/>
          <w:sz w:val="24"/>
        </w:rPr>
        <w:t>Big CR to 38.106 maintenance</w:t>
      </w:r>
    </w:p>
    <w:p w14:paraId="47A9496C" w14:textId="5D77778F" w:rsidR="00E15E4A" w:rsidRDefault="00E15E4A" w:rsidP="00E15E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w:t>
      </w:r>
      <w:r w:rsidR="000F61A8">
        <w:rPr>
          <w:i/>
        </w:rPr>
        <w:t>X</w:t>
      </w:r>
      <w:r>
        <w:rPr>
          <w:i/>
        </w:rPr>
        <w:t xml:space="preserve">  rev  Cat: F (Rel-17)</w:t>
      </w:r>
      <w:r>
        <w:rPr>
          <w:i/>
        </w:rPr>
        <w:br/>
      </w:r>
      <w:r>
        <w:rPr>
          <w:i/>
        </w:rPr>
        <w:br/>
      </w:r>
      <w:r>
        <w:rPr>
          <w:i/>
        </w:rPr>
        <w:tab/>
      </w:r>
      <w:r>
        <w:rPr>
          <w:i/>
        </w:rPr>
        <w:tab/>
      </w:r>
      <w:r>
        <w:rPr>
          <w:i/>
        </w:rPr>
        <w:tab/>
      </w:r>
      <w:r>
        <w:rPr>
          <w:i/>
        </w:rPr>
        <w:tab/>
      </w:r>
      <w:r>
        <w:rPr>
          <w:i/>
        </w:rPr>
        <w:tab/>
        <w:t xml:space="preserve">Source: </w:t>
      </w:r>
      <w:r w:rsidR="000F61A8">
        <w:rPr>
          <w:i/>
        </w:rPr>
        <w:t>CMCC</w:t>
      </w:r>
    </w:p>
    <w:p w14:paraId="44729C76" w14:textId="77777777" w:rsidR="00E15E4A" w:rsidRDefault="00E15E4A" w:rsidP="00E15E4A">
      <w:pPr>
        <w:rPr>
          <w:rFonts w:ascii="Arial" w:hAnsi="Arial" w:cs="Arial"/>
          <w:b/>
        </w:rPr>
      </w:pPr>
      <w:r>
        <w:rPr>
          <w:rFonts w:ascii="Arial" w:hAnsi="Arial" w:cs="Arial"/>
          <w:b/>
        </w:rPr>
        <w:t xml:space="preserve">Abstract: </w:t>
      </w:r>
    </w:p>
    <w:p w14:paraId="3AA68BCD" w14:textId="0FA30D26" w:rsidR="00E15E4A" w:rsidRDefault="00FC08E9" w:rsidP="00E15E4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6FB4D7CD" w14:textId="77777777" w:rsidR="00E15E4A" w:rsidRPr="00E15E4A" w:rsidRDefault="00E15E4A" w:rsidP="00E15E4A"/>
    <w:p w14:paraId="551638A0" w14:textId="77777777" w:rsidR="0069522E" w:rsidRDefault="0069522E" w:rsidP="0069522E">
      <w:pPr>
        <w:rPr>
          <w:rFonts w:eastAsia="等线"/>
          <w:lang w:eastAsia="zh-CN"/>
        </w:rPr>
      </w:pPr>
      <w:r>
        <w:rPr>
          <w:rFonts w:eastAsia="等线"/>
          <w:lang w:eastAsia="zh-CN"/>
        </w:rPr>
        <w:t>-----------------------------------------------------------------------------------------------------------------------------------------------</w:t>
      </w:r>
    </w:p>
    <w:p w14:paraId="508722F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[103-e][304] </w:t>
      </w:r>
      <w:proofErr w:type="spellStart"/>
      <w:r>
        <w:rPr>
          <w:rFonts w:ascii="Arial" w:hAnsi="Arial" w:cs="Arial"/>
          <w:b/>
          <w:color w:val="C00000"/>
          <w:sz w:val="24"/>
          <w:u w:val="single"/>
        </w:rPr>
        <w:t>NR_Repeater_RFMaintenance</w:t>
      </w:r>
      <w:proofErr w:type="spellEnd"/>
      <w:r>
        <w:rPr>
          <w:rFonts w:ascii="Arial" w:hAnsi="Arial" w:cs="Arial"/>
          <w:b/>
          <w:color w:val="C00000"/>
          <w:sz w:val="24"/>
          <w:u w:val="single"/>
          <w:lang w:eastAsia="zh-CN"/>
        </w:rPr>
        <w:t xml:space="preserve">, </w:t>
      </w:r>
      <w:r>
        <w:rPr>
          <w:rFonts w:ascii="Arial" w:hAnsi="Arial" w:cs="Arial"/>
          <w:b/>
          <w:color w:val="C00000"/>
          <w:sz w:val="24"/>
          <w:u w:val="single"/>
        </w:rPr>
        <w:t xml:space="preserve">AI 9.5.1,9.5.2, 9.5.3 – </w:t>
      </w:r>
      <w:proofErr w:type="spellStart"/>
      <w:r>
        <w:rPr>
          <w:rFonts w:ascii="Arial" w:hAnsi="Arial" w:cs="Arial"/>
          <w:b/>
          <w:color w:val="C00000"/>
          <w:sz w:val="24"/>
          <w:u w:val="single"/>
        </w:rPr>
        <w:t>Chunxia</w:t>
      </w:r>
      <w:proofErr w:type="spellEnd"/>
      <w:r>
        <w:rPr>
          <w:rFonts w:ascii="Arial" w:hAnsi="Arial" w:cs="Arial"/>
          <w:b/>
          <w:color w:val="C00000"/>
          <w:sz w:val="24"/>
          <w:u w:val="single"/>
        </w:rPr>
        <w:t xml:space="preserve"> </w:t>
      </w:r>
      <w:r>
        <w:rPr>
          <w:rFonts w:ascii="Arial" w:hAnsi="Arial" w:cs="Arial"/>
          <w:b/>
          <w:color w:val="C00000"/>
          <w:sz w:val="24"/>
          <w:u w:val="single"/>
          <w:lang w:eastAsia="zh-CN"/>
        </w:rPr>
        <w:t>Guo</w:t>
      </w:r>
    </w:p>
    <w:p w14:paraId="6B558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AB2C9ED" w14:textId="77777777" w:rsidR="0069522E" w:rsidRDefault="0069522E" w:rsidP="0069522E">
      <w:pPr>
        <w:rPr>
          <w:rFonts w:ascii="Arial" w:hAnsi="Arial" w:cs="Arial"/>
          <w:b/>
          <w:sz w:val="24"/>
        </w:rPr>
      </w:pPr>
      <w:r>
        <w:rPr>
          <w:rFonts w:ascii="Arial" w:hAnsi="Arial" w:cs="Arial"/>
          <w:b/>
          <w:color w:val="0000FF"/>
          <w:sz w:val="24"/>
          <w:u w:val="thick"/>
        </w:rPr>
        <w:lastRenderedPageBreak/>
        <w:t>R4-2210310</w:t>
      </w:r>
      <w:r>
        <w:rPr>
          <w:b/>
          <w:lang w:val="en-US" w:eastAsia="zh-CN"/>
        </w:rPr>
        <w:tab/>
      </w:r>
      <w:r>
        <w:rPr>
          <w:rFonts w:ascii="Arial" w:hAnsi="Arial" w:cs="Arial"/>
          <w:b/>
          <w:sz w:val="24"/>
        </w:rPr>
        <w:t xml:space="preserve">Email discussion summary for [103-e][304] </w:t>
      </w:r>
      <w:proofErr w:type="spellStart"/>
      <w:r>
        <w:rPr>
          <w:rFonts w:ascii="Arial" w:hAnsi="Arial" w:cs="Arial"/>
          <w:b/>
          <w:sz w:val="24"/>
        </w:rPr>
        <w:t>NR_Repeater_RFMaintenance</w:t>
      </w:r>
      <w:proofErr w:type="spellEnd"/>
    </w:p>
    <w:p w14:paraId="47F9772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85D7FF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0219C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9A44109" w14:textId="2C5C4E1C"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R4-2210507 (from R4-2210310).</w:t>
      </w:r>
    </w:p>
    <w:p w14:paraId="0D5FCA44" w14:textId="77777777" w:rsidR="0069522E" w:rsidRDefault="0069522E" w:rsidP="0069522E">
      <w:pPr>
        <w:overflowPunct/>
        <w:autoSpaceDE/>
        <w:adjustRightInd/>
        <w:spacing w:after="0"/>
        <w:rPr>
          <w:rFonts w:ascii="Arial" w:hAnsi="Arial" w:cs="Arial"/>
          <w:b/>
          <w:lang w:val="en-US" w:eastAsia="zh-CN"/>
        </w:rPr>
      </w:pPr>
    </w:p>
    <w:p w14:paraId="520A4349" w14:textId="43855A1C" w:rsidR="009B5AA6" w:rsidRDefault="009B5AA6" w:rsidP="009B5AA6">
      <w:pPr>
        <w:rPr>
          <w:rFonts w:ascii="Arial" w:hAnsi="Arial" w:cs="Arial"/>
          <w:b/>
          <w:sz w:val="24"/>
        </w:rPr>
      </w:pPr>
      <w:r>
        <w:rPr>
          <w:rFonts w:ascii="Arial" w:hAnsi="Arial" w:cs="Arial"/>
          <w:b/>
          <w:color w:val="0000FF"/>
          <w:sz w:val="24"/>
          <w:u w:val="thick"/>
        </w:rPr>
        <w:t>R4-2210507</w:t>
      </w:r>
      <w:r>
        <w:rPr>
          <w:b/>
          <w:lang w:val="en-US" w:eastAsia="zh-CN"/>
        </w:rPr>
        <w:tab/>
      </w:r>
      <w:r>
        <w:rPr>
          <w:rFonts w:ascii="Arial" w:hAnsi="Arial" w:cs="Arial"/>
          <w:b/>
          <w:sz w:val="24"/>
        </w:rPr>
        <w:t xml:space="preserve">Email discussion summary for [103-e][304] </w:t>
      </w:r>
      <w:proofErr w:type="spellStart"/>
      <w:r>
        <w:rPr>
          <w:rFonts w:ascii="Arial" w:hAnsi="Arial" w:cs="Arial"/>
          <w:b/>
          <w:sz w:val="24"/>
        </w:rPr>
        <w:t>NR_Repeater_RFMaintenance</w:t>
      </w:r>
      <w:proofErr w:type="spellEnd"/>
    </w:p>
    <w:p w14:paraId="6EC43895" w14:textId="77777777" w:rsidR="009B5AA6" w:rsidRDefault="009B5AA6" w:rsidP="009B5AA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78BBB000"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535BE437"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074EE155" w14:textId="53AAB2DE" w:rsidR="009B5AA6" w:rsidRDefault="002163B8"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8273B10" w14:textId="77777777" w:rsidR="009B5AA6" w:rsidRDefault="009B5AA6" w:rsidP="009B5AA6">
      <w:pPr>
        <w:overflowPunct/>
        <w:autoSpaceDE/>
        <w:adjustRightInd/>
        <w:spacing w:after="0"/>
        <w:rPr>
          <w:rFonts w:ascii="Arial" w:hAnsi="Arial" w:cs="Arial"/>
          <w:b/>
          <w:lang w:val="en-US" w:eastAsia="zh-CN"/>
        </w:rPr>
      </w:pPr>
    </w:p>
    <w:p w14:paraId="2EDF5DEF" w14:textId="3941D710" w:rsidR="0069522E" w:rsidRDefault="0069522E" w:rsidP="0069522E">
      <w:pPr>
        <w:overflowPunct/>
        <w:autoSpaceDE/>
        <w:adjustRightInd/>
        <w:spacing w:after="0"/>
        <w:rPr>
          <w:rFonts w:ascii="Arial" w:hAnsi="Arial" w:cs="Arial"/>
          <w:b/>
          <w:color w:val="FF0000"/>
          <w:lang w:val="en-US" w:eastAsia="zh-CN"/>
        </w:rPr>
      </w:pPr>
    </w:p>
    <w:p w14:paraId="2DE44154" w14:textId="5C24DE59" w:rsidR="009B5AA6" w:rsidRDefault="009B5AA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D72D62D" w14:textId="77777777" w:rsidR="009B5AA6" w:rsidRDefault="009B5AA6" w:rsidP="0069522E">
      <w:pPr>
        <w:overflowPunct/>
        <w:autoSpaceDE/>
        <w:adjustRightInd/>
        <w:spacing w:after="0"/>
        <w:rPr>
          <w:rFonts w:ascii="Arial" w:hAnsi="Arial" w:cs="Arial"/>
          <w:b/>
          <w:color w:val="FF0000"/>
          <w:lang w:val="en-US" w:eastAsia="zh-CN"/>
        </w:rPr>
      </w:pPr>
    </w:p>
    <w:p w14:paraId="1EE9B28B" w14:textId="053FFF86" w:rsidR="009B5AA6" w:rsidRDefault="009B5AA6" w:rsidP="009B5AA6">
      <w:pPr>
        <w:rPr>
          <w:rFonts w:ascii="Arial" w:hAnsi="Arial" w:cs="Arial"/>
          <w:b/>
          <w:sz w:val="24"/>
        </w:rPr>
      </w:pPr>
      <w:r>
        <w:rPr>
          <w:rFonts w:ascii="Arial" w:hAnsi="Arial" w:cs="Arial"/>
          <w:b/>
          <w:color w:val="0000FF"/>
          <w:sz w:val="24"/>
          <w:u w:val="thick"/>
        </w:rPr>
        <w:t>R4-2210629</w:t>
      </w:r>
      <w:r>
        <w:rPr>
          <w:b/>
          <w:lang w:val="en-US" w:eastAsia="zh-CN"/>
        </w:rPr>
        <w:tab/>
      </w:r>
      <w:r w:rsidRPr="009B5AA6">
        <w:rPr>
          <w:rFonts w:ascii="Arial" w:hAnsi="Arial" w:cs="Arial" w:hint="eastAsia"/>
          <w:b/>
          <w:sz w:val="24"/>
        </w:rPr>
        <w:t>W</w:t>
      </w:r>
      <w:r w:rsidRPr="009B5AA6">
        <w:rPr>
          <w:rFonts w:ascii="Arial" w:hAnsi="Arial" w:cs="Arial"/>
          <w:b/>
          <w:sz w:val="24"/>
        </w:rPr>
        <w:t>F on remaining issues for RF repeater</w:t>
      </w:r>
    </w:p>
    <w:p w14:paraId="06735305" w14:textId="7D03CA17" w:rsidR="009B5AA6" w:rsidRDefault="009B5AA6" w:rsidP="009B5AA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11449619"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0F3F082A"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0028E6E3" w14:textId="5AD0A654" w:rsidR="009B5AA6" w:rsidRDefault="00932AEF"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AEF">
        <w:rPr>
          <w:rFonts w:ascii="Arial" w:hAnsi="Arial" w:cs="Arial"/>
          <w:b/>
          <w:highlight w:val="green"/>
          <w:lang w:val="en-US" w:eastAsia="zh-CN"/>
        </w:rPr>
        <w:t>Approved.</w:t>
      </w:r>
    </w:p>
    <w:p w14:paraId="4A235B63" w14:textId="77777777" w:rsidR="0069522E" w:rsidRDefault="0069522E" w:rsidP="0069522E">
      <w:pPr>
        <w:overflowPunct/>
        <w:autoSpaceDE/>
        <w:adjustRightInd/>
        <w:spacing w:after="0"/>
        <w:rPr>
          <w:rFonts w:ascii="Arial" w:hAnsi="Arial" w:cs="Arial"/>
          <w:b/>
          <w:color w:val="FF0000"/>
          <w:lang w:val="en-US" w:eastAsia="zh-CN"/>
        </w:rPr>
      </w:pPr>
    </w:p>
    <w:p w14:paraId="4975BC55" w14:textId="0F38FCE5"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932AEF">
        <w:rPr>
          <w:rFonts w:ascii="Arial" w:hAnsi="Arial" w:cs="Arial"/>
          <w:b/>
          <w:color w:val="FF0000"/>
          <w:lang w:val="en-US" w:eastAsia="zh-CN"/>
        </w:rPr>
        <w:t>2nd</w:t>
      </w:r>
      <w:r>
        <w:rPr>
          <w:rFonts w:ascii="Arial" w:hAnsi="Arial" w:cs="Arial"/>
          <w:b/>
          <w:color w:val="FF0000"/>
          <w:lang w:val="en-US" w:eastAsia="zh-CN"/>
        </w:rPr>
        <w:t xml:space="preserve"> round</w:t>
      </w:r>
    </w:p>
    <w:p w14:paraId="4E28C538" w14:textId="77777777" w:rsidR="006638E3" w:rsidRDefault="006638E3" w:rsidP="0069522E">
      <w:pPr>
        <w:rPr>
          <w:b/>
          <w:bCs/>
          <w:u w:val="single"/>
          <w:lang w:val="en-US" w:eastAsia="ja-JP"/>
        </w:rPr>
      </w:pPr>
    </w:p>
    <w:tbl>
      <w:tblPr>
        <w:tblStyle w:val="afff1"/>
        <w:tblW w:w="9557" w:type="dxa"/>
        <w:tblInd w:w="0" w:type="dxa"/>
        <w:tblLook w:val="04A0" w:firstRow="1" w:lastRow="0" w:firstColumn="1" w:lastColumn="0" w:noHBand="0" w:noVBand="1"/>
      </w:tblPr>
      <w:tblGrid>
        <w:gridCol w:w="1757"/>
        <w:gridCol w:w="2960"/>
        <w:gridCol w:w="1277"/>
        <w:gridCol w:w="1860"/>
        <w:gridCol w:w="1703"/>
      </w:tblGrid>
      <w:tr w:rsidR="00932AEF" w:rsidRPr="00525E6C" w14:paraId="60EE0940"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hideMark/>
          </w:tcPr>
          <w:p w14:paraId="109B145A" w14:textId="77777777" w:rsidR="00932AEF" w:rsidRPr="00525E6C" w:rsidRDefault="00932AEF">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960" w:type="dxa"/>
            <w:tcBorders>
              <w:top w:val="single" w:sz="4" w:space="0" w:color="auto"/>
              <w:left w:val="single" w:sz="4" w:space="0" w:color="auto"/>
              <w:bottom w:val="single" w:sz="4" w:space="0" w:color="auto"/>
              <w:right w:val="single" w:sz="4" w:space="0" w:color="auto"/>
            </w:tcBorders>
            <w:hideMark/>
          </w:tcPr>
          <w:p w14:paraId="4937F96D" w14:textId="77777777" w:rsidR="00932AEF" w:rsidRPr="00525E6C" w:rsidRDefault="00932AEF">
            <w:pPr>
              <w:spacing w:after="120"/>
              <w:rPr>
                <w:rFonts w:eastAsia="Yu Mincho"/>
                <w:b/>
                <w:bCs/>
                <w:sz w:val="16"/>
                <w:szCs w:val="16"/>
                <w:lang w:val="en-US" w:eastAsia="zh-CN"/>
              </w:rPr>
            </w:pPr>
            <w:r w:rsidRPr="00525E6C">
              <w:rPr>
                <w:b/>
                <w:bCs/>
                <w:sz w:val="16"/>
                <w:szCs w:val="16"/>
                <w:lang w:val="en-US" w:eastAsia="zh-CN"/>
              </w:rPr>
              <w:t>Title</w:t>
            </w:r>
          </w:p>
        </w:tc>
        <w:tc>
          <w:tcPr>
            <w:tcW w:w="1277" w:type="dxa"/>
            <w:tcBorders>
              <w:top w:val="single" w:sz="4" w:space="0" w:color="auto"/>
              <w:left w:val="single" w:sz="4" w:space="0" w:color="auto"/>
              <w:bottom w:val="single" w:sz="4" w:space="0" w:color="auto"/>
              <w:right w:val="single" w:sz="4" w:space="0" w:color="auto"/>
            </w:tcBorders>
            <w:hideMark/>
          </w:tcPr>
          <w:p w14:paraId="03689B60" w14:textId="77777777" w:rsidR="00932AEF" w:rsidRPr="00525E6C" w:rsidRDefault="00932AEF">
            <w:pPr>
              <w:spacing w:after="120"/>
              <w:rPr>
                <w:b/>
                <w:bCs/>
                <w:sz w:val="16"/>
                <w:szCs w:val="16"/>
                <w:lang w:val="en-US" w:eastAsia="zh-CN"/>
              </w:rPr>
            </w:pPr>
            <w:r w:rsidRPr="00525E6C">
              <w:rPr>
                <w:b/>
                <w:bCs/>
                <w:sz w:val="16"/>
                <w:szCs w:val="16"/>
                <w:lang w:val="en-US" w:eastAsia="zh-CN"/>
              </w:rPr>
              <w:t>Source</w:t>
            </w:r>
          </w:p>
        </w:tc>
        <w:tc>
          <w:tcPr>
            <w:tcW w:w="1860" w:type="dxa"/>
            <w:tcBorders>
              <w:top w:val="single" w:sz="4" w:space="0" w:color="auto"/>
              <w:left w:val="single" w:sz="4" w:space="0" w:color="auto"/>
              <w:bottom w:val="single" w:sz="4" w:space="0" w:color="auto"/>
              <w:right w:val="single" w:sz="4" w:space="0" w:color="auto"/>
            </w:tcBorders>
            <w:hideMark/>
          </w:tcPr>
          <w:p w14:paraId="5F1D5E02" w14:textId="77777777" w:rsidR="00932AEF" w:rsidRPr="00525E6C" w:rsidRDefault="00932AEF">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03" w:type="dxa"/>
            <w:tcBorders>
              <w:top w:val="single" w:sz="4" w:space="0" w:color="auto"/>
              <w:left w:val="single" w:sz="4" w:space="0" w:color="auto"/>
              <w:bottom w:val="single" w:sz="4" w:space="0" w:color="auto"/>
              <w:right w:val="single" w:sz="4" w:space="0" w:color="auto"/>
            </w:tcBorders>
            <w:hideMark/>
          </w:tcPr>
          <w:p w14:paraId="04AC4C0C" w14:textId="77777777" w:rsidR="00932AEF" w:rsidRPr="00525E6C" w:rsidRDefault="00932AEF">
            <w:pPr>
              <w:spacing w:after="120"/>
              <w:rPr>
                <w:rFonts w:eastAsia="Yu Mincho"/>
                <w:b/>
                <w:bCs/>
                <w:sz w:val="16"/>
                <w:szCs w:val="16"/>
                <w:lang w:val="en-US" w:eastAsia="zh-CN"/>
              </w:rPr>
            </w:pPr>
            <w:r w:rsidRPr="00525E6C">
              <w:rPr>
                <w:b/>
                <w:bCs/>
                <w:sz w:val="16"/>
                <w:szCs w:val="16"/>
                <w:lang w:val="en-US" w:eastAsia="zh-CN"/>
              </w:rPr>
              <w:t>Comments</w:t>
            </w:r>
          </w:p>
        </w:tc>
      </w:tr>
      <w:tr w:rsidR="00932AEF" w:rsidRPr="00525E6C" w14:paraId="41DFFB08"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26E5D27D" w14:textId="38933F17" w:rsidR="00932AEF" w:rsidRPr="00525E6C" w:rsidRDefault="00932AEF" w:rsidP="00932AEF">
            <w:pPr>
              <w:spacing w:after="120"/>
              <w:rPr>
                <w:rFonts w:eastAsiaTheme="minorEastAsia"/>
                <w:sz w:val="16"/>
                <w:szCs w:val="16"/>
                <w:lang w:val="sv-SE" w:eastAsia="zh-CN"/>
              </w:rPr>
            </w:pPr>
            <w:r w:rsidRPr="00525E6C">
              <w:rPr>
                <w:sz w:val="16"/>
                <w:szCs w:val="16"/>
              </w:rPr>
              <w:t>R4-2210827</w:t>
            </w:r>
          </w:p>
        </w:tc>
        <w:tc>
          <w:tcPr>
            <w:tcW w:w="2960" w:type="dxa"/>
            <w:tcBorders>
              <w:top w:val="single" w:sz="4" w:space="0" w:color="auto"/>
              <w:left w:val="single" w:sz="4" w:space="0" w:color="auto"/>
              <w:bottom w:val="single" w:sz="4" w:space="0" w:color="auto"/>
              <w:right w:val="single" w:sz="4" w:space="0" w:color="auto"/>
            </w:tcBorders>
          </w:tcPr>
          <w:p w14:paraId="0807447F" w14:textId="318C4F8B" w:rsidR="00932AEF" w:rsidRPr="00525E6C" w:rsidRDefault="00932AEF" w:rsidP="00932AEF">
            <w:pPr>
              <w:spacing w:after="120"/>
              <w:rPr>
                <w:rFonts w:eastAsiaTheme="minorEastAsia"/>
                <w:i/>
                <w:sz w:val="16"/>
                <w:szCs w:val="16"/>
                <w:lang w:val="en-US" w:eastAsia="zh-CN"/>
              </w:rPr>
            </w:pPr>
            <w:r w:rsidRPr="00525E6C">
              <w:rPr>
                <w:sz w:val="16"/>
                <w:szCs w:val="16"/>
              </w:rPr>
              <w:t>Draft CR to 38.106: Conducted requirements corrections</w:t>
            </w:r>
          </w:p>
        </w:tc>
        <w:tc>
          <w:tcPr>
            <w:tcW w:w="1277" w:type="dxa"/>
            <w:tcBorders>
              <w:top w:val="single" w:sz="4" w:space="0" w:color="auto"/>
              <w:left w:val="single" w:sz="4" w:space="0" w:color="auto"/>
              <w:bottom w:val="single" w:sz="4" w:space="0" w:color="auto"/>
              <w:right w:val="single" w:sz="4" w:space="0" w:color="auto"/>
            </w:tcBorders>
          </w:tcPr>
          <w:p w14:paraId="19DB7EE7" w14:textId="6ED461B5" w:rsidR="00932AEF" w:rsidRPr="00525E6C" w:rsidRDefault="00932AEF" w:rsidP="00932AEF">
            <w:pPr>
              <w:spacing w:after="120"/>
              <w:rPr>
                <w:rFonts w:eastAsiaTheme="minorEastAsia"/>
                <w:i/>
                <w:sz w:val="16"/>
                <w:szCs w:val="16"/>
                <w:lang w:val="en-US" w:eastAsia="zh-CN"/>
              </w:rPr>
            </w:pPr>
            <w:r w:rsidRPr="00525E6C">
              <w:rPr>
                <w:sz w:val="16"/>
                <w:szCs w:val="16"/>
              </w:rPr>
              <w:t>Ericsson</w:t>
            </w:r>
          </w:p>
        </w:tc>
        <w:tc>
          <w:tcPr>
            <w:tcW w:w="1860" w:type="dxa"/>
            <w:tcBorders>
              <w:top w:val="single" w:sz="4" w:space="0" w:color="auto"/>
              <w:left w:val="single" w:sz="4" w:space="0" w:color="auto"/>
              <w:bottom w:val="single" w:sz="4" w:space="0" w:color="auto"/>
              <w:right w:val="single" w:sz="4" w:space="0" w:color="auto"/>
            </w:tcBorders>
          </w:tcPr>
          <w:p w14:paraId="14A01154" w14:textId="1381FE58"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5BC579D6" w14:textId="77777777" w:rsidR="00932AEF" w:rsidRPr="00525E6C" w:rsidRDefault="00932AEF" w:rsidP="00932AEF">
            <w:pPr>
              <w:spacing w:after="120"/>
              <w:rPr>
                <w:rFonts w:eastAsiaTheme="minorEastAsia"/>
                <w:i/>
                <w:sz w:val="16"/>
                <w:szCs w:val="16"/>
                <w:lang w:val="en-US" w:eastAsia="zh-CN"/>
              </w:rPr>
            </w:pPr>
          </w:p>
        </w:tc>
      </w:tr>
      <w:tr w:rsidR="00932AEF" w:rsidRPr="00525E6C" w14:paraId="0A10385B"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1C6E3DCB" w14:textId="7D61A317" w:rsidR="00932AEF" w:rsidRPr="00525E6C" w:rsidRDefault="00932AEF" w:rsidP="00932AEF">
            <w:pPr>
              <w:spacing w:after="120"/>
              <w:rPr>
                <w:rFonts w:eastAsiaTheme="minorEastAsia"/>
                <w:sz w:val="16"/>
                <w:szCs w:val="16"/>
                <w:lang w:val="sv-SE" w:eastAsia="zh-CN"/>
              </w:rPr>
            </w:pPr>
            <w:r w:rsidRPr="00525E6C">
              <w:rPr>
                <w:sz w:val="16"/>
                <w:szCs w:val="16"/>
              </w:rPr>
              <w:t>R4-2210828</w:t>
            </w:r>
          </w:p>
        </w:tc>
        <w:tc>
          <w:tcPr>
            <w:tcW w:w="2960" w:type="dxa"/>
            <w:tcBorders>
              <w:top w:val="single" w:sz="4" w:space="0" w:color="auto"/>
              <w:left w:val="single" w:sz="4" w:space="0" w:color="auto"/>
              <w:bottom w:val="single" w:sz="4" w:space="0" w:color="auto"/>
              <w:right w:val="single" w:sz="4" w:space="0" w:color="auto"/>
            </w:tcBorders>
          </w:tcPr>
          <w:p w14:paraId="1D6E50A7" w14:textId="3EC0C32A" w:rsidR="00932AEF" w:rsidRPr="00525E6C" w:rsidRDefault="00932AEF" w:rsidP="00932AEF">
            <w:pPr>
              <w:spacing w:after="120"/>
              <w:rPr>
                <w:rFonts w:eastAsiaTheme="minorEastAsia"/>
                <w:i/>
                <w:sz w:val="16"/>
                <w:szCs w:val="16"/>
                <w:lang w:val="en-US" w:eastAsia="zh-CN"/>
              </w:rPr>
            </w:pPr>
            <w:r w:rsidRPr="00525E6C">
              <w:rPr>
                <w:sz w:val="16"/>
                <w:szCs w:val="16"/>
              </w:rPr>
              <w:t>CR to 38.106: TDD off power radiated requirement correction</w:t>
            </w:r>
          </w:p>
        </w:tc>
        <w:tc>
          <w:tcPr>
            <w:tcW w:w="1277" w:type="dxa"/>
            <w:tcBorders>
              <w:top w:val="single" w:sz="4" w:space="0" w:color="auto"/>
              <w:left w:val="single" w:sz="4" w:space="0" w:color="auto"/>
              <w:bottom w:val="single" w:sz="4" w:space="0" w:color="auto"/>
              <w:right w:val="single" w:sz="4" w:space="0" w:color="auto"/>
            </w:tcBorders>
          </w:tcPr>
          <w:p w14:paraId="2C18CAE5" w14:textId="040BFEA6" w:rsidR="00932AEF" w:rsidRPr="00525E6C" w:rsidRDefault="00932AEF" w:rsidP="00932AEF">
            <w:pPr>
              <w:spacing w:after="120"/>
              <w:rPr>
                <w:rFonts w:eastAsiaTheme="minorEastAsia"/>
                <w:i/>
                <w:sz w:val="16"/>
                <w:szCs w:val="16"/>
                <w:lang w:val="en-US" w:eastAsia="zh-CN"/>
              </w:rPr>
            </w:pPr>
            <w:r w:rsidRPr="00525E6C">
              <w:rPr>
                <w:sz w:val="16"/>
                <w:szCs w:val="16"/>
              </w:rPr>
              <w:t>Ericsson</w:t>
            </w:r>
          </w:p>
        </w:tc>
        <w:tc>
          <w:tcPr>
            <w:tcW w:w="1860" w:type="dxa"/>
            <w:tcBorders>
              <w:top w:val="single" w:sz="4" w:space="0" w:color="auto"/>
              <w:left w:val="single" w:sz="4" w:space="0" w:color="auto"/>
              <w:bottom w:val="single" w:sz="4" w:space="0" w:color="auto"/>
              <w:right w:val="single" w:sz="4" w:space="0" w:color="auto"/>
            </w:tcBorders>
          </w:tcPr>
          <w:p w14:paraId="4E2C7DD2" w14:textId="1AB61F15"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1BE3B7D5" w14:textId="77777777" w:rsidR="00932AEF" w:rsidRPr="00525E6C" w:rsidRDefault="00932AEF" w:rsidP="00932AEF">
            <w:pPr>
              <w:spacing w:after="120"/>
              <w:rPr>
                <w:rFonts w:eastAsiaTheme="minorEastAsia"/>
                <w:i/>
                <w:sz w:val="16"/>
                <w:szCs w:val="16"/>
                <w:lang w:val="en-US" w:eastAsia="zh-CN"/>
              </w:rPr>
            </w:pPr>
          </w:p>
        </w:tc>
      </w:tr>
      <w:tr w:rsidR="00932AEF" w:rsidRPr="00525E6C" w14:paraId="562578B7"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28603366" w14:textId="06329740" w:rsidR="00932AEF" w:rsidRPr="00525E6C" w:rsidRDefault="00932AEF" w:rsidP="00932AEF">
            <w:pPr>
              <w:spacing w:after="120"/>
              <w:rPr>
                <w:rFonts w:eastAsiaTheme="minorEastAsia"/>
                <w:sz w:val="16"/>
                <w:szCs w:val="16"/>
                <w:lang w:val="sv-SE" w:eastAsia="zh-CN"/>
              </w:rPr>
            </w:pPr>
            <w:r w:rsidRPr="00525E6C">
              <w:rPr>
                <w:sz w:val="16"/>
                <w:szCs w:val="16"/>
              </w:rPr>
              <w:t>R4-2210829</w:t>
            </w:r>
          </w:p>
        </w:tc>
        <w:tc>
          <w:tcPr>
            <w:tcW w:w="2960" w:type="dxa"/>
            <w:tcBorders>
              <w:top w:val="single" w:sz="4" w:space="0" w:color="auto"/>
              <w:left w:val="single" w:sz="4" w:space="0" w:color="auto"/>
              <w:bottom w:val="single" w:sz="4" w:space="0" w:color="auto"/>
              <w:right w:val="single" w:sz="4" w:space="0" w:color="auto"/>
            </w:tcBorders>
          </w:tcPr>
          <w:p w14:paraId="66F32FC0" w14:textId="2C1A56FC" w:rsidR="00932AEF" w:rsidRPr="00525E6C" w:rsidRDefault="00932AEF" w:rsidP="00932AEF">
            <w:pPr>
              <w:spacing w:after="120"/>
              <w:rPr>
                <w:rFonts w:eastAsiaTheme="minorEastAsia"/>
                <w:i/>
                <w:sz w:val="16"/>
                <w:szCs w:val="16"/>
                <w:lang w:val="en-US" w:eastAsia="zh-CN"/>
              </w:rPr>
            </w:pPr>
            <w:r w:rsidRPr="00525E6C">
              <w:rPr>
                <w:sz w:val="16"/>
                <w:szCs w:val="16"/>
              </w:rPr>
              <w:t xml:space="preserve">CR to 38.106: </w:t>
            </w:r>
            <w:proofErr w:type="spellStart"/>
            <w:r w:rsidRPr="00525E6C">
              <w:rPr>
                <w:sz w:val="16"/>
                <w:szCs w:val="16"/>
              </w:rPr>
              <w:t>Corections</w:t>
            </w:r>
            <w:proofErr w:type="spellEnd"/>
            <w:r w:rsidRPr="00525E6C">
              <w:rPr>
                <w:sz w:val="16"/>
                <w:szCs w:val="16"/>
              </w:rPr>
              <w:t xml:space="preserve"> to </w:t>
            </w:r>
            <w:proofErr w:type="spellStart"/>
            <w:r w:rsidRPr="00525E6C">
              <w:rPr>
                <w:sz w:val="16"/>
                <w:szCs w:val="16"/>
              </w:rPr>
              <w:t>definitons</w:t>
            </w:r>
            <w:proofErr w:type="spellEnd"/>
            <w:r w:rsidRPr="00525E6C">
              <w:rPr>
                <w:sz w:val="16"/>
                <w:szCs w:val="16"/>
              </w:rPr>
              <w:t>, symbols and abbreviations</w:t>
            </w:r>
          </w:p>
        </w:tc>
        <w:tc>
          <w:tcPr>
            <w:tcW w:w="1277" w:type="dxa"/>
            <w:tcBorders>
              <w:top w:val="single" w:sz="4" w:space="0" w:color="auto"/>
              <w:left w:val="single" w:sz="4" w:space="0" w:color="auto"/>
              <w:bottom w:val="single" w:sz="4" w:space="0" w:color="auto"/>
              <w:right w:val="single" w:sz="4" w:space="0" w:color="auto"/>
            </w:tcBorders>
          </w:tcPr>
          <w:p w14:paraId="1A7BC759" w14:textId="0987C8A8" w:rsidR="00932AEF" w:rsidRPr="00525E6C" w:rsidRDefault="00932AEF" w:rsidP="00932AEF">
            <w:pPr>
              <w:spacing w:after="120"/>
              <w:rPr>
                <w:rFonts w:eastAsiaTheme="minorEastAsia"/>
                <w:i/>
                <w:sz w:val="16"/>
                <w:szCs w:val="16"/>
                <w:lang w:val="en-US" w:eastAsia="zh-CN"/>
              </w:rPr>
            </w:pPr>
            <w:r w:rsidRPr="00525E6C">
              <w:rPr>
                <w:sz w:val="16"/>
                <w:szCs w:val="16"/>
              </w:rPr>
              <w:t>Ericsson</w:t>
            </w:r>
          </w:p>
        </w:tc>
        <w:tc>
          <w:tcPr>
            <w:tcW w:w="1860" w:type="dxa"/>
            <w:tcBorders>
              <w:top w:val="single" w:sz="4" w:space="0" w:color="auto"/>
              <w:left w:val="single" w:sz="4" w:space="0" w:color="auto"/>
              <w:bottom w:val="single" w:sz="4" w:space="0" w:color="auto"/>
              <w:right w:val="single" w:sz="4" w:space="0" w:color="auto"/>
            </w:tcBorders>
          </w:tcPr>
          <w:p w14:paraId="199B58B5" w14:textId="5C6AE121"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77A6D425" w14:textId="77777777" w:rsidR="00932AEF" w:rsidRPr="00525E6C" w:rsidRDefault="00932AEF" w:rsidP="00932AEF">
            <w:pPr>
              <w:spacing w:after="120"/>
              <w:rPr>
                <w:rFonts w:eastAsiaTheme="minorEastAsia"/>
                <w:i/>
                <w:sz w:val="16"/>
                <w:szCs w:val="16"/>
                <w:lang w:val="en-US" w:eastAsia="zh-CN"/>
              </w:rPr>
            </w:pPr>
          </w:p>
        </w:tc>
      </w:tr>
      <w:tr w:rsidR="00932AEF" w:rsidRPr="00525E6C" w14:paraId="08342F3A"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60BDC268" w14:textId="216E4260" w:rsidR="00932AEF" w:rsidRPr="00525E6C" w:rsidRDefault="00932AEF" w:rsidP="00932AEF">
            <w:pPr>
              <w:spacing w:after="120"/>
              <w:rPr>
                <w:rFonts w:eastAsiaTheme="minorEastAsia"/>
                <w:sz w:val="16"/>
                <w:szCs w:val="16"/>
                <w:lang w:val="sv-SE" w:eastAsia="zh-CN"/>
              </w:rPr>
            </w:pPr>
            <w:r w:rsidRPr="00525E6C">
              <w:rPr>
                <w:sz w:val="16"/>
                <w:szCs w:val="16"/>
              </w:rPr>
              <w:t>R4-2210830</w:t>
            </w:r>
          </w:p>
        </w:tc>
        <w:tc>
          <w:tcPr>
            <w:tcW w:w="2960" w:type="dxa"/>
            <w:tcBorders>
              <w:top w:val="single" w:sz="4" w:space="0" w:color="auto"/>
              <w:left w:val="single" w:sz="4" w:space="0" w:color="auto"/>
              <w:bottom w:val="single" w:sz="4" w:space="0" w:color="auto"/>
              <w:right w:val="single" w:sz="4" w:space="0" w:color="auto"/>
            </w:tcBorders>
          </w:tcPr>
          <w:p w14:paraId="797A9B4D" w14:textId="674C89D7" w:rsidR="00932AEF" w:rsidRPr="00525E6C" w:rsidRDefault="00932AEF" w:rsidP="00932AEF">
            <w:pPr>
              <w:spacing w:after="120"/>
              <w:rPr>
                <w:rFonts w:eastAsiaTheme="minorEastAsia"/>
                <w:i/>
                <w:sz w:val="16"/>
                <w:szCs w:val="16"/>
                <w:lang w:val="en-US" w:eastAsia="zh-CN"/>
              </w:rPr>
            </w:pPr>
            <w:r w:rsidRPr="00525E6C">
              <w:rPr>
                <w:sz w:val="16"/>
                <w:szCs w:val="16"/>
              </w:rPr>
              <w:t xml:space="preserve">CR for TS 38.106 R17: </w:t>
            </w:r>
            <w:proofErr w:type="spellStart"/>
            <w:r w:rsidRPr="00525E6C">
              <w:rPr>
                <w:sz w:val="16"/>
                <w:szCs w:val="16"/>
              </w:rPr>
              <w:t>clean up</w:t>
            </w:r>
            <w:proofErr w:type="spellEnd"/>
            <w:r w:rsidRPr="00525E6C">
              <w:rPr>
                <w:sz w:val="16"/>
                <w:szCs w:val="16"/>
              </w:rPr>
              <w:t xml:space="preserve"> of clause 4</w:t>
            </w:r>
          </w:p>
        </w:tc>
        <w:tc>
          <w:tcPr>
            <w:tcW w:w="1277" w:type="dxa"/>
            <w:tcBorders>
              <w:top w:val="single" w:sz="4" w:space="0" w:color="auto"/>
              <w:left w:val="single" w:sz="4" w:space="0" w:color="auto"/>
              <w:bottom w:val="single" w:sz="4" w:space="0" w:color="auto"/>
              <w:right w:val="single" w:sz="4" w:space="0" w:color="auto"/>
            </w:tcBorders>
          </w:tcPr>
          <w:p w14:paraId="6FA4C2FE" w14:textId="7E50ED45" w:rsidR="00932AEF" w:rsidRPr="00525E6C" w:rsidRDefault="00932AEF" w:rsidP="00932AEF">
            <w:pPr>
              <w:spacing w:after="120"/>
              <w:rPr>
                <w:rFonts w:eastAsiaTheme="minorEastAsia"/>
                <w:i/>
                <w:sz w:val="16"/>
                <w:szCs w:val="16"/>
                <w:lang w:val="en-US" w:eastAsia="zh-CN"/>
              </w:rPr>
            </w:pPr>
            <w:r w:rsidRPr="00525E6C">
              <w:rPr>
                <w:sz w:val="16"/>
                <w:szCs w:val="16"/>
              </w:rPr>
              <w:t>CATT</w:t>
            </w:r>
          </w:p>
        </w:tc>
        <w:tc>
          <w:tcPr>
            <w:tcW w:w="1860" w:type="dxa"/>
            <w:tcBorders>
              <w:top w:val="single" w:sz="4" w:space="0" w:color="auto"/>
              <w:left w:val="single" w:sz="4" w:space="0" w:color="auto"/>
              <w:bottom w:val="single" w:sz="4" w:space="0" w:color="auto"/>
              <w:right w:val="single" w:sz="4" w:space="0" w:color="auto"/>
            </w:tcBorders>
          </w:tcPr>
          <w:p w14:paraId="1ED98B61" w14:textId="6E849F63"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1AC4BA85" w14:textId="77777777" w:rsidR="00932AEF" w:rsidRPr="00525E6C" w:rsidRDefault="00932AEF" w:rsidP="00932AEF">
            <w:pPr>
              <w:spacing w:after="120"/>
              <w:rPr>
                <w:rFonts w:eastAsiaTheme="minorEastAsia"/>
                <w:i/>
                <w:sz w:val="16"/>
                <w:szCs w:val="16"/>
                <w:lang w:val="en-US" w:eastAsia="zh-CN"/>
              </w:rPr>
            </w:pPr>
          </w:p>
        </w:tc>
      </w:tr>
      <w:tr w:rsidR="00932AEF" w:rsidRPr="00525E6C" w14:paraId="5F458BF0"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27F7DDC0" w14:textId="5E0DF807" w:rsidR="00932AEF" w:rsidRPr="00525E6C" w:rsidRDefault="00932AEF" w:rsidP="00932AEF">
            <w:pPr>
              <w:spacing w:after="120"/>
              <w:rPr>
                <w:rFonts w:eastAsiaTheme="minorEastAsia"/>
                <w:sz w:val="16"/>
                <w:szCs w:val="16"/>
                <w:lang w:val="sv-SE" w:eastAsia="zh-CN"/>
              </w:rPr>
            </w:pPr>
            <w:r w:rsidRPr="00525E6C">
              <w:rPr>
                <w:sz w:val="16"/>
                <w:szCs w:val="16"/>
              </w:rPr>
              <w:t>R4-2210831</w:t>
            </w:r>
          </w:p>
        </w:tc>
        <w:tc>
          <w:tcPr>
            <w:tcW w:w="2960" w:type="dxa"/>
            <w:tcBorders>
              <w:top w:val="single" w:sz="4" w:space="0" w:color="auto"/>
              <w:left w:val="single" w:sz="4" w:space="0" w:color="auto"/>
              <w:bottom w:val="single" w:sz="4" w:space="0" w:color="auto"/>
              <w:right w:val="single" w:sz="4" w:space="0" w:color="auto"/>
            </w:tcBorders>
          </w:tcPr>
          <w:p w14:paraId="67F56DCB" w14:textId="4DF9DAC1" w:rsidR="00932AEF" w:rsidRPr="00525E6C" w:rsidRDefault="00932AEF" w:rsidP="00932AEF">
            <w:pPr>
              <w:spacing w:after="120"/>
              <w:rPr>
                <w:rFonts w:eastAsiaTheme="minorEastAsia"/>
                <w:i/>
                <w:sz w:val="16"/>
                <w:szCs w:val="16"/>
                <w:lang w:val="en-US" w:eastAsia="zh-CN"/>
              </w:rPr>
            </w:pPr>
            <w:r w:rsidRPr="00525E6C">
              <w:rPr>
                <w:sz w:val="16"/>
                <w:szCs w:val="16"/>
              </w:rPr>
              <w:t xml:space="preserve">CR for TS 38.106 R17: </w:t>
            </w:r>
            <w:proofErr w:type="spellStart"/>
            <w:r w:rsidRPr="00525E6C">
              <w:rPr>
                <w:sz w:val="16"/>
                <w:szCs w:val="16"/>
              </w:rPr>
              <w:t>clean up</w:t>
            </w:r>
            <w:proofErr w:type="spellEnd"/>
            <w:r w:rsidRPr="00525E6C">
              <w:rPr>
                <w:sz w:val="16"/>
                <w:szCs w:val="16"/>
              </w:rPr>
              <w:t xml:space="preserve"> of clause 6</w:t>
            </w:r>
          </w:p>
        </w:tc>
        <w:tc>
          <w:tcPr>
            <w:tcW w:w="1277" w:type="dxa"/>
            <w:tcBorders>
              <w:top w:val="single" w:sz="4" w:space="0" w:color="auto"/>
              <w:left w:val="single" w:sz="4" w:space="0" w:color="auto"/>
              <w:bottom w:val="single" w:sz="4" w:space="0" w:color="auto"/>
              <w:right w:val="single" w:sz="4" w:space="0" w:color="auto"/>
            </w:tcBorders>
          </w:tcPr>
          <w:p w14:paraId="4D8204CC" w14:textId="0549F33C" w:rsidR="00932AEF" w:rsidRPr="00525E6C" w:rsidRDefault="00932AEF" w:rsidP="00932AEF">
            <w:pPr>
              <w:spacing w:after="120"/>
              <w:rPr>
                <w:rFonts w:eastAsiaTheme="minorEastAsia"/>
                <w:i/>
                <w:sz w:val="16"/>
                <w:szCs w:val="16"/>
                <w:lang w:val="en-US" w:eastAsia="zh-CN"/>
              </w:rPr>
            </w:pPr>
            <w:r w:rsidRPr="00525E6C">
              <w:rPr>
                <w:sz w:val="16"/>
                <w:szCs w:val="16"/>
              </w:rPr>
              <w:t>CATT</w:t>
            </w:r>
          </w:p>
        </w:tc>
        <w:tc>
          <w:tcPr>
            <w:tcW w:w="1860" w:type="dxa"/>
            <w:tcBorders>
              <w:top w:val="single" w:sz="4" w:space="0" w:color="auto"/>
              <w:left w:val="single" w:sz="4" w:space="0" w:color="auto"/>
              <w:bottom w:val="single" w:sz="4" w:space="0" w:color="auto"/>
              <w:right w:val="single" w:sz="4" w:space="0" w:color="auto"/>
            </w:tcBorders>
          </w:tcPr>
          <w:p w14:paraId="0FFEF036" w14:textId="666C58E2"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425202E3" w14:textId="77777777" w:rsidR="00932AEF" w:rsidRPr="00525E6C" w:rsidRDefault="00932AEF" w:rsidP="00932AEF">
            <w:pPr>
              <w:spacing w:after="120"/>
              <w:rPr>
                <w:rFonts w:eastAsiaTheme="minorEastAsia"/>
                <w:i/>
                <w:sz w:val="16"/>
                <w:szCs w:val="16"/>
                <w:lang w:val="en-US" w:eastAsia="zh-CN"/>
              </w:rPr>
            </w:pPr>
          </w:p>
        </w:tc>
      </w:tr>
      <w:tr w:rsidR="00932AEF" w:rsidRPr="00525E6C" w14:paraId="18BD1DFB"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688B497D" w14:textId="3486374B" w:rsidR="00932AEF" w:rsidRPr="00525E6C" w:rsidRDefault="00932AEF" w:rsidP="00932AEF">
            <w:pPr>
              <w:spacing w:after="120"/>
              <w:rPr>
                <w:rFonts w:eastAsiaTheme="minorEastAsia"/>
                <w:sz w:val="16"/>
                <w:szCs w:val="16"/>
                <w:lang w:val="sv-SE" w:eastAsia="zh-CN"/>
              </w:rPr>
            </w:pPr>
            <w:r w:rsidRPr="00525E6C">
              <w:rPr>
                <w:sz w:val="16"/>
                <w:szCs w:val="16"/>
              </w:rPr>
              <w:lastRenderedPageBreak/>
              <w:t>R4-2210832</w:t>
            </w:r>
          </w:p>
        </w:tc>
        <w:tc>
          <w:tcPr>
            <w:tcW w:w="2960" w:type="dxa"/>
            <w:tcBorders>
              <w:top w:val="single" w:sz="4" w:space="0" w:color="auto"/>
              <w:left w:val="single" w:sz="4" w:space="0" w:color="auto"/>
              <w:bottom w:val="single" w:sz="4" w:space="0" w:color="auto"/>
              <w:right w:val="single" w:sz="4" w:space="0" w:color="auto"/>
            </w:tcBorders>
          </w:tcPr>
          <w:p w14:paraId="0CBA1831" w14:textId="38A9F698" w:rsidR="00932AEF" w:rsidRPr="00525E6C" w:rsidRDefault="00932AEF" w:rsidP="00932AEF">
            <w:pPr>
              <w:spacing w:after="120"/>
              <w:rPr>
                <w:rFonts w:eastAsiaTheme="minorEastAsia"/>
                <w:i/>
                <w:sz w:val="16"/>
                <w:szCs w:val="16"/>
                <w:lang w:val="en-US" w:eastAsia="zh-CN"/>
              </w:rPr>
            </w:pPr>
            <w:r w:rsidRPr="00525E6C">
              <w:rPr>
                <w:sz w:val="16"/>
                <w:szCs w:val="16"/>
              </w:rPr>
              <w:t xml:space="preserve">CR for TS 38.106 R17: </w:t>
            </w:r>
            <w:proofErr w:type="spellStart"/>
            <w:r w:rsidRPr="00525E6C">
              <w:rPr>
                <w:sz w:val="16"/>
                <w:szCs w:val="16"/>
              </w:rPr>
              <w:t>clean up</w:t>
            </w:r>
            <w:proofErr w:type="spellEnd"/>
            <w:r w:rsidRPr="00525E6C">
              <w:rPr>
                <w:sz w:val="16"/>
                <w:szCs w:val="16"/>
              </w:rPr>
              <w:t xml:space="preserve"> of clause 7</w:t>
            </w:r>
          </w:p>
        </w:tc>
        <w:tc>
          <w:tcPr>
            <w:tcW w:w="1277" w:type="dxa"/>
            <w:tcBorders>
              <w:top w:val="single" w:sz="4" w:space="0" w:color="auto"/>
              <w:left w:val="single" w:sz="4" w:space="0" w:color="auto"/>
              <w:bottom w:val="single" w:sz="4" w:space="0" w:color="auto"/>
              <w:right w:val="single" w:sz="4" w:space="0" w:color="auto"/>
            </w:tcBorders>
          </w:tcPr>
          <w:p w14:paraId="5A3ED8B4" w14:textId="6B65F41E" w:rsidR="00932AEF" w:rsidRPr="00525E6C" w:rsidRDefault="00932AEF" w:rsidP="00932AEF">
            <w:pPr>
              <w:spacing w:after="120"/>
              <w:rPr>
                <w:rFonts w:eastAsiaTheme="minorEastAsia"/>
                <w:i/>
                <w:sz w:val="16"/>
                <w:szCs w:val="16"/>
                <w:lang w:val="en-US" w:eastAsia="zh-CN"/>
              </w:rPr>
            </w:pPr>
            <w:r w:rsidRPr="00525E6C">
              <w:rPr>
                <w:sz w:val="16"/>
                <w:szCs w:val="16"/>
              </w:rPr>
              <w:t>CATT</w:t>
            </w:r>
          </w:p>
        </w:tc>
        <w:tc>
          <w:tcPr>
            <w:tcW w:w="1860" w:type="dxa"/>
            <w:tcBorders>
              <w:top w:val="single" w:sz="4" w:space="0" w:color="auto"/>
              <w:left w:val="single" w:sz="4" w:space="0" w:color="auto"/>
              <w:bottom w:val="single" w:sz="4" w:space="0" w:color="auto"/>
              <w:right w:val="single" w:sz="4" w:space="0" w:color="auto"/>
            </w:tcBorders>
          </w:tcPr>
          <w:p w14:paraId="380C677A" w14:textId="7DD1DA63"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4EEA9759" w14:textId="77777777" w:rsidR="00932AEF" w:rsidRPr="00525E6C" w:rsidRDefault="00932AEF" w:rsidP="00932AEF">
            <w:pPr>
              <w:spacing w:after="120"/>
              <w:rPr>
                <w:rFonts w:eastAsiaTheme="minorEastAsia"/>
                <w:i/>
                <w:sz w:val="16"/>
                <w:szCs w:val="16"/>
                <w:lang w:val="en-US" w:eastAsia="zh-CN"/>
              </w:rPr>
            </w:pPr>
          </w:p>
        </w:tc>
      </w:tr>
      <w:tr w:rsidR="00932AEF" w:rsidRPr="00525E6C" w14:paraId="0FD2BBC9"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72461795" w14:textId="63FCFEBD" w:rsidR="00932AEF" w:rsidRPr="00525E6C" w:rsidRDefault="00932AEF" w:rsidP="00932AEF">
            <w:pPr>
              <w:spacing w:after="120"/>
              <w:rPr>
                <w:rFonts w:eastAsiaTheme="minorEastAsia"/>
                <w:sz w:val="16"/>
                <w:szCs w:val="16"/>
                <w:lang w:val="sv-SE" w:eastAsia="zh-CN"/>
              </w:rPr>
            </w:pPr>
            <w:r w:rsidRPr="00525E6C">
              <w:rPr>
                <w:sz w:val="16"/>
                <w:szCs w:val="16"/>
              </w:rPr>
              <w:t>R4-2210833</w:t>
            </w:r>
          </w:p>
        </w:tc>
        <w:tc>
          <w:tcPr>
            <w:tcW w:w="2960" w:type="dxa"/>
            <w:tcBorders>
              <w:top w:val="single" w:sz="4" w:space="0" w:color="auto"/>
              <w:left w:val="single" w:sz="4" w:space="0" w:color="auto"/>
              <w:bottom w:val="single" w:sz="4" w:space="0" w:color="auto"/>
              <w:right w:val="single" w:sz="4" w:space="0" w:color="auto"/>
            </w:tcBorders>
          </w:tcPr>
          <w:p w14:paraId="54C0B4C4" w14:textId="2A46314A" w:rsidR="00932AEF" w:rsidRPr="00525E6C" w:rsidRDefault="00932AEF" w:rsidP="00932AEF">
            <w:pPr>
              <w:spacing w:after="120"/>
              <w:rPr>
                <w:rFonts w:eastAsiaTheme="minorEastAsia"/>
                <w:i/>
                <w:sz w:val="16"/>
                <w:szCs w:val="16"/>
                <w:lang w:val="en-US" w:eastAsia="zh-CN"/>
              </w:rPr>
            </w:pPr>
            <w:r w:rsidRPr="00525E6C">
              <w:rPr>
                <w:sz w:val="16"/>
                <w:szCs w:val="16"/>
              </w:rPr>
              <w:t>Draft CR for 38.106: add co-existence requirements for input intermodulation</w:t>
            </w:r>
          </w:p>
        </w:tc>
        <w:tc>
          <w:tcPr>
            <w:tcW w:w="1277" w:type="dxa"/>
            <w:tcBorders>
              <w:top w:val="single" w:sz="4" w:space="0" w:color="auto"/>
              <w:left w:val="single" w:sz="4" w:space="0" w:color="auto"/>
              <w:bottom w:val="single" w:sz="4" w:space="0" w:color="auto"/>
              <w:right w:val="single" w:sz="4" w:space="0" w:color="auto"/>
            </w:tcBorders>
          </w:tcPr>
          <w:p w14:paraId="7FE39FA9" w14:textId="61DDBF12" w:rsidR="00932AEF" w:rsidRPr="00525E6C" w:rsidRDefault="00932AEF" w:rsidP="00932AEF">
            <w:pPr>
              <w:spacing w:after="120"/>
              <w:rPr>
                <w:rFonts w:eastAsiaTheme="minorEastAsia"/>
                <w:i/>
                <w:sz w:val="16"/>
                <w:szCs w:val="16"/>
                <w:lang w:val="en-US" w:eastAsia="zh-CN"/>
              </w:rPr>
            </w:pPr>
            <w:r w:rsidRPr="00525E6C">
              <w:rPr>
                <w:sz w:val="16"/>
                <w:szCs w:val="16"/>
              </w:rPr>
              <w:t>CMCC</w:t>
            </w:r>
          </w:p>
        </w:tc>
        <w:tc>
          <w:tcPr>
            <w:tcW w:w="1860" w:type="dxa"/>
            <w:tcBorders>
              <w:top w:val="single" w:sz="4" w:space="0" w:color="auto"/>
              <w:left w:val="single" w:sz="4" w:space="0" w:color="auto"/>
              <w:bottom w:val="single" w:sz="4" w:space="0" w:color="auto"/>
              <w:right w:val="single" w:sz="4" w:space="0" w:color="auto"/>
            </w:tcBorders>
          </w:tcPr>
          <w:p w14:paraId="5A711C24" w14:textId="731A71D5"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405173C2" w14:textId="77777777" w:rsidR="00932AEF" w:rsidRPr="00525E6C" w:rsidRDefault="00932AEF" w:rsidP="00932AEF">
            <w:pPr>
              <w:spacing w:after="120"/>
              <w:rPr>
                <w:rFonts w:eastAsiaTheme="minorEastAsia"/>
                <w:i/>
                <w:sz w:val="16"/>
                <w:szCs w:val="16"/>
                <w:lang w:val="en-US" w:eastAsia="zh-CN"/>
              </w:rPr>
            </w:pPr>
          </w:p>
        </w:tc>
      </w:tr>
      <w:tr w:rsidR="00932AEF" w:rsidRPr="00525E6C" w14:paraId="5D7C44E0" w14:textId="77777777" w:rsidTr="00932AEF">
        <w:trPr>
          <w:trHeight w:val="323"/>
        </w:trPr>
        <w:tc>
          <w:tcPr>
            <w:tcW w:w="1757" w:type="dxa"/>
            <w:tcBorders>
              <w:top w:val="single" w:sz="4" w:space="0" w:color="auto"/>
              <w:left w:val="single" w:sz="4" w:space="0" w:color="auto"/>
              <w:bottom w:val="single" w:sz="4" w:space="0" w:color="auto"/>
              <w:right w:val="single" w:sz="4" w:space="0" w:color="auto"/>
            </w:tcBorders>
          </w:tcPr>
          <w:p w14:paraId="6EFA365C" w14:textId="64166405" w:rsidR="00932AEF" w:rsidRPr="00525E6C" w:rsidRDefault="00932AEF" w:rsidP="00932AEF">
            <w:pPr>
              <w:spacing w:after="120"/>
              <w:rPr>
                <w:rFonts w:eastAsiaTheme="minorEastAsia"/>
                <w:sz w:val="16"/>
                <w:szCs w:val="16"/>
                <w:lang w:val="sv-SE" w:eastAsia="zh-CN"/>
              </w:rPr>
            </w:pPr>
            <w:r w:rsidRPr="00525E6C">
              <w:rPr>
                <w:sz w:val="16"/>
                <w:szCs w:val="16"/>
              </w:rPr>
              <w:t>R4-2210834</w:t>
            </w:r>
          </w:p>
        </w:tc>
        <w:tc>
          <w:tcPr>
            <w:tcW w:w="2960" w:type="dxa"/>
            <w:tcBorders>
              <w:top w:val="single" w:sz="4" w:space="0" w:color="auto"/>
              <w:left w:val="single" w:sz="4" w:space="0" w:color="auto"/>
              <w:bottom w:val="single" w:sz="4" w:space="0" w:color="auto"/>
              <w:right w:val="single" w:sz="4" w:space="0" w:color="auto"/>
            </w:tcBorders>
          </w:tcPr>
          <w:p w14:paraId="10BB1CE6" w14:textId="42931BDD" w:rsidR="00932AEF" w:rsidRPr="00525E6C" w:rsidRDefault="00932AEF" w:rsidP="00932AEF">
            <w:pPr>
              <w:spacing w:after="120"/>
              <w:rPr>
                <w:rFonts w:eastAsiaTheme="minorEastAsia"/>
                <w:i/>
                <w:sz w:val="16"/>
                <w:szCs w:val="16"/>
                <w:lang w:val="en-US" w:eastAsia="zh-CN"/>
              </w:rPr>
            </w:pPr>
            <w:r w:rsidRPr="00525E6C">
              <w:rPr>
                <w:sz w:val="16"/>
                <w:szCs w:val="16"/>
              </w:rPr>
              <w:t>Draft CR for corrections on unwanted emission requirements for FR1 NR repeater</w:t>
            </w:r>
          </w:p>
        </w:tc>
        <w:tc>
          <w:tcPr>
            <w:tcW w:w="1277" w:type="dxa"/>
            <w:tcBorders>
              <w:top w:val="single" w:sz="4" w:space="0" w:color="auto"/>
              <w:left w:val="single" w:sz="4" w:space="0" w:color="auto"/>
              <w:bottom w:val="single" w:sz="4" w:space="0" w:color="auto"/>
              <w:right w:val="single" w:sz="4" w:space="0" w:color="auto"/>
            </w:tcBorders>
          </w:tcPr>
          <w:p w14:paraId="75504D83" w14:textId="20A0C661" w:rsidR="00932AEF" w:rsidRPr="00525E6C" w:rsidRDefault="00932AEF" w:rsidP="00932AEF">
            <w:pPr>
              <w:spacing w:after="120"/>
              <w:rPr>
                <w:rFonts w:eastAsiaTheme="minorEastAsia"/>
                <w:i/>
                <w:sz w:val="16"/>
                <w:szCs w:val="16"/>
                <w:lang w:val="en-US" w:eastAsia="zh-CN"/>
              </w:rPr>
            </w:pPr>
            <w:r w:rsidRPr="00525E6C">
              <w:rPr>
                <w:sz w:val="16"/>
                <w:szCs w:val="16"/>
              </w:rPr>
              <w:t>NTT DOCOMO, INC.</w:t>
            </w:r>
          </w:p>
        </w:tc>
        <w:tc>
          <w:tcPr>
            <w:tcW w:w="1860" w:type="dxa"/>
            <w:tcBorders>
              <w:top w:val="single" w:sz="4" w:space="0" w:color="auto"/>
              <w:left w:val="single" w:sz="4" w:space="0" w:color="auto"/>
              <w:bottom w:val="single" w:sz="4" w:space="0" w:color="auto"/>
              <w:right w:val="single" w:sz="4" w:space="0" w:color="auto"/>
            </w:tcBorders>
          </w:tcPr>
          <w:p w14:paraId="24BA9001" w14:textId="56E59C23"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Borders>
              <w:top w:val="single" w:sz="4" w:space="0" w:color="auto"/>
              <w:left w:val="single" w:sz="4" w:space="0" w:color="auto"/>
              <w:bottom w:val="single" w:sz="4" w:space="0" w:color="auto"/>
              <w:right w:val="single" w:sz="4" w:space="0" w:color="auto"/>
            </w:tcBorders>
          </w:tcPr>
          <w:p w14:paraId="2433421E" w14:textId="77777777" w:rsidR="00932AEF" w:rsidRPr="00525E6C" w:rsidRDefault="00932AEF" w:rsidP="00932AEF">
            <w:pPr>
              <w:spacing w:after="120"/>
              <w:rPr>
                <w:rFonts w:eastAsiaTheme="minorEastAsia"/>
                <w:i/>
                <w:sz w:val="16"/>
                <w:szCs w:val="16"/>
                <w:lang w:val="en-US" w:eastAsia="zh-CN"/>
              </w:rPr>
            </w:pPr>
          </w:p>
        </w:tc>
      </w:tr>
      <w:tr w:rsidR="00932AEF" w:rsidRPr="00525E6C" w14:paraId="251EE975" w14:textId="77777777" w:rsidTr="00932AEF">
        <w:trPr>
          <w:trHeight w:val="323"/>
        </w:trPr>
        <w:tc>
          <w:tcPr>
            <w:tcW w:w="1757" w:type="dxa"/>
          </w:tcPr>
          <w:p w14:paraId="14E94C98" w14:textId="2EEFC3CA" w:rsidR="00932AEF" w:rsidRPr="00525E6C" w:rsidRDefault="00932AEF" w:rsidP="00932AEF">
            <w:pPr>
              <w:spacing w:after="120"/>
              <w:rPr>
                <w:rFonts w:eastAsiaTheme="minorEastAsia"/>
                <w:sz w:val="16"/>
                <w:szCs w:val="16"/>
                <w:lang w:val="sv-SE" w:eastAsia="zh-CN"/>
              </w:rPr>
            </w:pPr>
            <w:r w:rsidRPr="00525E6C">
              <w:rPr>
                <w:sz w:val="16"/>
                <w:szCs w:val="16"/>
              </w:rPr>
              <w:t>R4-2210835</w:t>
            </w:r>
          </w:p>
        </w:tc>
        <w:tc>
          <w:tcPr>
            <w:tcW w:w="2960" w:type="dxa"/>
          </w:tcPr>
          <w:p w14:paraId="19A2E2FE" w14:textId="1346FD33" w:rsidR="00932AEF" w:rsidRPr="00525E6C" w:rsidRDefault="00932AEF" w:rsidP="00932AEF">
            <w:pPr>
              <w:spacing w:after="120"/>
              <w:rPr>
                <w:rFonts w:eastAsiaTheme="minorEastAsia"/>
                <w:i/>
                <w:sz w:val="16"/>
                <w:szCs w:val="16"/>
                <w:lang w:val="en-US" w:eastAsia="zh-CN"/>
              </w:rPr>
            </w:pPr>
            <w:r w:rsidRPr="00525E6C">
              <w:rPr>
                <w:sz w:val="16"/>
                <w:szCs w:val="16"/>
              </w:rPr>
              <w:t>CR to 38.106: Output power definitions for NR repeaters</w:t>
            </w:r>
          </w:p>
        </w:tc>
        <w:tc>
          <w:tcPr>
            <w:tcW w:w="1277" w:type="dxa"/>
          </w:tcPr>
          <w:p w14:paraId="18EADB34" w14:textId="256C5623" w:rsidR="00932AEF" w:rsidRPr="00525E6C" w:rsidRDefault="00932AEF" w:rsidP="00932AEF">
            <w:pPr>
              <w:spacing w:after="120"/>
              <w:rPr>
                <w:rFonts w:eastAsiaTheme="minorEastAsia"/>
                <w:i/>
                <w:sz w:val="16"/>
                <w:szCs w:val="16"/>
                <w:lang w:val="en-US" w:eastAsia="zh-CN"/>
              </w:rPr>
            </w:pPr>
            <w:r w:rsidRPr="00525E6C">
              <w:rPr>
                <w:sz w:val="16"/>
                <w:szCs w:val="16"/>
              </w:rPr>
              <w:t>NEC</w:t>
            </w:r>
          </w:p>
        </w:tc>
        <w:tc>
          <w:tcPr>
            <w:tcW w:w="1860" w:type="dxa"/>
          </w:tcPr>
          <w:p w14:paraId="04E824D3" w14:textId="447B98F4"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Pr>
          <w:p w14:paraId="58D95857" w14:textId="77777777" w:rsidR="00932AEF" w:rsidRPr="00525E6C" w:rsidRDefault="00932AEF" w:rsidP="00932AEF">
            <w:pPr>
              <w:spacing w:after="120"/>
              <w:rPr>
                <w:rFonts w:eastAsiaTheme="minorEastAsia"/>
                <w:i/>
                <w:sz w:val="16"/>
                <w:szCs w:val="16"/>
                <w:lang w:val="en-US" w:eastAsia="zh-CN"/>
              </w:rPr>
            </w:pPr>
          </w:p>
        </w:tc>
      </w:tr>
      <w:tr w:rsidR="00932AEF" w:rsidRPr="00525E6C" w14:paraId="512B38F3" w14:textId="77777777" w:rsidTr="00932AEF">
        <w:trPr>
          <w:trHeight w:val="323"/>
        </w:trPr>
        <w:tc>
          <w:tcPr>
            <w:tcW w:w="1757" w:type="dxa"/>
          </w:tcPr>
          <w:p w14:paraId="3418D351" w14:textId="37605F1C" w:rsidR="00932AEF" w:rsidRPr="00525E6C" w:rsidRDefault="00932AEF" w:rsidP="00932AEF">
            <w:pPr>
              <w:spacing w:after="120"/>
              <w:rPr>
                <w:rFonts w:eastAsiaTheme="minorEastAsia"/>
                <w:sz w:val="16"/>
                <w:szCs w:val="16"/>
                <w:lang w:val="sv-SE" w:eastAsia="zh-CN"/>
              </w:rPr>
            </w:pPr>
            <w:r w:rsidRPr="00525E6C">
              <w:rPr>
                <w:sz w:val="16"/>
                <w:szCs w:val="16"/>
              </w:rPr>
              <w:t>R4-2210836</w:t>
            </w:r>
          </w:p>
        </w:tc>
        <w:tc>
          <w:tcPr>
            <w:tcW w:w="2960" w:type="dxa"/>
          </w:tcPr>
          <w:p w14:paraId="4CCA86BE" w14:textId="5CA6A130" w:rsidR="00932AEF" w:rsidRPr="00525E6C" w:rsidRDefault="00932AEF" w:rsidP="00932AEF">
            <w:pPr>
              <w:spacing w:after="120"/>
              <w:rPr>
                <w:rFonts w:eastAsiaTheme="minorEastAsia"/>
                <w:i/>
                <w:sz w:val="16"/>
                <w:szCs w:val="16"/>
                <w:lang w:val="en-US" w:eastAsia="zh-CN"/>
              </w:rPr>
            </w:pPr>
            <w:r w:rsidRPr="00525E6C">
              <w:rPr>
                <w:sz w:val="16"/>
                <w:szCs w:val="16"/>
              </w:rPr>
              <w:t>CR to TS38.106: clarification on the supported operating bands for NR repeater</w:t>
            </w:r>
          </w:p>
        </w:tc>
        <w:tc>
          <w:tcPr>
            <w:tcW w:w="1277" w:type="dxa"/>
          </w:tcPr>
          <w:p w14:paraId="10A00729" w14:textId="7F82A7F8" w:rsidR="00932AEF" w:rsidRPr="00525E6C" w:rsidRDefault="00932AEF" w:rsidP="00932AEF">
            <w:pPr>
              <w:spacing w:after="120"/>
              <w:rPr>
                <w:rFonts w:eastAsiaTheme="minorEastAsia"/>
                <w:i/>
                <w:sz w:val="16"/>
                <w:szCs w:val="16"/>
                <w:lang w:val="en-US" w:eastAsia="zh-CN"/>
              </w:rPr>
            </w:pPr>
            <w:r w:rsidRPr="00525E6C">
              <w:rPr>
                <w:sz w:val="16"/>
                <w:szCs w:val="16"/>
              </w:rPr>
              <w:t>ZTE Corporation</w:t>
            </w:r>
          </w:p>
        </w:tc>
        <w:tc>
          <w:tcPr>
            <w:tcW w:w="1860" w:type="dxa"/>
          </w:tcPr>
          <w:p w14:paraId="663F6517" w14:textId="3EC63235" w:rsidR="00932AEF" w:rsidRPr="00525E6C" w:rsidRDefault="00932AEF" w:rsidP="00932AEF">
            <w:pPr>
              <w:spacing w:after="120"/>
              <w:rPr>
                <w:rFonts w:eastAsiaTheme="minorEastAsia"/>
                <w:sz w:val="16"/>
                <w:szCs w:val="16"/>
                <w:lang w:val="en-US" w:eastAsia="zh-CN"/>
              </w:rPr>
            </w:pPr>
            <w:r w:rsidRPr="00DF4986">
              <w:rPr>
                <w:rFonts w:eastAsiaTheme="minorEastAsia"/>
                <w:sz w:val="16"/>
                <w:szCs w:val="16"/>
                <w:highlight w:val="green"/>
                <w:lang w:val="en-US" w:eastAsia="zh-CN"/>
              </w:rPr>
              <w:t>Endorsed</w:t>
            </w:r>
          </w:p>
        </w:tc>
        <w:tc>
          <w:tcPr>
            <w:tcW w:w="1703" w:type="dxa"/>
          </w:tcPr>
          <w:p w14:paraId="29162236" w14:textId="77777777" w:rsidR="00932AEF" w:rsidRPr="00525E6C" w:rsidRDefault="00932AEF" w:rsidP="00932AEF">
            <w:pPr>
              <w:spacing w:after="120"/>
              <w:rPr>
                <w:rFonts w:eastAsiaTheme="minorEastAsia"/>
                <w:i/>
                <w:sz w:val="16"/>
                <w:szCs w:val="16"/>
                <w:lang w:val="en-US" w:eastAsia="zh-CN"/>
              </w:rPr>
            </w:pPr>
          </w:p>
        </w:tc>
      </w:tr>
      <w:tr w:rsidR="00932AEF" w:rsidRPr="00525E6C" w14:paraId="5EAACF52" w14:textId="77777777" w:rsidTr="00932AEF">
        <w:trPr>
          <w:trHeight w:val="323"/>
        </w:trPr>
        <w:tc>
          <w:tcPr>
            <w:tcW w:w="1757" w:type="dxa"/>
          </w:tcPr>
          <w:p w14:paraId="02349920" w14:textId="6A812EFA" w:rsidR="00932AEF" w:rsidRPr="00525E6C" w:rsidRDefault="00932AEF" w:rsidP="00932AEF">
            <w:pPr>
              <w:spacing w:after="120"/>
              <w:rPr>
                <w:rFonts w:eastAsiaTheme="minorEastAsia"/>
                <w:sz w:val="16"/>
                <w:szCs w:val="16"/>
                <w:lang w:val="sv-SE" w:eastAsia="zh-CN"/>
              </w:rPr>
            </w:pPr>
            <w:r w:rsidRPr="00932AEF">
              <w:rPr>
                <w:rFonts w:hint="eastAsia"/>
                <w:sz w:val="16"/>
                <w:szCs w:val="16"/>
              </w:rPr>
              <w:t>R4-2209804</w:t>
            </w:r>
          </w:p>
        </w:tc>
        <w:tc>
          <w:tcPr>
            <w:tcW w:w="2960" w:type="dxa"/>
          </w:tcPr>
          <w:p w14:paraId="3DC6BACE" w14:textId="67D1C2A0" w:rsidR="00932AEF" w:rsidRPr="00525E6C" w:rsidRDefault="00932AEF" w:rsidP="00932AEF">
            <w:pPr>
              <w:spacing w:after="120"/>
              <w:rPr>
                <w:rFonts w:eastAsiaTheme="minorEastAsia"/>
                <w:i/>
                <w:sz w:val="16"/>
                <w:szCs w:val="16"/>
                <w:lang w:val="en-US" w:eastAsia="zh-CN"/>
              </w:rPr>
            </w:pPr>
            <w:r w:rsidRPr="00525E6C">
              <w:rPr>
                <w:sz w:val="16"/>
                <w:szCs w:val="16"/>
              </w:rPr>
              <w:t>CR to TS 38.106 with OTA intermodulation requirement updates</w:t>
            </w:r>
          </w:p>
        </w:tc>
        <w:tc>
          <w:tcPr>
            <w:tcW w:w="1277" w:type="dxa"/>
          </w:tcPr>
          <w:p w14:paraId="0BF94715" w14:textId="752468A3" w:rsidR="00932AEF" w:rsidRPr="00525E6C" w:rsidRDefault="00932AEF" w:rsidP="00932AEF">
            <w:pPr>
              <w:spacing w:after="120"/>
              <w:rPr>
                <w:rFonts w:eastAsiaTheme="minorEastAsia"/>
                <w:i/>
                <w:sz w:val="16"/>
                <w:szCs w:val="16"/>
                <w:lang w:val="en-US" w:eastAsia="zh-CN"/>
              </w:rPr>
            </w:pPr>
            <w:r w:rsidRPr="00525E6C">
              <w:rPr>
                <w:sz w:val="16"/>
                <w:szCs w:val="16"/>
              </w:rPr>
              <w:t>Nokia, Nokia Shanghai Bell</w:t>
            </w:r>
          </w:p>
        </w:tc>
        <w:tc>
          <w:tcPr>
            <w:tcW w:w="1860" w:type="dxa"/>
          </w:tcPr>
          <w:p w14:paraId="7528A6B9" w14:textId="149495A5" w:rsidR="00932AEF" w:rsidRPr="00525E6C" w:rsidRDefault="00932AEF" w:rsidP="00932AEF">
            <w:pPr>
              <w:spacing w:after="120"/>
              <w:rPr>
                <w:rFonts w:eastAsiaTheme="minorEastAsia"/>
                <w:sz w:val="16"/>
                <w:szCs w:val="16"/>
                <w:lang w:val="en-US" w:eastAsia="zh-CN"/>
              </w:rPr>
            </w:pPr>
            <w:r w:rsidRPr="00932AEF">
              <w:rPr>
                <w:rFonts w:eastAsiaTheme="minorEastAsia"/>
                <w:sz w:val="16"/>
                <w:szCs w:val="16"/>
                <w:highlight w:val="green"/>
                <w:lang w:val="en-US" w:eastAsia="zh-CN"/>
              </w:rPr>
              <w:t>Endorsed</w:t>
            </w:r>
          </w:p>
        </w:tc>
        <w:tc>
          <w:tcPr>
            <w:tcW w:w="1703" w:type="dxa"/>
          </w:tcPr>
          <w:p w14:paraId="33910CF5" w14:textId="77777777" w:rsidR="00932AEF" w:rsidRPr="00525E6C" w:rsidRDefault="00932AEF" w:rsidP="00932AEF">
            <w:pPr>
              <w:spacing w:after="120"/>
              <w:rPr>
                <w:rFonts w:eastAsiaTheme="minorEastAsia"/>
                <w:i/>
                <w:sz w:val="16"/>
                <w:szCs w:val="16"/>
                <w:lang w:val="en-US" w:eastAsia="zh-CN"/>
              </w:rPr>
            </w:pPr>
          </w:p>
        </w:tc>
      </w:tr>
      <w:tr w:rsidR="00932AEF" w:rsidRPr="00525E6C" w14:paraId="49328950" w14:textId="77777777" w:rsidTr="00932AEF">
        <w:trPr>
          <w:trHeight w:val="323"/>
        </w:trPr>
        <w:tc>
          <w:tcPr>
            <w:tcW w:w="1757" w:type="dxa"/>
          </w:tcPr>
          <w:p w14:paraId="59E05F18" w14:textId="3A755570" w:rsidR="00932AEF" w:rsidRPr="00525E6C" w:rsidRDefault="00932AEF" w:rsidP="00932AEF">
            <w:pPr>
              <w:spacing w:after="120"/>
              <w:rPr>
                <w:rFonts w:eastAsiaTheme="minorEastAsia"/>
                <w:sz w:val="16"/>
                <w:szCs w:val="16"/>
                <w:lang w:val="sv-SE" w:eastAsia="zh-CN"/>
              </w:rPr>
            </w:pPr>
            <w:r w:rsidRPr="00525E6C">
              <w:rPr>
                <w:sz w:val="16"/>
                <w:szCs w:val="16"/>
              </w:rPr>
              <w:t>R4-2210838</w:t>
            </w:r>
          </w:p>
        </w:tc>
        <w:tc>
          <w:tcPr>
            <w:tcW w:w="2960" w:type="dxa"/>
          </w:tcPr>
          <w:p w14:paraId="7B212BED" w14:textId="69860159" w:rsidR="00932AEF" w:rsidRPr="00525E6C" w:rsidRDefault="00932AEF" w:rsidP="00932AEF">
            <w:pPr>
              <w:spacing w:after="120"/>
              <w:rPr>
                <w:rFonts w:eastAsiaTheme="minorEastAsia"/>
                <w:i/>
                <w:sz w:val="16"/>
                <w:szCs w:val="16"/>
                <w:lang w:val="en-US" w:eastAsia="zh-CN"/>
              </w:rPr>
            </w:pPr>
            <w:r w:rsidRPr="00525E6C">
              <w:rPr>
                <w:sz w:val="16"/>
                <w:szCs w:val="16"/>
              </w:rPr>
              <w:t>CR to TS 38.106 with corrections to repeater core specification</w:t>
            </w:r>
          </w:p>
        </w:tc>
        <w:tc>
          <w:tcPr>
            <w:tcW w:w="1277" w:type="dxa"/>
          </w:tcPr>
          <w:p w14:paraId="429F1BA8" w14:textId="54EEA9A5" w:rsidR="00932AEF" w:rsidRPr="00525E6C" w:rsidRDefault="00932AEF" w:rsidP="00932AEF">
            <w:pPr>
              <w:spacing w:after="120"/>
              <w:rPr>
                <w:rFonts w:eastAsiaTheme="minorEastAsia"/>
                <w:i/>
                <w:sz w:val="16"/>
                <w:szCs w:val="16"/>
                <w:lang w:val="en-US" w:eastAsia="zh-CN"/>
              </w:rPr>
            </w:pPr>
            <w:r w:rsidRPr="00525E6C">
              <w:rPr>
                <w:sz w:val="16"/>
                <w:szCs w:val="16"/>
              </w:rPr>
              <w:t>Nokia, Nokia Shanghai Bell</w:t>
            </w:r>
          </w:p>
        </w:tc>
        <w:tc>
          <w:tcPr>
            <w:tcW w:w="1860" w:type="dxa"/>
          </w:tcPr>
          <w:p w14:paraId="6CF4DFE9" w14:textId="76C29946" w:rsidR="00932AEF" w:rsidRPr="00525E6C" w:rsidRDefault="00932AEF" w:rsidP="00932AEF">
            <w:pPr>
              <w:spacing w:after="120"/>
              <w:rPr>
                <w:rFonts w:eastAsiaTheme="minorEastAsia"/>
                <w:sz w:val="16"/>
                <w:szCs w:val="16"/>
                <w:lang w:val="en-US" w:eastAsia="zh-CN"/>
              </w:rPr>
            </w:pPr>
            <w:r w:rsidRPr="003926C9">
              <w:rPr>
                <w:rFonts w:eastAsiaTheme="minorEastAsia"/>
                <w:sz w:val="16"/>
                <w:szCs w:val="16"/>
                <w:highlight w:val="green"/>
                <w:lang w:val="en-US" w:eastAsia="zh-CN"/>
              </w:rPr>
              <w:t>Endorsed</w:t>
            </w:r>
          </w:p>
        </w:tc>
        <w:tc>
          <w:tcPr>
            <w:tcW w:w="1703" w:type="dxa"/>
          </w:tcPr>
          <w:p w14:paraId="093ECC5C" w14:textId="77777777" w:rsidR="00932AEF" w:rsidRPr="00525E6C" w:rsidRDefault="00932AEF" w:rsidP="00932AEF">
            <w:pPr>
              <w:spacing w:after="120"/>
              <w:rPr>
                <w:rFonts w:eastAsiaTheme="minorEastAsia"/>
                <w:i/>
                <w:sz w:val="16"/>
                <w:szCs w:val="16"/>
                <w:lang w:val="en-US" w:eastAsia="zh-CN"/>
              </w:rPr>
            </w:pPr>
          </w:p>
        </w:tc>
      </w:tr>
      <w:tr w:rsidR="00932AEF" w:rsidRPr="00525E6C" w14:paraId="35DFD245" w14:textId="77777777" w:rsidTr="00932AEF">
        <w:trPr>
          <w:trHeight w:val="323"/>
        </w:trPr>
        <w:tc>
          <w:tcPr>
            <w:tcW w:w="1757" w:type="dxa"/>
          </w:tcPr>
          <w:p w14:paraId="4FED0138" w14:textId="4CDA17D1" w:rsidR="00932AEF" w:rsidRPr="00525E6C" w:rsidRDefault="00932AEF" w:rsidP="00932AEF">
            <w:pPr>
              <w:spacing w:after="120"/>
              <w:rPr>
                <w:rFonts w:eastAsiaTheme="minorEastAsia"/>
                <w:sz w:val="16"/>
                <w:szCs w:val="16"/>
                <w:lang w:val="sv-SE" w:eastAsia="zh-CN"/>
              </w:rPr>
            </w:pPr>
            <w:r w:rsidRPr="00525E6C">
              <w:rPr>
                <w:sz w:val="16"/>
                <w:szCs w:val="16"/>
              </w:rPr>
              <w:t>R4-2210839</w:t>
            </w:r>
          </w:p>
        </w:tc>
        <w:tc>
          <w:tcPr>
            <w:tcW w:w="2960" w:type="dxa"/>
          </w:tcPr>
          <w:p w14:paraId="11651C2C" w14:textId="315FC846" w:rsidR="00932AEF" w:rsidRPr="00525E6C" w:rsidRDefault="00932AEF" w:rsidP="00932AEF">
            <w:pPr>
              <w:spacing w:after="120"/>
              <w:rPr>
                <w:rFonts w:eastAsiaTheme="minorEastAsia"/>
                <w:i/>
                <w:sz w:val="16"/>
                <w:szCs w:val="16"/>
                <w:lang w:val="en-US" w:eastAsia="zh-CN"/>
              </w:rPr>
            </w:pPr>
            <w:r w:rsidRPr="00525E6C">
              <w:rPr>
                <w:sz w:val="16"/>
                <w:szCs w:val="16"/>
              </w:rPr>
              <w:t>Draft CR OBUE</w:t>
            </w:r>
          </w:p>
        </w:tc>
        <w:tc>
          <w:tcPr>
            <w:tcW w:w="1277" w:type="dxa"/>
          </w:tcPr>
          <w:p w14:paraId="6EF68FA9" w14:textId="4292E7E4" w:rsidR="00932AEF" w:rsidRPr="00525E6C" w:rsidRDefault="00932AEF" w:rsidP="00932AEF">
            <w:pPr>
              <w:spacing w:after="120"/>
              <w:rPr>
                <w:rFonts w:eastAsiaTheme="minorEastAsia"/>
                <w:i/>
                <w:sz w:val="16"/>
                <w:szCs w:val="16"/>
                <w:lang w:val="en-US" w:eastAsia="zh-CN"/>
              </w:rPr>
            </w:pPr>
            <w:r w:rsidRPr="00525E6C">
              <w:rPr>
                <w:sz w:val="16"/>
                <w:szCs w:val="16"/>
              </w:rPr>
              <w:t>Huawei</w:t>
            </w:r>
          </w:p>
        </w:tc>
        <w:tc>
          <w:tcPr>
            <w:tcW w:w="1860" w:type="dxa"/>
          </w:tcPr>
          <w:p w14:paraId="03F231C5" w14:textId="7C3A8DCA" w:rsidR="00932AEF" w:rsidRPr="00525E6C" w:rsidRDefault="00932AEF" w:rsidP="00932AEF">
            <w:pPr>
              <w:spacing w:after="120"/>
              <w:rPr>
                <w:rFonts w:eastAsiaTheme="minorEastAsia"/>
                <w:sz w:val="16"/>
                <w:szCs w:val="16"/>
                <w:lang w:val="en-US" w:eastAsia="zh-CN"/>
              </w:rPr>
            </w:pPr>
            <w:r w:rsidRPr="003926C9">
              <w:rPr>
                <w:rFonts w:eastAsiaTheme="minorEastAsia"/>
                <w:sz w:val="16"/>
                <w:szCs w:val="16"/>
                <w:highlight w:val="green"/>
                <w:lang w:val="en-US" w:eastAsia="zh-CN"/>
              </w:rPr>
              <w:t>Endorsed</w:t>
            </w:r>
          </w:p>
        </w:tc>
        <w:tc>
          <w:tcPr>
            <w:tcW w:w="1703" w:type="dxa"/>
          </w:tcPr>
          <w:p w14:paraId="7D6C1147" w14:textId="77777777" w:rsidR="00932AEF" w:rsidRPr="00525E6C" w:rsidRDefault="00932AEF" w:rsidP="00932AEF">
            <w:pPr>
              <w:spacing w:after="120"/>
              <w:rPr>
                <w:rFonts w:eastAsiaTheme="minorEastAsia"/>
                <w:i/>
                <w:sz w:val="16"/>
                <w:szCs w:val="16"/>
                <w:lang w:val="en-US" w:eastAsia="zh-CN"/>
              </w:rPr>
            </w:pPr>
          </w:p>
        </w:tc>
      </w:tr>
      <w:tr w:rsidR="00932AEF" w:rsidRPr="00525E6C" w14:paraId="29557F05" w14:textId="77777777" w:rsidTr="00932AEF">
        <w:trPr>
          <w:trHeight w:val="323"/>
        </w:trPr>
        <w:tc>
          <w:tcPr>
            <w:tcW w:w="1757" w:type="dxa"/>
          </w:tcPr>
          <w:p w14:paraId="6692761C" w14:textId="0C6A17E5" w:rsidR="00932AEF" w:rsidRPr="00525E6C" w:rsidRDefault="00932AEF" w:rsidP="00932AEF">
            <w:pPr>
              <w:spacing w:after="120"/>
              <w:rPr>
                <w:rFonts w:eastAsiaTheme="minorEastAsia"/>
                <w:sz w:val="16"/>
                <w:szCs w:val="16"/>
                <w:lang w:val="sv-SE" w:eastAsia="zh-CN"/>
              </w:rPr>
            </w:pPr>
            <w:r w:rsidRPr="00525E6C">
              <w:rPr>
                <w:sz w:val="16"/>
                <w:szCs w:val="16"/>
              </w:rPr>
              <w:t>R4-2210840</w:t>
            </w:r>
          </w:p>
        </w:tc>
        <w:tc>
          <w:tcPr>
            <w:tcW w:w="2960" w:type="dxa"/>
          </w:tcPr>
          <w:p w14:paraId="2D11DC07" w14:textId="175760B0" w:rsidR="00932AEF" w:rsidRPr="00525E6C" w:rsidRDefault="00932AEF" w:rsidP="00932AEF">
            <w:pPr>
              <w:spacing w:after="120"/>
              <w:rPr>
                <w:rFonts w:eastAsiaTheme="minorEastAsia"/>
                <w:i/>
                <w:sz w:val="16"/>
                <w:szCs w:val="16"/>
                <w:lang w:val="en-US" w:eastAsia="zh-CN"/>
              </w:rPr>
            </w:pPr>
            <w:r w:rsidRPr="00525E6C">
              <w:rPr>
                <w:sz w:val="16"/>
                <w:szCs w:val="16"/>
              </w:rPr>
              <w:t>Draft CR Correction to OTA unwanted emissions</w:t>
            </w:r>
          </w:p>
        </w:tc>
        <w:tc>
          <w:tcPr>
            <w:tcW w:w="1277" w:type="dxa"/>
          </w:tcPr>
          <w:p w14:paraId="2132D528" w14:textId="0E24FDE8" w:rsidR="00932AEF" w:rsidRPr="00525E6C" w:rsidRDefault="00932AEF" w:rsidP="00932AEF">
            <w:pPr>
              <w:spacing w:after="120"/>
              <w:rPr>
                <w:rFonts w:eastAsiaTheme="minorEastAsia"/>
                <w:i/>
                <w:sz w:val="16"/>
                <w:szCs w:val="16"/>
                <w:lang w:val="en-US" w:eastAsia="zh-CN"/>
              </w:rPr>
            </w:pPr>
            <w:r w:rsidRPr="00525E6C">
              <w:rPr>
                <w:sz w:val="16"/>
                <w:szCs w:val="16"/>
              </w:rPr>
              <w:t>Huawei</w:t>
            </w:r>
          </w:p>
        </w:tc>
        <w:tc>
          <w:tcPr>
            <w:tcW w:w="1860" w:type="dxa"/>
          </w:tcPr>
          <w:p w14:paraId="3628267D" w14:textId="5D72EEEE" w:rsidR="00932AEF" w:rsidRPr="00525E6C" w:rsidRDefault="00932AEF" w:rsidP="00932AEF">
            <w:pPr>
              <w:spacing w:after="120"/>
              <w:rPr>
                <w:rFonts w:eastAsiaTheme="minorEastAsia"/>
                <w:sz w:val="16"/>
                <w:szCs w:val="16"/>
                <w:lang w:val="en-US" w:eastAsia="zh-CN"/>
              </w:rPr>
            </w:pPr>
            <w:r w:rsidRPr="003926C9">
              <w:rPr>
                <w:rFonts w:eastAsiaTheme="minorEastAsia"/>
                <w:sz w:val="16"/>
                <w:szCs w:val="16"/>
                <w:highlight w:val="green"/>
                <w:lang w:val="en-US" w:eastAsia="zh-CN"/>
              </w:rPr>
              <w:t>Endorsed</w:t>
            </w:r>
          </w:p>
        </w:tc>
        <w:tc>
          <w:tcPr>
            <w:tcW w:w="1703" w:type="dxa"/>
          </w:tcPr>
          <w:p w14:paraId="3D5963C6" w14:textId="77777777" w:rsidR="00932AEF" w:rsidRPr="00525E6C" w:rsidRDefault="00932AEF" w:rsidP="00932AEF">
            <w:pPr>
              <w:spacing w:after="120"/>
              <w:rPr>
                <w:rFonts w:eastAsiaTheme="minorEastAsia"/>
                <w:i/>
                <w:sz w:val="16"/>
                <w:szCs w:val="16"/>
                <w:lang w:val="en-US" w:eastAsia="zh-CN"/>
              </w:rPr>
            </w:pPr>
          </w:p>
        </w:tc>
      </w:tr>
      <w:tr w:rsidR="00932AEF" w:rsidRPr="00525E6C" w14:paraId="5ACA7842" w14:textId="77777777" w:rsidTr="00932AEF">
        <w:trPr>
          <w:trHeight w:val="323"/>
        </w:trPr>
        <w:tc>
          <w:tcPr>
            <w:tcW w:w="1757" w:type="dxa"/>
          </w:tcPr>
          <w:p w14:paraId="4FF69F5C" w14:textId="322DE861" w:rsidR="00932AEF" w:rsidRPr="00525E6C" w:rsidRDefault="00932AEF" w:rsidP="00932AEF">
            <w:pPr>
              <w:spacing w:after="120"/>
              <w:rPr>
                <w:rFonts w:eastAsiaTheme="minorEastAsia"/>
                <w:sz w:val="16"/>
                <w:szCs w:val="16"/>
                <w:lang w:val="sv-SE" w:eastAsia="zh-CN"/>
              </w:rPr>
            </w:pPr>
            <w:r w:rsidRPr="00525E6C">
              <w:rPr>
                <w:sz w:val="16"/>
                <w:szCs w:val="16"/>
              </w:rPr>
              <w:t>R4-2210841</w:t>
            </w:r>
          </w:p>
        </w:tc>
        <w:tc>
          <w:tcPr>
            <w:tcW w:w="2960" w:type="dxa"/>
          </w:tcPr>
          <w:p w14:paraId="63A2F987" w14:textId="612AA90E" w:rsidR="00932AEF" w:rsidRPr="00525E6C" w:rsidRDefault="00932AEF" w:rsidP="00932AEF">
            <w:pPr>
              <w:spacing w:after="120"/>
              <w:rPr>
                <w:rFonts w:eastAsiaTheme="minorEastAsia"/>
                <w:i/>
                <w:sz w:val="16"/>
                <w:szCs w:val="16"/>
                <w:lang w:val="en-US" w:eastAsia="zh-CN"/>
              </w:rPr>
            </w:pPr>
            <w:r w:rsidRPr="00525E6C">
              <w:rPr>
                <w:sz w:val="16"/>
                <w:szCs w:val="16"/>
              </w:rPr>
              <w:t>Draft CR out of band gain</w:t>
            </w:r>
          </w:p>
        </w:tc>
        <w:tc>
          <w:tcPr>
            <w:tcW w:w="1277" w:type="dxa"/>
          </w:tcPr>
          <w:p w14:paraId="7E4BAB99" w14:textId="3CA475E6" w:rsidR="00932AEF" w:rsidRPr="00525E6C" w:rsidRDefault="00932AEF" w:rsidP="00932AEF">
            <w:pPr>
              <w:spacing w:after="120"/>
              <w:rPr>
                <w:rFonts w:eastAsiaTheme="minorEastAsia"/>
                <w:i/>
                <w:sz w:val="16"/>
                <w:szCs w:val="16"/>
                <w:lang w:val="en-US" w:eastAsia="zh-CN"/>
              </w:rPr>
            </w:pPr>
            <w:r w:rsidRPr="00525E6C">
              <w:rPr>
                <w:sz w:val="16"/>
                <w:szCs w:val="16"/>
              </w:rPr>
              <w:t>Huawei</w:t>
            </w:r>
          </w:p>
        </w:tc>
        <w:tc>
          <w:tcPr>
            <w:tcW w:w="1860" w:type="dxa"/>
          </w:tcPr>
          <w:p w14:paraId="3802FA94" w14:textId="7C039977" w:rsidR="00932AEF" w:rsidRPr="00525E6C" w:rsidRDefault="00932AEF" w:rsidP="00932AEF">
            <w:pPr>
              <w:spacing w:after="120"/>
              <w:rPr>
                <w:rFonts w:eastAsiaTheme="minorEastAsia"/>
                <w:sz w:val="16"/>
                <w:szCs w:val="16"/>
                <w:lang w:val="en-US" w:eastAsia="zh-CN"/>
              </w:rPr>
            </w:pPr>
            <w:r w:rsidRPr="003926C9">
              <w:rPr>
                <w:rFonts w:eastAsiaTheme="minorEastAsia"/>
                <w:sz w:val="16"/>
                <w:szCs w:val="16"/>
                <w:highlight w:val="green"/>
                <w:lang w:val="en-US" w:eastAsia="zh-CN"/>
              </w:rPr>
              <w:t>Endorsed</w:t>
            </w:r>
          </w:p>
        </w:tc>
        <w:tc>
          <w:tcPr>
            <w:tcW w:w="1703" w:type="dxa"/>
          </w:tcPr>
          <w:p w14:paraId="6553CC1E" w14:textId="77777777" w:rsidR="00932AEF" w:rsidRPr="00525E6C" w:rsidRDefault="00932AEF" w:rsidP="00932AEF">
            <w:pPr>
              <w:spacing w:after="120"/>
              <w:rPr>
                <w:rFonts w:eastAsiaTheme="minorEastAsia"/>
                <w:i/>
                <w:sz w:val="16"/>
                <w:szCs w:val="16"/>
                <w:lang w:val="en-US" w:eastAsia="zh-CN"/>
              </w:rPr>
            </w:pPr>
          </w:p>
        </w:tc>
      </w:tr>
      <w:tr w:rsidR="00932AEF" w:rsidRPr="00525E6C" w14:paraId="0E7FA715" w14:textId="77777777" w:rsidTr="00932AEF">
        <w:trPr>
          <w:trHeight w:val="323"/>
        </w:trPr>
        <w:tc>
          <w:tcPr>
            <w:tcW w:w="1757" w:type="dxa"/>
          </w:tcPr>
          <w:p w14:paraId="24746241" w14:textId="652AC567" w:rsidR="00932AEF" w:rsidRPr="00525E6C" w:rsidRDefault="00932AEF" w:rsidP="00932AEF">
            <w:pPr>
              <w:spacing w:after="120"/>
              <w:rPr>
                <w:rFonts w:eastAsiaTheme="minorEastAsia"/>
                <w:sz w:val="16"/>
                <w:szCs w:val="16"/>
                <w:lang w:val="sv-SE" w:eastAsia="zh-CN"/>
              </w:rPr>
            </w:pPr>
            <w:r w:rsidRPr="00525E6C">
              <w:rPr>
                <w:sz w:val="16"/>
                <w:szCs w:val="16"/>
              </w:rPr>
              <w:t>R4-2210842</w:t>
            </w:r>
          </w:p>
        </w:tc>
        <w:tc>
          <w:tcPr>
            <w:tcW w:w="2960" w:type="dxa"/>
          </w:tcPr>
          <w:p w14:paraId="761EE4D2" w14:textId="25A86C56" w:rsidR="00932AEF" w:rsidRPr="00525E6C" w:rsidRDefault="00932AEF" w:rsidP="00932AEF">
            <w:pPr>
              <w:spacing w:after="120"/>
              <w:rPr>
                <w:rFonts w:eastAsiaTheme="minorEastAsia"/>
                <w:i/>
                <w:sz w:val="16"/>
                <w:szCs w:val="16"/>
                <w:lang w:val="en-US" w:eastAsia="zh-CN"/>
              </w:rPr>
            </w:pPr>
            <w:r w:rsidRPr="00525E6C">
              <w:rPr>
                <w:sz w:val="16"/>
                <w:szCs w:val="16"/>
              </w:rPr>
              <w:t>Draft CR Terms, symbols and abbreviations</w:t>
            </w:r>
          </w:p>
        </w:tc>
        <w:tc>
          <w:tcPr>
            <w:tcW w:w="1277" w:type="dxa"/>
          </w:tcPr>
          <w:p w14:paraId="1A3D3258" w14:textId="4950F5C9" w:rsidR="00932AEF" w:rsidRPr="00525E6C" w:rsidRDefault="00932AEF" w:rsidP="00932AEF">
            <w:pPr>
              <w:spacing w:after="120"/>
              <w:rPr>
                <w:rFonts w:eastAsiaTheme="minorEastAsia"/>
                <w:i/>
                <w:sz w:val="16"/>
                <w:szCs w:val="16"/>
                <w:lang w:val="en-US" w:eastAsia="zh-CN"/>
              </w:rPr>
            </w:pPr>
            <w:r w:rsidRPr="00525E6C">
              <w:rPr>
                <w:sz w:val="16"/>
                <w:szCs w:val="16"/>
              </w:rPr>
              <w:t>Huawei</w:t>
            </w:r>
          </w:p>
        </w:tc>
        <w:tc>
          <w:tcPr>
            <w:tcW w:w="1860" w:type="dxa"/>
          </w:tcPr>
          <w:p w14:paraId="38C11CBB" w14:textId="380A26D0" w:rsidR="00932AEF" w:rsidRPr="00525E6C" w:rsidRDefault="00932AEF" w:rsidP="00932AEF">
            <w:pPr>
              <w:spacing w:after="120"/>
              <w:rPr>
                <w:rFonts w:eastAsiaTheme="minorEastAsia"/>
                <w:sz w:val="16"/>
                <w:szCs w:val="16"/>
                <w:lang w:val="en-US" w:eastAsia="zh-CN"/>
              </w:rPr>
            </w:pPr>
            <w:r w:rsidRPr="003926C9">
              <w:rPr>
                <w:rFonts w:eastAsiaTheme="minorEastAsia"/>
                <w:sz w:val="16"/>
                <w:szCs w:val="16"/>
                <w:highlight w:val="green"/>
                <w:lang w:val="en-US" w:eastAsia="zh-CN"/>
              </w:rPr>
              <w:t>Endorsed</w:t>
            </w:r>
          </w:p>
        </w:tc>
        <w:tc>
          <w:tcPr>
            <w:tcW w:w="1703" w:type="dxa"/>
          </w:tcPr>
          <w:p w14:paraId="637805B4" w14:textId="77777777" w:rsidR="00932AEF" w:rsidRPr="00525E6C" w:rsidRDefault="00932AEF" w:rsidP="00932AEF">
            <w:pPr>
              <w:spacing w:after="120"/>
              <w:rPr>
                <w:rFonts w:eastAsiaTheme="minorEastAsia"/>
                <w:i/>
                <w:sz w:val="16"/>
                <w:szCs w:val="16"/>
                <w:lang w:val="en-US" w:eastAsia="zh-CN"/>
              </w:rPr>
            </w:pPr>
          </w:p>
        </w:tc>
      </w:tr>
      <w:tr w:rsidR="00932AEF" w:rsidRPr="00525E6C" w14:paraId="615E62A0" w14:textId="77777777" w:rsidTr="00932AEF">
        <w:trPr>
          <w:trHeight w:val="323"/>
        </w:trPr>
        <w:tc>
          <w:tcPr>
            <w:tcW w:w="1757" w:type="dxa"/>
          </w:tcPr>
          <w:p w14:paraId="52397831" w14:textId="79DD6C2B" w:rsidR="00932AEF" w:rsidRPr="00525E6C" w:rsidRDefault="00932AEF" w:rsidP="000F77AD">
            <w:pPr>
              <w:spacing w:after="120"/>
              <w:rPr>
                <w:rFonts w:eastAsiaTheme="minorEastAsia"/>
                <w:sz w:val="16"/>
                <w:szCs w:val="16"/>
                <w:lang w:val="sv-SE" w:eastAsia="zh-CN"/>
              </w:rPr>
            </w:pPr>
            <w:hyperlink r:id="rId26" w:history="1">
              <w:r w:rsidRPr="00525E6C">
                <w:rPr>
                  <w:rStyle w:val="af"/>
                  <w:color w:val="auto"/>
                  <w:sz w:val="16"/>
                  <w:szCs w:val="16"/>
                  <w:u w:val="none"/>
                </w:rPr>
                <w:t>R4-2210021</w:t>
              </w:r>
            </w:hyperlink>
          </w:p>
        </w:tc>
        <w:tc>
          <w:tcPr>
            <w:tcW w:w="2960" w:type="dxa"/>
          </w:tcPr>
          <w:p w14:paraId="74EE7074" w14:textId="3E8BB817" w:rsidR="00932AEF" w:rsidRPr="00525E6C" w:rsidRDefault="00932AEF" w:rsidP="000F77AD">
            <w:pPr>
              <w:spacing w:after="120"/>
              <w:rPr>
                <w:rFonts w:eastAsiaTheme="minorEastAsia"/>
                <w:i/>
                <w:sz w:val="16"/>
                <w:szCs w:val="16"/>
                <w:lang w:val="en-US" w:eastAsia="zh-CN"/>
              </w:rPr>
            </w:pPr>
            <w:r w:rsidRPr="00525E6C">
              <w:rPr>
                <w:sz w:val="16"/>
                <w:szCs w:val="16"/>
              </w:rPr>
              <w:t>Draft CR conducted output power</w:t>
            </w:r>
          </w:p>
        </w:tc>
        <w:tc>
          <w:tcPr>
            <w:tcW w:w="1277" w:type="dxa"/>
          </w:tcPr>
          <w:p w14:paraId="7A5D17E3" w14:textId="1122179C" w:rsidR="00932AEF" w:rsidRPr="00525E6C" w:rsidRDefault="00932AEF" w:rsidP="000F77AD">
            <w:pPr>
              <w:spacing w:after="120"/>
              <w:rPr>
                <w:rFonts w:eastAsiaTheme="minorEastAsia"/>
                <w:i/>
                <w:sz w:val="16"/>
                <w:szCs w:val="16"/>
                <w:lang w:val="en-US" w:eastAsia="zh-CN"/>
              </w:rPr>
            </w:pPr>
            <w:r w:rsidRPr="00525E6C">
              <w:rPr>
                <w:sz w:val="16"/>
                <w:szCs w:val="16"/>
              </w:rPr>
              <w:t>Huawei</w:t>
            </w:r>
          </w:p>
        </w:tc>
        <w:tc>
          <w:tcPr>
            <w:tcW w:w="1860" w:type="dxa"/>
          </w:tcPr>
          <w:p w14:paraId="6CFCDE87" w14:textId="2FB1D37D" w:rsidR="00932AEF" w:rsidRDefault="00932AEF" w:rsidP="000F77AD">
            <w:pPr>
              <w:spacing w:after="120"/>
              <w:rPr>
                <w:rFonts w:eastAsiaTheme="minorEastAsia"/>
                <w:sz w:val="16"/>
                <w:szCs w:val="16"/>
                <w:lang w:val="en-US" w:eastAsia="zh-CN"/>
              </w:rPr>
            </w:pPr>
            <w:r>
              <w:rPr>
                <w:rFonts w:eastAsiaTheme="minorEastAsia"/>
                <w:sz w:val="16"/>
                <w:szCs w:val="16"/>
                <w:lang w:val="en-US" w:eastAsia="zh-CN"/>
              </w:rPr>
              <w:t>Merged</w:t>
            </w:r>
          </w:p>
          <w:p w14:paraId="25867E88" w14:textId="23765A04" w:rsidR="00932AEF" w:rsidRDefault="00932AEF" w:rsidP="000F77AD">
            <w:pPr>
              <w:spacing w:after="120"/>
              <w:rPr>
                <w:sz w:val="16"/>
                <w:szCs w:val="16"/>
              </w:rPr>
            </w:pPr>
            <w:r w:rsidRPr="00525E6C">
              <w:rPr>
                <w:sz w:val="16"/>
                <w:szCs w:val="16"/>
              </w:rPr>
              <w:t>R4-2210843</w:t>
            </w:r>
          </w:p>
          <w:p w14:paraId="0E6813C3" w14:textId="0BAD2B0E" w:rsidR="00932AEF" w:rsidRDefault="00932AEF" w:rsidP="000F77AD">
            <w:pPr>
              <w:spacing w:after="120"/>
              <w:rPr>
                <w:rFonts w:eastAsiaTheme="minorEastAsia"/>
                <w:sz w:val="16"/>
                <w:szCs w:val="16"/>
                <w:lang w:val="en-US" w:eastAsia="zh-CN"/>
              </w:rPr>
            </w:pPr>
            <w:r>
              <w:rPr>
                <w:rFonts w:eastAsiaTheme="minorEastAsia"/>
                <w:sz w:val="16"/>
                <w:szCs w:val="16"/>
                <w:lang w:val="en-US"/>
              </w:rPr>
              <w:t>withdrawn</w:t>
            </w:r>
          </w:p>
          <w:p w14:paraId="606A5912" w14:textId="6E9BE068" w:rsidR="00932AEF" w:rsidRPr="00525E6C" w:rsidRDefault="00932AEF" w:rsidP="000F77AD">
            <w:pPr>
              <w:spacing w:after="120"/>
              <w:rPr>
                <w:rFonts w:eastAsiaTheme="minorEastAsia"/>
                <w:sz w:val="16"/>
                <w:szCs w:val="16"/>
                <w:lang w:val="en-US" w:eastAsia="zh-CN"/>
              </w:rPr>
            </w:pPr>
          </w:p>
        </w:tc>
        <w:tc>
          <w:tcPr>
            <w:tcW w:w="1703" w:type="dxa"/>
          </w:tcPr>
          <w:p w14:paraId="6AE8003F" w14:textId="77777777" w:rsidR="00932AEF" w:rsidRPr="00525E6C" w:rsidRDefault="00932AEF" w:rsidP="000F77AD">
            <w:pPr>
              <w:spacing w:after="120"/>
              <w:rPr>
                <w:rFonts w:eastAsiaTheme="minorEastAsia"/>
                <w:i/>
                <w:sz w:val="16"/>
                <w:szCs w:val="16"/>
                <w:lang w:val="en-US" w:eastAsia="zh-CN"/>
              </w:rPr>
            </w:pPr>
          </w:p>
        </w:tc>
      </w:tr>
      <w:tr w:rsidR="00932AEF" w:rsidRPr="00525E6C" w14:paraId="22B23E0E" w14:textId="77777777" w:rsidTr="00932AEF">
        <w:trPr>
          <w:trHeight w:val="323"/>
        </w:trPr>
        <w:tc>
          <w:tcPr>
            <w:tcW w:w="1757" w:type="dxa"/>
          </w:tcPr>
          <w:p w14:paraId="7CFA8A22" w14:textId="1B746481" w:rsidR="00932AEF" w:rsidRPr="00525E6C" w:rsidRDefault="00932AEF" w:rsidP="000F77AD">
            <w:pPr>
              <w:spacing w:after="120"/>
              <w:rPr>
                <w:rFonts w:eastAsiaTheme="minorEastAsia"/>
                <w:sz w:val="16"/>
                <w:szCs w:val="16"/>
                <w:lang w:val="sv-SE" w:eastAsia="zh-CN"/>
              </w:rPr>
            </w:pPr>
            <w:hyperlink r:id="rId27" w:history="1">
              <w:r w:rsidRPr="00525E6C">
                <w:rPr>
                  <w:rStyle w:val="af"/>
                  <w:color w:val="auto"/>
                  <w:sz w:val="16"/>
                  <w:szCs w:val="16"/>
                  <w:u w:val="none"/>
                </w:rPr>
                <w:t>R4-2210022</w:t>
              </w:r>
            </w:hyperlink>
          </w:p>
        </w:tc>
        <w:tc>
          <w:tcPr>
            <w:tcW w:w="2960" w:type="dxa"/>
          </w:tcPr>
          <w:p w14:paraId="2F58C5D9" w14:textId="5B405E83" w:rsidR="00932AEF" w:rsidRPr="00525E6C" w:rsidRDefault="00932AEF" w:rsidP="000F77AD">
            <w:pPr>
              <w:spacing w:after="120"/>
              <w:rPr>
                <w:rFonts w:eastAsiaTheme="minorEastAsia"/>
                <w:i/>
                <w:sz w:val="16"/>
                <w:szCs w:val="16"/>
                <w:lang w:val="en-US" w:eastAsia="zh-CN"/>
              </w:rPr>
            </w:pPr>
            <w:r w:rsidRPr="00525E6C">
              <w:rPr>
                <w:sz w:val="16"/>
                <w:szCs w:val="16"/>
              </w:rPr>
              <w:t>Draft CR radiated output power</w:t>
            </w:r>
          </w:p>
        </w:tc>
        <w:tc>
          <w:tcPr>
            <w:tcW w:w="1277" w:type="dxa"/>
          </w:tcPr>
          <w:p w14:paraId="7BAAE567" w14:textId="4F76A387" w:rsidR="00932AEF" w:rsidRPr="00525E6C" w:rsidRDefault="00932AEF" w:rsidP="000F77AD">
            <w:pPr>
              <w:spacing w:after="120"/>
              <w:rPr>
                <w:rFonts w:eastAsiaTheme="minorEastAsia"/>
                <w:i/>
                <w:sz w:val="16"/>
                <w:szCs w:val="16"/>
                <w:lang w:val="en-US" w:eastAsia="zh-CN"/>
              </w:rPr>
            </w:pPr>
            <w:r w:rsidRPr="00525E6C">
              <w:rPr>
                <w:sz w:val="16"/>
                <w:szCs w:val="16"/>
              </w:rPr>
              <w:t>Huawei</w:t>
            </w:r>
          </w:p>
        </w:tc>
        <w:tc>
          <w:tcPr>
            <w:tcW w:w="1860" w:type="dxa"/>
          </w:tcPr>
          <w:p w14:paraId="77075708" w14:textId="30FA3333" w:rsidR="00932AEF" w:rsidRDefault="00932AEF" w:rsidP="000F77AD">
            <w:pPr>
              <w:spacing w:after="120"/>
              <w:rPr>
                <w:rFonts w:eastAsiaTheme="minorEastAsia"/>
                <w:sz w:val="16"/>
                <w:szCs w:val="16"/>
                <w:lang w:val="en-US" w:eastAsia="zh-CN"/>
              </w:rPr>
            </w:pPr>
            <w:r>
              <w:rPr>
                <w:rFonts w:eastAsiaTheme="minorEastAsia"/>
                <w:sz w:val="16"/>
                <w:szCs w:val="16"/>
                <w:lang w:val="en-US" w:eastAsia="zh-CN"/>
              </w:rPr>
              <w:t>Merged</w:t>
            </w:r>
          </w:p>
          <w:p w14:paraId="1B6C6A7E" w14:textId="77777777" w:rsidR="00932AEF" w:rsidRDefault="00932AEF" w:rsidP="000F77AD">
            <w:pPr>
              <w:spacing w:after="120"/>
              <w:rPr>
                <w:sz w:val="16"/>
                <w:szCs w:val="16"/>
              </w:rPr>
            </w:pPr>
            <w:r w:rsidRPr="00525E6C">
              <w:rPr>
                <w:sz w:val="16"/>
                <w:szCs w:val="16"/>
              </w:rPr>
              <w:t>R4-2210844</w:t>
            </w:r>
          </w:p>
          <w:p w14:paraId="662F9CDF" w14:textId="6FF29261" w:rsidR="00932AEF" w:rsidRPr="00525E6C" w:rsidRDefault="00932AEF" w:rsidP="000F77AD">
            <w:pPr>
              <w:spacing w:after="120"/>
              <w:rPr>
                <w:rFonts w:eastAsiaTheme="minorEastAsia"/>
                <w:sz w:val="16"/>
                <w:szCs w:val="16"/>
                <w:lang w:val="en-US" w:eastAsia="zh-CN"/>
              </w:rPr>
            </w:pPr>
            <w:r>
              <w:rPr>
                <w:rFonts w:eastAsiaTheme="minorEastAsia"/>
                <w:sz w:val="16"/>
                <w:szCs w:val="16"/>
                <w:lang w:val="en-US"/>
              </w:rPr>
              <w:t>withdrawn</w:t>
            </w:r>
          </w:p>
        </w:tc>
        <w:tc>
          <w:tcPr>
            <w:tcW w:w="1703" w:type="dxa"/>
          </w:tcPr>
          <w:p w14:paraId="4BA20BF9" w14:textId="77777777" w:rsidR="00932AEF" w:rsidRPr="00525E6C" w:rsidRDefault="00932AEF" w:rsidP="000F77AD">
            <w:pPr>
              <w:spacing w:after="120"/>
              <w:rPr>
                <w:rFonts w:eastAsiaTheme="minorEastAsia"/>
                <w:i/>
                <w:sz w:val="16"/>
                <w:szCs w:val="16"/>
                <w:lang w:val="en-US" w:eastAsia="zh-CN"/>
              </w:rPr>
            </w:pPr>
          </w:p>
        </w:tc>
      </w:tr>
      <w:tr w:rsidR="00932AEF" w:rsidRPr="00525E6C" w14:paraId="3825B614" w14:textId="77777777" w:rsidTr="00932AEF">
        <w:trPr>
          <w:trHeight w:val="323"/>
        </w:trPr>
        <w:tc>
          <w:tcPr>
            <w:tcW w:w="1757" w:type="dxa"/>
          </w:tcPr>
          <w:p w14:paraId="451F14FF" w14:textId="3AA28EE5" w:rsidR="00932AEF" w:rsidRPr="00525E6C" w:rsidRDefault="00932AEF" w:rsidP="006638E3">
            <w:pPr>
              <w:spacing w:after="120"/>
              <w:rPr>
                <w:sz w:val="16"/>
                <w:szCs w:val="16"/>
              </w:rPr>
            </w:pPr>
            <w:hyperlink r:id="rId28" w:history="1">
              <w:r w:rsidRPr="00525E6C">
                <w:rPr>
                  <w:rStyle w:val="af"/>
                  <w:color w:val="auto"/>
                  <w:sz w:val="16"/>
                  <w:szCs w:val="16"/>
                  <w:u w:val="none"/>
                </w:rPr>
                <w:t>R4-2208797</w:t>
              </w:r>
            </w:hyperlink>
          </w:p>
        </w:tc>
        <w:tc>
          <w:tcPr>
            <w:tcW w:w="2960" w:type="dxa"/>
          </w:tcPr>
          <w:p w14:paraId="34141F8C" w14:textId="0950CA40" w:rsidR="00932AEF" w:rsidRPr="00525E6C" w:rsidRDefault="00932AEF" w:rsidP="006638E3">
            <w:pPr>
              <w:spacing w:after="120"/>
              <w:rPr>
                <w:sz w:val="16"/>
                <w:szCs w:val="16"/>
              </w:rPr>
            </w:pPr>
            <w:r w:rsidRPr="00525E6C">
              <w:rPr>
                <w:sz w:val="16"/>
                <w:szCs w:val="16"/>
              </w:rPr>
              <w:t>CR to 38.106: Regional requirements for NR repeaters</w:t>
            </w:r>
          </w:p>
        </w:tc>
        <w:tc>
          <w:tcPr>
            <w:tcW w:w="1277" w:type="dxa"/>
          </w:tcPr>
          <w:p w14:paraId="030AFBFB" w14:textId="7B6BBD22" w:rsidR="00932AEF" w:rsidRPr="00525E6C" w:rsidRDefault="00932AEF" w:rsidP="006638E3">
            <w:pPr>
              <w:spacing w:after="120"/>
              <w:rPr>
                <w:sz w:val="16"/>
                <w:szCs w:val="16"/>
              </w:rPr>
            </w:pPr>
            <w:r w:rsidRPr="00525E6C">
              <w:rPr>
                <w:sz w:val="16"/>
                <w:szCs w:val="16"/>
              </w:rPr>
              <w:t>NEC</w:t>
            </w:r>
          </w:p>
        </w:tc>
        <w:tc>
          <w:tcPr>
            <w:tcW w:w="1860" w:type="dxa"/>
          </w:tcPr>
          <w:p w14:paraId="57716F8C" w14:textId="6F43B0EB" w:rsidR="00932AEF" w:rsidRPr="00525E6C" w:rsidRDefault="00932AEF" w:rsidP="006638E3">
            <w:pPr>
              <w:spacing w:after="120"/>
              <w:rPr>
                <w:rFonts w:eastAsiaTheme="minorEastAsia"/>
                <w:sz w:val="16"/>
                <w:szCs w:val="16"/>
                <w:lang w:val="en-US" w:eastAsia="zh-CN"/>
              </w:rPr>
            </w:pPr>
            <w:r w:rsidRPr="00525E6C">
              <w:rPr>
                <w:rFonts w:eastAsiaTheme="minorEastAsia"/>
                <w:sz w:val="16"/>
                <w:szCs w:val="16"/>
                <w:lang w:val="en-US" w:eastAsia="zh-CN"/>
              </w:rPr>
              <w:t>Not Pursued</w:t>
            </w:r>
          </w:p>
        </w:tc>
        <w:tc>
          <w:tcPr>
            <w:tcW w:w="1703" w:type="dxa"/>
          </w:tcPr>
          <w:p w14:paraId="35D143E0" w14:textId="22B85DB2" w:rsidR="00932AEF" w:rsidRPr="00525E6C" w:rsidRDefault="00932AEF" w:rsidP="006638E3">
            <w:pPr>
              <w:spacing w:after="120"/>
              <w:rPr>
                <w:rFonts w:eastAsiaTheme="minorEastAsia"/>
                <w:i/>
                <w:sz w:val="16"/>
                <w:szCs w:val="16"/>
                <w:lang w:val="en-US" w:eastAsia="zh-CN"/>
              </w:rPr>
            </w:pPr>
          </w:p>
        </w:tc>
      </w:tr>
      <w:tr w:rsidR="00932AEF" w:rsidRPr="00525E6C" w14:paraId="115E550C" w14:textId="77777777" w:rsidTr="00932AEF">
        <w:trPr>
          <w:trHeight w:val="323"/>
        </w:trPr>
        <w:tc>
          <w:tcPr>
            <w:tcW w:w="1757" w:type="dxa"/>
          </w:tcPr>
          <w:p w14:paraId="34ED548F" w14:textId="5819A255" w:rsidR="00932AEF" w:rsidRPr="00525E6C" w:rsidRDefault="00932AEF" w:rsidP="006638E3">
            <w:pPr>
              <w:spacing w:after="120"/>
              <w:rPr>
                <w:sz w:val="16"/>
                <w:szCs w:val="16"/>
              </w:rPr>
            </w:pPr>
            <w:hyperlink r:id="rId29" w:history="1">
              <w:r w:rsidRPr="00525E6C">
                <w:rPr>
                  <w:rStyle w:val="af"/>
                  <w:color w:val="auto"/>
                  <w:sz w:val="16"/>
                  <w:szCs w:val="16"/>
                  <w:u w:val="none"/>
                </w:rPr>
                <w:t>R4-2210016</w:t>
              </w:r>
            </w:hyperlink>
          </w:p>
        </w:tc>
        <w:tc>
          <w:tcPr>
            <w:tcW w:w="2960" w:type="dxa"/>
          </w:tcPr>
          <w:p w14:paraId="7F754B30" w14:textId="6A7572BD" w:rsidR="00932AEF" w:rsidRPr="00525E6C" w:rsidRDefault="00932AEF" w:rsidP="006638E3">
            <w:pPr>
              <w:spacing w:after="120"/>
              <w:rPr>
                <w:sz w:val="16"/>
                <w:szCs w:val="16"/>
              </w:rPr>
            </w:pPr>
            <w:r w:rsidRPr="00525E6C">
              <w:rPr>
                <w:sz w:val="16"/>
                <w:szCs w:val="16"/>
              </w:rPr>
              <w:t>Draft CR Correction to reference point diagram</w:t>
            </w:r>
          </w:p>
        </w:tc>
        <w:tc>
          <w:tcPr>
            <w:tcW w:w="1277" w:type="dxa"/>
          </w:tcPr>
          <w:p w14:paraId="51D26F4A" w14:textId="36BFB106" w:rsidR="00932AEF" w:rsidRPr="00525E6C" w:rsidRDefault="00932AEF" w:rsidP="006638E3">
            <w:pPr>
              <w:spacing w:after="120"/>
              <w:rPr>
                <w:sz w:val="16"/>
                <w:szCs w:val="16"/>
              </w:rPr>
            </w:pPr>
            <w:r w:rsidRPr="00525E6C">
              <w:rPr>
                <w:sz w:val="16"/>
                <w:szCs w:val="16"/>
              </w:rPr>
              <w:t>Huawei</w:t>
            </w:r>
          </w:p>
        </w:tc>
        <w:tc>
          <w:tcPr>
            <w:tcW w:w="1860" w:type="dxa"/>
          </w:tcPr>
          <w:p w14:paraId="110457A8" w14:textId="72F71063" w:rsidR="00932AEF" w:rsidRPr="00525E6C" w:rsidRDefault="00932AEF" w:rsidP="006638E3">
            <w:pPr>
              <w:spacing w:after="120"/>
              <w:rPr>
                <w:rFonts w:eastAsiaTheme="minorEastAsia"/>
                <w:sz w:val="16"/>
                <w:szCs w:val="16"/>
                <w:lang w:val="en-US" w:eastAsia="zh-CN"/>
              </w:rPr>
            </w:pPr>
            <w:r w:rsidRPr="00525E6C">
              <w:rPr>
                <w:rFonts w:eastAsiaTheme="minorEastAsia"/>
                <w:sz w:val="16"/>
                <w:szCs w:val="16"/>
                <w:lang w:val="en-US" w:eastAsia="zh-CN"/>
              </w:rPr>
              <w:t>Not Pursued</w:t>
            </w:r>
          </w:p>
        </w:tc>
        <w:tc>
          <w:tcPr>
            <w:tcW w:w="1703" w:type="dxa"/>
          </w:tcPr>
          <w:p w14:paraId="6EA37F7A" w14:textId="308613F5" w:rsidR="00932AEF" w:rsidRPr="00525E6C" w:rsidRDefault="00932AEF" w:rsidP="006638E3">
            <w:pPr>
              <w:spacing w:after="120"/>
              <w:rPr>
                <w:sz w:val="16"/>
                <w:szCs w:val="16"/>
                <w:lang w:val="en-US" w:eastAsia="zh-CN"/>
              </w:rPr>
            </w:pPr>
          </w:p>
        </w:tc>
      </w:tr>
    </w:tbl>
    <w:p w14:paraId="48AE3826" w14:textId="77777777" w:rsidR="0069522E" w:rsidRDefault="0069522E" w:rsidP="0069522E">
      <w:pPr>
        <w:overflowPunct/>
        <w:autoSpaceDE/>
        <w:adjustRightInd/>
        <w:spacing w:after="0"/>
        <w:rPr>
          <w:rFonts w:ascii="Arial" w:eastAsiaTheme="minorEastAsia" w:hAnsi="Arial" w:cs="Arial"/>
          <w:b/>
          <w:lang w:val="en-US" w:eastAsia="zh-CN"/>
        </w:rPr>
      </w:pPr>
    </w:p>
    <w:p w14:paraId="5EACE644" w14:textId="77777777" w:rsidR="0069522E" w:rsidRDefault="0069522E" w:rsidP="0069522E">
      <w:pPr>
        <w:rPr>
          <w:lang w:val="en-US" w:eastAsia="zh-CN"/>
        </w:rPr>
      </w:pPr>
      <w:r>
        <w:rPr>
          <w:lang w:val="en-US" w:eastAsia="zh-CN"/>
        </w:rPr>
        <w:lastRenderedPageBreak/>
        <w:t>--------------------------------------------------------------End--------------------------------------------------------------------------</w:t>
      </w:r>
    </w:p>
    <w:p w14:paraId="2A0A9E17" w14:textId="77777777" w:rsidR="0069522E" w:rsidRDefault="0069522E" w:rsidP="0069522E">
      <w:pPr>
        <w:rPr>
          <w:lang w:eastAsia="en-GB"/>
        </w:rPr>
      </w:pPr>
    </w:p>
    <w:p w14:paraId="745F9498" w14:textId="77777777" w:rsidR="0069522E" w:rsidRDefault="0069522E" w:rsidP="0069522E">
      <w:pPr>
        <w:rPr>
          <w:rFonts w:ascii="Arial" w:hAnsi="Arial" w:cs="Arial"/>
          <w:b/>
          <w:sz w:val="24"/>
        </w:rPr>
      </w:pPr>
      <w:r>
        <w:rPr>
          <w:rFonts w:ascii="Arial" w:hAnsi="Arial" w:cs="Arial"/>
          <w:b/>
          <w:color w:val="0000FF"/>
          <w:sz w:val="24"/>
        </w:rPr>
        <w:t>R4-2207983</w:t>
      </w:r>
      <w:r>
        <w:rPr>
          <w:rFonts w:ascii="Arial" w:hAnsi="Arial" w:cs="Arial"/>
          <w:b/>
          <w:color w:val="0000FF"/>
          <w:sz w:val="24"/>
        </w:rPr>
        <w:tab/>
      </w:r>
      <w:r>
        <w:rPr>
          <w:rFonts w:ascii="Arial" w:hAnsi="Arial" w:cs="Arial"/>
          <w:b/>
          <w:sz w:val="24"/>
        </w:rPr>
        <w:t xml:space="preserve">CR to 38.106: </w:t>
      </w:r>
      <w:proofErr w:type="spellStart"/>
      <w:r>
        <w:rPr>
          <w:rFonts w:ascii="Arial" w:hAnsi="Arial" w:cs="Arial"/>
          <w:b/>
          <w:sz w:val="24"/>
        </w:rPr>
        <w:t>Corections</w:t>
      </w:r>
      <w:proofErr w:type="spellEnd"/>
      <w:r>
        <w:rPr>
          <w:rFonts w:ascii="Arial" w:hAnsi="Arial" w:cs="Arial"/>
          <w:b/>
          <w:sz w:val="24"/>
        </w:rPr>
        <w:t xml:space="preserve"> to </w:t>
      </w:r>
      <w:proofErr w:type="spellStart"/>
      <w:r>
        <w:rPr>
          <w:rFonts w:ascii="Arial" w:hAnsi="Arial" w:cs="Arial"/>
          <w:b/>
          <w:sz w:val="24"/>
        </w:rPr>
        <w:t>definitons</w:t>
      </w:r>
      <w:proofErr w:type="spellEnd"/>
      <w:r>
        <w:rPr>
          <w:rFonts w:ascii="Arial" w:hAnsi="Arial" w:cs="Arial"/>
          <w:b/>
          <w:sz w:val="24"/>
        </w:rPr>
        <w:t>, symbols and abbreviations</w:t>
      </w:r>
    </w:p>
    <w:p w14:paraId="11D48C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CR-0003  rev  Cat: F (Rel-17)</w:t>
      </w:r>
      <w:r>
        <w:rPr>
          <w:i/>
        </w:rPr>
        <w:br/>
      </w:r>
      <w:r>
        <w:rPr>
          <w:i/>
        </w:rPr>
        <w:br/>
      </w:r>
      <w:r>
        <w:rPr>
          <w:i/>
        </w:rPr>
        <w:tab/>
      </w:r>
      <w:r>
        <w:rPr>
          <w:i/>
        </w:rPr>
        <w:tab/>
      </w:r>
      <w:r>
        <w:rPr>
          <w:i/>
        </w:rPr>
        <w:tab/>
      </w:r>
      <w:r>
        <w:rPr>
          <w:i/>
        </w:rPr>
        <w:tab/>
      </w:r>
      <w:r>
        <w:rPr>
          <w:i/>
        </w:rPr>
        <w:tab/>
        <w:t>Source: Ericsson</w:t>
      </w:r>
    </w:p>
    <w:p w14:paraId="222EFD66" w14:textId="77777777" w:rsidR="0069522E" w:rsidRDefault="0069522E" w:rsidP="0069522E">
      <w:pPr>
        <w:rPr>
          <w:rFonts w:ascii="Arial" w:hAnsi="Arial" w:cs="Arial"/>
          <w:b/>
        </w:rPr>
      </w:pPr>
      <w:r>
        <w:rPr>
          <w:rFonts w:ascii="Arial" w:hAnsi="Arial" w:cs="Arial"/>
          <w:b/>
        </w:rPr>
        <w:t xml:space="preserve">Abstract: </w:t>
      </w:r>
    </w:p>
    <w:p w14:paraId="7FBBE65A" w14:textId="77777777" w:rsidR="0069522E" w:rsidRDefault="0069522E" w:rsidP="0069522E">
      <w:r>
        <w:t>Correction of definitions etc.</w:t>
      </w:r>
    </w:p>
    <w:p w14:paraId="668102A7" w14:textId="1871D40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0829</w:t>
      </w:r>
      <w:r>
        <w:rPr>
          <w:rFonts w:ascii="Arial" w:hAnsi="Arial" w:cs="Arial"/>
          <w:b/>
        </w:rPr>
        <w:t xml:space="preserve"> (from R4-2207983).</w:t>
      </w:r>
    </w:p>
    <w:p w14:paraId="66FB5739" w14:textId="04510794"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0829</w:t>
      </w:r>
      <w:r>
        <w:rPr>
          <w:rFonts w:ascii="Arial" w:hAnsi="Arial" w:cs="Arial"/>
          <w:b/>
          <w:color w:val="0000FF"/>
          <w:sz w:val="24"/>
        </w:rPr>
        <w:tab/>
      </w:r>
      <w:r>
        <w:rPr>
          <w:rFonts w:ascii="Arial" w:hAnsi="Arial" w:cs="Arial"/>
          <w:b/>
          <w:sz w:val="24"/>
        </w:rPr>
        <w:t xml:space="preserve">CR to 38.106: </w:t>
      </w:r>
      <w:r w:rsidR="00932AEF">
        <w:rPr>
          <w:rFonts w:ascii="Arial" w:hAnsi="Arial" w:cs="Arial"/>
          <w:b/>
          <w:sz w:val="24"/>
        </w:rPr>
        <w:t>Corrections</w:t>
      </w:r>
      <w:r>
        <w:rPr>
          <w:rFonts w:ascii="Arial" w:hAnsi="Arial" w:cs="Arial"/>
          <w:b/>
          <w:sz w:val="24"/>
        </w:rPr>
        <w:t xml:space="preserve"> to </w:t>
      </w:r>
      <w:r w:rsidR="00932AEF">
        <w:rPr>
          <w:rFonts w:ascii="Arial" w:hAnsi="Arial" w:cs="Arial"/>
          <w:b/>
          <w:sz w:val="24"/>
        </w:rPr>
        <w:t>definitions</w:t>
      </w:r>
      <w:r>
        <w:rPr>
          <w:rFonts w:ascii="Arial" w:hAnsi="Arial" w:cs="Arial"/>
          <w:b/>
          <w:sz w:val="24"/>
        </w:rPr>
        <w:t>, symbols and abbreviations</w:t>
      </w:r>
    </w:p>
    <w:p w14:paraId="534E2349"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CR-0003  rev  Cat: F (Rel-17)</w:t>
      </w:r>
      <w:r>
        <w:rPr>
          <w:i/>
        </w:rPr>
        <w:br/>
      </w:r>
      <w:r>
        <w:rPr>
          <w:i/>
        </w:rPr>
        <w:br/>
      </w:r>
      <w:r>
        <w:rPr>
          <w:i/>
        </w:rPr>
        <w:tab/>
      </w:r>
      <w:r>
        <w:rPr>
          <w:i/>
        </w:rPr>
        <w:tab/>
      </w:r>
      <w:r>
        <w:rPr>
          <w:i/>
        </w:rPr>
        <w:tab/>
      </w:r>
      <w:r>
        <w:rPr>
          <w:i/>
        </w:rPr>
        <w:tab/>
      </w:r>
      <w:r>
        <w:rPr>
          <w:i/>
        </w:rPr>
        <w:tab/>
        <w:t>Source: Ericsson</w:t>
      </w:r>
    </w:p>
    <w:p w14:paraId="77AC91D7" w14:textId="77777777" w:rsidR="006638E3" w:rsidRDefault="006638E3" w:rsidP="006638E3">
      <w:pPr>
        <w:rPr>
          <w:rFonts w:ascii="Arial" w:hAnsi="Arial" w:cs="Arial"/>
          <w:b/>
        </w:rPr>
      </w:pPr>
      <w:r>
        <w:rPr>
          <w:rFonts w:ascii="Arial" w:hAnsi="Arial" w:cs="Arial"/>
          <w:b/>
        </w:rPr>
        <w:t xml:space="preserve">Abstract: </w:t>
      </w:r>
    </w:p>
    <w:p w14:paraId="3263DBA5" w14:textId="77777777" w:rsidR="006638E3" w:rsidRDefault="006638E3" w:rsidP="006638E3">
      <w:r>
        <w:t>Correction of definitions etc.</w:t>
      </w:r>
    </w:p>
    <w:p w14:paraId="127C6C9F"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3BEE0A34" w14:textId="7F26E717" w:rsidR="006638E3" w:rsidRDefault="006638E3" w:rsidP="006638E3">
      <w:pPr>
        <w:rPr>
          <w:color w:val="993300"/>
          <w:u w:val="single"/>
        </w:rPr>
      </w:pPr>
    </w:p>
    <w:p w14:paraId="7E4FB986" w14:textId="360A4EB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4-2208132</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4</w:t>
      </w:r>
    </w:p>
    <w:p w14:paraId="538D495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CR-0006  rev  Cat: F (Rel-17)</w:t>
      </w:r>
      <w:r>
        <w:rPr>
          <w:i/>
        </w:rPr>
        <w:br/>
      </w:r>
      <w:r>
        <w:rPr>
          <w:i/>
        </w:rPr>
        <w:br/>
      </w:r>
      <w:r>
        <w:rPr>
          <w:i/>
        </w:rPr>
        <w:tab/>
      </w:r>
      <w:r>
        <w:rPr>
          <w:i/>
        </w:rPr>
        <w:tab/>
      </w:r>
      <w:r>
        <w:rPr>
          <w:i/>
        </w:rPr>
        <w:tab/>
      </w:r>
      <w:r>
        <w:rPr>
          <w:i/>
        </w:rPr>
        <w:tab/>
      </w:r>
      <w:r>
        <w:rPr>
          <w:i/>
        </w:rPr>
        <w:tab/>
        <w:t>Source: CATT</w:t>
      </w:r>
    </w:p>
    <w:p w14:paraId="6E4415AD" w14:textId="30FAE07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0830</w:t>
      </w:r>
      <w:r>
        <w:rPr>
          <w:rFonts w:ascii="Arial" w:hAnsi="Arial" w:cs="Arial"/>
          <w:b/>
        </w:rPr>
        <w:t xml:space="preserve"> (from R4-2208132).</w:t>
      </w:r>
    </w:p>
    <w:p w14:paraId="7D405890" w14:textId="644E619A"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0830</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4</w:t>
      </w:r>
    </w:p>
    <w:p w14:paraId="289292CF"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CR-0006  rev  Cat: F (Rel-17)</w:t>
      </w:r>
      <w:r>
        <w:rPr>
          <w:i/>
        </w:rPr>
        <w:br/>
      </w:r>
      <w:r>
        <w:rPr>
          <w:i/>
        </w:rPr>
        <w:br/>
      </w:r>
      <w:r>
        <w:rPr>
          <w:i/>
        </w:rPr>
        <w:tab/>
      </w:r>
      <w:r>
        <w:rPr>
          <w:i/>
        </w:rPr>
        <w:tab/>
      </w:r>
      <w:r>
        <w:rPr>
          <w:i/>
        </w:rPr>
        <w:tab/>
      </w:r>
      <w:r>
        <w:rPr>
          <w:i/>
        </w:rPr>
        <w:tab/>
      </w:r>
      <w:r>
        <w:rPr>
          <w:i/>
        </w:rPr>
        <w:tab/>
        <w:t>Source: CATT</w:t>
      </w:r>
    </w:p>
    <w:p w14:paraId="437AC026"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1A16EAD7" w14:textId="5886B92C" w:rsidR="006638E3" w:rsidRDefault="006638E3" w:rsidP="006638E3">
      <w:pPr>
        <w:rPr>
          <w:color w:val="993300"/>
          <w:u w:val="single"/>
        </w:rPr>
      </w:pPr>
    </w:p>
    <w:p w14:paraId="45008416" w14:textId="7C3BF333"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4-2209600</w:t>
      </w:r>
      <w:r w:rsidR="0069522E">
        <w:rPr>
          <w:rFonts w:ascii="Arial" w:hAnsi="Arial" w:cs="Arial"/>
          <w:b/>
          <w:color w:val="0000FF"/>
          <w:sz w:val="24"/>
        </w:rPr>
        <w:tab/>
      </w:r>
      <w:r w:rsidR="0069522E">
        <w:rPr>
          <w:rFonts w:ascii="Arial" w:hAnsi="Arial" w:cs="Arial"/>
          <w:b/>
          <w:sz w:val="24"/>
        </w:rPr>
        <w:t>Discussion on the supported bands for NR repeater</w:t>
      </w:r>
    </w:p>
    <w:p w14:paraId="3FD80BB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E476A5D" w14:textId="76AF5195"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852AA" w14:textId="77777777" w:rsidR="0069522E" w:rsidRDefault="0069522E" w:rsidP="0069522E">
      <w:pPr>
        <w:rPr>
          <w:rFonts w:ascii="Arial" w:hAnsi="Arial" w:cs="Arial"/>
          <w:b/>
          <w:sz w:val="24"/>
        </w:rPr>
      </w:pPr>
      <w:r>
        <w:rPr>
          <w:rFonts w:ascii="Arial" w:hAnsi="Arial" w:cs="Arial"/>
          <w:b/>
          <w:color w:val="0000FF"/>
          <w:sz w:val="24"/>
        </w:rPr>
        <w:t>R4-2209601</w:t>
      </w:r>
      <w:r>
        <w:rPr>
          <w:rFonts w:ascii="Arial" w:hAnsi="Arial" w:cs="Arial"/>
          <w:b/>
          <w:color w:val="0000FF"/>
          <w:sz w:val="24"/>
        </w:rPr>
        <w:tab/>
      </w:r>
      <w:r>
        <w:rPr>
          <w:rFonts w:ascii="Arial" w:hAnsi="Arial" w:cs="Arial"/>
          <w:b/>
          <w:sz w:val="24"/>
        </w:rPr>
        <w:t>CR to TS38.106: clarification on the supported operating bands for NR repeater</w:t>
      </w:r>
    </w:p>
    <w:p w14:paraId="44183EA4"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r>
        <w:rPr>
          <w:i/>
        </w:rPr>
        <w:tab/>
        <w:t xml:space="preserve">  CR-0009  rev  Cat: F (Rel-17)</w:t>
      </w:r>
      <w:r>
        <w:rPr>
          <w:i/>
        </w:rPr>
        <w:br/>
      </w:r>
      <w:r>
        <w:rPr>
          <w:i/>
        </w:rPr>
        <w:lastRenderedPageBreak/>
        <w:br/>
      </w:r>
      <w:r>
        <w:rPr>
          <w:i/>
        </w:rPr>
        <w:tab/>
      </w:r>
      <w:r>
        <w:rPr>
          <w:i/>
        </w:rPr>
        <w:tab/>
      </w:r>
      <w:r>
        <w:rPr>
          <w:i/>
        </w:rPr>
        <w:tab/>
      </w:r>
      <w:r>
        <w:rPr>
          <w:i/>
        </w:rPr>
        <w:tab/>
      </w:r>
      <w:r>
        <w:rPr>
          <w:i/>
        </w:rPr>
        <w:tab/>
        <w:t>Source: ZTE Corporation</w:t>
      </w:r>
    </w:p>
    <w:p w14:paraId="7127EF38" w14:textId="5FD89C83"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0836</w:t>
      </w:r>
      <w:r>
        <w:rPr>
          <w:rFonts w:ascii="Arial" w:hAnsi="Arial" w:cs="Arial"/>
          <w:b/>
        </w:rPr>
        <w:t xml:space="preserve"> (from R4-2209601).</w:t>
      </w:r>
    </w:p>
    <w:p w14:paraId="6E70C7F5" w14:textId="2B7C6844"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0836</w:t>
      </w:r>
      <w:r>
        <w:rPr>
          <w:rFonts w:ascii="Arial" w:hAnsi="Arial" w:cs="Arial"/>
          <w:b/>
          <w:color w:val="0000FF"/>
          <w:sz w:val="24"/>
        </w:rPr>
        <w:tab/>
      </w:r>
      <w:r>
        <w:rPr>
          <w:rFonts w:ascii="Arial" w:hAnsi="Arial" w:cs="Arial"/>
          <w:b/>
          <w:sz w:val="24"/>
        </w:rPr>
        <w:t>CR to TS38.106: clarification on the supported operating bands for NR repeater</w:t>
      </w:r>
    </w:p>
    <w:p w14:paraId="77B3FB03"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r>
        <w:rPr>
          <w:i/>
        </w:rPr>
        <w:tab/>
        <w:t xml:space="preserve">  CR-0009  rev  Cat: F (Rel-17)</w:t>
      </w:r>
      <w:r>
        <w:rPr>
          <w:i/>
        </w:rPr>
        <w:br/>
      </w:r>
      <w:r>
        <w:rPr>
          <w:i/>
        </w:rPr>
        <w:br/>
      </w:r>
      <w:r>
        <w:rPr>
          <w:i/>
        </w:rPr>
        <w:tab/>
      </w:r>
      <w:r>
        <w:rPr>
          <w:i/>
        </w:rPr>
        <w:tab/>
      </w:r>
      <w:r>
        <w:rPr>
          <w:i/>
        </w:rPr>
        <w:tab/>
      </w:r>
      <w:r>
        <w:rPr>
          <w:i/>
        </w:rPr>
        <w:tab/>
      </w:r>
      <w:r>
        <w:rPr>
          <w:i/>
        </w:rPr>
        <w:tab/>
        <w:t>Source: ZTE Corporation</w:t>
      </w:r>
    </w:p>
    <w:p w14:paraId="38923A42"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4EB1896A" w14:textId="0DB01E97" w:rsidR="006638E3" w:rsidRDefault="006638E3" w:rsidP="006638E3">
      <w:pPr>
        <w:rPr>
          <w:color w:val="993300"/>
          <w:u w:val="single"/>
        </w:rPr>
      </w:pPr>
    </w:p>
    <w:p w14:paraId="241128CA" w14:textId="0BF193E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4-2209805</w:t>
      </w:r>
      <w:r w:rsidR="0069522E">
        <w:rPr>
          <w:rFonts w:ascii="Arial" w:hAnsi="Arial" w:cs="Arial"/>
          <w:b/>
          <w:color w:val="0000FF"/>
          <w:sz w:val="24"/>
        </w:rPr>
        <w:tab/>
      </w:r>
      <w:r w:rsidR="0069522E">
        <w:rPr>
          <w:rFonts w:ascii="Arial" w:hAnsi="Arial" w:cs="Arial"/>
          <w:b/>
          <w:sz w:val="24"/>
        </w:rPr>
        <w:t>CR to TS 38.106 with corrections to repeater core specification</w:t>
      </w:r>
    </w:p>
    <w:p w14:paraId="41568129"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r>
        <w:rPr>
          <w:i/>
        </w:rPr>
        <w:tab/>
        <w:t xml:space="preserve">  CR-0011  rev  Cat: F (Rel-17)</w:t>
      </w:r>
      <w:r>
        <w:rPr>
          <w:i/>
        </w:rPr>
        <w:br/>
      </w:r>
      <w:r>
        <w:rPr>
          <w:i/>
        </w:rPr>
        <w:br/>
      </w:r>
      <w:r>
        <w:rPr>
          <w:i/>
        </w:rPr>
        <w:tab/>
      </w:r>
      <w:r>
        <w:rPr>
          <w:i/>
        </w:rPr>
        <w:tab/>
      </w:r>
      <w:r>
        <w:rPr>
          <w:i/>
        </w:rPr>
        <w:tab/>
      </w:r>
      <w:r>
        <w:rPr>
          <w:i/>
        </w:rPr>
        <w:tab/>
      </w:r>
      <w:r>
        <w:rPr>
          <w:i/>
        </w:rPr>
        <w:tab/>
        <w:t>Source: Nokia, Nokia Shanghai Bell</w:t>
      </w:r>
    </w:p>
    <w:p w14:paraId="2EA5C914" w14:textId="1CC58D82"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0838</w:t>
      </w:r>
      <w:r>
        <w:rPr>
          <w:rFonts w:ascii="Arial" w:hAnsi="Arial" w:cs="Arial"/>
          <w:b/>
        </w:rPr>
        <w:t xml:space="preserve"> (from R4-2209805).</w:t>
      </w:r>
    </w:p>
    <w:p w14:paraId="284A3885" w14:textId="0DA3A0E1" w:rsidR="006638E3" w:rsidRDefault="006638E3" w:rsidP="006638E3">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0838</w:t>
      </w:r>
      <w:r>
        <w:rPr>
          <w:rFonts w:ascii="Arial" w:hAnsi="Arial" w:cs="Arial"/>
          <w:b/>
          <w:color w:val="0000FF"/>
          <w:sz w:val="24"/>
        </w:rPr>
        <w:tab/>
      </w:r>
      <w:r>
        <w:rPr>
          <w:rFonts w:ascii="Arial" w:hAnsi="Arial" w:cs="Arial"/>
          <w:b/>
          <w:sz w:val="24"/>
        </w:rPr>
        <w:t>CR to TS 38.106 with corrections to repeater core specification</w:t>
      </w:r>
    </w:p>
    <w:p w14:paraId="4267099A"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r>
        <w:rPr>
          <w:i/>
        </w:rPr>
        <w:tab/>
        <w:t xml:space="preserve">  CR-0011  rev  Cat: F (Rel-17)</w:t>
      </w:r>
      <w:r>
        <w:rPr>
          <w:i/>
        </w:rPr>
        <w:br/>
      </w:r>
      <w:r>
        <w:rPr>
          <w:i/>
        </w:rPr>
        <w:br/>
      </w:r>
      <w:r>
        <w:rPr>
          <w:i/>
        </w:rPr>
        <w:tab/>
      </w:r>
      <w:r>
        <w:rPr>
          <w:i/>
        </w:rPr>
        <w:tab/>
      </w:r>
      <w:r>
        <w:rPr>
          <w:i/>
        </w:rPr>
        <w:tab/>
      </w:r>
      <w:r>
        <w:rPr>
          <w:i/>
        </w:rPr>
        <w:tab/>
      </w:r>
      <w:r>
        <w:rPr>
          <w:i/>
        </w:rPr>
        <w:tab/>
        <w:t>Source: Nokia, Nokia Shanghai Bell</w:t>
      </w:r>
    </w:p>
    <w:p w14:paraId="7EDA7447"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05E83722" w14:textId="11F4FEAA" w:rsidR="006638E3" w:rsidRDefault="006638E3" w:rsidP="006638E3">
      <w:pPr>
        <w:rPr>
          <w:color w:val="993300"/>
          <w:u w:val="single"/>
        </w:rPr>
      </w:pPr>
    </w:p>
    <w:p w14:paraId="291FCD2C" w14:textId="3897D331"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4-2210016</w:t>
      </w:r>
      <w:r w:rsidR="0069522E">
        <w:rPr>
          <w:rFonts w:ascii="Arial" w:hAnsi="Arial" w:cs="Arial"/>
          <w:b/>
          <w:color w:val="0000FF"/>
          <w:sz w:val="24"/>
        </w:rPr>
        <w:tab/>
      </w:r>
      <w:r w:rsidR="0069522E">
        <w:rPr>
          <w:rFonts w:ascii="Arial" w:hAnsi="Arial" w:cs="Arial"/>
          <w:b/>
          <w:sz w:val="24"/>
        </w:rPr>
        <w:t>Draft CR Correction to reference point diagram</w:t>
      </w:r>
    </w:p>
    <w:p w14:paraId="440EE0B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09CF63C9" w14:textId="77777777" w:rsidR="0069522E" w:rsidRDefault="0069522E" w:rsidP="0069522E">
      <w:pPr>
        <w:rPr>
          <w:rFonts w:ascii="Arial" w:hAnsi="Arial" w:cs="Arial"/>
          <w:b/>
        </w:rPr>
      </w:pPr>
      <w:r>
        <w:rPr>
          <w:rFonts w:ascii="Arial" w:hAnsi="Arial" w:cs="Arial"/>
          <w:b/>
        </w:rPr>
        <w:t xml:space="preserve">Abstract: </w:t>
      </w:r>
    </w:p>
    <w:p w14:paraId="7433DC4D" w14:textId="77777777" w:rsidR="0069522E" w:rsidRDefault="0069522E" w:rsidP="0069522E">
      <w:r>
        <w:t>Correction to the reference point diagram</w:t>
      </w:r>
    </w:p>
    <w:p w14:paraId="3B5D770F" w14:textId="77777777" w:rsidR="00932AEF" w:rsidRDefault="00932AE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04975E5A" w14:textId="75D9B0B8" w:rsidR="0069522E" w:rsidRDefault="0069522E" w:rsidP="0069522E">
      <w:pPr>
        <w:rPr>
          <w:color w:val="993300"/>
          <w:u w:val="single"/>
        </w:rPr>
      </w:pPr>
    </w:p>
    <w:p w14:paraId="3E0B5738" w14:textId="39D75E3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4-2210020</w:t>
      </w:r>
      <w:r w:rsidR="0069522E">
        <w:rPr>
          <w:rFonts w:ascii="Arial" w:hAnsi="Arial" w:cs="Arial"/>
          <w:b/>
          <w:color w:val="0000FF"/>
          <w:sz w:val="24"/>
        </w:rPr>
        <w:tab/>
      </w:r>
      <w:r w:rsidR="0069522E">
        <w:rPr>
          <w:rFonts w:ascii="Arial" w:hAnsi="Arial" w:cs="Arial"/>
          <w:b/>
          <w:sz w:val="24"/>
        </w:rPr>
        <w:t>Draft CR Terms, symbols and abbreviations</w:t>
      </w:r>
    </w:p>
    <w:p w14:paraId="541DE5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1A077BE5" w14:textId="77777777" w:rsidR="0069522E" w:rsidRDefault="0069522E" w:rsidP="0069522E">
      <w:pPr>
        <w:rPr>
          <w:rFonts w:ascii="Arial" w:hAnsi="Arial" w:cs="Arial"/>
          <w:b/>
        </w:rPr>
      </w:pPr>
      <w:r>
        <w:rPr>
          <w:rFonts w:ascii="Arial" w:hAnsi="Arial" w:cs="Arial"/>
          <w:b/>
        </w:rPr>
        <w:t xml:space="preserve">Abstract: </w:t>
      </w:r>
    </w:p>
    <w:p w14:paraId="2C28AD4D" w14:textId="77777777" w:rsidR="0069522E" w:rsidRDefault="0069522E" w:rsidP="0069522E">
      <w:r>
        <w:t>Include all terms, symbols and abbreviations in the current specification. And editorially align some of the above in relevant clauses</w:t>
      </w:r>
    </w:p>
    <w:p w14:paraId="2F8D23C9" w14:textId="0CC7D09E"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0842</w:t>
      </w:r>
      <w:r>
        <w:rPr>
          <w:rFonts w:ascii="Arial" w:hAnsi="Arial" w:cs="Arial"/>
          <w:b/>
        </w:rPr>
        <w:t xml:space="preserve"> (from R4-2210020).</w:t>
      </w:r>
    </w:p>
    <w:p w14:paraId="4D685D36" w14:textId="5E3E9471" w:rsidR="006638E3" w:rsidRDefault="006638E3" w:rsidP="006638E3">
      <w:pPr>
        <w:rPr>
          <w:rFonts w:ascii="Arial" w:hAnsi="Arial" w:cs="Arial"/>
          <w:b/>
          <w:sz w:val="24"/>
        </w:rPr>
      </w:pPr>
      <w:bookmarkStart w:id="76" w:name="_Toc101854468"/>
      <w:r>
        <w:rPr>
          <w:rFonts w:ascii="Arial" w:hAnsi="Arial" w:cs="Arial"/>
          <w:b/>
          <w:color w:val="0000FF"/>
          <w:sz w:val="24"/>
        </w:rPr>
        <w:lastRenderedPageBreak/>
        <w:t>R4-221</w:t>
      </w:r>
      <w:r w:rsidR="00FD0CC3">
        <w:rPr>
          <w:rFonts w:ascii="Arial" w:hAnsi="Arial" w:cs="Arial"/>
          <w:b/>
          <w:color w:val="0000FF"/>
          <w:sz w:val="24"/>
        </w:rPr>
        <w:t>0842</w:t>
      </w:r>
      <w:r>
        <w:rPr>
          <w:rFonts w:ascii="Arial" w:hAnsi="Arial" w:cs="Arial"/>
          <w:b/>
          <w:color w:val="0000FF"/>
          <w:sz w:val="24"/>
        </w:rPr>
        <w:tab/>
      </w:r>
      <w:r>
        <w:rPr>
          <w:rFonts w:ascii="Arial" w:hAnsi="Arial" w:cs="Arial"/>
          <w:b/>
          <w:sz w:val="24"/>
        </w:rPr>
        <w:t>Draft CR Terms, symbols and abbreviations</w:t>
      </w:r>
    </w:p>
    <w:p w14:paraId="37CCBE6E"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44B24552" w14:textId="77777777" w:rsidR="006638E3" w:rsidRDefault="006638E3" w:rsidP="006638E3">
      <w:pPr>
        <w:rPr>
          <w:rFonts w:ascii="Arial" w:hAnsi="Arial" w:cs="Arial"/>
          <w:b/>
        </w:rPr>
      </w:pPr>
      <w:r>
        <w:rPr>
          <w:rFonts w:ascii="Arial" w:hAnsi="Arial" w:cs="Arial"/>
          <w:b/>
        </w:rPr>
        <w:t xml:space="preserve">Abstract: </w:t>
      </w:r>
    </w:p>
    <w:p w14:paraId="061A3FF2" w14:textId="77777777" w:rsidR="006638E3" w:rsidRDefault="006638E3" w:rsidP="006638E3">
      <w:r>
        <w:t>Include all terms, symbols and abbreviations in the current specification. And editorially align some of the above in relevant clauses</w:t>
      </w:r>
    </w:p>
    <w:p w14:paraId="7318BE9C"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3813E2A2" w14:textId="640A1D73" w:rsidR="006638E3" w:rsidRDefault="006638E3" w:rsidP="006638E3">
      <w:pPr>
        <w:rPr>
          <w:color w:val="993300"/>
          <w:u w:val="single"/>
        </w:rPr>
      </w:pPr>
    </w:p>
    <w:p w14:paraId="54A2B46E" w14:textId="6DEA31C6" w:rsidR="0069522E" w:rsidRDefault="006638E3" w:rsidP="006638E3">
      <w:pPr>
        <w:pStyle w:val="4"/>
        <w:rPr>
          <w:rFonts w:eastAsiaTheme="minorEastAsia"/>
        </w:rPr>
      </w:pPr>
      <w:r>
        <w:rPr>
          <w:rFonts w:eastAsiaTheme="minorEastAsia"/>
        </w:rPr>
        <w:t>9</w:t>
      </w:r>
      <w:r w:rsidR="0069522E">
        <w:rPr>
          <w:rFonts w:eastAsiaTheme="minorEastAsia"/>
        </w:rPr>
        <w:t>.5.2</w:t>
      </w:r>
      <w:r w:rsidR="0069522E">
        <w:rPr>
          <w:rFonts w:eastAsiaTheme="minorEastAsia"/>
        </w:rPr>
        <w:tab/>
        <w:t>Conductive RF core requirement maintenance</w:t>
      </w:r>
      <w:bookmarkEnd w:id="76"/>
    </w:p>
    <w:p w14:paraId="00F0B4B6" w14:textId="77777777" w:rsidR="0069522E" w:rsidRDefault="0069522E" w:rsidP="0069522E">
      <w:pPr>
        <w:rPr>
          <w:rFonts w:ascii="Arial" w:eastAsiaTheme="minorEastAsia" w:hAnsi="Arial" w:cs="Arial"/>
          <w:b/>
          <w:sz w:val="24"/>
        </w:rPr>
      </w:pPr>
      <w:r>
        <w:rPr>
          <w:rFonts w:ascii="Arial" w:hAnsi="Arial" w:cs="Arial"/>
          <w:b/>
          <w:color w:val="0000FF"/>
          <w:sz w:val="24"/>
        </w:rPr>
        <w:t>R4-2207979</w:t>
      </w:r>
      <w:r>
        <w:rPr>
          <w:rFonts w:ascii="Arial" w:hAnsi="Arial" w:cs="Arial"/>
          <w:b/>
          <w:color w:val="0000FF"/>
          <w:sz w:val="24"/>
        </w:rPr>
        <w:tab/>
      </w:r>
      <w:r>
        <w:rPr>
          <w:rFonts w:ascii="Arial" w:hAnsi="Arial" w:cs="Arial"/>
          <w:b/>
          <w:sz w:val="24"/>
        </w:rPr>
        <w:t>Repeater TX IM power level</w:t>
      </w:r>
    </w:p>
    <w:p w14:paraId="2D5147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41A745" w14:textId="77777777" w:rsidR="0069522E" w:rsidRDefault="0069522E" w:rsidP="0069522E">
      <w:pPr>
        <w:rPr>
          <w:rFonts w:ascii="Arial" w:hAnsi="Arial" w:cs="Arial"/>
          <w:b/>
        </w:rPr>
      </w:pPr>
      <w:r>
        <w:rPr>
          <w:rFonts w:ascii="Arial" w:hAnsi="Arial" w:cs="Arial"/>
          <w:b/>
        </w:rPr>
        <w:t xml:space="preserve">Abstract: </w:t>
      </w:r>
    </w:p>
    <w:p w14:paraId="4BBAC251" w14:textId="77777777" w:rsidR="0069522E" w:rsidRDefault="0069522E" w:rsidP="0069522E">
      <w:r>
        <w:t>Explanation of need to correct TX IM</w:t>
      </w:r>
    </w:p>
    <w:p w14:paraId="56BD811E" w14:textId="39ED459F"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F3C68" w14:textId="77777777" w:rsidR="0069522E" w:rsidRDefault="0069522E" w:rsidP="0069522E">
      <w:pPr>
        <w:rPr>
          <w:rFonts w:ascii="Arial" w:hAnsi="Arial" w:cs="Arial"/>
          <w:b/>
          <w:sz w:val="24"/>
        </w:rPr>
      </w:pPr>
      <w:r>
        <w:rPr>
          <w:rFonts w:ascii="Arial" w:hAnsi="Arial" w:cs="Arial"/>
          <w:b/>
          <w:color w:val="0000FF"/>
          <w:sz w:val="24"/>
        </w:rPr>
        <w:t>R4-2207980</w:t>
      </w:r>
      <w:r>
        <w:rPr>
          <w:rFonts w:ascii="Arial" w:hAnsi="Arial" w:cs="Arial"/>
          <w:b/>
          <w:color w:val="0000FF"/>
          <w:sz w:val="24"/>
        </w:rPr>
        <w:tab/>
      </w:r>
      <w:r>
        <w:rPr>
          <w:rFonts w:ascii="Arial" w:hAnsi="Arial" w:cs="Arial"/>
          <w:b/>
          <w:sz w:val="24"/>
        </w:rPr>
        <w:t>Draft CR to 38.106: Conducted requirements corrections</w:t>
      </w:r>
    </w:p>
    <w:p w14:paraId="468D39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CR-0001  rev  Cat: F (Rel-17)</w:t>
      </w:r>
      <w:r>
        <w:rPr>
          <w:i/>
        </w:rPr>
        <w:br/>
      </w:r>
      <w:r>
        <w:rPr>
          <w:i/>
        </w:rPr>
        <w:br/>
      </w:r>
      <w:r>
        <w:rPr>
          <w:i/>
        </w:rPr>
        <w:tab/>
      </w:r>
      <w:r>
        <w:rPr>
          <w:i/>
        </w:rPr>
        <w:tab/>
      </w:r>
      <w:r>
        <w:rPr>
          <w:i/>
        </w:rPr>
        <w:tab/>
      </w:r>
      <w:r>
        <w:rPr>
          <w:i/>
        </w:rPr>
        <w:tab/>
      </w:r>
      <w:r>
        <w:rPr>
          <w:i/>
        </w:rPr>
        <w:tab/>
        <w:t>Source: Ericsson</w:t>
      </w:r>
    </w:p>
    <w:p w14:paraId="32F0178A" w14:textId="77777777" w:rsidR="0069522E" w:rsidRDefault="0069522E" w:rsidP="0069522E">
      <w:pPr>
        <w:rPr>
          <w:rFonts w:ascii="Arial" w:hAnsi="Arial" w:cs="Arial"/>
          <w:b/>
        </w:rPr>
      </w:pPr>
      <w:r>
        <w:rPr>
          <w:rFonts w:ascii="Arial" w:hAnsi="Arial" w:cs="Arial"/>
          <w:b/>
        </w:rPr>
        <w:t xml:space="preserve">Abstract: </w:t>
      </w:r>
    </w:p>
    <w:p w14:paraId="3FC3D257" w14:textId="77777777" w:rsidR="0069522E" w:rsidRDefault="0069522E" w:rsidP="0069522E">
      <w:r>
        <w:t>Correction of TX IM and TDD off</w:t>
      </w:r>
    </w:p>
    <w:p w14:paraId="566918D7" w14:textId="1EE471E5"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0827</w:t>
      </w:r>
      <w:r>
        <w:rPr>
          <w:rFonts w:ascii="Arial" w:hAnsi="Arial" w:cs="Arial"/>
          <w:b/>
        </w:rPr>
        <w:t xml:space="preserve"> (from R4-2207980).</w:t>
      </w:r>
    </w:p>
    <w:p w14:paraId="0AFC4B79" w14:textId="71A64001"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0827</w:t>
      </w:r>
      <w:r>
        <w:rPr>
          <w:rFonts w:ascii="Arial" w:hAnsi="Arial" w:cs="Arial"/>
          <w:b/>
          <w:color w:val="0000FF"/>
          <w:sz w:val="24"/>
        </w:rPr>
        <w:tab/>
      </w:r>
      <w:r>
        <w:rPr>
          <w:rFonts w:ascii="Arial" w:hAnsi="Arial" w:cs="Arial"/>
          <w:b/>
          <w:sz w:val="24"/>
        </w:rPr>
        <w:t>Draft CR to 38.106: Conducted requirements corrections</w:t>
      </w:r>
    </w:p>
    <w:p w14:paraId="0BE81BEE"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CR-0001  rev  Cat: F (Rel-17)</w:t>
      </w:r>
      <w:r>
        <w:rPr>
          <w:i/>
        </w:rPr>
        <w:br/>
      </w:r>
      <w:r>
        <w:rPr>
          <w:i/>
        </w:rPr>
        <w:br/>
      </w:r>
      <w:r>
        <w:rPr>
          <w:i/>
        </w:rPr>
        <w:tab/>
      </w:r>
      <w:r>
        <w:rPr>
          <w:i/>
        </w:rPr>
        <w:tab/>
      </w:r>
      <w:r>
        <w:rPr>
          <w:i/>
        </w:rPr>
        <w:tab/>
      </w:r>
      <w:r>
        <w:rPr>
          <w:i/>
        </w:rPr>
        <w:tab/>
      </w:r>
      <w:r>
        <w:rPr>
          <w:i/>
        </w:rPr>
        <w:tab/>
        <w:t>Source: Ericsson</w:t>
      </w:r>
    </w:p>
    <w:p w14:paraId="62842B10" w14:textId="77777777" w:rsidR="006638E3" w:rsidRDefault="006638E3" w:rsidP="006638E3">
      <w:pPr>
        <w:rPr>
          <w:rFonts w:ascii="Arial" w:hAnsi="Arial" w:cs="Arial"/>
          <w:b/>
        </w:rPr>
      </w:pPr>
      <w:r>
        <w:rPr>
          <w:rFonts w:ascii="Arial" w:hAnsi="Arial" w:cs="Arial"/>
          <w:b/>
        </w:rPr>
        <w:t xml:space="preserve">Abstract: </w:t>
      </w:r>
    </w:p>
    <w:p w14:paraId="0374E819" w14:textId="77777777" w:rsidR="006638E3" w:rsidRDefault="006638E3" w:rsidP="006638E3">
      <w:r>
        <w:t>Correction of TX IM and TDD off</w:t>
      </w:r>
    </w:p>
    <w:p w14:paraId="761A6B23"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36F8AE0C" w14:textId="3E985C51" w:rsidR="006638E3" w:rsidRDefault="006638E3" w:rsidP="006638E3">
      <w:pPr>
        <w:rPr>
          <w:color w:val="993300"/>
          <w:u w:val="single"/>
        </w:rPr>
      </w:pPr>
    </w:p>
    <w:p w14:paraId="18EAC3A7" w14:textId="7D39C737"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4-2208133</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6</w:t>
      </w:r>
    </w:p>
    <w:p w14:paraId="0160A5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CR-0007  rev  Cat: F (Rel-17)</w:t>
      </w:r>
      <w:r>
        <w:rPr>
          <w:i/>
        </w:rPr>
        <w:br/>
      </w:r>
      <w:r>
        <w:rPr>
          <w:i/>
        </w:rPr>
        <w:br/>
      </w:r>
      <w:r>
        <w:rPr>
          <w:i/>
        </w:rPr>
        <w:tab/>
      </w:r>
      <w:r>
        <w:rPr>
          <w:i/>
        </w:rPr>
        <w:tab/>
      </w:r>
      <w:r>
        <w:rPr>
          <w:i/>
        </w:rPr>
        <w:tab/>
      </w:r>
      <w:r>
        <w:rPr>
          <w:i/>
        </w:rPr>
        <w:tab/>
      </w:r>
      <w:r>
        <w:rPr>
          <w:i/>
        </w:rPr>
        <w:tab/>
        <w:t>Source: CATT</w:t>
      </w:r>
    </w:p>
    <w:p w14:paraId="73B80710" w14:textId="38609502"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0831</w:t>
      </w:r>
      <w:r>
        <w:rPr>
          <w:rFonts w:ascii="Arial" w:hAnsi="Arial" w:cs="Arial"/>
          <w:b/>
        </w:rPr>
        <w:t xml:space="preserve"> (from R4-2208133).</w:t>
      </w:r>
    </w:p>
    <w:p w14:paraId="0E14827F" w14:textId="6561327F" w:rsidR="006638E3" w:rsidRDefault="006638E3" w:rsidP="006638E3">
      <w:pPr>
        <w:rPr>
          <w:rFonts w:ascii="Arial" w:hAnsi="Arial" w:cs="Arial"/>
          <w:b/>
          <w:sz w:val="24"/>
        </w:rPr>
      </w:pPr>
      <w:r>
        <w:rPr>
          <w:rFonts w:ascii="Arial" w:hAnsi="Arial" w:cs="Arial"/>
          <w:b/>
          <w:color w:val="0000FF"/>
          <w:sz w:val="24"/>
        </w:rPr>
        <w:lastRenderedPageBreak/>
        <w:t>R4-221</w:t>
      </w:r>
      <w:r w:rsidR="000F77AD">
        <w:rPr>
          <w:rFonts w:ascii="Arial" w:hAnsi="Arial" w:cs="Arial"/>
          <w:b/>
          <w:color w:val="0000FF"/>
          <w:sz w:val="24"/>
        </w:rPr>
        <w:t>0831</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6</w:t>
      </w:r>
    </w:p>
    <w:p w14:paraId="43DEEBA6"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CR-0007  rev  Cat: F (Rel-17)</w:t>
      </w:r>
      <w:r>
        <w:rPr>
          <w:i/>
        </w:rPr>
        <w:br/>
      </w:r>
      <w:r>
        <w:rPr>
          <w:i/>
        </w:rPr>
        <w:br/>
      </w:r>
      <w:r>
        <w:rPr>
          <w:i/>
        </w:rPr>
        <w:tab/>
      </w:r>
      <w:r>
        <w:rPr>
          <w:i/>
        </w:rPr>
        <w:tab/>
      </w:r>
      <w:r>
        <w:rPr>
          <w:i/>
        </w:rPr>
        <w:tab/>
      </w:r>
      <w:r>
        <w:rPr>
          <w:i/>
        </w:rPr>
        <w:tab/>
      </w:r>
      <w:r>
        <w:rPr>
          <w:i/>
        </w:rPr>
        <w:tab/>
        <w:t>Source: CATT</w:t>
      </w:r>
    </w:p>
    <w:p w14:paraId="0C711EF2"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5A030AE8" w14:textId="32E4BE9B" w:rsidR="006638E3" w:rsidRDefault="006638E3" w:rsidP="006638E3">
      <w:pPr>
        <w:rPr>
          <w:color w:val="993300"/>
          <w:u w:val="single"/>
        </w:rPr>
      </w:pPr>
    </w:p>
    <w:p w14:paraId="75F3EC4B" w14:textId="41C64AA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4-2208406</w:t>
      </w:r>
      <w:r w:rsidR="0069522E">
        <w:rPr>
          <w:rFonts w:ascii="Arial" w:hAnsi="Arial" w:cs="Arial"/>
          <w:b/>
          <w:color w:val="0000FF"/>
          <w:sz w:val="24"/>
        </w:rPr>
        <w:tab/>
      </w:r>
      <w:r w:rsidR="0069522E">
        <w:rPr>
          <w:rFonts w:ascii="Arial" w:hAnsi="Arial" w:cs="Arial"/>
          <w:b/>
          <w:sz w:val="24"/>
        </w:rPr>
        <w:t>Draft CR for 38.106: add co-existence requirements for input intermodulation</w:t>
      </w:r>
    </w:p>
    <w:p w14:paraId="29BCEB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38.106 v17.0.0</w:t>
      </w:r>
      <w:r>
        <w:rPr>
          <w:i/>
        </w:rPr>
        <w:tab/>
        <w:t xml:space="preserve">  CR-  rev  Cat: B (Rel-17)</w:t>
      </w:r>
      <w:r>
        <w:rPr>
          <w:i/>
        </w:rPr>
        <w:br/>
      </w:r>
      <w:r>
        <w:rPr>
          <w:i/>
        </w:rPr>
        <w:br/>
      </w:r>
      <w:r>
        <w:rPr>
          <w:i/>
        </w:rPr>
        <w:tab/>
      </w:r>
      <w:r>
        <w:rPr>
          <w:i/>
        </w:rPr>
        <w:tab/>
      </w:r>
      <w:r>
        <w:rPr>
          <w:i/>
        </w:rPr>
        <w:tab/>
      </w:r>
      <w:r>
        <w:rPr>
          <w:i/>
        </w:rPr>
        <w:tab/>
      </w:r>
      <w:r>
        <w:rPr>
          <w:i/>
        </w:rPr>
        <w:tab/>
        <w:t>Source: CMCC</w:t>
      </w:r>
    </w:p>
    <w:p w14:paraId="4FAF5A10" w14:textId="1174ECCA"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0833</w:t>
      </w:r>
      <w:r>
        <w:rPr>
          <w:rFonts w:ascii="Arial" w:hAnsi="Arial" w:cs="Arial"/>
          <w:b/>
        </w:rPr>
        <w:t xml:space="preserve"> (from R4-2208406).</w:t>
      </w:r>
    </w:p>
    <w:p w14:paraId="4F44E5F8" w14:textId="27EA7ED2"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0833</w:t>
      </w:r>
      <w:r>
        <w:rPr>
          <w:rFonts w:ascii="Arial" w:hAnsi="Arial" w:cs="Arial"/>
          <w:b/>
          <w:color w:val="0000FF"/>
          <w:sz w:val="24"/>
        </w:rPr>
        <w:tab/>
      </w:r>
      <w:r>
        <w:rPr>
          <w:rFonts w:ascii="Arial" w:hAnsi="Arial" w:cs="Arial"/>
          <w:b/>
          <w:sz w:val="24"/>
        </w:rPr>
        <w:t>Draft CR for 38.106: add co-existence requirements for input intermodulation</w:t>
      </w:r>
    </w:p>
    <w:p w14:paraId="213742F2"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38.106 v17.0.0</w:t>
      </w:r>
      <w:r>
        <w:rPr>
          <w:i/>
        </w:rPr>
        <w:tab/>
        <w:t xml:space="preserve">  CR-  rev  Cat: B (Rel-17)</w:t>
      </w:r>
      <w:r>
        <w:rPr>
          <w:i/>
        </w:rPr>
        <w:br/>
      </w:r>
      <w:r>
        <w:rPr>
          <w:i/>
        </w:rPr>
        <w:br/>
      </w:r>
      <w:r>
        <w:rPr>
          <w:i/>
        </w:rPr>
        <w:tab/>
      </w:r>
      <w:r>
        <w:rPr>
          <w:i/>
        </w:rPr>
        <w:tab/>
      </w:r>
      <w:r>
        <w:rPr>
          <w:i/>
        </w:rPr>
        <w:tab/>
      </w:r>
      <w:r>
        <w:rPr>
          <w:i/>
        </w:rPr>
        <w:tab/>
      </w:r>
      <w:r>
        <w:rPr>
          <w:i/>
        </w:rPr>
        <w:tab/>
        <w:t>Source: CMCC</w:t>
      </w:r>
    </w:p>
    <w:p w14:paraId="19367B52"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60100E4F" w14:textId="6CE49BB6" w:rsidR="006638E3" w:rsidRDefault="006638E3" w:rsidP="006638E3">
      <w:pPr>
        <w:rPr>
          <w:color w:val="993300"/>
          <w:u w:val="single"/>
        </w:rPr>
      </w:pPr>
    </w:p>
    <w:p w14:paraId="151EE6F1" w14:textId="6301E914"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4-2208788</w:t>
      </w:r>
      <w:r w:rsidR="0069522E">
        <w:rPr>
          <w:rFonts w:ascii="Arial" w:hAnsi="Arial" w:cs="Arial"/>
          <w:b/>
          <w:color w:val="0000FF"/>
          <w:sz w:val="24"/>
        </w:rPr>
        <w:tab/>
      </w:r>
      <w:r w:rsidR="0069522E">
        <w:rPr>
          <w:rFonts w:ascii="Arial" w:hAnsi="Arial" w:cs="Arial"/>
          <w:b/>
          <w:sz w:val="24"/>
        </w:rPr>
        <w:t>Discussion on the corrections of unwanted emission for FR1 repeater</w:t>
      </w:r>
    </w:p>
    <w:p w14:paraId="5D8E57D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8CC6DA1" w14:textId="0F947248"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69EDF" w14:textId="77777777" w:rsidR="0069522E" w:rsidRDefault="0069522E" w:rsidP="0069522E">
      <w:pPr>
        <w:rPr>
          <w:rFonts w:ascii="Arial" w:hAnsi="Arial" w:cs="Arial"/>
          <w:b/>
          <w:sz w:val="24"/>
        </w:rPr>
      </w:pPr>
      <w:r>
        <w:rPr>
          <w:rFonts w:ascii="Arial" w:hAnsi="Arial" w:cs="Arial"/>
          <w:b/>
          <w:color w:val="0000FF"/>
          <w:sz w:val="24"/>
        </w:rPr>
        <w:t>R4-2208789</w:t>
      </w:r>
      <w:r>
        <w:rPr>
          <w:rFonts w:ascii="Arial" w:hAnsi="Arial" w:cs="Arial"/>
          <w:b/>
          <w:color w:val="0000FF"/>
          <w:sz w:val="24"/>
        </w:rPr>
        <w:tab/>
      </w:r>
      <w:r>
        <w:rPr>
          <w:rFonts w:ascii="Arial" w:hAnsi="Arial" w:cs="Arial"/>
          <w:b/>
          <w:sz w:val="24"/>
        </w:rPr>
        <w:t>Draft CR for corrections on unwanted emission requirements for FR1 NR repeater</w:t>
      </w:r>
    </w:p>
    <w:p w14:paraId="4E597B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NTT DOCOMO, INC.</w:t>
      </w:r>
    </w:p>
    <w:p w14:paraId="59DAF0FD" w14:textId="0DD264F6"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0834</w:t>
      </w:r>
      <w:r>
        <w:rPr>
          <w:rFonts w:ascii="Arial" w:hAnsi="Arial" w:cs="Arial"/>
          <w:b/>
        </w:rPr>
        <w:t>(from R4-2208789).</w:t>
      </w:r>
    </w:p>
    <w:p w14:paraId="46968276" w14:textId="442B5153"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0834</w:t>
      </w:r>
      <w:r>
        <w:rPr>
          <w:rFonts w:ascii="Arial" w:hAnsi="Arial" w:cs="Arial"/>
          <w:b/>
          <w:color w:val="0000FF"/>
          <w:sz w:val="24"/>
        </w:rPr>
        <w:tab/>
      </w:r>
      <w:r>
        <w:rPr>
          <w:rFonts w:ascii="Arial" w:hAnsi="Arial" w:cs="Arial"/>
          <w:b/>
          <w:sz w:val="24"/>
        </w:rPr>
        <w:t>Draft CR for corrections on unwanted emission requirements for FR1 NR repeater</w:t>
      </w:r>
    </w:p>
    <w:p w14:paraId="1717CE79"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NTT DOCOMO, INC.</w:t>
      </w:r>
    </w:p>
    <w:p w14:paraId="6B0B7FD7"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0758B720" w14:textId="76A9CC32" w:rsidR="006638E3" w:rsidRDefault="006638E3" w:rsidP="006638E3">
      <w:pPr>
        <w:rPr>
          <w:color w:val="993300"/>
          <w:u w:val="single"/>
        </w:rPr>
      </w:pPr>
    </w:p>
    <w:p w14:paraId="3F5BFB78" w14:textId="7175FED2"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4-2208796</w:t>
      </w:r>
      <w:r w:rsidR="0069522E">
        <w:rPr>
          <w:rFonts w:ascii="Arial" w:hAnsi="Arial" w:cs="Arial"/>
          <w:b/>
          <w:color w:val="0000FF"/>
          <w:sz w:val="24"/>
        </w:rPr>
        <w:tab/>
      </w:r>
      <w:r w:rsidR="0069522E">
        <w:rPr>
          <w:rFonts w:ascii="Arial" w:hAnsi="Arial" w:cs="Arial"/>
          <w:b/>
          <w:sz w:val="24"/>
        </w:rPr>
        <w:t>CR to 38.106: Output power definitions for NR repeaters</w:t>
      </w:r>
    </w:p>
    <w:p w14:paraId="46CAF11A"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CR-0004  rev  Cat: F (Rel-17)</w:t>
      </w:r>
      <w:r>
        <w:rPr>
          <w:i/>
        </w:rPr>
        <w:br/>
      </w:r>
      <w:r>
        <w:rPr>
          <w:i/>
        </w:rPr>
        <w:br/>
      </w:r>
      <w:r>
        <w:rPr>
          <w:i/>
        </w:rPr>
        <w:tab/>
      </w:r>
      <w:r>
        <w:rPr>
          <w:i/>
        </w:rPr>
        <w:tab/>
      </w:r>
      <w:r>
        <w:rPr>
          <w:i/>
        </w:rPr>
        <w:tab/>
      </w:r>
      <w:r>
        <w:rPr>
          <w:i/>
        </w:rPr>
        <w:tab/>
      </w:r>
      <w:r>
        <w:rPr>
          <w:i/>
        </w:rPr>
        <w:tab/>
        <w:t>Source: NEC</w:t>
      </w:r>
    </w:p>
    <w:p w14:paraId="7290495C" w14:textId="659141D8"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0835</w:t>
      </w:r>
      <w:r>
        <w:rPr>
          <w:rFonts w:ascii="Arial" w:hAnsi="Arial" w:cs="Arial"/>
          <w:b/>
        </w:rPr>
        <w:t xml:space="preserve"> (from R4-2208796).</w:t>
      </w:r>
    </w:p>
    <w:p w14:paraId="58A24837" w14:textId="24A936D6"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0835</w:t>
      </w:r>
      <w:r>
        <w:rPr>
          <w:rFonts w:ascii="Arial" w:hAnsi="Arial" w:cs="Arial"/>
          <w:b/>
          <w:color w:val="0000FF"/>
          <w:sz w:val="24"/>
        </w:rPr>
        <w:tab/>
      </w:r>
      <w:r>
        <w:rPr>
          <w:rFonts w:ascii="Arial" w:hAnsi="Arial" w:cs="Arial"/>
          <w:b/>
          <w:sz w:val="24"/>
        </w:rPr>
        <w:t>CR to 38.106: Output power definitions for NR repeaters</w:t>
      </w:r>
    </w:p>
    <w:p w14:paraId="64B9521A"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CR-0004  rev  Cat: F (Rel-17)</w:t>
      </w:r>
      <w:r>
        <w:rPr>
          <w:i/>
        </w:rPr>
        <w:br/>
      </w:r>
      <w:r>
        <w:rPr>
          <w:i/>
        </w:rPr>
        <w:br/>
      </w:r>
      <w:r>
        <w:rPr>
          <w:i/>
        </w:rPr>
        <w:tab/>
      </w:r>
      <w:r>
        <w:rPr>
          <w:i/>
        </w:rPr>
        <w:tab/>
      </w:r>
      <w:r>
        <w:rPr>
          <w:i/>
        </w:rPr>
        <w:tab/>
      </w:r>
      <w:r>
        <w:rPr>
          <w:i/>
        </w:rPr>
        <w:tab/>
      </w:r>
      <w:r>
        <w:rPr>
          <w:i/>
        </w:rPr>
        <w:tab/>
        <w:t>Source: NEC</w:t>
      </w:r>
    </w:p>
    <w:p w14:paraId="003D116C"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348F8D68" w14:textId="77AE9954" w:rsidR="006638E3" w:rsidRDefault="006638E3" w:rsidP="006638E3">
      <w:pPr>
        <w:rPr>
          <w:color w:val="993300"/>
          <w:u w:val="single"/>
        </w:rPr>
      </w:pPr>
    </w:p>
    <w:p w14:paraId="245B433D" w14:textId="0230A01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4-2208797</w:t>
      </w:r>
      <w:r w:rsidR="0069522E">
        <w:rPr>
          <w:rFonts w:ascii="Arial" w:hAnsi="Arial" w:cs="Arial"/>
          <w:b/>
          <w:color w:val="0000FF"/>
          <w:sz w:val="24"/>
        </w:rPr>
        <w:tab/>
      </w:r>
      <w:r w:rsidR="0069522E">
        <w:rPr>
          <w:rFonts w:ascii="Arial" w:hAnsi="Arial" w:cs="Arial"/>
          <w:b/>
          <w:sz w:val="24"/>
        </w:rPr>
        <w:t>CR to 38.106: Regional requirements for NR repeaters</w:t>
      </w:r>
    </w:p>
    <w:p w14:paraId="5C2F35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CR-0005  rev  Cat: F (Rel-17)</w:t>
      </w:r>
      <w:r>
        <w:rPr>
          <w:i/>
        </w:rPr>
        <w:br/>
      </w:r>
      <w:r>
        <w:rPr>
          <w:i/>
        </w:rPr>
        <w:br/>
      </w:r>
      <w:r>
        <w:rPr>
          <w:i/>
        </w:rPr>
        <w:tab/>
      </w:r>
      <w:r>
        <w:rPr>
          <w:i/>
        </w:rPr>
        <w:tab/>
      </w:r>
      <w:r>
        <w:rPr>
          <w:i/>
        </w:rPr>
        <w:tab/>
      </w:r>
      <w:r>
        <w:rPr>
          <w:i/>
        </w:rPr>
        <w:tab/>
      </w:r>
      <w:r>
        <w:rPr>
          <w:i/>
        </w:rPr>
        <w:tab/>
        <w:t>Source: NEC</w:t>
      </w:r>
    </w:p>
    <w:p w14:paraId="1A2568FE" w14:textId="5AE0800A"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398FCC" w14:textId="7FEEE91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4-2210017</w:t>
      </w:r>
      <w:r w:rsidR="0069522E">
        <w:rPr>
          <w:rFonts w:ascii="Arial" w:hAnsi="Arial" w:cs="Arial"/>
          <w:b/>
          <w:color w:val="0000FF"/>
          <w:sz w:val="24"/>
        </w:rPr>
        <w:tab/>
      </w:r>
      <w:r w:rsidR="0069522E">
        <w:rPr>
          <w:rFonts w:ascii="Arial" w:hAnsi="Arial" w:cs="Arial"/>
          <w:b/>
          <w:sz w:val="24"/>
        </w:rPr>
        <w:t>Draft CR OBUE</w:t>
      </w:r>
    </w:p>
    <w:p w14:paraId="434E4F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2E4A5CB9" w14:textId="77777777" w:rsidR="0069522E" w:rsidRDefault="0069522E" w:rsidP="0069522E">
      <w:pPr>
        <w:rPr>
          <w:rFonts w:ascii="Arial" w:hAnsi="Arial" w:cs="Arial"/>
          <w:b/>
        </w:rPr>
      </w:pPr>
      <w:r>
        <w:rPr>
          <w:rFonts w:ascii="Arial" w:hAnsi="Arial" w:cs="Arial"/>
          <w:b/>
        </w:rPr>
        <w:t xml:space="preserve">Abstract: </w:t>
      </w:r>
    </w:p>
    <w:p w14:paraId="75D3E14C" w14:textId="77777777" w:rsidR="0069522E" w:rsidRDefault="0069522E" w:rsidP="0069522E">
      <w:r>
        <w:t>Correct the references to carrier power in the OBUE requirement]</w:t>
      </w:r>
    </w:p>
    <w:p w14:paraId="5C77145F" w14:textId="153C66F2"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0839</w:t>
      </w:r>
      <w:r>
        <w:rPr>
          <w:rFonts w:ascii="Arial" w:hAnsi="Arial" w:cs="Arial"/>
          <w:b/>
        </w:rPr>
        <w:t xml:space="preserve"> (from R4-2210017).</w:t>
      </w:r>
    </w:p>
    <w:p w14:paraId="35930A40" w14:textId="47A832A5" w:rsidR="00447241" w:rsidRDefault="00447241" w:rsidP="00447241">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0839</w:t>
      </w:r>
      <w:r>
        <w:rPr>
          <w:rFonts w:ascii="Arial" w:hAnsi="Arial" w:cs="Arial"/>
          <w:b/>
          <w:color w:val="0000FF"/>
          <w:sz w:val="24"/>
        </w:rPr>
        <w:tab/>
      </w:r>
      <w:r>
        <w:rPr>
          <w:rFonts w:ascii="Arial" w:hAnsi="Arial" w:cs="Arial"/>
          <w:b/>
          <w:sz w:val="24"/>
        </w:rPr>
        <w:t>Draft CR OBUE</w:t>
      </w:r>
    </w:p>
    <w:p w14:paraId="64FD1183" w14:textId="77777777" w:rsidR="00447241" w:rsidRDefault="00447241" w:rsidP="0044724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5B95CDBE" w14:textId="77777777" w:rsidR="00447241" w:rsidRDefault="00447241" w:rsidP="00447241">
      <w:pPr>
        <w:rPr>
          <w:rFonts w:ascii="Arial" w:hAnsi="Arial" w:cs="Arial"/>
          <w:b/>
        </w:rPr>
      </w:pPr>
      <w:r>
        <w:rPr>
          <w:rFonts w:ascii="Arial" w:hAnsi="Arial" w:cs="Arial"/>
          <w:b/>
        </w:rPr>
        <w:t xml:space="preserve">Abstract: </w:t>
      </w:r>
    </w:p>
    <w:p w14:paraId="1D02D53B" w14:textId="77777777" w:rsidR="00447241" w:rsidRDefault="00447241" w:rsidP="00447241">
      <w:r>
        <w:t>Correct the references to carrier power in the OBUE requirement]</w:t>
      </w:r>
    </w:p>
    <w:p w14:paraId="448CED69" w14:textId="77777777" w:rsidR="00932AEF" w:rsidRDefault="00932AEF" w:rsidP="004472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10BAFECB" w14:textId="32DF88B9" w:rsidR="00447241" w:rsidRDefault="00447241" w:rsidP="00447241">
      <w:pPr>
        <w:rPr>
          <w:color w:val="993300"/>
          <w:u w:val="single"/>
        </w:rPr>
      </w:pPr>
    </w:p>
    <w:p w14:paraId="5F5572C7" w14:textId="70CD7AB9" w:rsidR="0069522E" w:rsidRDefault="00447241" w:rsidP="00447241">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4-2210019</w:t>
      </w:r>
      <w:r w:rsidR="0069522E">
        <w:rPr>
          <w:rFonts w:ascii="Arial" w:hAnsi="Arial" w:cs="Arial"/>
          <w:b/>
          <w:color w:val="0000FF"/>
          <w:sz w:val="24"/>
        </w:rPr>
        <w:tab/>
      </w:r>
      <w:r w:rsidR="0069522E">
        <w:rPr>
          <w:rFonts w:ascii="Arial" w:hAnsi="Arial" w:cs="Arial"/>
          <w:b/>
          <w:sz w:val="24"/>
        </w:rPr>
        <w:t>Draft CR out of band gain</w:t>
      </w:r>
    </w:p>
    <w:p w14:paraId="6C21163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4C5DC7E5" w14:textId="77777777" w:rsidR="0069522E" w:rsidRDefault="0069522E" w:rsidP="0069522E">
      <w:pPr>
        <w:rPr>
          <w:rFonts w:ascii="Arial" w:hAnsi="Arial" w:cs="Arial"/>
          <w:b/>
        </w:rPr>
      </w:pPr>
      <w:r>
        <w:rPr>
          <w:rFonts w:ascii="Arial" w:hAnsi="Arial" w:cs="Arial"/>
          <w:b/>
        </w:rPr>
        <w:t xml:space="preserve">Abstract: </w:t>
      </w:r>
    </w:p>
    <w:p w14:paraId="44CA7189" w14:textId="77777777" w:rsidR="0069522E" w:rsidRDefault="0069522E" w:rsidP="0069522E">
      <w:r>
        <w:t>Move the general text form the minimum requirement section to the general section for better readability. For both conducted and ITA out of band gain requirements.</w:t>
      </w:r>
    </w:p>
    <w:p w14:paraId="25726A57" w14:textId="01542164" w:rsidR="0069522E" w:rsidRDefault="006638E3"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FD0CC3">
        <w:rPr>
          <w:rFonts w:ascii="Arial" w:hAnsi="Arial" w:cs="Arial"/>
          <w:b/>
        </w:rPr>
        <w:t>0841</w:t>
      </w:r>
      <w:r>
        <w:rPr>
          <w:rFonts w:ascii="Arial" w:hAnsi="Arial" w:cs="Arial"/>
          <w:b/>
        </w:rPr>
        <w:t xml:space="preserve"> (from R4-2210019).</w:t>
      </w:r>
    </w:p>
    <w:p w14:paraId="3D5607E6" w14:textId="705771AF" w:rsidR="006638E3" w:rsidRDefault="006638E3" w:rsidP="006638E3">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0841</w:t>
      </w:r>
      <w:r>
        <w:rPr>
          <w:rFonts w:ascii="Arial" w:hAnsi="Arial" w:cs="Arial"/>
          <w:b/>
          <w:color w:val="0000FF"/>
          <w:sz w:val="24"/>
        </w:rPr>
        <w:tab/>
      </w:r>
      <w:r>
        <w:rPr>
          <w:rFonts w:ascii="Arial" w:hAnsi="Arial" w:cs="Arial"/>
          <w:b/>
          <w:sz w:val="24"/>
        </w:rPr>
        <w:t>Draft CR out of band gain</w:t>
      </w:r>
    </w:p>
    <w:p w14:paraId="2879C8FD"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632061DB" w14:textId="77777777" w:rsidR="006638E3" w:rsidRDefault="006638E3" w:rsidP="006638E3">
      <w:pPr>
        <w:rPr>
          <w:rFonts w:ascii="Arial" w:hAnsi="Arial" w:cs="Arial"/>
          <w:b/>
        </w:rPr>
      </w:pPr>
      <w:r>
        <w:rPr>
          <w:rFonts w:ascii="Arial" w:hAnsi="Arial" w:cs="Arial"/>
          <w:b/>
        </w:rPr>
        <w:t xml:space="preserve">Abstract: </w:t>
      </w:r>
    </w:p>
    <w:p w14:paraId="6C57077E" w14:textId="77777777" w:rsidR="006638E3" w:rsidRDefault="006638E3" w:rsidP="006638E3">
      <w:r>
        <w:t>Move the general text form the minimum requirement section to the general section for better readability. For both conducted and ITA out of band gain requirements.</w:t>
      </w:r>
    </w:p>
    <w:p w14:paraId="73B27E01"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61C74D0E" w14:textId="61C23D31" w:rsidR="006638E3" w:rsidRDefault="006638E3" w:rsidP="006638E3">
      <w:pPr>
        <w:rPr>
          <w:color w:val="993300"/>
          <w:u w:val="single"/>
        </w:rPr>
      </w:pPr>
    </w:p>
    <w:p w14:paraId="31664FB7" w14:textId="35E3FBA9"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4-2210021</w:t>
      </w:r>
      <w:r w:rsidR="0069522E">
        <w:rPr>
          <w:rFonts w:ascii="Arial" w:hAnsi="Arial" w:cs="Arial"/>
          <w:b/>
          <w:color w:val="0000FF"/>
          <w:sz w:val="24"/>
        </w:rPr>
        <w:tab/>
      </w:r>
      <w:r w:rsidR="0069522E">
        <w:rPr>
          <w:rFonts w:ascii="Arial" w:hAnsi="Arial" w:cs="Arial"/>
          <w:b/>
          <w:sz w:val="24"/>
        </w:rPr>
        <w:t>Draft CR conducted output power</w:t>
      </w:r>
    </w:p>
    <w:p w14:paraId="3D0CFD9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36696917" w14:textId="77777777" w:rsidR="0069522E" w:rsidRDefault="0069522E" w:rsidP="0069522E">
      <w:pPr>
        <w:rPr>
          <w:rFonts w:ascii="Arial" w:hAnsi="Arial" w:cs="Arial"/>
          <w:b/>
        </w:rPr>
      </w:pPr>
      <w:r>
        <w:rPr>
          <w:rFonts w:ascii="Arial" w:hAnsi="Arial" w:cs="Arial"/>
          <w:b/>
        </w:rPr>
        <w:t xml:space="preserve">Abstract: </w:t>
      </w:r>
    </w:p>
    <w:p w14:paraId="04F16C07" w14:textId="77777777" w:rsidR="0069522E" w:rsidRDefault="0069522E" w:rsidP="0069522E">
      <w:r>
        <w:t>Remove the square brackets form eth conducted output power requirements.</w:t>
      </w:r>
    </w:p>
    <w:p w14:paraId="3CCA05C3" w14:textId="59664B34" w:rsidR="0069522E" w:rsidRDefault="00932AEF" w:rsidP="0069522E">
      <w:pPr>
        <w:rPr>
          <w:color w:val="993300"/>
          <w:u w:val="single"/>
        </w:rPr>
      </w:pPr>
      <w:r>
        <w:rPr>
          <w:rFonts w:ascii="Arial" w:hAnsi="Arial" w:cs="Arial"/>
          <w:b/>
        </w:rPr>
        <w:t>Decision:</w:t>
      </w:r>
      <w:r>
        <w:rPr>
          <w:rFonts w:ascii="Arial" w:hAnsi="Arial" w:cs="Arial"/>
          <w:b/>
        </w:rPr>
        <w:tab/>
      </w:r>
      <w:r>
        <w:rPr>
          <w:rFonts w:ascii="Arial" w:hAnsi="Arial" w:cs="Arial"/>
          <w:b/>
        </w:rPr>
        <w:tab/>
        <w:t>Merged10844</w:t>
      </w:r>
    </w:p>
    <w:p w14:paraId="5FEEA393" w14:textId="201C163C" w:rsidR="006638E3" w:rsidRDefault="006638E3" w:rsidP="006638E3">
      <w:pPr>
        <w:rPr>
          <w:rFonts w:ascii="Arial" w:hAnsi="Arial" w:cs="Arial"/>
          <w:b/>
          <w:sz w:val="24"/>
        </w:rPr>
      </w:pPr>
      <w:bookmarkStart w:id="77" w:name="_Toc101854469"/>
      <w:r>
        <w:rPr>
          <w:rFonts w:ascii="Arial" w:hAnsi="Arial" w:cs="Arial"/>
          <w:b/>
          <w:color w:val="0000FF"/>
          <w:sz w:val="24"/>
        </w:rPr>
        <w:t>R4-221</w:t>
      </w:r>
      <w:r w:rsidR="00FD0CC3">
        <w:rPr>
          <w:rFonts w:ascii="Arial" w:hAnsi="Arial" w:cs="Arial"/>
          <w:b/>
          <w:color w:val="0000FF"/>
          <w:sz w:val="24"/>
        </w:rPr>
        <w:t>0843</w:t>
      </w:r>
      <w:r>
        <w:rPr>
          <w:rFonts w:ascii="Arial" w:hAnsi="Arial" w:cs="Arial"/>
          <w:b/>
          <w:color w:val="0000FF"/>
          <w:sz w:val="24"/>
        </w:rPr>
        <w:tab/>
      </w:r>
      <w:r>
        <w:rPr>
          <w:rFonts w:ascii="Arial" w:hAnsi="Arial" w:cs="Arial"/>
          <w:b/>
          <w:sz w:val="24"/>
        </w:rPr>
        <w:t>Draft CR conducted output power</w:t>
      </w:r>
    </w:p>
    <w:p w14:paraId="61063769"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46889E65" w14:textId="77777777" w:rsidR="006638E3" w:rsidRDefault="006638E3" w:rsidP="006638E3">
      <w:pPr>
        <w:rPr>
          <w:rFonts w:ascii="Arial" w:hAnsi="Arial" w:cs="Arial"/>
          <w:b/>
        </w:rPr>
      </w:pPr>
      <w:r>
        <w:rPr>
          <w:rFonts w:ascii="Arial" w:hAnsi="Arial" w:cs="Arial"/>
          <w:b/>
        </w:rPr>
        <w:t xml:space="preserve">Abstract: </w:t>
      </w:r>
    </w:p>
    <w:p w14:paraId="02316E13" w14:textId="77777777" w:rsidR="006638E3" w:rsidRDefault="006638E3" w:rsidP="006638E3">
      <w:r>
        <w:t>Remove the square brackets form eth conducted output power requirements.</w:t>
      </w:r>
    </w:p>
    <w:p w14:paraId="3D58792A" w14:textId="640FB035" w:rsidR="006638E3" w:rsidRDefault="00932AEF" w:rsidP="006638E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BCCAD" w14:textId="062D04D3" w:rsidR="0069522E" w:rsidRDefault="006638E3" w:rsidP="006638E3">
      <w:pPr>
        <w:pStyle w:val="4"/>
        <w:rPr>
          <w:rFonts w:eastAsiaTheme="minorEastAsia"/>
        </w:rPr>
      </w:pPr>
      <w:r>
        <w:rPr>
          <w:rFonts w:eastAsiaTheme="minorEastAsia"/>
        </w:rPr>
        <w:t>9</w:t>
      </w:r>
      <w:r w:rsidR="0069522E">
        <w:rPr>
          <w:rFonts w:eastAsiaTheme="minorEastAsia"/>
        </w:rPr>
        <w:t>.5.3</w:t>
      </w:r>
      <w:r w:rsidR="0069522E">
        <w:rPr>
          <w:rFonts w:eastAsiaTheme="minorEastAsia"/>
        </w:rPr>
        <w:tab/>
        <w:t>Radiated RF core requirement maintenance</w:t>
      </w:r>
      <w:bookmarkEnd w:id="77"/>
    </w:p>
    <w:p w14:paraId="4FF7E396" w14:textId="77777777" w:rsidR="0069522E" w:rsidRDefault="0069522E" w:rsidP="0069522E">
      <w:pPr>
        <w:rPr>
          <w:rFonts w:ascii="Arial" w:eastAsiaTheme="minorEastAsia" w:hAnsi="Arial" w:cs="Arial"/>
          <w:b/>
          <w:sz w:val="24"/>
        </w:rPr>
      </w:pPr>
      <w:r>
        <w:rPr>
          <w:rFonts w:ascii="Arial" w:hAnsi="Arial" w:cs="Arial"/>
          <w:b/>
          <w:color w:val="0000FF"/>
          <w:sz w:val="24"/>
        </w:rPr>
        <w:t>R4-2207981</w:t>
      </w:r>
      <w:r>
        <w:rPr>
          <w:rFonts w:ascii="Arial" w:hAnsi="Arial" w:cs="Arial"/>
          <w:b/>
          <w:color w:val="0000FF"/>
          <w:sz w:val="24"/>
        </w:rPr>
        <w:tab/>
      </w:r>
      <w:r>
        <w:rPr>
          <w:rFonts w:ascii="Arial" w:hAnsi="Arial" w:cs="Arial"/>
          <w:b/>
          <w:sz w:val="24"/>
        </w:rPr>
        <w:t>On uplink power limit for FR2</w:t>
      </w:r>
    </w:p>
    <w:p w14:paraId="73E2C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6E6FBF" w14:textId="77777777" w:rsidR="0069522E" w:rsidRDefault="0069522E" w:rsidP="0069522E">
      <w:pPr>
        <w:rPr>
          <w:rFonts w:ascii="Arial" w:hAnsi="Arial" w:cs="Arial"/>
          <w:b/>
        </w:rPr>
      </w:pPr>
      <w:r>
        <w:rPr>
          <w:rFonts w:ascii="Arial" w:hAnsi="Arial" w:cs="Arial"/>
          <w:b/>
        </w:rPr>
        <w:t xml:space="preserve">Abstract: </w:t>
      </w:r>
    </w:p>
    <w:p w14:paraId="4DC1EB8C" w14:textId="77777777" w:rsidR="0069522E" w:rsidRDefault="0069522E" w:rsidP="0069522E">
      <w:r>
        <w:t>How to finalize power limit for FR2 UL</w:t>
      </w:r>
    </w:p>
    <w:p w14:paraId="237628B0" w14:textId="19CC84B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39EB7" w14:textId="77777777" w:rsidR="0069522E" w:rsidRDefault="0069522E" w:rsidP="0069522E">
      <w:pPr>
        <w:rPr>
          <w:rFonts w:ascii="Arial" w:hAnsi="Arial" w:cs="Arial"/>
          <w:b/>
          <w:sz w:val="24"/>
        </w:rPr>
      </w:pPr>
      <w:r>
        <w:rPr>
          <w:rFonts w:ascii="Arial" w:hAnsi="Arial" w:cs="Arial"/>
          <w:b/>
          <w:color w:val="0000FF"/>
          <w:sz w:val="24"/>
        </w:rPr>
        <w:t>R4-2207982</w:t>
      </w:r>
      <w:r>
        <w:rPr>
          <w:rFonts w:ascii="Arial" w:hAnsi="Arial" w:cs="Arial"/>
          <w:b/>
          <w:color w:val="0000FF"/>
          <w:sz w:val="24"/>
        </w:rPr>
        <w:tab/>
      </w:r>
      <w:r>
        <w:rPr>
          <w:rFonts w:ascii="Arial" w:hAnsi="Arial" w:cs="Arial"/>
          <w:b/>
          <w:sz w:val="24"/>
        </w:rPr>
        <w:t>CR to 38.106: TDD off power radiated requirement correction</w:t>
      </w:r>
    </w:p>
    <w:p w14:paraId="30EC7D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CR-0002  rev  Cat: F (Rel-17)</w:t>
      </w:r>
      <w:r>
        <w:rPr>
          <w:i/>
        </w:rPr>
        <w:br/>
      </w:r>
      <w:r>
        <w:rPr>
          <w:i/>
        </w:rPr>
        <w:br/>
      </w:r>
      <w:r>
        <w:rPr>
          <w:i/>
        </w:rPr>
        <w:tab/>
      </w:r>
      <w:r>
        <w:rPr>
          <w:i/>
        </w:rPr>
        <w:tab/>
      </w:r>
      <w:r>
        <w:rPr>
          <w:i/>
        </w:rPr>
        <w:tab/>
      </w:r>
      <w:r>
        <w:rPr>
          <w:i/>
        </w:rPr>
        <w:tab/>
      </w:r>
      <w:r>
        <w:rPr>
          <w:i/>
        </w:rPr>
        <w:tab/>
        <w:t>Source: Ericsson</w:t>
      </w:r>
    </w:p>
    <w:p w14:paraId="7B970849" w14:textId="77777777" w:rsidR="0069522E" w:rsidRDefault="0069522E" w:rsidP="0069522E">
      <w:pPr>
        <w:rPr>
          <w:rFonts w:ascii="Arial" w:hAnsi="Arial" w:cs="Arial"/>
          <w:b/>
        </w:rPr>
      </w:pPr>
      <w:r>
        <w:rPr>
          <w:rFonts w:ascii="Arial" w:hAnsi="Arial" w:cs="Arial"/>
          <w:b/>
        </w:rPr>
        <w:t xml:space="preserve">Abstract: </w:t>
      </w:r>
    </w:p>
    <w:p w14:paraId="6C25DD97" w14:textId="77777777" w:rsidR="0069522E" w:rsidRDefault="0069522E" w:rsidP="0069522E">
      <w:r>
        <w:lastRenderedPageBreak/>
        <w:t>Correction to TDD OFF</w:t>
      </w:r>
    </w:p>
    <w:p w14:paraId="03B2DA7A" w14:textId="0D1E308E"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0828</w:t>
      </w:r>
      <w:r>
        <w:rPr>
          <w:rFonts w:ascii="Arial" w:hAnsi="Arial" w:cs="Arial"/>
          <w:b/>
        </w:rPr>
        <w:t xml:space="preserve"> (from R4-2207982).</w:t>
      </w:r>
    </w:p>
    <w:p w14:paraId="5C1E7D3A" w14:textId="7DC44315"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0828</w:t>
      </w:r>
      <w:r>
        <w:rPr>
          <w:rFonts w:ascii="Arial" w:hAnsi="Arial" w:cs="Arial"/>
          <w:b/>
          <w:color w:val="0000FF"/>
          <w:sz w:val="24"/>
        </w:rPr>
        <w:tab/>
      </w:r>
      <w:r>
        <w:rPr>
          <w:rFonts w:ascii="Arial" w:hAnsi="Arial" w:cs="Arial"/>
          <w:b/>
          <w:sz w:val="24"/>
        </w:rPr>
        <w:t>CR to 38.106: TDD off power radiated requirement correction</w:t>
      </w:r>
    </w:p>
    <w:p w14:paraId="18B6F8B5"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CR-0002  rev  Cat: F (Rel-17)</w:t>
      </w:r>
      <w:r>
        <w:rPr>
          <w:i/>
        </w:rPr>
        <w:br/>
      </w:r>
      <w:r>
        <w:rPr>
          <w:i/>
        </w:rPr>
        <w:br/>
      </w:r>
      <w:r>
        <w:rPr>
          <w:i/>
        </w:rPr>
        <w:tab/>
      </w:r>
      <w:r>
        <w:rPr>
          <w:i/>
        </w:rPr>
        <w:tab/>
      </w:r>
      <w:r>
        <w:rPr>
          <w:i/>
        </w:rPr>
        <w:tab/>
      </w:r>
      <w:r>
        <w:rPr>
          <w:i/>
        </w:rPr>
        <w:tab/>
      </w:r>
      <w:r>
        <w:rPr>
          <w:i/>
        </w:rPr>
        <w:tab/>
        <w:t>Source: Ericsson</w:t>
      </w:r>
    </w:p>
    <w:p w14:paraId="3E6FFB0A" w14:textId="77777777" w:rsidR="006638E3" w:rsidRDefault="006638E3" w:rsidP="006638E3">
      <w:pPr>
        <w:rPr>
          <w:rFonts w:ascii="Arial" w:hAnsi="Arial" w:cs="Arial"/>
          <w:b/>
        </w:rPr>
      </w:pPr>
      <w:r>
        <w:rPr>
          <w:rFonts w:ascii="Arial" w:hAnsi="Arial" w:cs="Arial"/>
          <w:b/>
        </w:rPr>
        <w:t xml:space="preserve">Abstract: </w:t>
      </w:r>
    </w:p>
    <w:p w14:paraId="68FE8CD1" w14:textId="77777777" w:rsidR="006638E3" w:rsidRDefault="006638E3" w:rsidP="006638E3">
      <w:r>
        <w:t>Correction to TDD OFF</w:t>
      </w:r>
    </w:p>
    <w:p w14:paraId="695EC040"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086D1422" w14:textId="7FF8082E" w:rsidR="006638E3" w:rsidRDefault="006638E3" w:rsidP="006638E3">
      <w:pPr>
        <w:rPr>
          <w:color w:val="993300"/>
          <w:u w:val="single"/>
        </w:rPr>
      </w:pPr>
    </w:p>
    <w:p w14:paraId="7F742E18" w14:textId="5BAA0689"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4-2208134</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7</w:t>
      </w:r>
    </w:p>
    <w:p w14:paraId="27193C4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CR-0008  rev  Cat: F (Rel-17)</w:t>
      </w:r>
      <w:r>
        <w:rPr>
          <w:i/>
        </w:rPr>
        <w:br/>
      </w:r>
      <w:r>
        <w:rPr>
          <w:i/>
        </w:rPr>
        <w:br/>
      </w:r>
      <w:r>
        <w:rPr>
          <w:i/>
        </w:rPr>
        <w:tab/>
      </w:r>
      <w:r>
        <w:rPr>
          <w:i/>
        </w:rPr>
        <w:tab/>
      </w:r>
      <w:r>
        <w:rPr>
          <w:i/>
        </w:rPr>
        <w:tab/>
      </w:r>
      <w:r>
        <w:rPr>
          <w:i/>
        </w:rPr>
        <w:tab/>
      </w:r>
      <w:r>
        <w:rPr>
          <w:i/>
        </w:rPr>
        <w:tab/>
        <w:t>Source: CATT</w:t>
      </w:r>
    </w:p>
    <w:p w14:paraId="0E29C5C3" w14:textId="1C924D5B"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F77AD">
        <w:rPr>
          <w:rFonts w:ascii="Arial" w:hAnsi="Arial" w:cs="Arial"/>
          <w:b/>
        </w:rPr>
        <w:t>0832</w:t>
      </w:r>
      <w:r>
        <w:rPr>
          <w:rFonts w:ascii="Arial" w:hAnsi="Arial" w:cs="Arial"/>
          <w:b/>
        </w:rPr>
        <w:t xml:space="preserve"> (from R4-2208134).</w:t>
      </w:r>
    </w:p>
    <w:p w14:paraId="7516CB0F" w14:textId="38CAE6E4" w:rsidR="006638E3" w:rsidRDefault="006638E3" w:rsidP="006638E3">
      <w:pPr>
        <w:rPr>
          <w:rFonts w:ascii="Arial" w:hAnsi="Arial" w:cs="Arial"/>
          <w:b/>
          <w:sz w:val="24"/>
        </w:rPr>
      </w:pPr>
      <w:r>
        <w:rPr>
          <w:rFonts w:ascii="Arial" w:hAnsi="Arial" w:cs="Arial"/>
          <w:b/>
          <w:color w:val="0000FF"/>
          <w:sz w:val="24"/>
        </w:rPr>
        <w:t>R4-221</w:t>
      </w:r>
      <w:r w:rsidR="000F77AD">
        <w:rPr>
          <w:rFonts w:ascii="Arial" w:hAnsi="Arial" w:cs="Arial"/>
          <w:b/>
          <w:color w:val="0000FF"/>
          <w:sz w:val="24"/>
        </w:rPr>
        <w:t>0832</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7</w:t>
      </w:r>
    </w:p>
    <w:p w14:paraId="0678E2C8"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r>
        <w:rPr>
          <w:i/>
        </w:rPr>
        <w:tab/>
        <w:t xml:space="preserve">  CR-0008  rev  Cat: F (Rel-17)</w:t>
      </w:r>
      <w:r>
        <w:rPr>
          <w:i/>
        </w:rPr>
        <w:br/>
      </w:r>
      <w:r>
        <w:rPr>
          <w:i/>
        </w:rPr>
        <w:br/>
      </w:r>
      <w:r>
        <w:rPr>
          <w:i/>
        </w:rPr>
        <w:tab/>
      </w:r>
      <w:r>
        <w:rPr>
          <w:i/>
        </w:rPr>
        <w:tab/>
      </w:r>
      <w:r>
        <w:rPr>
          <w:i/>
        </w:rPr>
        <w:tab/>
      </w:r>
      <w:r>
        <w:rPr>
          <w:i/>
        </w:rPr>
        <w:tab/>
      </w:r>
      <w:r>
        <w:rPr>
          <w:i/>
        </w:rPr>
        <w:tab/>
        <w:t>Source: CATT</w:t>
      </w:r>
    </w:p>
    <w:p w14:paraId="0127EDD7"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66A0CE86" w14:textId="36AC0AD2" w:rsidR="006638E3" w:rsidRDefault="006638E3" w:rsidP="006638E3">
      <w:pPr>
        <w:rPr>
          <w:color w:val="993300"/>
          <w:u w:val="single"/>
        </w:rPr>
      </w:pPr>
    </w:p>
    <w:p w14:paraId="73948122" w14:textId="421FC98A"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4-2209804</w:t>
      </w:r>
      <w:r w:rsidR="0069522E">
        <w:rPr>
          <w:rFonts w:ascii="Arial" w:hAnsi="Arial" w:cs="Arial"/>
          <w:b/>
          <w:color w:val="0000FF"/>
          <w:sz w:val="24"/>
        </w:rPr>
        <w:tab/>
      </w:r>
      <w:r w:rsidR="0069522E">
        <w:rPr>
          <w:rFonts w:ascii="Arial" w:hAnsi="Arial" w:cs="Arial"/>
          <w:b/>
          <w:sz w:val="24"/>
        </w:rPr>
        <w:t>CR to TS 38.106 with OTA intermodulation requirement updates</w:t>
      </w:r>
    </w:p>
    <w:p w14:paraId="232AF7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r>
        <w:rPr>
          <w:i/>
        </w:rPr>
        <w:tab/>
        <w:t xml:space="preserve">  CR-0010  rev  Cat: F (Rel-17)</w:t>
      </w:r>
      <w:r>
        <w:rPr>
          <w:i/>
        </w:rPr>
        <w:br/>
      </w:r>
      <w:r>
        <w:rPr>
          <w:i/>
        </w:rPr>
        <w:br/>
      </w:r>
      <w:r>
        <w:rPr>
          <w:i/>
        </w:rPr>
        <w:tab/>
      </w:r>
      <w:r>
        <w:rPr>
          <w:i/>
        </w:rPr>
        <w:tab/>
      </w:r>
      <w:r>
        <w:rPr>
          <w:i/>
        </w:rPr>
        <w:tab/>
      </w:r>
      <w:r>
        <w:rPr>
          <w:i/>
        </w:rPr>
        <w:tab/>
      </w:r>
      <w:r>
        <w:rPr>
          <w:i/>
        </w:rPr>
        <w:tab/>
        <w:t>Source: Nokia, Nokia Shanghai Bell</w:t>
      </w:r>
    </w:p>
    <w:p w14:paraId="04BFD7AC" w14:textId="77777777" w:rsidR="00932AEF" w:rsidRDefault="00932AE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4265D6F8" w14:textId="145E67C6" w:rsidR="0069522E" w:rsidRDefault="0069522E" w:rsidP="0069522E">
      <w:pPr>
        <w:rPr>
          <w:color w:val="993300"/>
          <w:u w:val="single"/>
        </w:rPr>
      </w:pPr>
    </w:p>
    <w:p w14:paraId="1D16CA0A" w14:textId="4ABF9EC0" w:rsidR="006638E3" w:rsidRDefault="006638E3" w:rsidP="006638E3">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0837</w:t>
      </w:r>
      <w:r>
        <w:rPr>
          <w:rFonts w:ascii="Arial" w:hAnsi="Arial" w:cs="Arial"/>
          <w:b/>
          <w:color w:val="0000FF"/>
          <w:sz w:val="24"/>
        </w:rPr>
        <w:tab/>
      </w:r>
      <w:r>
        <w:rPr>
          <w:rFonts w:ascii="Arial" w:hAnsi="Arial" w:cs="Arial"/>
          <w:b/>
          <w:sz w:val="24"/>
        </w:rPr>
        <w:t>CR to TS 38.106 with OTA intermodulation requirement updates</w:t>
      </w:r>
    </w:p>
    <w:p w14:paraId="0E51A73F"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r>
        <w:rPr>
          <w:i/>
        </w:rPr>
        <w:tab/>
        <w:t xml:space="preserve">  CR-0010  rev  Cat: F (Rel-17)</w:t>
      </w:r>
      <w:r>
        <w:rPr>
          <w:i/>
        </w:rPr>
        <w:br/>
      </w:r>
      <w:r>
        <w:rPr>
          <w:i/>
        </w:rPr>
        <w:br/>
      </w:r>
      <w:r>
        <w:rPr>
          <w:i/>
        </w:rPr>
        <w:tab/>
      </w:r>
      <w:r>
        <w:rPr>
          <w:i/>
        </w:rPr>
        <w:tab/>
      </w:r>
      <w:r>
        <w:rPr>
          <w:i/>
        </w:rPr>
        <w:tab/>
      </w:r>
      <w:r>
        <w:rPr>
          <w:i/>
        </w:rPr>
        <w:tab/>
      </w:r>
      <w:r>
        <w:rPr>
          <w:i/>
        </w:rPr>
        <w:tab/>
        <w:t>Source: Nokia, Nokia Shanghai Bell</w:t>
      </w:r>
    </w:p>
    <w:p w14:paraId="6D89C58B" w14:textId="330ECB58" w:rsidR="006638E3" w:rsidRDefault="00FD0CC3" w:rsidP="006638E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F4D065" w14:textId="596C6566"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4-2210018</w:t>
      </w:r>
      <w:r w:rsidR="0069522E">
        <w:rPr>
          <w:rFonts w:ascii="Arial" w:hAnsi="Arial" w:cs="Arial"/>
          <w:b/>
          <w:color w:val="0000FF"/>
          <w:sz w:val="24"/>
        </w:rPr>
        <w:tab/>
      </w:r>
      <w:r w:rsidR="0069522E">
        <w:rPr>
          <w:rFonts w:ascii="Arial" w:hAnsi="Arial" w:cs="Arial"/>
          <w:b/>
          <w:sz w:val="24"/>
        </w:rPr>
        <w:t>Draft CR Correction to OTA unwanted emissions</w:t>
      </w:r>
    </w:p>
    <w:p w14:paraId="65EB86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1795196D" w14:textId="77777777" w:rsidR="0069522E" w:rsidRDefault="0069522E" w:rsidP="0069522E">
      <w:pPr>
        <w:rPr>
          <w:rFonts w:ascii="Arial" w:hAnsi="Arial" w:cs="Arial"/>
          <w:b/>
        </w:rPr>
      </w:pPr>
      <w:r>
        <w:rPr>
          <w:rFonts w:ascii="Arial" w:hAnsi="Arial" w:cs="Arial"/>
          <w:b/>
        </w:rPr>
        <w:lastRenderedPageBreak/>
        <w:t xml:space="preserve">Abstract: </w:t>
      </w:r>
    </w:p>
    <w:p w14:paraId="4DFD3467" w14:textId="77777777" w:rsidR="0069522E" w:rsidRDefault="0069522E" w:rsidP="0069522E">
      <w:r>
        <w:t>Correct the TX power symbols in the unwanted emissions tables</w:t>
      </w:r>
    </w:p>
    <w:p w14:paraId="05D02A0A" w14:textId="461224E0"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0840</w:t>
      </w:r>
      <w:r>
        <w:rPr>
          <w:rFonts w:ascii="Arial" w:hAnsi="Arial" w:cs="Arial"/>
          <w:b/>
        </w:rPr>
        <w:t xml:space="preserve"> (from R4-2210018).</w:t>
      </w:r>
    </w:p>
    <w:p w14:paraId="5015A5F6" w14:textId="11BFE5E7" w:rsidR="006638E3" w:rsidRDefault="006638E3" w:rsidP="006638E3">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0840</w:t>
      </w:r>
      <w:r>
        <w:rPr>
          <w:rFonts w:ascii="Arial" w:hAnsi="Arial" w:cs="Arial"/>
          <w:b/>
          <w:color w:val="0000FF"/>
          <w:sz w:val="24"/>
        </w:rPr>
        <w:tab/>
      </w:r>
      <w:r>
        <w:rPr>
          <w:rFonts w:ascii="Arial" w:hAnsi="Arial" w:cs="Arial"/>
          <w:b/>
          <w:sz w:val="24"/>
        </w:rPr>
        <w:t>Draft CR Correction to OTA unwanted emissions</w:t>
      </w:r>
    </w:p>
    <w:p w14:paraId="698CA61B"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53CD4E8C" w14:textId="77777777" w:rsidR="006638E3" w:rsidRDefault="006638E3" w:rsidP="006638E3">
      <w:pPr>
        <w:rPr>
          <w:rFonts w:ascii="Arial" w:hAnsi="Arial" w:cs="Arial"/>
          <w:b/>
        </w:rPr>
      </w:pPr>
      <w:r>
        <w:rPr>
          <w:rFonts w:ascii="Arial" w:hAnsi="Arial" w:cs="Arial"/>
          <w:b/>
        </w:rPr>
        <w:t xml:space="preserve">Abstract: </w:t>
      </w:r>
    </w:p>
    <w:p w14:paraId="064B2A8D" w14:textId="77777777" w:rsidR="006638E3" w:rsidRDefault="006638E3" w:rsidP="006638E3">
      <w:r>
        <w:t>Correct the TX power symbols in the unwanted emissions tables</w:t>
      </w:r>
    </w:p>
    <w:p w14:paraId="40D782D4" w14:textId="77777777" w:rsidR="00932AEF" w:rsidRDefault="00932AEF" w:rsidP="0066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2AEF">
        <w:rPr>
          <w:rFonts w:ascii="Arial" w:hAnsi="Arial" w:cs="Arial"/>
          <w:b/>
          <w:highlight w:val="green"/>
        </w:rPr>
        <w:t>Endorsed.</w:t>
      </w:r>
    </w:p>
    <w:p w14:paraId="0CAC26F6" w14:textId="57F3D8F8" w:rsidR="006638E3" w:rsidRDefault="006638E3" w:rsidP="006638E3">
      <w:pPr>
        <w:rPr>
          <w:color w:val="993300"/>
          <w:u w:val="single"/>
        </w:rPr>
      </w:pPr>
    </w:p>
    <w:p w14:paraId="1DE97436" w14:textId="435F66A3"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4-2210022</w:t>
      </w:r>
      <w:r w:rsidR="0069522E">
        <w:rPr>
          <w:rFonts w:ascii="Arial" w:hAnsi="Arial" w:cs="Arial"/>
          <w:b/>
          <w:color w:val="0000FF"/>
          <w:sz w:val="24"/>
        </w:rPr>
        <w:tab/>
      </w:r>
      <w:r w:rsidR="0069522E">
        <w:rPr>
          <w:rFonts w:ascii="Arial" w:hAnsi="Arial" w:cs="Arial"/>
          <w:b/>
          <w:sz w:val="24"/>
        </w:rPr>
        <w:t>Draft CR radiated output power</w:t>
      </w:r>
    </w:p>
    <w:p w14:paraId="201C06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6E2E352B" w14:textId="77777777" w:rsidR="0069522E" w:rsidRDefault="0069522E" w:rsidP="0069522E">
      <w:pPr>
        <w:rPr>
          <w:rFonts w:ascii="Arial" w:hAnsi="Arial" w:cs="Arial"/>
          <w:b/>
        </w:rPr>
      </w:pPr>
      <w:r>
        <w:rPr>
          <w:rFonts w:ascii="Arial" w:hAnsi="Arial" w:cs="Arial"/>
          <w:b/>
        </w:rPr>
        <w:t xml:space="preserve">Abstract: </w:t>
      </w:r>
    </w:p>
    <w:p w14:paraId="7DBAA2B6" w14:textId="77777777" w:rsidR="0069522E" w:rsidRDefault="0069522E" w:rsidP="0069522E">
      <w:r>
        <w:t>Remove the square brackets form eth radiated output power requirements. Make some corrections to references</w:t>
      </w:r>
    </w:p>
    <w:p w14:paraId="7C011620" w14:textId="61BB96AC" w:rsidR="0069522E" w:rsidRDefault="00932AEF" w:rsidP="0069522E">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CBB1B85" w14:textId="4865E749" w:rsidR="006638E3" w:rsidRDefault="006638E3" w:rsidP="006638E3">
      <w:pPr>
        <w:rPr>
          <w:rFonts w:ascii="Arial" w:hAnsi="Arial" w:cs="Arial"/>
          <w:b/>
          <w:sz w:val="24"/>
        </w:rPr>
      </w:pPr>
      <w:bookmarkStart w:id="78" w:name="_Toc101854470"/>
      <w:r>
        <w:rPr>
          <w:rFonts w:ascii="Arial" w:hAnsi="Arial" w:cs="Arial"/>
          <w:b/>
          <w:color w:val="0000FF"/>
          <w:sz w:val="24"/>
        </w:rPr>
        <w:t>R4-221</w:t>
      </w:r>
      <w:r w:rsidR="00FD0CC3">
        <w:rPr>
          <w:rFonts w:ascii="Arial" w:hAnsi="Arial" w:cs="Arial"/>
          <w:b/>
          <w:color w:val="0000FF"/>
          <w:sz w:val="24"/>
        </w:rPr>
        <w:t>0844</w:t>
      </w:r>
      <w:r>
        <w:rPr>
          <w:rFonts w:ascii="Arial" w:hAnsi="Arial" w:cs="Arial"/>
          <w:b/>
          <w:color w:val="0000FF"/>
          <w:sz w:val="24"/>
        </w:rPr>
        <w:tab/>
      </w:r>
      <w:r>
        <w:rPr>
          <w:rFonts w:ascii="Arial" w:hAnsi="Arial" w:cs="Arial"/>
          <w:b/>
          <w:sz w:val="24"/>
        </w:rPr>
        <w:t>Draft CR radiated output power</w:t>
      </w:r>
    </w:p>
    <w:p w14:paraId="711B9641"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r>
        <w:rPr>
          <w:i/>
        </w:rPr>
        <w:tab/>
        <w:t xml:space="preserve">  CR-  rev  Cat: F (Rel-17)</w:t>
      </w:r>
      <w:r>
        <w:rPr>
          <w:i/>
        </w:rPr>
        <w:br/>
      </w:r>
      <w:r>
        <w:rPr>
          <w:i/>
        </w:rPr>
        <w:br/>
      </w:r>
      <w:r>
        <w:rPr>
          <w:i/>
        </w:rPr>
        <w:tab/>
      </w:r>
      <w:r>
        <w:rPr>
          <w:i/>
        </w:rPr>
        <w:tab/>
      </w:r>
      <w:r>
        <w:rPr>
          <w:i/>
        </w:rPr>
        <w:tab/>
      </w:r>
      <w:r>
        <w:rPr>
          <w:i/>
        </w:rPr>
        <w:tab/>
      </w:r>
      <w:r>
        <w:rPr>
          <w:i/>
        </w:rPr>
        <w:tab/>
        <w:t>Source: Huawei</w:t>
      </w:r>
    </w:p>
    <w:p w14:paraId="4A602CC1" w14:textId="77777777" w:rsidR="006638E3" w:rsidRDefault="006638E3" w:rsidP="006638E3">
      <w:pPr>
        <w:rPr>
          <w:rFonts w:ascii="Arial" w:hAnsi="Arial" w:cs="Arial"/>
          <w:b/>
        </w:rPr>
      </w:pPr>
      <w:r>
        <w:rPr>
          <w:rFonts w:ascii="Arial" w:hAnsi="Arial" w:cs="Arial"/>
          <w:b/>
        </w:rPr>
        <w:t xml:space="preserve">Abstract: </w:t>
      </w:r>
    </w:p>
    <w:p w14:paraId="66A1CCBD" w14:textId="77777777" w:rsidR="006638E3" w:rsidRDefault="006638E3" w:rsidP="006638E3">
      <w:r>
        <w:t>Remove the square brackets form eth radiated output power requirements. Make some corrections to references</w:t>
      </w:r>
    </w:p>
    <w:p w14:paraId="68386CB0" w14:textId="32567012" w:rsidR="006638E3" w:rsidRDefault="00932AEF" w:rsidP="006638E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BACD20" w14:textId="57AE89B5" w:rsidR="0069522E" w:rsidRDefault="006638E3" w:rsidP="006638E3">
      <w:pPr>
        <w:pStyle w:val="4"/>
        <w:rPr>
          <w:rFonts w:eastAsiaTheme="minorEastAsia"/>
        </w:rPr>
      </w:pPr>
      <w:r>
        <w:rPr>
          <w:rFonts w:eastAsiaTheme="minorEastAsia"/>
        </w:rPr>
        <w:t>9</w:t>
      </w:r>
      <w:r w:rsidR="0069522E">
        <w:rPr>
          <w:rFonts w:eastAsiaTheme="minorEastAsia"/>
        </w:rPr>
        <w:t>.5.4</w:t>
      </w:r>
      <w:r w:rsidR="0069522E">
        <w:rPr>
          <w:rFonts w:eastAsiaTheme="minorEastAsia"/>
        </w:rPr>
        <w:tab/>
        <w:t>EMC core requirement maintenance and performance requirement</w:t>
      </w:r>
      <w:bookmarkEnd w:id="78"/>
    </w:p>
    <w:p w14:paraId="295C1613" w14:textId="77777777" w:rsidR="0069522E" w:rsidRDefault="0069522E" w:rsidP="0069522E">
      <w:pPr>
        <w:rPr>
          <w:rFonts w:eastAsiaTheme="minorEastAsia"/>
        </w:rPr>
      </w:pPr>
      <w:r>
        <w:rPr>
          <w:rFonts w:ascii="Arial" w:hAnsi="Arial" w:cs="Arial"/>
          <w:b/>
          <w:color w:val="C00000"/>
          <w:sz w:val="24"/>
          <w:u w:val="single"/>
          <w:lang w:eastAsia="zh-CN"/>
        </w:rPr>
        <w:t>Refer</w:t>
      </w:r>
      <w:r>
        <w:rPr>
          <w:rFonts w:ascii="Arial" w:hAnsi="Arial" w:cs="Arial"/>
          <w:b/>
          <w:color w:val="C00000"/>
          <w:sz w:val="24"/>
          <w:u w:val="single"/>
        </w:rPr>
        <w:t xml:space="preserve"> </w:t>
      </w:r>
      <w:r>
        <w:rPr>
          <w:rFonts w:ascii="Arial" w:hAnsi="Arial" w:cs="Arial"/>
          <w:b/>
          <w:color w:val="C00000"/>
          <w:sz w:val="24"/>
          <w:u w:val="single"/>
          <w:lang w:eastAsia="zh-CN"/>
        </w:rPr>
        <w:t xml:space="preserve">to </w:t>
      </w:r>
      <w:r>
        <w:rPr>
          <w:rFonts w:ascii="Arial" w:hAnsi="Arial" w:cs="Arial"/>
          <w:b/>
          <w:color w:val="C00000"/>
          <w:sz w:val="24"/>
          <w:u w:val="single"/>
        </w:rPr>
        <w:t>email discussion for [103-e][303] NR_</w:t>
      </w:r>
      <w:r>
        <w:rPr>
          <w:rFonts w:ascii="Arial" w:hAnsi="Arial" w:cs="Arial"/>
          <w:b/>
          <w:color w:val="C00000"/>
          <w:sz w:val="24"/>
          <w:u w:val="single"/>
          <w:lang w:eastAsia="zh-CN"/>
        </w:rPr>
        <w:t>EMC</w:t>
      </w:r>
    </w:p>
    <w:p w14:paraId="4CC79B63" w14:textId="77777777" w:rsidR="0069522E" w:rsidRDefault="0069522E" w:rsidP="0069522E">
      <w:pPr>
        <w:rPr>
          <w:rFonts w:ascii="Arial" w:hAnsi="Arial" w:cs="Arial"/>
          <w:b/>
          <w:sz w:val="24"/>
        </w:rPr>
      </w:pPr>
      <w:r>
        <w:rPr>
          <w:rFonts w:ascii="Arial" w:hAnsi="Arial" w:cs="Arial"/>
          <w:b/>
          <w:color w:val="0000FF"/>
          <w:sz w:val="24"/>
        </w:rPr>
        <w:t>R4-2208379</w:t>
      </w:r>
      <w:r>
        <w:rPr>
          <w:rFonts w:ascii="Arial" w:hAnsi="Arial" w:cs="Arial"/>
          <w:b/>
          <w:color w:val="0000FF"/>
          <w:sz w:val="24"/>
        </w:rPr>
        <w:tab/>
      </w:r>
      <w:r>
        <w:rPr>
          <w:rFonts w:ascii="Arial" w:hAnsi="Arial" w:cs="Arial"/>
          <w:b/>
          <w:sz w:val="24"/>
        </w:rPr>
        <w:t>Discussion on performance assessment and work split of NR Repeater EMC</w:t>
      </w:r>
    </w:p>
    <w:p w14:paraId="20A0FF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ZTE Corporation </w:t>
      </w:r>
    </w:p>
    <w:p w14:paraId="5B78B537" w14:textId="7CB0A7DD"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CD586" w14:textId="77777777" w:rsidR="0069522E" w:rsidRDefault="0069522E" w:rsidP="0069522E">
      <w:pPr>
        <w:rPr>
          <w:rFonts w:ascii="Arial" w:hAnsi="Arial" w:cs="Arial"/>
          <w:b/>
          <w:sz w:val="24"/>
        </w:rPr>
      </w:pPr>
      <w:r>
        <w:rPr>
          <w:rFonts w:ascii="Arial" w:hAnsi="Arial" w:cs="Arial"/>
          <w:b/>
          <w:color w:val="0000FF"/>
          <w:sz w:val="24"/>
        </w:rPr>
        <w:t>R4-2209140</w:t>
      </w:r>
      <w:r>
        <w:rPr>
          <w:rFonts w:ascii="Arial" w:hAnsi="Arial" w:cs="Arial"/>
          <w:b/>
          <w:color w:val="0000FF"/>
          <w:sz w:val="24"/>
        </w:rPr>
        <w:tab/>
      </w:r>
      <w:r>
        <w:rPr>
          <w:rFonts w:ascii="Arial" w:hAnsi="Arial" w:cs="Arial"/>
          <w:b/>
          <w:sz w:val="24"/>
        </w:rPr>
        <w:t xml:space="preserve">On TDD NR repeater EMC testing </w:t>
      </w:r>
    </w:p>
    <w:p w14:paraId="0D2847A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D51A091" w14:textId="63E1C92F"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89BEC8" w14:textId="77777777" w:rsidR="0069522E" w:rsidRDefault="0069522E" w:rsidP="0069522E">
      <w:pPr>
        <w:pStyle w:val="4"/>
        <w:rPr>
          <w:rFonts w:eastAsiaTheme="minorEastAsia"/>
        </w:rPr>
      </w:pPr>
      <w:bookmarkStart w:id="79" w:name="_Toc101854471"/>
      <w:r>
        <w:rPr>
          <w:rFonts w:eastAsiaTheme="minorEastAsia"/>
        </w:rPr>
        <w:lastRenderedPageBreak/>
        <w:t>9.5.5</w:t>
      </w:r>
      <w:r>
        <w:rPr>
          <w:rFonts w:eastAsiaTheme="minorEastAsia"/>
        </w:rPr>
        <w:tab/>
        <w:t>RF Conformance testing</w:t>
      </w:r>
      <w:bookmarkEnd w:id="79"/>
    </w:p>
    <w:p w14:paraId="0268CBE9" w14:textId="77777777" w:rsidR="0069522E" w:rsidRDefault="0069522E" w:rsidP="0069522E">
      <w:pPr>
        <w:pStyle w:val="5"/>
        <w:rPr>
          <w:rFonts w:eastAsiaTheme="minorEastAsia"/>
        </w:rPr>
      </w:pPr>
      <w:bookmarkStart w:id="80" w:name="_Toc101854472"/>
      <w:r>
        <w:rPr>
          <w:rFonts w:eastAsiaTheme="minorEastAsia"/>
        </w:rPr>
        <w:t>9.5.5.1</w:t>
      </w:r>
      <w:r>
        <w:rPr>
          <w:rFonts w:eastAsiaTheme="minorEastAsia"/>
        </w:rPr>
        <w:tab/>
        <w:t>General</w:t>
      </w:r>
      <w:bookmarkEnd w:id="80"/>
    </w:p>
    <w:p w14:paraId="0963678A" w14:textId="77777777" w:rsidR="0069522E" w:rsidRDefault="0069522E" w:rsidP="0069522E">
      <w:pPr>
        <w:rPr>
          <w:rFonts w:eastAsia="等线"/>
          <w:lang w:eastAsia="zh-CN"/>
        </w:rPr>
      </w:pPr>
      <w:r>
        <w:rPr>
          <w:rFonts w:eastAsia="等线"/>
          <w:lang w:eastAsia="zh-CN"/>
        </w:rPr>
        <w:t>-----------------------------------------------------------------------------------------------------------------------------------------------</w:t>
      </w:r>
    </w:p>
    <w:p w14:paraId="4587CDF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[103-e][305] NR_Repeater_RFConformance_Part1</w:t>
      </w:r>
    </w:p>
    <w:p w14:paraId="05F52303"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AI 9.5.5.1 – Richard Kybett</w:t>
      </w:r>
    </w:p>
    <w:p w14:paraId="284CEDAD" w14:textId="77777777" w:rsidR="0069522E" w:rsidRDefault="0069522E" w:rsidP="0069522E">
      <w:pPr>
        <w:overflowPunct/>
        <w:autoSpaceDE/>
        <w:adjustRightInd/>
        <w:spacing w:after="0"/>
        <w:rPr>
          <w:rFonts w:ascii="Arial" w:hAnsi="Arial" w:cs="Arial"/>
          <w:b/>
          <w:color w:val="C00000"/>
          <w:sz w:val="24"/>
          <w:u w:val="single"/>
        </w:rPr>
      </w:pPr>
    </w:p>
    <w:p w14:paraId="2A46D98B" w14:textId="77777777" w:rsidR="0069522E" w:rsidRDefault="0069522E" w:rsidP="0069522E">
      <w:pPr>
        <w:rPr>
          <w:rFonts w:ascii="Arial" w:hAnsi="Arial" w:cs="Arial"/>
          <w:b/>
          <w:sz w:val="24"/>
        </w:rPr>
      </w:pPr>
      <w:r>
        <w:rPr>
          <w:rFonts w:ascii="Arial" w:hAnsi="Arial" w:cs="Arial"/>
          <w:b/>
          <w:color w:val="0000FF"/>
          <w:sz w:val="24"/>
          <w:u w:val="thick"/>
        </w:rPr>
        <w:t>R4-2210311</w:t>
      </w:r>
      <w:r>
        <w:rPr>
          <w:b/>
          <w:lang w:val="en-US" w:eastAsia="zh-CN"/>
        </w:rPr>
        <w:tab/>
      </w:r>
      <w:r>
        <w:rPr>
          <w:rFonts w:ascii="Arial" w:hAnsi="Arial" w:cs="Arial"/>
          <w:b/>
          <w:sz w:val="24"/>
        </w:rPr>
        <w:t>Email discussion summary for [103-e][305] NR_Repeater_RFConformance_Part1</w:t>
      </w:r>
    </w:p>
    <w:p w14:paraId="7B147F36"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C61330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7EF69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6AEA0FF" w14:textId="3AEEECAF"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R4-2210508 (from R4-2210311).</w:t>
      </w:r>
    </w:p>
    <w:p w14:paraId="04634682" w14:textId="77777777" w:rsidR="0069522E" w:rsidRDefault="0069522E" w:rsidP="0069522E">
      <w:pPr>
        <w:overflowPunct/>
        <w:autoSpaceDE/>
        <w:adjustRightInd/>
        <w:spacing w:after="0"/>
        <w:rPr>
          <w:rFonts w:ascii="Arial" w:hAnsi="Arial" w:cs="Arial"/>
          <w:b/>
          <w:lang w:val="en-US" w:eastAsia="zh-CN"/>
        </w:rPr>
      </w:pPr>
    </w:p>
    <w:p w14:paraId="41D1D153" w14:textId="3BF2243F" w:rsidR="009B5AA6" w:rsidRDefault="009B5AA6" w:rsidP="009B5AA6">
      <w:pPr>
        <w:rPr>
          <w:rFonts w:ascii="Arial" w:hAnsi="Arial" w:cs="Arial"/>
          <w:b/>
          <w:sz w:val="24"/>
        </w:rPr>
      </w:pPr>
      <w:r>
        <w:rPr>
          <w:rFonts w:ascii="Arial" w:hAnsi="Arial" w:cs="Arial"/>
          <w:b/>
          <w:color w:val="0000FF"/>
          <w:sz w:val="24"/>
          <w:u w:val="thick"/>
        </w:rPr>
        <w:t>R4-2210508</w:t>
      </w:r>
      <w:r>
        <w:rPr>
          <w:b/>
          <w:lang w:val="en-US" w:eastAsia="zh-CN"/>
        </w:rPr>
        <w:tab/>
      </w:r>
      <w:r>
        <w:rPr>
          <w:rFonts w:ascii="Arial" w:hAnsi="Arial" w:cs="Arial"/>
          <w:b/>
          <w:sz w:val="24"/>
        </w:rPr>
        <w:t>Email discussion summary for [103-e][305] NR_Repeater_RFConformance_Part1</w:t>
      </w:r>
    </w:p>
    <w:p w14:paraId="29583D36" w14:textId="77777777" w:rsidR="009B5AA6" w:rsidRDefault="009B5AA6" w:rsidP="009B5AA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39311536"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2B07953B"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5CF4BF64" w14:textId="48853ECF" w:rsidR="009B5AA6" w:rsidRDefault="00C376DB"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45F39B1" w14:textId="77777777" w:rsidR="009B5AA6" w:rsidRDefault="009B5AA6" w:rsidP="009B5AA6">
      <w:pPr>
        <w:overflowPunct/>
        <w:autoSpaceDE/>
        <w:adjustRightInd/>
        <w:spacing w:after="0"/>
        <w:rPr>
          <w:rFonts w:ascii="Arial" w:hAnsi="Arial" w:cs="Arial"/>
          <w:b/>
          <w:lang w:val="en-US" w:eastAsia="zh-CN"/>
        </w:rPr>
      </w:pPr>
    </w:p>
    <w:p w14:paraId="6F94A3F8" w14:textId="77DF6C5D" w:rsidR="0069522E" w:rsidRDefault="009B5AA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6B928B8" w14:textId="086F35D7" w:rsidR="009661AA" w:rsidRDefault="009B5AA6" w:rsidP="009B5AA6">
      <w:pPr>
        <w:rPr>
          <w:i/>
        </w:rPr>
      </w:pPr>
      <w:r>
        <w:rPr>
          <w:rFonts w:ascii="Arial" w:hAnsi="Arial" w:cs="Arial"/>
          <w:b/>
          <w:color w:val="0000FF"/>
          <w:sz w:val="24"/>
          <w:u w:val="thick"/>
        </w:rPr>
        <w:t>R4-2210630</w:t>
      </w:r>
      <w:r w:rsidRPr="00944C49">
        <w:rPr>
          <w:b/>
          <w:lang w:val="en-US" w:eastAsia="zh-CN"/>
        </w:rPr>
        <w:tab/>
      </w:r>
      <w:r w:rsidR="009661AA" w:rsidRPr="009661AA">
        <w:rPr>
          <w:rFonts w:eastAsiaTheme="minorEastAsia"/>
          <w:b/>
          <w:bCs/>
          <w:lang w:val="en-US" w:eastAsia="zh-CN"/>
        </w:rPr>
        <w:t>WF on Repeater conformance general issues</w:t>
      </w:r>
      <w:r w:rsidRPr="009661AA">
        <w:rPr>
          <w:b/>
          <w:bCs/>
          <w:i/>
        </w:rPr>
        <w:tab/>
      </w:r>
      <w:r>
        <w:rPr>
          <w:i/>
        </w:rPr>
        <w:tab/>
      </w:r>
      <w:r>
        <w:rPr>
          <w:i/>
        </w:rPr>
        <w:tab/>
      </w:r>
      <w:r>
        <w:rPr>
          <w:i/>
        </w:rPr>
        <w:tab/>
      </w:r>
      <w:r>
        <w:rPr>
          <w:i/>
        </w:rPr>
        <w:tab/>
      </w:r>
    </w:p>
    <w:p w14:paraId="120E8EC7" w14:textId="082E3416" w:rsidR="009B5AA6" w:rsidRDefault="009661AA" w:rsidP="009B5AA6">
      <w:pPr>
        <w:rPr>
          <w:i/>
          <w:lang w:eastAsia="zh-CN"/>
        </w:rPr>
      </w:pPr>
      <w:r>
        <w:rPr>
          <w:i/>
        </w:rPr>
        <w:t xml:space="preserve">               </w:t>
      </w:r>
      <w:r w:rsidR="009B5AA6">
        <w:rPr>
          <w:i/>
        </w:rPr>
        <w:t>Type: other</w:t>
      </w:r>
      <w:r w:rsidR="009B5AA6">
        <w:rPr>
          <w:i/>
        </w:rPr>
        <w:tab/>
      </w:r>
      <w:r w:rsidR="009B5AA6">
        <w:rPr>
          <w:i/>
        </w:rPr>
        <w:tab/>
        <w:t xml:space="preserve">For: </w:t>
      </w:r>
      <w:r w:rsidR="009B5AA6">
        <w:rPr>
          <w:i/>
          <w:lang w:eastAsia="zh-CN"/>
        </w:rPr>
        <w:t>Approval</w:t>
      </w:r>
      <w:r w:rsidR="009B5AA6">
        <w:rPr>
          <w:i/>
        </w:rPr>
        <w:br/>
      </w:r>
      <w:r w:rsidR="009B5AA6">
        <w:rPr>
          <w:i/>
        </w:rPr>
        <w:tab/>
      </w:r>
      <w:r w:rsidR="009B5AA6">
        <w:rPr>
          <w:i/>
        </w:rPr>
        <w:tab/>
      </w:r>
      <w:r w:rsidR="009B5AA6">
        <w:rPr>
          <w:i/>
        </w:rPr>
        <w:tab/>
      </w:r>
      <w:r w:rsidR="009B5AA6">
        <w:rPr>
          <w:i/>
        </w:rPr>
        <w:tab/>
      </w:r>
      <w:r w:rsidR="009B5AA6">
        <w:rPr>
          <w:i/>
        </w:rPr>
        <w:tab/>
        <w:t xml:space="preserve">Source: </w:t>
      </w:r>
      <w:r w:rsidR="009B5AA6">
        <w:rPr>
          <w:i/>
          <w:lang w:eastAsia="zh-CN"/>
        </w:rPr>
        <w:t>Huawei</w:t>
      </w:r>
    </w:p>
    <w:p w14:paraId="538830AC" w14:textId="77777777" w:rsidR="009B5AA6" w:rsidRPr="00944C49" w:rsidRDefault="009B5AA6" w:rsidP="009B5AA6">
      <w:pPr>
        <w:rPr>
          <w:rFonts w:ascii="Arial" w:hAnsi="Arial" w:cs="Arial"/>
          <w:b/>
          <w:lang w:val="en-US" w:eastAsia="zh-CN"/>
        </w:rPr>
      </w:pPr>
      <w:r w:rsidRPr="00944C49">
        <w:rPr>
          <w:rFonts w:ascii="Arial" w:hAnsi="Arial" w:cs="Arial"/>
          <w:b/>
          <w:lang w:val="en-US" w:eastAsia="zh-CN"/>
        </w:rPr>
        <w:t xml:space="preserve">Abstract: </w:t>
      </w:r>
    </w:p>
    <w:p w14:paraId="2AC02228" w14:textId="77777777" w:rsidR="009B5AA6" w:rsidRDefault="009B5AA6" w:rsidP="009B5AA6">
      <w:pPr>
        <w:rPr>
          <w:rFonts w:ascii="Arial" w:hAnsi="Arial" w:cs="Arial"/>
          <w:b/>
          <w:lang w:val="en-US" w:eastAsia="zh-CN"/>
        </w:rPr>
      </w:pPr>
      <w:r w:rsidRPr="00944C49">
        <w:rPr>
          <w:rFonts w:ascii="Arial" w:hAnsi="Arial" w:cs="Arial"/>
          <w:b/>
          <w:lang w:val="en-US" w:eastAsia="zh-CN"/>
        </w:rPr>
        <w:t xml:space="preserve">Discussion: </w:t>
      </w:r>
    </w:p>
    <w:p w14:paraId="514D2B8A" w14:textId="49DC6EF7" w:rsidR="009B5AA6" w:rsidRDefault="00932AEF" w:rsidP="009B5AA6">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AEF">
        <w:rPr>
          <w:rFonts w:ascii="Arial" w:hAnsi="Arial" w:cs="Arial"/>
          <w:b/>
          <w:highlight w:val="green"/>
          <w:lang w:val="en-US" w:eastAsia="zh-CN"/>
        </w:rPr>
        <w:t>Approved.</w:t>
      </w:r>
    </w:p>
    <w:p w14:paraId="34634A85" w14:textId="77777777" w:rsidR="0069522E" w:rsidRDefault="0069522E" w:rsidP="0069522E">
      <w:pPr>
        <w:overflowPunct/>
        <w:autoSpaceDE/>
        <w:adjustRightInd/>
        <w:spacing w:after="0"/>
        <w:rPr>
          <w:rFonts w:ascii="Arial" w:hAnsi="Arial" w:cs="Arial"/>
          <w:b/>
          <w:color w:val="FF0000"/>
          <w:lang w:val="en-US" w:eastAsia="zh-CN"/>
        </w:rPr>
      </w:pPr>
    </w:p>
    <w:p w14:paraId="602E99AB" w14:textId="140F40BD"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932AEF">
        <w:rPr>
          <w:rFonts w:ascii="Arial" w:hAnsi="Arial" w:cs="Arial"/>
          <w:b/>
          <w:color w:val="FF0000"/>
          <w:lang w:val="en-US" w:eastAsia="zh-CN"/>
        </w:rPr>
        <w:t>2</w:t>
      </w:r>
      <w:r w:rsidR="00932AEF" w:rsidRPr="00932AEF">
        <w:rPr>
          <w:rFonts w:ascii="Arial" w:hAnsi="Arial" w:cs="Arial"/>
          <w:b/>
          <w:color w:val="FF0000"/>
          <w:vertAlign w:val="superscript"/>
          <w:lang w:val="en-US" w:eastAsia="zh-CN"/>
        </w:rPr>
        <w:t>nd</w:t>
      </w:r>
      <w:r w:rsidR="00932AEF">
        <w:rPr>
          <w:rFonts w:ascii="Arial" w:hAnsi="Arial" w:cs="Arial"/>
          <w:b/>
          <w:color w:val="FF0000"/>
          <w:lang w:val="en-US" w:eastAsia="zh-CN"/>
        </w:rPr>
        <w:t xml:space="preserve"> </w:t>
      </w:r>
      <w:r>
        <w:rPr>
          <w:rFonts w:ascii="Arial" w:hAnsi="Arial" w:cs="Arial"/>
          <w:b/>
          <w:color w:val="FF0000"/>
          <w:lang w:val="en-US" w:eastAsia="zh-CN"/>
        </w:rPr>
        <w:t>round</w:t>
      </w:r>
    </w:p>
    <w:p w14:paraId="76CA2EA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525E6C" w:rsidRPr="00525E6C" w14:paraId="7EE1545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6CAE56" w14:textId="1927529C" w:rsidR="0069522E" w:rsidRPr="00525E6C" w:rsidRDefault="0069522E">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568E1D8" w14:textId="77777777" w:rsidR="0069522E" w:rsidRPr="00525E6C" w:rsidRDefault="0069522E">
            <w:pPr>
              <w:spacing w:after="120"/>
              <w:rPr>
                <w:rFonts w:eastAsia="Yu Mincho"/>
                <w:b/>
                <w:bCs/>
                <w:sz w:val="16"/>
                <w:szCs w:val="16"/>
                <w:lang w:val="en-US" w:eastAsia="zh-CN"/>
              </w:rPr>
            </w:pPr>
            <w:r w:rsidRPr="00525E6C">
              <w:rPr>
                <w:b/>
                <w:bCs/>
                <w:sz w:val="16"/>
                <w:szCs w:val="16"/>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3AD1C0B" w14:textId="77777777" w:rsidR="0069522E" w:rsidRPr="00525E6C" w:rsidRDefault="0069522E">
            <w:pPr>
              <w:spacing w:after="120"/>
              <w:rPr>
                <w:b/>
                <w:bCs/>
                <w:sz w:val="16"/>
                <w:szCs w:val="16"/>
                <w:lang w:val="en-US" w:eastAsia="zh-CN"/>
              </w:rPr>
            </w:pPr>
            <w:r w:rsidRPr="00525E6C">
              <w:rPr>
                <w:b/>
                <w:bCs/>
                <w:sz w:val="16"/>
                <w:szCs w:val="16"/>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19C683" w14:textId="4FBAA289" w:rsidR="0069522E" w:rsidRPr="00525E6C" w:rsidRDefault="00932AEF">
            <w:pPr>
              <w:spacing w:after="120"/>
              <w:rPr>
                <w:b/>
                <w:bCs/>
                <w:sz w:val="16"/>
                <w:szCs w:val="16"/>
                <w:lang w:val="en-US" w:eastAsia="zh-CN"/>
              </w:rPr>
            </w:pPr>
            <w:r>
              <w:rPr>
                <w:b/>
                <w:bCs/>
                <w:sz w:val="16"/>
                <w:szCs w:val="16"/>
                <w:lang w:val="en-US" w:eastAsia="zh-CN"/>
              </w:rPr>
              <w:t>Status</w:t>
            </w:r>
          </w:p>
        </w:tc>
      </w:tr>
      <w:tr w:rsidR="00525E6C" w:rsidRPr="00525E6C" w14:paraId="7F4837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6EB6FA" w14:textId="6BB066DA" w:rsidR="00246D26" w:rsidRPr="00525E6C" w:rsidRDefault="009B5AA6" w:rsidP="00246D26">
            <w:pPr>
              <w:spacing w:after="120"/>
              <w:rPr>
                <w:rFonts w:eastAsiaTheme="minorEastAsia"/>
                <w:sz w:val="16"/>
                <w:szCs w:val="16"/>
                <w:lang w:val="en-US" w:eastAsia="zh-CN"/>
              </w:rPr>
            </w:pPr>
            <w:r w:rsidRPr="00525E6C">
              <w:rPr>
                <w:rFonts w:eastAsiaTheme="minorEastAsia"/>
                <w:sz w:val="16"/>
                <w:szCs w:val="16"/>
                <w:lang w:val="en-US" w:eastAsia="zh-CN"/>
              </w:rPr>
              <w:t>R4-2210630</w:t>
            </w:r>
          </w:p>
        </w:tc>
        <w:tc>
          <w:tcPr>
            <w:tcW w:w="2131" w:type="pct"/>
            <w:tcBorders>
              <w:top w:val="single" w:sz="4" w:space="0" w:color="auto"/>
              <w:left w:val="single" w:sz="4" w:space="0" w:color="auto"/>
              <w:bottom w:val="single" w:sz="4" w:space="0" w:color="auto"/>
              <w:right w:val="single" w:sz="4" w:space="0" w:color="auto"/>
            </w:tcBorders>
          </w:tcPr>
          <w:p w14:paraId="236E4F0B" w14:textId="2D711CEC" w:rsidR="00246D26" w:rsidRPr="00525E6C" w:rsidRDefault="00246D26" w:rsidP="00246D26">
            <w:pPr>
              <w:spacing w:after="120"/>
              <w:rPr>
                <w:rFonts w:eastAsiaTheme="minorEastAsia"/>
                <w:sz w:val="16"/>
                <w:szCs w:val="16"/>
                <w:lang w:val="en-US" w:eastAsia="zh-CN"/>
              </w:rPr>
            </w:pPr>
            <w:r w:rsidRPr="00525E6C">
              <w:rPr>
                <w:rFonts w:eastAsiaTheme="minorEastAsia"/>
                <w:sz w:val="16"/>
                <w:szCs w:val="16"/>
                <w:lang w:val="en-US" w:eastAsia="zh-CN"/>
              </w:rPr>
              <w:t>WF on Repeater conformance general issues</w:t>
            </w:r>
          </w:p>
        </w:tc>
        <w:tc>
          <w:tcPr>
            <w:tcW w:w="807" w:type="pct"/>
            <w:tcBorders>
              <w:top w:val="single" w:sz="4" w:space="0" w:color="auto"/>
              <w:left w:val="single" w:sz="4" w:space="0" w:color="auto"/>
              <w:bottom w:val="single" w:sz="4" w:space="0" w:color="auto"/>
              <w:right w:val="single" w:sz="4" w:space="0" w:color="auto"/>
            </w:tcBorders>
          </w:tcPr>
          <w:p w14:paraId="59DB11A4" w14:textId="676F5CD4" w:rsidR="00246D26" w:rsidRPr="00525E6C" w:rsidRDefault="00246D26" w:rsidP="00246D26">
            <w:pPr>
              <w:spacing w:after="120"/>
              <w:rPr>
                <w:rFonts w:eastAsiaTheme="minorEastAsia"/>
                <w:sz w:val="16"/>
                <w:szCs w:val="16"/>
                <w:lang w:val="en-US" w:eastAsia="zh-CN"/>
              </w:rPr>
            </w:pPr>
            <w:r w:rsidRPr="00525E6C">
              <w:rPr>
                <w:rFonts w:eastAsiaTheme="minorEastAsia"/>
                <w:sz w:val="16"/>
                <w:szCs w:val="16"/>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4440A6B5" w14:textId="5B4C4CB3" w:rsidR="00246D26" w:rsidRPr="00525E6C" w:rsidRDefault="00932AEF" w:rsidP="00246D26">
            <w:pPr>
              <w:spacing w:after="120"/>
              <w:rPr>
                <w:rFonts w:eastAsiaTheme="minorEastAsia"/>
                <w:sz w:val="16"/>
                <w:szCs w:val="16"/>
                <w:lang w:val="en-US" w:eastAsia="zh-CN"/>
              </w:rPr>
            </w:pPr>
            <w:r>
              <w:rPr>
                <w:rFonts w:eastAsiaTheme="minorEastAsia"/>
                <w:sz w:val="16"/>
                <w:szCs w:val="16"/>
                <w:lang w:val="en-US" w:eastAsia="zh-CN"/>
              </w:rPr>
              <w:t>Approved</w:t>
            </w:r>
          </w:p>
        </w:tc>
      </w:tr>
    </w:tbl>
    <w:p w14:paraId="77069A36" w14:textId="77777777" w:rsidR="0069522E" w:rsidRDefault="0069522E" w:rsidP="0069522E">
      <w:pPr>
        <w:overflowPunct/>
        <w:autoSpaceDE/>
        <w:adjustRightInd/>
        <w:spacing w:after="0"/>
        <w:rPr>
          <w:rFonts w:ascii="Arial" w:eastAsiaTheme="minorEastAsia" w:hAnsi="Arial" w:cs="Arial"/>
          <w:b/>
          <w:lang w:val="en-US" w:eastAsia="zh-CN"/>
        </w:rPr>
      </w:pPr>
    </w:p>
    <w:p w14:paraId="53571223" w14:textId="77777777" w:rsidR="0069522E" w:rsidRDefault="0069522E" w:rsidP="0069522E">
      <w:pPr>
        <w:rPr>
          <w:lang w:val="en-US" w:eastAsia="zh-CN"/>
        </w:rPr>
      </w:pPr>
      <w:r>
        <w:rPr>
          <w:lang w:val="en-US" w:eastAsia="zh-CN"/>
        </w:rPr>
        <w:t>--------------------------------------------------------------End--------------------------------------------------------------------------</w:t>
      </w:r>
    </w:p>
    <w:p w14:paraId="4E5FA0C1" w14:textId="77777777" w:rsidR="0069522E" w:rsidRDefault="0069522E" w:rsidP="0069522E">
      <w:pPr>
        <w:rPr>
          <w:lang w:eastAsia="en-GB"/>
        </w:rPr>
      </w:pPr>
    </w:p>
    <w:p w14:paraId="45A6F65D" w14:textId="77777777" w:rsidR="0069522E" w:rsidRDefault="0069522E" w:rsidP="0069522E">
      <w:pPr>
        <w:pStyle w:val="6"/>
        <w:rPr>
          <w:rFonts w:eastAsiaTheme="minorEastAsia"/>
        </w:rPr>
      </w:pPr>
      <w:bookmarkStart w:id="81" w:name="_Toc101854473"/>
      <w:r>
        <w:rPr>
          <w:rFonts w:eastAsiaTheme="minorEastAsia"/>
        </w:rPr>
        <w:t>9.5.5.1.1</w:t>
      </w:r>
      <w:r>
        <w:rPr>
          <w:rFonts w:eastAsiaTheme="minorEastAsia"/>
        </w:rPr>
        <w:tab/>
        <w:t>Stimulus signal /Test models</w:t>
      </w:r>
      <w:bookmarkEnd w:id="81"/>
    </w:p>
    <w:p w14:paraId="314616FE" w14:textId="77777777" w:rsidR="0069522E" w:rsidRDefault="0069522E" w:rsidP="0069522E">
      <w:pPr>
        <w:rPr>
          <w:rFonts w:ascii="Arial" w:eastAsiaTheme="minorEastAsia" w:hAnsi="Arial" w:cs="Arial"/>
          <w:b/>
          <w:sz w:val="24"/>
        </w:rPr>
      </w:pPr>
      <w:r>
        <w:rPr>
          <w:rFonts w:ascii="Arial" w:hAnsi="Arial" w:cs="Arial"/>
          <w:b/>
          <w:color w:val="0000FF"/>
          <w:sz w:val="24"/>
        </w:rPr>
        <w:t>R4-2207971</w:t>
      </w:r>
      <w:r>
        <w:rPr>
          <w:rFonts w:ascii="Arial" w:hAnsi="Arial" w:cs="Arial"/>
          <w:b/>
          <w:color w:val="0000FF"/>
          <w:sz w:val="24"/>
        </w:rPr>
        <w:tab/>
      </w:r>
      <w:r>
        <w:rPr>
          <w:rFonts w:ascii="Arial" w:hAnsi="Arial" w:cs="Arial"/>
          <w:b/>
          <w:sz w:val="24"/>
        </w:rPr>
        <w:t>Repeaters test models</w:t>
      </w:r>
    </w:p>
    <w:p w14:paraId="68ECD381"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7AF5C5" w14:textId="77777777" w:rsidR="0069522E" w:rsidRDefault="0069522E" w:rsidP="0069522E">
      <w:pPr>
        <w:rPr>
          <w:rFonts w:ascii="Arial" w:hAnsi="Arial" w:cs="Arial"/>
          <w:b/>
        </w:rPr>
      </w:pPr>
      <w:r>
        <w:rPr>
          <w:rFonts w:ascii="Arial" w:hAnsi="Arial" w:cs="Arial"/>
          <w:b/>
        </w:rPr>
        <w:t xml:space="preserve">Abstract: </w:t>
      </w:r>
    </w:p>
    <w:p w14:paraId="683374B5" w14:textId="77777777" w:rsidR="0069522E" w:rsidRDefault="0069522E" w:rsidP="0069522E">
      <w:r>
        <w:t>Considers the need and specification of test models</w:t>
      </w:r>
    </w:p>
    <w:p w14:paraId="19114469" w14:textId="75CD22E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A1EE6" w14:textId="77777777" w:rsidR="0069522E" w:rsidRDefault="0069522E" w:rsidP="0069522E">
      <w:pPr>
        <w:rPr>
          <w:rFonts w:ascii="Arial" w:hAnsi="Arial" w:cs="Arial"/>
          <w:b/>
          <w:sz w:val="24"/>
        </w:rPr>
      </w:pPr>
      <w:r>
        <w:rPr>
          <w:rFonts w:ascii="Arial" w:hAnsi="Arial" w:cs="Arial"/>
          <w:b/>
          <w:color w:val="0000FF"/>
          <w:sz w:val="24"/>
        </w:rPr>
        <w:t>R4-2208137</w:t>
      </w:r>
      <w:r>
        <w:rPr>
          <w:rFonts w:ascii="Arial" w:hAnsi="Arial" w:cs="Arial"/>
          <w:b/>
          <w:color w:val="0000FF"/>
          <w:sz w:val="24"/>
        </w:rPr>
        <w:tab/>
      </w:r>
      <w:r>
        <w:rPr>
          <w:rFonts w:ascii="Arial" w:hAnsi="Arial" w:cs="Arial"/>
          <w:b/>
          <w:sz w:val="24"/>
        </w:rPr>
        <w:t>Discussion of stimulus signals for conducted and radiated</w:t>
      </w:r>
    </w:p>
    <w:p w14:paraId="5600449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353D89A" w14:textId="06B7B75D"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968EF" w14:textId="77777777" w:rsidR="0069522E" w:rsidRDefault="0069522E" w:rsidP="0069522E">
      <w:pPr>
        <w:rPr>
          <w:rFonts w:ascii="Arial" w:hAnsi="Arial" w:cs="Arial"/>
          <w:b/>
          <w:sz w:val="24"/>
        </w:rPr>
      </w:pPr>
      <w:r>
        <w:rPr>
          <w:rFonts w:ascii="Arial" w:hAnsi="Arial" w:cs="Arial"/>
          <w:b/>
          <w:color w:val="0000FF"/>
          <w:sz w:val="24"/>
        </w:rPr>
        <w:t>R4-2209602</w:t>
      </w:r>
      <w:r>
        <w:rPr>
          <w:rFonts w:ascii="Arial" w:hAnsi="Arial" w:cs="Arial"/>
          <w:b/>
          <w:color w:val="0000FF"/>
          <w:sz w:val="24"/>
        </w:rPr>
        <w:tab/>
      </w:r>
      <w:r>
        <w:rPr>
          <w:rFonts w:ascii="Arial" w:hAnsi="Arial" w:cs="Arial"/>
          <w:b/>
          <w:sz w:val="24"/>
        </w:rPr>
        <w:t>Discussion on NR repeater Stimulus signals</w:t>
      </w:r>
    </w:p>
    <w:p w14:paraId="582B5C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7F3C1A" w14:textId="58FC65C3"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1690B" w14:textId="77777777" w:rsidR="0069522E" w:rsidRDefault="0069522E" w:rsidP="0069522E">
      <w:pPr>
        <w:rPr>
          <w:rFonts w:ascii="Arial" w:hAnsi="Arial" w:cs="Arial"/>
          <w:b/>
          <w:sz w:val="24"/>
        </w:rPr>
      </w:pPr>
      <w:r>
        <w:rPr>
          <w:rFonts w:ascii="Arial" w:hAnsi="Arial" w:cs="Arial"/>
          <w:b/>
          <w:color w:val="0000FF"/>
          <w:sz w:val="24"/>
        </w:rPr>
        <w:t>R4-2209808</w:t>
      </w:r>
      <w:r>
        <w:rPr>
          <w:rFonts w:ascii="Arial" w:hAnsi="Arial" w:cs="Arial"/>
          <w:b/>
          <w:color w:val="0000FF"/>
          <w:sz w:val="24"/>
        </w:rPr>
        <w:tab/>
      </w:r>
      <w:r>
        <w:rPr>
          <w:rFonts w:ascii="Arial" w:hAnsi="Arial" w:cs="Arial"/>
          <w:b/>
          <w:sz w:val="24"/>
        </w:rPr>
        <w:t>Repeater stimulus signals and test models for conformance testing</w:t>
      </w:r>
    </w:p>
    <w:p w14:paraId="20979C4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53C628" w14:textId="48701507"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5CF5C" w14:textId="77777777" w:rsidR="0069522E" w:rsidRDefault="0069522E" w:rsidP="0069522E">
      <w:pPr>
        <w:pStyle w:val="6"/>
        <w:rPr>
          <w:rFonts w:eastAsiaTheme="minorEastAsia"/>
        </w:rPr>
      </w:pPr>
      <w:bookmarkStart w:id="82" w:name="_Toc101854474"/>
      <w:r>
        <w:rPr>
          <w:rFonts w:eastAsiaTheme="minorEastAsia"/>
        </w:rPr>
        <w:t>9.5.5.1.2</w:t>
      </w:r>
      <w:r>
        <w:rPr>
          <w:rFonts w:eastAsiaTheme="minorEastAsia"/>
        </w:rPr>
        <w:tab/>
        <w:t>Test configurations</w:t>
      </w:r>
      <w:bookmarkEnd w:id="82"/>
    </w:p>
    <w:p w14:paraId="5E50ECBD" w14:textId="77777777" w:rsidR="0069522E" w:rsidRDefault="0069522E" w:rsidP="0069522E">
      <w:pPr>
        <w:rPr>
          <w:rFonts w:ascii="Arial" w:eastAsiaTheme="minorEastAsia" w:hAnsi="Arial" w:cs="Arial"/>
          <w:b/>
          <w:sz w:val="24"/>
        </w:rPr>
      </w:pPr>
      <w:r>
        <w:rPr>
          <w:rFonts w:ascii="Arial" w:hAnsi="Arial" w:cs="Arial"/>
          <w:b/>
          <w:color w:val="0000FF"/>
          <w:sz w:val="24"/>
        </w:rPr>
        <w:t>R4-2207970</w:t>
      </w:r>
      <w:r>
        <w:rPr>
          <w:rFonts w:ascii="Arial" w:hAnsi="Arial" w:cs="Arial"/>
          <w:b/>
          <w:color w:val="0000FF"/>
          <w:sz w:val="24"/>
        </w:rPr>
        <w:tab/>
      </w:r>
      <w:r>
        <w:rPr>
          <w:rFonts w:ascii="Arial" w:hAnsi="Arial" w:cs="Arial"/>
          <w:b/>
          <w:sz w:val="24"/>
        </w:rPr>
        <w:t>Repeaters test configurations</w:t>
      </w:r>
    </w:p>
    <w:p w14:paraId="6196F34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00358C" w14:textId="77777777" w:rsidR="0069522E" w:rsidRDefault="0069522E" w:rsidP="0069522E">
      <w:pPr>
        <w:rPr>
          <w:rFonts w:ascii="Arial" w:hAnsi="Arial" w:cs="Arial"/>
          <w:b/>
        </w:rPr>
      </w:pPr>
      <w:r>
        <w:rPr>
          <w:rFonts w:ascii="Arial" w:hAnsi="Arial" w:cs="Arial"/>
          <w:b/>
        </w:rPr>
        <w:t xml:space="preserve">Abstract: </w:t>
      </w:r>
    </w:p>
    <w:p w14:paraId="5E1329A1" w14:textId="77777777" w:rsidR="0069522E" w:rsidRDefault="0069522E" w:rsidP="0069522E">
      <w:r>
        <w:t>Considers what is needed in the repeater specification for test configurations</w:t>
      </w:r>
    </w:p>
    <w:p w14:paraId="2030E360" w14:textId="4B7F98B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FA435" w14:textId="77777777" w:rsidR="0069522E" w:rsidRDefault="0069522E" w:rsidP="0069522E">
      <w:pPr>
        <w:rPr>
          <w:rFonts w:ascii="Arial" w:hAnsi="Arial" w:cs="Arial"/>
          <w:b/>
          <w:sz w:val="24"/>
        </w:rPr>
      </w:pPr>
      <w:r>
        <w:rPr>
          <w:rFonts w:ascii="Arial" w:hAnsi="Arial" w:cs="Arial"/>
          <w:b/>
          <w:color w:val="0000FF"/>
          <w:sz w:val="24"/>
        </w:rPr>
        <w:t>R4-2208136</w:t>
      </w:r>
      <w:r>
        <w:rPr>
          <w:rFonts w:ascii="Arial" w:hAnsi="Arial" w:cs="Arial"/>
          <w:b/>
          <w:color w:val="0000FF"/>
          <w:sz w:val="24"/>
        </w:rPr>
        <w:tab/>
      </w:r>
      <w:r>
        <w:rPr>
          <w:rFonts w:ascii="Arial" w:hAnsi="Arial" w:cs="Arial"/>
          <w:b/>
          <w:sz w:val="24"/>
        </w:rPr>
        <w:t>Discussion of test configuration for conducted and radiated</w:t>
      </w:r>
    </w:p>
    <w:p w14:paraId="379B3FE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9F02330" w14:textId="022CBF23"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82DC33" w14:textId="77777777" w:rsidR="0069522E" w:rsidRDefault="0069522E" w:rsidP="0069522E">
      <w:pPr>
        <w:rPr>
          <w:rFonts w:ascii="Arial" w:hAnsi="Arial" w:cs="Arial"/>
          <w:b/>
          <w:sz w:val="24"/>
        </w:rPr>
      </w:pPr>
      <w:r>
        <w:rPr>
          <w:rFonts w:ascii="Arial" w:hAnsi="Arial" w:cs="Arial"/>
          <w:b/>
          <w:color w:val="0000FF"/>
          <w:sz w:val="24"/>
        </w:rPr>
        <w:t>R4-2208410</w:t>
      </w:r>
      <w:r>
        <w:rPr>
          <w:rFonts w:ascii="Arial" w:hAnsi="Arial" w:cs="Arial"/>
          <w:b/>
          <w:color w:val="0000FF"/>
          <w:sz w:val="24"/>
        </w:rPr>
        <w:tab/>
      </w:r>
      <w:r>
        <w:rPr>
          <w:rFonts w:ascii="Arial" w:hAnsi="Arial" w:cs="Arial"/>
          <w:b/>
          <w:sz w:val="24"/>
        </w:rPr>
        <w:t>Discussion on conducted test configurations for repeater</w:t>
      </w:r>
    </w:p>
    <w:p w14:paraId="734682B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119FC9" w14:textId="585C997A"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BE539" w14:textId="77777777" w:rsidR="0069522E" w:rsidRDefault="0069522E" w:rsidP="0069522E">
      <w:pPr>
        <w:rPr>
          <w:rFonts w:ascii="Arial" w:hAnsi="Arial" w:cs="Arial"/>
          <w:b/>
          <w:sz w:val="24"/>
        </w:rPr>
      </w:pPr>
      <w:r>
        <w:rPr>
          <w:rFonts w:ascii="Arial" w:hAnsi="Arial" w:cs="Arial"/>
          <w:b/>
          <w:color w:val="0000FF"/>
          <w:sz w:val="24"/>
        </w:rPr>
        <w:t>R4-2209603</w:t>
      </w:r>
      <w:r>
        <w:rPr>
          <w:rFonts w:ascii="Arial" w:hAnsi="Arial" w:cs="Arial"/>
          <w:b/>
          <w:color w:val="0000FF"/>
          <w:sz w:val="24"/>
        </w:rPr>
        <w:tab/>
      </w:r>
      <w:r>
        <w:rPr>
          <w:rFonts w:ascii="Arial" w:hAnsi="Arial" w:cs="Arial"/>
          <w:b/>
          <w:sz w:val="24"/>
        </w:rPr>
        <w:t>Discussion on NR repeater test configuration</w:t>
      </w:r>
    </w:p>
    <w:p w14:paraId="5D05714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D7AC20" w14:textId="795EF251"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320B7" w14:textId="77777777" w:rsidR="0069522E" w:rsidRDefault="0069522E" w:rsidP="0069522E">
      <w:pPr>
        <w:rPr>
          <w:rFonts w:ascii="Arial" w:hAnsi="Arial" w:cs="Arial"/>
          <w:b/>
          <w:sz w:val="24"/>
        </w:rPr>
      </w:pPr>
      <w:r>
        <w:rPr>
          <w:rFonts w:ascii="Arial" w:hAnsi="Arial" w:cs="Arial"/>
          <w:b/>
          <w:color w:val="0000FF"/>
          <w:sz w:val="24"/>
        </w:rPr>
        <w:t>R4-2209809</w:t>
      </w:r>
      <w:r>
        <w:rPr>
          <w:rFonts w:ascii="Arial" w:hAnsi="Arial" w:cs="Arial"/>
          <w:b/>
          <w:color w:val="0000FF"/>
          <w:sz w:val="24"/>
        </w:rPr>
        <w:tab/>
      </w:r>
      <w:r>
        <w:rPr>
          <w:rFonts w:ascii="Arial" w:hAnsi="Arial" w:cs="Arial"/>
          <w:b/>
          <w:sz w:val="24"/>
        </w:rPr>
        <w:t>Repeaters test configurations</w:t>
      </w:r>
    </w:p>
    <w:p w14:paraId="1A3AE533"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0778B66" w14:textId="221E9AA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BB8E5" w14:textId="77777777" w:rsidR="0069522E" w:rsidRDefault="0069522E" w:rsidP="0069522E">
      <w:pPr>
        <w:pStyle w:val="6"/>
        <w:rPr>
          <w:rFonts w:eastAsiaTheme="minorEastAsia"/>
        </w:rPr>
      </w:pPr>
      <w:bookmarkStart w:id="83" w:name="_Toc101854475"/>
      <w:r>
        <w:rPr>
          <w:rFonts w:eastAsiaTheme="minorEastAsia"/>
        </w:rPr>
        <w:t>9.5.5.1.3</w:t>
      </w:r>
      <w:r>
        <w:rPr>
          <w:rFonts w:eastAsiaTheme="minorEastAsia"/>
        </w:rPr>
        <w:tab/>
        <w:t>Others</w:t>
      </w:r>
      <w:bookmarkEnd w:id="83"/>
    </w:p>
    <w:p w14:paraId="59611829" w14:textId="77777777" w:rsidR="0069522E" w:rsidRDefault="0069522E" w:rsidP="0069522E">
      <w:pPr>
        <w:rPr>
          <w:rFonts w:ascii="Arial" w:eastAsiaTheme="minorEastAsia" w:hAnsi="Arial" w:cs="Arial"/>
          <w:b/>
          <w:sz w:val="24"/>
        </w:rPr>
      </w:pPr>
      <w:r>
        <w:rPr>
          <w:rFonts w:ascii="Arial" w:hAnsi="Arial" w:cs="Arial"/>
          <w:b/>
          <w:color w:val="0000FF"/>
          <w:sz w:val="24"/>
        </w:rPr>
        <w:t>R4-2207972</w:t>
      </w:r>
      <w:r>
        <w:rPr>
          <w:rFonts w:ascii="Arial" w:hAnsi="Arial" w:cs="Arial"/>
          <w:b/>
          <w:color w:val="0000FF"/>
          <w:sz w:val="24"/>
        </w:rPr>
        <w:tab/>
      </w:r>
      <w:r>
        <w:rPr>
          <w:rFonts w:ascii="Arial" w:hAnsi="Arial" w:cs="Arial"/>
          <w:b/>
          <w:sz w:val="24"/>
        </w:rPr>
        <w:t>Repeaters other aspects of conformance</w:t>
      </w:r>
    </w:p>
    <w:p w14:paraId="7CE8B7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C57B53" w14:textId="77777777" w:rsidR="0069522E" w:rsidRDefault="0069522E" w:rsidP="0069522E">
      <w:pPr>
        <w:rPr>
          <w:rFonts w:ascii="Arial" w:hAnsi="Arial" w:cs="Arial"/>
          <w:b/>
        </w:rPr>
      </w:pPr>
      <w:r>
        <w:rPr>
          <w:rFonts w:ascii="Arial" w:hAnsi="Arial" w:cs="Arial"/>
          <w:b/>
        </w:rPr>
        <w:t xml:space="preserve">Abstract: </w:t>
      </w:r>
    </w:p>
    <w:p w14:paraId="6118E402" w14:textId="77777777" w:rsidR="0069522E" w:rsidRDefault="0069522E" w:rsidP="0069522E">
      <w:r>
        <w:t>Considers some other conformance aspects</w:t>
      </w:r>
    </w:p>
    <w:p w14:paraId="12F01E29" w14:textId="0983CB98"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1C0EC" w14:textId="77777777" w:rsidR="0069522E" w:rsidRDefault="0069522E" w:rsidP="0069522E">
      <w:pPr>
        <w:rPr>
          <w:rFonts w:ascii="Arial" w:hAnsi="Arial" w:cs="Arial"/>
          <w:b/>
          <w:sz w:val="24"/>
        </w:rPr>
      </w:pPr>
      <w:r>
        <w:rPr>
          <w:rFonts w:ascii="Arial" w:hAnsi="Arial" w:cs="Arial"/>
          <w:b/>
          <w:color w:val="0000FF"/>
          <w:sz w:val="24"/>
        </w:rPr>
        <w:t>R4-2209604</w:t>
      </w:r>
      <w:r>
        <w:rPr>
          <w:rFonts w:ascii="Arial" w:hAnsi="Arial" w:cs="Arial"/>
          <w:b/>
          <w:color w:val="0000FF"/>
          <w:sz w:val="24"/>
        </w:rPr>
        <w:tab/>
      </w:r>
      <w:r>
        <w:rPr>
          <w:rFonts w:ascii="Arial" w:hAnsi="Arial" w:cs="Arial"/>
          <w:b/>
          <w:sz w:val="24"/>
        </w:rPr>
        <w:t>Discussions on NR repeater test cases</w:t>
      </w:r>
    </w:p>
    <w:p w14:paraId="4412CFC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0BA38C0" w14:textId="74E21A72"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1FD25A" w14:textId="77777777" w:rsidR="0069522E" w:rsidRDefault="0069522E" w:rsidP="0069522E">
      <w:pPr>
        <w:rPr>
          <w:rFonts w:ascii="Arial" w:hAnsi="Arial" w:cs="Arial"/>
          <w:b/>
          <w:sz w:val="24"/>
        </w:rPr>
      </w:pPr>
      <w:r>
        <w:rPr>
          <w:rFonts w:ascii="Arial" w:hAnsi="Arial" w:cs="Arial"/>
          <w:b/>
          <w:color w:val="0000FF"/>
          <w:sz w:val="24"/>
        </w:rPr>
        <w:t>R4-2209722</w:t>
      </w:r>
      <w:r>
        <w:rPr>
          <w:rFonts w:ascii="Arial" w:hAnsi="Arial" w:cs="Arial"/>
          <w:b/>
          <w:color w:val="0000FF"/>
          <w:sz w:val="24"/>
        </w:rPr>
        <w:tab/>
      </w:r>
      <w:r>
        <w:rPr>
          <w:rFonts w:ascii="Arial" w:hAnsi="Arial" w:cs="Arial"/>
          <w:b/>
          <w:sz w:val="24"/>
        </w:rPr>
        <w:t>Repeater TDD switching conformance testing</w:t>
      </w:r>
    </w:p>
    <w:p w14:paraId="16D58DC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9ADD9C7" w14:textId="04503114"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8854C6" w14:textId="77777777" w:rsidR="0069522E" w:rsidRDefault="0069522E" w:rsidP="0069522E">
      <w:pPr>
        <w:pStyle w:val="5"/>
        <w:rPr>
          <w:rFonts w:eastAsiaTheme="minorEastAsia"/>
        </w:rPr>
      </w:pPr>
      <w:bookmarkStart w:id="84" w:name="_Toc101854476"/>
      <w:r>
        <w:rPr>
          <w:rFonts w:eastAsiaTheme="minorEastAsia"/>
        </w:rPr>
        <w:t>9.5.5.2</w:t>
      </w:r>
      <w:r>
        <w:rPr>
          <w:rFonts w:eastAsiaTheme="minorEastAsia"/>
        </w:rPr>
        <w:tab/>
        <w:t>Conductive conformance Testing</w:t>
      </w:r>
      <w:bookmarkEnd w:id="84"/>
    </w:p>
    <w:p w14:paraId="32291396" w14:textId="77777777" w:rsidR="0069522E" w:rsidRDefault="0069522E" w:rsidP="0069522E">
      <w:pPr>
        <w:rPr>
          <w:rFonts w:eastAsia="等线"/>
          <w:lang w:eastAsia="zh-CN"/>
        </w:rPr>
      </w:pPr>
      <w:r>
        <w:rPr>
          <w:rFonts w:eastAsia="等线"/>
          <w:lang w:eastAsia="zh-CN"/>
        </w:rPr>
        <w:t>-----------------------------------------------------------------------------------------------------------------------------------------------</w:t>
      </w:r>
    </w:p>
    <w:p w14:paraId="6CE12B4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[103-e][306] NR_Repeater_RFConformance_Part2</w:t>
      </w:r>
    </w:p>
    <w:p w14:paraId="1546D93B"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AI 9.5.5.2</w:t>
      </w:r>
      <w:r>
        <w:rPr>
          <w:rFonts w:ascii="Arial" w:hAnsi="Arial" w:cs="Arial"/>
          <w:b/>
          <w:color w:val="C00000"/>
          <w:sz w:val="24"/>
          <w:u w:val="single"/>
          <w:lang w:eastAsia="zh-CN"/>
        </w:rPr>
        <w:t>, 9.5.5.3</w:t>
      </w:r>
      <w:r>
        <w:rPr>
          <w:rFonts w:ascii="Arial" w:hAnsi="Arial" w:cs="Arial"/>
          <w:b/>
          <w:color w:val="C00000"/>
          <w:sz w:val="24"/>
          <w:u w:val="single"/>
        </w:rPr>
        <w:t xml:space="preserve"> – CATT</w:t>
      </w:r>
    </w:p>
    <w:p w14:paraId="5A085F02" w14:textId="77777777" w:rsidR="0069522E" w:rsidRDefault="0069522E" w:rsidP="0069522E">
      <w:pPr>
        <w:overflowPunct/>
        <w:autoSpaceDE/>
        <w:adjustRightInd/>
        <w:spacing w:after="0"/>
        <w:rPr>
          <w:rFonts w:ascii="Arial" w:hAnsi="Arial" w:cs="Arial"/>
          <w:b/>
          <w:color w:val="C00000"/>
          <w:sz w:val="24"/>
          <w:u w:val="single"/>
        </w:rPr>
      </w:pPr>
    </w:p>
    <w:p w14:paraId="0E31C0DF" w14:textId="77777777" w:rsidR="0069522E" w:rsidRDefault="0069522E" w:rsidP="0069522E">
      <w:pPr>
        <w:rPr>
          <w:rFonts w:ascii="Arial" w:hAnsi="Arial" w:cs="Arial"/>
          <w:b/>
          <w:sz w:val="24"/>
        </w:rPr>
      </w:pPr>
      <w:r>
        <w:rPr>
          <w:rFonts w:ascii="Arial" w:hAnsi="Arial" w:cs="Arial"/>
          <w:b/>
          <w:color w:val="0000FF"/>
          <w:sz w:val="24"/>
          <w:u w:val="thick"/>
        </w:rPr>
        <w:t>R4-2210312</w:t>
      </w:r>
      <w:r>
        <w:rPr>
          <w:b/>
          <w:lang w:val="en-US" w:eastAsia="zh-CN"/>
        </w:rPr>
        <w:tab/>
      </w:r>
      <w:r>
        <w:rPr>
          <w:rFonts w:ascii="Arial" w:hAnsi="Arial" w:cs="Arial"/>
          <w:b/>
          <w:sz w:val="24"/>
        </w:rPr>
        <w:t>Email discussion summary for [103-e][306] NR_Repeater_RFConformance_Part2</w:t>
      </w:r>
    </w:p>
    <w:p w14:paraId="25C0E92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74BC60B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9D742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1EB8E9" w14:textId="4AB6256F" w:rsidR="0069522E" w:rsidRDefault="00926F9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R4-2210509(from R4-2210312).</w:t>
      </w:r>
    </w:p>
    <w:p w14:paraId="7FA89417" w14:textId="77777777" w:rsidR="0069522E" w:rsidRDefault="0069522E" w:rsidP="0069522E">
      <w:pPr>
        <w:overflowPunct/>
        <w:autoSpaceDE/>
        <w:adjustRightInd/>
        <w:spacing w:after="0"/>
        <w:rPr>
          <w:rFonts w:ascii="Arial" w:hAnsi="Arial" w:cs="Arial"/>
          <w:b/>
          <w:lang w:val="en-US" w:eastAsia="zh-CN"/>
        </w:rPr>
      </w:pPr>
    </w:p>
    <w:p w14:paraId="3C224A07" w14:textId="721C2CBB" w:rsidR="00926F96" w:rsidRDefault="00926F96" w:rsidP="00926F96">
      <w:pPr>
        <w:rPr>
          <w:rFonts w:ascii="Arial" w:hAnsi="Arial" w:cs="Arial"/>
          <w:b/>
          <w:sz w:val="24"/>
        </w:rPr>
      </w:pPr>
      <w:r>
        <w:rPr>
          <w:rFonts w:ascii="Arial" w:hAnsi="Arial" w:cs="Arial"/>
          <w:b/>
          <w:color w:val="0000FF"/>
          <w:sz w:val="24"/>
          <w:u w:val="thick"/>
        </w:rPr>
        <w:t>R4-2210509</w:t>
      </w:r>
      <w:r>
        <w:rPr>
          <w:b/>
          <w:lang w:val="en-US" w:eastAsia="zh-CN"/>
        </w:rPr>
        <w:tab/>
      </w:r>
      <w:r>
        <w:rPr>
          <w:rFonts w:ascii="Arial" w:hAnsi="Arial" w:cs="Arial"/>
          <w:b/>
          <w:sz w:val="24"/>
        </w:rPr>
        <w:t>Email discussion summary for [103-e][306] NR_Repeater_RFConformance_Part2</w:t>
      </w:r>
    </w:p>
    <w:p w14:paraId="0A7ED5CC" w14:textId="77777777" w:rsidR="00926F96" w:rsidRDefault="00926F96" w:rsidP="00926F9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3EDCB220"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33AA4640"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2655C9D0" w14:textId="1DC56DEB" w:rsidR="00926F96" w:rsidRDefault="0086034A"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2BEBC2" w14:textId="77777777" w:rsidR="00926F96" w:rsidRDefault="00926F96" w:rsidP="00926F96">
      <w:pPr>
        <w:overflowPunct/>
        <w:autoSpaceDE/>
        <w:adjustRightInd/>
        <w:spacing w:after="0"/>
        <w:rPr>
          <w:rFonts w:ascii="Arial" w:hAnsi="Arial" w:cs="Arial"/>
          <w:b/>
          <w:lang w:val="en-US" w:eastAsia="zh-CN"/>
        </w:rPr>
      </w:pPr>
    </w:p>
    <w:p w14:paraId="01462135" w14:textId="74BCF944" w:rsidR="0069522E" w:rsidRDefault="00926F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0B3A3F6" w14:textId="56A5CA64" w:rsidR="00926F96" w:rsidRDefault="00926F96" w:rsidP="0069522E">
      <w:pPr>
        <w:overflowPunct/>
        <w:autoSpaceDE/>
        <w:adjustRightInd/>
        <w:spacing w:after="0"/>
        <w:rPr>
          <w:rFonts w:ascii="Arial" w:hAnsi="Arial" w:cs="Arial"/>
          <w:b/>
          <w:color w:val="FF0000"/>
          <w:lang w:val="en-US" w:eastAsia="zh-CN"/>
        </w:rPr>
      </w:pPr>
    </w:p>
    <w:p w14:paraId="1A4A3183" w14:textId="7DEAF155" w:rsidR="00926F96" w:rsidRDefault="00926F96" w:rsidP="00926F96">
      <w:pPr>
        <w:rPr>
          <w:rFonts w:ascii="Arial" w:hAnsi="Arial" w:cs="Arial"/>
          <w:b/>
          <w:sz w:val="24"/>
        </w:rPr>
      </w:pPr>
      <w:r>
        <w:rPr>
          <w:rFonts w:ascii="Arial" w:hAnsi="Arial" w:cs="Arial"/>
          <w:b/>
          <w:color w:val="0000FF"/>
          <w:sz w:val="24"/>
          <w:u w:val="thick"/>
        </w:rPr>
        <w:t>R4-2210631</w:t>
      </w:r>
      <w:r>
        <w:rPr>
          <w:b/>
          <w:lang w:val="en-US" w:eastAsia="zh-CN"/>
        </w:rPr>
        <w:tab/>
      </w:r>
      <w:r w:rsidRPr="00926F96">
        <w:rPr>
          <w:rFonts w:ascii="Arial" w:hAnsi="Arial" w:cs="Arial" w:hint="eastAsia"/>
          <w:b/>
          <w:sz w:val="24"/>
        </w:rPr>
        <w:t>WF on NR FR1/FR2 repeater m</w:t>
      </w:r>
      <w:r w:rsidRPr="00926F96">
        <w:rPr>
          <w:rFonts w:ascii="Arial" w:hAnsi="Arial" w:cs="Arial"/>
          <w:b/>
          <w:sz w:val="24"/>
        </w:rPr>
        <w:t>easurement system set-up</w:t>
      </w:r>
    </w:p>
    <w:p w14:paraId="2B5A3865" w14:textId="301F8961" w:rsidR="00926F96" w:rsidRDefault="00926F96" w:rsidP="00926F9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3F32514F"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08661CA5"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50658A5B" w14:textId="4797913B" w:rsidR="00926F96" w:rsidRDefault="006D28F5"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D57246">
        <w:rPr>
          <w:rFonts w:ascii="Arial" w:hAnsi="Arial" w:cs="Arial"/>
          <w:b/>
          <w:lang w:val="en-US" w:eastAsia="zh-CN"/>
        </w:rPr>
        <w:t>1223</w:t>
      </w:r>
      <w:r>
        <w:rPr>
          <w:rFonts w:ascii="Arial" w:hAnsi="Arial" w:cs="Arial"/>
          <w:b/>
          <w:lang w:val="en-US" w:eastAsia="zh-CN"/>
        </w:rPr>
        <w:t xml:space="preserve"> (from R4-2210631).</w:t>
      </w:r>
    </w:p>
    <w:p w14:paraId="13CEDCF3" w14:textId="77777777" w:rsidR="00926F96" w:rsidRDefault="00926F96" w:rsidP="00926F96">
      <w:pPr>
        <w:overflowPunct/>
        <w:autoSpaceDE/>
        <w:adjustRightInd/>
        <w:spacing w:after="0"/>
        <w:rPr>
          <w:rFonts w:ascii="Arial" w:hAnsi="Arial" w:cs="Arial"/>
          <w:b/>
          <w:lang w:val="en-US" w:eastAsia="zh-CN"/>
        </w:rPr>
      </w:pPr>
    </w:p>
    <w:p w14:paraId="5FDB408B" w14:textId="2F668C86" w:rsidR="006D28F5" w:rsidRDefault="006D28F5" w:rsidP="006D28F5">
      <w:pPr>
        <w:rPr>
          <w:rFonts w:ascii="Arial" w:hAnsi="Arial" w:cs="Arial"/>
          <w:b/>
          <w:sz w:val="24"/>
        </w:rPr>
      </w:pPr>
      <w:r>
        <w:rPr>
          <w:rFonts w:ascii="Arial" w:hAnsi="Arial" w:cs="Arial"/>
          <w:b/>
          <w:color w:val="0000FF"/>
          <w:sz w:val="24"/>
          <w:u w:val="thick"/>
        </w:rPr>
        <w:t>R4-221</w:t>
      </w:r>
      <w:r w:rsidR="00D57246">
        <w:rPr>
          <w:rFonts w:ascii="Arial" w:hAnsi="Arial" w:cs="Arial"/>
          <w:b/>
          <w:color w:val="0000FF"/>
          <w:sz w:val="24"/>
          <w:u w:val="thick"/>
        </w:rPr>
        <w:t>1223</w:t>
      </w:r>
      <w:r>
        <w:rPr>
          <w:b/>
          <w:lang w:val="en-US" w:eastAsia="zh-CN"/>
        </w:rPr>
        <w:tab/>
      </w:r>
      <w:r w:rsidRPr="00926F96">
        <w:rPr>
          <w:rFonts w:ascii="Arial" w:hAnsi="Arial" w:cs="Arial" w:hint="eastAsia"/>
          <w:b/>
          <w:sz w:val="24"/>
        </w:rPr>
        <w:t>WF on NR FR1/FR2 repeater m</w:t>
      </w:r>
      <w:r w:rsidRPr="00926F96">
        <w:rPr>
          <w:rFonts w:ascii="Arial" w:hAnsi="Arial" w:cs="Arial"/>
          <w:b/>
          <w:sz w:val="24"/>
        </w:rPr>
        <w:t>easurement system set-up</w:t>
      </w:r>
    </w:p>
    <w:p w14:paraId="794808DB" w14:textId="77777777" w:rsidR="006D28F5" w:rsidRDefault="006D28F5" w:rsidP="006D28F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5B88BD22" w14:textId="77777777" w:rsidR="006D28F5" w:rsidRDefault="006D28F5" w:rsidP="006D28F5">
      <w:pPr>
        <w:rPr>
          <w:rFonts w:ascii="Arial" w:hAnsi="Arial" w:cs="Arial"/>
          <w:b/>
          <w:lang w:val="en-US" w:eastAsia="zh-CN"/>
        </w:rPr>
      </w:pPr>
      <w:r>
        <w:rPr>
          <w:rFonts w:ascii="Arial" w:hAnsi="Arial" w:cs="Arial"/>
          <w:b/>
          <w:lang w:val="en-US" w:eastAsia="zh-CN"/>
        </w:rPr>
        <w:t xml:space="preserve">Abstract: </w:t>
      </w:r>
    </w:p>
    <w:p w14:paraId="27CC99B2" w14:textId="77777777" w:rsidR="006D28F5" w:rsidRDefault="006D28F5" w:rsidP="006D28F5">
      <w:pPr>
        <w:rPr>
          <w:rFonts w:ascii="Arial" w:hAnsi="Arial" w:cs="Arial"/>
          <w:b/>
          <w:lang w:val="en-US" w:eastAsia="zh-CN"/>
        </w:rPr>
      </w:pPr>
      <w:r>
        <w:rPr>
          <w:rFonts w:ascii="Arial" w:hAnsi="Arial" w:cs="Arial"/>
          <w:b/>
          <w:lang w:val="en-US" w:eastAsia="zh-CN"/>
        </w:rPr>
        <w:t xml:space="preserve">Discussion: </w:t>
      </w:r>
    </w:p>
    <w:p w14:paraId="6F30FB0E" w14:textId="3A411365" w:rsidR="006D28F5" w:rsidRDefault="005F7FC7" w:rsidP="006D28F5">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Approved.</w:t>
      </w:r>
    </w:p>
    <w:p w14:paraId="451C4D89" w14:textId="77777777" w:rsidR="006D28F5" w:rsidRDefault="006D28F5" w:rsidP="006D28F5">
      <w:pPr>
        <w:overflowPunct/>
        <w:autoSpaceDE/>
        <w:adjustRightInd/>
        <w:spacing w:after="0"/>
        <w:rPr>
          <w:rFonts w:ascii="Arial" w:hAnsi="Arial" w:cs="Arial"/>
          <w:b/>
          <w:lang w:val="en-US" w:eastAsia="zh-CN"/>
        </w:rPr>
      </w:pPr>
    </w:p>
    <w:p w14:paraId="315236BF" w14:textId="77777777" w:rsidR="00926F96" w:rsidRDefault="00926F96" w:rsidP="0069522E">
      <w:pPr>
        <w:overflowPunct/>
        <w:autoSpaceDE/>
        <w:adjustRightInd/>
        <w:spacing w:after="0"/>
        <w:rPr>
          <w:rFonts w:ascii="Arial" w:hAnsi="Arial" w:cs="Arial"/>
          <w:b/>
          <w:color w:val="FF0000"/>
          <w:lang w:val="en-US" w:eastAsia="zh-CN"/>
        </w:rPr>
      </w:pPr>
    </w:p>
    <w:p w14:paraId="150417E3" w14:textId="22C4A2A8" w:rsidR="00B260EF" w:rsidRDefault="00B260EF" w:rsidP="00B260EF">
      <w:pPr>
        <w:rPr>
          <w:i/>
        </w:rPr>
      </w:pPr>
      <w:r>
        <w:rPr>
          <w:rFonts w:ascii="Arial" w:hAnsi="Arial" w:cs="Arial"/>
          <w:b/>
          <w:color w:val="0000FF"/>
          <w:sz w:val="24"/>
          <w:u w:val="thick"/>
        </w:rPr>
        <w:t>R4-221</w:t>
      </w:r>
      <w:r w:rsidR="00376CBA">
        <w:rPr>
          <w:rFonts w:ascii="Arial" w:hAnsi="Arial" w:cs="Arial"/>
          <w:b/>
          <w:color w:val="0000FF"/>
          <w:sz w:val="24"/>
          <w:u w:val="thick"/>
        </w:rPr>
        <w:t>1150</w:t>
      </w:r>
      <w:r>
        <w:rPr>
          <w:b/>
          <w:lang w:val="en-US" w:eastAsia="zh-CN"/>
        </w:rPr>
        <w:tab/>
      </w:r>
      <w:r w:rsidRPr="00B260EF">
        <w:rPr>
          <w:rFonts w:ascii="Arial" w:hAnsi="Arial" w:cs="Arial"/>
          <w:b/>
          <w:sz w:val="24"/>
        </w:rPr>
        <w:t>WF on NR FR1/FR2 repeater MU and TT</w:t>
      </w:r>
      <w:r w:rsidRPr="00B260EF">
        <w:rPr>
          <w:rFonts w:ascii="Arial" w:hAnsi="Arial" w:cs="Arial"/>
          <w:b/>
          <w:sz w:val="24"/>
        </w:rPr>
        <w:tab/>
      </w:r>
      <w:r w:rsidRPr="00B260EF">
        <w:rPr>
          <w:rFonts w:ascii="Arial" w:hAnsi="Arial" w:cs="Arial"/>
          <w:b/>
          <w:sz w:val="24"/>
        </w:rPr>
        <w:tab/>
      </w:r>
      <w:r>
        <w:rPr>
          <w:i/>
        </w:rPr>
        <w:tab/>
      </w:r>
      <w:r>
        <w:rPr>
          <w:i/>
        </w:rPr>
        <w:tab/>
      </w:r>
      <w:r>
        <w:rPr>
          <w:i/>
        </w:rPr>
        <w:tab/>
      </w:r>
    </w:p>
    <w:p w14:paraId="7FC21BD3" w14:textId="2D01C262" w:rsidR="00B260EF" w:rsidRDefault="00B260EF" w:rsidP="00B260EF">
      <w:pPr>
        <w:rPr>
          <w:i/>
          <w:lang w:eastAsia="zh-CN"/>
        </w:rPr>
      </w:pPr>
      <w:r>
        <w:rPr>
          <w:i/>
        </w:rPr>
        <w:t xml:space="preserve">               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54B25F2B" w14:textId="77777777" w:rsidR="00B260EF" w:rsidRDefault="00B260EF" w:rsidP="00B260EF">
      <w:pPr>
        <w:rPr>
          <w:rFonts w:ascii="Arial" w:hAnsi="Arial" w:cs="Arial"/>
          <w:b/>
          <w:lang w:val="en-US" w:eastAsia="zh-CN"/>
        </w:rPr>
      </w:pPr>
      <w:r>
        <w:rPr>
          <w:rFonts w:ascii="Arial" w:hAnsi="Arial" w:cs="Arial"/>
          <w:b/>
          <w:lang w:val="en-US" w:eastAsia="zh-CN"/>
        </w:rPr>
        <w:t xml:space="preserve">Abstract: </w:t>
      </w:r>
    </w:p>
    <w:p w14:paraId="59F9D5A7" w14:textId="77777777" w:rsidR="00B260EF" w:rsidRDefault="00B260EF" w:rsidP="00B260EF">
      <w:pPr>
        <w:rPr>
          <w:rFonts w:ascii="Arial" w:hAnsi="Arial" w:cs="Arial"/>
          <w:b/>
          <w:lang w:val="en-US" w:eastAsia="zh-CN"/>
        </w:rPr>
      </w:pPr>
      <w:r>
        <w:rPr>
          <w:rFonts w:ascii="Arial" w:hAnsi="Arial" w:cs="Arial"/>
          <w:b/>
          <w:lang w:val="en-US" w:eastAsia="zh-CN"/>
        </w:rPr>
        <w:t xml:space="preserve">Discussion: </w:t>
      </w:r>
    </w:p>
    <w:p w14:paraId="60864A1F" w14:textId="48AC514B" w:rsidR="00B260EF" w:rsidRDefault="0086034A" w:rsidP="00B260E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7A74A2A0" w14:textId="1AD67B07" w:rsidR="0069522E" w:rsidRDefault="0069522E" w:rsidP="0069522E">
      <w:pPr>
        <w:overflowPunct/>
        <w:autoSpaceDE/>
        <w:adjustRightInd/>
        <w:spacing w:after="0"/>
        <w:rPr>
          <w:rFonts w:ascii="Arial" w:hAnsi="Arial" w:cs="Arial"/>
          <w:b/>
          <w:color w:val="FF0000"/>
          <w:lang w:val="en-US" w:eastAsia="zh-CN"/>
        </w:rPr>
      </w:pPr>
    </w:p>
    <w:p w14:paraId="2D681A75" w14:textId="712D9036" w:rsidR="00B260EF" w:rsidRDefault="00B260EF" w:rsidP="00B260EF">
      <w:pPr>
        <w:rPr>
          <w:rFonts w:ascii="Arial" w:hAnsi="Arial" w:cs="Arial"/>
          <w:b/>
          <w:sz w:val="24"/>
        </w:rPr>
      </w:pPr>
      <w:r>
        <w:rPr>
          <w:rFonts w:ascii="Arial" w:hAnsi="Arial" w:cs="Arial"/>
          <w:b/>
          <w:color w:val="0000FF"/>
          <w:sz w:val="24"/>
          <w:u w:val="thick"/>
        </w:rPr>
        <w:t>R4-221</w:t>
      </w:r>
      <w:r w:rsidR="00376CBA">
        <w:rPr>
          <w:rFonts w:ascii="Arial" w:hAnsi="Arial" w:cs="Arial"/>
          <w:b/>
          <w:color w:val="0000FF"/>
          <w:sz w:val="24"/>
          <w:u w:val="thick"/>
        </w:rPr>
        <w:t>1151</w:t>
      </w:r>
      <w:r>
        <w:rPr>
          <w:b/>
          <w:lang w:val="en-US" w:eastAsia="zh-CN"/>
        </w:rPr>
        <w:tab/>
      </w:r>
      <w:r w:rsidRPr="00B260EF">
        <w:rPr>
          <w:rFonts w:ascii="Arial" w:hAnsi="Arial" w:cs="Arial"/>
          <w:b/>
          <w:sz w:val="24"/>
        </w:rPr>
        <w:t>WF on NR FR1/FR2 repeater declarations</w:t>
      </w:r>
    </w:p>
    <w:p w14:paraId="0DCBD745" w14:textId="535680F7" w:rsidR="00B260EF" w:rsidRDefault="00B260EF" w:rsidP="00B260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600E2098" w14:textId="77777777" w:rsidR="00B260EF" w:rsidRDefault="00B260EF" w:rsidP="00B260EF">
      <w:pPr>
        <w:rPr>
          <w:rFonts w:ascii="Arial" w:hAnsi="Arial" w:cs="Arial"/>
          <w:b/>
          <w:lang w:val="en-US" w:eastAsia="zh-CN"/>
        </w:rPr>
      </w:pPr>
      <w:r>
        <w:rPr>
          <w:rFonts w:ascii="Arial" w:hAnsi="Arial" w:cs="Arial"/>
          <w:b/>
          <w:lang w:val="en-US" w:eastAsia="zh-CN"/>
        </w:rPr>
        <w:t xml:space="preserve">Abstract: </w:t>
      </w:r>
    </w:p>
    <w:p w14:paraId="19055FB5" w14:textId="77777777" w:rsidR="00B260EF" w:rsidRDefault="00B260EF" w:rsidP="00B260EF">
      <w:pPr>
        <w:rPr>
          <w:rFonts w:ascii="Arial" w:hAnsi="Arial" w:cs="Arial"/>
          <w:b/>
          <w:lang w:val="en-US" w:eastAsia="zh-CN"/>
        </w:rPr>
      </w:pPr>
      <w:r>
        <w:rPr>
          <w:rFonts w:ascii="Arial" w:hAnsi="Arial" w:cs="Arial"/>
          <w:b/>
          <w:lang w:val="en-US" w:eastAsia="zh-CN"/>
        </w:rPr>
        <w:t xml:space="preserve">Discussion: </w:t>
      </w:r>
    </w:p>
    <w:p w14:paraId="7E355939" w14:textId="3D1968BE" w:rsidR="00B260EF" w:rsidRDefault="0086034A" w:rsidP="00B260E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313A875F" w14:textId="5FACE1EE" w:rsidR="00B260EF" w:rsidRDefault="00B260EF" w:rsidP="0069522E">
      <w:pPr>
        <w:overflowPunct/>
        <w:autoSpaceDE/>
        <w:adjustRightInd/>
        <w:spacing w:after="0"/>
        <w:rPr>
          <w:rFonts w:ascii="Arial" w:hAnsi="Arial" w:cs="Arial"/>
          <w:b/>
          <w:color w:val="FF0000"/>
          <w:lang w:val="en-US" w:eastAsia="zh-CN"/>
        </w:rPr>
      </w:pPr>
    </w:p>
    <w:p w14:paraId="53294A9B" w14:textId="7ECC6948" w:rsidR="00B260EF" w:rsidRDefault="00B260EF" w:rsidP="00B260EF">
      <w:pPr>
        <w:rPr>
          <w:rFonts w:ascii="Arial" w:hAnsi="Arial" w:cs="Arial"/>
          <w:b/>
          <w:sz w:val="24"/>
        </w:rPr>
      </w:pPr>
      <w:r>
        <w:rPr>
          <w:rFonts w:ascii="Arial" w:hAnsi="Arial" w:cs="Arial"/>
          <w:b/>
          <w:color w:val="0000FF"/>
          <w:sz w:val="24"/>
          <w:u w:val="thick"/>
        </w:rPr>
        <w:t>R4-221</w:t>
      </w:r>
      <w:r w:rsidR="00376CBA">
        <w:rPr>
          <w:rFonts w:ascii="Arial" w:hAnsi="Arial" w:cs="Arial"/>
          <w:b/>
          <w:color w:val="0000FF"/>
          <w:sz w:val="24"/>
          <w:u w:val="thick"/>
        </w:rPr>
        <w:t>1152</w:t>
      </w:r>
      <w:r>
        <w:rPr>
          <w:b/>
          <w:lang w:val="en-US" w:eastAsia="zh-CN"/>
        </w:rPr>
        <w:tab/>
      </w:r>
      <w:r w:rsidRPr="00B260EF">
        <w:rPr>
          <w:rFonts w:ascii="Arial" w:hAnsi="Arial" w:cs="Arial"/>
          <w:b/>
          <w:sz w:val="24"/>
        </w:rPr>
        <w:t>WF on NR FR1/FR2 repeater test procedures and test issues</w:t>
      </w:r>
    </w:p>
    <w:p w14:paraId="721FEC67" w14:textId="7C3012F2" w:rsidR="00B260EF" w:rsidRDefault="00B260EF" w:rsidP="00B260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4DBD324A" w14:textId="77777777" w:rsidR="00B260EF" w:rsidRDefault="00B260EF" w:rsidP="00B260EF">
      <w:pPr>
        <w:rPr>
          <w:rFonts w:ascii="Arial" w:hAnsi="Arial" w:cs="Arial"/>
          <w:b/>
          <w:lang w:val="en-US" w:eastAsia="zh-CN"/>
        </w:rPr>
      </w:pPr>
      <w:r>
        <w:rPr>
          <w:rFonts w:ascii="Arial" w:hAnsi="Arial" w:cs="Arial"/>
          <w:b/>
          <w:lang w:val="en-US" w:eastAsia="zh-CN"/>
        </w:rPr>
        <w:t xml:space="preserve">Abstract: </w:t>
      </w:r>
    </w:p>
    <w:p w14:paraId="6E3F18EC" w14:textId="77777777" w:rsidR="00B260EF" w:rsidRDefault="00B260EF" w:rsidP="00B260EF">
      <w:pPr>
        <w:rPr>
          <w:rFonts w:ascii="Arial" w:hAnsi="Arial" w:cs="Arial"/>
          <w:b/>
          <w:lang w:val="en-US" w:eastAsia="zh-CN"/>
        </w:rPr>
      </w:pPr>
      <w:r>
        <w:rPr>
          <w:rFonts w:ascii="Arial" w:hAnsi="Arial" w:cs="Arial"/>
          <w:b/>
          <w:lang w:val="en-US" w:eastAsia="zh-CN"/>
        </w:rPr>
        <w:t xml:space="preserve">Discussion: </w:t>
      </w:r>
    </w:p>
    <w:p w14:paraId="05ABFFFD" w14:textId="03526DDC" w:rsidR="00B260EF" w:rsidRDefault="0086034A" w:rsidP="00B260E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27DEE053" w14:textId="77777777" w:rsidR="007259BA" w:rsidRDefault="007259BA" w:rsidP="007259BA">
      <w:pPr>
        <w:rPr>
          <w:b/>
          <w:bCs/>
        </w:rPr>
      </w:pPr>
    </w:p>
    <w:p w14:paraId="08AAECBC" w14:textId="42007D97" w:rsidR="007259BA" w:rsidRPr="007259BA" w:rsidRDefault="007259BA" w:rsidP="007259BA">
      <w:pPr>
        <w:rPr>
          <w:rFonts w:hint="eastAsia"/>
          <w:b/>
          <w:bCs/>
        </w:rPr>
      </w:pPr>
      <w:r w:rsidRPr="007259BA">
        <w:rPr>
          <w:b/>
          <w:bCs/>
        </w:rPr>
        <w:t>Test applicability for EVM</w:t>
      </w:r>
    </w:p>
    <w:p w14:paraId="2048AF52" w14:textId="77777777" w:rsidR="007259BA" w:rsidRPr="007259BA" w:rsidRDefault="007259BA" w:rsidP="007259BA">
      <w:pPr>
        <w:pStyle w:val="a"/>
        <w:numPr>
          <w:ilvl w:val="0"/>
          <w:numId w:val="16"/>
        </w:numPr>
      </w:pPr>
      <w:r w:rsidRPr="007259BA">
        <w:t xml:space="preserve">Way forward: </w:t>
      </w:r>
    </w:p>
    <w:p w14:paraId="1F7AAEDE" w14:textId="77777777" w:rsidR="007259BA" w:rsidRPr="007259BA" w:rsidRDefault="007259BA" w:rsidP="007259BA">
      <w:pPr>
        <w:pStyle w:val="a"/>
        <w:numPr>
          <w:ilvl w:val="2"/>
          <w:numId w:val="16"/>
        </w:numPr>
      </w:pPr>
      <w:r w:rsidRPr="007259BA">
        <w:t>Option 1: EVM is tested for the ALC condition only</w:t>
      </w:r>
    </w:p>
    <w:p w14:paraId="40933192" w14:textId="77777777" w:rsidR="007259BA" w:rsidRPr="007259BA" w:rsidRDefault="007259BA" w:rsidP="007259BA">
      <w:pPr>
        <w:pStyle w:val="a"/>
        <w:numPr>
          <w:ilvl w:val="2"/>
          <w:numId w:val="16"/>
        </w:numPr>
      </w:pPr>
      <w:r w:rsidRPr="007259BA">
        <w:t>Option 2: EVM is tested for the non-ALC condition only</w:t>
      </w:r>
    </w:p>
    <w:p w14:paraId="69E18D58" w14:textId="4509BAB4" w:rsidR="007259BA" w:rsidRPr="007259BA" w:rsidRDefault="007259BA" w:rsidP="007259BA">
      <w:pPr>
        <w:pStyle w:val="a"/>
        <w:numPr>
          <w:ilvl w:val="2"/>
          <w:numId w:val="16"/>
        </w:numPr>
      </w:pPr>
      <w:r w:rsidRPr="007259BA">
        <w:t>Option 3: EVM is tested for both ALC and non-ALC conditions</w:t>
      </w:r>
    </w:p>
    <w:p w14:paraId="0CF86AF9" w14:textId="1F48485A" w:rsidR="007259BA" w:rsidRPr="007259BA" w:rsidRDefault="007259BA" w:rsidP="007259BA">
      <w:pPr>
        <w:overflowPunct/>
        <w:autoSpaceDE/>
        <w:autoSpaceDN/>
        <w:adjustRightInd/>
        <w:spacing w:afterLines="50" w:after="120"/>
        <w:textAlignment w:val="auto"/>
        <w:rPr>
          <w:lang w:eastAsia="zh-CN"/>
        </w:rPr>
      </w:pPr>
      <w:r w:rsidRPr="007259BA">
        <w:rPr>
          <w:highlight w:val="green"/>
          <w:lang w:eastAsia="zh-CN"/>
        </w:rPr>
        <w:lastRenderedPageBreak/>
        <w:t>Agreement: Option 1 agreed</w:t>
      </w:r>
    </w:p>
    <w:p w14:paraId="379D2E54" w14:textId="11C4B27F" w:rsidR="007259BA" w:rsidRPr="007259BA" w:rsidRDefault="007259BA" w:rsidP="007259BA">
      <w:pPr>
        <w:rPr>
          <w:rFonts w:hint="eastAsia"/>
          <w:b/>
          <w:bCs/>
        </w:rPr>
      </w:pPr>
      <w:r w:rsidRPr="007259BA">
        <w:rPr>
          <w:b/>
          <w:bCs/>
        </w:rPr>
        <w:t>Test applicability for RX IM/ Number of frequency points for RX IM test</w:t>
      </w:r>
    </w:p>
    <w:p w14:paraId="2407107A" w14:textId="77777777" w:rsidR="007259BA" w:rsidRPr="007259BA" w:rsidRDefault="007259BA" w:rsidP="007259BA">
      <w:pPr>
        <w:pStyle w:val="a"/>
        <w:numPr>
          <w:ilvl w:val="0"/>
          <w:numId w:val="16"/>
        </w:numPr>
      </w:pPr>
      <w:r w:rsidRPr="007259BA">
        <w:t xml:space="preserve">Way forward: </w:t>
      </w:r>
    </w:p>
    <w:p w14:paraId="3E0FE87E" w14:textId="77777777" w:rsidR="007259BA" w:rsidRPr="007259BA" w:rsidRDefault="007259BA" w:rsidP="007259BA">
      <w:pPr>
        <w:pStyle w:val="a"/>
        <w:numPr>
          <w:ilvl w:val="2"/>
          <w:numId w:val="16"/>
        </w:numPr>
      </w:pPr>
      <w:r w:rsidRPr="007259BA">
        <w:t>Option 1: One frequency point only</w:t>
      </w:r>
    </w:p>
    <w:p w14:paraId="03571141" w14:textId="77777777" w:rsidR="007259BA" w:rsidRPr="007259BA" w:rsidRDefault="007259BA" w:rsidP="007259BA">
      <w:pPr>
        <w:pStyle w:val="a"/>
        <w:numPr>
          <w:ilvl w:val="2"/>
          <w:numId w:val="16"/>
        </w:numPr>
      </w:pPr>
      <w:r w:rsidRPr="007259BA">
        <w:t>Option 2: Several frequency points</w:t>
      </w:r>
    </w:p>
    <w:p w14:paraId="3E3D982C" w14:textId="77777777" w:rsidR="007259BA" w:rsidRPr="007259BA" w:rsidRDefault="007259BA" w:rsidP="007259BA">
      <w:pPr>
        <w:pStyle w:val="a"/>
        <w:numPr>
          <w:ilvl w:val="3"/>
          <w:numId w:val="16"/>
        </w:numPr>
      </w:pPr>
      <w:r w:rsidRPr="007259BA">
        <w:t>Option 2a: 3 frequency points</w:t>
      </w:r>
    </w:p>
    <w:p w14:paraId="0C4D3305" w14:textId="330C5879" w:rsidR="007259BA" w:rsidRDefault="007259BA" w:rsidP="00B260EF">
      <w:pPr>
        <w:overflowPunct/>
        <w:autoSpaceDE/>
        <w:adjustRightInd/>
        <w:spacing w:after="0"/>
        <w:rPr>
          <w:rFonts w:asciiTheme="minorHAnsi" w:hAnsiTheme="minorHAnsi" w:cstheme="minorHAnsi"/>
          <w:bCs/>
          <w:lang w:val="en-US" w:eastAsia="zh-CN"/>
        </w:rPr>
      </w:pPr>
      <w:r w:rsidRPr="007259BA">
        <w:rPr>
          <w:rFonts w:asciiTheme="minorHAnsi" w:hAnsiTheme="minorHAnsi" w:cstheme="minorHAnsi"/>
          <w:bCs/>
          <w:highlight w:val="green"/>
          <w:lang w:val="en-US" w:eastAsia="zh-CN"/>
        </w:rPr>
        <w:t>Agreement: Option 1</w:t>
      </w:r>
    </w:p>
    <w:p w14:paraId="7BAAE123" w14:textId="77777777" w:rsidR="007259BA" w:rsidRPr="007259BA" w:rsidRDefault="007259BA" w:rsidP="00B260EF">
      <w:pPr>
        <w:overflowPunct/>
        <w:autoSpaceDE/>
        <w:adjustRightInd/>
        <w:spacing w:after="0"/>
        <w:rPr>
          <w:rFonts w:asciiTheme="minorHAnsi" w:hAnsiTheme="minorHAnsi" w:cstheme="minorHAnsi"/>
          <w:bCs/>
          <w:lang w:val="en-US" w:eastAsia="zh-CN"/>
        </w:rPr>
      </w:pPr>
    </w:p>
    <w:p w14:paraId="35F24ADB" w14:textId="77777777" w:rsidR="00B260EF" w:rsidRDefault="00B260EF" w:rsidP="00B260EF">
      <w:pPr>
        <w:overflowPunct/>
        <w:autoSpaceDE/>
        <w:adjustRightInd/>
        <w:spacing w:after="0"/>
        <w:rPr>
          <w:rFonts w:ascii="Arial" w:hAnsi="Arial" w:cs="Arial"/>
          <w:b/>
          <w:lang w:val="en-US" w:eastAsia="zh-CN"/>
        </w:rPr>
      </w:pPr>
    </w:p>
    <w:p w14:paraId="038B21D4" w14:textId="47460A9F" w:rsidR="00B260EF" w:rsidRDefault="00B260EF" w:rsidP="00B260EF">
      <w:pPr>
        <w:rPr>
          <w:rFonts w:ascii="Arial" w:hAnsi="Arial" w:cs="Arial"/>
          <w:b/>
          <w:sz w:val="24"/>
        </w:rPr>
      </w:pPr>
      <w:r>
        <w:rPr>
          <w:rFonts w:ascii="Arial" w:hAnsi="Arial" w:cs="Arial"/>
          <w:b/>
          <w:color w:val="0000FF"/>
          <w:sz w:val="24"/>
          <w:u w:val="thick"/>
        </w:rPr>
        <w:t>R4-221</w:t>
      </w:r>
      <w:r w:rsidR="00376CBA">
        <w:rPr>
          <w:rFonts w:ascii="Arial" w:hAnsi="Arial" w:cs="Arial"/>
          <w:b/>
          <w:color w:val="0000FF"/>
          <w:sz w:val="24"/>
          <w:u w:val="thick"/>
        </w:rPr>
        <w:t>1153</w:t>
      </w:r>
      <w:r>
        <w:rPr>
          <w:b/>
          <w:lang w:val="en-US" w:eastAsia="zh-CN"/>
        </w:rPr>
        <w:tab/>
      </w:r>
      <w:r w:rsidRPr="00DF3EDE">
        <w:rPr>
          <w:rFonts w:ascii="Arial" w:hAnsi="Arial" w:cs="Arial"/>
          <w:b/>
          <w:sz w:val="24"/>
        </w:rPr>
        <w:t>WF on NR FR1/FR2 repeater test specs draft rules and TP splits</w:t>
      </w:r>
    </w:p>
    <w:p w14:paraId="0B9D8262" w14:textId="1A474701" w:rsidR="00B260EF" w:rsidRDefault="00B260EF" w:rsidP="00B260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14:paraId="349F9E34" w14:textId="77777777" w:rsidR="00B260EF" w:rsidRDefault="00B260EF" w:rsidP="00B260EF">
      <w:pPr>
        <w:rPr>
          <w:rFonts w:ascii="Arial" w:hAnsi="Arial" w:cs="Arial"/>
          <w:b/>
          <w:lang w:val="en-US" w:eastAsia="zh-CN"/>
        </w:rPr>
      </w:pPr>
      <w:r>
        <w:rPr>
          <w:rFonts w:ascii="Arial" w:hAnsi="Arial" w:cs="Arial"/>
          <w:b/>
          <w:lang w:val="en-US" w:eastAsia="zh-CN"/>
        </w:rPr>
        <w:t xml:space="preserve">Abstract: </w:t>
      </w:r>
    </w:p>
    <w:p w14:paraId="6A84F7FF" w14:textId="77777777" w:rsidR="00B260EF" w:rsidRDefault="00B260EF" w:rsidP="00B260EF">
      <w:pPr>
        <w:rPr>
          <w:rFonts w:ascii="Arial" w:hAnsi="Arial" w:cs="Arial"/>
          <w:b/>
          <w:lang w:val="en-US" w:eastAsia="zh-CN"/>
        </w:rPr>
      </w:pPr>
      <w:r>
        <w:rPr>
          <w:rFonts w:ascii="Arial" w:hAnsi="Arial" w:cs="Arial"/>
          <w:b/>
          <w:lang w:val="en-US" w:eastAsia="zh-CN"/>
        </w:rPr>
        <w:t xml:space="preserve">Discussion: </w:t>
      </w:r>
    </w:p>
    <w:p w14:paraId="0A2AD9F1" w14:textId="58F33C5F" w:rsidR="00B260EF" w:rsidRDefault="0086034A" w:rsidP="00B260E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06645BFA" w14:textId="77777777" w:rsidR="00B260EF" w:rsidRDefault="00B260EF" w:rsidP="0069522E">
      <w:pPr>
        <w:overflowPunct/>
        <w:autoSpaceDE/>
        <w:adjustRightInd/>
        <w:spacing w:after="0"/>
        <w:rPr>
          <w:rFonts w:ascii="Arial" w:hAnsi="Arial" w:cs="Arial"/>
          <w:b/>
          <w:color w:val="FF0000"/>
          <w:lang w:val="en-US" w:eastAsia="zh-CN"/>
        </w:rPr>
      </w:pPr>
    </w:p>
    <w:p w14:paraId="678FD30D" w14:textId="1539A22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602FE3">
        <w:rPr>
          <w:rFonts w:ascii="Arial" w:hAnsi="Arial" w:cs="Arial"/>
          <w:b/>
          <w:color w:val="FF0000"/>
          <w:lang w:val="en-US" w:eastAsia="zh-CN"/>
        </w:rPr>
        <w:t>2nd</w:t>
      </w:r>
      <w:r>
        <w:rPr>
          <w:rFonts w:ascii="Arial" w:hAnsi="Arial" w:cs="Arial"/>
          <w:b/>
          <w:color w:val="FF0000"/>
          <w:lang w:val="en-US" w:eastAsia="zh-CN"/>
        </w:rPr>
        <w:t xml:space="preserve"> round</w:t>
      </w:r>
    </w:p>
    <w:p w14:paraId="1A922372" w14:textId="220EA8B8" w:rsidR="0069522E" w:rsidRDefault="0069522E" w:rsidP="0069522E">
      <w:pPr>
        <w:rPr>
          <w:b/>
          <w:bCs/>
          <w:u w:val="single"/>
          <w:lang w:val="en-US" w:eastAsia="ja-JP"/>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86034A" w:rsidRPr="0086034A" w14:paraId="18C4D39F" w14:textId="77777777" w:rsidTr="00257F24">
        <w:trPr>
          <w:trHeight w:val="545"/>
        </w:trPr>
        <w:tc>
          <w:tcPr>
            <w:tcW w:w="696" w:type="pct"/>
            <w:tcBorders>
              <w:top w:val="single" w:sz="4" w:space="0" w:color="auto"/>
              <w:left w:val="single" w:sz="4" w:space="0" w:color="auto"/>
              <w:bottom w:val="single" w:sz="4" w:space="0" w:color="auto"/>
              <w:right w:val="single" w:sz="4" w:space="0" w:color="auto"/>
            </w:tcBorders>
            <w:hideMark/>
          </w:tcPr>
          <w:p w14:paraId="1E37A5C2" w14:textId="5B9FF1DE" w:rsidR="001D39FE" w:rsidRPr="0086034A" w:rsidRDefault="001D39FE" w:rsidP="00257F24">
            <w:pPr>
              <w:spacing w:after="120"/>
              <w:rPr>
                <w:rFonts w:eastAsiaTheme="minorEastAsia"/>
                <w:b/>
                <w:bCs/>
                <w:sz w:val="16"/>
                <w:szCs w:val="16"/>
                <w:lang w:val="en-US" w:eastAsia="zh-CN"/>
              </w:rPr>
            </w:pPr>
            <w:proofErr w:type="spellStart"/>
            <w:r w:rsidRPr="0086034A">
              <w:rPr>
                <w:rFonts w:eastAsiaTheme="minorEastAsia"/>
                <w:b/>
                <w:bCs/>
                <w:sz w:val="16"/>
                <w:szCs w:val="16"/>
                <w:lang w:val="en-US" w:eastAsia="zh-CN"/>
              </w:rPr>
              <w:t>Tdoc</w:t>
            </w:r>
            <w:proofErr w:type="spellEnd"/>
            <w:r w:rsidRPr="0086034A">
              <w:rPr>
                <w:rFonts w:eastAsiaTheme="minorEastAsia"/>
                <w:b/>
                <w:bCs/>
                <w:sz w:val="16"/>
                <w:szCs w:val="16"/>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7DEB2FB" w14:textId="77777777" w:rsidR="001D39FE" w:rsidRPr="0086034A" w:rsidRDefault="001D39FE" w:rsidP="00257F24">
            <w:pPr>
              <w:spacing w:after="120"/>
              <w:rPr>
                <w:rFonts w:eastAsia="Yu Mincho"/>
                <w:b/>
                <w:bCs/>
                <w:sz w:val="16"/>
                <w:szCs w:val="16"/>
                <w:lang w:val="en-US" w:eastAsia="zh-CN"/>
              </w:rPr>
            </w:pPr>
            <w:r w:rsidRPr="0086034A">
              <w:rPr>
                <w:b/>
                <w:bCs/>
                <w:sz w:val="16"/>
                <w:szCs w:val="16"/>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585272B" w14:textId="77777777" w:rsidR="001D39FE" w:rsidRPr="0086034A" w:rsidRDefault="001D39FE" w:rsidP="00257F24">
            <w:pPr>
              <w:spacing w:after="120"/>
              <w:rPr>
                <w:b/>
                <w:bCs/>
                <w:sz w:val="16"/>
                <w:szCs w:val="16"/>
                <w:lang w:val="en-US" w:eastAsia="zh-CN"/>
              </w:rPr>
            </w:pPr>
            <w:r w:rsidRPr="0086034A">
              <w:rPr>
                <w:b/>
                <w:bCs/>
                <w:sz w:val="16"/>
                <w:szCs w:val="16"/>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3C6A40" w14:textId="0F76CCEA" w:rsidR="001D39FE" w:rsidRPr="0086034A" w:rsidRDefault="0086034A" w:rsidP="00257F24">
            <w:pPr>
              <w:spacing w:after="120"/>
              <w:rPr>
                <w:b/>
                <w:bCs/>
                <w:sz w:val="16"/>
                <w:szCs w:val="16"/>
                <w:lang w:val="en-US" w:eastAsia="zh-CN"/>
              </w:rPr>
            </w:pPr>
            <w:r w:rsidRPr="0086034A">
              <w:rPr>
                <w:b/>
                <w:bCs/>
                <w:sz w:val="16"/>
                <w:szCs w:val="16"/>
                <w:lang w:val="en-US" w:eastAsia="zh-CN"/>
              </w:rPr>
              <w:t>Status</w:t>
            </w:r>
          </w:p>
        </w:tc>
      </w:tr>
      <w:tr w:rsidR="0086034A" w:rsidRPr="0086034A" w14:paraId="37122098"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51F74158" w14:textId="108F1665" w:rsidR="0086034A" w:rsidRPr="0086034A" w:rsidRDefault="0086034A" w:rsidP="0086034A">
            <w:pPr>
              <w:spacing w:after="120"/>
              <w:rPr>
                <w:rFonts w:eastAsiaTheme="minorEastAsia"/>
                <w:i/>
                <w:sz w:val="16"/>
                <w:szCs w:val="16"/>
                <w:lang w:val="en-US" w:eastAsia="zh-CN"/>
              </w:rPr>
            </w:pPr>
            <w:r w:rsidRPr="0086034A">
              <w:rPr>
                <w:sz w:val="16"/>
                <w:szCs w:val="16"/>
              </w:rPr>
              <w:t>R4-221</w:t>
            </w:r>
            <w:r w:rsidR="00D57246">
              <w:rPr>
                <w:sz w:val="16"/>
                <w:szCs w:val="16"/>
              </w:rPr>
              <w:t>1223</w:t>
            </w:r>
          </w:p>
        </w:tc>
        <w:tc>
          <w:tcPr>
            <w:tcW w:w="2131" w:type="pct"/>
            <w:tcBorders>
              <w:top w:val="single" w:sz="4" w:space="0" w:color="auto"/>
              <w:left w:val="single" w:sz="4" w:space="0" w:color="auto"/>
              <w:bottom w:val="single" w:sz="4" w:space="0" w:color="auto"/>
              <w:right w:val="single" w:sz="4" w:space="0" w:color="auto"/>
            </w:tcBorders>
          </w:tcPr>
          <w:p w14:paraId="1592AADB" w14:textId="4AB60AF1" w:rsidR="0086034A" w:rsidRPr="0086034A" w:rsidRDefault="0086034A" w:rsidP="0086034A">
            <w:pPr>
              <w:spacing w:after="120"/>
              <w:rPr>
                <w:rFonts w:eastAsiaTheme="minorEastAsia"/>
                <w:i/>
                <w:sz w:val="16"/>
                <w:szCs w:val="16"/>
                <w:lang w:val="en-US" w:eastAsia="zh-CN"/>
              </w:rPr>
            </w:pPr>
            <w:r w:rsidRPr="0086034A">
              <w:rPr>
                <w:sz w:val="16"/>
                <w:szCs w:val="16"/>
              </w:rPr>
              <w:t>WF on NR FR1/FR2 repeater measurement system set-up</w:t>
            </w:r>
          </w:p>
        </w:tc>
        <w:tc>
          <w:tcPr>
            <w:tcW w:w="807" w:type="pct"/>
            <w:tcBorders>
              <w:top w:val="single" w:sz="4" w:space="0" w:color="auto"/>
              <w:left w:val="single" w:sz="4" w:space="0" w:color="auto"/>
              <w:bottom w:val="single" w:sz="4" w:space="0" w:color="auto"/>
              <w:right w:val="single" w:sz="4" w:space="0" w:color="auto"/>
            </w:tcBorders>
          </w:tcPr>
          <w:p w14:paraId="36B15DE3" w14:textId="43A8F0F8" w:rsidR="0086034A" w:rsidRPr="0086034A" w:rsidRDefault="0086034A" w:rsidP="0086034A">
            <w:pPr>
              <w:spacing w:after="120"/>
              <w:rPr>
                <w:rFonts w:eastAsiaTheme="minorEastAsia"/>
                <w:i/>
                <w:sz w:val="16"/>
                <w:szCs w:val="16"/>
                <w:lang w:val="en-US" w:eastAsia="zh-CN"/>
              </w:rPr>
            </w:pPr>
            <w:r w:rsidRPr="0086034A">
              <w:rPr>
                <w:sz w:val="16"/>
                <w:szCs w:val="16"/>
              </w:rPr>
              <w:t>ZTE</w:t>
            </w:r>
          </w:p>
        </w:tc>
        <w:tc>
          <w:tcPr>
            <w:tcW w:w="1366" w:type="pct"/>
            <w:tcBorders>
              <w:top w:val="single" w:sz="4" w:space="0" w:color="auto"/>
              <w:left w:val="single" w:sz="4" w:space="0" w:color="auto"/>
              <w:bottom w:val="single" w:sz="4" w:space="0" w:color="auto"/>
              <w:right w:val="single" w:sz="4" w:space="0" w:color="auto"/>
            </w:tcBorders>
          </w:tcPr>
          <w:p w14:paraId="4D6BAE7F" w14:textId="43312433"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6E93CDB1"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4D79349F" w14:textId="5F5BE97C" w:rsidR="0086034A" w:rsidRPr="0086034A" w:rsidRDefault="0086034A" w:rsidP="0086034A">
            <w:pPr>
              <w:spacing w:after="120"/>
              <w:rPr>
                <w:sz w:val="16"/>
                <w:szCs w:val="16"/>
              </w:rPr>
            </w:pPr>
            <w:r w:rsidRPr="0086034A">
              <w:rPr>
                <w:sz w:val="16"/>
                <w:szCs w:val="16"/>
              </w:rPr>
              <w:t>R4-2211150</w:t>
            </w:r>
          </w:p>
        </w:tc>
        <w:tc>
          <w:tcPr>
            <w:tcW w:w="2131" w:type="pct"/>
            <w:tcBorders>
              <w:top w:val="single" w:sz="4" w:space="0" w:color="auto"/>
              <w:left w:val="single" w:sz="4" w:space="0" w:color="auto"/>
              <w:bottom w:val="single" w:sz="4" w:space="0" w:color="auto"/>
              <w:right w:val="single" w:sz="4" w:space="0" w:color="auto"/>
            </w:tcBorders>
          </w:tcPr>
          <w:p w14:paraId="3DE48397" w14:textId="34D43255" w:rsidR="0086034A" w:rsidRPr="0086034A" w:rsidRDefault="0086034A" w:rsidP="0086034A">
            <w:pPr>
              <w:spacing w:after="120"/>
              <w:rPr>
                <w:rFonts w:eastAsiaTheme="minorEastAsia"/>
                <w:i/>
                <w:sz w:val="16"/>
                <w:szCs w:val="16"/>
                <w:lang w:val="en-US" w:eastAsia="zh-CN"/>
              </w:rPr>
            </w:pPr>
            <w:r w:rsidRPr="0086034A">
              <w:rPr>
                <w:sz w:val="16"/>
                <w:szCs w:val="16"/>
              </w:rPr>
              <w:t>WF on NR FR1/FR2 repeater MU and TT</w:t>
            </w:r>
          </w:p>
        </w:tc>
        <w:tc>
          <w:tcPr>
            <w:tcW w:w="807" w:type="pct"/>
            <w:tcBorders>
              <w:top w:val="single" w:sz="4" w:space="0" w:color="auto"/>
              <w:left w:val="single" w:sz="4" w:space="0" w:color="auto"/>
              <w:bottom w:val="single" w:sz="4" w:space="0" w:color="auto"/>
              <w:right w:val="single" w:sz="4" w:space="0" w:color="auto"/>
            </w:tcBorders>
          </w:tcPr>
          <w:p w14:paraId="02990ACE" w14:textId="2DF8AA27" w:rsidR="0086034A" w:rsidRPr="0086034A" w:rsidRDefault="0086034A" w:rsidP="0086034A">
            <w:pPr>
              <w:spacing w:after="120"/>
              <w:rPr>
                <w:rFonts w:eastAsiaTheme="minorEastAsia"/>
                <w:i/>
                <w:sz w:val="16"/>
                <w:szCs w:val="16"/>
                <w:lang w:val="en-US" w:eastAsia="zh-CN"/>
              </w:rPr>
            </w:pPr>
            <w:r w:rsidRPr="0086034A">
              <w:rPr>
                <w:sz w:val="16"/>
                <w:szCs w:val="16"/>
              </w:rPr>
              <w:t>Huawei</w:t>
            </w:r>
          </w:p>
        </w:tc>
        <w:tc>
          <w:tcPr>
            <w:tcW w:w="1366" w:type="pct"/>
            <w:tcBorders>
              <w:top w:val="single" w:sz="4" w:space="0" w:color="auto"/>
              <w:left w:val="single" w:sz="4" w:space="0" w:color="auto"/>
              <w:bottom w:val="single" w:sz="4" w:space="0" w:color="auto"/>
              <w:right w:val="single" w:sz="4" w:space="0" w:color="auto"/>
            </w:tcBorders>
          </w:tcPr>
          <w:p w14:paraId="4440373C" w14:textId="37A45729"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24810091"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3746E86D" w14:textId="2F31DC8A" w:rsidR="0086034A" w:rsidRPr="0086034A" w:rsidRDefault="0086034A" w:rsidP="0086034A">
            <w:pPr>
              <w:spacing w:after="120"/>
              <w:rPr>
                <w:sz w:val="16"/>
                <w:szCs w:val="16"/>
              </w:rPr>
            </w:pPr>
            <w:r w:rsidRPr="0086034A">
              <w:rPr>
                <w:sz w:val="16"/>
                <w:szCs w:val="16"/>
              </w:rPr>
              <w:t>R4-2211151</w:t>
            </w:r>
          </w:p>
        </w:tc>
        <w:tc>
          <w:tcPr>
            <w:tcW w:w="2131" w:type="pct"/>
            <w:tcBorders>
              <w:top w:val="single" w:sz="4" w:space="0" w:color="auto"/>
              <w:left w:val="single" w:sz="4" w:space="0" w:color="auto"/>
              <w:bottom w:val="single" w:sz="4" w:space="0" w:color="auto"/>
              <w:right w:val="single" w:sz="4" w:space="0" w:color="auto"/>
            </w:tcBorders>
          </w:tcPr>
          <w:p w14:paraId="364F7171" w14:textId="719FED44" w:rsidR="0086034A" w:rsidRPr="0086034A" w:rsidRDefault="0086034A" w:rsidP="0086034A">
            <w:pPr>
              <w:spacing w:after="120"/>
              <w:rPr>
                <w:rFonts w:eastAsiaTheme="minorEastAsia"/>
                <w:i/>
                <w:sz w:val="16"/>
                <w:szCs w:val="16"/>
                <w:lang w:val="en-US" w:eastAsia="zh-CN"/>
              </w:rPr>
            </w:pPr>
            <w:r w:rsidRPr="0086034A">
              <w:rPr>
                <w:sz w:val="16"/>
                <w:szCs w:val="16"/>
              </w:rPr>
              <w:t>WF on NR FR1/FR2 repeater declarations</w:t>
            </w:r>
          </w:p>
        </w:tc>
        <w:tc>
          <w:tcPr>
            <w:tcW w:w="807" w:type="pct"/>
            <w:tcBorders>
              <w:top w:val="single" w:sz="4" w:space="0" w:color="auto"/>
              <w:left w:val="single" w:sz="4" w:space="0" w:color="auto"/>
              <w:bottom w:val="single" w:sz="4" w:space="0" w:color="auto"/>
              <w:right w:val="single" w:sz="4" w:space="0" w:color="auto"/>
            </w:tcBorders>
          </w:tcPr>
          <w:p w14:paraId="20BFDFB5" w14:textId="7BF9010C" w:rsidR="0086034A" w:rsidRPr="0086034A" w:rsidRDefault="0086034A" w:rsidP="0086034A">
            <w:pPr>
              <w:spacing w:after="120"/>
              <w:rPr>
                <w:rFonts w:eastAsiaTheme="minorEastAsia"/>
                <w:i/>
                <w:sz w:val="16"/>
                <w:szCs w:val="16"/>
                <w:lang w:val="en-US" w:eastAsia="zh-CN"/>
              </w:rPr>
            </w:pPr>
            <w:r w:rsidRPr="0086034A">
              <w:rPr>
                <w:sz w:val="16"/>
                <w:szCs w:val="16"/>
              </w:rPr>
              <w:t>Nokia</w:t>
            </w:r>
          </w:p>
        </w:tc>
        <w:tc>
          <w:tcPr>
            <w:tcW w:w="1366" w:type="pct"/>
            <w:tcBorders>
              <w:top w:val="single" w:sz="4" w:space="0" w:color="auto"/>
              <w:left w:val="single" w:sz="4" w:space="0" w:color="auto"/>
              <w:bottom w:val="single" w:sz="4" w:space="0" w:color="auto"/>
              <w:right w:val="single" w:sz="4" w:space="0" w:color="auto"/>
            </w:tcBorders>
          </w:tcPr>
          <w:p w14:paraId="7BF5EC8E" w14:textId="1AAA200C"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1BB671E9"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03FF939F" w14:textId="039FF6D3" w:rsidR="0086034A" w:rsidRPr="0086034A" w:rsidRDefault="0086034A" w:rsidP="0086034A">
            <w:pPr>
              <w:spacing w:after="120"/>
              <w:rPr>
                <w:sz w:val="16"/>
                <w:szCs w:val="16"/>
              </w:rPr>
            </w:pPr>
            <w:r w:rsidRPr="0086034A">
              <w:rPr>
                <w:sz w:val="16"/>
                <w:szCs w:val="16"/>
              </w:rPr>
              <w:t>R4-2211152</w:t>
            </w:r>
          </w:p>
        </w:tc>
        <w:tc>
          <w:tcPr>
            <w:tcW w:w="2131" w:type="pct"/>
            <w:tcBorders>
              <w:top w:val="single" w:sz="4" w:space="0" w:color="auto"/>
              <w:left w:val="single" w:sz="4" w:space="0" w:color="auto"/>
              <w:bottom w:val="single" w:sz="4" w:space="0" w:color="auto"/>
              <w:right w:val="single" w:sz="4" w:space="0" w:color="auto"/>
            </w:tcBorders>
          </w:tcPr>
          <w:p w14:paraId="7ECEDF2C" w14:textId="0C2E5567" w:rsidR="0086034A" w:rsidRPr="0086034A" w:rsidRDefault="0086034A" w:rsidP="0086034A">
            <w:pPr>
              <w:spacing w:after="120"/>
              <w:rPr>
                <w:rFonts w:eastAsiaTheme="minorEastAsia"/>
                <w:i/>
                <w:sz w:val="16"/>
                <w:szCs w:val="16"/>
                <w:lang w:val="en-US" w:eastAsia="zh-CN"/>
              </w:rPr>
            </w:pPr>
            <w:r w:rsidRPr="0086034A">
              <w:rPr>
                <w:sz w:val="16"/>
                <w:szCs w:val="16"/>
              </w:rPr>
              <w:t>WF on NR FR1/FR2 repeater test procedures and test issues</w:t>
            </w:r>
          </w:p>
        </w:tc>
        <w:tc>
          <w:tcPr>
            <w:tcW w:w="807" w:type="pct"/>
            <w:tcBorders>
              <w:top w:val="single" w:sz="4" w:space="0" w:color="auto"/>
              <w:left w:val="single" w:sz="4" w:space="0" w:color="auto"/>
              <w:bottom w:val="single" w:sz="4" w:space="0" w:color="auto"/>
              <w:right w:val="single" w:sz="4" w:space="0" w:color="auto"/>
            </w:tcBorders>
          </w:tcPr>
          <w:p w14:paraId="6154A5D3" w14:textId="50BAC3B1" w:rsidR="0086034A" w:rsidRPr="0086034A" w:rsidRDefault="0086034A" w:rsidP="0086034A">
            <w:pPr>
              <w:spacing w:after="120"/>
              <w:rPr>
                <w:rFonts w:eastAsiaTheme="minorEastAsia"/>
                <w:i/>
                <w:sz w:val="16"/>
                <w:szCs w:val="16"/>
                <w:lang w:val="en-US" w:eastAsia="zh-CN"/>
              </w:rPr>
            </w:pPr>
            <w:r w:rsidRPr="0086034A">
              <w:rPr>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076A7FD3" w14:textId="27F23CFC"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578B6394"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413CAA39" w14:textId="7707AF9C" w:rsidR="0086034A" w:rsidRPr="0086034A" w:rsidRDefault="0086034A" w:rsidP="0086034A">
            <w:pPr>
              <w:spacing w:after="120"/>
              <w:rPr>
                <w:sz w:val="16"/>
                <w:szCs w:val="16"/>
              </w:rPr>
            </w:pPr>
            <w:r w:rsidRPr="0086034A">
              <w:rPr>
                <w:sz w:val="16"/>
                <w:szCs w:val="16"/>
              </w:rPr>
              <w:t>R4-2211153</w:t>
            </w:r>
          </w:p>
        </w:tc>
        <w:tc>
          <w:tcPr>
            <w:tcW w:w="2131" w:type="pct"/>
            <w:tcBorders>
              <w:top w:val="single" w:sz="4" w:space="0" w:color="auto"/>
              <w:left w:val="single" w:sz="4" w:space="0" w:color="auto"/>
              <w:bottom w:val="single" w:sz="4" w:space="0" w:color="auto"/>
              <w:right w:val="single" w:sz="4" w:space="0" w:color="auto"/>
            </w:tcBorders>
          </w:tcPr>
          <w:p w14:paraId="4F5B177C" w14:textId="0CC46E06" w:rsidR="0086034A" w:rsidRPr="0086034A" w:rsidRDefault="0086034A" w:rsidP="0086034A">
            <w:pPr>
              <w:spacing w:after="120"/>
              <w:rPr>
                <w:rFonts w:eastAsiaTheme="minorEastAsia"/>
                <w:i/>
                <w:sz w:val="16"/>
                <w:szCs w:val="16"/>
                <w:lang w:val="en-US" w:eastAsia="zh-CN"/>
              </w:rPr>
            </w:pPr>
            <w:r w:rsidRPr="0086034A">
              <w:rPr>
                <w:sz w:val="16"/>
                <w:szCs w:val="16"/>
              </w:rPr>
              <w:t>WF on NR FR1/FR2 repeater test specs draft rules and TP splits</w:t>
            </w:r>
          </w:p>
        </w:tc>
        <w:tc>
          <w:tcPr>
            <w:tcW w:w="807" w:type="pct"/>
            <w:tcBorders>
              <w:top w:val="single" w:sz="4" w:space="0" w:color="auto"/>
              <w:left w:val="single" w:sz="4" w:space="0" w:color="auto"/>
              <w:bottom w:val="single" w:sz="4" w:space="0" w:color="auto"/>
              <w:right w:val="single" w:sz="4" w:space="0" w:color="auto"/>
            </w:tcBorders>
          </w:tcPr>
          <w:p w14:paraId="74A0D486" w14:textId="11DDEA77" w:rsidR="0086034A" w:rsidRPr="0086034A" w:rsidRDefault="0086034A" w:rsidP="0086034A">
            <w:pPr>
              <w:spacing w:after="120"/>
              <w:rPr>
                <w:rFonts w:eastAsiaTheme="minorEastAsia"/>
                <w:i/>
                <w:sz w:val="16"/>
                <w:szCs w:val="16"/>
                <w:lang w:val="en-US" w:eastAsia="zh-CN"/>
              </w:rPr>
            </w:pPr>
            <w:r w:rsidRPr="0086034A">
              <w:rPr>
                <w:sz w:val="16"/>
                <w:szCs w:val="16"/>
              </w:rPr>
              <w:t>CATT</w:t>
            </w:r>
          </w:p>
        </w:tc>
        <w:tc>
          <w:tcPr>
            <w:tcW w:w="1366" w:type="pct"/>
            <w:tcBorders>
              <w:top w:val="single" w:sz="4" w:space="0" w:color="auto"/>
              <w:left w:val="single" w:sz="4" w:space="0" w:color="auto"/>
              <w:bottom w:val="single" w:sz="4" w:space="0" w:color="auto"/>
              <w:right w:val="single" w:sz="4" w:space="0" w:color="auto"/>
            </w:tcBorders>
          </w:tcPr>
          <w:p w14:paraId="590608C5" w14:textId="097889A9"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36821779"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4088D4DF" w14:textId="7045D53C" w:rsidR="0086034A" w:rsidRPr="0086034A" w:rsidRDefault="0086034A" w:rsidP="0086034A">
            <w:pPr>
              <w:spacing w:after="120"/>
              <w:rPr>
                <w:sz w:val="16"/>
                <w:szCs w:val="16"/>
              </w:rPr>
            </w:pPr>
            <w:r w:rsidRPr="0086034A">
              <w:rPr>
                <w:sz w:val="16"/>
                <w:szCs w:val="16"/>
              </w:rPr>
              <w:t>R4-2210845</w:t>
            </w:r>
          </w:p>
        </w:tc>
        <w:tc>
          <w:tcPr>
            <w:tcW w:w="2131" w:type="pct"/>
            <w:tcBorders>
              <w:top w:val="single" w:sz="4" w:space="0" w:color="auto"/>
              <w:left w:val="single" w:sz="4" w:space="0" w:color="auto"/>
              <w:bottom w:val="single" w:sz="4" w:space="0" w:color="auto"/>
              <w:right w:val="single" w:sz="4" w:space="0" w:color="auto"/>
            </w:tcBorders>
          </w:tcPr>
          <w:p w14:paraId="5C5B4E9E" w14:textId="42124B85" w:rsidR="0086034A" w:rsidRPr="0086034A" w:rsidRDefault="0086034A" w:rsidP="0086034A">
            <w:pPr>
              <w:spacing w:after="120"/>
              <w:rPr>
                <w:rFonts w:eastAsiaTheme="minorEastAsia"/>
                <w:sz w:val="16"/>
                <w:szCs w:val="16"/>
                <w:lang w:val="en-US" w:eastAsia="zh-CN"/>
              </w:rPr>
            </w:pPr>
            <w:r w:rsidRPr="0086034A">
              <w:rPr>
                <w:sz w:val="16"/>
                <w:szCs w:val="16"/>
              </w:rPr>
              <w:t>Spec skeleton for TS 38.115-1</w:t>
            </w:r>
          </w:p>
        </w:tc>
        <w:tc>
          <w:tcPr>
            <w:tcW w:w="807" w:type="pct"/>
            <w:tcBorders>
              <w:top w:val="single" w:sz="4" w:space="0" w:color="auto"/>
              <w:left w:val="single" w:sz="4" w:space="0" w:color="auto"/>
              <w:bottom w:val="single" w:sz="4" w:space="0" w:color="auto"/>
              <w:right w:val="single" w:sz="4" w:space="0" w:color="auto"/>
            </w:tcBorders>
          </w:tcPr>
          <w:p w14:paraId="35E3FAE9" w14:textId="52E7F65F" w:rsidR="0086034A" w:rsidRPr="0086034A" w:rsidRDefault="0086034A" w:rsidP="0086034A">
            <w:pPr>
              <w:spacing w:after="120"/>
              <w:rPr>
                <w:rFonts w:eastAsiaTheme="minorEastAsia"/>
                <w:sz w:val="16"/>
                <w:szCs w:val="16"/>
                <w:lang w:val="en-US" w:eastAsia="zh-CN"/>
              </w:rPr>
            </w:pPr>
            <w:r w:rsidRPr="0086034A">
              <w:rPr>
                <w:sz w:val="16"/>
                <w:szCs w:val="16"/>
              </w:rPr>
              <w:t>CATT</w:t>
            </w:r>
          </w:p>
        </w:tc>
        <w:tc>
          <w:tcPr>
            <w:tcW w:w="1366" w:type="pct"/>
            <w:tcBorders>
              <w:top w:val="single" w:sz="4" w:space="0" w:color="auto"/>
              <w:left w:val="single" w:sz="4" w:space="0" w:color="auto"/>
              <w:bottom w:val="single" w:sz="4" w:space="0" w:color="auto"/>
              <w:right w:val="single" w:sz="4" w:space="0" w:color="auto"/>
            </w:tcBorders>
          </w:tcPr>
          <w:p w14:paraId="061D8B9F" w14:textId="27E3782D"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r w:rsidR="0086034A" w:rsidRPr="0086034A" w14:paraId="228DE84D"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7BD6605B" w14:textId="5C860BC5" w:rsidR="0086034A" w:rsidRPr="0086034A" w:rsidRDefault="0086034A" w:rsidP="0086034A">
            <w:pPr>
              <w:spacing w:after="120"/>
              <w:rPr>
                <w:sz w:val="16"/>
                <w:szCs w:val="16"/>
              </w:rPr>
            </w:pPr>
            <w:r w:rsidRPr="0086034A">
              <w:rPr>
                <w:sz w:val="16"/>
                <w:szCs w:val="16"/>
              </w:rPr>
              <w:t>R4-2210846</w:t>
            </w:r>
          </w:p>
        </w:tc>
        <w:tc>
          <w:tcPr>
            <w:tcW w:w="2131" w:type="pct"/>
            <w:tcBorders>
              <w:top w:val="single" w:sz="4" w:space="0" w:color="auto"/>
              <w:left w:val="single" w:sz="4" w:space="0" w:color="auto"/>
              <w:bottom w:val="single" w:sz="4" w:space="0" w:color="auto"/>
              <w:right w:val="single" w:sz="4" w:space="0" w:color="auto"/>
            </w:tcBorders>
          </w:tcPr>
          <w:p w14:paraId="6A3B837C" w14:textId="1D7E71F7" w:rsidR="0086034A" w:rsidRPr="0086034A" w:rsidRDefault="0086034A" w:rsidP="0086034A">
            <w:pPr>
              <w:spacing w:after="120"/>
              <w:rPr>
                <w:rFonts w:eastAsiaTheme="minorEastAsia"/>
                <w:sz w:val="16"/>
                <w:szCs w:val="16"/>
                <w:lang w:val="en-US" w:eastAsia="zh-CN"/>
              </w:rPr>
            </w:pPr>
            <w:r w:rsidRPr="0086034A">
              <w:rPr>
                <w:sz w:val="16"/>
                <w:szCs w:val="16"/>
              </w:rPr>
              <w:t>Spec skeleton for TS 38.115-2 v.0.0.1</w:t>
            </w:r>
          </w:p>
        </w:tc>
        <w:tc>
          <w:tcPr>
            <w:tcW w:w="807" w:type="pct"/>
            <w:tcBorders>
              <w:top w:val="single" w:sz="4" w:space="0" w:color="auto"/>
              <w:left w:val="single" w:sz="4" w:space="0" w:color="auto"/>
              <w:bottom w:val="single" w:sz="4" w:space="0" w:color="auto"/>
              <w:right w:val="single" w:sz="4" w:space="0" w:color="auto"/>
            </w:tcBorders>
          </w:tcPr>
          <w:p w14:paraId="083012C7" w14:textId="16E6CBB4" w:rsidR="0086034A" w:rsidRPr="0086034A" w:rsidRDefault="0086034A" w:rsidP="0086034A">
            <w:pPr>
              <w:spacing w:after="120"/>
              <w:rPr>
                <w:rFonts w:eastAsiaTheme="minorEastAsia"/>
                <w:sz w:val="16"/>
                <w:szCs w:val="16"/>
                <w:lang w:val="en-US" w:eastAsia="zh-CN"/>
              </w:rPr>
            </w:pPr>
            <w:r w:rsidRPr="0086034A">
              <w:rPr>
                <w:sz w:val="16"/>
                <w:szCs w:val="16"/>
              </w:rPr>
              <w:t>ZTE Corporation</w:t>
            </w:r>
          </w:p>
        </w:tc>
        <w:tc>
          <w:tcPr>
            <w:tcW w:w="1366" w:type="pct"/>
            <w:tcBorders>
              <w:top w:val="single" w:sz="4" w:space="0" w:color="auto"/>
              <w:left w:val="single" w:sz="4" w:space="0" w:color="auto"/>
              <w:bottom w:val="single" w:sz="4" w:space="0" w:color="auto"/>
              <w:right w:val="single" w:sz="4" w:space="0" w:color="auto"/>
            </w:tcBorders>
          </w:tcPr>
          <w:p w14:paraId="374D10E5" w14:textId="2F2169FF" w:rsidR="0086034A" w:rsidRPr="0086034A" w:rsidRDefault="0086034A" w:rsidP="0086034A">
            <w:pPr>
              <w:spacing w:after="120"/>
              <w:rPr>
                <w:rFonts w:eastAsiaTheme="minorEastAsia"/>
                <w:i/>
                <w:sz w:val="16"/>
                <w:szCs w:val="16"/>
                <w:lang w:val="en-US" w:eastAsia="zh-CN"/>
              </w:rPr>
            </w:pPr>
            <w:r w:rsidRPr="0086034A">
              <w:rPr>
                <w:sz w:val="16"/>
                <w:szCs w:val="16"/>
                <w:highlight w:val="green"/>
              </w:rPr>
              <w:t xml:space="preserve">Approved </w:t>
            </w:r>
          </w:p>
        </w:tc>
      </w:tr>
    </w:tbl>
    <w:p w14:paraId="3680B886" w14:textId="77777777" w:rsidR="0069522E" w:rsidRDefault="0069522E" w:rsidP="0069522E">
      <w:pPr>
        <w:rPr>
          <w:lang w:val="en-US" w:eastAsia="zh-CN"/>
        </w:rPr>
      </w:pPr>
      <w:r>
        <w:rPr>
          <w:lang w:val="en-US" w:eastAsia="zh-CN"/>
        </w:rPr>
        <w:t>--------------------------------------------------------------End--------------------------------------------------------------------------</w:t>
      </w:r>
    </w:p>
    <w:p w14:paraId="0333BF08" w14:textId="77777777" w:rsidR="0069522E" w:rsidRDefault="0069522E" w:rsidP="0069522E">
      <w:pPr>
        <w:rPr>
          <w:lang w:eastAsia="en-GB"/>
        </w:rPr>
      </w:pPr>
    </w:p>
    <w:p w14:paraId="73343AEB" w14:textId="77777777" w:rsidR="0069522E" w:rsidRDefault="0069522E" w:rsidP="0069522E">
      <w:pPr>
        <w:rPr>
          <w:rFonts w:ascii="Arial" w:hAnsi="Arial" w:cs="Arial"/>
          <w:b/>
          <w:sz w:val="24"/>
        </w:rPr>
      </w:pPr>
      <w:r>
        <w:rPr>
          <w:rFonts w:ascii="Arial" w:hAnsi="Arial" w:cs="Arial"/>
          <w:b/>
          <w:color w:val="0000FF"/>
          <w:sz w:val="24"/>
        </w:rPr>
        <w:t>R4-2208135</w:t>
      </w:r>
      <w:r>
        <w:rPr>
          <w:rFonts w:ascii="Arial" w:hAnsi="Arial" w:cs="Arial"/>
          <w:b/>
          <w:color w:val="0000FF"/>
          <w:sz w:val="24"/>
        </w:rPr>
        <w:tab/>
      </w:r>
      <w:r>
        <w:rPr>
          <w:rFonts w:ascii="Arial" w:hAnsi="Arial" w:cs="Arial"/>
          <w:b/>
          <w:sz w:val="24"/>
        </w:rPr>
        <w:t>Discussion of drafting specification related issues</w:t>
      </w:r>
    </w:p>
    <w:p w14:paraId="35C53F3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B17C6EC" w14:textId="2EA0C6E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73BAE" w14:textId="77777777" w:rsidR="0069522E" w:rsidRDefault="0069522E" w:rsidP="0069522E">
      <w:pPr>
        <w:rPr>
          <w:rFonts w:ascii="Arial" w:hAnsi="Arial" w:cs="Arial"/>
          <w:b/>
          <w:sz w:val="24"/>
        </w:rPr>
      </w:pPr>
      <w:r>
        <w:rPr>
          <w:rFonts w:ascii="Arial" w:hAnsi="Arial" w:cs="Arial"/>
          <w:b/>
          <w:color w:val="0000FF"/>
          <w:sz w:val="24"/>
        </w:rPr>
        <w:t>R4-2208478</w:t>
      </w:r>
      <w:r>
        <w:rPr>
          <w:rFonts w:ascii="Arial" w:hAnsi="Arial" w:cs="Arial"/>
          <w:b/>
          <w:color w:val="0000FF"/>
          <w:sz w:val="24"/>
        </w:rPr>
        <w:tab/>
      </w:r>
      <w:r>
        <w:rPr>
          <w:rFonts w:ascii="Arial" w:hAnsi="Arial" w:cs="Arial"/>
          <w:b/>
          <w:sz w:val="24"/>
        </w:rPr>
        <w:t>Spec skeleton for TS 38.115-1</w:t>
      </w:r>
    </w:p>
    <w:p w14:paraId="03F94414"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38.115-1 v0.0.1</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14:paraId="0CB559C8" w14:textId="614A6AAA"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A53063">
        <w:rPr>
          <w:rFonts w:ascii="Arial" w:hAnsi="Arial" w:cs="Arial"/>
          <w:b/>
        </w:rPr>
        <w:t>0845</w:t>
      </w:r>
      <w:r>
        <w:rPr>
          <w:rFonts w:ascii="Arial" w:hAnsi="Arial" w:cs="Arial"/>
          <w:b/>
        </w:rPr>
        <w:t xml:space="preserve"> (from R4-2208478).</w:t>
      </w:r>
    </w:p>
    <w:p w14:paraId="4E64D90C" w14:textId="39BF98A4" w:rsidR="001D39FE" w:rsidRDefault="001D39FE" w:rsidP="001D39FE">
      <w:pPr>
        <w:rPr>
          <w:rFonts w:ascii="Arial" w:hAnsi="Arial" w:cs="Arial"/>
          <w:b/>
          <w:sz w:val="24"/>
        </w:rPr>
      </w:pPr>
      <w:r>
        <w:rPr>
          <w:rFonts w:ascii="Arial" w:hAnsi="Arial" w:cs="Arial"/>
          <w:b/>
          <w:color w:val="0000FF"/>
          <w:sz w:val="24"/>
        </w:rPr>
        <w:t>R4-221</w:t>
      </w:r>
      <w:r w:rsidR="00A53063">
        <w:rPr>
          <w:rFonts w:ascii="Arial" w:hAnsi="Arial" w:cs="Arial"/>
          <w:b/>
          <w:color w:val="0000FF"/>
          <w:sz w:val="24"/>
        </w:rPr>
        <w:t>0845</w:t>
      </w:r>
      <w:r>
        <w:rPr>
          <w:rFonts w:ascii="Arial" w:hAnsi="Arial" w:cs="Arial"/>
          <w:b/>
          <w:color w:val="0000FF"/>
          <w:sz w:val="24"/>
        </w:rPr>
        <w:tab/>
      </w:r>
      <w:r>
        <w:rPr>
          <w:rFonts w:ascii="Arial" w:hAnsi="Arial" w:cs="Arial"/>
          <w:b/>
          <w:sz w:val="24"/>
        </w:rPr>
        <w:t>Spec skeleton for TS 38.115-1</w:t>
      </w:r>
    </w:p>
    <w:p w14:paraId="0DE76DDD" w14:textId="77777777" w:rsidR="001D39FE" w:rsidRDefault="001D39FE" w:rsidP="001D39F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38.115-1 v0.0.1</w:t>
      </w:r>
      <w:r>
        <w:rPr>
          <w:i/>
        </w:rPr>
        <w:tab/>
        <w:t xml:space="preserve">  CR-  rev  Cat:  (Rel-17)</w:t>
      </w:r>
      <w:r>
        <w:rPr>
          <w:i/>
        </w:rPr>
        <w:br/>
      </w:r>
      <w:r>
        <w:rPr>
          <w:i/>
        </w:rPr>
        <w:br/>
      </w:r>
      <w:r>
        <w:rPr>
          <w:i/>
        </w:rPr>
        <w:tab/>
      </w:r>
      <w:r>
        <w:rPr>
          <w:i/>
        </w:rPr>
        <w:tab/>
      </w:r>
      <w:r>
        <w:rPr>
          <w:i/>
        </w:rPr>
        <w:tab/>
      </w:r>
      <w:r>
        <w:rPr>
          <w:i/>
        </w:rPr>
        <w:tab/>
      </w:r>
      <w:r>
        <w:rPr>
          <w:i/>
        </w:rPr>
        <w:tab/>
        <w:t>Source: CATT</w:t>
      </w:r>
    </w:p>
    <w:p w14:paraId="026E7C39" w14:textId="0FFA68E8" w:rsidR="001D39FE" w:rsidRDefault="0086034A" w:rsidP="001D39FE">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24420F12" w14:textId="17EBB782" w:rsidR="0069522E" w:rsidRDefault="001D39FE" w:rsidP="001D39FE">
      <w:pPr>
        <w:rPr>
          <w:rFonts w:ascii="Arial" w:hAnsi="Arial" w:cs="Arial"/>
          <w:b/>
          <w:sz w:val="24"/>
        </w:rPr>
      </w:pPr>
      <w:r>
        <w:rPr>
          <w:rFonts w:ascii="Arial" w:hAnsi="Arial" w:cs="Arial"/>
          <w:b/>
          <w:color w:val="0000FF"/>
          <w:sz w:val="24"/>
        </w:rPr>
        <w:t xml:space="preserve">R </w:t>
      </w:r>
      <w:r w:rsidR="0069522E">
        <w:rPr>
          <w:rFonts w:ascii="Arial" w:hAnsi="Arial" w:cs="Arial"/>
          <w:b/>
          <w:color w:val="0000FF"/>
          <w:sz w:val="24"/>
        </w:rPr>
        <w:t>4-2209605</w:t>
      </w:r>
      <w:r w:rsidR="0069522E">
        <w:rPr>
          <w:rFonts w:ascii="Arial" w:hAnsi="Arial" w:cs="Arial"/>
          <w:b/>
          <w:color w:val="0000FF"/>
          <w:sz w:val="24"/>
        </w:rPr>
        <w:tab/>
      </w:r>
      <w:r w:rsidR="0069522E">
        <w:rPr>
          <w:rFonts w:ascii="Arial" w:hAnsi="Arial" w:cs="Arial"/>
          <w:b/>
          <w:sz w:val="24"/>
        </w:rPr>
        <w:t>Discussion on FR1 NR repeater test conformance testing</w:t>
      </w:r>
    </w:p>
    <w:p w14:paraId="1548EEF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A047A3C" w14:textId="5AFC552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216FC" w14:textId="77777777" w:rsidR="0069522E" w:rsidRDefault="0069522E" w:rsidP="0069522E">
      <w:pPr>
        <w:rPr>
          <w:rFonts w:ascii="Arial" w:hAnsi="Arial" w:cs="Arial"/>
          <w:b/>
          <w:sz w:val="24"/>
        </w:rPr>
      </w:pPr>
      <w:r>
        <w:rPr>
          <w:rFonts w:ascii="Arial" w:hAnsi="Arial" w:cs="Arial"/>
          <w:b/>
          <w:color w:val="0000FF"/>
          <w:sz w:val="24"/>
        </w:rPr>
        <w:t>R4-2210014</w:t>
      </w:r>
      <w:r>
        <w:rPr>
          <w:rFonts w:ascii="Arial" w:hAnsi="Arial" w:cs="Arial"/>
          <w:b/>
          <w:color w:val="0000FF"/>
          <w:sz w:val="24"/>
        </w:rPr>
        <w:tab/>
      </w:r>
      <w:r>
        <w:rPr>
          <w:rFonts w:ascii="Arial" w:hAnsi="Arial" w:cs="Arial"/>
          <w:b/>
          <w:sz w:val="24"/>
        </w:rPr>
        <w:t>Repeater conducted testing MU</w:t>
      </w:r>
    </w:p>
    <w:p w14:paraId="7EC864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8B49614" w14:textId="77777777" w:rsidR="0069522E" w:rsidRDefault="0069522E" w:rsidP="0069522E">
      <w:pPr>
        <w:rPr>
          <w:rFonts w:ascii="Arial" w:hAnsi="Arial" w:cs="Arial"/>
          <w:b/>
        </w:rPr>
      </w:pPr>
      <w:r>
        <w:rPr>
          <w:rFonts w:ascii="Arial" w:hAnsi="Arial" w:cs="Arial"/>
          <w:b/>
        </w:rPr>
        <w:t xml:space="preserve">Abstract: </w:t>
      </w:r>
    </w:p>
    <w:p w14:paraId="72EE614B" w14:textId="77777777" w:rsidR="0069522E" w:rsidRDefault="0069522E" w:rsidP="0069522E">
      <w:r>
        <w:t>Discuss the repeater conducted testing MU</w:t>
      </w:r>
    </w:p>
    <w:p w14:paraId="3E1766E4" w14:textId="001D928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D3215B" w14:textId="77777777" w:rsidR="0069522E" w:rsidRDefault="0069522E" w:rsidP="0069522E">
      <w:pPr>
        <w:pStyle w:val="6"/>
        <w:rPr>
          <w:rFonts w:eastAsiaTheme="minorEastAsia"/>
        </w:rPr>
      </w:pPr>
      <w:bookmarkStart w:id="85" w:name="_Toc101854477"/>
      <w:r>
        <w:rPr>
          <w:rFonts w:eastAsiaTheme="minorEastAsia"/>
        </w:rPr>
        <w:t>9.5.5.2.1</w:t>
      </w:r>
      <w:r>
        <w:rPr>
          <w:rFonts w:eastAsiaTheme="minorEastAsia"/>
        </w:rPr>
        <w:tab/>
        <w:t>Transmitted power related requirements</w:t>
      </w:r>
      <w:bookmarkEnd w:id="85"/>
    </w:p>
    <w:p w14:paraId="18B36273" w14:textId="77777777" w:rsidR="0069522E" w:rsidRDefault="0069522E" w:rsidP="0069522E">
      <w:pPr>
        <w:rPr>
          <w:rFonts w:ascii="Arial" w:eastAsiaTheme="minorEastAsia" w:hAnsi="Arial" w:cs="Arial"/>
          <w:b/>
          <w:sz w:val="24"/>
        </w:rPr>
      </w:pPr>
      <w:r>
        <w:rPr>
          <w:rFonts w:ascii="Arial" w:hAnsi="Arial" w:cs="Arial"/>
          <w:b/>
          <w:color w:val="0000FF"/>
          <w:sz w:val="24"/>
        </w:rPr>
        <w:t>R4-2207973</w:t>
      </w:r>
      <w:r>
        <w:rPr>
          <w:rFonts w:ascii="Arial" w:hAnsi="Arial" w:cs="Arial"/>
          <w:b/>
          <w:color w:val="0000FF"/>
          <w:sz w:val="24"/>
        </w:rPr>
        <w:tab/>
      </w:r>
      <w:r>
        <w:rPr>
          <w:rFonts w:ascii="Arial" w:hAnsi="Arial" w:cs="Arial"/>
          <w:b/>
          <w:sz w:val="24"/>
        </w:rPr>
        <w:t>Conformance testing for conducted power</w:t>
      </w:r>
    </w:p>
    <w:p w14:paraId="34D486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4098AE" w14:textId="77777777" w:rsidR="0069522E" w:rsidRDefault="0069522E" w:rsidP="0069522E">
      <w:pPr>
        <w:rPr>
          <w:rFonts w:ascii="Arial" w:hAnsi="Arial" w:cs="Arial"/>
          <w:b/>
        </w:rPr>
      </w:pPr>
      <w:r>
        <w:rPr>
          <w:rFonts w:ascii="Arial" w:hAnsi="Arial" w:cs="Arial"/>
          <w:b/>
        </w:rPr>
        <w:t xml:space="preserve">Abstract: </w:t>
      </w:r>
    </w:p>
    <w:p w14:paraId="412E3DA0" w14:textId="77777777" w:rsidR="0069522E" w:rsidRDefault="0069522E" w:rsidP="0069522E">
      <w:r>
        <w:t>Discussion on power testing considerations</w:t>
      </w:r>
    </w:p>
    <w:p w14:paraId="25FF0AFA" w14:textId="580A9242"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4E938" w14:textId="77777777" w:rsidR="0069522E" w:rsidRDefault="0069522E" w:rsidP="0069522E">
      <w:pPr>
        <w:rPr>
          <w:rFonts w:ascii="Arial" w:hAnsi="Arial" w:cs="Arial"/>
          <w:b/>
          <w:sz w:val="24"/>
        </w:rPr>
      </w:pPr>
      <w:r>
        <w:rPr>
          <w:rFonts w:ascii="Arial" w:hAnsi="Arial" w:cs="Arial"/>
          <w:b/>
          <w:color w:val="0000FF"/>
          <w:sz w:val="24"/>
        </w:rPr>
        <w:t>R4-2208138</w:t>
      </w:r>
      <w:r>
        <w:rPr>
          <w:rFonts w:ascii="Arial" w:hAnsi="Arial" w:cs="Arial"/>
          <w:b/>
          <w:color w:val="0000FF"/>
          <w:sz w:val="24"/>
        </w:rPr>
        <w:tab/>
      </w:r>
      <w:r>
        <w:rPr>
          <w:rFonts w:ascii="Arial" w:hAnsi="Arial" w:cs="Arial"/>
          <w:b/>
          <w:sz w:val="24"/>
        </w:rPr>
        <w:t>Discussion of test setup, MU and TT for FR1 NR repeater</w:t>
      </w:r>
    </w:p>
    <w:p w14:paraId="0883DF5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1CBA57" w14:textId="2EEC2E94"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5875A" w14:textId="77777777" w:rsidR="0069522E" w:rsidRDefault="0069522E" w:rsidP="0069522E">
      <w:pPr>
        <w:rPr>
          <w:rFonts w:ascii="Arial" w:hAnsi="Arial" w:cs="Arial"/>
          <w:b/>
          <w:sz w:val="24"/>
        </w:rPr>
      </w:pPr>
      <w:r>
        <w:rPr>
          <w:rFonts w:ascii="Arial" w:hAnsi="Arial" w:cs="Arial"/>
          <w:b/>
          <w:color w:val="0000FF"/>
          <w:sz w:val="24"/>
        </w:rPr>
        <w:t>R4-2209723</w:t>
      </w:r>
      <w:r>
        <w:rPr>
          <w:rFonts w:ascii="Arial" w:hAnsi="Arial" w:cs="Arial"/>
          <w:b/>
          <w:color w:val="0000FF"/>
          <w:sz w:val="24"/>
        </w:rPr>
        <w:tab/>
      </w:r>
      <w:r>
        <w:rPr>
          <w:rFonts w:ascii="Arial" w:hAnsi="Arial" w:cs="Arial"/>
          <w:b/>
          <w:sz w:val="24"/>
        </w:rPr>
        <w:t>Repeater conducted measurement considerations</w:t>
      </w:r>
    </w:p>
    <w:p w14:paraId="55C6692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BDC940" w14:textId="2F062F3C"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E774B" w14:textId="77777777" w:rsidR="0069522E" w:rsidRDefault="0069522E" w:rsidP="0069522E">
      <w:pPr>
        <w:pStyle w:val="6"/>
        <w:rPr>
          <w:rFonts w:eastAsiaTheme="minorEastAsia"/>
        </w:rPr>
      </w:pPr>
      <w:bookmarkStart w:id="86" w:name="_Toc101854478"/>
      <w:r>
        <w:rPr>
          <w:rFonts w:eastAsiaTheme="minorEastAsia"/>
        </w:rPr>
        <w:t>9.5.5.2.2</w:t>
      </w:r>
      <w:r>
        <w:rPr>
          <w:rFonts w:eastAsiaTheme="minorEastAsia"/>
        </w:rPr>
        <w:tab/>
        <w:t>Emission requirements</w:t>
      </w:r>
      <w:bookmarkEnd w:id="86"/>
    </w:p>
    <w:p w14:paraId="1F931FF6" w14:textId="77777777" w:rsidR="0069522E" w:rsidRDefault="0069522E" w:rsidP="0069522E">
      <w:pPr>
        <w:rPr>
          <w:rFonts w:ascii="Arial" w:eastAsiaTheme="minorEastAsia" w:hAnsi="Arial" w:cs="Arial"/>
          <w:b/>
          <w:sz w:val="24"/>
        </w:rPr>
      </w:pPr>
      <w:r>
        <w:rPr>
          <w:rFonts w:ascii="Arial" w:hAnsi="Arial" w:cs="Arial"/>
          <w:b/>
          <w:color w:val="0000FF"/>
          <w:sz w:val="24"/>
        </w:rPr>
        <w:t>R4-2207974</w:t>
      </w:r>
      <w:r>
        <w:rPr>
          <w:rFonts w:ascii="Arial" w:hAnsi="Arial" w:cs="Arial"/>
          <w:b/>
          <w:color w:val="0000FF"/>
          <w:sz w:val="24"/>
        </w:rPr>
        <w:tab/>
      </w:r>
      <w:r>
        <w:rPr>
          <w:rFonts w:ascii="Arial" w:hAnsi="Arial" w:cs="Arial"/>
          <w:b/>
          <w:sz w:val="24"/>
        </w:rPr>
        <w:t>Conformance testing for conducted emissions</w:t>
      </w:r>
    </w:p>
    <w:p w14:paraId="6A3DDE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81854B" w14:textId="77777777" w:rsidR="0069522E" w:rsidRDefault="0069522E" w:rsidP="0069522E">
      <w:pPr>
        <w:rPr>
          <w:rFonts w:ascii="Arial" w:hAnsi="Arial" w:cs="Arial"/>
          <w:b/>
        </w:rPr>
      </w:pPr>
      <w:r>
        <w:rPr>
          <w:rFonts w:ascii="Arial" w:hAnsi="Arial" w:cs="Arial"/>
          <w:b/>
        </w:rPr>
        <w:lastRenderedPageBreak/>
        <w:t xml:space="preserve">Abstract: </w:t>
      </w:r>
    </w:p>
    <w:p w14:paraId="1DE36E62" w14:textId="77777777" w:rsidR="0069522E" w:rsidRDefault="0069522E" w:rsidP="0069522E">
      <w:r>
        <w:t>Considerations for unwanted emissions conformance</w:t>
      </w:r>
    </w:p>
    <w:p w14:paraId="390E5ACD" w14:textId="3C5E6E77"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E42F6" w14:textId="77777777" w:rsidR="0069522E" w:rsidRDefault="0069522E" w:rsidP="0069522E">
      <w:pPr>
        <w:rPr>
          <w:rFonts w:ascii="Arial" w:hAnsi="Arial" w:cs="Arial"/>
          <w:b/>
          <w:sz w:val="24"/>
        </w:rPr>
      </w:pPr>
      <w:r>
        <w:rPr>
          <w:rFonts w:ascii="Arial" w:hAnsi="Arial" w:cs="Arial"/>
          <w:b/>
          <w:color w:val="0000FF"/>
          <w:sz w:val="24"/>
        </w:rPr>
        <w:t>R4-2208139</w:t>
      </w:r>
      <w:r>
        <w:rPr>
          <w:rFonts w:ascii="Arial" w:hAnsi="Arial" w:cs="Arial"/>
          <w:b/>
          <w:color w:val="0000FF"/>
          <w:sz w:val="24"/>
        </w:rPr>
        <w:tab/>
      </w:r>
      <w:r>
        <w:rPr>
          <w:rFonts w:ascii="Arial" w:hAnsi="Arial" w:cs="Arial"/>
          <w:b/>
          <w:sz w:val="24"/>
        </w:rPr>
        <w:t>Discussion of FR1 repeater declaration</w:t>
      </w:r>
    </w:p>
    <w:p w14:paraId="7C1BC50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063CDA7" w14:textId="3413437F"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56D97" w14:textId="77777777" w:rsidR="0069522E" w:rsidRDefault="0069522E" w:rsidP="0069522E">
      <w:pPr>
        <w:rPr>
          <w:rFonts w:ascii="Arial" w:hAnsi="Arial" w:cs="Arial"/>
          <w:b/>
          <w:sz w:val="24"/>
        </w:rPr>
      </w:pPr>
      <w:r>
        <w:rPr>
          <w:rFonts w:ascii="Arial" w:hAnsi="Arial" w:cs="Arial"/>
          <w:b/>
          <w:color w:val="0000FF"/>
          <w:sz w:val="24"/>
        </w:rPr>
        <w:t>R4-2209724</w:t>
      </w:r>
      <w:r>
        <w:rPr>
          <w:rFonts w:ascii="Arial" w:hAnsi="Arial" w:cs="Arial"/>
          <w:b/>
          <w:color w:val="0000FF"/>
          <w:sz w:val="24"/>
        </w:rPr>
        <w:tab/>
      </w:r>
      <w:r>
        <w:rPr>
          <w:rFonts w:ascii="Arial" w:hAnsi="Arial" w:cs="Arial"/>
          <w:b/>
          <w:sz w:val="24"/>
        </w:rPr>
        <w:t>Applicability of conducted conformance testing</w:t>
      </w:r>
    </w:p>
    <w:p w14:paraId="59D9FF3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21A8A5" w14:textId="459370BB"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F817A" w14:textId="77777777" w:rsidR="0069522E" w:rsidRDefault="0069522E" w:rsidP="0069522E">
      <w:pPr>
        <w:pStyle w:val="6"/>
        <w:rPr>
          <w:rFonts w:eastAsiaTheme="minorEastAsia"/>
        </w:rPr>
      </w:pPr>
      <w:bookmarkStart w:id="87" w:name="_Toc101854479"/>
      <w:r>
        <w:rPr>
          <w:rFonts w:eastAsiaTheme="minorEastAsia"/>
        </w:rPr>
        <w:t>9.5.5.2.3</w:t>
      </w:r>
      <w:r>
        <w:rPr>
          <w:rFonts w:eastAsiaTheme="minorEastAsia"/>
        </w:rPr>
        <w:tab/>
        <w:t>Others</w:t>
      </w:r>
      <w:bookmarkEnd w:id="87"/>
    </w:p>
    <w:p w14:paraId="062726BA" w14:textId="77777777" w:rsidR="0069522E" w:rsidRDefault="0069522E" w:rsidP="0069522E">
      <w:pPr>
        <w:rPr>
          <w:rFonts w:ascii="Arial" w:eastAsiaTheme="minorEastAsia" w:hAnsi="Arial" w:cs="Arial"/>
          <w:b/>
          <w:sz w:val="24"/>
        </w:rPr>
      </w:pPr>
      <w:r>
        <w:rPr>
          <w:rFonts w:ascii="Arial" w:hAnsi="Arial" w:cs="Arial"/>
          <w:b/>
          <w:color w:val="0000FF"/>
          <w:sz w:val="24"/>
        </w:rPr>
        <w:t>R4-2207975</w:t>
      </w:r>
      <w:r>
        <w:rPr>
          <w:rFonts w:ascii="Arial" w:hAnsi="Arial" w:cs="Arial"/>
          <w:b/>
          <w:color w:val="0000FF"/>
          <w:sz w:val="24"/>
        </w:rPr>
        <w:tab/>
      </w:r>
      <w:r>
        <w:rPr>
          <w:rFonts w:ascii="Arial" w:hAnsi="Arial" w:cs="Arial"/>
          <w:b/>
          <w:sz w:val="24"/>
        </w:rPr>
        <w:t>Conformance testing for conducted requirements</w:t>
      </w:r>
    </w:p>
    <w:p w14:paraId="270555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A86F36" w14:textId="77777777" w:rsidR="0069522E" w:rsidRDefault="0069522E" w:rsidP="0069522E">
      <w:pPr>
        <w:rPr>
          <w:rFonts w:ascii="Arial" w:hAnsi="Arial" w:cs="Arial"/>
          <w:b/>
        </w:rPr>
      </w:pPr>
      <w:r>
        <w:rPr>
          <w:rFonts w:ascii="Arial" w:hAnsi="Arial" w:cs="Arial"/>
          <w:b/>
        </w:rPr>
        <w:t xml:space="preserve">Abstract: </w:t>
      </w:r>
    </w:p>
    <w:p w14:paraId="62BF145A" w14:textId="77777777" w:rsidR="0069522E" w:rsidRDefault="0069522E" w:rsidP="0069522E">
      <w:r>
        <w:t>Considerations for other requirements conformance</w:t>
      </w:r>
    </w:p>
    <w:p w14:paraId="577CA134" w14:textId="14E3CCDB"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11FEE" w14:textId="77777777" w:rsidR="0069522E" w:rsidRDefault="0069522E" w:rsidP="0069522E">
      <w:pPr>
        <w:rPr>
          <w:rFonts w:ascii="Arial" w:hAnsi="Arial" w:cs="Arial"/>
          <w:b/>
          <w:sz w:val="24"/>
        </w:rPr>
      </w:pPr>
      <w:r>
        <w:rPr>
          <w:rFonts w:ascii="Arial" w:hAnsi="Arial" w:cs="Arial"/>
          <w:b/>
          <w:color w:val="0000FF"/>
          <w:sz w:val="24"/>
        </w:rPr>
        <w:t>R4-2208140</w:t>
      </w:r>
      <w:r>
        <w:rPr>
          <w:rFonts w:ascii="Arial" w:hAnsi="Arial" w:cs="Arial"/>
          <w:b/>
          <w:color w:val="0000FF"/>
          <w:sz w:val="24"/>
        </w:rPr>
        <w:tab/>
      </w:r>
      <w:r>
        <w:rPr>
          <w:rFonts w:ascii="Arial" w:hAnsi="Arial" w:cs="Arial"/>
          <w:b/>
          <w:sz w:val="24"/>
        </w:rPr>
        <w:t>Discussion of other issues for FR1 conformance test</w:t>
      </w:r>
    </w:p>
    <w:p w14:paraId="5472D7B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4CA2A52" w14:textId="0411D05A"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67762" w14:textId="77777777" w:rsidR="0069522E" w:rsidRDefault="0069522E" w:rsidP="0069522E">
      <w:pPr>
        <w:rPr>
          <w:rFonts w:ascii="Arial" w:hAnsi="Arial" w:cs="Arial"/>
          <w:b/>
          <w:sz w:val="24"/>
        </w:rPr>
      </w:pPr>
      <w:r>
        <w:rPr>
          <w:rFonts w:ascii="Arial" w:hAnsi="Arial" w:cs="Arial"/>
          <w:b/>
          <w:color w:val="0000FF"/>
          <w:sz w:val="24"/>
        </w:rPr>
        <w:t>R4-2209725</w:t>
      </w:r>
      <w:r>
        <w:rPr>
          <w:rFonts w:ascii="Arial" w:hAnsi="Arial" w:cs="Arial"/>
          <w:b/>
          <w:color w:val="0000FF"/>
          <w:sz w:val="24"/>
        </w:rPr>
        <w:tab/>
      </w:r>
      <w:r>
        <w:rPr>
          <w:rFonts w:ascii="Arial" w:hAnsi="Arial" w:cs="Arial"/>
          <w:b/>
          <w:sz w:val="24"/>
        </w:rPr>
        <w:t>Manufacturer declarations for NR repeater type 1-C</w:t>
      </w:r>
    </w:p>
    <w:p w14:paraId="5ADEE48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F13D72" w14:textId="5F182297"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F1FAC" w14:textId="77777777" w:rsidR="0069522E" w:rsidRDefault="0069522E" w:rsidP="0069522E">
      <w:pPr>
        <w:pStyle w:val="5"/>
        <w:rPr>
          <w:rFonts w:eastAsiaTheme="minorEastAsia"/>
        </w:rPr>
      </w:pPr>
      <w:bookmarkStart w:id="88" w:name="_Toc101854480"/>
      <w:r>
        <w:rPr>
          <w:rFonts w:eastAsiaTheme="minorEastAsia"/>
        </w:rPr>
        <w:t>9.5.5.3</w:t>
      </w:r>
      <w:r>
        <w:rPr>
          <w:rFonts w:eastAsiaTheme="minorEastAsia"/>
        </w:rPr>
        <w:tab/>
        <w:t>Radiated conformance Testing</w:t>
      </w:r>
      <w:bookmarkEnd w:id="88"/>
    </w:p>
    <w:p w14:paraId="4CFEDA7B" w14:textId="77777777" w:rsidR="0069522E" w:rsidRDefault="0069522E" w:rsidP="0069522E">
      <w:pPr>
        <w:rPr>
          <w:rFonts w:ascii="Arial" w:eastAsiaTheme="minorEastAsia" w:hAnsi="Arial" w:cs="Arial"/>
          <w:b/>
          <w:sz w:val="24"/>
        </w:rPr>
      </w:pPr>
      <w:r>
        <w:rPr>
          <w:rFonts w:ascii="Arial" w:hAnsi="Arial" w:cs="Arial"/>
          <w:b/>
          <w:color w:val="0000FF"/>
          <w:sz w:val="24"/>
        </w:rPr>
        <w:t>R4-2209598</w:t>
      </w:r>
      <w:r>
        <w:rPr>
          <w:rFonts w:ascii="Arial" w:hAnsi="Arial" w:cs="Arial"/>
          <w:b/>
          <w:color w:val="0000FF"/>
          <w:sz w:val="24"/>
        </w:rPr>
        <w:tab/>
      </w:r>
      <w:r>
        <w:rPr>
          <w:rFonts w:ascii="Arial" w:hAnsi="Arial" w:cs="Arial"/>
          <w:b/>
          <w:sz w:val="24"/>
        </w:rPr>
        <w:t>Spec skeleton for TS 38.115-2 v.0.0.1</w:t>
      </w:r>
    </w:p>
    <w:p w14:paraId="68108815"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5D4180F1" w14:textId="2427877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A53063">
        <w:rPr>
          <w:rFonts w:ascii="Arial" w:hAnsi="Arial" w:cs="Arial"/>
          <w:b/>
        </w:rPr>
        <w:t>0846</w:t>
      </w:r>
      <w:r>
        <w:rPr>
          <w:rFonts w:ascii="Arial" w:hAnsi="Arial" w:cs="Arial"/>
          <w:b/>
        </w:rPr>
        <w:t xml:space="preserve"> (from R4-2209598).</w:t>
      </w:r>
    </w:p>
    <w:p w14:paraId="05BFCF49" w14:textId="560E994B" w:rsidR="001D39FE" w:rsidRDefault="001D39FE" w:rsidP="001D39FE">
      <w:pPr>
        <w:rPr>
          <w:rFonts w:ascii="Arial" w:eastAsiaTheme="minorEastAsia" w:hAnsi="Arial" w:cs="Arial"/>
          <w:b/>
          <w:sz w:val="24"/>
        </w:rPr>
      </w:pPr>
      <w:r>
        <w:rPr>
          <w:rFonts w:ascii="Arial" w:hAnsi="Arial" w:cs="Arial"/>
          <w:b/>
          <w:color w:val="0000FF"/>
          <w:sz w:val="24"/>
        </w:rPr>
        <w:t>R4-221</w:t>
      </w:r>
      <w:r w:rsidR="00A53063">
        <w:rPr>
          <w:rFonts w:ascii="Arial" w:hAnsi="Arial" w:cs="Arial"/>
          <w:b/>
          <w:color w:val="0000FF"/>
          <w:sz w:val="24"/>
        </w:rPr>
        <w:t>0846</w:t>
      </w:r>
      <w:r>
        <w:rPr>
          <w:rFonts w:ascii="Arial" w:hAnsi="Arial" w:cs="Arial"/>
          <w:b/>
          <w:color w:val="0000FF"/>
          <w:sz w:val="24"/>
        </w:rPr>
        <w:tab/>
      </w:r>
      <w:r>
        <w:rPr>
          <w:rFonts w:ascii="Arial" w:hAnsi="Arial" w:cs="Arial"/>
          <w:b/>
          <w:sz w:val="24"/>
        </w:rPr>
        <w:t>Spec skeleton for TS 38.115-2 v.0.0.1</w:t>
      </w:r>
    </w:p>
    <w:p w14:paraId="2A7FE037" w14:textId="77777777" w:rsidR="001D39FE" w:rsidRDefault="001D39FE" w:rsidP="001D39F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06C95668" w14:textId="0CD7003A" w:rsidR="001D39FE" w:rsidRDefault="0086034A" w:rsidP="001D39F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6034A">
        <w:rPr>
          <w:rFonts w:ascii="Arial" w:hAnsi="Arial" w:cs="Arial"/>
          <w:b/>
          <w:highlight w:val="green"/>
        </w:rPr>
        <w:t>Approved.</w:t>
      </w:r>
    </w:p>
    <w:p w14:paraId="34FC8C4C" w14:textId="75047EA3" w:rsidR="0069522E" w:rsidRDefault="001D39FE" w:rsidP="001D39F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4-2209599</w:t>
      </w:r>
      <w:r w:rsidR="0069522E">
        <w:rPr>
          <w:rFonts w:ascii="Arial" w:hAnsi="Arial" w:cs="Arial"/>
          <w:b/>
          <w:color w:val="0000FF"/>
          <w:sz w:val="24"/>
        </w:rPr>
        <w:tab/>
      </w:r>
      <w:r w:rsidR="0069522E">
        <w:rPr>
          <w:rFonts w:ascii="Arial" w:hAnsi="Arial" w:cs="Arial"/>
          <w:b/>
          <w:sz w:val="24"/>
        </w:rPr>
        <w:t>Discussion on the skeleton of FR2 NR repeater spec and work split</w:t>
      </w:r>
    </w:p>
    <w:p w14:paraId="579F04EB"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A8C85E3" w14:textId="1C683892"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F91920" w14:textId="77777777" w:rsidR="0069522E" w:rsidRDefault="0069522E" w:rsidP="0069522E">
      <w:pPr>
        <w:rPr>
          <w:rFonts w:ascii="Arial" w:hAnsi="Arial" w:cs="Arial"/>
          <w:b/>
          <w:sz w:val="24"/>
        </w:rPr>
      </w:pPr>
      <w:r>
        <w:rPr>
          <w:rFonts w:ascii="Arial" w:hAnsi="Arial" w:cs="Arial"/>
          <w:b/>
          <w:color w:val="0000FF"/>
          <w:sz w:val="24"/>
        </w:rPr>
        <w:t>R4-2209606</w:t>
      </w:r>
      <w:r>
        <w:rPr>
          <w:rFonts w:ascii="Arial" w:hAnsi="Arial" w:cs="Arial"/>
          <w:b/>
          <w:color w:val="0000FF"/>
          <w:sz w:val="24"/>
        </w:rPr>
        <w:tab/>
      </w:r>
      <w:r>
        <w:rPr>
          <w:rFonts w:ascii="Arial" w:hAnsi="Arial" w:cs="Arial"/>
          <w:b/>
          <w:sz w:val="24"/>
        </w:rPr>
        <w:t>Discussion on FR2 NR repeater test conformance testing</w:t>
      </w:r>
    </w:p>
    <w:p w14:paraId="2E45BB4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2ED77B" w14:textId="244C622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D5C1B" w14:textId="77777777" w:rsidR="0069522E" w:rsidRDefault="0069522E" w:rsidP="0069522E">
      <w:pPr>
        <w:rPr>
          <w:rFonts w:ascii="Arial" w:hAnsi="Arial" w:cs="Arial"/>
          <w:b/>
          <w:sz w:val="24"/>
        </w:rPr>
      </w:pPr>
      <w:r>
        <w:rPr>
          <w:rFonts w:ascii="Arial" w:hAnsi="Arial" w:cs="Arial"/>
          <w:b/>
          <w:color w:val="0000FF"/>
          <w:sz w:val="24"/>
        </w:rPr>
        <w:t>R4-2210015</w:t>
      </w:r>
      <w:r>
        <w:rPr>
          <w:rFonts w:ascii="Arial" w:hAnsi="Arial" w:cs="Arial"/>
          <w:b/>
          <w:color w:val="0000FF"/>
          <w:sz w:val="24"/>
        </w:rPr>
        <w:tab/>
      </w:r>
      <w:r>
        <w:rPr>
          <w:rFonts w:ascii="Arial" w:hAnsi="Arial" w:cs="Arial"/>
          <w:b/>
          <w:sz w:val="24"/>
        </w:rPr>
        <w:t>Repeater radiated testing MU</w:t>
      </w:r>
    </w:p>
    <w:p w14:paraId="1F934A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090ABE8" w14:textId="77777777" w:rsidR="0069522E" w:rsidRDefault="0069522E" w:rsidP="0069522E">
      <w:pPr>
        <w:rPr>
          <w:rFonts w:ascii="Arial" w:hAnsi="Arial" w:cs="Arial"/>
          <w:b/>
        </w:rPr>
      </w:pPr>
      <w:r>
        <w:rPr>
          <w:rFonts w:ascii="Arial" w:hAnsi="Arial" w:cs="Arial"/>
          <w:b/>
        </w:rPr>
        <w:t xml:space="preserve">Abstract: </w:t>
      </w:r>
    </w:p>
    <w:p w14:paraId="791FD924" w14:textId="77777777" w:rsidR="0069522E" w:rsidRDefault="0069522E" w:rsidP="0069522E">
      <w:r>
        <w:t>Discuss the repeater radiated testing MU</w:t>
      </w:r>
    </w:p>
    <w:p w14:paraId="55DA2FA4" w14:textId="3AEFAAE1"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628045" w14:textId="77777777" w:rsidR="0069522E" w:rsidRDefault="0069522E" w:rsidP="0069522E">
      <w:pPr>
        <w:pStyle w:val="6"/>
        <w:rPr>
          <w:rFonts w:eastAsiaTheme="minorEastAsia"/>
        </w:rPr>
      </w:pPr>
      <w:bookmarkStart w:id="89" w:name="_Toc101854481"/>
      <w:r>
        <w:rPr>
          <w:rFonts w:eastAsiaTheme="minorEastAsia"/>
        </w:rPr>
        <w:t>9.5.5.3.1</w:t>
      </w:r>
      <w:r>
        <w:rPr>
          <w:rFonts w:eastAsiaTheme="minorEastAsia"/>
        </w:rPr>
        <w:tab/>
        <w:t>Transmitted power related requirements</w:t>
      </w:r>
      <w:bookmarkEnd w:id="89"/>
    </w:p>
    <w:p w14:paraId="13DF9ACE" w14:textId="77777777" w:rsidR="0069522E" w:rsidRDefault="0069522E" w:rsidP="0069522E">
      <w:pPr>
        <w:rPr>
          <w:rFonts w:ascii="Arial" w:eastAsiaTheme="minorEastAsia" w:hAnsi="Arial" w:cs="Arial"/>
          <w:b/>
          <w:sz w:val="24"/>
        </w:rPr>
      </w:pPr>
      <w:r>
        <w:rPr>
          <w:rFonts w:ascii="Arial" w:hAnsi="Arial" w:cs="Arial"/>
          <w:b/>
          <w:color w:val="0000FF"/>
          <w:sz w:val="24"/>
        </w:rPr>
        <w:t>R4-2207976</w:t>
      </w:r>
      <w:r>
        <w:rPr>
          <w:rFonts w:ascii="Arial" w:hAnsi="Arial" w:cs="Arial"/>
          <w:b/>
          <w:color w:val="0000FF"/>
          <w:sz w:val="24"/>
        </w:rPr>
        <w:tab/>
      </w:r>
      <w:r>
        <w:rPr>
          <w:rFonts w:ascii="Arial" w:hAnsi="Arial" w:cs="Arial"/>
          <w:b/>
          <w:sz w:val="24"/>
        </w:rPr>
        <w:t>Conformance testing for radiated power</w:t>
      </w:r>
    </w:p>
    <w:p w14:paraId="04428C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05B54A" w14:textId="77777777" w:rsidR="0069522E" w:rsidRDefault="0069522E" w:rsidP="0069522E">
      <w:pPr>
        <w:rPr>
          <w:rFonts w:ascii="Arial" w:hAnsi="Arial" w:cs="Arial"/>
          <w:b/>
        </w:rPr>
      </w:pPr>
      <w:r>
        <w:rPr>
          <w:rFonts w:ascii="Arial" w:hAnsi="Arial" w:cs="Arial"/>
          <w:b/>
        </w:rPr>
        <w:t xml:space="preserve">Abstract: </w:t>
      </w:r>
    </w:p>
    <w:p w14:paraId="5E088450" w14:textId="77777777" w:rsidR="0069522E" w:rsidRDefault="0069522E" w:rsidP="0069522E">
      <w:r>
        <w:t>Discussion on power testing considerations</w:t>
      </w:r>
    </w:p>
    <w:p w14:paraId="07C8E641" w14:textId="71D1DFF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60263" w14:textId="77777777" w:rsidR="0069522E" w:rsidRDefault="0069522E" w:rsidP="0069522E">
      <w:pPr>
        <w:rPr>
          <w:rFonts w:ascii="Arial" w:hAnsi="Arial" w:cs="Arial"/>
          <w:b/>
          <w:sz w:val="24"/>
        </w:rPr>
      </w:pPr>
      <w:r>
        <w:rPr>
          <w:rFonts w:ascii="Arial" w:hAnsi="Arial" w:cs="Arial"/>
          <w:b/>
          <w:color w:val="0000FF"/>
          <w:sz w:val="24"/>
        </w:rPr>
        <w:t>R4-2208141</w:t>
      </w:r>
      <w:r>
        <w:rPr>
          <w:rFonts w:ascii="Arial" w:hAnsi="Arial" w:cs="Arial"/>
          <w:b/>
          <w:color w:val="0000FF"/>
          <w:sz w:val="24"/>
        </w:rPr>
        <w:tab/>
      </w:r>
      <w:r>
        <w:rPr>
          <w:rFonts w:ascii="Arial" w:hAnsi="Arial" w:cs="Arial"/>
          <w:b/>
          <w:sz w:val="24"/>
        </w:rPr>
        <w:t>Discussion of radiated test setup, MU and TT for NR repeater</w:t>
      </w:r>
    </w:p>
    <w:p w14:paraId="5006615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FD10420" w14:textId="1CC527B5"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7F7F9" w14:textId="77777777" w:rsidR="0069522E" w:rsidRDefault="0069522E" w:rsidP="0069522E">
      <w:pPr>
        <w:rPr>
          <w:rFonts w:ascii="Arial" w:hAnsi="Arial" w:cs="Arial"/>
          <w:b/>
          <w:sz w:val="24"/>
        </w:rPr>
      </w:pPr>
      <w:r>
        <w:rPr>
          <w:rFonts w:ascii="Arial" w:hAnsi="Arial" w:cs="Arial"/>
          <w:b/>
          <w:color w:val="0000FF"/>
          <w:sz w:val="24"/>
        </w:rPr>
        <w:t>R4-2209726</w:t>
      </w:r>
      <w:r>
        <w:rPr>
          <w:rFonts w:ascii="Arial" w:hAnsi="Arial" w:cs="Arial"/>
          <w:b/>
          <w:color w:val="0000FF"/>
          <w:sz w:val="24"/>
        </w:rPr>
        <w:tab/>
      </w:r>
      <w:r>
        <w:rPr>
          <w:rFonts w:ascii="Arial" w:hAnsi="Arial" w:cs="Arial"/>
          <w:b/>
          <w:sz w:val="24"/>
        </w:rPr>
        <w:t>Repeater OTA measurement considerations</w:t>
      </w:r>
    </w:p>
    <w:p w14:paraId="5110D5B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DE3812F" w14:textId="20C0803C"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DFA849" w14:textId="77777777" w:rsidR="0069522E" w:rsidRDefault="0069522E" w:rsidP="0069522E">
      <w:pPr>
        <w:pStyle w:val="6"/>
        <w:rPr>
          <w:rFonts w:eastAsiaTheme="minorEastAsia"/>
        </w:rPr>
      </w:pPr>
      <w:bookmarkStart w:id="90" w:name="_Toc101854482"/>
      <w:r>
        <w:rPr>
          <w:rFonts w:eastAsiaTheme="minorEastAsia"/>
        </w:rPr>
        <w:t>9.5.5.3.2</w:t>
      </w:r>
      <w:r>
        <w:rPr>
          <w:rFonts w:eastAsiaTheme="minorEastAsia"/>
        </w:rPr>
        <w:tab/>
        <w:t>Emission requirements</w:t>
      </w:r>
      <w:bookmarkEnd w:id="90"/>
    </w:p>
    <w:p w14:paraId="7E47EBE8" w14:textId="77777777" w:rsidR="0069522E" w:rsidRDefault="0069522E" w:rsidP="0069522E">
      <w:pPr>
        <w:rPr>
          <w:rFonts w:ascii="Arial" w:eastAsiaTheme="minorEastAsia" w:hAnsi="Arial" w:cs="Arial"/>
          <w:b/>
          <w:sz w:val="24"/>
        </w:rPr>
      </w:pPr>
      <w:r>
        <w:rPr>
          <w:rFonts w:ascii="Arial" w:hAnsi="Arial" w:cs="Arial"/>
          <w:b/>
          <w:color w:val="0000FF"/>
          <w:sz w:val="24"/>
        </w:rPr>
        <w:t>R4-2207977</w:t>
      </w:r>
      <w:r>
        <w:rPr>
          <w:rFonts w:ascii="Arial" w:hAnsi="Arial" w:cs="Arial"/>
          <w:b/>
          <w:color w:val="0000FF"/>
          <w:sz w:val="24"/>
        </w:rPr>
        <w:tab/>
      </w:r>
      <w:r>
        <w:rPr>
          <w:rFonts w:ascii="Arial" w:hAnsi="Arial" w:cs="Arial"/>
          <w:b/>
          <w:sz w:val="24"/>
        </w:rPr>
        <w:t>Conformance testing for radiated emissions</w:t>
      </w:r>
    </w:p>
    <w:p w14:paraId="283218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F5AFE7" w14:textId="77777777" w:rsidR="0069522E" w:rsidRDefault="0069522E" w:rsidP="0069522E">
      <w:pPr>
        <w:rPr>
          <w:rFonts w:ascii="Arial" w:hAnsi="Arial" w:cs="Arial"/>
          <w:b/>
        </w:rPr>
      </w:pPr>
      <w:r>
        <w:rPr>
          <w:rFonts w:ascii="Arial" w:hAnsi="Arial" w:cs="Arial"/>
          <w:b/>
        </w:rPr>
        <w:t xml:space="preserve">Abstract: </w:t>
      </w:r>
    </w:p>
    <w:p w14:paraId="0069EC6A" w14:textId="77777777" w:rsidR="0069522E" w:rsidRDefault="0069522E" w:rsidP="0069522E">
      <w:r>
        <w:t>Considerations for unwanted emissions conformance</w:t>
      </w:r>
    </w:p>
    <w:p w14:paraId="7A9F5A86" w14:textId="03895213" w:rsidR="0069522E" w:rsidRDefault="001D39F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E60B37A" w14:textId="77777777" w:rsidR="0069522E" w:rsidRDefault="0069522E" w:rsidP="0069522E">
      <w:pPr>
        <w:rPr>
          <w:rFonts w:ascii="Arial" w:hAnsi="Arial" w:cs="Arial"/>
          <w:b/>
          <w:sz w:val="24"/>
        </w:rPr>
      </w:pPr>
      <w:r>
        <w:rPr>
          <w:rFonts w:ascii="Arial" w:hAnsi="Arial" w:cs="Arial"/>
          <w:b/>
          <w:color w:val="0000FF"/>
          <w:sz w:val="24"/>
        </w:rPr>
        <w:t>R4-2209727</w:t>
      </w:r>
      <w:r>
        <w:rPr>
          <w:rFonts w:ascii="Arial" w:hAnsi="Arial" w:cs="Arial"/>
          <w:b/>
          <w:color w:val="0000FF"/>
          <w:sz w:val="24"/>
        </w:rPr>
        <w:tab/>
      </w:r>
      <w:r>
        <w:rPr>
          <w:rFonts w:ascii="Arial" w:hAnsi="Arial" w:cs="Arial"/>
          <w:b/>
          <w:sz w:val="24"/>
        </w:rPr>
        <w:t>Applicability of radiated conformance testing</w:t>
      </w:r>
    </w:p>
    <w:p w14:paraId="6ED22DA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02E53CF" w14:textId="1554B3DF"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51F4A7" w14:textId="77777777" w:rsidR="0069522E" w:rsidRDefault="0069522E" w:rsidP="0069522E">
      <w:pPr>
        <w:pStyle w:val="6"/>
        <w:rPr>
          <w:rFonts w:eastAsiaTheme="minorEastAsia"/>
        </w:rPr>
      </w:pPr>
      <w:bookmarkStart w:id="91" w:name="_Toc101854483"/>
      <w:r>
        <w:rPr>
          <w:rFonts w:eastAsiaTheme="minorEastAsia"/>
        </w:rPr>
        <w:t>9.5.5.3.3</w:t>
      </w:r>
      <w:r>
        <w:rPr>
          <w:rFonts w:eastAsiaTheme="minorEastAsia"/>
        </w:rPr>
        <w:tab/>
        <w:t>Others</w:t>
      </w:r>
      <w:bookmarkEnd w:id="91"/>
    </w:p>
    <w:p w14:paraId="4F239D4F" w14:textId="77777777" w:rsidR="0069522E" w:rsidRDefault="0069522E" w:rsidP="0069522E">
      <w:pPr>
        <w:rPr>
          <w:rFonts w:ascii="Arial" w:eastAsiaTheme="minorEastAsia" w:hAnsi="Arial" w:cs="Arial"/>
          <w:b/>
          <w:sz w:val="24"/>
        </w:rPr>
      </w:pPr>
      <w:r>
        <w:rPr>
          <w:rFonts w:ascii="Arial" w:hAnsi="Arial" w:cs="Arial"/>
          <w:b/>
          <w:color w:val="0000FF"/>
          <w:sz w:val="24"/>
        </w:rPr>
        <w:t>R4-2207978</w:t>
      </w:r>
      <w:r>
        <w:rPr>
          <w:rFonts w:ascii="Arial" w:hAnsi="Arial" w:cs="Arial"/>
          <w:b/>
          <w:color w:val="0000FF"/>
          <w:sz w:val="24"/>
        </w:rPr>
        <w:tab/>
      </w:r>
      <w:r>
        <w:rPr>
          <w:rFonts w:ascii="Arial" w:hAnsi="Arial" w:cs="Arial"/>
          <w:b/>
          <w:sz w:val="24"/>
        </w:rPr>
        <w:t>Conformance testing for radiated requirements</w:t>
      </w:r>
    </w:p>
    <w:p w14:paraId="2456B6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947AC1" w14:textId="77777777" w:rsidR="0069522E" w:rsidRDefault="0069522E" w:rsidP="0069522E">
      <w:pPr>
        <w:rPr>
          <w:rFonts w:ascii="Arial" w:hAnsi="Arial" w:cs="Arial"/>
          <w:b/>
        </w:rPr>
      </w:pPr>
      <w:r>
        <w:rPr>
          <w:rFonts w:ascii="Arial" w:hAnsi="Arial" w:cs="Arial"/>
          <w:b/>
        </w:rPr>
        <w:t xml:space="preserve">Abstract: </w:t>
      </w:r>
    </w:p>
    <w:p w14:paraId="34361542" w14:textId="77777777" w:rsidR="0069522E" w:rsidRDefault="0069522E" w:rsidP="0069522E">
      <w:r>
        <w:t>Considerations for other requirements conformance</w:t>
      </w:r>
    </w:p>
    <w:p w14:paraId="19DA41F9" w14:textId="2344DAA5"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19B63" w14:textId="77777777" w:rsidR="0069522E" w:rsidRDefault="0069522E" w:rsidP="0069522E">
      <w:pPr>
        <w:rPr>
          <w:rFonts w:ascii="Arial" w:hAnsi="Arial" w:cs="Arial"/>
          <w:b/>
          <w:sz w:val="24"/>
        </w:rPr>
      </w:pPr>
      <w:r>
        <w:rPr>
          <w:rFonts w:ascii="Arial" w:hAnsi="Arial" w:cs="Arial"/>
          <w:b/>
          <w:color w:val="0000FF"/>
          <w:sz w:val="24"/>
        </w:rPr>
        <w:t>R4-2208142</w:t>
      </w:r>
      <w:r>
        <w:rPr>
          <w:rFonts w:ascii="Arial" w:hAnsi="Arial" w:cs="Arial"/>
          <w:b/>
          <w:color w:val="0000FF"/>
          <w:sz w:val="24"/>
        </w:rPr>
        <w:tab/>
      </w:r>
      <w:r>
        <w:rPr>
          <w:rFonts w:ascii="Arial" w:hAnsi="Arial" w:cs="Arial"/>
          <w:b/>
          <w:sz w:val="24"/>
        </w:rPr>
        <w:t>Discussion of FR2 repeater declaration</w:t>
      </w:r>
    </w:p>
    <w:p w14:paraId="55530C1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E02BF9D" w14:textId="26D3EB6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DE943" w14:textId="77777777" w:rsidR="0069522E" w:rsidRDefault="0069522E" w:rsidP="0069522E">
      <w:pPr>
        <w:rPr>
          <w:rFonts w:ascii="Arial" w:hAnsi="Arial" w:cs="Arial"/>
          <w:b/>
          <w:sz w:val="24"/>
        </w:rPr>
      </w:pPr>
      <w:r>
        <w:rPr>
          <w:rFonts w:ascii="Arial" w:hAnsi="Arial" w:cs="Arial"/>
          <w:b/>
          <w:color w:val="0000FF"/>
          <w:sz w:val="24"/>
        </w:rPr>
        <w:t>R4-2209257</w:t>
      </w:r>
      <w:r>
        <w:rPr>
          <w:rFonts w:ascii="Arial" w:hAnsi="Arial" w:cs="Arial"/>
          <w:b/>
          <w:color w:val="0000FF"/>
          <w:sz w:val="24"/>
        </w:rPr>
        <w:tab/>
      </w:r>
      <w:r>
        <w:rPr>
          <w:rFonts w:ascii="Arial" w:hAnsi="Arial" w:cs="Arial"/>
          <w:b/>
          <w:sz w:val="24"/>
        </w:rPr>
        <w:t>Repeaters OTA Testing</w:t>
      </w:r>
    </w:p>
    <w:p w14:paraId="4B6A99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95DF01" w14:textId="6D663A06"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917CF" w14:textId="77777777" w:rsidR="0069522E" w:rsidRDefault="0069522E" w:rsidP="0069522E">
      <w:pPr>
        <w:rPr>
          <w:rFonts w:ascii="Arial" w:hAnsi="Arial" w:cs="Arial"/>
          <w:b/>
          <w:sz w:val="24"/>
        </w:rPr>
      </w:pPr>
      <w:r>
        <w:rPr>
          <w:rFonts w:ascii="Arial" w:hAnsi="Arial" w:cs="Arial"/>
          <w:b/>
          <w:color w:val="0000FF"/>
          <w:sz w:val="24"/>
        </w:rPr>
        <w:t>R4-2209728</w:t>
      </w:r>
      <w:r>
        <w:rPr>
          <w:rFonts w:ascii="Arial" w:hAnsi="Arial" w:cs="Arial"/>
          <w:b/>
          <w:color w:val="0000FF"/>
          <w:sz w:val="24"/>
        </w:rPr>
        <w:tab/>
      </w:r>
      <w:r>
        <w:rPr>
          <w:rFonts w:ascii="Arial" w:hAnsi="Arial" w:cs="Arial"/>
          <w:b/>
          <w:sz w:val="24"/>
        </w:rPr>
        <w:t>Manufacturer declarations for NR repeater type 2-O</w:t>
      </w:r>
    </w:p>
    <w:p w14:paraId="0733300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C534A2" w14:textId="334BED61"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11361" w14:textId="77777777" w:rsidR="0069522E" w:rsidRDefault="0069522E" w:rsidP="0069522E">
      <w:pPr>
        <w:pStyle w:val="3"/>
        <w:rPr>
          <w:rFonts w:eastAsiaTheme="minorEastAsia"/>
        </w:rPr>
      </w:pPr>
      <w:bookmarkStart w:id="92" w:name="_Toc101854484"/>
      <w:r>
        <w:rPr>
          <w:rFonts w:eastAsiaTheme="minorEastAsia"/>
        </w:rPr>
        <w:t>9.6</w:t>
      </w:r>
      <w:r>
        <w:rPr>
          <w:rFonts w:eastAsiaTheme="minorEastAsia"/>
        </w:rPr>
        <w:tab/>
        <w:t>Introduction of DL 1024QAM for NR FR1</w:t>
      </w:r>
      <w:bookmarkEnd w:id="92"/>
    </w:p>
    <w:p w14:paraId="13D132A1" w14:textId="77777777" w:rsidR="0069522E" w:rsidRDefault="0069522E" w:rsidP="0069522E">
      <w:pPr>
        <w:pStyle w:val="4"/>
        <w:rPr>
          <w:rFonts w:eastAsiaTheme="minorEastAsia"/>
        </w:rPr>
      </w:pPr>
      <w:bookmarkStart w:id="93" w:name="_Toc101854485"/>
      <w:r>
        <w:rPr>
          <w:rFonts w:eastAsiaTheme="minorEastAsia"/>
        </w:rPr>
        <w:t>9.6.1</w:t>
      </w:r>
      <w:r>
        <w:rPr>
          <w:rFonts w:eastAsiaTheme="minorEastAsia"/>
        </w:rPr>
        <w:tab/>
        <w:t>UE RF requirements maintenance</w:t>
      </w:r>
      <w:bookmarkEnd w:id="93"/>
    </w:p>
    <w:p w14:paraId="5B8FFB6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3DAD02CD" w14:textId="77777777" w:rsidR="0069522E" w:rsidRDefault="0069522E" w:rsidP="0069522E">
      <w:pPr>
        <w:rPr>
          <w:rFonts w:ascii="Arial" w:hAnsi="Arial" w:cs="Arial"/>
          <w:b/>
          <w:sz w:val="24"/>
          <w:lang w:eastAsia="en-GB"/>
        </w:rPr>
      </w:pPr>
      <w:r>
        <w:rPr>
          <w:rFonts w:ascii="Arial" w:hAnsi="Arial" w:cs="Arial"/>
          <w:b/>
          <w:color w:val="0000FF"/>
          <w:sz w:val="24"/>
        </w:rPr>
        <w:t>R4-2209063</w:t>
      </w:r>
      <w:r>
        <w:rPr>
          <w:rFonts w:ascii="Arial" w:hAnsi="Arial" w:cs="Arial"/>
          <w:b/>
          <w:color w:val="0000FF"/>
          <w:sz w:val="24"/>
        </w:rPr>
        <w:tab/>
      </w:r>
      <w:r>
        <w:rPr>
          <w:rFonts w:ascii="Arial" w:hAnsi="Arial" w:cs="Arial"/>
          <w:b/>
          <w:sz w:val="24"/>
        </w:rPr>
        <w:t>CR: Introduction of RMC for 1024QAM maximum input level</w:t>
      </w:r>
    </w:p>
    <w:p w14:paraId="31513E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CR-1082  rev  Cat: B (Rel-17)</w:t>
      </w:r>
      <w:r>
        <w:rPr>
          <w:i/>
        </w:rPr>
        <w:br/>
      </w:r>
      <w:r>
        <w:rPr>
          <w:i/>
        </w:rPr>
        <w:br/>
      </w:r>
      <w:r>
        <w:rPr>
          <w:i/>
        </w:rPr>
        <w:tab/>
      </w:r>
      <w:r>
        <w:rPr>
          <w:i/>
        </w:rPr>
        <w:tab/>
      </w:r>
      <w:r>
        <w:rPr>
          <w:i/>
        </w:rPr>
        <w:tab/>
      </w:r>
      <w:r>
        <w:rPr>
          <w:i/>
        </w:rPr>
        <w:tab/>
      </w:r>
      <w:r>
        <w:rPr>
          <w:i/>
        </w:rPr>
        <w:tab/>
        <w:t>Source: Ericsson</w:t>
      </w:r>
    </w:p>
    <w:p w14:paraId="14D88289" w14:textId="77777777" w:rsidR="0069522E" w:rsidRDefault="0069522E" w:rsidP="0069522E">
      <w:pPr>
        <w:rPr>
          <w:rFonts w:ascii="Arial" w:hAnsi="Arial" w:cs="Arial"/>
          <w:b/>
        </w:rPr>
      </w:pPr>
      <w:r>
        <w:rPr>
          <w:rFonts w:ascii="Arial" w:hAnsi="Arial" w:cs="Arial"/>
          <w:b/>
        </w:rPr>
        <w:t xml:space="preserve">Abstract: </w:t>
      </w:r>
    </w:p>
    <w:p w14:paraId="51146BCE" w14:textId="77777777" w:rsidR="0069522E" w:rsidRDefault="0069522E" w:rsidP="0069522E">
      <w:r>
        <w:t>This CR introduces the RMC for 1024QAM maximum input level test.</w:t>
      </w:r>
    </w:p>
    <w:p w14:paraId="177893DB" w14:textId="0ABDCAA4"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447241">
        <w:rPr>
          <w:rFonts w:ascii="Arial" w:hAnsi="Arial" w:cs="Arial"/>
          <w:b/>
          <w:highlight w:val="green"/>
        </w:rPr>
        <w:t>Agreed.</w:t>
      </w:r>
    </w:p>
    <w:p w14:paraId="07CD001E" w14:textId="77777777" w:rsidR="0069522E" w:rsidRDefault="0069522E" w:rsidP="0069522E">
      <w:pPr>
        <w:pStyle w:val="4"/>
        <w:rPr>
          <w:rFonts w:eastAsiaTheme="minorEastAsia"/>
        </w:rPr>
      </w:pPr>
      <w:bookmarkStart w:id="94" w:name="_Toc101854486"/>
      <w:r>
        <w:rPr>
          <w:rFonts w:eastAsiaTheme="minorEastAsia"/>
        </w:rPr>
        <w:lastRenderedPageBreak/>
        <w:t>9.6.2</w:t>
      </w:r>
      <w:r>
        <w:rPr>
          <w:rFonts w:eastAsiaTheme="minorEastAsia"/>
        </w:rPr>
        <w:tab/>
        <w:t>BS TX RF requirements maintenance</w:t>
      </w:r>
      <w:bookmarkEnd w:id="94"/>
    </w:p>
    <w:p w14:paraId="5E8A4448" w14:textId="77777777" w:rsidR="0069522E" w:rsidRDefault="0069522E" w:rsidP="0069522E">
      <w:pPr>
        <w:pStyle w:val="4"/>
        <w:rPr>
          <w:rFonts w:eastAsiaTheme="minorEastAsia"/>
        </w:rPr>
      </w:pPr>
      <w:bookmarkStart w:id="95" w:name="_Toc101854487"/>
      <w:r>
        <w:rPr>
          <w:rFonts w:eastAsiaTheme="minorEastAsia"/>
        </w:rPr>
        <w:t>9.6.3</w:t>
      </w:r>
      <w:r>
        <w:rPr>
          <w:rFonts w:eastAsiaTheme="minorEastAsia"/>
        </w:rPr>
        <w:tab/>
        <w:t>BS RF conformance testing</w:t>
      </w:r>
      <w:bookmarkEnd w:id="95"/>
    </w:p>
    <w:p w14:paraId="796A5FA3"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00E3D61F" w14:textId="77777777" w:rsidR="0069522E" w:rsidRDefault="0069522E" w:rsidP="0069522E">
      <w:pPr>
        <w:rPr>
          <w:rFonts w:ascii="Arial" w:hAnsi="Arial" w:cs="Arial"/>
          <w:b/>
          <w:sz w:val="24"/>
          <w:lang w:eastAsia="en-GB"/>
        </w:rPr>
      </w:pPr>
      <w:r>
        <w:rPr>
          <w:rFonts w:ascii="Arial" w:hAnsi="Arial" w:cs="Arial"/>
          <w:b/>
          <w:color w:val="0000FF"/>
          <w:sz w:val="24"/>
        </w:rPr>
        <w:t>R4-2208790</w:t>
      </w:r>
      <w:r>
        <w:rPr>
          <w:rFonts w:ascii="Arial" w:hAnsi="Arial" w:cs="Arial"/>
          <w:b/>
          <w:color w:val="0000FF"/>
          <w:sz w:val="24"/>
        </w:rPr>
        <w:tab/>
      </w:r>
      <w:r>
        <w:rPr>
          <w:rFonts w:ascii="Arial" w:hAnsi="Arial" w:cs="Arial"/>
          <w:b/>
          <w:sz w:val="24"/>
        </w:rPr>
        <w:t>Discussion on BS RF conformance requirements for 1024QAM in FR1</w:t>
      </w:r>
    </w:p>
    <w:p w14:paraId="3F9A17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NEC</w:t>
      </w:r>
    </w:p>
    <w:p w14:paraId="15952044" w14:textId="307099A4"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399FC" w14:textId="77777777" w:rsidR="0069522E" w:rsidRDefault="0069522E" w:rsidP="0069522E">
      <w:pPr>
        <w:rPr>
          <w:rFonts w:ascii="Arial" w:hAnsi="Arial" w:cs="Arial"/>
          <w:b/>
          <w:sz w:val="24"/>
        </w:rPr>
      </w:pPr>
      <w:r>
        <w:rPr>
          <w:rFonts w:ascii="Arial" w:hAnsi="Arial" w:cs="Arial"/>
          <w:b/>
          <w:color w:val="0000FF"/>
          <w:sz w:val="24"/>
        </w:rPr>
        <w:t>R4-2208791</w:t>
      </w:r>
      <w:r>
        <w:rPr>
          <w:rFonts w:ascii="Arial" w:hAnsi="Arial" w:cs="Arial"/>
          <w:b/>
          <w:color w:val="0000FF"/>
          <w:sz w:val="24"/>
        </w:rPr>
        <w:tab/>
      </w:r>
      <w:r>
        <w:rPr>
          <w:rFonts w:ascii="Arial" w:hAnsi="Arial" w:cs="Arial"/>
          <w:b/>
          <w:sz w:val="24"/>
        </w:rPr>
        <w:t>CR to 38.141-1: BS RF conformance requirements for 1024QAM in FR1</w:t>
      </w:r>
    </w:p>
    <w:p w14:paraId="463724C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CR-0271  rev  Cat: F (Rel-17)</w:t>
      </w:r>
      <w:r>
        <w:rPr>
          <w:i/>
        </w:rPr>
        <w:br/>
      </w:r>
      <w:r>
        <w:rPr>
          <w:i/>
        </w:rPr>
        <w:br/>
      </w:r>
      <w:r>
        <w:rPr>
          <w:i/>
        </w:rPr>
        <w:tab/>
      </w:r>
      <w:r>
        <w:rPr>
          <w:i/>
        </w:rPr>
        <w:tab/>
      </w:r>
      <w:r>
        <w:rPr>
          <w:i/>
        </w:rPr>
        <w:tab/>
      </w:r>
      <w:r>
        <w:rPr>
          <w:i/>
        </w:rPr>
        <w:tab/>
      </w:r>
      <w:r>
        <w:rPr>
          <w:i/>
        </w:rPr>
        <w:tab/>
        <w:t>Source: NEC</w:t>
      </w:r>
    </w:p>
    <w:p w14:paraId="4C89A92C" w14:textId="3085AF07"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582BEB81" w14:textId="77777777" w:rsidR="0069522E" w:rsidRDefault="0069522E" w:rsidP="0069522E">
      <w:pPr>
        <w:rPr>
          <w:rFonts w:ascii="Arial" w:hAnsi="Arial" w:cs="Arial"/>
          <w:b/>
          <w:sz w:val="24"/>
        </w:rPr>
      </w:pPr>
      <w:r>
        <w:rPr>
          <w:rFonts w:ascii="Arial" w:hAnsi="Arial" w:cs="Arial"/>
          <w:b/>
          <w:color w:val="0000FF"/>
          <w:sz w:val="24"/>
        </w:rPr>
        <w:t>R4-2208792</w:t>
      </w:r>
      <w:r>
        <w:rPr>
          <w:rFonts w:ascii="Arial" w:hAnsi="Arial" w:cs="Arial"/>
          <w:b/>
          <w:color w:val="0000FF"/>
          <w:sz w:val="24"/>
        </w:rPr>
        <w:tab/>
      </w:r>
      <w:r>
        <w:rPr>
          <w:rFonts w:ascii="Arial" w:hAnsi="Arial" w:cs="Arial"/>
          <w:b/>
          <w:sz w:val="24"/>
        </w:rPr>
        <w:t>CR to 38.141-2: BS RF conformance requirements for 1024QAM in FR1</w:t>
      </w:r>
    </w:p>
    <w:p w14:paraId="27F68AA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CR-0397  rev  Cat: F (Rel-17)</w:t>
      </w:r>
      <w:r>
        <w:rPr>
          <w:i/>
        </w:rPr>
        <w:br/>
      </w:r>
      <w:r>
        <w:rPr>
          <w:i/>
        </w:rPr>
        <w:br/>
      </w:r>
      <w:r>
        <w:rPr>
          <w:i/>
        </w:rPr>
        <w:tab/>
      </w:r>
      <w:r>
        <w:rPr>
          <w:i/>
        </w:rPr>
        <w:tab/>
      </w:r>
      <w:r>
        <w:rPr>
          <w:i/>
        </w:rPr>
        <w:tab/>
      </w:r>
      <w:r>
        <w:rPr>
          <w:i/>
        </w:rPr>
        <w:tab/>
      </w:r>
      <w:r>
        <w:rPr>
          <w:i/>
        </w:rPr>
        <w:tab/>
        <w:t>Source: NEC</w:t>
      </w:r>
    </w:p>
    <w:p w14:paraId="3831295E" w14:textId="755DA02D" w:rsidR="0069522E" w:rsidRDefault="00063E95"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0CBDAF" w14:textId="77777777" w:rsidR="0069522E" w:rsidRDefault="0069522E" w:rsidP="0069522E">
      <w:pPr>
        <w:rPr>
          <w:rFonts w:ascii="Arial" w:hAnsi="Arial" w:cs="Arial"/>
          <w:b/>
          <w:sz w:val="24"/>
        </w:rPr>
      </w:pPr>
      <w:r>
        <w:rPr>
          <w:rFonts w:ascii="Arial" w:hAnsi="Arial" w:cs="Arial"/>
          <w:b/>
          <w:color w:val="0000FF"/>
          <w:sz w:val="24"/>
        </w:rPr>
        <w:t>R4-2208793</w:t>
      </w:r>
      <w:r>
        <w:rPr>
          <w:rFonts w:ascii="Arial" w:hAnsi="Arial" w:cs="Arial"/>
          <w:b/>
          <w:color w:val="0000FF"/>
          <w:sz w:val="24"/>
        </w:rPr>
        <w:tab/>
      </w:r>
      <w:r>
        <w:rPr>
          <w:rFonts w:ascii="Arial" w:hAnsi="Arial" w:cs="Arial"/>
          <w:b/>
          <w:sz w:val="24"/>
        </w:rPr>
        <w:t>CR to 37.141: BS RF conformance requirements for 1024QAM in FR1</w:t>
      </w:r>
    </w:p>
    <w:p w14:paraId="70D5C7C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r>
        <w:rPr>
          <w:i/>
        </w:rPr>
        <w:tab/>
        <w:t xml:space="preserve">  CR-1005  rev  Cat: F (Rel-17)</w:t>
      </w:r>
      <w:r>
        <w:rPr>
          <w:i/>
        </w:rPr>
        <w:br/>
      </w:r>
      <w:r>
        <w:rPr>
          <w:i/>
        </w:rPr>
        <w:br/>
      </w:r>
      <w:r>
        <w:rPr>
          <w:i/>
        </w:rPr>
        <w:tab/>
      </w:r>
      <w:r>
        <w:rPr>
          <w:i/>
        </w:rPr>
        <w:tab/>
      </w:r>
      <w:r>
        <w:rPr>
          <w:i/>
        </w:rPr>
        <w:tab/>
      </w:r>
      <w:r>
        <w:rPr>
          <w:i/>
        </w:rPr>
        <w:tab/>
      </w:r>
      <w:r>
        <w:rPr>
          <w:i/>
        </w:rPr>
        <w:tab/>
        <w:t>Source: NEC</w:t>
      </w:r>
    </w:p>
    <w:p w14:paraId="545EEC85" w14:textId="59870C84"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58A49DA1" w14:textId="77777777" w:rsidR="0069522E" w:rsidRDefault="0069522E" w:rsidP="0069522E">
      <w:pPr>
        <w:rPr>
          <w:rFonts w:ascii="Arial" w:hAnsi="Arial" w:cs="Arial"/>
          <w:b/>
          <w:sz w:val="24"/>
        </w:rPr>
      </w:pPr>
      <w:r>
        <w:rPr>
          <w:rFonts w:ascii="Arial" w:hAnsi="Arial" w:cs="Arial"/>
          <w:b/>
          <w:color w:val="0000FF"/>
          <w:sz w:val="24"/>
        </w:rPr>
        <w:t>R4-2208794</w:t>
      </w:r>
      <w:r>
        <w:rPr>
          <w:rFonts w:ascii="Arial" w:hAnsi="Arial" w:cs="Arial"/>
          <w:b/>
          <w:color w:val="0000FF"/>
          <w:sz w:val="24"/>
        </w:rPr>
        <w:tab/>
      </w:r>
      <w:r>
        <w:rPr>
          <w:rFonts w:ascii="Arial" w:hAnsi="Arial" w:cs="Arial"/>
          <w:b/>
          <w:sz w:val="24"/>
        </w:rPr>
        <w:t>CR to 37.145-1: BS RF conformance requirements for 1024QAM in FR1</w:t>
      </w:r>
    </w:p>
    <w:p w14:paraId="3E40183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CR-0287  rev  Cat: F (Rel-17)</w:t>
      </w:r>
      <w:r>
        <w:rPr>
          <w:i/>
        </w:rPr>
        <w:br/>
      </w:r>
      <w:r>
        <w:rPr>
          <w:i/>
        </w:rPr>
        <w:br/>
      </w:r>
      <w:r>
        <w:rPr>
          <w:i/>
        </w:rPr>
        <w:tab/>
      </w:r>
      <w:r>
        <w:rPr>
          <w:i/>
        </w:rPr>
        <w:tab/>
      </w:r>
      <w:r>
        <w:rPr>
          <w:i/>
        </w:rPr>
        <w:tab/>
      </w:r>
      <w:r>
        <w:rPr>
          <w:i/>
        </w:rPr>
        <w:tab/>
      </w:r>
      <w:r>
        <w:rPr>
          <w:i/>
        </w:rPr>
        <w:tab/>
        <w:t>Source: NEC</w:t>
      </w:r>
    </w:p>
    <w:p w14:paraId="3BEE7B1B" w14:textId="437C47A3"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46F59552" w14:textId="77777777" w:rsidR="0069522E" w:rsidRDefault="0069522E" w:rsidP="0069522E">
      <w:pPr>
        <w:rPr>
          <w:rFonts w:ascii="Arial" w:hAnsi="Arial" w:cs="Arial"/>
          <w:b/>
          <w:sz w:val="24"/>
        </w:rPr>
      </w:pPr>
      <w:r>
        <w:rPr>
          <w:rFonts w:ascii="Arial" w:hAnsi="Arial" w:cs="Arial"/>
          <w:b/>
          <w:color w:val="0000FF"/>
          <w:sz w:val="24"/>
        </w:rPr>
        <w:t>R4-2208795</w:t>
      </w:r>
      <w:r>
        <w:rPr>
          <w:rFonts w:ascii="Arial" w:hAnsi="Arial" w:cs="Arial"/>
          <w:b/>
          <w:color w:val="0000FF"/>
          <w:sz w:val="24"/>
        </w:rPr>
        <w:tab/>
      </w:r>
      <w:r>
        <w:rPr>
          <w:rFonts w:ascii="Arial" w:hAnsi="Arial" w:cs="Arial"/>
          <w:b/>
          <w:sz w:val="24"/>
        </w:rPr>
        <w:t>CR to 37.145-2: BS RF conformance requirements for 1024QAM in FR1</w:t>
      </w:r>
    </w:p>
    <w:p w14:paraId="566E54D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CR-0329  rev  Cat: F (Rel-17)</w:t>
      </w:r>
      <w:r>
        <w:rPr>
          <w:i/>
        </w:rPr>
        <w:br/>
      </w:r>
      <w:r>
        <w:rPr>
          <w:i/>
        </w:rPr>
        <w:br/>
      </w:r>
      <w:r>
        <w:rPr>
          <w:i/>
        </w:rPr>
        <w:tab/>
      </w:r>
      <w:r>
        <w:rPr>
          <w:i/>
        </w:rPr>
        <w:tab/>
      </w:r>
      <w:r>
        <w:rPr>
          <w:i/>
        </w:rPr>
        <w:tab/>
      </w:r>
      <w:r>
        <w:rPr>
          <w:i/>
        </w:rPr>
        <w:tab/>
      </w:r>
      <w:r>
        <w:rPr>
          <w:i/>
        </w:rPr>
        <w:tab/>
        <w:t>Source: NEC</w:t>
      </w:r>
    </w:p>
    <w:p w14:paraId="61B88A39" w14:textId="388F58D3"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7F9BA4AA" w14:textId="77777777" w:rsidR="0069522E" w:rsidRDefault="0069522E" w:rsidP="0069522E">
      <w:pPr>
        <w:rPr>
          <w:rFonts w:ascii="Arial" w:hAnsi="Arial" w:cs="Arial"/>
          <w:b/>
          <w:sz w:val="24"/>
        </w:rPr>
      </w:pPr>
      <w:r>
        <w:rPr>
          <w:rFonts w:ascii="Arial" w:hAnsi="Arial" w:cs="Arial"/>
          <w:b/>
          <w:color w:val="0000FF"/>
          <w:sz w:val="24"/>
        </w:rPr>
        <w:t>R4-2209138</w:t>
      </w:r>
      <w:r>
        <w:rPr>
          <w:rFonts w:ascii="Arial" w:hAnsi="Arial" w:cs="Arial"/>
          <w:b/>
          <w:color w:val="0000FF"/>
          <w:sz w:val="24"/>
        </w:rPr>
        <w:tab/>
      </w:r>
      <w:r>
        <w:rPr>
          <w:rFonts w:ascii="Arial" w:hAnsi="Arial" w:cs="Arial"/>
          <w:b/>
          <w:sz w:val="24"/>
        </w:rPr>
        <w:t>CR to TS 38.141-2: Introduction of 1024 QAM in FR1</w:t>
      </w:r>
    </w:p>
    <w:p w14:paraId="1109068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CR-0401  rev  Cat: B (Rel-17)</w:t>
      </w:r>
      <w:r>
        <w:rPr>
          <w:i/>
        </w:rPr>
        <w:br/>
      </w:r>
      <w:r>
        <w:rPr>
          <w:i/>
        </w:rPr>
        <w:br/>
      </w:r>
      <w:r>
        <w:rPr>
          <w:i/>
        </w:rPr>
        <w:tab/>
      </w:r>
      <w:r>
        <w:rPr>
          <w:i/>
        </w:rPr>
        <w:tab/>
      </w:r>
      <w:r>
        <w:rPr>
          <w:i/>
        </w:rPr>
        <w:tab/>
      </w:r>
      <w:r>
        <w:rPr>
          <w:i/>
        </w:rPr>
        <w:tab/>
      </w:r>
      <w:r>
        <w:rPr>
          <w:i/>
        </w:rPr>
        <w:tab/>
        <w:t>Source: Ericsson</w:t>
      </w:r>
    </w:p>
    <w:p w14:paraId="224CD4D8" w14:textId="77777777" w:rsidR="0069522E" w:rsidRDefault="0069522E" w:rsidP="0069522E">
      <w:pPr>
        <w:rPr>
          <w:rFonts w:ascii="Arial" w:hAnsi="Arial" w:cs="Arial"/>
          <w:b/>
        </w:rPr>
      </w:pPr>
      <w:r>
        <w:rPr>
          <w:rFonts w:ascii="Arial" w:hAnsi="Arial" w:cs="Arial"/>
          <w:b/>
        </w:rPr>
        <w:lastRenderedPageBreak/>
        <w:t xml:space="preserve">Abstract: </w:t>
      </w:r>
    </w:p>
    <w:p w14:paraId="788E2DD8" w14:textId="77777777" w:rsidR="0069522E" w:rsidRDefault="0069522E" w:rsidP="0069522E">
      <w:r>
        <w:t xml:space="preserve">resubmission after RAN4#102-e due to incorrect </w:t>
      </w:r>
      <w:proofErr w:type="spellStart"/>
      <w:r>
        <w:t>tdoc</w:t>
      </w:r>
      <w:proofErr w:type="spellEnd"/>
      <w:r>
        <w:t xml:space="preserve"> number</w:t>
      </w:r>
    </w:p>
    <w:p w14:paraId="0181AD56" w14:textId="4ACEE942" w:rsidR="0069522E" w:rsidRDefault="00C376DB"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8C4644" w14:textId="1351605D" w:rsidR="00C9272F" w:rsidRDefault="00C9272F" w:rsidP="00C9272F">
      <w:pPr>
        <w:rPr>
          <w:rFonts w:ascii="Arial" w:hAnsi="Arial" w:cs="Arial"/>
          <w:b/>
          <w:sz w:val="24"/>
        </w:rPr>
      </w:pPr>
      <w:bookmarkStart w:id="96" w:name="_Toc101854488"/>
      <w:r>
        <w:rPr>
          <w:rFonts w:ascii="Arial" w:hAnsi="Arial" w:cs="Arial"/>
          <w:b/>
          <w:color w:val="0000FF"/>
          <w:sz w:val="24"/>
        </w:rPr>
        <w:t>R4-221</w:t>
      </w:r>
      <w:r w:rsidR="004E1B69">
        <w:rPr>
          <w:rFonts w:ascii="Arial" w:hAnsi="Arial" w:cs="Arial"/>
          <w:b/>
          <w:color w:val="0000FF"/>
          <w:sz w:val="24"/>
        </w:rPr>
        <w:t>0700</w:t>
      </w:r>
      <w:r>
        <w:rPr>
          <w:rFonts w:ascii="Arial" w:hAnsi="Arial" w:cs="Arial"/>
          <w:b/>
          <w:color w:val="0000FF"/>
          <w:sz w:val="24"/>
        </w:rPr>
        <w:tab/>
      </w:r>
      <w:r>
        <w:rPr>
          <w:rFonts w:ascii="Arial" w:hAnsi="Arial" w:cs="Arial"/>
          <w:b/>
          <w:sz w:val="24"/>
        </w:rPr>
        <w:t>CR to TS 38.141-2: Introduction of 1024 QAM in FR1</w:t>
      </w:r>
    </w:p>
    <w:p w14:paraId="59704E48" w14:textId="77777777" w:rsidR="00C9272F" w:rsidRDefault="00C9272F" w:rsidP="00C927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CR-0401  rev  Cat: B (Rel-17)</w:t>
      </w:r>
      <w:r>
        <w:rPr>
          <w:i/>
        </w:rPr>
        <w:br/>
      </w:r>
      <w:r>
        <w:rPr>
          <w:i/>
        </w:rPr>
        <w:br/>
      </w:r>
      <w:r>
        <w:rPr>
          <w:i/>
        </w:rPr>
        <w:tab/>
      </w:r>
      <w:r>
        <w:rPr>
          <w:i/>
        </w:rPr>
        <w:tab/>
      </w:r>
      <w:r>
        <w:rPr>
          <w:i/>
        </w:rPr>
        <w:tab/>
      </w:r>
      <w:r>
        <w:rPr>
          <w:i/>
        </w:rPr>
        <w:tab/>
      </w:r>
      <w:r>
        <w:rPr>
          <w:i/>
        </w:rPr>
        <w:tab/>
        <w:t>Source: Ericsson</w:t>
      </w:r>
    </w:p>
    <w:p w14:paraId="4478071C" w14:textId="77777777" w:rsidR="00C9272F" w:rsidRDefault="00C9272F" w:rsidP="00C9272F">
      <w:pPr>
        <w:rPr>
          <w:rFonts w:ascii="Arial" w:hAnsi="Arial" w:cs="Arial"/>
          <w:b/>
        </w:rPr>
      </w:pPr>
      <w:r>
        <w:rPr>
          <w:rFonts w:ascii="Arial" w:hAnsi="Arial" w:cs="Arial"/>
          <w:b/>
        </w:rPr>
        <w:t xml:space="preserve">Abstract: </w:t>
      </w:r>
    </w:p>
    <w:p w14:paraId="4BB586AD" w14:textId="77777777" w:rsidR="00C9272F" w:rsidRDefault="00C9272F" w:rsidP="00C9272F">
      <w:r>
        <w:t xml:space="preserve">resubmission after RAN4#102-e due to incorrect </w:t>
      </w:r>
      <w:proofErr w:type="spellStart"/>
      <w:r>
        <w:t>tdoc</w:t>
      </w:r>
      <w:proofErr w:type="spellEnd"/>
      <w:r>
        <w:t xml:space="preserve"> number</w:t>
      </w:r>
    </w:p>
    <w:p w14:paraId="0DFC7BF5" w14:textId="0EBB3F76" w:rsidR="00C9272F" w:rsidRDefault="00C376DB" w:rsidP="00C9272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E36513" w14:textId="2A2C2911" w:rsidR="0069522E" w:rsidRDefault="00C9272F" w:rsidP="00C9272F">
      <w:pPr>
        <w:pStyle w:val="4"/>
        <w:rPr>
          <w:rFonts w:eastAsiaTheme="minorEastAsia"/>
        </w:rPr>
      </w:pPr>
      <w:r>
        <w:rPr>
          <w:rFonts w:eastAsiaTheme="minorEastAsia"/>
        </w:rPr>
        <w:t>9</w:t>
      </w:r>
      <w:r w:rsidR="0069522E">
        <w:rPr>
          <w:rFonts w:eastAsiaTheme="minorEastAsia"/>
        </w:rPr>
        <w:t>.6.4</w:t>
      </w:r>
      <w:r w:rsidR="0069522E">
        <w:rPr>
          <w:rFonts w:eastAsiaTheme="minorEastAsia"/>
        </w:rPr>
        <w:tab/>
        <w:t>Demodulation and CSI requirements</w:t>
      </w:r>
      <w:bookmarkEnd w:id="96"/>
    </w:p>
    <w:p w14:paraId="3CA989E2" w14:textId="77777777" w:rsidR="0069522E" w:rsidRDefault="0069522E" w:rsidP="0069522E">
      <w:pPr>
        <w:pStyle w:val="5"/>
        <w:rPr>
          <w:rFonts w:eastAsiaTheme="minorEastAsia"/>
        </w:rPr>
      </w:pPr>
      <w:bookmarkStart w:id="97" w:name="_Toc101854489"/>
      <w:r>
        <w:rPr>
          <w:rFonts w:eastAsiaTheme="minorEastAsia"/>
        </w:rPr>
        <w:t>9.6.4.1</w:t>
      </w:r>
      <w:r>
        <w:rPr>
          <w:rFonts w:eastAsiaTheme="minorEastAsia"/>
        </w:rPr>
        <w:tab/>
        <w:t>PDSCH requirements</w:t>
      </w:r>
      <w:bookmarkEnd w:id="97"/>
    </w:p>
    <w:p w14:paraId="4F1B6B55" w14:textId="77777777" w:rsidR="0069522E" w:rsidRDefault="0069522E" w:rsidP="0069522E">
      <w:pPr>
        <w:rPr>
          <w:rFonts w:eastAsia="等线"/>
          <w:lang w:eastAsia="zh-CN"/>
        </w:rPr>
      </w:pPr>
      <w:r>
        <w:rPr>
          <w:rFonts w:eastAsia="等线"/>
          <w:lang w:eastAsia="zh-CN"/>
        </w:rPr>
        <w:t>-----------------------------------------------------------------------------------------------------------------------------------------------</w:t>
      </w:r>
    </w:p>
    <w:p w14:paraId="69F179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[103-e][317] NR_DL1024QAM_Demod, AI 9.6.4– Jiakai Shi</w:t>
      </w:r>
    </w:p>
    <w:p w14:paraId="6FD35ECA" w14:textId="77777777" w:rsidR="0069522E" w:rsidRDefault="0069522E" w:rsidP="0069522E">
      <w:pPr>
        <w:overflowPunct/>
        <w:autoSpaceDE/>
        <w:adjustRightInd/>
        <w:spacing w:after="0"/>
        <w:rPr>
          <w:rFonts w:ascii="Arial" w:hAnsi="Arial" w:cs="Arial"/>
          <w:b/>
          <w:color w:val="C00000"/>
          <w:sz w:val="24"/>
          <w:u w:val="single"/>
        </w:rPr>
      </w:pPr>
    </w:p>
    <w:p w14:paraId="1AE854A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R4-2210323</w:t>
      </w:r>
      <w:r>
        <w:rPr>
          <w:b/>
          <w:lang w:val="en-US" w:eastAsia="zh-CN"/>
        </w:rPr>
        <w:tab/>
      </w:r>
      <w:r>
        <w:rPr>
          <w:rFonts w:ascii="Arial" w:hAnsi="Arial" w:cs="Arial"/>
          <w:b/>
          <w:sz w:val="24"/>
        </w:rPr>
        <w:t>Email discussion summary for [103-e][317] NR_DL1024QAM_Demod</w:t>
      </w:r>
    </w:p>
    <w:p w14:paraId="5E0492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08110F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275116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0285F87" w14:textId="07E7DB94" w:rsidR="0069522E" w:rsidRDefault="00926F9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R4-2210520 (from R4-2210323).</w:t>
      </w:r>
    </w:p>
    <w:p w14:paraId="27E574BE" w14:textId="77777777" w:rsidR="0069522E" w:rsidRDefault="0069522E" w:rsidP="0069522E">
      <w:pPr>
        <w:overflowPunct/>
        <w:autoSpaceDE/>
        <w:adjustRightInd/>
        <w:spacing w:after="0"/>
        <w:rPr>
          <w:rFonts w:ascii="Arial" w:hAnsi="Arial" w:cs="Arial"/>
          <w:b/>
          <w:lang w:val="en-US" w:eastAsia="zh-CN"/>
        </w:rPr>
      </w:pPr>
    </w:p>
    <w:p w14:paraId="0153561E" w14:textId="60F2E6B2" w:rsidR="00926F96" w:rsidRDefault="00926F96" w:rsidP="00926F96">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R4-2210520</w:t>
      </w:r>
      <w:r>
        <w:rPr>
          <w:b/>
          <w:lang w:val="en-US" w:eastAsia="zh-CN"/>
        </w:rPr>
        <w:tab/>
      </w:r>
      <w:r>
        <w:rPr>
          <w:rFonts w:ascii="Arial" w:hAnsi="Arial" w:cs="Arial"/>
          <w:b/>
          <w:sz w:val="24"/>
        </w:rPr>
        <w:t>Email discussion summary for [103-e][317] NR_DL1024QAM_Demod</w:t>
      </w:r>
    </w:p>
    <w:p w14:paraId="751B66A1" w14:textId="77777777" w:rsidR="00926F96" w:rsidRDefault="00926F96" w:rsidP="00926F96">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73D355C"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4234EE00"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039B5F34" w14:textId="46D26989" w:rsidR="00926F96" w:rsidRDefault="00C376DB"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A00243" w14:textId="77777777" w:rsidR="00926F96" w:rsidRDefault="00926F96" w:rsidP="00926F96">
      <w:pPr>
        <w:overflowPunct/>
        <w:autoSpaceDE/>
        <w:adjustRightInd/>
        <w:spacing w:after="0"/>
        <w:rPr>
          <w:rFonts w:ascii="Arial" w:hAnsi="Arial" w:cs="Arial"/>
          <w:b/>
          <w:lang w:val="en-US" w:eastAsia="zh-CN"/>
        </w:rPr>
      </w:pPr>
    </w:p>
    <w:p w14:paraId="28BC676E" w14:textId="42EDE13E" w:rsidR="0069522E" w:rsidRDefault="00926F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AE6D826" w14:textId="44FEEE5D" w:rsidR="00926F96" w:rsidRDefault="00926F96" w:rsidP="0069522E">
      <w:pPr>
        <w:overflowPunct/>
        <w:autoSpaceDE/>
        <w:adjustRightInd/>
        <w:spacing w:after="0"/>
        <w:rPr>
          <w:rFonts w:ascii="Arial" w:hAnsi="Arial" w:cs="Arial"/>
          <w:b/>
          <w:color w:val="FF0000"/>
          <w:lang w:val="en-US" w:eastAsia="zh-CN"/>
        </w:rPr>
      </w:pPr>
    </w:p>
    <w:p w14:paraId="7F220B73" w14:textId="77777777" w:rsidR="00926F96" w:rsidRDefault="00926F96" w:rsidP="00926F96">
      <w:pPr>
        <w:rPr>
          <w:sz w:val="16"/>
          <w:szCs w:val="16"/>
          <w:lang w:eastAsia="zh-CN"/>
        </w:rPr>
      </w:pPr>
      <w:r>
        <w:rPr>
          <w:rFonts w:ascii="Arial" w:hAnsi="Arial" w:cs="Arial"/>
          <w:b/>
          <w:color w:val="0000FF"/>
          <w:sz w:val="24"/>
          <w:u w:val="thick"/>
        </w:rPr>
        <w:t>R4-2210651</w:t>
      </w:r>
      <w:r w:rsidRPr="00944C49">
        <w:rPr>
          <w:b/>
          <w:lang w:val="en-US" w:eastAsia="zh-CN"/>
        </w:rPr>
        <w:tab/>
      </w:r>
      <w:r w:rsidRPr="00926F96">
        <w:rPr>
          <w:rFonts w:ascii="Arial" w:hAnsi="Arial" w:cs="Arial" w:hint="eastAsia"/>
          <w:b/>
          <w:sz w:val="24"/>
        </w:rPr>
        <w:t>WF on DL1024QAM UE demodulation requirement</w:t>
      </w:r>
    </w:p>
    <w:p w14:paraId="1D8EA931" w14:textId="78A222E8" w:rsidR="00926F96" w:rsidRDefault="00926F96" w:rsidP="00926F9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04FD7873" w14:textId="77777777" w:rsidR="00926F96" w:rsidRPr="00944C49" w:rsidRDefault="00926F96" w:rsidP="00926F96">
      <w:pPr>
        <w:rPr>
          <w:rFonts w:ascii="Arial" w:hAnsi="Arial" w:cs="Arial"/>
          <w:b/>
          <w:lang w:val="en-US" w:eastAsia="zh-CN"/>
        </w:rPr>
      </w:pPr>
      <w:r w:rsidRPr="00944C49">
        <w:rPr>
          <w:rFonts w:ascii="Arial" w:hAnsi="Arial" w:cs="Arial"/>
          <w:b/>
          <w:lang w:val="en-US" w:eastAsia="zh-CN"/>
        </w:rPr>
        <w:t xml:space="preserve">Abstract: </w:t>
      </w:r>
    </w:p>
    <w:p w14:paraId="0B0285C2" w14:textId="77777777" w:rsidR="00926F96" w:rsidRDefault="00926F96" w:rsidP="00926F96">
      <w:pPr>
        <w:rPr>
          <w:rFonts w:ascii="Arial" w:hAnsi="Arial" w:cs="Arial"/>
          <w:b/>
          <w:lang w:val="en-US" w:eastAsia="zh-CN"/>
        </w:rPr>
      </w:pPr>
      <w:r w:rsidRPr="00944C49">
        <w:rPr>
          <w:rFonts w:ascii="Arial" w:hAnsi="Arial" w:cs="Arial"/>
          <w:b/>
          <w:lang w:val="en-US" w:eastAsia="zh-CN"/>
        </w:rPr>
        <w:t xml:space="preserve">Discussion: </w:t>
      </w:r>
    </w:p>
    <w:p w14:paraId="030B4759" w14:textId="25BD9735" w:rsidR="00926F96" w:rsidRDefault="00C376DB"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76DB">
        <w:rPr>
          <w:rFonts w:ascii="Arial" w:hAnsi="Arial" w:cs="Arial"/>
          <w:b/>
          <w:highlight w:val="green"/>
          <w:lang w:val="en-US" w:eastAsia="zh-CN"/>
        </w:rPr>
        <w:t>Approved.</w:t>
      </w:r>
    </w:p>
    <w:p w14:paraId="4F731F6C" w14:textId="77777777" w:rsidR="00926F96" w:rsidRDefault="00926F96" w:rsidP="00926F96">
      <w:pPr>
        <w:overflowPunct/>
        <w:autoSpaceDE/>
        <w:adjustRightInd/>
        <w:spacing w:after="0"/>
        <w:rPr>
          <w:rFonts w:ascii="Arial" w:hAnsi="Arial" w:cs="Arial"/>
          <w:b/>
          <w:color w:val="FF0000"/>
          <w:lang w:val="en-US" w:eastAsia="zh-CN"/>
        </w:rPr>
      </w:pPr>
    </w:p>
    <w:p w14:paraId="189CCF65" w14:textId="695A521C" w:rsidR="00C06A35" w:rsidRDefault="00C06A35" w:rsidP="00C06A35">
      <w:pPr>
        <w:rPr>
          <w:rFonts w:ascii="Arial" w:hAnsi="Arial" w:cs="Arial"/>
          <w:b/>
          <w:sz w:val="24"/>
        </w:rPr>
      </w:pPr>
      <w:r>
        <w:rPr>
          <w:rFonts w:ascii="Arial" w:hAnsi="Arial" w:cs="Arial"/>
          <w:b/>
          <w:color w:val="0000FF"/>
          <w:sz w:val="24"/>
        </w:rPr>
        <w:t>R4-2210652</w:t>
      </w:r>
      <w:r>
        <w:rPr>
          <w:rFonts w:ascii="Arial" w:hAnsi="Arial" w:cs="Arial"/>
          <w:b/>
          <w:color w:val="0000FF"/>
          <w:sz w:val="24"/>
        </w:rPr>
        <w:tab/>
      </w:r>
      <w:r w:rsidRPr="00C06A35">
        <w:rPr>
          <w:rFonts w:ascii="Arial" w:hAnsi="Arial" w:cs="Arial" w:hint="eastAsia"/>
          <w:b/>
          <w:sz w:val="24"/>
        </w:rPr>
        <w:t>Big CR to 38.101-4: Introduction of FR1 1024QAM UE demodulation and CQI reporting requirements</w:t>
      </w:r>
    </w:p>
    <w:p w14:paraId="52CD11C8" w14:textId="0F65A5A8" w:rsidR="00C06A35" w:rsidRDefault="00C06A35" w:rsidP="00C06A3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2030196C" w14:textId="053D4F06" w:rsidR="00C06A35" w:rsidRDefault="00FC08E9" w:rsidP="00C06A35">
      <w:pPr>
        <w:rPr>
          <w:color w:val="993300"/>
          <w:u w:val="single"/>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5ED8B6FC" w14:textId="77777777" w:rsidR="0069522E" w:rsidRPr="00C06A35" w:rsidRDefault="0069522E" w:rsidP="0069522E">
      <w:pPr>
        <w:overflowPunct/>
        <w:autoSpaceDE/>
        <w:adjustRightInd/>
        <w:spacing w:after="0"/>
        <w:rPr>
          <w:rFonts w:ascii="Arial" w:hAnsi="Arial" w:cs="Arial"/>
          <w:b/>
          <w:color w:val="FF0000"/>
          <w:lang w:eastAsia="zh-CN"/>
        </w:rPr>
      </w:pPr>
    </w:p>
    <w:p w14:paraId="3AF0BB16" w14:textId="33DCF66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EB4DA2">
        <w:rPr>
          <w:rFonts w:ascii="Arial" w:hAnsi="Arial" w:cs="Arial"/>
          <w:b/>
          <w:color w:val="FF0000"/>
          <w:lang w:val="en-US" w:eastAsia="zh-CN"/>
        </w:rPr>
        <w:t>2</w:t>
      </w:r>
      <w:r w:rsidR="00EB4DA2" w:rsidRPr="00EB4DA2">
        <w:rPr>
          <w:rFonts w:ascii="Arial" w:hAnsi="Arial" w:cs="Arial"/>
          <w:b/>
          <w:color w:val="FF0000"/>
          <w:vertAlign w:val="superscript"/>
          <w:lang w:val="en-US" w:eastAsia="zh-CN"/>
        </w:rPr>
        <w:t>nd</w:t>
      </w:r>
      <w:r w:rsidR="00EB4DA2">
        <w:rPr>
          <w:rFonts w:ascii="Arial" w:hAnsi="Arial" w:cs="Arial"/>
          <w:b/>
          <w:color w:val="FF0000"/>
          <w:lang w:val="en-US" w:eastAsia="zh-CN"/>
        </w:rPr>
        <w:t xml:space="preserve"> </w:t>
      </w:r>
      <w:r>
        <w:rPr>
          <w:rFonts w:ascii="Arial" w:hAnsi="Arial" w:cs="Arial"/>
          <w:b/>
          <w:color w:val="FF0000"/>
          <w:lang w:val="en-US" w:eastAsia="zh-CN"/>
        </w:rPr>
        <w:t xml:space="preserve"> round</w:t>
      </w:r>
    </w:p>
    <w:p w14:paraId="40461727" w14:textId="77777777" w:rsidR="0069522E" w:rsidRDefault="0069522E" w:rsidP="0069522E">
      <w:pPr>
        <w:overflowPunct/>
        <w:autoSpaceDE/>
        <w:adjustRightInd/>
        <w:spacing w:after="0"/>
        <w:rPr>
          <w:rFonts w:ascii="Arial" w:hAnsi="Arial" w:cs="Arial"/>
          <w:b/>
          <w:lang w:val="en-US" w:eastAsia="zh-CN"/>
        </w:rPr>
      </w:pPr>
    </w:p>
    <w:p w14:paraId="79A4FFD9" w14:textId="19FDAD85" w:rsidR="0069522E" w:rsidRDefault="0069522E" w:rsidP="0069522E">
      <w:pPr>
        <w:rPr>
          <w:b/>
          <w:bCs/>
          <w:u w:val="single"/>
          <w:lang w:val="en-US" w:eastAsia="ja-JP"/>
        </w:rPr>
      </w:pPr>
    </w:p>
    <w:tbl>
      <w:tblPr>
        <w:tblStyle w:val="afff1"/>
        <w:tblW w:w="0" w:type="auto"/>
        <w:tblInd w:w="0" w:type="dxa"/>
        <w:tblLook w:val="04A0" w:firstRow="1" w:lastRow="0" w:firstColumn="1" w:lastColumn="0" w:noHBand="0" w:noVBand="1"/>
      </w:tblPr>
      <w:tblGrid>
        <w:gridCol w:w="1563"/>
        <w:gridCol w:w="3051"/>
        <w:gridCol w:w="1276"/>
        <w:gridCol w:w="1173"/>
        <w:gridCol w:w="1515"/>
      </w:tblGrid>
      <w:tr w:rsidR="00EB4DA2" w:rsidRPr="00525E6C" w14:paraId="58D7FB66" w14:textId="77777777" w:rsidTr="00F17932">
        <w:tc>
          <w:tcPr>
            <w:tcW w:w="1563" w:type="dxa"/>
            <w:hideMark/>
          </w:tcPr>
          <w:p w14:paraId="7DE0B582" w14:textId="77777777" w:rsidR="00EB4DA2" w:rsidRPr="00525E6C" w:rsidRDefault="00EB4DA2">
            <w:pPr>
              <w:rPr>
                <w:b/>
                <w:bCs/>
                <w:sz w:val="16"/>
                <w:szCs w:val="16"/>
                <w:lang w:eastAsia="zh-CN"/>
              </w:rPr>
            </w:pPr>
            <w:bookmarkStart w:id="98" w:name="_Hlk103905628"/>
            <w:proofErr w:type="spellStart"/>
            <w:r w:rsidRPr="00525E6C">
              <w:rPr>
                <w:b/>
                <w:bCs/>
                <w:sz w:val="16"/>
                <w:szCs w:val="16"/>
              </w:rPr>
              <w:t>Tdoc</w:t>
            </w:r>
            <w:proofErr w:type="spellEnd"/>
            <w:r w:rsidRPr="00525E6C">
              <w:rPr>
                <w:b/>
                <w:bCs/>
                <w:sz w:val="16"/>
                <w:szCs w:val="16"/>
              </w:rPr>
              <w:t xml:space="preserve"> number</w:t>
            </w:r>
          </w:p>
        </w:tc>
        <w:tc>
          <w:tcPr>
            <w:tcW w:w="3051" w:type="dxa"/>
            <w:hideMark/>
          </w:tcPr>
          <w:p w14:paraId="0ABA4210" w14:textId="77777777" w:rsidR="00EB4DA2" w:rsidRPr="00525E6C" w:rsidRDefault="00EB4DA2">
            <w:pPr>
              <w:rPr>
                <w:b/>
                <w:bCs/>
                <w:sz w:val="16"/>
                <w:szCs w:val="16"/>
              </w:rPr>
            </w:pPr>
            <w:r w:rsidRPr="00525E6C">
              <w:rPr>
                <w:b/>
                <w:bCs/>
                <w:sz w:val="16"/>
                <w:szCs w:val="16"/>
              </w:rPr>
              <w:t>Title</w:t>
            </w:r>
          </w:p>
        </w:tc>
        <w:tc>
          <w:tcPr>
            <w:tcW w:w="1276" w:type="dxa"/>
            <w:hideMark/>
          </w:tcPr>
          <w:p w14:paraId="2685073A" w14:textId="77777777" w:rsidR="00EB4DA2" w:rsidRPr="00525E6C" w:rsidRDefault="00EB4DA2">
            <w:pPr>
              <w:rPr>
                <w:b/>
                <w:bCs/>
                <w:sz w:val="16"/>
                <w:szCs w:val="16"/>
              </w:rPr>
            </w:pPr>
            <w:r w:rsidRPr="00525E6C">
              <w:rPr>
                <w:b/>
                <w:bCs/>
                <w:sz w:val="16"/>
                <w:szCs w:val="16"/>
              </w:rPr>
              <w:t>Source</w:t>
            </w:r>
          </w:p>
        </w:tc>
        <w:tc>
          <w:tcPr>
            <w:tcW w:w="1173" w:type="dxa"/>
            <w:hideMark/>
          </w:tcPr>
          <w:p w14:paraId="58730460" w14:textId="7D14C80F" w:rsidR="00EB4DA2" w:rsidRPr="00525E6C" w:rsidRDefault="00EB4DA2">
            <w:pPr>
              <w:rPr>
                <w:b/>
                <w:bCs/>
                <w:sz w:val="16"/>
                <w:szCs w:val="16"/>
              </w:rPr>
            </w:pPr>
            <w:r w:rsidRPr="00525E6C">
              <w:rPr>
                <w:b/>
                <w:bCs/>
                <w:sz w:val="16"/>
                <w:szCs w:val="16"/>
              </w:rPr>
              <w:t xml:space="preserve">Status  </w:t>
            </w:r>
          </w:p>
        </w:tc>
        <w:tc>
          <w:tcPr>
            <w:tcW w:w="1515" w:type="dxa"/>
            <w:hideMark/>
          </w:tcPr>
          <w:p w14:paraId="4F7BBB94" w14:textId="77777777" w:rsidR="00EB4DA2" w:rsidRPr="00525E6C" w:rsidRDefault="00EB4DA2">
            <w:pPr>
              <w:rPr>
                <w:b/>
                <w:bCs/>
                <w:sz w:val="16"/>
                <w:szCs w:val="16"/>
              </w:rPr>
            </w:pPr>
            <w:r w:rsidRPr="00525E6C">
              <w:rPr>
                <w:b/>
                <w:bCs/>
                <w:sz w:val="16"/>
                <w:szCs w:val="16"/>
              </w:rPr>
              <w:t>Comments</w:t>
            </w:r>
          </w:p>
        </w:tc>
      </w:tr>
      <w:tr w:rsidR="00EB4DA2" w:rsidRPr="00525E6C" w14:paraId="33CD4F92" w14:textId="77777777" w:rsidTr="00F17932">
        <w:tc>
          <w:tcPr>
            <w:tcW w:w="1563" w:type="dxa"/>
            <w:hideMark/>
          </w:tcPr>
          <w:p w14:paraId="70D461B3" w14:textId="383AB979" w:rsidR="00EB4DA2" w:rsidRPr="00525E6C" w:rsidRDefault="00EB4DA2" w:rsidP="00EB4DA2">
            <w:pPr>
              <w:rPr>
                <w:sz w:val="16"/>
                <w:szCs w:val="16"/>
              </w:rPr>
            </w:pPr>
            <w:r w:rsidRPr="00525E6C">
              <w:rPr>
                <w:sz w:val="16"/>
                <w:szCs w:val="16"/>
              </w:rPr>
              <w:t>R4-2210897</w:t>
            </w:r>
          </w:p>
        </w:tc>
        <w:tc>
          <w:tcPr>
            <w:tcW w:w="3051" w:type="dxa"/>
            <w:hideMark/>
          </w:tcPr>
          <w:p w14:paraId="23E331AE" w14:textId="77777777" w:rsidR="00EB4DA2" w:rsidRPr="00525E6C" w:rsidRDefault="00EB4DA2" w:rsidP="00EB4DA2">
            <w:pPr>
              <w:rPr>
                <w:sz w:val="16"/>
                <w:szCs w:val="16"/>
              </w:rPr>
            </w:pPr>
            <w:r w:rsidRPr="00525E6C">
              <w:rPr>
                <w:sz w:val="16"/>
                <w:szCs w:val="16"/>
              </w:rPr>
              <w:t>Draft CR for PDSCH demodulation requirements for 1KQAM in TDD</w:t>
            </w:r>
          </w:p>
        </w:tc>
        <w:tc>
          <w:tcPr>
            <w:tcW w:w="1276" w:type="dxa"/>
            <w:hideMark/>
          </w:tcPr>
          <w:p w14:paraId="5DF5B7BA" w14:textId="77777777" w:rsidR="00EB4DA2" w:rsidRPr="00525E6C" w:rsidRDefault="00EB4DA2" w:rsidP="00EB4DA2">
            <w:pPr>
              <w:rPr>
                <w:sz w:val="16"/>
                <w:szCs w:val="16"/>
              </w:rPr>
            </w:pPr>
            <w:r w:rsidRPr="00525E6C">
              <w:rPr>
                <w:sz w:val="16"/>
                <w:szCs w:val="16"/>
              </w:rPr>
              <w:t>Apple</w:t>
            </w:r>
          </w:p>
        </w:tc>
        <w:tc>
          <w:tcPr>
            <w:tcW w:w="1173" w:type="dxa"/>
            <w:hideMark/>
          </w:tcPr>
          <w:p w14:paraId="36963A68" w14:textId="4D04AC05"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3C4B6779" w14:textId="77777777" w:rsidR="00EB4DA2" w:rsidRPr="00525E6C" w:rsidRDefault="00EB4DA2" w:rsidP="00EB4DA2">
            <w:pPr>
              <w:rPr>
                <w:sz w:val="16"/>
                <w:szCs w:val="16"/>
              </w:rPr>
            </w:pPr>
          </w:p>
        </w:tc>
      </w:tr>
      <w:tr w:rsidR="00EB4DA2" w:rsidRPr="00525E6C" w14:paraId="298729FB" w14:textId="77777777" w:rsidTr="00F17932">
        <w:tc>
          <w:tcPr>
            <w:tcW w:w="1563" w:type="dxa"/>
            <w:hideMark/>
          </w:tcPr>
          <w:p w14:paraId="667259DF" w14:textId="1681523B" w:rsidR="00EB4DA2" w:rsidRPr="00525E6C" w:rsidRDefault="00EB4DA2" w:rsidP="00EB4DA2">
            <w:pPr>
              <w:rPr>
                <w:sz w:val="16"/>
                <w:szCs w:val="16"/>
              </w:rPr>
            </w:pPr>
            <w:r w:rsidRPr="00525E6C">
              <w:rPr>
                <w:sz w:val="16"/>
                <w:szCs w:val="16"/>
              </w:rPr>
              <w:t>R4-2210898</w:t>
            </w:r>
          </w:p>
        </w:tc>
        <w:tc>
          <w:tcPr>
            <w:tcW w:w="3051" w:type="dxa"/>
            <w:hideMark/>
          </w:tcPr>
          <w:p w14:paraId="1D3A7EBB" w14:textId="77777777" w:rsidR="00EB4DA2" w:rsidRPr="00525E6C" w:rsidRDefault="00EB4DA2" w:rsidP="00EB4DA2">
            <w:pPr>
              <w:rPr>
                <w:sz w:val="16"/>
                <w:szCs w:val="16"/>
              </w:rPr>
            </w:pPr>
            <w:r w:rsidRPr="00525E6C">
              <w:rPr>
                <w:sz w:val="16"/>
                <w:szCs w:val="16"/>
              </w:rPr>
              <w:t>Draft CR on Applicability Rules and TDLD30-5 delay profile for FR1 DL 1024QAM PDSCH Requirements</w:t>
            </w:r>
          </w:p>
        </w:tc>
        <w:tc>
          <w:tcPr>
            <w:tcW w:w="1276" w:type="dxa"/>
            <w:hideMark/>
          </w:tcPr>
          <w:p w14:paraId="681C82DB" w14:textId="77777777" w:rsidR="00EB4DA2" w:rsidRPr="00525E6C" w:rsidRDefault="00EB4DA2" w:rsidP="00EB4DA2">
            <w:pPr>
              <w:rPr>
                <w:sz w:val="16"/>
                <w:szCs w:val="16"/>
              </w:rPr>
            </w:pPr>
            <w:r w:rsidRPr="00525E6C">
              <w:rPr>
                <w:sz w:val="16"/>
                <w:szCs w:val="16"/>
              </w:rPr>
              <w:t>Qualcomm Incorporated</w:t>
            </w:r>
          </w:p>
        </w:tc>
        <w:tc>
          <w:tcPr>
            <w:tcW w:w="1173" w:type="dxa"/>
            <w:hideMark/>
          </w:tcPr>
          <w:p w14:paraId="28D4EADE" w14:textId="31D5B254"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0B43224A" w14:textId="77777777" w:rsidR="00EB4DA2" w:rsidRPr="00525E6C" w:rsidRDefault="00EB4DA2" w:rsidP="00EB4DA2">
            <w:pPr>
              <w:rPr>
                <w:sz w:val="16"/>
                <w:szCs w:val="16"/>
              </w:rPr>
            </w:pPr>
          </w:p>
        </w:tc>
      </w:tr>
      <w:tr w:rsidR="00EB4DA2" w:rsidRPr="00525E6C" w14:paraId="4F68F047" w14:textId="77777777" w:rsidTr="00F17932">
        <w:tc>
          <w:tcPr>
            <w:tcW w:w="1563" w:type="dxa"/>
            <w:hideMark/>
          </w:tcPr>
          <w:p w14:paraId="41624565" w14:textId="7B975204" w:rsidR="00EB4DA2" w:rsidRPr="00525E6C" w:rsidRDefault="00EB4DA2" w:rsidP="00EB4DA2">
            <w:pPr>
              <w:rPr>
                <w:sz w:val="16"/>
                <w:szCs w:val="16"/>
              </w:rPr>
            </w:pPr>
            <w:r w:rsidRPr="00525E6C">
              <w:rPr>
                <w:sz w:val="16"/>
                <w:szCs w:val="16"/>
              </w:rPr>
              <w:t>R4-2210899</w:t>
            </w:r>
          </w:p>
        </w:tc>
        <w:tc>
          <w:tcPr>
            <w:tcW w:w="3051" w:type="dxa"/>
            <w:hideMark/>
          </w:tcPr>
          <w:p w14:paraId="7968509A" w14:textId="77777777" w:rsidR="00EB4DA2" w:rsidRPr="00525E6C" w:rsidRDefault="00EB4DA2" w:rsidP="00EB4DA2">
            <w:pPr>
              <w:rPr>
                <w:sz w:val="16"/>
                <w:szCs w:val="16"/>
              </w:rPr>
            </w:pPr>
            <w:r w:rsidRPr="00525E6C">
              <w:rPr>
                <w:sz w:val="16"/>
                <w:szCs w:val="16"/>
              </w:rPr>
              <w:t>Draft CR to TS38.101-4, PDSCH requirements for 1024QAM in FR1 FDD</w:t>
            </w:r>
          </w:p>
        </w:tc>
        <w:tc>
          <w:tcPr>
            <w:tcW w:w="1276" w:type="dxa"/>
            <w:hideMark/>
          </w:tcPr>
          <w:p w14:paraId="31E91A8F" w14:textId="77777777" w:rsidR="00EB4DA2" w:rsidRPr="00525E6C" w:rsidRDefault="00EB4DA2" w:rsidP="00EB4DA2">
            <w:pPr>
              <w:rPr>
                <w:sz w:val="16"/>
                <w:szCs w:val="16"/>
              </w:rPr>
            </w:pPr>
            <w:r w:rsidRPr="00525E6C">
              <w:rPr>
                <w:sz w:val="16"/>
                <w:szCs w:val="16"/>
              </w:rPr>
              <w:t>MediaTek inc.</w:t>
            </w:r>
          </w:p>
        </w:tc>
        <w:tc>
          <w:tcPr>
            <w:tcW w:w="1173" w:type="dxa"/>
            <w:hideMark/>
          </w:tcPr>
          <w:p w14:paraId="56ACA81B" w14:textId="6A0BCAAE"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38B9EA94" w14:textId="77777777" w:rsidR="00EB4DA2" w:rsidRPr="00525E6C" w:rsidRDefault="00EB4DA2" w:rsidP="00EB4DA2">
            <w:pPr>
              <w:rPr>
                <w:sz w:val="16"/>
                <w:szCs w:val="16"/>
              </w:rPr>
            </w:pPr>
          </w:p>
        </w:tc>
      </w:tr>
      <w:tr w:rsidR="00EB4DA2" w:rsidRPr="00525E6C" w14:paraId="4D528793" w14:textId="77777777" w:rsidTr="00F17932">
        <w:tc>
          <w:tcPr>
            <w:tcW w:w="1563" w:type="dxa"/>
            <w:hideMark/>
          </w:tcPr>
          <w:p w14:paraId="07D6BCB2" w14:textId="607414D1" w:rsidR="00EB4DA2" w:rsidRPr="00525E6C" w:rsidRDefault="00EB4DA2" w:rsidP="00EB4DA2">
            <w:pPr>
              <w:rPr>
                <w:sz w:val="16"/>
                <w:szCs w:val="16"/>
              </w:rPr>
            </w:pPr>
            <w:r w:rsidRPr="00525E6C">
              <w:rPr>
                <w:sz w:val="16"/>
                <w:szCs w:val="16"/>
              </w:rPr>
              <w:t>R4-2210900</w:t>
            </w:r>
          </w:p>
        </w:tc>
        <w:tc>
          <w:tcPr>
            <w:tcW w:w="3051" w:type="dxa"/>
            <w:hideMark/>
          </w:tcPr>
          <w:p w14:paraId="46BA9F18" w14:textId="77777777" w:rsidR="00EB4DA2" w:rsidRPr="00525E6C" w:rsidRDefault="00EB4DA2" w:rsidP="00EB4DA2">
            <w:pPr>
              <w:rPr>
                <w:sz w:val="16"/>
                <w:szCs w:val="16"/>
              </w:rPr>
            </w:pPr>
            <w:r w:rsidRPr="00525E6C">
              <w:rPr>
                <w:sz w:val="16"/>
                <w:szCs w:val="16"/>
              </w:rPr>
              <w:t>draft CR: Introduction of SDR requirements for DL 1024QAM</w:t>
            </w:r>
          </w:p>
        </w:tc>
        <w:tc>
          <w:tcPr>
            <w:tcW w:w="1276" w:type="dxa"/>
            <w:hideMark/>
          </w:tcPr>
          <w:p w14:paraId="00762886" w14:textId="77777777" w:rsidR="00EB4DA2" w:rsidRPr="00525E6C" w:rsidRDefault="00EB4DA2" w:rsidP="00EB4DA2">
            <w:pPr>
              <w:rPr>
                <w:sz w:val="16"/>
                <w:szCs w:val="16"/>
              </w:rPr>
            </w:pPr>
            <w:r w:rsidRPr="00525E6C">
              <w:rPr>
                <w:sz w:val="16"/>
                <w:szCs w:val="16"/>
              </w:rPr>
              <w:t>Ericsson</w:t>
            </w:r>
          </w:p>
        </w:tc>
        <w:tc>
          <w:tcPr>
            <w:tcW w:w="1173" w:type="dxa"/>
            <w:hideMark/>
          </w:tcPr>
          <w:p w14:paraId="4FFD5720" w14:textId="71A9BF01"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4504342D" w14:textId="77777777" w:rsidR="00EB4DA2" w:rsidRPr="00525E6C" w:rsidRDefault="00EB4DA2" w:rsidP="00EB4DA2">
            <w:pPr>
              <w:rPr>
                <w:sz w:val="16"/>
                <w:szCs w:val="16"/>
              </w:rPr>
            </w:pPr>
          </w:p>
        </w:tc>
      </w:tr>
      <w:tr w:rsidR="00EB4DA2" w:rsidRPr="00525E6C" w14:paraId="446D6D33" w14:textId="77777777" w:rsidTr="00F17932">
        <w:tc>
          <w:tcPr>
            <w:tcW w:w="1563" w:type="dxa"/>
            <w:hideMark/>
          </w:tcPr>
          <w:p w14:paraId="7227FB73" w14:textId="623A86FA" w:rsidR="00EB4DA2" w:rsidRPr="00525E6C" w:rsidRDefault="00EB4DA2" w:rsidP="00EB4DA2">
            <w:pPr>
              <w:rPr>
                <w:sz w:val="16"/>
                <w:szCs w:val="16"/>
              </w:rPr>
            </w:pPr>
            <w:r w:rsidRPr="00525E6C">
              <w:rPr>
                <w:sz w:val="16"/>
                <w:szCs w:val="16"/>
              </w:rPr>
              <w:t>R4-2210901</w:t>
            </w:r>
          </w:p>
        </w:tc>
        <w:tc>
          <w:tcPr>
            <w:tcW w:w="3051" w:type="dxa"/>
            <w:hideMark/>
          </w:tcPr>
          <w:p w14:paraId="5AAEC76F" w14:textId="77777777" w:rsidR="00EB4DA2" w:rsidRPr="00525E6C" w:rsidRDefault="00EB4DA2" w:rsidP="00EB4DA2">
            <w:pPr>
              <w:rPr>
                <w:sz w:val="16"/>
                <w:szCs w:val="16"/>
              </w:rPr>
            </w:pPr>
            <w:r w:rsidRPr="00525E6C">
              <w:rPr>
                <w:sz w:val="16"/>
                <w:szCs w:val="16"/>
              </w:rPr>
              <w:t>draft CR: Introduction of TDD CQI reporting requirements for DL 1024QAM</w:t>
            </w:r>
          </w:p>
        </w:tc>
        <w:tc>
          <w:tcPr>
            <w:tcW w:w="1276" w:type="dxa"/>
            <w:hideMark/>
          </w:tcPr>
          <w:p w14:paraId="7E25C1D8" w14:textId="77777777" w:rsidR="00EB4DA2" w:rsidRPr="00525E6C" w:rsidRDefault="00EB4DA2" w:rsidP="00EB4DA2">
            <w:pPr>
              <w:rPr>
                <w:sz w:val="16"/>
                <w:szCs w:val="16"/>
              </w:rPr>
            </w:pPr>
            <w:r w:rsidRPr="00525E6C">
              <w:rPr>
                <w:sz w:val="16"/>
                <w:szCs w:val="16"/>
              </w:rPr>
              <w:t>Ericsson</w:t>
            </w:r>
          </w:p>
        </w:tc>
        <w:tc>
          <w:tcPr>
            <w:tcW w:w="1173" w:type="dxa"/>
            <w:hideMark/>
          </w:tcPr>
          <w:p w14:paraId="098A681E" w14:textId="74B78755"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1DC90910" w14:textId="77777777" w:rsidR="00EB4DA2" w:rsidRPr="00525E6C" w:rsidRDefault="00EB4DA2" w:rsidP="00EB4DA2">
            <w:pPr>
              <w:rPr>
                <w:sz w:val="16"/>
                <w:szCs w:val="16"/>
              </w:rPr>
            </w:pPr>
          </w:p>
        </w:tc>
      </w:tr>
      <w:tr w:rsidR="00EB4DA2" w:rsidRPr="00525E6C" w14:paraId="0F312B2D" w14:textId="77777777" w:rsidTr="00F17932">
        <w:tc>
          <w:tcPr>
            <w:tcW w:w="1563" w:type="dxa"/>
            <w:hideMark/>
          </w:tcPr>
          <w:p w14:paraId="350314D2" w14:textId="46700590" w:rsidR="00EB4DA2" w:rsidRPr="00525E6C" w:rsidRDefault="00EB4DA2" w:rsidP="00EB4DA2">
            <w:pPr>
              <w:rPr>
                <w:sz w:val="16"/>
                <w:szCs w:val="16"/>
              </w:rPr>
            </w:pPr>
            <w:r w:rsidRPr="00525E6C">
              <w:rPr>
                <w:sz w:val="16"/>
                <w:szCs w:val="16"/>
              </w:rPr>
              <w:t>R4-2210902</w:t>
            </w:r>
          </w:p>
        </w:tc>
        <w:tc>
          <w:tcPr>
            <w:tcW w:w="3051" w:type="dxa"/>
            <w:hideMark/>
          </w:tcPr>
          <w:p w14:paraId="5D4A3B65" w14:textId="77777777" w:rsidR="00EB4DA2" w:rsidRPr="00525E6C" w:rsidRDefault="00EB4DA2" w:rsidP="00EB4DA2">
            <w:pPr>
              <w:rPr>
                <w:sz w:val="16"/>
                <w:szCs w:val="16"/>
              </w:rPr>
            </w:pPr>
            <w:r w:rsidRPr="00525E6C">
              <w:rPr>
                <w:sz w:val="16"/>
                <w:szCs w:val="16"/>
              </w:rPr>
              <w:t>Draft CR on Applicability Rules for FR1 DL 1024QAM CQI Requirements</w:t>
            </w:r>
          </w:p>
        </w:tc>
        <w:tc>
          <w:tcPr>
            <w:tcW w:w="1276" w:type="dxa"/>
            <w:hideMark/>
          </w:tcPr>
          <w:p w14:paraId="03D5798C" w14:textId="77777777" w:rsidR="00EB4DA2" w:rsidRPr="00525E6C" w:rsidRDefault="00EB4DA2" w:rsidP="00EB4DA2">
            <w:pPr>
              <w:rPr>
                <w:sz w:val="16"/>
                <w:szCs w:val="16"/>
              </w:rPr>
            </w:pPr>
            <w:r w:rsidRPr="00525E6C">
              <w:rPr>
                <w:sz w:val="16"/>
                <w:szCs w:val="16"/>
              </w:rPr>
              <w:t>Qualcomm Incorporated</w:t>
            </w:r>
          </w:p>
        </w:tc>
        <w:tc>
          <w:tcPr>
            <w:tcW w:w="1173" w:type="dxa"/>
            <w:hideMark/>
          </w:tcPr>
          <w:p w14:paraId="2FA499E5" w14:textId="20080D24" w:rsidR="00EB4DA2" w:rsidRPr="00525E6C" w:rsidRDefault="00EB4DA2" w:rsidP="00EB4DA2">
            <w:pPr>
              <w:rPr>
                <w:sz w:val="16"/>
                <w:szCs w:val="16"/>
              </w:rPr>
            </w:pPr>
            <w:r w:rsidRPr="00AE7BED">
              <w:rPr>
                <w:sz w:val="16"/>
                <w:szCs w:val="16"/>
                <w:highlight w:val="green"/>
                <w:lang w:eastAsia="zh-CN"/>
              </w:rPr>
              <w:t>Endorsed</w:t>
            </w:r>
          </w:p>
        </w:tc>
        <w:tc>
          <w:tcPr>
            <w:tcW w:w="1515" w:type="dxa"/>
          </w:tcPr>
          <w:p w14:paraId="58B0BC35" w14:textId="77777777" w:rsidR="00EB4DA2" w:rsidRPr="00525E6C" w:rsidRDefault="00EB4DA2" w:rsidP="00EB4DA2">
            <w:pPr>
              <w:rPr>
                <w:sz w:val="16"/>
                <w:szCs w:val="16"/>
              </w:rPr>
            </w:pPr>
          </w:p>
        </w:tc>
      </w:tr>
      <w:tr w:rsidR="00EB4DA2" w:rsidRPr="00525E6C" w14:paraId="3E215949" w14:textId="77777777" w:rsidTr="00F17932">
        <w:tc>
          <w:tcPr>
            <w:tcW w:w="1563" w:type="dxa"/>
            <w:hideMark/>
          </w:tcPr>
          <w:p w14:paraId="6C5222BB" w14:textId="4E9C17B4" w:rsidR="00EB4DA2" w:rsidRPr="00525E6C" w:rsidRDefault="00EB4DA2" w:rsidP="00EB4DA2">
            <w:pPr>
              <w:rPr>
                <w:sz w:val="16"/>
                <w:szCs w:val="16"/>
              </w:rPr>
            </w:pPr>
            <w:r w:rsidRPr="00525E6C">
              <w:rPr>
                <w:sz w:val="16"/>
                <w:szCs w:val="16"/>
              </w:rPr>
              <w:t>R4-2210903</w:t>
            </w:r>
          </w:p>
        </w:tc>
        <w:tc>
          <w:tcPr>
            <w:tcW w:w="3051" w:type="dxa"/>
            <w:hideMark/>
          </w:tcPr>
          <w:p w14:paraId="18D9657D" w14:textId="77777777" w:rsidR="00EB4DA2" w:rsidRPr="00525E6C" w:rsidRDefault="00EB4DA2" w:rsidP="00EB4DA2">
            <w:pPr>
              <w:rPr>
                <w:sz w:val="16"/>
                <w:szCs w:val="16"/>
              </w:rPr>
            </w:pPr>
            <w:r w:rsidRPr="00525E6C">
              <w:rPr>
                <w:sz w:val="16"/>
                <w:szCs w:val="16"/>
              </w:rPr>
              <w:t>Draft CR on FDD CQI reporting cases for 1024QAM and CSI RMC (TS38.101-4, Rel-17)</w:t>
            </w:r>
          </w:p>
        </w:tc>
        <w:tc>
          <w:tcPr>
            <w:tcW w:w="1276" w:type="dxa"/>
            <w:hideMark/>
          </w:tcPr>
          <w:p w14:paraId="6717280D" w14:textId="77777777" w:rsidR="00EB4DA2" w:rsidRPr="00525E6C" w:rsidRDefault="00EB4DA2" w:rsidP="00EB4DA2">
            <w:pPr>
              <w:rPr>
                <w:sz w:val="16"/>
                <w:szCs w:val="16"/>
              </w:rPr>
            </w:pPr>
            <w:r w:rsidRPr="00525E6C">
              <w:rPr>
                <w:sz w:val="16"/>
                <w:szCs w:val="16"/>
              </w:rPr>
              <w:t xml:space="preserve">Huawei, </w:t>
            </w:r>
            <w:proofErr w:type="spellStart"/>
            <w:r w:rsidRPr="00525E6C">
              <w:rPr>
                <w:sz w:val="16"/>
                <w:szCs w:val="16"/>
              </w:rPr>
              <w:t>HiSilicon</w:t>
            </w:r>
            <w:proofErr w:type="spellEnd"/>
          </w:p>
        </w:tc>
        <w:tc>
          <w:tcPr>
            <w:tcW w:w="1173" w:type="dxa"/>
            <w:hideMark/>
          </w:tcPr>
          <w:p w14:paraId="7E686B09" w14:textId="64041D34" w:rsidR="00EB4DA2" w:rsidRPr="00525E6C" w:rsidRDefault="00EB4DA2" w:rsidP="00EB4DA2">
            <w:pPr>
              <w:rPr>
                <w:sz w:val="16"/>
                <w:szCs w:val="16"/>
              </w:rPr>
            </w:pPr>
            <w:r w:rsidRPr="00EB4DA2">
              <w:rPr>
                <w:sz w:val="16"/>
                <w:szCs w:val="16"/>
                <w:highlight w:val="green"/>
                <w:lang w:eastAsia="zh-CN"/>
              </w:rPr>
              <w:t>Endorsed</w:t>
            </w:r>
          </w:p>
        </w:tc>
        <w:tc>
          <w:tcPr>
            <w:tcW w:w="1515" w:type="dxa"/>
          </w:tcPr>
          <w:p w14:paraId="06DF4331" w14:textId="77777777" w:rsidR="00EB4DA2" w:rsidRPr="00525E6C" w:rsidRDefault="00EB4DA2" w:rsidP="00EB4DA2">
            <w:pPr>
              <w:rPr>
                <w:sz w:val="16"/>
                <w:szCs w:val="16"/>
              </w:rPr>
            </w:pPr>
          </w:p>
        </w:tc>
      </w:tr>
      <w:tr w:rsidR="00EB4DA2" w:rsidRPr="00525E6C" w14:paraId="29ED395E" w14:textId="77777777" w:rsidTr="00F17932">
        <w:tc>
          <w:tcPr>
            <w:tcW w:w="1563" w:type="dxa"/>
          </w:tcPr>
          <w:p w14:paraId="74C40D12" w14:textId="061AFC15" w:rsidR="00EB4DA2" w:rsidRDefault="00EB4DA2" w:rsidP="00EB4DA2">
            <w:r w:rsidRPr="00926F96">
              <w:rPr>
                <w:sz w:val="16"/>
                <w:szCs w:val="16"/>
                <w:lang w:eastAsia="zh-CN"/>
              </w:rPr>
              <w:t>R4-2210651</w:t>
            </w:r>
          </w:p>
        </w:tc>
        <w:tc>
          <w:tcPr>
            <w:tcW w:w="3051" w:type="dxa"/>
          </w:tcPr>
          <w:p w14:paraId="611B3D6D" w14:textId="54457810" w:rsidR="00EB4DA2" w:rsidRPr="00525E6C" w:rsidRDefault="00EB4DA2" w:rsidP="00EB4DA2">
            <w:pPr>
              <w:rPr>
                <w:sz w:val="16"/>
                <w:szCs w:val="16"/>
              </w:rPr>
            </w:pPr>
            <w:r w:rsidRPr="00F17932">
              <w:rPr>
                <w:rFonts w:hint="eastAsia"/>
                <w:sz w:val="16"/>
                <w:szCs w:val="16"/>
                <w:lang w:eastAsia="zh-CN"/>
              </w:rPr>
              <w:t>WF on DL1024QAM UE demodulation requirement</w:t>
            </w:r>
          </w:p>
        </w:tc>
        <w:tc>
          <w:tcPr>
            <w:tcW w:w="1276" w:type="dxa"/>
          </w:tcPr>
          <w:p w14:paraId="6D106B8A" w14:textId="081BCDC4" w:rsidR="00EB4DA2" w:rsidRPr="00525E6C" w:rsidRDefault="00EB4DA2" w:rsidP="00EB4DA2">
            <w:pPr>
              <w:rPr>
                <w:sz w:val="16"/>
                <w:szCs w:val="16"/>
              </w:rPr>
            </w:pPr>
            <w:r w:rsidRPr="00F17932">
              <w:rPr>
                <w:rFonts w:hint="eastAsia"/>
                <w:sz w:val="16"/>
                <w:szCs w:val="16"/>
                <w:lang w:eastAsia="zh-CN"/>
              </w:rPr>
              <w:t>Ericsson</w:t>
            </w:r>
          </w:p>
        </w:tc>
        <w:tc>
          <w:tcPr>
            <w:tcW w:w="1173" w:type="dxa"/>
          </w:tcPr>
          <w:p w14:paraId="29FA9162" w14:textId="744519DA" w:rsidR="00EB4DA2" w:rsidRPr="00525E6C" w:rsidRDefault="00EB4DA2" w:rsidP="00EB4DA2">
            <w:pPr>
              <w:rPr>
                <w:sz w:val="16"/>
                <w:szCs w:val="16"/>
                <w:lang w:eastAsia="zh-CN"/>
              </w:rPr>
            </w:pPr>
            <w:r w:rsidRPr="00EB4DA2">
              <w:rPr>
                <w:sz w:val="16"/>
                <w:szCs w:val="16"/>
                <w:highlight w:val="green"/>
                <w:lang w:eastAsia="zh-CN"/>
              </w:rPr>
              <w:t>Approved</w:t>
            </w:r>
          </w:p>
        </w:tc>
        <w:tc>
          <w:tcPr>
            <w:tcW w:w="1515" w:type="dxa"/>
          </w:tcPr>
          <w:p w14:paraId="0CA82702" w14:textId="77777777" w:rsidR="00EB4DA2" w:rsidRPr="00525E6C" w:rsidRDefault="00EB4DA2" w:rsidP="00EB4DA2">
            <w:pPr>
              <w:rPr>
                <w:sz w:val="16"/>
                <w:szCs w:val="16"/>
              </w:rPr>
            </w:pPr>
          </w:p>
        </w:tc>
      </w:tr>
      <w:bookmarkEnd w:id="98"/>
    </w:tbl>
    <w:p w14:paraId="54B18EF1" w14:textId="77777777" w:rsidR="0069522E" w:rsidRDefault="0069522E" w:rsidP="0069522E">
      <w:pPr>
        <w:overflowPunct/>
        <w:autoSpaceDE/>
        <w:adjustRightInd/>
        <w:spacing w:after="0"/>
        <w:rPr>
          <w:rFonts w:ascii="Arial" w:eastAsiaTheme="minorEastAsia" w:hAnsi="Arial" w:cs="Arial"/>
          <w:b/>
          <w:lang w:val="en-US" w:eastAsia="zh-CN"/>
        </w:rPr>
      </w:pPr>
    </w:p>
    <w:p w14:paraId="3AC5A944" w14:textId="77777777" w:rsidR="0069522E" w:rsidRDefault="0069522E" w:rsidP="0069522E">
      <w:pPr>
        <w:rPr>
          <w:lang w:val="en-US" w:eastAsia="zh-CN"/>
        </w:rPr>
      </w:pPr>
      <w:r>
        <w:rPr>
          <w:lang w:val="en-US" w:eastAsia="zh-CN"/>
        </w:rPr>
        <w:t>--------------------------------------------------------------End--------------------------------------------------------------------------</w:t>
      </w:r>
    </w:p>
    <w:p w14:paraId="4BFB56E4" w14:textId="77777777" w:rsidR="0069522E" w:rsidRDefault="0069522E" w:rsidP="0069522E">
      <w:pPr>
        <w:rPr>
          <w:lang w:eastAsia="en-GB"/>
        </w:rPr>
      </w:pPr>
    </w:p>
    <w:p w14:paraId="044143B8" w14:textId="77777777" w:rsidR="0069522E" w:rsidRDefault="0069522E" w:rsidP="0069522E">
      <w:pPr>
        <w:rPr>
          <w:rFonts w:ascii="Arial" w:hAnsi="Arial" w:cs="Arial"/>
          <w:b/>
          <w:sz w:val="24"/>
        </w:rPr>
      </w:pPr>
      <w:r>
        <w:rPr>
          <w:rFonts w:ascii="Arial" w:hAnsi="Arial" w:cs="Arial"/>
          <w:b/>
          <w:color w:val="0000FF"/>
          <w:sz w:val="24"/>
        </w:rPr>
        <w:t>R4-2207794</w:t>
      </w:r>
      <w:r>
        <w:rPr>
          <w:rFonts w:ascii="Arial" w:hAnsi="Arial" w:cs="Arial"/>
          <w:b/>
          <w:color w:val="0000FF"/>
          <w:sz w:val="24"/>
        </w:rPr>
        <w:tab/>
      </w:r>
      <w:r>
        <w:rPr>
          <w:rFonts w:ascii="Arial" w:hAnsi="Arial" w:cs="Arial"/>
          <w:b/>
          <w:sz w:val="24"/>
        </w:rPr>
        <w:t xml:space="preserve">Simulation results for PDSCH </w:t>
      </w:r>
      <w:proofErr w:type="spellStart"/>
      <w:r>
        <w:rPr>
          <w:rFonts w:ascii="Arial" w:hAnsi="Arial" w:cs="Arial"/>
          <w:b/>
          <w:sz w:val="24"/>
        </w:rPr>
        <w:t>demod</w:t>
      </w:r>
      <w:proofErr w:type="spellEnd"/>
      <w:r>
        <w:rPr>
          <w:rFonts w:ascii="Arial" w:hAnsi="Arial" w:cs="Arial"/>
          <w:b/>
          <w:sz w:val="24"/>
        </w:rPr>
        <w:t xml:space="preserve"> requirements with 1KQAM</w:t>
      </w:r>
    </w:p>
    <w:p w14:paraId="56CFA9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7B8EE9A" w14:textId="3B0ECDEF"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683C8" w14:textId="77777777" w:rsidR="0069522E" w:rsidRDefault="0069522E" w:rsidP="0069522E">
      <w:pPr>
        <w:rPr>
          <w:rFonts w:ascii="Arial" w:hAnsi="Arial" w:cs="Arial"/>
          <w:b/>
          <w:sz w:val="24"/>
        </w:rPr>
      </w:pPr>
      <w:r>
        <w:rPr>
          <w:rFonts w:ascii="Arial" w:hAnsi="Arial" w:cs="Arial"/>
          <w:b/>
          <w:color w:val="0000FF"/>
          <w:sz w:val="24"/>
        </w:rPr>
        <w:t>R4-2207795</w:t>
      </w:r>
      <w:r>
        <w:rPr>
          <w:rFonts w:ascii="Arial" w:hAnsi="Arial" w:cs="Arial"/>
          <w:b/>
          <w:color w:val="0000FF"/>
          <w:sz w:val="24"/>
        </w:rPr>
        <w:tab/>
      </w:r>
      <w:r>
        <w:rPr>
          <w:rFonts w:ascii="Arial" w:hAnsi="Arial" w:cs="Arial"/>
          <w:b/>
          <w:sz w:val="24"/>
        </w:rPr>
        <w:t>Draft CR for PDSCH demodulation requirements for 1KQAM in TDD</w:t>
      </w:r>
    </w:p>
    <w:p w14:paraId="6B1A50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lastRenderedPageBreak/>
        <w:br/>
      </w:r>
      <w:r>
        <w:rPr>
          <w:i/>
        </w:rPr>
        <w:tab/>
      </w:r>
      <w:r>
        <w:rPr>
          <w:i/>
        </w:rPr>
        <w:tab/>
      </w:r>
      <w:r>
        <w:rPr>
          <w:i/>
        </w:rPr>
        <w:tab/>
      </w:r>
      <w:r>
        <w:rPr>
          <w:i/>
        </w:rPr>
        <w:tab/>
      </w:r>
      <w:r>
        <w:rPr>
          <w:i/>
        </w:rPr>
        <w:tab/>
        <w:t>Source: Apple</w:t>
      </w:r>
    </w:p>
    <w:p w14:paraId="6B93A9BE" w14:textId="61CD4949"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0897</w:t>
      </w:r>
      <w:r>
        <w:rPr>
          <w:rFonts w:ascii="Arial" w:hAnsi="Arial" w:cs="Arial"/>
          <w:b/>
        </w:rPr>
        <w:t xml:space="preserve"> (from R4-2207795).</w:t>
      </w:r>
    </w:p>
    <w:p w14:paraId="1E4F6A7A" w14:textId="73EE3AAB" w:rsidR="00F17932" w:rsidRDefault="00F17932" w:rsidP="00F17932">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0897</w:t>
      </w:r>
      <w:r>
        <w:rPr>
          <w:rFonts w:ascii="Arial" w:hAnsi="Arial" w:cs="Arial"/>
          <w:b/>
          <w:color w:val="0000FF"/>
          <w:sz w:val="24"/>
        </w:rPr>
        <w:tab/>
      </w:r>
      <w:r>
        <w:rPr>
          <w:rFonts w:ascii="Arial" w:hAnsi="Arial" w:cs="Arial"/>
          <w:b/>
          <w:sz w:val="24"/>
        </w:rPr>
        <w:t>Draft CR for PDSCH demodulation requirements for 1KQAM in TDD</w:t>
      </w:r>
    </w:p>
    <w:p w14:paraId="67B4867C"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Apple</w:t>
      </w:r>
    </w:p>
    <w:p w14:paraId="1C3AB3DB"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13983DC8" w14:textId="334FECC3" w:rsidR="00F17932" w:rsidRDefault="00F17932" w:rsidP="00F17932">
      <w:pPr>
        <w:rPr>
          <w:color w:val="993300"/>
          <w:u w:val="single"/>
        </w:rPr>
      </w:pPr>
    </w:p>
    <w:p w14:paraId="1AE3D10A" w14:textId="5286E95D"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4-2209064</w:t>
      </w:r>
      <w:r w:rsidR="0069522E">
        <w:rPr>
          <w:rFonts w:ascii="Arial" w:hAnsi="Arial" w:cs="Arial"/>
          <w:b/>
          <w:color w:val="0000FF"/>
          <w:sz w:val="24"/>
        </w:rPr>
        <w:tab/>
      </w:r>
      <w:r w:rsidR="0069522E">
        <w:rPr>
          <w:rFonts w:ascii="Arial" w:hAnsi="Arial" w:cs="Arial"/>
          <w:b/>
          <w:sz w:val="24"/>
        </w:rPr>
        <w:t>Summary of PDSCH simulation results for DL 1024QAM in FR1</w:t>
      </w:r>
    </w:p>
    <w:p w14:paraId="30D73F9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CAEED87" w14:textId="77777777" w:rsidR="0069522E" w:rsidRDefault="0069522E" w:rsidP="0069522E">
      <w:pPr>
        <w:rPr>
          <w:rFonts w:ascii="Arial" w:hAnsi="Arial" w:cs="Arial"/>
          <w:b/>
        </w:rPr>
      </w:pPr>
      <w:r>
        <w:rPr>
          <w:rFonts w:ascii="Arial" w:hAnsi="Arial" w:cs="Arial"/>
          <w:b/>
        </w:rPr>
        <w:t xml:space="preserve">Abstract: </w:t>
      </w:r>
    </w:p>
    <w:p w14:paraId="6DDB28EF" w14:textId="77777777" w:rsidR="0069522E" w:rsidRDefault="0069522E" w:rsidP="0069522E">
      <w:r>
        <w:t>This spread sheet summarizes the simulation results of PDSCH demodulation with DL 1024QAM.</w:t>
      </w:r>
    </w:p>
    <w:p w14:paraId="0BBE5150" w14:textId="684D886E"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42208A" w14:textId="77777777" w:rsidR="0069522E" w:rsidRDefault="0069522E" w:rsidP="0069522E">
      <w:pPr>
        <w:rPr>
          <w:rFonts w:ascii="Arial" w:hAnsi="Arial" w:cs="Arial"/>
          <w:b/>
          <w:sz w:val="24"/>
        </w:rPr>
      </w:pPr>
      <w:r>
        <w:rPr>
          <w:rFonts w:ascii="Arial" w:hAnsi="Arial" w:cs="Arial"/>
          <w:b/>
          <w:color w:val="0000FF"/>
          <w:sz w:val="24"/>
        </w:rPr>
        <w:t>R4-2209065</w:t>
      </w:r>
      <w:r>
        <w:rPr>
          <w:rFonts w:ascii="Arial" w:hAnsi="Arial" w:cs="Arial"/>
          <w:b/>
          <w:color w:val="0000FF"/>
          <w:sz w:val="24"/>
        </w:rPr>
        <w:tab/>
      </w:r>
      <w:r>
        <w:rPr>
          <w:rFonts w:ascii="Arial" w:hAnsi="Arial" w:cs="Arial"/>
          <w:b/>
          <w:sz w:val="24"/>
        </w:rPr>
        <w:t>UE demodulation requirements for DL 1024QAM</w:t>
      </w:r>
    </w:p>
    <w:p w14:paraId="46E703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832BDB" w14:textId="77777777" w:rsidR="0069522E" w:rsidRDefault="0069522E" w:rsidP="0069522E">
      <w:pPr>
        <w:rPr>
          <w:rFonts w:ascii="Arial" w:hAnsi="Arial" w:cs="Arial"/>
          <w:b/>
        </w:rPr>
      </w:pPr>
      <w:r>
        <w:rPr>
          <w:rFonts w:ascii="Arial" w:hAnsi="Arial" w:cs="Arial"/>
          <w:b/>
        </w:rPr>
        <w:t xml:space="preserve">Abstract: </w:t>
      </w:r>
    </w:p>
    <w:p w14:paraId="6E362767" w14:textId="77777777" w:rsidR="0069522E" w:rsidRDefault="0069522E" w:rsidP="0069522E">
      <w:r>
        <w:t>This contribution provides the PDSCH simulation results for DL 1024QAM.</w:t>
      </w:r>
    </w:p>
    <w:p w14:paraId="2E929920" w14:textId="6E483EA3"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91A18" w14:textId="77777777" w:rsidR="0069522E" w:rsidRDefault="0069522E" w:rsidP="0069522E">
      <w:pPr>
        <w:rPr>
          <w:rFonts w:ascii="Arial" w:hAnsi="Arial" w:cs="Arial"/>
          <w:b/>
          <w:sz w:val="24"/>
        </w:rPr>
      </w:pPr>
      <w:r>
        <w:rPr>
          <w:rFonts w:ascii="Arial" w:hAnsi="Arial" w:cs="Arial"/>
          <w:b/>
          <w:color w:val="0000FF"/>
          <w:sz w:val="24"/>
        </w:rPr>
        <w:t>R4-2209175</w:t>
      </w:r>
      <w:r>
        <w:rPr>
          <w:rFonts w:ascii="Arial" w:hAnsi="Arial" w:cs="Arial"/>
          <w:b/>
          <w:color w:val="0000FF"/>
          <w:sz w:val="24"/>
        </w:rPr>
        <w:tab/>
      </w:r>
      <w:r>
        <w:rPr>
          <w:rFonts w:ascii="Arial" w:hAnsi="Arial" w:cs="Arial"/>
          <w:b/>
          <w:sz w:val="24"/>
        </w:rPr>
        <w:t xml:space="preserve">PDSCH Simulation results for 1024QAM FR1 UE </w:t>
      </w:r>
      <w:proofErr w:type="spellStart"/>
      <w:r>
        <w:rPr>
          <w:rFonts w:ascii="Arial" w:hAnsi="Arial" w:cs="Arial"/>
          <w:b/>
          <w:sz w:val="24"/>
        </w:rPr>
        <w:t>Demod</w:t>
      </w:r>
      <w:proofErr w:type="spellEnd"/>
      <w:r>
        <w:rPr>
          <w:rFonts w:ascii="Arial" w:hAnsi="Arial" w:cs="Arial"/>
          <w:b/>
          <w:sz w:val="24"/>
        </w:rPr>
        <w:t xml:space="preserve"> Tests</w:t>
      </w:r>
    </w:p>
    <w:p w14:paraId="7D3AF0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339E8A" w14:textId="30CA568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560068" w14:textId="77777777" w:rsidR="0069522E" w:rsidRDefault="0069522E" w:rsidP="0069522E">
      <w:pPr>
        <w:rPr>
          <w:rFonts w:ascii="Arial" w:hAnsi="Arial" w:cs="Arial"/>
          <w:b/>
          <w:sz w:val="24"/>
        </w:rPr>
      </w:pPr>
      <w:r>
        <w:rPr>
          <w:rFonts w:ascii="Arial" w:hAnsi="Arial" w:cs="Arial"/>
          <w:b/>
          <w:color w:val="0000FF"/>
          <w:sz w:val="24"/>
        </w:rPr>
        <w:t>R4-2209376</w:t>
      </w:r>
      <w:r>
        <w:rPr>
          <w:rFonts w:ascii="Arial" w:hAnsi="Arial" w:cs="Arial"/>
          <w:b/>
          <w:color w:val="0000FF"/>
          <w:sz w:val="24"/>
        </w:rPr>
        <w:tab/>
      </w:r>
      <w:r>
        <w:rPr>
          <w:rFonts w:ascii="Arial" w:hAnsi="Arial" w:cs="Arial"/>
          <w:b/>
          <w:sz w:val="24"/>
        </w:rPr>
        <w:t>Draft CR on Applicability Rules and TDLD30-5 delay profile for FR1 DL 1024QAM PDSCH Requirements</w:t>
      </w:r>
    </w:p>
    <w:p w14:paraId="7A5A5B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76DFB7A" w14:textId="391474BF"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0898</w:t>
      </w:r>
      <w:r>
        <w:rPr>
          <w:rFonts w:ascii="Arial" w:hAnsi="Arial" w:cs="Arial"/>
          <w:b/>
        </w:rPr>
        <w:t xml:space="preserve"> (from R4-2209376).</w:t>
      </w:r>
    </w:p>
    <w:p w14:paraId="4B304274" w14:textId="0393CE69" w:rsidR="00F17932" w:rsidRDefault="00F17932" w:rsidP="00F17932">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0898</w:t>
      </w:r>
      <w:r>
        <w:rPr>
          <w:rFonts w:ascii="Arial" w:hAnsi="Arial" w:cs="Arial"/>
          <w:b/>
          <w:color w:val="0000FF"/>
          <w:sz w:val="24"/>
        </w:rPr>
        <w:tab/>
      </w:r>
      <w:r>
        <w:rPr>
          <w:rFonts w:ascii="Arial" w:hAnsi="Arial" w:cs="Arial"/>
          <w:b/>
          <w:sz w:val="24"/>
        </w:rPr>
        <w:t>Draft CR on Applicability Rules and TDLD30-5 delay profile for FR1 DL 1024QAM PDSCH Requirements</w:t>
      </w:r>
    </w:p>
    <w:p w14:paraId="15723E86"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97D0C69"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5AD5611C" w14:textId="4DF134A2" w:rsidR="00F17932" w:rsidRDefault="00F17932" w:rsidP="00F17932">
      <w:pPr>
        <w:rPr>
          <w:color w:val="993300"/>
          <w:u w:val="single"/>
        </w:rPr>
      </w:pPr>
    </w:p>
    <w:p w14:paraId="51557B6B" w14:textId="46FB657C"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4-2209801</w:t>
      </w:r>
      <w:r w:rsidR="0069522E">
        <w:rPr>
          <w:rFonts w:ascii="Arial" w:hAnsi="Arial" w:cs="Arial"/>
          <w:b/>
          <w:color w:val="0000FF"/>
          <w:sz w:val="24"/>
        </w:rPr>
        <w:tab/>
      </w:r>
      <w:r w:rsidR="0069522E">
        <w:rPr>
          <w:rFonts w:ascii="Arial" w:hAnsi="Arial" w:cs="Arial"/>
          <w:b/>
          <w:sz w:val="24"/>
        </w:rPr>
        <w:t>Simulation results and discussion on the PDSCH requirements for 1024QAM</w:t>
      </w:r>
    </w:p>
    <w:p w14:paraId="576C9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C77B544" w14:textId="1FDF8640"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1F5A8" w14:textId="77777777" w:rsidR="0069522E" w:rsidRDefault="0069522E" w:rsidP="0069522E">
      <w:pPr>
        <w:rPr>
          <w:rFonts w:ascii="Arial" w:hAnsi="Arial" w:cs="Arial"/>
          <w:b/>
          <w:sz w:val="24"/>
        </w:rPr>
      </w:pPr>
      <w:r>
        <w:rPr>
          <w:rFonts w:ascii="Arial" w:hAnsi="Arial" w:cs="Arial"/>
          <w:b/>
          <w:color w:val="0000FF"/>
          <w:sz w:val="24"/>
        </w:rPr>
        <w:t>R4-2209803</w:t>
      </w:r>
      <w:r>
        <w:rPr>
          <w:rFonts w:ascii="Arial" w:hAnsi="Arial" w:cs="Arial"/>
          <w:b/>
          <w:color w:val="0000FF"/>
          <w:sz w:val="24"/>
        </w:rPr>
        <w:tab/>
      </w:r>
      <w:r>
        <w:rPr>
          <w:rFonts w:ascii="Arial" w:hAnsi="Arial" w:cs="Arial"/>
          <w:b/>
          <w:sz w:val="24"/>
        </w:rPr>
        <w:t>Draft CR to TS38.101-4, PDSCH requirements for 1024QAM in FR1 FDD</w:t>
      </w:r>
    </w:p>
    <w:p w14:paraId="09E9DC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BBF526E" w14:textId="26DB3D49"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0899</w:t>
      </w:r>
      <w:r>
        <w:rPr>
          <w:rFonts w:ascii="Arial" w:hAnsi="Arial" w:cs="Arial"/>
          <w:b/>
        </w:rPr>
        <w:t>(from R4-2209803).</w:t>
      </w:r>
    </w:p>
    <w:p w14:paraId="516CE3E6" w14:textId="4807BE45" w:rsidR="00F17932" w:rsidRDefault="00F17932" w:rsidP="00F17932">
      <w:pPr>
        <w:rPr>
          <w:rFonts w:ascii="Arial" w:hAnsi="Arial" w:cs="Arial"/>
          <w:b/>
          <w:sz w:val="24"/>
        </w:rPr>
      </w:pPr>
      <w:r>
        <w:rPr>
          <w:rFonts w:ascii="Arial" w:hAnsi="Arial" w:cs="Arial"/>
          <w:b/>
          <w:color w:val="0000FF"/>
          <w:sz w:val="24"/>
        </w:rPr>
        <w:t>R4-221</w:t>
      </w:r>
      <w:r w:rsidR="00FD0CC3">
        <w:rPr>
          <w:rFonts w:ascii="Arial" w:hAnsi="Arial" w:cs="Arial"/>
          <w:b/>
          <w:color w:val="0000FF"/>
          <w:sz w:val="24"/>
        </w:rPr>
        <w:t>0899</w:t>
      </w:r>
      <w:r>
        <w:rPr>
          <w:rFonts w:ascii="Arial" w:hAnsi="Arial" w:cs="Arial"/>
          <w:b/>
          <w:color w:val="0000FF"/>
          <w:sz w:val="24"/>
        </w:rPr>
        <w:tab/>
      </w:r>
      <w:r>
        <w:rPr>
          <w:rFonts w:ascii="Arial" w:hAnsi="Arial" w:cs="Arial"/>
          <w:b/>
          <w:sz w:val="24"/>
        </w:rPr>
        <w:t>Draft CR to TS38.101-4, PDSCH requirements for 1024QAM in FR1 FDD</w:t>
      </w:r>
    </w:p>
    <w:p w14:paraId="596FCF36"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1EDFDFF2"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316D3099" w14:textId="18D78396" w:rsidR="00F17932" w:rsidRDefault="00F17932" w:rsidP="00F17932">
      <w:pPr>
        <w:rPr>
          <w:color w:val="993300"/>
          <w:u w:val="single"/>
        </w:rPr>
      </w:pPr>
    </w:p>
    <w:p w14:paraId="25CA492A" w14:textId="44EE193A"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4-2209871</w:t>
      </w:r>
      <w:r w:rsidR="0069522E">
        <w:rPr>
          <w:rFonts w:ascii="Arial" w:hAnsi="Arial" w:cs="Arial"/>
          <w:b/>
          <w:color w:val="0000FF"/>
          <w:sz w:val="24"/>
        </w:rPr>
        <w:tab/>
      </w:r>
      <w:r w:rsidR="0069522E">
        <w:rPr>
          <w:rFonts w:ascii="Arial" w:hAnsi="Arial" w:cs="Arial"/>
          <w:b/>
          <w:sz w:val="24"/>
        </w:rPr>
        <w:t>Simulation results on 1024QAM PDSCH</w:t>
      </w:r>
    </w:p>
    <w:p w14:paraId="5C6585D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CC1159" w14:textId="6A2983FE"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25C6C" w14:textId="77777777" w:rsidR="0069522E" w:rsidRDefault="0069522E" w:rsidP="0069522E">
      <w:pPr>
        <w:pStyle w:val="5"/>
        <w:rPr>
          <w:rFonts w:eastAsiaTheme="minorEastAsia"/>
        </w:rPr>
      </w:pPr>
      <w:bookmarkStart w:id="99" w:name="_Toc101854490"/>
      <w:r>
        <w:rPr>
          <w:rFonts w:eastAsiaTheme="minorEastAsia"/>
        </w:rPr>
        <w:t>9.6.4.2</w:t>
      </w:r>
      <w:r>
        <w:rPr>
          <w:rFonts w:eastAsiaTheme="minorEastAsia"/>
        </w:rPr>
        <w:tab/>
        <w:t>SDR requirements</w:t>
      </w:r>
      <w:bookmarkEnd w:id="99"/>
    </w:p>
    <w:p w14:paraId="336073F3" w14:textId="77777777" w:rsidR="0069522E" w:rsidRDefault="0069522E" w:rsidP="0069522E">
      <w:pPr>
        <w:rPr>
          <w:rFonts w:ascii="Arial" w:eastAsiaTheme="minorEastAsia" w:hAnsi="Arial" w:cs="Arial"/>
          <w:b/>
          <w:sz w:val="24"/>
        </w:rPr>
      </w:pPr>
      <w:r>
        <w:rPr>
          <w:rFonts w:ascii="Arial" w:hAnsi="Arial" w:cs="Arial"/>
          <w:b/>
          <w:color w:val="0000FF"/>
          <w:sz w:val="24"/>
        </w:rPr>
        <w:t>R4-2207796</w:t>
      </w:r>
      <w:r>
        <w:rPr>
          <w:rFonts w:ascii="Arial" w:hAnsi="Arial" w:cs="Arial"/>
          <w:b/>
          <w:color w:val="0000FF"/>
          <w:sz w:val="24"/>
        </w:rPr>
        <w:tab/>
      </w:r>
      <w:r>
        <w:rPr>
          <w:rFonts w:ascii="Arial" w:hAnsi="Arial" w:cs="Arial"/>
          <w:b/>
          <w:sz w:val="24"/>
        </w:rPr>
        <w:t>Discussion on SDR requirements with 1KQAM</w:t>
      </w:r>
    </w:p>
    <w:p w14:paraId="164D0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50C4B6F" w14:textId="49222121"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6A9EE" w14:textId="77777777" w:rsidR="0069522E" w:rsidRDefault="0069522E" w:rsidP="0069522E">
      <w:pPr>
        <w:rPr>
          <w:rFonts w:ascii="Arial" w:hAnsi="Arial" w:cs="Arial"/>
          <w:b/>
          <w:sz w:val="24"/>
        </w:rPr>
      </w:pPr>
      <w:r>
        <w:rPr>
          <w:rFonts w:ascii="Arial" w:hAnsi="Arial" w:cs="Arial"/>
          <w:b/>
          <w:color w:val="0000FF"/>
          <w:sz w:val="24"/>
        </w:rPr>
        <w:t>R4-2209067</w:t>
      </w:r>
      <w:r>
        <w:rPr>
          <w:rFonts w:ascii="Arial" w:hAnsi="Arial" w:cs="Arial"/>
          <w:b/>
          <w:color w:val="0000FF"/>
          <w:sz w:val="24"/>
        </w:rPr>
        <w:tab/>
      </w:r>
      <w:r>
        <w:rPr>
          <w:rFonts w:ascii="Arial" w:hAnsi="Arial" w:cs="Arial"/>
          <w:b/>
          <w:sz w:val="24"/>
        </w:rPr>
        <w:t>draft CR: Introduction of SDR requirements for DL 1024QAM</w:t>
      </w:r>
    </w:p>
    <w:p w14:paraId="71A1E9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6B8E5FFF" w14:textId="77777777" w:rsidR="0069522E" w:rsidRDefault="0069522E" w:rsidP="0069522E">
      <w:pPr>
        <w:rPr>
          <w:rFonts w:ascii="Arial" w:hAnsi="Arial" w:cs="Arial"/>
          <w:b/>
        </w:rPr>
      </w:pPr>
      <w:r>
        <w:rPr>
          <w:rFonts w:ascii="Arial" w:hAnsi="Arial" w:cs="Arial"/>
          <w:b/>
        </w:rPr>
        <w:t xml:space="preserve">Abstract: </w:t>
      </w:r>
    </w:p>
    <w:p w14:paraId="5005A4DC" w14:textId="77777777" w:rsidR="0069522E" w:rsidRDefault="0069522E" w:rsidP="0069522E">
      <w:r>
        <w:t>This draft CR introduces the SDR requirements for DL 1024QAM in FR1</w:t>
      </w:r>
    </w:p>
    <w:p w14:paraId="03926311" w14:textId="4A887067"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0900</w:t>
      </w:r>
      <w:r>
        <w:rPr>
          <w:rFonts w:ascii="Arial" w:hAnsi="Arial" w:cs="Arial"/>
          <w:b/>
        </w:rPr>
        <w:t>(from R4-2209067).</w:t>
      </w:r>
    </w:p>
    <w:p w14:paraId="70A58173" w14:textId="41AC13AA" w:rsidR="00F17932" w:rsidRDefault="00F17932" w:rsidP="00F17932">
      <w:pPr>
        <w:rPr>
          <w:rFonts w:ascii="Arial" w:hAnsi="Arial" w:cs="Arial"/>
          <w:b/>
          <w:sz w:val="24"/>
        </w:rPr>
      </w:pPr>
      <w:bookmarkStart w:id="100" w:name="_Toc101854491"/>
      <w:r>
        <w:rPr>
          <w:rFonts w:ascii="Arial" w:hAnsi="Arial" w:cs="Arial"/>
          <w:b/>
          <w:color w:val="0000FF"/>
          <w:sz w:val="24"/>
        </w:rPr>
        <w:t>R4-221</w:t>
      </w:r>
      <w:r w:rsidR="00FD0CC3">
        <w:rPr>
          <w:rFonts w:ascii="Arial" w:hAnsi="Arial" w:cs="Arial"/>
          <w:b/>
          <w:color w:val="0000FF"/>
          <w:sz w:val="24"/>
        </w:rPr>
        <w:t>0900</w:t>
      </w:r>
      <w:r>
        <w:rPr>
          <w:rFonts w:ascii="Arial" w:hAnsi="Arial" w:cs="Arial"/>
          <w:b/>
          <w:color w:val="0000FF"/>
          <w:sz w:val="24"/>
        </w:rPr>
        <w:tab/>
      </w:r>
      <w:r>
        <w:rPr>
          <w:rFonts w:ascii="Arial" w:hAnsi="Arial" w:cs="Arial"/>
          <w:b/>
          <w:sz w:val="24"/>
        </w:rPr>
        <w:t>draft CR: Introduction of SDR requirements for DL 1024QAM</w:t>
      </w:r>
    </w:p>
    <w:p w14:paraId="18641E9A"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53F6BD4E" w14:textId="77777777" w:rsidR="00F17932" w:rsidRDefault="00F17932" w:rsidP="00F17932">
      <w:pPr>
        <w:rPr>
          <w:rFonts w:ascii="Arial" w:hAnsi="Arial" w:cs="Arial"/>
          <w:b/>
        </w:rPr>
      </w:pPr>
      <w:r>
        <w:rPr>
          <w:rFonts w:ascii="Arial" w:hAnsi="Arial" w:cs="Arial"/>
          <w:b/>
        </w:rPr>
        <w:lastRenderedPageBreak/>
        <w:t xml:space="preserve">Abstract: </w:t>
      </w:r>
    </w:p>
    <w:p w14:paraId="3BC93E7D" w14:textId="77777777" w:rsidR="00F17932" w:rsidRDefault="00F17932" w:rsidP="00F17932">
      <w:r>
        <w:t>This draft CR introduces the SDR requirements for DL 1024QAM in FR1</w:t>
      </w:r>
    </w:p>
    <w:p w14:paraId="5E269D70"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326F237E" w14:textId="27FE343C" w:rsidR="00F17932" w:rsidRDefault="00F17932" w:rsidP="00F17932">
      <w:pPr>
        <w:rPr>
          <w:color w:val="993300"/>
          <w:u w:val="single"/>
        </w:rPr>
      </w:pPr>
    </w:p>
    <w:p w14:paraId="21EF402B" w14:textId="6CB169B2" w:rsidR="0069522E" w:rsidRDefault="00F17932" w:rsidP="00F17932">
      <w:pPr>
        <w:pStyle w:val="5"/>
        <w:rPr>
          <w:rFonts w:eastAsiaTheme="minorEastAsia"/>
        </w:rPr>
      </w:pPr>
      <w:r>
        <w:rPr>
          <w:rFonts w:eastAsiaTheme="minorEastAsia"/>
        </w:rPr>
        <w:t>9</w:t>
      </w:r>
      <w:r w:rsidR="0069522E">
        <w:rPr>
          <w:rFonts w:eastAsiaTheme="minorEastAsia"/>
        </w:rPr>
        <w:t>.6.4.3</w:t>
      </w:r>
      <w:r w:rsidR="0069522E">
        <w:rPr>
          <w:rFonts w:eastAsiaTheme="minorEastAsia"/>
        </w:rPr>
        <w:tab/>
        <w:t>CQI requirements</w:t>
      </w:r>
      <w:bookmarkEnd w:id="100"/>
    </w:p>
    <w:p w14:paraId="727D85EA" w14:textId="77777777" w:rsidR="0069522E" w:rsidRDefault="0069522E" w:rsidP="0069522E">
      <w:pPr>
        <w:rPr>
          <w:rFonts w:ascii="Arial" w:eastAsiaTheme="minorEastAsia" w:hAnsi="Arial" w:cs="Arial"/>
          <w:b/>
          <w:sz w:val="24"/>
        </w:rPr>
      </w:pPr>
      <w:r>
        <w:rPr>
          <w:rFonts w:ascii="Arial" w:hAnsi="Arial" w:cs="Arial"/>
          <w:b/>
          <w:color w:val="0000FF"/>
          <w:sz w:val="24"/>
        </w:rPr>
        <w:t>R4-2209066</w:t>
      </w:r>
      <w:r>
        <w:rPr>
          <w:rFonts w:ascii="Arial" w:hAnsi="Arial" w:cs="Arial"/>
          <w:b/>
          <w:color w:val="0000FF"/>
          <w:sz w:val="24"/>
        </w:rPr>
        <w:tab/>
      </w:r>
      <w:r>
        <w:rPr>
          <w:rFonts w:ascii="Arial" w:hAnsi="Arial" w:cs="Arial"/>
          <w:b/>
          <w:sz w:val="24"/>
        </w:rPr>
        <w:t>CQI reporting requirements for DL 1024QAM</w:t>
      </w:r>
    </w:p>
    <w:p w14:paraId="548749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0C8E9C" w14:textId="77777777" w:rsidR="0069522E" w:rsidRDefault="0069522E" w:rsidP="0069522E">
      <w:pPr>
        <w:rPr>
          <w:rFonts w:ascii="Arial" w:hAnsi="Arial" w:cs="Arial"/>
          <w:b/>
        </w:rPr>
      </w:pPr>
      <w:r>
        <w:rPr>
          <w:rFonts w:ascii="Arial" w:hAnsi="Arial" w:cs="Arial"/>
          <w:b/>
        </w:rPr>
        <w:t xml:space="preserve">Abstract: </w:t>
      </w:r>
    </w:p>
    <w:p w14:paraId="2DC7F5E7" w14:textId="77777777" w:rsidR="0069522E" w:rsidRDefault="0069522E" w:rsidP="0069522E">
      <w:r>
        <w:t>This contribution discusses the open issues of CQI reporting requirements for DL 1024QAM.</w:t>
      </w:r>
    </w:p>
    <w:p w14:paraId="6B3162BA" w14:textId="7D47AAC9"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5622B" w14:textId="77777777" w:rsidR="0069522E" w:rsidRDefault="0069522E" w:rsidP="0069522E">
      <w:pPr>
        <w:rPr>
          <w:rFonts w:ascii="Arial" w:hAnsi="Arial" w:cs="Arial"/>
          <w:b/>
          <w:sz w:val="24"/>
        </w:rPr>
      </w:pPr>
      <w:r>
        <w:rPr>
          <w:rFonts w:ascii="Arial" w:hAnsi="Arial" w:cs="Arial"/>
          <w:b/>
          <w:color w:val="0000FF"/>
          <w:sz w:val="24"/>
        </w:rPr>
        <w:t>R4-2209068</w:t>
      </w:r>
      <w:r>
        <w:rPr>
          <w:rFonts w:ascii="Arial" w:hAnsi="Arial" w:cs="Arial"/>
          <w:b/>
          <w:color w:val="0000FF"/>
          <w:sz w:val="24"/>
        </w:rPr>
        <w:tab/>
      </w:r>
      <w:r>
        <w:rPr>
          <w:rFonts w:ascii="Arial" w:hAnsi="Arial" w:cs="Arial"/>
          <w:b/>
          <w:sz w:val="24"/>
        </w:rPr>
        <w:t>draft CR: Introduction of TDD CQI reporting requirements for DL 1024QAM</w:t>
      </w:r>
    </w:p>
    <w:p w14:paraId="43B3F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6ABE0BC6" w14:textId="77777777" w:rsidR="0069522E" w:rsidRDefault="0069522E" w:rsidP="0069522E">
      <w:pPr>
        <w:rPr>
          <w:rFonts w:ascii="Arial" w:hAnsi="Arial" w:cs="Arial"/>
          <w:b/>
        </w:rPr>
      </w:pPr>
      <w:r>
        <w:rPr>
          <w:rFonts w:ascii="Arial" w:hAnsi="Arial" w:cs="Arial"/>
          <w:b/>
        </w:rPr>
        <w:t xml:space="preserve">Abstract: </w:t>
      </w:r>
    </w:p>
    <w:p w14:paraId="17D69C99" w14:textId="77777777" w:rsidR="0069522E" w:rsidRDefault="0069522E" w:rsidP="0069522E">
      <w:r>
        <w:t>This draft CR introduces the TDD CQI reporting requirements for DL 1024QAM in FR1</w:t>
      </w:r>
    </w:p>
    <w:p w14:paraId="1F42621D" w14:textId="68EF5627"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0901</w:t>
      </w:r>
      <w:r>
        <w:rPr>
          <w:rFonts w:ascii="Arial" w:hAnsi="Arial" w:cs="Arial"/>
          <w:b/>
        </w:rPr>
        <w:t xml:space="preserve"> (from R4-2209068).</w:t>
      </w:r>
    </w:p>
    <w:p w14:paraId="27D27EFF" w14:textId="2C8E3AF6" w:rsidR="00F17932" w:rsidRDefault="00F17932" w:rsidP="00F17932">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0901</w:t>
      </w:r>
      <w:r>
        <w:rPr>
          <w:rFonts w:ascii="Arial" w:hAnsi="Arial" w:cs="Arial"/>
          <w:b/>
          <w:color w:val="0000FF"/>
          <w:sz w:val="24"/>
        </w:rPr>
        <w:tab/>
      </w:r>
      <w:r>
        <w:rPr>
          <w:rFonts w:ascii="Arial" w:hAnsi="Arial" w:cs="Arial"/>
          <w:b/>
          <w:sz w:val="24"/>
        </w:rPr>
        <w:t>draft CR: Introduction of TDD CQI reporting requirements for DL 1024QAM</w:t>
      </w:r>
    </w:p>
    <w:p w14:paraId="515ECD42"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3CF547E6" w14:textId="77777777" w:rsidR="00F17932" w:rsidRDefault="00F17932" w:rsidP="00F17932">
      <w:pPr>
        <w:rPr>
          <w:rFonts w:ascii="Arial" w:hAnsi="Arial" w:cs="Arial"/>
          <w:b/>
        </w:rPr>
      </w:pPr>
      <w:r>
        <w:rPr>
          <w:rFonts w:ascii="Arial" w:hAnsi="Arial" w:cs="Arial"/>
          <w:b/>
        </w:rPr>
        <w:t xml:space="preserve">Abstract: </w:t>
      </w:r>
    </w:p>
    <w:p w14:paraId="28D4241D" w14:textId="77777777" w:rsidR="00F17932" w:rsidRDefault="00F17932" w:rsidP="00F17932">
      <w:r>
        <w:t>This draft CR introduces the TDD CQI reporting requirements for DL 1024QAM in FR1</w:t>
      </w:r>
    </w:p>
    <w:p w14:paraId="09BCFC13"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6D7A330A" w14:textId="6F8984EA" w:rsidR="00F17932" w:rsidRDefault="00F17932" w:rsidP="00F17932">
      <w:pPr>
        <w:rPr>
          <w:color w:val="993300"/>
          <w:u w:val="single"/>
        </w:rPr>
      </w:pPr>
    </w:p>
    <w:p w14:paraId="50BAC5C8" w14:textId="040503EB"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4-2209176</w:t>
      </w:r>
      <w:r w:rsidR="0069522E">
        <w:rPr>
          <w:rFonts w:ascii="Arial" w:hAnsi="Arial" w:cs="Arial"/>
          <w:b/>
          <w:color w:val="0000FF"/>
          <w:sz w:val="24"/>
        </w:rPr>
        <w:tab/>
      </w:r>
      <w:r w:rsidR="0069522E">
        <w:rPr>
          <w:rFonts w:ascii="Arial" w:hAnsi="Arial" w:cs="Arial"/>
          <w:b/>
          <w:sz w:val="24"/>
        </w:rPr>
        <w:t xml:space="preserve">CQI requirements for 1024QAM FR1 UE </w:t>
      </w:r>
      <w:proofErr w:type="spellStart"/>
      <w:r w:rsidR="0069522E">
        <w:rPr>
          <w:rFonts w:ascii="Arial" w:hAnsi="Arial" w:cs="Arial"/>
          <w:b/>
          <w:sz w:val="24"/>
        </w:rPr>
        <w:t>Demod</w:t>
      </w:r>
      <w:proofErr w:type="spellEnd"/>
      <w:r w:rsidR="0069522E">
        <w:rPr>
          <w:rFonts w:ascii="Arial" w:hAnsi="Arial" w:cs="Arial"/>
          <w:b/>
          <w:sz w:val="24"/>
        </w:rPr>
        <w:t xml:space="preserve"> Tests</w:t>
      </w:r>
    </w:p>
    <w:p w14:paraId="28425B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CD7DE0" w14:textId="7ECA3B2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2A7A2" w14:textId="77777777" w:rsidR="0069522E" w:rsidRDefault="0069522E" w:rsidP="0069522E">
      <w:pPr>
        <w:rPr>
          <w:rFonts w:ascii="Arial" w:hAnsi="Arial" w:cs="Arial"/>
          <w:b/>
          <w:sz w:val="24"/>
        </w:rPr>
      </w:pPr>
      <w:r>
        <w:rPr>
          <w:rFonts w:ascii="Arial" w:hAnsi="Arial" w:cs="Arial"/>
          <w:b/>
          <w:color w:val="0000FF"/>
          <w:sz w:val="24"/>
        </w:rPr>
        <w:t>R4-2209430</w:t>
      </w:r>
      <w:r>
        <w:rPr>
          <w:rFonts w:ascii="Arial" w:hAnsi="Arial" w:cs="Arial"/>
          <w:b/>
          <w:color w:val="0000FF"/>
          <w:sz w:val="24"/>
        </w:rPr>
        <w:tab/>
      </w:r>
      <w:r>
        <w:rPr>
          <w:rFonts w:ascii="Arial" w:hAnsi="Arial" w:cs="Arial"/>
          <w:b/>
          <w:sz w:val="24"/>
        </w:rPr>
        <w:t>Draft CR on Applicability Rules for FR1 DL 1024QAM CQI Requirements</w:t>
      </w:r>
    </w:p>
    <w:p w14:paraId="25C5C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E7AAA1D" w14:textId="696F8D95" w:rsidR="0069522E" w:rsidRDefault="00F17932"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FD0CC3">
        <w:rPr>
          <w:rFonts w:ascii="Arial" w:hAnsi="Arial" w:cs="Arial"/>
          <w:b/>
        </w:rPr>
        <w:t>0902</w:t>
      </w:r>
      <w:r>
        <w:rPr>
          <w:rFonts w:ascii="Arial" w:hAnsi="Arial" w:cs="Arial"/>
          <w:b/>
        </w:rPr>
        <w:t xml:space="preserve"> (from R4-2209430).</w:t>
      </w:r>
    </w:p>
    <w:p w14:paraId="48AF290B" w14:textId="67068247" w:rsidR="00F17932" w:rsidRDefault="00F17932" w:rsidP="00F17932">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0902</w:t>
      </w:r>
      <w:r>
        <w:rPr>
          <w:rFonts w:ascii="Arial" w:hAnsi="Arial" w:cs="Arial"/>
          <w:b/>
          <w:color w:val="0000FF"/>
          <w:sz w:val="24"/>
        </w:rPr>
        <w:tab/>
      </w:r>
      <w:r>
        <w:rPr>
          <w:rFonts w:ascii="Arial" w:hAnsi="Arial" w:cs="Arial"/>
          <w:b/>
          <w:sz w:val="24"/>
        </w:rPr>
        <w:t>Draft CR on Applicability Rules for FR1 DL 1024QAM CQI Requirements</w:t>
      </w:r>
    </w:p>
    <w:p w14:paraId="02C65B79"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25AB6CE"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0EAFE795" w14:textId="6BD4EB7B" w:rsidR="00F17932" w:rsidRDefault="00F17932" w:rsidP="00F17932">
      <w:pPr>
        <w:rPr>
          <w:color w:val="993300"/>
          <w:u w:val="single"/>
        </w:rPr>
      </w:pPr>
    </w:p>
    <w:p w14:paraId="32DCF008" w14:textId="0D540292"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4-2209802</w:t>
      </w:r>
      <w:r w:rsidR="0069522E">
        <w:rPr>
          <w:rFonts w:ascii="Arial" w:hAnsi="Arial" w:cs="Arial"/>
          <w:b/>
          <w:color w:val="0000FF"/>
          <w:sz w:val="24"/>
        </w:rPr>
        <w:tab/>
      </w:r>
      <w:r w:rsidR="0069522E">
        <w:rPr>
          <w:rFonts w:ascii="Arial" w:hAnsi="Arial" w:cs="Arial"/>
          <w:b/>
          <w:sz w:val="24"/>
        </w:rPr>
        <w:t>Simulation results and discussion on the CQI requirements for 1024QAM</w:t>
      </w:r>
    </w:p>
    <w:p w14:paraId="60F120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674E98" w14:textId="0EBF1088"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ED5B8" w14:textId="77777777" w:rsidR="0069522E" w:rsidRDefault="0069522E" w:rsidP="0069522E">
      <w:pPr>
        <w:rPr>
          <w:rFonts w:ascii="Arial" w:hAnsi="Arial" w:cs="Arial"/>
          <w:b/>
          <w:sz w:val="24"/>
        </w:rPr>
      </w:pPr>
      <w:r>
        <w:rPr>
          <w:rFonts w:ascii="Arial" w:hAnsi="Arial" w:cs="Arial"/>
          <w:b/>
          <w:color w:val="0000FF"/>
          <w:sz w:val="24"/>
        </w:rPr>
        <w:t>R4-2209872</w:t>
      </w:r>
      <w:r>
        <w:rPr>
          <w:rFonts w:ascii="Arial" w:hAnsi="Arial" w:cs="Arial"/>
          <w:b/>
          <w:color w:val="0000FF"/>
          <w:sz w:val="24"/>
        </w:rPr>
        <w:tab/>
      </w:r>
      <w:r>
        <w:rPr>
          <w:rFonts w:ascii="Arial" w:hAnsi="Arial" w:cs="Arial"/>
          <w:b/>
          <w:sz w:val="24"/>
        </w:rPr>
        <w:t>Discussion and simulation results on 1024QAM CQI</w:t>
      </w:r>
    </w:p>
    <w:p w14:paraId="4899A5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5894E" w14:textId="74712794"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15CAA" w14:textId="77777777" w:rsidR="0069522E" w:rsidRDefault="0069522E" w:rsidP="0069522E">
      <w:pPr>
        <w:rPr>
          <w:rFonts w:ascii="Arial" w:hAnsi="Arial" w:cs="Arial"/>
          <w:b/>
          <w:sz w:val="24"/>
        </w:rPr>
      </w:pPr>
      <w:r>
        <w:rPr>
          <w:rFonts w:ascii="Arial" w:hAnsi="Arial" w:cs="Arial"/>
          <w:b/>
          <w:color w:val="0000FF"/>
          <w:sz w:val="24"/>
        </w:rPr>
        <w:t>R4-2209873</w:t>
      </w:r>
      <w:r>
        <w:rPr>
          <w:rFonts w:ascii="Arial" w:hAnsi="Arial" w:cs="Arial"/>
          <w:b/>
          <w:color w:val="0000FF"/>
          <w:sz w:val="24"/>
        </w:rPr>
        <w:tab/>
      </w:r>
      <w:r>
        <w:rPr>
          <w:rFonts w:ascii="Arial" w:hAnsi="Arial" w:cs="Arial"/>
          <w:b/>
          <w:sz w:val="24"/>
        </w:rPr>
        <w:t>Draft CR on FDD CQI reporting cases for 1024QAM and CSI RMC (TS38.101-4, Rel-17)</w:t>
      </w:r>
    </w:p>
    <w:p w14:paraId="43ECAB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56486" w14:textId="09187B25"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0903</w:t>
      </w:r>
      <w:r>
        <w:rPr>
          <w:rFonts w:ascii="Arial" w:hAnsi="Arial" w:cs="Arial"/>
          <w:b/>
        </w:rPr>
        <w:t xml:space="preserve"> (from R4-2209873).</w:t>
      </w:r>
    </w:p>
    <w:p w14:paraId="5FB026D2" w14:textId="6BCE4107" w:rsidR="00F17932" w:rsidRDefault="00F17932" w:rsidP="00F17932">
      <w:pPr>
        <w:rPr>
          <w:rFonts w:ascii="Arial" w:hAnsi="Arial" w:cs="Arial"/>
          <w:b/>
          <w:sz w:val="24"/>
        </w:rPr>
      </w:pPr>
      <w:bookmarkStart w:id="101" w:name="_Toc101854492"/>
      <w:r>
        <w:rPr>
          <w:rFonts w:ascii="Arial" w:hAnsi="Arial" w:cs="Arial"/>
          <w:b/>
          <w:color w:val="0000FF"/>
          <w:sz w:val="24"/>
        </w:rPr>
        <w:t>R4-221</w:t>
      </w:r>
      <w:r w:rsidR="00FD0CC3">
        <w:rPr>
          <w:rFonts w:ascii="Arial" w:hAnsi="Arial" w:cs="Arial"/>
          <w:b/>
          <w:color w:val="0000FF"/>
          <w:sz w:val="24"/>
        </w:rPr>
        <w:t>0903</w:t>
      </w:r>
      <w:r>
        <w:rPr>
          <w:rFonts w:ascii="Arial" w:hAnsi="Arial" w:cs="Arial"/>
          <w:b/>
          <w:color w:val="0000FF"/>
          <w:sz w:val="24"/>
        </w:rPr>
        <w:tab/>
      </w:r>
      <w:r>
        <w:rPr>
          <w:rFonts w:ascii="Arial" w:hAnsi="Arial" w:cs="Arial"/>
          <w:b/>
          <w:sz w:val="24"/>
        </w:rPr>
        <w:t>Draft CR on FDD CQI reporting cases for 1024QAM and CSI RMC (TS38.101-4, Rel-17)</w:t>
      </w:r>
    </w:p>
    <w:p w14:paraId="03CE29CC"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B8478" w14:textId="77777777" w:rsidR="00C376DB" w:rsidRDefault="00C376DB" w:rsidP="00F179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6DB">
        <w:rPr>
          <w:rFonts w:ascii="Arial" w:hAnsi="Arial" w:cs="Arial"/>
          <w:b/>
          <w:highlight w:val="green"/>
        </w:rPr>
        <w:t>Endorsed.</w:t>
      </w:r>
    </w:p>
    <w:p w14:paraId="172632FB" w14:textId="77C944A6" w:rsidR="00F17932" w:rsidRDefault="00F17932" w:rsidP="00F17932">
      <w:pPr>
        <w:rPr>
          <w:color w:val="993300"/>
          <w:u w:val="single"/>
        </w:rPr>
      </w:pPr>
    </w:p>
    <w:p w14:paraId="3D6E53FA" w14:textId="2F7E7FAE" w:rsidR="0069522E" w:rsidRDefault="00F17932" w:rsidP="00F17932">
      <w:pPr>
        <w:pStyle w:val="3"/>
        <w:rPr>
          <w:rFonts w:eastAsiaTheme="minorEastAsia"/>
        </w:rPr>
      </w:pPr>
      <w:r>
        <w:rPr>
          <w:rFonts w:eastAsiaTheme="minorEastAsia"/>
        </w:rPr>
        <w:t>9</w:t>
      </w:r>
      <w:r w:rsidR="0069522E">
        <w:rPr>
          <w:rFonts w:eastAsiaTheme="minorEastAsia"/>
        </w:rPr>
        <w:t>.7</w:t>
      </w:r>
      <w:r w:rsidR="0069522E">
        <w:rPr>
          <w:rFonts w:eastAsiaTheme="minorEastAsia"/>
        </w:rPr>
        <w:tab/>
        <w:t>Enhancement for NR high speed train scenario in FR1</w:t>
      </w:r>
      <w:bookmarkEnd w:id="101"/>
    </w:p>
    <w:p w14:paraId="4C987BDB" w14:textId="77777777" w:rsidR="0069522E" w:rsidRDefault="0069522E" w:rsidP="0069522E">
      <w:pPr>
        <w:pStyle w:val="4"/>
        <w:rPr>
          <w:rFonts w:eastAsiaTheme="minorEastAsia"/>
        </w:rPr>
      </w:pPr>
      <w:bookmarkStart w:id="102" w:name="_Toc101854493"/>
      <w:r>
        <w:rPr>
          <w:rFonts w:eastAsiaTheme="minorEastAsia"/>
        </w:rPr>
        <w:t>9.7.1</w:t>
      </w:r>
      <w:r>
        <w:rPr>
          <w:rFonts w:eastAsiaTheme="minorEastAsia"/>
        </w:rPr>
        <w:tab/>
        <w:t>RRM core requirement maintenance</w:t>
      </w:r>
      <w:bookmarkEnd w:id="102"/>
    </w:p>
    <w:p w14:paraId="10D458D4" w14:textId="77777777" w:rsidR="0069522E" w:rsidRDefault="0069522E" w:rsidP="0069522E">
      <w:pPr>
        <w:rPr>
          <w:rFonts w:eastAsia="等线"/>
          <w:lang w:eastAsia="zh-CN"/>
        </w:rPr>
      </w:pPr>
      <w:r>
        <w:rPr>
          <w:rFonts w:eastAsia="等线"/>
          <w:lang w:eastAsia="zh-CN"/>
        </w:rPr>
        <w:t>-----------------------------------------------------------------------------------------------------------------------------------------------</w:t>
      </w:r>
    </w:p>
    <w:p w14:paraId="3D606F7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[103-e][220] NR_HST_FR1_enh_RRM, AI 9.7.1,9.7.2-Jingjing C</w:t>
      </w:r>
      <w:r>
        <w:rPr>
          <w:rFonts w:ascii="Arial" w:hAnsi="Arial" w:cs="Arial"/>
          <w:b/>
          <w:color w:val="C00000"/>
          <w:sz w:val="24"/>
          <w:u w:val="single"/>
          <w:lang w:eastAsia="zh-CN"/>
        </w:rPr>
        <w:t>hen</w:t>
      </w:r>
    </w:p>
    <w:p w14:paraId="37A0254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5C21B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R4-2210292</w:t>
      </w:r>
      <w:r>
        <w:rPr>
          <w:b/>
          <w:lang w:val="en-US" w:eastAsia="zh-CN"/>
        </w:rPr>
        <w:tab/>
      </w:r>
      <w:r>
        <w:rPr>
          <w:rFonts w:ascii="Arial" w:hAnsi="Arial" w:cs="Arial"/>
          <w:b/>
          <w:sz w:val="24"/>
        </w:rPr>
        <w:t>Email discussion summary for [103-e][220] NR_HST_FR1_enh_RRM</w:t>
      </w:r>
    </w:p>
    <w:p w14:paraId="529F7B3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B471066"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004CF8F8"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3F7E264" w14:textId="2D82D644"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R4-2210489 (from R4-2210292).</w:t>
      </w:r>
    </w:p>
    <w:p w14:paraId="77B4D4D1" w14:textId="6D4CC744" w:rsidR="0069522E" w:rsidRDefault="0069522E" w:rsidP="0069522E">
      <w:pPr>
        <w:overflowPunct/>
        <w:autoSpaceDE/>
        <w:adjustRightInd/>
        <w:spacing w:after="0"/>
        <w:rPr>
          <w:rFonts w:ascii="Arial" w:hAnsi="Arial" w:cs="Arial"/>
          <w:b/>
          <w:lang w:val="en-US" w:eastAsia="zh-CN"/>
        </w:rPr>
      </w:pPr>
    </w:p>
    <w:p w14:paraId="41CA7D5B" w14:textId="747A1E91"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R4-2210489</w:t>
      </w:r>
      <w:r>
        <w:rPr>
          <w:b/>
          <w:lang w:val="en-US" w:eastAsia="zh-CN"/>
        </w:rPr>
        <w:tab/>
      </w:r>
      <w:r>
        <w:rPr>
          <w:rFonts w:ascii="Arial" w:hAnsi="Arial" w:cs="Arial"/>
          <w:b/>
          <w:sz w:val="24"/>
        </w:rPr>
        <w:t>Email discussion summary for [103-e][220] NR_HST_FR1_enh_RRM</w:t>
      </w:r>
    </w:p>
    <w:p w14:paraId="1037DE42" w14:textId="77777777" w:rsidR="002553BE" w:rsidRDefault="002553BE" w:rsidP="002553B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A56476B"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6AFEAB9C"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470A7469" w14:textId="19847C4A" w:rsidR="002553BE" w:rsidRDefault="00C376DB"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4F40F1B" w14:textId="71F43308" w:rsidR="009A4EB4" w:rsidRDefault="009A4EB4" w:rsidP="002553BE">
      <w:pPr>
        <w:overflowPunct/>
        <w:autoSpaceDE/>
        <w:adjustRightInd/>
        <w:spacing w:after="0"/>
        <w:rPr>
          <w:rFonts w:ascii="Arial" w:hAnsi="Arial" w:cs="Arial"/>
          <w:b/>
          <w:lang w:val="en-US" w:eastAsia="zh-CN"/>
        </w:rPr>
      </w:pPr>
    </w:p>
    <w:p w14:paraId="10B44FF0" w14:textId="04A25E6E" w:rsidR="009A4EB4" w:rsidRDefault="009A4EB4" w:rsidP="002553BE">
      <w:pPr>
        <w:overflowPunct/>
        <w:autoSpaceDE/>
        <w:adjustRightInd/>
        <w:spacing w:after="0"/>
        <w:rPr>
          <w:rFonts w:ascii="Arial" w:hAnsi="Arial" w:cs="Arial"/>
          <w:b/>
          <w:color w:val="FF0000"/>
          <w:vertAlign w:val="superscript"/>
          <w:lang w:eastAsia="zh-CN"/>
        </w:rPr>
      </w:pPr>
      <w:r w:rsidRPr="009A4EB4">
        <w:rPr>
          <w:rFonts w:ascii="Arial" w:hAnsi="Arial" w:cs="Arial"/>
          <w:b/>
          <w:color w:val="FF0000"/>
          <w:lang w:eastAsia="zh-CN"/>
        </w:rPr>
        <w:t>GTW discussion on May 18</w:t>
      </w:r>
      <w:r w:rsidRPr="009A4EB4">
        <w:rPr>
          <w:rFonts w:ascii="Arial" w:hAnsi="Arial" w:cs="Arial"/>
          <w:b/>
          <w:color w:val="FF0000"/>
          <w:vertAlign w:val="superscript"/>
          <w:lang w:eastAsia="zh-CN"/>
        </w:rPr>
        <w:t>th</w:t>
      </w:r>
    </w:p>
    <w:p w14:paraId="640D54AF" w14:textId="6E76BCA6" w:rsidR="009A4EB4" w:rsidRDefault="009A4EB4" w:rsidP="002553BE">
      <w:pPr>
        <w:overflowPunct/>
        <w:autoSpaceDE/>
        <w:adjustRightInd/>
        <w:spacing w:after="0"/>
        <w:rPr>
          <w:rFonts w:ascii="Arial" w:hAnsi="Arial" w:cs="Arial"/>
          <w:b/>
          <w:color w:val="FF0000"/>
          <w:vertAlign w:val="superscript"/>
          <w:lang w:eastAsia="zh-CN"/>
        </w:rPr>
      </w:pPr>
    </w:p>
    <w:p w14:paraId="53DEB11E" w14:textId="77777777" w:rsidR="009A4EB4" w:rsidRDefault="009A4EB4" w:rsidP="009A4EB4">
      <w:pPr>
        <w:spacing w:afterLines="50" w:after="120"/>
        <w:rPr>
          <w:b/>
          <w:u w:val="single"/>
          <w:lang w:eastAsia="zh-CN"/>
        </w:rPr>
      </w:pPr>
      <w:r>
        <w:rPr>
          <w:b/>
          <w:u w:val="single"/>
          <w:lang w:eastAsia="zh-CN"/>
        </w:rPr>
        <w:t xml:space="preserve">Issue 2-1-1: test cases for enhancement on </w:t>
      </w:r>
      <w:proofErr w:type="spellStart"/>
      <w:r>
        <w:rPr>
          <w:b/>
          <w:u w:val="single"/>
          <w:lang w:eastAsia="zh-CN"/>
        </w:rPr>
        <w:t>Scell</w:t>
      </w:r>
      <w:proofErr w:type="spellEnd"/>
      <w:r>
        <w:rPr>
          <w:b/>
          <w:u w:val="single"/>
          <w:lang w:eastAsia="zh-CN"/>
        </w:rPr>
        <w:t xml:space="preserve"> activation/deactivation for FR1 HST</w:t>
      </w:r>
    </w:p>
    <w:p w14:paraId="213DB579" w14:textId="77777777" w:rsidR="009A4EB4" w:rsidRDefault="009A4EB4" w:rsidP="00E53548">
      <w:pPr>
        <w:pStyle w:val="a"/>
        <w:numPr>
          <w:ilvl w:val="0"/>
          <w:numId w:val="104"/>
        </w:numPr>
        <w:overflowPunct w:val="0"/>
        <w:autoSpaceDE w:val="0"/>
        <w:autoSpaceDN w:val="0"/>
        <w:adjustRightInd w:val="0"/>
        <w:spacing w:after="180"/>
        <w:textAlignment w:val="baseline"/>
        <w:rPr>
          <w:rFonts w:eastAsia="等线"/>
          <w:iCs/>
        </w:rPr>
      </w:pPr>
      <w:r>
        <w:rPr>
          <w:rFonts w:eastAsia="等线"/>
          <w:iCs/>
        </w:rPr>
        <w:t xml:space="preserve">Option 1: in R17 FR1 HST, no need to introduce test case for RRM measurement enhancement on active/deactivated </w:t>
      </w:r>
      <w:proofErr w:type="spellStart"/>
      <w:r>
        <w:rPr>
          <w:rFonts w:eastAsia="等线"/>
          <w:iCs/>
        </w:rPr>
        <w:t>Scell</w:t>
      </w:r>
      <w:proofErr w:type="spellEnd"/>
    </w:p>
    <w:p w14:paraId="5767BA2C" w14:textId="77777777" w:rsidR="009A4EB4" w:rsidRDefault="009A4EB4" w:rsidP="00E53548">
      <w:pPr>
        <w:pStyle w:val="a"/>
        <w:numPr>
          <w:ilvl w:val="0"/>
          <w:numId w:val="104"/>
        </w:numPr>
        <w:overflowPunct w:val="0"/>
        <w:autoSpaceDE w:val="0"/>
        <w:autoSpaceDN w:val="0"/>
        <w:adjustRightInd w:val="0"/>
        <w:spacing w:after="180"/>
        <w:textAlignment w:val="baseline"/>
        <w:rPr>
          <w:rFonts w:eastAsia="等线"/>
          <w:iCs/>
        </w:rPr>
      </w:pPr>
      <w:r>
        <w:rPr>
          <w:rFonts w:eastAsia="等线"/>
          <w:iCs/>
        </w:rPr>
        <w:t xml:space="preserve">Option 2a: define test cases for both active </w:t>
      </w:r>
      <w:proofErr w:type="spellStart"/>
      <w:r>
        <w:rPr>
          <w:rFonts w:eastAsia="等线"/>
          <w:iCs/>
        </w:rPr>
        <w:t>Scell</w:t>
      </w:r>
      <w:proofErr w:type="spellEnd"/>
      <w:r>
        <w:rPr>
          <w:rFonts w:eastAsia="等线"/>
          <w:iCs/>
        </w:rPr>
        <w:t xml:space="preserve"> and deactivated </w:t>
      </w:r>
      <w:proofErr w:type="spellStart"/>
      <w:r>
        <w:rPr>
          <w:rFonts w:eastAsia="等线"/>
          <w:iCs/>
        </w:rPr>
        <w:t>Scell</w:t>
      </w:r>
      <w:proofErr w:type="spellEnd"/>
    </w:p>
    <w:p w14:paraId="415E144F" w14:textId="77777777" w:rsidR="009A4EB4" w:rsidRDefault="009A4EB4" w:rsidP="00E53548">
      <w:pPr>
        <w:pStyle w:val="a"/>
        <w:numPr>
          <w:ilvl w:val="0"/>
          <w:numId w:val="104"/>
        </w:numPr>
        <w:overflowPunct w:val="0"/>
        <w:autoSpaceDE w:val="0"/>
        <w:autoSpaceDN w:val="0"/>
        <w:adjustRightInd w:val="0"/>
        <w:spacing w:after="180"/>
        <w:textAlignment w:val="baseline"/>
        <w:rPr>
          <w:rFonts w:eastAsia="等线"/>
          <w:iCs/>
        </w:rPr>
      </w:pPr>
      <w:r>
        <w:rPr>
          <w:rFonts w:eastAsia="等线"/>
          <w:iCs/>
        </w:rPr>
        <w:t xml:space="preserve">Option 2b: define test cases for deactivated </w:t>
      </w:r>
      <w:proofErr w:type="spellStart"/>
      <w:r>
        <w:rPr>
          <w:rFonts w:eastAsia="等线"/>
          <w:iCs/>
        </w:rPr>
        <w:t>Scell</w:t>
      </w:r>
      <w:proofErr w:type="spellEnd"/>
    </w:p>
    <w:p w14:paraId="513DEADF" w14:textId="3B3F163F" w:rsidR="009A4EB4" w:rsidRDefault="00F4005A" w:rsidP="00E53548">
      <w:pPr>
        <w:pStyle w:val="a"/>
        <w:numPr>
          <w:ilvl w:val="0"/>
          <w:numId w:val="98"/>
        </w:numPr>
        <w:spacing w:afterLines="50"/>
      </w:pPr>
      <w:r>
        <w:t>Discussion:</w:t>
      </w:r>
    </w:p>
    <w:p w14:paraId="7E4538D6" w14:textId="0C449418" w:rsidR="00F4005A" w:rsidRDefault="00F4005A" w:rsidP="00E53548">
      <w:pPr>
        <w:pStyle w:val="a"/>
        <w:numPr>
          <w:ilvl w:val="0"/>
          <w:numId w:val="106"/>
        </w:numPr>
        <w:spacing w:afterLines="50"/>
      </w:pPr>
      <w:r>
        <w:t xml:space="preserve">QC: We can compromise with option 2b. For inter-frequency measurement without gap, we prefer option 2 to save overall test effort on the WI. </w:t>
      </w:r>
    </w:p>
    <w:p w14:paraId="4F08BBC9" w14:textId="03C37F18" w:rsidR="00F4005A" w:rsidRDefault="00F4005A" w:rsidP="00E53548">
      <w:pPr>
        <w:pStyle w:val="a"/>
        <w:numPr>
          <w:ilvl w:val="0"/>
          <w:numId w:val="106"/>
        </w:numPr>
        <w:spacing w:afterLines="50"/>
      </w:pPr>
      <w:r>
        <w:t>Huawei: We support option 2b. Option 2b define requirements for both EN-DC and SA.</w:t>
      </w:r>
    </w:p>
    <w:p w14:paraId="0AFF58DB" w14:textId="55B0DC3D" w:rsidR="00F4005A" w:rsidRDefault="00F4005A" w:rsidP="00E53548">
      <w:pPr>
        <w:pStyle w:val="a"/>
        <w:numPr>
          <w:ilvl w:val="0"/>
          <w:numId w:val="106"/>
        </w:numPr>
        <w:spacing w:afterLines="50"/>
      </w:pPr>
      <w:r>
        <w:t>Apple: We are fine with option 2b.</w:t>
      </w:r>
    </w:p>
    <w:p w14:paraId="63113F49" w14:textId="68289725" w:rsidR="00F4005A" w:rsidRDefault="00F4005A" w:rsidP="00E53548">
      <w:pPr>
        <w:pStyle w:val="a"/>
        <w:numPr>
          <w:ilvl w:val="0"/>
          <w:numId w:val="106"/>
        </w:numPr>
        <w:spacing w:afterLines="50"/>
      </w:pPr>
      <w:r>
        <w:t xml:space="preserve">CMCC: We are fine with option 2b including both EN-DC and SA for compromise. </w:t>
      </w:r>
    </w:p>
    <w:p w14:paraId="69EEF158" w14:textId="7F9D8DD1" w:rsidR="00F4005A" w:rsidRDefault="00F4005A" w:rsidP="00E53548">
      <w:pPr>
        <w:pStyle w:val="a"/>
        <w:numPr>
          <w:ilvl w:val="0"/>
          <w:numId w:val="106"/>
        </w:numPr>
        <w:spacing w:afterLines="50"/>
      </w:pPr>
      <w:r>
        <w:t>CATT/Ericsson: We prefer option 2a and can accept option 2b.</w:t>
      </w:r>
    </w:p>
    <w:p w14:paraId="5A569205" w14:textId="3D29F627" w:rsidR="00F4005A" w:rsidRDefault="00F4005A" w:rsidP="00E53548">
      <w:pPr>
        <w:pStyle w:val="a"/>
        <w:numPr>
          <w:ilvl w:val="0"/>
          <w:numId w:val="106"/>
        </w:numPr>
        <w:spacing w:afterLines="50"/>
      </w:pPr>
      <w:r>
        <w:t xml:space="preserve">MTK: We can compromise 2b with same view as QC. </w:t>
      </w:r>
    </w:p>
    <w:p w14:paraId="36548B43" w14:textId="77777777" w:rsidR="00F4005A" w:rsidRPr="00F4005A" w:rsidRDefault="00F4005A" w:rsidP="00E53548">
      <w:pPr>
        <w:pStyle w:val="a"/>
        <w:numPr>
          <w:ilvl w:val="0"/>
          <w:numId w:val="107"/>
        </w:numPr>
        <w:spacing w:afterLines="50"/>
        <w:rPr>
          <w:highlight w:val="green"/>
        </w:rPr>
      </w:pPr>
      <w:r w:rsidRPr="00F4005A">
        <w:rPr>
          <w:highlight w:val="green"/>
        </w:rPr>
        <w:t xml:space="preserve">Agreement: </w:t>
      </w:r>
    </w:p>
    <w:p w14:paraId="32A7A759" w14:textId="53363DD6" w:rsidR="00F4005A" w:rsidRPr="00F4005A" w:rsidRDefault="00F4005A" w:rsidP="00E53548">
      <w:pPr>
        <w:pStyle w:val="a"/>
        <w:numPr>
          <w:ilvl w:val="0"/>
          <w:numId w:val="105"/>
        </w:numPr>
        <w:spacing w:afterLines="50"/>
        <w:rPr>
          <w:rFonts w:eastAsia="等线"/>
          <w:iCs/>
          <w:highlight w:val="green"/>
        </w:rPr>
      </w:pPr>
      <w:r w:rsidRPr="00F4005A">
        <w:rPr>
          <w:highlight w:val="green"/>
        </w:rPr>
        <w:t xml:space="preserve">Define test cases for </w:t>
      </w:r>
      <w:r w:rsidRPr="00F4005A">
        <w:rPr>
          <w:rFonts w:eastAsia="等线"/>
          <w:iCs/>
          <w:highlight w:val="green"/>
        </w:rPr>
        <w:t xml:space="preserve">deactivated </w:t>
      </w:r>
      <w:proofErr w:type="spellStart"/>
      <w:r w:rsidRPr="00F4005A">
        <w:rPr>
          <w:rFonts w:eastAsia="等线"/>
          <w:iCs/>
          <w:highlight w:val="green"/>
        </w:rPr>
        <w:t>Scell</w:t>
      </w:r>
      <w:proofErr w:type="spellEnd"/>
      <w:r w:rsidRPr="00F4005A">
        <w:rPr>
          <w:rFonts w:eastAsia="等线"/>
          <w:iCs/>
          <w:highlight w:val="green"/>
        </w:rPr>
        <w:t xml:space="preserve"> including EN-DC and SA cases</w:t>
      </w:r>
    </w:p>
    <w:p w14:paraId="4F68547D" w14:textId="77777777" w:rsidR="009A4EB4" w:rsidRDefault="009A4EB4" w:rsidP="009A4EB4">
      <w:pPr>
        <w:rPr>
          <w:b/>
          <w:u w:val="single"/>
        </w:rPr>
      </w:pPr>
      <w:r>
        <w:rPr>
          <w:b/>
          <w:u w:val="single"/>
        </w:rPr>
        <w:t>Issue 2-1-2: test cases for L1-RSRP</w:t>
      </w:r>
    </w:p>
    <w:p w14:paraId="707E1354" w14:textId="77777777" w:rsidR="009A4EB4" w:rsidRDefault="009A4EB4" w:rsidP="00E53548">
      <w:pPr>
        <w:pStyle w:val="a"/>
        <w:numPr>
          <w:ilvl w:val="0"/>
          <w:numId w:val="108"/>
        </w:numPr>
        <w:overflowPunct w:val="0"/>
        <w:autoSpaceDE w:val="0"/>
        <w:autoSpaceDN w:val="0"/>
        <w:adjustRightInd w:val="0"/>
        <w:spacing w:after="180"/>
        <w:textAlignment w:val="baseline"/>
      </w:pPr>
      <w:r>
        <w:rPr>
          <w:rFonts w:eastAsia="等线"/>
        </w:rPr>
        <w:t xml:space="preserve">Option 1: </w:t>
      </w:r>
      <w:r>
        <w:t>define test cases for L1-RSRP for FR1 HST CA</w:t>
      </w:r>
    </w:p>
    <w:p w14:paraId="2FB86824" w14:textId="77777777" w:rsidR="009A4EB4" w:rsidRDefault="009A4EB4" w:rsidP="00E53548">
      <w:pPr>
        <w:pStyle w:val="a"/>
        <w:numPr>
          <w:ilvl w:val="0"/>
          <w:numId w:val="108"/>
        </w:numPr>
        <w:overflowPunct w:val="0"/>
        <w:autoSpaceDE w:val="0"/>
        <w:autoSpaceDN w:val="0"/>
        <w:adjustRightInd w:val="0"/>
        <w:spacing w:after="180"/>
        <w:textAlignment w:val="baseline"/>
        <w:rPr>
          <w:rFonts w:eastAsia="等线"/>
          <w:szCs w:val="20"/>
        </w:rPr>
      </w:pPr>
      <w:r>
        <w:rPr>
          <w:rFonts w:eastAsia="等线"/>
        </w:rPr>
        <w:t>Option 2: no need to define test</w:t>
      </w:r>
    </w:p>
    <w:p w14:paraId="507FF2D6" w14:textId="059B74B8" w:rsidR="009A4EB4" w:rsidRDefault="00F4005A" w:rsidP="00E53548">
      <w:pPr>
        <w:pStyle w:val="a"/>
        <w:numPr>
          <w:ilvl w:val="0"/>
          <w:numId w:val="109"/>
        </w:numPr>
        <w:spacing w:afterLines="50"/>
      </w:pPr>
      <w:r>
        <w:t>Discussion:</w:t>
      </w:r>
    </w:p>
    <w:p w14:paraId="37D96C1E" w14:textId="06EC76A0" w:rsidR="00F4005A" w:rsidRDefault="00F4005A" w:rsidP="00E53548">
      <w:pPr>
        <w:pStyle w:val="a"/>
        <w:numPr>
          <w:ilvl w:val="0"/>
          <w:numId w:val="110"/>
        </w:numPr>
        <w:spacing w:afterLines="50"/>
      </w:pPr>
      <w:r>
        <w:t>QC: Option 2 aligned with legacy approach.</w:t>
      </w:r>
    </w:p>
    <w:p w14:paraId="388F9B43" w14:textId="00E71B0E" w:rsidR="00F4005A" w:rsidRDefault="00462845" w:rsidP="00E53548">
      <w:pPr>
        <w:pStyle w:val="a"/>
        <w:numPr>
          <w:ilvl w:val="0"/>
          <w:numId w:val="110"/>
        </w:numPr>
        <w:spacing w:afterLines="50"/>
      </w:pPr>
      <w:r>
        <w:t>Huawei: We also prefer option 2, there are already existing cases for L1-RSRP since no strong needs with additional test cases.</w:t>
      </w:r>
    </w:p>
    <w:p w14:paraId="3D0592DF" w14:textId="39B2A4BC" w:rsidR="00462845" w:rsidRDefault="00462845" w:rsidP="00E53548">
      <w:pPr>
        <w:pStyle w:val="a"/>
        <w:numPr>
          <w:ilvl w:val="0"/>
          <w:numId w:val="110"/>
        </w:numPr>
        <w:spacing w:afterLines="50"/>
      </w:pPr>
      <w:r>
        <w:t xml:space="preserve">Apple: We support option 2. The measurement delay/accuracy requirements same as existing requirements. </w:t>
      </w:r>
    </w:p>
    <w:p w14:paraId="1566A215" w14:textId="799450D9" w:rsidR="00462845" w:rsidRDefault="00462845" w:rsidP="00E53548">
      <w:pPr>
        <w:pStyle w:val="a"/>
        <w:numPr>
          <w:ilvl w:val="0"/>
          <w:numId w:val="110"/>
        </w:numPr>
        <w:spacing w:afterLines="50"/>
      </w:pPr>
      <w:r>
        <w:t>MTK: We share similar view as other companies and prefer option 2.</w:t>
      </w:r>
    </w:p>
    <w:p w14:paraId="742FA304" w14:textId="23F91954" w:rsidR="00462845" w:rsidRDefault="00462845" w:rsidP="00E53548">
      <w:pPr>
        <w:pStyle w:val="a"/>
        <w:numPr>
          <w:ilvl w:val="0"/>
          <w:numId w:val="110"/>
        </w:numPr>
        <w:spacing w:afterLines="50"/>
      </w:pPr>
      <w:r>
        <w:t>CMCC: We prefer option 1, and can compromise to option 2.</w:t>
      </w:r>
    </w:p>
    <w:p w14:paraId="264D75FF" w14:textId="66D9A688" w:rsidR="00462845" w:rsidRDefault="00462845" w:rsidP="00E53548">
      <w:pPr>
        <w:pStyle w:val="a"/>
        <w:numPr>
          <w:ilvl w:val="0"/>
          <w:numId w:val="110"/>
        </w:numPr>
        <w:spacing w:afterLines="50"/>
      </w:pPr>
      <w:r>
        <w:t>Nokia: We prefer option 1. This is for both measurement delay and accuracy?</w:t>
      </w:r>
    </w:p>
    <w:p w14:paraId="46D68BDE" w14:textId="1EA6BC52" w:rsidR="00462845" w:rsidRDefault="00462845" w:rsidP="00E53548">
      <w:pPr>
        <w:pStyle w:val="a"/>
        <w:numPr>
          <w:ilvl w:val="0"/>
          <w:numId w:val="110"/>
        </w:numPr>
        <w:spacing w:afterLines="50"/>
      </w:pPr>
      <w:r>
        <w:t xml:space="preserve">QC: We think both cases no need. </w:t>
      </w:r>
    </w:p>
    <w:p w14:paraId="2EB278D0" w14:textId="3AA9A9EF" w:rsidR="00462845" w:rsidRPr="00462845" w:rsidRDefault="00462845" w:rsidP="00E53548">
      <w:pPr>
        <w:pStyle w:val="a"/>
        <w:numPr>
          <w:ilvl w:val="0"/>
          <w:numId w:val="107"/>
        </w:numPr>
        <w:spacing w:afterLines="50"/>
        <w:rPr>
          <w:highlight w:val="green"/>
        </w:rPr>
      </w:pPr>
      <w:r w:rsidRPr="00462845">
        <w:rPr>
          <w:highlight w:val="green"/>
        </w:rPr>
        <w:t>Agreement: Option 2 agreed.</w:t>
      </w:r>
    </w:p>
    <w:p w14:paraId="5793D9B3" w14:textId="77777777" w:rsidR="009A4EB4" w:rsidRDefault="009A4EB4" w:rsidP="009A4EB4">
      <w:pPr>
        <w:rPr>
          <w:b/>
          <w:u w:val="single"/>
        </w:rPr>
      </w:pPr>
      <w:r>
        <w:rPr>
          <w:b/>
          <w:u w:val="single"/>
        </w:rPr>
        <w:t>Issue 2-1-3: test cases for L1-SINR</w:t>
      </w:r>
    </w:p>
    <w:p w14:paraId="5E139FB0" w14:textId="77777777" w:rsidR="009A4EB4" w:rsidRPr="00462845" w:rsidRDefault="009A4EB4" w:rsidP="00E53548">
      <w:pPr>
        <w:pStyle w:val="a"/>
        <w:numPr>
          <w:ilvl w:val="0"/>
          <w:numId w:val="108"/>
        </w:numPr>
        <w:overflowPunct w:val="0"/>
        <w:autoSpaceDE w:val="0"/>
        <w:autoSpaceDN w:val="0"/>
        <w:adjustRightInd w:val="0"/>
        <w:spacing w:after="180"/>
        <w:textAlignment w:val="baseline"/>
        <w:rPr>
          <w:rFonts w:eastAsia="等线"/>
        </w:rPr>
      </w:pPr>
      <w:r>
        <w:rPr>
          <w:rFonts w:eastAsia="等线"/>
        </w:rPr>
        <w:lastRenderedPageBreak/>
        <w:t xml:space="preserve">Option 1: not </w:t>
      </w:r>
      <w:r w:rsidRPr="00462845">
        <w:rPr>
          <w:rFonts w:eastAsia="等线"/>
        </w:rPr>
        <w:t>define test cases for L1-SINR for FR1 HST CA</w:t>
      </w:r>
    </w:p>
    <w:p w14:paraId="31E1FFDA" w14:textId="77777777" w:rsidR="009A4EB4" w:rsidRPr="00462845" w:rsidRDefault="009A4EB4" w:rsidP="00E53548">
      <w:pPr>
        <w:pStyle w:val="a"/>
        <w:numPr>
          <w:ilvl w:val="0"/>
          <w:numId w:val="108"/>
        </w:numPr>
        <w:overflowPunct w:val="0"/>
        <w:autoSpaceDE w:val="0"/>
        <w:autoSpaceDN w:val="0"/>
        <w:adjustRightInd w:val="0"/>
        <w:spacing w:after="180"/>
        <w:textAlignment w:val="baseline"/>
        <w:rPr>
          <w:rFonts w:eastAsia="等线"/>
        </w:rPr>
      </w:pPr>
      <w:r>
        <w:rPr>
          <w:rFonts w:eastAsia="等线"/>
        </w:rPr>
        <w:t xml:space="preserve">Option 2: define test </w:t>
      </w:r>
      <w:r w:rsidRPr="00462845">
        <w:rPr>
          <w:rFonts w:eastAsia="等线"/>
        </w:rPr>
        <w:t>cases for L1-SINR for FR1 HST CA</w:t>
      </w:r>
    </w:p>
    <w:p w14:paraId="7AB9BD33" w14:textId="77777777" w:rsidR="00462845" w:rsidRDefault="00462845" w:rsidP="00E53548">
      <w:pPr>
        <w:pStyle w:val="a"/>
        <w:numPr>
          <w:ilvl w:val="0"/>
          <w:numId w:val="109"/>
        </w:numPr>
        <w:spacing w:afterLines="50"/>
      </w:pPr>
      <w:r>
        <w:t>Discussion:</w:t>
      </w:r>
    </w:p>
    <w:p w14:paraId="5C302EE7" w14:textId="30B64554" w:rsidR="009A4EB4" w:rsidRPr="00462845" w:rsidRDefault="00462845" w:rsidP="00E53548">
      <w:pPr>
        <w:pStyle w:val="a"/>
        <w:numPr>
          <w:ilvl w:val="0"/>
          <w:numId w:val="110"/>
        </w:numPr>
        <w:spacing w:afterLines="50"/>
      </w:pPr>
      <w:r>
        <w:t>v</w:t>
      </w:r>
      <w:r w:rsidRPr="00462845">
        <w:t>ivo: Does this related issue 2-3-1, as we still no performance requirements yet.</w:t>
      </w:r>
    </w:p>
    <w:p w14:paraId="049061FA" w14:textId="71D340CA" w:rsidR="00462845" w:rsidRDefault="00462845" w:rsidP="00E53548">
      <w:pPr>
        <w:pStyle w:val="a"/>
        <w:numPr>
          <w:ilvl w:val="0"/>
          <w:numId w:val="110"/>
        </w:numPr>
        <w:spacing w:afterLines="50"/>
      </w:pPr>
      <w:r w:rsidRPr="00462845">
        <w:t>QC: We didn’t see any enhancement on the requirement itself.</w:t>
      </w:r>
    </w:p>
    <w:p w14:paraId="50697420" w14:textId="71E438B5" w:rsidR="00462845" w:rsidRDefault="00462845" w:rsidP="00E53548">
      <w:pPr>
        <w:pStyle w:val="a"/>
        <w:numPr>
          <w:ilvl w:val="0"/>
          <w:numId w:val="110"/>
        </w:numPr>
        <w:spacing w:afterLines="50"/>
      </w:pPr>
      <w:r>
        <w:t xml:space="preserve">Ericsson: We prefer option 1. </w:t>
      </w:r>
    </w:p>
    <w:p w14:paraId="5B605F14" w14:textId="24CA7B87" w:rsidR="00462845" w:rsidRDefault="00462845" w:rsidP="00E53548">
      <w:pPr>
        <w:pStyle w:val="a"/>
        <w:numPr>
          <w:ilvl w:val="0"/>
          <w:numId w:val="110"/>
        </w:numPr>
        <w:spacing w:afterLines="50"/>
      </w:pPr>
      <w:r>
        <w:t xml:space="preserve">Huawei: We support option 1. This not relevant to another issue. </w:t>
      </w:r>
    </w:p>
    <w:p w14:paraId="57091744" w14:textId="3014D6DB" w:rsidR="00462845" w:rsidRDefault="00462845" w:rsidP="00E53548">
      <w:pPr>
        <w:pStyle w:val="a"/>
        <w:numPr>
          <w:ilvl w:val="0"/>
          <w:numId w:val="110"/>
        </w:numPr>
        <w:spacing w:afterLines="50"/>
      </w:pPr>
      <w:r>
        <w:t xml:space="preserve">Nokia: We </w:t>
      </w:r>
      <w:r w:rsidR="00E14AD2">
        <w:t>think t</w:t>
      </w:r>
      <w:r>
        <w:t xml:space="preserve">his is to related to measurement delay and this enhancement not discussed yet.  </w:t>
      </w:r>
    </w:p>
    <w:p w14:paraId="74C9776C" w14:textId="3FEA8F88" w:rsidR="00462845" w:rsidRDefault="00462845" w:rsidP="00E53548">
      <w:pPr>
        <w:pStyle w:val="a"/>
        <w:numPr>
          <w:ilvl w:val="0"/>
          <w:numId w:val="110"/>
        </w:numPr>
        <w:spacing w:afterLines="50"/>
      </w:pPr>
      <w:r>
        <w:t xml:space="preserve">CATT: We support option 1, according core requirements, we didn’t see enhancement in this WI. </w:t>
      </w:r>
    </w:p>
    <w:p w14:paraId="24912D33" w14:textId="7C1D8B71" w:rsidR="00462845" w:rsidRDefault="00462845" w:rsidP="00E53548">
      <w:pPr>
        <w:pStyle w:val="a"/>
        <w:numPr>
          <w:ilvl w:val="0"/>
          <w:numId w:val="110"/>
        </w:numPr>
        <w:spacing w:afterLines="50"/>
      </w:pPr>
      <w:r>
        <w:t>Apple:</w:t>
      </w:r>
      <w:r w:rsidR="00E14AD2">
        <w:t xml:space="preserve"> We also support option 1. There is no enhancement on measurement delay, and the only changes potential still discussion on upper bound and this no impact on test. </w:t>
      </w:r>
    </w:p>
    <w:p w14:paraId="1B378B27" w14:textId="443F1788" w:rsidR="00462845" w:rsidRDefault="00E14AD2" w:rsidP="00E53548">
      <w:pPr>
        <w:pStyle w:val="a"/>
        <w:numPr>
          <w:ilvl w:val="0"/>
          <w:numId w:val="110"/>
        </w:numPr>
        <w:spacing w:afterLines="50"/>
      </w:pPr>
      <w:r>
        <w:t>MTK: We support option 1.</w:t>
      </w:r>
    </w:p>
    <w:p w14:paraId="487E2B07" w14:textId="22B46DCA" w:rsidR="00E14AD2" w:rsidRDefault="00E14AD2" w:rsidP="00E53548">
      <w:pPr>
        <w:pStyle w:val="a"/>
        <w:numPr>
          <w:ilvl w:val="0"/>
          <w:numId w:val="110"/>
        </w:numPr>
        <w:spacing w:afterLines="50"/>
      </w:pPr>
      <w:r>
        <w:t xml:space="preserve">CMCC: In previous meeting, we already confirmed existing requirements will be used for measurement delay. </w:t>
      </w:r>
    </w:p>
    <w:p w14:paraId="5FDF72BC" w14:textId="20098B92" w:rsidR="00E14AD2" w:rsidRDefault="00E14AD2" w:rsidP="00E53548">
      <w:pPr>
        <w:pStyle w:val="a"/>
        <w:numPr>
          <w:ilvl w:val="0"/>
          <w:numId w:val="110"/>
        </w:numPr>
        <w:spacing w:afterLines="50"/>
      </w:pPr>
      <w:r>
        <w:t>Nokia: For L1-SINR, there is no enhancement for all of requirements?</w:t>
      </w:r>
    </w:p>
    <w:p w14:paraId="293C21FA" w14:textId="41534387" w:rsidR="00E14AD2" w:rsidRDefault="00E14AD2" w:rsidP="00E53548">
      <w:pPr>
        <w:pStyle w:val="a"/>
        <w:numPr>
          <w:ilvl w:val="0"/>
          <w:numId w:val="110"/>
        </w:numPr>
        <w:spacing w:afterLines="50"/>
      </w:pPr>
      <w:r>
        <w:t xml:space="preserve">QC/CMCC: We think no enhancement. </w:t>
      </w:r>
    </w:p>
    <w:p w14:paraId="4F2CAC58" w14:textId="41B4C00C" w:rsidR="00E14AD2" w:rsidRPr="00E14AD2" w:rsidRDefault="00E14AD2" w:rsidP="00E53548">
      <w:pPr>
        <w:pStyle w:val="a"/>
        <w:numPr>
          <w:ilvl w:val="0"/>
          <w:numId w:val="107"/>
        </w:numPr>
        <w:spacing w:afterLines="50"/>
        <w:rPr>
          <w:highlight w:val="green"/>
        </w:rPr>
      </w:pPr>
      <w:r w:rsidRPr="00462845">
        <w:rPr>
          <w:highlight w:val="green"/>
        </w:rPr>
        <w:t xml:space="preserve">Agreement: Option </w:t>
      </w:r>
      <w:r>
        <w:rPr>
          <w:highlight w:val="green"/>
        </w:rPr>
        <w:t>1</w:t>
      </w:r>
      <w:r w:rsidRPr="00462845">
        <w:rPr>
          <w:highlight w:val="green"/>
        </w:rPr>
        <w:t xml:space="preserve"> agreed.</w:t>
      </w:r>
    </w:p>
    <w:p w14:paraId="3D2BBF00" w14:textId="77777777" w:rsidR="00462845" w:rsidRDefault="00462845" w:rsidP="002553BE">
      <w:pPr>
        <w:overflowPunct/>
        <w:autoSpaceDE/>
        <w:adjustRightInd/>
        <w:spacing w:after="0"/>
        <w:rPr>
          <w:rFonts w:ascii="Arial" w:hAnsi="Arial" w:cs="Arial"/>
          <w:b/>
          <w:color w:val="FF0000"/>
          <w:lang w:val="en-US" w:eastAsia="zh-CN"/>
        </w:rPr>
      </w:pPr>
    </w:p>
    <w:p w14:paraId="240A8270" w14:textId="77777777" w:rsidR="009A4EB4" w:rsidRDefault="009A4EB4" w:rsidP="009A4EB4">
      <w:pPr>
        <w:rPr>
          <w:rFonts w:eastAsia="Malgun Gothic"/>
          <w:b/>
          <w:u w:val="single"/>
        </w:rPr>
      </w:pPr>
      <w:r>
        <w:rPr>
          <w:b/>
          <w:u w:val="single"/>
        </w:rPr>
        <w:t>Issue 2-3-1: upper bound for L1-SINR</w:t>
      </w:r>
    </w:p>
    <w:p w14:paraId="423AD338" w14:textId="77777777" w:rsidR="009A4EB4" w:rsidRDefault="009A4EB4" w:rsidP="00E53548">
      <w:pPr>
        <w:pStyle w:val="a"/>
        <w:numPr>
          <w:ilvl w:val="0"/>
          <w:numId w:val="94"/>
        </w:numPr>
      </w:pPr>
      <w:r>
        <w:t>Option 1: for L1-SINR measurement accuracy requirements, the upper bound of the side condition is 5dB</w:t>
      </w:r>
    </w:p>
    <w:p w14:paraId="65C5D0CD" w14:textId="77777777" w:rsidR="009A4EB4" w:rsidRDefault="009A4EB4" w:rsidP="00E53548">
      <w:pPr>
        <w:pStyle w:val="a"/>
        <w:numPr>
          <w:ilvl w:val="0"/>
          <w:numId w:val="94"/>
        </w:numPr>
      </w:pPr>
      <w:r>
        <w:t>Option 2: Current L1-SINR measurement requirement can be reused in HST, no upper bound of side condition</w:t>
      </w:r>
    </w:p>
    <w:p w14:paraId="70E830EC" w14:textId="77777777" w:rsidR="009A4EB4" w:rsidRDefault="009A4EB4" w:rsidP="00E53548">
      <w:pPr>
        <w:pStyle w:val="a"/>
        <w:numPr>
          <w:ilvl w:val="0"/>
          <w:numId w:val="94"/>
        </w:numPr>
      </w:pPr>
      <w:r>
        <w:t>Option 3:</w:t>
      </w:r>
    </w:p>
    <w:p w14:paraId="16A9AF85" w14:textId="77777777" w:rsidR="009A4EB4" w:rsidRDefault="009A4EB4" w:rsidP="00E53548">
      <w:pPr>
        <w:pStyle w:val="a"/>
        <w:numPr>
          <w:ilvl w:val="1"/>
          <w:numId w:val="94"/>
        </w:numPr>
      </w:pPr>
      <w:r>
        <w:t xml:space="preserve">For DPS 1a scenario, if max doppler shift does not beyond TRS tracking ability, </w:t>
      </w:r>
    </w:p>
    <w:p w14:paraId="06BF3672" w14:textId="77777777" w:rsidR="009A4EB4" w:rsidRDefault="009A4EB4" w:rsidP="00E53548">
      <w:pPr>
        <w:pStyle w:val="a"/>
        <w:numPr>
          <w:ilvl w:val="2"/>
          <w:numId w:val="94"/>
        </w:numPr>
      </w:pPr>
      <w:r>
        <w:t>No impact to L1-SINR measurement accuracy requirements if the measured RS is associated with active TCI of the UE in DPS 1a scenario, i.e. legacy performance requirements still apply to DPS 1a scenario.</w:t>
      </w:r>
    </w:p>
    <w:p w14:paraId="70985E92" w14:textId="77777777" w:rsidR="009A4EB4" w:rsidRDefault="009A4EB4" w:rsidP="00E53548">
      <w:pPr>
        <w:pStyle w:val="a"/>
        <w:numPr>
          <w:ilvl w:val="2"/>
          <w:numId w:val="94"/>
        </w:numPr>
      </w:pPr>
      <w:r>
        <w:t>No accuracy requirements for L1-SINR measurements on RSs that are not associated with active TCI of the UE in DPS 1a scenario when side condition is above 5dB.</w:t>
      </w:r>
    </w:p>
    <w:p w14:paraId="2070F8DB" w14:textId="77777777" w:rsidR="009A4EB4" w:rsidRDefault="009A4EB4" w:rsidP="00E53548">
      <w:pPr>
        <w:pStyle w:val="a"/>
        <w:numPr>
          <w:ilvl w:val="1"/>
          <w:numId w:val="94"/>
        </w:numPr>
      </w:pPr>
      <w:r>
        <w:t>For DPS 1b or HST-SFN scenario, no accuracy requirements for L1-SINR measurements when side condition is above 5dB.</w:t>
      </w:r>
    </w:p>
    <w:p w14:paraId="23B9EEA7" w14:textId="77777777" w:rsidR="00E14AD2" w:rsidRPr="00E14AD2" w:rsidRDefault="00E14AD2" w:rsidP="00E53548">
      <w:pPr>
        <w:pStyle w:val="a"/>
        <w:numPr>
          <w:ilvl w:val="0"/>
          <w:numId w:val="107"/>
        </w:numPr>
        <w:spacing w:afterLines="50"/>
      </w:pPr>
      <w:r w:rsidRPr="00E14AD2">
        <w:t>Discussion:</w:t>
      </w:r>
    </w:p>
    <w:p w14:paraId="2F05516A" w14:textId="7FEE9512" w:rsidR="00E14AD2" w:rsidRDefault="00E14AD2" w:rsidP="00E53548">
      <w:pPr>
        <w:pStyle w:val="a"/>
        <w:numPr>
          <w:ilvl w:val="0"/>
          <w:numId w:val="94"/>
        </w:numPr>
        <w:spacing w:afterLines="50"/>
      </w:pPr>
      <w:r>
        <w:t>vivo: We have provided technical analysis in this meeting. Shall we focus on the typical deployment for introducing requirements? UE will monitor the RSs associated within active TCI for time/frequency tracking?</w:t>
      </w:r>
    </w:p>
    <w:p w14:paraId="67B1D6A1" w14:textId="00694DBA" w:rsidR="00E14AD2" w:rsidRDefault="00E14AD2" w:rsidP="00E53548">
      <w:pPr>
        <w:pStyle w:val="a"/>
        <w:numPr>
          <w:ilvl w:val="0"/>
          <w:numId w:val="94"/>
        </w:numPr>
        <w:spacing w:afterLines="50"/>
      </w:pPr>
      <w:r>
        <w:t>MTK: We support option 1. If UE can only measure 1 beam per time, then how UE can know the quality of another beam.</w:t>
      </w:r>
    </w:p>
    <w:p w14:paraId="02EB2980" w14:textId="31F24C68" w:rsidR="00BA6FA2" w:rsidRDefault="00E14AD2" w:rsidP="00E53548">
      <w:pPr>
        <w:pStyle w:val="a"/>
        <w:numPr>
          <w:ilvl w:val="0"/>
          <w:numId w:val="94"/>
        </w:numPr>
        <w:spacing w:afterLines="50"/>
      </w:pPr>
      <w:r>
        <w:t xml:space="preserve">QC: You can acquire the frequency offset with multiple active TCI states; meanwhile </w:t>
      </w:r>
      <w:r w:rsidR="00BA6FA2">
        <w:t xml:space="preserve">UE can’t switch to apply L1-RSRP measurement. This is new UE behavior. </w:t>
      </w:r>
    </w:p>
    <w:p w14:paraId="3769FDAF" w14:textId="34B1E18E" w:rsidR="00BA6FA2" w:rsidRDefault="00BA6FA2" w:rsidP="00E53548">
      <w:pPr>
        <w:pStyle w:val="a"/>
        <w:numPr>
          <w:ilvl w:val="0"/>
          <w:numId w:val="94"/>
        </w:numPr>
        <w:spacing w:afterLines="50"/>
      </w:pPr>
      <w:r>
        <w:t xml:space="preserve">vivo: We use L1-RSRP to control beams measurement. It’s ok to configure upper bound for </w:t>
      </w:r>
      <w:proofErr w:type="spellStart"/>
      <w:r>
        <w:t>neighbour</w:t>
      </w:r>
      <w:proofErr w:type="spellEnd"/>
      <w:r>
        <w:t xml:space="preserve"> beam. </w:t>
      </w:r>
    </w:p>
    <w:p w14:paraId="7AA08BEE" w14:textId="6146D73C" w:rsidR="00BA6FA2" w:rsidRDefault="00BA6FA2" w:rsidP="00E53548">
      <w:pPr>
        <w:pStyle w:val="a"/>
        <w:numPr>
          <w:ilvl w:val="0"/>
          <w:numId w:val="94"/>
        </w:numPr>
        <w:spacing w:afterLines="50"/>
      </w:pPr>
      <w:r>
        <w:t>MTK: We think all the beams can use L1-RSRP.</w:t>
      </w:r>
    </w:p>
    <w:p w14:paraId="75BC134D" w14:textId="33FE6368" w:rsidR="00BA6FA2" w:rsidRDefault="00BA6FA2" w:rsidP="00E53548">
      <w:pPr>
        <w:pStyle w:val="a"/>
        <w:numPr>
          <w:ilvl w:val="0"/>
          <w:numId w:val="94"/>
        </w:numPr>
        <w:spacing w:afterLines="50"/>
      </w:pPr>
      <w:r>
        <w:t xml:space="preserve">QC: For non-serving beam from other RRH, the measurement may have ICI issue which upper bound still required. </w:t>
      </w:r>
    </w:p>
    <w:p w14:paraId="41386F16" w14:textId="1F12FAE6" w:rsidR="00BA6FA2" w:rsidRDefault="00BA6FA2" w:rsidP="00E53548">
      <w:pPr>
        <w:pStyle w:val="a"/>
        <w:numPr>
          <w:ilvl w:val="0"/>
          <w:numId w:val="94"/>
        </w:numPr>
        <w:spacing w:afterLines="50"/>
      </w:pPr>
      <w:r>
        <w:t>Nokia: We are ok with option 2 and option 3.</w:t>
      </w:r>
    </w:p>
    <w:p w14:paraId="3D47C725" w14:textId="6A0CC7AA" w:rsidR="00BA6FA2" w:rsidRPr="002E7154" w:rsidRDefault="00BA6FA2" w:rsidP="00E53548">
      <w:pPr>
        <w:pStyle w:val="a"/>
        <w:numPr>
          <w:ilvl w:val="0"/>
          <w:numId w:val="107"/>
        </w:numPr>
        <w:spacing w:afterLines="50"/>
        <w:rPr>
          <w:highlight w:val="green"/>
        </w:rPr>
      </w:pPr>
      <w:r w:rsidRPr="002E7154">
        <w:rPr>
          <w:highlight w:val="green"/>
        </w:rPr>
        <w:t>Agreement: Further discuss above option</w:t>
      </w:r>
      <w:r w:rsidR="002E7154" w:rsidRPr="002E7154">
        <w:rPr>
          <w:highlight w:val="green"/>
        </w:rPr>
        <w:t>s</w:t>
      </w:r>
      <w:r w:rsidRPr="002E7154">
        <w:rPr>
          <w:highlight w:val="green"/>
        </w:rPr>
        <w:t xml:space="preserve"> and RAN4 aims to draw conclusion in RAN4#104-e meeting. </w:t>
      </w:r>
    </w:p>
    <w:p w14:paraId="665C1130" w14:textId="77777777" w:rsidR="00E14AD2" w:rsidRPr="00E14AD2" w:rsidRDefault="00E14AD2" w:rsidP="009A4EB4">
      <w:pPr>
        <w:rPr>
          <w:b/>
          <w:u w:val="single"/>
          <w:lang w:val="en-US"/>
        </w:rPr>
      </w:pPr>
    </w:p>
    <w:p w14:paraId="4FAE68E8" w14:textId="4E387136" w:rsidR="009A4EB4" w:rsidRDefault="009A4EB4" w:rsidP="009A4EB4">
      <w:pPr>
        <w:rPr>
          <w:b/>
          <w:u w:val="single"/>
        </w:rPr>
      </w:pPr>
      <w:r>
        <w:rPr>
          <w:b/>
          <w:u w:val="single"/>
        </w:rPr>
        <w:t xml:space="preserve">Issue 2-4-2: </w:t>
      </w:r>
      <w:r>
        <w:rPr>
          <w:b/>
          <w:u w:val="single"/>
          <w:lang w:eastAsia="zh-CN"/>
        </w:rPr>
        <w:t>measurement</w:t>
      </w:r>
      <w:r>
        <w:rPr>
          <w:b/>
          <w:u w:val="single"/>
        </w:rPr>
        <w:t xml:space="preserve"> </w:t>
      </w:r>
      <w:r>
        <w:rPr>
          <w:b/>
          <w:u w:val="single"/>
          <w:lang w:eastAsia="zh-CN"/>
        </w:rPr>
        <w:t>accuracy for inter-frequency measurement when highSpeedMeasInterFreq-r17 is configured is configured</w:t>
      </w:r>
    </w:p>
    <w:p w14:paraId="70FB5D20" w14:textId="7006D1E3" w:rsidR="009A4EB4" w:rsidRDefault="002E7154" w:rsidP="009A4EB4">
      <w:pPr>
        <w:spacing w:afterLines="50" w:after="120"/>
        <w:rPr>
          <w:lang w:eastAsia="zh-CN"/>
        </w:rPr>
      </w:pPr>
      <w:r>
        <w:rPr>
          <w:lang w:eastAsia="zh-CN"/>
        </w:rPr>
        <w:t>Agreement:</w:t>
      </w:r>
    </w:p>
    <w:p w14:paraId="76309473" w14:textId="77777777" w:rsidR="009A4EB4" w:rsidRPr="002E7154" w:rsidRDefault="009A4EB4" w:rsidP="00E53548">
      <w:pPr>
        <w:pStyle w:val="a"/>
        <w:numPr>
          <w:ilvl w:val="0"/>
          <w:numId w:val="100"/>
        </w:numPr>
        <w:overflowPunct w:val="0"/>
        <w:autoSpaceDE w:val="0"/>
        <w:autoSpaceDN w:val="0"/>
        <w:adjustRightInd w:val="0"/>
        <w:spacing w:after="180"/>
        <w:textAlignment w:val="baseline"/>
        <w:rPr>
          <w:rFonts w:eastAsia="等线"/>
          <w:iCs/>
          <w:highlight w:val="green"/>
        </w:rPr>
      </w:pPr>
      <w:r w:rsidRPr="002E7154">
        <w:rPr>
          <w:rFonts w:eastAsia="等线"/>
          <w:iCs/>
          <w:highlight w:val="green"/>
        </w:rPr>
        <w:t xml:space="preserve">for SS-RSRP and SS-RSRQ, existing inter-frequency measurement accuracy is applicable </w:t>
      </w:r>
    </w:p>
    <w:p w14:paraId="40BBFB7C" w14:textId="77777777" w:rsidR="009A4EB4" w:rsidRPr="002E7154" w:rsidRDefault="009A4EB4" w:rsidP="00E53548">
      <w:pPr>
        <w:pStyle w:val="a"/>
        <w:numPr>
          <w:ilvl w:val="0"/>
          <w:numId w:val="100"/>
        </w:numPr>
        <w:overflowPunct w:val="0"/>
        <w:autoSpaceDE w:val="0"/>
        <w:autoSpaceDN w:val="0"/>
        <w:adjustRightInd w:val="0"/>
        <w:spacing w:after="180"/>
        <w:textAlignment w:val="baseline"/>
        <w:rPr>
          <w:rFonts w:eastAsia="等线"/>
          <w:iCs/>
          <w:highlight w:val="green"/>
        </w:rPr>
      </w:pPr>
      <w:r w:rsidRPr="002E7154">
        <w:rPr>
          <w:rFonts w:eastAsia="等线"/>
          <w:iCs/>
          <w:highlight w:val="green"/>
        </w:rPr>
        <w:t xml:space="preserve">for SS-SINR, </w:t>
      </w:r>
    </w:p>
    <w:p w14:paraId="06AB99B2" w14:textId="77777777" w:rsidR="009A4EB4" w:rsidRPr="002E7154" w:rsidRDefault="009A4EB4" w:rsidP="00E53548">
      <w:pPr>
        <w:pStyle w:val="a"/>
        <w:numPr>
          <w:ilvl w:val="0"/>
          <w:numId w:val="101"/>
        </w:numPr>
        <w:overflowPunct w:val="0"/>
        <w:autoSpaceDE w:val="0"/>
        <w:autoSpaceDN w:val="0"/>
        <w:adjustRightInd w:val="0"/>
        <w:spacing w:after="180"/>
        <w:ind w:left="893"/>
        <w:textAlignment w:val="baseline"/>
        <w:rPr>
          <w:rFonts w:eastAsia="等线"/>
          <w:iCs/>
          <w:highlight w:val="green"/>
        </w:rPr>
      </w:pPr>
      <w:r w:rsidRPr="002E7154">
        <w:rPr>
          <w:rFonts w:eastAsia="等线"/>
          <w:iCs/>
          <w:highlight w:val="green"/>
        </w:rPr>
        <w:t>existing inter-frequency measurement accuracy is applicable</w:t>
      </w:r>
    </w:p>
    <w:p w14:paraId="5B41850D" w14:textId="30D30F7A" w:rsidR="002E7154" w:rsidRPr="002E7154" w:rsidRDefault="009A4EB4" w:rsidP="00E53548">
      <w:pPr>
        <w:pStyle w:val="a"/>
        <w:numPr>
          <w:ilvl w:val="0"/>
          <w:numId w:val="101"/>
        </w:numPr>
        <w:overflowPunct w:val="0"/>
        <w:autoSpaceDE w:val="0"/>
        <w:autoSpaceDN w:val="0"/>
        <w:adjustRightInd w:val="0"/>
        <w:spacing w:after="180"/>
        <w:ind w:left="893"/>
        <w:textAlignment w:val="baseline"/>
        <w:rPr>
          <w:rFonts w:eastAsia="等线"/>
          <w:iCs/>
          <w:highlight w:val="green"/>
        </w:rPr>
      </w:pPr>
      <w:r w:rsidRPr="002E7154">
        <w:rPr>
          <w:rFonts w:eastAsia="等线"/>
          <w:iCs/>
          <w:highlight w:val="green"/>
        </w:rPr>
        <w:t xml:space="preserve">the upper bound for side condition is </w:t>
      </w:r>
      <w:r w:rsidR="002E7154" w:rsidRPr="002E7154">
        <w:rPr>
          <w:rFonts w:eastAsia="等线"/>
          <w:iCs/>
          <w:highlight w:val="green"/>
        </w:rPr>
        <w:t>X</w:t>
      </w:r>
      <w:r w:rsidRPr="002E7154">
        <w:rPr>
          <w:rFonts w:eastAsia="等线"/>
          <w:iCs/>
          <w:highlight w:val="green"/>
        </w:rPr>
        <w:t xml:space="preserve"> dB</w:t>
      </w:r>
    </w:p>
    <w:p w14:paraId="2C05770A" w14:textId="5CFE6A04" w:rsidR="002E7154" w:rsidRPr="002E7154" w:rsidRDefault="002E7154" w:rsidP="00E53548">
      <w:pPr>
        <w:pStyle w:val="a"/>
        <w:numPr>
          <w:ilvl w:val="1"/>
          <w:numId w:val="101"/>
        </w:numPr>
        <w:overflowPunct w:val="0"/>
        <w:autoSpaceDE w:val="0"/>
        <w:autoSpaceDN w:val="0"/>
        <w:adjustRightInd w:val="0"/>
        <w:spacing w:after="180"/>
        <w:textAlignment w:val="baseline"/>
        <w:rPr>
          <w:rFonts w:eastAsia="等线"/>
          <w:iCs/>
          <w:highlight w:val="green"/>
        </w:rPr>
      </w:pPr>
      <w:r w:rsidRPr="002E7154">
        <w:rPr>
          <w:rFonts w:eastAsia="等线"/>
          <w:iCs/>
          <w:highlight w:val="green"/>
        </w:rPr>
        <w:t>Option 1: 5dB</w:t>
      </w:r>
    </w:p>
    <w:p w14:paraId="27360B9F" w14:textId="16F01BE8" w:rsidR="002E7154" w:rsidRPr="002E7154" w:rsidRDefault="002E7154" w:rsidP="00E53548">
      <w:pPr>
        <w:pStyle w:val="a"/>
        <w:numPr>
          <w:ilvl w:val="1"/>
          <w:numId w:val="101"/>
        </w:numPr>
        <w:overflowPunct w:val="0"/>
        <w:autoSpaceDE w:val="0"/>
        <w:autoSpaceDN w:val="0"/>
        <w:adjustRightInd w:val="0"/>
        <w:spacing w:after="180"/>
        <w:textAlignment w:val="baseline"/>
        <w:rPr>
          <w:rFonts w:eastAsia="等线"/>
          <w:iCs/>
          <w:highlight w:val="green"/>
        </w:rPr>
      </w:pPr>
      <w:r w:rsidRPr="002E7154">
        <w:rPr>
          <w:rFonts w:eastAsia="等线"/>
          <w:iCs/>
          <w:highlight w:val="green"/>
        </w:rPr>
        <w:t>Other options not precluded</w:t>
      </w:r>
    </w:p>
    <w:p w14:paraId="0D96E346" w14:textId="77777777" w:rsidR="002E7154" w:rsidRPr="002E7154" w:rsidRDefault="002E7154" w:rsidP="002E7154">
      <w:pPr>
        <w:rPr>
          <w:rFonts w:eastAsia="等线"/>
          <w:iCs/>
        </w:rPr>
      </w:pPr>
    </w:p>
    <w:p w14:paraId="3E11FBD6" w14:textId="77777777" w:rsidR="004E59F0" w:rsidRDefault="004E59F0" w:rsidP="004E59F0">
      <w:pPr>
        <w:rPr>
          <w:b/>
          <w:u w:val="single"/>
        </w:rPr>
      </w:pPr>
      <w:r>
        <w:rPr>
          <w:b/>
          <w:u w:val="single"/>
        </w:rPr>
        <w:t>Issue 2-2-1: test cases for inter-frequency measurement enhancement</w:t>
      </w:r>
    </w:p>
    <w:p w14:paraId="52F71B8E" w14:textId="77777777" w:rsidR="004E59F0" w:rsidRDefault="004E59F0" w:rsidP="004E59F0">
      <w:pPr>
        <w:spacing w:afterLines="50" w:after="120"/>
        <w:rPr>
          <w:lang w:eastAsia="zh-CN"/>
        </w:rPr>
      </w:pPr>
      <w:r>
        <w:rPr>
          <w:lang w:eastAsia="zh-CN"/>
        </w:rPr>
        <w:t>Agreements in 1</w:t>
      </w:r>
      <w:r>
        <w:rPr>
          <w:vertAlign w:val="superscript"/>
          <w:lang w:eastAsia="zh-CN"/>
        </w:rPr>
        <w:t>st</w:t>
      </w:r>
      <w:r>
        <w:rPr>
          <w:lang w:eastAsia="zh-CN"/>
        </w:rPr>
        <w:t xml:space="preserve"> round:</w:t>
      </w:r>
    </w:p>
    <w:p w14:paraId="6CE8F61E" w14:textId="77777777" w:rsidR="004E59F0" w:rsidRDefault="004E59F0" w:rsidP="00E53548">
      <w:pPr>
        <w:pStyle w:val="a"/>
        <w:numPr>
          <w:ilvl w:val="0"/>
          <w:numId w:val="99"/>
        </w:numPr>
        <w:overflowPunct w:val="0"/>
        <w:autoSpaceDE w:val="0"/>
        <w:autoSpaceDN w:val="0"/>
        <w:adjustRightInd w:val="0"/>
        <w:spacing w:after="180"/>
        <w:textAlignment w:val="baseline"/>
        <w:rPr>
          <w:rFonts w:eastAsia="等线"/>
        </w:rPr>
      </w:pPr>
      <w:r>
        <w:rPr>
          <w:rFonts w:eastAsia="等线"/>
        </w:rPr>
        <w:t>Define test for inter-frequency measurement enhancement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4753"/>
        <w:gridCol w:w="2744"/>
      </w:tblGrid>
      <w:tr w:rsidR="004E59F0" w14:paraId="13A93684" w14:textId="77777777" w:rsidTr="004E59F0">
        <w:trPr>
          <w:jc w:val="center"/>
        </w:trPr>
        <w:tc>
          <w:tcPr>
            <w:tcW w:w="762" w:type="dxa"/>
            <w:tcBorders>
              <w:top w:val="single" w:sz="4" w:space="0" w:color="auto"/>
              <w:left w:val="single" w:sz="4" w:space="0" w:color="auto"/>
              <w:bottom w:val="single" w:sz="4" w:space="0" w:color="auto"/>
              <w:right w:val="single" w:sz="4" w:space="0" w:color="auto"/>
            </w:tcBorders>
          </w:tcPr>
          <w:p w14:paraId="4036CD71" w14:textId="77777777" w:rsidR="004E59F0" w:rsidRPr="004E59F0" w:rsidRDefault="004E59F0" w:rsidP="004E59F0">
            <w:pPr>
              <w:ind w:left="720"/>
              <w:rPr>
                <w:b/>
                <w:bCs/>
                <w:iCs/>
              </w:rPr>
            </w:pPr>
          </w:p>
        </w:tc>
        <w:tc>
          <w:tcPr>
            <w:tcW w:w="4753" w:type="dxa"/>
            <w:tcBorders>
              <w:top w:val="single" w:sz="4" w:space="0" w:color="auto"/>
              <w:left w:val="single" w:sz="4" w:space="0" w:color="auto"/>
              <w:bottom w:val="single" w:sz="4" w:space="0" w:color="auto"/>
              <w:right w:val="single" w:sz="4" w:space="0" w:color="auto"/>
            </w:tcBorders>
            <w:hideMark/>
          </w:tcPr>
          <w:p w14:paraId="11743B4D" w14:textId="77777777" w:rsidR="004E59F0" w:rsidRPr="004E59F0" w:rsidRDefault="004E59F0" w:rsidP="004E59F0">
            <w:pPr>
              <w:ind w:left="720"/>
              <w:rPr>
                <w:b/>
                <w:bCs/>
                <w:iCs/>
              </w:rPr>
            </w:pPr>
            <w:r w:rsidRPr="004E59F0">
              <w:rPr>
                <w:b/>
                <w:bCs/>
                <w:iCs/>
              </w:rPr>
              <w:t>Test cases</w:t>
            </w:r>
          </w:p>
        </w:tc>
        <w:tc>
          <w:tcPr>
            <w:tcW w:w="2744" w:type="dxa"/>
            <w:tcBorders>
              <w:top w:val="single" w:sz="4" w:space="0" w:color="auto"/>
              <w:left w:val="single" w:sz="4" w:space="0" w:color="auto"/>
              <w:bottom w:val="single" w:sz="4" w:space="0" w:color="auto"/>
              <w:right w:val="single" w:sz="4" w:space="0" w:color="auto"/>
            </w:tcBorders>
            <w:hideMark/>
          </w:tcPr>
          <w:p w14:paraId="3313A4E2" w14:textId="77777777" w:rsidR="004E59F0" w:rsidRDefault="004E59F0">
            <w:pPr>
              <w:pStyle w:val="a"/>
              <w:ind w:firstLine="0"/>
              <w:rPr>
                <w:b/>
                <w:bCs/>
                <w:iCs/>
              </w:rPr>
            </w:pPr>
            <w:r>
              <w:rPr>
                <w:b/>
                <w:bCs/>
                <w:iCs/>
              </w:rPr>
              <w:t>Test parameters</w:t>
            </w:r>
          </w:p>
        </w:tc>
      </w:tr>
      <w:tr w:rsidR="004E59F0" w14:paraId="51713F9E" w14:textId="77777777" w:rsidTr="004E59F0">
        <w:trPr>
          <w:jc w:val="center"/>
        </w:trPr>
        <w:tc>
          <w:tcPr>
            <w:tcW w:w="762" w:type="dxa"/>
            <w:tcBorders>
              <w:top w:val="single" w:sz="4" w:space="0" w:color="auto"/>
              <w:left w:val="single" w:sz="4" w:space="0" w:color="auto"/>
              <w:bottom w:val="single" w:sz="4" w:space="0" w:color="auto"/>
              <w:right w:val="single" w:sz="4" w:space="0" w:color="auto"/>
            </w:tcBorders>
            <w:hideMark/>
          </w:tcPr>
          <w:p w14:paraId="5D9D1335" w14:textId="77777777" w:rsidR="004E59F0" w:rsidRPr="004E59F0" w:rsidRDefault="004E59F0" w:rsidP="004E59F0">
            <w:pPr>
              <w:ind w:left="720"/>
              <w:rPr>
                <w:iCs/>
              </w:rPr>
            </w:pPr>
            <w:r w:rsidRPr="004E59F0">
              <w:rPr>
                <w:iCs/>
              </w:rPr>
              <w:t>#1</w:t>
            </w:r>
          </w:p>
        </w:tc>
        <w:tc>
          <w:tcPr>
            <w:tcW w:w="4753" w:type="dxa"/>
            <w:tcBorders>
              <w:top w:val="single" w:sz="4" w:space="0" w:color="auto"/>
              <w:left w:val="single" w:sz="4" w:space="0" w:color="auto"/>
              <w:bottom w:val="single" w:sz="4" w:space="0" w:color="auto"/>
              <w:right w:val="single" w:sz="4" w:space="0" w:color="auto"/>
            </w:tcBorders>
            <w:hideMark/>
          </w:tcPr>
          <w:p w14:paraId="6DF6CD5D" w14:textId="77777777" w:rsidR="004E59F0" w:rsidRPr="004E59F0" w:rsidRDefault="004E59F0" w:rsidP="004E59F0">
            <w:pPr>
              <w:ind w:left="720"/>
              <w:rPr>
                <w:iCs/>
              </w:rPr>
            </w:pPr>
            <w:r w:rsidRPr="004E59F0">
              <w:rPr>
                <w:iCs/>
              </w:rPr>
              <w:t>A.6.1.1.X Cell reselection to FR1 inter-frequency NR case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30316551" w14:textId="77777777" w:rsidR="004E59F0" w:rsidRDefault="004E59F0" w:rsidP="00E53548">
            <w:pPr>
              <w:pStyle w:val="a"/>
              <w:numPr>
                <w:ilvl w:val="0"/>
                <w:numId w:val="102"/>
              </w:numPr>
              <w:rPr>
                <w:iCs/>
              </w:rPr>
            </w:pPr>
            <w:r>
              <w:rPr>
                <w:iCs/>
              </w:rPr>
              <w:t>DRX cycle: 320ms</w:t>
            </w:r>
          </w:p>
          <w:p w14:paraId="7208AA11" w14:textId="77777777" w:rsidR="004E59F0" w:rsidRDefault="004E59F0" w:rsidP="00E53548">
            <w:pPr>
              <w:pStyle w:val="a"/>
              <w:numPr>
                <w:ilvl w:val="0"/>
                <w:numId w:val="102"/>
              </w:numPr>
              <w:rPr>
                <w:iCs/>
              </w:rPr>
            </w:pPr>
            <w:r>
              <w:rPr>
                <w:iCs/>
              </w:rPr>
              <w:t>SMTC period: 20ms</w:t>
            </w:r>
          </w:p>
        </w:tc>
      </w:tr>
      <w:tr w:rsidR="004E59F0" w14:paraId="597FF223" w14:textId="77777777" w:rsidTr="004E59F0">
        <w:trPr>
          <w:jc w:val="center"/>
        </w:trPr>
        <w:tc>
          <w:tcPr>
            <w:tcW w:w="762" w:type="dxa"/>
            <w:tcBorders>
              <w:top w:val="single" w:sz="4" w:space="0" w:color="auto"/>
              <w:left w:val="single" w:sz="4" w:space="0" w:color="auto"/>
              <w:bottom w:val="single" w:sz="4" w:space="0" w:color="auto"/>
              <w:right w:val="single" w:sz="4" w:space="0" w:color="auto"/>
            </w:tcBorders>
            <w:hideMark/>
          </w:tcPr>
          <w:p w14:paraId="00A26A8B" w14:textId="77777777" w:rsidR="004E59F0" w:rsidRPr="004E59F0" w:rsidRDefault="004E59F0" w:rsidP="004E59F0">
            <w:pPr>
              <w:ind w:left="720"/>
              <w:rPr>
                <w:iCs/>
              </w:rPr>
            </w:pPr>
            <w:r w:rsidRPr="004E59F0">
              <w:rPr>
                <w:iCs/>
              </w:rPr>
              <w:t>#2</w:t>
            </w:r>
          </w:p>
        </w:tc>
        <w:tc>
          <w:tcPr>
            <w:tcW w:w="4753" w:type="dxa"/>
            <w:tcBorders>
              <w:top w:val="single" w:sz="4" w:space="0" w:color="auto"/>
              <w:left w:val="single" w:sz="4" w:space="0" w:color="auto"/>
              <w:bottom w:val="single" w:sz="4" w:space="0" w:color="auto"/>
              <w:right w:val="single" w:sz="4" w:space="0" w:color="auto"/>
            </w:tcBorders>
            <w:hideMark/>
          </w:tcPr>
          <w:p w14:paraId="71DDF750" w14:textId="77777777" w:rsidR="004E59F0" w:rsidRPr="004E59F0" w:rsidRDefault="004E59F0" w:rsidP="004E59F0">
            <w:pPr>
              <w:ind w:left="720"/>
              <w:rPr>
                <w:iCs/>
              </w:rPr>
            </w:pPr>
            <w:r w:rsidRPr="004E59F0">
              <w:rPr>
                <w:iCs/>
              </w:rPr>
              <w:t>A.6.6.2.X1 Inter-frequency with MG: SA event triggered reporting tests for FR1 without SSB time index detection when DRX is used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6B65A754" w14:textId="77777777" w:rsidR="004E59F0" w:rsidRDefault="004E59F0" w:rsidP="00E53548">
            <w:pPr>
              <w:pStyle w:val="a"/>
              <w:numPr>
                <w:ilvl w:val="0"/>
                <w:numId w:val="103"/>
              </w:numPr>
              <w:rPr>
                <w:iCs/>
              </w:rPr>
            </w:pPr>
            <w:r>
              <w:rPr>
                <w:iCs/>
              </w:rPr>
              <w:t>DRX cycle: 160ms</w:t>
            </w:r>
          </w:p>
          <w:p w14:paraId="35D14338" w14:textId="77777777" w:rsidR="004E59F0" w:rsidRDefault="004E59F0" w:rsidP="00E53548">
            <w:pPr>
              <w:pStyle w:val="a"/>
              <w:numPr>
                <w:ilvl w:val="0"/>
                <w:numId w:val="103"/>
              </w:numPr>
              <w:rPr>
                <w:iCs/>
              </w:rPr>
            </w:pPr>
            <w:r>
              <w:rPr>
                <w:iCs/>
              </w:rPr>
              <w:t>SMTC period: 20ms</w:t>
            </w:r>
          </w:p>
          <w:p w14:paraId="380C7F01" w14:textId="77777777" w:rsidR="004E59F0" w:rsidRDefault="004E59F0" w:rsidP="00E53548">
            <w:pPr>
              <w:pStyle w:val="a"/>
              <w:numPr>
                <w:ilvl w:val="0"/>
                <w:numId w:val="103"/>
              </w:numPr>
              <w:rPr>
                <w:iCs/>
              </w:rPr>
            </w:pPr>
            <w:r>
              <w:rPr>
                <w:iCs/>
              </w:rPr>
              <w:t>MGRP: 40ms</w:t>
            </w:r>
          </w:p>
          <w:p w14:paraId="52712407" w14:textId="77777777" w:rsidR="004E59F0" w:rsidRDefault="004E59F0" w:rsidP="00E53548">
            <w:pPr>
              <w:pStyle w:val="a"/>
              <w:numPr>
                <w:ilvl w:val="0"/>
                <w:numId w:val="103"/>
              </w:numPr>
              <w:rPr>
                <w:iCs/>
              </w:rPr>
            </w:pPr>
            <w:r>
              <w:rPr>
                <w:iCs/>
              </w:rPr>
              <w:t>MGL: 6ms</w:t>
            </w:r>
          </w:p>
        </w:tc>
      </w:tr>
      <w:tr w:rsidR="004E59F0" w14:paraId="5890484F" w14:textId="77777777" w:rsidTr="004E59F0">
        <w:trPr>
          <w:jc w:val="center"/>
        </w:trPr>
        <w:tc>
          <w:tcPr>
            <w:tcW w:w="762" w:type="dxa"/>
            <w:tcBorders>
              <w:top w:val="single" w:sz="4" w:space="0" w:color="auto"/>
              <w:left w:val="single" w:sz="4" w:space="0" w:color="auto"/>
              <w:bottom w:val="single" w:sz="4" w:space="0" w:color="auto"/>
              <w:right w:val="single" w:sz="4" w:space="0" w:color="auto"/>
            </w:tcBorders>
            <w:hideMark/>
          </w:tcPr>
          <w:p w14:paraId="1C792180" w14:textId="77777777" w:rsidR="004E59F0" w:rsidRPr="004E59F0" w:rsidRDefault="004E59F0" w:rsidP="004E59F0">
            <w:pPr>
              <w:ind w:left="720"/>
              <w:rPr>
                <w:iCs/>
              </w:rPr>
            </w:pPr>
            <w:r w:rsidRPr="004E59F0">
              <w:rPr>
                <w:iCs/>
              </w:rPr>
              <w:t>#3</w:t>
            </w:r>
          </w:p>
        </w:tc>
        <w:tc>
          <w:tcPr>
            <w:tcW w:w="4753" w:type="dxa"/>
            <w:tcBorders>
              <w:top w:val="single" w:sz="4" w:space="0" w:color="auto"/>
              <w:left w:val="single" w:sz="4" w:space="0" w:color="auto"/>
              <w:bottom w:val="single" w:sz="4" w:space="0" w:color="auto"/>
              <w:right w:val="single" w:sz="4" w:space="0" w:color="auto"/>
            </w:tcBorders>
            <w:hideMark/>
          </w:tcPr>
          <w:p w14:paraId="6E06FDD8" w14:textId="77777777" w:rsidR="004E59F0" w:rsidRPr="004E59F0" w:rsidRDefault="004E59F0" w:rsidP="004E59F0">
            <w:pPr>
              <w:ind w:left="720"/>
              <w:rPr>
                <w:iCs/>
              </w:rPr>
            </w:pPr>
            <w:r w:rsidRPr="004E59F0">
              <w:rPr>
                <w:iCs/>
              </w:rPr>
              <w:t>A.4.6.2.X Inter-frequency with MG: EN-DC event triggered reporting tests for FR1 without SSB time index detection when DRX is used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1D453936" w14:textId="77777777" w:rsidR="004E59F0" w:rsidRDefault="004E59F0" w:rsidP="00E53548">
            <w:pPr>
              <w:pStyle w:val="a"/>
              <w:numPr>
                <w:ilvl w:val="0"/>
                <w:numId w:val="103"/>
              </w:numPr>
              <w:rPr>
                <w:iCs/>
              </w:rPr>
            </w:pPr>
            <w:r>
              <w:rPr>
                <w:iCs/>
              </w:rPr>
              <w:t>DRX cycle: 160ms</w:t>
            </w:r>
          </w:p>
          <w:p w14:paraId="03B09C45" w14:textId="77777777" w:rsidR="004E59F0" w:rsidRDefault="004E59F0" w:rsidP="00E53548">
            <w:pPr>
              <w:pStyle w:val="a"/>
              <w:numPr>
                <w:ilvl w:val="0"/>
                <w:numId w:val="103"/>
              </w:numPr>
              <w:rPr>
                <w:iCs/>
              </w:rPr>
            </w:pPr>
            <w:r>
              <w:rPr>
                <w:iCs/>
              </w:rPr>
              <w:t>SMTC period: 20ms</w:t>
            </w:r>
          </w:p>
          <w:p w14:paraId="2967B9C4" w14:textId="77777777" w:rsidR="004E59F0" w:rsidRDefault="004E59F0" w:rsidP="00E53548">
            <w:pPr>
              <w:pStyle w:val="a"/>
              <w:numPr>
                <w:ilvl w:val="0"/>
                <w:numId w:val="103"/>
              </w:numPr>
              <w:rPr>
                <w:iCs/>
              </w:rPr>
            </w:pPr>
            <w:r>
              <w:rPr>
                <w:iCs/>
              </w:rPr>
              <w:t>MGRP: 40ms</w:t>
            </w:r>
          </w:p>
          <w:p w14:paraId="0B4E5E9C" w14:textId="77777777" w:rsidR="004E59F0" w:rsidRDefault="004E59F0" w:rsidP="00E53548">
            <w:pPr>
              <w:pStyle w:val="a"/>
              <w:numPr>
                <w:ilvl w:val="0"/>
                <w:numId w:val="103"/>
              </w:numPr>
              <w:rPr>
                <w:iCs/>
              </w:rPr>
            </w:pPr>
            <w:r>
              <w:rPr>
                <w:iCs/>
              </w:rPr>
              <w:t>MGL: 6ms</w:t>
            </w:r>
          </w:p>
        </w:tc>
      </w:tr>
    </w:tbl>
    <w:p w14:paraId="3232DD09" w14:textId="77777777" w:rsidR="004E59F0" w:rsidRDefault="004E59F0" w:rsidP="004E59F0">
      <w:pPr>
        <w:rPr>
          <w:rFonts w:eastAsia="等线"/>
          <w:iCs/>
          <w:color w:val="0070C0"/>
          <w:lang w:eastAsia="zh-CN"/>
        </w:rPr>
      </w:pPr>
    </w:p>
    <w:p w14:paraId="6456700B" w14:textId="77777777" w:rsidR="004E59F0" w:rsidRDefault="004E59F0" w:rsidP="00E53548">
      <w:pPr>
        <w:pStyle w:val="a"/>
        <w:numPr>
          <w:ilvl w:val="0"/>
          <w:numId w:val="99"/>
        </w:numPr>
        <w:overflowPunct w:val="0"/>
        <w:autoSpaceDE w:val="0"/>
        <w:autoSpaceDN w:val="0"/>
        <w:adjustRightInd w:val="0"/>
        <w:spacing w:after="180"/>
        <w:textAlignment w:val="baseline"/>
        <w:rPr>
          <w:rFonts w:eastAsia="等线"/>
        </w:rPr>
      </w:pPr>
      <w:r>
        <w:rPr>
          <w:rFonts w:eastAsia="等线"/>
        </w:rPr>
        <w:t>FFS whether to define test for enhancement on inter-frequency measurement without MG</w:t>
      </w:r>
    </w:p>
    <w:p w14:paraId="42C6EF70" w14:textId="6A77283A" w:rsidR="009A4EB4" w:rsidRPr="00F4005A" w:rsidRDefault="00F4005A" w:rsidP="002553BE">
      <w:pPr>
        <w:overflowPunct/>
        <w:autoSpaceDE/>
        <w:adjustRightInd/>
        <w:spacing w:after="0"/>
        <w:rPr>
          <w:rFonts w:ascii="Arial" w:hAnsi="Arial" w:cs="Arial"/>
          <w:b/>
          <w:lang w:val="en-US" w:eastAsia="zh-CN"/>
        </w:rPr>
      </w:pPr>
      <w:r w:rsidRPr="00F4005A">
        <w:rPr>
          <w:rFonts w:ascii="Arial" w:hAnsi="Arial" w:cs="Arial"/>
          <w:b/>
          <w:highlight w:val="green"/>
          <w:lang w:val="en-US" w:eastAsia="zh-CN"/>
        </w:rPr>
        <w:t>Agreement:</w:t>
      </w:r>
    </w:p>
    <w:p w14:paraId="10555B20" w14:textId="77777777" w:rsidR="00F4005A" w:rsidRPr="00F4005A" w:rsidRDefault="00F4005A" w:rsidP="00E53548">
      <w:pPr>
        <w:pStyle w:val="a"/>
        <w:numPr>
          <w:ilvl w:val="0"/>
          <w:numId w:val="105"/>
        </w:numPr>
        <w:rPr>
          <w:rFonts w:eastAsia="等线"/>
          <w:highlight w:val="green"/>
        </w:rPr>
      </w:pPr>
      <w:r w:rsidRPr="00F4005A">
        <w:rPr>
          <w:rFonts w:eastAsia="等线"/>
          <w:highlight w:val="green"/>
        </w:rPr>
        <w:t>No test case for enhancement on inter-frequency measurement without MG</w:t>
      </w:r>
    </w:p>
    <w:p w14:paraId="784F2BEF" w14:textId="77777777" w:rsidR="00F4005A" w:rsidRPr="009A4EB4" w:rsidRDefault="00F4005A" w:rsidP="002553BE">
      <w:pPr>
        <w:overflowPunct/>
        <w:autoSpaceDE/>
        <w:adjustRightInd/>
        <w:spacing w:after="0"/>
        <w:rPr>
          <w:rFonts w:ascii="Arial" w:hAnsi="Arial" w:cs="Arial"/>
          <w:b/>
          <w:color w:val="FF0000"/>
          <w:lang w:val="en-US" w:eastAsia="zh-CN"/>
        </w:rPr>
      </w:pPr>
    </w:p>
    <w:p w14:paraId="629B8DF8" w14:textId="77777777" w:rsidR="009A4EB4" w:rsidRPr="009A4EB4" w:rsidRDefault="009A4EB4" w:rsidP="002553BE">
      <w:pPr>
        <w:overflowPunct/>
        <w:autoSpaceDE/>
        <w:adjustRightInd/>
        <w:spacing w:after="0"/>
        <w:rPr>
          <w:rFonts w:ascii="Arial" w:hAnsi="Arial" w:cs="Arial"/>
          <w:b/>
          <w:lang w:eastAsia="zh-CN"/>
        </w:rPr>
      </w:pPr>
    </w:p>
    <w:p w14:paraId="358576F6" w14:textId="0CA4C8C1" w:rsidR="00FC1E49" w:rsidRDefault="00FC1E49" w:rsidP="0069522E">
      <w:pPr>
        <w:overflowPunct/>
        <w:autoSpaceDE/>
        <w:adjustRightInd/>
        <w:spacing w:after="0"/>
        <w:rPr>
          <w:rFonts w:ascii="Arial" w:hAnsi="Arial" w:cs="Arial"/>
          <w:b/>
          <w:color w:val="FF0000"/>
          <w:lang w:val="en-US" w:eastAsia="zh-CN"/>
        </w:rPr>
      </w:pPr>
      <w:r w:rsidRPr="00FC1E49">
        <w:rPr>
          <w:rFonts w:ascii="Arial" w:hAnsi="Arial" w:cs="Arial"/>
          <w:b/>
          <w:color w:val="FF0000"/>
          <w:lang w:val="en-US" w:eastAsia="zh-CN"/>
        </w:rPr>
        <w:t>WF/LS</w:t>
      </w:r>
    </w:p>
    <w:p w14:paraId="34C182CC" w14:textId="3C044971" w:rsidR="00FC1E49" w:rsidRDefault="00FC1E49" w:rsidP="00FC1E49">
      <w:pPr>
        <w:rPr>
          <w:rFonts w:ascii="Arial" w:hAnsi="Arial" w:cs="Arial"/>
          <w:b/>
          <w:sz w:val="24"/>
        </w:rPr>
      </w:pPr>
      <w:r>
        <w:rPr>
          <w:rFonts w:ascii="Arial" w:hAnsi="Arial" w:cs="Arial"/>
          <w:b/>
          <w:color w:val="0000FF"/>
          <w:sz w:val="24"/>
          <w:u w:val="thick"/>
        </w:rPr>
        <w:t>R4-221</w:t>
      </w:r>
      <w:r w:rsidR="002553BE">
        <w:rPr>
          <w:rFonts w:ascii="Arial" w:hAnsi="Arial" w:cs="Arial"/>
          <w:b/>
          <w:color w:val="0000FF"/>
          <w:sz w:val="24"/>
          <w:u w:val="thick"/>
        </w:rPr>
        <w:t>0607</w:t>
      </w:r>
      <w:r w:rsidRPr="00944C49">
        <w:rPr>
          <w:b/>
          <w:lang w:val="en-US" w:eastAsia="zh-CN"/>
        </w:rPr>
        <w:tab/>
      </w:r>
      <w:r w:rsidRPr="00FC1E49">
        <w:rPr>
          <w:rFonts w:ascii="Arial" w:hAnsi="Arial" w:cs="Arial"/>
          <w:b/>
          <w:sz w:val="24"/>
        </w:rPr>
        <w:t>WF on RRM for FR1 HST</w:t>
      </w:r>
    </w:p>
    <w:p w14:paraId="7EC3A0DA" w14:textId="31A62A8C" w:rsidR="00FC1E49" w:rsidRDefault="00FC1E49" w:rsidP="00FC1E4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31FEB5BF" w14:textId="77777777" w:rsidR="00FC1E49" w:rsidRPr="00944C49" w:rsidRDefault="00FC1E49" w:rsidP="00FC1E49">
      <w:pPr>
        <w:rPr>
          <w:rFonts w:ascii="Arial" w:hAnsi="Arial" w:cs="Arial"/>
          <w:b/>
          <w:lang w:val="en-US" w:eastAsia="zh-CN"/>
        </w:rPr>
      </w:pPr>
      <w:r w:rsidRPr="00944C49">
        <w:rPr>
          <w:rFonts w:ascii="Arial" w:hAnsi="Arial" w:cs="Arial"/>
          <w:b/>
          <w:lang w:val="en-US" w:eastAsia="zh-CN"/>
        </w:rPr>
        <w:t xml:space="preserve">Abstract: </w:t>
      </w:r>
    </w:p>
    <w:p w14:paraId="138F1F41" w14:textId="77777777" w:rsidR="00FC1E49" w:rsidRDefault="00FC1E49" w:rsidP="00FC1E49">
      <w:pPr>
        <w:rPr>
          <w:rFonts w:ascii="Arial" w:hAnsi="Arial" w:cs="Arial"/>
          <w:b/>
          <w:lang w:val="en-US" w:eastAsia="zh-CN"/>
        </w:rPr>
      </w:pPr>
      <w:r w:rsidRPr="00944C49">
        <w:rPr>
          <w:rFonts w:ascii="Arial" w:hAnsi="Arial" w:cs="Arial"/>
          <w:b/>
          <w:lang w:val="en-US" w:eastAsia="zh-CN"/>
        </w:rPr>
        <w:t xml:space="preserve">Discussion: </w:t>
      </w:r>
    </w:p>
    <w:p w14:paraId="28B645F1" w14:textId="0801BCB0" w:rsidR="00FC1E49" w:rsidRPr="00FC1E49" w:rsidRDefault="00CC22F6" w:rsidP="00FC1E49">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C22F6">
        <w:rPr>
          <w:rFonts w:ascii="Arial" w:hAnsi="Arial" w:cs="Arial"/>
          <w:b/>
          <w:highlight w:val="green"/>
          <w:lang w:val="en-US" w:eastAsia="zh-CN"/>
        </w:rPr>
        <w:t>Approved.</w:t>
      </w:r>
    </w:p>
    <w:p w14:paraId="2F766AF2" w14:textId="77777777" w:rsidR="00FC1E49" w:rsidRDefault="00FC1E49" w:rsidP="0069522E">
      <w:pPr>
        <w:overflowPunct/>
        <w:autoSpaceDE/>
        <w:adjustRightInd/>
        <w:spacing w:after="0"/>
        <w:rPr>
          <w:rFonts w:ascii="Arial" w:hAnsi="Arial" w:cs="Arial"/>
          <w:b/>
          <w:lang w:val="en-US" w:eastAsia="zh-CN"/>
        </w:rPr>
      </w:pPr>
    </w:p>
    <w:p w14:paraId="6F5550E1" w14:textId="77777777" w:rsidR="0069522E" w:rsidRDefault="0069522E" w:rsidP="0069522E">
      <w:pPr>
        <w:overflowPunct/>
        <w:autoSpaceDE/>
        <w:adjustRightInd/>
        <w:spacing w:after="0"/>
        <w:rPr>
          <w:rFonts w:ascii="Arial" w:hAnsi="Arial" w:cs="Arial"/>
          <w:b/>
          <w:color w:val="FF0000"/>
          <w:lang w:val="en-US" w:eastAsia="zh-CN"/>
        </w:rPr>
      </w:pPr>
    </w:p>
    <w:p w14:paraId="370CCACA" w14:textId="77777777" w:rsidR="0069522E" w:rsidRDefault="0069522E" w:rsidP="0069522E">
      <w:pPr>
        <w:overflowPunct/>
        <w:autoSpaceDE/>
        <w:adjustRightInd/>
        <w:spacing w:after="0"/>
        <w:rPr>
          <w:rFonts w:ascii="Arial" w:hAnsi="Arial" w:cs="Arial"/>
          <w:b/>
          <w:color w:val="FF0000"/>
          <w:lang w:val="en-US" w:eastAsia="zh-CN"/>
        </w:rPr>
      </w:pPr>
    </w:p>
    <w:p w14:paraId="00CC7563" w14:textId="4B0BB67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C22F6">
        <w:rPr>
          <w:rFonts w:ascii="Arial" w:hAnsi="Arial" w:cs="Arial"/>
          <w:b/>
          <w:color w:val="FF0000"/>
          <w:lang w:val="en-US" w:eastAsia="zh-CN"/>
        </w:rPr>
        <w:t>2nd</w:t>
      </w:r>
      <w:r>
        <w:rPr>
          <w:rFonts w:ascii="Arial" w:hAnsi="Arial" w:cs="Arial"/>
          <w:b/>
          <w:color w:val="FF0000"/>
          <w:lang w:val="en-US" w:eastAsia="zh-CN"/>
        </w:rPr>
        <w:t xml:space="preserve"> round</w:t>
      </w:r>
    </w:p>
    <w:p w14:paraId="65CBD626" w14:textId="3C725661" w:rsidR="0069522E" w:rsidRDefault="0069522E" w:rsidP="0069522E">
      <w:pPr>
        <w:rPr>
          <w:b/>
          <w:bCs/>
          <w:u w:val="single"/>
          <w:lang w:val="en-US" w:eastAsia="ja-JP"/>
        </w:rPr>
      </w:pPr>
    </w:p>
    <w:tbl>
      <w:tblPr>
        <w:tblStyle w:val="afff1"/>
        <w:tblW w:w="9428" w:type="dxa"/>
        <w:jc w:val="right"/>
        <w:tblInd w:w="0" w:type="dxa"/>
        <w:tblLook w:val="04A0" w:firstRow="1" w:lastRow="0" w:firstColumn="1" w:lastColumn="0" w:noHBand="0" w:noVBand="1"/>
      </w:tblPr>
      <w:tblGrid>
        <w:gridCol w:w="1829"/>
        <w:gridCol w:w="3183"/>
        <w:gridCol w:w="1487"/>
        <w:gridCol w:w="1255"/>
        <w:gridCol w:w="1674"/>
      </w:tblGrid>
      <w:tr w:rsidR="005C0316" w:rsidRPr="00525E6C" w14:paraId="0429055B" w14:textId="77777777" w:rsidTr="005C0316">
        <w:trPr>
          <w:trHeight w:val="512"/>
          <w:jc w:val="right"/>
        </w:trPr>
        <w:tc>
          <w:tcPr>
            <w:tcW w:w="1829" w:type="dxa"/>
          </w:tcPr>
          <w:p w14:paraId="4B3E9977" w14:textId="77777777" w:rsidR="005C0316" w:rsidRPr="00525E6C" w:rsidRDefault="005C0316" w:rsidP="00D61847">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183" w:type="dxa"/>
          </w:tcPr>
          <w:p w14:paraId="752A99A1" w14:textId="77777777" w:rsidR="005C0316" w:rsidRPr="00525E6C" w:rsidRDefault="005C0316" w:rsidP="00D61847">
            <w:pPr>
              <w:spacing w:after="120"/>
              <w:rPr>
                <w:b/>
                <w:bCs/>
                <w:sz w:val="16"/>
                <w:szCs w:val="16"/>
                <w:lang w:val="en-US" w:eastAsia="zh-CN"/>
              </w:rPr>
            </w:pPr>
            <w:r w:rsidRPr="00525E6C">
              <w:rPr>
                <w:b/>
                <w:bCs/>
                <w:sz w:val="16"/>
                <w:szCs w:val="16"/>
                <w:lang w:val="en-US" w:eastAsia="zh-CN"/>
              </w:rPr>
              <w:t>Title</w:t>
            </w:r>
          </w:p>
        </w:tc>
        <w:tc>
          <w:tcPr>
            <w:tcW w:w="1487" w:type="dxa"/>
          </w:tcPr>
          <w:p w14:paraId="7E54BC35" w14:textId="77777777" w:rsidR="005C0316" w:rsidRPr="00525E6C" w:rsidRDefault="005C0316" w:rsidP="00D61847">
            <w:pPr>
              <w:spacing w:after="120"/>
              <w:rPr>
                <w:b/>
                <w:bCs/>
                <w:sz w:val="16"/>
                <w:szCs w:val="16"/>
                <w:lang w:val="en-US" w:eastAsia="zh-CN"/>
              </w:rPr>
            </w:pPr>
            <w:r w:rsidRPr="00525E6C">
              <w:rPr>
                <w:b/>
                <w:bCs/>
                <w:sz w:val="16"/>
                <w:szCs w:val="16"/>
                <w:lang w:val="en-US" w:eastAsia="zh-CN"/>
              </w:rPr>
              <w:t>Source</w:t>
            </w:r>
          </w:p>
        </w:tc>
        <w:tc>
          <w:tcPr>
            <w:tcW w:w="1255" w:type="dxa"/>
          </w:tcPr>
          <w:p w14:paraId="13C52DE0" w14:textId="647D2B27" w:rsidR="005C0316" w:rsidRPr="00525E6C" w:rsidRDefault="005C0316" w:rsidP="00D61847">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674" w:type="dxa"/>
          </w:tcPr>
          <w:p w14:paraId="0E7D9E27" w14:textId="77777777" w:rsidR="005C0316" w:rsidRPr="00525E6C" w:rsidRDefault="005C0316" w:rsidP="00D61847">
            <w:pPr>
              <w:spacing w:after="120"/>
              <w:rPr>
                <w:b/>
                <w:bCs/>
                <w:sz w:val="16"/>
                <w:szCs w:val="16"/>
                <w:lang w:val="en-US" w:eastAsia="zh-CN"/>
              </w:rPr>
            </w:pPr>
            <w:r w:rsidRPr="00525E6C">
              <w:rPr>
                <w:b/>
                <w:bCs/>
                <w:sz w:val="16"/>
                <w:szCs w:val="16"/>
                <w:lang w:val="en-US" w:eastAsia="zh-CN"/>
              </w:rPr>
              <w:t>Comments</w:t>
            </w:r>
          </w:p>
        </w:tc>
      </w:tr>
      <w:tr w:rsidR="005C0316" w:rsidRPr="00525E6C" w14:paraId="7524ACFD" w14:textId="77777777" w:rsidTr="005C0316">
        <w:trPr>
          <w:trHeight w:val="512"/>
          <w:jc w:val="right"/>
        </w:trPr>
        <w:tc>
          <w:tcPr>
            <w:tcW w:w="1829" w:type="dxa"/>
          </w:tcPr>
          <w:p w14:paraId="31A55C94" w14:textId="3A58025D" w:rsidR="005C0316" w:rsidRPr="00525E6C" w:rsidRDefault="005C0316" w:rsidP="00CC22F6">
            <w:pPr>
              <w:spacing w:after="120"/>
              <w:rPr>
                <w:rFonts w:eastAsiaTheme="minorEastAsia"/>
                <w:b/>
                <w:bCs/>
                <w:sz w:val="16"/>
                <w:szCs w:val="16"/>
                <w:lang w:val="en-US" w:eastAsia="zh-CN"/>
              </w:rPr>
            </w:pPr>
            <w:r w:rsidRPr="002553BE">
              <w:rPr>
                <w:rFonts w:eastAsiaTheme="minorEastAsia"/>
                <w:sz w:val="16"/>
                <w:szCs w:val="16"/>
                <w:lang w:val="en-US" w:eastAsia="zh-CN"/>
              </w:rPr>
              <w:t>R4-2210607</w:t>
            </w:r>
          </w:p>
        </w:tc>
        <w:tc>
          <w:tcPr>
            <w:tcW w:w="3183" w:type="dxa"/>
          </w:tcPr>
          <w:p w14:paraId="5B6CCCB7" w14:textId="29B2B69F" w:rsidR="005C0316" w:rsidRPr="00525E6C" w:rsidRDefault="005C0316" w:rsidP="00CC22F6">
            <w:pPr>
              <w:spacing w:after="120"/>
              <w:rPr>
                <w:b/>
                <w:bCs/>
                <w:sz w:val="16"/>
                <w:szCs w:val="16"/>
                <w:lang w:val="en-US" w:eastAsia="zh-CN"/>
              </w:rPr>
            </w:pPr>
            <w:r w:rsidRPr="00FC1E49">
              <w:rPr>
                <w:rFonts w:eastAsiaTheme="minorEastAsia"/>
                <w:sz w:val="16"/>
                <w:szCs w:val="16"/>
                <w:lang w:val="en-US" w:eastAsia="zh-CN"/>
              </w:rPr>
              <w:t>WF on RRM for FR1 HST</w:t>
            </w:r>
          </w:p>
        </w:tc>
        <w:tc>
          <w:tcPr>
            <w:tcW w:w="1487" w:type="dxa"/>
          </w:tcPr>
          <w:p w14:paraId="77F67054" w14:textId="4814C7C7" w:rsidR="005C0316" w:rsidRPr="00525E6C" w:rsidRDefault="005C0316" w:rsidP="00CC22F6">
            <w:pPr>
              <w:spacing w:after="120"/>
              <w:rPr>
                <w:b/>
                <w:bCs/>
                <w:sz w:val="16"/>
                <w:szCs w:val="16"/>
                <w:lang w:val="en-US" w:eastAsia="zh-CN"/>
              </w:rPr>
            </w:pPr>
            <w:r w:rsidRPr="00FC1E49">
              <w:rPr>
                <w:rFonts w:eastAsiaTheme="minorEastAsia"/>
                <w:sz w:val="16"/>
                <w:szCs w:val="16"/>
                <w:lang w:val="en-US" w:eastAsia="zh-CN"/>
              </w:rPr>
              <w:t>CMCC</w:t>
            </w:r>
          </w:p>
        </w:tc>
        <w:tc>
          <w:tcPr>
            <w:tcW w:w="1255" w:type="dxa"/>
          </w:tcPr>
          <w:p w14:paraId="44403D47" w14:textId="71F265DE" w:rsidR="005C0316" w:rsidRPr="00CC22F6" w:rsidRDefault="005C0316" w:rsidP="00CC22F6">
            <w:pPr>
              <w:spacing w:after="120"/>
              <w:rPr>
                <w:b/>
                <w:bCs/>
                <w:sz w:val="16"/>
                <w:szCs w:val="16"/>
                <w:highlight w:val="green"/>
                <w:lang w:val="en-US" w:eastAsia="zh-CN"/>
              </w:rPr>
            </w:pPr>
            <w:r w:rsidRPr="00CC22F6">
              <w:rPr>
                <w:b/>
                <w:bCs/>
                <w:sz w:val="16"/>
                <w:szCs w:val="16"/>
                <w:highlight w:val="green"/>
                <w:lang w:val="en-US" w:eastAsia="zh-CN"/>
              </w:rPr>
              <w:t>Approved</w:t>
            </w:r>
          </w:p>
        </w:tc>
        <w:tc>
          <w:tcPr>
            <w:tcW w:w="1674" w:type="dxa"/>
          </w:tcPr>
          <w:p w14:paraId="6F7BA2E2" w14:textId="77777777" w:rsidR="005C0316" w:rsidRPr="00525E6C" w:rsidRDefault="005C0316" w:rsidP="00CC22F6">
            <w:pPr>
              <w:spacing w:after="120"/>
              <w:rPr>
                <w:b/>
                <w:bCs/>
                <w:sz w:val="16"/>
                <w:szCs w:val="16"/>
                <w:lang w:val="en-US" w:eastAsia="zh-CN"/>
              </w:rPr>
            </w:pPr>
          </w:p>
        </w:tc>
      </w:tr>
      <w:tr w:rsidR="005C0316" w:rsidRPr="00525E6C" w14:paraId="69B31C13" w14:textId="77777777" w:rsidTr="005C0316">
        <w:trPr>
          <w:trHeight w:val="512"/>
          <w:jc w:val="right"/>
        </w:trPr>
        <w:tc>
          <w:tcPr>
            <w:tcW w:w="1829" w:type="dxa"/>
          </w:tcPr>
          <w:p w14:paraId="6ECAED88" w14:textId="77777777" w:rsidR="005C0316" w:rsidRPr="00CC22F6" w:rsidRDefault="005C0316" w:rsidP="00CC22F6">
            <w:pPr>
              <w:spacing w:after="120"/>
              <w:rPr>
                <w:rFonts w:eastAsiaTheme="minorEastAsia"/>
                <w:sz w:val="16"/>
                <w:szCs w:val="16"/>
                <w:lang w:val="en-US" w:eastAsia="zh-CN"/>
              </w:rPr>
            </w:pPr>
            <w:r w:rsidRPr="00CC22F6">
              <w:rPr>
                <w:rFonts w:eastAsiaTheme="minorEastAsia"/>
                <w:sz w:val="16"/>
                <w:szCs w:val="16"/>
                <w:lang w:val="en-US" w:eastAsia="zh-CN"/>
              </w:rPr>
              <w:t>R4-2211082</w:t>
            </w:r>
          </w:p>
          <w:p w14:paraId="7AF9C21C" w14:textId="7A077882" w:rsidR="005C0316" w:rsidRPr="00CC22F6" w:rsidRDefault="005C0316" w:rsidP="00CC22F6">
            <w:pPr>
              <w:spacing w:after="120"/>
              <w:rPr>
                <w:rFonts w:eastAsiaTheme="minorEastAsia"/>
                <w:sz w:val="16"/>
                <w:szCs w:val="16"/>
                <w:lang w:val="en-US" w:eastAsia="zh-CN"/>
              </w:rPr>
            </w:pPr>
            <w:r w:rsidRPr="00CC22F6">
              <w:rPr>
                <w:rFonts w:eastAsiaTheme="minorEastAsia"/>
                <w:sz w:val="16"/>
                <w:szCs w:val="16"/>
                <w:lang w:val="en-US" w:eastAsia="zh-CN"/>
              </w:rPr>
              <w:t>(revision of R4-2208516)</w:t>
            </w:r>
          </w:p>
        </w:tc>
        <w:tc>
          <w:tcPr>
            <w:tcW w:w="3183" w:type="dxa"/>
          </w:tcPr>
          <w:p w14:paraId="2B5C502E" w14:textId="68BBF7B9" w:rsidR="005C0316" w:rsidRPr="00525E6C" w:rsidRDefault="005C0316" w:rsidP="00CC22F6">
            <w:pPr>
              <w:spacing w:after="120"/>
              <w:rPr>
                <w:b/>
                <w:bCs/>
                <w:sz w:val="16"/>
                <w:szCs w:val="16"/>
                <w:lang w:val="en-US" w:eastAsia="zh-CN"/>
              </w:rPr>
            </w:pPr>
            <w:r w:rsidRPr="00525E6C">
              <w:rPr>
                <w:rFonts w:eastAsiaTheme="minorEastAsia"/>
                <w:iCs/>
                <w:sz w:val="16"/>
                <w:szCs w:val="16"/>
                <w:lang w:val="en-US" w:eastAsia="zh-CN"/>
              </w:rPr>
              <w:t>Draft CR on test case for cell reselection to NR inter-frequency for FR1 HST</w:t>
            </w:r>
          </w:p>
        </w:tc>
        <w:tc>
          <w:tcPr>
            <w:tcW w:w="1487" w:type="dxa"/>
          </w:tcPr>
          <w:p w14:paraId="0F7CB6CD" w14:textId="0E1B62E1" w:rsidR="005C0316" w:rsidRPr="00525E6C" w:rsidRDefault="005C0316" w:rsidP="00CC22F6">
            <w:pPr>
              <w:spacing w:after="120"/>
              <w:rPr>
                <w:b/>
                <w:bCs/>
                <w:sz w:val="16"/>
                <w:szCs w:val="16"/>
                <w:lang w:val="en-US" w:eastAsia="zh-CN"/>
              </w:rPr>
            </w:pPr>
            <w:r w:rsidRPr="00525E6C">
              <w:rPr>
                <w:rFonts w:eastAsiaTheme="minorEastAsia"/>
                <w:iCs/>
                <w:sz w:val="16"/>
                <w:szCs w:val="16"/>
                <w:lang w:val="en-US" w:eastAsia="zh-CN"/>
              </w:rPr>
              <w:t>CMCC</w:t>
            </w:r>
          </w:p>
        </w:tc>
        <w:tc>
          <w:tcPr>
            <w:tcW w:w="1255" w:type="dxa"/>
          </w:tcPr>
          <w:p w14:paraId="3E7D91E4" w14:textId="75C595F8" w:rsidR="005C0316" w:rsidRPr="00525E6C" w:rsidRDefault="005C0316" w:rsidP="00CC22F6">
            <w:pPr>
              <w:spacing w:after="120"/>
              <w:rPr>
                <w:b/>
                <w:bCs/>
                <w:sz w:val="16"/>
                <w:szCs w:val="16"/>
                <w:highlight w:val="yellow"/>
                <w:lang w:val="en-US" w:eastAsia="zh-CN"/>
              </w:rPr>
            </w:pPr>
            <w:r>
              <w:rPr>
                <w:b/>
                <w:bCs/>
                <w:sz w:val="16"/>
                <w:szCs w:val="16"/>
                <w:highlight w:val="green"/>
              </w:rPr>
              <w:t>Endorsed</w:t>
            </w:r>
          </w:p>
        </w:tc>
        <w:tc>
          <w:tcPr>
            <w:tcW w:w="1674" w:type="dxa"/>
          </w:tcPr>
          <w:p w14:paraId="7252B33D" w14:textId="1A43F748" w:rsidR="005C0316" w:rsidRPr="00525E6C" w:rsidRDefault="005C0316" w:rsidP="00CC22F6">
            <w:pPr>
              <w:spacing w:after="120"/>
              <w:jc w:val="left"/>
              <w:rPr>
                <w:b/>
                <w:bCs/>
                <w:sz w:val="16"/>
                <w:szCs w:val="16"/>
                <w:lang w:val="en-US" w:eastAsia="zh-CN"/>
              </w:rPr>
            </w:pPr>
          </w:p>
        </w:tc>
      </w:tr>
      <w:tr w:rsidR="005C0316" w:rsidRPr="00525E6C" w14:paraId="7D69A714" w14:textId="77777777" w:rsidTr="005C0316">
        <w:trPr>
          <w:trHeight w:val="512"/>
          <w:jc w:val="right"/>
        </w:trPr>
        <w:tc>
          <w:tcPr>
            <w:tcW w:w="1829" w:type="dxa"/>
          </w:tcPr>
          <w:p w14:paraId="21EC485E" w14:textId="77777777" w:rsidR="005C0316" w:rsidRPr="00CC22F6" w:rsidRDefault="005C0316" w:rsidP="00CC22F6">
            <w:pPr>
              <w:spacing w:after="120"/>
              <w:rPr>
                <w:rFonts w:eastAsiaTheme="minorEastAsia"/>
                <w:sz w:val="16"/>
                <w:szCs w:val="16"/>
                <w:lang w:val="en-US" w:eastAsia="zh-CN"/>
              </w:rPr>
            </w:pPr>
            <w:r w:rsidRPr="00CC22F6">
              <w:rPr>
                <w:rFonts w:eastAsiaTheme="minorEastAsia"/>
                <w:sz w:val="16"/>
                <w:szCs w:val="16"/>
                <w:lang w:val="en-US" w:eastAsia="zh-CN"/>
              </w:rPr>
              <w:t>R4-2211083</w:t>
            </w:r>
          </w:p>
          <w:p w14:paraId="33085339" w14:textId="00A104BC" w:rsidR="005C0316" w:rsidRPr="00CC22F6" w:rsidRDefault="005C0316" w:rsidP="00CC22F6">
            <w:pPr>
              <w:spacing w:after="120"/>
              <w:rPr>
                <w:rFonts w:eastAsiaTheme="minorEastAsia"/>
                <w:sz w:val="16"/>
                <w:szCs w:val="16"/>
                <w:lang w:val="en-US" w:eastAsia="zh-CN"/>
              </w:rPr>
            </w:pPr>
            <w:r w:rsidRPr="00CC22F6">
              <w:rPr>
                <w:rFonts w:eastAsiaTheme="minorEastAsia"/>
                <w:sz w:val="16"/>
                <w:szCs w:val="16"/>
                <w:lang w:val="en-US" w:eastAsia="zh-CN"/>
              </w:rPr>
              <w:t>(revision of R4-2208531)</w:t>
            </w:r>
          </w:p>
        </w:tc>
        <w:tc>
          <w:tcPr>
            <w:tcW w:w="3183" w:type="dxa"/>
          </w:tcPr>
          <w:p w14:paraId="4280EC2E" w14:textId="2AFDE647" w:rsidR="005C0316" w:rsidRPr="00525E6C" w:rsidRDefault="005C0316" w:rsidP="00CC22F6">
            <w:pPr>
              <w:spacing w:after="120"/>
              <w:rPr>
                <w:rFonts w:eastAsiaTheme="minorEastAsia"/>
                <w:iCs/>
                <w:sz w:val="16"/>
                <w:szCs w:val="16"/>
                <w:lang w:val="en-US" w:eastAsia="zh-CN"/>
              </w:rPr>
            </w:pPr>
            <w:r w:rsidRPr="00525E6C">
              <w:rPr>
                <w:rFonts w:eastAsiaTheme="minorEastAsia"/>
                <w:iCs/>
                <w:sz w:val="16"/>
                <w:szCs w:val="16"/>
                <w:lang w:val="en-US" w:eastAsia="zh-CN"/>
              </w:rPr>
              <w:t xml:space="preserve">CR on enhanced requirements for </w:t>
            </w:r>
            <w:proofErr w:type="spellStart"/>
            <w:r w:rsidRPr="00525E6C">
              <w:rPr>
                <w:rFonts w:eastAsiaTheme="minorEastAsia"/>
                <w:iCs/>
                <w:sz w:val="16"/>
                <w:szCs w:val="16"/>
                <w:lang w:val="en-US" w:eastAsia="zh-CN"/>
              </w:rPr>
              <w:t>SCell</w:t>
            </w:r>
            <w:proofErr w:type="spellEnd"/>
            <w:r w:rsidRPr="00525E6C">
              <w:rPr>
                <w:rFonts w:eastAsiaTheme="minorEastAsia"/>
                <w:iCs/>
                <w:sz w:val="16"/>
                <w:szCs w:val="16"/>
                <w:lang w:val="en-US" w:eastAsia="zh-CN"/>
              </w:rPr>
              <w:t xml:space="preserve"> measurement for Rel-17 FR1 HST requirements</w:t>
            </w:r>
          </w:p>
        </w:tc>
        <w:tc>
          <w:tcPr>
            <w:tcW w:w="1487" w:type="dxa"/>
          </w:tcPr>
          <w:p w14:paraId="66F16857" w14:textId="6977EC3D" w:rsidR="005C0316" w:rsidRPr="00525E6C" w:rsidRDefault="005C0316" w:rsidP="00CC22F6">
            <w:pPr>
              <w:spacing w:after="120"/>
              <w:rPr>
                <w:rFonts w:eastAsiaTheme="minorEastAsia"/>
                <w:iCs/>
                <w:sz w:val="16"/>
                <w:szCs w:val="16"/>
                <w:lang w:val="en-US" w:eastAsia="zh-CN"/>
              </w:rPr>
            </w:pPr>
            <w:r w:rsidRPr="00525E6C">
              <w:rPr>
                <w:rFonts w:eastAsiaTheme="minorEastAsia"/>
                <w:iCs/>
                <w:sz w:val="16"/>
                <w:szCs w:val="16"/>
                <w:lang w:val="en-US" w:eastAsia="zh-CN"/>
              </w:rPr>
              <w:t>CMCC</w:t>
            </w:r>
          </w:p>
        </w:tc>
        <w:tc>
          <w:tcPr>
            <w:tcW w:w="1255" w:type="dxa"/>
          </w:tcPr>
          <w:p w14:paraId="563CC452" w14:textId="57792E3A" w:rsidR="005C0316" w:rsidRPr="00525E6C" w:rsidRDefault="005C0316" w:rsidP="00CC22F6">
            <w:pPr>
              <w:spacing w:after="120"/>
              <w:rPr>
                <w:rFonts w:eastAsiaTheme="minorEastAsia"/>
                <w:sz w:val="16"/>
                <w:szCs w:val="16"/>
                <w:highlight w:val="yellow"/>
                <w:lang w:val="en-US" w:eastAsia="zh-CN"/>
              </w:rPr>
            </w:pPr>
            <w:r w:rsidRPr="00CC22F6">
              <w:rPr>
                <w:sz w:val="16"/>
                <w:szCs w:val="16"/>
                <w:highlight w:val="green"/>
              </w:rPr>
              <w:t>Agreed</w:t>
            </w:r>
          </w:p>
        </w:tc>
        <w:tc>
          <w:tcPr>
            <w:tcW w:w="1674" w:type="dxa"/>
          </w:tcPr>
          <w:p w14:paraId="74445B26" w14:textId="047F148C" w:rsidR="005C0316" w:rsidRPr="00525E6C" w:rsidRDefault="005C0316" w:rsidP="00CC22F6">
            <w:pPr>
              <w:spacing w:after="120"/>
              <w:jc w:val="left"/>
              <w:rPr>
                <w:rFonts w:eastAsiaTheme="minorEastAsia"/>
                <w:iCs/>
                <w:sz w:val="16"/>
                <w:szCs w:val="16"/>
                <w:lang w:val="en-US" w:eastAsia="zh-CN"/>
              </w:rPr>
            </w:pPr>
          </w:p>
        </w:tc>
      </w:tr>
      <w:tr w:rsidR="005C0316" w:rsidRPr="00525E6C" w14:paraId="307891B8" w14:textId="77777777" w:rsidTr="005C0316">
        <w:trPr>
          <w:trHeight w:val="792"/>
          <w:jc w:val="right"/>
        </w:trPr>
        <w:tc>
          <w:tcPr>
            <w:tcW w:w="1829" w:type="dxa"/>
          </w:tcPr>
          <w:p w14:paraId="34BF169A" w14:textId="77777777" w:rsidR="005C0316" w:rsidRPr="00525E6C" w:rsidRDefault="005C0316" w:rsidP="00FC1E49">
            <w:pPr>
              <w:spacing w:after="120"/>
              <w:rPr>
                <w:rFonts w:eastAsiaTheme="minorEastAsia"/>
                <w:sz w:val="16"/>
                <w:szCs w:val="16"/>
                <w:lang w:val="en-US" w:eastAsia="zh-CN"/>
              </w:rPr>
            </w:pPr>
            <w:r w:rsidRPr="00525E6C">
              <w:rPr>
                <w:rFonts w:eastAsiaTheme="minorEastAsia"/>
                <w:sz w:val="16"/>
                <w:szCs w:val="16"/>
                <w:lang w:val="en-US" w:eastAsia="zh-CN"/>
              </w:rPr>
              <w:t>R4-2207763</w:t>
            </w:r>
          </w:p>
        </w:tc>
        <w:tc>
          <w:tcPr>
            <w:tcW w:w="3183" w:type="dxa"/>
          </w:tcPr>
          <w:p w14:paraId="32284127" w14:textId="77777777" w:rsidR="005C0316" w:rsidRPr="00525E6C" w:rsidRDefault="005C0316" w:rsidP="00FC1E49">
            <w:pPr>
              <w:spacing w:after="120"/>
              <w:rPr>
                <w:rFonts w:eastAsiaTheme="minorEastAsia"/>
                <w:sz w:val="16"/>
                <w:szCs w:val="16"/>
                <w:lang w:val="en-US" w:eastAsia="zh-CN"/>
              </w:rPr>
            </w:pPr>
            <w:r w:rsidRPr="00525E6C">
              <w:rPr>
                <w:rFonts w:eastAsiaTheme="minorEastAsia"/>
                <w:sz w:val="16"/>
                <w:szCs w:val="16"/>
                <w:lang w:val="en-US" w:eastAsia="zh-CN"/>
              </w:rPr>
              <w:t>CR on L1-SINR measurement in FR1 HST</w:t>
            </w:r>
          </w:p>
        </w:tc>
        <w:tc>
          <w:tcPr>
            <w:tcW w:w="1487" w:type="dxa"/>
          </w:tcPr>
          <w:p w14:paraId="4D583B73" w14:textId="77777777" w:rsidR="005C0316" w:rsidRPr="00525E6C" w:rsidRDefault="005C0316" w:rsidP="00FC1E49">
            <w:pPr>
              <w:spacing w:after="120"/>
              <w:rPr>
                <w:rFonts w:eastAsiaTheme="minorEastAsia"/>
                <w:sz w:val="16"/>
                <w:szCs w:val="16"/>
                <w:lang w:val="en-US" w:eastAsia="zh-CN"/>
              </w:rPr>
            </w:pPr>
            <w:r w:rsidRPr="00525E6C">
              <w:rPr>
                <w:rFonts w:eastAsiaTheme="minorEastAsia"/>
                <w:sz w:val="16"/>
                <w:szCs w:val="16"/>
                <w:lang w:val="en-US" w:eastAsia="zh-CN"/>
              </w:rPr>
              <w:t>Apple</w:t>
            </w:r>
          </w:p>
        </w:tc>
        <w:tc>
          <w:tcPr>
            <w:tcW w:w="1255" w:type="dxa"/>
          </w:tcPr>
          <w:p w14:paraId="4CED9327" w14:textId="4131943E" w:rsidR="005C0316" w:rsidRPr="00525E6C" w:rsidRDefault="005C0316" w:rsidP="00FC1E49">
            <w:pPr>
              <w:spacing w:after="120"/>
              <w:rPr>
                <w:rFonts w:eastAsiaTheme="minorEastAsia"/>
                <w:sz w:val="16"/>
                <w:szCs w:val="16"/>
                <w:lang w:val="en-US" w:eastAsia="zh-CN"/>
              </w:rPr>
            </w:pPr>
            <w:r>
              <w:rPr>
                <w:rFonts w:eastAsiaTheme="minorEastAsia"/>
                <w:sz w:val="16"/>
                <w:szCs w:val="16"/>
                <w:lang w:val="en-US" w:eastAsia="zh-CN"/>
              </w:rPr>
              <w:t>Postponed</w:t>
            </w:r>
          </w:p>
        </w:tc>
        <w:tc>
          <w:tcPr>
            <w:tcW w:w="1674" w:type="dxa"/>
          </w:tcPr>
          <w:p w14:paraId="513319FB" w14:textId="77777777" w:rsidR="005C0316" w:rsidRPr="00525E6C" w:rsidRDefault="005C0316" w:rsidP="00FC1E49">
            <w:pPr>
              <w:spacing w:after="120"/>
              <w:rPr>
                <w:rFonts w:eastAsiaTheme="minorEastAsia"/>
                <w:sz w:val="16"/>
                <w:szCs w:val="16"/>
                <w:lang w:val="en-US" w:eastAsia="zh-CN"/>
              </w:rPr>
            </w:pPr>
          </w:p>
        </w:tc>
      </w:tr>
      <w:tr w:rsidR="005C0316" w:rsidRPr="00525E6C" w14:paraId="48B0DA21" w14:textId="77777777" w:rsidTr="005C0316">
        <w:trPr>
          <w:trHeight w:val="512"/>
          <w:jc w:val="right"/>
        </w:trPr>
        <w:tc>
          <w:tcPr>
            <w:tcW w:w="1829" w:type="dxa"/>
          </w:tcPr>
          <w:p w14:paraId="1C7B0A06" w14:textId="77777777" w:rsidR="005C0316" w:rsidRPr="00525E6C" w:rsidRDefault="005C0316" w:rsidP="00FC1E49">
            <w:pPr>
              <w:spacing w:after="120"/>
              <w:rPr>
                <w:rFonts w:eastAsiaTheme="minorEastAsia"/>
                <w:sz w:val="16"/>
                <w:szCs w:val="16"/>
                <w:lang w:val="en-US" w:eastAsia="zh-CN"/>
              </w:rPr>
            </w:pPr>
            <w:r w:rsidRPr="00525E6C">
              <w:rPr>
                <w:rFonts w:eastAsiaTheme="minorEastAsia"/>
                <w:sz w:val="16"/>
                <w:szCs w:val="16"/>
                <w:lang w:val="en-US" w:eastAsia="zh-CN"/>
              </w:rPr>
              <w:t>R4-2208152</w:t>
            </w:r>
          </w:p>
        </w:tc>
        <w:tc>
          <w:tcPr>
            <w:tcW w:w="3183" w:type="dxa"/>
          </w:tcPr>
          <w:p w14:paraId="21867721" w14:textId="77777777" w:rsidR="005C0316" w:rsidRPr="00525E6C" w:rsidRDefault="005C0316" w:rsidP="00FC1E49">
            <w:pPr>
              <w:spacing w:after="120"/>
              <w:rPr>
                <w:rFonts w:eastAsiaTheme="minorEastAsia"/>
                <w:sz w:val="16"/>
                <w:szCs w:val="16"/>
                <w:lang w:val="en-US" w:eastAsia="zh-CN"/>
              </w:rPr>
            </w:pPr>
            <w:r w:rsidRPr="00525E6C">
              <w:rPr>
                <w:rFonts w:eastAsiaTheme="minorEastAsia"/>
                <w:sz w:val="16"/>
                <w:szCs w:val="16"/>
                <w:lang w:val="en-US" w:eastAsia="zh-CN"/>
              </w:rPr>
              <w:t>CR on FR1 HST core requirements</w:t>
            </w:r>
          </w:p>
        </w:tc>
        <w:tc>
          <w:tcPr>
            <w:tcW w:w="1487" w:type="dxa"/>
          </w:tcPr>
          <w:p w14:paraId="3E94F9A4" w14:textId="77777777" w:rsidR="005C0316" w:rsidRPr="00525E6C" w:rsidRDefault="005C0316" w:rsidP="00FC1E49">
            <w:pPr>
              <w:spacing w:after="120"/>
              <w:rPr>
                <w:rFonts w:eastAsiaTheme="minorEastAsia"/>
                <w:sz w:val="16"/>
                <w:szCs w:val="16"/>
                <w:lang w:val="en-US" w:eastAsia="zh-CN"/>
              </w:rPr>
            </w:pPr>
            <w:r w:rsidRPr="00525E6C">
              <w:rPr>
                <w:rFonts w:eastAsiaTheme="minorEastAsia"/>
                <w:sz w:val="16"/>
                <w:szCs w:val="16"/>
                <w:lang w:val="en-US" w:eastAsia="zh-CN"/>
              </w:rPr>
              <w:t>CATT</w:t>
            </w:r>
          </w:p>
        </w:tc>
        <w:tc>
          <w:tcPr>
            <w:tcW w:w="1255" w:type="dxa"/>
          </w:tcPr>
          <w:p w14:paraId="7439DB72" w14:textId="77777777" w:rsidR="005C0316" w:rsidRPr="00525E6C" w:rsidRDefault="005C0316" w:rsidP="00FC1E49">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1674" w:type="dxa"/>
          </w:tcPr>
          <w:p w14:paraId="6AA4A091" w14:textId="77777777" w:rsidR="005C0316" w:rsidRPr="00525E6C" w:rsidRDefault="005C0316" w:rsidP="00FC1E49">
            <w:pPr>
              <w:spacing w:after="120"/>
              <w:rPr>
                <w:rFonts w:eastAsiaTheme="minorEastAsia"/>
                <w:sz w:val="16"/>
                <w:szCs w:val="16"/>
                <w:lang w:val="en-US" w:eastAsia="zh-CN"/>
              </w:rPr>
            </w:pPr>
            <w:r w:rsidRPr="00525E6C">
              <w:rPr>
                <w:rFonts w:eastAsiaTheme="minorEastAsia"/>
                <w:sz w:val="16"/>
                <w:szCs w:val="16"/>
                <w:lang w:val="en-US" w:eastAsia="zh-CN"/>
              </w:rPr>
              <w:t>Merged to R4-228960</w:t>
            </w:r>
          </w:p>
        </w:tc>
      </w:tr>
      <w:tr w:rsidR="005C0316" w:rsidRPr="00525E6C" w14:paraId="78BB9A13" w14:textId="77777777" w:rsidTr="005C0316">
        <w:trPr>
          <w:trHeight w:val="792"/>
          <w:jc w:val="right"/>
        </w:trPr>
        <w:tc>
          <w:tcPr>
            <w:tcW w:w="1829" w:type="dxa"/>
          </w:tcPr>
          <w:p w14:paraId="7143CFDB" w14:textId="77777777" w:rsidR="005C0316" w:rsidRPr="00525E6C" w:rsidRDefault="005C0316" w:rsidP="00FC1E49">
            <w:pPr>
              <w:spacing w:after="120"/>
              <w:rPr>
                <w:rFonts w:eastAsiaTheme="minorEastAsia"/>
                <w:sz w:val="16"/>
                <w:szCs w:val="16"/>
                <w:lang w:eastAsia="zh-CN"/>
              </w:rPr>
            </w:pPr>
            <w:r w:rsidRPr="00525E6C">
              <w:rPr>
                <w:rFonts w:eastAsiaTheme="minorEastAsia"/>
                <w:sz w:val="16"/>
                <w:szCs w:val="16"/>
                <w:lang w:eastAsia="zh-CN"/>
              </w:rPr>
              <w:t>R4-2208960</w:t>
            </w:r>
          </w:p>
        </w:tc>
        <w:tc>
          <w:tcPr>
            <w:tcW w:w="3183" w:type="dxa"/>
          </w:tcPr>
          <w:p w14:paraId="37ABD597" w14:textId="77777777" w:rsidR="005C0316" w:rsidRPr="00525E6C" w:rsidRDefault="005C0316" w:rsidP="00FC1E49">
            <w:pPr>
              <w:spacing w:after="120"/>
              <w:rPr>
                <w:rFonts w:eastAsiaTheme="minorEastAsia"/>
                <w:iCs/>
                <w:sz w:val="16"/>
                <w:szCs w:val="16"/>
                <w:lang w:val="en-US" w:eastAsia="zh-CN"/>
              </w:rPr>
            </w:pPr>
            <w:r w:rsidRPr="00525E6C">
              <w:rPr>
                <w:rFonts w:eastAsiaTheme="minorEastAsia"/>
                <w:iCs/>
                <w:sz w:val="16"/>
                <w:szCs w:val="16"/>
                <w:lang w:val="en-US" w:eastAsia="zh-CN"/>
              </w:rPr>
              <w:t xml:space="preserve">Correction on </w:t>
            </w:r>
            <w:proofErr w:type="spellStart"/>
            <w:r w:rsidRPr="00525E6C">
              <w:rPr>
                <w:rFonts w:eastAsiaTheme="minorEastAsia"/>
                <w:iCs/>
                <w:sz w:val="16"/>
                <w:szCs w:val="16"/>
                <w:lang w:val="en-US" w:eastAsia="zh-CN"/>
              </w:rPr>
              <w:t>singaling</w:t>
            </w:r>
            <w:proofErr w:type="spellEnd"/>
            <w:r w:rsidRPr="00525E6C">
              <w:rPr>
                <w:rFonts w:eastAsiaTheme="minorEastAsia"/>
                <w:iCs/>
                <w:sz w:val="16"/>
                <w:szCs w:val="16"/>
                <w:lang w:val="en-US" w:eastAsia="zh-CN"/>
              </w:rPr>
              <w:t xml:space="preserve"> name for FR1 HST</w:t>
            </w:r>
          </w:p>
        </w:tc>
        <w:tc>
          <w:tcPr>
            <w:tcW w:w="1487" w:type="dxa"/>
          </w:tcPr>
          <w:p w14:paraId="562DCB6F" w14:textId="77777777" w:rsidR="005C0316" w:rsidRPr="00525E6C" w:rsidRDefault="005C0316" w:rsidP="00FC1E49">
            <w:pPr>
              <w:spacing w:after="120"/>
              <w:rPr>
                <w:rFonts w:eastAsiaTheme="minorEastAsia"/>
                <w:iCs/>
                <w:sz w:val="16"/>
                <w:szCs w:val="16"/>
                <w:lang w:val="en-US" w:eastAsia="zh-CN"/>
              </w:rPr>
            </w:pPr>
            <w:r w:rsidRPr="00525E6C">
              <w:rPr>
                <w:rFonts w:eastAsiaTheme="minorEastAsia"/>
                <w:iCs/>
                <w:sz w:val="16"/>
                <w:szCs w:val="16"/>
                <w:lang w:val="en-US" w:eastAsia="zh-CN"/>
              </w:rPr>
              <w:t xml:space="preserve">Huawei, </w:t>
            </w:r>
            <w:proofErr w:type="spellStart"/>
            <w:r w:rsidRPr="00525E6C">
              <w:rPr>
                <w:rFonts w:eastAsiaTheme="minorEastAsia"/>
                <w:iCs/>
                <w:sz w:val="16"/>
                <w:szCs w:val="16"/>
                <w:lang w:val="en-US" w:eastAsia="zh-CN"/>
              </w:rPr>
              <w:t>Hisilicon</w:t>
            </w:r>
            <w:proofErr w:type="spellEnd"/>
          </w:p>
        </w:tc>
        <w:tc>
          <w:tcPr>
            <w:tcW w:w="1255" w:type="dxa"/>
          </w:tcPr>
          <w:p w14:paraId="35E24967" w14:textId="54F3C992" w:rsidR="005C0316" w:rsidRPr="00525E6C" w:rsidRDefault="005C0316" w:rsidP="00FC1E49">
            <w:pPr>
              <w:spacing w:after="120"/>
              <w:rPr>
                <w:rFonts w:eastAsiaTheme="minorEastAsia"/>
                <w:iCs/>
                <w:sz w:val="16"/>
                <w:szCs w:val="16"/>
                <w:lang w:val="en-US" w:eastAsia="zh-CN"/>
              </w:rPr>
            </w:pPr>
            <w:r w:rsidRPr="00525E6C">
              <w:rPr>
                <w:rFonts w:eastAsiaTheme="minorEastAsia"/>
                <w:iCs/>
                <w:sz w:val="16"/>
                <w:szCs w:val="16"/>
                <w:highlight w:val="green"/>
                <w:lang w:val="en-US" w:eastAsia="zh-CN"/>
              </w:rPr>
              <w:t>Agreed</w:t>
            </w:r>
          </w:p>
        </w:tc>
        <w:tc>
          <w:tcPr>
            <w:tcW w:w="1674" w:type="dxa"/>
          </w:tcPr>
          <w:p w14:paraId="4526B35C" w14:textId="77777777" w:rsidR="005C0316" w:rsidRPr="00525E6C" w:rsidRDefault="005C0316" w:rsidP="00FC1E49">
            <w:pPr>
              <w:spacing w:after="120"/>
              <w:rPr>
                <w:rFonts w:eastAsiaTheme="minorEastAsia"/>
                <w:iCs/>
                <w:sz w:val="16"/>
                <w:szCs w:val="16"/>
                <w:lang w:val="en-US" w:eastAsia="zh-CN"/>
              </w:rPr>
            </w:pPr>
          </w:p>
        </w:tc>
      </w:tr>
      <w:tr w:rsidR="005C0316" w:rsidRPr="00525E6C" w14:paraId="37D17A9F" w14:textId="77777777" w:rsidTr="005C0316">
        <w:trPr>
          <w:trHeight w:val="792"/>
          <w:jc w:val="right"/>
        </w:trPr>
        <w:tc>
          <w:tcPr>
            <w:tcW w:w="1829" w:type="dxa"/>
          </w:tcPr>
          <w:p w14:paraId="5012B9F2" w14:textId="77777777" w:rsidR="005C0316" w:rsidRPr="00525E6C" w:rsidRDefault="005C0316" w:rsidP="00FC1E49">
            <w:pPr>
              <w:spacing w:after="120"/>
              <w:rPr>
                <w:rFonts w:eastAsiaTheme="minorEastAsia"/>
                <w:sz w:val="16"/>
                <w:szCs w:val="16"/>
                <w:lang w:eastAsia="zh-CN"/>
              </w:rPr>
            </w:pPr>
            <w:r w:rsidRPr="00525E6C">
              <w:rPr>
                <w:rFonts w:eastAsiaTheme="minorEastAsia"/>
                <w:sz w:val="16"/>
                <w:szCs w:val="16"/>
                <w:lang w:eastAsia="zh-CN"/>
              </w:rPr>
              <w:t>R4-2208512</w:t>
            </w:r>
          </w:p>
        </w:tc>
        <w:tc>
          <w:tcPr>
            <w:tcW w:w="3183" w:type="dxa"/>
          </w:tcPr>
          <w:p w14:paraId="7FB6FAD9" w14:textId="77777777" w:rsidR="005C0316" w:rsidRPr="00525E6C" w:rsidRDefault="005C0316" w:rsidP="00FC1E49">
            <w:pPr>
              <w:spacing w:after="120"/>
              <w:rPr>
                <w:rFonts w:eastAsiaTheme="minorEastAsia"/>
                <w:iCs/>
                <w:sz w:val="16"/>
                <w:szCs w:val="16"/>
                <w:lang w:val="en-US" w:eastAsia="zh-CN"/>
              </w:rPr>
            </w:pPr>
            <w:r w:rsidRPr="00525E6C">
              <w:rPr>
                <w:rFonts w:eastAsiaTheme="minorEastAsia"/>
                <w:iCs/>
                <w:sz w:val="16"/>
                <w:szCs w:val="16"/>
                <w:lang w:val="en-US" w:eastAsia="zh-CN"/>
              </w:rPr>
              <w:t>Draft CR on release independent for FR1 HST RRM</w:t>
            </w:r>
          </w:p>
        </w:tc>
        <w:tc>
          <w:tcPr>
            <w:tcW w:w="1487" w:type="dxa"/>
          </w:tcPr>
          <w:p w14:paraId="29C260A0" w14:textId="77777777" w:rsidR="005C0316" w:rsidRPr="00525E6C" w:rsidRDefault="005C0316" w:rsidP="00FC1E49">
            <w:pPr>
              <w:spacing w:after="120"/>
              <w:rPr>
                <w:rFonts w:eastAsiaTheme="minorEastAsia"/>
                <w:iCs/>
                <w:sz w:val="16"/>
                <w:szCs w:val="16"/>
                <w:lang w:val="en-US" w:eastAsia="zh-CN"/>
              </w:rPr>
            </w:pPr>
            <w:r w:rsidRPr="00525E6C">
              <w:rPr>
                <w:rFonts w:eastAsiaTheme="minorEastAsia"/>
                <w:iCs/>
                <w:sz w:val="16"/>
                <w:szCs w:val="16"/>
                <w:lang w:val="en-US" w:eastAsia="zh-CN"/>
              </w:rPr>
              <w:t>CMCC</w:t>
            </w:r>
          </w:p>
        </w:tc>
        <w:tc>
          <w:tcPr>
            <w:tcW w:w="1255" w:type="dxa"/>
          </w:tcPr>
          <w:p w14:paraId="2101B577" w14:textId="70EB119D" w:rsidR="005C0316" w:rsidRPr="00525E6C" w:rsidRDefault="005C0316" w:rsidP="00FC1E49">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674" w:type="dxa"/>
          </w:tcPr>
          <w:p w14:paraId="599B59D1" w14:textId="77777777" w:rsidR="005C0316" w:rsidRPr="00525E6C" w:rsidRDefault="005C0316" w:rsidP="00FC1E49">
            <w:pPr>
              <w:spacing w:after="120"/>
              <w:rPr>
                <w:rFonts w:eastAsiaTheme="minorEastAsia"/>
                <w:i/>
                <w:sz w:val="16"/>
                <w:szCs w:val="16"/>
                <w:lang w:val="en-US" w:eastAsia="zh-CN"/>
              </w:rPr>
            </w:pPr>
          </w:p>
        </w:tc>
      </w:tr>
      <w:tr w:rsidR="005C0316" w:rsidRPr="00525E6C" w14:paraId="5677AD28" w14:textId="77777777" w:rsidTr="005C0316">
        <w:trPr>
          <w:trHeight w:val="787"/>
          <w:jc w:val="right"/>
        </w:trPr>
        <w:tc>
          <w:tcPr>
            <w:tcW w:w="1829" w:type="dxa"/>
          </w:tcPr>
          <w:p w14:paraId="7A59FB7A" w14:textId="77777777" w:rsidR="005C0316" w:rsidRPr="00525E6C" w:rsidRDefault="005C0316" w:rsidP="00FC1E49">
            <w:pPr>
              <w:spacing w:after="120"/>
              <w:rPr>
                <w:rFonts w:eastAsiaTheme="minorEastAsia"/>
                <w:sz w:val="16"/>
                <w:szCs w:val="16"/>
                <w:lang w:eastAsia="zh-CN"/>
              </w:rPr>
            </w:pPr>
            <w:r w:rsidRPr="00525E6C">
              <w:rPr>
                <w:rFonts w:eastAsiaTheme="minorEastAsia"/>
                <w:sz w:val="16"/>
                <w:szCs w:val="16"/>
                <w:lang w:eastAsia="zh-CN"/>
              </w:rPr>
              <w:t>R4-2208513</w:t>
            </w:r>
          </w:p>
        </w:tc>
        <w:tc>
          <w:tcPr>
            <w:tcW w:w="3183" w:type="dxa"/>
          </w:tcPr>
          <w:p w14:paraId="5CF82EE0" w14:textId="77777777" w:rsidR="005C0316" w:rsidRPr="00525E6C" w:rsidRDefault="005C0316" w:rsidP="00FC1E49">
            <w:pPr>
              <w:spacing w:after="120"/>
              <w:rPr>
                <w:rFonts w:eastAsiaTheme="minorEastAsia"/>
                <w:iCs/>
                <w:sz w:val="16"/>
                <w:szCs w:val="16"/>
                <w:lang w:val="en-US" w:eastAsia="zh-CN"/>
              </w:rPr>
            </w:pPr>
            <w:r w:rsidRPr="00525E6C">
              <w:rPr>
                <w:rFonts w:eastAsiaTheme="minorEastAsia"/>
                <w:iCs/>
                <w:sz w:val="16"/>
                <w:szCs w:val="16"/>
                <w:lang w:val="en-US" w:eastAsia="zh-CN"/>
              </w:rPr>
              <w:t>Draft CR on release independent for FR1 HST RRM</w:t>
            </w:r>
          </w:p>
        </w:tc>
        <w:tc>
          <w:tcPr>
            <w:tcW w:w="1487" w:type="dxa"/>
          </w:tcPr>
          <w:p w14:paraId="382B2E54" w14:textId="77777777" w:rsidR="005C0316" w:rsidRPr="00525E6C" w:rsidRDefault="005C0316" w:rsidP="00FC1E49">
            <w:pPr>
              <w:spacing w:after="120"/>
              <w:rPr>
                <w:rFonts w:eastAsiaTheme="minorEastAsia"/>
                <w:iCs/>
                <w:sz w:val="16"/>
                <w:szCs w:val="16"/>
                <w:lang w:val="en-US" w:eastAsia="zh-CN"/>
              </w:rPr>
            </w:pPr>
            <w:r w:rsidRPr="00525E6C">
              <w:rPr>
                <w:rFonts w:eastAsiaTheme="minorEastAsia"/>
                <w:iCs/>
                <w:sz w:val="16"/>
                <w:szCs w:val="16"/>
                <w:lang w:val="en-US" w:eastAsia="zh-CN"/>
              </w:rPr>
              <w:t>CMCC</w:t>
            </w:r>
          </w:p>
        </w:tc>
        <w:tc>
          <w:tcPr>
            <w:tcW w:w="1255" w:type="dxa"/>
          </w:tcPr>
          <w:p w14:paraId="6B9D1605" w14:textId="4E8FEF85" w:rsidR="005C0316" w:rsidRPr="00525E6C" w:rsidRDefault="005C0316" w:rsidP="00FC1E49">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674" w:type="dxa"/>
          </w:tcPr>
          <w:p w14:paraId="04629EED" w14:textId="77777777" w:rsidR="005C0316" w:rsidRPr="00525E6C" w:rsidRDefault="005C0316" w:rsidP="00FC1E49">
            <w:pPr>
              <w:spacing w:after="120"/>
              <w:rPr>
                <w:rFonts w:eastAsiaTheme="minorEastAsia"/>
                <w:i/>
                <w:sz w:val="16"/>
                <w:szCs w:val="16"/>
                <w:lang w:val="en-US" w:eastAsia="zh-CN"/>
              </w:rPr>
            </w:pPr>
          </w:p>
        </w:tc>
      </w:tr>
      <w:tr w:rsidR="005C0316" w:rsidRPr="00525E6C" w14:paraId="39718C41" w14:textId="77777777" w:rsidTr="005C0316">
        <w:trPr>
          <w:trHeight w:val="792"/>
          <w:jc w:val="right"/>
        </w:trPr>
        <w:tc>
          <w:tcPr>
            <w:tcW w:w="1829" w:type="dxa"/>
          </w:tcPr>
          <w:p w14:paraId="0E616CEC" w14:textId="77777777" w:rsidR="005C0316" w:rsidRPr="00525E6C" w:rsidRDefault="005C0316" w:rsidP="00FC1E49">
            <w:pPr>
              <w:spacing w:after="120"/>
              <w:rPr>
                <w:rFonts w:eastAsiaTheme="minorEastAsia"/>
                <w:sz w:val="16"/>
                <w:szCs w:val="16"/>
                <w:lang w:eastAsia="zh-CN"/>
              </w:rPr>
            </w:pPr>
            <w:r w:rsidRPr="00525E6C">
              <w:rPr>
                <w:rFonts w:eastAsiaTheme="minorEastAsia"/>
                <w:sz w:val="16"/>
                <w:szCs w:val="16"/>
                <w:lang w:eastAsia="zh-CN"/>
              </w:rPr>
              <w:t>R4-2208962</w:t>
            </w:r>
          </w:p>
        </w:tc>
        <w:tc>
          <w:tcPr>
            <w:tcW w:w="3183" w:type="dxa"/>
          </w:tcPr>
          <w:p w14:paraId="69BDDD1D" w14:textId="77777777" w:rsidR="005C0316" w:rsidRPr="00525E6C" w:rsidRDefault="005C0316" w:rsidP="00FC1E49">
            <w:pPr>
              <w:spacing w:after="120"/>
              <w:rPr>
                <w:rFonts w:eastAsiaTheme="minorEastAsia"/>
                <w:iCs/>
                <w:sz w:val="16"/>
                <w:szCs w:val="16"/>
                <w:lang w:val="en-US" w:eastAsia="zh-CN"/>
              </w:rPr>
            </w:pPr>
            <w:r w:rsidRPr="00525E6C">
              <w:rPr>
                <w:rFonts w:eastAsiaTheme="minorEastAsia"/>
                <w:iCs/>
                <w:sz w:val="16"/>
                <w:szCs w:val="16"/>
                <w:lang w:val="en-US" w:eastAsia="zh-CN"/>
              </w:rPr>
              <w:t>Draft CR on measurement accuracy for FR1 HST</w:t>
            </w:r>
          </w:p>
        </w:tc>
        <w:tc>
          <w:tcPr>
            <w:tcW w:w="1487" w:type="dxa"/>
          </w:tcPr>
          <w:p w14:paraId="33D895E6" w14:textId="77777777" w:rsidR="005C0316" w:rsidRPr="00525E6C" w:rsidRDefault="005C0316" w:rsidP="00FC1E49">
            <w:pPr>
              <w:spacing w:after="120"/>
              <w:rPr>
                <w:rFonts w:eastAsiaTheme="minorEastAsia"/>
                <w:i/>
                <w:sz w:val="16"/>
                <w:szCs w:val="16"/>
                <w:lang w:val="en-US" w:eastAsia="zh-CN"/>
              </w:rPr>
            </w:pPr>
            <w:r w:rsidRPr="00525E6C">
              <w:rPr>
                <w:rFonts w:eastAsiaTheme="minorEastAsia"/>
                <w:iCs/>
                <w:sz w:val="16"/>
                <w:szCs w:val="16"/>
                <w:lang w:val="en-US" w:eastAsia="zh-CN"/>
              </w:rPr>
              <w:t xml:space="preserve">Huawei, </w:t>
            </w:r>
            <w:proofErr w:type="spellStart"/>
            <w:r w:rsidRPr="00525E6C">
              <w:rPr>
                <w:rFonts w:eastAsiaTheme="minorEastAsia"/>
                <w:iCs/>
                <w:sz w:val="16"/>
                <w:szCs w:val="16"/>
                <w:lang w:val="en-US" w:eastAsia="zh-CN"/>
              </w:rPr>
              <w:t>Hisilicon</w:t>
            </w:r>
            <w:proofErr w:type="spellEnd"/>
          </w:p>
        </w:tc>
        <w:tc>
          <w:tcPr>
            <w:tcW w:w="1255" w:type="dxa"/>
          </w:tcPr>
          <w:p w14:paraId="16FB75C5" w14:textId="1A7F7868" w:rsidR="005C0316" w:rsidRPr="00525E6C" w:rsidRDefault="005C0316" w:rsidP="00FC1E49">
            <w:pPr>
              <w:spacing w:after="120"/>
              <w:rPr>
                <w:rFonts w:eastAsiaTheme="minorEastAsia"/>
                <w:sz w:val="16"/>
                <w:szCs w:val="16"/>
                <w:highlight w:val="green"/>
                <w:lang w:val="en-US" w:eastAsia="zh-CN"/>
              </w:rPr>
            </w:pPr>
            <w:r w:rsidRPr="00525E6C">
              <w:rPr>
                <w:rFonts w:eastAsiaTheme="minorEastAsia"/>
                <w:sz w:val="16"/>
                <w:szCs w:val="16"/>
                <w:highlight w:val="green"/>
                <w:lang w:val="en-US" w:eastAsia="zh-CN"/>
              </w:rPr>
              <w:t>Endorsed</w:t>
            </w:r>
          </w:p>
        </w:tc>
        <w:tc>
          <w:tcPr>
            <w:tcW w:w="1674" w:type="dxa"/>
          </w:tcPr>
          <w:p w14:paraId="47E1B88B" w14:textId="77777777" w:rsidR="005C0316" w:rsidRPr="00525E6C" w:rsidRDefault="005C0316" w:rsidP="00FC1E49">
            <w:pPr>
              <w:spacing w:after="120"/>
              <w:rPr>
                <w:rFonts w:eastAsiaTheme="minorEastAsia"/>
                <w:i/>
                <w:sz w:val="16"/>
                <w:szCs w:val="16"/>
                <w:lang w:val="en-US" w:eastAsia="zh-CN"/>
              </w:rPr>
            </w:pPr>
          </w:p>
        </w:tc>
      </w:tr>
    </w:tbl>
    <w:p w14:paraId="7C5C6C22" w14:textId="77777777" w:rsidR="0069522E" w:rsidRDefault="0069522E" w:rsidP="0069522E">
      <w:pPr>
        <w:overflowPunct/>
        <w:autoSpaceDE/>
        <w:adjustRightInd/>
        <w:spacing w:after="0"/>
        <w:rPr>
          <w:rFonts w:ascii="Arial" w:eastAsiaTheme="minorEastAsia" w:hAnsi="Arial" w:cs="Arial"/>
          <w:b/>
          <w:lang w:val="en-US" w:eastAsia="zh-CN"/>
        </w:rPr>
      </w:pPr>
    </w:p>
    <w:p w14:paraId="00AD5A8E" w14:textId="77777777" w:rsidR="0069522E" w:rsidRDefault="0069522E" w:rsidP="0069522E">
      <w:pPr>
        <w:rPr>
          <w:lang w:val="en-US" w:eastAsia="zh-CN"/>
        </w:rPr>
      </w:pPr>
      <w:r>
        <w:rPr>
          <w:lang w:val="en-US" w:eastAsia="zh-CN"/>
        </w:rPr>
        <w:t>--------------------------------------------------------------End--------------------------------------------------------------------------</w:t>
      </w:r>
    </w:p>
    <w:p w14:paraId="15779E87" w14:textId="77777777" w:rsidR="0069522E" w:rsidRDefault="0069522E" w:rsidP="0069522E">
      <w:pPr>
        <w:rPr>
          <w:lang w:eastAsia="en-GB"/>
        </w:rPr>
      </w:pPr>
    </w:p>
    <w:p w14:paraId="29096994" w14:textId="77777777" w:rsidR="0069522E" w:rsidRDefault="0069522E" w:rsidP="0069522E">
      <w:pPr>
        <w:rPr>
          <w:rFonts w:ascii="Arial" w:hAnsi="Arial" w:cs="Arial"/>
          <w:b/>
          <w:sz w:val="24"/>
        </w:rPr>
      </w:pPr>
      <w:r>
        <w:rPr>
          <w:rFonts w:ascii="Arial" w:hAnsi="Arial" w:cs="Arial"/>
          <w:b/>
          <w:color w:val="0000FF"/>
          <w:sz w:val="24"/>
        </w:rPr>
        <w:t>R4-2207762</w:t>
      </w:r>
      <w:r>
        <w:rPr>
          <w:rFonts w:ascii="Arial" w:hAnsi="Arial" w:cs="Arial"/>
          <w:b/>
          <w:color w:val="0000FF"/>
          <w:sz w:val="24"/>
        </w:rPr>
        <w:tab/>
      </w:r>
      <w:r>
        <w:rPr>
          <w:rFonts w:ascii="Arial" w:hAnsi="Arial" w:cs="Arial"/>
          <w:b/>
          <w:sz w:val="24"/>
        </w:rPr>
        <w:t>On FR1 HST remaining issue</w:t>
      </w:r>
    </w:p>
    <w:p w14:paraId="69240B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6CC91BA" w14:textId="27A87677"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F515C" w14:textId="77777777" w:rsidR="0069522E" w:rsidRDefault="0069522E" w:rsidP="0069522E">
      <w:pPr>
        <w:rPr>
          <w:rFonts w:ascii="Arial" w:hAnsi="Arial" w:cs="Arial"/>
          <w:b/>
          <w:sz w:val="24"/>
        </w:rPr>
      </w:pPr>
      <w:r>
        <w:rPr>
          <w:rFonts w:ascii="Arial" w:hAnsi="Arial" w:cs="Arial"/>
          <w:b/>
          <w:color w:val="0000FF"/>
          <w:sz w:val="24"/>
        </w:rPr>
        <w:t>R4-2207763</w:t>
      </w:r>
      <w:r>
        <w:rPr>
          <w:rFonts w:ascii="Arial" w:hAnsi="Arial" w:cs="Arial"/>
          <w:b/>
          <w:color w:val="0000FF"/>
          <w:sz w:val="24"/>
        </w:rPr>
        <w:tab/>
      </w:r>
      <w:r>
        <w:rPr>
          <w:rFonts w:ascii="Arial" w:hAnsi="Arial" w:cs="Arial"/>
          <w:b/>
          <w:sz w:val="24"/>
        </w:rPr>
        <w:t>CR on L1-SINR measurement in FR1 HST</w:t>
      </w:r>
    </w:p>
    <w:p w14:paraId="2DE0E02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27043F0A" w14:textId="44562D63" w:rsidR="0069522E" w:rsidRDefault="00CC22F6"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F33AAC" w14:textId="77777777" w:rsidR="0069522E" w:rsidRDefault="0069522E" w:rsidP="0069522E">
      <w:pPr>
        <w:rPr>
          <w:rFonts w:ascii="Arial" w:hAnsi="Arial" w:cs="Arial"/>
          <w:b/>
          <w:sz w:val="24"/>
        </w:rPr>
      </w:pPr>
      <w:r>
        <w:rPr>
          <w:rFonts w:ascii="Arial" w:hAnsi="Arial" w:cs="Arial"/>
          <w:b/>
          <w:color w:val="0000FF"/>
          <w:sz w:val="24"/>
        </w:rPr>
        <w:t>R4-2208150</w:t>
      </w:r>
      <w:r>
        <w:rPr>
          <w:rFonts w:ascii="Arial" w:hAnsi="Arial" w:cs="Arial"/>
          <w:b/>
          <w:color w:val="0000FF"/>
          <w:sz w:val="24"/>
        </w:rPr>
        <w:tab/>
      </w:r>
      <w:r>
        <w:rPr>
          <w:rFonts w:ascii="Arial" w:hAnsi="Arial" w:cs="Arial"/>
          <w:b/>
          <w:sz w:val="24"/>
        </w:rPr>
        <w:t>Discussion on L1-SINR measurements for FR1 HST</w:t>
      </w:r>
    </w:p>
    <w:p w14:paraId="561EC2BB"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5216F80" w14:textId="46C21B84"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F6D19" w14:textId="77777777" w:rsidR="0069522E" w:rsidRDefault="0069522E" w:rsidP="0069522E">
      <w:pPr>
        <w:rPr>
          <w:rFonts w:ascii="Arial" w:hAnsi="Arial" w:cs="Arial"/>
          <w:b/>
          <w:sz w:val="24"/>
        </w:rPr>
      </w:pPr>
      <w:r>
        <w:rPr>
          <w:rFonts w:ascii="Arial" w:hAnsi="Arial" w:cs="Arial"/>
          <w:b/>
          <w:color w:val="0000FF"/>
          <w:sz w:val="24"/>
        </w:rPr>
        <w:t>R4-2208152</w:t>
      </w:r>
      <w:r>
        <w:rPr>
          <w:rFonts w:ascii="Arial" w:hAnsi="Arial" w:cs="Arial"/>
          <w:b/>
          <w:color w:val="0000FF"/>
          <w:sz w:val="24"/>
        </w:rPr>
        <w:tab/>
      </w:r>
      <w:r>
        <w:rPr>
          <w:rFonts w:ascii="Arial" w:hAnsi="Arial" w:cs="Arial"/>
          <w:b/>
          <w:sz w:val="24"/>
        </w:rPr>
        <w:t>CR on FR1 HST core requirements</w:t>
      </w:r>
    </w:p>
    <w:p w14:paraId="30C92BA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CR-2372  rev  Cat: F (Rel-17)</w:t>
      </w:r>
      <w:r>
        <w:rPr>
          <w:i/>
        </w:rPr>
        <w:br/>
      </w:r>
      <w:r>
        <w:rPr>
          <w:i/>
        </w:rPr>
        <w:br/>
      </w:r>
      <w:r>
        <w:rPr>
          <w:i/>
        </w:rPr>
        <w:tab/>
      </w:r>
      <w:r>
        <w:rPr>
          <w:i/>
        </w:rPr>
        <w:tab/>
      </w:r>
      <w:r>
        <w:rPr>
          <w:i/>
        </w:rPr>
        <w:tab/>
      </w:r>
      <w:r>
        <w:rPr>
          <w:i/>
        </w:rPr>
        <w:tab/>
      </w:r>
      <w:r>
        <w:rPr>
          <w:i/>
        </w:rPr>
        <w:tab/>
        <w:t>Source: CATT</w:t>
      </w:r>
    </w:p>
    <w:p w14:paraId="309B8745" w14:textId="5F1F2A79"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R4-2208960).</w:t>
      </w:r>
    </w:p>
    <w:p w14:paraId="59A13C5B" w14:textId="77777777" w:rsidR="0069522E" w:rsidRDefault="0069522E" w:rsidP="0069522E">
      <w:pPr>
        <w:rPr>
          <w:rFonts w:ascii="Arial" w:hAnsi="Arial" w:cs="Arial"/>
          <w:b/>
          <w:sz w:val="24"/>
        </w:rPr>
      </w:pPr>
      <w:r>
        <w:rPr>
          <w:rFonts w:ascii="Arial" w:hAnsi="Arial" w:cs="Arial"/>
          <w:b/>
          <w:color w:val="0000FF"/>
          <w:sz w:val="24"/>
        </w:rPr>
        <w:t>R4-2208531</w:t>
      </w:r>
      <w:r>
        <w:rPr>
          <w:rFonts w:ascii="Arial" w:hAnsi="Arial" w:cs="Arial"/>
          <w:b/>
          <w:color w:val="0000FF"/>
          <w:sz w:val="24"/>
        </w:rPr>
        <w:tab/>
      </w:r>
      <w:r>
        <w:rPr>
          <w:rFonts w:ascii="Arial" w:hAnsi="Arial" w:cs="Arial"/>
          <w:b/>
          <w:sz w:val="24"/>
        </w:rPr>
        <w:t xml:space="preserve">CR on enhanced requirements for </w:t>
      </w:r>
      <w:proofErr w:type="spellStart"/>
      <w:r>
        <w:rPr>
          <w:rFonts w:ascii="Arial" w:hAnsi="Arial" w:cs="Arial"/>
          <w:b/>
          <w:sz w:val="24"/>
        </w:rPr>
        <w:t>SCell</w:t>
      </w:r>
      <w:proofErr w:type="spellEnd"/>
      <w:r>
        <w:rPr>
          <w:rFonts w:ascii="Arial" w:hAnsi="Arial" w:cs="Arial"/>
          <w:b/>
          <w:sz w:val="24"/>
        </w:rPr>
        <w:t xml:space="preserve"> measurement for Rel-17 FR1 HST requirements</w:t>
      </w:r>
    </w:p>
    <w:p w14:paraId="1995442E"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CR-2327  rev  Cat: F (Rel-17)</w:t>
      </w:r>
      <w:r>
        <w:rPr>
          <w:i/>
        </w:rPr>
        <w:br/>
      </w:r>
      <w:r>
        <w:rPr>
          <w:i/>
        </w:rPr>
        <w:br/>
      </w:r>
      <w:r>
        <w:rPr>
          <w:i/>
        </w:rPr>
        <w:tab/>
      </w:r>
      <w:r>
        <w:rPr>
          <w:i/>
        </w:rPr>
        <w:tab/>
      </w:r>
      <w:r>
        <w:rPr>
          <w:i/>
        </w:rPr>
        <w:tab/>
      </w:r>
      <w:r>
        <w:rPr>
          <w:i/>
        </w:rPr>
        <w:tab/>
      </w:r>
      <w:r>
        <w:rPr>
          <w:i/>
        </w:rPr>
        <w:tab/>
        <w:t>Source: CMCC</w:t>
      </w:r>
    </w:p>
    <w:p w14:paraId="0E655961" w14:textId="39A7F634"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1083</w:t>
      </w:r>
      <w:r>
        <w:rPr>
          <w:rFonts w:ascii="Arial" w:hAnsi="Arial" w:cs="Arial"/>
          <w:b/>
        </w:rPr>
        <w:t xml:space="preserve"> (from R4-2208531).</w:t>
      </w:r>
    </w:p>
    <w:p w14:paraId="15E66FC2" w14:textId="77777777" w:rsidR="00FC1E49" w:rsidRDefault="00FC1E49" w:rsidP="0069522E">
      <w:pPr>
        <w:rPr>
          <w:color w:val="993300"/>
          <w:u w:val="single"/>
        </w:rPr>
      </w:pPr>
    </w:p>
    <w:p w14:paraId="6FB61C5E" w14:textId="048854AB" w:rsidR="00FC1E49" w:rsidRDefault="00FC1E49" w:rsidP="00FC1E49">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1083</w:t>
      </w:r>
      <w:r>
        <w:rPr>
          <w:rFonts w:ascii="Arial" w:hAnsi="Arial" w:cs="Arial"/>
          <w:b/>
          <w:color w:val="0000FF"/>
          <w:sz w:val="24"/>
        </w:rPr>
        <w:tab/>
      </w:r>
      <w:r>
        <w:rPr>
          <w:rFonts w:ascii="Arial" w:hAnsi="Arial" w:cs="Arial"/>
          <w:b/>
          <w:sz w:val="24"/>
        </w:rPr>
        <w:t xml:space="preserve">CR on enhanced requirements for </w:t>
      </w:r>
      <w:proofErr w:type="spellStart"/>
      <w:r>
        <w:rPr>
          <w:rFonts w:ascii="Arial" w:hAnsi="Arial" w:cs="Arial"/>
          <w:b/>
          <w:sz w:val="24"/>
        </w:rPr>
        <w:t>SCell</w:t>
      </w:r>
      <w:proofErr w:type="spellEnd"/>
      <w:r>
        <w:rPr>
          <w:rFonts w:ascii="Arial" w:hAnsi="Arial" w:cs="Arial"/>
          <w:b/>
          <w:sz w:val="24"/>
        </w:rPr>
        <w:t xml:space="preserve"> measurement for Rel-17 FR1 HST requirements</w:t>
      </w:r>
    </w:p>
    <w:p w14:paraId="386B425A" w14:textId="77777777" w:rsidR="00FC1E49" w:rsidRDefault="00FC1E49" w:rsidP="00FC1E4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CR-2327  rev  Cat: F (Rel-17)</w:t>
      </w:r>
      <w:r>
        <w:rPr>
          <w:i/>
        </w:rPr>
        <w:br/>
      </w:r>
      <w:r>
        <w:rPr>
          <w:i/>
        </w:rPr>
        <w:br/>
      </w:r>
      <w:r>
        <w:rPr>
          <w:i/>
        </w:rPr>
        <w:tab/>
      </w:r>
      <w:r>
        <w:rPr>
          <w:i/>
        </w:rPr>
        <w:tab/>
      </w:r>
      <w:r>
        <w:rPr>
          <w:i/>
        </w:rPr>
        <w:tab/>
      </w:r>
      <w:r>
        <w:rPr>
          <w:i/>
        </w:rPr>
        <w:tab/>
      </w:r>
      <w:r>
        <w:rPr>
          <w:i/>
        </w:rPr>
        <w:tab/>
        <w:t>Source: CMCC</w:t>
      </w:r>
    </w:p>
    <w:p w14:paraId="05DD4872" w14:textId="509B3712" w:rsidR="00FC1E49" w:rsidRPr="00CC22F6" w:rsidRDefault="00CC22F6" w:rsidP="00FC1E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22F6">
        <w:rPr>
          <w:rFonts w:ascii="Arial" w:hAnsi="Arial" w:cs="Arial"/>
          <w:b/>
          <w:highlight w:val="green"/>
        </w:rPr>
        <w:t>Agreed.</w:t>
      </w:r>
    </w:p>
    <w:p w14:paraId="1530F769" w14:textId="77777777" w:rsidR="00FC1E49" w:rsidRDefault="00FC1E49" w:rsidP="00FC1E49">
      <w:pPr>
        <w:rPr>
          <w:color w:val="993300"/>
          <w:u w:val="single"/>
        </w:rPr>
      </w:pPr>
    </w:p>
    <w:p w14:paraId="61228859" w14:textId="77777777" w:rsidR="0069522E" w:rsidRDefault="0069522E" w:rsidP="0069522E">
      <w:pPr>
        <w:rPr>
          <w:rFonts w:ascii="Arial" w:hAnsi="Arial" w:cs="Arial"/>
          <w:b/>
          <w:sz w:val="24"/>
        </w:rPr>
      </w:pPr>
      <w:r>
        <w:rPr>
          <w:rFonts w:ascii="Arial" w:hAnsi="Arial" w:cs="Arial"/>
          <w:b/>
          <w:color w:val="0000FF"/>
          <w:sz w:val="24"/>
        </w:rPr>
        <w:t>R4-2208959</w:t>
      </w:r>
      <w:r>
        <w:rPr>
          <w:rFonts w:ascii="Arial" w:hAnsi="Arial" w:cs="Arial"/>
          <w:b/>
          <w:color w:val="0000FF"/>
          <w:sz w:val="24"/>
        </w:rPr>
        <w:tab/>
      </w:r>
      <w:r>
        <w:rPr>
          <w:rFonts w:ascii="Arial" w:hAnsi="Arial" w:cs="Arial"/>
          <w:b/>
          <w:sz w:val="24"/>
        </w:rPr>
        <w:t>Discussion on L1-SINR in FR1 HST</w:t>
      </w:r>
    </w:p>
    <w:p w14:paraId="04D59B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B45C3A" w14:textId="2BD51BF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2E2D4" w14:textId="77777777" w:rsidR="0069522E" w:rsidRDefault="0069522E" w:rsidP="0069522E">
      <w:pPr>
        <w:rPr>
          <w:rFonts w:ascii="Arial" w:hAnsi="Arial" w:cs="Arial"/>
          <w:b/>
          <w:sz w:val="24"/>
        </w:rPr>
      </w:pPr>
      <w:r>
        <w:rPr>
          <w:rFonts w:ascii="Arial" w:hAnsi="Arial" w:cs="Arial"/>
          <w:b/>
          <w:color w:val="0000FF"/>
          <w:sz w:val="24"/>
        </w:rPr>
        <w:t>R4-2208960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singaling</w:t>
      </w:r>
      <w:proofErr w:type="spellEnd"/>
      <w:r>
        <w:rPr>
          <w:rFonts w:ascii="Arial" w:hAnsi="Arial" w:cs="Arial"/>
          <w:b/>
          <w:sz w:val="24"/>
        </w:rPr>
        <w:t xml:space="preserve"> name for FR1 HST</w:t>
      </w:r>
    </w:p>
    <w:p w14:paraId="5404BCF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CR-2345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2941E" w14:textId="2FE8BC3A"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Agreed.</w:t>
      </w:r>
    </w:p>
    <w:p w14:paraId="2D891FD0" w14:textId="77777777" w:rsidR="0069522E" w:rsidRDefault="0069522E" w:rsidP="0069522E">
      <w:pPr>
        <w:pStyle w:val="4"/>
        <w:rPr>
          <w:rFonts w:eastAsiaTheme="minorEastAsia"/>
        </w:rPr>
      </w:pPr>
      <w:bookmarkStart w:id="103" w:name="_Toc101854494"/>
      <w:r>
        <w:rPr>
          <w:rFonts w:eastAsiaTheme="minorEastAsia"/>
        </w:rPr>
        <w:t>9.7.2</w:t>
      </w:r>
      <w:r>
        <w:rPr>
          <w:rFonts w:eastAsiaTheme="minorEastAsia"/>
        </w:rPr>
        <w:tab/>
        <w:t>RRM performance requirements</w:t>
      </w:r>
      <w:bookmarkEnd w:id="103"/>
    </w:p>
    <w:p w14:paraId="00962B09" w14:textId="77777777" w:rsidR="0069522E" w:rsidRDefault="0069522E" w:rsidP="0069522E">
      <w:pPr>
        <w:rPr>
          <w:rFonts w:ascii="Arial" w:eastAsiaTheme="minorEastAsia" w:hAnsi="Arial" w:cs="Arial"/>
          <w:b/>
          <w:sz w:val="24"/>
        </w:rPr>
      </w:pPr>
      <w:r>
        <w:rPr>
          <w:rFonts w:ascii="Arial" w:hAnsi="Arial" w:cs="Arial"/>
          <w:b/>
          <w:color w:val="0000FF"/>
          <w:sz w:val="24"/>
        </w:rPr>
        <w:t>R4-2207732</w:t>
      </w:r>
      <w:r>
        <w:rPr>
          <w:rFonts w:ascii="Arial" w:hAnsi="Arial" w:cs="Arial"/>
          <w:b/>
          <w:color w:val="0000FF"/>
          <w:sz w:val="24"/>
        </w:rPr>
        <w:tab/>
      </w:r>
      <w:r>
        <w:rPr>
          <w:rFonts w:ascii="Arial" w:hAnsi="Arial" w:cs="Arial"/>
          <w:b/>
          <w:sz w:val="24"/>
        </w:rPr>
        <w:t>FR1 HST Performance</w:t>
      </w:r>
    </w:p>
    <w:p w14:paraId="1BFD9BC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B4E4B9B" w14:textId="0F75C3E0"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759A1" w14:textId="77777777" w:rsidR="0069522E" w:rsidRDefault="0069522E" w:rsidP="0069522E">
      <w:pPr>
        <w:rPr>
          <w:rFonts w:ascii="Arial" w:hAnsi="Arial" w:cs="Arial"/>
          <w:b/>
          <w:sz w:val="24"/>
        </w:rPr>
      </w:pPr>
      <w:r>
        <w:rPr>
          <w:rFonts w:ascii="Arial" w:hAnsi="Arial" w:cs="Arial"/>
          <w:b/>
          <w:color w:val="0000FF"/>
          <w:sz w:val="24"/>
        </w:rPr>
        <w:t>R4-2207764</w:t>
      </w:r>
      <w:r>
        <w:rPr>
          <w:rFonts w:ascii="Arial" w:hAnsi="Arial" w:cs="Arial"/>
          <w:b/>
          <w:color w:val="0000FF"/>
          <w:sz w:val="24"/>
        </w:rPr>
        <w:tab/>
      </w:r>
      <w:r>
        <w:rPr>
          <w:rFonts w:ascii="Arial" w:hAnsi="Arial" w:cs="Arial"/>
          <w:b/>
          <w:sz w:val="24"/>
        </w:rPr>
        <w:t>On FR1 HST test scope</w:t>
      </w:r>
    </w:p>
    <w:p w14:paraId="55F64F54"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54E1B2F" w14:textId="6BE89BB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5D9D5" w14:textId="77777777" w:rsidR="0069522E" w:rsidRDefault="0069522E" w:rsidP="0069522E">
      <w:pPr>
        <w:rPr>
          <w:rFonts w:ascii="Arial" w:hAnsi="Arial" w:cs="Arial"/>
          <w:b/>
          <w:sz w:val="24"/>
        </w:rPr>
      </w:pPr>
      <w:r>
        <w:rPr>
          <w:rFonts w:ascii="Arial" w:hAnsi="Arial" w:cs="Arial"/>
          <w:b/>
          <w:color w:val="0000FF"/>
          <w:sz w:val="24"/>
        </w:rPr>
        <w:t>R4-2207871</w:t>
      </w:r>
      <w:r>
        <w:rPr>
          <w:rFonts w:ascii="Arial" w:hAnsi="Arial" w:cs="Arial"/>
          <w:b/>
          <w:color w:val="0000FF"/>
          <w:sz w:val="24"/>
        </w:rPr>
        <w:tab/>
      </w:r>
      <w:r>
        <w:rPr>
          <w:rFonts w:ascii="Arial" w:hAnsi="Arial" w:cs="Arial"/>
          <w:b/>
          <w:sz w:val="24"/>
        </w:rPr>
        <w:t>Discussion on Rel-17 HST in FR1</w:t>
      </w:r>
    </w:p>
    <w:p w14:paraId="443268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5CD5DE47" w14:textId="7869405A"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D213D" w14:textId="77777777" w:rsidR="0069522E" w:rsidRDefault="0069522E" w:rsidP="0069522E">
      <w:pPr>
        <w:rPr>
          <w:rFonts w:ascii="Arial" w:hAnsi="Arial" w:cs="Arial"/>
          <w:b/>
          <w:sz w:val="24"/>
        </w:rPr>
      </w:pPr>
      <w:r>
        <w:rPr>
          <w:rFonts w:ascii="Arial" w:hAnsi="Arial" w:cs="Arial"/>
          <w:b/>
          <w:color w:val="0000FF"/>
          <w:sz w:val="24"/>
        </w:rPr>
        <w:t>R4-2208151</w:t>
      </w:r>
      <w:r>
        <w:rPr>
          <w:rFonts w:ascii="Arial" w:hAnsi="Arial" w:cs="Arial"/>
          <w:b/>
          <w:color w:val="0000FF"/>
          <w:sz w:val="24"/>
        </w:rPr>
        <w:tab/>
      </w:r>
      <w:r>
        <w:rPr>
          <w:rFonts w:ascii="Arial" w:hAnsi="Arial" w:cs="Arial"/>
          <w:b/>
          <w:sz w:val="24"/>
        </w:rPr>
        <w:t>Discussion on RRM test cases for FR1 HST</w:t>
      </w:r>
    </w:p>
    <w:p w14:paraId="59B0D3A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B4E491" w14:textId="5E59550F"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B17748" w14:textId="77777777" w:rsidR="0069522E" w:rsidRDefault="0069522E" w:rsidP="0069522E">
      <w:pPr>
        <w:rPr>
          <w:rFonts w:ascii="Arial" w:hAnsi="Arial" w:cs="Arial"/>
          <w:b/>
          <w:sz w:val="24"/>
        </w:rPr>
      </w:pPr>
      <w:r>
        <w:rPr>
          <w:rFonts w:ascii="Arial" w:hAnsi="Arial" w:cs="Arial"/>
          <w:b/>
          <w:color w:val="0000FF"/>
          <w:sz w:val="24"/>
        </w:rPr>
        <w:t>R4-2208511</w:t>
      </w:r>
      <w:r>
        <w:rPr>
          <w:rFonts w:ascii="Arial" w:hAnsi="Arial" w:cs="Arial"/>
          <w:b/>
          <w:color w:val="0000FF"/>
          <w:sz w:val="24"/>
        </w:rPr>
        <w:tab/>
      </w:r>
      <w:r>
        <w:rPr>
          <w:rFonts w:ascii="Arial" w:hAnsi="Arial" w:cs="Arial"/>
          <w:b/>
          <w:sz w:val="24"/>
        </w:rPr>
        <w:t>Initial discussion on performance part for FR1 HST RRM enhancement</w:t>
      </w:r>
    </w:p>
    <w:p w14:paraId="7839A8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6F48CF9" w14:textId="240B8E12"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11E45" w14:textId="77777777" w:rsidR="0069522E" w:rsidRDefault="0069522E" w:rsidP="0069522E">
      <w:pPr>
        <w:rPr>
          <w:rFonts w:ascii="Arial" w:hAnsi="Arial" w:cs="Arial"/>
          <w:b/>
          <w:sz w:val="24"/>
        </w:rPr>
      </w:pPr>
      <w:r>
        <w:rPr>
          <w:rFonts w:ascii="Arial" w:hAnsi="Arial" w:cs="Arial"/>
          <w:b/>
          <w:color w:val="0000FF"/>
          <w:sz w:val="24"/>
        </w:rPr>
        <w:t>R4-2208512</w:t>
      </w:r>
      <w:r>
        <w:rPr>
          <w:rFonts w:ascii="Arial" w:hAnsi="Arial" w:cs="Arial"/>
          <w:b/>
          <w:color w:val="0000FF"/>
          <w:sz w:val="24"/>
        </w:rPr>
        <w:tab/>
      </w:r>
      <w:r>
        <w:rPr>
          <w:rFonts w:ascii="Arial" w:hAnsi="Arial" w:cs="Arial"/>
          <w:b/>
          <w:sz w:val="24"/>
        </w:rPr>
        <w:t>Draft CR on release independent for FR1 HST RRM</w:t>
      </w:r>
    </w:p>
    <w:p w14:paraId="37833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r>
        <w:rPr>
          <w:i/>
        </w:rPr>
        <w:tab/>
        <w:t xml:space="preserve">  CR-  rev  Cat: B (Rel-16)</w:t>
      </w:r>
      <w:r>
        <w:rPr>
          <w:i/>
        </w:rPr>
        <w:br/>
      </w:r>
      <w:r>
        <w:rPr>
          <w:i/>
        </w:rPr>
        <w:br/>
      </w:r>
      <w:r>
        <w:rPr>
          <w:i/>
        </w:rPr>
        <w:tab/>
      </w:r>
      <w:r>
        <w:rPr>
          <w:i/>
        </w:rPr>
        <w:tab/>
      </w:r>
      <w:r>
        <w:rPr>
          <w:i/>
        </w:rPr>
        <w:tab/>
      </w:r>
      <w:r>
        <w:rPr>
          <w:i/>
        </w:rPr>
        <w:tab/>
      </w:r>
      <w:r>
        <w:rPr>
          <w:i/>
        </w:rPr>
        <w:tab/>
        <w:t>Source: CMCC</w:t>
      </w:r>
    </w:p>
    <w:p w14:paraId="2A55D20C"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4050F7B5" w14:textId="7FE5B4CB" w:rsidR="0069522E" w:rsidRDefault="0069522E" w:rsidP="0069522E">
      <w:pPr>
        <w:rPr>
          <w:color w:val="993300"/>
          <w:u w:val="single"/>
        </w:rPr>
      </w:pPr>
    </w:p>
    <w:p w14:paraId="7D3BBBB5" w14:textId="77777777" w:rsidR="0069522E" w:rsidRDefault="0069522E" w:rsidP="0069522E">
      <w:pPr>
        <w:rPr>
          <w:rFonts w:ascii="Arial" w:hAnsi="Arial" w:cs="Arial"/>
          <w:b/>
          <w:sz w:val="24"/>
        </w:rPr>
      </w:pPr>
      <w:r>
        <w:rPr>
          <w:rFonts w:ascii="Arial" w:hAnsi="Arial" w:cs="Arial"/>
          <w:b/>
          <w:color w:val="0000FF"/>
          <w:sz w:val="24"/>
        </w:rPr>
        <w:t>R4-2208513</w:t>
      </w:r>
      <w:r>
        <w:rPr>
          <w:rFonts w:ascii="Arial" w:hAnsi="Arial" w:cs="Arial"/>
          <w:b/>
          <w:color w:val="0000FF"/>
          <w:sz w:val="24"/>
        </w:rPr>
        <w:tab/>
      </w:r>
      <w:r>
        <w:rPr>
          <w:rFonts w:ascii="Arial" w:hAnsi="Arial" w:cs="Arial"/>
          <w:b/>
          <w:sz w:val="24"/>
        </w:rPr>
        <w:t>Draft CR on release independent for FR1 HST RRM</w:t>
      </w:r>
    </w:p>
    <w:p w14:paraId="779D1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CMCC</w:t>
      </w:r>
    </w:p>
    <w:p w14:paraId="483852EA"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5F92DBE7" w14:textId="62BEAE79" w:rsidR="0069522E" w:rsidRDefault="0069522E" w:rsidP="0069522E">
      <w:pPr>
        <w:rPr>
          <w:color w:val="993300"/>
          <w:u w:val="single"/>
        </w:rPr>
      </w:pPr>
    </w:p>
    <w:p w14:paraId="200B25C8" w14:textId="77777777" w:rsidR="0069522E" w:rsidRDefault="0069522E" w:rsidP="0069522E">
      <w:pPr>
        <w:rPr>
          <w:rFonts w:ascii="Arial" w:hAnsi="Arial" w:cs="Arial"/>
          <w:b/>
          <w:sz w:val="24"/>
        </w:rPr>
      </w:pPr>
      <w:r>
        <w:rPr>
          <w:rFonts w:ascii="Arial" w:hAnsi="Arial" w:cs="Arial"/>
          <w:b/>
          <w:color w:val="0000FF"/>
          <w:sz w:val="24"/>
        </w:rPr>
        <w:t>R4-2208516</w:t>
      </w:r>
      <w:r>
        <w:rPr>
          <w:rFonts w:ascii="Arial" w:hAnsi="Arial" w:cs="Arial"/>
          <w:b/>
          <w:color w:val="0000FF"/>
          <w:sz w:val="24"/>
        </w:rPr>
        <w:tab/>
      </w:r>
      <w:r>
        <w:rPr>
          <w:rFonts w:ascii="Arial" w:hAnsi="Arial" w:cs="Arial"/>
          <w:b/>
          <w:sz w:val="24"/>
        </w:rPr>
        <w:t>Draft CR on test case for cell reselection to NR inter-frequency for FR1 HST</w:t>
      </w:r>
    </w:p>
    <w:p w14:paraId="66B51C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CMCC</w:t>
      </w:r>
    </w:p>
    <w:p w14:paraId="4D1753EE" w14:textId="4D96D698"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1082</w:t>
      </w:r>
      <w:r>
        <w:rPr>
          <w:rFonts w:ascii="Arial" w:hAnsi="Arial" w:cs="Arial"/>
          <w:b/>
        </w:rPr>
        <w:t xml:space="preserve"> (from R4-2208516).</w:t>
      </w:r>
    </w:p>
    <w:p w14:paraId="0F7E15B9" w14:textId="77777777" w:rsidR="00FC1E49" w:rsidRDefault="00FC1E49" w:rsidP="0069522E">
      <w:pPr>
        <w:rPr>
          <w:color w:val="993300"/>
          <w:u w:val="single"/>
        </w:rPr>
      </w:pPr>
    </w:p>
    <w:p w14:paraId="2803A6CA" w14:textId="6C31AD65" w:rsidR="00FC1E49" w:rsidRDefault="00FC1E49" w:rsidP="00FC1E49">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1082</w:t>
      </w:r>
      <w:r>
        <w:rPr>
          <w:rFonts w:ascii="Arial" w:hAnsi="Arial" w:cs="Arial"/>
          <w:b/>
          <w:color w:val="0000FF"/>
          <w:sz w:val="24"/>
        </w:rPr>
        <w:tab/>
      </w:r>
      <w:r>
        <w:rPr>
          <w:rFonts w:ascii="Arial" w:hAnsi="Arial" w:cs="Arial"/>
          <w:b/>
          <w:sz w:val="24"/>
        </w:rPr>
        <w:t>Draft CR on test case for cell reselection to NR inter-frequency for FR1 HST</w:t>
      </w:r>
    </w:p>
    <w:p w14:paraId="2F224B21" w14:textId="77777777" w:rsidR="00FC1E49" w:rsidRDefault="00FC1E49" w:rsidP="00FC1E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v17.5.0</w:t>
      </w:r>
      <w:r>
        <w:rPr>
          <w:i/>
        </w:rPr>
        <w:tab/>
        <w:t xml:space="preserve">  CR-  rev  Cat: B (Rel-17)</w:t>
      </w:r>
      <w:r>
        <w:rPr>
          <w:i/>
        </w:rPr>
        <w:br/>
      </w:r>
      <w:r>
        <w:rPr>
          <w:i/>
        </w:rPr>
        <w:lastRenderedPageBreak/>
        <w:br/>
      </w:r>
      <w:r>
        <w:rPr>
          <w:i/>
        </w:rPr>
        <w:tab/>
      </w:r>
      <w:r>
        <w:rPr>
          <w:i/>
        </w:rPr>
        <w:tab/>
      </w:r>
      <w:r>
        <w:rPr>
          <w:i/>
        </w:rPr>
        <w:tab/>
      </w:r>
      <w:r>
        <w:rPr>
          <w:i/>
        </w:rPr>
        <w:tab/>
      </w:r>
      <w:r>
        <w:rPr>
          <w:i/>
        </w:rPr>
        <w:tab/>
        <w:t>Source: CMCC</w:t>
      </w:r>
    </w:p>
    <w:p w14:paraId="0098A842" w14:textId="77777777" w:rsidR="00CC22F6" w:rsidRDefault="00CC22F6" w:rsidP="00FC1E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22F6">
        <w:rPr>
          <w:rFonts w:ascii="Arial" w:hAnsi="Arial" w:cs="Arial"/>
          <w:b/>
          <w:highlight w:val="green"/>
        </w:rPr>
        <w:t>Endorsed.</w:t>
      </w:r>
    </w:p>
    <w:p w14:paraId="51A91039" w14:textId="3063D2BF" w:rsidR="00FC1E49" w:rsidRDefault="00FC1E49" w:rsidP="00FC1E49">
      <w:pPr>
        <w:rPr>
          <w:color w:val="993300"/>
          <w:u w:val="single"/>
        </w:rPr>
      </w:pPr>
    </w:p>
    <w:p w14:paraId="5DE02F60" w14:textId="77777777" w:rsidR="00FC1E49" w:rsidRDefault="00FC1E49" w:rsidP="00FC1E49">
      <w:pPr>
        <w:rPr>
          <w:color w:val="993300"/>
          <w:u w:val="single"/>
        </w:rPr>
      </w:pPr>
    </w:p>
    <w:p w14:paraId="12FBA156" w14:textId="77777777" w:rsidR="0069522E" w:rsidRDefault="0069522E" w:rsidP="0069522E">
      <w:pPr>
        <w:rPr>
          <w:rFonts w:ascii="Arial" w:hAnsi="Arial" w:cs="Arial"/>
          <w:b/>
          <w:sz w:val="24"/>
        </w:rPr>
      </w:pPr>
      <w:r>
        <w:rPr>
          <w:rFonts w:ascii="Arial" w:hAnsi="Arial" w:cs="Arial"/>
          <w:b/>
          <w:color w:val="0000FF"/>
          <w:sz w:val="24"/>
        </w:rPr>
        <w:t>R4-2208961</w:t>
      </w:r>
      <w:r>
        <w:rPr>
          <w:rFonts w:ascii="Arial" w:hAnsi="Arial" w:cs="Arial"/>
          <w:b/>
          <w:color w:val="0000FF"/>
          <w:sz w:val="24"/>
        </w:rPr>
        <w:tab/>
      </w:r>
      <w:r>
        <w:rPr>
          <w:rFonts w:ascii="Arial" w:hAnsi="Arial" w:cs="Arial"/>
          <w:b/>
          <w:sz w:val="24"/>
        </w:rPr>
        <w:t>Discussion on performance accuracy and test case for FR1 HST</w:t>
      </w:r>
    </w:p>
    <w:p w14:paraId="5A692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C3E1E0" w14:textId="318E1F4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D1122" w14:textId="77777777" w:rsidR="0069522E" w:rsidRDefault="0069522E" w:rsidP="0069522E">
      <w:pPr>
        <w:rPr>
          <w:rFonts w:ascii="Arial" w:hAnsi="Arial" w:cs="Arial"/>
          <w:b/>
          <w:sz w:val="24"/>
        </w:rPr>
      </w:pPr>
      <w:r>
        <w:rPr>
          <w:rFonts w:ascii="Arial" w:hAnsi="Arial" w:cs="Arial"/>
          <w:b/>
          <w:color w:val="0000FF"/>
          <w:sz w:val="24"/>
        </w:rPr>
        <w:t>R4-2208962</w:t>
      </w:r>
      <w:r>
        <w:rPr>
          <w:rFonts w:ascii="Arial" w:hAnsi="Arial" w:cs="Arial"/>
          <w:b/>
          <w:color w:val="0000FF"/>
          <w:sz w:val="24"/>
        </w:rPr>
        <w:tab/>
      </w:r>
      <w:r>
        <w:rPr>
          <w:rFonts w:ascii="Arial" w:hAnsi="Arial" w:cs="Arial"/>
          <w:b/>
          <w:sz w:val="24"/>
        </w:rPr>
        <w:t>Draft CR on measurement accuracy for FR1 HST</w:t>
      </w:r>
    </w:p>
    <w:p w14:paraId="38473F7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91003B"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205B54BC" w14:textId="4C04006C" w:rsidR="0069522E" w:rsidRDefault="0069522E" w:rsidP="0069522E">
      <w:pPr>
        <w:rPr>
          <w:color w:val="993300"/>
          <w:u w:val="single"/>
        </w:rPr>
      </w:pPr>
    </w:p>
    <w:p w14:paraId="6ACE7E38" w14:textId="77777777" w:rsidR="0069522E" w:rsidRDefault="0069522E" w:rsidP="0069522E">
      <w:pPr>
        <w:rPr>
          <w:rFonts w:ascii="Arial" w:hAnsi="Arial" w:cs="Arial"/>
          <w:b/>
          <w:sz w:val="24"/>
        </w:rPr>
      </w:pPr>
      <w:r>
        <w:rPr>
          <w:rFonts w:ascii="Arial" w:hAnsi="Arial" w:cs="Arial"/>
          <w:b/>
          <w:color w:val="0000FF"/>
          <w:sz w:val="24"/>
        </w:rPr>
        <w:t>R4-2209085</w:t>
      </w:r>
      <w:r>
        <w:rPr>
          <w:rFonts w:ascii="Arial" w:hAnsi="Arial" w:cs="Arial"/>
          <w:b/>
          <w:color w:val="0000FF"/>
          <w:sz w:val="24"/>
        </w:rPr>
        <w:tab/>
      </w:r>
      <w:r>
        <w:rPr>
          <w:rFonts w:ascii="Arial" w:hAnsi="Arial" w:cs="Arial"/>
          <w:b/>
          <w:sz w:val="24"/>
        </w:rPr>
        <w:t>Further discussion on L1-SINR measurements for Rel-17 FR1 HST CA</w:t>
      </w:r>
    </w:p>
    <w:p w14:paraId="0ECD26F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F5C14D0" w14:textId="77777777" w:rsidR="0069522E" w:rsidRDefault="0069522E" w:rsidP="0069522E">
      <w:pPr>
        <w:rPr>
          <w:rFonts w:ascii="Arial" w:hAnsi="Arial" w:cs="Arial"/>
          <w:b/>
        </w:rPr>
      </w:pPr>
      <w:r>
        <w:rPr>
          <w:rFonts w:ascii="Arial" w:hAnsi="Arial" w:cs="Arial"/>
          <w:b/>
        </w:rPr>
        <w:t xml:space="preserve">Abstract: </w:t>
      </w:r>
    </w:p>
    <w:p w14:paraId="3A9755EA" w14:textId="77777777" w:rsidR="0069522E" w:rsidRDefault="0069522E" w:rsidP="0069522E">
      <w:r>
        <w:t>L1-SINR accuracy requirement for FR1 HST</w:t>
      </w:r>
    </w:p>
    <w:p w14:paraId="5AC7D0A4" w14:textId="7B1FE4B1"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9C0D3A" w14:textId="77777777" w:rsidR="0069522E" w:rsidRDefault="0069522E" w:rsidP="0069522E">
      <w:pPr>
        <w:rPr>
          <w:rFonts w:ascii="Arial" w:hAnsi="Arial" w:cs="Arial"/>
          <w:b/>
          <w:sz w:val="24"/>
        </w:rPr>
      </w:pPr>
      <w:r>
        <w:rPr>
          <w:rFonts w:ascii="Arial" w:hAnsi="Arial" w:cs="Arial"/>
          <w:b/>
          <w:color w:val="0000FF"/>
          <w:sz w:val="24"/>
        </w:rPr>
        <w:t>R4-2209086</w:t>
      </w:r>
      <w:r>
        <w:rPr>
          <w:rFonts w:ascii="Arial" w:hAnsi="Arial" w:cs="Arial"/>
          <w:b/>
          <w:color w:val="0000FF"/>
          <w:sz w:val="24"/>
        </w:rPr>
        <w:tab/>
      </w:r>
      <w:r>
        <w:rPr>
          <w:rFonts w:ascii="Arial" w:hAnsi="Arial" w:cs="Arial"/>
          <w:b/>
          <w:sz w:val="24"/>
        </w:rPr>
        <w:t>On RRM Tests for Rel-17 FR1 HST scenarios</w:t>
      </w:r>
    </w:p>
    <w:p w14:paraId="03B448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44CBD1" w14:textId="77777777" w:rsidR="0069522E" w:rsidRDefault="0069522E" w:rsidP="0069522E">
      <w:pPr>
        <w:rPr>
          <w:rFonts w:ascii="Arial" w:hAnsi="Arial" w:cs="Arial"/>
          <w:b/>
        </w:rPr>
      </w:pPr>
      <w:r>
        <w:rPr>
          <w:rFonts w:ascii="Arial" w:hAnsi="Arial" w:cs="Arial"/>
          <w:b/>
        </w:rPr>
        <w:t xml:space="preserve">Abstract: </w:t>
      </w:r>
    </w:p>
    <w:p w14:paraId="084BE17A" w14:textId="77777777" w:rsidR="0069522E" w:rsidRDefault="0069522E" w:rsidP="0069522E">
      <w:r>
        <w:t>RRM tests for Rel-17 FR2 HST.</w:t>
      </w:r>
    </w:p>
    <w:p w14:paraId="6215C2E9" w14:textId="272016D2"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34A52" w14:textId="77777777" w:rsidR="0069522E" w:rsidRDefault="0069522E" w:rsidP="0069522E">
      <w:pPr>
        <w:rPr>
          <w:rFonts w:ascii="Arial" w:hAnsi="Arial" w:cs="Arial"/>
          <w:b/>
          <w:sz w:val="24"/>
        </w:rPr>
      </w:pPr>
      <w:r>
        <w:rPr>
          <w:rFonts w:ascii="Arial" w:hAnsi="Arial" w:cs="Arial"/>
          <w:b/>
          <w:color w:val="0000FF"/>
          <w:sz w:val="24"/>
        </w:rPr>
        <w:t>R4-2209097</w:t>
      </w:r>
      <w:r>
        <w:rPr>
          <w:rFonts w:ascii="Arial" w:hAnsi="Arial" w:cs="Arial"/>
          <w:b/>
          <w:color w:val="0000FF"/>
          <w:sz w:val="24"/>
        </w:rPr>
        <w:tab/>
      </w:r>
      <w:r>
        <w:rPr>
          <w:rFonts w:ascii="Arial" w:hAnsi="Arial" w:cs="Arial"/>
          <w:b/>
          <w:sz w:val="24"/>
        </w:rPr>
        <w:t>Testing on CA enhancement RRM requirements for NR HST FR1</w:t>
      </w:r>
    </w:p>
    <w:p w14:paraId="65A718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5B82F5" w14:textId="77777777" w:rsidR="0069522E" w:rsidRDefault="0069522E" w:rsidP="0069522E">
      <w:pPr>
        <w:rPr>
          <w:rFonts w:ascii="Arial" w:hAnsi="Arial" w:cs="Arial"/>
          <w:b/>
        </w:rPr>
      </w:pPr>
      <w:r>
        <w:rPr>
          <w:rFonts w:ascii="Arial" w:hAnsi="Arial" w:cs="Arial"/>
          <w:b/>
        </w:rPr>
        <w:t xml:space="preserve">Abstract: </w:t>
      </w:r>
    </w:p>
    <w:p w14:paraId="0FBBD410" w14:textId="77777777" w:rsidR="0069522E" w:rsidRDefault="0069522E" w:rsidP="0069522E">
      <w:r>
        <w:t>Testing on CA enhancement RRM requirements for NR HST FR1</w:t>
      </w:r>
    </w:p>
    <w:p w14:paraId="33C3223C" w14:textId="5D379CA8"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52904" w14:textId="77777777" w:rsidR="0069522E" w:rsidRDefault="0069522E" w:rsidP="0069522E">
      <w:pPr>
        <w:rPr>
          <w:rFonts w:ascii="Arial" w:hAnsi="Arial" w:cs="Arial"/>
          <w:b/>
          <w:sz w:val="24"/>
        </w:rPr>
      </w:pPr>
      <w:r>
        <w:rPr>
          <w:rFonts w:ascii="Arial" w:hAnsi="Arial" w:cs="Arial"/>
          <w:b/>
          <w:color w:val="0000FF"/>
          <w:sz w:val="24"/>
        </w:rPr>
        <w:t>R4-2209491</w:t>
      </w:r>
      <w:r>
        <w:rPr>
          <w:rFonts w:ascii="Arial" w:hAnsi="Arial" w:cs="Arial"/>
          <w:b/>
          <w:color w:val="0000FF"/>
          <w:sz w:val="24"/>
        </w:rPr>
        <w:tab/>
      </w:r>
      <w:r>
        <w:rPr>
          <w:rFonts w:ascii="Arial" w:hAnsi="Arial" w:cs="Arial"/>
          <w:b/>
          <w:sz w:val="24"/>
        </w:rPr>
        <w:t>Discussion on L1-SINR measurements in R17 FR1 HST</w:t>
      </w:r>
    </w:p>
    <w:p w14:paraId="410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894B6E" w14:textId="3FF443F8" w:rsidR="0069522E" w:rsidRDefault="00FC1E4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71F8477" w14:textId="520F76CE" w:rsidR="0069522E" w:rsidRDefault="0069522E" w:rsidP="0069522E">
      <w:pPr>
        <w:pStyle w:val="4"/>
        <w:rPr>
          <w:rFonts w:eastAsiaTheme="minorEastAsia"/>
        </w:rPr>
      </w:pPr>
      <w:bookmarkStart w:id="104" w:name="_Toc101854495"/>
      <w:r>
        <w:rPr>
          <w:rFonts w:eastAsiaTheme="minorEastAsia"/>
        </w:rPr>
        <w:t>9.7.3</w:t>
      </w:r>
      <w:r>
        <w:rPr>
          <w:rFonts w:eastAsiaTheme="minorEastAsia"/>
        </w:rPr>
        <w:tab/>
        <w:t>UE demodulation requirements (38.101-4)</w:t>
      </w:r>
      <w:bookmarkEnd w:id="104"/>
    </w:p>
    <w:p w14:paraId="364DA6EF" w14:textId="140D07DE" w:rsidR="00553880" w:rsidRDefault="00553880" w:rsidP="00553880">
      <w:pPr>
        <w:rPr>
          <w:b/>
          <w:bCs/>
          <w:color w:val="FF0000"/>
          <w:u w:val="single"/>
        </w:rPr>
      </w:pPr>
      <w:r w:rsidRPr="00553880">
        <w:rPr>
          <w:b/>
          <w:bCs/>
          <w:color w:val="FF0000"/>
          <w:u w:val="single"/>
        </w:rPr>
        <w:t>Big CRs for email approval</w:t>
      </w:r>
    </w:p>
    <w:p w14:paraId="775A2364" w14:textId="01BA9787" w:rsidR="00553880" w:rsidRDefault="00553880" w:rsidP="00553880">
      <w:pPr>
        <w:rPr>
          <w:rFonts w:ascii="Arial" w:hAnsi="Arial" w:cs="Arial"/>
          <w:b/>
          <w:sz w:val="24"/>
        </w:rPr>
      </w:pPr>
      <w:r>
        <w:rPr>
          <w:rFonts w:ascii="Arial" w:hAnsi="Arial" w:cs="Arial"/>
          <w:b/>
          <w:color w:val="0000FF"/>
          <w:sz w:val="24"/>
        </w:rPr>
        <w:t>R4-221</w:t>
      </w:r>
      <w:r>
        <w:rPr>
          <w:rFonts w:ascii="Arial" w:hAnsi="Arial" w:cs="Arial"/>
          <w:b/>
          <w:color w:val="0000FF"/>
          <w:sz w:val="24"/>
        </w:rPr>
        <w:t>1328</w:t>
      </w:r>
      <w:r>
        <w:rPr>
          <w:rFonts w:ascii="Arial" w:hAnsi="Arial" w:cs="Arial"/>
          <w:b/>
          <w:color w:val="0000FF"/>
          <w:sz w:val="24"/>
        </w:rPr>
        <w:tab/>
      </w:r>
      <w:r w:rsidRPr="00553880">
        <w:rPr>
          <w:rFonts w:ascii="Arial" w:hAnsi="Arial" w:cs="Arial"/>
          <w:b/>
          <w:sz w:val="24"/>
        </w:rPr>
        <w:t>Big CR to 38.101-4: Introduction of FR1 HST demodulation requirements</w:t>
      </w:r>
    </w:p>
    <w:p w14:paraId="580CB6C0" w14:textId="08C71BDA" w:rsidR="00553880" w:rsidRDefault="00553880" w:rsidP="00553880">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38.101-4 v17.4.0</w:t>
      </w:r>
      <w:r>
        <w:rPr>
          <w:i/>
        </w:rPr>
        <w:tab/>
        <w:t xml:space="preserve">  CR-  rev  Cat: </w:t>
      </w:r>
      <w:r>
        <w:rPr>
          <w:i/>
        </w:rPr>
        <w:t>B</w:t>
      </w:r>
      <w:r>
        <w:rPr>
          <w:i/>
        </w:rPr>
        <w:t xml:space="preserve"> (Rel-17)</w:t>
      </w:r>
      <w:r>
        <w:rPr>
          <w:i/>
        </w:rPr>
        <w:br/>
      </w:r>
      <w:r>
        <w:rPr>
          <w:i/>
        </w:rPr>
        <w:br/>
      </w:r>
      <w:r>
        <w:rPr>
          <w:i/>
        </w:rPr>
        <w:tab/>
      </w:r>
      <w:r>
        <w:rPr>
          <w:i/>
        </w:rPr>
        <w:tab/>
      </w:r>
      <w:r>
        <w:rPr>
          <w:i/>
        </w:rPr>
        <w:tab/>
      </w:r>
      <w:r>
        <w:rPr>
          <w:i/>
        </w:rPr>
        <w:tab/>
      </w:r>
      <w:r>
        <w:rPr>
          <w:i/>
        </w:rPr>
        <w:tab/>
        <w:t xml:space="preserve">Source: </w:t>
      </w:r>
      <w:r>
        <w:rPr>
          <w:i/>
        </w:rPr>
        <w:t>CMCC</w:t>
      </w:r>
    </w:p>
    <w:p w14:paraId="7ACBD4AA" w14:textId="44F21E53" w:rsidR="00553880" w:rsidRDefault="00FC08E9" w:rsidP="00553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0D3D73FB" w14:textId="099714D1" w:rsidR="00553880" w:rsidRDefault="00553880" w:rsidP="00553880">
      <w:pPr>
        <w:rPr>
          <w:rFonts w:ascii="Arial" w:hAnsi="Arial" w:cs="Arial"/>
          <w:b/>
        </w:rPr>
      </w:pPr>
    </w:p>
    <w:p w14:paraId="7F912DB7" w14:textId="743BE14D" w:rsidR="00553880" w:rsidRDefault="00553880" w:rsidP="00553880">
      <w:pPr>
        <w:rPr>
          <w:rFonts w:ascii="Arial" w:eastAsia="Malgun Gothic" w:hAnsi="Arial" w:cs="Arial"/>
          <w:color w:val="000000"/>
          <w:sz w:val="18"/>
          <w:szCs w:val="18"/>
          <w:lang w:eastAsia="en-GB"/>
        </w:rPr>
      </w:pPr>
      <w:r>
        <w:rPr>
          <w:rFonts w:ascii="Arial" w:hAnsi="Arial" w:cs="Arial"/>
          <w:b/>
          <w:color w:val="0000FF"/>
          <w:sz w:val="24"/>
        </w:rPr>
        <w:t>R4-221132</w:t>
      </w:r>
      <w:r>
        <w:rPr>
          <w:rFonts w:ascii="Arial" w:hAnsi="Arial" w:cs="Arial"/>
          <w:b/>
          <w:color w:val="0000FF"/>
          <w:sz w:val="24"/>
        </w:rPr>
        <w:t>9</w:t>
      </w:r>
      <w:r>
        <w:rPr>
          <w:rFonts w:ascii="Arial" w:hAnsi="Arial" w:cs="Arial"/>
          <w:b/>
          <w:color w:val="0000FF"/>
          <w:sz w:val="24"/>
        </w:rPr>
        <w:tab/>
      </w:r>
      <w:r w:rsidRPr="00553880">
        <w:rPr>
          <w:rFonts w:ascii="Arial" w:hAnsi="Arial" w:cs="Arial"/>
          <w:b/>
          <w:sz w:val="24"/>
        </w:rPr>
        <w:t>CR to 38.307: release independent for FR1 HST demodulation (Rel-1</w:t>
      </w:r>
      <w:r w:rsidRPr="00553880">
        <w:rPr>
          <w:rFonts w:ascii="Arial" w:hAnsi="Arial" w:cs="Arial"/>
          <w:b/>
          <w:sz w:val="24"/>
        </w:rPr>
        <w:t>6</w:t>
      </w:r>
      <w:r w:rsidRPr="00553880">
        <w:rPr>
          <w:rFonts w:ascii="Arial" w:hAnsi="Arial" w:cs="Arial"/>
          <w:b/>
          <w:sz w:val="24"/>
        </w:rPr>
        <w:t>)</w:t>
      </w:r>
    </w:p>
    <w:p w14:paraId="7F93D231" w14:textId="53FA45E0" w:rsidR="00553880" w:rsidRDefault="00553880" w:rsidP="005538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w:t>
      </w:r>
      <w:r>
        <w:rPr>
          <w:i/>
        </w:rPr>
        <w:t>6</w:t>
      </w:r>
      <w:r>
        <w:rPr>
          <w:i/>
        </w:rPr>
        <w:t>.</w:t>
      </w:r>
      <w:r>
        <w:rPr>
          <w:i/>
        </w:rPr>
        <w:t>10</w:t>
      </w:r>
      <w:r>
        <w:rPr>
          <w:i/>
        </w:rPr>
        <w:t>.0</w:t>
      </w:r>
      <w:r>
        <w:rPr>
          <w:i/>
        </w:rPr>
        <w:tab/>
        <w:t xml:space="preserve">  CR-  rev  Cat: B (Rel-1</w:t>
      </w:r>
      <w:r>
        <w:rPr>
          <w:i/>
        </w:rPr>
        <w:t>6</w:t>
      </w:r>
      <w:r>
        <w:rPr>
          <w:i/>
        </w:rPr>
        <w:t>)</w:t>
      </w:r>
      <w:r>
        <w:rPr>
          <w:i/>
        </w:rPr>
        <w:br/>
      </w:r>
      <w:r>
        <w:rPr>
          <w:i/>
        </w:rPr>
        <w:br/>
      </w:r>
      <w:r>
        <w:rPr>
          <w:i/>
        </w:rPr>
        <w:tab/>
      </w:r>
      <w:r>
        <w:rPr>
          <w:i/>
        </w:rPr>
        <w:tab/>
      </w:r>
      <w:r>
        <w:rPr>
          <w:i/>
        </w:rPr>
        <w:tab/>
      </w:r>
      <w:r>
        <w:rPr>
          <w:i/>
        </w:rPr>
        <w:tab/>
      </w:r>
      <w:r>
        <w:rPr>
          <w:i/>
        </w:rPr>
        <w:tab/>
        <w:t>Source: CMCC</w:t>
      </w:r>
    </w:p>
    <w:p w14:paraId="64F3A6CC" w14:textId="78723533" w:rsidR="00553880" w:rsidRDefault="00FC08E9" w:rsidP="00553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040644FC" w14:textId="77777777" w:rsidR="00553880" w:rsidRDefault="00553880" w:rsidP="00553880">
      <w:pPr>
        <w:rPr>
          <w:rFonts w:ascii="Arial" w:hAnsi="Arial" w:cs="Arial"/>
          <w:b/>
        </w:rPr>
      </w:pPr>
    </w:p>
    <w:p w14:paraId="3E3860B3" w14:textId="278283EA" w:rsidR="00553880" w:rsidRDefault="00553880" w:rsidP="00553880">
      <w:pPr>
        <w:rPr>
          <w:rFonts w:ascii="Arial" w:eastAsia="Malgun Gothic" w:hAnsi="Arial" w:cs="Arial"/>
          <w:color w:val="000000"/>
          <w:sz w:val="18"/>
          <w:szCs w:val="18"/>
          <w:lang w:eastAsia="en-GB"/>
        </w:rPr>
      </w:pPr>
      <w:r>
        <w:rPr>
          <w:rFonts w:ascii="Arial" w:hAnsi="Arial" w:cs="Arial"/>
          <w:b/>
          <w:color w:val="0000FF"/>
          <w:sz w:val="24"/>
        </w:rPr>
        <w:t>R4-22113</w:t>
      </w:r>
      <w:r>
        <w:rPr>
          <w:rFonts w:ascii="Arial" w:hAnsi="Arial" w:cs="Arial"/>
          <w:b/>
          <w:color w:val="0000FF"/>
          <w:sz w:val="24"/>
        </w:rPr>
        <w:t>30</w:t>
      </w:r>
      <w:r>
        <w:rPr>
          <w:rFonts w:ascii="Arial" w:hAnsi="Arial" w:cs="Arial"/>
          <w:b/>
          <w:color w:val="0000FF"/>
          <w:sz w:val="24"/>
        </w:rPr>
        <w:tab/>
      </w:r>
      <w:r w:rsidRPr="00553880">
        <w:rPr>
          <w:rFonts w:ascii="Arial" w:hAnsi="Arial" w:cs="Arial"/>
          <w:b/>
          <w:sz w:val="24"/>
        </w:rPr>
        <w:t>CR to 38.307: release independent for FR1 HST demodulation (Rel-17</w:t>
      </w:r>
      <w:r w:rsidRPr="00553880">
        <w:rPr>
          <w:rFonts w:ascii="Arial" w:hAnsi="Arial" w:cs="Arial"/>
          <w:b/>
          <w:sz w:val="24"/>
        </w:rPr>
        <w:t>)</w:t>
      </w:r>
    </w:p>
    <w:p w14:paraId="17A10121" w14:textId="2C38B794" w:rsidR="00553880" w:rsidRDefault="00553880" w:rsidP="005538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w:t>
      </w:r>
      <w:r>
        <w:rPr>
          <w:i/>
        </w:rPr>
        <w:t>307</w:t>
      </w:r>
      <w:r>
        <w:rPr>
          <w:i/>
        </w:rPr>
        <w:t xml:space="preserve"> v17.</w:t>
      </w:r>
      <w:r>
        <w:rPr>
          <w:i/>
        </w:rPr>
        <w:t>5</w:t>
      </w:r>
      <w:r>
        <w:rPr>
          <w:i/>
        </w:rPr>
        <w:t>.0</w:t>
      </w:r>
      <w:r>
        <w:rPr>
          <w:i/>
        </w:rPr>
        <w:tab/>
        <w:t xml:space="preserve">  CR-  rev  Cat: B (Rel-17)</w:t>
      </w:r>
      <w:r>
        <w:rPr>
          <w:i/>
        </w:rPr>
        <w:br/>
      </w:r>
      <w:r>
        <w:rPr>
          <w:i/>
        </w:rPr>
        <w:br/>
      </w:r>
      <w:r>
        <w:rPr>
          <w:i/>
        </w:rPr>
        <w:tab/>
      </w:r>
      <w:r>
        <w:rPr>
          <w:i/>
        </w:rPr>
        <w:tab/>
      </w:r>
      <w:r>
        <w:rPr>
          <w:i/>
        </w:rPr>
        <w:tab/>
      </w:r>
      <w:r>
        <w:rPr>
          <w:i/>
        </w:rPr>
        <w:tab/>
      </w:r>
      <w:r>
        <w:rPr>
          <w:i/>
        </w:rPr>
        <w:tab/>
        <w:t>Source: CMCC</w:t>
      </w:r>
    </w:p>
    <w:p w14:paraId="16B51234" w14:textId="70F7FB3A" w:rsidR="00553880" w:rsidRDefault="00FC08E9" w:rsidP="00553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52F38239" w14:textId="77777777" w:rsidR="00553880" w:rsidRPr="00553880" w:rsidRDefault="00553880" w:rsidP="00553880">
      <w:pPr>
        <w:rPr>
          <w:b/>
          <w:bCs/>
          <w:color w:val="FF0000"/>
          <w:u w:val="single"/>
        </w:rPr>
      </w:pPr>
    </w:p>
    <w:p w14:paraId="6F29AA56" w14:textId="77777777" w:rsidR="0069522E" w:rsidRDefault="0069522E" w:rsidP="0069522E">
      <w:pPr>
        <w:rPr>
          <w:rFonts w:eastAsia="等线"/>
          <w:lang w:eastAsia="zh-CN"/>
        </w:rPr>
      </w:pPr>
      <w:r>
        <w:rPr>
          <w:rFonts w:eastAsia="等线"/>
          <w:lang w:eastAsia="zh-CN"/>
        </w:rPr>
        <w:t>-----------------------------------------------------------------------------------------------------------------------------------------------</w:t>
      </w:r>
    </w:p>
    <w:p w14:paraId="2C788EA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[103-e][318] NR_HST_FR1_Demod, AI 9.7.3-Shiyuan Wang</w:t>
      </w:r>
    </w:p>
    <w:p w14:paraId="2805FF7A" w14:textId="77777777" w:rsidR="0069522E" w:rsidRDefault="0069522E" w:rsidP="0069522E">
      <w:pPr>
        <w:overflowPunct/>
        <w:autoSpaceDE/>
        <w:adjustRightInd/>
        <w:spacing w:after="0"/>
        <w:rPr>
          <w:rFonts w:ascii="Arial" w:hAnsi="Arial" w:cs="Arial"/>
          <w:b/>
          <w:color w:val="C00000"/>
          <w:sz w:val="24"/>
          <w:u w:val="single"/>
        </w:rPr>
      </w:pPr>
    </w:p>
    <w:p w14:paraId="0926BE7F"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R4-2210324</w:t>
      </w:r>
      <w:r>
        <w:rPr>
          <w:b/>
          <w:lang w:val="en-US" w:eastAsia="zh-CN"/>
        </w:rPr>
        <w:tab/>
      </w:r>
      <w:r>
        <w:rPr>
          <w:rFonts w:ascii="Arial" w:hAnsi="Arial" w:cs="Arial"/>
          <w:b/>
          <w:sz w:val="24"/>
        </w:rPr>
        <w:t>Email discussion summary for [103-e][318] NR_HST_FR1_Demod</w:t>
      </w:r>
    </w:p>
    <w:p w14:paraId="2E66B314"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34F0CEC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153A3B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603E454"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5B554B" w14:textId="0F712D65" w:rsidR="0069522E" w:rsidRDefault="0076386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9D5390">
        <w:rPr>
          <w:rFonts w:ascii="Arial" w:hAnsi="Arial" w:cs="Arial"/>
          <w:b/>
          <w:lang w:val="en-US" w:eastAsia="zh-CN"/>
        </w:rPr>
        <w:t>0521</w:t>
      </w:r>
      <w:r>
        <w:rPr>
          <w:rFonts w:ascii="Arial" w:hAnsi="Arial" w:cs="Arial"/>
          <w:b/>
          <w:lang w:val="en-US" w:eastAsia="zh-CN"/>
        </w:rPr>
        <w:t xml:space="preserve"> (from R4-2210324).</w:t>
      </w:r>
    </w:p>
    <w:p w14:paraId="60E3CB93" w14:textId="77777777" w:rsidR="0069522E" w:rsidRDefault="0069522E" w:rsidP="0069522E">
      <w:pPr>
        <w:overflowPunct/>
        <w:autoSpaceDE/>
        <w:adjustRightInd/>
        <w:spacing w:after="0"/>
        <w:rPr>
          <w:rFonts w:ascii="Arial" w:hAnsi="Arial" w:cs="Arial"/>
          <w:b/>
          <w:lang w:val="en-US" w:eastAsia="zh-CN"/>
        </w:rPr>
      </w:pPr>
    </w:p>
    <w:p w14:paraId="4D27216D" w14:textId="35EEEF98" w:rsidR="00763867" w:rsidRDefault="00763867" w:rsidP="00763867">
      <w:pPr>
        <w:overflowPunct/>
        <w:autoSpaceDE/>
        <w:adjustRightInd/>
        <w:spacing w:after="0"/>
        <w:rPr>
          <w:rFonts w:ascii="Arial" w:hAnsi="Arial" w:cs="Arial"/>
          <w:b/>
          <w:sz w:val="24"/>
        </w:rPr>
      </w:pPr>
      <w:r>
        <w:rPr>
          <w:rFonts w:ascii="Arial" w:hAnsi="Arial" w:cs="Arial"/>
          <w:b/>
          <w:color w:val="0000FF"/>
          <w:sz w:val="24"/>
          <w:u w:val="thick"/>
        </w:rPr>
        <w:t>R4-2210521</w:t>
      </w:r>
      <w:r>
        <w:rPr>
          <w:b/>
          <w:lang w:val="en-US" w:eastAsia="zh-CN"/>
        </w:rPr>
        <w:tab/>
      </w:r>
      <w:r>
        <w:rPr>
          <w:rFonts w:ascii="Arial" w:hAnsi="Arial" w:cs="Arial"/>
          <w:b/>
          <w:sz w:val="24"/>
        </w:rPr>
        <w:t>Email discussion summary for [103-e][318] NR_HST_FR1_Demod</w:t>
      </w:r>
    </w:p>
    <w:p w14:paraId="713A368D" w14:textId="77777777" w:rsidR="00763867" w:rsidRDefault="00763867" w:rsidP="00763867">
      <w:pPr>
        <w:overflowPunct/>
        <w:autoSpaceDE/>
        <w:adjustRightInd/>
        <w:spacing w:after="0"/>
        <w:rPr>
          <w:rFonts w:ascii="等线" w:eastAsia="等线" w:hAnsi="等线" w:cs="宋体"/>
          <w:sz w:val="24"/>
          <w:szCs w:val="24"/>
          <w:lang w:val="en-US" w:eastAsia="zh-CN"/>
        </w:rPr>
      </w:pPr>
    </w:p>
    <w:p w14:paraId="614BA4E6" w14:textId="77777777" w:rsidR="00763867" w:rsidRDefault="00763867" w:rsidP="0076386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2E01F821" w14:textId="77777777" w:rsidR="00763867" w:rsidRDefault="00763867" w:rsidP="00763867">
      <w:pPr>
        <w:rPr>
          <w:rFonts w:ascii="Arial" w:hAnsi="Arial" w:cs="Arial"/>
          <w:b/>
          <w:lang w:val="en-US" w:eastAsia="zh-CN"/>
        </w:rPr>
      </w:pPr>
      <w:r>
        <w:rPr>
          <w:rFonts w:ascii="Arial" w:hAnsi="Arial" w:cs="Arial"/>
          <w:b/>
          <w:lang w:val="en-US" w:eastAsia="zh-CN"/>
        </w:rPr>
        <w:t xml:space="preserve">Abstract: </w:t>
      </w:r>
    </w:p>
    <w:p w14:paraId="1C98C509" w14:textId="77777777" w:rsidR="00763867" w:rsidRDefault="00763867" w:rsidP="00763867">
      <w:pPr>
        <w:rPr>
          <w:rFonts w:ascii="Arial" w:hAnsi="Arial" w:cs="Arial"/>
          <w:b/>
          <w:lang w:val="en-US" w:eastAsia="zh-CN"/>
        </w:rPr>
      </w:pPr>
      <w:r>
        <w:rPr>
          <w:rFonts w:ascii="Arial" w:hAnsi="Arial" w:cs="Arial"/>
          <w:b/>
          <w:lang w:val="en-US" w:eastAsia="zh-CN"/>
        </w:rPr>
        <w:t xml:space="preserve">Discussion: </w:t>
      </w:r>
    </w:p>
    <w:p w14:paraId="2BCBA2D8" w14:textId="5B3A6BD4" w:rsidR="00763867" w:rsidRDefault="00C376DB" w:rsidP="00763867">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3E32F144" w14:textId="77777777" w:rsidR="00763867" w:rsidRDefault="00763867" w:rsidP="00763867">
      <w:pPr>
        <w:overflowPunct/>
        <w:autoSpaceDE/>
        <w:adjustRightInd/>
        <w:spacing w:after="0"/>
        <w:rPr>
          <w:rFonts w:ascii="Arial" w:hAnsi="Arial" w:cs="Arial"/>
          <w:b/>
          <w:lang w:val="en-US" w:eastAsia="zh-CN"/>
        </w:rPr>
      </w:pPr>
    </w:p>
    <w:p w14:paraId="1E05C27C" w14:textId="77777777" w:rsidR="0069522E" w:rsidRDefault="0069522E" w:rsidP="0069522E">
      <w:pPr>
        <w:overflowPunct/>
        <w:autoSpaceDE/>
        <w:adjustRightInd/>
        <w:spacing w:after="0"/>
        <w:rPr>
          <w:rFonts w:ascii="Arial" w:hAnsi="Arial" w:cs="Arial"/>
          <w:b/>
          <w:color w:val="FF0000"/>
          <w:lang w:val="en-US" w:eastAsia="zh-CN"/>
        </w:rPr>
      </w:pPr>
    </w:p>
    <w:p w14:paraId="5E02E118" w14:textId="77777777" w:rsidR="0069522E" w:rsidRDefault="0069522E" w:rsidP="0069522E">
      <w:pPr>
        <w:overflowPunct/>
        <w:autoSpaceDE/>
        <w:adjustRightInd/>
        <w:spacing w:after="0"/>
        <w:rPr>
          <w:rFonts w:ascii="Arial" w:hAnsi="Arial" w:cs="Arial"/>
          <w:b/>
          <w:color w:val="FF0000"/>
          <w:lang w:val="en-US" w:eastAsia="zh-CN"/>
        </w:rPr>
      </w:pPr>
    </w:p>
    <w:p w14:paraId="2F822B97" w14:textId="6C2FB3E0"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485C0A">
        <w:rPr>
          <w:rFonts w:ascii="Arial" w:hAnsi="Arial" w:cs="Arial"/>
          <w:b/>
          <w:color w:val="FF0000"/>
          <w:lang w:val="en-US" w:eastAsia="zh-CN"/>
        </w:rPr>
        <w:t>2nd</w:t>
      </w:r>
      <w:r>
        <w:rPr>
          <w:rFonts w:ascii="Arial" w:hAnsi="Arial" w:cs="Arial"/>
          <w:b/>
          <w:color w:val="FF0000"/>
          <w:lang w:val="en-US" w:eastAsia="zh-CN"/>
        </w:rPr>
        <w:t xml:space="preserve"> round</w:t>
      </w:r>
    </w:p>
    <w:p w14:paraId="03665DCF" w14:textId="348CC3FB" w:rsidR="0069522E" w:rsidRDefault="0069522E" w:rsidP="0069522E">
      <w:pPr>
        <w:rPr>
          <w:b/>
          <w:bCs/>
          <w:u w:val="single"/>
          <w:lang w:val="en-US" w:eastAsia="ja-JP"/>
        </w:rPr>
      </w:pPr>
    </w:p>
    <w:tbl>
      <w:tblPr>
        <w:tblStyle w:val="afff1"/>
        <w:tblW w:w="9487" w:type="dxa"/>
        <w:tblInd w:w="0" w:type="dxa"/>
        <w:tblLook w:val="04A0" w:firstRow="1" w:lastRow="0" w:firstColumn="1" w:lastColumn="0" w:noHBand="0" w:noVBand="1"/>
      </w:tblPr>
      <w:tblGrid>
        <w:gridCol w:w="1565"/>
        <w:gridCol w:w="2688"/>
        <w:gridCol w:w="1308"/>
        <w:gridCol w:w="1866"/>
        <w:gridCol w:w="2060"/>
      </w:tblGrid>
      <w:tr w:rsidR="00F01339" w:rsidRPr="00525E6C" w14:paraId="5B8DA393" w14:textId="77777777" w:rsidTr="00F01339">
        <w:trPr>
          <w:trHeight w:val="589"/>
        </w:trPr>
        <w:tc>
          <w:tcPr>
            <w:tcW w:w="1565" w:type="dxa"/>
            <w:tcBorders>
              <w:top w:val="single" w:sz="4" w:space="0" w:color="auto"/>
              <w:left w:val="single" w:sz="4" w:space="0" w:color="auto"/>
              <w:bottom w:val="single" w:sz="4" w:space="0" w:color="auto"/>
              <w:right w:val="single" w:sz="4" w:space="0" w:color="auto"/>
            </w:tcBorders>
            <w:hideMark/>
          </w:tcPr>
          <w:p w14:paraId="112B5DF5" w14:textId="77777777" w:rsidR="00F01339" w:rsidRPr="00525E6C" w:rsidRDefault="00F01339">
            <w:pPr>
              <w:rPr>
                <w:rFonts w:eastAsia="Yu Mincho"/>
                <w:sz w:val="16"/>
                <w:szCs w:val="16"/>
              </w:rPr>
            </w:pPr>
            <w:proofErr w:type="spellStart"/>
            <w:r w:rsidRPr="00525E6C">
              <w:rPr>
                <w:b/>
                <w:bCs/>
                <w:sz w:val="16"/>
                <w:szCs w:val="16"/>
              </w:rPr>
              <w:t>Tdoc</w:t>
            </w:r>
            <w:proofErr w:type="spellEnd"/>
            <w:r w:rsidRPr="00525E6C">
              <w:rPr>
                <w:b/>
                <w:bCs/>
                <w:sz w:val="16"/>
                <w:szCs w:val="16"/>
              </w:rPr>
              <w:t xml:space="preserve"> number</w:t>
            </w:r>
          </w:p>
        </w:tc>
        <w:tc>
          <w:tcPr>
            <w:tcW w:w="2688" w:type="dxa"/>
            <w:tcBorders>
              <w:top w:val="single" w:sz="4" w:space="0" w:color="auto"/>
              <w:left w:val="single" w:sz="4" w:space="0" w:color="auto"/>
              <w:bottom w:val="single" w:sz="4" w:space="0" w:color="auto"/>
              <w:right w:val="single" w:sz="4" w:space="0" w:color="auto"/>
            </w:tcBorders>
            <w:hideMark/>
          </w:tcPr>
          <w:p w14:paraId="32787362" w14:textId="77777777" w:rsidR="00F01339" w:rsidRPr="00525E6C" w:rsidRDefault="00F01339">
            <w:pPr>
              <w:rPr>
                <w:rFonts w:eastAsia="Yu Mincho"/>
                <w:sz w:val="16"/>
                <w:szCs w:val="16"/>
              </w:rPr>
            </w:pPr>
            <w:r w:rsidRPr="00525E6C">
              <w:rPr>
                <w:rFonts w:eastAsia="Yu Mincho"/>
                <w:b/>
                <w:bCs/>
                <w:sz w:val="16"/>
                <w:szCs w:val="16"/>
              </w:rPr>
              <w:t>Title</w:t>
            </w:r>
          </w:p>
        </w:tc>
        <w:tc>
          <w:tcPr>
            <w:tcW w:w="1308" w:type="dxa"/>
            <w:tcBorders>
              <w:top w:val="single" w:sz="4" w:space="0" w:color="auto"/>
              <w:left w:val="single" w:sz="4" w:space="0" w:color="auto"/>
              <w:bottom w:val="single" w:sz="4" w:space="0" w:color="auto"/>
              <w:right w:val="single" w:sz="4" w:space="0" w:color="auto"/>
            </w:tcBorders>
            <w:hideMark/>
          </w:tcPr>
          <w:p w14:paraId="51EF4F9E" w14:textId="77777777" w:rsidR="00F01339" w:rsidRPr="00525E6C" w:rsidRDefault="00F01339">
            <w:pPr>
              <w:rPr>
                <w:rFonts w:eastAsia="Yu Mincho"/>
                <w:sz w:val="16"/>
                <w:szCs w:val="16"/>
              </w:rPr>
            </w:pPr>
            <w:r w:rsidRPr="00525E6C">
              <w:rPr>
                <w:rFonts w:eastAsia="Yu Mincho"/>
                <w:b/>
                <w:bCs/>
                <w:sz w:val="16"/>
                <w:szCs w:val="16"/>
              </w:rPr>
              <w:t>Source</w:t>
            </w:r>
          </w:p>
        </w:tc>
        <w:tc>
          <w:tcPr>
            <w:tcW w:w="1866" w:type="dxa"/>
            <w:tcBorders>
              <w:top w:val="single" w:sz="4" w:space="0" w:color="auto"/>
              <w:left w:val="single" w:sz="4" w:space="0" w:color="auto"/>
              <w:bottom w:val="single" w:sz="4" w:space="0" w:color="auto"/>
              <w:right w:val="single" w:sz="4" w:space="0" w:color="auto"/>
            </w:tcBorders>
            <w:hideMark/>
          </w:tcPr>
          <w:p w14:paraId="64CE3225" w14:textId="087D7C48" w:rsidR="00F01339" w:rsidRPr="00525E6C" w:rsidRDefault="00F01339">
            <w:pPr>
              <w:rPr>
                <w:rFonts w:eastAsia="Yu Mincho"/>
                <w:sz w:val="16"/>
                <w:szCs w:val="16"/>
              </w:rPr>
            </w:pPr>
            <w:r w:rsidRPr="00525E6C">
              <w:rPr>
                <w:rFonts w:eastAsia="Yu Mincho"/>
                <w:b/>
                <w:bCs/>
                <w:sz w:val="16"/>
                <w:szCs w:val="16"/>
              </w:rPr>
              <w:t>Status</w:t>
            </w:r>
            <w:r w:rsidRPr="00525E6C">
              <w:rPr>
                <w:b/>
                <w:bCs/>
                <w:sz w:val="16"/>
                <w:szCs w:val="16"/>
              </w:rPr>
              <w:t xml:space="preserve">  </w:t>
            </w:r>
          </w:p>
        </w:tc>
        <w:tc>
          <w:tcPr>
            <w:tcW w:w="2060" w:type="dxa"/>
            <w:tcBorders>
              <w:top w:val="single" w:sz="4" w:space="0" w:color="auto"/>
              <w:left w:val="single" w:sz="4" w:space="0" w:color="auto"/>
              <w:bottom w:val="single" w:sz="4" w:space="0" w:color="auto"/>
              <w:right w:val="single" w:sz="4" w:space="0" w:color="auto"/>
            </w:tcBorders>
            <w:hideMark/>
          </w:tcPr>
          <w:p w14:paraId="556695CC" w14:textId="77777777" w:rsidR="00F01339" w:rsidRPr="00525E6C" w:rsidRDefault="00F01339">
            <w:pPr>
              <w:rPr>
                <w:rFonts w:eastAsia="Yu Mincho"/>
                <w:sz w:val="16"/>
                <w:szCs w:val="16"/>
              </w:rPr>
            </w:pPr>
            <w:r w:rsidRPr="00525E6C">
              <w:rPr>
                <w:rFonts w:eastAsia="Yu Mincho"/>
                <w:b/>
                <w:bCs/>
                <w:sz w:val="16"/>
                <w:szCs w:val="16"/>
              </w:rPr>
              <w:t>Comments</w:t>
            </w:r>
          </w:p>
        </w:tc>
      </w:tr>
      <w:tr w:rsidR="00F01339" w:rsidRPr="00525E6C" w14:paraId="01D580E7" w14:textId="77777777" w:rsidTr="00F01339">
        <w:trPr>
          <w:trHeight w:val="1154"/>
        </w:trPr>
        <w:tc>
          <w:tcPr>
            <w:tcW w:w="1565" w:type="dxa"/>
            <w:tcBorders>
              <w:top w:val="single" w:sz="4" w:space="0" w:color="auto"/>
              <w:left w:val="single" w:sz="4" w:space="0" w:color="auto"/>
              <w:bottom w:val="single" w:sz="4" w:space="0" w:color="auto"/>
              <w:right w:val="single" w:sz="4" w:space="0" w:color="auto"/>
            </w:tcBorders>
            <w:hideMark/>
          </w:tcPr>
          <w:p w14:paraId="1C126811" w14:textId="55E793B3" w:rsidR="00F01339" w:rsidRPr="00525E6C" w:rsidRDefault="00F01339" w:rsidP="002163B8">
            <w:pPr>
              <w:rPr>
                <w:rFonts w:eastAsia="Yu Mincho"/>
                <w:sz w:val="16"/>
                <w:szCs w:val="16"/>
              </w:rPr>
            </w:pPr>
            <w:r w:rsidRPr="00525E6C">
              <w:rPr>
                <w:sz w:val="16"/>
                <w:szCs w:val="16"/>
              </w:rPr>
              <w:t>R4-2210904</w:t>
            </w:r>
          </w:p>
        </w:tc>
        <w:tc>
          <w:tcPr>
            <w:tcW w:w="2688" w:type="dxa"/>
            <w:tcBorders>
              <w:top w:val="single" w:sz="4" w:space="0" w:color="auto"/>
              <w:left w:val="single" w:sz="4" w:space="0" w:color="auto"/>
              <w:bottom w:val="single" w:sz="4" w:space="0" w:color="auto"/>
              <w:right w:val="single" w:sz="4" w:space="0" w:color="auto"/>
            </w:tcBorders>
            <w:hideMark/>
          </w:tcPr>
          <w:p w14:paraId="6DA9D34D" w14:textId="77777777" w:rsidR="00F01339" w:rsidRPr="00525E6C" w:rsidRDefault="00F01339" w:rsidP="002163B8">
            <w:pPr>
              <w:rPr>
                <w:rFonts w:eastAsia="Yu Mincho"/>
                <w:sz w:val="16"/>
                <w:szCs w:val="16"/>
              </w:rPr>
            </w:pPr>
            <w:r w:rsidRPr="00525E6C">
              <w:rPr>
                <w:sz w:val="16"/>
                <w:szCs w:val="16"/>
                <w:lang w:val="sv-SE" w:eastAsia="sv-SE"/>
              </w:rPr>
              <w:fldChar w:fldCharType="begin"/>
            </w:r>
            <w:r w:rsidRPr="00525E6C">
              <w:rPr>
                <w:sz w:val="16"/>
                <w:szCs w:val="16"/>
                <w:lang w:val="sv-SE" w:eastAsia="sv-SE"/>
              </w:rPr>
              <w:instrText xml:space="preserve"> DOCPROPERTY  CrTitle  \* MERGEFORMAT </w:instrText>
            </w:r>
            <w:r w:rsidRPr="00525E6C">
              <w:rPr>
                <w:sz w:val="16"/>
                <w:szCs w:val="16"/>
                <w:lang w:val="sv-SE" w:eastAsia="sv-SE"/>
              </w:rPr>
              <w:fldChar w:fldCharType="separate"/>
            </w:r>
            <w:r w:rsidRPr="00525E6C">
              <w:rPr>
                <w:rFonts w:eastAsia="Yu Mincho"/>
                <w:sz w:val="16"/>
                <w:szCs w:val="16"/>
                <w:lang w:val="sv-SE" w:eastAsia="sv-SE"/>
              </w:rPr>
              <w:t>Draft CR on HST DPS CA requirements for 4Rx</w:t>
            </w:r>
            <w:r w:rsidRPr="00525E6C">
              <w:rPr>
                <w:sz w:val="16"/>
                <w:szCs w:val="16"/>
                <w:lang w:val="sv-SE" w:eastAsia="sv-SE"/>
              </w:rPr>
              <w:fldChar w:fldCharType="end"/>
            </w:r>
          </w:p>
        </w:tc>
        <w:tc>
          <w:tcPr>
            <w:tcW w:w="1308" w:type="dxa"/>
            <w:tcBorders>
              <w:top w:val="single" w:sz="4" w:space="0" w:color="auto"/>
              <w:left w:val="single" w:sz="4" w:space="0" w:color="auto"/>
              <w:bottom w:val="single" w:sz="4" w:space="0" w:color="auto"/>
              <w:right w:val="single" w:sz="4" w:space="0" w:color="auto"/>
            </w:tcBorders>
            <w:hideMark/>
          </w:tcPr>
          <w:p w14:paraId="271C2470" w14:textId="77777777" w:rsidR="00F01339" w:rsidRPr="00525E6C" w:rsidRDefault="00F01339" w:rsidP="002163B8">
            <w:pPr>
              <w:rPr>
                <w:rFonts w:eastAsia="Yu Mincho"/>
                <w:sz w:val="16"/>
                <w:szCs w:val="16"/>
              </w:rPr>
            </w:pPr>
            <w:r w:rsidRPr="00525E6C">
              <w:rPr>
                <w:rFonts w:eastAsia="Yu Mincho"/>
                <w:sz w:val="16"/>
                <w:szCs w:val="16"/>
              </w:rPr>
              <w:t>Apple</w:t>
            </w:r>
          </w:p>
        </w:tc>
        <w:tc>
          <w:tcPr>
            <w:tcW w:w="1866" w:type="dxa"/>
            <w:tcBorders>
              <w:top w:val="single" w:sz="4" w:space="0" w:color="auto"/>
              <w:left w:val="single" w:sz="4" w:space="0" w:color="auto"/>
              <w:bottom w:val="single" w:sz="4" w:space="0" w:color="auto"/>
              <w:right w:val="single" w:sz="4" w:space="0" w:color="auto"/>
            </w:tcBorders>
            <w:hideMark/>
          </w:tcPr>
          <w:p w14:paraId="7DAEB314" w14:textId="4BAFA1BF" w:rsidR="00F01339" w:rsidRPr="00F01339" w:rsidRDefault="00F01339" w:rsidP="002163B8">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3218F0AA" w14:textId="77777777" w:rsidR="00F01339" w:rsidRPr="00525E6C" w:rsidRDefault="00F01339" w:rsidP="002163B8">
            <w:pPr>
              <w:rPr>
                <w:rFonts w:eastAsia="Yu Mincho"/>
                <w:sz w:val="16"/>
                <w:szCs w:val="16"/>
              </w:rPr>
            </w:pPr>
            <w:r w:rsidRPr="00525E6C">
              <w:rPr>
                <w:rFonts w:eastAsia="Yu Mincho"/>
                <w:sz w:val="16"/>
                <w:szCs w:val="16"/>
              </w:rPr>
              <w:t xml:space="preserve">Requirements should to be revised based on latest simulation results </w:t>
            </w:r>
          </w:p>
        </w:tc>
      </w:tr>
      <w:tr w:rsidR="00F01339" w:rsidRPr="00525E6C" w14:paraId="163E2502" w14:textId="77777777" w:rsidTr="00F01339">
        <w:trPr>
          <w:trHeight w:val="1154"/>
        </w:trPr>
        <w:tc>
          <w:tcPr>
            <w:tcW w:w="1565" w:type="dxa"/>
            <w:tcBorders>
              <w:top w:val="single" w:sz="4" w:space="0" w:color="auto"/>
              <w:left w:val="single" w:sz="4" w:space="0" w:color="auto"/>
              <w:bottom w:val="single" w:sz="4" w:space="0" w:color="auto"/>
              <w:right w:val="single" w:sz="4" w:space="0" w:color="auto"/>
            </w:tcBorders>
            <w:hideMark/>
          </w:tcPr>
          <w:p w14:paraId="76BEDAE8" w14:textId="731741B7" w:rsidR="00F01339" w:rsidRPr="00525E6C" w:rsidRDefault="00F01339" w:rsidP="00F01339">
            <w:pPr>
              <w:rPr>
                <w:rFonts w:eastAsia="Yu Mincho"/>
                <w:sz w:val="16"/>
                <w:szCs w:val="16"/>
              </w:rPr>
            </w:pPr>
            <w:r w:rsidRPr="00525E6C">
              <w:rPr>
                <w:sz w:val="16"/>
                <w:szCs w:val="16"/>
              </w:rPr>
              <w:t>R4-2210905</w:t>
            </w:r>
          </w:p>
        </w:tc>
        <w:tc>
          <w:tcPr>
            <w:tcW w:w="2688" w:type="dxa"/>
            <w:tcBorders>
              <w:top w:val="single" w:sz="4" w:space="0" w:color="auto"/>
              <w:left w:val="single" w:sz="4" w:space="0" w:color="auto"/>
              <w:bottom w:val="single" w:sz="4" w:space="0" w:color="auto"/>
              <w:right w:val="single" w:sz="4" w:space="0" w:color="auto"/>
            </w:tcBorders>
            <w:hideMark/>
          </w:tcPr>
          <w:p w14:paraId="5A88254A" w14:textId="77777777" w:rsidR="00F01339" w:rsidRPr="00525E6C" w:rsidRDefault="00F01339" w:rsidP="00F01339">
            <w:pPr>
              <w:rPr>
                <w:rFonts w:eastAsia="Yu Mincho"/>
                <w:sz w:val="16"/>
                <w:szCs w:val="16"/>
              </w:rPr>
            </w:pPr>
            <w:r w:rsidRPr="00525E6C">
              <w:rPr>
                <w:rFonts w:eastAsia="Yu Mincho"/>
                <w:sz w:val="16"/>
                <w:szCs w:val="16"/>
              </w:rPr>
              <w:t>CR on FR1 HST-SFN CA for 4RX</w:t>
            </w:r>
          </w:p>
        </w:tc>
        <w:tc>
          <w:tcPr>
            <w:tcW w:w="1308" w:type="dxa"/>
            <w:tcBorders>
              <w:top w:val="single" w:sz="4" w:space="0" w:color="auto"/>
              <w:left w:val="single" w:sz="4" w:space="0" w:color="auto"/>
              <w:bottom w:val="single" w:sz="4" w:space="0" w:color="auto"/>
              <w:right w:val="single" w:sz="4" w:space="0" w:color="auto"/>
            </w:tcBorders>
            <w:hideMark/>
          </w:tcPr>
          <w:p w14:paraId="340B7C9F" w14:textId="77777777" w:rsidR="00F01339" w:rsidRPr="00525E6C" w:rsidRDefault="00F01339" w:rsidP="00F01339">
            <w:pPr>
              <w:rPr>
                <w:rFonts w:eastAsia="Yu Mincho"/>
                <w:sz w:val="16"/>
                <w:szCs w:val="16"/>
              </w:rPr>
            </w:pPr>
            <w:r w:rsidRPr="00525E6C">
              <w:rPr>
                <w:rFonts w:eastAsia="Yu Mincho"/>
                <w:sz w:val="16"/>
                <w:szCs w:val="16"/>
              </w:rPr>
              <w:t>CMCC</w:t>
            </w:r>
          </w:p>
        </w:tc>
        <w:tc>
          <w:tcPr>
            <w:tcW w:w="1866" w:type="dxa"/>
            <w:tcBorders>
              <w:top w:val="single" w:sz="4" w:space="0" w:color="auto"/>
              <w:left w:val="single" w:sz="4" w:space="0" w:color="auto"/>
              <w:bottom w:val="single" w:sz="4" w:space="0" w:color="auto"/>
              <w:right w:val="single" w:sz="4" w:space="0" w:color="auto"/>
            </w:tcBorders>
            <w:hideMark/>
          </w:tcPr>
          <w:p w14:paraId="37B8B974" w14:textId="6AEDE6BC" w:rsidR="00F01339" w:rsidRPr="00F01339" w:rsidRDefault="00F01339" w:rsidP="00F01339">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44AF5AE0" w14:textId="77777777" w:rsidR="00F01339" w:rsidRPr="00525E6C" w:rsidRDefault="00F01339" w:rsidP="00F01339">
            <w:pPr>
              <w:rPr>
                <w:rFonts w:eastAsia="Yu Mincho"/>
                <w:sz w:val="16"/>
                <w:szCs w:val="16"/>
              </w:rPr>
            </w:pPr>
            <w:r w:rsidRPr="00525E6C">
              <w:rPr>
                <w:rFonts w:eastAsia="Yu Mincho"/>
                <w:sz w:val="16"/>
                <w:szCs w:val="16"/>
              </w:rPr>
              <w:t>Requirements should to be revised based on latest simulation results</w:t>
            </w:r>
          </w:p>
        </w:tc>
      </w:tr>
      <w:tr w:rsidR="00F01339" w:rsidRPr="00525E6C" w14:paraId="0A9DE6FE" w14:textId="77777777" w:rsidTr="00F01339">
        <w:trPr>
          <w:trHeight w:val="2029"/>
        </w:trPr>
        <w:tc>
          <w:tcPr>
            <w:tcW w:w="1565" w:type="dxa"/>
            <w:tcBorders>
              <w:top w:val="single" w:sz="4" w:space="0" w:color="auto"/>
              <w:left w:val="single" w:sz="4" w:space="0" w:color="auto"/>
              <w:bottom w:val="single" w:sz="4" w:space="0" w:color="auto"/>
              <w:right w:val="single" w:sz="4" w:space="0" w:color="auto"/>
            </w:tcBorders>
            <w:hideMark/>
          </w:tcPr>
          <w:p w14:paraId="691E8B33" w14:textId="7E0C681D" w:rsidR="00F01339" w:rsidRPr="00525E6C" w:rsidRDefault="00F01339" w:rsidP="00F01339">
            <w:pPr>
              <w:rPr>
                <w:rFonts w:eastAsia="Yu Mincho"/>
                <w:sz w:val="16"/>
                <w:szCs w:val="16"/>
              </w:rPr>
            </w:pPr>
            <w:r w:rsidRPr="00525E6C">
              <w:rPr>
                <w:sz w:val="16"/>
                <w:szCs w:val="16"/>
              </w:rPr>
              <w:t>R4-2210906</w:t>
            </w:r>
          </w:p>
        </w:tc>
        <w:tc>
          <w:tcPr>
            <w:tcW w:w="2688" w:type="dxa"/>
            <w:tcBorders>
              <w:top w:val="single" w:sz="4" w:space="0" w:color="auto"/>
              <w:left w:val="single" w:sz="4" w:space="0" w:color="auto"/>
              <w:bottom w:val="single" w:sz="4" w:space="0" w:color="auto"/>
              <w:right w:val="single" w:sz="4" w:space="0" w:color="auto"/>
            </w:tcBorders>
            <w:hideMark/>
          </w:tcPr>
          <w:p w14:paraId="4B8C5AC3" w14:textId="77777777" w:rsidR="00F01339" w:rsidRPr="00525E6C" w:rsidRDefault="00F01339" w:rsidP="00F01339">
            <w:pPr>
              <w:rPr>
                <w:rFonts w:eastAsia="Yu Mincho"/>
                <w:sz w:val="16"/>
                <w:szCs w:val="16"/>
              </w:rPr>
            </w:pPr>
            <w:r w:rsidRPr="00525E6C">
              <w:rPr>
                <w:rFonts w:eastAsia="Yu Mincho"/>
                <w:sz w:val="16"/>
                <w:szCs w:val="16"/>
              </w:rPr>
              <w:t>Draft CR on release independent for FR1 HST demodulation</w:t>
            </w:r>
          </w:p>
        </w:tc>
        <w:tc>
          <w:tcPr>
            <w:tcW w:w="1308" w:type="dxa"/>
            <w:tcBorders>
              <w:top w:val="single" w:sz="4" w:space="0" w:color="auto"/>
              <w:left w:val="single" w:sz="4" w:space="0" w:color="auto"/>
              <w:bottom w:val="single" w:sz="4" w:space="0" w:color="auto"/>
              <w:right w:val="single" w:sz="4" w:space="0" w:color="auto"/>
            </w:tcBorders>
            <w:hideMark/>
          </w:tcPr>
          <w:p w14:paraId="6282C7F9" w14:textId="77777777" w:rsidR="00F01339" w:rsidRPr="00525E6C" w:rsidRDefault="00F01339" w:rsidP="00F01339">
            <w:pPr>
              <w:rPr>
                <w:rFonts w:eastAsia="Yu Mincho"/>
                <w:sz w:val="16"/>
                <w:szCs w:val="16"/>
              </w:rPr>
            </w:pPr>
            <w:r w:rsidRPr="00525E6C">
              <w:rPr>
                <w:rFonts w:eastAsia="Yu Mincho"/>
                <w:sz w:val="16"/>
                <w:szCs w:val="16"/>
              </w:rPr>
              <w:t>CMCC</w:t>
            </w:r>
          </w:p>
        </w:tc>
        <w:tc>
          <w:tcPr>
            <w:tcW w:w="1866" w:type="dxa"/>
            <w:tcBorders>
              <w:top w:val="single" w:sz="4" w:space="0" w:color="auto"/>
              <w:left w:val="single" w:sz="4" w:space="0" w:color="auto"/>
              <w:bottom w:val="single" w:sz="4" w:space="0" w:color="auto"/>
              <w:right w:val="single" w:sz="4" w:space="0" w:color="auto"/>
            </w:tcBorders>
            <w:hideMark/>
          </w:tcPr>
          <w:p w14:paraId="4E3E9331" w14:textId="43DBF8C9" w:rsidR="00F01339" w:rsidRPr="00F01339" w:rsidRDefault="00F01339" w:rsidP="00F01339">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51A1A2AE" w14:textId="77777777" w:rsidR="00F01339" w:rsidRPr="00525E6C" w:rsidRDefault="00F01339" w:rsidP="00F01339">
            <w:pPr>
              <w:rPr>
                <w:rFonts w:eastAsia="Yu Mincho"/>
                <w:sz w:val="16"/>
                <w:szCs w:val="16"/>
              </w:rPr>
            </w:pPr>
            <w:r w:rsidRPr="00525E6C">
              <w:rPr>
                <w:rFonts w:eastAsia="Yu Mincho"/>
                <w:sz w:val="16"/>
                <w:szCs w:val="16"/>
              </w:rPr>
              <w:t>Revised based on Apple’s comments</w:t>
            </w:r>
          </w:p>
          <w:p w14:paraId="40EACBEC" w14:textId="77777777" w:rsidR="00F01339" w:rsidRPr="00525E6C" w:rsidRDefault="00F01339" w:rsidP="00F01339">
            <w:pPr>
              <w:rPr>
                <w:rFonts w:eastAsia="Yu Mincho"/>
                <w:sz w:val="16"/>
                <w:szCs w:val="16"/>
              </w:rPr>
            </w:pPr>
            <w:r w:rsidRPr="00525E6C">
              <w:rPr>
                <w:rFonts w:eastAsia="Yu Mincho"/>
                <w:sz w:val="16"/>
                <w:szCs w:val="16"/>
              </w:rPr>
              <w:t>have Clause number in 1st column and combine two tables</w:t>
            </w:r>
          </w:p>
        </w:tc>
      </w:tr>
      <w:tr w:rsidR="00F01339" w:rsidRPr="00525E6C" w14:paraId="4FC04475" w14:textId="77777777" w:rsidTr="00F01339">
        <w:trPr>
          <w:trHeight w:val="1717"/>
        </w:trPr>
        <w:tc>
          <w:tcPr>
            <w:tcW w:w="1565" w:type="dxa"/>
            <w:tcBorders>
              <w:top w:val="single" w:sz="4" w:space="0" w:color="auto"/>
              <w:left w:val="single" w:sz="4" w:space="0" w:color="auto"/>
              <w:bottom w:val="single" w:sz="4" w:space="0" w:color="auto"/>
              <w:right w:val="single" w:sz="4" w:space="0" w:color="auto"/>
            </w:tcBorders>
            <w:hideMark/>
          </w:tcPr>
          <w:p w14:paraId="66B351F9" w14:textId="3BACE8C0" w:rsidR="00F01339" w:rsidRPr="00525E6C" w:rsidRDefault="00F01339" w:rsidP="00F01339">
            <w:pPr>
              <w:rPr>
                <w:rFonts w:eastAsia="Yu Mincho"/>
                <w:sz w:val="16"/>
                <w:szCs w:val="16"/>
              </w:rPr>
            </w:pPr>
            <w:r w:rsidRPr="00525E6C">
              <w:rPr>
                <w:sz w:val="16"/>
                <w:szCs w:val="16"/>
              </w:rPr>
              <w:t>R4-2210907</w:t>
            </w:r>
          </w:p>
        </w:tc>
        <w:tc>
          <w:tcPr>
            <w:tcW w:w="2688" w:type="dxa"/>
            <w:tcBorders>
              <w:top w:val="single" w:sz="4" w:space="0" w:color="auto"/>
              <w:left w:val="single" w:sz="4" w:space="0" w:color="auto"/>
              <w:bottom w:val="single" w:sz="4" w:space="0" w:color="auto"/>
              <w:right w:val="single" w:sz="4" w:space="0" w:color="auto"/>
            </w:tcBorders>
            <w:hideMark/>
          </w:tcPr>
          <w:p w14:paraId="650DBA4B" w14:textId="77777777" w:rsidR="00F01339" w:rsidRPr="00525E6C" w:rsidRDefault="00F01339" w:rsidP="00F01339">
            <w:pPr>
              <w:rPr>
                <w:rFonts w:eastAsia="Yu Mincho"/>
                <w:sz w:val="16"/>
                <w:szCs w:val="16"/>
              </w:rPr>
            </w:pPr>
            <w:r w:rsidRPr="00525E6C">
              <w:rPr>
                <w:rFonts w:eastAsia="Yu Mincho"/>
                <w:sz w:val="16"/>
                <w:szCs w:val="16"/>
              </w:rPr>
              <w:t>Draft CR on release independent for FR1 HST demodulation</w:t>
            </w:r>
          </w:p>
        </w:tc>
        <w:tc>
          <w:tcPr>
            <w:tcW w:w="1308" w:type="dxa"/>
            <w:tcBorders>
              <w:top w:val="single" w:sz="4" w:space="0" w:color="auto"/>
              <w:left w:val="single" w:sz="4" w:space="0" w:color="auto"/>
              <w:bottom w:val="single" w:sz="4" w:space="0" w:color="auto"/>
              <w:right w:val="single" w:sz="4" w:space="0" w:color="auto"/>
            </w:tcBorders>
            <w:hideMark/>
          </w:tcPr>
          <w:p w14:paraId="5AB0C4F5" w14:textId="77777777" w:rsidR="00F01339" w:rsidRPr="00525E6C" w:rsidRDefault="00F01339" w:rsidP="00F01339">
            <w:pPr>
              <w:rPr>
                <w:rFonts w:eastAsia="Yu Mincho"/>
                <w:sz w:val="16"/>
                <w:szCs w:val="16"/>
              </w:rPr>
            </w:pPr>
            <w:r w:rsidRPr="00525E6C">
              <w:rPr>
                <w:rFonts w:eastAsia="Yu Mincho"/>
                <w:sz w:val="16"/>
                <w:szCs w:val="16"/>
              </w:rPr>
              <w:t>CMCC</w:t>
            </w:r>
          </w:p>
        </w:tc>
        <w:tc>
          <w:tcPr>
            <w:tcW w:w="1866" w:type="dxa"/>
            <w:tcBorders>
              <w:top w:val="single" w:sz="4" w:space="0" w:color="auto"/>
              <w:left w:val="single" w:sz="4" w:space="0" w:color="auto"/>
              <w:bottom w:val="single" w:sz="4" w:space="0" w:color="auto"/>
              <w:right w:val="single" w:sz="4" w:space="0" w:color="auto"/>
            </w:tcBorders>
            <w:hideMark/>
          </w:tcPr>
          <w:p w14:paraId="4A80D28E" w14:textId="1172ED92" w:rsidR="00F01339" w:rsidRPr="00F01339" w:rsidRDefault="00F01339" w:rsidP="00F01339">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4B1A6C79" w14:textId="77777777" w:rsidR="00F01339" w:rsidRPr="00525E6C" w:rsidRDefault="00F01339" w:rsidP="00F01339">
            <w:pPr>
              <w:rPr>
                <w:rFonts w:eastAsia="Yu Mincho"/>
                <w:sz w:val="16"/>
                <w:szCs w:val="16"/>
              </w:rPr>
            </w:pPr>
            <w:r w:rsidRPr="00525E6C">
              <w:rPr>
                <w:rFonts w:eastAsia="Yu Mincho"/>
                <w:sz w:val="16"/>
                <w:szCs w:val="16"/>
              </w:rPr>
              <w:t>Revised based on Apple’s comments for R4-2208514, have Clause number in 1st column and combine two tables</w:t>
            </w:r>
          </w:p>
        </w:tc>
      </w:tr>
      <w:tr w:rsidR="00F01339" w:rsidRPr="00525E6C" w14:paraId="5548BD04" w14:textId="77777777" w:rsidTr="00F01339">
        <w:trPr>
          <w:trHeight w:val="1159"/>
        </w:trPr>
        <w:tc>
          <w:tcPr>
            <w:tcW w:w="1565" w:type="dxa"/>
            <w:tcBorders>
              <w:top w:val="single" w:sz="4" w:space="0" w:color="auto"/>
              <w:left w:val="single" w:sz="4" w:space="0" w:color="auto"/>
              <w:bottom w:val="single" w:sz="4" w:space="0" w:color="auto"/>
              <w:right w:val="single" w:sz="4" w:space="0" w:color="auto"/>
            </w:tcBorders>
            <w:hideMark/>
          </w:tcPr>
          <w:p w14:paraId="1E0F28ED" w14:textId="404E0462" w:rsidR="00F01339" w:rsidRPr="00525E6C" w:rsidRDefault="00F01339" w:rsidP="00F01339">
            <w:pPr>
              <w:rPr>
                <w:rFonts w:eastAsia="Yu Mincho"/>
                <w:sz w:val="16"/>
                <w:szCs w:val="16"/>
              </w:rPr>
            </w:pPr>
            <w:r w:rsidRPr="00525E6C">
              <w:rPr>
                <w:sz w:val="16"/>
                <w:szCs w:val="16"/>
              </w:rPr>
              <w:t>R4-2210908</w:t>
            </w:r>
          </w:p>
        </w:tc>
        <w:tc>
          <w:tcPr>
            <w:tcW w:w="2688" w:type="dxa"/>
            <w:tcBorders>
              <w:top w:val="single" w:sz="4" w:space="0" w:color="auto"/>
              <w:left w:val="single" w:sz="4" w:space="0" w:color="auto"/>
              <w:bottom w:val="single" w:sz="4" w:space="0" w:color="auto"/>
              <w:right w:val="single" w:sz="4" w:space="0" w:color="auto"/>
            </w:tcBorders>
            <w:hideMark/>
          </w:tcPr>
          <w:p w14:paraId="4B0AA4DA" w14:textId="77777777" w:rsidR="00F01339" w:rsidRPr="00525E6C" w:rsidRDefault="00F01339" w:rsidP="00F01339">
            <w:pPr>
              <w:rPr>
                <w:rFonts w:eastAsia="Yu Mincho"/>
                <w:sz w:val="16"/>
                <w:szCs w:val="16"/>
              </w:rPr>
            </w:pPr>
            <w:r w:rsidRPr="00525E6C">
              <w:rPr>
                <w:rFonts w:eastAsia="Yu Mincho"/>
                <w:sz w:val="16"/>
                <w:szCs w:val="16"/>
              </w:rPr>
              <w:t>Draft CR on HST FR1 DPS CA requirements for 2Rx (38.101-4)</w:t>
            </w:r>
          </w:p>
        </w:tc>
        <w:tc>
          <w:tcPr>
            <w:tcW w:w="1308" w:type="dxa"/>
            <w:tcBorders>
              <w:top w:val="single" w:sz="4" w:space="0" w:color="auto"/>
              <w:left w:val="single" w:sz="4" w:space="0" w:color="auto"/>
              <w:bottom w:val="single" w:sz="4" w:space="0" w:color="auto"/>
              <w:right w:val="single" w:sz="4" w:space="0" w:color="auto"/>
            </w:tcBorders>
            <w:hideMark/>
          </w:tcPr>
          <w:p w14:paraId="72631D9A" w14:textId="77777777" w:rsidR="00F01339" w:rsidRPr="00525E6C" w:rsidRDefault="00F01339" w:rsidP="00F01339">
            <w:pPr>
              <w:rPr>
                <w:rFonts w:eastAsia="Yu Mincho"/>
                <w:sz w:val="16"/>
                <w:szCs w:val="16"/>
              </w:rPr>
            </w:pPr>
            <w:r w:rsidRPr="00525E6C">
              <w:rPr>
                <w:rFonts w:eastAsia="Yu Mincho"/>
                <w:sz w:val="16"/>
                <w:szCs w:val="16"/>
              </w:rPr>
              <w:t xml:space="preserve">Huawei, </w:t>
            </w:r>
            <w:proofErr w:type="spellStart"/>
            <w:r w:rsidRPr="00525E6C">
              <w:rPr>
                <w:rFonts w:eastAsia="Yu Mincho"/>
                <w:sz w:val="16"/>
                <w:szCs w:val="16"/>
              </w:rPr>
              <w:t>HiSilicon</w:t>
            </w:r>
            <w:proofErr w:type="spellEnd"/>
          </w:p>
        </w:tc>
        <w:tc>
          <w:tcPr>
            <w:tcW w:w="1866" w:type="dxa"/>
            <w:tcBorders>
              <w:top w:val="single" w:sz="4" w:space="0" w:color="auto"/>
              <w:left w:val="single" w:sz="4" w:space="0" w:color="auto"/>
              <w:bottom w:val="single" w:sz="4" w:space="0" w:color="auto"/>
              <w:right w:val="single" w:sz="4" w:space="0" w:color="auto"/>
            </w:tcBorders>
            <w:hideMark/>
          </w:tcPr>
          <w:p w14:paraId="5F73980D" w14:textId="77DA92C0" w:rsidR="00F01339" w:rsidRPr="00F01339" w:rsidRDefault="00F01339" w:rsidP="00F01339">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709D1558" w14:textId="77777777" w:rsidR="00F01339" w:rsidRPr="00525E6C" w:rsidRDefault="00F01339" w:rsidP="00F01339">
            <w:pPr>
              <w:rPr>
                <w:rFonts w:eastAsia="Yu Mincho"/>
                <w:sz w:val="16"/>
                <w:szCs w:val="16"/>
              </w:rPr>
            </w:pPr>
            <w:r w:rsidRPr="00525E6C">
              <w:rPr>
                <w:rFonts w:eastAsia="Yu Mincho"/>
                <w:sz w:val="16"/>
                <w:szCs w:val="16"/>
              </w:rPr>
              <w:t>Requirements should to be revised based on latest simulation results</w:t>
            </w:r>
          </w:p>
        </w:tc>
      </w:tr>
      <w:tr w:rsidR="00F01339" w:rsidRPr="00525E6C" w14:paraId="0A2995E2" w14:textId="77777777" w:rsidTr="00F01339">
        <w:trPr>
          <w:trHeight w:val="869"/>
        </w:trPr>
        <w:tc>
          <w:tcPr>
            <w:tcW w:w="1565" w:type="dxa"/>
            <w:tcBorders>
              <w:top w:val="single" w:sz="4" w:space="0" w:color="auto"/>
              <w:left w:val="single" w:sz="4" w:space="0" w:color="auto"/>
              <w:bottom w:val="single" w:sz="4" w:space="0" w:color="auto"/>
              <w:right w:val="single" w:sz="4" w:space="0" w:color="auto"/>
            </w:tcBorders>
            <w:hideMark/>
          </w:tcPr>
          <w:p w14:paraId="62881998" w14:textId="1AD7FEAD" w:rsidR="00F01339" w:rsidRPr="00525E6C" w:rsidRDefault="00F01339" w:rsidP="00F01339">
            <w:pPr>
              <w:rPr>
                <w:rFonts w:eastAsia="Yu Mincho"/>
                <w:sz w:val="16"/>
                <w:szCs w:val="16"/>
              </w:rPr>
            </w:pPr>
            <w:r w:rsidRPr="00525E6C">
              <w:rPr>
                <w:sz w:val="16"/>
                <w:szCs w:val="16"/>
              </w:rPr>
              <w:t>R4-2210909</w:t>
            </w:r>
          </w:p>
        </w:tc>
        <w:tc>
          <w:tcPr>
            <w:tcW w:w="2688" w:type="dxa"/>
            <w:tcBorders>
              <w:top w:val="single" w:sz="4" w:space="0" w:color="auto"/>
              <w:left w:val="single" w:sz="4" w:space="0" w:color="auto"/>
              <w:bottom w:val="single" w:sz="4" w:space="0" w:color="auto"/>
              <w:right w:val="single" w:sz="4" w:space="0" w:color="auto"/>
            </w:tcBorders>
            <w:hideMark/>
          </w:tcPr>
          <w:p w14:paraId="40A43EB2" w14:textId="77777777" w:rsidR="00F01339" w:rsidRPr="00525E6C" w:rsidRDefault="00F01339" w:rsidP="00F01339">
            <w:pPr>
              <w:rPr>
                <w:rFonts w:eastAsia="Yu Mincho"/>
                <w:sz w:val="16"/>
                <w:szCs w:val="16"/>
              </w:rPr>
            </w:pPr>
            <w:r w:rsidRPr="00525E6C">
              <w:rPr>
                <w:rFonts w:eastAsia="Yu Mincho"/>
                <w:sz w:val="16"/>
                <w:szCs w:val="16"/>
              </w:rPr>
              <w:t>Draft CR on Applicability Rules for FR1 HST CA Requirements</w:t>
            </w:r>
          </w:p>
        </w:tc>
        <w:tc>
          <w:tcPr>
            <w:tcW w:w="1308" w:type="dxa"/>
            <w:tcBorders>
              <w:top w:val="single" w:sz="4" w:space="0" w:color="auto"/>
              <w:left w:val="single" w:sz="4" w:space="0" w:color="auto"/>
              <w:bottom w:val="single" w:sz="4" w:space="0" w:color="auto"/>
              <w:right w:val="single" w:sz="4" w:space="0" w:color="auto"/>
            </w:tcBorders>
            <w:hideMark/>
          </w:tcPr>
          <w:p w14:paraId="780619C3" w14:textId="77777777" w:rsidR="00F01339" w:rsidRPr="00525E6C" w:rsidRDefault="00F01339" w:rsidP="00F01339">
            <w:pPr>
              <w:rPr>
                <w:rFonts w:eastAsia="Yu Mincho"/>
                <w:sz w:val="16"/>
                <w:szCs w:val="16"/>
              </w:rPr>
            </w:pPr>
            <w:r w:rsidRPr="00525E6C">
              <w:rPr>
                <w:rFonts w:eastAsia="Yu Mincho"/>
                <w:sz w:val="16"/>
                <w:szCs w:val="16"/>
              </w:rPr>
              <w:t>Qualcomm Incorporated</w:t>
            </w:r>
          </w:p>
        </w:tc>
        <w:tc>
          <w:tcPr>
            <w:tcW w:w="1866" w:type="dxa"/>
            <w:tcBorders>
              <w:top w:val="single" w:sz="4" w:space="0" w:color="auto"/>
              <w:left w:val="single" w:sz="4" w:space="0" w:color="auto"/>
              <w:bottom w:val="single" w:sz="4" w:space="0" w:color="auto"/>
              <w:right w:val="single" w:sz="4" w:space="0" w:color="auto"/>
            </w:tcBorders>
            <w:hideMark/>
          </w:tcPr>
          <w:p w14:paraId="1D174BA6" w14:textId="138F7A84" w:rsidR="00F01339" w:rsidRPr="00F01339" w:rsidRDefault="00F01339" w:rsidP="00F01339">
            <w:pPr>
              <w:rPr>
                <w:rFonts w:eastAsia="Yu Mincho"/>
                <w:sz w:val="16"/>
                <w:szCs w:val="16"/>
                <w:highlight w:val="green"/>
              </w:rPr>
            </w:pPr>
            <w:r w:rsidRPr="00F01339">
              <w:rPr>
                <w:rFonts w:ascii="等线" w:eastAsia="等线" w:hAnsi="等线" w:hint="eastAsia"/>
                <w:sz w:val="16"/>
                <w:szCs w:val="16"/>
                <w:highlight w:val="green"/>
                <w:lang w:eastAsia="zh-CN"/>
              </w:rPr>
              <w:t>Endorsed</w:t>
            </w:r>
          </w:p>
        </w:tc>
        <w:tc>
          <w:tcPr>
            <w:tcW w:w="2060" w:type="dxa"/>
            <w:tcBorders>
              <w:top w:val="single" w:sz="4" w:space="0" w:color="auto"/>
              <w:left w:val="single" w:sz="4" w:space="0" w:color="auto"/>
              <w:bottom w:val="single" w:sz="4" w:space="0" w:color="auto"/>
              <w:right w:val="single" w:sz="4" w:space="0" w:color="auto"/>
            </w:tcBorders>
            <w:hideMark/>
          </w:tcPr>
          <w:p w14:paraId="21BDD1E2" w14:textId="77777777" w:rsidR="00F01339" w:rsidRPr="00525E6C" w:rsidRDefault="00F01339" w:rsidP="00F01339">
            <w:pPr>
              <w:rPr>
                <w:rFonts w:eastAsia="Yu Mincho"/>
                <w:sz w:val="16"/>
                <w:szCs w:val="16"/>
              </w:rPr>
            </w:pPr>
            <w:r w:rsidRPr="00525E6C">
              <w:rPr>
                <w:rFonts w:eastAsia="Yu Mincho"/>
                <w:sz w:val="16"/>
                <w:szCs w:val="16"/>
              </w:rPr>
              <w:t>Revise the Work item code</w:t>
            </w:r>
          </w:p>
        </w:tc>
      </w:tr>
    </w:tbl>
    <w:p w14:paraId="33FA9145" w14:textId="77777777" w:rsidR="0069522E" w:rsidRPr="0098078E" w:rsidRDefault="0069522E" w:rsidP="0069522E">
      <w:pPr>
        <w:overflowPunct/>
        <w:autoSpaceDE/>
        <w:adjustRightInd/>
        <w:spacing w:after="0"/>
        <w:rPr>
          <w:rFonts w:ascii="Arial" w:eastAsiaTheme="minorEastAsia" w:hAnsi="Arial" w:cs="Arial"/>
          <w:b/>
          <w:lang w:eastAsia="zh-CN"/>
        </w:rPr>
      </w:pPr>
    </w:p>
    <w:p w14:paraId="2EA3CDDF" w14:textId="77777777" w:rsidR="0069522E" w:rsidRDefault="0069522E" w:rsidP="0069522E">
      <w:pPr>
        <w:rPr>
          <w:lang w:val="en-US" w:eastAsia="zh-CN"/>
        </w:rPr>
      </w:pPr>
      <w:r>
        <w:rPr>
          <w:lang w:val="en-US" w:eastAsia="zh-CN"/>
        </w:rPr>
        <w:t>--------------------------------------------------------------End--------------------------------------------------------------------------</w:t>
      </w:r>
    </w:p>
    <w:p w14:paraId="5D1DBAA1" w14:textId="77777777" w:rsidR="0069522E" w:rsidRDefault="0069522E" w:rsidP="0069522E">
      <w:pPr>
        <w:rPr>
          <w:lang w:eastAsia="en-GB"/>
        </w:rPr>
      </w:pPr>
    </w:p>
    <w:p w14:paraId="588D8B6D" w14:textId="77777777" w:rsidR="0069522E" w:rsidRDefault="0069522E" w:rsidP="0069522E">
      <w:pPr>
        <w:rPr>
          <w:rFonts w:ascii="Arial" w:hAnsi="Arial" w:cs="Arial"/>
          <w:b/>
          <w:sz w:val="24"/>
        </w:rPr>
      </w:pPr>
      <w:r>
        <w:rPr>
          <w:rFonts w:ascii="Arial" w:hAnsi="Arial" w:cs="Arial"/>
          <w:b/>
          <w:color w:val="0000FF"/>
          <w:sz w:val="24"/>
        </w:rPr>
        <w:t>R4-2207797</w:t>
      </w:r>
      <w:r>
        <w:rPr>
          <w:rFonts w:ascii="Arial" w:hAnsi="Arial" w:cs="Arial"/>
          <w:b/>
          <w:color w:val="0000FF"/>
          <w:sz w:val="24"/>
        </w:rPr>
        <w:tab/>
      </w:r>
      <w:r>
        <w:rPr>
          <w:rFonts w:ascii="Arial" w:hAnsi="Arial" w:cs="Arial"/>
          <w:b/>
          <w:sz w:val="24"/>
        </w:rPr>
        <w:t>Simulation results for PDSCH CA Requirements in HST</w:t>
      </w:r>
    </w:p>
    <w:p w14:paraId="492AC5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8F0C825" w14:textId="51168F03"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AD6CF" w14:textId="77777777" w:rsidR="0069522E" w:rsidRDefault="0069522E" w:rsidP="0069522E">
      <w:pPr>
        <w:rPr>
          <w:rFonts w:ascii="Arial" w:hAnsi="Arial" w:cs="Arial"/>
          <w:b/>
          <w:sz w:val="24"/>
        </w:rPr>
      </w:pPr>
      <w:r>
        <w:rPr>
          <w:rFonts w:ascii="Arial" w:hAnsi="Arial" w:cs="Arial"/>
          <w:b/>
          <w:color w:val="0000FF"/>
          <w:sz w:val="24"/>
        </w:rPr>
        <w:t>R4-2207798</w:t>
      </w:r>
      <w:r>
        <w:rPr>
          <w:rFonts w:ascii="Arial" w:hAnsi="Arial" w:cs="Arial"/>
          <w:b/>
          <w:color w:val="0000FF"/>
          <w:sz w:val="24"/>
        </w:rPr>
        <w:tab/>
      </w:r>
      <w:r>
        <w:rPr>
          <w:rFonts w:ascii="Arial" w:hAnsi="Arial" w:cs="Arial"/>
          <w:b/>
          <w:sz w:val="24"/>
        </w:rPr>
        <w:t>Draft CR on HST DPS CA requirements for 4Rx</w:t>
      </w:r>
    </w:p>
    <w:p w14:paraId="244F92D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F (Rel-17)</w:t>
      </w:r>
      <w:r>
        <w:rPr>
          <w:i/>
        </w:rPr>
        <w:br/>
      </w:r>
      <w:r>
        <w:rPr>
          <w:i/>
        </w:rPr>
        <w:br/>
      </w:r>
      <w:r>
        <w:rPr>
          <w:i/>
        </w:rPr>
        <w:tab/>
      </w:r>
      <w:r>
        <w:rPr>
          <w:i/>
        </w:rPr>
        <w:tab/>
      </w:r>
      <w:r>
        <w:rPr>
          <w:i/>
        </w:rPr>
        <w:tab/>
      </w:r>
      <w:r>
        <w:rPr>
          <w:i/>
        </w:rPr>
        <w:tab/>
      </w:r>
      <w:r>
        <w:rPr>
          <w:i/>
        </w:rPr>
        <w:tab/>
        <w:t>Source: Apple</w:t>
      </w:r>
    </w:p>
    <w:p w14:paraId="1BC16BE5" w14:textId="6C9C728D" w:rsidR="0069522E" w:rsidRDefault="0098078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FD0CC3">
        <w:rPr>
          <w:rFonts w:ascii="Arial" w:hAnsi="Arial" w:cs="Arial"/>
          <w:b/>
        </w:rPr>
        <w:t>0904</w:t>
      </w:r>
      <w:r>
        <w:rPr>
          <w:rFonts w:ascii="Arial" w:hAnsi="Arial" w:cs="Arial"/>
          <w:b/>
        </w:rPr>
        <w:t xml:space="preserve"> (from R4-2207798).</w:t>
      </w:r>
    </w:p>
    <w:p w14:paraId="43DA0104" w14:textId="118E901D"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0904</w:t>
      </w:r>
      <w:r>
        <w:rPr>
          <w:rFonts w:ascii="Arial" w:hAnsi="Arial" w:cs="Arial"/>
          <w:b/>
          <w:color w:val="0000FF"/>
          <w:sz w:val="24"/>
        </w:rPr>
        <w:tab/>
      </w:r>
      <w:r>
        <w:rPr>
          <w:rFonts w:ascii="Arial" w:hAnsi="Arial" w:cs="Arial"/>
          <w:b/>
          <w:sz w:val="24"/>
        </w:rPr>
        <w:t>Draft CR on HST DPS CA requirements for 4Rx</w:t>
      </w:r>
    </w:p>
    <w:p w14:paraId="1D65DF5B"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F (Rel-17)</w:t>
      </w:r>
      <w:r>
        <w:rPr>
          <w:i/>
        </w:rPr>
        <w:br/>
      </w:r>
      <w:r>
        <w:rPr>
          <w:i/>
        </w:rPr>
        <w:br/>
      </w:r>
      <w:r>
        <w:rPr>
          <w:i/>
        </w:rPr>
        <w:tab/>
      </w:r>
      <w:r>
        <w:rPr>
          <w:i/>
        </w:rPr>
        <w:tab/>
      </w:r>
      <w:r>
        <w:rPr>
          <w:i/>
        </w:rPr>
        <w:tab/>
      </w:r>
      <w:r>
        <w:rPr>
          <w:i/>
        </w:rPr>
        <w:tab/>
      </w:r>
      <w:r>
        <w:rPr>
          <w:i/>
        </w:rPr>
        <w:tab/>
        <w:t>Source: Apple</w:t>
      </w:r>
    </w:p>
    <w:p w14:paraId="2E09F1A5"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683664EC" w14:textId="266C912B" w:rsidR="0098078E" w:rsidRDefault="0098078E" w:rsidP="0098078E">
      <w:pPr>
        <w:rPr>
          <w:color w:val="993300"/>
          <w:u w:val="single"/>
        </w:rPr>
      </w:pPr>
    </w:p>
    <w:p w14:paraId="6654FA98" w14:textId="09CA9ACA"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4-2208508</w:t>
      </w:r>
      <w:r w:rsidR="0069522E">
        <w:rPr>
          <w:rFonts w:ascii="Arial" w:hAnsi="Arial" w:cs="Arial"/>
          <w:b/>
          <w:color w:val="0000FF"/>
          <w:sz w:val="24"/>
        </w:rPr>
        <w:tab/>
      </w:r>
      <w:r w:rsidR="0069522E">
        <w:rPr>
          <w:rFonts w:ascii="Arial" w:hAnsi="Arial" w:cs="Arial"/>
          <w:b/>
          <w:sz w:val="24"/>
        </w:rPr>
        <w:t>CR on PDSCH requirements for HST-SFN CA requirements for 4Rx</w:t>
      </w:r>
    </w:p>
    <w:p w14:paraId="651E813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r>
        <w:rPr>
          <w:i/>
        </w:rPr>
        <w:tab/>
        <w:t xml:space="preserve">  CR-0283  rev  Cat: F (Rel-17)</w:t>
      </w:r>
      <w:r>
        <w:rPr>
          <w:i/>
        </w:rPr>
        <w:br/>
      </w:r>
      <w:r>
        <w:rPr>
          <w:i/>
        </w:rPr>
        <w:br/>
      </w:r>
      <w:r>
        <w:rPr>
          <w:i/>
        </w:rPr>
        <w:tab/>
      </w:r>
      <w:r>
        <w:rPr>
          <w:i/>
        </w:rPr>
        <w:tab/>
      </w:r>
      <w:r>
        <w:rPr>
          <w:i/>
        </w:rPr>
        <w:tab/>
      </w:r>
      <w:r>
        <w:rPr>
          <w:i/>
        </w:rPr>
        <w:tab/>
      </w:r>
      <w:r>
        <w:rPr>
          <w:i/>
        </w:rPr>
        <w:tab/>
        <w:t>Source: CMCC</w:t>
      </w:r>
    </w:p>
    <w:p w14:paraId="5E501FAD" w14:textId="1C607660"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0905</w:t>
      </w:r>
      <w:r>
        <w:rPr>
          <w:rFonts w:ascii="Arial" w:hAnsi="Arial" w:cs="Arial"/>
          <w:b/>
        </w:rPr>
        <w:t xml:space="preserve"> (from R4-2208508).</w:t>
      </w:r>
    </w:p>
    <w:p w14:paraId="6A031E26" w14:textId="05ED729C"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0905</w:t>
      </w:r>
      <w:r>
        <w:rPr>
          <w:rFonts w:ascii="Arial" w:hAnsi="Arial" w:cs="Arial"/>
          <w:b/>
          <w:color w:val="0000FF"/>
          <w:sz w:val="24"/>
        </w:rPr>
        <w:tab/>
      </w:r>
      <w:r>
        <w:rPr>
          <w:rFonts w:ascii="Arial" w:hAnsi="Arial" w:cs="Arial"/>
          <w:b/>
          <w:sz w:val="24"/>
        </w:rPr>
        <w:t>CR on PDSCH requirements for HST-SFN CA requirements for 4Rx</w:t>
      </w:r>
    </w:p>
    <w:p w14:paraId="14A88B0C" w14:textId="77777777" w:rsidR="0098078E" w:rsidRDefault="0098078E" w:rsidP="0098078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r>
        <w:rPr>
          <w:i/>
        </w:rPr>
        <w:tab/>
        <w:t xml:space="preserve">  CR-0283  rev  Cat: F (Rel-17)</w:t>
      </w:r>
      <w:r>
        <w:rPr>
          <w:i/>
        </w:rPr>
        <w:br/>
      </w:r>
      <w:r>
        <w:rPr>
          <w:i/>
        </w:rPr>
        <w:br/>
      </w:r>
      <w:r>
        <w:rPr>
          <w:i/>
        </w:rPr>
        <w:tab/>
      </w:r>
      <w:r>
        <w:rPr>
          <w:i/>
        </w:rPr>
        <w:tab/>
      </w:r>
      <w:r>
        <w:rPr>
          <w:i/>
        </w:rPr>
        <w:tab/>
      </w:r>
      <w:r>
        <w:rPr>
          <w:i/>
        </w:rPr>
        <w:tab/>
      </w:r>
      <w:r>
        <w:rPr>
          <w:i/>
        </w:rPr>
        <w:tab/>
        <w:t>Source: CMCC</w:t>
      </w:r>
    </w:p>
    <w:p w14:paraId="2199DDB7"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20EB0CC6" w14:textId="68E7D9C2" w:rsidR="0098078E" w:rsidRDefault="0098078E" w:rsidP="0098078E">
      <w:pPr>
        <w:rPr>
          <w:color w:val="993300"/>
          <w:u w:val="single"/>
        </w:rPr>
      </w:pPr>
    </w:p>
    <w:p w14:paraId="42DC23FD" w14:textId="7455D15B"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4-2208514</w:t>
      </w:r>
      <w:r w:rsidR="0069522E">
        <w:rPr>
          <w:rFonts w:ascii="Arial" w:hAnsi="Arial" w:cs="Arial"/>
          <w:b/>
          <w:color w:val="0000FF"/>
          <w:sz w:val="24"/>
        </w:rPr>
        <w:tab/>
      </w:r>
      <w:r w:rsidR="0069522E">
        <w:rPr>
          <w:rFonts w:ascii="Arial" w:hAnsi="Arial" w:cs="Arial"/>
          <w:b/>
          <w:sz w:val="24"/>
        </w:rPr>
        <w:t>Draft CR on release independent for FR1 HST demodulation</w:t>
      </w:r>
    </w:p>
    <w:p w14:paraId="125D69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r>
        <w:rPr>
          <w:i/>
        </w:rPr>
        <w:tab/>
        <w:t xml:space="preserve">  CR-  rev  Cat: B (Rel-16)</w:t>
      </w:r>
      <w:r>
        <w:rPr>
          <w:i/>
        </w:rPr>
        <w:br/>
      </w:r>
      <w:r>
        <w:rPr>
          <w:i/>
        </w:rPr>
        <w:br/>
      </w:r>
      <w:r>
        <w:rPr>
          <w:i/>
        </w:rPr>
        <w:tab/>
      </w:r>
      <w:r>
        <w:rPr>
          <w:i/>
        </w:rPr>
        <w:tab/>
      </w:r>
      <w:r>
        <w:rPr>
          <w:i/>
        </w:rPr>
        <w:tab/>
      </w:r>
      <w:r>
        <w:rPr>
          <w:i/>
        </w:rPr>
        <w:tab/>
      </w:r>
      <w:r>
        <w:rPr>
          <w:i/>
        </w:rPr>
        <w:tab/>
        <w:t>Source: CMCC</w:t>
      </w:r>
    </w:p>
    <w:p w14:paraId="2B9CC374" w14:textId="0C62BFE2" w:rsidR="00F01339" w:rsidRDefault="00F0133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00CA19B0">
        <w:rPr>
          <w:rFonts w:ascii="Arial" w:hAnsi="Arial" w:cs="Arial"/>
          <w:b/>
        </w:rPr>
        <w:t>Revised to R4-2210906</w:t>
      </w:r>
    </w:p>
    <w:p w14:paraId="249A47B0" w14:textId="531A1B79" w:rsidR="0069522E" w:rsidRDefault="0069522E" w:rsidP="0069522E">
      <w:pPr>
        <w:rPr>
          <w:color w:val="993300"/>
          <w:u w:val="single"/>
        </w:rPr>
      </w:pPr>
    </w:p>
    <w:p w14:paraId="4D787220" w14:textId="77777777" w:rsidR="0098078E" w:rsidRDefault="0098078E" w:rsidP="0069522E">
      <w:pPr>
        <w:rPr>
          <w:color w:val="993300"/>
          <w:u w:val="single"/>
        </w:rPr>
      </w:pPr>
    </w:p>
    <w:p w14:paraId="7BAC60EA" w14:textId="3A13EEF8"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0906</w:t>
      </w:r>
      <w:r>
        <w:rPr>
          <w:rFonts w:ascii="Arial" w:hAnsi="Arial" w:cs="Arial"/>
          <w:b/>
          <w:color w:val="0000FF"/>
          <w:sz w:val="24"/>
        </w:rPr>
        <w:tab/>
      </w:r>
      <w:r>
        <w:rPr>
          <w:rFonts w:ascii="Arial" w:hAnsi="Arial" w:cs="Arial"/>
          <w:b/>
          <w:sz w:val="24"/>
        </w:rPr>
        <w:t>Draft CR on release independent for FR1 HST demodulation</w:t>
      </w:r>
    </w:p>
    <w:p w14:paraId="1F0ED87C"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r>
        <w:rPr>
          <w:i/>
        </w:rPr>
        <w:tab/>
        <w:t xml:space="preserve">  CR-  rev  Cat: B (Rel-16)</w:t>
      </w:r>
      <w:r>
        <w:rPr>
          <w:i/>
        </w:rPr>
        <w:br/>
      </w:r>
      <w:r>
        <w:rPr>
          <w:i/>
        </w:rPr>
        <w:br/>
      </w:r>
      <w:r>
        <w:rPr>
          <w:i/>
        </w:rPr>
        <w:tab/>
      </w:r>
      <w:r>
        <w:rPr>
          <w:i/>
        </w:rPr>
        <w:tab/>
      </w:r>
      <w:r>
        <w:rPr>
          <w:i/>
        </w:rPr>
        <w:tab/>
      </w:r>
      <w:r>
        <w:rPr>
          <w:i/>
        </w:rPr>
        <w:tab/>
      </w:r>
      <w:r>
        <w:rPr>
          <w:i/>
        </w:rPr>
        <w:tab/>
        <w:t>Source: CMCC</w:t>
      </w:r>
    </w:p>
    <w:p w14:paraId="20F30708"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1793E10B" w14:textId="4DF3E708" w:rsidR="0098078E" w:rsidRDefault="0098078E" w:rsidP="0098078E">
      <w:pPr>
        <w:rPr>
          <w:color w:val="993300"/>
          <w:u w:val="single"/>
        </w:rPr>
      </w:pPr>
    </w:p>
    <w:p w14:paraId="1F2D2E3A" w14:textId="77777777" w:rsidR="0098078E" w:rsidRDefault="0098078E" w:rsidP="0098078E">
      <w:pPr>
        <w:rPr>
          <w:color w:val="993300"/>
          <w:u w:val="single"/>
        </w:rPr>
      </w:pPr>
    </w:p>
    <w:p w14:paraId="4DBCE335" w14:textId="77777777" w:rsidR="0069522E" w:rsidRDefault="0069522E" w:rsidP="0069522E">
      <w:pPr>
        <w:rPr>
          <w:rFonts w:ascii="Arial" w:hAnsi="Arial" w:cs="Arial"/>
          <w:b/>
          <w:sz w:val="24"/>
        </w:rPr>
      </w:pPr>
      <w:r>
        <w:rPr>
          <w:rFonts w:ascii="Arial" w:hAnsi="Arial" w:cs="Arial"/>
          <w:b/>
          <w:color w:val="0000FF"/>
          <w:sz w:val="24"/>
        </w:rPr>
        <w:t>R4-2208515</w:t>
      </w:r>
      <w:r>
        <w:rPr>
          <w:rFonts w:ascii="Arial" w:hAnsi="Arial" w:cs="Arial"/>
          <w:b/>
          <w:color w:val="0000FF"/>
          <w:sz w:val="24"/>
        </w:rPr>
        <w:tab/>
      </w:r>
      <w:r>
        <w:rPr>
          <w:rFonts w:ascii="Arial" w:hAnsi="Arial" w:cs="Arial"/>
          <w:b/>
          <w:sz w:val="24"/>
        </w:rPr>
        <w:t>Draft CR on release independent for FR1 HST demodulation</w:t>
      </w:r>
    </w:p>
    <w:p w14:paraId="626551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CMCC</w:t>
      </w:r>
    </w:p>
    <w:p w14:paraId="6403E91A" w14:textId="2F45829F" w:rsidR="0069522E" w:rsidRDefault="0098078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FD0CC3">
        <w:rPr>
          <w:rFonts w:ascii="Arial" w:hAnsi="Arial" w:cs="Arial"/>
          <w:b/>
        </w:rPr>
        <w:t>0907</w:t>
      </w:r>
      <w:r>
        <w:rPr>
          <w:rFonts w:ascii="Arial" w:hAnsi="Arial" w:cs="Arial"/>
          <w:b/>
        </w:rPr>
        <w:t xml:space="preserve"> (from R4-2208515).</w:t>
      </w:r>
    </w:p>
    <w:p w14:paraId="75665DD4" w14:textId="28405D7D"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0907</w:t>
      </w:r>
      <w:r>
        <w:rPr>
          <w:rFonts w:ascii="Arial" w:hAnsi="Arial" w:cs="Arial"/>
          <w:b/>
          <w:color w:val="0000FF"/>
          <w:sz w:val="24"/>
        </w:rPr>
        <w:tab/>
      </w:r>
      <w:r>
        <w:rPr>
          <w:rFonts w:ascii="Arial" w:hAnsi="Arial" w:cs="Arial"/>
          <w:b/>
          <w:sz w:val="24"/>
        </w:rPr>
        <w:t>Draft CR on release independent for FR1 HST demodulation</w:t>
      </w:r>
    </w:p>
    <w:p w14:paraId="732A82C0"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CMCC</w:t>
      </w:r>
    </w:p>
    <w:p w14:paraId="13B633B3"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40E6FFF4" w14:textId="081E768A" w:rsidR="0098078E" w:rsidRDefault="0098078E" w:rsidP="0098078E">
      <w:pPr>
        <w:rPr>
          <w:color w:val="993300"/>
          <w:u w:val="single"/>
        </w:rPr>
      </w:pPr>
    </w:p>
    <w:p w14:paraId="051270A7" w14:textId="78F60562"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4-2208517</w:t>
      </w:r>
      <w:r w:rsidR="0069522E">
        <w:rPr>
          <w:rFonts w:ascii="Arial" w:hAnsi="Arial" w:cs="Arial"/>
          <w:b/>
          <w:color w:val="0000FF"/>
          <w:sz w:val="24"/>
        </w:rPr>
        <w:tab/>
      </w:r>
      <w:r w:rsidR="0069522E">
        <w:rPr>
          <w:rFonts w:ascii="Arial" w:hAnsi="Arial" w:cs="Arial"/>
          <w:b/>
          <w:sz w:val="24"/>
        </w:rPr>
        <w:t>Simulation results for FR1 HST CA</w:t>
      </w:r>
    </w:p>
    <w:p w14:paraId="2F7860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38286F27" w14:textId="4F3C5D62"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3CEA7D" w14:textId="77777777" w:rsidR="0069522E" w:rsidRDefault="0069522E" w:rsidP="0069522E">
      <w:pPr>
        <w:rPr>
          <w:rFonts w:ascii="Arial" w:hAnsi="Arial" w:cs="Arial"/>
          <w:b/>
          <w:sz w:val="24"/>
        </w:rPr>
      </w:pPr>
      <w:r>
        <w:rPr>
          <w:rFonts w:ascii="Arial" w:hAnsi="Arial" w:cs="Arial"/>
          <w:b/>
          <w:color w:val="0000FF"/>
          <w:sz w:val="24"/>
        </w:rPr>
        <w:t>R4-2209069</w:t>
      </w:r>
      <w:r>
        <w:rPr>
          <w:rFonts w:ascii="Arial" w:hAnsi="Arial" w:cs="Arial"/>
          <w:b/>
          <w:color w:val="0000FF"/>
          <w:sz w:val="24"/>
        </w:rPr>
        <w:tab/>
      </w:r>
      <w:r>
        <w:rPr>
          <w:rFonts w:ascii="Arial" w:hAnsi="Arial" w:cs="Arial"/>
          <w:b/>
          <w:sz w:val="24"/>
        </w:rPr>
        <w:t>Summary for FR1 HST demodulation results</w:t>
      </w:r>
    </w:p>
    <w:p w14:paraId="75FC5D2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D8F8826" w14:textId="77777777" w:rsidR="0069522E" w:rsidRDefault="0069522E" w:rsidP="0069522E">
      <w:pPr>
        <w:rPr>
          <w:rFonts w:ascii="Arial" w:hAnsi="Arial" w:cs="Arial"/>
          <w:b/>
        </w:rPr>
      </w:pPr>
      <w:r>
        <w:rPr>
          <w:rFonts w:ascii="Arial" w:hAnsi="Arial" w:cs="Arial"/>
          <w:b/>
        </w:rPr>
        <w:t xml:space="preserve">Abstract: </w:t>
      </w:r>
    </w:p>
    <w:p w14:paraId="366713DD" w14:textId="77777777" w:rsidR="0069522E" w:rsidRDefault="0069522E" w:rsidP="0069522E">
      <w:r>
        <w:t>This spread sheet summarizes the simulation results of FR1 HST demodulation requirements.</w:t>
      </w:r>
    </w:p>
    <w:p w14:paraId="2B71DB14" w14:textId="40FF194A"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E6748" w14:textId="77777777" w:rsidR="0069522E" w:rsidRDefault="0069522E" w:rsidP="0069522E">
      <w:pPr>
        <w:rPr>
          <w:rFonts w:ascii="Arial" w:hAnsi="Arial" w:cs="Arial"/>
          <w:b/>
          <w:sz w:val="24"/>
        </w:rPr>
      </w:pPr>
      <w:r>
        <w:rPr>
          <w:rFonts w:ascii="Arial" w:hAnsi="Arial" w:cs="Arial"/>
          <w:b/>
          <w:color w:val="0000FF"/>
          <w:sz w:val="24"/>
        </w:rPr>
        <w:t>R4-2209070</w:t>
      </w:r>
      <w:r>
        <w:rPr>
          <w:rFonts w:ascii="Arial" w:hAnsi="Arial" w:cs="Arial"/>
          <w:b/>
          <w:color w:val="0000FF"/>
          <w:sz w:val="24"/>
        </w:rPr>
        <w:tab/>
      </w:r>
      <w:r>
        <w:rPr>
          <w:rFonts w:ascii="Arial" w:hAnsi="Arial" w:cs="Arial"/>
          <w:b/>
          <w:sz w:val="24"/>
        </w:rPr>
        <w:t>Simulation results of PDSCH demodulation requirements for CA with HST-SFN scenario</w:t>
      </w:r>
    </w:p>
    <w:p w14:paraId="59FD06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FEAC46" w14:textId="77777777" w:rsidR="0069522E" w:rsidRDefault="0069522E" w:rsidP="0069522E">
      <w:pPr>
        <w:rPr>
          <w:rFonts w:ascii="Arial" w:hAnsi="Arial" w:cs="Arial"/>
          <w:b/>
        </w:rPr>
      </w:pPr>
      <w:r>
        <w:rPr>
          <w:rFonts w:ascii="Arial" w:hAnsi="Arial" w:cs="Arial"/>
          <w:b/>
        </w:rPr>
        <w:t xml:space="preserve">Abstract: </w:t>
      </w:r>
    </w:p>
    <w:p w14:paraId="7723E9E5" w14:textId="77777777" w:rsidR="0069522E" w:rsidRDefault="0069522E" w:rsidP="0069522E">
      <w:r>
        <w:t>This contribution provides the simulation results of PDSCH demodulation requirements for CA with HST-SFN scenario.</w:t>
      </w:r>
    </w:p>
    <w:p w14:paraId="37D0E8AF" w14:textId="03A7EDFD"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B4A07" w14:textId="77777777" w:rsidR="0069522E" w:rsidRDefault="0069522E" w:rsidP="0069522E">
      <w:pPr>
        <w:rPr>
          <w:rFonts w:ascii="Arial" w:hAnsi="Arial" w:cs="Arial"/>
          <w:b/>
          <w:sz w:val="24"/>
        </w:rPr>
      </w:pPr>
      <w:r>
        <w:rPr>
          <w:rFonts w:ascii="Arial" w:hAnsi="Arial" w:cs="Arial"/>
          <w:b/>
          <w:color w:val="0000FF"/>
          <w:sz w:val="24"/>
        </w:rPr>
        <w:t>R4-2209860</w:t>
      </w:r>
      <w:r>
        <w:rPr>
          <w:rFonts w:ascii="Arial" w:hAnsi="Arial" w:cs="Arial"/>
          <w:b/>
          <w:color w:val="0000FF"/>
          <w:sz w:val="24"/>
        </w:rPr>
        <w:tab/>
      </w:r>
      <w:r>
        <w:rPr>
          <w:rFonts w:ascii="Arial" w:hAnsi="Arial" w:cs="Arial"/>
          <w:b/>
          <w:sz w:val="24"/>
        </w:rPr>
        <w:t>Simulation results on PDSCH CA scenarios for NR UE HST FR1 performance requirements</w:t>
      </w:r>
    </w:p>
    <w:p w14:paraId="68D3E12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729E78" w14:textId="2BC703D4"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3625A0" w14:textId="77777777" w:rsidR="0069522E" w:rsidRDefault="0069522E" w:rsidP="0069522E">
      <w:pPr>
        <w:rPr>
          <w:rFonts w:ascii="Arial" w:hAnsi="Arial" w:cs="Arial"/>
          <w:b/>
          <w:sz w:val="24"/>
        </w:rPr>
      </w:pPr>
      <w:r>
        <w:rPr>
          <w:rFonts w:ascii="Arial" w:hAnsi="Arial" w:cs="Arial"/>
          <w:b/>
          <w:color w:val="0000FF"/>
          <w:sz w:val="24"/>
        </w:rPr>
        <w:t>R4-2209861</w:t>
      </w:r>
      <w:r>
        <w:rPr>
          <w:rFonts w:ascii="Arial" w:hAnsi="Arial" w:cs="Arial"/>
          <w:b/>
          <w:color w:val="0000FF"/>
          <w:sz w:val="24"/>
        </w:rPr>
        <w:tab/>
      </w:r>
      <w:r>
        <w:rPr>
          <w:rFonts w:ascii="Arial" w:hAnsi="Arial" w:cs="Arial"/>
          <w:b/>
          <w:sz w:val="24"/>
        </w:rPr>
        <w:t>Draft CR on HST FR1 DPS CA requirements for 2Rx (38.101-4)</w:t>
      </w:r>
    </w:p>
    <w:p w14:paraId="5B4E68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0CBEA" w14:textId="6BC19C0D"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0908</w:t>
      </w:r>
      <w:r>
        <w:rPr>
          <w:rFonts w:ascii="Arial" w:hAnsi="Arial" w:cs="Arial"/>
          <w:b/>
        </w:rPr>
        <w:t xml:space="preserve"> (from R4-2209861).</w:t>
      </w:r>
    </w:p>
    <w:p w14:paraId="6FAB1969" w14:textId="5636F0BE"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0908</w:t>
      </w:r>
      <w:r>
        <w:rPr>
          <w:rFonts w:ascii="Arial" w:hAnsi="Arial" w:cs="Arial"/>
          <w:b/>
          <w:color w:val="0000FF"/>
          <w:sz w:val="24"/>
        </w:rPr>
        <w:tab/>
      </w:r>
      <w:r>
        <w:rPr>
          <w:rFonts w:ascii="Arial" w:hAnsi="Arial" w:cs="Arial"/>
          <w:b/>
          <w:sz w:val="24"/>
        </w:rPr>
        <w:t>Draft CR on HST FR1 DPS CA requirements for 2Rx (38.101-4)</w:t>
      </w:r>
    </w:p>
    <w:p w14:paraId="11FAC450"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B9C8968"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5C49EB95" w14:textId="608AE5BE" w:rsidR="0098078E" w:rsidRDefault="0098078E" w:rsidP="0098078E">
      <w:pPr>
        <w:rPr>
          <w:color w:val="993300"/>
          <w:u w:val="single"/>
        </w:rPr>
      </w:pPr>
    </w:p>
    <w:p w14:paraId="216BD1A3" w14:textId="1ADF87A7"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4-2209918</w:t>
      </w:r>
      <w:r w:rsidR="0069522E">
        <w:rPr>
          <w:rFonts w:ascii="Arial" w:hAnsi="Arial" w:cs="Arial"/>
          <w:b/>
          <w:color w:val="0000FF"/>
          <w:sz w:val="24"/>
        </w:rPr>
        <w:tab/>
      </w:r>
      <w:r w:rsidR="0069522E">
        <w:rPr>
          <w:rFonts w:ascii="Arial" w:hAnsi="Arial" w:cs="Arial"/>
          <w:b/>
          <w:sz w:val="24"/>
        </w:rPr>
        <w:t>Draft CR on Applicability Rules for FR1 HST CA Requirements</w:t>
      </w:r>
    </w:p>
    <w:p w14:paraId="405616D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41B6C132" w14:textId="5ADD375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0909</w:t>
      </w:r>
      <w:r>
        <w:rPr>
          <w:rFonts w:ascii="Arial" w:hAnsi="Arial" w:cs="Arial"/>
          <w:b/>
        </w:rPr>
        <w:t xml:space="preserve"> (from R4-2209918).</w:t>
      </w:r>
    </w:p>
    <w:p w14:paraId="7348F22F" w14:textId="29543F47"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0909</w:t>
      </w:r>
      <w:r>
        <w:rPr>
          <w:rFonts w:ascii="Arial" w:hAnsi="Arial" w:cs="Arial"/>
          <w:b/>
          <w:color w:val="0000FF"/>
          <w:sz w:val="24"/>
        </w:rPr>
        <w:tab/>
      </w:r>
      <w:r>
        <w:rPr>
          <w:rFonts w:ascii="Arial" w:hAnsi="Arial" w:cs="Arial"/>
          <w:b/>
          <w:sz w:val="24"/>
        </w:rPr>
        <w:t>Draft CR on Applicability Rules for FR1 HST CA Requirements</w:t>
      </w:r>
    </w:p>
    <w:p w14:paraId="507FDA4D"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1676A5ED" w14:textId="77777777" w:rsidR="00F01339" w:rsidRDefault="00F01339"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Endorsed.</w:t>
      </w:r>
    </w:p>
    <w:p w14:paraId="53E6A519" w14:textId="544FDA4D" w:rsidR="0098078E" w:rsidRDefault="0098078E" w:rsidP="0098078E">
      <w:pPr>
        <w:rPr>
          <w:color w:val="993300"/>
          <w:u w:val="single"/>
        </w:rPr>
      </w:pPr>
    </w:p>
    <w:p w14:paraId="1B1E7083" w14:textId="525883DA"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4-2210160</w:t>
      </w:r>
      <w:r w:rsidR="0069522E">
        <w:rPr>
          <w:rFonts w:ascii="Arial" w:hAnsi="Arial" w:cs="Arial"/>
          <w:b/>
          <w:color w:val="0000FF"/>
          <w:sz w:val="24"/>
        </w:rPr>
        <w:tab/>
      </w:r>
      <w:r w:rsidR="0069522E">
        <w:rPr>
          <w:rFonts w:ascii="Arial" w:hAnsi="Arial" w:cs="Arial"/>
          <w:b/>
          <w:sz w:val="24"/>
        </w:rPr>
        <w:t>Simulation results for FR1 HST PDSCH CA Tests</w:t>
      </w:r>
    </w:p>
    <w:p w14:paraId="79CF00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5E5639" w14:textId="7319EB32"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E8087" w14:textId="77777777" w:rsidR="0069522E" w:rsidRDefault="0069522E" w:rsidP="0069522E">
      <w:pPr>
        <w:pStyle w:val="3"/>
        <w:rPr>
          <w:rFonts w:eastAsiaTheme="minorEastAsia"/>
        </w:rPr>
      </w:pPr>
      <w:bookmarkStart w:id="105" w:name="_Toc101854496"/>
      <w:r>
        <w:rPr>
          <w:rFonts w:eastAsiaTheme="minorEastAsia"/>
        </w:rPr>
        <w:t>9.8</w:t>
      </w:r>
      <w:r>
        <w:rPr>
          <w:rFonts w:eastAsiaTheme="minorEastAsia"/>
        </w:rPr>
        <w:tab/>
        <w:t>NR support for high speed train scenario in FR2</w:t>
      </w:r>
      <w:bookmarkEnd w:id="105"/>
    </w:p>
    <w:p w14:paraId="3035A13F" w14:textId="77777777" w:rsidR="0069522E" w:rsidRDefault="0069522E" w:rsidP="0069522E">
      <w:pPr>
        <w:pStyle w:val="4"/>
        <w:rPr>
          <w:rFonts w:eastAsiaTheme="minorEastAsia"/>
        </w:rPr>
      </w:pPr>
      <w:bookmarkStart w:id="106" w:name="_Toc101854500"/>
      <w:r>
        <w:rPr>
          <w:rFonts w:eastAsiaTheme="minorEastAsia"/>
        </w:rPr>
        <w:t>9.8.2</w:t>
      </w:r>
      <w:r>
        <w:rPr>
          <w:rFonts w:eastAsiaTheme="minorEastAsia"/>
        </w:rPr>
        <w:tab/>
        <w:t>RRM core requirement maintenance</w:t>
      </w:r>
      <w:bookmarkEnd w:id="106"/>
    </w:p>
    <w:p w14:paraId="1477BE70" w14:textId="77777777" w:rsidR="0069522E" w:rsidRDefault="0069522E" w:rsidP="0069522E">
      <w:pPr>
        <w:rPr>
          <w:rFonts w:ascii="Arial" w:eastAsiaTheme="minorEastAsia" w:hAnsi="Arial" w:cs="Arial"/>
          <w:b/>
          <w:sz w:val="24"/>
        </w:rPr>
      </w:pPr>
      <w:bookmarkStart w:id="107" w:name="_Hlk103963727"/>
      <w:r>
        <w:rPr>
          <w:rFonts w:ascii="Arial" w:hAnsi="Arial" w:cs="Arial"/>
          <w:b/>
          <w:color w:val="0000FF"/>
          <w:sz w:val="24"/>
        </w:rPr>
        <w:t>R4-2207734</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50D18C47"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CR-2286  rev  Cat: F (Rel-17)</w:t>
      </w:r>
      <w:r>
        <w:rPr>
          <w:i/>
        </w:rPr>
        <w:br/>
      </w:r>
      <w:r>
        <w:rPr>
          <w:i/>
        </w:rPr>
        <w:br/>
      </w:r>
      <w:r>
        <w:rPr>
          <w:i/>
        </w:rPr>
        <w:tab/>
      </w:r>
      <w:r>
        <w:rPr>
          <w:i/>
        </w:rPr>
        <w:tab/>
      </w:r>
      <w:r>
        <w:rPr>
          <w:i/>
        </w:rPr>
        <w:tab/>
      </w:r>
      <w:r>
        <w:rPr>
          <w:i/>
        </w:rPr>
        <w:tab/>
      </w:r>
      <w:r>
        <w:rPr>
          <w:i/>
        </w:rPr>
        <w:tab/>
        <w:t>Source: Qualcomm, Inc.</w:t>
      </w:r>
    </w:p>
    <w:p w14:paraId="11FF6579" w14:textId="5E93625D"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1085</w:t>
      </w:r>
      <w:r>
        <w:rPr>
          <w:rFonts w:ascii="Arial" w:hAnsi="Arial" w:cs="Arial"/>
          <w:b/>
        </w:rPr>
        <w:t xml:space="preserve"> (from R4-2207734).</w:t>
      </w:r>
    </w:p>
    <w:p w14:paraId="41DECAEE" w14:textId="466624BB" w:rsidR="00CF0299" w:rsidRDefault="00CF0299" w:rsidP="00CF0299">
      <w:pPr>
        <w:rPr>
          <w:rFonts w:ascii="Arial" w:eastAsiaTheme="minorEastAsia" w:hAnsi="Arial" w:cs="Arial"/>
          <w:b/>
          <w:sz w:val="24"/>
        </w:rPr>
      </w:pPr>
      <w:r>
        <w:rPr>
          <w:rFonts w:ascii="Arial" w:hAnsi="Arial" w:cs="Arial"/>
          <w:b/>
          <w:color w:val="0000FF"/>
          <w:sz w:val="24"/>
        </w:rPr>
        <w:t>R4-221</w:t>
      </w:r>
      <w:r w:rsidR="00BB1FCB">
        <w:rPr>
          <w:rFonts w:ascii="Arial" w:hAnsi="Arial" w:cs="Arial"/>
          <w:b/>
          <w:color w:val="0000FF"/>
          <w:sz w:val="24"/>
        </w:rPr>
        <w:t>1085</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1B1BDD77" w14:textId="047BC965" w:rsidR="00CF0299" w:rsidRDefault="00CF0299" w:rsidP="00CF029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CR-2286  rev  Cat: F (Rel-17)</w:t>
      </w:r>
      <w:r>
        <w:rPr>
          <w:i/>
        </w:rPr>
        <w:br/>
      </w:r>
      <w:r>
        <w:rPr>
          <w:i/>
        </w:rPr>
        <w:br/>
      </w:r>
      <w:r>
        <w:rPr>
          <w:i/>
        </w:rPr>
        <w:tab/>
      </w:r>
      <w:r>
        <w:rPr>
          <w:i/>
        </w:rPr>
        <w:tab/>
      </w:r>
      <w:r>
        <w:rPr>
          <w:i/>
        </w:rPr>
        <w:tab/>
      </w:r>
      <w:r>
        <w:rPr>
          <w:i/>
        </w:rPr>
        <w:tab/>
      </w:r>
      <w:r>
        <w:rPr>
          <w:i/>
        </w:rPr>
        <w:tab/>
        <w:t>Source: Qualcomm, Inc.</w:t>
      </w:r>
    </w:p>
    <w:p w14:paraId="170BCFE9" w14:textId="45FB502D" w:rsidR="00CF0299" w:rsidRDefault="00C257DB" w:rsidP="00CF029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R4-2211218 (from R4-2211085).</w:t>
      </w:r>
    </w:p>
    <w:p w14:paraId="39B84FEF" w14:textId="77777777" w:rsidR="0068152C" w:rsidRDefault="0068152C" w:rsidP="00CF0299">
      <w:pPr>
        <w:rPr>
          <w:color w:val="993300"/>
          <w:u w:val="single"/>
        </w:rPr>
      </w:pPr>
    </w:p>
    <w:p w14:paraId="40F17C7A" w14:textId="32CB8D5F" w:rsidR="00C257DB" w:rsidRDefault="00C257DB" w:rsidP="00C257DB">
      <w:pPr>
        <w:rPr>
          <w:rFonts w:ascii="Arial" w:eastAsiaTheme="minorEastAsia" w:hAnsi="Arial" w:cs="Arial"/>
          <w:b/>
          <w:sz w:val="24"/>
        </w:rPr>
      </w:pPr>
      <w:r>
        <w:rPr>
          <w:rFonts w:ascii="Arial" w:hAnsi="Arial" w:cs="Arial"/>
          <w:b/>
          <w:color w:val="0000FF"/>
          <w:sz w:val="24"/>
        </w:rPr>
        <w:t>R4-2211218</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0B413176" w14:textId="77777777" w:rsidR="00C257DB" w:rsidRDefault="00C257DB" w:rsidP="00C257D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CR-2286  rev  Cat: F (Rel-17)</w:t>
      </w:r>
      <w:r>
        <w:rPr>
          <w:i/>
        </w:rPr>
        <w:br/>
      </w:r>
      <w:r>
        <w:rPr>
          <w:i/>
        </w:rPr>
        <w:br/>
      </w:r>
      <w:r>
        <w:rPr>
          <w:i/>
        </w:rPr>
        <w:tab/>
      </w:r>
      <w:r>
        <w:rPr>
          <w:i/>
        </w:rPr>
        <w:tab/>
      </w:r>
      <w:r>
        <w:rPr>
          <w:i/>
        </w:rPr>
        <w:tab/>
      </w:r>
      <w:r>
        <w:rPr>
          <w:i/>
        </w:rPr>
        <w:tab/>
      </w:r>
      <w:r>
        <w:rPr>
          <w:i/>
        </w:rPr>
        <w:tab/>
        <w:t>Source: Qualcomm, Inc.</w:t>
      </w:r>
    </w:p>
    <w:p w14:paraId="5F1326E0" w14:textId="058C4C4C" w:rsidR="00C257DB" w:rsidRDefault="00C51690" w:rsidP="00C257D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51690">
        <w:rPr>
          <w:rFonts w:ascii="Arial" w:hAnsi="Arial" w:cs="Arial"/>
          <w:b/>
          <w:highlight w:val="green"/>
        </w:rPr>
        <w:t>Agreed.</w:t>
      </w:r>
    </w:p>
    <w:bookmarkEnd w:id="107"/>
    <w:p w14:paraId="7CC74340" w14:textId="77777777" w:rsidR="00C257DB" w:rsidRDefault="00C257DB" w:rsidP="00C257DB">
      <w:pPr>
        <w:rPr>
          <w:color w:val="993300"/>
          <w:u w:val="single"/>
        </w:rPr>
      </w:pPr>
    </w:p>
    <w:p w14:paraId="0DE49918" w14:textId="3B33E188"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4-2208156</w:t>
      </w:r>
      <w:r w:rsidR="0069522E">
        <w:rPr>
          <w:rFonts w:ascii="Arial" w:hAnsi="Arial" w:cs="Arial"/>
          <w:b/>
          <w:color w:val="0000FF"/>
          <w:sz w:val="24"/>
        </w:rPr>
        <w:tab/>
      </w:r>
      <w:r w:rsidR="0069522E">
        <w:rPr>
          <w:rFonts w:ascii="Arial" w:hAnsi="Arial" w:cs="Arial"/>
          <w:b/>
          <w:sz w:val="24"/>
        </w:rPr>
        <w:t>CR on FR2 HST core requirements</w:t>
      </w:r>
    </w:p>
    <w:p w14:paraId="15D1E1C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CR-2373  rev  Cat: F (Rel-17)</w:t>
      </w:r>
      <w:r>
        <w:rPr>
          <w:i/>
        </w:rPr>
        <w:br/>
      </w:r>
      <w:r>
        <w:rPr>
          <w:i/>
        </w:rPr>
        <w:br/>
      </w:r>
      <w:r>
        <w:rPr>
          <w:i/>
        </w:rPr>
        <w:tab/>
      </w:r>
      <w:r>
        <w:rPr>
          <w:i/>
        </w:rPr>
        <w:tab/>
      </w:r>
      <w:r>
        <w:rPr>
          <w:i/>
        </w:rPr>
        <w:tab/>
      </w:r>
      <w:r>
        <w:rPr>
          <w:i/>
        </w:rPr>
        <w:tab/>
      </w:r>
      <w:r>
        <w:rPr>
          <w:i/>
        </w:rPr>
        <w:tab/>
        <w:t>Source: CATT</w:t>
      </w:r>
    </w:p>
    <w:p w14:paraId="2FD00BCD" w14:textId="6FA1D41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5B619641" w14:textId="77777777" w:rsidR="0069522E" w:rsidRDefault="0069522E" w:rsidP="0069522E">
      <w:pPr>
        <w:pStyle w:val="5"/>
        <w:rPr>
          <w:rFonts w:eastAsiaTheme="minorEastAsia"/>
        </w:rPr>
      </w:pPr>
      <w:bookmarkStart w:id="108" w:name="_Toc101854501"/>
      <w:r>
        <w:rPr>
          <w:rFonts w:eastAsiaTheme="minorEastAsia"/>
        </w:rPr>
        <w:t>9.8.2.1</w:t>
      </w:r>
      <w:r>
        <w:rPr>
          <w:rFonts w:eastAsiaTheme="minorEastAsia"/>
        </w:rPr>
        <w:tab/>
        <w:t>General</w:t>
      </w:r>
      <w:bookmarkEnd w:id="108"/>
    </w:p>
    <w:p w14:paraId="49CE3333" w14:textId="77777777" w:rsidR="0069522E" w:rsidRDefault="0069522E" w:rsidP="0069522E">
      <w:pPr>
        <w:rPr>
          <w:rFonts w:eastAsia="等线"/>
          <w:lang w:eastAsia="zh-CN"/>
        </w:rPr>
      </w:pPr>
      <w:r>
        <w:rPr>
          <w:rFonts w:eastAsia="等线"/>
          <w:lang w:eastAsia="zh-CN"/>
        </w:rPr>
        <w:t>-----------------------------------------------------------------------------------------------------------------------------------------------</w:t>
      </w:r>
    </w:p>
    <w:p w14:paraId="068F01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[103-e][221] NR_HST_FR2_RRM_1, AI 9.8.2-Dmitry Petrov</w:t>
      </w:r>
    </w:p>
    <w:p w14:paraId="37383F8C" w14:textId="77777777" w:rsidR="0069522E" w:rsidRDefault="0069522E" w:rsidP="0069522E">
      <w:pPr>
        <w:overflowPunct/>
        <w:autoSpaceDE/>
        <w:adjustRightInd/>
        <w:spacing w:after="0"/>
        <w:rPr>
          <w:rFonts w:ascii="Arial" w:hAnsi="Arial" w:cs="Arial"/>
          <w:b/>
          <w:color w:val="C00000"/>
          <w:sz w:val="24"/>
          <w:u w:val="single"/>
        </w:rPr>
      </w:pPr>
    </w:p>
    <w:p w14:paraId="03EAA7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R4-2210293 </w:t>
      </w:r>
      <w:r>
        <w:rPr>
          <w:rFonts w:ascii="Arial" w:hAnsi="Arial" w:cs="Arial"/>
          <w:b/>
          <w:sz w:val="24"/>
        </w:rPr>
        <w:t>Email discussion summary for [103-e][221] NR_HST_FR2_RRM_1</w:t>
      </w:r>
    </w:p>
    <w:p w14:paraId="5C237BE4"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854C3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D35DE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5C5E665" w14:textId="7FFAAB7D"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R4-2210490 (from R4-2210293).</w:t>
      </w:r>
    </w:p>
    <w:p w14:paraId="0424801F" w14:textId="77777777" w:rsidR="0069522E" w:rsidRDefault="0069522E" w:rsidP="0069522E">
      <w:pPr>
        <w:overflowPunct/>
        <w:autoSpaceDE/>
        <w:adjustRightInd/>
        <w:spacing w:after="0"/>
        <w:rPr>
          <w:rFonts w:ascii="Arial" w:hAnsi="Arial" w:cs="Arial"/>
          <w:b/>
          <w:lang w:val="en-US" w:eastAsia="zh-CN"/>
        </w:rPr>
      </w:pPr>
    </w:p>
    <w:p w14:paraId="1653A95C" w14:textId="66BF090F"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R4-2210490 </w:t>
      </w:r>
      <w:r>
        <w:rPr>
          <w:rFonts w:ascii="Arial" w:hAnsi="Arial" w:cs="Arial"/>
          <w:b/>
          <w:sz w:val="24"/>
        </w:rPr>
        <w:t>Email discussion summary for [103-e][221] NR_HST_FR2_RRM_1</w:t>
      </w:r>
    </w:p>
    <w:p w14:paraId="2294EC77" w14:textId="77777777"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464053FE"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2CE30B0B"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1D2B81AF" w14:textId="78DDABAD" w:rsidR="002553BE" w:rsidRDefault="00F01339"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A4C88EE" w14:textId="77777777" w:rsidR="002A05BD" w:rsidRDefault="002A05BD" w:rsidP="002553BE">
      <w:pPr>
        <w:overflowPunct/>
        <w:autoSpaceDE/>
        <w:adjustRightInd/>
        <w:spacing w:after="0"/>
        <w:rPr>
          <w:rFonts w:ascii="Arial" w:hAnsi="Arial" w:cs="Arial"/>
          <w:b/>
          <w:lang w:val="en-US" w:eastAsia="zh-CN"/>
        </w:rPr>
      </w:pPr>
    </w:p>
    <w:p w14:paraId="6DDBAFBC" w14:textId="352DCB08" w:rsidR="002A05BD" w:rsidRDefault="002A05BD" w:rsidP="002553BE">
      <w:pPr>
        <w:overflowPunct/>
        <w:autoSpaceDE/>
        <w:adjustRightInd/>
        <w:spacing w:after="0"/>
        <w:rPr>
          <w:rFonts w:ascii="Arial" w:hAnsi="Arial" w:cs="Arial"/>
          <w:b/>
          <w:color w:val="FF0000"/>
          <w:lang w:val="en-US" w:eastAsia="zh-CN"/>
        </w:rPr>
      </w:pPr>
      <w:r w:rsidRPr="002A05BD">
        <w:rPr>
          <w:rFonts w:ascii="Arial" w:hAnsi="Arial" w:cs="Arial"/>
          <w:b/>
          <w:color w:val="FF0000"/>
          <w:lang w:val="en-US" w:eastAsia="zh-CN"/>
        </w:rPr>
        <w:t>GTW discussion on May 17</w:t>
      </w:r>
      <w:r w:rsidRPr="002A05BD">
        <w:rPr>
          <w:rFonts w:ascii="Arial" w:hAnsi="Arial" w:cs="Arial"/>
          <w:b/>
          <w:color w:val="FF0000"/>
          <w:vertAlign w:val="superscript"/>
          <w:lang w:val="en-US" w:eastAsia="zh-CN"/>
        </w:rPr>
        <w:t>th</w:t>
      </w:r>
    </w:p>
    <w:p w14:paraId="6002E1ED" w14:textId="77777777" w:rsidR="002A05BD" w:rsidRPr="002A05BD" w:rsidRDefault="002A05BD" w:rsidP="002A05BD">
      <w:pPr>
        <w:rPr>
          <w:b/>
          <w:bCs/>
        </w:rPr>
      </w:pPr>
      <w:r w:rsidRPr="002A05BD">
        <w:rPr>
          <w:b/>
          <w:bCs/>
        </w:rPr>
        <w:t>Issue 1-1-1: A need for DL timing difference threshold</w:t>
      </w:r>
    </w:p>
    <w:p w14:paraId="37287BB3" w14:textId="77777777" w:rsidR="002A05BD" w:rsidRPr="002A05BD" w:rsidRDefault="002A05BD" w:rsidP="00917D1B">
      <w:pPr>
        <w:pStyle w:val="a"/>
        <w:numPr>
          <w:ilvl w:val="0"/>
          <w:numId w:val="82"/>
        </w:numPr>
        <w:rPr>
          <w:rFonts w:eastAsiaTheme="minorEastAsia"/>
          <w:iCs/>
        </w:rPr>
      </w:pPr>
      <w:r w:rsidRPr="002A05BD">
        <w:rPr>
          <w:rFonts w:eastAsiaTheme="minorEastAsia"/>
          <w:iCs/>
        </w:rPr>
        <w:t>Candidate options:</w:t>
      </w:r>
    </w:p>
    <w:p w14:paraId="271E4F48" w14:textId="77777777" w:rsidR="002A05BD" w:rsidRDefault="002A05BD" w:rsidP="00917D1B">
      <w:pPr>
        <w:pStyle w:val="a"/>
        <w:numPr>
          <w:ilvl w:val="0"/>
          <w:numId w:val="84"/>
        </w:numPr>
        <w:overflowPunct w:val="0"/>
        <w:autoSpaceDE w:val="0"/>
        <w:autoSpaceDN w:val="0"/>
        <w:adjustRightInd w:val="0"/>
        <w:spacing w:after="180" w:line="276" w:lineRule="auto"/>
        <w:textAlignment w:val="baseline"/>
      </w:pPr>
      <w:r>
        <w:t xml:space="preserve">Option 1 </w:t>
      </w:r>
      <w:r>
        <w:rPr>
          <w:rFonts w:eastAsiaTheme="minorEastAsia"/>
          <w:iCs/>
        </w:rPr>
        <w:t>[OPPO, Samsung, Nokia, Apple]</w:t>
      </w:r>
      <w:r>
        <w:t xml:space="preserve">: </w:t>
      </w:r>
      <w:r w:rsidRPr="00250E3B">
        <w:t>UE shall apply one shot large timing adjustment on TCI switching occasion if UE measurement on DL timing difference is larger than a timing difference threshold</w:t>
      </w:r>
    </w:p>
    <w:p w14:paraId="50D43B0C" w14:textId="77777777" w:rsidR="002A05BD" w:rsidRDefault="002A05BD" w:rsidP="00917D1B">
      <w:pPr>
        <w:pStyle w:val="a"/>
        <w:numPr>
          <w:ilvl w:val="0"/>
          <w:numId w:val="84"/>
        </w:numPr>
        <w:overflowPunct w:val="0"/>
        <w:autoSpaceDE w:val="0"/>
        <w:autoSpaceDN w:val="0"/>
        <w:adjustRightInd w:val="0"/>
        <w:spacing w:after="180" w:line="276" w:lineRule="auto"/>
        <w:textAlignment w:val="baseline"/>
      </w:pPr>
      <w:r>
        <w:t xml:space="preserve">Option 2 </w:t>
      </w:r>
      <w:r>
        <w:rPr>
          <w:rFonts w:eastAsiaTheme="minorEastAsia"/>
          <w:iCs/>
        </w:rPr>
        <w:t xml:space="preserve">[QC]: </w:t>
      </w:r>
      <w:r w:rsidRPr="007C17F3">
        <w:rPr>
          <w:rFonts w:eastAsiaTheme="minorEastAsia"/>
          <w:iCs/>
        </w:rPr>
        <w:t>DL timing jump detection is not needed</w:t>
      </w:r>
    </w:p>
    <w:p w14:paraId="2BB6213F" w14:textId="77777777" w:rsidR="002A05BD" w:rsidRPr="002A05BD" w:rsidRDefault="002A05BD" w:rsidP="00917D1B">
      <w:pPr>
        <w:pStyle w:val="a"/>
        <w:numPr>
          <w:ilvl w:val="0"/>
          <w:numId w:val="82"/>
        </w:numPr>
        <w:rPr>
          <w:rFonts w:eastAsiaTheme="minorEastAsia"/>
          <w:iCs/>
        </w:rPr>
      </w:pPr>
      <w:r w:rsidRPr="002A05BD">
        <w:rPr>
          <w:rFonts w:eastAsiaTheme="minorEastAsia"/>
          <w:iCs/>
        </w:rPr>
        <w:t>GTW discussion:</w:t>
      </w:r>
    </w:p>
    <w:p w14:paraId="052646FB" w14:textId="77777777" w:rsidR="002A05BD" w:rsidRPr="008C7FD2" w:rsidRDefault="002A05BD" w:rsidP="00917D1B">
      <w:pPr>
        <w:pStyle w:val="a"/>
        <w:numPr>
          <w:ilvl w:val="1"/>
          <w:numId w:val="82"/>
        </w:numPr>
        <w:rPr>
          <w:rFonts w:eastAsiaTheme="minorEastAsia"/>
          <w:iCs/>
        </w:rPr>
      </w:pPr>
      <w:r w:rsidRPr="008C7FD2">
        <w:rPr>
          <w:rFonts w:eastAsiaTheme="minorEastAsia"/>
          <w:iCs/>
        </w:rPr>
        <w:t>QC:</w:t>
      </w:r>
      <w:r>
        <w:rPr>
          <w:rFonts w:eastAsiaTheme="minorEastAsia"/>
          <w:iCs/>
        </w:rPr>
        <w:t xml:space="preserve"> UL timing difference same as DL timing difference. DL threshold </w:t>
      </w:r>
      <w:r>
        <w:rPr>
          <w:rFonts w:eastAsiaTheme="minorEastAsia" w:hint="eastAsia"/>
          <w:iCs/>
        </w:rPr>
        <w:t>is</w:t>
      </w:r>
      <w:r>
        <w:rPr>
          <w:rFonts w:eastAsiaTheme="minorEastAsia"/>
          <w:iCs/>
        </w:rPr>
        <w:t xml:space="preserve"> </w:t>
      </w:r>
      <w:r>
        <w:rPr>
          <w:rFonts w:eastAsiaTheme="minorEastAsia" w:hint="eastAsia"/>
          <w:iCs/>
        </w:rPr>
        <w:t>equal</w:t>
      </w:r>
      <w:r>
        <w:rPr>
          <w:rFonts w:eastAsiaTheme="minorEastAsia"/>
          <w:iCs/>
        </w:rPr>
        <w:t xml:space="preserve"> or smaller than </w:t>
      </w:r>
      <w:proofErr w:type="spellStart"/>
      <w:r>
        <w:rPr>
          <w:rFonts w:eastAsiaTheme="minorEastAsia"/>
          <w:iCs/>
        </w:rPr>
        <w:t>Tq</w:t>
      </w:r>
      <w:proofErr w:type="spellEnd"/>
      <w:r>
        <w:rPr>
          <w:rFonts w:eastAsiaTheme="minorEastAsia"/>
          <w:iCs/>
        </w:rPr>
        <w:t xml:space="preserve">. We are open to discuss why </w:t>
      </w:r>
      <w:r>
        <w:rPr>
          <w:rFonts w:eastAsiaTheme="minorEastAsia" w:hint="eastAsia"/>
          <w:iCs/>
        </w:rPr>
        <w:t>UE</w:t>
      </w:r>
      <w:r>
        <w:rPr>
          <w:rFonts w:eastAsiaTheme="minorEastAsia"/>
          <w:iCs/>
        </w:rPr>
        <w:t xml:space="preserve"> such detection.</w:t>
      </w:r>
    </w:p>
    <w:p w14:paraId="287DBD8A" w14:textId="77777777" w:rsidR="002A05BD" w:rsidRDefault="002A05BD" w:rsidP="00917D1B">
      <w:pPr>
        <w:pStyle w:val="a"/>
        <w:numPr>
          <w:ilvl w:val="1"/>
          <w:numId w:val="82"/>
        </w:numPr>
        <w:rPr>
          <w:rFonts w:eastAsiaTheme="minorEastAsia"/>
          <w:iCs/>
        </w:rPr>
      </w:pPr>
      <w:r w:rsidRPr="008C7FD2">
        <w:rPr>
          <w:rFonts w:eastAsiaTheme="minorEastAsia"/>
          <w:iCs/>
        </w:rPr>
        <w:t>Samsung:</w:t>
      </w:r>
      <w:r>
        <w:rPr>
          <w:rFonts w:eastAsiaTheme="minorEastAsia"/>
          <w:iCs/>
        </w:rPr>
        <w:t xml:space="preserve"> QC prefer to have relaxed UL timing accuracy after one-shot timing adjustment. We think from requirements perspective, we should have aligned requirements/approach for accuracy and threshold. </w:t>
      </w:r>
    </w:p>
    <w:p w14:paraId="7ADD0D01" w14:textId="77777777" w:rsidR="002A05BD" w:rsidRDefault="002A05BD" w:rsidP="00917D1B">
      <w:pPr>
        <w:pStyle w:val="a"/>
        <w:numPr>
          <w:ilvl w:val="1"/>
          <w:numId w:val="82"/>
        </w:numPr>
        <w:rPr>
          <w:rFonts w:eastAsiaTheme="minorEastAsia"/>
          <w:iCs/>
        </w:rPr>
      </w:pPr>
      <w:r>
        <w:rPr>
          <w:rFonts w:eastAsiaTheme="minorEastAsia"/>
          <w:iCs/>
        </w:rPr>
        <w:t xml:space="preserve">QC: We can accept option 1 for issue 1-1 with option 1-2-2 option 2. </w:t>
      </w:r>
    </w:p>
    <w:p w14:paraId="0D48D035" w14:textId="77777777" w:rsidR="002A05BD" w:rsidRDefault="002A05BD" w:rsidP="00917D1B">
      <w:pPr>
        <w:pStyle w:val="a"/>
        <w:numPr>
          <w:ilvl w:val="1"/>
          <w:numId w:val="82"/>
        </w:numPr>
        <w:rPr>
          <w:rFonts w:eastAsiaTheme="minorEastAsia"/>
          <w:iCs/>
        </w:rPr>
      </w:pPr>
      <w:r>
        <w:rPr>
          <w:rFonts w:eastAsiaTheme="minorEastAsia"/>
          <w:iCs/>
        </w:rPr>
        <w:t>Nokia: We slightly prefer option 1 as Samsung explained. In practice, UE didn’t aware intra-node or inter-node even with intra-node TCI state switch with 0 timing difference. We would like to separate discuss issue 1-1 and issue 1-2-2.</w:t>
      </w:r>
    </w:p>
    <w:p w14:paraId="3D684A02" w14:textId="77777777" w:rsidR="002A05BD" w:rsidRDefault="002A05BD" w:rsidP="00917D1B">
      <w:pPr>
        <w:pStyle w:val="a"/>
        <w:numPr>
          <w:ilvl w:val="1"/>
          <w:numId w:val="82"/>
        </w:numPr>
        <w:rPr>
          <w:rFonts w:eastAsiaTheme="minorEastAsia"/>
          <w:iCs/>
        </w:rPr>
      </w:pPr>
      <w:r>
        <w:rPr>
          <w:rFonts w:eastAsiaTheme="minorEastAsia"/>
          <w:iCs/>
        </w:rPr>
        <w:t xml:space="preserve">QC:  </w:t>
      </w:r>
      <w:proofErr w:type="spellStart"/>
      <w:r>
        <w:rPr>
          <w:rFonts w:eastAsiaTheme="minorEastAsia"/>
          <w:iCs/>
        </w:rPr>
        <w:t>Tq</w:t>
      </w:r>
      <w:proofErr w:type="spellEnd"/>
      <w:r>
        <w:rPr>
          <w:rFonts w:eastAsiaTheme="minorEastAsia"/>
          <w:iCs/>
        </w:rPr>
        <w:t xml:space="preserve"> always be satisfied. </w:t>
      </w:r>
    </w:p>
    <w:p w14:paraId="64EC16E0" w14:textId="77777777" w:rsidR="002A05BD" w:rsidRPr="008C7FD2" w:rsidRDefault="002A05BD" w:rsidP="00917D1B">
      <w:pPr>
        <w:pStyle w:val="a"/>
        <w:numPr>
          <w:ilvl w:val="1"/>
          <w:numId w:val="82"/>
        </w:numPr>
        <w:rPr>
          <w:rFonts w:eastAsiaTheme="minorEastAsia"/>
          <w:iCs/>
        </w:rPr>
      </w:pPr>
      <w:r>
        <w:rPr>
          <w:rFonts w:eastAsiaTheme="minorEastAsia"/>
          <w:iCs/>
        </w:rPr>
        <w:t xml:space="preserve">Samsung: We would like to specify the condition UE need to enable the one shot Timing adjustment. </w:t>
      </w:r>
    </w:p>
    <w:p w14:paraId="2CBB3E4E" w14:textId="77777777" w:rsidR="002A05BD" w:rsidRPr="002A05BD" w:rsidRDefault="002A05BD" w:rsidP="002A05BD">
      <w:pPr>
        <w:rPr>
          <w:b/>
          <w:bCs/>
        </w:rPr>
      </w:pPr>
      <w:r w:rsidRPr="002A05BD">
        <w:rPr>
          <w:b/>
          <w:bCs/>
        </w:rPr>
        <w:t>Issue 1-2-2: UL transmit timing accuracy</w:t>
      </w:r>
    </w:p>
    <w:p w14:paraId="38463328" w14:textId="77777777" w:rsidR="002A05BD" w:rsidRPr="002A05BD" w:rsidRDefault="002A05BD" w:rsidP="00917D1B">
      <w:pPr>
        <w:pStyle w:val="a"/>
        <w:numPr>
          <w:ilvl w:val="0"/>
          <w:numId w:val="82"/>
        </w:numPr>
        <w:rPr>
          <w:rFonts w:eastAsiaTheme="minorEastAsia"/>
          <w:iCs/>
        </w:rPr>
      </w:pPr>
      <w:r w:rsidRPr="002A05BD">
        <w:rPr>
          <w:rFonts w:eastAsiaTheme="minorEastAsia"/>
          <w:iCs/>
        </w:rPr>
        <w:lastRenderedPageBreak/>
        <w:t>Candidate options:</w:t>
      </w:r>
    </w:p>
    <w:p w14:paraId="7825631D"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Option 1 [Nokia, Samsung, ZTE]: Adopt ±</w:t>
      </w:r>
      <w:proofErr w:type="spellStart"/>
      <w:r w:rsidRPr="002A05BD">
        <w:rPr>
          <w:rFonts w:eastAsia="MS Mincho"/>
        </w:rPr>
        <w:t>Te</w:t>
      </w:r>
      <w:proofErr w:type="spellEnd"/>
      <w:r w:rsidRPr="002A05BD">
        <w:rPr>
          <w:rFonts w:eastAsia="MS Mincho"/>
        </w:rPr>
        <w:t xml:space="preserve"> as the accuracy of UE UL transmit timing immediately after TCI state switch</w:t>
      </w:r>
    </w:p>
    <w:p w14:paraId="4D584AB7"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pPr>
      <w:r w:rsidRPr="002A05BD">
        <w:rPr>
          <w:rFonts w:eastAsia="MS Mincho"/>
        </w:rPr>
        <w:t>Option 1a [Nokia, Ericsson, ZTE]: Adopt ±</w:t>
      </w:r>
      <w:proofErr w:type="spellStart"/>
      <w:r w:rsidRPr="002A05BD">
        <w:rPr>
          <w:rFonts w:eastAsia="MS Mincho"/>
        </w:rPr>
        <w:t>Te</w:t>
      </w:r>
      <w:proofErr w:type="spellEnd"/>
      <w:r w:rsidRPr="002A05BD">
        <w:t xml:space="preserve"> (3.5 Ts)</w:t>
      </w:r>
      <w:r w:rsidRPr="002A05BD">
        <w:rPr>
          <w:rFonts w:eastAsia="MS Mincho"/>
        </w:rPr>
        <w:t xml:space="preserve"> accuracy with a delay after TCI state switch</w:t>
      </w:r>
    </w:p>
    <w:p w14:paraId="4F373FFF"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Theme="minorEastAsia"/>
          <w:iCs/>
        </w:rPr>
      </w:pPr>
      <w:r w:rsidRPr="002A05BD">
        <w:rPr>
          <w:rFonts w:eastAsiaTheme="minorEastAsia"/>
          <w:iCs/>
        </w:rPr>
        <w:t xml:space="preserve">Option 1b: If new TCI state within active TCI state list: </w:t>
      </w:r>
      <w:r w:rsidRPr="002A05BD">
        <w:rPr>
          <w:rFonts w:eastAsia="MS Mincho"/>
        </w:rPr>
        <w:t>Adopt ±</w:t>
      </w:r>
      <w:proofErr w:type="spellStart"/>
      <w:r w:rsidRPr="002A05BD">
        <w:rPr>
          <w:rFonts w:eastAsiaTheme="minorEastAsia"/>
          <w:iCs/>
        </w:rPr>
        <w:t>Te</w:t>
      </w:r>
      <w:proofErr w:type="spellEnd"/>
      <w:r w:rsidRPr="002A05BD">
        <w:rPr>
          <w:rFonts w:eastAsiaTheme="minorEastAsia"/>
          <w:iCs/>
        </w:rPr>
        <w:t xml:space="preserve"> immediately after TCI state switch as the accuracy otherwise ±9Ts adopted</w:t>
      </w:r>
    </w:p>
    <w:p w14:paraId="159EFA99"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Option 2 [Qualcomm, Apple, OPPO]: Remove square bracket on UL timing error of ±9Ts</w:t>
      </w:r>
    </w:p>
    <w:p w14:paraId="0F0074B6" w14:textId="77777777" w:rsidR="002A05BD" w:rsidRPr="002A05BD" w:rsidRDefault="002A05BD" w:rsidP="00917D1B">
      <w:pPr>
        <w:pStyle w:val="a"/>
        <w:numPr>
          <w:ilvl w:val="0"/>
          <w:numId w:val="82"/>
        </w:numPr>
        <w:rPr>
          <w:rFonts w:eastAsiaTheme="minorEastAsia"/>
          <w:iCs/>
        </w:rPr>
      </w:pPr>
      <w:r w:rsidRPr="002A05BD">
        <w:rPr>
          <w:rFonts w:eastAsiaTheme="minorEastAsia"/>
          <w:iCs/>
        </w:rPr>
        <w:t>GTW discussion:</w:t>
      </w:r>
    </w:p>
    <w:p w14:paraId="1F8A1547"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Samsung: We are also with option 1a. In TCI switch delay part, we already have the requirement. </w:t>
      </w:r>
    </w:p>
    <w:p w14:paraId="0F5F1040"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Nokia: If the requirements not followed and relaxed legacy requirement applied and then NW may suffer UL performance degradation. We proposed option 1a and another option can be pending on whether new TCI with in active TCI state list. </w:t>
      </w:r>
    </w:p>
    <w:p w14:paraId="4CFF175A"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QC: What’s the proposed from Nokia we can support. For UL performance degradation, channel model is different compared traditional channel model for delay spread with LOS for FR2 HST. For LOS channel, time error within CP length, then we can expect no performance degradation.</w:t>
      </w:r>
    </w:p>
    <w:p w14:paraId="712FC90F"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OPPO: Our preferred option is option 2 with flexibility for UE. Ok with option 1b.</w:t>
      </w:r>
    </w:p>
    <w:p w14:paraId="51413DD5"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Nokia: For channel model, in practice we may observe difference compared the agreed HST channel model and pending on NW implementation. </w:t>
      </w:r>
    </w:p>
    <w:p w14:paraId="4EEDF81C"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Samsung: We still have concern on the relaxing on requirements. We can’t purely rely on the channel model for demodulation introduction which only considered from demodulation performance perspective. We need to consider realistic scenario. I think for most of UE only support 1 active TCI state which means such UE will follow the relaxed requirements. </w:t>
      </w:r>
    </w:p>
    <w:p w14:paraId="1A541AF2"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Apple: We would like to clarify for option 1b. </w:t>
      </w:r>
    </w:p>
    <w:p w14:paraId="279A8869"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Ericsson: Same question as Apple. </w:t>
      </w:r>
    </w:p>
    <w:p w14:paraId="6E6FFD75" w14:textId="77777777" w:rsidR="002A05BD" w:rsidRPr="002A05BD" w:rsidRDefault="002A05BD" w:rsidP="00917D1B">
      <w:pPr>
        <w:pStyle w:val="a"/>
        <w:numPr>
          <w:ilvl w:val="0"/>
          <w:numId w:val="83"/>
        </w:numPr>
        <w:overflowPunct w:val="0"/>
        <w:autoSpaceDE w:val="0"/>
        <w:autoSpaceDN w:val="0"/>
        <w:adjustRightInd w:val="0"/>
        <w:spacing w:after="180" w:line="276" w:lineRule="auto"/>
        <w:textAlignment w:val="baseline"/>
        <w:rPr>
          <w:rFonts w:eastAsia="MS Mincho"/>
        </w:rPr>
      </w:pPr>
      <w:r w:rsidRPr="002A05BD">
        <w:rPr>
          <w:rFonts w:eastAsia="MS Mincho"/>
        </w:rPr>
        <w:t xml:space="preserve">ZTE: We prefer option 1 and option 1a. We can discuss the value for the accuracy. </w:t>
      </w:r>
    </w:p>
    <w:p w14:paraId="595B5F1F" w14:textId="77777777" w:rsidR="002A05BD" w:rsidRDefault="002A05BD" w:rsidP="00917D1B">
      <w:pPr>
        <w:pStyle w:val="a"/>
        <w:numPr>
          <w:ilvl w:val="0"/>
          <w:numId w:val="82"/>
        </w:numPr>
        <w:rPr>
          <w:rFonts w:eastAsiaTheme="minorEastAsia"/>
          <w:iCs/>
        </w:rPr>
      </w:pPr>
      <w:r>
        <w:rPr>
          <w:rFonts w:eastAsiaTheme="minorEastAsia"/>
          <w:iCs/>
        </w:rPr>
        <w:t>Agreement:</w:t>
      </w:r>
    </w:p>
    <w:p w14:paraId="215D1E93" w14:textId="77777777" w:rsidR="002A05BD" w:rsidRPr="008C7FD2" w:rsidRDefault="002A05BD" w:rsidP="00917D1B">
      <w:pPr>
        <w:pStyle w:val="a"/>
        <w:numPr>
          <w:ilvl w:val="0"/>
          <w:numId w:val="81"/>
        </w:numPr>
        <w:overflowPunct w:val="0"/>
        <w:autoSpaceDE w:val="0"/>
        <w:autoSpaceDN w:val="0"/>
        <w:adjustRightInd w:val="0"/>
        <w:spacing w:after="180" w:line="276" w:lineRule="auto"/>
        <w:textAlignment w:val="baseline"/>
        <w:rPr>
          <w:highlight w:val="green"/>
        </w:rPr>
      </w:pPr>
      <w:r w:rsidRPr="008C7FD2">
        <w:rPr>
          <w:rFonts w:eastAsiaTheme="minorEastAsia"/>
          <w:iCs/>
          <w:highlight w:val="green"/>
        </w:rPr>
        <w:t xml:space="preserve">If new TCI state within active TCI state list: </w:t>
      </w:r>
      <w:r w:rsidRPr="008C7FD2">
        <w:rPr>
          <w:highlight w:val="green"/>
        </w:rPr>
        <w:t>Adopt ±</w:t>
      </w:r>
      <w:proofErr w:type="spellStart"/>
      <w:r w:rsidRPr="008C7FD2">
        <w:rPr>
          <w:rFonts w:eastAsiaTheme="minorEastAsia"/>
          <w:iCs/>
          <w:highlight w:val="green"/>
        </w:rPr>
        <w:t>Te</w:t>
      </w:r>
      <w:proofErr w:type="spellEnd"/>
      <w:r w:rsidRPr="008C7FD2">
        <w:rPr>
          <w:rFonts w:eastAsiaTheme="minorEastAsia"/>
          <w:iCs/>
          <w:highlight w:val="green"/>
        </w:rPr>
        <w:t xml:space="preserve"> immediately after TCI state switch as the accuracy otherwise ±</w:t>
      </w:r>
      <w:r>
        <w:rPr>
          <w:rFonts w:eastAsiaTheme="minorEastAsia"/>
          <w:iCs/>
          <w:highlight w:val="green"/>
        </w:rPr>
        <w:t>[</w:t>
      </w:r>
      <w:r w:rsidRPr="008C7FD2">
        <w:rPr>
          <w:rFonts w:eastAsiaTheme="minorEastAsia"/>
          <w:iCs/>
          <w:highlight w:val="green"/>
        </w:rPr>
        <w:t>7Ts</w:t>
      </w:r>
      <w:r>
        <w:rPr>
          <w:rFonts w:eastAsiaTheme="minorEastAsia"/>
          <w:iCs/>
          <w:highlight w:val="green"/>
        </w:rPr>
        <w:t>]</w:t>
      </w:r>
      <w:r w:rsidRPr="008C7FD2">
        <w:rPr>
          <w:rFonts w:eastAsiaTheme="minorEastAsia"/>
          <w:iCs/>
          <w:highlight w:val="green"/>
        </w:rPr>
        <w:t xml:space="preserve"> adopted</w:t>
      </w:r>
    </w:p>
    <w:p w14:paraId="0C6ABFFA" w14:textId="77777777" w:rsidR="002A05BD" w:rsidRPr="008C7FD2" w:rsidRDefault="002A05BD" w:rsidP="00917D1B">
      <w:pPr>
        <w:pStyle w:val="a"/>
        <w:numPr>
          <w:ilvl w:val="0"/>
          <w:numId w:val="81"/>
        </w:numPr>
        <w:overflowPunct w:val="0"/>
        <w:autoSpaceDE w:val="0"/>
        <w:autoSpaceDN w:val="0"/>
        <w:adjustRightInd w:val="0"/>
        <w:spacing w:after="180" w:line="276" w:lineRule="auto"/>
        <w:textAlignment w:val="baseline"/>
        <w:rPr>
          <w:highlight w:val="green"/>
        </w:rPr>
      </w:pPr>
      <w:r w:rsidRPr="008C7FD2">
        <w:rPr>
          <w:highlight w:val="green"/>
        </w:rPr>
        <w:t>Option 1 agreed for issue 1-1</w:t>
      </w:r>
      <w:r>
        <w:rPr>
          <w:highlight w:val="green"/>
        </w:rPr>
        <w:t>-1</w:t>
      </w:r>
    </w:p>
    <w:p w14:paraId="091EEF28" w14:textId="77777777" w:rsidR="002A05BD" w:rsidRPr="002A05BD" w:rsidRDefault="002A05BD" w:rsidP="002A05BD">
      <w:pPr>
        <w:rPr>
          <w:b/>
          <w:bCs/>
        </w:rPr>
      </w:pPr>
      <w:r w:rsidRPr="002A05BD">
        <w:rPr>
          <w:b/>
          <w:bCs/>
        </w:rPr>
        <w:t>Issue 1-4-1: One shot large UL timing adjustment feature group</w:t>
      </w:r>
    </w:p>
    <w:p w14:paraId="3AC12F94" w14:textId="77777777" w:rsidR="002A05BD" w:rsidRPr="002A05BD" w:rsidRDefault="002A05BD" w:rsidP="00917D1B">
      <w:pPr>
        <w:pStyle w:val="a"/>
        <w:numPr>
          <w:ilvl w:val="0"/>
          <w:numId w:val="82"/>
        </w:numPr>
        <w:rPr>
          <w:rFonts w:eastAsiaTheme="minorEastAsia"/>
          <w:iCs/>
        </w:rPr>
      </w:pPr>
      <w:r w:rsidRPr="002A05BD">
        <w:rPr>
          <w:rFonts w:eastAsiaTheme="minorEastAsia"/>
          <w:iCs/>
        </w:rPr>
        <w:t>Candidate options:</w:t>
      </w:r>
    </w:p>
    <w:p w14:paraId="204B2430" w14:textId="77777777" w:rsidR="002A05BD" w:rsidRPr="009208ED" w:rsidRDefault="002A05BD" w:rsidP="00917D1B">
      <w:pPr>
        <w:pStyle w:val="a"/>
        <w:numPr>
          <w:ilvl w:val="0"/>
          <w:numId w:val="85"/>
        </w:numPr>
        <w:overflowPunct w:val="0"/>
        <w:autoSpaceDE w:val="0"/>
        <w:autoSpaceDN w:val="0"/>
        <w:adjustRightInd w:val="0"/>
        <w:spacing w:after="180" w:line="276" w:lineRule="auto"/>
        <w:textAlignment w:val="baseline"/>
        <w:rPr>
          <w:rFonts w:eastAsia="MS Mincho"/>
        </w:rPr>
      </w:pPr>
      <w:r w:rsidRPr="009208ED">
        <w:rPr>
          <w:rFonts w:eastAsia="MS Mincho"/>
        </w:rPr>
        <w:t>Option 1 [Samsung, ZTE, Ericsson]: Define feature as mandatory with capability signaling.</w:t>
      </w:r>
    </w:p>
    <w:p w14:paraId="7DB81169" w14:textId="77777777" w:rsidR="002A05BD" w:rsidRPr="008C7FD2" w:rsidRDefault="002A05BD" w:rsidP="00917D1B">
      <w:pPr>
        <w:pStyle w:val="a"/>
        <w:numPr>
          <w:ilvl w:val="0"/>
          <w:numId w:val="85"/>
        </w:numPr>
        <w:overflowPunct w:val="0"/>
        <w:autoSpaceDE w:val="0"/>
        <w:autoSpaceDN w:val="0"/>
        <w:adjustRightInd w:val="0"/>
        <w:spacing w:after="180" w:line="276" w:lineRule="auto"/>
        <w:textAlignment w:val="baseline"/>
        <w:rPr>
          <w:rFonts w:eastAsia="MS Mincho"/>
        </w:rPr>
      </w:pPr>
      <w:r w:rsidRPr="009208ED">
        <w:rPr>
          <w:rFonts w:eastAsia="MS Mincho"/>
        </w:rPr>
        <w:t>Option 2 [Apple, CATT, OPPO, Qualcomm, Huawei, Nokia]: Define feature as optional with capability signaling.</w:t>
      </w:r>
    </w:p>
    <w:p w14:paraId="72711B3F" w14:textId="77777777" w:rsidR="002A05BD" w:rsidRPr="002A05BD" w:rsidRDefault="002A05BD" w:rsidP="00917D1B">
      <w:pPr>
        <w:pStyle w:val="a"/>
        <w:numPr>
          <w:ilvl w:val="0"/>
          <w:numId w:val="82"/>
        </w:numPr>
        <w:rPr>
          <w:rFonts w:eastAsiaTheme="minorEastAsia"/>
          <w:iCs/>
        </w:rPr>
      </w:pPr>
      <w:r w:rsidRPr="002A05BD">
        <w:rPr>
          <w:rFonts w:eastAsiaTheme="minorEastAsia"/>
          <w:iCs/>
        </w:rPr>
        <w:t>GTW discussion:</w:t>
      </w:r>
    </w:p>
    <w:p w14:paraId="782F3944" w14:textId="77777777" w:rsidR="002A05BD" w:rsidRPr="002A05BD" w:rsidRDefault="002A05BD" w:rsidP="00917D1B">
      <w:pPr>
        <w:pStyle w:val="a"/>
        <w:numPr>
          <w:ilvl w:val="0"/>
          <w:numId w:val="86"/>
        </w:numPr>
      </w:pPr>
      <w:r w:rsidRPr="002A05BD">
        <w:t xml:space="preserve">Ericsson: </w:t>
      </w:r>
      <w:r w:rsidRPr="002A05BD">
        <w:rPr>
          <w:rFonts w:hint="eastAsia"/>
        </w:rPr>
        <w:t>If</w:t>
      </w:r>
      <w:r w:rsidRPr="002A05BD">
        <w:t xml:space="preserve"> the capability is optional, we </w:t>
      </w:r>
      <w:r w:rsidRPr="002A05BD">
        <w:rPr>
          <w:rFonts w:hint="eastAsia"/>
        </w:rPr>
        <w:t>don</w:t>
      </w:r>
      <w:r w:rsidRPr="002A05BD">
        <w:t>’</w:t>
      </w:r>
      <w:r w:rsidRPr="002A05BD">
        <w:rPr>
          <w:rFonts w:hint="eastAsia"/>
        </w:rPr>
        <w:t>t</w:t>
      </w:r>
      <w:r w:rsidRPr="002A05BD">
        <w:t xml:space="preserve"> </w:t>
      </w:r>
      <w:r w:rsidRPr="002A05BD">
        <w:rPr>
          <w:rFonts w:hint="eastAsia"/>
        </w:rPr>
        <w:t>see</w:t>
      </w:r>
      <w:r w:rsidRPr="002A05BD">
        <w:t xml:space="preserve"> the possibility to use this feature. For comprise we can accept with option 2 but from technical aspect, we still prefer option 1.</w:t>
      </w:r>
    </w:p>
    <w:p w14:paraId="46B4EFCC" w14:textId="77777777" w:rsidR="002A05BD" w:rsidRPr="002A05BD" w:rsidRDefault="002A05BD" w:rsidP="00917D1B">
      <w:pPr>
        <w:pStyle w:val="a"/>
        <w:numPr>
          <w:ilvl w:val="0"/>
          <w:numId w:val="86"/>
        </w:numPr>
      </w:pPr>
      <w:r w:rsidRPr="002A05BD">
        <w:lastRenderedPageBreak/>
        <w:t xml:space="preserve">ZTE: We have concern for option 2 as Nokia pointed in issue 1-3-1. RA based on solution, performance loss will be observed. In issue 1-3-3, UE complexity between RA based on solution and one shot UL timing adjustment solution is similar. </w:t>
      </w:r>
    </w:p>
    <w:p w14:paraId="266035F5" w14:textId="77777777" w:rsidR="002A05BD" w:rsidRPr="002A05BD" w:rsidRDefault="002A05BD" w:rsidP="00917D1B">
      <w:pPr>
        <w:pStyle w:val="a"/>
        <w:numPr>
          <w:ilvl w:val="0"/>
          <w:numId w:val="86"/>
        </w:numPr>
      </w:pPr>
      <w:r w:rsidRPr="002A05BD">
        <w:t xml:space="preserve">Samsung: This feature only applicable for PC6. </w:t>
      </w:r>
      <w:r w:rsidRPr="002A05BD">
        <w:rPr>
          <w:rFonts w:hint="eastAsia"/>
        </w:rPr>
        <w:t>We</w:t>
      </w:r>
      <w:r w:rsidRPr="002A05BD">
        <w:t xml:space="preserve"> </w:t>
      </w:r>
      <w:r w:rsidRPr="002A05BD">
        <w:rPr>
          <w:rFonts w:hint="eastAsia"/>
        </w:rPr>
        <w:t>share</w:t>
      </w:r>
      <w:r w:rsidRPr="002A05BD">
        <w:t xml:space="preserve"> same view as ZTE.</w:t>
      </w:r>
    </w:p>
    <w:p w14:paraId="5402D178" w14:textId="77777777" w:rsidR="002A05BD" w:rsidRPr="002A05BD" w:rsidRDefault="002A05BD" w:rsidP="00917D1B">
      <w:pPr>
        <w:pStyle w:val="a"/>
        <w:numPr>
          <w:ilvl w:val="0"/>
          <w:numId w:val="86"/>
        </w:numPr>
      </w:pPr>
      <w:r w:rsidRPr="002A05BD">
        <w:t xml:space="preserve">Nokia: To Ericsson, we didn’t see the issue to use this feature based on UE reporting capability. To ZTE, we agree RA based on solution belongs to existing mechanism which is baseline and this feature can be considered as optimized solution. </w:t>
      </w:r>
    </w:p>
    <w:p w14:paraId="0B2ABDCA" w14:textId="77777777" w:rsidR="002A05BD" w:rsidRPr="002A05BD" w:rsidRDefault="002A05BD" w:rsidP="00917D1B">
      <w:pPr>
        <w:pStyle w:val="a"/>
        <w:numPr>
          <w:ilvl w:val="0"/>
          <w:numId w:val="86"/>
        </w:numPr>
      </w:pPr>
      <w:r w:rsidRPr="002A05BD">
        <w:t xml:space="preserve">QC: We share similar view as Nokia. For mandatory means without this feature the system not works or unacceptable performance loss showed. </w:t>
      </w:r>
    </w:p>
    <w:p w14:paraId="01BFB605" w14:textId="77777777" w:rsidR="002A05BD" w:rsidRPr="002A05BD" w:rsidRDefault="002A05BD" w:rsidP="00917D1B">
      <w:pPr>
        <w:pStyle w:val="a"/>
        <w:numPr>
          <w:ilvl w:val="0"/>
          <w:numId w:val="87"/>
        </w:numPr>
      </w:pPr>
      <w:r w:rsidRPr="002A05BD">
        <w:rPr>
          <w:highlight w:val="green"/>
        </w:rPr>
        <w:t>Agreement: Option 2</w:t>
      </w:r>
      <w:r w:rsidRPr="002A05BD">
        <w:t xml:space="preserve"> </w:t>
      </w:r>
    </w:p>
    <w:p w14:paraId="32B683CE" w14:textId="496CD246" w:rsidR="002A05BD" w:rsidRDefault="002A05BD" w:rsidP="002A05BD">
      <w:pPr>
        <w:rPr>
          <w:lang w:val="en-US" w:eastAsia="zh-CN"/>
        </w:rPr>
      </w:pPr>
      <w:r>
        <w:rPr>
          <w:lang w:val="en-US" w:eastAsia="zh-CN"/>
        </w:rPr>
        <w:t xml:space="preserve">    ZTE: We think we need more discussion on RA procedure. </w:t>
      </w:r>
    </w:p>
    <w:p w14:paraId="0B548E4E" w14:textId="77777777" w:rsidR="002A05BD" w:rsidRPr="00540678" w:rsidRDefault="002A05BD" w:rsidP="00540678">
      <w:r w:rsidRPr="00540678">
        <w:t>Issue 2-1-3: SMTC limit in HST FR2 enhanced requirements</w:t>
      </w:r>
    </w:p>
    <w:p w14:paraId="30F41250" w14:textId="77777777" w:rsidR="002A05BD" w:rsidRPr="004A04CD" w:rsidRDefault="002A05BD" w:rsidP="00917D1B">
      <w:pPr>
        <w:pStyle w:val="a"/>
        <w:numPr>
          <w:ilvl w:val="0"/>
          <w:numId w:val="82"/>
        </w:numPr>
        <w:rPr>
          <w:rFonts w:eastAsiaTheme="minorEastAsia"/>
          <w:iCs/>
        </w:rPr>
      </w:pPr>
      <w:r w:rsidRPr="004A04CD">
        <w:rPr>
          <w:rFonts w:eastAsiaTheme="minorEastAsia"/>
          <w:iCs/>
        </w:rPr>
        <w:t>Candidate Options:</w:t>
      </w:r>
    </w:p>
    <w:p w14:paraId="1E6F4F72" w14:textId="77777777" w:rsidR="002A05BD" w:rsidRDefault="002A05BD" w:rsidP="00917D1B">
      <w:pPr>
        <w:pStyle w:val="a"/>
        <w:numPr>
          <w:ilvl w:val="0"/>
          <w:numId w:val="89"/>
        </w:numPr>
        <w:overflowPunct w:val="0"/>
        <w:autoSpaceDE w:val="0"/>
        <w:autoSpaceDN w:val="0"/>
        <w:adjustRightInd w:val="0"/>
        <w:spacing w:after="180" w:line="276" w:lineRule="auto"/>
        <w:textAlignment w:val="baseline"/>
        <w:rPr>
          <w:rFonts w:eastAsiaTheme="minorEastAsia"/>
          <w:iCs/>
        </w:rPr>
      </w:pPr>
      <w:r>
        <w:rPr>
          <w:rFonts w:eastAsiaTheme="minorEastAsia"/>
          <w:iCs/>
        </w:rPr>
        <w:t>Option 1 [QC, ZTE, Huawei, Apple, OPPO, CATT]: A</w:t>
      </w:r>
      <w:r w:rsidRPr="00597B21">
        <w:rPr>
          <w:rFonts w:eastAsiaTheme="minorEastAsia"/>
          <w:iCs/>
        </w:rPr>
        <w:t>pply the FR2 HST enhanced requirement only when SMTC &lt;=40ms cases</w:t>
      </w:r>
      <w:r w:rsidRPr="004A04CD">
        <w:rPr>
          <w:rFonts w:eastAsiaTheme="minorEastAsia"/>
          <w:iCs/>
        </w:rPr>
        <w:t>. When SMTC period &gt; 40ms, requirements in Table 9.2.5.2-2 apply.</w:t>
      </w:r>
    </w:p>
    <w:p w14:paraId="2F478DB9" w14:textId="77777777" w:rsidR="002A05BD" w:rsidRDefault="002A05BD" w:rsidP="00917D1B">
      <w:pPr>
        <w:pStyle w:val="a"/>
        <w:numPr>
          <w:ilvl w:val="0"/>
          <w:numId w:val="89"/>
        </w:numPr>
        <w:overflowPunct w:val="0"/>
        <w:autoSpaceDE w:val="0"/>
        <w:autoSpaceDN w:val="0"/>
        <w:adjustRightInd w:val="0"/>
        <w:spacing w:after="180" w:line="276" w:lineRule="auto"/>
        <w:textAlignment w:val="baseline"/>
        <w:rPr>
          <w:rFonts w:eastAsiaTheme="minorEastAsia"/>
          <w:iCs/>
        </w:rPr>
      </w:pPr>
      <w:r>
        <w:rPr>
          <w:rFonts w:eastAsiaTheme="minorEastAsia"/>
          <w:iCs/>
        </w:rPr>
        <w:t xml:space="preserve">Option 2 [Nokia]: Delete NOTE 3, keep table titles without changes </w:t>
      </w:r>
      <w:r w:rsidRPr="001C6BCA">
        <w:rPr>
          <w:rFonts w:eastAsiaTheme="minorEastAsia"/>
          <w:iCs/>
        </w:rPr>
        <w:t>and set M2 = 1.5</w:t>
      </w:r>
    </w:p>
    <w:p w14:paraId="6714CCB8" w14:textId="77777777" w:rsidR="002A05BD" w:rsidRPr="008C7FD2" w:rsidRDefault="002A05BD" w:rsidP="00917D1B">
      <w:pPr>
        <w:pStyle w:val="a"/>
        <w:numPr>
          <w:ilvl w:val="0"/>
          <w:numId w:val="82"/>
        </w:numPr>
        <w:rPr>
          <w:rFonts w:eastAsiaTheme="minorEastAsia"/>
          <w:iCs/>
        </w:rPr>
      </w:pPr>
      <w:r w:rsidRPr="008C7FD2">
        <w:rPr>
          <w:rFonts w:eastAsiaTheme="minorEastAsia"/>
          <w:iCs/>
        </w:rPr>
        <w:t>GTW discussion:</w:t>
      </w:r>
    </w:p>
    <w:p w14:paraId="23FE98DF" w14:textId="77777777" w:rsidR="002A05BD" w:rsidRPr="004A04CD" w:rsidRDefault="002A05BD" w:rsidP="00917D1B">
      <w:pPr>
        <w:pStyle w:val="a"/>
        <w:numPr>
          <w:ilvl w:val="0"/>
          <w:numId w:val="88"/>
        </w:numPr>
        <w:rPr>
          <w:rFonts w:eastAsiaTheme="minorEastAsia"/>
          <w:iCs/>
        </w:rPr>
      </w:pPr>
      <w:r w:rsidRPr="004A04CD">
        <w:rPr>
          <w:rFonts w:eastAsiaTheme="minorEastAsia"/>
          <w:iCs/>
        </w:rPr>
        <w:t xml:space="preserve">Nokia: with option 1, the performance will be broken for SMTC period &gt;40ms. Option 2 is compromised solution from Nokia. </w:t>
      </w:r>
    </w:p>
    <w:p w14:paraId="793B574F" w14:textId="77777777" w:rsidR="002A05BD" w:rsidRPr="004A04CD" w:rsidRDefault="002A05BD" w:rsidP="00917D1B">
      <w:pPr>
        <w:pStyle w:val="a"/>
        <w:numPr>
          <w:ilvl w:val="0"/>
          <w:numId w:val="88"/>
        </w:numPr>
        <w:rPr>
          <w:rFonts w:eastAsiaTheme="minorEastAsia"/>
          <w:iCs/>
        </w:rPr>
      </w:pPr>
      <w:r w:rsidRPr="004A04CD">
        <w:rPr>
          <w:rFonts w:eastAsiaTheme="minorEastAsia"/>
          <w:iCs/>
        </w:rPr>
        <w:t>QC: For SMTC period &gt;40ms it’s not expected to be configured for high-speed train. It just allows flexibility for NW configuration for low-speed train.  The concern from Nokia already reflected in the spec.</w:t>
      </w:r>
    </w:p>
    <w:p w14:paraId="749169A8" w14:textId="77777777" w:rsidR="002A05BD" w:rsidRPr="004A04CD" w:rsidRDefault="002A05BD" w:rsidP="00917D1B">
      <w:pPr>
        <w:pStyle w:val="a"/>
        <w:numPr>
          <w:ilvl w:val="0"/>
          <w:numId w:val="88"/>
        </w:numPr>
        <w:rPr>
          <w:rFonts w:eastAsiaTheme="minorEastAsia"/>
          <w:iCs/>
        </w:rPr>
      </w:pPr>
      <w:r w:rsidRPr="004A04CD">
        <w:rPr>
          <w:rFonts w:eastAsiaTheme="minorEastAsia"/>
          <w:iCs/>
        </w:rPr>
        <w:t>Ericsson: We already agreements previously, we prefer to keep the title unchanged. We can further work on the text.</w:t>
      </w:r>
    </w:p>
    <w:p w14:paraId="098F4AE5" w14:textId="77777777" w:rsidR="002A05BD" w:rsidRPr="004A04CD" w:rsidRDefault="002A05BD" w:rsidP="00917D1B">
      <w:pPr>
        <w:pStyle w:val="a"/>
        <w:numPr>
          <w:ilvl w:val="0"/>
          <w:numId w:val="88"/>
        </w:numPr>
        <w:rPr>
          <w:rFonts w:eastAsiaTheme="minorEastAsia"/>
          <w:iCs/>
        </w:rPr>
      </w:pPr>
      <w:r w:rsidRPr="004A04CD">
        <w:rPr>
          <w:rFonts w:eastAsiaTheme="minorEastAsia"/>
          <w:iCs/>
        </w:rPr>
        <w:t>Nokia: We share the concern on the proposed changes on the CR.</w:t>
      </w:r>
    </w:p>
    <w:p w14:paraId="5938E637" w14:textId="77777777" w:rsidR="002A05BD" w:rsidRDefault="002A05BD" w:rsidP="00917D1B">
      <w:pPr>
        <w:pStyle w:val="a"/>
        <w:numPr>
          <w:ilvl w:val="0"/>
          <w:numId w:val="82"/>
        </w:numPr>
        <w:rPr>
          <w:rFonts w:eastAsiaTheme="minorEastAsia"/>
          <w:iCs/>
        </w:rPr>
      </w:pPr>
      <w:r>
        <w:rPr>
          <w:rFonts w:eastAsiaTheme="minorEastAsia"/>
          <w:iCs/>
        </w:rPr>
        <w:t>Agreement:</w:t>
      </w:r>
    </w:p>
    <w:p w14:paraId="76E4C091" w14:textId="77777777" w:rsidR="002A05BD" w:rsidRPr="004A04CD" w:rsidRDefault="002A05BD" w:rsidP="00917D1B">
      <w:pPr>
        <w:pStyle w:val="a"/>
        <w:numPr>
          <w:ilvl w:val="0"/>
          <w:numId w:val="90"/>
        </w:numPr>
        <w:rPr>
          <w:rFonts w:eastAsiaTheme="minorEastAsia"/>
          <w:iCs/>
        </w:rPr>
      </w:pPr>
      <w:r w:rsidRPr="004A04CD">
        <w:rPr>
          <w:rFonts w:eastAsiaTheme="minorEastAsia"/>
          <w:iCs/>
          <w:highlight w:val="green"/>
        </w:rPr>
        <w:t>Option 1 agreed as starting point and further work on the drafting CR revision including table heading and note 3.</w:t>
      </w:r>
      <w:r w:rsidRPr="004A04CD">
        <w:rPr>
          <w:rFonts w:eastAsiaTheme="minorEastAsia"/>
          <w:iCs/>
        </w:rPr>
        <w:t xml:space="preserve"> </w:t>
      </w:r>
    </w:p>
    <w:p w14:paraId="38D2D111" w14:textId="77777777" w:rsidR="002A05BD" w:rsidRPr="002A05BD" w:rsidRDefault="002A05BD" w:rsidP="002553BE">
      <w:pPr>
        <w:overflowPunct/>
        <w:autoSpaceDE/>
        <w:adjustRightInd/>
        <w:spacing w:after="0"/>
        <w:rPr>
          <w:rFonts w:ascii="Arial" w:hAnsi="Arial" w:cs="Arial"/>
          <w:b/>
          <w:color w:val="FF0000"/>
          <w:lang w:val="en-US" w:eastAsia="zh-CN"/>
        </w:rPr>
      </w:pPr>
    </w:p>
    <w:p w14:paraId="291AE480" w14:textId="77777777" w:rsidR="002553BE" w:rsidRDefault="002553BE" w:rsidP="002553BE">
      <w:pPr>
        <w:overflowPunct/>
        <w:autoSpaceDE/>
        <w:adjustRightInd/>
        <w:spacing w:after="0"/>
        <w:rPr>
          <w:rFonts w:ascii="Arial" w:hAnsi="Arial" w:cs="Arial"/>
          <w:b/>
          <w:lang w:val="en-US" w:eastAsia="zh-CN"/>
        </w:rPr>
      </w:pPr>
    </w:p>
    <w:p w14:paraId="0753C70F" w14:textId="55BC8F2E"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DCDC4E2" w14:textId="77777777" w:rsidR="002553BE" w:rsidRDefault="002553BE" w:rsidP="0069522E">
      <w:pPr>
        <w:overflowPunct/>
        <w:autoSpaceDE/>
        <w:adjustRightInd/>
        <w:spacing w:after="0"/>
        <w:rPr>
          <w:rFonts w:ascii="Arial" w:hAnsi="Arial" w:cs="Arial"/>
          <w:b/>
          <w:color w:val="FF0000"/>
          <w:lang w:val="en-US" w:eastAsia="zh-CN"/>
        </w:rPr>
      </w:pPr>
    </w:p>
    <w:p w14:paraId="7A5696DD" w14:textId="017F4D8E"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R4-2210608 </w:t>
      </w:r>
      <w:r w:rsidRPr="002553BE">
        <w:rPr>
          <w:rFonts w:ascii="Arial" w:hAnsi="Arial" w:cs="Arial"/>
          <w:b/>
          <w:sz w:val="24"/>
        </w:rPr>
        <w:t>WF on HST FR2 RRM Core Requirement Maintenance</w:t>
      </w:r>
    </w:p>
    <w:p w14:paraId="66E68722" w14:textId="7CF87906"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34DAFE17"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505290EC"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0A8E7C0A" w14:textId="1F0EDC10" w:rsidR="002553BE" w:rsidRDefault="00C51690"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1690">
        <w:rPr>
          <w:rFonts w:ascii="Arial" w:hAnsi="Arial" w:cs="Arial"/>
          <w:b/>
          <w:highlight w:val="green"/>
          <w:lang w:val="en-US" w:eastAsia="zh-CN"/>
        </w:rPr>
        <w:t>Approved.</w:t>
      </w:r>
    </w:p>
    <w:p w14:paraId="34083ADB" w14:textId="77777777" w:rsidR="0069522E" w:rsidRDefault="0069522E" w:rsidP="0069522E">
      <w:pPr>
        <w:overflowPunct/>
        <w:autoSpaceDE/>
        <w:adjustRightInd/>
        <w:spacing w:after="0"/>
        <w:rPr>
          <w:rFonts w:ascii="Arial" w:hAnsi="Arial" w:cs="Arial"/>
          <w:b/>
          <w:color w:val="FF0000"/>
          <w:lang w:val="en-US" w:eastAsia="zh-CN"/>
        </w:rPr>
      </w:pPr>
    </w:p>
    <w:p w14:paraId="3AC6A41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A406240" w14:textId="62FDF138" w:rsidR="0069522E" w:rsidRDefault="0069522E" w:rsidP="0069522E">
      <w:pPr>
        <w:rPr>
          <w:b/>
          <w:bCs/>
          <w:u w:val="single"/>
          <w:lang w:val="en-US" w:eastAsia="ja-JP"/>
        </w:rPr>
      </w:pPr>
    </w:p>
    <w:tbl>
      <w:tblPr>
        <w:tblStyle w:val="afff1"/>
        <w:tblW w:w="9566" w:type="dxa"/>
        <w:tblInd w:w="0" w:type="dxa"/>
        <w:tblLook w:val="04A0" w:firstRow="1" w:lastRow="0" w:firstColumn="1" w:lastColumn="0" w:noHBand="0" w:noVBand="1"/>
      </w:tblPr>
      <w:tblGrid>
        <w:gridCol w:w="1724"/>
        <w:gridCol w:w="3101"/>
        <w:gridCol w:w="1338"/>
        <w:gridCol w:w="1699"/>
        <w:gridCol w:w="1704"/>
      </w:tblGrid>
      <w:tr w:rsidR="00EF0F99" w:rsidRPr="00525E6C" w14:paraId="20FF4527"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hideMark/>
          </w:tcPr>
          <w:p w14:paraId="2306070C" w14:textId="77777777" w:rsidR="00EF0F99" w:rsidRPr="00525E6C" w:rsidRDefault="00EF0F99">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101" w:type="dxa"/>
            <w:tcBorders>
              <w:top w:val="single" w:sz="4" w:space="0" w:color="auto"/>
              <w:left w:val="single" w:sz="4" w:space="0" w:color="auto"/>
              <w:bottom w:val="single" w:sz="4" w:space="0" w:color="auto"/>
              <w:right w:val="single" w:sz="4" w:space="0" w:color="auto"/>
            </w:tcBorders>
            <w:hideMark/>
          </w:tcPr>
          <w:p w14:paraId="4211E6D6" w14:textId="77777777" w:rsidR="00EF0F99" w:rsidRPr="00525E6C" w:rsidRDefault="00EF0F99">
            <w:pPr>
              <w:spacing w:after="120"/>
              <w:rPr>
                <w:rFonts w:eastAsia="Yu Mincho"/>
                <w:b/>
                <w:bCs/>
                <w:sz w:val="16"/>
                <w:szCs w:val="16"/>
                <w:lang w:val="en-US" w:eastAsia="zh-CN"/>
              </w:rPr>
            </w:pPr>
            <w:r w:rsidRPr="00525E6C">
              <w:rPr>
                <w:b/>
                <w:bCs/>
                <w:sz w:val="16"/>
                <w:szCs w:val="16"/>
                <w:lang w:val="en-US" w:eastAsia="zh-CN"/>
              </w:rPr>
              <w:t>Title</w:t>
            </w:r>
          </w:p>
        </w:tc>
        <w:tc>
          <w:tcPr>
            <w:tcW w:w="1338" w:type="dxa"/>
            <w:tcBorders>
              <w:top w:val="single" w:sz="4" w:space="0" w:color="auto"/>
              <w:left w:val="single" w:sz="4" w:space="0" w:color="auto"/>
              <w:bottom w:val="single" w:sz="4" w:space="0" w:color="auto"/>
              <w:right w:val="single" w:sz="4" w:space="0" w:color="auto"/>
            </w:tcBorders>
            <w:hideMark/>
          </w:tcPr>
          <w:p w14:paraId="43D1801A" w14:textId="77777777" w:rsidR="00EF0F99" w:rsidRPr="00525E6C" w:rsidRDefault="00EF0F99">
            <w:pPr>
              <w:spacing w:after="120"/>
              <w:rPr>
                <w:b/>
                <w:bCs/>
                <w:sz w:val="16"/>
                <w:szCs w:val="16"/>
                <w:lang w:val="en-US" w:eastAsia="zh-CN"/>
              </w:rPr>
            </w:pPr>
            <w:r w:rsidRPr="00525E6C">
              <w:rPr>
                <w:b/>
                <w:bCs/>
                <w:sz w:val="16"/>
                <w:szCs w:val="16"/>
                <w:lang w:val="en-US" w:eastAsia="zh-CN"/>
              </w:rPr>
              <w:t>Source</w:t>
            </w:r>
          </w:p>
        </w:tc>
        <w:tc>
          <w:tcPr>
            <w:tcW w:w="1699" w:type="dxa"/>
            <w:tcBorders>
              <w:top w:val="single" w:sz="4" w:space="0" w:color="auto"/>
              <w:left w:val="single" w:sz="4" w:space="0" w:color="auto"/>
              <w:bottom w:val="single" w:sz="4" w:space="0" w:color="auto"/>
              <w:right w:val="single" w:sz="4" w:space="0" w:color="auto"/>
            </w:tcBorders>
            <w:hideMark/>
          </w:tcPr>
          <w:p w14:paraId="572C2F8C" w14:textId="77777777" w:rsidR="00EF0F99" w:rsidRPr="00525E6C" w:rsidRDefault="00EF0F99">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704" w:type="dxa"/>
            <w:tcBorders>
              <w:top w:val="single" w:sz="4" w:space="0" w:color="auto"/>
              <w:left w:val="single" w:sz="4" w:space="0" w:color="auto"/>
              <w:bottom w:val="single" w:sz="4" w:space="0" w:color="auto"/>
              <w:right w:val="single" w:sz="4" w:space="0" w:color="auto"/>
            </w:tcBorders>
            <w:hideMark/>
          </w:tcPr>
          <w:p w14:paraId="55290059" w14:textId="77777777" w:rsidR="00EF0F99" w:rsidRPr="00525E6C" w:rsidRDefault="00EF0F99">
            <w:pPr>
              <w:spacing w:after="120"/>
              <w:rPr>
                <w:rFonts w:eastAsia="Yu Mincho"/>
                <w:b/>
                <w:bCs/>
                <w:sz w:val="16"/>
                <w:szCs w:val="16"/>
                <w:lang w:val="en-US" w:eastAsia="zh-CN"/>
              </w:rPr>
            </w:pPr>
            <w:r w:rsidRPr="00525E6C">
              <w:rPr>
                <w:b/>
                <w:bCs/>
                <w:sz w:val="16"/>
                <w:szCs w:val="16"/>
                <w:lang w:val="en-US" w:eastAsia="zh-CN"/>
              </w:rPr>
              <w:t>Comments</w:t>
            </w:r>
          </w:p>
        </w:tc>
      </w:tr>
      <w:tr w:rsidR="00EF0F99" w:rsidRPr="00525E6C" w14:paraId="3DF6F356"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468DA3A1" w14:textId="4BC81E0B" w:rsidR="00EF0F99" w:rsidRPr="00525E6C" w:rsidRDefault="00EF0F99" w:rsidP="00EF0F99">
            <w:pPr>
              <w:spacing w:after="120"/>
              <w:rPr>
                <w:rFonts w:eastAsiaTheme="minorEastAsia"/>
                <w:b/>
                <w:bCs/>
                <w:sz w:val="16"/>
                <w:szCs w:val="16"/>
                <w:lang w:val="en-US" w:eastAsia="zh-CN"/>
              </w:rPr>
            </w:pPr>
            <w:r w:rsidRPr="001647CB">
              <w:rPr>
                <w:rFonts w:eastAsiaTheme="minorEastAsia"/>
                <w:sz w:val="16"/>
                <w:szCs w:val="16"/>
                <w:lang w:val="en-US" w:eastAsia="zh-CN"/>
              </w:rPr>
              <w:t>R4-2210608</w:t>
            </w:r>
          </w:p>
        </w:tc>
        <w:tc>
          <w:tcPr>
            <w:tcW w:w="3101" w:type="dxa"/>
            <w:tcBorders>
              <w:top w:val="single" w:sz="4" w:space="0" w:color="auto"/>
              <w:left w:val="single" w:sz="4" w:space="0" w:color="auto"/>
              <w:bottom w:val="single" w:sz="4" w:space="0" w:color="auto"/>
              <w:right w:val="single" w:sz="4" w:space="0" w:color="auto"/>
            </w:tcBorders>
          </w:tcPr>
          <w:p w14:paraId="42CB402A" w14:textId="57356B9A" w:rsidR="00EF0F99" w:rsidRPr="00525E6C" w:rsidRDefault="00EF0F99" w:rsidP="00EF0F99">
            <w:pPr>
              <w:spacing w:after="120"/>
              <w:rPr>
                <w:b/>
                <w:bCs/>
                <w:sz w:val="16"/>
                <w:szCs w:val="16"/>
                <w:lang w:val="en-US" w:eastAsia="zh-CN"/>
              </w:rPr>
            </w:pPr>
            <w:r w:rsidRPr="001647CB">
              <w:rPr>
                <w:rFonts w:eastAsiaTheme="minorEastAsia"/>
                <w:sz w:val="16"/>
                <w:szCs w:val="16"/>
                <w:lang w:val="en-US" w:eastAsia="zh-CN"/>
              </w:rPr>
              <w:t>WF on HST FR2 RRM Core Requirement Maintenance</w:t>
            </w:r>
          </w:p>
        </w:tc>
        <w:tc>
          <w:tcPr>
            <w:tcW w:w="1338" w:type="dxa"/>
            <w:tcBorders>
              <w:top w:val="single" w:sz="4" w:space="0" w:color="auto"/>
              <w:left w:val="single" w:sz="4" w:space="0" w:color="auto"/>
              <w:bottom w:val="single" w:sz="4" w:space="0" w:color="auto"/>
              <w:right w:val="single" w:sz="4" w:space="0" w:color="auto"/>
            </w:tcBorders>
          </w:tcPr>
          <w:p w14:paraId="0A695B96" w14:textId="376DEA75" w:rsidR="00EF0F99" w:rsidRPr="00525E6C" w:rsidRDefault="00EF0F99" w:rsidP="00EF0F99">
            <w:pPr>
              <w:spacing w:after="120"/>
              <w:rPr>
                <w:b/>
                <w:bCs/>
                <w:sz w:val="16"/>
                <w:szCs w:val="16"/>
                <w:lang w:val="en-US" w:eastAsia="zh-CN"/>
              </w:rPr>
            </w:pPr>
            <w:r w:rsidRPr="001647CB">
              <w:rPr>
                <w:rFonts w:eastAsiaTheme="minorEastAsia"/>
                <w:sz w:val="16"/>
                <w:szCs w:val="16"/>
                <w:lang w:val="en-US" w:eastAsia="zh-CN"/>
              </w:rPr>
              <w:t>Nokia, Nokia Shanghai Bell</w:t>
            </w:r>
          </w:p>
        </w:tc>
        <w:tc>
          <w:tcPr>
            <w:tcW w:w="1699" w:type="dxa"/>
            <w:tcBorders>
              <w:top w:val="single" w:sz="4" w:space="0" w:color="auto"/>
              <w:left w:val="single" w:sz="4" w:space="0" w:color="auto"/>
              <w:bottom w:val="single" w:sz="4" w:space="0" w:color="auto"/>
              <w:right w:val="single" w:sz="4" w:space="0" w:color="auto"/>
            </w:tcBorders>
          </w:tcPr>
          <w:p w14:paraId="06EB322F" w14:textId="1A2A474C" w:rsidR="00EF0F99" w:rsidRPr="00C51690" w:rsidRDefault="00C51690" w:rsidP="00EF0F99">
            <w:pPr>
              <w:spacing w:after="120"/>
              <w:rPr>
                <w:b/>
                <w:bCs/>
                <w:sz w:val="16"/>
                <w:szCs w:val="16"/>
                <w:highlight w:val="green"/>
                <w:lang w:val="en-US" w:eastAsia="zh-CN"/>
              </w:rPr>
            </w:pPr>
            <w:r w:rsidRPr="00C51690">
              <w:rPr>
                <w:rFonts w:eastAsiaTheme="minorEastAsia"/>
                <w:sz w:val="16"/>
                <w:szCs w:val="16"/>
                <w:highlight w:val="green"/>
                <w:lang w:val="en-US" w:eastAsia="zh-CN"/>
              </w:rPr>
              <w:t>Approved</w:t>
            </w:r>
          </w:p>
        </w:tc>
        <w:tc>
          <w:tcPr>
            <w:tcW w:w="1704" w:type="dxa"/>
            <w:tcBorders>
              <w:top w:val="single" w:sz="4" w:space="0" w:color="auto"/>
              <w:left w:val="single" w:sz="4" w:space="0" w:color="auto"/>
              <w:bottom w:val="single" w:sz="4" w:space="0" w:color="auto"/>
              <w:right w:val="single" w:sz="4" w:space="0" w:color="auto"/>
            </w:tcBorders>
          </w:tcPr>
          <w:p w14:paraId="07F0DA64" w14:textId="77777777" w:rsidR="00EF0F99" w:rsidRPr="00525E6C" w:rsidRDefault="00EF0F99" w:rsidP="00EF0F99">
            <w:pPr>
              <w:spacing w:after="120"/>
              <w:rPr>
                <w:b/>
                <w:bCs/>
                <w:sz w:val="16"/>
                <w:szCs w:val="16"/>
                <w:lang w:val="en-US" w:eastAsia="zh-CN"/>
              </w:rPr>
            </w:pPr>
          </w:p>
        </w:tc>
      </w:tr>
      <w:tr w:rsidR="00EF0F99" w:rsidRPr="00525E6C" w14:paraId="1082AEDB"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7C0CB571" w14:textId="75661295" w:rsidR="00EF0F99" w:rsidRPr="00525E6C" w:rsidRDefault="00EF0F99" w:rsidP="00EF0F99">
            <w:pPr>
              <w:spacing w:after="120"/>
              <w:rPr>
                <w:rFonts w:eastAsiaTheme="minorEastAsia"/>
                <w:sz w:val="16"/>
                <w:szCs w:val="16"/>
                <w:lang w:val="sv-SE" w:eastAsia="zh-CN"/>
              </w:rPr>
            </w:pPr>
            <w:r w:rsidRPr="00525E6C">
              <w:rPr>
                <w:sz w:val="16"/>
                <w:szCs w:val="16"/>
              </w:rPr>
              <w:lastRenderedPageBreak/>
              <w:t>R4-2211</w:t>
            </w:r>
            <w:r w:rsidR="00C257DB">
              <w:rPr>
                <w:sz w:val="16"/>
                <w:szCs w:val="16"/>
              </w:rPr>
              <w:t>217</w:t>
            </w:r>
          </w:p>
        </w:tc>
        <w:tc>
          <w:tcPr>
            <w:tcW w:w="3101" w:type="dxa"/>
            <w:tcBorders>
              <w:top w:val="single" w:sz="4" w:space="0" w:color="auto"/>
              <w:left w:val="single" w:sz="4" w:space="0" w:color="auto"/>
              <w:bottom w:val="single" w:sz="4" w:space="0" w:color="auto"/>
              <w:right w:val="single" w:sz="4" w:space="0" w:color="auto"/>
            </w:tcBorders>
          </w:tcPr>
          <w:p w14:paraId="3887454F" w14:textId="0A32017C" w:rsidR="00EF0F99" w:rsidRPr="00525E6C" w:rsidRDefault="00EF0F99" w:rsidP="00EF0F99">
            <w:pPr>
              <w:spacing w:after="120"/>
              <w:rPr>
                <w:rFonts w:eastAsiaTheme="minorEastAsia"/>
                <w:i/>
                <w:sz w:val="16"/>
                <w:szCs w:val="16"/>
                <w:lang w:val="en-US" w:eastAsia="zh-CN"/>
              </w:rPr>
            </w:pPr>
            <w:r w:rsidRPr="00525E6C">
              <w:rPr>
                <w:rFonts w:eastAsiaTheme="minorEastAsia"/>
                <w:sz w:val="16"/>
                <w:szCs w:val="16"/>
                <w:lang w:val="en-US" w:eastAsia="zh-CN"/>
              </w:rPr>
              <w:t>CR to TS 38.133 on UL Timing Adjustment</w:t>
            </w:r>
          </w:p>
        </w:tc>
        <w:tc>
          <w:tcPr>
            <w:tcW w:w="1338" w:type="dxa"/>
            <w:tcBorders>
              <w:top w:val="single" w:sz="4" w:space="0" w:color="auto"/>
              <w:left w:val="single" w:sz="4" w:space="0" w:color="auto"/>
              <w:bottom w:val="single" w:sz="4" w:space="0" w:color="auto"/>
              <w:right w:val="single" w:sz="4" w:space="0" w:color="auto"/>
            </w:tcBorders>
          </w:tcPr>
          <w:p w14:paraId="387AC5CF" w14:textId="3B6FB0D6" w:rsidR="00EF0F99" w:rsidRPr="00525E6C" w:rsidRDefault="00EF0F99" w:rsidP="00EF0F99">
            <w:pPr>
              <w:spacing w:after="120"/>
              <w:rPr>
                <w:rFonts w:eastAsiaTheme="minorEastAsia"/>
                <w:i/>
                <w:sz w:val="16"/>
                <w:szCs w:val="16"/>
                <w:lang w:val="en-US" w:eastAsia="zh-CN"/>
              </w:rPr>
            </w:pPr>
            <w:r w:rsidRPr="00525E6C">
              <w:rPr>
                <w:rFonts w:eastAsiaTheme="minorEastAsia"/>
                <w:sz w:val="16"/>
                <w:szCs w:val="16"/>
                <w:lang w:val="en-US" w:eastAsia="zh-CN"/>
              </w:rPr>
              <w:t>Nokia, Nokia Shanghai Bell</w:t>
            </w:r>
          </w:p>
        </w:tc>
        <w:tc>
          <w:tcPr>
            <w:tcW w:w="1699" w:type="dxa"/>
            <w:tcBorders>
              <w:top w:val="single" w:sz="4" w:space="0" w:color="auto"/>
              <w:left w:val="single" w:sz="4" w:space="0" w:color="auto"/>
              <w:bottom w:val="single" w:sz="4" w:space="0" w:color="auto"/>
              <w:right w:val="single" w:sz="4" w:space="0" w:color="auto"/>
            </w:tcBorders>
          </w:tcPr>
          <w:p w14:paraId="5903756F" w14:textId="03F10AC7" w:rsidR="00EF0F99" w:rsidRPr="00C51690" w:rsidRDefault="00C51690" w:rsidP="00EF0F99">
            <w:pPr>
              <w:spacing w:after="120"/>
              <w:rPr>
                <w:rFonts w:eastAsiaTheme="minorEastAsia"/>
                <w:sz w:val="16"/>
                <w:szCs w:val="16"/>
                <w:highlight w:val="green"/>
                <w:lang w:val="en-US" w:eastAsia="zh-CN"/>
              </w:rPr>
            </w:pPr>
            <w:r w:rsidRPr="00C51690">
              <w:rPr>
                <w:rFonts w:eastAsiaTheme="minorEastAsia"/>
                <w:sz w:val="16"/>
                <w:szCs w:val="16"/>
                <w:highlight w:val="green"/>
                <w:lang w:val="en-US" w:eastAsia="zh-CN"/>
              </w:rPr>
              <w:t>Agreed</w:t>
            </w:r>
            <w:r w:rsidR="00EF0F99" w:rsidRPr="00C51690">
              <w:rPr>
                <w:rFonts w:eastAsiaTheme="minorEastAsia"/>
                <w:sz w:val="16"/>
                <w:szCs w:val="16"/>
                <w:highlight w:val="green"/>
                <w:lang w:val="en-US" w:eastAsia="zh-CN"/>
              </w:rPr>
              <w:t xml:space="preserve"> </w:t>
            </w:r>
          </w:p>
        </w:tc>
        <w:tc>
          <w:tcPr>
            <w:tcW w:w="1704" w:type="dxa"/>
            <w:tcBorders>
              <w:top w:val="single" w:sz="4" w:space="0" w:color="auto"/>
              <w:left w:val="single" w:sz="4" w:space="0" w:color="auto"/>
              <w:bottom w:val="single" w:sz="4" w:space="0" w:color="auto"/>
              <w:right w:val="single" w:sz="4" w:space="0" w:color="auto"/>
            </w:tcBorders>
          </w:tcPr>
          <w:p w14:paraId="74BCF7FE" w14:textId="77777777" w:rsidR="00EF0F99" w:rsidRPr="00525E6C" w:rsidRDefault="00EF0F99" w:rsidP="00EF0F99">
            <w:pPr>
              <w:spacing w:after="120"/>
              <w:rPr>
                <w:rFonts w:eastAsiaTheme="minorEastAsia"/>
                <w:i/>
                <w:sz w:val="16"/>
                <w:szCs w:val="16"/>
                <w:lang w:val="en-US" w:eastAsia="zh-CN"/>
              </w:rPr>
            </w:pPr>
          </w:p>
        </w:tc>
      </w:tr>
      <w:tr w:rsidR="00EF0F99" w:rsidRPr="00525E6C" w14:paraId="21A3C706"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0AC7D184" w14:textId="33718E21" w:rsidR="00EF0F99" w:rsidRPr="00525E6C" w:rsidRDefault="00EF0F99" w:rsidP="00EF0F99">
            <w:pPr>
              <w:spacing w:after="120"/>
              <w:rPr>
                <w:rFonts w:eastAsiaTheme="minorEastAsia"/>
                <w:sz w:val="16"/>
                <w:szCs w:val="16"/>
                <w:lang w:val="sv-SE" w:eastAsia="zh-CN"/>
              </w:rPr>
            </w:pPr>
            <w:r w:rsidRPr="00525E6C">
              <w:rPr>
                <w:sz w:val="16"/>
                <w:szCs w:val="16"/>
              </w:rPr>
              <w:t>R4-221</w:t>
            </w:r>
            <w:r w:rsidR="00C257DB">
              <w:rPr>
                <w:sz w:val="16"/>
                <w:szCs w:val="16"/>
              </w:rPr>
              <w:t>1218</w:t>
            </w:r>
          </w:p>
        </w:tc>
        <w:tc>
          <w:tcPr>
            <w:tcW w:w="3101" w:type="dxa"/>
            <w:tcBorders>
              <w:top w:val="single" w:sz="4" w:space="0" w:color="auto"/>
              <w:left w:val="single" w:sz="4" w:space="0" w:color="auto"/>
              <w:bottom w:val="single" w:sz="4" w:space="0" w:color="auto"/>
              <w:right w:val="single" w:sz="4" w:space="0" w:color="auto"/>
            </w:tcBorders>
          </w:tcPr>
          <w:p w14:paraId="366FB233" w14:textId="2A780ACE"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FR2 HST neighboring cell measurement requirement correction</w:t>
            </w:r>
          </w:p>
        </w:tc>
        <w:tc>
          <w:tcPr>
            <w:tcW w:w="1338" w:type="dxa"/>
            <w:tcBorders>
              <w:top w:val="single" w:sz="4" w:space="0" w:color="auto"/>
              <w:left w:val="single" w:sz="4" w:space="0" w:color="auto"/>
              <w:bottom w:val="single" w:sz="4" w:space="0" w:color="auto"/>
              <w:right w:val="single" w:sz="4" w:space="0" w:color="auto"/>
            </w:tcBorders>
          </w:tcPr>
          <w:p w14:paraId="76141748" w14:textId="5A435AE6"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Qualcomm, Inc.</w:t>
            </w:r>
          </w:p>
        </w:tc>
        <w:tc>
          <w:tcPr>
            <w:tcW w:w="1699" w:type="dxa"/>
            <w:tcBorders>
              <w:top w:val="single" w:sz="4" w:space="0" w:color="auto"/>
              <w:left w:val="single" w:sz="4" w:space="0" w:color="auto"/>
              <w:bottom w:val="single" w:sz="4" w:space="0" w:color="auto"/>
              <w:right w:val="single" w:sz="4" w:space="0" w:color="auto"/>
            </w:tcBorders>
          </w:tcPr>
          <w:p w14:paraId="7BCE0D4E" w14:textId="2D69CFEF" w:rsidR="00EF0F99" w:rsidRPr="00C51690" w:rsidRDefault="00C51690" w:rsidP="00EF0F99">
            <w:pPr>
              <w:spacing w:after="120"/>
              <w:rPr>
                <w:rFonts w:eastAsiaTheme="minorEastAsia"/>
                <w:sz w:val="16"/>
                <w:szCs w:val="16"/>
                <w:highlight w:val="green"/>
                <w:lang w:val="en-US" w:eastAsia="zh-CN"/>
              </w:rPr>
            </w:pPr>
            <w:r w:rsidRPr="00C51690">
              <w:rPr>
                <w:rFonts w:eastAsiaTheme="minorEastAsia"/>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2AE155C2" w14:textId="77777777" w:rsidR="00EF0F99" w:rsidRPr="00525E6C" w:rsidRDefault="00EF0F99" w:rsidP="00EF0F99">
            <w:pPr>
              <w:spacing w:after="120"/>
              <w:rPr>
                <w:rFonts w:eastAsiaTheme="minorEastAsia"/>
                <w:i/>
                <w:sz w:val="16"/>
                <w:szCs w:val="16"/>
                <w:lang w:val="en-US" w:eastAsia="zh-CN"/>
              </w:rPr>
            </w:pPr>
          </w:p>
        </w:tc>
      </w:tr>
      <w:tr w:rsidR="00EF0F99" w:rsidRPr="00525E6C" w14:paraId="1BCDD737"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29174683" w14:textId="5F73234D" w:rsidR="00EF0F99" w:rsidRPr="00525E6C" w:rsidRDefault="00EF0F99" w:rsidP="00EF0F99">
            <w:pPr>
              <w:spacing w:after="120"/>
              <w:rPr>
                <w:rFonts w:eastAsiaTheme="minorEastAsia"/>
                <w:sz w:val="16"/>
                <w:szCs w:val="16"/>
                <w:lang w:val="sv-SE" w:eastAsia="zh-CN"/>
              </w:rPr>
            </w:pPr>
            <w:r w:rsidRPr="00525E6C">
              <w:rPr>
                <w:sz w:val="16"/>
                <w:szCs w:val="16"/>
              </w:rPr>
              <w:t>R4-2211086</w:t>
            </w:r>
          </w:p>
        </w:tc>
        <w:tc>
          <w:tcPr>
            <w:tcW w:w="3101" w:type="dxa"/>
            <w:tcBorders>
              <w:top w:val="single" w:sz="4" w:space="0" w:color="auto"/>
              <w:left w:val="single" w:sz="4" w:space="0" w:color="auto"/>
              <w:bottom w:val="single" w:sz="4" w:space="0" w:color="auto"/>
              <w:right w:val="single" w:sz="4" w:space="0" w:color="auto"/>
            </w:tcBorders>
          </w:tcPr>
          <w:p w14:paraId="711D954A" w14:textId="1AD11997"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Draft CR for SSB scheduling restriction</w:t>
            </w:r>
          </w:p>
        </w:tc>
        <w:tc>
          <w:tcPr>
            <w:tcW w:w="1338" w:type="dxa"/>
            <w:tcBorders>
              <w:top w:val="single" w:sz="4" w:space="0" w:color="auto"/>
              <w:left w:val="single" w:sz="4" w:space="0" w:color="auto"/>
              <w:bottom w:val="single" w:sz="4" w:space="0" w:color="auto"/>
              <w:right w:val="single" w:sz="4" w:space="0" w:color="auto"/>
            </w:tcBorders>
          </w:tcPr>
          <w:p w14:paraId="16F52FB2" w14:textId="62CF770B"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Apple</w:t>
            </w:r>
          </w:p>
        </w:tc>
        <w:tc>
          <w:tcPr>
            <w:tcW w:w="1699" w:type="dxa"/>
            <w:tcBorders>
              <w:top w:val="single" w:sz="4" w:space="0" w:color="auto"/>
              <w:left w:val="single" w:sz="4" w:space="0" w:color="auto"/>
              <w:bottom w:val="single" w:sz="4" w:space="0" w:color="auto"/>
              <w:right w:val="single" w:sz="4" w:space="0" w:color="auto"/>
            </w:tcBorders>
          </w:tcPr>
          <w:p w14:paraId="57338439" w14:textId="40826AE8" w:rsidR="00EF0F99" w:rsidRPr="00525E6C" w:rsidRDefault="00EF0F99" w:rsidP="00EF0F99">
            <w:pPr>
              <w:spacing w:after="120"/>
              <w:rPr>
                <w:rFonts w:eastAsiaTheme="minorEastAsia"/>
                <w:sz w:val="16"/>
                <w:szCs w:val="16"/>
                <w:highlight w:val="yellow"/>
                <w:lang w:val="en-US" w:eastAsia="zh-CN"/>
              </w:rPr>
            </w:pPr>
            <w:r w:rsidRPr="00C42B60">
              <w:rPr>
                <w:rFonts w:eastAsiaTheme="minorEastAsia"/>
                <w:sz w:val="16"/>
                <w:szCs w:val="16"/>
                <w:lang w:val="en-US" w:eastAsia="zh-CN"/>
              </w:rPr>
              <w:t>Postponed</w:t>
            </w:r>
          </w:p>
        </w:tc>
        <w:tc>
          <w:tcPr>
            <w:tcW w:w="1704" w:type="dxa"/>
            <w:tcBorders>
              <w:top w:val="single" w:sz="4" w:space="0" w:color="auto"/>
              <w:left w:val="single" w:sz="4" w:space="0" w:color="auto"/>
              <w:bottom w:val="single" w:sz="4" w:space="0" w:color="auto"/>
              <w:right w:val="single" w:sz="4" w:space="0" w:color="auto"/>
            </w:tcBorders>
          </w:tcPr>
          <w:p w14:paraId="6E646043" w14:textId="77777777" w:rsidR="00EF0F99" w:rsidRPr="00525E6C" w:rsidRDefault="00EF0F99" w:rsidP="00EF0F99">
            <w:pPr>
              <w:spacing w:after="120"/>
              <w:rPr>
                <w:rFonts w:eastAsiaTheme="minorEastAsia"/>
                <w:i/>
                <w:sz w:val="16"/>
                <w:szCs w:val="16"/>
                <w:lang w:val="en-US" w:eastAsia="zh-CN"/>
              </w:rPr>
            </w:pPr>
          </w:p>
        </w:tc>
      </w:tr>
      <w:tr w:rsidR="00EF0F99" w:rsidRPr="00525E6C" w14:paraId="4AF69385"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446BCCF3" w14:textId="214ACB7C" w:rsidR="00EF0F99" w:rsidRPr="00525E6C" w:rsidRDefault="00EF0F99" w:rsidP="00EF0F99">
            <w:pPr>
              <w:spacing w:after="120"/>
              <w:rPr>
                <w:rFonts w:eastAsiaTheme="minorEastAsia"/>
                <w:sz w:val="16"/>
                <w:szCs w:val="16"/>
                <w:lang w:val="sv-SE" w:eastAsia="zh-CN"/>
              </w:rPr>
            </w:pPr>
            <w:r w:rsidRPr="00525E6C">
              <w:rPr>
                <w:sz w:val="16"/>
                <w:szCs w:val="16"/>
              </w:rPr>
              <w:t>R4-2211087</w:t>
            </w:r>
          </w:p>
        </w:tc>
        <w:tc>
          <w:tcPr>
            <w:tcW w:w="3101" w:type="dxa"/>
            <w:tcBorders>
              <w:top w:val="single" w:sz="4" w:space="0" w:color="auto"/>
              <w:left w:val="single" w:sz="4" w:space="0" w:color="auto"/>
              <w:bottom w:val="single" w:sz="4" w:space="0" w:color="auto"/>
              <w:right w:val="single" w:sz="4" w:space="0" w:color="auto"/>
            </w:tcBorders>
          </w:tcPr>
          <w:p w14:paraId="4C8DC4BF" w14:textId="295A4CE1"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CR to TR 38.854 on HST FR2 RA-Based Timing Adjustment</w:t>
            </w:r>
          </w:p>
        </w:tc>
        <w:tc>
          <w:tcPr>
            <w:tcW w:w="1338" w:type="dxa"/>
            <w:tcBorders>
              <w:top w:val="single" w:sz="4" w:space="0" w:color="auto"/>
              <w:left w:val="single" w:sz="4" w:space="0" w:color="auto"/>
              <w:bottom w:val="single" w:sz="4" w:space="0" w:color="auto"/>
              <w:right w:val="single" w:sz="4" w:space="0" w:color="auto"/>
            </w:tcBorders>
          </w:tcPr>
          <w:p w14:paraId="08440C76" w14:textId="77777777" w:rsidR="00EF0F99" w:rsidRPr="00525E6C" w:rsidRDefault="00EF0F99" w:rsidP="00EF0F99">
            <w:pPr>
              <w:rPr>
                <w:rFonts w:eastAsiaTheme="minorEastAsia"/>
                <w:iCs/>
                <w:sz w:val="16"/>
                <w:szCs w:val="16"/>
                <w:lang w:val="en-US" w:eastAsia="zh-CN"/>
              </w:rPr>
            </w:pPr>
            <w:r w:rsidRPr="00525E6C">
              <w:rPr>
                <w:rFonts w:eastAsiaTheme="minorEastAsia"/>
                <w:iCs/>
                <w:sz w:val="16"/>
                <w:szCs w:val="16"/>
                <w:lang w:val="en-US" w:eastAsia="zh-CN"/>
              </w:rPr>
              <w:t>Nokia, Nokia Shanghai Bell</w:t>
            </w:r>
          </w:p>
          <w:p w14:paraId="75C1A3A2" w14:textId="77777777" w:rsidR="00EF0F99" w:rsidRPr="00525E6C" w:rsidRDefault="00EF0F99" w:rsidP="00EF0F99">
            <w:pPr>
              <w:spacing w:after="120"/>
              <w:rPr>
                <w:rFonts w:eastAsiaTheme="minorEastAsia"/>
                <w:i/>
                <w:sz w:val="16"/>
                <w:szCs w:val="16"/>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20AF6C4C" w14:textId="26C3812C" w:rsidR="00EF0F99" w:rsidRPr="00C42B60" w:rsidRDefault="00EF0F99" w:rsidP="00EF0F99">
            <w:pPr>
              <w:spacing w:after="120"/>
              <w:rPr>
                <w:rFonts w:eastAsia="等线"/>
                <w:iCs/>
                <w:sz w:val="16"/>
                <w:szCs w:val="16"/>
                <w:highlight w:val="green"/>
                <w:lang w:val="en-US" w:eastAsia="zh-CN"/>
              </w:rPr>
            </w:pPr>
            <w:r w:rsidRPr="00C42B60">
              <w:rPr>
                <w:rFonts w:eastAsia="等线"/>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04DA6F90" w14:textId="77777777" w:rsidR="00EF0F99" w:rsidRPr="00525E6C" w:rsidRDefault="00EF0F99" w:rsidP="00EF0F99">
            <w:pPr>
              <w:spacing w:after="120"/>
              <w:rPr>
                <w:rFonts w:eastAsiaTheme="minorEastAsia"/>
                <w:i/>
                <w:sz w:val="16"/>
                <w:szCs w:val="16"/>
                <w:lang w:val="en-US" w:eastAsia="zh-CN"/>
              </w:rPr>
            </w:pPr>
          </w:p>
        </w:tc>
      </w:tr>
      <w:tr w:rsidR="00EF0F99" w:rsidRPr="00525E6C" w14:paraId="3C6FF59C"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4EA5E106" w14:textId="6FCB578A" w:rsidR="00EF0F99" w:rsidRPr="00525E6C" w:rsidRDefault="00EF0F99" w:rsidP="00EF0F99">
            <w:pPr>
              <w:spacing w:after="120"/>
              <w:rPr>
                <w:rFonts w:eastAsiaTheme="minorEastAsia"/>
                <w:sz w:val="16"/>
                <w:szCs w:val="16"/>
                <w:lang w:val="sv-SE" w:eastAsia="zh-CN"/>
              </w:rPr>
            </w:pPr>
            <w:r w:rsidRPr="00525E6C">
              <w:rPr>
                <w:sz w:val="16"/>
                <w:szCs w:val="16"/>
              </w:rPr>
              <w:t>R4-2211088</w:t>
            </w:r>
          </w:p>
        </w:tc>
        <w:tc>
          <w:tcPr>
            <w:tcW w:w="3101" w:type="dxa"/>
            <w:tcBorders>
              <w:top w:val="single" w:sz="4" w:space="0" w:color="auto"/>
              <w:left w:val="single" w:sz="4" w:space="0" w:color="auto"/>
              <w:bottom w:val="single" w:sz="4" w:space="0" w:color="auto"/>
              <w:right w:val="single" w:sz="4" w:space="0" w:color="auto"/>
            </w:tcBorders>
          </w:tcPr>
          <w:p w14:paraId="11796863" w14:textId="76880688"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CR to TS38.133 for the applicability of requirement for FR2 HST</w:t>
            </w:r>
          </w:p>
        </w:tc>
        <w:tc>
          <w:tcPr>
            <w:tcW w:w="1338" w:type="dxa"/>
            <w:tcBorders>
              <w:top w:val="single" w:sz="4" w:space="0" w:color="auto"/>
              <w:left w:val="single" w:sz="4" w:space="0" w:color="auto"/>
              <w:bottom w:val="single" w:sz="4" w:space="0" w:color="auto"/>
              <w:right w:val="single" w:sz="4" w:space="0" w:color="auto"/>
            </w:tcBorders>
          </w:tcPr>
          <w:p w14:paraId="79A64F7D" w14:textId="5B6F8C03" w:rsidR="00EF0F99" w:rsidRPr="00525E6C" w:rsidRDefault="00EF0F99" w:rsidP="00EF0F99">
            <w:pPr>
              <w:spacing w:after="120"/>
              <w:rPr>
                <w:rFonts w:eastAsiaTheme="minorEastAsia"/>
                <w:i/>
                <w:sz w:val="16"/>
                <w:szCs w:val="16"/>
                <w:lang w:val="en-US" w:eastAsia="zh-CN"/>
              </w:rPr>
            </w:pPr>
            <w:r w:rsidRPr="00525E6C">
              <w:rPr>
                <w:rFonts w:eastAsiaTheme="minorEastAsia"/>
                <w:iCs/>
                <w:sz w:val="16"/>
                <w:szCs w:val="16"/>
                <w:lang w:val="en-US" w:eastAsia="zh-CN"/>
              </w:rPr>
              <w:t>Samsung</w:t>
            </w:r>
          </w:p>
        </w:tc>
        <w:tc>
          <w:tcPr>
            <w:tcW w:w="1699" w:type="dxa"/>
            <w:tcBorders>
              <w:top w:val="single" w:sz="4" w:space="0" w:color="auto"/>
              <w:left w:val="single" w:sz="4" w:space="0" w:color="auto"/>
              <w:bottom w:val="single" w:sz="4" w:space="0" w:color="auto"/>
              <w:right w:val="single" w:sz="4" w:space="0" w:color="auto"/>
            </w:tcBorders>
          </w:tcPr>
          <w:p w14:paraId="7C447115" w14:textId="0303DDA0" w:rsidR="00EF0F99" w:rsidRPr="00C42B60" w:rsidRDefault="00EF0F99" w:rsidP="00EF0F99">
            <w:pPr>
              <w:spacing w:after="120"/>
              <w:rPr>
                <w:rFonts w:eastAsia="等线"/>
                <w:iCs/>
                <w:sz w:val="16"/>
                <w:szCs w:val="16"/>
                <w:highlight w:val="green"/>
                <w:lang w:val="en-US" w:eastAsia="zh-CN"/>
              </w:rPr>
            </w:pPr>
            <w:r w:rsidRPr="00C42B60">
              <w:rPr>
                <w:rFonts w:eastAsia="等线"/>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68B32A70" w14:textId="77777777" w:rsidR="00EF0F99" w:rsidRPr="00525E6C" w:rsidRDefault="00EF0F99" w:rsidP="00EF0F99">
            <w:pPr>
              <w:spacing w:after="120"/>
              <w:rPr>
                <w:rFonts w:eastAsiaTheme="minorEastAsia"/>
                <w:i/>
                <w:sz w:val="16"/>
                <w:szCs w:val="16"/>
                <w:lang w:val="en-US" w:eastAsia="zh-CN"/>
              </w:rPr>
            </w:pPr>
          </w:p>
        </w:tc>
      </w:tr>
      <w:tr w:rsidR="00EF0F99" w:rsidRPr="00525E6C" w14:paraId="3718AD29"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58BC6C39" w14:textId="44E11BDB" w:rsidR="00EF0F99" w:rsidRPr="00525E6C" w:rsidRDefault="00EF0F99" w:rsidP="00EF0F99">
            <w:pPr>
              <w:spacing w:after="120"/>
              <w:rPr>
                <w:rFonts w:eastAsiaTheme="minorEastAsia"/>
                <w:iCs/>
                <w:sz w:val="16"/>
                <w:szCs w:val="16"/>
                <w:lang w:val="en-US" w:eastAsia="zh-CN"/>
              </w:rPr>
            </w:pPr>
            <w:r w:rsidRPr="00525E6C">
              <w:rPr>
                <w:sz w:val="16"/>
                <w:szCs w:val="16"/>
              </w:rPr>
              <w:t>R4-2211089</w:t>
            </w:r>
          </w:p>
        </w:tc>
        <w:tc>
          <w:tcPr>
            <w:tcW w:w="3101" w:type="dxa"/>
            <w:tcBorders>
              <w:top w:val="single" w:sz="4" w:space="0" w:color="auto"/>
              <w:left w:val="single" w:sz="4" w:space="0" w:color="auto"/>
              <w:bottom w:val="single" w:sz="4" w:space="0" w:color="auto"/>
              <w:right w:val="single" w:sz="4" w:space="0" w:color="auto"/>
            </w:tcBorders>
          </w:tcPr>
          <w:p w14:paraId="7C435752" w14:textId="794FEC51" w:rsidR="00EF0F99" w:rsidRPr="00525E6C" w:rsidRDefault="00EF0F99" w:rsidP="00EF0F99">
            <w:pPr>
              <w:spacing w:after="120"/>
              <w:rPr>
                <w:rFonts w:eastAsiaTheme="minorEastAsia"/>
                <w:iCs/>
                <w:sz w:val="16"/>
                <w:szCs w:val="16"/>
                <w:lang w:val="en-US" w:eastAsia="zh-CN"/>
              </w:rPr>
            </w:pPr>
            <w:r w:rsidRPr="00525E6C">
              <w:rPr>
                <w:rFonts w:eastAsiaTheme="minorEastAsia"/>
                <w:iCs/>
                <w:sz w:val="16"/>
                <w:szCs w:val="16"/>
                <w:lang w:val="en-US" w:eastAsia="zh-CN"/>
              </w:rPr>
              <w:t>CR to TS 38.133: SSB-based L1-SINR measurements for FR2 NR HST</w:t>
            </w:r>
          </w:p>
        </w:tc>
        <w:tc>
          <w:tcPr>
            <w:tcW w:w="1338" w:type="dxa"/>
            <w:tcBorders>
              <w:top w:val="single" w:sz="4" w:space="0" w:color="auto"/>
              <w:left w:val="single" w:sz="4" w:space="0" w:color="auto"/>
              <w:bottom w:val="single" w:sz="4" w:space="0" w:color="auto"/>
              <w:right w:val="single" w:sz="4" w:space="0" w:color="auto"/>
            </w:tcBorders>
          </w:tcPr>
          <w:p w14:paraId="0A29E9AC" w14:textId="77777777" w:rsidR="00EF0F99" w:rsidRPr="00525E6C" w:rsidRDefault="00EF0F99" w:rsidP="00EF0F99">
            <w:pPr>
              <w:rPr>
                <w:rFonts w:eastAsiaTheme="minorEastAsia"/>
                <w:iCs/>
                <w:sz w:val="16"/>
                <w:szCs w:val="16"/>
                <w:lang w:val="en-US" w:eastAsia="zh-CN"/>
              </w:rPr>
            </w:pPr>
            <w:r w:rsidRPr="00525E6C">
              <w:rPr>
                <w:rFonts w:eastAsiaTheme="minorEastAsia"/>
                <w:iCs/>
                <w:sz w:val="16"/>
                <w:szCs w:val="16"/>
                <w:lang w:val="en-US" w:eastAsia="zh-CN"/>
              </w:rPr>
              <w:t>Nokia, Nokia Shanghai Bell</w:t>
            </w:r>
          </w:p>
          <w:p w14:paraId="3E79CCDD" w14:textId="77777777" w:rsidR="00EF0F99" w:rsidRPr="00525E6C" w:rsidRDefault="00EF0F99" w:rsidP="00EF0F99">
            <w:pPr>
              <w:spacing w:after="120"/>
              <w:rPr>
                <w:rFonts w:eastAsiaTheme="minorEastAsia"/>
                <w:iCs/>
                <w:sz w:val="16"/>
                <w:szCs w:val="16"/>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61B51FA9" w14:textId="030653D3" w:rsidR="00EF0F99" w:rsidRPr="00525E6C" w:rsidRDefault="00EF0F99" w:rsidP="00EF0F99">
            <w:pPr>
              <w:spacing w:after="120"/>
              <w:rPr>
                <w:rFonts w:eastAsiaTheme="minorEastAsia"/>
                <w:sz w:val="16"/>
                <w:szCs w:val="16"/>
                <w:highlight w:val="yellow"/>
                <w:lang w:val="en-US" w:eastAsia="zh-CN"/>
              </w:rPr>
            </w:pPr>
            <w:r w:rsidRPr="00EF0F99">
              <w:rPr>
                <w:rFonts w:eastAsia="等线" w:hint="eastAsia"/>
                <w:iCs/>
                <w:sz w:val="16"/>
                <w:szCs w:val="16"/>
                <w:lang w:val="en-US" w:eastAsia="zh-CN"/>
              </w:rPr>
              <w:t>Postponed</w:t>
            </w:r>
          </w:p>
        </w:tc>
        <w:tc>
          <w:tcPr>
            <w:tcW w:w="1704" w:type="dxa"/>
            <w:tcBorders>
              <w:top w:val="single" w:sz="4" w:space="0" w:color="auto"/>
              <w:left w:val="single" w:sz="4" w:space="0" w:color="auto"/>
              <w:bottom w:val="single" w:sz="4" w:space="0" w:color="auto"/>
              <w:right w:val="single" w:sz="4" w:space="0" w:color="auto"/>
            </w:tcBorders>
          </w:tcPr>
          <w:p w14:paraId="7C8C8D61" w14:textId="77777777" w:rsidR="00EF0F99" w:rsidRPr="00525E6C" w:rsidRDefault="00EF0F99" w:rsidP="00EF0F99">
            <w:pPr>
              <w:spacing w:after="120"/>
              <w:rPr>
                <w:rFonts w:eastAsiaTheme="minorEastAsia"/>
                <w:i/>
                <w:sz w:val="16"/>
                <w:szCs w:val="16"/>
                <w:lang w:val="en-US" w:eastAsia="zh-CN"/>
              </w:rPr>
            </w:pPr>
          </w:p>
        </w:tc>
      </w:tr>
      <w:tr w:rsidR="00EF0F99" w:rsidRPr="00525E6C" w14:paraId="48E263B0"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131997F3" w14:textId="5B5CC5F0" w:rsidR="00EF0F99" w:rsidRPr="00525E6C" w:rsidRDefault="00EF0F99" w:rsidP="00ED0CBA">
            <w:pPr>
              <w:spacing w:after="120"/>
              <w:rPr>
                <w:rFonts w:eastAsiaTheme="minorEastAsia"/>
                <w:sz w:val="16"/>
                <w:szCs w:val="16"/>
                <w:lang w:val="sv-SE" w:eastAsia="zh-CN"/>
              </w:rPr>
            </w:pPr>
            <w:r w:rsidRPr="00525E6C">
              <w:rPr>
                <w:rFonts w:eastAsiaTheme="minorEastAsia"/>
                <w:iCs/>
                <w:sz w:val="16"/>
                <w:szCs w:val="16"/>
                <w:lang w:val="en-US" w:eastAsia="zh-CN"/>
              </w:rPr>
              <w:t>R4-2209332</w:t>
            </w:r>
          </w:p>
        </w:tc>
        <w:tc>
          <w:tcPr>
            <w:tcW w:w="3101" w:type="dxa"/>
            <w:tcBorders>
              <w:top w:val="single" w:sz="4" w:space="0" w:color="auto"/>
              <w:left w:val="single" w:sz="4" w:space="0" w:color="auto"/>
              <w:bottom w:val="single" w:sz="4" w:space="0" w:color="auto"/>
              <w:right w:val="single" w:sz="4" w:space="0" w:color="auto"/>
            </w:tcBorders>
          </w:tcPr>
          <w:p w14:paraId="56402EFC" w14:textId="451849CE"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 xml:space="preserve">CR for TR 38.854 to remove the </w:t>
            </w:r>
            <w:proofErr w:type="spellStart"/>
            <w:r w:rsidRPr="00525E6C">
              <w:rPr>
                <w:rFonts w:eastAsiaTheme="minorEastAsia"/>
                <w:iCs/>
                <w:sz w:val="16"/>
                <w:szCs w:val="16"/>
                <w:lang w:val="en-US" w:eastAsia="zh-CN"/>
              </w:rPr>
              <w:t>squar</w:t>
            </w:r>
            <w:proofErr w:type="spellEnd"/>
            <w:r w:rsidRPr="00525E6C">
              <w:rPr>
                <w:rFonts w:eastAsiaTheme="minorEastAsia"/>
                <w:iCs/>
                <w:sz w:val="16"/>
                <w:szCs w:val="16"/>
                <w:lang w:val="en-US" w:eastAsia="zh-CN"/>
              </w:rPr>
              <w:t xml:space="preserve"> brackets for identified requirements</w:t>
            </w:r>
          </w:p>
        </w:tc>
        <w:tc>
          <w:tcPr>
            <w:tcW w:w="1338" w:type="dxa"/>
            <w:tcBorders>
              <w:top w:val="single" w:sz="4" w:space="0" w:color="auto"/>
              <w:left w:val="single" w:sz="4" w:space="0" w:color="auto"/>
              <w:bottom w:val="single" w:sz="4" w:space="0" w:color="auto"/>
              <w:right w:val="single" w:sz="4" w:space="0" w:color="auto"/>
            </w:tcBorders>
          </w:tcPr>
          <w:p w14:paraId="4FD43F8C" w14:textId="77777777" w:rsidR="00EF0F99" w:rsidRPr="00525E6C" w:rsidRDefault="00EF0F99" w:rsidP="00ED0CBA">
            <w:pPr>
              <w:rPr>
                <w:rFonts w:eastAsiaTheme="minorEastAsia"/>
                <w:iCs/>
                <w:sz w:val="16"/>
                <w:szCs w:val="16"/>
                <w:lang w:val="en-US" w:eastAsia="zh-CN"/>
              </w:rPr>
            </w:pPr>
            <w:r w:rsidRPr="00525E6C">
              <w:rPr>
                <w:rFonts w:eastAsiaTheme="minorEastAsia"/>
                <w:iCs/>
                <w:sz w:val="16"/>
                <w:szCs w:val="16"/>
                <w:lang w:val="en-US" w:eastAsia="zh-CN"/>
              </w:rPr>
              <w:t>ZTE Corporation</w:t>
            </w:r>
          </w:p>
          <w:p w14:paraId="7757709B" w14:textId="77777777" w:rsidR="00EF0F99" w:rsidRPr="00525E6C" w:rsidRDefault="00EF0F99" w:rsidP="00ED0CBA">
            <w:pPr>
              <w:spacing w:after="120"/>
              <w:rPr>
                <w:rFonts w:eastAsiaTheme="minorEastAsia"/>
                <w:i/>
                <w:sz w:val="16"/>
                <w:szCs w:val="16"/>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7087DC32" w14:textId="4AD22801" w:rsidR="00EF0F99" w:rsidRPr="00525E6C" w:rsidRDefault="00EF0F99" w:rsidP="00ED0CBA">
            <w:pPr>
              <w:spacing w:after="120"/>
              <w:rPr>
                <w:rFonts w:eastAsiaTheme="minorEastAsia"/>
                <w:sz w:val="16"/>
                <w:szCs w:val="16"/>
                <w:lang w:val="en-US" w:eastAsia="zh-CN"/>
              </w:rPr>
            </w:pPr>
            <w:r w:rsidRPr="00525E6C">
              <w:rPr>
                <w:rFonts w:eastAsia="等线"/>
                <w:iCs/>
                <w:sz w:val="16"/>
                <w:szCs w:val="16"/>
                <w:highlight w:val="green"/>
                <w:lang w:val="en-US" w:eastAsia="zh-CN"/>
              </w:rPr>
              <w:t>Endorsed</w:t>
            </w:r>
          </w:p>
        </w:tc>
        <w:tc>
          <w:tcPr>
            <w:tcW w:w="1704" w:type="dxa"/>
            <w:tcBorders>
              <w:top w:val="single" w:sz="4" w:space="0" w:color="auto"/>
              <w:left w:val="single" w:sz="4" w:space="0" w:color="auto"/>
              <w:bottom w:val="single" w:sz="4" w:space="0" w:color="auto"/>
              <w:right w:val="single" w:sz="4" w:space="0" w:color="auto"/>
            </w:tcBorders>
          </w:tcPr>
          <w:p w14:paraId="27176DF7" w14:textId="77777777" w:rsidR="00EF0F99" w:rsidRPr="00525E6C" w:rsidRDefault="00EF0F99" w:rsidP="00ED0CBA">
            <w:pPr>
              <w:spacing w:after="120"/>
              <w:rPr>
                <w:rFonts w:eastAsiaTheme="minorEastAsia"/>
                <w:i/>
                <w:sz w:val="16"/>
                <w:szCs w:val="16"/>
                <w:lang w:val="en-US" w:eastAsia="zh-CN"/>
              </w:rPr>
            </w:pPr>
          </w:p>
        </w:tc>
      </w:tr>
      <w:tr w:rsidR="00EF0F99" w:rsidRPr="00525E6C" w14:paraId="704A0985"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021ED914" w14:textId="60ACD62F" w:rsidR="00EF0F99" w:rsidRPr="00525E6C" w:rsidRDefault="00EF0F99" w:rsidP="00ED0CBA">
            <w:pPr>
              <w:spacing w:after="120"/>
              <w:rPr>
                <w:rFonts w:eastAsiaTheme="minorEastAsia"/>
                <w:sz w:val="16"/>
                <w:szCs w:val="16"/>
                <w:lang w:val="sv-SE" w:eastAsia="zh-CN"/>
              </w:rPr>
            </w:pPr>
            <w:r w:rsidRPr="00525E6C">
              <w:rPr>
                <w:rFonts w:eastAsiaTheme="minorEastAsia"/>
                <w:iCs/>
                <w:sz w:val="16"/>
                <w:szCs w:val="16"/>
                <w:lang w:val="en-US" w:eastAsia="zh-CN"/>
              </w:rPr>
              <w:t>R4-2209521</w:t>
            </w:r>
          </w:p>
        </w:tc>
        <w:tc>
          <w:tcPr>
            <w:tcW w:w="3101" w:type="dxa"/>
            <w:tcBorders>
              <w:top w:val="single" w:sz="4" w:space="0" w:color="auto"/>
              <w:left w:val="single" w:sz="4" w:space="0" w:color="auto"/>
              <w:bottom w:val="single" w:sz="4" w:space="0" w:color="auto"/>
              <w:right w:val="single" w:sz="4" w:space="0" w:color="auto"/>
            </w:tcBorders>
          </w:tcPr>
          <w:p w14:paraId="1A9CA260" w14:textId="61A1B651"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 xml:space="preserve">CR to TS 38.133: intra-frequency measurements with gaps for </w:t>
            </w:r>
            <w:proofErr w:type="spellStart"/>
            <w:r w:rsidRPr="00525E6C">
              <w:rPr>
                <w:rFonts w:eastAsiaTheme="minorEastAsia"/>
                <w:iCs/>
                <w:sz w:val="16"/>
                <w:szCs w:val="16"/>
                <w:lang w:val="en-US" w:eastAsia="zh-CN"/>
              </w:rPr>
              <w:t>for</w:t>
            </w:r>
            <w:proofErr w:type="spellEnd"/>
            <w:r w:rsidRPr="00525E6C">
              <w:rPr>
                <w:rFonts w:eastAsiaTheme="minorEastAsia"/>
                <w:iCs/>
                <w:sz w:val="16"/>
                <w:szCs w:val="16"/>
                <w:lang w:val="en-US" w:eastAsia="zh-CN"/>
              </w:rPr>
              <w:t xml:space="preserve"> FR2 NR HST</w:t>
            </w:r>
          </w:p>
        </w:tc>
        <w:tc>
          <w:tcPr>
            <w:tcW w:w="1338" w:type="dxa"/>
            <w:tcBorders>
              <w:top w:val="single" w:sz="4" w:space="0" w:color="auto"/>
              <w:left w:val="single" w:sz="4" w:space="0" w:color="auto"/>
              <w:bottom w:val="single" w:sz="4" w:space="0" w:color="auto"/>
              <w:right w:val="single" w:sz="4" w:space="0" w:color="auto"/>
            </w:tcBorders>
          </w:tcPr>
          <w:p w14:paraId="13DC3B30" w14:textId="77777777" w:rsidR="00EF0F99" w:rsidRPr="00525E6C" w:rsidRDefault="00EF0F99" w:rsidP="00ED0CBA">
            <w:pPr>
              <w:rPr>
                <w:rFonts w:eastAsiaTheme="minorEastAsia"/>
                <w:iCs/>
                <w:sz w:val="16"/>
                <w:szCs w:val="16"/>
                <w:lang w:val="en-US" w:eastAsia="zh-CN"/>
              </w:rPr>
            </w:pPr>
            <w:r w:rsidRPr="00525E6C">
              <w:rPr>
                <w:rFonts w:eastAsiaTheme="minorEastAsia"/>
                <w:iCs/>
                <w:sz w:val="16"/>
                <w:szCs w:val="16"/>
                <w:lang w:val="en-US" w:eastAsia="zh-CN"/>
              </w:rPr>
              <w:t>Nokia, Nokia Shanghai Bell</w:t>
            </w:r>
          </w:p>
          <w:p w14:paraId="060DF4DA" w14:textId="77777777" w:rsidR="00EF0F99" w:rsidRPr="00525E6C" w:rsidRDefault="00EF0F99" w:rsidP="00ED0CBA">
            <w:pPr>
              <w:spacing w:after="120"/>
              <w:rPr>
                <w:rFonts w:eastAsiaTheme="minorEastAsia"/>
                <w:i/>
                <w:sz w:val="16"/>
                <w:szCs w:val="16"/>
                <w:lang w:val="en-US" w:eastAsia="zh-CN"/>
              </w:rPr>
            </w:pPr>
          </w:p>
        </w:tc>
        <w:tc>
          <w:tcPr>
            <w:tcW w:w="1699" w:type="dxa"/>
            <w:tcBorders>
              <w:top w:val="single" w:sz="4" w:space="0" w:color="auto"/>
              <w:left w:val="single" w:sz="4" w:space="0" w:color="auto"/>
              <w:bottom w:val="single" w:sz="4" w:space="0" w:color="auto"/>
              <w:right w:val="single" w:sz="4" w:space="0" w:color="auto"/>
            </w:tcBorders>
          </w:tcPr>
          <w:p w14:paraId="6076F69B" w14:textId="4FB2E5A6" w:rsidR="00EF0F99" w:rsidRPr="00525E6C" w:rsidRDefault="00EF0F99" w:rsidP="00ED0CBA">
            <w:pPr>
              <w:spacing w:after="120"/>
              <w:rPr>
                <w:rFonts w:eastAsiaTheme="minorEastAsia"/>
                <w:sz w:val="16"/>
                <w:szCs w:val="16"/>
                <w:lang w:val="en-US" w:eastAsia="zh-CN"/>
              </w:rPr>
            </w:pPr>
            <w:r w:rsidRPr="00525E6C">
              <w:rPr>
                <w:rFonts w:eastAsiaTheme="minorEastAsia"/>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4EDF86FA" w14:textId="77777777" w:rsidR="00EF0F99" w:rsidRPr="00525E6C" w:rsidRDefault="00EF0F99" w:rsidP="00ED0CBA">
            <w:pPr>
              <w:spacing w:after="120"/>
              <w:rPr>
                <w:rFonts w:eastAsiaTheme="minorEastAsia"/>
                <w:i/>
                <w:sz w:val="16"/>
                <w:szCs w:val="16"/>
                <w:lang w:val="en-US" w:eastAsia="zh-CN"/>
              </w:rPr>
            </w:pPr>
          </w:p>
        </w:tc>
      </w:tr>
      <w:tr w:rsidR="00EF0F99" w:rsidRPr="00525E6C" w14:paraId="4AA22CD0"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175F6D07" w14:textId="155F3F5D" w:rsidR="00EF0F99" w:rsidRPr="00525E6C" w:rsidRDefault="00EF0F99" w:rsidP="00ED0CBA">
            <w:pPr>
              <w:spacing w:after="120"/>
              <w:rPr>
                <w:rFonts w:eastAsiaTheme="minorEastAsia"/>
                <w:sz w:val="16"/>
                <w:szCs w:val="16"/>
                <w:lang w:val="sv-SE" w:eastAsia="zh-CN"/>
              </w:rPr>
            </w:pPr>
            <w:r w:rsidRPr="00525E6C">
              <w:rPr>
                <w:rFonts w:eastAsiaTheme="minorEastAsia"/>
                <w:i/>
                <w:sz w:val="16"/>
                <w:szCs w:val="16"/>
                <w:lang w:val="en-US" w:eastAsia="zh-CN"/>
              </w:rPr>
              <w:t>R4-2208156</w:t>
            </w:r>
          </w:p>
        </w:tc>
        <w:tc>
          <w:tcPr>
            <w:tcW w:w="3101" w:type="dxa"/>
            <w:tcBorders>
              <w:top w:val="single" w:sz="4" w:space="0" w:color="auto"/>
              <w:left w:val="single" w:sz="4" w:space="0" w:color="auto"/>
              <w:bottom w:val="single" w:sz="4" w:space="0" w:color="auto"/>
              <w:right w:val="single" w:sz="4" w:space="0" w:color="auto"/>
            </w:tcBorders>
          </w:tcPr>
          <w:p w14:paraId="1D0B42CC" w14:textId="020EA25D"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CR on FR2 HST core requirements</w:t>
            </w:r>
          </w:p>
        </w:tc>
        <w:tc>
          <w:tcPr>
            <w:tcW w:w="1338" w:type="dxa"/>
            <w:tcBorders>
              <w:top w:val="single" w:sz="4" w:space="0" w:color="auto"/>
              <w:left w:val="single" w:sz="4" w:space="0" w:color="auto"/>
              <w:bottom w:val="single" w:sz="4" w:space="0" w:color="auto"/>
              <w:right w:val="single" w:sz="4" w:space="0" w:color="auto"/>
            </w:tcBorders>
          </w:tcPr>
          <w:p w14:paraId="540E4C9F" w14:textId="06777985"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CATT</w:t>
            </w:r>
          </w:p>
        </w:tc>
        <w:tc>
          <w:tcPr>
            <w:tcW w:w="1699" w:type="dxa"/>
            <w:tcBorders>
              <w:top w:val="single" w:sz="4" w:space="0" w:color="auto"/>
              <w:left w:val="single" w:sz="4" w:space="0" w:color="auto"/>
              <w:bottom w:val="single" w:sz="4" w:space="0" w:color="auto"/>
              <w:right w:val="single" w:sz="4" w:space="0" w:color="auto"/>
            </w:tcBorders>
          </w:tcPr>
          <w:p w14:paraId="439E58A9" w14:textId="120F45F2" w:rsidR="00EF0F99" w:rsidRPr="00525E6C" w:rsidRDefault="00EF0F99" w:rsidP="00ED0CBA">
            <w:pPr>
              <w:spacing w:after="120"/>
              <w:rPr>
                <w:rFonts w:eastAsiaTheme="minorEastAsia"/>
                <w:sz w:val="16"/>
                <w:szCs w:val="16"/>
                <w:lang w:val="en-US" w:eastAsia="zh-CN"/>
              </w:rPr>
            </w:pPr>
            <w:r w:rsidRPr="00525E6C">
              <w:rPr>
                <w:rFonts w:eastAsiaTheme="minorEastAsia"/>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2CBC30A0" w14:textId="77777777" w:rsidR="00EF0F99" w:rsidRPr="00525E6C" w:rsidRDefault="00EF0F99" w:rsidP="00ED0CBA">
            <w:pPr>
              <w:spacing w:after="120"/>
              <w:rPr>
                <w:rFonts w:eastAsiaTheme="minorEastAsia"/>
                <w:i/>
                <w:sz w:val="16"/>
                <w:szCs w:val="16"/>
                <w:lang w:val="en-US" w:eastAsia="zh-CN"/>
              </w:rPr>
            </w:pPr>
          </w:p>
        </w:tc>
      </w:tr>
      <w:tr w:rsidR="00EF0F99" w:rsidRPr="00525E6C" w14:paraId="36261765"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08202631" w14:textId="2B2B6375" w:rsidR="00EF0F99" w:rsidRPr="00525E6C" w:rsidRDefault="00EF0F99" w:rsidP="00ED0CBA">
            <w:pPr>
              <w:spacing w:after="120"/>
              <w:rPr>
                <w:rFonts w:eastAsiaTheme="minorEastAsia"/>
                <w:i/>
                <w:sz w:val="16"/>
                <w:szCs w:val="16"/>
                <w:lang w:val="en-US" w:eastAsia="zh-CN"/>
              </w:rPr>
            </w:pPr>
            <w:r w:rsidRPr="00525E6C">
              <w:rPr>
                <w:rFonts w:eastAsiaTheme="minorEastAsia"/>
                <w:sz w:val="16"/>
                <w:szCs w:val="16"/>
                <w:lang w:val="en-US" w:eastAsia="zh-CN"/>
              </w:rPr>
              <w:t>R4-2207880</w:t>
            </w:r>
          </w:p>
        </w:tc>
        <w:tc>
          <w:tcPr>
            <w:tcW w:w="3101" w:type="dxa"/>
            <w:tcBorders>
              <w:top w:val="single" w:sz="4" w:space="0" w:color="auto"/>
              <w:left w:val="single" w:sz="4" w:space="0" w:color="auto"/>
              <w:bottom w:val="single" w:sz="4" w:space="0" w:color="auto"/>
              <w:right w:val="single" w:sz="4" w:space="0" w:color="auto"/>
            </w:tcBorders>
          </w:tcPr>
          <w:p w14:paraId="60A99D58" w14:textId="3A9340EB"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CR to TR 38.854 on Bi-directional Scenario-A Mobility Performance</w:t>
            </w:r>
          </w:p>
        </w:tc>
        <w:tc>
          <w:tcPr>
            <w:tcW w:w="1338" w:type="dxa"/>
            <w:tcBorders>
              <w:top w:val="single" w:sz="4" w:space="0" w:color="auto"/>
              <w:left w:val="single" w:sz="4" w:space="0" w:color="auto"/>
              <w:bottom w:val="single" w:sz="4" w:space="0" w:color="auto"/>
              <w:right w:val="single" w:sz="4" w:space="0" w:color="auto"/>
            </w:tcBorders>
          </w:tcPr>
          <w:p w14:paraId="66062C95" w14:textId="3E2E40CD"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Nokia, Nokia Shanghai Bell</w:t>
            </w:r>
          </w:p>
        </w:tc>
        <w:tc>
          <w:tcPr>
            <w:tcW w:w="1699" w:type="dxa"/>
            <w:tcBorders>
              <w:top w:val="single" w:sz="4" w:space="0" w:color="auto"/>
              <w:left w:val="single" w:sz="4" w:space="0" w:color="auto"/>
              <w:bottom w:val="single" w:sz="4" w:space="0" w:color="auto"/>
              <w:right w:val="single" w:sz="4" w:space="0" w:color="auto"/>
            </w:tcBorders>
          </w:tcPr>
          <w:p w14:paraId="15E93463" w14:textId="305DEBEA"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2E8B6ECA" w14:textId="77777777" w:rsidR="00EF0F99" w:rsidRPr="00525E6C" w:rsidRDefault="00EF0F99" w:rsidP="00ED0CBA">
            <w:pPr>
              <w:spacing w:after="120"/>
              <w:rPr>
                <w:rFonts w:eastAsiaTheme="minorEastAsia"/>
                <w:i/>
                <w:sz w:val="16"/>
                <w:szCs w:val="16"/>
                <w:lang w:val="en-US" w:eastAsia="zh-CN"/>
              </w:rPr>
            </w:pPr>
          </w:p>
        </w:tc>
      </w:tr>
      <w:tr w:rsidR="00EF0F99" w:rsidRPr="00525E6C" w14:paraId="14641309"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5724C797" w14:textId="29349838" w:rsidR="00EF0F99" w:rsidRPr="00525E6C" w:rsidRDefault="00EF0F99" w:rsidP="00ED0CBA">
            <w:pPr>
              <w:spacing w:after="120"/>
              <w:rPr>
                <w:rFonts w:eastAsiaTheme="minorEastAsia"/>
                <w:i/>
                <w:sz w:val="16"/>
                <w:szCs w:val="16"/>
                <w:lang w:val="en-US" w:eastAsia="zh-CN"/>
              </w:rPr>
            </w:pPr>
            <w:r w:rsidRPr="00525E6C">
              <w:rPr>
                <w:rFonts w:eastAsiaTheme="minorEastAsia"/>
                <w:i/>
                <w:sz w:val="16"/>
                <w:szCs w:val="16"/>
                <w:lang w:val="en-US" w:eastAsia="zh-CN"/>
              </w:rPr>
              <w:t>R4-2207881</w:t>
            </w:r>
          </w:p>
        </w:tc>
        <w:tc>
          <w:tcPr>
            <w:tcW w:w="3101" w:type="dxa"/>
            <w:tcBorders>
              <w:top w:val="single" w:sz="4" w:space="0" w:color="auto"/>
              <w:left w:val="single" w:sz="4" w:space="0" w:color="auto"/>
              <w:bottom w:val="single" w:sz="4" w:space="0" w:color="auto"/>
              <w:right w:val="single" w:sz="4" w:space="0" w:color="auto"/>
            </w:tcBorders>
          </w:tcPr>
          <w:p w14:paraId="4693339B" w14:textId="61C0653F"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CR to TR 38.854 on Throughput Performance in HST FR2 Scenarios</w:t>
            </w:r>
          </w:p>
        </w:tc>
        <w:tc>
          <w:tcPr>
            <w:tcW w:w="1338" w:type="dxa"/>
            <w:tcBorders>
              <w:top w:val="single" w:sz="4" w:space="0" w:color="auto"/>
              <w:left w:val="single" w:sz="4" w:space="0" w:color="auto"/>
              <w:bottom w:val="single" w:sz="4" w:space="0" w:color="auto"/>
              <w:right w:val="single" w:sz="4" w:space="0" w:color="auto"/>
            </w:tcBorders>
          </w:tcPr>
          <w:p w14:paraId="182F893E" w14:textId="2CF917FA"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Nokia, Nokia Shanghai Bell</w:t>
            </w:r>
          </w:p>
        </w:tc>
        <w:tc>
          <w:tcPr>
            <w:tcW w:w="1699" w:type="dxa"/>
            <w:tcBorders>
              <w:top w:val="single" w:sz="4" w:space="0" w:color="auto"/>
              <w:left w:val="single" w:sz="4" w:space="0" w:color="auto"/>
              <w:bottom w:val="single" w:sz="4" w:space="0" w:color="auto"/>
              <w:right w:val="single" w:sz="4" w:space="0" w:color="auto"/>
            </w:tcBorders>
          </w:tcPr>
          <w:p w14:paraId="72B0D162" w14:textId="3B4EF55F"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highlight w:val="green"/>
                <w:lang w:val="en-US" w:eastAsia="zh-CN"/>
              </w:rPr>
              <w:t>Agreed</w:t>
            </w:r>
          </w:p>
        </w:tc>
        <w:tc>
          <w:tcPr>
            <w:tcW w:w="1704" w:type="dxa"/>
            <w:tcBorders>
              <w:top w:val="single" w:sz="4" w:space="0" w:color="auto"/>
              <w:left w:val="single" w:sz="4" w:space="0" w:color="auto"/>
              <w:bottom w:val="single" w:sz="4" w:space="0" w:color="auto"/>
              <w:right w:val="single" w:sz="4" w:space="0" w:color="auto"/>
            </w:tcBorders>
          </w:tcPr>
          <w:p w14:paraId="045D8FD8" w14:textId="77777777" w:rsidR="00EF0F99" w:rsidRPr="00525E6C" w:rsidRDefault="00EF0F99" w:rsidP="00ED0CBA">
            <w:pPr>
              <w:spacing w:after="120"/>
              <w:rPr>
                <w:rFonts w:eastAsiaTheme="minorEastAsia"/>
                <w:i/>
                <w:sz w:val="16"/>
                <w:szCs w:val="16"/>
                <w:lang w:val="en-US" w:eastAsia="zh-CN"/>
              </w:rPr>
            </w:pPr>
          </w:p>
        </w:tc>
      </w:tr>
      <w:tr w:rsidR="00EF0F99" w:rsidRPr="00525E6C" w14:paraId="0645DA47"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7CD0204C" w14:textId="5BC5B01E" w:rsidR="00EF0F99" w:rsidRPr="00525E6C" w:rsidRDefault="00EF0F99" w:rsidP="00ED0CBA">
            <w:pPr>
              <w:spacing w:after="120"/>
              <w:rPr>
                <w:rFonts w:eastAsiaTheme="minorEastAsia"/>
                <w:sz w:val="16"/>
                <w:szCs w:val="16"/>
                <w:lang w:val="sv-SE" w:eastAsia="zh-CN"/>
              </w:rPr>
            </w:pPr>
            <w:r w:rsidRPr="00525E6C">
              <w:rPr>
                <w:rFonts w:eastAsiaTheme="minorEastAsia"/>
                <w:iCs/>
                <w:sz w:val="16"/>
                <w:szCs w:val="16"/>
                <w:lang w:val="en-US" w:eastAsia="zh-CN"/>
              </w:rPr>
              <w:t>R4-2210180</w:t>
            </w:r>
          </w:p>
        </w:tc>
        <w:tc>
          <w:tcPr>
            <w:tcW w:w="3101" w:type="dxa"/>
            <w:tcBorders>
              <w:top w:val="single" w:sz="4" w:space="0" w:color="auto"/>
              <w:left w:val="single" w:sz="4" w:space="0" w:color="auto"/>
              <w:bottom w:val="single" w:sz="4" w:space="0" w:color="auto"/>
              <w:right w:val="single" w:sz="4" w:space="0" w:color="auto"/>
            </w:tcBorders>
          </w:tcPr>
          <w:p w14:paraId="168FADA9" w14:textId="4A02557A"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Introduction of FR2 HST bands for power class 6 in TS 38.133</w:t>
            </w:r>
            <w:r w:rsidRPr="00525E6C">
              <w:rPr>
                <w:rFonts w:eastAsiaTheme="minorEastAsia"/>
                <w:iCs/>
                <w:sz w:val="16"/>
                <w:szCs w:val="16"/>
                <w:lang w:val="en-US" w:eastAsia="zh-CN"/>
              </w:rPr>
              <w:tab/>
            </w:r>
          </w:p>
        </w:tc>
        <w:tc>
          <w:tcPr>
            <w:tcW w:w="1338" w:type="dxa"/>
            <w:tcBorders>
              <w:top w:val="single" w:sz="4" w:space="0" w:color="auto"/>
              <w:left w:val="single" w:sz="4" w:space="0" w:color="auto"/>
              <w:bottom w:val="single" w:sz="4" w:space="0" w:color="auto"/>
              <w:right w:val="single" w:sz="4" w:space="0" w:color="auto"/>
            </w:tcBorders>
          </w:tcPr>
          <w:p w14:paraId="2105E87D" w14:textId="5695F658" w:rsidR="00EF0F99" w:rsidRPr="00525E6C" w:rsidRDefault="00EF0F99" w:rsidP="00ED0CBA">
            <w:pPr>
              <w:spacing w:after="120"/>
              <w:rPr>
                <w:rFonts w:eastAsiaTheme="minorEastAsia"/>
                <w:i/>
                <w:sz w:val="16"/>
                <w:szCs w:val="16"/>
                <w:lang w:val="en-US" w:eastAsia="zh-CN"/>
              </w:rPr>
            </w:pPr>
            <w:r w:rsidRPr="00525E6C">
              <w:rPr>
                <w:rFonts w:eastAsiaTheme="minorEastAsia"/>
                <w:iCs/>
                <w:sz w:val="16"/>
                <w:szCs w:val="16"/>
                <w:lang w:val="en-US" w:eastAsia="zh-CN"/>
              </w:rPr>
              <w:t>Ericsson</w:t>
            </w:r>
          </w:p>
        </w:tc>
        <w:tc>
          <w:tcPr>
            <w:tcW w:w="1699" w:type="dxa"/>
            <w:tcBorders>
              <w:top w:val="single" w:sz="4" w:space="0" w:color="auto"/>
              <w:left w:val="single" w:sz="4" w:space="0" w:color="auto"/>
              <w:bottom w:val="single" w:sz="4" w:space="0" w:color="auto"/>
              <w:right w:val="single" w:sz="4" w:space="0" w:color="auto"/>
            </w:tcBorders>
          </w:tcPr>
          <w:p w14:paraId="7AB4D0CF" w14:textId="521883AE" w:rsidR="00EF0F99" w:rsidRPr="00525E6C" w:rsidRDefault="00EF0F99" w:rsidP="00ED0CBA">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1704" w:type="dxa"/>
            <w:tcBorders>
              <w:top w:val="single" w:sz="4" w:space="0" w:color="auto"/>
              <w:left w:val="single" w:sz="4" w:space="0" w:color="auto"/>
              <w:bottom w:val="single" w:sz="4" w:space="0" w:color="auto"/>
              <w:right w:val="single" w:sz="4" w:space="0" w:color="auto"/>
            </w:tcBorders>
          </w:tcPr>
          <w:p w14:paraId="05BB8765" w14:textId="3CCA768F" w:rsidR="00EF0F99" w:rsidRPr="00525E6C" w:rsidRDefault="00EF0F99" w:rsidP="00ED0CBA">
            <w:pPr>
              <w:spacing w:after="120"/>
              <w:rPr>
                <w:rFonts w:eastAsiaTheme="minorEastAsia"/>
                <w:i/>
                <w:sz w:val="16"/>
                <w:szCs w:val="16"/>
                <w:lang w:val="en-US" w:eastAsia="zh-CN"/>
              </w:rPr>
            </w:pPr>
          </w:p>
        </w:tc>
      </w:tr>
      <w:tr w:rsidR="00EF0F99" w:rsidRPr="00525E6C" w14:paraId="785F046B"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4D76F008" w14:textId="3EF03C53" w:rsidR="00EF0F99" w:rsidRPr="00525E6C" w:rsidRDefault="00EF0F99" w:rsidP="00ED0CBA">
            <w:pPr>
              <w:spacing w:after="120"/>
              <w:rPr>
                <w:rFonts w:eastAsiaTheme="minorEastAsia"/>
                <w:iCs/>
                <w:sz w:val="16"/>
                <w:szCs w:val="16"/>
                <w:lang w:val="en-US" w:eastAsia="zh-CN"/>
              </w:rPr>
            </w:pPr>
            <w:r w:rsidRPr="00525E6C">
              <w:rPr>
                <w:rFonts w:eastAsiaTheme="minorEastAsia"/>
                <w:sz w:val="16"/>
                <w:szCs w:val="16"/>
                <w:lang w:val="en-US" w:eastAsia="zh-CN"/>
              </w:rPr>
              <w:t>R4-2208846</w:t>
            </w:r>
          </w:p>
        </w:tc>
        <w:tc>
          <w:tcPr>
            <w:tcW w:w="3101" w:type="dxa"/>
            <w:tcBorders>
              <w:top w:val="single" w:sz="4" w:space="0" w:color="auto"/>
              <w:left w:val="single" w:sz="4" w:space="0" w:color="auto"/>
              <w:bottom w:val="single" w:sz="4" w:space="0" w:color="auto"/>
              <w:right w:val="single" w:sz="4" w:space="0" w:color="auto"/>
            </w:tcBorders>
          </w:tcPr>
          <w:p w14:paraId="366D5F42" w14:textId="21471AB7" w:rsidR="00EF0F99" w:rsidRPr="00525E6C" w:rsidRDefault="00EF0F99" w:rsidP="00ED0CBA">
            <w:pPr>
              <w:spacing w:after="120"/>
              <w:rPr>
                <w:rFonts w:eastAsiaTheme="minorEastAsia"/>
                <w:iCs/>
                <w:sz w:val="16"/>
                <w:szCs w:val="16"/>
                <w:lang w:val="en-US" w:eastAsia="zh-CN"/>
              </w:rPr>
            </w:pPr>
            <w:r w:rsidRPr="00525E6C">
              <w:rPr>
                <w:rFonts w:eastAsiaTheme="minorEastAsia"/>
                <w:sz w:val="16"/>
                <w:szCs w:val="16"/>
                <w:lang w:val="en-US" w:eastAsia="zh-CN"/>
              </w:rPr>
              <w:t>CR to TS38.133 for the corrections on one shot large UL timing adjustment for FR2 Power Class 6 UE</w:t>
            </w:r>
          </w:p>
        </w:tc>
        <w:tc>
          <w:tcPr>
            <w:tcW w:w="1338" w:type="dxa"/>
            <w:tcBorders>
              <w:top w:val="single" w:sz="4" w:space="0" w:color="auto"/>
              <w:left w:val="single" w:sz="4" w:space="0" w:color="auto"/>
              <w:bottom w:val="single" w:sz="4" w:space="0" w:color="auto"/>
              <w:right w:val="single" w:sz="4" w:space="0" w:color="auto"/>
            </w:tcBorders>
          </w:tcPr>
          <w:p w14:paraId="1CEC39B3" w14:textId="3FD89ACC" w:rsidR="00EF0F99" w:rsidRPr="00525E6C" w:rsidRDefault="00EF0F99" w:rsidP="00ED0CBA">
            <w:pPr>
              <w:spacing w:after="120"/>
              <w:rPr>
                <w:rFonts w:eastAsiaTheme="minorEastAsia"/>
                <w:iCs/>
                <w:sz w:val="16"/>
                <w:szCs w:val="16"/>
                <w:lang w:val="en-US" w:eastAsia="zh-CN"/>
              </w:rPr>
            </w:pPr>
            <w:r w:rsidRPr="00525E6C">
              <w:rPr>
                <w:rFonts w:eastAsiaTheme="minorEastAsia"/>
                <w:sz w:val="16"/>
                <w:szCs w:val="16"/>
                <w:lang w:val="en-US" w:eastAsia="zh-CN"/>
              </w:rPr>
              <w:t>Samsung</w:t>
            </w:r>
          </w:p>
        </w:tc>
        <w:tc>
          <w:tcPr>
            <w:tcW w:w="1699" w:type="dxa"/>
            <w:tcBorders>
              <w:top w:val="single" w:sz="4" w:space="0" w:color="auto"/>
              <w:left w:val="single" w:sz="4" w:space="0" w:color="auto"/>
              <w:bottom w:val="single" w:sz="4" w:space="0" w:color="auto"/>
              <w:right w:val="single" w:sz="4" w:space="0" w:color="auto"/>
            </w:tcBorders>
          </w:tcPr>
          <w:p w14:paraId="2D6E4FE3" w14:textId="73B7666A" w:rsidR="00EF0F99" w:rsidRPr="00525E6C" w:rsidRDefault="00EF0F99" w:rsidP="00ED0CBA">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1704" w:type="dxa"/>
            <w:tcBorders>
              <w:top w:val="single" w:sz="4" w:space="0" w:color="auto"/>
              <w:left w:val="single" w:sz="4" w:space="0" w:color="auto"/>
              <w:bottom w:val="single" w:sz="4" w:space="0" w:color="auto"/>
              <w:right w:val="single" w:sz="4" w:space="0" w:color="auto"/>
            </w:tcBorders>
          </w:tcPr>
          <w:p w14:paraId="7BFB725B" w14:textId="3E33118F" w:rsidR="00EF0F99" w:rsidRPr="00525E6C" w:rsidRDefault="00EF0F99" w:rsidP="00ED0CBA">
            <w:pPr>
              <w:spacing w:after="120"/>
              <w:rPr>
                <w:rFonts w:eastAsiaTheme="minorEastAsia"/>
                <w:iCs/>
                <w:sz w:val="16"/>
                <w:szCs w:val="16"/>
                <w:lang w:val="en-US" w:eastAsia="zh-CN"/>
              </w:rPr>
            </w:pPr>
          </w:p>
        </w:tc>
      </w:tr>
      <w:tr w:rsidR="00EF0F99" w:rsidRPr="00525E6C" w14:paraId="3DBA83F9" w14:textId="77777777" w:rsidTr="00EF0F99">
        <w:trPr>
          <w:trHeight w:val="322"/>
        </w:trPr>
        <w:tc>
          <w:tcPr>
            <w:tcW w:w="1724" w:type="dxa"/>
            <w:tcBorders>
              <w:top w:val="single" w:sz="4" w:space="0" w:color="auto"/>
              <w:left w:val="single" w:sz="4" w:space="0" w:color="auto"/>
              <w:bottom w:val="single" w:sz="4" w:space="0" w:color="auto"/>
              <w:right w:val="single" w:sz="4" w:space="0" w:color="auto"/>
            </w:tcBorders>
          </w:tcPr>
          <w:p w14:paraId="1C361668" w14:textId="158B7564" w:rsidR="00EF0F99" w:rsidRPr="00525E6C" w:rsidRDefault="00EF0F99" w:rsidP="00ED0CBA">
            <w:pPr>
              <w:spacing w:after="120"/>
              <w:rPr>
                <w:rFonts w:eastAsiaTheme="minorEastAsia"/>
                <w:iCs/>
                <w:sz w:val="16"/>
                <w:szCs w:val="16"/>
                <w:lang w:val="en-US" w:eastAsia="zh-CN"/>
              </w:rPr>
            </w:pPr>
            <w:r w:rsidRPr="00525E6C">
              <w:rPr>
                <w:rFonts w:eastAsiaTheme="minorEastAsia"/>
                <w:sz w:val="16"/>
                <w:szCs w:val="16"/>
                <w:lang w:val="en-US" w:eastAsia="zh-CN"/>
              </w:rPr>
              <w:t>R4-2208963</w:t>
            </w:r>
          </w:p>
        </w:tc>
        <w:tc>
          <w:tcPr>
            <w:tcW w:w="3101" w:type="dxa"/>
            <w:tcBorders>
              <w:top w:val="single" w:sz="4" w:space="0" w:color="auto"/>
              <w:left w:val="single" w:sz="4" w:space="0" w:color="auto"/>
              <w:bottom w:val="single" w:sz="4" w:space="0" w:color="auto"/>
              <w:right w:val="single" w:sz="4" w:space="0" w:color="auto"/>
            </w:tcBorders>
          </w:tcPr>
          <w:p w14:paraId="2AB9A92B" w14:textId="22233022"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 xml:space="preserve">Correction on </w:t>
            </w:r>
            <w:proofErr w:type="spellStart"/>
            <w:r w:rsidRPr="00525E6C">
              <w:rPr>
                <w:rFonts w:eastAsiaTheme="minorEastAsia"/>
                <w:iCs/>
                <w:sz w:val="16"/>
                <w:szCs w:val="16"/>
                <w:lang w:val="en-US" w:eastAsia="zh-CN"/>
              </w:rPr>
              <w:t>singaling</w:t>
            </w:r>
            <w:proofErr w:type="spellEnd"/>
            <w:r w:rsidRPr="00525E6C">
              <w:rPr>
                <w:rFonts w:eastAsiaTheme="minorEastAsia"/>
                <w:iCs/>
                <w:sz w:val="16"/>
                <w:szCs w:val="16"/>
                <w:lang w:val="en-US" w:eastAsia="zh-CN"/>
              </w:rPr>
              <w:t xml:space="preserve"> name for FR2 HST</w:t>
            </w:r>
          </w:p>
        </w:tc>
        <w:tc>
          <w:tcPr>
            <w:tcW w:w="1338" w:type="dxa"/>
            <w:tcBorders>
              <w:top w:val="single" w:sz="4" w:space="0" w:color="auto"/>
              <w:left w:val="single" w:sz="4" w:space="0" w:color="auto"/>
              <w:bottom w:val="single" w:sz="4" w:space="0" w:color="auto"/>
              <w:right w:val="single" w:sz="4" w:space="0" w:color="auto"/>
            </w:tcBorders>
          </w:tcPr>
          <w:p w14:paraId="2F9BACCA" w14:textId="3AFA41AC" w:rsidR="00EF0F99" w:rsidRPr="00525E6C" w:rsidRDefault="00EF0F99" w:rsidP="00ED0CBA">
            <w:pPr>
              <w:spacing w:after="120"/>
              <w:rPr>
                <w:rFonts w:eastAsiaTheme="minorEastAsia"/>
                <w:iCs/>
                <w:sz w:val="16"/>
                <w:szCs w:val="16"/>
                <w:lang w:val="en-US" w:eastAsia="zh-CN"/>
              </w:rPr>
            </w:pPr>
            <w:r w:rsidRPr="00525E6C">
              <w:rPr>
                <w:rFonts w:eastAsiaTheme="minorEastAsia"/>
                <w:iCs/>
                <w:sz w:val="16"/>
                <w:szCs w:val="16"/>
                <w:lang w:val="en-US" w:eastAsia="zh-CN"/>
              </w:rPr>
              <w:t xml:space="preserve">Huawei, </w:t>
            </w:r>
            <w:proofErr w:type="spellStart"/>
            <w:r w:rsidRPr="00525E6C">
              <w:rPr>
                <w:rFonts w:eastAsiaTheme="minorEastAsia"/>
                <w:iCs/>
                <w:sz w:val="16"/>
                <w:szCs w:val="16"/>
                <w:lang w:val="en-US" w:eastAsia="zh-CN"/>
              </w:rPr>
              <w:t>Hisilicon</w:t>
            </w:r>
            <w:proofErr w:type="spellEnd"/>
          </w:p>
        </w:tc>
        <w:tc>
          <w:tcPr>
            <w:tcW w:w="1699" w:type="dxa"/>
            <w:tcBorders>
              <w:top w:val="single" w:sz="4" w:space="0" w:color="auto"/>
              <w:left w:val="single" w:sz="4" w:space="0" w:color="auto"/>
              <w:bottom w:val="single" w:sz="4" w:space="0" w:color="auto"/>
              <w:right w:val="single" w:sz="4" w:space="0" w:color="auto"/>
            </w:tcBorders>
          </w:tcPr>
          <w:p w14:paraId="024096E1" w14:textId="2DB63B9A" w:rsidR="00EF0F99" w:rsidRPr="00525E6C" w:rsidRDefault="00EF0F99" w:rsidP="00ED0CBA">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1704" w:type="dxa"/>
            <w:tcBorders>
              <w:top w:val="single" w:sz="4" w:space="0" w:color="auto"/>
              <w:left w:val="single" w:sz="4" w:space="0" w:color="auto"/>
              <w:bottom w:val="single" w:sz="4" w:space="0" w:color="auto"/>
              <w:right w:val="single" w:sz="4" w:space="0" w:color="auto"/>
            </w:tcBorders>
          </w:tcPr>
          <w:p w14:paraId="02E8F2E2" w14:textId="48356AF9" w:rsidR="00EF0F99" w:rsidRPr="00525E6C" w:rsidRDefault="00EF0F99" w:rsidP="00ED0CBA">
            <w:pPr>
              <w:spacing w:after="120"/>
              <w:rPr>
                <w:rFonts w:eastAsiaTheme="minorEastAsia"/>
                <w:iCs/>
                <w:sz w:val="16"/>
                <w:szCs w:val="16"/>
                <w:lang w:val="en-US" w:eastAsia="zh-CN"/>
              </w:rPr>
            </w:pPr>
          </w:p>
        </w:tc>
      </w:tr>
    </w:tbl>
    <w:p w14:paraId="007ACA79" w14:textId="77777777" w:rsidR="0069522E" w:rsidRDefault="0069522E" w:rsidP="0069522E">
      <w:pPr>
        <w:overflowPunct/>
        <w:autoSpaceDE/>
        <w:adjustRightInd/>
        <w:spacing w:after="0"/>
        <w:rPr>
          <w:rFonts w:ascii="Arial" w:eastAsiaTheme="minorEastAsia" w:hAnsi="Arial" w:cs="Arial"/>
          <w:b/>
          <w:lang w:val="en-US" w:eastAsia="zh-CN"/>
        </w:rPr>
      </w:pPr>
    </w:p>
    <w:p w14:paraId="01B63F4E" w14:textId="77777777" w:rsidR="0069522E" w:rsidRDefault="0069522E" w:rsidP="0069522E">
      <w:pPr>
        <w:rPr>
          <w:lang w:val="en-US" w:eastAsia="zh-CN"/>
        </w:rPr>
      </w:pPr>
      <w:r>
        <w:rPr>
          <w:lang w:val="en-US" w:eastAsia="zh-CN"/>
        </w:rPr>
        <w:t>--------------------------------------------------------------End--------------------------------------------------------------------------</w:t>
      </w:r>
    </w:p>
    <w:p w14:paraId="47A7416B" w14:textId="77777777" w:rsidR="0069522E" w:rsidRDefault="0069522E" w:rsidP="0069522E">
      <w:pPr>
        <w:rPr>
          <w:lang w:eastAsia="en-GB"/>
        </w:rPr>
      </w:pPr>
    </w:p>
    <w:p w14:paraId="7685800B" w14:textId="77777777" w:rsidR="0069522E" w:rsidRDefault="0069522E" w:rsidP="0069522E">
      <w:pPr>
        <w:rPr>
          <w:rFonts w:ascii="Arial" w:hAnsi="Arial" w:cs="Arial"/>
          <w:b/>
          <w:sz w:val="24"/>
        </w:rPr>
      </w:pPr>
      <w:r>
        <w:rPr>
          <w:rFonts w:ascii="Arial" w:hAnsi="Arial" w:cs="Arial"/>
          <w:b/>
          <w:color w:val="0000FF"/>
          <w:sz w:val="24"/>
        </w:rPr>
        <w:lastRenderedPageBreak/>
        <w:t>R4-2207818</w:t>
      </w:r>
      <w:r>
        <w:rPr>
          <w:rFonts w:ascii="Arial" w:hAnsi="Arial" w:cs="Arial"/>
          <w:b/>
          <w:color w:val="0000FF"/>
          <w:sz w:val="24"/>
        </w:rPr>
        <w:tab/>
      </w:r>
      <w:r>
        <w:rPr>
          <w:rFonts w:ascii="Arial" w:hAnsi="Arial" w:cs="Arial"/>
          <w:b/>
          <w:sz w:val="24"/>
        </w:rPr>
        <w:t>Discussion on general aspect of FR2 HST</w:t>
      </w:r>
    </w:p>
    <w:p w14:paraId="7A8E13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7850512" w14:textId="175AE962"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04B66" w14:textId="77777777" w:rsidR="0069522E" w:rsidRDefault="0069522E" w:rsidP="0069522E">
      <w:pPr>
        <w:rPr>
          <w:rFonts w:ascii="Arial" w:hAnsi="Arial" w:cs="Arial"/>
          <w:b/>
          <w:sz w:val="24"/>
        </w:rPr>
      </w:pPr>
      <w:r>
        <w:rPr>
          <w:rFonts w:ascii="Arial" w:hAnsi="Arial" w:cs="Arial"/>
          <w:b/>
          <w:color w:val="0000FF"/>
          <w:sz w:val="24"/>
        </w:rPr>
        <w:t>R4-2208153</w:t>
      </w:r>
      <w:r>
        <w:rPr>
          <w:rFonts w:ascii="Arial" w:hAnsi="Arial" w:cs="Arial"/>
          <w:b/>
          <w:color w:val="0000FF"/>
          <w:sz w:val="24"/>
        </w:rPr>
        <w:tab/>
      </w:r>
      <w:r>
        <w:rPr>
          <w:rFonts w:ascii="Arial" w:hAnsi="Arial" w:cs="Arial"/>
          <w:b/>
          <w:sz w:val="24"/>
        </w:rPr>
        <w:t>Discussion on remaining issues for FR2 HST</w:t>
      </w:r>
    </w:p>
    <w:p w14:paraId="42F942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8A3546" w14:textId="51D28526"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AA5D5" w14:textId="77777777" w:rsidR="0069522E" w:rsidRDefault="0069522E" w:rsidP="0069522E">
      <w:pPr>
        <w:rPr>
          <w:rFonts w:ascii="Arial" w:hAnsi="Arial" w:cs="Arial"/>
          <w:b/>
          <w:sz w:val="24"/>
        </w:rPr>
      </w:pPr>
      <w:r>
        <w:rPr>
          <w:rFonts w:ascii="Arial" w:hAnsi="Arial" w:cs="Arial"/>
          <w:b/>
          <w:color w:val="0000FF"/>
          <w:sz w:val="24"/>
        </w:rPr>
        <w:t>R4-2208843</w:t>
      </w:r>
      <w:r>
        <w:rPr>
          <w:rFonts w:ascii="Arial" w:hAnsi="Arial" w:cs="Arial"/>
          <w:b/>
          <w:color w:val="0000FF"/>
          <w:sz w:val="24"/>
        </w:rPr>
        <w:tab/>
      </w:r>
      <w:r>
        <w:rPr>
          <w:rFonts w:ascii="Arial" w:hAnsi="Arial" w:cs="Arial"/>
          <w:b/>
          <w:sz w:val="24"/>
        </w:rPr>
        <w:t>Further Discussion on capability and feature list for FR2 HST UE</w:t>
      </w:r>
    </w:p>
    <w:p w14:paraId="1328A95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9F4EA43" w14:textId="1A2CF304"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BD1A6" w14:textId="77777777" w:rsidR="0069522E" w:rsidRDefault="0069522E" w:rsidP="0069522E">
      <w:pPr>
        <w:rPr>
          <w:rFonts w:ascii="Arial" w:hAnsi="Arial" w:cs="Arial"/>
          <w:b/>
          <w:sz w:val="24"/>
        </w:rPr>
      </w:pPr>
      <w:r>
        <w:rPr>
          <w:rFonts w:ascii="Arial" w:hAnsi="Arial" w:cs="Arial"/>
          <w:b/>
          <w:color w:val="0000FF"/>
          <w:sz w:val="24"/>
        </w:rPr>
        <w:t>R4-2208844</w:t>
      </w:r>
      <w:r>
        <w:rPr>
          <w:rFonts w:ascii="Arial" w:hAnsi="Arial" w:cs="Arial"/>
          <w:b/>
          <w:color w:val="0000FF"/>
          <w:sz w:val="24"/>
        </w:rPr>
        <w:tab/>
      </w:r>
      <w:r>
        <w:rPr>
          <w:rFonts w:ascii="Arial" w:hAnsi="Arial" w:cs="Arial"/>
          <w:b/>
          <w:sz w:val="24"/>
        </w:rPr>
        <w:t>CR to TS38.133 for the applicability of requirement for FR2 HST</w:t>
      </w:r>
    </w:p>
    <w:p w14:paraId="1D36A7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CR-2339  rev  Cat: F (Rel-17)</w:t>
      </w:r>
      <w:r>
        <w:rPr>
          <w:i/>
        </w:rPr>
        <w:br/>
      </w:r>
      <w:r>
        <w:rPr>
          <w:i/>
        </w:rPr>
        <w:br/>
      </w:r>
      <w:r>
        <w:rPr>
          <w:i/>
        </w:rPr>
        <w:tab/>
      </w:r>
      <w:r>
        <w:rPr>
          <w:i/>
        </w:rPr>
        <w:tab/>
      </w:r>
      <w:r>
        <w:rPr>
          <w:i/>
        </w:rPr>
        <w:tab/>
      </w:r>
      <w:r>
        <w:rPr>
          <w:i/>
        </w:rPr>
        <w:tab/>
      </w:r>
      <w:r>
        <w:rPr>
          <w:i/>
        </w:rPr>
        <w:tab/>
        <w:t>Source: Samsung</w:t>
      </w:r>
    </w:p>
    <w:p w14:paraId="54D0E6F3" w14:textId="26CC626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1088</w:t>
      </w:r>
      <w:r>
        <w:rPr>
          <w:rFonts w:ascii="Arial" w:hAnsi="Arial" w:cs="Arial"/>
          <w:b/>
        </w:rPr>
        <w:t xml:space="preserve"> (from R4-2208844).</w:t>
      </w:r>
    </w:p>
    <w:p w14:paraId="14B65B72" w14:textId="10934669" w:rsidR="00CF0299" w:rsidRDefault="00CF0299" w:rsidP="00CF0299">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1088</w:t>
      </w:r>
      <w:r>
        <w:rPr>
          <w:rFonts w:ascii="Arial" w:hAnsi="Arial" w:cs="Arial"/>
          <w:b/>
          <w:color w:val="0000FF"/>
          <w:sz w:val="24"/>
        </w:rPr>
        <w:tab/>
      </w:r>
      <w:r>
        <w:rPr>
          <w:rFonts w:ascii="Arial" w:hAnsi="Arial" w:cs="Arial"/>
          <w:b/>
          <w:sz w:val="24"/>
        </w:rPr>
        <w:t>CR to TS38.133 for the applicability of requirement for FR2 HST</w:t>
      </w:r>
    </w:p>
    <w:p w14:paraId="32DEED52"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CR-2339  rev  Cat: F (Rel-17)</w:t>
      </w:r>
      <w:r>
        <w:rPr>
          <w:i/>
        </w:rPr>
        <w:br/>
      </w:r>
      <w:r>
        <w:rPr>
          <w:i/>
        </w:rPr>
        <w:br/>
      </w:r>
      <w:r>
        <w:rPr>
          <w:i/>
        </w:rPr>
        <w:tab/>
      </w:r>
      <w:r>
        <w:rPr>
          <w:i/>
        </w:rPr>
        <w:tab/>
      </w:r>
      <w:r>
        <w:rPr>
          <w:i/>
        </w:rPr>
        <w:tab/>
      </w:r>
      <w:r>
        <w:rPr>
          <w:i/>
        </w:rPr>
        <w:tab/>
      </w:r>
      <w:r>
        <w:rPr>
          <w:i/>
        </w:rPr>
        <w:tab/>
        <w:t>Source: Samsung</w:t>
      </w:r>
    </w:p>
    <w:p w14:paraId="2D433284" w14:textId="759A5B74" w:rsidR="00CF0299" w:rsidRDefault="00F0133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Agreed.</w:t>
      </w:r>
    </w:p>
    <w:p w14:paraId="6D38D2F0" w14:textId="05F5AF9F"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4-2208963</w:t>
      </w:r>
      <w:r w:rsidR="0069522E">
        <w:rPr>
          <w:rFonts w:ascii="Arial" w:hAnsi="Arial" w:cs="Arial"/>
          <w:b/>
          <w:color w:val="0000FF"/>
          <w:sz w:val="24"/>
        </w:rPr>
        <w:tab/>
      </w:r>
      <w:r w:rsidR="0069522E">
        <w:rPr>
          <w:rFonts w:ascii="Arial" w:hAnsi="Arial" w:cs="Arial"/>
          <w:b/>
          <w:sz w:val="24"/>
        </w:rPr>
        <w:t xml:space="preserve">Correction on </w:t>
      </w:r>
      <w:proofErr w:type="spellStart"/>
      <w:r w:rsidR="0069522E">
        <w:rPr>
          <w:rFonts w:ascii="Arial" w:hAnsi="Arial" w:cs="Arial"/>
          <w:b/>
          <w:sz w:val="24"/>
        </w:rPr>
        <w:t>singaling</w:t>
      </w:r>
      <w:proofErr w:type="spellEnd"/>
      <w:r w:rsidR="0069522E">
        <w:rPr>
          <w:rFonts w:ascii="Arial" w:hAnsi="Arial" w:cs="Arial"/>
          <w:b/>
          <w:sz w:val="24"/>
        </w:rPr>
        <w:t xml:space="preserve"> name for FR2 HST</w:t>
      </w:r>
    </w:p>
    <w:p w14:paraId="3801392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FA394E" w14:textId="579BE49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1775184A" w14:textId="77777777" w:rsidR="0069522E" w:rsidRDefault="0069522E" w:rsidP="0069522E">
      <w:pPr>
        <w:rPr>
          <w:rFonts w:ascii="Arial" w:hAnsi="Arial" w:cs="Arial"/>
          <w:b/>
          <w:sz w:val="24"/>
        </w:rPr>
      </w:pPr>
      <w:r>
        <w:rPr>
          <w:rFonts w:ascii="Arial" w:hAnsi="Arial" w:cs="Arial"/>
          <w:b/>
          <w:color w:val="0000FF"/>
          <w:sz w:val="24"/>
        </w:rPr>
        <w:t>R4-2208964</w:t>
      </w:r>
      <w:r>
        <w:rPr>
          <w:rFonts w:ascii="Arial" w:hAnsi="Arial" w:cs="Arial"/>
          <w:b/>
          <w:color w:val="0000FF"/>
          <w:sz w:val="24"/>
        </w:rPr>
        <w:tab/>
      </w:r>
      <w:r>
        <w:rPr>
          <w:rFonts w:ascii="Arial" w:hAnsi="Arial" w:cs="Arial"/>
          <w:b/>
          <w:sz w:val="24"/>
        </w:rPr>
        <w:t>Discussion on capability for HST in FR2</w:t>
      </w:r>
    </w:p>
    <w:p w14:paraId="023196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9B2F4" w14:textId="2A480C0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3063E" w14:textId="77777777" w:rsidR="0069522E" w:rsidRDefault="0069522E" w:rsidP="0069522E">
      <w:pPr>
        <w:rPr>
          <w:rFonts w:ascii="Arial" w:hAnsi="Arial" w:cs="Arial"/>
          <w:b/>
          <w:sz w:val="24"/>
        </w:rPr>
      </w:pPr>
      <w:r>
        <w:rPr>
          <w:rFonts w:ascii="Arial" w:hAnsi="Arial" w:cs="Arial"/>
          <w:b/>
          <w:color w:val="0000FF"/>
          <w:sz w:val="24"/>
        </w:rPr>
        <w:t>R4-2209332</w:t>
      </w:r>
      <w:r>
        <w:rPr>
          <w:rFonts w:ascii="Arial" w:hAnsi="Arial" w:cs="Arial"/>
          <w:b/>
          <w:color w:val="0000FF"/>
          <w:sz w:val="24"/>
        </w:rPr>
        <w:tab/>
      </w:r>
      <w:r>
        <w:rPr>
          <w:rFonts w:ascii="Arial" w:hAnsi="Arial" w:cs="Arial"/>
          <w:b/>
          <w:sz w:val="24"/>
        </w:rPr>
        <w:t xml:space="preserve">CR for TR 38.854 to remove the </w:t>
      </w:r>
      <w:proofErr w:type="spellStart"/>
      <w:r>
        <w:rPr>
          <w:rFonts w:ascii="Arial" w:hAnsi="Arial" w:cs="Arial"/>
          <w:b/>
          <w:sz w:val="24"/>
        </w:rPr>
        <w:t>squar</w:t>
      </w:r>
      <w:proofErr w:type="spellEnd"/>
      <w:r>
        <w:rPr>
          <w:rFonts w:ascii="Arial" w:hAnsi="Arial" w:cs="Arial"/>
          <w:b/>
          <w:sz w:val="24"/>
        </w:rPr>
        <w:t xml:space="preserve"> brackets for identified requirements</w:t>
      </w:r>
    </w:p>
    <w:p w14:paraId="378373E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38.854 v17.0.0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52FCFCE" w14:textId="77777777" w:rsidR="00CF0299" w:rsidRDefault="00CF029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Endorsed.</w:t>
      </w:r>
    </w:p>
    <w:p w14:paraId="49035185" w14:textId="6D1D3965" w:rsidR="0069522E" w:rsidRDefault="0069522E" w:rsidP="0069522E">
      <w:pPr>
        <w:rPr>
          <w:color w:val="993300"/>
          <w:u w:val="single"/>
        </w:rPr>
      </w:pPr>
    </w:p>
    <w:p w14:paraId="1F5B2FEA" w14:textId="77777777" w:rsidR="0069522E" w:rsidRDefault="0069522E" w:rsidP="0069522E">
      <w:pPr>
        <w:rPr>
          <w:rFonts w:ascii="Arial" w:hAnsi="Arial" w:cs="Arial"/>
          <w:b/>
          <w:sz w:val="24"/>
        </w:rPr>
      </w:pPr>
      <w:r>
        <w:rPr>
          <w:rFonts w:ascii="Arial" w:hAnsi="Arial" w:cs="Arial"/>
          <w:b/>
          <w:color w:val="0000FF"/>
          <w:sz w:val="24"/>
        </w:rPr>
        <w:t>R4-2209520</w:t>
      </w:r>
      <w:r>
        <w:rPr>
          <w:rFonts w:ascii="Arial" w:hAnsi="Arial" w:cs="Arial"/>
          <w:b/>
          <w:color w:val="0000FF"/>
          <w:sz w:val="24"/>
        </w:rPr>
        <w:tab/>
      </w:r>
      <w:r>
        <w:rPr>
          <w:rFonts w:ascii="Arial" w:hAnsi="Arial" w:cs="Arial"/>
          <w:b/>
          <w:sz w:val="24"/>
        </w:rPr>
        <w:t xml:space="preserve">Discussions on remaining issues in RRM enhancements for FR2 HST </w:t>
      </w:r>
    </w:p>
    <w:p w14:paraId="0849DA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446DCF0" w14:textId="77777777" w:rsidR="0069522E" w:rsidRDefault="0069522E" w:rsidP="0069522E">
      <w:pPr>
        <w:rPr>
          <w:rFonts w:ascii="Arial" w:hAnsi="Arial" w:cs="Arial"/>
          <w:b/>
        </w:rPr>
      </w:pPr>
      <w:r>
        <w:rPr>
          <w:rFonts w:ascii="Arial" w:hAnsi="Arial" w:cs="Arial"/>
          <w:b/>
        </w:rPr>
        <w:t xml:space="preserve">Abstract: </w:t>
      </w:r>
    </w:p>
    <w:p w14:paraId="7D96972F" w14:textId="77777777" w:rsidR="0069522E" w:rsidRDefault="0069522E" w:rsidP="0069522E">
      <w:r>
        <w:t>Addressing remaining issues in FR2 HST RRM.</w:t>
      </w:r>
    </w:p>
    <w:p w14:paraId="1532E887" w14:textId="34C2158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F3FA9" w14:textId="77777777" w:rsidR="0069522E" w:rsidRDefault="0069522E" w:rsidP="0069522E">
      <w:pPr>
        <w:rPr>
          <w:rFonts w:ascii="Arial" w:hAnsi="Arial" w:cs="Arial"/>
          <w:b/>
          <w:sz w:val="24"/>
        </w:rPr>
      </w:pPr>
      <w:r>
        <w:rPr>
          <w:rFonts w:ascii="Arial" w:hAnsi="Arial" w:cs="Arial"/>
          <w:b/>
          <w:color w:val="0000FF"/>
          <w:sz w:val="24"/>
        </w:rPr>
        <w:t>R4-2210180</w:t>
      </w:r>
      <w:r>
        <w:rPr>
          <w:rFonts w:ascii="Arial" w:hAnsi="Arial" w:cs="Arial"/>
          <w:b/>
          <w:color w:val="0000FF"/>
          <w:sz w:val="24"/>
        </w:rPr>
        <w:tab/>
      </w:r>
      <w:r>
        <w:rPr>
          <w:rFonts w:ascii="Arial" w:hAnsi="Arial" w:cs="Arial"/>
          <w:b/>
          <w:sz w:val="24"/>
        </w:rPr>
        <w:t>Introduction of FR2 HST bands for power class 6 in TS 38.133</w:t>
      </w:r>
    </w:p>
    <w:p w14:paraId="2D0A0E3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CR-2402  rev  Cat: F (Rel-17)</w:t>
      </w:r>
      <w:r>
        <w:rPr>
          <w:i/>
        </w:rPr>
        <w:br/>
      </w:r>
      <w:r>
        <w:rPr>
          <w:i/>
        </w:rPr>
        <w:br/>
      </w:r>
      <w:r>
        <w:rPr>
          <w:i/>
        </w:rPr>
        <w:tab/>
      </w:r>
      <w:r>
        <w:rPr>
          <w:i/>
        </w:rPr>
        <w:tab/>
      </w:r>
      <w:r>
        <w:rPr>
          <w:i/>
        </w:rPr>
        <w:tab/>
      </w:r>
      <w:r>
        <w:rPr>
          <w:i/>
        </w:rPr>
        <w:tab/>
      </w:r>
      <w:r>
        <w:rPr>
          <w:i/>
        </w:rPr>
        <w:tab/>
        <w:t>Source: Ericsson</w:t>
      </w:r>
    </w:p>
    <w:p w14:paraId="75D002F5" w14:textId="77777777" w:rsidR="0069522E" w:rsidRDefault="0069522E" w:rsidP="0069522E">
      <w:pPr>
        <w:rPr>
          <w:rFonts w:ascii="Arial" w:hAnsi="Arial" w:cs="Arial"/>
          <w:b/>
        </w:rPr>
      </w:pPr>
      <w:r>
        <w:rPr>
          <w:rFonts w:ascii="Arial" w:hAnsi="Arial" w:cs="Arial"/>
          <w:b/>
        </w:rPr>
        <w:t xml:space="preserve">Abstract: </w:t>
      </w:r>
    </w:p>
    <w:p w14:paraId="480E6CEF" w14:textId="77777777" w:rsidR="0069522E" w:rsidRDefault="0069522E" w:rsidP="0069522E">
      <w:r>
        <w:t>The CR introduces bands for FR2 in HST for PC2 in the FR2 band group</w:t>
      </w:r>
    </w:p>
    <w:p w14:paraId="6C75F772" w14:textId="129C3EDC"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04A2BC77" w14:textId="77777777" w:rsidR="0069522E" w:rsidRDefault="0069522E" w:rsidP="0069522E">
      <w:pPr>
        <w:pStyle w:val="5"/>
        <w:rPr>
          <w:rFonts w:eastAsiaTheme="minorEastAsia"/>
        </w:rPr>
      </w:pPr>
      <w:bookmarkStart w:id="109" w:name="_Toc101854502"/>
      <w:r>
        <w:rPr>
          <w:rFonts w:eastAsiaTheme="minorEastAsia"/>
        </w:rPr>
        <w:t>9.8.2.2</w:t>
      </w:r>
      <w:r>
        <w:rPr>
          <w:rFonts w:eastAsiaTheme="minorEastAsia"/>
        </w:rPr>
        <w:tab/>
        <w:t>RRC Idle/Inactive and connected state mobility requirements</w:t>
      </w:r>
      <w:bookmarkEnd w:id="109"/>
    </w:p>
    <w:p w14:paraId="7224D202" w14:textId="77777777" w:rsidR="0069522E" w:rsidRDefault="0069522E" w:rsidP="0069522E">
      <w:pPr>
        <w:rPr>
          <w:rFonts w:ascii="Arial" w:eastAsiaTheme="minorEastAsia" w:hAnsi="Arial" w:cs="Arial"/>
          <w:b/>
          <w:sz w:val="24"/>
        </w:rPr>
      </w:pPr>
      <w:r>
        <w:rPr>
          <w:rFonts w:ascii="Arial" w:hAnsi="Arial" w:cs="Arial"/>
          <w:b/>
          <w:color w:val="0000FF"/>
          <w:sz w:val="24"/>
        </w:rPr>
        <w:t>R4-2207879</w:t>
      </w:r>
      <w:r>
        <w:rPr>
          <w:rFonts w:ascii="Arial" w:hAnsi="Arial" w:cs="Arial"/>
          <w:b/>
          <w:color w:val="0000FF"/>
          <w:sz w:val="24"/>
        </w:rPr>
        <w:tab/>
      </w:r>
      <w:r>
        <w:rPr>
          <w:rFonts w:ascii="Arial" w:hAnsi="Arial" w:cs="Arial"/>
          <w:b/>
          <w:sz w:val="24"/>
        </w:rPr>
        <w:t>On Throughput and Bi-directional Scenario-A Mobility Performance</w:t>
      </w:r>
    </w:p>
    <w:p w14:paraId="09997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ED4C12" w14:textId="77777777" w:rsidR="0069522E" w:rsidRDefault="0069522E" w:rsidP="0069522E">
      <w:pPr>
        <w:rPr>
          <w:rFonts w:ascii="Arial" w:hAnsi="Arial" w:cs="Arial"/>
          <w:b/>
        </w:rPr>
      </w:pPr>
      <w:r>
        <w:rPr>
          <w:rFonts w:ascii="Arial" w:hAnsi="Arial" w:cs="Arial"/>
          <w:b/>
        </w:rPr>
        <w:t xml:space="preserve">Abstract: </w:t>
      </w:r>
    </w:p>
    <w:p w14:paraId="2D8C4394" w14:textId="77777777" w:rsidR="0069522E" w:rsidRDefault="0069522E" w:rsidP="0069522E">
      <w:r>
        <w:t xml:space="preserve">This paper provides motivation for the accompanying CRs to the TR </w:t>
      </w:r>
      <w:proofErr w:type="spellStart"/>
      <w:r>
        <w:t>TR</w:t>
      </w:r>
      <w:proofErr w:type="spellEnd"/>
      <w:r>
        <w:t xml:space="preserve"> 38.854.</w:t>
      </w:r>
    </w:p>
    <w:p w14:paraId="790953F6" w14:textId="3071303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70457" w14:textId="77777777" w:rsidR="0069522E" w:rsidRDefault="0069522E" w:rsidP="0069522E">
      <w:pPr>
        <w:rPr>
          <w:rFonts w:ascii="Arial" w:hAnsi="Arial" w:cs="Arial"/>
          <w:b/>
          <w:sz w:val="24"/>
        </w:rPr>
      </w:pPr>
      <w:r>
        <w:rPr>
          <w:rFonts w:ascii="Arial" w:hAnsi="Arial" w:cs="Arial"/>
          <w:b/>
          <w:color w:val="0000FF"/>
          <w:sz w:val="24"/>
        </w:rPr>
        <w:t>R4-2207880</w:t>
      </w:r>
      <w:r>
        <w:rPr>
          <w:rFonts w:ascii="Arial" w:hAnsi="Arial" w:cs="Arial"/>
          <w:b/>
          <w:color w:val="0000FF"/>
          <w:sz w:val="24"/>
        </w:rPr>
        <w:tab/>
      </w:r>
      <w:r>
        <w:rPr>
          <w:rFonts w:ascii="Arial" w:hAnsi="Arial" w:cs="Arial"/>
          <w:b/>
          <w:sz w:val="24"/>
        </w:rPr>
        <w:t>CR to TR 38.854 on Bi-directional Scenario-A Mobility Performance</w:t>
      </w:r>
    </w:p>
    <w:p w14:paraId="3A9E871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r>
        <w:rPr>
          <w:i/>
        </w:rPr>
        <w:tab/>
        <w:t xml:space="preserve">  CR-0001  rev  Cat: F (Rel-17)</w:t>
      </w:r>
      <w:r>
        <w:rPr>
          <w:i/>
        </w:rPr>
        <w:br/>
      </w:r>
      <w:r>
        <w:rPr>
          <w:i/>
        </w:rPr>
        <w:br/>
      </w:r>
      <w:r>
        <w:rPr>
          <w:i/>
        </w:rPr>
        <w:tab/>
      </w:r>
      <w:r>
        <w:rPr>
          <w:i/>
        </w:rPr>
        <w:tab/>
      </w:r>
      <w:r>
        <w:rPr>
          <w:i/>
        </w:rPr>
        <w:tab/>
      </w:r>
      <w:r>
        <w:rPr>
          <w:i/>
        </w:rPr>
        <w:tab/>
      </w:r>
      <w:r>
        <w:rPr>
          <w:i/>
        </w:rPr>
        <w:tab/>
        <w:t>Source: Nokia, Nokia Shanghai Bell</w:t>
      </w:r>
    </w:p>
    <w:p w14:paraId="6EB1AFE8" w14:textId="549DC0F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31B651B7" w14:textId="77777777" w:rsidR="0069522E" w:rsidRDefault="0069522E" w:rsidP="0069522E">
      <w:pPr>
        <w:rPr>
          <w:rFonts w:ascii="Arial" w:hAnsi="Arial" w:cs="Arial"/>
          <w:b/>
          <w:sz w:val="24"/>
        </w:rPr>
      </w:pPr>
      <w:r>
        <w:rPr>
          <w:rFonts w:ascii="Arial" w:hAnsi="Arial" w:cs="Arial"/>
          <w:b/>
          <w:color w:val="0000FF"/>
          <w:sz w:val="24"/>
        </w:rPr>
        <w:t>R4-2207881</w:t>
      </w:r>
      <w:r>
        <w:rPr>
          <w:rFonts w:ascii="Arial" w:hAnsi="Arial" w:cs="Arial"/>
          <w:b/>
          <w:color w:val="0000FF"/>
          <w:sz w:val="24"/>
        </w:rPr>
        <w:tab/>
      </w:r>
      <w:r>
        <w:rPr>
          <w:rFonts w:ascii="Arial" w:hAnsi="Arial" w:cs="Arial"/>
          <w:b/>
          <w:sz w:val="24"/>
        </w:rPr>
        <w:t>CR to TR 38.854 on Throughput Performance in HST FR2 Scenarios</w:t>
      </w:r>
    </w:p>
    <w:p w14:paraId="3A69AB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r>
        <w:rPr>
          <w:i/>
        </w:rPr>
        <w:tab/>
        <w:t xml:space="preserve">  CR-0002  rev  Cat: F (Rel-17)</w:t>
      </w:r>
      <w:r>
        <w:rPr>
          <w:i/>
        </w:rPr>
        <w:br/>
      </w:r>
      <w:r>
        <w:rPr>
          <w:i/>
        </w:rPr>
        <w:br/>
      </w:r>
      <w:r>
        <w:rPr>
          <w:i/>
        </w:rPr>
        <w:tab/>
      </w:r>
      <w:r>
        <w:rPr>
          <w:i/>
        </w:rPr>
        <w:tab/>
      </w:r>
      <w:r>
        <w:rPr>
          <w:i/>
        </w:rPr>
        <w:tab/>
      </w:r>
      <w:r>
        <w:rPr>
          <w:i/>
        </w:rPr>
        <w:tab/>
      </w:r>
      <w:r>
        <w:rPr>
          <w:i/>
        </w:rPr>
        <w:tab/>
        <w:t>Source: Nokia, Nokia Shanghai Bell</w:t>
      </w:r>
    </w:p>
    <w:p w14:paraId="02F1AF66" w14:textId="15AA9CEE"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0CE28532" w14:textId="77777777" w:rsidR="0069522E" w:rsidRDefault="0069522E" w:rsidP="0069522E">
      <w:pPr>
        <w:rPr>
          <w:rFonts w:ascii="Arial" w:hAnsi="Arial" w:cs="Arial"/>
          <w:b/>
          <w:sz w:val="24"/>
        </w:rPr>
      </w:pPr>
      <w:r>
        <w:rPr>
          <w:rFonts w:ascii="Arial" w:hAnsi="Arial" w:cs="Arial"/>
          <w:b/>
          <w:color w:val="0000FF"/>
          <w:sz w:val="24"/>
        </w:rPr>
        <w:t>R4-2209521</w:t>
      </w:r>
      <w:r>
        <w:rPr>
          <w:rFonts w:ascii="Arial" w:hAnsi="Arial" w:cs="Arial"/>
          <w:b/>
          <w:color w:val="0000FF"/>
          <w:sz w:val="24"/>
        </w:rPr>
        <w:tab/>
      </w:r>
      <w:r>
        <w:rPr>
          <w:rFonts w:ascii="Arial" w:hAnsi="Arial" w:cs="Arial"/>
          <w:b/>
          <w:sz w:val="24"/>
        </w:rPr>
        <w:t xml:space="preserve">CR to TS 38.133: intra-frequency measurements with gaps for </w:t>
      </w:r>
      <w:proofErr w:type="spellStart"/>
      <w:r>
        <w:rPr>
          <w:rFonts w:ascii="Arial" w:hAnsi="Arial" w:cs="Arial"/>
          <w:b/>
          <w:sz w:val="24"/>
        </w:rPr>
        <w:t>for</w:t>
      </w:r>
      <w:proofErr w:type="spellEnd"/>
      <w:r>
        <w:rPr>
          <w:rFonts w:ascii="Arial" w:hAnsi="Arial" w:cs="Arial"/>
          <w:b/>
          <w:sz w:val="24"/>
        </w:rPr>
        <w:t xml:space="preserve"> FR2 NR HST</w:t>
      </w:r>
    </w:p>
    <w:p w14:paraId="691C77E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CR-2383  rev  Cat: B (Rel-17)</w:t>
      </w:r>
      <w:r>
        <w:rPr>
          <w:i/>
        </w:rPr>
        <w:br/>
      </w:r>
      <w:r>
        <w:rPr>
          <w:i/>
        </w:rPr>
        <w:lastRenderedPageBreak/>
        <w:br/>
      </w:r>
      <w:r>
        <w:rPr>
          <w:i/>
        </w:rPr>
        <w:tab/>
      </w:r>
      <w:r>
        <w:rPr>
          <w:i/>
        </w:rPr>
        <w:tab/>
      </w:r>
      <w:r>
        <w:rPr>
          <w:i/>
        </w:rPr>
        <w:tab/>
      </w:r>
      <w:r>
        <w:rPr>
          <w:i/>
        </w:rPr>
        <w:tab/>
      </w:r>
      <w:r>
        <w:rPr>
          <w:i/>
        </w:rPr>
        <w:tab/>
        <w:t>Source: Nokia, Nokia Shanghai Bell</w:t>
      </w:r>
    </w:p>
    <w:p w14:paraId="0431A8BE" w14:textId="77777777" w:rsidR="0069522E" w:rsidRDefault="0069522E" w:rsidP="0069522E">
      <w:pPr>
        <w:rPr>
          <w:rFonts w:ascii="Arial" w:hAnsi="Arial" w:cs="Arial"/>
          <w:b/>
        </w:rPr>
      </w:pPr>
      <w:r>
        <w:rPr>
          <w:rFonts w:ascii="Arial" w:hAnsi="Arial" w:cs="Arial"/>
          <w:b/>
        </w:rPr>
        <w:t xml:space="preserve">Abstract: </w:t>
      </w:r>
    </w:p>
    <w:p w14:paraId="00232990" w14:textId="77777777" w:rsidR="0069522E" w:rsidRDefault="0069522E" w:rsidP="0069522E">
      <w:r>
        <w:t>Enhancements for Intra-frequency measurements with gaps in connected mode including PSS/SSS detection, and measurement period</w:t>
      </w:r>
    </w:p>
    <w:p w14:paraId="5FFE370D" w14:textId="0560917C"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3692E157" w14:textId="77777777" w:rsidR="0069522E" w:rsidRDefault="0069522E" w:rsidP="0069522E">
      <w:pPr>
        <w:pStyle w:val="5"/>
        <w:rPr>
          <w:rFonts w:eastAsiaTheme="minorEastAsia"/>
        </w:rPr>
      </w:pPr>
      <w:bookmarkStart w:id="110" w:name="_Toc101854503"/>
      <w:r>
        <w:rPr>
          <w:rFonts w:eastAsiaTheme="minorEastAsia"/>
        </w:rPr>
        <w:t>9.8.2.3</w:t>
      </w:r>
      <w:r>
        <w:rPr>
          <w:rFonts w:eastAsiaTheme="minorEastAsia"/>
        </w:rPr>
        <w:tab/>
        <w:t>Timing requirements</w:t>
      </w:r>
      <w:bookmarkEnd w:id="110"/>
    </w:p>
    <w:p w14:paraId="3BDB92E2" w14:textId="77777777" w:rsidR="0069522E" w:rsidRDefault="0069522E" w:rsidP="0069522E">
      <w:pPr>
        <w:rPr>
          <w:rFonts w:ascii="Arial" w:eastAsiaTheme="minorEastAsia" w:hAnsi="Arial" w:cs="Arial"/>
          <w:b/>
          <w:sz w:val="24"/>
        </w:rPr>
      </w:pPr>
      <w:r>
        <w:rPr>
          <w:rFonts w:ascii="Arial" w:hAnsi="Arial" w:cs="Arial"/>
          <w:b/>
          <w:color w:val="0000FF"/>
          <w:sz w:val="24"/>
        </w:rPr>
        <w:t>R4-2207882</w:t>
      </w:r>
      <w:r>
        <w:rPr>
          <w:rFonts w:ascii="Arial" w:hAnsi="Arial" w:cs="Arial"/>
          <w:b/>
          <w:color w:val="0000FF"/>
          <w:sz w:val="24"/>
        </w:rPr>
        <w:tab/>
      </w:r>
      <w:r>
        <w:rPr>
          <w:rFonts w:ascii="Arial" w:hAnsi="Arial" w:cs="Arial"/>
          <w:b/>
          <w:sz w:val="24"/>
        </w:rPr>
        <w:t>CR to TR 38.854 on HST FR2 RA-Based Timing Adjustment</w:t>
      </w:r>
    </w:p>
    <w:p w14:paraId="719EBE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r>
        <w:rPr>
          <w:i/>
        </w:rPr>
        <w:tab/>
        <w:t xml:space="preserve">  CR-0003  rev  Cat: F (Rel-17)</w:t>
      </w:r>
      <w:r>
        <w:rPr>
          <w:i/>
        </w:rPr>
        <w:br/>
      </w:r>
      <w:r>
        <w:rPr>
          <w:i/>
        </w:rPr>
        <w:br/>
      </w:r>
      <w:r>
        <w:rPr>
          <w:i/>
        </w:rPr>
        <w:tab/>
      </w:r>
      <w:r>
        <w:rPr>
          <w:i/>
        </w:rPr>
        <w:tab/>
      </w:r>
      <w:r>
        <w:rPr>
          <w:i/>
        </w:rPr>
        <w:tab/>
      </w:r>
      <w:r>
        <w:rPr>
          <w:i/>
        </w:rPr>
        <w:tab/>
      </w:r>
      <w:r>
        <w:rPr>
          <w:i/>
        </w:rPr>
        <w:tab/>
        <w:t>Source: Nokia, Nokia Shanghai Bell</w:t>
      </w:r>
    </w:p>
    <w:p w14:paraId="71FED22B" w14:textId="32436323"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1087</w:t>
      </w:r>
      <w:r>
        <w:rPr>
          <w:rFonts w:ascii="Arial" w:hAnsi="Arial" w:cs="Arial"/>
          <w:b/>
        </w:rPr>
        <w:t xml:space="preserve"> (from R4-2207882).</w:t>
      </w:r>
    </w:p>
    <w:p w14:paraId="4D07279C" w14:textId="77777777" w:rsidR="00CF0299" w:rsidRDefault="00CF0299" w:rsidP="0069522E">
      <w:pPr>
        <w:rPr>
          <w:color w:val="993300"/>
          <w:u w:val="single"/>
        </w:rPr>
      </w:pPr>
    </w:p>
    <w:p w14:paraId="0642EDE6" w14:textId="3AF1ADCD" w:rsidR="00CF0299" w:rsidRDefault="00CF0299" w:rsidP="00CF0299">
      <w:pPr>
        <w:rPr>
          <w:rFonts w:ascii="Arial" w:eastAsiaTheme="minorEastAsia" w:hAnsi="Arial" w:cs="Arial"/>
          <w:b/>
          <w:sz w:val="24"/>
        </w:rPr>
      </w:pPr>
      <w:r>
        <w:rPr>
          <w:rFonts w:ascii="Arial" w:hAnsi="Arial" w:cs="Arial"/>
          <w:b/>
          <w:color w:val="0000FF"/>
          <w:sz w:val="24"/>
        </w:rPr>
        <w:t>R4-221</w:t>
      </w:r>
      <w:r w:rsidR="00C511D5">
        <w:rPr>
          <w:rFonts w:ascii="Arial" w:hAnsi="Arial" w:cs="Arial"/>
          <w:b/>
          <w:color w:val="0000FF"/>
          <w:sz w:val="24"/>
        </w:rPr>
        <w:t>1087</w:t>
      </w:r>
      <w:r>
        <w:rPr>
          <w:rFonts w:ascii="Arial" w:hAnsi="Arial" w:cs="Arial"/>
          <w:b/>
          <w:color w:val="0000FF"/>
          <w:sz w:val="24"/>
        </w:rPr>
        <w:tab/>
      </w:r>
      <w:r>
        <w:rPr>
          <w:rFonts w:ascii="Arial" w:hAnsi="Arial" w:cs="Arial"/>
          <w:b/>
          <w:sz w:val="24"/>
        </w:rPr>
        <w:t>CR to TR 38.854 on HST FR2 RA-Based Timing Adjustment</w:t>
      </w:r>
    </w:p>
    <w:p w14:paraId="50AD5291"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r>
        <w:rPr>
          <w:i/>
        </w:rPr>
        <w:tab/>
        <w:t xml:space="preserve">  CR-0003  rev  Cat: F (Rel-17)</w:t>
      </w:r>
      <w:r>
        <w:rPr>
          <w:i/>
        </w:rPr>
        <w:br/>
      </w:r>
      <w:r>
        <w:rPr>
          <w:i/>
        </w:rPr>
        <w:br/>
      </w:r>
      <w:r>
        <w:rPr>
          <w:i/>
        </w:rPr>
        <w:tab/>
      </w:r>
      <w:r>
        <w:rPr>
          <w:i/>
        </w:rPr>
        <w:tab/>
      </w:r>
      <w:r>
        <w:rPr>
          <w:i/>
        </w:rPr>
        <w:tab/>
      </w:r>
      <w:r>
        <w:rPr>
          <w:i/>
        </w:rPr>
        <w:tab/>
      </w:r>
      <w:r>
        <w:rPr>
          <w:i/>
        </w:rPr>
        <w:tab/>
        <w:t>Source: Nokia, Nokia Shanghai Bell</w:t>
      </w:r>
    </w:p>
    <w:p w14:paraId="24455F7E" w14:textId="27A5B394" w:rsidR="00CF0299" w:rsidRDefault="00F0133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Agreed.</w:t>
      </w:r>
    </w:p>
    <w:p w14:paraId="146D1DF2" w14:textId="77777777" w:rsidR="00CF0299" w:rsidRDefault="00CF0299" w:rsidP="00CF0299">
      <w:pPr>
        <w:rPr>
          <w:color w:val="993300"/>
          <w:u w:val="single"/>
        </w:rPr>
      </w:pPr>
    </w:p>
    <w:p w14:paraId="57D1B920" w14:textId="77777777" w:rsidR="0069522E" w:rsidRDefault="0069522E" w:rsidP="0069522E">
      <w:pPr>
        <w:rPr>
          <w:rFonts w:ascii="Arial" w:hAnsi="Arial" w:cs="Arial"/>
          <w:b/>
          <w:sz w:val="24"/>
        </w:rPr>
      </w:pPr>
      <w:r>
        <w:rPr>
          <w:rFonts w:ascii="Arial" w:hAnsi="Arial" w:cs="Arial"/>
          <w:b/>
          <w:color w:val="0000FF"/>
          <w:sz w:val="24"/>
        </w:rPr>
        <w:t>R4-2207890</w:t>
      </w:r>
      <w:r>
        <w:rPr>
          <w:rFonts w:ascii="Arial" w:hAnsi="Arial" w:cs="Arial"/>
          <w:b/>
          <w:color w:val="0000FF"/>
          <w:sz w:val="24"/>
        </w:rPr>
        <w:tab/>
      </w:r>
      <w:r>
        <w:rPr>
          <w:rFonts w:ascii="Arial" w:hAnsi="Arial" w:cs="Arial"/>
          <w:b/>
          <w:sz w:val="24"/>
        </w:rPr>
        <w:t>CR to TS 38.133 on UL Timing Adjustment</w:t>
      </w:r>
    </w:p>
    <w:p w14:paraId="23B7E40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CR-2295  rev  Cat: F (Rel-17)</w:t>
      </w:r>
      <w:r>
        <w:rPr>
          <w:i/>
        </w:rPr>
        <w:br/>
      </w:r>
      <w:r>
        <w:rPr>
          <w:i/>
        </w:rPr>
        <w:br/>
      </w:r>
      <w:r>
        <w:rPr>
          <w:i/>
        </w:rPr>
        <w:tab/>
      </w:r>
      <w:r>
        <w:rPr>
          <w:i/>
        </w:rPr>
        <w:tab/>
      </w:r>
      <w:r>
        <w:rPr>
          <w:i/>
        </w:rPr>
        <w:tab/>
      </w:r>
      <w:r>
        <w:rPr>
          <w:i/>
        </w:rPr>
        <w:tab/>
      </w:r>
      <w:r>
        <w:rPr>
          <w:i/>
        </w:rPr>
        <w:tab/>
        <w:t>Source: Nokia, Nokia Shanghai Bell</w:t>
      </w:r>
    </w:p>
    <w:p w14:paraId="60B4C859" w14:textId="26E5A502"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1084</w:t>
      </w:r>
      <w:r>
        <w:rPr>
          <w:rFonts w:ascii="Arial" w:hAnsi="Arial" w:cs="Arial"/>
          <w:b/>
        </w:rPr>
        <w:t>(from R4-2207890).</w:t>
      </w:r>
    </w:p>
    <w:p w14:paraId="27304912" w14:textId="335CD99F" w:rsidR="00CF0299" w:rsidRDefault="00CF0299" w:rsidP="00CF0299">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1084</w:t>
      </w:r>
      <w:r>
        <w:rPr>
          <w:rFonts w:ascii="Arial" w:hAnsi="Arial" w:cs="Arial"/>
          <w:b/>
          <w:color w:val="0000FF"/>
          <w:sz w:val="24"/>
        </w:rPr>
        <w:tab/>
      </w:r>
      <w:r>
        <w:rPr>
          <w:rFonts w:ascii="Arial" w:hAnsi="Arial" w:cs="Arial"/>
          <w:b/>
          <w:sz w:val="24"/>
        </w:rPr>
        <w:t>CR to TS 38.133 on UL Timing Adjustment</w:t>
      </w:r>
    </w:p>
    <w:p w14:paraId="5E6FA835" w14:textId="61B470D2" w:rsidR="00C35082" w:rsidRPr="00C257DB"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CR-2295  rev  Cat: F (Rel-17)</w:t>
      </w:r>
      <w:r>
        <w:rPr>
          <w:i/>
        </w:rPr>
        <w:br/>
      </w:r>
      <w:r>
        <w:rPr>
          <w:i/>
        </w:rPr>
        <w:br/>
      </w:r>
      <w:r>
        <w:rPr>
          <w:i/>
        </w:rPr>
        <w:tab/>
      </w:r>
      <w:r>
        <w:rPr>
          <w:i/>
        </w:rPr>
        <w:tab/>
      </w:r>
      <w:r>
        <w:rPr>
          <w:i/>
        </w:rPr>
        <w:tab/>
      </w:r>
      <w:r>
        <w:rPr>
          <w:i/>
        </w:rPr>
        <w:tab/>
      </w:r>
      <w:r>
        <w:rPr>
          <w:i/>
        </w:rPr>
        <w:tab/>
        <w:t>Source: Nokia, Nokia Shanghai Bell</w:t>
      </w:r>
    </w:p>
    <w:p w14:paraId="2051C82C" w14:textId="63B6A561" w:rsidR="00CF0299" w:rsidRDefault="00C257DB" w:rsidP="00CF029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R4-2211217 (from R4-2211085).</w:t>
      </w:r>
    </w:p>
    <w:p w14:paraId="6203AFE0" w14:textId="6A0D871B" w:rsidR="00C257DB" w:rsidRDefault="00C257DB" w:rsidP="00C257DB">
      <w:pPr>
        <w:rPr>
          <w:rFonts w:ascii="Arial" w:hAnsi="Arial" w:cs="Arial"/>
          <w:b/>
          <w:sz w:val="24"/>
        </w:rPr>
      </w:pPr>
      <w:r>
        <w:rPr>
          <w:rFonts w:ascii="Arial" w:hAnsi="Arial" w:cs="Arial"/>
          <w:b/>
          <w:color w:val="0000FF"/>
          <w:sz w:val="24"/>
        </w:rPr>
        <w:t>R4-2211</w:t>
      </w:r>
      <w:r>
        <w:rPr>
          <w:rFonts w:ascii="Arial" w:hAnsi="Arial" w:cs="Arial"/>
          <w:b/>
          <w:color w:val="0000FF"/>
          <w:sz w:val="24"/>
        </w:rPr>
        <w:t>217</w:t>
      </w:r>
      <w:r>
        <w:rPr>
          <w:rFonts w:ascii="Arial" w:hAnsi="Arial" w:cs="Arial"/>
          <w:b/>
          <w:color w:val="0000FF"/>
          <w:sz w:val="24"/>
        </w:rPr>
        <w:tab/>
      </w:r>
      <w:r>
        <w:rPr>
          <w:rFonts w:ascii="Arial" w:hAnsi="Arial" w:cs="Arial"/>
          <w:b/>
          <w:sz w:val="24"/>
        </w:rPr>
        <w:t>CR to TS 38.133 on UL Timing Adjustment</w:t>
      </w:r>
    </w:p>
    <w:p w14:paraId="427F216E" w14:textId="77777777" w:rsidR="00C257DB" w:rsidRDefault="00C257DB" w:rsidP="00C257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CR-2295  rev  Cat: F (Rel-17)</w:t>
      </w:r>
      <w:r>
        <w:rPr>
          <w:i/>
        </w:rPr>
        <w:br/>
      </w:r>
      <w:r>
        <w:rPr>
          <w:i/>
        </w:rPr>
        <w:br/>
      </w:r>
      <w:r>
        <w:rPr>
          <w:i/>
        </w:rPr>
        <w:tab/>
      </w:r>
      <w:r>
        <w:rPr>
          <w:i/>
        </w:rPr>
        <w:tab/>
      </w:r>
      <w:r>
        <w:rPr>
          <w:i/>
        </w:rPr>
        <w:tab/>
      </w:r>
      <w:r>
        <w:rPr>
          <w:i/>
        </w:rPr>
        <w:tab/>
      </w:r>
      <w:r>
        <w:rPr>
          <w:i/>
        </w:rPr>
        <w:tab/>
        <w:t>Source: Nokia, Nokia Shanghai Bell</w:t>
      </w:r>
    </w:p>
    <w:p w14:paraId="008829AC" w14:textId="77777777" w:rsidR="00C257DB" w:rsidRPr="004544E6" w:rsidRDefault="00C257DB" w:rsidP="00C257DB">
      <w:pPr>
        <w:rPr>
          <w:iCs/>
        </w:rPr>
      </w:pPr>
    </w:p>
    <w:p w14:paraId="02B369FB" w14:textId="62907DEE" w:rsidR="00C257DB" w:rsidRDefault="00C51690" w:rsidP="00C257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1690">
        <w:rPr>
          <w:rFonts w:ascii="Arial" w:hAnsi="Arial" w:cs="Arial"/>
          <w:b/>
          <w:highlight w:val="green"/>
        </w:rPr>
        <w:t>Agreed.</w:t>
      </w:r>
    </w:p>
    <w:p w14:paraId="3A2397BC" w14:textId="77777777" w:rsidR="008C7F40" w:rsidRDefault="008C7F40" w:rsidP="00CF0299">
      <w:pPr>
        <w:rPr>
          <w:color w:val="993300"/>
          <w:u w:val="single"/>
        </w:rPr>
      </w:pPr>
    </w:p>
    <w:p w14:paraId="1276E151" w14:textId="7C78FB40" w:rsidR="0069522E" w:rsidRDefault="00CF0299" w:rsidP="00CF0299">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4-2207891</w:t>
      </w:r>
      <w:r w:rsidR="0069522E">
        <w:rPr>
          <w:rFonts w:ascii="Arial" w:hAnsi="Arial" w:cs="Arial"/>
          <w:b/>
          <w:color w:val="0000FF"/>
          <w:sz w:val="24"/>
        </w:rPr>
        <w:tab/>
      </w:r>
      <w:r w:rsidR="0069522E">
        <w:rPr>
          <w:rFonts w:ascii="Arial" w:hAnsi="Arial" w:cs="Arial"/>
          <w:b/>
          <w:sz w:val="24"/>
        </w:rPr>
        <w:t>On HST FR2 UL Timing Adjustment</w:t>
      </w:r>
    </w:p>
    <w:p w14:paraId="75AE91E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1F3A15" w14:textId="77777777" w:rsidR="0069522E" w:rsidRDefault="0069522E" w:rsidP="0069522E">
      <w:pPr>
        <w:rPr>
          <w:rFonts w:ascii="Arial" w:hAnsi="Arial" w:cs="Arial"/>
          <w:b/>
        </w:rPr>
      </w:pPr>
      <w:r>
        <w:rPr>
          <w:rFonts w:ascii="Arial" w:hAnsi="Arial" w:cs="Arial"/>
          <w:b/>
        </w:rPr>
        <w:t xml:space="preserve">Abstract: </w:t>
      </w:r>
    </w:p>
    <w:p w14:paraId="5A040D45" w14:textId="77777777" w:rsidR="0069522E" w:rsidRDefault="0069522E" w:rsidP="0069522E">
      <w:r>
        <w:t xml:space="preserve">A discussion paper that addresses open issues in the HST FR2 UL timing adjustment requirement left for maintenance. </w:t>
      </w:r>
    </w:p>
    <w:p w14:paraId="687E0181" w14:textId="2E0F979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CB237" w14:textId="77777777" w:rsidR="0069522E" w:rsidRDefault="0069522E" w:rsidP="0069522E">
      <w:pPr>
        <w:rPr>
          <w:rFonts w:ascii="Arial" w:hAnsi="Arial" w:cs="Arial"/>
          <w:b/>
          <w:sz w:val="24"/>
        </w:rPr>
      </w:pPr>
      <w:r>
        <w:rPr>
          <w:rFonts w:ascii="Arial" w:hAnsi="Arial" w:cs="Arial"/>
          <w:b/>
          <w:color w:val="0000FF"/>
          <w:sz w:val="24"/>
        </w:rPr>
        <w:t>R4-2208346</w:t>
      </w:r>
      <w:r>
        <w:rPr>
          <w:rFonts w:ascii="Arial" w:hAnsi="Arial" w:cs="Arial"/>
          <w:b/>
          <w:color w:val="0000FF"/>
          <w:sz w:val="24"/>
        </w:rPr>
        <w:tab/>
      </w:r>
      <w:r>
        <w:rPr>
          <w:rFonts w:ascii="Arial" w:hAnsi="Arial" w:cs="Arial"/>
          <w:b/>
          <w:sz w:val="24"/>
        </w:rPr>
        <w:t>Discussion on timing requirements for HST FR2</w:t>
      </w:r>
    </w:p>
    <w:p w14:paraId="131DC7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87EBD00" w14:textId="144EF7C4"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59E57" w14:textId="77777777" w:rsidR="0069522E" w:rsidRDefault="0069522E" w:rsidP="0069522E">
      <w:pPr>
        <w:rPr>
          <w:rFonts w:ascii="Arial" w:hAnsi="Arial" w:cs="Arial"/>
          <w:b/>
          <w:sz w:val="24"/>
        </w:rPr>
      </w:pPr>
      <w:r>
        <w:rPr>
          <w:rFonts w:ascii="Arial" w:hAnsi="Arial" w:cs="Arial"/>
          <w:b/>
          <w:color w:val="0000FF"/>
          <w:sz w:val="24"/>
        </w:rPr>
        <w:t>R4-2208770</w:t>
      </w:r>
      <w:r>
        <w:rPr>
          <w:rFonts w:ascii="Arial" w:hAnsi="Arial" w:cs="Arial"/>
          <w:b/>
          <w:color w:val="0000FF"/>
          <w:sz w:val="24"/>
        </w:rPr>
        <w:tab/>
      </w:r>
      <w:r>
        <w:rPr>
          <w:rFonts w:ascii="Arial" w:hAnsi="Arial" w:cs="Arial"/>
          <w:b/>
          <w:sz w:val="24"/>
        </w:rPr>
        <w:t>Discussion on remaining issues of Timing for HST FR2</w:t>
      </w:r>
    </w:p>
    <w:p w14:paraId="0B38347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641904D" w14:textId="4022D62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99000" w14:textId="77777777" w:rsidR="0069522E" w:rsidRDefault="0069522E" w:rsidP="0069522E">
      <w:pPr>
        <w:rPr>
          <w:rFonts w:ascii="Arial" w:hAnsi="Arial" w:cs="Arial"/>
          <w:b/>
          <w:sz w:val="24"/>
        </w:rPr>
      </w:pPr>
      <w:r>
        <w:rPr>
          <w:rFonts w:ascii="Arial" w:hAnsi="Arial" w:cs="Arial"/>
          <w:b/>
          <w:color w:val="0000FF"/>
          <w:sz w:val="24"/>
        </w:rPr>
        <w:t>R4-2208845</w:t>
      </w:r>
      <w:r>
        <w:rPr>
          <w:rFonts w:ascii="Arial" w:hAnsi="Arial" w:cs="Arial"/>
          <w:b/>
          <w:color w:val="0000FF"/>
          <w:sz w:val="24"/>
        </w:rPr>
        <w:tab/>
      </w:r>
      <w:r>
        <w:rPr>
          <w:rFonts w:ascii="Arial" w:hAnsi="Arial" w:cs="Arial"/>
          <w:b/>
          <w:sz w:val="24"/>
        </w:rPr>
        <w:t>Discussion on Remaining Issues on Timing Requirements for FR2 HST</w:t>
      </w:r>
    </w:p>
    <w:p w14:paraId="4D2602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6299373" w14:textId="49BCFC2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7DBE" w14:textId="77777777" w:rsidR="0069522E" w:rsidRDefault="0069522E" w:rsidP="0069522E">
      <w:pPr>
        <w:rPr>
          <w:rFonts w:ascii="Arial" w:hAnsi="Arial" w:cs="Arial"/>
          <w:b/>
          <w:sz w:val="24"/>
        </w:rPr>
      </w:pPr>
      <w:r>
        <w:rPr>
          <w:rFonts w:ascii="Arial" w:hAnsi="Arial" w:cs="Arial"/>
          <w:b/>
          <w:color w:val="0000FF"/>
          <w:sz w:val="24"/>
        </w:rPr>
        <w:t>R4-2208846</w:t>
      </w:r>
      <w:r>
        <w:rPr>
          <w:rFonts w:ascii="Arial" w:hAnsi="Arial" w:cs="Arial"/>
          <w:b/>
          <w:color w:val="0000FF"/>
          <w:sz w:val="24"/>
        </w:rPr>
        <w:tab/>
      </w:r>
      <w:r>
        <w:rPr>
          <w:rFonts w:ascii="Arial" w:hAnsi="Arial" w:cs="Arial"/>
          <w:b/>
          <w:sz w:val="24"/>
        </w:rPr>
        <w:t>CR to TS38.133 for the corrections on one shot large UL timing adjustment for FR2 Power Class 6 UE</w:t>
      </w:r>
    </w:p>
    <w:p w14:paraId="6186A92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CR-2340  rev  Cat: F (Rel-17)</w:t>
      </w:r>
      <w:r>
        <w:rPr>
          <w:i/>
        </w:rPr>
        <w:br/>
      </w:r>
      <w:r>
        <w:rPr>
          <w:i/>
        </w:rPr>
        <w:br/>
      </w:r>
      <w:r>
        <w:rPr>
          <w:i/>
        </w:rPr>
        <w:tab/>
      </w:r>
      <w:r>
        <w:rPr>
          <w:i/>
        </w:rPr>
        <w:tab/>
      </w:r>
      <w:r>
        <w:rPr>
          <w:i/>
        </w:rPr>
        <w:tab/>
      </w:r>
      <w:r>
        <w:rPr>
          <w:i/>
        </w:rPr>
        <w:tab/>
      </w:r>
      <w:r>
        <w:rPr>
          <w:i/>
        </w:rPr>
        <w:tab/>
        <w:t>Source: Samsung</w:t>
      </w:r>
    </w:p>
    <w:p w14:paraId="06133F4B" w14:textId="0F24298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2B6FCDBB" w14:textId="77777777" w:rsidR="0069522E" w:rsidRDefault="0069522E" w:rsidP="0069522E">
      <w:pPr>
        <w:pStyle w:val="5"/>
        <w:rPr>
          <w:rFonts w:eastAsiaTheme="minorEastAsia"/>
        </w:rPr>
      </w:pPr>
      <w:bookmarkStart w:id="111" w:name="_Toc101854504"/>
      <w:r>
        <w:rPr>
          <w:rFonts w:eastAsiaTheme="minorEastAsia"/>
        </w:rPr>
        <w:t>9.8.2.4</w:t>
      </w:r>
      <w:r>
        <w:rPr>
          <w:rFonts w:eastAsiaTheme="minorEastAsia"/>
        </w:rPr>
        <w:tab/>
        <w:t>Signalling characteristics requirements</w:t>
      </w:r>
      <w:bookmarkEnd w:id="111"/>
    </w:p>
    <w:p w14:paraId="7B343C39" w14:textId="77777777" w:rsidR="0069522E" w:rsidRDefault="0069522E" w:rsidP="0069522E">
      <w:pPr>
        <w:rPr>
          <w:rFonts w:ascii="Arial" w:eastAsiaTheme="minorEastAsia" w:hAnsi="Arial" w:cs="Arial"/>
          <w:b/>
          <w:sz w:val="24"/>
        </w:rPr>
      </w:pPr>
      <w:r>
        <w:rPr>
          <w:rFonts w:ascii="Arial" w:hAnsi="Arial" w:cs="Arial"/>
          <w:b/>
          <w:color w:val="0000FF"/>
          <w:sz w:val="24"/>
        </w:rPr>
        <w:t>R4-2207819</w:t>
      </w:r>
      <w:r>
        <w:rPr>
          <w:rFonts w:ascii="Arial" w:hAnsi="Arial" w:cs="Arial"/>
          <w:b/>
          <w:color w:val="0000FF"/>
          <w:sz w:val="24"/>
        </w:rPr>
        <w:tab/>
      </w:r>
      <w:r>
        <w:rPr>
          <w:rFonts w:ascii="Arial" w:hAnsi="Arial" w:cs="Arial"/>
          <w:b/>
          <w:sz w:val="24"/>
        </w:rPr>
        <w:t>Discussion on signalling characteristics requirements</w:t>
      </w:r>
    </w:p>
    <w:p w14:paraId="1DF746E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266D611" w14:textId="21EB05CF"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F2A16" w14:textId="77777777" w:rsidR="0069522E" w:rsidRDefault="0069522E" w:rsidP="0069522E">
      <w:pPr>
        <w:rPr>
          <w:rFonts w:ascii="Arial" w:hAnsi="Arial" w:cs="Arial"/>
          <w:b/>
          <w:sz w:val="24"/>
        </w:rPr>
      </w:pPr>
      <w:r>
        <w:rPr>
          <w:rFonts w:ascii="Arial" w:hAnsi="Arial" w:cs="Arial"/>
          <w:b/>
          <w:color w:val="0000FF"/>
          <w:sz w:val="24"/>
        </w:rPr>
        <w:t>R4-2207821</w:t>
      </w:r>
      <w:r>
        <w:rPr>
          <w:rFonts w:ascii="Arial" w:hAnsi="Arial" w:cs="Arial"/>
          <w:b/>
          <w:color w:val="0000FF"/>
          <w:sz w:val="24"/>
        </w:rPr>
        <w:tab/>
      </w:r>
      <w:r>
        <w:rPr>
          <w:rFonts w:ascii="Arial" w:hAnsi="Arial" w:cs="Arial"/>
          <w:b/>
          <w:sz w:val="24"/>
        </w:rPr>
        <w:t>Draft CR for SSB scheduling restriction</w:t>
      </w:r>
    </w:p>
    <w:p w14:paraId="626E54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3DB24929" w14:textId="562938BD"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1086</w:t>
      </w:r>
      <w:r>
        <w:rPr>
          <w:rFonts w:ascii="Arial" w:hAnsi="Arial" w:cs="Arial"/>
          <w:b/>
        </w:rPr>
        <w:t xml:space="preserve"> (from R4-2207821).</w:t>
      </w:r>
    </w:p>
    <w:p w14:paraId="7F0FA437" w14:textId="584F5CD6" w:rsidR="00CF0299" w:rsidRDefault="00CF0299" w:rsidP="00CF0299">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1086</w:t>
      </w:r>
      <w:r>
        <w:rPr>
          <w:rFonts w:ascii="Arial" w:hAnsi="Arial" w:cs="Arial"/>
          <w:b/>
          <w:color w:val="0000FF"/>
          <w:sz w:val="24"/>
        </w:rPr>
        <w:tab/>
      </w:r>
      <w:r>
        <w:rPr>
          <w:rFonts w:ascii="Arial" w:hAnsi="Arial" w:cs="Arial"/>
          <w:b/>
          <w:sz w:val="24"/>
        </w:rPr>
        <w:t>Draft CR for SSB scheduling restriction</w:t>
      </w:r>
    </w:p>
    <w:p w14:paraId="161BDE06" w14:textId="77777777" w:rsidR="00CF0299" w:rsidRDefault="00CF0299" w:rsidP="00CF02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14:paraId="46215263" w14:textId="29486E99" w:rsidR="00CF0299" w:rsidRDefault="00F01339" w:rsidP="00CF029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BAD7019" w14:textId="07628160"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4-2208154</w:t>
      </w:r>
      <w:r w:rsidR="0069522E">
        <w:rPr>
          <w:rFonts w:ascii="Arial" w:hAnsi="Arial" w:cs="Arial"/>
          <w:b/>
          <w:color w:val="0000FF"/>
          <w:sz w:val="24"/>
        </w:rPr>
        <w:tab/>
      </w:r>
      <w:r w:rsidR="0069522E">
        <w:rPr>
          <w:rFonts w:ascii="Arial" w:hAnsi="Arial" w:cs="Arial"/>
          <w:b/>
          <w:sz w:val="24"/>
        </w:rPr>
        <w:t>Discussion on scheduling restriction on SSB for FR2 HST</w:t>
      </w:r>
    </w:p>
    <w:p w14:paraId="47B276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866822" w14:textId="5AC9F68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59925" w14:textId="77777777" w:rsidR="0069522E" w:rsidRDefault="0069522E" w:rsidP="0069522E">
      <w:pPr>
        <w:rPr>
          <w:rFonts w:ascii="Arial" w:hAnsi="Arial" w:cs="Arial"/>
          <w:b/>
          <w:sz w:val="24"/>
        </w:rPr>
      </w:pPr>
      <w:r>
        <w:rPr>
          <w:rFonts w:ascii="Arial" w:hAnsi="Arial" w:cs="Arial"/>
          <w:b/>
          <w:color w:val="0000FF"/>
          <w:sz w:val="24"/>
        </w:rPr>
        <w:t>R4-2208347</w:t>
      </w:r>
      <w:r>
        <w:rPr>
          <w:rFonts w:ascii="Arial" w:hAnsi="Arial" w:cs="Arial"/>
          <w:b/>
          <w:color w:val="0000FF"/>
          <w:sz w:val="24"/>
        </w:rPr>
        <w:tab/>
      </w:r>
      <w:r>
        <w:rPr>
          <w:rFonts w:ascii="Arial" w:hAnsi="Arial" w:cs="Arial"/>
          <w:b/>
          <w:sz w:val="24"/>
        </w:rPr>
        <w:t>Scheduling restriction on SSB</w:t>
      </w:r>
    </w:p>
    <w:p w14:paraId="15E1148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6DC8090" w14:textId="5B97CA47"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3CFD24" w14:textId="77777777" w:rsidR="0069522E" w:rsidRDefault="0069522E" w:rsidP="0069522E">
      <w:pPr>
        <w:rPr>
          <w:rFonts w:ascii="Arial" w:hAnsi="Arial" w:cs="Arial"/>
          <w:b/>
          <w:sz w:val="24"/>
        </w:rPr>
      </w:pPr>
      <w:r>
        <w:rPr>
          <w:rFonts w:ascii="Arial" w:hAnsi="Arial" w:cs="Arial"/>
          <w:b/>
          <w:color w:val="0000FF"/>
          <w:sz w:val="24"/>
        </w:rPr>
        <w:t>R4-2208769</w:t>
      </w:r>
      <w:r>
        <w:rPr>
          <w:rFonts w:ascii="Arial" w:hAnsi="Arial" w:cs="Arial"/>
          <w:b/>
          <w:color w:val="0000FF"/>
          <w:sz w:val="24"/>
        </w:rPr>
        <w:tab/>
      </w:r>
      <w:r>
        <w:rPr>
          <w:rFonts w:ascii="Arial" w:hAnsi="Arial" w:cs="Arial"/>
          <w:b/>
          <w:sz w:val="24"/>
        </w:rPr>
        <w:t xml:space="preserve">Discussion on remaining issue of </w:t>
      </w:r>
      <w:proofErr w:type="spellStart"/>
      <w:r>
        <w:rPr>
          <w:rFonts w:ascii="Arial" w:hAnsi="Arial" w:cs="Arial"/>
          <w:b/>
          <w:sz w:val="24"/>
        </w:rPr>
        <w:t>Signaling</w:t>
      </w:r>
      <w:proofErr w:type="spellEnd"/>
      <w:r>
        <w:rPr>
          <w:rFonts w:ascii="Arial" w:hAnsi="Arial" w:cs="Arial"/>
          <w:b/>
          <w:sz w:val="24"/>
        </w:rPr>
        <w:t xml:space="preserve"> characteristics for HST FR2</w:t>
      </w:r>
    </w:p>
    <w:p w14:paraId="32C8060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9CEE80" w14:textId="20CA2D2C"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66CCF" w14:textId="77777777" w:rsidR="0069522E" w:rsidRDefault="0069522E" w:rsidP="0069522E">
      <w:pPr>
        <w:pStyle w:val="5"/>
        <w:rPr>
          <w:rFonts w:eastAsiaTheme="minorEastAsia"/>
        </w:rPr>
      </w:pPr>
      <w:bookmarkStart w:id="112" w:name="_Toc101854505"/>
      <w:r>
        <w:rPr>
          <w:rFonts w:eastAsiaTheme="minorEastAsia"/>
        </w:rPr>
        <w:t>9.8.2.5</w:t>
      </w:r>
      <w:r>
        <w:rPr>
          <w:rFonts w:eastAsiaTheme="minorEastAsia"/>
        </w:rPr>
        <w:tab/>
        <w:t>Measurement procedure requirements</w:t>
      </w:r>
      <w:bookmarkEnd w:id="112"/>
    </w:p>
    <w:p w14:paraId="4B38FF8A" w14:textId="77777777" w:rsidR="0069522E" w:rsidRDefault="0069522E" w:rsidP="0069522E">
      <w:pPr>
        <w:rPr>
          <w:rFonts w:ascii="Arial" w:eastAsiaTheme="minorEastAsia" w:hAnsi="Arial" w:cs="Arial"/>
          <w:b/>
          <w:sz w:val="24"/>
        </w:rPr>
      </w:pPr>
      <w:r>
        <w:rPr>
          <w:rFonts w:ascii="Arial" w:hAnsi="Arial" w:cs="Arial"/>
          <w:b/>
          <w:color w:val="0000FF"/>
          <w:sz w:val="24"/>
        </w:rPr>
        <w:t>R4-2207820</w:t>
      </w:r>
      <w:r>
        <w:rPr>
          <w:rFonts w:ascii="Arial" w:hAnsi="Arial" w:cs="Arial"/>
          <w:b/>
          <w:color w:val="0000FF"/>
          <w:sz w:val="24"/>
        </w:rPr>
        <w:tab/>
      </w:r>
      <w:r>
        <w:rPr>
          <w:rFonts w:ascii="Arial" w:hAnsi="Arial" w:cs="Arial"/>
          <w:b/>
          <w:sz w:val="24"/>
        </w:rPr>
        <w:t>Discussion on measurement procedure requirement for FR2 HST</w:t>
      </w:r>
    </w:p>
    <w:p w14:paraId="64B02F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255BDA" w14:textId="6397F045"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19861" w14:textId="77777777" w:rsidR="0069522E" w:rsidRDefault="0069522E" w:rsidP="0069522E">
      <w:pPr>
        <w:rPr>
          <w:rFonts w:ascii="Arial" w:hAnsi="Arial" w:cs="Arial"/>
          <w:b/>
          <w:sz w:val="24"/>
        </w:rPr>
      </w:pPr>
      <w:r>
        <w:rPr>
          <w:rFonts w:ascii="Arial" w:hAnsi="Arial" w:cs="Arial"/>
          <w:b/>
          <w:color w:val="0000FF"/>
          <w:sz w:val="24"/>
        </w:rPr>
        <w:t>R4-2208771</w:t>
      </w:r>
      <w:r>
        <w:rPr>
          <w:rFonts w:ascii="Arial" w:hAnsi="Arial" w:cs="Arial"/>
          <w:b/>
          <w:color w:val="0000FF"/>
          <w:sz w:val="24"/>
        </w:rPr>
        <w:tab/>
      </w:r>
      <w:r>
        <w:rPr>
          <w:rFonts w:ascii="Arial" w:hAnsi="Arial" w:cs="Arial"/>
          <w:b/>
          <w:sz w:val="24"/>
        </w:rPr>
        <w:t>Discussion on Measurement Procedure Requirements for HST FR2</w:t>
      </w:r>
    </w:p>
    <w:p w14:paraId="597FA77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1476A9A" w14:textId="54C3F89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15388" w14:textId="77777777" w:rsidR="0069522E" w:rsidRDefault="0069522E" w:rsidP="0069522E">
      <w:pPr>
        <w:rPr>
          <w:rFonts w:ascii="Arial" w:hAnsi="Arial" w:cs="Arial"/>
          <w:b/>
          <w:sz w:val="24"/>
        </w:rPr>
      </w:pPr>
      <w:r>
        <w:rPr>
          <w:rFonts w:ascii="Arial" w:hAnsi="Arial" w:cs="Arial"/>
          <w:b/>
          <w:color w:val="0000FF"/>
          <w:sz w:val="24"/>
        </w:rPr>
        <w:t>R4-2209524</w:t>
      </w:r>
      <w:r>
        <w:rPr>
          <w:rFonts w:ascii="Arial" w:hAnsi="Arial" w:cs="Arial"/>
          <w:b/>
          <w:color w:val="0000FF"/>
          <w:sz w:val="24"/>
        </w:rPr>
        <w:tab/>
      </w:r>
      <w:r>
        <w:rPr>
          <w:rFonts w:ascii="Arial" w:hAnsi="Arial" w:cs="Arial"/>
          <w:b/>
          <w:sz w:val="24"/>
        </w:rPr>
        <w:t>CR to TS 38.133: SSB-based L1-SINR measurements for FR2 NR HST</w:t>
      </w:r>
    </w:p>
    <w:p w14:paraId="287E947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CR-2384  rev  Cat: B (Rel-17)</w:t>
      </w:r>
      <w:r>
        <w:rPr>
          <w:i/>
        </w:rPr>
        <w:br/>
      </w:r>
      <w:r>
        <w:rPr>
          <w:i/>
        </w:rPr>
        <w:br/>
      </w:r>
      <w:r>
        <w:rPr>
          <w:i/>
        </w:rPr>
        <w:tab/>
      </w:r>
      <w:r>
        <w:rPr>
          <w:i/>
        </w:rPr>
        <w:tab/>
      </w:r>
      <w:r>
        <w:rPr>
          <w:i/>
        </w:rPr>
        <w:tab/>
      </w:r>
      <w:r>
        <w:rPr>
          <w:i/>
        </w:rPr>
        <w:tab/>
      </w:r>
      <w:r>
        <w:rPr>
          <w:i/>
        </w:rPr>
        <w:tab/>
        <w:t>Source: Nokia, Nokia Shanghai Bell</w:t>
      </w:r>
    </w:p>
    <w:p w14:paraId="1B11C5FD" w14:textId="77777777" w:rsidR="0069522E" w:rsidRDefault="0069522E" w:rsidP="0069522E">
      <w:pPr>
        <w:rPr>
          <w:rFonts w:ascii="Arial" w:hAnsi="Arial" w:cs="Arial"/>
          <w:b/>
        </w:rPr>
      </w:pPr>
      <w:r>
        <w:rPr>
          <w:rFonts w:ascii="Arial" w:hAnsi="Arial" w:cs="Arial"/>
          <w:b/>
        </w:rPr>
        <w:t xml:space="preserve">Abstract: </w:t>
      </w:r>
    </w:p>
    <w:p w14:paraId="13E535F5" w14:textId="77777777" w:rsidR="0069522E" w:rsidRDefault="0069522E" w:rsidP="0069522E">
      <w:r>
        <w:t>The enhancement for L1-SINR reporting with SSB-based CMR and   dedicated IMR configured for FR2 NR HST is defined.</w:t>
      </w:r>
    </w:p>
    <w:p w14:paraId="5B53B093" w14:textId="7C6B89A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1089</w:t>
      </w:r>
      <w:r>
        <w:rPr>
          <w:rFonts w:ascii="Arial" w:hAnsi="Arial" w:cs="Arial"/>
          <w:b/>
        </w:rPr>
        <w:t xml:space="preserve"> (from R4-2209524).</w:t>
      </w:r>
    </w:p>
    <w:p w14:paraId="403014D3" w14:textId="3284B32E" w:rsidR="00CF0299" w:rsidRDefault="00CF0299" w:rsidP="00CF0299">
      <w:pPr>
        <w:rPr>
          <w:rFonts w:ascii="Arial" w:hAnsi="Arial" w:cs="Arial"/>
          <w:b/>
          <w:sz w:val="24"/>
        </w:rPr>
      </w:pPr>
      <w:bookmarkStart w:id="113" w:name="_Toc101854506"/>
      <w:r>
        <w:rPr>
          <w:rFonts w:ascii="Arial" w:hAnsi="Arial" w:cs="Arial"/>
          <w:b/>
          <w:color w:val="0000FF"/>
          <w:sz w:val="24"/>
        </w:rPr>
        <w:t>R4-221</w:t>
      </w:r>
      <w:r w:rsidR="00C511D5">
        <w:rPr>
          <w:rFonts w:ascii="Arial" w:hAnsi="Arial" w:cs="Arial"/>
          <w:b/>
          <w:color w:val="0000FF"/>
          <w:sz w:val="24"/>
        </w:rPr>
        <w:t>1089</w:t>
      </w:r>
      <w:r>
        <w:rPr>
          <w:rFonts w:ascii="Arial" w:hAnsi="Arial" w:cs="Arial"/>
          <w:b/>
          <w:color w:val="0000FF"/>
          <w:sz w:val="24"/>
        </w:rPr>
        <w:tab/>
      </w:r>
      <w:r>
        <w:rPr>
          <w:rFonts w:ascii="Arial" w:hAnsi="Arial" w:cs="Arial"/>
          <w:b/>
          <w:sz w:val="24"/>
        </w:rPr>
        <w:t>CR to TS 38.133: SSB-based L1-SINR measurements for FR2 NR HST</w:t>
      </w:r>
    </w:p>
    <w:p w14:paraId="0F9BC3B0"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CR-2384  rev  Cat: B (Rel-17)</w:t>
      </w:r>
      <w:r>
        <w:rPr>
          <w:i/>
        </w:rPr>
        <w:br/>
      </w:r>
      <w:r>
        <w:rPr>
          <w:i/>
        </w:rPr>
        <w:br/>
      </w:r>
      <w:r>
        <w:rPr>
          <w:i/>
        </w:rPr>
        <w:tab/>
      </w:r>
      <w:r>
        <w:rPr>
          <w:i/>
        </w:rPr>
        <w:tab/>
      </w:r>
      <w:r>
        <w:rPr>
          <w:i/>
        </w:rPr>
        <w:tab/>
      </w:r>
      <w:r>
        <w:rPr>
          <w:i/>
        </w:rPr>
        <w:tab/>
      </w:r>
      <w:r>
        <w:rPr>
          <w:i/>
        </w:rPr>
        <w:tab/>
        <w:t>Source: Nokia, Nokia Shanghai Bell</w:t>
      </w:r>
    </w:p>
    <w:p w14:paraId="65AEF307" w14:textId="77777777" w:rsidR="00CF0299" w:rsidRDefault="00CF0299" w:rsidP="00CF0299">
      <w:pPr>
        <w:rPr>
          <w:rFonts w:ascii="Arial" w:hAnsi="Arial" w:cs="Arial"/>
          <w:b/>
        </w:rPr>
      </w:pPr>
      <w:r>
        <w:rPr>
          <w:rFonts w:ascii="Arial" w:hAnsi="Arial" w:cs="Arial"/>
          <w:b/>
        </w:rPr>
        <w:t xml:space="preserve">Abstract: </w:t>
      </w:r>
    </w:p>
    <w:p w14:paraId="4FF26D87" w14:textId="05743FAA" w:rsidR="00CF0299" w:rsidRDefault="00AB380A" w:rsidP="00CF0299">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34A9D690" w14:textId="2260A6FE" w:rsidR="0069522E" w:rsidRDefault="00CF0299" w:rsidP="00CF0299">
      <w:pPr>
        <w:pStyle w:val="4"/>
        <w:rPr>
          <w:rFonts w:eastAsiaTheme="minorEastAsia"/>
        </w:rPr>
      </w:pPr>
      <w:r>
        <w:rPr>
          <w:rFonts w:eastAsiaTheme="minorEastAsia"/>
        </w:rPr>
        <w:t>9</w:t>
      </w:r>
      <w:r w:rsidR="0069522E">
        <w:rPr>
          <w:rFonts w:eastAsiaTheme="minorEastAsia"/>
        </w:rPr>
        <w:t>.8.3</w:t>
      </w:r>
      <w:r w:rsidR="0069522E">
        <w:rPr>
          <w:rFonts w:eastAsiaTheme="minorEastAsia"/>
        </w:rPr>
        <w:tab/>
        <w:t>RRM performance requirements</w:t>
      </w:r>
      <w:bookmarkEnd w:id="113"/>
    </w:p>
    <w:p w14:paraId="72992003" w14:textId="77777777" w:rsidR="0069522E" w:rsidRDefault="0069522E" w:rsidP="0069522E">
      <w:pPr>
        <w:rPr>
          <w:rFonts w:eastAsia="等线"/>
          <w:lang w:eastAsia="zh-CN"/>
        </w:rPr>
      </w:pPr>
      <w:r>
        <w:rPr>
          <w:rFonts w:eastAsia="等线"/>
          <w:lang w:eastAsia="zh-CN"/>
        </w:rPr>
        <w:t>-----------------------------------------------------------------------------------------------------------------------------------------------</w:t>
      </w:r>
    </w:p>
    <w:p w14:paraId="776DFAC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[103-e][222] NR_HST_FR2_RRM_2, AI 9.8.3-He (Jackson) Wang</w:t>
      </w:r>
    </w:p>
    <w:p w14:paraId="513B0035" w14:textId="77777777" w:rsidR="0069522E" w:rsidRDefault="0069522E" w:rsidP="0069522E">
      <w:pPr>
        <w:overflowPunct/>
        <w:autoSpaceDE/>
        <w:adjustRightInd/>
        <w:spacing w:after="0"/>
        <w:rPr>
          <w:rFonts w:ascii="Arial" w:hAnsi="Arial" w:cs="Arial"/>
          <w:b/>
          <w:color w:val="C00000"/>
          <w:sz w:val="24"/>
          <w:u w:val="single"/>
        </w:rPr>
      </w:pPr>
    </w:p>
    <w:p w14:paraId="5F83CF9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R4-2210294</w:t>
      </w:r>
      <w:r>
        <w:rPr>
          <w:b/>
          <w:lang w:val="en-US" w:eastAsia="zh-CN"/>
        </w:rPr>
        <w:tab/>
      </w:r>
      <w:r>
        <w:rPr>
          <w:rFonts w:ascii="Arial" w:hAnsi="Arial" w:cs="Arial"/>
          <w:b/>
          <w:sz w:val="24"/>
        </w:rPr>
        <w:t>Email discussion summary for [103-e][222] NR_HST_FR2_RRM_2</w:t>
      </w:r>
    </w:p>
    <w:p w14:paraId="5EBFA1A1"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78A88C2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15BF3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563F6E" w14:textId="7C4944AF"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R4-2210491 (from R4-2210294).</w:t>
      </w:r>
    </w:p>
    <w:p w14:paraId="2DCC48B0" w14:textId="77777777" w:rsidR="0069522E" w:rsidRDefault="0069522E" w:rsidP="0069522E">
      <w:pPr>
        <w:overflowPunct/>
        <w:autoSpaceDE/>
        <w:adjustRightInd/>
        <w:spacing w:after="0"/>
        <w:rPr>
          <w:rFonts w:ascii="Arial" w:hAnsi="Arial" w:cs="Arial"/>
          <w:b/>
          <w:lang w:val="en-US" w:eastAsia="zh-CN"/>
        </w:rPr>
      </w:pPr>
    </w:p>
    <w:p w14:paraId="39E1D63F" w14:textId="7EBC2050"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R4-2210491</w:t>
      </w:r>
      <w:r>
        <w:rPr>
          <w:b/>
          <w:lang w:val="en-US" w:eastAsia="zh-CN"/>
        </w:rPr>
        <w:tab/>
      </w:r>
      <w:r>
        <w:rPr>
          <w:rFonts w:ascii="Arial" w:hAnsi="Arial" w:cs="Arial"/>
          <w:b/>
          <w:sz w:val="24"/>
        </w:rPr>
        <w:t>Email discussion summary for [103-e][222] NR_HST_FR2_RRM_2</w:t>
      </w:r>
    </w:p>
    <w:p w14:paraId="27E50DF9" w14:textId="77777777"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1955D031"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0C20AD43"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5CA3A56D" w14:textId="23C4BA8A" w:rsidR="002553BE" w:rsidRDefault="00F01339"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0E2862" w14:textId="77777777" w:rsidR="002553BE" w:rsidRDefault="002553BE" w:rsidP="002553BE">
      <w:pPr>
        <w:overflowPunct/>
        <w:autoSpaceDE/>
        <w:adjustRightInd/>
        <w:spacing w:after="0"/>
        <w:rPr>
          <w:rFonts w:ascii="Arial" w:hAnsi="Arial" w:cs="Arial"/>
          <w:b/>
          <w:lang w:val="en-US" w:eastAsia="zh-CN"/>
        </w:rPr>
      </w:pPr>
    </w:p>
    <w:p w14:paraId="110D46BB" w14:textId="4457FAB6"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C3483B7" w14:textId="2DB07D6A" w:rsidR="002553BE" w:rsidRDefault="002553BE" w:rsidP="002553BE">
      <w:pPr>
        <w:rPr>
          <w:rFonts w:ascii="Arial" w:hAnsi="Arial" w:cs="Arial"/>
          <w:b/>
          <w:sz w:val="24"/>
        </w:rPr>
      </w:pPr>
      <w:r>
        <w:rPr>
          <w:rFonts w:ascii="Arial" w:hAnsi="Arial" w:cs="Arial"/>
          <w:b/>
          <w:color w:val="0000FF"/>
          <w:sz w:val="24"/>
          <w:u w:val="thick"/>
        </w:rPr>
        <w:t>R4-2210609</w:t>
      </w:r>
      <w:r w:rsidRPr="00944C49">
        <w:rPr>
          <w:b/>
          <w:lang w:val="en-US" w:eastAsia="zh-CN"/>
        </w:rPr>
        <w:tab/>
      </w:r>
      <w:r w:rsidRPr="002553BE">
        <w:rPr>
          <w:rFonts w:ascii="Arial" w:hAnsi="Arial" w:cs="Arial"/>
          <w:b/>
          <w:sz w:val="24"/>
        </w:rPr>
        <w:t>WF on RRM performance requirement for FR2 HST</w:t>
      </w:r>
    </w:p>
    <w:p w14:paraId="25ADBD7A" w14:textId="713F6267" w:rsidR="002553BE" w:rsidRDefault="002553BE" w:rsidP="002553B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154ABB6D" w14:textId="77777777" w:rsidR="002553BE" w:rsidRPr="00944C49" w:rsidRDefault="002553BE" w:rsidP="002553BE">
      <w:pPr>
        <w:rPr>
          <w:rFonts w:ascii="Arial" w:hAnsi="Arial" w:cs="Arial"/>
          <w:b/>
          <w:lang w:val="en-US" w:eastAsia="zh-CN"/>
        </w:rPr>
      </w:pPr>
      <w:r w:rsidRPr="00944C49">
        <w:rPr>
          <w:rFonts w:ascii="Arial" w:hAnsi="Arial" w:cs="Arial"/>
          <w:b/>
          <w:lang w:val="en-US" w:eastAsia="zh-CN"/>
        </w:rPr>
        <w:t xml:space="preserve">Abstract: </w:t>
      </w:r>
    </w:p>
    <w:p w14:paraId="6F0510B9" w14:textId="77777777" w:rsidR="002553BE" w:rsidRDefault="002553BE" w:rsidP="002553BE">
      <w:pPr>
        <w:rPr>
          <w:rFonts w:ascii="Arial" w:hAnsi="Arial" w:cs="Arial"/>
          <w:b/>
          <w:lang w:val="en-US" w:eastAsia="zh-CN"/>
        </w:rPr>
      </w:pPr>
      <w:r w:rsidRPr="00944C49">
        <w:rPr>
          <w:rFonts w:ascii="Arial" w:hAnsi="Arial" w:cs="Arial"/>
          <w:b/>
          <w:lang w:val="en-US" w:eastAsia="zh-CN"/>
        </w:rPr>
        <w:t xml:space="preserve">Discussion: </w:t>
      </w:r>
    </w:p>
    <w:p w14:paraId="7E39FF71" w14:textId="19E49BB5" w:rsidR="002553BE" w:rsidRDefault="00CC22F6" w:rsidP="002553B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C22F6">
        <w:rPr>
          <w:rFonts w:ascii="Arial" w:hAnsi="Arial" w:cs="Arial"/>
          <w:b/>
          <w:highlight w:val="green"/>
          <w:lang w:val="en-US" w:eastAsia="zh-CN"/>
        </w:rPr>
        <w:t>Approved.</w:t>
      </w:r>
    </w:p>
    <w:p w14:paraId="455F2FA7" w14:textId="77777777" w:rsidR="0069522E" w:rsidRDefault="0069522E" w:rsidP="0069522E">
      <w:pPr>
        <w:overflowPunct/>
        <w:autoSpaceDE/>
        <w:adjustRightInd/>
        <w:spacing w:after="0"/>
        <w:rPr>
          <w:rFonts w:ascii="Arial" w:hAnsi="Arial" w:cs="Arial"/>
          <w:b/>
          <w:color w:val="FF0000"/>
          <w:lang w:val="en-US" w:eastAsia="zh-CN"/>
        </w:rPr>
      </w:pPr>
    </w:p>
    <w:p w14:paraId="6FB3EA97" w14:textId="4C34B1A0"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C22F6">
        <w:rPr>
          <w:rFonts w:ascii="Arial" w:hAnsi="Arial" w:cs="Arial"/>
          <w:b/>
          <w:color w:val="FF0000"/>
          <w:lang w:val="en-US" w:eastAsia="zh-CN"/>
        </w:rPr>
        <w:t>2</w:t>
      </w:r>
      <w:r w:rsidR="00CC22F6" w:rsidRPr="00CC22F6">
        <w:rPr>
          <w:rFonts w:ascii="Arial" w:hAnsi="Arial" w:cs="Arial"/>
          <w:b/>
          <w:color w:val="FF0000"/>
          <w:vertAlign w:val="superscript"/>
          <w:lang w:val="en-US" w:eastAsia="zh-CN"/>
        </w:rPr>
        <w:t>nd</w:t>
      </w:r>
      <w:r w:rsidR="00CC22F6">
        <w:rPr>
          <w:rFonts w:ascii="Arial" w:hAnsi="Arial" w:cs="Arial"/>
          <w:b/>
          <w:color w:val="FF0000"/>
          <w:lang w:val="en-US" w:eastAsia="zh-CN"/>
        </w:rPr>
        <w:t xml:space="preserve"> </w:t>
      </w:r>
      <w:r>
        <w:rPr>
          <w:rFonts w:ascii="Arial" w:hAnsi="Arial" w:cs="Arial"/>
          <w:b/>
          <w:color w:val="FF0000"/>
          <w:lang w:val="en-US" w:eastAsia="zh-CN"/>
        </w:rPr>
        <w:t>round</w:t>
      </w:r>
    </w:p>
    <w:p w14:paraId="643B834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3194"/>
        <w:gridCol w:w="1134"/>
        <w:gridCol w:w="3940"/>
      </w:tblGrid>
      <w:tr w:rsidR="0069522E" w14:paraId="34C4F4EE" w14:textId="77777777" w:rsidTr="00F01339">
        <w:trPr>
          <w:trHeight w:val="545"/>
        </w:trPr>
        <w:tc>
          <w:tcPr>
            <w:tcW w:w="696" w:type="pct"/>
            <w:tcBorders>
              <w:top w:val="single" w:sz="4" w:space="0" w:color="auto"/>
              <w:left w:val="single" w:sz="4" w:space="0" w:color="auto"/>
              <w:bottom w:val="single" w:sz="4" w:space="0" w:color="auto"/>
              <w:right w:val="single" w:sz="4" w:space="0" w:color="auto"/>
            </w:tcBorders>
            <w:hideMark/>
          </w:tcPr>
          <w:p w14:paraId="5A287F07" w14:textId="5D43540E"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662" w:type="pct"/>
            <w:tcBorders>
              <w:top w:val="single" w:sz="4" w:space="0" w:color="auto"/>
              <w:left w:val="single" w:sz="4" w:space="0" w:color="auto"/>
              <w:bottom w:val="single" w:sz="4" w:space="0" w:color="auto"/>
              <w:right w:val="single" w:sz="4" w:space="0" w:color="auto"/>
            </w:tcBorders>
            <w:hideMark/>
          </w:tcPr>
          <w:p w14:paraId="5E9E24E1" w14:textId="77777777" w:rsidR="0069522E" w:rsidRDefault="0069522E">
            <w:pPr>
              <w:spacing w:after="120"/>
              <w:rPr>
                <w:rFonts w:eastAsia="Yu Mincho"/>
                <w:b/>
                <w:bCs/>
                <w:lang w:val="en-US" w:eastAsia="zh-CN"/>
              </w:rPr>
            </w:pPr>
            <w:r>
              <w:rPr>
                <w:b/>
                <w:bCs/>
                <w:lang w:val="en-US" w:eastAsia="zh-CN"/>
              </w:rPr>
              <w:t>Title</w:t>
            </w:r>
          </w:p>
        </w:tc>
        <w:tc>
          <w:tcPr>
            <w:tcW w:w="590" w:type="pct"/>
            <w:tcBorders>
              <w:top w:val="single" w:sz="4" w:space="0" w:color="auto"/>
              <w:left w:val="single" w:sz="4" w:space="0" w:color="auto"/>
              <w:bottom w:val="single" w:sz="4" w:space="0" w:color="auto"/>
              <w:right w:val="single" w:sz="4" w:space="0" w:color="auto"/>
            </w:tcBorders>
            <w:hideMark/>
          </w:tcPr>
          <w:p w14:paraId="73F9B6CF" w14:textId="77777777" w:rsidR="0069522E" w:rsidRDefault="0069522E">
            <w:pPr>
              <w:spacing w:after="120"/>
              <w:rPr>
                <w:b/>
                <w:bCs/>
                <w:lang w:val="en-US" w:eastAsia="zh-CN"/>
              </w:rPr>
            </w:pPr>
            <w:r>
              <w:rPr>
                <w:b/>
                <w:bCs/>
                <w:lang w:val="en-US" w:eastAsia="zh-CN"/>
              </w:rPr>
              <w:t>Source</w:t>
            </w:r>
          </w:p>
        </w:tc>
        <w:tc>
          <w:tcPr>
            <w:tcW w:w="2051" w:type="pct"/>
            <w:tcBorders>
              <w:top w:val="single" w:sz="4" w:space="0" w:color="auto"/>
              <w:left w:val="single" w:sz="4" w:space="0" w:color="auto"/>
              <w:bottom w:val="single" w:sz="4" w:space="0" w:color="auto"/>
              <w:right w:val="single" w:sz="4" w:space="0" w:color="auto"/>
            </w:tcBorders>
            <w:hideMark/>
          </w:tcPr>
          <w:p w14:paraId="4DE712B1" w14:textId="463FA2AF" w:rsidR="0069522E" w:rsidRDefault="00CC22F6">
            <w:pPr>
              <w:spacing w:after="120"/>
              <w:rPr>
                <w:b/>
                <w:bCs/>
                <w:lang w:val="en-US" w:eastAsia="zh-CN"/>
              </w:rPr>
            </w:pPr>
            <w:r>
              <w:rPr>
                <w:b/>
                <w:bCs/>
                <w:lang w:val="en-US" w:eastAsia="zh-CN"/>
              </w:rPr>
              <w:t>Status</w:t>
            </w:r>
          </w:p>
        </w:tc>
      </w:tr>
      <w:tr w:rsidR="008226B5" w14:paraId="590B4328" w14:textId="77777777" w:rsidTr="00F01339">
        <w:trPr>
          <w:trHeight w:val="323"/>
        </w:trPr>
        <w:tc>
          <w:tcPr>
            <w:tcW w:w="696" w:type="pct"/>
            <w:tcBorders>
              <w:top w:val="single" w:sz="4" w:space="0" w:color="auto"/>
              <w:left w:val="single" w:sz="4" w:space="0" w:color="auto"/>
              <w:bottom w:val="single" w:sz="4" w:space="0" w:color="auto"/>
              <w:right w:val="single" w:sz="4" w:space="0" w:color="auto"/>
            </w:tcBorders>
          </w:tcPr>
          <w:p w14:paraId="02F52622" w14:textId="2AE3321D" w:rsidR="008226B5" w:rsidRPr="008226B5" w:rsidRDefault="002553BE" w:rsidP="008226B5">
            <w:pPr>
              <w:spacing w:after="120"/>
              <w:rPr>
                <w:rFonts w:asciiTheme="minorHAnsi" w:eastAsia="等线" w:hAnsiTheme="minorHAnsi" w:cstheme="minorHAnsi"/>
                <w:sz w:val="16"/>
                <w:szCs w:val="16"/>
                <w:lang w:val="sv-SE" w:eastAsia="zh-CN"/>
              </w:rPr>
            </w:pPr>
            <w:r>
              <w:rPr>
                <w:rFonts w:asciiTheme="minorHAnsi" w:eastAsia="等线" w:hAnsiTheme="minorHAnsi" w:cstheme="minorHAnsi"/>
                <w:sz w:val="16"/>
                <w:szCs w:val="16"/>
                <w:lang w:val="sv-SE" w:eastAsia="zh-CN"/>
              </w:rPr>
              <w:t>R4-2210609</w:t>
            </w:r>
          </w:p>
        </w:tc>
        <w:tc>
          <w:tcPr>
            <w:tcW w:w="1662" w:type="pct"/>
            <w:tcBorders>
              <w:top w:val="single" w:sz="4" w:space="0" w:color="auto"/>
              <w:left w:val="single" w:sz="4" w:space="0" w:color="auto"/>
              <w:bottom w:val="single" w:sz="4" w:space="0" w:color="auto"/>
              <w:right w:val="single" w:sz="4" w:space="0" w:color="auto"/>
            </w:tcBorders>
          </w:tcPr>
          <w:p w14:paraId="11C48766" w14:textId="6232E24A" w:rsidR="008226B5" w:rsidRPr="008226B5" w:rsidRDefault="008226B5" w:rsidP="008226B5">
            <w:pPr>
              <w:spacing w:after="120"/>
              <w:rPr>
                <w:rFonts w:asciiTheme="minorHAnsi" w:eastAsia="等线" w:hAnsiTheme="minorHAnsi" w:cstheme="minorHAnsi"/>
                <w:sz w:val="16"/>
                <w:szCs w:val="16"/>
                <w:lang w:val="sv-SE" w:eastAsia="zh-CN"/>
              </w:rPr>
            </w:pPr>
            <w:r w:rsidRPr="008226B5">
              <w:rPr>
                <w:rFonts w:asciiTheme="minorHAnsi" w:eastAsia="等线" w:hAnsiTheme="minorHAnsi" w:cstheme="minorHAnsi"/>
                <w:sz w:val="16"/>
                <w:szCs w:val="16"/>
                <w:lang w:val="sv-SE" w:eastAsia="zh-CN"/>
              </w:rPr>
              <w:t xml:space="preserve">WF on RRM performance requirement for FR2 HST </w:t>
            </w:r>
          </w:p>
        </w:tc>
        <w:tc>
          <w:tcPr>
            <w:tcW w:w="590" w:type="pct"/>
            <w:tcBorders>
              <w:top w:val="single" w:sz="4" w:space="0" w:color="auto"/>
              <w:left w:val="single" w:sz="4" w:space="0" w:color="auto"/>
              <w:bottom w:val="single" w:sz="4" w:space="0" w:color="auto"/>
              <w:right w:val="single" w:sz="4" w:space="0" w:color="auto"/>
            </w:tcBorders>
          </w:tcPr>
          <w:p w14:paraId="3B8B0B81" w14:textId="55201104" w:rsidR="008226B5" w:rsidRPr="008226B5" w:rsidRDefault="008226B5" w:rsidP="008226B5">
            <w:pPr>
              <w:spacing w:after="120"/>
              <w:rPr>
                <w:rFonts w:asciiTheme="minorHAnsi" w:eastAsia="等线" w:hAnsiTheme="minorHAnsi" w:cstheme="minorHAnsi"/>
                <w:sz w:val="16"/>
                <w:szCs w:val="16"/>
                <w:lang w:val="sv-SE" w:eastAsia="zh-CN"/>
              </w:rPr>
            </w:pPr>
            <w:r w:rsidRPr="008226B5">
              <w:rPr>
                <w:rFonts w:asciiTheme="minorHAnsi" w:eastAsia="等线" w:hAnsiTheme="minorHAnsi" w:cstheme="minorHAnsi"/>
                <w:sz w:val="16"/>
                <w:szCs w:val="16"/>
                <w:lang w:val="sv-SE" w:eastAsia="zh-CN"/>
              </w:rPr>
              <w:t>Samsung</w:t>
            </w:r>
          </w:p>
        </w:tc>
        <w:tc>
          <w:tcPr>
            <w:tcW w:w="2051" w:type="pct"/>
            <w:tcBorders>
              <w:top w:val="single" w:sz="4" w:space="0" w:color="auto"/>
              <w:left w:val="single" w:sz="4" w:space="0" w:color="auto"/>
              <w:bottom w:val="single" w:sz="4" w:space="0" w:color="auto"/>
              <w:right w:val="single" w:sz="4" w:space="0" w:color="auto"/>
            </w:tcBorders>
          </w:tcPr>
          <w:p w14:paraId="60452E3A" w14:textId="78ABE00C" w:rsidR="008226B5" w:rsidRPr="008226B5" w:rsidRDefault="00CC22F6" w:rsidP="008226B5">
            <w:pPr>
              <w:spacing w:after="120"/>
              <w:rPr>
                <w:rFonts w:asciiTheme="minorHAnsi" w:eastAsia="等线" w:hAnsiTheme="minorHAnsi" w:cstheme="minorHAnsi"/>
                <w:sz w:val="16"/>
                <w:szCs w:val="16"/>
                <w:lang w:val="sv-SE" w:eastAsia="zh-CN"/>
              </w:rPr>
            </w:pPr>
            <w:r w:rsidRPr="00CC22F6">
              <w:rPr>
                <w:rFonts w:asciiTheme="minorHAnsi" w:eastAsia="等线" w:hAnsiTheme="minorHAnsi" w:cstheme="minorHAnsi"/>
                <w:sz w:val="16"/>
                <w:szCs w:val="16"/>
                <w:highlight w:val="green"/>
                <w:lang w:val="sv-SE" w:eastAsia="zh-CN"/>
              </w:rPr>
              <w:t>Approved</w:t>
            </w:r>
          </w:p>
        </w:tc>
      </w:tr>
      <w:tr w:rsidR="00CC22F6" w14:paraId="03814A08" w14:textId="77777777" w:rsidTr="00F01339">
        <w:trPr>
          <w:trHeight w:val="323"/>
        </w:trPr>
        <w:tc>
          <w:tcPr>
            <w:tcW w:w="696" w:type="pct"/>
            <w:tcBorders>
              <w:top w:val="single" w:sz="4" w:space="0" w:color="auto"/>
              <w:left w:val="single" w:sz="4" w:space="0" w:color="auto"/>
              <w:bottom w:val="single" w:sz="4" w:space="0" w:color="auto"/>
              <w:right w:val="single" w:sz="4" w:space="0" w:color="auto"/>
            </w:tcBorders>
          </w:tcPr>
          <w:p w14:paraId="15AA588B" w14:textId="5FD7FF33" w:rsidR="00CC22F6" w:rsidRDefault="00CC22F6" w:rsidP="00CC22F6">
            <w:pPr>
              <w:spacing w:after="120"/>
              <w:rPr>
                <w:rFonts w:asciiTheme="minorHAnsi" w:eastAsia="等线" w:hAnsiTheme="minorHAnsi" w:cstheme="minorHAnsi"/>
                <w:sz w:val="16"/>
                <w:szCs w:val="16"/>
                <w:lang w:val="sv-SE" w:eastAsia="zh-CN"/>
              </w:rPr>
            </w:pPr>
            <w:r w:rsidRPr="00CC6BA9">
              <w:rPr>
                <w:rFonts w:asciiTheme="minorHAnsi" w:eastAsiaTheme="minorEastAsia" w:hAnsiTheme="minorHAnsi" w:cstheme="minorHAnsi"/>
                <w:iCs/>
                <w:sz w:val="16"/>
                <w:szCs w:val="16"/>
                <w:lang w:val="en-US" w:eastAsia="zh-CN"/>
              </w:rPr>
              <w:t>R4-22</w:t>
            </w:r>
            <w:r w:rsidR="00F01339">
              <w:rPr>
                <w:rFonts w:asciiTheme="minorHAnsi" w:eastAsiaTheme="minorEastAsia" w:hAnsiTheme="minorHAnsi" w:cstheme="minorHAnsi"/>
                <w:iCs/>
                <w:sz w:val="16"/>
                <w:szCs w:val="16"/>
                <w:lang w:val="en-US" w:eastAsia="zh-CN"/>
              </w:rPr>
              <w:t>09525</w:t>
            </w:r>
          </w:p>
        </w:tc>
        <w:tc>
          <w:tcPr>
            <w:tcW w:w="1662" w:type="pct"/>
            <w:tcBorders>
              <w:top w:val="single" w:sz="4" w:space="0" w:color="auto"/>
              <w:left w:val="single" w:sz="4" w:space="0" w:color="auto"/>
              <w:bottom w:val="single" w:sz="4" w:space="0" w:color="auto"/>
              <w:right w:val="single" w:sz="4" w:space="0" w:color="auto"/>
            </w:tcBorders>
          </w:tcPr>
          <w:p w14:paraId="43139A0C" w14:textId="2CDC9EB4" w:rsidR="00CC22F6" w:rsidRPr="008226B5" w:rsidRDefault="00CC22F6" w:rsidP="00CC22F6">
            <w:pPr>
              <w:spacing w:after="120"/>
              <w:rPr>
                <w:rFonts w:asciiTheme="minorHAnsi" w:eastAsia="等线" w:hAnsiTheme="minorHAnsi" w:cstheme="minorHAnsi"/>
                <w:sz w:val="16"/>
                <w:szCs w:val="16"/>
                <w:lang w:val="sv-SE" w:eastAsia="zh-CN"/>
              </w:rPr>
            </w:pPr>
            <w:r w:rsidRPr="008226B5">
              <w:rPr>
                <w:rFonts w:asciiTheme="minorHAnsi" w:eastAsiaTheme="minorEastAsia" w:hAnsiTheme="minorHAnsi" w:cstheme="minorHAnsi"/>
                <w:sz w:val="16"/>
                <w:szCs w:val="16"/>
              </w:rPr>
              <w:t>Link simulation assumptions for L1 and L3 measurement accuracy for FR2 HST scenarios</w:t>
            </w:r>
          </w:p>
        </w:tc>
        <w:tc>
          <w:tcPr>
            <w:tcW w:w="590" w:type="pct"/>
            <w:tcBorders>
              <w:top w:val="single" w:sz="4" w:space="0" w:color="auto"/>
              <w:left w:val="single" w:sz="4" w:space="0" w:color="auto"/>
              <w:bottom w:val="single" w:sz="4" w:space="0" w:color="auto"/>
              <w:right w:val="single" w:sz="4" w:space="0" w:color="auto"/>
            </w:tcBorders>
          </w:tcPr>
          <w:p w14:paraId="6209981F" w14:textId="26C1211B" w:rsidR="00CC22F6" w:rsidRPr="008226B5" w:rsidRDefault="00CC22F6" w:rsidP="00CC22F6">
            <w:pPr>
              <w:spacing w:after="120"/>
              <w:rPr>
                <w:rFonts w:asciiTheme="minorHAnsi" w:eastAsia="等线" w:hAnsiTheme="minorHAnsi" w:cstheme="minorHAnsi"/>
                <w:sz w:val="16"/>
                <w:szCs w:val="16"/>
                <w:lang w:val="sv-SE" w:eastAsia="zh-CN"/>
              </w:rPr>
            </w:pPr>
            <w:r w:rsidRPr="008226B5">
              <w:rPr>
                <w:rFonts w:asciiTheme="minorHAnsi" w:eastAsiaTheme="minorEastAsia" w:hAnsiTheme="minorHAnsi" w:cstheme="minorHAnsi"/>
                <w:sz w:val="16"/>
                <w:szCs w:val="16"/>
              </w:rPr>
              <w:t>Nokia and NSB</w:t>
            </w:r>
          </w:p>
        </w:tc>
        <w:tc>
          <w:tcPr>
            <w:tcW w:w="2051" w:type="pct"/>
            <w:tcBorders>
              <w:top w:val="single" w:sz="4" w:space="0" w:color="auto"/>
              <w:left w:val="single" w:sz="4" w:space="0" w:color="auto"/>
              <w:bottom w:val="single" w:sz="4" w:space="0" w:color="auto"/>
              <w:right w:val="single" w:sz="4" w:space="0" w:color="auto"/>
            </w:tcBorders>
          </w:tcPr>
          <w:p w14:paraId="419704B9" w14:textId="22A9BD27" w:rsidR="00CC22F6" w:rsidRPr="00F01339" w:rsidRDefault="00F01339" w:rsidP="00CC22F6">
            <w:pPr>
              <w:spacing w:after="120"/>
              <w:rPr>
                <w:rFonts w:asciiTheme="minorHAnsi" w:eastAsia="等线" w:hAnsiTheme="minorHAnsi" w:cstheme="minorHAnsi"/>
                <w:sz w:val="16"/>
                <w:szCs w:val="16"/>
                <w:lang w:val="sv-SE" w:eastAsia="zh-CN"/>
              </w:rPr>
            </w:pPr>
            <w:r w:rsidRPr="005D20D8">
              <w:rPr>
                <w:rFonts w:asciiTheme="minorHAnsi" w:eastAsia="等线" w:hAnsiTheme="minorHAnsi" w:cstheme="minorHAnsi"/>
                <w:sz w:val="16"/>
                <w:szCs w:val="16"/>
                <w:highlight w:val="green"/>
                <w:lang w:val="sv-SE" w:eastAsia="zh-CN"/>
              </w:rPr>
              <w:t>Approved</w:t>
            </w:r>
          </w:p>
          <w:p w14:paraId="737D8084" w14:textId="5CBD38C7" w:rsidR="00F01339" w:rsidRPr="005D20D8" w:rsidRDefault="00F01339" w:rsidP="00F01339">
            <w:pPr>
              <w:jc w:val="left"/>
              <w:rPr>
                <w:b/>
                <w:bCs/>
                <w:sz w:val="16"/>
                <w:szCs w:val="16"/>
                <w:u w:val="single"/>
                <w:lang w:eastAsia="ko-KR"/>
              </w:rPr>
            </w:pPr>
            <w:r w:rsidRPr="00F01339">
              <w:rPr>
                <w:b/>
                <w:bCs/>
                <w:sz w:val="16"/>
                <w:szCs w:val="16"/>
                <w:u w:val="single"/>
                <w:lang w:eastAsia="ko-KR"/>
              </w:rPr>
              <w:t>Simulation assumption further alignment for L3 measurement</w:t>
            </w:r>
          </w:p>
          <w:p w14:paraId="30B84157" w14:textId="77777777" w:rsidR="00F01339" w:rsidRPr="00F01339" w:rsidRDefault="00F01339" w:rsidP="00A32143">
            <w:pPr>
              <w:numPr>
                <w:ilvl w:val="0"/>
                <w:numId w:val="127"/>
              </w:numPr>
              <w:adjustRightInd/>
              <w:spacing w:after="0"/>
              <w:jc w:val="left"/>
              <w:textAlignment w:val="auto"/>
              <w:rPr>
                <w:sz w:val="16"/>
                <w:szCs w:val="16"/>
              </w:rPr>
            </w:pPr>
            <w:r w:rsidRPr="00F01339">
              <w:rPr>
                <w:sz w:val="16"/>
                <w:szCs w:val="16"/>
              </w:rPr>
              <w:t>Confirm the simulation assumptions provided in R4-2209525, except:</w:t>
            </w:r>
          </w:p>
          <w:p w14:paraId="27AF63F9" w14:textId="77777777" w:rsidR="00F01339" w:rsidRPr="00F01339" w:rsidRDefault="00F01339" w:rsidP="00A32143">
            <w:pPr>
              <w:numPr>
                <w:ilvl w:val="1"/>
                <w:numId w:val="127"/>
              </w:numPr>
              <w:adjustRightInd/>
              <w:spacing w:after="0"/>
              <w:jc w:val="left"/>
              <w:textAlignment w:val="auto"/>
              <w:rPr>
                <w:sz w:val="16"/>
                <w:szCs w:val="16"/>
              </w:rPr>
            </w:pPr>
            <w:r w:rsidRPr="00F01339">
              <w:rPr>
                <w:sz w:val="16"/>
                <w:szCs w:val="16"/>
              </w:rPr>
              <w:t>AWGN with 19444 Hz offset between desired and interfering cells, for bi-directional case</w:t>
            </w:r>
          </w:p>
          <w:p w14:paraId="6EFD61ED" w14:textId="0DA9CA2E" w:rsidR="00F01339" w:rsidRPr="005D20D8" w:rsidRDefault="00F01339" w:rsidP="00A32143">
            <w:pPr>
              <w:numPr>
                <w:ilvl w:val="1"/>
                <w:numId w:val="127"/>
              </w:numPr>
              <w:adjustRightInd/>
              <w:spacing w:after="0"/>
              <w:jc w:val="left"/>
              <w:rPr>
                <w:i/>
                <w:iCs/>
                <w:sz w:val="16"/>
                <w:szCs w:val="16"/>
              </w:rPr>
            </w:pPr>
            <w:r w:rsidRPr="00F01339">
              <w:rPr>
                <w:sz w:val="16"/>
                <w:szCs w:val="16"/>
              </w:rPr>
              <w:lastRenderedPageBreak/>
              <w:t xml:space="preserve">use SINR = -6dB only, and no need to consider “FFS: -8dB, -7dB”. </w:t>
            </w:r>
          </w:p>
          <w:p w14:paraId="09A2C0C7" w14:textId="77777777" w:rsidR="00F01339" w:rsidRPr="00F01339" w:rsidRDefault="00F01339" w:rsidP="00F01339">
            <w:pPr>
              <w:jc w:val="left"/>
              <w:rPr>
                <w:b/>
                <w:bCs/>
                <w:sz w:val="16"/>
                <w:szCs w:val="16"/>
                <w:u w:val="single"/>
                <w:lang w:eastAsia="ko-KR"/>
              </w:rPr>
            </w:pPr>
            <w:r w:rsidRPr="00F01339">
              <w:rPr>
                <w:b/>
                <w:bCs/>
                <w:sz w:val="16"/>
                <w:szCs w:val="16"/>
                <w:u w:val="single"/>
                <w:lang w:eastAsia="ko-KR"/>
              </w:rPr>
              <w:t>Simulation assumption further alignment for L1 measurement</w:t>
            </w:r>
          </w:p>
          <w:p w14:paraId="44DA4619" w14:textId="77777777" w:rsidR="00F01339" w:rsidRPr="00F01339" w:rsidRDefault="00F01339" w:rsidP="00A32143">
            <w:pPr>
              <w:numPr>
                <w:ilvl w:val="0"/>
                <w:numId w:val="127"/>
              </w:numPr>
              <w:adjustRightInd/>
              <w:spacing w:after="0"/>
              <w:jc w:val="left"/>
              <w:textAlignment w:val="auto"/>
              <w:rPr>
                <w:sz w:val="16"/>
                <w:szCs w:val="16"/>
              </w:rPr>
            </w:pPr>
            <w:r w:rsidRPr="00F01339">
              <w:rPr>
                <w:sz w:val="16"/>
                <w:szCs w:val="16"/>
              </w:rPr>
              <w:t>Confirm the simulation assumptions provided in R4-2209525, except:</w:t>
            </w:r>
          </w:p>
          <w:p w14:paraId="251DCE55" w14:textId="16585A03" w:rsidR="00F01339" w:rsidRPr="00F01339" w:rsidRDefault="00F01339" w:rsidP="00CC22F6">
            <w:pPr>
              <w:spacing w:after="120"/>
              <w:rPr>
                <w:rFonts w:asciiTheme="minorHAnsi" w:eastAsia="等线" w:hAnsiTheme="minorHAnsi" w:cstheme="minorHAnsi"/>
                <w:sz w:val="16"/>
                <w:szCs w:val="16"/>
                <w:lang w:val="sv-SE" w:eastAsia="zh-CN"/>
              </w:rPr>
            </w:pPr>
            <w:r w:rsidRPr="00F01339">
              <w:rPr>
                <w:sz w:val="16"/>
                <w:szCs w:val="16"/>
              </w:rPr>
              <w:t>AWGN with 19444 Hz offset for bi-directional case</w:t>
            </w:r>
          </w:p>
        </w:tc>
      </w:tr>
    </w:tbl>
    <w:p w14:paraId="75ADF188" w14:textId="77777777" w:rsidR="0069522E" w:rsidRDefault="0069522E" w:rsidP="0069522E">
      <w:pPr>
        <w:rPr>
          <w:lang w:val="en-US" w:eastAsia="ja-JP"/>
        </w:rPr>
      </w:pPr>
    </w:p>
    <w:p w14:paraId="3A213639" w14:textId="77777777" w:rsidR="0069522E" w:rsidRDefault="0069522E" w:rsidP="0069522E">
      <w:pPr>
        <w:overflowPunct/>
        <w:autoSpaceDE/>
        <w:adjustRightInd/>
        <w:spacing w:after="0"/>
        <w:rPr>
          <w:rFonts w:ascii="Arial" w:eastAsiaTheme="minorEastAsia" w:hAnsi="Arial" w:cs="Arial"/>
          <w:b/>
          <w:lang w:val="en-US" w:eastAsia="zh-CN"/>
        </w:rPr>
      </w:pPr>
    </w:p>
    <w:p w14:paraId="2729F5CF" w14:textId="77777777" w:rsidR="0069522E" w:rsidRDefault="0069522E" w:rsidP="0069522E">
      <w:pPr>
        <w:rPr>
          <w:lang w:val="en-US" w:eastAsia="zh-CN"/>
        </w:rPr>
      </w:pPr>
      <w:r>
        <w:rPr>
          <w:lang w:val="en-US" w:eastAsia="zh-CN"/>
        </w:rPr>
        <w:t>--------------------------------------------------------------End--------------------------------------------------------------------------</w:t>
      </w:r>
    </w:p>
    <w:p w14:paraId="0FC7DC85" w14:textId="77777777" w:rsidR="0069522E" w:rsidRDefault="0069522E" w:rsidP="0069522E">
      <w:pPr>
        <w:rPr>
          <w:lang w:eastAsia="en-GB"/>
        </w:rPr>
      </w:pPr>
    </w:p>
    <w:p w14:paraId="01639763" w14:textId="77777777" w:rsidR="0069522E" w:rsidRDefault="0069522E" w:rsidP="0069522E">
      <w:pPr>
        <w:rPr>
          <w:rFonts w:ascii="Arial" w:hAnsi="Arial" w:cs="Arial"/>
          <w:b/>
          <w:sz w:val="24"/>
        </w:rPr>
      </w:pPr>
      <w:r>
        <w:rPr>
          <w:rFonts w:ascii="Arial" w:hAnsi="Arial" w:cs="Arial"/>
          <w:b/>
          <w:color w:val="0000FF"/>
          <w:sz w:val="24"/>
        </w:rPr>
        <w:t>R4-2207733</w:t>
      </w:r>
      <w:r>
        <w:rPr>
          <w:rFonts w:ascii="Arial" w:hAnsi="Arial" w:cs="Arial"/>
          <w:b/>
          <w:color w:val="0000FF"/>
          <w:sz w:val="24"/>
        </w:rPr>
        <w:tab/>
      </w:r>
      <w:r>
        <w:rPr>
          <w:rFonts w:ascii="Arial" w:hAnsi="Arial" w:cs="Arial"/>
          <w:b/>
          <w:sz w:val="24"/>
        </w:rPr>
        <w:t>FR2 HST RRM</w:t>
      </w:r>
    </w:p>
    <w:p w14:paraId="64B365D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157B244" w14:textId="0A06C141"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5EBDFC" w14:textId="77777777" w:rsidR="0069522E" w:rsidRDefault="0069522E" w:rsidP="0069522E">
      <w:pPr>
        <w:rPr>
          <w:rFonts w:ascii="Arial" w:hAnsi="Arial" w:cs="Arial"/>
          <w:b/>
          <w:sz w:val="24"/>
        </w:rPr>
      </w:pPr>
      <w:r>
        <w:rPr>
          <w:rFonts w:ascii="Arial" w:hAnsi="Arial" w:cs="Arial"/>
          <w:b/>
          <w:color w:val="0000FF"/>
          <w:sz w:val="24"/>
        </w:rPr>
        <w:t>R4-2208155</w:t>
      </w:r>
      <w:r>
        <w:rPr>
          <w:rFonts w:ascii="Arial" w:hAnsi="Arial" w:cs="Arial"/>
          <w:b/>
          <w:color w:val="0000FF"/>
          <w:sz w:val="24"/>
        </w:rPr>
        <w:tab/>
      </w:r>
      <w:r>
        <w:rPr>
          <w:rFonts w:ascii="Arial" w:hAnsi="Arial" w:cs="Arial"/>
          <w:b/>
          <w:sz w:val="24"/>
        </w:rPr>
        <w:t>Discussion on RRM test cases for FR2 HST</w:t>
      </w:r>
    </w:p>
    <w:p w14:paraId="49AB39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8D80B3C" w14:textId="20356C23"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3D3DE" w14:textId="77777777" w:rsidR="0069522E" w:rsidRDefault="0069522E" w:rsidP="0069522E">
      <w:pPr>
        <w:rPr>
          <w:rFonts w:ascii="Arial" w:hAnsi="Arial" w:cs="Arial"/>
          <w:b/>
          <w:sz w:val="24"/>
        </w:rPr>
      </w:pPr>
      <w:r>
        <w:rPr>
          <w:rFonts w:ascii="Arial" w:hAnsi="Arial" w:cs="Arial"/>
          <w:b/>
          <w:color w:val="0000FF"/>
          <w:sz w:val="24"/>
        </w:rPr>
        <w:t>R4-2208348</w:t>
      </w:r>
      <w:r>
        <w:rPr>
          <w:rFonts w:ascii="Arial" w:hAnsi="Arial" w:cs="Arial"/>
          <w:b/>
          <w:color w:val="0000FF"/>
          <w:sz w:val="24"/>
        </w:rPr>
        <w:tab/>
      </w:r>
      <w:r>
        <w:rPr>
          <w:rFonts w:ascii="Arial" w:hAnsi="Arial" w:cs="Arial"/>
          <w:b/>
          <w:sz w:val="24"/>
        </w:rPr>
        <w:t>Discussion on performance requirements for FR2 HST</w:t>
      </w:r>
    </w:p>
    <w:p w14:paraId="1653A1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16E1BE7" w14:textId="695B1DA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12D49" w14:textId="77777777" w:rsidR="0069522E" w:rsidRDefault="0069522E" w:rsidP="0069522E">
      <w:pPr>
        <w:rPr>
          <w:rFonts w:ascii="Arial" w:hAnsi="Arial" w:cs="Arial"/>
          <w:b/>
          <w:sz w:val="24"/>
        </w:rPr>
      </w:pPr>
      <w:r>
        <w:rPr>
          <w:rFonts w:ascii="Arial" w:hAnsi="Arial" w:cs="Arial"/>
          <w:b/>
          <w:color w:val="0000FF"/>
          <w:sz w:val="24"/>
        </w:rPr>
        <w:t>R4-2208847</w:t>
      </w:r>
      <w:r>
        <w:rPr>
          <w:rFonts w:ascii="Arial" w:hAnsi="Arial" w:cs="Arial"/>
          <w:b/>
          <w:color w:val="0000FF"/>
          <w:sz w:val="24"/>
        </w:rPr>
        <w:tab/>
      </w:r>
      <w:r>
        <w:rPr>
          <w:rFonts w:ascii="Arial" w:hAnsi="Arial" w:cs="Arial"/>
          <w:b/>
          <w:sz w:val="24"/>
        </w:rPr>
        <w:t>Discussion on RRM Performance Requirements for FR2 HST</w:t>
      </w:r>
    </w:p>
    <w:p w14:paraId="31A2F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4FBB25E" w14:textId="455DCD65"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6A873" w14:textId="77777777" w:rsidR="0069522E" w:rsidRDefault="0069522E" w:rsidP="0069522E">
      <w:pPr>
        <w:rPr>
          <w:rFonts w:ascii="Arial" w:hAnsi="Arial" w:cs="Arial"/>
          <w:b/>
          <w:sz w:val="24"/>
        </w:rPr>
      </w:pPr>
      <w:r>
        <w:rPr>
          <w:rFonts w:ascii="Arial" w:hAnsi="Arial" w:cs="Arial"/>
          <w:b/>
          <w:color w:val="0000FF"/>
          <w:sz w:val="24"/>
        </w:rPr>
        <w:t>R4-2208965</w:t>
      </w:r>
      <w:r>
        <w:rPr>
          <w:rFonts w:ascii="Arial" w:hAnsi="Arial" w:cs="Arial"/>
          <w:b/>
          <w:color w:val="0000FF"/>
          <w:sz w:val="24"/>
        </w:rPr>
        <w:tab/>
      </w:r>
      <w:r>
        <w:rPr>
          <w:rFonts w:ascii="Arial" w:hAnsi="Arial" w:cs="Arial"/>
          <w:b/>
          <w:sz w:val="24"/>
        </w:rPr>
        <w:t>Discussion on measurement accuracy and test case for FR2 HST</w:t>
      </w:r>
    </w:p>
    <w:p w14:paraId="4FA91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C126B" w14:textId="47B25D0F"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B5CAC" w14:textId="77777777" w:rsidR="0069522E" w:rsidRDefault="0069522E" w:rsidP="0069522E">
      <w:pPr>
        <w:rPr>
          <w:rFonts w:ascii="Arial" w:hAnsi="Arial" w:cs="Arial"/>
          <w:b/>
          <w:sz w:val="24"/>
        </w:rPr>
      </w:pPr>
      <w:r>
        <w:rPr>
          <w:rFonts w:ascii="Arial" w:hAnsi="Arial" w:cs="Arial"/>
          <w:b/>
          <w:color w:val="0000FF"/>
          <w:sz w:val="24"/>
        </w:rPr>
        <w:t>R4-2208966</w:t>
      </w:r>
      <w:r>
        <w:rPr>
          <w:rFonts w:ascii="Arial" w:hAnsi="Arial" w:cs="Arial"/>
          <w:b/>
          <w:color w:val="0000FF"/>
          <w:sz w:val="24"/>
        </w:rPr>
        <w:tab/>
      </w:r>
      <w:r>
        <w:rPr>
          <w:rFonts w:ascii="Arial" w:hAnsi="Arial" w:cs="Arial"/>
          <w:b/>
          <w:sz w:val="24"/>
        </w:rPr>
        <w:t>Simulation results of measurement accuracy for FR2 HST</w:t>
      </w:r>
    </w:p>
    <w:p w14:paraId="4CFF2F7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CCC12B" w14:textId="093A8B5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1B7FC3" w14:textId="77777777" w:rsidR="0069522E" w:rsidRDefault="0069522E" w:rsidP="0069522E">
      <w:pPr>
        <w:rPr>
          <w:rFonts w:ascii="Arial" w:hAnsi="Arial" w:cs="Arial"/>
          <w:b/>
          <w:sz w:val="24"/>
        </w:rPr>
      </w:pPr>
      <w:r>
        <w:rPr>
          <w:rFonts w:ascii="Arial" w:hAnsi="Arial" w:cs="Arial"/>
          <w:b/>
          <w:color w:val="0000FF"/>
          <w:sz w:val="24"/>
        </w:rPr>
        <w:t>R4-2209098</w:t>
      </w:r>
      <w:r>
        <w:rPr>
          <w:rFonts w:ascii="Arial" w:hAnsi="Arial" w:cs="Arial"/>
          <w:b/>
          <w:color w:val="0000FF"/>
          <w:sz w:val="24"/>
        </w:rPr>
        <w:tab/>
      </w:r>
      <w:r>
        <w:rPr>
          <w:rFonts w:ascii="Arial" w:hAnsi="Arial" w:cs="Arial"/>
          <w:b/>
          <w:sz w:val="24"/>
        </w:rPr>
        <w:t>NR FR2 HST RRM performance requirements</w:t>
      </w:r>
    </w:p>
    <w:p w14:paraId="30014078"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B131356" w14:textId="77777777" w:rsidR="0069522E" w:rsidRDefault="0069522E" w:rsidP="0069522E">
      <w:pPr>
        <w:rPr>
          <w:rFonts w:ascii="Arial" w:hAnsi="Arial" w:cs="Arial"/>
          <w:b/>
        </w:rPr>
      </w:pPr>
      <w:r>
        <w:rPr>
          <w:rFonts w:ascii="Arial" w:hAnsi="Arial" w:cs="Arial"/>
          <w:b/>
        </w:rPr>
        <w:t xml:space="preserve">Abstract: </w:t>
      </w:r>
    </w:p>
    <w:p w14:paraId="65D9989D" w14:textId="77777777" w:rsidR="0069522E" w:rsidRDefault="0069522E" w:rsidP="0069522E">
      <w:r>
        <w:t>NR FR2 HST RRM performance requirements</w:t>
      </w:r>
    </w:p>
    <w:p w14:paraId="67C0BF16" w14:textId="04FC2943"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F9917" w14:textId="77777777" w:rsidR="0069522E" w:rsidRDefault="0069522E" w:rsidP="0069522E">
      <w:pPr>
        <w:rPr>
          <w:rFonts w:ascii="Arial" w:hAnsi="Arial" w:cs="Arial"/>
          <w:b/>
          <w:sz w:val="24"/>
        </w:rPr>
      </w:pPr>
      <w:r>
        <w:rPr>
          <w:rFonts w:ascii="Arial" w:hAnsi="Arial" w:cs="Arial"/>
          <w:b/>
          <w:color w:val="0000FF"/>
          <w:sz w:val="24"/>
        </w:rPr>
        <w:t>R4-2209525</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1C50E8F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706FF62" w14:textId="77777777" w:rsidR="0069522E" w:rsidRDefault="0069522E" w:rsidP="0069522E">
      <w:pPr>
        <w:rPr>
          <w:rFonts w:ascii="Arial" w:hAnsi="Arial" w:cs="Arial"/>
          <w:b/>
        </w:rPr>
      </w:pPr>
      <w:r>
        <w:rPr>
          <w:rFonts w:ascii="Arial" w:hAnsi="Arial" w:cs="Arial"/>
          <w:b/>
        </w:rPr>
        <w:t xml:space="preserve">Abstract: </w:t>
      </w:r>
    </w:p>
    <w:p w14:paraId="12804BC4" w14:textId="77777777" w:rsidR="0069522E" w:rsidRDefault="0069522E" w:rsidP="0069522E">
      <w:r>
        <w:t>Link simulation assumptions.</w:t>
      </w:r>
    </w:p>
    <w:p w14:paraId="5EE746AA" w14:textId="54C62AA6" w:rsidR="0069522E" w:rsidRDefault="00F0133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339">
        <w:rPr>
          <w:rFonts w:ascii="Arial" w:hAnsi="Arial" w:cs="Arial"/>
          <w:b/>
          <w:highlight w:val="green"/>
        </w:rPr>
        <w:t>Approved.</w:t>
      </w:r>
    </w:p>
    <w:p w14:paraId="4478260D" w14:textId="77777777" w:rsidR="00F01339" w:rsidRDefault="00F01339" w:rsidP="00F01339">
      <w:pPr>
        <w:rPr>
          <w:b/>
          <w:bCs/>
          <w:sz w:val="22"/>
          <w:szCs w:val="22"/>
          <w:u w:val="single"/>
        </w:rPr>
      </w:pPr>
      <w:r>
        <w:rPr>
          <w:b/>
          <w:bCs/>
          <w:u w:val="single"/>
        </w:rPr>
        <w:t>Simulation assumption further alignment for L3 measurement</w:t>
      </w:r>
    </w:p>
    <w:p w14:paraId="5058940B" w14:textId="77777777" w:rsidR="00F01339" w:rsidRPr="00F01339" w:rsidRDefault="00F01339" w:rsidP="00F01339">
      <w:pPr>
        <w:spacing w:before="120"/>
        <w:rPr>
          <w:i/>
          <w:iCs/>
          <w:highlight w:val="green"/>
          <w:lang w:eastAsia="zh-CN"/>
        </w:rPr>
      </w:pPr>
      <w:r w:rsidRPr="00F01339">
        <w:rPr>
          <w:i/>
          <w:iCs/>
          <w:highlight w:val="green"/>
        </w:rPr>
        <w:t>Way Forward:</w:t>
      </w:r>
    </w:p>
    <w:p w14:paraId="7134433C" w14:textId="77777777" w:rsidR="00F01339" w:rsidRPr="00F01339" w:rsidRDefault="00F01339" w:rsidP="00A32143">
      <w:pPr>
        <w:numPr>
          <w:ilvl w:val="0"/>
          <w:numId w:val="127"/>
        </w:numPr>
        <w:adjustRightInd/>
        <w:spacing w:after="0"/>
        <w:textAlignment w:val="auto"/>
        <w:rPr>
          <w:highlight w:val="green"/>
        </w:rPr>
      </w:pPr>
      <w:r w:rsidRPr="00F01339">
        <w:rPr>
          <w:highlight w:val="green"/>
        </w:rPr>
        <w:t>Confirm the simulation assumptions provided in R4-2209525, except:</w:t>
      </w:r>
    </w:p>
    <w:p w14:paraId="7D043B72" w14:textId="77777777" w:rsidR="00F01339" w:rsidRPr="00F01339" w:rsidRDefault="00F01339" w:rsidP="00A32143">
      <w:pPr>
        <w:numPr>
          <w:ilvl w:val="1"/>
          <w:numId w:val="127"/>
        </w:numPr>
        <w:adjustRightInd/>
        <w:spacing w:after="0"/>
        <w:textAlignment w:val="auto"/>
        <w:rPr>
          <w:highlight w:val="green"/>
        </w:rPr>
      </w:pPr>
      <w:r w:rsidRPr="00F01339">
        <w:rPr>
          <w:highlight w:val="green"/>
        </w:rPr>
        <w:t>AWGN with 19444 Hz offset between desired and interfering cells, for bi-directional case</w:t>
      </w:r>
    </w:p>
    <w:p w14:paraId="26697EEC" w14:textId="77777777" w:rsidR="00F01339" w:rsidRPr="00F01339" w:rsidRDefault="00F01339" w:rsidP="00A32143">
      <w:pPr>
        <w:numPr>
          <w:ilvl w:val="1"/>
          <w:numId w:val="127"/>
        </w:numPr>
        <w:adjustRightInd/>
        <w:spacing w:after="0"/>
        <w:rPr>
          <w:i/>
          <w:iCs/>
          <w:highlight w:val="green"/>
        </w:rPr>
      </w:pPr>
      <w:r w:rsidRPr="00F01339">
        <w:rPr>
          <w:highlight w:val="green"/>
        </w:rPr>
        <w:t xml:space="preserve">use SINR = -6dB only, and no need to consider “FFS: -8dB, -7dB”. </w:t>
      </w:r>
    </w:p>
    <w:p w14:paraId="3836FCFA" w14:textId="77777777" w:rsidR="00F01339" w:rsidRDefault="00F01339" w:rsidP="00F01339">
      <w:pPr>
        <w:spacing w:line="252" w:lineRule="auto"/>
        <w:rPr>
          <w:sz w:val="18"/>
          <w:szCs w:val="18"/>
        </w:rPr>
      </w:pPr>
    </w:p>
    <w:p w14:paraId="3093C31C" w14:textId="77777777" w:rsidR="00F01339" w:rsidRDefault="00F01339" w:rsidP="00F01339">
      <w:pPr>
        <w:rPr>
          <w:b/>
          <w:bCs/>
          <w:sz w:val="22"/>
          <w:szCs w:val="22"/>
          <w:u w:val="single"/>
        </w:rPr>
      </w:pPr>
      <w:r>
        <w:rPr>
          <w:b/>
          <w:bCs/>
          <w:u w:val="single"/>
        </w:rPr>
        <w:t>Simulation assumption further alignment for L1 measurement</w:t>
      </w:r>
    </w:p>
    <w:p w14:paraId="2FB0DD2B" w14:textId="77777777" w:rsidR="00F01339" w:rsidRPr="00F01339" w:rsidRDefault="00F01339" w:rsidP="00F01339">
      <w:pPr>
        <w:spacing w:before="120"/>
        <w:rPr>
          <w:i/>
          <w:iCs/>
          <w:highlight w:val="green"/>
          <w:lang w:eastAsia="zh-CN"/>
        </w:rPr>
      </w:pPr>
      <w:r w:rsidRPr="00F01339">
        <w:rPr>
          <w:i/>
          <w:iCs/>
          <w:highlight w:val="green"/>
        </w:rPr>
        <w:t>Way Forward:</w:t>
      </w:r>
    </w:p>
    <w:p w14:paraId="2F2185DA" w14:textId="77777777" w:rsidR="00F01339" w:rsidRPr="00F01339" w:rsidRDefault="00F01339" w:rsidP="00A32143">
      <w:pPr>
        <w:numPr>
          <w:ilvl w:val="0"/>
          <w:numId w:val="127"/>
        </w:numPr>
        <w:adjustRightInd/>
        <w:spacing w:after="0"/>
        <w:textAlignment w:val="auto"/>
        <w:rPr>
          <w:highlight w:val="green"/>
        </w:rPr>
      </w:pPr>
      <w:r w:rsidRPr="00F01339">
        <w:rPr>
          <w:highlight w:val="green"/>
        </w:rPr>
        <w:t>Confirm the simulation assumptions provided in R4-2209525, except:</w:t>
      </w:r>
    </w:p>
    <w:p w14:paraId="515F0BA7" w14:textId="7B2B7F58" w:rsidR="00F01339" w:rsidRDefault="00F01339" w:rsidP="00F01339">
      <w:r w:rsidRPr="00F01339">
        <w:rPr>
          <w:highlight w:val="green"/>
        </w:rPr>
        <w:t>AWGN with 19444 Hz offset for bi-directional case</w:t>
      </w:r>
    </w:p>
    <w:p w14:paraId="4EC13E31" w14:textId="77777777" w:rsidR="00F01339" w:rsidRDefault="00F01339" w:rsidP="00F01339">
      <w:pPr>
        <w:rPr>
          <w:color w:val="993300"/>
          <w:u w:val="single"/>
        </w:rPr>
      </w:pPr>
    </w:p>
    <w:p w14:paraId="54AA3992" w14:textId="555AB3DC" w:rsidR="008226B5" w:rsidRDefault="008226B5" w:rsidP="008226B5">
      <w:pPr>
        <w:rPr>
          <w:rFonts w:ascii="Arial" w:hAnsi="Arial" w:cs="Arial"/>
          <w:b/>
          <w:sz w:val="24"/>
        </w:rPr>
      </w:pPr>
      <w:r>
        <w:rPr>
          <w:rFonts w:ascii="Arial" w:hAnsi="Arial" w:cs="Arial"/>
          <w:b/>
          <w:color w:val="0000FF"/>
          <w:sz w:val="24"/>
        </w:rPr>
        <w:t>R4-221</w:t>
      </w:r>
      <w:r w:rsidR="00CC6BA9">
        <w:rPr>
          <w:rFonts w:ascii="Arial" w:hAnsi="Arial" w:cs="Arial"/>
          <w:b/>
          <w:color w:val="0000FF"/>
          <w:sz w:val="24"/>
        </w:rPr>
        <w:t>1154</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216F8409" w14:textId="77777777" w:rsidR="008226B5" w:rsidRDefault="008226B5" w:rsidP="008226B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E29199F" w14:textId="77777777" w:rsidR="008226B5" w:rsidRDefault="008226B5" w:rsidP="008226B5">
      <w:pPr>
        <w:rPr>
          <w:rFonts w:ascii="Arial" w:hAnsi="Arial" w:cs="Arial"/>
          <w:b/>
        </w:rPr>
      </w:pPr>
      <w:r>
        <w:rPr>
          <w:rFonts w:ascii="Arial" w:hAnsi="Arial" w:cs="Arial"/>
          <w:b/>
        </w:rPr>
        <w:t xml:space="preserve">Abstract: </w:t>
      </w:r>
    </w:p>
    <w:p w14:paraId="19C8C620" w14:textId="77777777" w:rsidR="008226B5" w:rsidRDefault="008226B5" w:rsidP="008226B5">
      <w:r>
        <w:t>Link simulation assumptions.</w:t>
      </w:r>
    </w:p>
    <w:p w14:paraId="4665798A" w14:textId="43D17018" w:rsidR="008226B5" w:rsidRDefault="00F01339" w:rsidP="008226B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8EC4E4" w14:textId="3DF47AA6" w:rsidR="0069522E" w:rsidRDefault="008226B5" w:rsidP="008226B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4-2209526</w:t>
      </w:r>
      <w:r w:rsidR="0069522E">
        <w:rPr>
          <w:rFonts w:ascii="Arial" w:hAnsi="Arial" w:cs="Arial"/>
          <w:b/>
          <w:color w:val="0000FF"/>
          <w:sz w:val="24"/>
        </w:rPr>
        <w:tab/>
      </w:r>
      <w:r w:rsidR="0069522E">
        <w:rPr>
          <w:rFonts w:ascii="Arial" w:hAnsi="Arial" w:cs="Arial"/>
          <w:b/>
          <w:sz w:val="24"/>
        </w:rPr>
        <w:t xml:space="preserve">On RRM Tests for Rel-17 FR2 HST scenarios  </w:t>
      </w:r>
    </w:p>
    <w:p w14:paraId="2524569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E19B630" w14:textId="77777777" w:rsidR="0069522E" w:rsidRDefault="0069522E" w:rsidP="0069522E">
      <w:pPr>
        <w:rPr>
          <w:rFonts w:ascii="Arial" w:hAnsi="Arial" w:cs="Arial"/>
          <w:b/>
        </w:rPr>
      </w:pPr>
      <w:r>
        <w:rPr>
          <w:rFonts w:ascii="Arial" w:hAnsi="Arial" w:cs="Arial"/>
          <w:b/>
        </w:rPr>
        <w:t xml:space="preserve">Abstract: </w:t>
      </w:r>
    </w:p>
    <w:p w14:paraId="3B6F5483" w14:textId="77777777" w:rsidR="0069522E" w:rsidRDefault="0069522E" w:rsidP="0069522E">
      <w:r>
        <w:t>RRM tests for FR2 HST</w:t>
      </w:r>
    </w:p>
    <w:p w14:paraId="3909EFD8" w14:textId="3475A4C8" w:rsidR="0069522E" w:rsidRDefault="00CF029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D430B88" w14:textId="77777777" w:rsidR="0069522E" w:rsidRDefault="0069522E" w:rsidP="0069522E">
      <w:pPr>
        <w:rPr>
          <w:rFonts w:ascii="Arial" w:hAnsi="Arial" w:cs="Arial"/>
          <w:b/>
          <w:sz w:val="24"/>
        </w:rPr>
      </w:pPr>
      <w:r>
        <w:rPr>
          <w:rFonts w:ascii="Arial" w:hAnsi="Arial" w:cs="Arial"/>
          <w:b/>
          <w:color w:val="0000FF"/>
          <w:sz w:val="24"/>
        </w:rPr>
        <w:t>R4-2210214</w:t>
      </w:r>
      <w:r>
        <w:rPr>
          <w:rFonts w:ascii="Arial" w:hAnsi="Arial" w:cs="Arial"/>
          <w:b/>
          <w:color w:val="0000FF"/>
          <w:sz w:val="24"/>
        </w:rPr>
        <w:tab/>
      </w:r>
      <w:r>
        <w:rPr>
          <w:rFonts w:ascii="Arial" w:hAnsi="Arial" w:cs="Arial"/>
          <w:b/>
          <w:sz w:val="24"/>
        </w:rPr>
        <w:t>Simulation results for measurement accuracy for FR2 HST</w:t>
      </w:r>
    </w:p>
    <w:p w14:paraId="201E46F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495FE93" w14:textId="77777777" w:rsidR="0069522E" w:rsidRDefault="0069522E" w:rsidP="0069522E">
      <w:pPr>
        <w:rPr>
          <w:rFonts w:ascii="Arial" w:hAnsi="Arial" w:cs="Arial"/>
          <w:b/>
        </w:rPr>
      </w:pPr>
      <w:r>
        <w:rPr>
          <w:rFonts w:ascii="Arial" w:hAnsi="Arial" w:cs="Arial"/>
          <w:b/>
        </w:rPr>
        <w:t xml:space="preserve">Abstract: </w:t>
      </w:r>
    </w:p>
    <w:p w14:paraId="49541CC0" w14:textId="77777777" w:rsidR="0069522E" w:rsidRDefault="0069522E" w:rsidP="0069522E">
      <w:r>
        <w:t>L1 and L3 measurement simulation results.</w:t>
      </w:r>
    </w:p>
    <w:p w14:paraId="3ADFD94D" w14:textId="3985BC3E"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039DD" w14:textId="77777777" w:rsidR="0069522E" w:rsidRDefault="0069522E" w:rsidP="0069522E">
      <w:pPr>
        <w:pStyle w:val="4"/>
        <w:rPr>
          <w:rFonts w:eastAsiaTheme="minorEastAsia"/>
        </w:rPr>
      </w:pPr>
      <w:bookmarkStart w:id="114" w:name="_Toc101854507"/>
      <w:r>
        <w:rPr>
          <w:rFonts w:eastAsiaTheme="minorEastAsia"/>
        </w:rPr>
        <w:t>9.8.4</w:t>
      </w:r>
      <w:r>
        <w:rPr>
          <w:rFonts w:eastAsiaTheme="minorEastAsia"/>
        </w:rPr>
        <w:tab/>
        <w:t>Demodulation requirements</w:t>
      </w:r>
      <w:bookmarkEnd w:id="114"/>
    </w:p>
    <w:p w14:paraId="75D8936C" w14:textId="77777777" w:rsidR="0069522E" w:rsidRDefault="0069522E" w:rsidP="0069522E">
      <w:pPr>
        <w:pStyle w:val="5"/>
        <w:rPr>
          <w:rFonts w:eastAsiaTheme="minorEastAsia"/>
        </w:rPr>
      </w:pPr>
      <w:bookmarkStart w:id="115" w:name="_Toc101854508"/>
      <w:r>
        <w:rPr>
          <w:rFonts w:eastAsiaTheme="minorEastAsia"/>
        </w:rPr>
        <w:t>9.8.4.1</w:t>
      </w:r>
      <w:r>
        <w:rPr>
          <w:rFonts w:eastAsiaTheme="minorEastAsia"/>
        </w:rPr>
        <w:tab/>
        <w:t>UE demodulation requirements</w:t>
      </w:r>
      <w:bookmarkEnd w:id="115"/>
    </w:p>
    <w:p w14:paraId="109C82A9" w14:textId="77777777" w:rsidR="0069522E" w:rsidRDefault="0069522E" w:rsidP="0069522E">
      <w:pPr>
        <w:rPr>
          <w:rFonts w:eastAsia="等线"/>
          <w:lang w:eastAsia="zh-CN"/>
        </w:rPr>
      </w:pPr>
      <w:r>
        <w:rPr>
          <w:rFonts w:eastAsia="等线"/>
          <w:lang w:eastAsia="zh-CN"/>
        </w:rPr>
        <w:t>-----------------------------------------------------------------------------------------------------------------------------------------------</w:t>
      </w:r>
    </w:p>
    <w:p w14:paraId="5F4D3A9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[103-e][319] NR_HST_FR2_Demod_Part1</w:t>
      </w:r>
      <w:r>
        <w:rPr>
          <w:rFonts w:ascii="Arial" w:hAnsi="Arial" w:cs="Arial"/>
          <w:b/>
          <w:color w:val="C00000"/>
          <w:sz w:val="24"/>
          <w:u w:val="single"/>
          <w:lang w:eastAsia="zh-CN"/>
        </w:rPr>
        <w:t xml:space="preserve">, </w:t>
      </w:r>
      <w:r>
        <w:rPr>
          <w:rFonts w:ascii="Arial" w:hAnsi="Arial" w:cs="Arial"/>
          <w:b/>
          <w:color w:val="C00000"/>
          <w:sz w:val="24"/>
          <w:u w:val="single"/>
        </w:rPr>
        <w:t>AI 9.8.4.1-Yunchuan Yang</w:t>
      </w:r>
    </w:p>
    <w:p w14:paraId="30CD078C" w14:textId="77777777" w:rsidR="0069522E" w:rsidRDefault="0069522E" w:rsidP="0069522E">
      <w:pPr>
        <w:overflowPunct/>
        <w:autoSpaceDE/>
        <w:adjustRightInd/>
        <w:spacing w:after="0"/>
        <w:rPr>
          <w:rFonts w:ascii="Arial" w:hAnsi="Arial" w:cs="Arial"/>
          <w:b/>
          <w:color w:val="C00000"/>
          <w:sz w:val="24"/>
          <w:u w:val="single"/>
        </w:rPr>
      </w:pPr>
    </w:p>
    <w:p w14:paraId="44A7602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R4-2210325</w:t>
      </w:r>
      <w:r>
        <w:rPr>
          <w:b/>
          <w:lang w:val="en-US" w:eastAsia="zh-CN"/>
        </w:rPr>
        <w:tab/>
      </w:r>
      <w:r>
        <w:rPr>
          <w:rFonts w:ascii="Arial" w:hAnsi="Arial" w:cs="Arial"/>
          <w:b/>
          <w:sz w:val="24"/>
        </w:rPr>
        <w:t>Email discussion summary for [103-e][319] NR_HST_FR2_Demod_Part1</w:t>
      </w:r>
    </w:p>
    <w:p w14:paraId="642066EC"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4A1952C3"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4888D35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41F810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7A69329" w14:textId="5AF9E96A"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R4-2210522 (from R4-2210325).</w:t>
      </w:r>
    </w:p>
    <w:p w14:paraId="59791EDA" w14:textId="77777777" w:rsidR="002553BE" w:rsidRDefault="002553BE" w:rsidP="0069522E">
      <w:pPr>
        <w:overflowPunct/>
        <w:autoSpaceDE/>
        <w:adjustRightInd/>
        <w:spacing w:after="0"/>
        <w:rPr>
          <w:rFonts w:ascii="Arial" w:hAnsi="Arial" w:cs="Arial"/>
          <w:b/>
          <w:lang w:val="en-US" w:eastAsia="zh-CN"/>
        </w:rPr>
      </w:pPr>
    </w:p>
    <w:p w14:paraId="62242EF1" w14:textId="3899160A"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R4-2210522</w:t>
      </w:r>
      <w:r>
        <w:rPr>
          <w:b/>
          <w:lang w:val="en-US" w:eastAsia="zh-CN"/>
        </w:rPr>
        <w:tab/>
      </w:r>
      <w:r>
        <w:rPr>
          <w:rFonts w:ascii="Arial" w:hAnsi="Arial" w:cs="Arial"/>
          <w:b/>
          <w:sz w:val="24"/>
        </w:rPr>
        <w:t>Email discussion summary for [103-e][319] NR_HST_FR2_Demod_Part1</w:t>
      </w:r>
    </w:p>
    <w:p w14:paraId="2129BD6D" w14:textId="77777777" w:rsidR="002553BE" w:rsidRDefault="002553BE" w:rsidP="002553BE">
      <w:pPr>
        <w:overflowPunct/>
        <w:autoSpaceDE/>
        <w:adjustRightInd/>
        <w:spacing w:after="0"/>
        <w:rPr>
          <w:rFonts w:ascii="等线" w:eastAsia="等线" w:hAnsi="等线" w:cs="宋体"/>
          <w:sz w:val="24"/>
          <w:szCs w:val="24"/>
          <w:lang w:val="en-US" w:eastAsia="zh-CN"/>
        </w:rPr>
      </w:pPr>
    </w:p>
    <w:p w14:paraId="5954CB53" w14:textId="77777777" w:rsidR="002553BE" w:rsidRDefault="002553BE" w:rsidP="002553B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250908FE"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66AAC9F1"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4112224E" w14:textId="666F01DC" w:rsidR="002553BE" w:rsidRDefault="005D20D8"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BAD88F" w14:textId="77777777" w:rsidR="002553BE" w:rsidRDefault="002553BE" w:rsidP="002553BE">
      <w:pPr>
        <w:overflowPunct/>
        <w:autoSpaceDE/>
        <w:adjustRightInd/>
        <w:spacing w:after="0"/>
        <w:rPr>
          <w:rFonts w:ascii="Arial" w:hAnsi="Arial" w:cs="Arial"/>
          <w:b/>
          <w:lang w:val="en-US" w:eastAsia="zh-CN"/>
        </w:rPr>
      </w:pPr>
    </w:p>
    <w:p w14:paraId="1C6851A8" w14:textId="77777777" w:rsidR="0069522E" w:rsidRDefault="0069522E" w:rsidP="0069522E">
      <w:pPr>
        <w:overflowPunct/>
        <w:autoSpaceDE/>
        <w:adjustRightInd/>
        <w:spacing w:after="0"/>
        <w:rPr>
          <w:rFonts w:ascii="Arial" w:hAnsi="Arial" w:cs="Arial"/>
          <w:b/>
          <w:lang w:val="en-US" w:eastAsia="zh-CN"/>
        </w:rPr>
      </w:pPr>
    </w:p>
    <w:p w14:paraId="691151A0" w14:textId="633E3BFF"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426A5DB" w14:textId="79D3532D" w:rsidR="002553BE" w:rsidRDefault="002553BE" w:rsidP="002553BE">
      <w:pPr>
        <w:rPr>
          <w:rFonts w:ascii="Arial" w:hAnsi="Arial" w:cs="Arial"/>
          <w:b/>
          <w:sz w:val="24"/>
        </w:rPr>
      </w:pPr>
      <w:r>
        <w:rPr>
          <w:rFonts w:ascii="Arial" w:hAnsi="Arial" w:cs="Arial"/>
          <w:b/>
          <w:color w:val="0000FF"/>
          <w:sz w:val="24"/>
          <w:u w:val="thick"/>
        </w:rPr>
        <w:t>R4-2210653</w:t>
      </w:r>
      <w:r w:rsidRPr="00944C49">
        <w:rPr>
          <w:b/>
          <w:lang w:val="en-US" w:eastAsia="zh-CN"/>
        </w:rPr>
        <w:tab/>
      </w:r>
      <w:r w:rsidRPr="002553BE">
        <w:rPr>
          <w:rFonts w:ascii="Arial" w:hAnsi="Arial" w:cs="Arial"/>
          <w:b/>
          <w:sz w:val="24"/>
        </w:rPr>
        <w:t>WF on UE demodulation requirement for FR2 HST</w:t>
      </w:r>
    </w:p>
    <w:p w14:paraId="09B5C52A" w14:textId="7D5090EF" w:rsidR="002553BE" w:rsidRDefault="002553BE" w:rsidP="002553B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1D598073" w14:textId="77777777" w:rsidR="002553BE" w:rsidRPr="00944C49" w:rsidRDefault="002553BE" w:rsidP="002553BE">
      <w:pPr>
        <w:rPr>
          <w:rFonts w:ascii="Arial" w:hAnsi="Arial" w:cs="Arial"/>
          <w:b/>
          <w:lang w:val="en-US" w:eastAsia="zh-CN"/>
        </w:rPr>
      </w:pPr>
      <w:r w:rsidRPr="00944C49">
        <w:rPr>
          <w:rFonts w:ascii="Arial" w:hAnsi="Arial" w:cs="Arial"/>
          <w:b/>
          <w:lang w:val="en-US" w:eastAsia="zh-CN"/>
        </w:rPr>
        <w:t xml:space="preserve">Abstract: </w:t>
      </w:r>
    </w:p>
    <w:p w14:paraId="0DA18B5B" w14:textId="47950028" w:rsidR="002553BE" w:rsidRDefault="002553BE" w:rsidP="002553BE">
      <w:pPr>
        <w:rPr>
          <w:rFonts w:ascii="Arial" w:hAnsi="Arial" w:cs="Arial"/>
          <w:b/>
          <w:lang w:val="en-US" w:eastAsia="zh-CN"/>
        </w:rPr>
      </w:pPr>
      <w:r w:rsidRPr="00944C49">
        <w:rPr>
          <w:rFonts w:ascii="Arial" w:hAnsi="Arial" w:cs="Arial"/>
          <w:b/>
          <w:lang w:val="en-US" w:eastAsia="zh-CN"/>
        </w:rPr>
        <w:t xml:space="preserve">Discussion: </w:t>
      </w:r>
    </w:p>
    <w:p w14:paraId="65908ADD" w14:textId="1DC94C46" w:rsidR="002553BE" w:rsidRDefault="005D20D8"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D20D8">
        <w:rPr>
          <w:rFonts w:ascii="Arial" w:hAnsi="Arial" w:cs="Arial"/>
          <w:b/>
          <w:highlight w:val="green"/>
          <w:lang w:val="en-US" w:eastAsia="zh-CN"/>
        </w:rPr>
        <w:t>Approved.</w:t>
      </w:r>
    </w:p>
    <w:p w14:paraId="0B4F450D" w14:textId="77777777" w:rsidR="002553BE" w:rsidRDefault="002553BE" w:rsidP="002553BE">
      <w:pPr>
        <w:overflowPunct/>
        <w:autoSpaceDE/>
        <w:adjustRightInd/>
        <w:spacing w:after="0"/>
        <w:rPr>
          <w:rFonts w:ascii="Arial" w:hAnsi="Arial" w:cs="Arial"/>
          <w:b/>
          <w:color w:val="FF0000"/>
          <w:lang w:val="en-US" w:eastAsia="zh-CN"/>
        </w:rPr>
      </w:pPr>
    </w:p>
    <w:p w14:paraId="69E8D2FD" w14:textId="1D697707" w:rsidR="002553BE" w:rsidRDefault="002553BE" w:rsidP="002553BE">
      <w:pPr>
        <w:rPr>
          <w:rFonts w:ascii="Arial" w:hAnsi="Arial" w:cs="Arial"/>
          <w:b/>
          <w:sz w:val="24"/>
        </w:rPr>
      </w:pPr>
      <w:r>
        <w:rPr>
          <w:rFonts w:ascii="Arial" w:hAnsi="Arial" w:cs="Arial"/>
          <w:b/>
          <w:color w:val="0000FF"/>
          <w:sz w:val="24"/>
        </w:rPr>
        <w:t>R4-2210654</w:t>
      </w:r>
      <w:r>
        <w:rPr>
          <w:rFonts w:ascii="Arial" w:hAnsi="Arial" w:cs="Arial"/>
          <w:b/>
          <w:color w:val="0000FF"/>
          <w:sz w:val="24"/>
        </w:rPr>
        <w:tab/>
      </w:r>
      <w:proofErr w:type="spellStart"/>
      <w:r w:rsidRPr="002553BE">
        <w:rPr>
          <w:rFonts w:ascii="Arial" w:hAnsi="Arial" w:cs="Arial"/>
          <w:b/>
          <w:sz w:val="24"/>
        </w:rPr>
        <w:t>DraftCR</w:t>
      </w:r>
      <w:proofErr w:type="spellEnd"/>
      <w:r w:rsidRPr="002553BE">
        <w:rPr>
          <w:rFonts w:ascii="Arial" w:hAnsi="Arial" w:cs="Arial"/>
          <w:b/>
          <w:sz w:val="24"/>
        </w:rPr>
        <w:t xml:space="preserve"> to TS 38.101-4: Applicability rules for HST FR2 PDSCH requirements</w:t>
      </w:r>
    </w:p>
    <w:p w14:paraId="23F3280D" w14:textId="079C17DD" w:rsidR="002553BE" w:rsidRDefault="002553BE" w:rsidP="002553B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Intel</w:t>
      </w:r>
    </w:p>
    <w:p w14:paraId="42544307" w14:textId="77777777" w:rsidR="002553BE" w:rsidRDefault="002553BE" w:rsidP="002553BE">
      <w:pPr>
        <w:rPr>
          <w:rFonts w:ascii="Arial" w:hAnsi="Arial" w:cs="Arial"/>
          <w:b/>
        </w:rPr>
      </w:pPr>
      <w:r>
        <w:rPr>
          <w:rFonts w:ascii="Arial" w:hAnsi="Arial" w:cs="Arial"/>
          <w:b/>
        </w:rPr>
        <w:t xml:space="preserve">Abstract: </w:t>
      </w:r>
    </w:p>
    <w:p w14:paraId="75F0B11F" w14:textId="77777777" w:rsidR="005D20D8" w:rsidRDefault="005D20D8" w:rsidP="002553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D8">
        <w:rPr>
          <w:rFonts w:ascii="Arial" w:hAnsi="Arial" w:cs="Arial"/>
          <w:b/>
          <w:highlight w:val="green"/>
        </w:rPr>
        <w:t>Endorsed.</w:t>
      </w:r>
    </w:p>
    <w:p w14:paraId="478C7785" w14:textId="1BFDE2C0" w:rsidR="002553BE" w:rsidRDefault="002553BE" w:rsidP="002553BE">
      <w:pPr>
        <w:rPr>
          <w:rFonts w:ascii="Arial" w:hAnsi="Arial" w:cs="Arial"/>
          <w:b/>
        </w:rPr>
      </w:pPr>
    </w:p>
    <w:p w14:paraId="58755EC9" w14:textId="77777777" w:rsidR="0069522E" w:rsidRDefault="0069522E" w:rsidP="0069522E">
      <w:pPr>
        <w:overflowPunct/>
        <w:autoSpaceDE/>
        <w:adjustRightInd/>
        <w:spacing w:after="0"/>
        <w:rPr>
          <w:rFonts w:ascii="Arial" w:hAnsi="Arial" w:cs="Arial"/>
          <w:b/>
          <w:color w:val="FF0000"/>
          <w:lang w:val="en-US" w:eastAsia="zh-CN"/>
        </w:rPr>
      </w:pPr>
    </w:p>
    <w:p w14:paraId="29C221EF" w14:textId="2098EAE8"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5D20D8">
        <w:rPr>
          <w:rFonts w:ascii="Arial" w:hAnsi="Arial" w:cs="Arial"/>
          <w:b/>
          <w:color w:val="FF0000"/>
          <w:lang w:val="en-US" w:eastAsia="zh-CN"/>
        </w:rPr>
        <w:t>2nd</w:t>
      </w:r>
      <w:r>
        <w:rPr>
          <w:rFonts w:ascii="Arial" w:hAnsi="Arial" w:cs="Arial"/>
          <w:b/>
          <w:color w:val="FF0000"/>
          <w:lang w:val="en-US" w:eastAsia="zh-CN"/>
        </w:rPr>
        <w:t xml:space="preserve"> round</w:t>
      </w:r>
    </w:p>
    <w:tbl>
      <w:tblPr>
        <w:tblStyle w:val="Tabellengitternetz1"/>
        <w:tblW w:w="9116" w:type="dxa"/>
        <w:tblInd w:w="5" w:type="dxa"/>
        <w:tblLook w:val="04A0" w:firstRow="1" w:lastRow="0" w:firstColumn="1" w:lastColumn="0" w:noHBand="0" w:noVBand="1"/>
      </w:tblPr>
      <w:tblGrid>
        <w:gridCol w:w="2121"/>
        <w:gridCol w:w="3755"/>
        <w:gridCol w:w="927"/>
        <w:gridCol w:w="1359"/>
        <w:gridCol w:w="954"/>
      </w:tblGrid>
      <w:tr w:rsidR="005D20D8" w:rsidRPr="005D20D8" w14:paraId="5616FD8A" w14:textId="77777777" w:rsidTr="005D20D8">
        <w:trPr>
          <w:trHeight w:val="651"/>
        </w:trPr>
        <w:tc>
          <w:tcPr>
            <w:tcW w:w="2140" w:type="dxa"/>
            <w:hideMark/>
          </w:tcPr>
          <w:p w14:paraId="0FB04383"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b/>
                <w:bCs/>
                <w:sz w:val="16"/>
                <w:szCs w:val="16"/>
              </w:rPr>
              <w:t>Tdoc number</w:t>
            </w:r>
          </w:p>
        </w:tc>
        <w:tc>
          <w:tcPr>
            <w:tcW w:w="3804" w:type="dxa"/>
            <w:hideMark/>
          </w:tcPr>
          <w:p w14:paraId="35EE0FD1"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b/>
                <w:bCs/>
                <w:sz w:val="16"/>
                <w:szCs w:val="16"/>
              </w:rPr>
              <w:t>Title</w:t>
            </w:r>
          </w:p>
        </w:tc>
        <w:tc>
          <w:tcPr>
            <w:tcW w:w="850" w:type="dxa"/>
            <w:hideMark/>
          </w:tcPr>
          <w:p w14:paraId="08E1A1C4"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b/>
                <w:bCs/>
                <w:sz w:val="16"/>
                <w:szCs w:val="16"/>
              </w:rPr>
              <w:t>Source</w:t>
            </w:r>
          </w:p>
        </w:tc>
        <w:tc>
          <w:tcPr>
            <w:tcW w:w="1368" w:type="dxa"/>
            <w:hideMark/>
          </w:tcPr>
          <w:p w14:paraId="530791B3"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b/>
                <w:bCs/>
                <w:sz w:val="16"/>
                <w:szCs w:val="16"/>
              </w:rPr>
              <w:t xml:space="preserve">Status  </w:t>
            </w:r>
          </w:p>
        </w:tc>
        <w:tc>
          <w:tcPr>
            <w:tcW w:w="954" w:type="dxa"/>
            <w:hideMark/>
          </w:tcPr>
          <w:p w14:paraId="646D7464"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b/>
                <w:bCs/>
                <w:sz w:val="16"/>
                <w:szCs w:val="16"/>
              </w:rPr>
              <w:t>Comments</w:t>
            </w:r>
          </w:p>
        </w:tc>
      </w:tr>
      <w:tr w:rsidR="005D20D8" w:rsidRPr="005D20D8" w14:paraId="2B475D79" w14:textId="77777777" w:rsidTr="005D20D8">
        <w:trPr>
          <w:trHeight w:val="1183"/>
        </w:trPr>
        <w:tc>
          <w:tcPr>
            <w:tcW w:w="2140" w:type="dxa"/>
            <w:hideMark/>
          </w:tcPr>
          <w:p w14:paraId="4B096F79"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 xml:space="preserve">R4-2210653         </w:t>
            </w:r>
          </w:p>
        </w:tc>
        <w:tc>
          <w:tcPr>
            <w:tcW w:w="3804" w:type="dxa"/>
            <w:hideMark/>
          </w:tcPr>
          <w:p w14:paraId="41ECCF91"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WF on UE demodulation requirement for FR2 HST</w:t>
            </w:r>
          </w:p>
        </w:tc>
        <w:tc>
          <w:tcPr>
            <w:tcW w:w="850" w:type="dxa"/>
            <w:hideMark/>
          </w:tcPr>
          <w:p w14:paraId="34E3B469"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Samsung</w:t>
            </w:r>
          </w:p>
        </w:tc>
        <w:tc>
          <w:tcPr>
            <w:tcW w:w="1368" w:type="dxa"/>
            <w:hideMark/>
          </w:tcPr>
          <w:p w14:paraId="1E8CE59B"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highlight w:val="green"/>
              </w:rPr>
            </w:pPr>
            <w:r w:rsidRPr="005D20D8">
              <w:rPr>
                <w:sz w:val="16"/>
                <w:szCs w:val="16"/>
                <w:highlight w:val="green"/>
              </w:rPr>
              <w:t xml:space="preserve">Approved </w:t>
            </w:r>
          </w:p>
        </w:tc>
        <w:tc>
          <w:tcPr>
            <w:tcW w:w="954" w:type="dxa"/>
            <w:hideMark/>
          </w:tcPr>
          <w:p w14:paraId="1E512D66"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 </w:t>
            </w:r>
          </w:p>
        </w:tc>
      </w:tr>
      <w:tr w:rsidR="005D20D8" w:rsidRPr="005D20D8" w14:paraId="114D9AC9" w14:textId="77777777" w:rsidTr="005D20D8">
        <w:trPr>
          <w:trHeight w:val="1725"/>
        </w:trPr>
        <w:tc>
          <w:tcPr>
            <w:tcW w:w="2140" w:type="dxa"/>
            <w:hideMark/>
          </w:tcPr>
          <w:p w14:paraId="6BD9C65E"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R4-2210654</w:t>
            </w:r>
          </w:p>
        </w:tc>
        <w:tc>
          <w:tcPr>
            <w:tcW w:w="3804" w:type="dxa"/>
            <w:hideMark/>
          </w:tcPr>
          <w:p w14:paraId="26155CD4"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draftCR to TS 38.101-4: Applicability rules for HST FR2 PDSCH requirements</w:t>
            </w:r>
          </w:p>
        </w:tc>
        <w:tc>
          <w:tcPr>
            <w:tcW w:w="850" w:type="dxa"/>
            <w:hideMark/>
          </w:tcPr>
          <w:p w14:paraId="1C96E7B7"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Intel</w:t>
            </w:r>
          </w:p>
        </w:tc>
        <w:tc>
          <w:tcPr>
            <w:tcW w:w="1368" w:type="dxa"/>
            <w:hideMark/>
          </w:tcPr>
          <w:p w14:paraId="644421E2"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highlight w:val="green"/>
              </w:rPr>
            </w:pPr>
            <w:r w:rsidRPr="005D20D8">
              <w:rPr>
                <w:sz w:val="16"/>
                <w:szCs w:val="16"/>
                <w:highlight w:val="green"/>
              </w:rPr>
              <w:t>Endorsed</w:t>
            </w:r>
          </w:p>
        </w:tc>
        <w:tc>
          <w:tcPr>
            <w:tcW w:w="954" w:type="dxa"/>
            <w:hideMark/>
          </w:tcPr>
          <w:p w14:paraId="24D4C31B" w14:textId="77777777" w:rsidR="005D20D8" w:rsidRPr="005D20D8" w:rsidRDefault="005D20D8" w:rsidP="005D20D8">
            <w:pPr>
              <w:rPr>
                <w:sz w:val="16"/>
                <w:szCs w:val="16"/>
                <w:highlight w:val="green"/>
              </w:rPr>
            </w:pPr>
          </w:p>
        </w:tc>
      </w:tr>
      <w:tr w:rsidR="005D20D8" w:rsidRPr="005D20D8" w14:paraId="23DA8FC9" w14:textId="77777777" w:rsidTr="005D20D8">
        <w:trPr>
          <w:trHeight w:val="1719"/>
        </w:trPr>
        <w:tc>
          <w:tcPr>
            <w:tcW w:w="2140" w:type="dxa"/>
            <w:hideMark/>
          </w:tcPr>
          <w:p w14:paraId="6937B86E" w14:textId="77777777" w:rsidR="005D20D8" w:rsidRPr="005D20D8" w:rsidRDefault="005D20D8" w:rsidP="005D20D8">
            <w:pPr>
              <w:pStyle w:val="a0"/>
              <w:numPr>
                <w:ilvl w:val="0"/>
                <w:numId w:val="0"/>
              </w:numPr>
              <w:overflowPunct w:val="0"/>
              <w:spacing w:before="0" w:beforeAutospacing="0" w:after="120" w:afterAutospacing="0"/>
              <w:rPr>
                <w:rFonts w:eastAsiaTheme="minorEastAsia"/>
                <w:sz w:val="16"/>
                <w:szCs w:val="16"/>
              </w:rPr>
            </w:pPr>
            <w:r w:rsidRPr="005D20D8">
              <w:rPr>
                <w:sz w:val="16"/>
                <w:szCs w:val="16"/>
              </w:rPr>
              <w:t>R4-2210910</w:t>
            </w:r>
          </w:p>
        </w:tc>
        <w:tc>
          <w:tcPr>
            <w:tcW w:w="3804" w:type="dxa"/>
            <w:hideMark/>
          </w:tcPr>
          <w:p w14:paraId="5A27FF31"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Draft CR on minimum requirements for FR2 PDSCH HST-DPS requirements (38.101-4, Rel-17)</w:t>
            </w:r>
          </w:p>
        </w:tc>
        <w:tc>
          <w:tcPr>
            <w:tcW w:w="850" w:type="dxa"/>
            <w:hideMark/>
          </w:tcPr>
          <w:p w14:paraId="4B75D96F"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Huawei</w:t>
            </w:r>
          </w:p>
        </w:tc>
        <w:tc>
          <w:tcPr>
            <w:tcW w:w="1368" w:type="dxa"/>
            <w:hideMark/>
          </w:tcPr>
          <w:p w14:paraId="032360FA"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highlight w:val="green"/>
              </w:rPr>
            </w:pPr>
            <w:r w:rsidRPr="005D20D8">
              <w:rPr>
                <w:sz w:val="16"/>
                <w:szCs w:val="16"/>
                <w:highlight w:val="green"/>
              </w:rPr>
              <w:t xml:space="preserve">Endorsed </w:t>
            </w:r>
          </w:p>
        </w:tc>
        <w:tc>
          <w:tcPr>
            <w:tcW w:w="954" w:type="dxa"/>
            <w:hideMark/>
          </w:tcPr>
          <w:p w14:paraId="7F4C0EA3"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 </w:t>
            </w:r>
          </w:p>
        </w:tc>
      </w:tr>
      <w:tr w:rsidR="005D20D8" w:rsidRPr="005D20D8" w14:paraId="07FC9E12" w14:textId="77777777" w:rsidTr="005D20D8">
        <w:trPr>
          <w:trHeight w:val="645"/>
        </w:trPr>
        <w:tc>
          <w:tcPr>
            <w:tcW w:w="2140" w:type="dxa"/>
            <w:hideMark/>
          </w:tcPr>
          <w:p w14:paraId="12CAD349"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lang w:val="en-GB"/>
              </w:rPr>
              <w:t>R4-2210911</w:t>
            </w:r>
          </w:p>
        </w:tc>
        <w:tc>
          <w:tcPr>
            <w:tcW w:w="3804" w:type="dxa"/>
            <w:hideMark/>
          </w:tcPr>
          <w:p w14:paraId="62357C78" w14:textId="77777777" w:rsidR="005D20D8" w:rsidRPr="005D20D8" w:rsidRDefault="005D20D8" w:rsidP="005D20D8">
            <w:pPr>
              <w:pStyle w:val="a0"/>
              <w:numPr>
                <w:ilvl w:val="0"/>
                <w:numId w:val="0"/>
              </w:numPr>
              <w:overflowPunct w:val="0"/>
              <w:spacing w:before="0" w:beforeAutospacing="0" w:after="120" w:afterAutospacing="0"/>
              <w:rPr>
                <w:sz w:val="16"/>
                <w:szCs w:val="16"/>
              </w:rPr>
            </w:pPr>
            <w:r w:rsidRPr="005D20D8">
              <w:rPr>
                <w:sz w:val="16"/>
                <w:szCs w:val="16"/>
              </w:rPr>
              <w:t>CR: FR2 HST channel model</w:t>
            </w:r>
          </w:p>
        </w:tc>
        <w:tc>
          <w:tcPr>
            <w:tcW w:w="850" w:type="dxa"/>
            <w:hideMark/>
          </w:tcPr>
          <w:p w14:paraId="38F4F464"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 xml:space="preserve">Qualcomm </w:t>
            </w:r>
          </w:p>
        </w:tc>
        <w:tc>
          <w:tcPr>
            <w:tcW w:w="1368" w:type="dxa"/>
            <w:hideMark/>
          </w:tcPr>
          <w:p w14:paraId="28507047"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highlight w:val="green"/>
              </w:rPr>
            </w:pPr>
            <w:r w:rsidRPr="005D20D8">
              <w:rPr>
                <w:sz w:val="16"/>
                <w:szCs w:val="16"/>
                <w:highlight w:val="green"/>
              </w:rPr>
              <w:t>Endorsed</w:t>
            </w:r>
          </w:p>
        </w:tc>
        <w:tc>
          <w:tcPr>
            <w:tcW w:w="954" w:type="dxa"/>
            <w:hideMark/>
          </w:tcPr>
          <w:p w14:paraId="30F0265D"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D20D8">
              <w:rPr>
                <w:sz w:val="16"/>
                <w:szCs w:val="16"/>
              </w:rPr>
              <w:t> </w:t>
            </w:r>
          </w:p>
        </w:tc>
      </w:tr>
      <w:tr w:rsidR="005D20D8" w:rsidRPr="005D20D8" w14:paraId="034F7992" w14:textId="77777777" w:rsidTr="005D20D8">
        <w:trPr>
          <w:trHeight w:val="645"/>
        </w:trPr>
        <w:tc>
          <w:tcPr>
            <w:tcW w:w="2140" w:type="dxa"/>
          </w:tcPr>
          <w:p w14:paraId="54518344" w14:textId="77777777" w:rsidR="005D20D8" w:rsidRPr="00525E6C" w:rsidRDefault="005D20D8" w:rsidP="005D20D8">
            <w:pPr>
              <w:spacing w:after="120"/>
              <w:rPr>
                <w:rFonts w:eastAsiaTheme="minorEastAsia"/>
                <w:sz w:val="16"/>
                <w:szCs w:val="16"/>
                <w:lang w:val="en-US"/>
              </w:rPr>
            </w:pPr>
            <w:r w:rsidRPr="00525E6C">
              <w:rPr>
                <w:rFonts w:eastAsiaTheme="minorEastAsia"/>
                <w:sz w:val="16"/>
                <w:szCs w:val="16"/>
                <w:lang w:val="en-US"/>
              </w:rPr>
              <w:t>R4-2209072</w:t>
            </w:r>
          </w:p>
          <w:p w14:paraId="1FA3E609" w14:textId="77777777" w:rsidR="005D20D8" w:rsidRPr="005D20D8" w:rsidRDefault="005D20D8" w:rsidP="005D20D8">
            <w:pPr>
              <w:pStyle w:val="a0"/>
              <w:numPr>
                <w:ilvl w:val="0"/>
                <w:numId w:val="0"/>
              </w:numPr>
              <w:overflowPunct w:val="0"/>
              <w:spacing w:before="0" w:beforeAutospacing="0" w:after="120" w:afterAutospacing="0"/>
              <w:rPr>
                <w:sz w:val="16"/>
                <w:szCs w:val="16"/>
                <w:lang w:val="en-GB"/>
              </w:rPr>
            </w:pPr>
          </w:p>
        </w:tc>
        <w:tc>
          <w:tcPr>
            <w:tcW w:w="3804" w:type="dxa"/>
          </w:tcPr>
          <w:p w14:paraId="7B71B60D" w14:textId="5625A55D" w:rsidR="005D20D8" w:rsidRPr="005D20D8" w:rsidRDefault="005D20D8" w:rsidP="005D20D8">
            <w:pPr>
              <w:pStyle w:val="a0"/>
              <w:numPr>
                <w:ilvl w:val="0"/>
                <w:numId w:val="0"/>
              </w:numPr>
              <w:overflowPunct w:val="0"/>
              <w:spacing w:before="0" w:beforeAutospacing="0" w:after="120" w:afterAutospacing="0"/>
              <w:rPr>
                <w:sz w:val="16"/>
                <w:szCs w:val="16"/>
              </w:rPr>
            </w:pPr>
            <w:r w:rsidRPr="00525E6C">
              <w:rPr>
                <w:rFonts w:eastAsiaTheme="minorEastAsia"/>
                <w:sz w:val="16"/>
                <w:szCs w:val="16"/>
                <w:lang w:val="en-US"/>
              </w:rPr>
              <w:t>(draft CR: FRC for PDSCH demodulation requirement for FR2 HST, Ericsson)</w:t>
            </w:r>
          </w:p>
        </w:tc>
        <w:tc>
          <w:tcPr>
            <w:tcW w:w="850" w:type="dxa"/>
          </w:tcPr>
          <w:p w14:paraId="546201F0" w14:textId="7D45BC92" w:rsidR="005D20D8" w:rsidRPr="005D20D8" w:rsidRDefault="005D20D8" w:rsidP="005D20D8">
            <w:pPr>
              <w:pStyle w:val="a0"/>
              <w:numPr>
                <w:ilvl w:val="0"/>
                <w:numId w:val="0"/>
              </w:numPr>
              <w:overflowPunct w:val="0"/>
              <w:spacing w:before="0" w:beforeAutospacing="0" w:after="120" w:afterAutospacing="0"/>
              <w:jc w:val="center"/>
              <w:rPr>
                <w:sz w:val="16"/>
                <w:szCs w:val="16"/>
              </w:rPr>
            </w:pPr>
            <w:r w:rsidRPr="00525E6C">
              <w:rPr>
                <w:rFonts w:eastAsiaTheme="minorEastAsia"/>
                <w:sz w:val="16"/>
                <w:szCs w:val="16"/>
                <w:lang w:val="en-US"/>
              </w:rPr>
              <w:t>Ericsson</w:t>
            </w:r>
          </w:p>
        </w:tc>
        <w:tc>
          <w:tcPr>
            <w:tcW w:w="1368" w:type="dxa"/>
          </w:tcPr>
          <w:p w14:paraId="4EF13FB6" w14:textId="77601A6E" w:rsidR="005D20D8" w:rsidRPr="005D20D8" w:rsidRDefault="005D20D8" w:rsidP="005D20D8">
            <w:pPr>
              <w:pStyle w:val="a0"/>
              <w:numPr>
                <w:ilvl w:val="0"/>
                <w:numId w:val="0"/>
              </w:numPr>
              <w:overflowPunct w:val="0"/>
              <w:spacing w:before="0" w:beforeAutospacing="0" w:after="120" w:afterAutospacing="0"/>
              <w:jc w:val="center"/>
              <w:rPr>
                <w:sz w:val="16"/>
                <w:szCs w:val="16"/>
                <w:highlight w:val="green"/>
              </w:rPr>
            </w:pPr>
            <w:r w:rsidRPr="00525E6C">
              <w:rPr>
                <w:rFonts w:eastAsiaTheme="minorEastAsia"/>
                <w:sz w:val="16"/>
                <w:szCs w:val="16"/>
                <w:highlight w:val="green"/>
                <w:lang w:val="en-US"/>
              </w:rPr>
              <w:t>Endorsed</w:t>
            </w:r>
            <w:r w:rsidRPr="00525E6C">
              <w:rPr>
                <w:rFonts w:eastAsiaTheme="minorEastAsia"/>
                <w:sz w:val="16"/>
                <w:szCs w:val="16"/>
                <w:lang w:val="en-US"/>
              </w:rPr>
              <w:t xml:space="preserve"> </w:t>
            </w:r>
          </w:p>
        </w:tc>
        <w:tc>
          <w:tcPr>
            <w:tcW w:w="954" w:type="dxa"/>
          </w:tcPr>
          <w:p w14:paraId="1825F5B2" w14:textId="77777777" w:rsidR="005D20D8" w:rsidRPr="005D20D8" w:rsidRDefault="005D20D8" w:rsidP="005D20D8">
            <w:pPr>
              <w:pStyle w:val="a0"/>
              <w:numPr>
                <w:ilvl w:val="0"/>
                <w:numId w:val="0"/>
              </w:numPr>
              <w:overflowPunct w:val="0"/>
              <w:spacing w:before="0" w:beforeAutospacing="0" w:after="120" w:afterAutospacing="0"/>
              <w:jc w:val="center"/>
              <w:rPr>
                <w:sz w:val="16"/>
                <w:szCs w:val="16"/>
              </w:rPr>
            </w:pPr>
          </w:p>
        </w:tc>
      </w:tr>
    </w:tbl>
    <w:p w14:paraId="1EAF283A" w14:textId="77777777" w:rsidR="005D20D8" w:rsidRDefault="005D20D8" w:rsidP="0069522E">
      <w:pPr>
        <w:overflowPunct/>
        <w:autoSpaceDE/>
        <w:adjustRightInd/>
        <w:spacing w:after="0"/>
        <w:rPr>
          <w:rFonts w:ascii="Arial" w:hAnsi="Arial" w:cs="Arial"/>
          <w:b/>
          <w:color w:val="FF0000"/>
          <w:lang w:val="en-US" w:eastAsia="zh-CN"/>
        </w:rPr>
      </w:pPr>
    </w:p>
    <w:p w14:paraId="179C8A4B" w14:textId="77777777" w:rsidR="0069522E" w:rsidRDefault="0069522E" w:rsidP="0069522E">
      <w:pPr>
        <w:overflowPunct/>
        <w:autoSpaceDE/>
        <w:adjustRightInd/>
        <w:spacing w:after="0"/>
        <w:rPr>
          <w:rFonts w:ascii="Arial" w:hAnsi="Arial" w:cs="Arial"/>
          <w:b/>
          <w:lang w:val="en-US" w:eastAsia="zh-CN"/>
        </w:rPr>
      </w:pPr>
    </w:p>
    <w:p w14:paraId="6C0D95EF" w14:textId="77777777" w:rsidR="0069522E" w:rsidRDefault="0069522E" w:rsidP="0069522E">
      <w:pPr>
        <w:overflowPunct/>
        <w:autoSpaceDE/>
        <w:adjustRightInd/>
        <w:spacing w:after="0"/>
        <w:rPr>
          <w:rFonts w:ascii="Arial" w:eastAsiaTheme="minorEastAsia" w:hAnsi="Arial" w:cs="Arial"/>
          <w:b/>
          <w:lang w:val="en-US" w:eastAsia="zh-CN"/>
        </w:rPr>
      </w:pPr>
    </w:p>
    <w:p w14:paraId="603DD57A" w14:textId="77777777" w:rsidR="0069522E" w:rsidRDefault="0069522E" w:rsidP="0069522E">
      <w:pPr>
        <w:rPr>
          <w:lang w:val="en-US" w:eastAsia="zh-CN"/>
        </w:rPr>
      </w:pPr>
      <w:r>
        <w:rPr>
          <w:lang w:val="en-US" w:eastAsia="zh-CN"/>
        </w:rPr>
        <w:t>--------------------------------------------------------------End--------------------------------------------------------------------------</w:t>
      </w:r>
    </w:p>
    <w:p w14:paraId="3F3399A3" w14:textId="77777777" w:rsidR="0069522E" w:rsidRDefault="0069522E" w:rsidP="0069522E">
      <w:pPr>
        <w:rPr>
          <w:lang w:eastAsia="en-GB"/>
        </w:rPr>
      </w:pPr>
    </w:p>
    <w:p w14:paraId="3999E6C5" w14:textId="77777777" w:rsidR="0069522E" w:rsidRDefault="0069522E" w:rsidP="0069522E">
      <w:pPr>
        <w:rPr>
          <w:rFonts w:ascii="Arial" w:hAnsi="Arial" w:cs="Arial"/>
          <w:b/>
          <w:sz w:val="24"/>
        </w:rPr>
      </w:pPr>
      <w:r>
        <w:rPr>
          <w:rFonts w:ascii="Arial" w:hAnsi="Arial" w:cs="Arial"/>
          <w:b/>
          <w:color w:val="0000FF"/>
          <w:sz w:val="24"/>
        </w:rPr>
        <w:t>R4-2208074</w:t>
      </w:r>
      <w:r>
        <w:rPr>
          <w:rFonts w:ascii="Arial" w:hAnsi="Arial" w:cs="Arial"/>
          <w:b/>
          <w:color w:val="0000FF"/>
          <w:sz w:val="24"/>
        </w:rPr>
        <w:tab/>
      </w:r>
      <w:r>
        <w:rPr>
          <w:rFonts w:ascii="Arial" w:hAnsi="Arial" w:cs="Arial"/>
          <w:b/>
          <w:sz w:val="24"/>
        </w:rPr>
        <w:t xml:space="preserve">Simulation results summary for Rel-17 FR2 HST UE </w:t>
      </w:r>
      <w:proofErr w:type="spellStart"/>
      <w:r>
        <w:rPr>
          <w:rFonts w:ascii="Arial" w:hAnsi="Arial" w:cs="Arial"/>
          <w:b/>
          <w:sz w:val="24"/>
        </w:rPr>
        <w:t>demod</w:t>
      </w:r>
      <w:proofErr w:type="spellEnd"/>
    </w:p>
    <w:p w14:paraId="6036E44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34DFD03B" w14:textId="4EDE70A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4444DF" w14:textId="77777777" w:rsidR="0069522E" w:rsidRDefault="0069522E" w:rsidP="0069522E">
      <w:pPr>
        <w:rPr>
          <w:rFonts w:ascii="Arial" w:hAnsi="Arial" w:cs="Arial"/>
          <w:b/>
          <w:sz w:val="24"/>
        </w:rPr>
      </w:pPr>
      <w:r>
        <w:rPr>
          <w:rFonts w:ascii="Arial" w:hAnsi="Arial" w:cs="Arial"/>
          <w:b/>
          <w:color w:val="0000FF"/>
          <w:sz w:val="24"/>
        </w:rPr>
        <w:t>R4-2208079</w:t>
      </w:r>
      <w:r>
        <w:rPr>
          <w:rFonts w:ascii="Arial" w:hAnsi="Arial" w:cs="Arial"/>
          <w:b/>
          <w:color w:val="0000FF"/>
          <w:sz w:val="24"/>
        </w:rPr>
        <w:tab/>
      </w:r>
      <w:r>
        <w:rPr>
          <w:rFonts w:ascii="Arial" w:hAnsi="Arial" w:cs="Arial"/>
          <w:b/>
          <w:sz w:val="24"/>
        </w:rPr>
        <w:t>Big CR on FR2 HST UE demodulation requirement for TS 38.101-4</w:t>
      </w:r>
    </w:p>
    <w:p w14:paraId="1B12E5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r>
        <w:rPr>
          <w:i/>
        </w:rPr>
        <w:tab/>
        <w:t xml:space="preserve">  CR-0282  rev  Cat: B (Rel-17)</w:t>
      </w:r>
      <w:r>
        <w:rPr>
          <w:i/>
        </w:rPr>
        <w:br/>
      </w:r>
      <w:r>
        <w:rPr>
          <w:i/>
        </w:rPr>
        <w:br/>
      </w:r>
      <w:r>
        <w:rPr>
          <w:i/>
        </w:rPr>
        <w:tab/>
      </w:r>
      <w:r>
        <w:rPr>
          <w:i/>
        </w:rPr>
        <w:tab/>
      </w:r>
      <w:r>
        <w:rPr>
          <w:i/>
        </w:rPr>
        <w:tab/>
      </w:r>
      <w:r>
        <w:rPr>
          <w:i/>
        </w:rPr>
        <w:tab/>
      </w:r>
      <w:r>
        <w:rPr>
          <w:i/>
        </w:rPr>
        <w:tab/>
        <w:t>Source: Samsung</w:t>
      </w:r>
    </w:p>
    <w:p w14:paraId="3F0A5596" w14:textId="09B18F6A" w:rsidR="0069522E" w:rsidRDefault="00FC08E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0A823BB4" w14:textId="77777777" w:rsidR="0069522E" w:rsidRDefault="0069522E" w:rsidP="0069522E">
      <w:pPr>
        <w:rPr>
          <w:rFonts w:ascii="Arial" w:hAnsi="Arial" w:cs="Arial"/>
          <w:b/>
          <w:sz w:val="24"/>
        </w:rPr>
      </w:pPr>
      <w:r>
        <w:rPr>
          <w:rFonts w:ascii="Arial" w:hAnsi="Arial" w:cs="Arial"/>
          <w:b/>
          <w:color w:val="0000FF"/>
          <w:sz w:val="24"/>
        </w:rPr>
        <w:lastRenderedPageBreak/>
        <w:t>R4-2209071</w:t>
      </w:r>
      <w:r>
        <w:rPr>
          <w:rFonts w:ascii="Arial" w:hAnsi="Arial" w:cs="Arial"/>
          <w:b/>
          <w:color w:val="0000FF"/>
          <w:sz w:val="24"/>
        </w:rPr>
        <w:tab/>
      </w:r>
      <w:r>
        <w:rPr>
          <w:rFonts w:ascii="Arial" w:hAnsi="Arial" w:cs="Arial"/>
          <w:b/>
          <w:sz w:val="24"/>
        </w:rPr>
        <w:t>PDSCH demodulation requirements for HST FR2</w:t>
      </w:r>
    </w:p>
    <w:p w14:paraId="413924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3C5651" w14:textId="77777777" w:rsidR="0069522E" w:rsidRDefault="0069522E" w:rsidP="0069522E">
      <w:pPr>
        <w:rPr>
          <w:rFonts w:ascii="Arial" w:hAnsi="Arial" w:cs="Arial"/>
          <w:b/>
        </w:rPr>
      </w:pPr>
      <w:r>
        <w:rPr>
          <w:rFonts w:ascii="Arial" w:hAnsi="Arial" w:cs="Arial"/>
          <w:b/>
        </w:rPr>
        <w:t xml:space="preserve">Abstract: </w:t>
      </w:r>
    </w:p>
    <w:p w14:paraId="4DC84F7F" w14:textId="77777777" w:rsidR="0069522E" w:rsidRDefault="0069522E" w:rsidP="0069522E">
      <w:r>
        <w:t>This contribution discusses the remaining open issues on UE demodulation requirements for HST FR2.</w:t>
      </w:r>
    </w:p>
    <w:p w14:paraId="189E8E76" w14:textId="77DF0294"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BF7BF" w14:textId="77777777" w:rsidR="0069522E" w:rsidRDefault="0069522E" w:rsidP="0069522E">
      <w:pPr>
        <w:rPr>
          <w:rFonts w:ascii="Arial" w:hAnsi="Arial" w:cs="Arial"/>
          <w:b/>
          <w:sz w:val="24"/>
        </w:rPr>
      </w:pPr>
      <w:r>
        <w:rPr>
          <w:rFonts w:ascii="Arial" w:hAnsi="Arial" w:cs="Arial"/>
          <w:b/>
          <w:color w:val="0000FF"/>
          <w:sz w:val="24"/>
        </w:rPr>
        <w:t>R4-2209072</w:t>
      </w:r>
      <w:r>
        <w:rPr>
          <w:rFonts w:ascii="Arial" w:hAnsi="Arial" w:cs="Arial"/>
          <w:b/>
          <w:color w:val="0000FF"/>
          <w:sz w:val="24"/>
        </w:rPr>
        <w:tab/>
      </w:r>
      <w:r>
        <w:rPr>
          <w:rFonts w:ascii="Arial" w:hAnsi="Arial" w:cs="Arial"/>
          <w:b/>
          <w:sz w:val="24"/>
        </w:rPr>
        <w:t>draft CR: FRC for PDSCH demodulation requirement for FR2 HST</w:t>
      </w:r>
    </w:p>
    <w:p w14:paraId="4CEC1A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18C832D8" w14:textId="77777777" w:rsidR="0069522E" w:rsidRDefault="0069522E" w:rsidP="0069522E">
      <w:pPr>
        <w:rPr>
          <w:rFonts w:ascii="Arial" w:hAnsi="Arial" w:cs="Arial"/>
          <w:b/>
        </w:rPr>
      </w:pPr>
      <w:r>
        <w:rPr>
          <w:rFonts w:ascii="Arial" w:hAnsi="Arial" w:cs="Arial"/>
          <w:b/>
        </w:rPr>
        <w:t xml:space="preserve">Abstract: </w:t>
      </w:r>
    </w:p>
    <w:p w14:paraId="535353B2" w14:textId="77777777" w:rsidR="0069522E" w:rsidRDefault="0069522E" w:rsidP="0069522E">
      <w:r>
        <w:t>This draft CR provides FRC used for PDSCH demodulation requirements for FR2 HST</w:t>
      </w:r>
    </w:p>
    <w:p w14:paraId="62F16555" w14:textId="77777777" w:rsidR="0098078E" w:rsidRDefault="0098078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green"/>
        </w:rPr>
        <w:t>Endorsed.</w:t>
      </w:r>
    </w:p>
    <w:p w14:paraId="3EBEBB97" w14:textId="6EB2F86D" w:rsidR="0069522E" w:rsidRDefault="0069522E" w:rsidP="0069522E">
      <w:pPr>
        <w:rPr>
          <w:color w:val="993300"/>
          <w:u w:val="single"/>
        </w:rPr>
      </w:pPr>
    </w:p>
    <w:p w14:paraId="362F6739" w14:textId="77777777" w:rsidR="0069522E" w:rsidRDefault="0069522E" w:rsidP="0069522E">
      <w:pPr>
        <w:rPr>
          <w:rFonts w:ascii="Arial" w:hAnsi="Arial" w:cs="Arial"/>
          <w:b/>
          <w:sz w:val="24"/>
        </w:rPr>
      </w:pPr>
      <w:r>
        <w:rPr>
          <w:rFonts w:ascii="Arial" w:hAnsi="Arial" w:cs="Arial"/>
          <w:b/>
          <w:color w:val="0000FF"/>
          <w:sz w:val="24"/>
        </w:rPr>
        <w:t>R4-2209862</w:t>
      </w:r>
      <w:r>
        <w:rPr>
          <w:rFonts w:ascii="Arial" w:hAnsi="Arial" w:cs="Arial"/>
          <w:b/>
          <w:color w:val="0000FF"/>
          <w:sz w:val="24"/>
        </w:rPr>
        <w:tab/>
      </w:r>
      <w:r>
        <w:rPr>
          <w:rFonts w:ascii="Arial" w:hAnsi="Arial" w:cs="Arial"/>
          <w:b/>
          <w:sz w:val="24"/>
        </w:rPr>
        <w:t>Draft CR on minimum requirements for FR2 PDSCH HST-DPS requirements (38.101-4, Rel-17)</w:t>
      </w:r>
    </w:p>
    <w:p w14:paraId="5397C7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14D3E" w14:textId="26368F1E"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0910</w:t>
      </w:r>
      <w:r>
        <w:rPr>
          <w:rFonts w:ascii="Arial" w:hAnsi="Arial" w:cs="Arial"/>
          <w:b/>
        </w:rPr>
        <w:t xml:space="preserve"> (from R4-2209862).</w:t>
      </w:r>
    </w:p>
    <w:p w14:paraId="06CA981D" w14:textId="725C3A64" w:rsidR="0098078E" w:rsidRDefault="0098078E" w:rsidP="0098078E">
      <w:pPr>
        <w:rPr>
          <w:rFonts w:ascii="Arial" w:hAnsi="Arial" w:cs="Arial"/>
          <w:b/>
          <w:sz w:val="24"/>
        </w:rPr>
      </w:pPr>
      <w:r>
        <w:rPr>
          <w:rFonts w:ascii="Arial" w:hAnsi="Arial" w:cs="Arial"/>
          <w:b/>
          <w:color w:val="0000FF"/>
          <w:sz w:val="24"/>
        </w:rPr>
        <w:t>R4-221</w:t>
      </w:r>
      <w:r w:rsidR="00FD0CC3">
        <w:rPr>
          <w:rFonts w:ascii="Arial" w:hAnsi="Arial" w:cs="Arial"/>
          <w:b/>
          <w:color w:val="0000FF"/>
          <w:sz w:val="24"/>
        </w:rPr>
        <w:t>0910</w:t>
      </w:r>
      <w:r>
        <w:rPr>
          <w:rFonts w:ascii="Arial" w:hAnsi="Arial" w:cs="Arial"/>
          <w:b/>
          <w:color w:val="0000FF"/>
          <w:sz w:val="24"/>
        </w:rPr>
        <w:tab/>
      </w:r>
      <w:r>
        <w:rPr>
          <w:rFonts w:ascii="Arial" w:hAnsi="Arial" w:cs="Arial"/>
          <w:b/>
          <w:sz w:val="24"/>
        </w:rPr>
        <w:t>Draft CR on minimum requirements for FR2 PDSCH HST-DPS requirements (38.101-4, Rel-17)</w:t>
      </w:r>
    </w:p>
    <w:p w14:paraId="253A33FA"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4D7192" w14:textId="77777777" w:rsidR="005D20D8" w:rsidRDefault="005D20D8"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D8">
        <w:rPr>
          <w:rFonts w:ascii="Arial" w:hAnsi="Arial" w:cs="Arial"/>
          <w:b/>
          <w:highlight w:val="green"/>
        </w:rPr>
        <w:t>Endorsed.</w:t>
      </w:r>
    </w:p>
    <w:p w14:paraId="44E8D470" w14:textId="6C2EED2B" w:rsidR="0098078E" w:rsidRDefault="0098078E" w:rsidP="0098078E">
      <w:pPr>
        <w:rPr>
          <w:color w:val="993300"/>
          <w:u w:val="single"/>
        </w:rPr>
      </w:pPr>
    </w:p>
    <w:p w14:paraId="788D0562" w14:textId="332AA5A1"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4-2210083</w:t>
      </w:r>
      <w:r w:rsidR="0069522E">
        <w:rPr>
          <w:rFonts w:ascii="Arial" w:hAnsi="Arial" w:cs="Arial"/>
          <w:b/>
          <w:color w:val="0000FF"/>
          <w:sz w:val="24"/>
        </w:rPr>
        <w:tab/>
      </w:r>
      <w:r w:rsidR="0069522E">
        <w:rPr>
          <w:rFonts w:ascii="Arial" w:hAnsi="Arial" w:cs="Arial"/>
          <w:b/>
          <w:sz w:val="24"/>
        </w:rPr>
        <w:t>CR: FR2 HST channel model</w:t>
      </w:r>
    </w:p>
    <w:p w14:paraId="551473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w:t>
      </w:r>
    </w:p>
    <w:p w14:paraId="0CACF26C" w14:textId="4874857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D0CC3">
        <w:rPr>
          <w:rFonts w:ascii="Arial" w:hAnsi="Arial" w:cs="Arial"/>
          <w:b/>
        </w:rPr>
        <w:t xml:space="preserve">0911 </w:t>
      </w:r>
      <w:r>
        <w:rPr>
          <w:rFonts w:ascii="Arial" w:hAnsi="Arial" w:cs="Arial"/>
          <w:b/>
        </w:rPr>
        <w:t>(from R4-2210083).</w:t>
      </w:r>
    </w:p>
    <w:p w14:paraId="249D551A" w14:textId="5BE209A5" w:rsidR="0098078E" w:rsidRDefault="0098078E" w:rsidP="0098078E">
      <w:pPr>
        <w:rPr>
          <w:rFonts w:ascii="Arial" w:hAnsi="Arial" w:cs="Arial"/>
          <w:b/>
          <w:sz w:val="24"/>
        </w:rPr>
      </w:pPr>
      <w:bookmarkStart w:id="116" w:name="_Toc101854509"/>
      <w:r>
        <w:rPr>
          <w:rFonts w:ascii="Arial" w:hAnsi="Arial" w:cs="Arial"/>
          <w:b/>
          <w:color w:val="0000FF"/>
          <w:sz w:val="24"/>
        </w:rPr>
        <w:t>R4-221</w:t>
      </w:r>
      <w:r w:rsidR="00FD0CC3">
        <w:rPr>
          <w:rFonts w:ascii="Arial" w:hAnsi="Arial" w:cs="Arial"/>
          <w:b/>
          <w:color w:val="0000FF"/>
          <w:sz w:val="24"/>
        </w:rPr>
        <w:t>0911</w:t>
      </w:r>
      <w:r>
        <w:rPr>
          <w:rFonts w:ascii="Arial" w:hAnsi="Arial" w:cs="Arial"/>
          <w:b/>
          <w:color w:val="0000FF"/>
          <w:sz w:val="24"/>
        </w:rPr>
        <w:tab/>
      </w:r>
      <w:r>
        <w:rPr>
          <w:rFonts w:ascii="Arial" w:hAnsi="Arial" w:cs="Arial"/>
          <w:b/>
          <w:sz w:val="24"/>
        </w:rPr>
        <w:t>CR: FR2 HST channel model</w:t>
      </w:r>
    </w:p>
    <w:p w14:paraId="42D692A6"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w:t>
      </w:r>
    </w:p>
    <w:p w14:paraId="1C26092C" w14:textId="77777777" w:rsidR="005D20D8" w:rsidRDefault="005D20D8" w:rsidP="009807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D8">
        <w:rPr>
          <w:rFonts w:ascii="Arial" w:hAnsi="Arial" w:cs="Arial"/>
          <w:b/>
          <w:highlight w:val="green"/>
        </w:rPr>
        <w:t>Endorsed.</w:t>
      </w:r>
    </w:p>
    <w:p w14:paraId="3CC4B9BB" w14:textId="70F5AE21" w:rsidR="0098078E" w:rsidRDefault="0098078E" w:rsidP="0098078E">
      <w:pPr>
        <w:rPr>
          <w:color w:val="993300"/>
          <w:u w:val="single"/>
        </w:rPr>
      </w:pPr>
    </w:p>
    <w:p w14:paraId="61DCE19D" w14:textId="62160316" w:rsidR="0069522E" w:rsidRDefault="0098078E" w:rsidP="0098078E">
      <w:pPr>
        <w:pStyle w:val="6"/>
        <w:rPr>
          <w:rFonts w:eastAsiaTheme="minorEastAsia"/>
        </w:rPr>
      </w:pPr>
      <w:r>
        <w:rPr>
          <w:rFonts w:eastAsiaTheme="minorEastAsia"/>
        </w:rPr>
        <w:t>9</w:t>
      </w:r>
      <w:r w:rsidR="0069522E">
        <w:rPr>
          <w:rFonts w:eastAsiaTheme="minorEastAsia"/>
        </w:rPr>
        <w:t>.8.4.1.1</w:t>
      </w:r>
      <w:r w:rsidR="0069522E">
        <w:rPr>
          <w:rFonts w:eastAsiaTheme="minorEastAsia"/>
        </w:rPr>
        <w:tab/>
        <w:t>PDSCH requirements under Uni-directional scenario</w:t>
      </w:r>
      <w:bookmarkEnd w:id="116"/>
    </w:p>
    <w:p w14:paraId="71C82FB4" w14:textId="77777777" w:rsidR="0069522E" w:rsidRDefault="0069522E" w:rsidP="0069522E">
      <w:pPr>
        <w:rPr>
          <w:rFonts w:ascii="Arial" w:eastAsiaTheme="minorEastAsia" w:hAnsi="Arial" w:cs="Arial"/>
          <w:b/>
          <w:sz w:val="24"/>
        </w:rPr>
      </w:pPr>
      <w:r>
        <w:rPr>
          <w:rFonts w:ascii="Arial" w:hAnsi="Arial" w:cs="Arial"/>
          <w:b/>
          <w:color w:val="0000FF"/>
          <w:sz w:val="24"/>
        </w:rPr>
        <w:t>R4-2208076</w:t>
      </w:r>
      <w:r>
        <w:rPr>
          <w:rFonts w:ascii="Arial" w:hAnsi="Arial" w:cs="Arial"/>
          <w:b/>
          <w:color w:val="0000FF"/>
          <w:sz w:val="24"/>
        </w:rPr>
        <w:tab/>
      </w:r>
      <w:r>
        <w:rPr>
          <w:rFonts w:ascii="Arial" w:hAnsi="Arial" w:cs="Arial"/>
          <w:b/>
          <w:sz w:val="24"/>
        </w:rPr>
        <w:t>Simulation results of PDSCH requirement for Rel-17 FR2 HST</w:t>
      </w:r>
    </w:p>
    <w:p w14:paraId="27DB0D4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998D3BB" w14:textId="3E6E1A6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FF613D" w14:textId="77777777" w:rsidR="0069522E" w:rsidRDefault="0069522E" w:rsidP="0069522E">
      <w:pPr>
        <w:rPr>
          <w:rFonts w:ascii="Arial" w:hAnsi="Arial" w:cs="Arial"/>
          <w:b/>
          <w:sz w:val="24"/>
        </w:rPr>
      </w:pPr>
      <w:r>
        <w:rPr>
          <w:rFonts w:ascii="Arial" w:hAnsi="Arial" w:cs="Arial"/>
          <w:b/>
          <w:color w:val="0000FF"/>
          <w:sz w:val="24"/>
        </w:rPr>
        <w:t>R4-2209863</w:t>
      </w:r>
      <w:r>
        <w:rPr>
          <w:rFonts w:ascii="Arial" w:hAnsi="Arial" w:cs="Arial"/>
          <w:b/>
          <w:color w:val="0000FF"/>
          <w:sz w:val="24"/>
        </w:rPr>
        <w:tab/>
      </w:r>
      <w:r>
        <w:rPr>
          <w:rFonts w:ascii="Arial" w:hAnsi="Arial" w:cs="Arial"/>
          <w:b/>
          <w:sz w:val="24"/>
        </w:rPr>
        <w:t>Discussion on UE demodulation requirements for FR2 HST Uni-directional</w:t>
      </w:r>
    </w:p>
    <w:p w14:paraId="5E420C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E2511D" w14:textId="54FB2828"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E97E1" w14:textId="77777777" w:rsidR="0069522E" w:rsidRDefault="0069522E" w:rsidP="0069522E">
      <w:pPr>
        <w:pStyle w:val="6"/>
        <w:rPr>
          <w:rFonts w:eastAsiaTheme="minorEastAsia"/>
        </w:rPr>
      </w:pPr>
      <w:bookmarkStart w:id="117" w:name="_Toc101854510"/>
      <w:r>
        <w:rPr>
          <w:rFonts w:eastAsiaTheme="minorEastAsia"/>
        </w:rPr>
        <w:t>9.8.4.1.2</w:t>
      </w:r>
      <w:r>
        <w:rPr>
          <w:rFonts w:eastAsiaTheme="minorEastAsia"/>
        </w:rPr>
        <w:tab/>
        <w:t>PDSCH requirements under Bi-directional scenario</w:t>
      </w:r>
      <w:bookmarkEnd w:id="117"/>
    </w:p>
    <w:p w14:paraId="0925847C" w14:textId="77777777" w:rsidR="0069522E" w:rsidRDefault="0069522E" w:rsidP="0069522E">
      <w:pPr>
        <w:rPr>
          <w:rFonts w:ascii="Arial" w:eastAsiaTheme="minorEastAsia" w:hAnsi="Arial" w:cs="Arial"/>
          <w:b/>
          <w:sz w:val="24"/>
        </w:rPr>
      </w:pPr>
      <w:r>
        <w:rPr>
          <w:rFonts w:ascii="Arial" w:hAnsi="Arial" w:cs="Arial"/>
          <w:b/>
          <w:color w:val="0000FF"/>
          <w:sz w:val="24"/>
        </w:rPr>
        <w:t>R4-2209864</w:t>
      </w:r>
      <w:r>
        <w:rPr>
          <w:rFonts w:ascii="Arial" w:hAnsi="Arial" w:cs="Arial"/>
          <w:b/>
          <w:color w:val="0000FF"/>
          <w:sz w:val="24"/>
        </w:rPr>
        <w:tab/>
      </w:r>
      <w:r>
        <w:rPr>
          <w:rFonts w:ascii="Arial" w:hAnsi="Arial" w:cs="Arial"/>
          <w:b/>
          <w:sz w:val="24"/>
        </w:rPr>
        <w:t>Discussion on UE demodulation requirements for FR2 HST Bi-directional</w:t>
      </w:r>
    </w:p>
    <w:p w14:paraId="7F583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A0432" w14:textId="3B19EA0C"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FEB2C" w14:textId="77777777" w:rsidR="0069522E" w:rsidRDefault="0069522E" w:rsidP="0069522E">
      <w:pPr>
        <w:pStyle w:val="5"/>
        <w:rPr>
          <w:rFonts w:eastAsiaTheme="minorEastAsia"/>
        </w:rPr>
      </w:pPr>
      <w:bookmarkStart w:id="118" w:name="_Toc101854511"/>
      <w:r>
        <w:rPr>
          <w:rFonts w:eastAsiaTheme="minorEastAsia"/>
        </w:rPr>
        <w:t>9.8.4.2</w:t>
      </w:r>
      <w:r>
        <w:rPr>
          <w:rFonts w:eastAsiaTheme="minorEastAsia"/>
        </w:rPr>
        <w:tab/>
        <w:t>BS demodulation requirements</w:t>
      </w:r>
      <w:bookmarkEnd w:id="118"/>
    </w:p>
    <w:p w14:paraId="257DDE50" w14:textId="77777777" w:rsidR="0069522E" w:rsidRDefault="0069522E" w:rsidP="0069522E">
      <w:pPr>
        <w:rPr>
          <w:rFonts w:eastAsia="等线"/>
          <w:lang w:eastAsia="zh-CN"/>
        </w:rPr>
      </w:pPr>
      <w:r>
        <w:rPr>
          <w:rFonts w:eastAsia="等线"/>
          <w:lang w:eastAsia="zh-CN"/>
        </w:rPr>
        <w:t>-----------------------------------------------------------------------------------------------------------------------------------------------</w:t>
      </w:r>
    </w:p>
    <w:p w14:paraId="68C6690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[103-e][320] NR_HST_FR2_Demod_Part2</w:t>
      </w:r>
      <w:r>
        <w:rPr>
          <w:rFonts w:ascii="Arial" w:hAnsi="Arial" w:cs="Arial"/>
          <w:b/>
          <w:color w:val="C00000"/>
          <w:sz w:val="24"/>
          <w:u w:val="single"/>
          <w:lang w:eastAsia="zh-CN"/>
        </w:rPr>
        <w:t xml:space="preserve">, </w:t>
      </w:r>
      <w:r>
        <w:rPr>
          <w:rFonts w:ascii="Arial" w:hAnsi="Arial" w:cs="Arial"/>
          <w:b/>
          <w:color w:val="C00000"/>
          <w:sz w:val="24"/>
          <w:u w:val="single"/>
        </w:rPr>
        <w:t>AI 9.8.4.2-Mueller Axel</w:t>
      </w:r>
    </w:p>
    <w:p w14:paraId="1EB8BDDD" w14:textId="77777777" w:rsidR="0069522E" w:rsidRDefault="0069522E" w:rsidP="0069522E">
      <w:pPr>
        <w:overflowPunct/>
        <w:autoSpaceDE/>
        <w:adjustRightInd/>
        <w:spacing w:after="0"/>
        <w:rPr>
          <w:rFonts w:ascii="Arial" w:eastAsiaTheme="minorEastAsia" w:hAnsi="Arial" w:cs="Arial"/>
          <w:b/>
          <w:color w:val="C00000"/>
          <w:sz w:val="24"/>
          <w:u w:val="single"/>
          <w:lang w:val="en-US" w:eastAsia="en-GB"/>
        </w:rPr>
      </w:pPr>
    </w:p>
    <w:p w14:paraId="30588C38" w14:textId="77777777" w:rsidR="0069522E" w:rsidRDefault="0069522E" w:rsidP="0069522E">
      <w:pPr>
        <w:overflowPunct/>
        <w:autoSpaceDE/>
        <w:adjustRightInd/>
        <w:spacing w:after="0"/>
        <w:rPr>
          <w:rFonts w:ascii="等线" w:eastAsia="等线" w:hAnsi="等线" w:cs="宋体"/>
          <w:sz w:val="24"/>
          <w:szCs w:val="24"/>
          <w:lang w:val="en-US" w:eastAsia="zh-CN"/>
        </w:rPr>
      </w:pPr>
      <w:bookmarkStart w:id="119" w:name="_Hlk103640038"/>
      <w:r>
        <w:rPr>
          <w:rFonts w:ascii="Arial" w:hAnsi="Arial" w:cs="Arial"/>
          <w:b/>
          <w:color w:val="0000FF"/>
          <w:sz w:val="24"/>
          <w:u w:val="thick"/>
        </w:rPr>
        <w:t>R4-2210326</w:t>
      </w:r>
      <w:r>
        <w:rPr>
          <w:b/>
          <w:lang w:val="en-US" w:eastAsia="zh-CN"/>
        </w:rPr>
        <w:tab/>
      </w:r>
      <w:r>
        <w:rPr>
          <w:rFonts w:ascii="Arial" w:hAnsi="Arial" w:cs="Arial"/>
          <w:b/>
          <w:sz w:val="24"/>
        </w:rPr>
        <w:t>Email discussion summary for [103-e][320] NR_HST_FR2_Demod_Part2</w:t>
      </w:r>
    </w:p>
    <w:p w14:paraId="50081E61"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282478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AFDF8A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C3901E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209B4BB" w14:textId="3DE076ED" w:rsidR="0069522E" w:rsidRDefault="00790D8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R4-2210523 (from R4-2210326).</w:t>
      </w:r>
    </w:p>
    <w:p w14:paraId="79675946" w14:textId="4763D633" w:rsidR="0069522E" w:rsidRDefault="0069522E" w:rsidP="0069522E">
      <w:pPr>
        <w:overflowPunct/>
        <w:autoSpaceDE/>
        <w:adjustRightInd/>
        <w:spacing w:after="0"/>
        <w:rPr>
          <w:rFonts w:ascii="Arial" w:hAnsi="Arial" w:cs="Arial"/>
          <w:b/>
          <w:lang w:val="en-US" w:eastAsia="zh-CN"/>
        </w:rPr>
      </w:pPr>
    </w:p>
    <w:p w14:paraId="3CC26556" w14:textId="5A2D9E9F" w:rsidR="00790D8E" w:rsidRDefault="00790D8E" w:rsidP="00790D8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R4-2210523</w:t>
      </w:r>
      <w:r>
        <w:rPr>
          <w:b/>
          <w:lang w:val="en-US" w:eastAsia="zh-CN"/>
        </w:rPr>
        <w:tab/>
      </w:r>
      <w:r>
        <w:rPr>
          <w:rFonts w:ascii="Arial" w:hAnsi="Arial" w:cs="Arial"/>
          <w:b/>
          <w:sz w:val="24"/>
        </w:rPr>
        <w:t>Email discussion summary for [103-e][320] NR_HST_FR2_Demod_Part2</w:t>
      </w:r>
    </w:p>
    <w:p w14:paraId="08B67B46" w14:textId="77777777" w:rsidR="00790D8E" w:rsidRDefault="00790D8E" w:rsidP="00790D8E">
      <w:pPr>
        <w:overflowPunct/>
        <w:autoSpaceDE/>
        <w:adjustRightInd/>
        <w:spacing w:after="0"/>
        <w:rPr>
          <w:rFonts w:ascii="等线" w:eastAsia="等线" w:hAnsi="等线" w:cs="宋体"/>
          <w:sz w:val="24"/>
          <w:szCs w:val="24"/>
          <w:lang w:val="en-US" w:eastAsia="zh-CN"/>
        </w:rPr>
      </w:pPr>
    </w:p>
    <w:p w14:paraId="5BA3D68A" w14:textId="77777777" w:rsidR="00790D8E" w:rsidRDefault="00790D8E" w:rsidP="00790D8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76A491F" w14:textId="77777777" w:rsidR="00790D8E" w:rsidRDefault="00790D8E" w:rsidP="00790D8E">
      <w:pPr>
        <w:rPr>
          <w:rFonts w:ascii="Arial" w:hAnsi="Arial" w:cs="Arial"/>
          <w:b/>
          <w:lang w:val="en-US" w:eastAsia="zh-CN"/>
        </w:rPr>
      </w:pPr>
      <w:r>
        <w:rPr>
          <w:rFonts w:ascii="Arial" w:hAnsi="Arial" w:cs="Arial"/>
          <w:b/>
          <w:lang w:val="en-US" w:eastAsia="zh-CN"/>
        </w:rPr>
        <w:t xml:space="preserve">Abstract: </w:t>
      </w:r>
    </w:p>
    <w:p w14:paraId="0383EDB4" w14:textId="77777777" w:rsidR="00790D8E" w:rsidRDefault="00790D8E" w:rsidP="00790D8E">
      <w:pPr>
        <w:rPr>
          <w:rFonts w:ascii="Arial" w:hAnsi="Arial" w:cs="Arial"/>
          <w:b/>
          <w:lang w:val="en-US" w:eastAsia="zh-CN"/>
        </w:rPr>
      </w:pPr>
      <w:r>
        <w:rPr>
          <w:rFonts w:ascii="Arial" w:hAnsi="Arial" w:cs="Arial"/>
          <w:b/>
          <w:lang w:val="en-US" w:eastAsia="zh-CN"/>
        </w:rPr>
        <w:t xml:space="preserve">Discussion: </w:t>
      </w:r>
    </w:p>
    <w:p w14:paraId="7742B1C8" w14:textId="5B7A6E67" w:rsidR="00790D8E" w:rsidRDefault="00383116" w:rsidP="00790D8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bookmarkEnd w:id="119"/>
    <w:p w14:paraId="54AB49FB" w14:textId="77777777" w:rsidR="00790D8E" w:rsidRDefault="00790D8E" w:rsidP="00790D8E">
      <w:pPr>
        <w:overflowPunct/>
        <w:autoSpaceDE/>
        <w:adjustRightInd/>
        <w:spacing w:after="0"/>
        <w:rPr>
          <w:rFonts w:ascii="Arial" w:hAnsi="Arial" w:cs="Arial"/>
          <w:b/>
          <w:lang w:val="en-US" w:eastAsia="zh-CN"/>
        </w:rPr>
      </w:pPr>
    </w:p>
    <w:p w14:paraId="5C1D2F2D" w14:textId="262D0F20" w:rsidR="002553BE" w:rsidRDefault="002553BE" w:rsidP="0069522E">
      <w:pPr>
        <w:overflowPunct/>
        <w:autoSpaceDE/>
        <w:adjustRightInd/>
        <w:spacing w:after="0"/>
        <w:rPr>
          <w:rFonts w:ascii="Arial" w:hAnsi="Arial" w:cs="Arial"/>
          <w:b/>
          <w:lang w:val="en-US" w:eastAsia="zh-CN"/>
        </w:rPr>
      </w:pPr>
      <w:r w:rsidRPr="002553BE">
        <w:rPr>
          <w:rFonts w:ascii="Arial" w:hAnsi="Arial" w:cs="Arial"/>
          <w:b/>
          <w:color w:val="FF0000"/>
          <w:lang w:val="en-US" w:eastAsia="zh-CN"/>
        </w:rPr>
        <w:t>WF/LS</w:t>
      </w:r>
    </w:p>
    <w:p w14:paraId="44807638" w14:textId="57CE6383" w:rsidR="004C2D3E" w:rsidRDefault="004C2D3E" w:rsidP="004C2D3E">
      <w:pPr>
        <w:rPr>
          <w:rFonts w:ascii="Arial" w:hAnsi="Arial" w:cs="Arial"/>
          <w:b/>
          <w:sz w:val="24"/>
        </w:rPr>
      </w:pPr>
      <w:r>
        <w:rPr>
          <w:rFonts w:ascii="Arial" w:hAnsi="Arial" w:cs="Arial"/>
          <w:b/>
          <w:color w:val="0000FF"/>
          <w:sz w:val="24"/>
          <w:u w:val="thick"/>
        </w:rPr>
        <w:t>R4-2210655</w:t>
      </w:r>
      <w:r w:rsidRPr="00944C49">
        <w:rPr>
          <w:b/>
          <w:lang w:val="en-US" w:eastAsia="zh-CN"/>
        </w:rPr>
        <w:tab/>
      </w:r>
      <w:r w:rsidRPr="004C2D3E">
        <w:rPr>
          <w:rFonts w:ascii="Arial" w:hAnsi="Arial" w:cs="Arial"/>
          <w:b/>
          <w:sz w:val="24"/>
        </w:rPr>
        <w:t>WF on BS demodulation requirement for FR2 HST</w:t>
      </w:r>
    </w:p>
    <w:p w14:paraId="0F44191D" w14:textId="35DA738A" w:rsidR="004C2D3E" w:rsidRDefault="004C2D3E" w:rsidP="004C2D3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42842E0C" w14:textId="77777777" w:rsidR="004C2D3E" w:rsidRPr="00944C49" w:rsidRDefault="004C2D3E" w:rsidP="004C2D3E">
      <w:pPr>
        <w:rPr>
          <w:rFonts w:ascii="Arial" w:hAnsi="Arial" w:cs="Arial"/>
          <w:b/>
          <w:lang w:val="en-US" w:eastAsia="zh-CN"/>
        </w:rPr>
      </w:pPr>
      <w:r w:rsidRPr="00944C49">
        <w:rPr>
          <w:rFonts w:ascii="Arial" w:hAnsi="Arial" w:cs="Arial"/>
          <w:b/>
          <w:lang w:val="en-US" w:eastAsia="zh-CN"/>
        </w:rPr>
        <w:t xml:space="preserve">Abstract: </w:t>
      </w:r>
    </w:p>
    <w:p w14:paraId="63E76B42" w14:textId="77777777" w:rsidR="004C2D3E" w:rsidRDefault="004C2D3E" w:rsidP="004C2D3E">
      <w:pPr>
        <w:rPr>
          <w:rFonts w:ascii="Arial" w:hAnsi="Arial" w:cs="Arial"/>
          <w:b/>
          <w:lang w:val="en-US" w:eastAsia="zh-CN"/>
        </w:rPr>
      </w:pPr>
      <w:r w:rsidRPr="00944C49">
        <w:rPr>
          <w:rFonts w:ascii="Arial" w:hAnsi="Arial" w:cs="Arial"/>
          <w:b/>
          <w:lang w:val="en-US" w:eastAsia="zh-CN"/>
        </w:rPr>
        <w:t xml:space="preserve">Discussion: </w:t>
      </w:r>
    </w:p>
    <w:p w14:paraId="29AA0AE7" w14:textId="29DA4502" w:rsidR="002553BE" w:rsidRDefault="00383116" w:rsidP="004C2D3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3116">
        <w:rPr>
          <w:rFonts w:ascii="Arial" w:hAnsi="Arial" w:cs="Arial"/>
          <w:b/>
          <w:highlight w:val="green"/>
          <w:lang w:val="en-US" w:eastAsia="zh-CN"/>
        </w:rPr>
        <w:t>Approved.</w:t>
      </w:r>
    </w:p>
    <w:p w14:paraId="0CD8CFA3" w14:textId="0F46030B" w:rsidR="0069522E" w:rsidRDefault="0069522E" w:rsidP="0069522E">
      <w:pPr>
        <w:overflowPunct/>
        <w:autoSpaceDE/>
        <w:adjustRightInd/>
        <w:spacing w:after="0"/>
        <w:rPr>
          <w:rFonts w:ascii="Arial" w:hAnsi="Arial" w:cs="Arial"/>
          <w:b/>
          <w:color w:val="FF0000"/>
          <w:lang w:val="en-US" w:eastAsia="zh-CN"/>
        </w:rPr>
      </w:pPr>
    </w:p>
    <w:p w14:paraId="7C643BFF" w14:textId="5899FD8E" w:rsidR="004C2D3E" w:rsidRDefault="004C2D3E" w:rsidP="004C2D3E">
      <w:pPr>
        <w:rPr>
          <w:rFonts w:ascii="Arial" w:eastAsiaTheme="minorEastAsia" w:hAnsi="Arial" w:cs="Arial"/>
          <w:b/>
          <w:sz w:val="24"/>
        </w:rPr>
      </w:pPr>
      <w:r>
        <w:rPr>
          <w:rFonts w:ascii="Arial" w:hAnsi="Arial" w:cs="Arial"/>
          <w:b/>
          <w:color w:val="0000FF"/>
          <w:sz w:val="24"/>
        </w:rPr>
        <w:t>R4-2210656</w:t>
      </w:r>
      <w:r>
        <w:rPr>
          <w:rFonts w:ascii="Arial" w:hAnsi="Arial" w:cs="Arial"/>
          <w:b/>
          <w:color w:val="0000FF"/>
          <w:sz w:val="24"/>
        </w:rPr>
        <w:tab/>
      </w:r>
      <w:proofErr w:type="spellStart"/>
      <w:r w:rsidRPr="004C2D3E">
        <w:rPr>
          <w:rFonts w:ascii="Arial" w:hAnsi="Arial" w:cs="Arial"/>
          <w:b/>
          <w:sz w:val="24"/>
        </w:rPr>
        <w:t>DraftCR</w:t>
      </w:r>
      <w:proofErr w:type="spellEnd"/>
      <w:r w:rsidRPr="004C2D3E">
        <w:rPr>
          <w:rFonts w:ascii="Arial" w:hAnsi="Arial" w:cs="Arial"/>
          <w:b/>
          <w:sz w:val="24"/>
        </w:rPr>
        <w:t xml:space="preserve"> to TS 38.104: HST FR2 PUSCH performance requirements</w:t>
      </w:r>
    </w:p>
    <w:p w14:paraId="2C5E986E" w14:textId="41C506D6" w:rsidR="004C2D3E" w:rsidRDefault="004C2D3E" w:rsidP="004C2D3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Intel</w:t>
      </w:r>
    </w:p>
    <w:p w14:paraId="5134F1A4" w14:textId="77777777" w:rsidR="00383116" w:rsidRDefault="00383116" w:rsidP="004C2D3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440A71ED" w14:textId="7201FC32" w:rsidR="004C2D3E" w:rsidRDefault="004C2D3E" w:rsidP="004C2D3E">
      <w:pPr>
        <w:rPr>
          <w:color w:val="993300"/>
          <w:u w:val="single"/>
        </w:rPr>
      </w:pPr>
    </w:p>
    <w:p w14:paraId="7FF08A0A" w14:textId="6E98FDFE" w:rsidR="004C2D3E" w:rsidRDefault="004C2D3E" w:rsidP="004C2D3E">
      <w:pPr>
        <w:rPr>
          <w:rFonts w:ascii="Arial" w:eastAsiaTheme="minorEastAsia" w:hAnsi="Arial" w:cs="Arial"/>
          <w:b/>
          <w:sz w:val="24"/>
        </w:rPr>
      </w:pPr>
      <w:r>
        <w:rPr>
          <w:rFonts w:ascii="Arial" w:hAnsi="Arial" w:cs="Arial"/>
          <w:b/>
          <w:color w:val="0000FF"/>
          <w:sz w:val="24"/>
        </w:rPr>
        <w:t>R4-2210657</w:t>
      </w:r>
      <w:r>
        <w:rPr>
          <w:rFonts w:ascii="Arial" w:hAnsi="Arial" w:cs="Arial"/>
          <w:b/>
          <w:color w:val="0000FF"/>
          <w:sz w:val="24"/>
        </w:rPr>
        <w:tab/>
      </w:r>
      <w:proofErr w:type="spellStart"/>
      <w:r w:rsidRPr="004C2D3E">
        <w:rPr>
          <w:rFonts w:ascii="Arial" w:hAnsi="Arial" w:cs="Arial"/>
          <w:b/>
          <w:sz w:val="24"/>
        </w:rPr>
        <w:t>DraftCR</w:t>
      </w:r>
      <w:proofErr w:type="spellEnd"/>
      <w:r w:rsidRPr="004C2D3E">
        <w:rPr>
          <w:rFonts w:ascii="Arial" w:hAnsi="Arial" w:cs="Arial"/>
          <w:b/>
          <w:sz w:val="24"/>
        </w:rPr>
        <w:t xml:space="preserve"> to TS 38.104: FRC for HST FR2 PUSCH performance requirements</w:t>
      </w:r>
    </w:p>
    <w:p w14:paraId="49ECA43C" w14:textId="77777777" w:rsidR="004C2D3E" w:rsidRDefault="004C2D3E" w:rsidP="004C2D3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Intel</w:t>
      </w:r>
    </w:p>
    <w:p w14:paraId="4DDB791B" w14:textId="77777777" w:rsidR="00383116" w:rsidRDefault="00383116" w:rsidP="004C2D3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16655C5A" w14:textId="2FF10F0F" w:rsidR="004C2D3E" w:rsidRDefault="004C2D3E" w:rsidP="004C2D3E">
      <w:pPr>
        <w:rPr>
          <w:color w:val="993300"/>
          <w:u w:val="single"/>
        </w:rPr>
      </w:pPr>
    </w:p>
    <w:p w14:paraId="0BEF74E5" w14:textId="77777777" w:rsidR="004C2D3E" w:rsidRDefault="004C2D3E" w:rsidP="0069522E">
      <w:pPr>
        <w:overflowPunct/>
        <w:autoSpaceDE/>
        <w:adjustRightInd/>
        <w:spacing w:after="0"/>
        <w:rPr>
          <w:rFonts w:ascii="Arial" w:hAnsi="Arial" w:cs="Arial"/>
          <w:b/>
          <w:color w:val="FF0000"/>
          <w:lang w:val="en-US" w:eastAsia="zh-CN"/>
        </w:rPr>
      </w:pPr>
    </w:p>
    <w:p w14:paraId="465D9346" w14:textId="42EF68FE" w:rsidR="009B00F5" w:rsidRDefault="009B00F5" w:rsidP="009B00F5">
      <w:pPr>
        <w:rPr>
          <w:rFonts w:ascii="Arial" w:eastAsiaTheme="minorEastAsia" w:hAnsi="Arial" w:cs="Arial"/>
          <w:b/>
          <w:sz w:val="24"/>
        </w:rPr>
      </w:pPr>
      <w:r>
        <w:rPr>
          <w:rFonts w:ascii="Arial" w:hAnsi="Arial" w:cs="Arial"/>
          <w:b/>
          <w:color w:val="0000FF"/>
          <w:sz w:val="24"/>
        </w:rPr>
        <w:t>R4-2211127</w:t>
      </w:r>
      <w:r>
        <w:rPr>
          <w:rFonts w:ascii="Arial" w:hAnsi="Arial" w:cs="Arial"/>
          <w:b/>
          <w:color w:val="0000FF"/>
          <w:sz w:val="24"/>
        </w:rPr>
        <w:tab/>
      </w:r>
      <w:proofErr w:type="spellStart"/>
      <w:r w:rsidRPr="009B00F5">
        <w:rPr>
          <w:rFonts w:ascii="Arial" w:hAnsi="Arial" w:cs="Arial"/>
          <w:b/>
          <w:sz w:val="24"/>
        </w:rPr>
        <w:t>DraftCR</w:t>
      </w:r>
      <w:proofErr w:type="spellEnd"/>
      <w:r w:rsidRPr="009B00F5">
        <w:rPr>
          <w:rFonts w:ascii="Arial" w:hAnsi="Arial" w:cs="Arial"/>
          <w:b/>
          <w:sz w:val="24"/>
        </w:rPr>
        <w:t xml:space="preserve"> to TS 38.141-2: FRC for HST FR2 PUSCH performance requirements</w:t>
      </w:r>
    </w:p>
    <w:p w14:paraId="0EE7B701" w14:textId="1E9C4AC3" w:rsidR="009B00F5" w:rsidRDefault="009B00F5" w:rsidP="009B00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Intel</w:t>
      </w:r>
    </w:p>
    <w:p w14:paraId="2DBE9537" w14:textId="77777777" w:rsidR="00383116" w:rsidRDefault="00383116" w:rsidP="009B00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6A645B48" w14:textId="649470F7" w:rsidR="009B00F5" w:rsidRDefault="009B00F5" w:rsidP="009B00F5">
      <w:pPr>
        <w:rPr>
          <w:color w:val="993300"/>
          <w:u w:val="single"/>
        </w:rPr>
      </w:pPr>
    </w:p>
    <w:p w14:paraId="2877BE7E" w14:textId="77777777" w:rsidR="004C2D3E" w:rsidRDefault="004C2D3E" w:rsidP="0069522E">
      <w:pPr>
        <w:overflowPunct/>
        <w:autoSpaceDE/>
        <w:adjustRightInd/>
        <w:spacing w:after="0"/>
        <w:rPr>
          <w:rFonts w:ascii="Arial" w:hAnsi="Arial" w:cs="Arial"/>
          <w:b/>
          <w:color w:val="FF0000"/>
          <w:lang w:val="en-US" w:eastAsia="zh-CN"/>
        </w:rPr>
      </w:pPr>
    </w:p>
    <w:p w14:paraId="74A267C5" w14:textId="77777777" w:rsidR="0069522E" w:rsidRDefault="0069522E" w:rsidP="0069522E">
      <w:pPr>
        <w:overflowPunct/>
        <w:autoSpaceDE/>
        <w:adjustRightInd/>
        <w:spacing w:after="0"/>
        <w:rPr>
          <w:rFonts w:ascii="Arial" w:hAnsi="Arial" w:cs="Arial"/>
          <w:b/>
          <w:color w:val="FF0000"/>
          <w:lang w:val="en-US" w:eastAsia="zh-CN"/>
        </w:rPr>
      </w:pPr>
    </w:p>
    <w:p w14:paraId="1573DC51" w14:textId="2C2183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383116">
        <w:rPr>
          <w:rFonts w:ascii="Arial" w:hAnsi="Arial" w:cs="Arial"/>
          <w:b/>
          <w:color w:val="FF0000"/>
          <w:lang w:val="en-US" w:eastAsia="zh-CN"/>
        </w:rPr>
        <w:t>2</w:t>
      </w:r>
      <w:r w:rsidR="00383116" w:rsidRPr="00383116">
        <w:rPr>
          <w:rFonts w:ascii="Arial" w:hAnsi="Arial" w:cs="Arial"/>
          <w:b/>
          <w:color w:val="FF0000"/>
          <w:vertAlign w:val="superscript"/>
          <w:lang w:val="en-US" w:eastAsia="zh-CN"/>
        </w:rPr>
        <w:t>nd</w:t>
      </w:r>
      <w:r w:rsidR="00383116">
        <w:rPr>
          <w:rFonts w:ascii="Arial" w:hAnsi="Arial" w:cs="Arial"/>
          <w:b/>
          <w:color w:val="FF0000"/>
          <w:lang w:val="en-US" w:eastAsia="zh-CN"/>
        </w:rPr>
        <w:t xml:space="preserve"> </w:t>
      </w:r>
      <w:r>
        <w:rPr>
          <w:rFonts w:ascii="Arial" w:hAnsi="Arial" w:cs="Arial"/>
          <w:b/>
          <w:color w:val="FF0000"/>
          <w:lang w:val="en-US" w:eastAsia="zh-CN"/>
        </w:rPr>
        <w:t>round</w:t>
      </w:r>
    </w:p>
    <w:p w14:paraId="1CBD252E" w14:textId="77777777" w:rsidR="00383116" w:rsidRDefault="00383116" w:rsidP="0069522E">
      <w:pPr>
        <w:overflowPunct/>
        <w:autoSpaceDE/>
        <w:adjustRightInd/>
        <w:spacing w:after="0"/>
        <w:rPr>
          <w:rFonts w:ascii="Arial" w:hAnsi="Arial" w:cs="Arial"/>
          <w:b/>
          <w:color w:val="FF0000"/>
          <w:lang w:val="en-US" w:eastAsia="zh-CN"/>
        </w:rPr>
      </w:pPr>
    </w:p>
    <w:tbl>
      <w:tblPr>
        <w:tblStyle w:val="Tabellengitternetz1"/>
        <w:tblW w:w="9499" w:type="dxa"/>
        <w:tblInd w:w="171" w:type="dxa"/>
        <w:tblLook w:val="04A0" w:firstRow="1" w:lastRow="0" w:firstColumn="1" w:lastColumn="0" w:noHBand="0" w:noVBand="1"/>
      </w:tblPr>
      <w:tblGrid>
        <w:gridCol w:w="1559"/>
        <w:gridCol w:w="2791"/>
        <w:gridCol w:w="1417"/>
        <w:gridCol w:w="1985"/>
        <w:gridCol w:w="1747"/>
      </w:tblGrid>
      <w:tr w:rsidR="00383116" w:rsidRPr="00383116" w14:paraId="227C8FE7" w14:textId="77777777" w:rsidTr="00383116">
        <w:tc>
          <w:tcPr>
            <w:tcW w:w="1559" w:type="dxa"/>
            <w:hideMark/>
          </w:tcPr>
          <w:p w14:paraId="3C347A11" w14:textId="77777777" w:rsidR="00383116" w:rsidRPr="00383116" w:rsidRDefault="00383116">
            <w:pPr>
              <w:spacing w:after="120"/>
              <w:rPr>
                <w:b/>
                <w:bCs/>
                <w:sz w:val="16"/>
                <w:szCs w:val="16"/>
                <w:lang w:val="sv-SE"/>
              </w:rPr>
            </w:pPr>
            <w:r w:rsidRPr="00383116">
              <w:rPr>
                <w:b/>
                <w:bCs/>
                <w:sz w:val="16"/>
                <w:szCs w:val="16"/>
                <w:lang w:val="sv-SE"/>
              </w:rPr>
              <w:t>Tdoc number</w:t>
            </w:r>
          </w:p>
        </w:tc>
        <w:tc>
          <w:tcPr>
            <w:tcW w:w="2791" w:type="dxa"/>
            <w:hideMark/>
          </w:tcPr>
          <w:p w14:paraId="443BBD7C" w14:textId="77777777" w:rsidR="00383116" w:rsidRPr="00383116" w:rsidRDefault="00383116">
            <w:pPr>
              <w:spacing w:after="120"/>
              <w:rPr>
                <w:b/>
                <w:bCs/>
                <w:sz w:val="16"/>
                <w:szCs w:val="16"/>
                <w:lang w:val="sv-SE"/>
              </w:rPr>
            </w:pPr>
            <w:r w:rsidRPr="00383116">
              <w:rPr>
                <w:b/>
                <w:bCs/>
                <w:sz w:val="16"/>
                <w:szCs w:val="16"/>
                <w:lang w:val="sv-SE"/>
              </w:rPr>
              <w:t>Title</w:t>
            </w:r>
          </w:p>
        </w:tc>
        <w:tc>
          <w:tcPr>
            <w:tcW w:w="1417" w:type="dxa"/>
            <w:hideMark/>
          </w:tcPr>
          <w:p w14:paraId="42E119AF" w14:textId="77777777" w:rsidR="00383116" w:rsidRPr="00383116" w:rsidRDefault="00383116">
            <w:pPr>
              <w:spacing w:after="120"/>
              <w:rPr>
                <w:b/>
                <w:bCs/>
                <w:sz w:val="16"/>
                <w:szCs w:val="16"/>
                <w:lang w:val="sv-SE"/>
              </w:rPr>
            </w:pPr>
            <w:r w:rsidRPr="00383116">
              <w:rPr>
                <w:b/>
                <w:bCs/>
                <w:sz w:val="16"/>
                <w:szCs w:val="16"/>
                <w:lang w:val="sv-SE"/>
              </w:rPr>
              <w:t>Source</w:t>
            </w:r>
          </w:p>
        </w:tc>
        <w:tc>
          <w:tcPr>
            <w:tcW w:w="1985" w:type="dxa"/>
            <w:hideMark/>
          </w:tcPr>
          <w:p w14:paraId="50A32E08" w14:textId="77777777" w:rsidR="00383116" w:rsidRPr="00383116" w:rsidRDefault="00383116">
            <w:pPr>
              <w:spacing w:after="120"/>
              <w:rPr>
                <w:b/>
                <w:bCs/>
                <w:sz w:val="16"/>
                <w:szCs w:val="16"/>
                <w:lang w:val="sv-SE"/>
              </w:rPr>
            </w:pPr>
            <w:r w:rsidRPr="00383116">
              <w:rPr>
                <w:b/>
                <w:bCs/>
                <w:sz w:val="16"/>
                <w:szCs w:val="16"/>
                <w:lang w:val="sv-SE"/>
              </w:rPr>
              <w:t xml:space="preserve">Status  </w:t>
            </w:r>
          </w:p>
        </w:tc>
        <w:tc>
          <w:tcPr>
            <w:tcW w:w="1747" w:type="dxa"/>
            <w:hideMark/>
          </w:tcPr>
          <w:p w14:paraId="1F29D27C" w14:textId="77777777" w:rsidR="00383116" w:rsidRPr="00383116" w:rsidRDefault="00383116">
            <w:pPr>
              <w:spacing w:after="120"/>
              <w:rPr>
                <w:b/>
                <w:bCs/>
                <w:sz w:val="16"/>
                <w:szCs w:val="16"/>
                <w:lang w:val="sv-SE"/>
              </w:rPr>
            </w:pPr>
            <w:r w:rsidRPr="00383116">
              <w:rPr>
                <w:b/>
                <w:bCs/>
                <w:sz w:val="16"/>
                <w:szCs w:val="16"/>
                <w:lang w:val="sv-SE"/>
              </w:rPr>
              <w:t>Comments</w:t>
            </w:r>
          </w:p>
        </w:tc>
      </w:tr>
      <w:tr w:rsidR="00383116" w:rsidRPr="00383116" w14:paraId="54D1F1ED" w14:textId="77777777" w:rsidTr="00383116">
        <w:tc>
          <w:tcPr>
            <w:tcW w:w="1559" w:type="dxa"/>
            <w:hideMark/>
          </w:tcPr>
          <w:p w14:paraId="1FA954E1" w14:textId="77777777" w:rsidR="00383116" w:rsidRPr="00383116" w:rsidRDefault="00383116">
            <w:pPr>
              <w:rPr>
                <w:sz w:val="16"/>
                <w:szCs w:val="16"/>
              </w:rPr>
            </w:pPr>
            <w:r w:rsidRPr="00383116">
              <w:rPr>
                <w:sz w:val="16"/>
                <w:szCs w:val="16"/>
              </w:rPr>
              <w:t>R4-2210655</w:t>
            </w:r>
          </w:p>
        </w:tc>
        <w:tc>
          <w:tcPr>
            <w:tcW w:w="2791" w:type="dxa"/>
            <w:hideMark/>
          </w:tcPr>
          <w:p w14:paraId="3E2A0BE9" w14:textId="77777777" w:rsidR="00383116" w:rsidRPr="00383116" w:rsidRDefault="00383116">
            <w:pPr>
              <w:rPr>
                <w:sz w:val="16"/>
                <w:szCs w:val="16"/>
                <w:lang w:val="sv-SE"/>
              </w:rPr>
            </w:pPr>
            <w:r w:rsidRPr="00383116">
              <w:rPr>
                <w:sz w:val="16"/>
                <w:szCs w:val="16"/>
                <w:lang w:val="sv-SE"/>
              </w:rPr>
              <w:t>WF on BS demodulation requirement for FR2 HST</w:t>
            </w:r>
          </w:p>
        </w:tc>
        <w:tc>
          <w:tcPr>
            <w:tcW w:w="1417" w:type="dxa"/>
            <w:hideMark/>
          </w:tcPr>
          <w:p w14:paraId="6E17D11E" w14:textId="77777777" w:rsidR="00383116" w:rsidRPr="00383116" w:rsidRDefault="00383116">
            <w:pPr>
              <w:rPr>
                <w:sz w:val="16"/>
                <w:szCs w:val="16"/>
                <w:lang w:val="sv-SE"/>
              </w:rPr>
            </w:pPr>
            <w:r w:rsidRPr="00383116">
              <w:rPr>
                <w:sz w:val="16"/>
                <w:szCs w:val="16"/>
                <w:lang w:val="sv-SE"/>
              </w:rPr>
              <w:t>Nokia, Nokia Shanghai Bell</w:t>
            </w:r>
          </w:p>
        </w:tc>
        <w:tc>
          <w:tcPr>
            <w:tcW w:w="1985" w:type="dxa"/>
            <w:hideMark/>
          </w:tcPr>
          <w:p w14:paraId="22BE662F" w14:textId="77777777" w:rsidR="00383116" w:rsidRPr="00383116" w:rsidRDefault="00383116">
            <w:pPr>
              <w:rPr>
                <w:sz w:val="16"/>
                <w:szCs w:val="16"/>
                <w:highlight w:val="green"/>
                <w:lang w:val="sv-SE"/>
              </w:rPr>
            </w:pPr>
            <w:r w:rsidRPr="00383116">
              <w:rPr>
                <w:sz w:val="16"/>
                <w:szCs w:val="16"/>
                <w:highlight w:val="green"/>
                <w:lang w:val="sv-SE"/>
              </w:rPr>
              <w:t>Approved</w:t>
            </w:r>
          </w:p>
        </w:tc>
        <w:tc>
          <w:tcPr>
            <w:tcW w:w="1747" w:type="dxa"/>
            <w:hideMark/>
          </w:tcPr>
          <w:p w14:paraId="7D62DD55" w14:textId="77777777" w:rsidR="00383116" w:rsidRPr="00383116" w:rsidRDefault="00383116">
            <w:pPr>
              <w:rPr>
                <w:sz w:val="16"/>
                <w:szCs w:val="16"/>
                <w:lang w:val="sv-SE"/>
              </w:rPr>
            </w:pPr>
            <w:r w:rsidRPr="00383116">
              <w:rPr>
                <w:sz w:val="16"/>
                <w:szCs w:val="16"/>
                <w:lang w:val="sv-SE"/>
              </w:rPr>
              <w:t>WF</w:t>
            </w:r>
          </w:p>
        </w:tc>
      </w:tr>
      <w:tr w:rsidR="00383116" w:rsidRPr="00383116" w14:paraId="3A2E4C90" w14:textId="77777777" w:rsidTr="00383116">
        <w:tc>
          <w:tcPr>
            <w:tcW w:w="1559" w:type="dxa"/>
            <w:hideMark/>
          </w:tcPr>
          <w:p w14:paraId="153AE83E" w14:textId="77777777" w:rsidR="00383116" w:rsidRPr="00383116" w:rsidRDefault="00383116">
            <w:pPr>
              <w:rPr>
                <w:sz w:val="16"/>
                <w:szCs w:val="16"/>
              </w:rPr>
            </w:pPr>
            <w:r w:rsidRPr="00383116">
              <w:rPr>
                <w:sz w:val="16"/>
                <w:szCs w:val="16"/>
              </w:rPr>
              <w:t>R4-2210912</w:t>
            </w:r>
          </w:p>
        </w:tc>
        <w:tc>
          <w:tcPr>
            <w:tcW w:w="2791" w:type="dxa"/>
            <w:hideMark/>
          </w:tcPr>
          <w:p w14:paraId="0FEC4F85" w14:textId="77777777" w:rsidR="00383116" w:rsidRPr="00383116" w:rsidRDefault="00383116">
            <w:pPr>
              <w:rPr>
                <w:sz w:val="16"/>
                <w:szCs w:val="16"/>
                <w:lang w:val="sv-SE"/>
              </w:rPr>
            </w:pPr>
            <w:r w:rsidRPr="00383116">
              <w:rPr>
                <w:sz w:val="16"/>
                <w:szCs w:val="16"/>
                <w:lang w:val="sv-SE"/>
              </w:rPr>
              <w:t>Draft CR on HST FR2 BS applicability rule (38.141-2, Rel-17)</w:t>
            </w:r>
          </w:p>
        </w:tc>
        <w:tc>
          <w:tcPr>
            <w:tcW w:w="1417" w:type="dxa"/>
            <w:hideMark/>
          </w:tcPr>
          <w:p w14:paraId="77B34F3F" w14:textId="77777777" w:rsidR="00383116" w:rsidRPr="00383116" w:rsidRDefault="00383116">
            <w:pPr>
              <w:rPr>
                <w:sz w:val="16"/>
                <w:szCs w:val="16"/>
                <w:lang w:val="sv-SE"/>
              </w:rPr>
            </w:pPr>
            <w:r w:rsidRPr="00383116">
              <w:rPr>
                <w:sz w:val="16"/>
                <w:szCs w:val="16"/>
                <w:lang w:val="sv-SE"/>
              </w:rPr>
              <w:t>Huawei</w:t>
            </w:r>
          </w:p>
        </w:tc>
        <w:tc>
          <w:tcPr>
            <w:tcW w:w="1985" w:type="dxa"/>
            <w:hideMark/>
          </w:tcPr>
          <w:p w14:paraId="34F40AFD"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1156635B" w14:textId="77777777" w:rsidR="00383116" w:rsidRPr="00383116" w:rsidRDefault="00383116">
            <w:pPr>
              <w:rPr>
                <w:sz w:val="16"/>
                <w:szCs w:val="16"/>
                <w:lang w:val="sv-SE"/>
              </w:rPr>
            </w:pPr>
          </w:p>
        </w:tc>
      </w:tr>
      <w:tr w:rsidR="00383116" w:rsidRPr="00383116" w14:paraId="2D77289E" w14:textId="77777777" w:rsidTr="00383116">
        <w:tc>
          <w:tcPr>
            <w:tcW w:w="1559" w:type="dxa"/>
            <w:hideMark/>
          </w:tcPr>
          <w:p w14:paraId="1D3BF420" w14:textId="77777777" w:rsidR="00383116" w:rsidRPr="00383116" w:rsidRDefault="00383116">
            <w:pPr>
              <w:rPr>
                <w:sz w:val="16"/>
                <w:szCs w:val="16"/>
              </w:rPr>
            </w:pPr>
            <w:r w:rsidRPr="00383116">
              <w:rPr>
                <w:sz w:val="16"/>
                <w:szCs w:val="16"/>
              </w:rPr>
              <w:t>R4-2210913</w:t>
            </w:r>
          </w:p>
        </w:tc>
        <w:tc>
          <w:tcPr>
            <w:tcW w:w="2791" w:type="dxa"/>
            <w:hideMark/>
          </w:tcPr>
          <w:p w14:paraId="201131DD" w14:textId="77777777" w:rsidR="00383116" w:rsidRPr="00383116" w:rsidRDefault="00383116">
            <w:pPr>
              <w:rPr>
                <w:sz w:val="16"/>
                <w:szCs w:val="16"/>
                <w:lang w:val="sv-SE"/>
              </w:rPr>
            </w:pPr>
            <w:r w:rsidRPr="00383116">
              <w:rPr>
                <w:sz w:val="16"/>
                <w:szCs w:val="16"/>
                <w:lang w:val="sv-SE"/>
              </w:rPr>
              <w:t>draftCR to TS 38.104 on HST FR2 Channel Conditions</w:t>
            </w:r>
          </w:p>
        </w:tc>
        <w:tc>
          <w:tcPr>
            <w:tcW w:w="1417" w:type="dxa"/>
            <w:hideMark/>
          </w:tcPr>
          <w:p w14:paraId="4EB2B4A4" w14:textId="77777777" w:rsidR="00383116" w:rsidRPr="00383116" w:rsidRDefault="00383116">
            <w:pPr>
              <w:rPr>
                <w:sz w:val="16"/>
                <w:szCs w:val="16"/>
                <w:lang w:val="sv-SE"/>
              </w:rPr>
            </w:pPr>
            <w:r w:rsidRPr="00383116">
              <w:rPr>
                <w:sz w:val="16"/>
                <w:szCs w:val="16"/>
                <w:lang w:val="sv-SE"/>
              </w:rPr>
              <w:t>Nokia, Nokia Shanghai Bell</w:t>
            </w:r>
          </w:p>
        </w:tc>
        <w:tc>
          <w:tcPr>
            <w:tcW w:w="1985" w:type="dxa"/>
            <w:hideMark/>
          </w:tcPr>
          <w:p w14:paraId="38C8CAC0"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0A16F30E" w14:textId="77777777" w:rsidR="00383116" w:rsidRPr="00383116" w:rsidRDefault="00383116">
            <w:pPr>
              <w:rPr>
                <w:sz w:val="16"/>
                <w:szCs w:val="16"/>
                <w:lang w:val="sv-SE"/>
              </w:rPr>
            </w:pPr>
          </w:p>
        </w:tc>
      </w:tr>
      <w:tr w:rsidR="00383116" w:rsidRPr="00383116" w14:paraId="5FEFDCB5" w14:textId="77777777" w:rsidTr="00383116">
        <w:tc>
          <w:tcPr>
            <w:tcW w:w="1559" w:type="dxa"/>
            <w:hideMark/>
          </w:tcPr>
          <w:p w14:paraId="4F5E08A5" w14:textId="77777777" w:rsidR="00383116" w:rsidRPr="00383116" w:rsidRDefault="00383116">
            <w:pPr>
              <w:rPr>
                <w:sz w:val="16"/>
                <w:szCs w:val="16"/>
              </w:rPr>
            </w:pPr>
            <w:r w:rsidRPr="00383116">
              <w:rPr>
                <w:sz w:val="16"/>
                <w:szCs w:val="16"/>
              </w:rPr>
              <w:t>R4-2210914</w:t>
            </w:r>
          </w:p>
        </w:tc>
        <w:tc>
          <w:tcPr>
            <w:tcW w:w="2791" w:type="dxa"/>
            <w:hideMark/>
          </w:tcPr>
          <w:p w14:paraId="657E7436" w14:textId="77777777" w:rsidR="00383116" w:rsidRPr="00383116" w:rsidRDefault="00383116">
            <w:pPr>
              <w:rPr>
                <w:sz w:val="16"/>
                <w:szCs w:val="16"/>
                <w:lang w:val="sv-SE"/>
              </w:rPr>
            </w:pPr>
            <w:r w:rsidRPr="00383116">
              <w:rPr>
                <w:sz w:val="16"/>
                <w:szCs w:val="16"/>
                <w:lang w:val="sv-SE"/>
              </w:rPr>
              <w:t>draftCR to TS 38.141-2 on HST FR2 Channel Conditions</w:t>
            </w:r>
          </w:p>
        </w:tc>
        <w:tc>
          <w:tcPr>
            <w:tcW w:w="1417" w:type="dxa"/>
            <w:hideMark/>
          </w:tcPr>
          <w:p w14:paraId="3F3D2664" w14:textId="77777777" w:rsidR="00383116" w:rsidRPr="00383116" w:rsidRDefault="00383116">
            <w:pPr>
              <w:rPr>
                <w:sz w:val="16"/>
                <w:szCs w:val="16"/>
                <w:lang w:val="sv-SE"/>
              </w:rPr>
            </w:pPr>
            <w:r w:rsidRPr="00383116">
              <w:rPr>
                <w:sz w:val="16"/>
                <w:szCs w:val="16"/>
                <w:lang w:val="sv-SE"/>
              </w:rPr>
              <w:t>Nokia, Nokia Shanghai Bell</w:t>
            </w:r>
          </w:p>
        </w:tc>
        <w:tc>
          <w:tcPr>
            <w:tcW w:w="1985" w:type="dxa"/>
            <w:hideMark/>
          </w:tcPr>
          <w:p w14:paraId="27F69DF3"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3B164207" w14:textId="77777777" w:rsidR="00383116" w:rsidRPr="00383116" w:rsidRDefault="00383116">
            <w:pPr>
              <w:rPr>
                <w:sz w:val="16"/>
                <w:szCs w:val="16"/>
                <w:lang w:val="sv-SE"/>
              </w:rPr>
            </w:pPr>
          </w:p>
        </w:tc>
      </w:tr>
      <w:tr w:rsidR="00383116" w:rsidRPr="00383116" w14:paraId="7AC73423" w14:textId="77777777" w:rsidTr="00383116">
        <w:tc>
          <w:tcPr>
            <w:tcW w:w="1559" w:type="dxa"/>
            <w:hideMark/>
          </w:tcPr>
          <w:p w14:paraId="0FF3079D" w14:textId="77777777" w:rsidR="00383116" w:rsidRPr="00383116" w:rsidRDefault="00383116">
            <w:pPr>
              <w:rPr>
                <w:sz w:val="16"/>
                <w:szCs w:val="16"/>
              </w:rPr>
            </w:pPr>
            <w:r w:rsidRPr="00383116">
              <w:rPr>
                <w:sz w:val="16"/>
                <w:szCs w:val="16"/>
              </w:rPr>
              <w:t>R4-2210915</w:t>
            </w:r>
          </w:p>
        </w:tc>
        <w:tc>
          <w:tcPr>
            <w:tcW w:w="2791" w:type="dxa"/>
            <w:hideMark/>
          </w:tcPr>
          <w:p w14:paraId="7977CF2C" w14:textId="77777777" w:rsidR="00383116" w:rsidRPr="00383116" w:rsidRDefault="00383116">
            <w:pPr>
              <w:rPr>
                <w:sz w:val="16"/>
                <w:szCs w:val="16"/>
                <w:lang w:val="sv-SE"/>
              </w:rPr>
            </w:pPr>
            <w:r w:rsidRPr="00383116">
              <w:rPr>
                <w:sz w:val="16"/>
                <w:szCs w:val="16"/>
                <w:lang w:val="sv-SE"/>
              </w:rPr>
              <w:t>Draft CR to 38.141-2: Inttroduction of HST PUSCH requirements</w:t>
            </w:r>
          </w:p>
        </w:tc>
        <w:tc>
          <w:tcPr>
            <w:tcW w:w="1417" w:type="dxa"/>
            <w:hideMark/>
          </w:tcPr>
          <w:p w14:paraId="0453D395" w14:textId="77777777" w:rsidR="00383116" w:rsidRPr="00383116" w:rsidRDefault="00383116">
            <w:pPr>
              <w:rPr>
                <w:sz w:val="16"/>
                <w:szCs w:val="16"/>
                <w:lang w:val="sv-SE"/>
              </w:rPr>
            </w:pPr>
            <w:r w:rsidRPr="00383116">
              <w:rPr>
                <w:sz w:val="16"/>
                <w:szCs w:val="16"/>
                <w:lang w:val="sv-SE"/>
              </w:rPr>
              <w:t>Ericsson, Samsung</w:t>
            </w:r>
          </w:p>
        </w:tc>
        <w:tc>
          <w:tcPr>
            <w:tcW w:w="1985" w:type="dxa"/>
            <w:hideMark/>
          </w:tcPr>
          <w:p w14:paraId="1EE8B3B4"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6042B92F" w14:textId="77777777" w:rsidR="00383116" w:rsidRPr="00383116" w:rsidRDefault="00383116">
            <w:pPr>
              <w:rPr>
                <w:sz w:val="16"/>
                <w:szCs w:val="16"/>
                <w:lang w:val="sv-SE"/>
              </w:rPr>
            </w:pPr>
          </w:p>
        </w:tc>
      </w:tr>
      <w:tr w:rsidR="00383116" w:rsidRPr="00383116" w14:paraId="23436629" w14:textId="77777777" w:rsidTr="00383116">
        <w:tc>
          <w:tcPr>
            <w:tcW w:w="1559" w:type="dxa"/>
            <w:hideMark/>
          </w:tcPr>
          <w:p w14:paraId="47280A6A" w14:textId="77777777" w:rsidR="00383116" w:rsidRPr="00383116" w:rsidRDefault="00383116">
            <w:pPr>
              <w:rPr>
                <w:sz w:val="16"/>
                <w:szCs w:val="16"/>
              </w:rPr>
            </w:pPr>
            <w:r w:rsidRPr="00383116">
              <w:rPr>
                <w:sz w:val="16"/>
                <w:szCs w:val="16"/>
              </w:rPr>
              <w:lastRenderedPageBreak/>
              <w:t>R4-2210916</w:t>
            </w:r>
          </w:p>
        </w:tc>
        <w:tc>
          <w:tcPr>
            <w:tcW w:w="2791" w:type="dxa"/>
            <w:hideMark/>
          </w:tcPr>
          <w:p w14:paraId="66246D55" w14:textId="77777777" w:rsidR="00383116" w:rsidRPr="00383116" w:rsidRDefault="00383116">
            <w:pPr>
              <w:rPr>
                <w:sz w:val="16"/>
                <w:szCs w:val="16"/>
                <w:lang w:val="sv-SE"/>
              </w:rPr>
            </w:pPr>
            <w:r w:rsidRPr="00383116">
              <w:rPr>
                <w:sz w:val="16"/>
                <w:szCs w:val="16"/>
                <w:lang w:val="sv-SE"/>
              </w:rPr>
              <w:t>Draft CR on BS Manufacturer declaration for FR2 HST for TS 38.141-2</w:t>
            </w:r>
          </w:p>
        </w:tc>
        <w:tc>
          <w:tcPr>
            <w:tcW w:w="1417" w:type="dxa"/>
            <w:hideMark/>
          </w:tcPr>
          <w:p w14:paraId="1E833424" w14:textId="77777777" w:rsidR="00383116" w:rsidRPr="00383116" w:rsidRDefault="00383116">
            <w:pPr>
              <w:rPr>
                <w:sz w:val="16"/>
                <w:szCs w:val="16"/>
                <w:lang w:val="sv-SE"/>
              </w:rPr>
            </w:pPr>
            <w:r w:rsidRPr="00383116">
              <w:rPr>
                <w:sz w:val="16"/>
                <w:szCs w:val="16"/>
                <w:lang w:val="sv-SE"/>
              </w:rPr>
              <w:t>Samsung, Nokia, Nokia Shanghai Bell</w:t>
            </w:r>
          </w:p>
        </w:tc>
        <w:tc>
          <w:tcPr>
            <w:tcW w:w="1985" w:type="dxa"/>
            <w:hideMark/>
          </w:tcPr>
          <w:p w14:paraId="2A740FE3"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419243E4" w14:textId="77777777" w:rsidR="00383116" w:rsidRPr="00383116" w:rsidRDefault="00383116">
            <w:pPr>
              <w:rPr>
                <w:sz w:val="16"/>
                <w:szCs w:val="16"/>
                <w:lang w:val="sv-SE"/>
              </w:rPr>
            </w:pPr>
          </w:p>
        </w:tc>
      </w:tr>
      <w:tr w:rsidR="00383116" w:rsidRPr="00383116" w14:paraId="0E5E51DA" w14:textId="77777777" w:rsidTr="00383116">
        <w:tc>
          <w:tcPr>
            <w:tcW w:w="1559" w:type="dxa"/>
            <w:hideMark/>
          </w:tcPr>
          <w:p w14:paraId="6BB2EEAF" w14:textId="77777777" w:rsidR="00383116" w:rsidRPr="00383116" w:rsidRDefault="00383116">
            <w:pPr>
              <w:rPr>
                <w:sz w:val="16"/>
                <w:szCs w:val="16"/>
              </w:rPr>
            </w:pPr>
            <w:r w:rsidRPr="00383116">
              <w:rPr>
                <w:sz w:val="16"/>
                <w:szCs w:val="16"/>
              </w:rPr>
              <w:t>R4-2210656</w:t>
            </w:r>
          </w:p>
        </w:tc>
        <w:tc>
          <w:tcPr>
            <w:tcW w:w="2791" w:type="dxa"/>
            <w:hideMark/>
          </w:tcPr>
          <w:p w14:paraId="4A7BADD4" w14:textId="77777777" w:rsidR="00383116" w:rsidRPr="00383116" w:rsidRDefault="00383116">
            <w:pPr>
              <w:rPr>
                <w:sz w:val="16"/>
                <w:szCs w:val="16"/>
                <w:lang w:val="sv-SE"/>
              </w:rPr>
            </w:pPr>
            <w:r w:rsidRPr="00383116">
              <w:rPr>
                <w:sz w:val="16"/>
                <w:szCs w:val="16"/>
                <w:lang w:val="sv-SE"/>
              </w:rPr>
              <w:t>DraftCR to TS 38.104: HST FR2 PUSCH performance requirements</w:t>
            </w:r>
          </w:p>
        </w:tc>
        <w:tc>
          <w:tcPr>
            <w:tcW w:w="1417" w:type="dxa"/>
            <w:hideMark/>
          </w:tcPr>
          <w:p w14:paraId="05C87A68" w14:textId="77777777" w:rsidR="00383116" w:rsidRPr="00383116" w:rsidRDefault="00383116">
            <w:pPr>
              <w:rPr>
                <w:sz w:val="16"/>
                <w:szCs w:val="16"/>
                <w:lang w:val="sv-SE"/>
              </w:rPr>
            </w:pPr>
            <w:r w:rsidRPr="00383116">
              <w:rPr>
                <w:sz w:val="16"/>
                <w:szCs w:val="16"/>
                <w:lang w:val="sv-SE"/>
              </w:rPr>
              <w:t>Intel Corporation</w:t>
            </w:r>
          </w:p>
        </w:tc>
        <w:tc>
          <w:tcPr>
            <w:tcW w:w="1985" w:type="dxa"/>
            <w:hideMark/>
          </w:tcPr>
          <w:p w14:paraId="770C99D5"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3976671B" w14:textId="77777777" w:rsidR="00383116" w:rsidRPr="00383116" w:rsidRDefault="00383116">
            <w:pPr>
              <w:rPr>
                <w:sz w:val="16"/>
                <w:szCs w:val="16"/>
                <w:lang w:val="sv-SE"/>
              </w:rPr>
            </w:pPr>
          </w:p>
        </w:tc>
      </w:tr>
      <w:tr w:rsidR="00383116" w:rsidRPr="00383116" w14:paraId="1419CAEE" w14:textId="77777777" w:rsidTr="00383116">
        <w:tc>
          <w:tcPr>
            <w:tcW w:w="1559" w:type="dxa"/>
            <w:hideMark/>
          </w:tcPr>
          <w:p w14:paraId="5376BFE8" w14:textId="77777777" w:rsidR="00383116" w:rsidRPr="00383116" w:rsidRDefault="00383116">
            <w:pPr>
              <w:rPr>
                <w:sz w:val="16"/>
                <w:szCs w:val="16"/>
              </w:rPr>
            </w:pPr>
            <w:r w:rsidRPr="00383116">
              <w:rPr>
                <w:sz w:val="16"/>
                <w:szCs w:val="16"/>
              </w:rPr>
              <w:t>R4-2210657</w:t>
            </w:r>
          </w:p>
        </w:tc>
        <w:tc>
          <w:tcPr>
            <w:tcW w:w="2791" w:type="dxa"/>
            <w:hideMark/>
          </w:tcPr>
          <w:p w14:paraId="0DAD0B77" w14:textId="77777777" w:rsidR="00383116" w:rsidRPr="00383116" w:rsidRDefault="00383116">
            <w:pPr>
              <w:rPr>
                <w:sz w:val="16"/>
                <w:szCs w:val="16"/>
                <w:lang w:val="sv-SE"/>
              </w:rPr>
            </w:pPr>
            <w:r w:rsidRPr="00383116">
              <w:rPr>
                <w:sz w:val="16"/>
                <w:szCs w:val="16"/>
                <w:lang w:val="sv-SE"/>
              </w:rPr>
              <w:t>DraftCR to TS 38.104: FRC for HST FR2 PUSCH performance requirements</w:t>
            </w:r>
          </w:p>
        </w:tc>
        <w:tc>
          <w:tcPr>
            <w:tcW w:w="1417" w:type="dxa"/>
            <w:hideMark/>
          </w:tcPr>
          <w:p w14:paraId="429D8216" w14:textId="77777777" w:rsidR="00383116" w:rsidRPr="00383116" w:rsidRDefault="00383116">
            <w:pPr>
              <w:rPr>
                <w:sz w:val="16"/>
                <w:szCs w:val="16"/>
                <w:lang w:val="sv-SE"/>
              </w:rPr>
            </w:pPr>
            <w:r w:rsidRPr="00383116">
              <w:rPr>
                <w:sz w:val="16"/>
                <w:szCs w:val="16"/>
                <w:lang w:val="sv-SE"/>
              </w:rPr>
              <w:t>Intel Corporation</w:t>
            </w:r>
          </w:p>
        </w:tc>
        <w:tc>
          <w:tcPr>
            <w:tcW w:w="1985" w:type="dxa"/>
            <w:hideMark/>
          </w:tcPr>
          <w:p w14:paraId="2F946620"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6B1EB52F" w14:textId="77777777" w:rsidR="00383116" w:rsidRPr="00383116" w:rsidRDefault="00383116">
            <w:pPr>
              <w:rPr>
                <w:sz w:val="16"/>
                <w:szCs w:val="16"/>
                <w:lang w:val="sv-SE"/>
              </w:rPr>
            </w:pPr>
          </w:p>
        </w:tc>
      </w:tr>
      <w:tr w:rsidR="00383116" w:rsidRPr="00383116" w14:paraId="6E256B4E" w14:textId="77777777" w:rsidTr="00383116">
        <w:tc>
          <w:tcPr>
            <w:tcW w:w="1559" w:type="dxa"/>
            <w:hideMark/>
          </w:tcPr>
          <w:p w14:paraId="3C8AD3DE" w14:textId="77777777" w:rsidR="00383116" w:rsidRPr="00383116" w:rsidRDefault="00383116">
            <w:pPr>
              <w:rPr>
                <w:sz w:val="16"/>
                <w:szCs w:val="16"/>
              </w:rPr>
            </w:pPr>
            <w:r w:rsidRPr="00383116">
              <w:rPr>
                <w:sz w:val="16"/>
                <w:szCs w:val="16"/>
              </w:rPr>
              <w:t>R4-2211127</w:t>
            </w:r>
          </w:p>
        </w:tc>
        <w:tc>
          <w:tcPr>
            <w:tcW w:w="2791" w:type="dxa"/>
            <w:hideMark/>
          </w:tcPr>
          <w:p w14:paraId="34EEC976" w14:textId="77777777" w:rsidR="00383116" w:rsidRPr="00383116" w:rsidRDefault="00383116">
            <w:pPr>
              <w:rPr>
                <w:sz w:val="16"/>
                <w:szCs w:val="16"/>
                <w:lang w:val="sv-SE"/>
              </w:rPr>
            </w:pPr>
            <w:r w:rsidRPr="00383116">
              <w:rPr>
                <w:sz w:val="16"/>
                <w:szCs w:val="16"/>
                <w:lang w:val="sv-SE"/>
              </w:rPr>
              <w:t>DraftCR to TS 38.141-2: FRC for HST FR2 PUSCH performance requirements</w:t>
            </w:r>
          </w:p>
        </w:tc>
        <w:tc>
          <w:tcPr>
            <w:tcW w:w="1417" w:type="dxa"/>
            <w:hideMark/>
          </w:tcPr>
          <w:p w14:paraId="47B3773A" w14:textId="77777777" w:rsidR="00383116" w:rsidRPr="00383116" w:rsidRDefault="00383116">
            <w:pPr>
              <w:rPr>
                <w:sz w:val="16"/>
                <w:szCs w:val="16"/>
                <w:lang w:val="sv-SE"/>
              </w:rPr>
            </w:pPr>
            <w:r w:rsidRPr="00383116">
              <w:rPr>
                <w:sz w:val="16"/>
                <w:szCs w:val="16"/>
                <w:lang w:val="sv-SE"/>
              </w:rPr>
              <w:t>Intel Corporation</w:t>
            </w:r>
          </w:p>
        </w:tc>
        <w:tc>
          <w:tcPr>
            <w:tcW w:w="1985" w:type="dxa"/>
            <w:hideMark/>
          </w:tcPr>
          <w:p w14:paraId="4AF1D139"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39F459CA" w14:textId="77777777" w:rsidR="00383116" w:rsidRPr="00383116" w:rsidRDefault="00383116">
            <w:pPr>
              <w:rPr>
                <w:sz w:val="16"/>
                <w:szCs w:val="16"/>
                <w:lang w:val="sv-SE"/>
              </w:rPr>
            </w:pPr>
          </w:p>
        </w:tc>
      </w:tr>
      <w:tr w:rsidR="00383116" w:rsidRPr="00383116" w14:paraId="798236CC" w14:textId="77777777" w:rsidTr="00383116">
        <w:tc>
          <w:tcPr>
            <w:tcW w:w="1559" w:type="dxa"/>
            <w:hideMark/>
          </w:tcPr>
          <w:p w14:paraId="2C926FC5" w14:textId="77777777" w:rsidR="00383116" w:rsidRPr="00383116" w:rsidRDefault="00383116">
            <w:pPr>
              <w:rPr>
                <w:sz w:val="16"/>
                <w:szCs w:val="16"/>
              </w:rPr>
            </w:pPr>
            <w:r w:rsidRPr="00383116">
              <w:rPr>
                <w:sz w:val="16"/>
                <w:szCs w:val="16"/>
              </w:rPr>
              <w:t>R4-2210917</w:t>
            </w:r>
          </w:p>
        </w:tc>
        <w:tc>
          <w:tcPr>
            <w:tcW w:w="2791" w:type="dxa"/>
            <w:hideMark/>
          </w:tcPr>
          <w:p w14:paraId="08D6A9B8" w14:textId="77777777" w:rsidR="00383116" w:rsidRPr="00383116" w:rsidRDefault="00383116">
            <w:pPr>
              <w:rPr>
                <w:sz w:val="16"/>
                <w:szCs w:val="16"/>
                <w:lang w:val="sv-SE"/>
              </w:rPr>
            </w:pPr>
            <w:r w:rsidRPr="00383116">
              <w:rPr>
                <w:sz w:val="16"/>
                <w:szCs w:val="16"/>
                <w:lang w:val="sv-SE"/>
              </w:rPr>
              <w:t>Draft CR for TS 38.104, Introduce performance requirements for UL TA</w:t>
            </w:r>
          </w:p>
        </w:tc>
        <w:tc>
          <w:tcPr>
            <w:tcW w:w="1417" w:type="dxa"/>
            <w:hideMark/>
          </w:tcPr>
          <w:p w14:paraId="2E39A075" w14:textId="77777777" w:rsidR="00383116" w:rsidRPr="00383116" w:rsidRDefault="00383116">
            <w:pPr>
              <w:rPr>
                <w:sz w:val="16"/>
                <w:szCs w:val="16"/>
                <w:lang w:val="sv-SE"/>
              </w:rPr>
            </w:pPr>
            <w:r w:rsidRPr="00383116">
              <w:rPr>
                <w:sz w:val="16"/>
                <w:szCs w:val="16"/>
                <w:lang w:val="sv-SE"/>
              </w:rPr>
              <w:t>CATT</w:t>
            </w:r>
          </w:p>
        </w:tc>
        <w:tc>
          <w:tcPr>
            <w:tcW w:w="1985" w:type="dxa"/>
            <w:hideMark/>
          </w:tcPr>
          <w:p w14:paraId="73CD6D36"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2AE3A01D" w14:textId="77777777" w:rsidR="00383116" w:rsidRPr="00383116" w:rsidRDefault="00383116">
            <w:pPr>
              <w:rPr>
                <w:sz w:val="16"/>
                <w:szCs w:val="16"/>
                <w:lang w:val="sv-SE"/>
              </w:rPr>
            </w:pPr>
          </w:p>
        </w:tc>
      </w:tr>
      <w:tr w:rsidR="00383116" w:rsidRPr="00383116" w14:paraId="57C88984" w14:textId="77777777" w:rsidTr="00383116">
        <w:tc>
          <w:tcPr>
            <w:tcW w:w="1559" w:type="dxa"/>
            <w:hideMark/>
          </w:tcPr>
          <w:p w14:paraId="137D2E24" w14:textId="77777777" w:rsidR="00383116" w:rsidRPr="00383116" w:rsidRDefault="00383116">
            <w:pPr>
              <w:rPr>
                <w:sz w:val="16"/>
                <w:szCs w:val="16"/>
              </w:rPr>
            </w:pPr>
            <w:r w:rsidRPr="00383116">
              <w:rPr>
                <w:sz w:val="16"/>
                <w:szCs w:val="16"/>
                <w:lang w:eastAsia="sv-SE"/>
              </w:rPr>
              <w:t>R4-2210918</w:t>
            </w:r>
          </w:p>
        </w:tc>
        <w:tc>
          <w:tcPr>
            <w:tcW w:w="2791" w:type="dxa"/>
            <w:hideMark/>
          </w:tcPr>
          <w:p w14:paraId="445FE2A2" w14:textId="77777777" w:rsidR="00383116" w:rsidRPr="00383116" w:rsidRDefault="00383116">
            <w:pPr>
              <w:rPr>
                <w:sz w:val="16"/>
                <w:szCs w:val="16"/>
                <w:lang w:val="sv-SE"/>
              </w:rPr>
            </w:pPr>
            <w:r w:rsidRPr="00383116">
              <w:rPr>
                <w:sz w:val="16"/>
                <w:szCs w:val="16"/>
                <w:lang w:eastAsia="sv-SE"/>
              </w:rPr>
              <w:t>Draft CR for TS 38.141-2, Introduce performance requirements for UL TA</w:t>
            </w:r>
          </w:p>
        </w:tc>
        <w:tc>
          <w:tcPr>
            <w:tcW w:w="1417" w:type="dxa"/>
            <w:hideMark/>
          </w:tcPr>
          <w:p w14:paraId="2D864C9A" w14:textId="77777777" w:rsidR="00383116" w:rsidRPr="00383116" w:rsidRDefault="00383116">
            <w:pPr>
              <w:rPr>
                <w:sz w:val="16"/>
                <w:szCs w:val="16"/>
                <w:lang w:val="sv-SE"/>
              </w:rPr>
            </w:pPr>
            <w:r w:rsidRPr="00383116">
              <w:rPr>
                <w:sz w:val="16"/>
                <w:szCs w:val="16"/>
                <w:lang w:eastAsia="sv-SE"/>
              </w:rPr>
              <w:t>CATT</w:t>
            </w:r>
          </w:p>
        </w:tc>
        <w:tc>
          <w:tcPr>
            <w:tcW w:w="1985" w:type="dxa"/>
            <w:hideMark/>
          </w:tcPr>
          <w:p w14:paraId="14356B11" w14:textId="77777777" w:rsidR="00383116" w:rsidRPr="00383116" w:rsidRDefault="00383116">
            <w:pPr>
              <w:rPr>
                <w:sz w:val="16"/>
                <w:szCs w:val="16"/>
                <w:highlight w:val="green"/>
                <w:lang w:val="sv-SE"/>
              </w:rPr>
            </w:pPr>
            <w:r w:rsidRPr="00383116">
              <w:rPr>
                <w:sz w:val="16"/>
                <w:szCs w:val="16"/>
                <w:highlight w:val="green"/>
                <w:lang w:val="sv-SE"/>
              </w:rPr>
              <w:t>Endorsed</w:t>
            </w:r>
          </w:p>
        </w:tc>
        <w:tc>
          <w:tcPr>
            <w:tcW w:w="1747" w:type="dxa"/>
          </w:tcPr>
          <w:p w14:paraId="60592AB7" w14:textId="77777777" w:rsidR="00383116" w:rsidRPr="00383116" w:rsidRDefault="00383116">
            <w:pPr>
              <w:rPr>
                <w:sz w:val="16"/>
                <w:szCs w:val="16"/>
                <w:lang w:val="sv-SE"/>
              </w:rPr>
            </w:pPr>
          </w:p>
        </w:tc>
      </w:tr>
      <w:tr w:rsidR="00383116" w:rsidRPr="00383116" w14:paraId="71C7AB4C" w14:textId="77777777" w:rsidTr="00383116">
        <w:tc>
          <w:tcPr>
            <w:tcW w:w="1559" w:type="dxa"/>
          </w:tcPr>
          <w:p w14:paraId="3EA5C561" w14:textId="66BB9806" w:rsidR="00383116" w:rsidRPr="00383116" w:rsidRDefault="00383116" w:rsidP="00383116">
            <w:pPr>
              <w:rPr>
                <w:sz w:val="16"/>
                <w:szCs w:val="16"/>
                <w:lang w:eastAsia="sv-SE"/>
              </w:rPr>
            </w:pPr>
            <w:r w:rsidRPr="00525E6C">
              <w:rPr>
                <w:sz w:val="16"/>
                <w:szCs w:val="16"/>
              </w:rPr>
              <w:t>R4-2209868</w:t>
            </w:r>
          </w:p>
        </w:tc>
        <w:tc>
          <w:tcPr>
            <w:tcW w:w="2791" w:type="dxa"/>
          </w:tcPr>
          <w:p w14:paraId="7891E996" w14:textId="77051D90" w:rsidR="00383116" w:rsidRPr="00383116" w:rsidRDefault="00383116" w:rsidP="00383116">
            <w:pPr>
              <w:rPr>
                <w:sz w:val="16"/>
                <w:szCs w:val="16"/>
                <w:lang w:eastAsia="sv-SE"/>
              </w:rPr>
            </w:pPr>
            <w:r w:rsidRPr="00525E6C">
              <w:rPr>
                <w:sz w:val="16"/>
                <w:szCs w:val="16"/>
                <w:lang w:val="en-US"/>
              </w:rPr>
              <w:t>Draft CR on PRACH minimum requirements for high speed train (38.104, Rel-17)</w:t>
            </w:r>
          </w:p>
        </w:tc>
        <w:tc>
          <w:tcPr>
            <w:tcW w:w="1417" w:type="dxa"/>
          </w:tcPr>
          <w:p w14:paraId="10BB070C" w14:textId="1A4C149A" w:rsidR="00383116" w:rsidRPr="00383116" w:rsidRDefault="00383116" w:rsidP="00383116">
            <w:pPr>
              <w:rPr>
                <w:sz w:val="16"/>
                <w:szCs w:val="16"/>
                <w:lang w:eastAsia="sv-SE"/>
              </w:rPr>
            </w:pPr>
            <w:r w:rsidRPr="00525E6C">
              <w:rPr>
                <w:sz w:val="16"/>
                <w:szCs w:val="16"/>
                <w:lang w:val="en-US"/>
              </w:rPr>
              <w:t xml:space="preserve">Huawei, </w:t>
            </w:r>
            <w:proofErr w:type="spellStart"/>
            <w:r w:rsidRPr="00525E6C">
              <w:rPr>
                <w:sz w:val="16"/>
                <w:szCs w:val="16"/>
                <w:lang w:val="en-US"/>
              </w:rPr>
              <w:t>HiSilicon</w:t>
            </w:r>
            <w:proofErr w:type="spellEnd"/>
          </w:p>
        </w:tc>
        <w:tc>
          <w:tcPr>
            <w:tcW w:w="1985" w:type="dxa"/>
          </w:tcPr>
          <w:p w14:paraId="720A0C08" w14:textId="73BF1203" w:rsidR="00383116" w:rsidRPr="00383116" w:rsidRDefault="00383116" w:rsidP="00383116">
            <w:pPr>
              <w:rPr>
                <w:sz w:val="16"/>
                <w:szCs w:val="16"/>
                <w:highlight w:val="green"/>
                <w:lang w:val="sv-SE"/>
              </w:rPr>
            </w:pPr>
            <w:r w:rsidRPr="00525E6C">
              <w:rPr>
                <w:sz w:val="16"/>
                <w:szCs w:val="16"/>
                <w:highlight w:val="green"/>
              </w:rPr>
              <w:t>Endorsed</w:t>
            </w:r>
          </w:p>
        </w:tc>
        <w:tc>
          <w:tcPr>
            <w:tcW w:w="1747" w:type="dxa"/>
          </w:tcPr>
          <w:p w14:paraId="067C8359" w14:textId="7E0F9037" w:rsidR="00383116" w:rsidRPr="00383116" w:rsidRDefault="00383116" w:rsidP="00383116">
            <w:pPr>
              <w:rPr>
                <w:sz w:val="16"/>
                <w:szCs w:val="16"/>
                <w:lang w:val="sv-SE"/>
              </w:rPr>
            </w:pPr>
          </w:p>
        </w:tc>
      </w:tr>
      <w:tr w:rsidR="00383116" w:rsidRPr="00383116" w14:paraId="5AEC2348" w14:textId="77777777" w:rsidTr="00383116">
        <w:tc>
          <w:tcPr>
            <w:tcW w:w="1559" w:type="dxa"/>
          </w:tcPr>
          <w:p w14:paraId="23023B03" w14:textId="0B0383E3" w:rsidR="00383116" w:rsidRPr="00383116" w:rsidRDefault="00383116" w:rsidP="00383116">
            <w:pPr>
              <w:rPr>
                <w:sz w:val="16"/>
                <w:szCs w:val="16"/>
                <w:lang w:eastAsia="sv-SE"/>
              </w:rPr>
            </w:pPr>
            <w:r w:rsidRPr="00525E6C">
              <w:rPr>
                <w:sz w:val="16"/>
                <w:szCs w:val="16"/>
              </w:rPr>
              <w:t>R4-2209869</w:t>
            </w:r>
          </w:p>
        </w:tc>
        <w:tc>
          <w:tcPr>
            <w:tcW w:w="2791" w:type="dxa"/>
          </w:tcPr>
          <w:p w14:paraId="279EA29B" w14:textId="0422F488" w:rsidR="00383116" w:rsidRPr="00383116" w:rsidRDefault="00383116" w:rsidP="00383116">
            <w:pPr>
              <w:rPr>
                <w:sz w:val="16"/>
                <w:szCs w:val="16"/>
                <w:lang w:eastAsia="sv-SE"/>
              </w:rPr>
            </w:pPr>
            <w:r w:rsidRPr="00525E6C">
              <w:rPr>
                <w:sz w:val="16"/>
                <w:szCs w:val="16"/>
                <w:lang w:val="en-US"/>
              </w:rPr>
              <w:t>Draft CR on PRACH test requirement for high speed train (38.141-2, Rel-17)</w:t>
            </w:r>
          </w:p>
        </w:tc>
        <w:tc>
          <w:tcPr>
            <w:tcW w:w="1417" w:type="dxa"/>
          </w:tcPr>
          <w:p w14:paraId="0BD0D6D9" w14:textId="4C0BA733" w:rsidR="00383116" w:rsidRPr="00383116" w:rsidRDefault="00383116" w:rsidP="00383116">
            <w:pPr>
              <w:rPr>
                <w:sz w:val="16"/>
                <w:szCs w:val="16"/>
                <w:lang w:eastAsia="sv-SE"/>
              </w:rPr>
            </w:pPr>
            <w:r w:rsidRPr="00525E6C">
              <w:rPr>
                <w:sz w:val="16"/>
                <w:szCs w:val="16"/>
                <w:lang w:val="en-US"/>
              </w:rPr>
              <w:t xml:space="preserve">Huawei, </w:t>
            </w:r>
            <w:proofErr w:type="spellStart"/>
            <w:r w:rsidRPr="00525E6C">
              <w:rPr>
                <w:sz w:val="16"/>
                <w:szCs w:val="16"/>
                <w:lang w:val="en-US"/>
              </w:rPr>
              <w:t>HiSilicon</w:t>
            </w:r>
            <w:proofErr w:type="spellEnd"/>
          </w:p>
        </w:tc>
        <w:tc>
          <w:tcPr>
            <w:tcW w:w="1985" w:type="dxa"/>
          </w:tcPr>
          <w:p w14:paraId="65CF01B2" w14:textId="761A264B" w:rsidR="00383116" w:rsidRPr="00383116" w:rsidRDefault="00383116" w:rsidP="00383116">
            <w:pPr>
              <w:rPr>
                <w:sz w:val="16"/>
                <w:szCs w:val="16"/>
                <w:highlight w:val="green"/>
                <w:lang w:val="sv-SE"/>
              </w:rPr>
            </w:pPr>
            <w:r w:rsidRPr="00525E6C">
              <w:rPr>
                <w:sz w:val="16"/>
                <w:szCs w:val="16"/>
                <w:highlight w:val="green"/>
              </w:rPr>
              <w:t>Endorsed</w:t>
            </w:r>
          </w:p>
        </w:tc>
        <w:tc>
          <w:tcPr>
            <w:tcW w:w="1747" w:type="dxa"/>
          </w:tcPr>
          <w:p w14:paraId="5180F2B6" w14:textId="31DEE63C" w:rsidR="00383116" w:rsidRPr="00383116" w:rsidRDefault="00383116" w:rsidP="00383116">
            <w:pPr>
              <w:rPr>
                <w:sz w:val="16"/>
                <w:szCs w:val="16"/>
                <w:lang w:val="sv-SE"/>
              </w:rPr>
            </w:pPr>
          </w:p>
        </w:tc>
      </w:tr>
    </w:tbl>
    <w:p w14:paraId="1FA68DF0" w14:textId="77777777" w:rsidR="00383116" w:rsidRDefault="00383116" w:rsidP="0069522E">
      <w:pPr>
        <w:overflowPunct/>
        <w:autoSpaceDE/>
        <w:adjustRightInd/>
        <w:spacing w:after="0"/>
        <w:rPr>
          <w:rFonts w:ascii="Arial" w:hAnsi="Arial" w:cs="Arial"/>
          <w:b/>
          <w:color w:val="FF0000"/>
          <w:lang w:val="en-US" w:eastAsia="zh-CN"/>
        </w:rPr>
      </w:pPr>
    </w:p>
    <w:p w14:paraId="18D7CAB2" w14:textId="77777777" w:rsidR="0069522E" w:rsidRDefault="0069522E" w:rsidP="0069522E">
      <w:pPr>
        <w:overflowPunct/>
        <w:autoSpaceDE/>
        <w:adjustRightInd/>
        <w:spacing w:after="0"/>
        <w:rPr>
          <w:rFonts w:ascii="Arial" w:hAnsi="Arial" w:cs="Arial"/>
          <w:b/>
          <w:lang w:val="en-US" w:eastAsia="zh-CN"/>
        </w:rPr>
      </w:pPr>
    </w:p>
    <w:p w14:paraId="76A04CFB" w14:textId="77777777" w:rsidR="0069522E" w:rsidRDefault="0069522E" w:rsidP="0069522E">
      <w:pPr>
        <w:overflowPunct/>
        <w:autoSpaceDE/>
        <w:adjustRightInd/>
        <w:spacing w:after="0"/>
        <w:rPr>
          <w:rFonts w:ascii="Arial" w:eastAsiaTheme="minorEastAsia" w:hAnsi="Arial" w:cs="Arial"/>
          <w:b/>
          <w:lang w:val="en-US" w:eastAsia="zh-CN"/>
        </w:rPr>
      </w:pPr>
    </w:p>
    <w:p w14:paraId="7EB6321D" w14:textId="77777777" w:rsidR="0069522E" w:rsidRDefault="0069522E" w:rsidP="0069522E">
      <w:pPr>
        <w:rPr>
          <w:lang w:val="en-US" w:eastAsia="zh-CN"/>
        </w:rPr>
      </w:pPr>
      <w:r>
        <w:rPr>
          <w:lang w:val="en-US" w:eastAsia="zh-CN"/>
        </w:rPr>
        <w:t>--------------------------------------------------------------End--------------------------------------------------------------------------</w:t>
      </w:r>
    </w:p>
    <w:p w14:paraId="2EAD8955" w14:textId="77777777" w:rsidR="0069522E" w:rsidRDefault="0069522E" w:rsidP="0069522E">
      <w:pPr>
        <w:rPr>
          <w:lang w:val="en-US" w:eastAsia="en-GB"/>
        </w:rPr>
      </w:pPr>
    </w:p>
    <w:p w14:paraId="527A5307" w14:textId="77777777" w:rsidR="0069522E" w:rsidRDefault="0069522E" w:rsidP="0069522E">
      <w:pPr>
        <w:rPr>
          <w:rFonts w:ascii="Arial" w:hAnsi="Arial" w:cs="Arial"/>
          <w:b/>
          <w:sz w:val="24"/>
        </w:rPr>
      </w:pPr>
      <w:r>
        <w:rPr>
          <w:rFonts w:ascii="Arial" w:hAnsi="Arial" w:cs="Arial"/>
          <w:b/>
          <w:color w:val="0000FF"/>
          <w:sz w:val="24"/>
        </w:rPr>
        <w:t>R4-2208075</w:t>
      </w:r>
      <w:r>
        <w:rPr>
          <w:rFonts w:ascii="Arial" w:hAnsi="Arial" w:cs="Arial"/>
          <w:b/>
          <w:color w:val="0000FF"/>
          <w:sz w:val="24"/>
        </w:rPr>
        <w:tab/>
      </w:r>
      <w:r>
        <w:rPr>
          <w:rFonts w:ascii="Arial" w:hAnsi="Arial" w:cs="Arial"/>
          <w:b/>
          <w:sz w:val="24"/>
        </w:rPr>
        <w:t xml:space="preserve">Simulation results summary for Rel-17 FR2 HST BS </w:t>
      </w:r>
      <w:proofErr w:type="spellStart"/>
      <w:r>
        <w:rPr>
          <w:rFonts w:ascii="Arial" w:hAnsi="Arial" w:cs="Arial"/>
          <w:b/>
          <w:sz w:val="24"/>
        </w:rPr>
        <w:t>demod</w:t>
      </w:r>
      <w:proofErr w:type="spellEnd"/>
    </w:p>
    <w:p w14:paraId="39D0028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7BFD6D06" w14:textId="7EB59DCC"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C6EAC" w14:textId="77777777" w:rsidR="0069522E" w:rsidRDefault="0069522E" w:rsidP="0069522E">
      <w:pPr>
        <w:rPr>
          <w:rFonts w:ascii="Arial" w:hAnsi="Arial" w:cs="Arial"/>
          <w:b/>
          <w:sz w:val="24"/>
        </w:rPr>
      </w:pPr>
      <w:r>
        <w:rPr>
          <w:rFonts w:ascii="Arial" w:hAnsi="Arial" w:cs="Arial"/>
          <w:b/>
          <w:color w:val="0000FF"/>
          <w:sz w:val="24"/>
        </w:rPr>
        <w:t>R4-2208078</w:t>
      </w:r>
      <w:r>
        <w:rPr>
          <w:rFonts w:ascii="Arial" w:hAnsi="Arial" w:cs="Arial"/>
          <w:b/>
          <w:color w:val="0000FF"/>
          <w:sz w:val="24"/>
        </w:rPr>
        <w:tab/>
      </w:r>
      <w:r>
        <w:rPr>
          <w:rFonts w:ascii="Arial" w:hAnsi="Arial" w:cs="Arial"/>
          <w:b/>
          <w:sz w:val="24"/>
        </w:rPr>
        <w:t>Big CR on FR2 HST BS demodulation requirement for TS 38.104</w:t>
      </w:r>
    </w:p>
    <w:p w14:paraId="433EA11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CR-0379  rev  Cat: B (Rel-17)</w:t>
      </w:r>
      <w:r>
        <w:rPr>
          <w:i/>
        </w:rPr>
        <w:br/>
      </w:r>
      <w:r>
        <w:rPr>
          <w:i/>
        </w:rPr>
        <w:br/>
      </w:r>
      <w:r>
        <w:rPr>
          <w:i/>
        </w:rPr>
        <w:tab/>
      </w:r>
      <w:r>
        <w:rPr>
          <w:i/>
        </w:rPr>
        <w:tab/>
      </w:r>
      <w:r>
        <w:rPr>
          <w:i/>
        </w:rPr>
        <w:tab/>
      </w:r>
      <w:r>
        <w:rPr>
          <w:i/>
        </w:rPr>
        <w:tab/>
      </w:r>
      <w:r>
        <w:rPr>
          <w:i/>
        </w:rPr>
        <w:tab/>
        <w:t>Source: Samsung</w:t>
      </w:r>
    </w:p>
    <w:p w14:paraId="54B7AD33" w14:textId="1E6E2233" w:rsidR="0069522E" w:rsidRDefault="00FC08E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257C6B4D" w14:textId="77777777" w:rsidR="0069522E" w:rsidRDefault="0069522E" w:rsidP="0069522E">
      <w:pPr>
        <w:rPr>
          <w:rFonts w:ascii="Arial" w:hAnsi="Arial" w:cs="Arial"/>
          <w:b/>
          <w:sz w:val="24"/>
        </w:rPr>
      </w:pPr>
      <w:r>
        <w:rPr>
          <w:rFonts w:ascii="Arial" w:hAnsi="Arial" w:cs="Arial"/>
          <w:b/>
          <w:color w:val="0000FF"/>
          <w:sz w:val="24"/>
        </w:rPr>
        <w:t>R4-2209870</w:t>
      </w:r>
      <w:r>
        <w:rPr>
          <w:rFonts w:ascii="Arial" w:hAnsi="Arial" w:cs="Arial"/>
          <w:b/>
          <w:color w:val="0000FF"/>
          <w:sz w:val="24"/>
        </w:rPr>
        <w:tab/>
      </w:r>
      <w:r>
        <w:rPr>
          <w:rFonts w:ascii="Arial" w:hAnsi="Arial" w:cs="Arial"/>
          <w:b/>
          <w:sz w:val="24"/>
        </w:rPr>
        <w:t>Draft CR on HST FR2 BS applicability rule (38.141-2, Rel-17)</w:t>
      </w:r>
    </w:p>
    <w:p w14:paraId="312D20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19299" w14:textId="5653EC8B"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0912</w:t>
      </w:r>
      <w:r>
        <w:rPr>
          <w:rFonts w:ascii="Arial" w:hAnsi="Arial" w:cs="Arial"/>
          <w:b/>
        </w:rPr>
        <w:t xml:space="preserve"> (from R4-2209870).</w:t>
      </w:r>
    </w:p>
    <w:p w14:paraId="74E65BC3" w14:textId="21768723" w:rsidR="00E30873" w:rsidRDefault="00E30873" w:rsidP="00E30873">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0912</w:t>
      </w:r>
      <w:r>
        <w:rPr>
          <w:rFonts w:ascii="Arial" w:hAnsi="Arial" w:cs="Arial"/>
          <w:b/>
          <w:color w:val="0000FF"/>
          <w:sz w:val="24"/>
        </w:rPr>
        <w:tab/>
      </w:r>
      <w:r>
        <w:rPr>
          <w:rFonts w:ascii="Arial" w:hAnsi="Arial" w:cs="Arial"/>
          <w:b/>
          <w:sz w:val="24"/>
        </w:rPr>
        <w:t>Draft CR on HST FR2 BS applicability rule (38.141-2, Rel-17)</w:t>
      </w:r>
    </w:p>
    <w:p w14:paraId="445B4126"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E0422"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7BDF2BA3" w14:textId="58F2AF5A" w:rsidR="00E30873" w:rsidRDefault="00E30873" w:rsidP="00E30873">
      <w:pPr>
        <w:rPr>
          <w:color w:val="993300"/>
          <w:u w:val="single"/>
        </w:rPr>
      </w:pPr>
    </w:p>
    <w:p w14:paraId="0DA1B660" w14:textId="3B9A0E71" w:rsidR="0069522E" w:rsidRDefault="00E30873" w:rsidP="00E30873">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4-2210148</w:t>
      </w:r>
      <w:r w:rsidR="0069522E">
        <w:rPr>
          <w:rFonts w:ascii="Arial" w:hAnsi="Arial" w:cs="Arial"/>
          <w:b/>
          <w:color w:val="0000FF"/>
          <w:sz w:val="24"/>
        </w:rPr>
        <w:tab/>
      </w:r>
      <w:r w:rsidR="0069522E">
        <w:rPr>
          <w:rFonts w:ascii="Arial" w:hAnsi="Arial" w:cs="Arial"/>
          <w:b/>
          <w:sz w:val="24"/>
        </w:rPr>
        <w:t>Big CR to TS 38.141-2 on HST FR2 BS Demodulation Performance Requirements</w:t>
      </w:r>
    </w:p>
    <w:p w14:paraId="0FDE3C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CR-0403  rev  Cat: B (Rel-17)</w:t>
      </w:r>
      <w:r>
        <w:rPr>
          <w:i/>
        </w:rPr>
        <w:br/>
      </w:r>
      <w:r>
        <w:rPr>
          <w:i/>
        </w:rPr>
        <w:br/>
      </w:r>
      <w:r>
        <w:rPr>
          <w:i/>
        </w:rPr>
        <w:tab/>
      </w:r>
      <w:r>
        <w:rPr>
          <w:i/>
        </w:rPr>
        <w:tab/>
      </w:r>
      <w:r>
        <w:rPr>
          <w:i/>
        </w:rPr>
        <w:tab/>
      </w:r>
      <w:r>
        <w:rPr>
          <w:i/>
        </w:rPr>
        <w:tab/>
      </w:r>
      <w:r>
        <w:rPr>
          <w:i/>
        </w:rPr>
        <w:tab/>
        <w:t>Source: Nokia, Nokia Shanghai Bell</w:t>
      </w:r>
    </w:p>
    <w:p w14:paraId="5BC76424" w14:textId="4AD964DA" w:rsidR="0069522E" w:rsidRDefault="00FC08E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0B599984" w14:textId="77777777" w:rsidR="0069522E" w:rsidRDefault="0069522E" w:rsidP="0069522E">
      <w:pPr>
        <w:pStyle w:val="6"/>
        <w:rPr>
          <w:rFonts w:eastAsiaTheme="minorEastAsia"/>
        </w:rPr>
      </w:pPr>
      <w:bookmarkStart w:id="120" w:name="_Toc101854512"/>
      <w:r>
        <w:rPr>
          <w:rFonts w:eastAsiaTheme="minorEastAsia"/>
        </w:rPr>
        <w:t>9.8.4.2.1</w:t>
      </w:r>
      <w:r>
        <w:rPr>
          <w:rFonts w:eastAsiaTheme="minorEastAsia"/>
        </w:rPr>
        <w:tab/>
        <w:t>PUSCH requirements</w:t>
      </w:r>
      <w:bookmarkEnd w:id="120"/>
    </w:p>
    <w:p w14:paraId="076307AB" w14:textId="77777777" w:rsidR="0069522E" w:rsidRDefault="0069522E" w:rsidP="0069522E">
      <w:pPr>
        <w:rPr>
          <w:rFonts w:ascii="Arial" w:eastAsiaTheme="minorEastAsia" w:hAnsi="Arial" w:cs="Arial"/>
          <w:b/>
          <w:sz w:val="24"/>
        </w:rPr>
      </w:pPr>
      <w:r>
        <w:rPr>
          <w:rFonts w:ascii="Arial" w:hAnsi="Arial" w:cs="Arial"/>
          <w:b/>
          <w:color w:val="0000FF"/>
          <w:sz w:val="24"/>
        </w:rPr>
        <w:t>R4-2207907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38.104 on HST FR2 Channel Conditions</w:t>
      </w:r>
    </w:p>
    <w:p w14:paraId="7D29CC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7A14409" w14:textId="43A8C281"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0913</w:t>
      </w:r>
      <w:r>
        <w:rPr>
          <w:rFonts w:ascii="Arial" w:hAnsi="Arial" w:cs="Arial"/>
          <w:b/>
        </w:rPr>
        <w:t xml:space="preserve"> (from R4-2207907).</w:t>
      </w:r>
    </w:p>
    <w:p w14:paraId="4C152C5C" w14:textId="7E8AEAB4" w:rsidR="00E30873" w:rsidRDefault="00E30873" w:rsidP="00E30873">
      <w:pPr>
        <w:rPr>
          <w:rFonts w:ascii="Arial" w:eastAsiaTheme="minorEastAsia" w:hAnsi="Arial" w:cs="Arial"/>
          <w:b/>
          <w:sz w:val="24"/>
        </w:rPr>
      </w:pPr>
      <w:r>
        <w:rPr>
          <w:rFonts w:ascii="Arial" w:hAnsi="Arial" w:cs="Arial"/>
          <w:b/>
          <w:color w:val="0000FF"/>
          <w:sz w:val="24"/>
        </w:rPr>
        <w:t>R4-221</w:t>
      </w:r>
      <w:r w:rsidR="002576F3">
        <w:rPr>
          <w:rFonts w:ascii="Arial" w:hAnsi="Arial" w:cs="Arial"/>
          <w:b/>
          <w:color w:val="0000FF"/>
          <w:sz w:val="24"/>
        </w:rPr>
        <w:t>0913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38.104 on HST FR2 Channel Conditions</w:t>
      </w:r>
    </w:p>
    <w:p w14:paraId="63539AC3"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596EB34"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196526C6" w14:textId="4AB6E5B3" w:rsidR="00E30873" w:rsidRDefault="00E30873" w:rsidP="00E30873">
      <w:pPr>
        <w:rPr>
          <w:color w:val="993300"/>
          <w:u w:val="single"/>
        </w:rPr>
      </w:pPr>
    </w:p>
    <w:p w14:paraId="10BBD607" w14:textId="588D3E0A"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4-2207908</w:t>
      </w:r>
      <w:r w:rsidR="0069522E">
        <w:rPr>
          <w:rFonts w:ascii="Arial" w:hAnsi="Arial" w:cs="Arial"/>
          <w:b/>
          <w:color w:val="0000FF"/>
          <w:sz w:val="24"/>
        </w:rPr>
        <w:tab/>
      </w:r>
      <w:proofErr w:type="spellStart"/>
      <w:r w:rsidR="0069522E">
        <w:rPr>
          <w:rFonts w:ascii="Arial" w:hAnsi="Arial" w:cs="Arial"/>
          <w:b/>
          <w:sz w:val="24"/>
        </w:rPr>
        <w:t>draftCR</w:t>
      </w:r>
      <w:proofErr w:type="spellEnd"/>
      <w:r w:rsidR="0069522E">
        <w:rPr>
          <w:rFonts w:ascii="Arial" w:hAnsi="Arial" w:cs="Arial"/>
          <w:b/>
          <w:sz w:val="24"/>
        </w:rPr>
        <w:t xml:space="preserve"> to TS 38.141-2 on HST FR2 Channel Conditions</w:t>
      </w:r>
    </w:p>
    <w:p w14:paraId="110E8C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62A5EC9" w14:textId="526E354C"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0914</w:t>
      </w:r>
      <w:r>
        <w:rPr>
          <w:rFonts w:ascii="Arial" w:hAnsi="Arial" w:cs="Arial"/>
          <w:b/>
        </w:rPr>
        <w:t xml:space="preserve"> (from R4-2207908).</w:t>
      </w:r>
    </w:p>
    <w:p w14:paraId="283930C2" w14:textId="3C0ADFD6" w:rsidR="00E30873" w:rsidRDefault="00E30873" w:rsidP="00E30873">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38.141-2 on HST FR2 Channel Conditions</w:t>
      </w:r>
    </w:p>
    <w:p w14:paraId="35103C19"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07EC507"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4ADE58B5" w14:textId="06AD46B8" w:rsidR="00E30873" w:rsidRDefault="00E30873" w:rsidP="00E30873">
      <w:pPr>
        <w:rPr>
          <w:color w:val="993300"/>
          <w:u w:val="single"/>
        </w:rPr>
      </w:pPr>
    </w:p>
    <w:p w14:paraId="528330EA" w14:textId="4EFDF87C"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4-2207984</w:t>
      </w:r>
      <w:r w:rsidR="0069522E">
        <w:rPr>
          <w:rFonts w:ascii="Arial" w:hAnsi="Arial" w:cs="Arial"/>
          <w:b/>
          <w:color w:val="0000FF"/>
          <w:sz w:val="24"/>
        </w:rPr>
        <w:tab/>
      </w:r>
      <w:r w:rsidR="0069522E">
        <w:rPr>
          <w:rFonts w:ascii="Arial" w:hAnsi="Arial" w:cs="Arial"/>
          <w:b/>
          <w:sz w:val="24"/>
        </w:rPr>
        <w:t>PUSCH simulation results</w:t>
      </w:r>
    </w:p>
    <w:p w14:paraId="0DF870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FDE343" w14:textId="77777777" w:rsidR="0069522E" w:rsidRDefault="0069522E" w:rsidP="0069522E">
      <w:pPr>
        <w:rPr>
          <w:rFonts w:ascii="Arial" w:hAnsi="Arial" w:cs="Arial"/>
          <w:b/>
        </w:rPr>
      </w:pPr>
      <w:r>
        <w:rPr>
          <w:rFonts w:ascii="Arial" w:hAnsi="Arial" w:cs="Arial"/>
          <w:b/>
        </w:rPr>
        <w:t xml:space="preserve">Abstract: </w:t>
      </w:r>
    </w:p>
    <w:p w14:paraId="3D0436C4" w14:textId="77777777" w:rsidR="0069522E" w:rsidRDefault="0069522E" w:rsidP="0069522E">
      <w:r>
        <w:t>Final results for PUSCH</w:t>
      </w:r>
    </w:p>
    <w:p w14:paraId="65B5C43C" w14:textId="221FF3DE"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61322" w14:textId="77777777" w:rsidR="0069522E" w:rsidRDefault="0069522E" w:rsidP="0069522E">
      <w:pPr>
        <w:rPr>
          <w:rFonts w:ascii="Arial" w:hAnsi="Arial" w:cs="Arial"/>
          <w:b/>
          <w:sz w:val="24"/>
        </w:rPr>
      </w:pPr>
      <w:r>
        <w:rPr>
          <w:rFonts w:ascii="Arial" w:hAnsi="Arial" w:cs="Arial"/>
          <w:b/>
          <w:color w:val="0000FF"/>
          <w:sz w:val="24"/>
        </w:rPr>
        <w:t>R4-2207985</w:t>
      </w:r>
      <w:r>
        <w:rPr>
          <w:rFonts w:ascii="Arial" w:hAnsi="Arial" w:cs="Arial"/>
          <w:b/>
          <w:color w:val="0000FF"/>
          <w:sz w:val="24"/>
        </w:rPr>
        <w:tab/>
      </w:r>
      <w:r>
        <w:rPr>
          <w:rFonts w:ascii="Arial" w:hAnsi="Arial" w:cs="Arial"/>
          <w:b/>
          <w:sz w:val="24"/>
        </w:rPr>
        <w:t xml:space="preserve">Draft CR to 38.141-2: </w:t>
      </w:r>
      <w:proofErr w:type="spellStart"/>
      <w:r>
        <w:rPr>
          <w:rFonts w:ascii="Arial" w:hAnsi="Arial" w:cs="Arial"/>
          <w:b/>
          <w:sz w:val="24"/>
        </w:rPr>
        <w:t>Inttroduction</w:t>
      </w:r>
      <w:proofErr w:type="spellEnd"/>
      <w:r>
        <w:rPr>
          <w:rFonts w:ascii="Arial" w:hAnsi="Arial" w:cs="Arial"/>
          <w:b/>
          <w:sz w:val="24"/>
        </w:rPr>
        <w:t xml:space="preserve"> of HST PUSCH requirements</w:t>
      </w:r>
    </w:p>
    <w:p w14:paraId="7A88B0F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(Rel-17)</w:t>
      </w:r>
      <w:r>
        <w:rPr>
          <w:i/>
        </w:rPr>
        <w:br/>
      </w:r>
      <w:r>
        <w:rPr>
          <w:i/>
        </w:rPr>
        <w:br/>
      </w:r>
      <w:r>
        <w:rPr>
          <w:i/>
        </w:rPr>
        <w:tab/>
      </w:r>
      <w:r>
        <w:rPr>
          <w:i/>
        </w:rPr>
        <w:tab/>
      </w:r>
      <w:r>
        <w:rPr>
          <w:i/>
        </w:rPr>
        <w:tab/>
      </w:r>
      <w:r>
        <w:rPr>
          <w:i/>
        </w:rPr>
        <w:tab/>
      </w:r>
      <w:r>
        <w:rPr>
          <w:i/>
        </w:rPr>
        <w:tab/>
        <w:t>Source: Ericsson, Samsung</w:t>
      </w:r>
    </w:p>
    <w:p w14:paraId="68F963EB" w14:textId="77777777" w:rsidR="0069522E" w:rsidRDefault="0069522E" w:rsidP="0069522E">
      <w:pPr>
        <w:rPr>
          <w:rFonts w:ascii="Arial" w:hAnsi="Arial" w:cs="Arial"/>
          <w:b/>
        </w:rPr>
      </w:pPr>
      <w:r>
        <w:rPr>
          <w:rFonts w:ascii="Arial" w:hAnsi="Arial" w:cs="Arial"/>
          <w:b/>
        </w:rPr>
        <w:t xml:space="preserve">Abstract: </w:t>
      </w:r>
    </w:p>
    <w:p w14:paraId="427B2223" w14:textId="77777777" w:rsidR="0069522E" w:rsidRDefault="0069522E" w:rsidP="0069522E">
      <w:r>
        <w:t>Draft CR to introduce PUSCH</w:t>
      </w:r>
    </w:p>
    <w:p w14:paraId="08D9648C" w14:textId="7FECD191"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0915</w:t>
      </w:r>
      <w:r>
        <w:rPr>
          <w:rFonts w:ascii="Arial" w:hAnsi="Arial" w:cs="Arial"/>
          <w:b/>
        </w:rPr>
        <w:t xml:space="preserve"> (from R4-2207985).</w:t>
      </w:r>
    </w:p>
    <w:p w14:paraId="708807A6" w14:textId="772B9EF9" w:rsidR="00E30873" w:rsidRDefault="00E30873" w:rsidP="00E30873">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0915</w:t>
      </w:r>
      <w:r>
        <w:rPr>
          <w:rFonts w:ascii="Arial" w:hAnsi="Arial" w:cs="Arial"/>
          <w:b/>
          <w:color w:val="0000FF"/>
          <w:sz w:val="24"/>
        </w:rPr>
        <w:tab/>
      </w:r>
      <w:r>
        <w:rPr>
          <w:rFonts w:ascii="Arial" w:hAnsi="Arial" w:cs="Arial"/>
          <w:b/>
          <w:sz w:val="24"/>
        </w:rPr>
        <w:t xml:space="preserve">Draft CR to 38.141-2: </w:t>
      </w:r>
      <w:proofErr w:type="spellStart"/>
      <w:r>
        <w:rPr>
          <w:rFonts w:ascii="Arial" w:hAnsi="Arial" w:cs="Arial"/>
          <w:b/>
          <w:sz w:val="24"/>
        </w:rPr>
        <w:t>Inttroduction</w:t>
      </w:r>
      <w:proofErr w:type="spellEnd"/>
      <w:r>
        <w:rPr>
          <w:rFonts w:ascii="Arial" w:hAnsi="Arial" w:cs="Arial"/>
          <w:b/>
          <w:sz w:val="24"/>
        </w:rPr>
        <w:t xml:space="preserve"> of HST PUSCH requirements</w:t>
      </w:r>
    </w:p>
    <w:p w14:paraId="2D9A667D"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(Rel-17)</w:t>
      </w:r>
      <w:r>
        <w:rPr>
          <w:i/>
        </w:rPr>
        <w:br/>
      </w:r>
      <w:r>
        <w:rPr>
          <w:i/>
        </w:rPr>
        <w:br/>
      </w:r>
      <w:r>
        <w:rPr>
          <w:i/>
        </w:rPr>
        <w:tab/>
      </w:r>
      <w:r>
        <w:rPr>
          <w:i/>
        </w:rPr>
        <w:tab/>
      </w:r>
      <w:r>
        <w:rPr>
          <w:i/>
        </w:rPr>
        <w:tab/>
      </w:r>
      <w:r>
        <w:rPr>
          <w:i/>
        </w:rPr>
        <w:tab/>
      </w:r>
      <w:r>
        <w:rPr>
          <w:i/>
        </w:rPr>
        <w:tab/>
        <w:t>Source: Ericsson, Samsung</w:t>
      </w:r>
    </w:p>
    <w:p w14:paraId="175A9491" w14:textId="77777777" w:rsidR="00E30873" w:rsidRDefault="00E30873" w:rsidP="00E30873">
      <w:pPr>
        <w:rPr>
          <w:rFonts w:ascii="Arial" w:hAnsi="Arial" w:cs="Arial"/>
          <w:b/>
        </w:rPr>
      </w:pPr>
      <w:r>
        <w:rPr>
          <w:rFonts w:ascii="Arial" w:hAnsi="Arial" w:cs="Arial"/>
          <w:b/>
        </w:rPr>
        <w:t xml:space="preserve">Abstract: </w:t>
      </w:r>
    </w:p>
    <w:p w14:paraId="09023946" w14:textId="77777777" w:rsidR="00E30873" w:rsidRDefault="00E30873" w:rsidP="00E30873">
      <w:r>
        <w:t>Draft CR to introduce PUSCH</w:t>
      </w:r>
    </w:p>
    <w:p w14:paraId="6C96AE6B"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355BE78E" w14:textId="36F4E8E0" w:rsidR="00E30873" w:rsidRDefault="00E30873" w:rsidP="00E30873">
      <w:pPr>
        <w:rPr>
          <w:color w:val="993300"/>
          <w:u w:val="single"/>
        </w:rPr>
      </w:pPr>
    </w:p>
    <w:p w14:paraId="16F2FB72" w14:textId="21CF041C"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4-2208077</w:t>
      </w:r>
      <w:r w:rsidR="0069522E">
        <w:rPr>
          <w:rFonts w:ascii="Arial" w:hAnsi="Arial" w:cs="Arial"/>
          <w:b/>
          <w:color w:val="0000FF"/>
          <w:sz w:val="24"/>
        </w:rPr>
        <w:tab/>
      </w:r>
      <w:r w:rsidR="0069522E">
        <w:rPr>
          <w:rFonts w:ascii="Arial" w:hAnsi="Arial" w:cs="Arial"/>
          <w:b/>
          <w:sz w:val="24"/>
        </w:rPr>
        <w:t>Discussion and simulation results of PUSCH requirement for Rel-17 FR2 HST</w:t>
      </w:r>
    </w:p>
    <w:p w14:paraId="02A4F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E36D276" w14:textId="2475DB09"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4A4A0" w14:textId="77777777" w:rsidR="0069522E" w:rsidRDefault="0069522E" w:rsidP="0069522E">
      <w:pPr>
        <w:rPr>
          <w:rFonts w:ascii="Arial" w:hAnsi="Arial" w:cs="Arial"/>
          <w:b/>
          <w:sz w:val="24"/>
        </w:rPr>
      </w:pPr>
      <w:r>
        <w:rPr>
          <w:rFonts w:ascii="Arial" w:hAnsi="Arial" w:cs="Arial"/>
          <w:b/>
          <w:color w:val="0000FF"/>
          <w:sz w:val="24"/>
        </w:rPr>
        <w:t>R4-2208080</w:t>
      </w:r>
      <w:r>
        <w:rPr>
          <w:rFonts w:ascii="Arial" w:hAnsi="Arial" w:cs="Arial"/>
          <w:b/>
          <w:color w:val="0000FF"/>
          <w:sz w:val="24"/>
        </w:rPr>
        <w:tab/>
      </w:r>
      <w:r>
        <w:rPr>
          <w:rFonts w:ascii="Arial" w:hAnsi="Arial" w:cs="Arial"/>
          <w:b/>
          <w:sz w:val="24"/>
        </w:rPr>
        <w:t>Draft CR on BS Manufacturer declaration for FR2 HST for TS 38.141-2</w:t>
      </w:r>
    </w:p>
    <w:p w14:paraId="469C81F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Samsung</w:t>
      </w:r>
    </w:p>
    <w:p w14:paraId="7D32B386" w14:textId="36EFD760"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0916</w:t>
      </w:r>
      <w:r>
        <w:rPr>
          <w:rFonts w:ascii="Arial" w:hAnsi="Arial" w:cs="Arial"/>
          <w:b/>
        </w:rPr>
        <w:t xml:space="preserve"> (from R4-2208080).</w:t>
      </w:r>
    </w:p>
    <w:p w14:paraId="5C62CE4F" w14:textId="7E75E014" w:rsidR="00E30873" w:rsidRDefault="00E30873" w:rsidP="00E30873">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0916</w:t>
      </w:r>
      <w:r>
        <w:rPr>
          <w:rFonts w:ascii="Arial" w:hAnsi="Arial" w:cs="Arial"/>
          <w:b/>
          <w:color w:val="0000FF"/>
          <w:sz w:val="24"/>
        </w:rPr>
        <w:tab/>
      </w:r>
      <w:r>
        <w:rPr>
          <w:rFonts w:ascii="Arial" w:hAnsi="Arial" w:cs="Arial"/>
          <w:b/>
          <w:sz w:val="24"/>
        </w:rPr>
        <w:t>Draft CR on BS Manufacturer declaration for FR2 HST for TS 38.141-2</w:t>
      </w:r>
    </w:p>
    <w:p w14:paraId="55918D6E" w14:textId="59BEC453"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 xml:space="preserve">Source: </w:t>
      </w:r>
      <w:r w:rsidRPr="00E30873">
        <w:rPr>
          <w:i/>
          <w:color w:val="FF0000"/>
        </w:rPr>
        <w:t>Samsung, Nokia</w:t>
      </w:r>
    </w:p>
    <w:p w14:paraId="28686684"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4BEBA1E8" w14:textId="11E56535" w:rsidR="00E30873" w:rsidRDefault="00E30873" w:rsidP="00E30873">
      <w:pPr>
        <w:rPr>
          <w:color w:val="993300"/>
          <w:u w:val="single"/>
        </w:rPr>
      </w:pPr>
    </w:p>
    <w:p w14:paraId="1D1E10DF" w14:textId="29AF1F2B"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4-2208223</w:t>
      </w:r>
      <w:r w:rsidR="0069522E">
        <w:rPr>
          <w:rFonts w:ascii="Arial" w:hAnsi="Arial" w:cs="Arial"/>
          <w:b/>
          <w:color w:val="0000FF"/>
          <w:sz w:val="24"/>
        </w:rPr>
        <w:tab/>
      </w:r>
      <w:r w:rsidR="0069522E">
        <w:rPr>
          <w:rFonts w:ascii="Arial" w:hAnsi="Arial" w:cs="Arial"/>
          <w:b/>
          <w:sz w:val="24"/>
        </w:rPr>
        <w:t>Simulation results for PUSCH demodulation requirements for FR2 HST</w:t>
      </w:r>
    </w:p>
    <w:p w14:paraId="2579F1C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23D7D64" w14:textId="23B64B62"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04936" w14:textId="77777777" w:rsidR="0069522E" w:rsidRDefault="0069522E" w:rsidP="0069522E">
      <w:pPr>
        <w:rPr>
          <w:rFonts w:ascii="Arial" w:hAnsi="Arial" w:cs="Arial"/>
          <w:b/>
          <w:sz w:val="24"/>
        </w:rPr>
      </w:pPr>
      <w:r>
        <w:rPr>
          <w:rFonts w:ascii="Arial" w:hAnsi="Arial" w:cs="Arial"/>
          <w:b/>
          <w:color w:val="0000FF"/>
          <w:sz w:val="24"/>
        </w:rPr>
        <w:t>R4-2209865</w:t>
      </w:r>
      <w:r>
        <w:rPr>
          <w:rFonts w:ascii="Arial" w:hAnsi="Arial" w:cs="Arial"/>
          <w:b/>
          <w:color w:val="0000FF"/>
          <w:sz w:val="24"/>
        </w:rPr>
        <w:tab/>
      </w:r>
      <w:r>
        <w:rPr>
          <w:rFonts w:ascii="Arial" w:hAnsi="Arial" w:cs="Arial"/>
          <w:b/>
          <w:sz w:val="24"/>
        </w:rPr>
        <w:t>Simulation results on PUSCH demodulation requirements for FR2 HST</w:t>
      </w:r>
    </w:p>
    <w:p w14:paraId="520554F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951FC" w14:textId="1EAF6BD4" w:rsidR="0069522E" w:rsidRDefault="00E30873"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1EB0A9C" w14:textId="77777777" w:rsidR="0069522E" w:rsidRDefault="0069522E" w:rsidP="0069522E">
      <w:pPr>
        <w:rPr>
          <w:rFonts w:ascii="Arial" w:hAnsi="Arial" w:cs="Arial"/>
          <w:b/>
          <w:sz w:val="24"/>
        </w:rPr>
      </w:pPr>
      <w:r>
        <w:rPr>
          <w:rFonts w:ascii="Arial" w:hAnsi="Arial" w:cs="Arial"/>
          <w:b/>
          <w:color w:val="0000FF"/>
          <w:sz w:val="24"/>
        </w:rPr>
        <w:t>R4-2210120</w:t>
      </w:r>
      <w:r>
        <w:rPr>
          <w:rFonts w:ascii="Arial" w:hAnsi="Arial" w:cs="Arial"/>
          <w:b/>
          <w:color w:val="0000FF"/>
          <w:sz w:val="24"/>
        </w:rPr>
        <w:tab/>
      </w:r>
      <w:r>
        <w:rPr>
          <w:rFonts w:ascii="Arial" w:hAnsi="Arial" w:cs="Arial"/>
          <w:b/>
          <w:sz w:val="24"/>
        </w:rPr>
        <w:t>On HST FR2 PUSCH Requirements</w:t>
      </w:r>
    </w:p>
    <w:p w14:paraId="1102E9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7BB0947" w14:textId="77777777" w:rsidR="0069522E" w:rsidRDefault="0069522E" w:rsidP="0069522E">
      <w:pPr>
        <w:rPr>
          <w:rFonts w:ascii="Arial" w:hAnsi="Arial" w:cs="Arial"/>
          <w:b/>
        </w:rPr>
      </w:pPr>
      <w:r>
        <w:rPr>
          <w:rFonts w:ascii="Arial" w:hAnsi="Arial" w:cs="Arial"/>
          <w:b/>
        </w:rPr>
        <w:t xml:space="preserve">Abstract: </w:t>
      </w:r>
    </w:p>
    <w:p w14:paraId="1D5FB825" w14:textId="77777777" w:rsidR="0069522E" w:rsidRDefault="0069522E" w:rsidP="0069522E">
      <w:r>
        <w:t>Paper discusses the PUSCH simulation results alignment and manufacturer declaration for HST FR2.</w:t>
      </w:r>
    </w:p>
    <w:p w14:paraId="7C2824A0" w14:textId="0612E8F2"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20F61" w14:textId="77777777" w:rsidR="0069522E" w:rsidRDefault="0069522E" w:rsidP="0069522E">
      <w:pPr>
        <w:pStyle w:val="6"/>
        <w:rPr>
          <w:rFonts w:eastAsiaTheme="minorEastAsia"/>
        </w:rPr>
      </w:pPr>
      <w:bookmarkStart w:id="121" w:name="_Toc101854513"/>
      <w:r>
        <w:rPr>
          <w:rFonts w:eastAsiaTheme="minorEastAsia"/>
        </w:rPr>
        <w:t>9.8.4.2.2</w:t>
      </w:r>
      <w:r>
        <w:rPr>
          <w:rFonts w:eastAsiaTheme="minorEastAsia"/>
        </w:rPr>
        <w:tab/>
        <w:t>PUSCH with UL timing adjustment requirements</w:t>
      </w:r>
      <w:bookmarkEnd w:id="121"/>
    </w:p>
    <w:p w14:paraId="6EE4BC73" w14:textId="77777777" w:rsidR="0069522E" w:rsidRDefault="0069522E" w:rsidP="0069522E">
      <w:pPr>
        <w:rPr>
          <w:rFonts w:ascii="Arial" w:eastAsiaTheme="minorEastAsia" w:hAnsi="Arial" w:cs="Arial"/>
          <w:b/>
          <w:sz w:val="24"/>
        </w:rPr>
      </w:pPr>
      <w:r>
        <w:rPr>
          <w:rFonts w:ascii="Arial" w:hAnsi="Arial" w:cs="Arial"/>
          <w:b/>
          <w:color w:val="0000FF"/>
          <w:sz w:val="24"/>
        </w:rPr>
        <w:t>R4-2208195</w:t>
      </w:r>
      <w:r>
        <w:rPr>
          <w:rFonts w:ascii="Arial" w:hAnsi="Arial" w:cs="Arial"/>
          <w:b/>
          <w:color w:val="0000FF"/>
          <w:sz w:val="24"/>
        </w:rPr>
        <w:tab/>
      </w:r>
      <w:r>
        <w:rPr>
          <w:rFonts w:ascii="Arial" w:hAnsi="Arial" w:cs="Arial"/>
          <w:b/>
          <w:sz w:val="24"/>
        </w:rPr>
        <w:t>Draft CR for TS 38.104, Introduce performance requirements for UL TA</w:t>
      </w:r>
    </w:p>
    <w:p w14:paraId="581E7B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CATT</w:t>
      </w:r>
    </w:p>
    <w:p w14:paraId="2467EFF9" w14:textId="528AB699"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0917</w:t>
      </w:r>
      <w:r>
        <w:rPr>
          <w:rFonts w:ascii="Arial" w:hAnsi="Arial" w:cs="Arial"/>
          <w:b/>
        </w:rPr>
        <w:t>(from R4-2208195).</w:t>
      </w:r>
    </w:p>
    <w:p w14:paraId="33CB7F12" w14:textId="64EC742A" w:rsidR="00E30873" w:rsidRDefault="00E30873" w:rsidP="00E30873">
      <w:pPr>
        <w:rPr>
          <w:rFonts w:ascii="Arial" w:eastAsiaTheme="minorEastAsia" w:hAnsi="Arial" w:cs="Arial"/>
          <w:b/>
          <w:sz w:val="24"/>
        </w:rPr>
      </w:pPr>
      <w:r>
        <w:rPr>
          <w:rFonts w:ascii="Arial" w:hAnsi="Arial" w:cs="Arial"/>
          <w:b/>
          <w:color w:val="0000FF"/>
          <w:sz w:val="24"/>
        </w:rPr>
        <w:t>R4-221</w:t>
      </w:r>
      <w:r w:rsidR="002576F3">
        <w:rPr>
          <w:rFonts w:ascii="Arial" w:hAnsi="Arial" w:cs="Arial"/>
          <w:b/>
          <w:color w:val="0000FF"/>
          <w:sz w:val="24"/>
        </w:rPr>
        <w:t>0917</w:t>
      </w:r>
      <w:r>
        <w:rPr>
          <w:rFonts w:ascii="Arial" w:hAnsi="Arial" w:cs="Arial"/>
          <w:b/>
          <w:color w:val="0000FF"/>
          <w:sz w:val="24"/>
        </w:rPr>
        <w:tab/>
      </w:r>
      <w:r>
        <w:rPr>
          <w:rFonts w:ascii="Arial" w:hAnsi="Arial" w:cs="Arial"/>
          <w:b/>
          <w:sz w:val="24"/>
        </w:rPr>
        <w:t>Draft CR for TS 38.104, Introduce performance requirements for UL TA</w:t>
      </w:r>
    </w:p>
    <w:p w14:paraId="20D69B4D"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CATT</w:t>
      </w:r>
    </w:p>
    <w:p w14:paraId="73182DAB"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64109091" w14:textId="322C9335" w:rsidR="00E30873" w:rsidRDefault="00E30873" w:rsidP="00E30873">
      <w:pPr>
        <w:rPr>
          <w:color w:val="993300"/>
          <w:u w:val="single"/>
        </w:rPr>
      </w:pPr>
    </w:p>
    <w:p w14:paraId="426DE4A5" w14:textId="6A870256"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4-2208224</w:t>
      </w:r>
      <w:r w:rsidR="0069522E">
        <w:rPr>
          <w:rFonts w:ascii="Arial" w:hAnsi="Arial" w:cs="Arial"/>
          <w:b/>
          <w:color w:val="0000FF"/>
          <w:sz w:val="24"/>
        </w:rPr>
        <w:tab/>
      </w:r>
      <w:r w:rsidR="0069522E">
        <w:rPr>
          <w:rFonts w:ascii="Arial" w:hAnsi="Arial" w:cs="Arial"/>
          <w:b/>
          <w:sz w:val="24"/>
        </w:rPr>
        <w:t>Discussion on UL TA demodulation requirements for FR2 HST</w:t>
      </w:r>
    </w:p>
    <w:p w14:paraId="0CE968D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1677384" w14:textId="3E2AE985"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77B60" w14:textId="77777777" w:rsidR="0069522E" w:rsidRDefault="0069522E" w:rsidP="0069522E">
      <w:pPr>
        <w:rPr>
          <w:rFonts w:ascii="Arial" w:hAnsi="Arial" w:cs="Arial"/>
          <w:b/>
          <w:sz w:val="24"/>
        </w:rPr>
      </w:pPr>
      <w:r>
        <w:rPr>
          <w:rFonts w:ascii="Arial" w:hAnsi="Arial" w:cs="Arial"/>
          <w:b/>
          <w:color w:val="0000FF"/>
          <w:sz w:val="24"/>
        </w:rPr>
        <w:t>R4-2208225</w:t>
      </w:r>
      <w:r>
        <w:rPr>
          <w:rFonts w:ascii="Arial" w:hAnsi="Arial" w:cs="Arial"/>
          <w:b/>
          <w:color w:val="0000FF"/>
          <w:sz w:val="24"/>
        </w:rPr>
        <w:tab/>
      </w:r>
      <w:r>
        <w:rPr>
          <w:rFonts w:ascii="Arial" w:hAnsi="Arial" w:cs="Arial"/>
          <w:b/>
          <w:sz w:val="24"/>
        </w:rPr>
        <w:t>Draft CR for TS 38.141-2, Introduce performance requirements for UL TA</w:t>
      </w:r>
    </w:p>
    <w:p w14:paraId="07D4E5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CATT</w:t>
      </w:r>
    </w:p>
    <w:p w14:paraId="0D722805" w14:textId="607560DA"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0918</w:t>
      </w:r>
      <w:r>
        <w:rPr>
          <w:rFonts w:ascii="Arial" w:hAnsi="Arial" w:cs="Arial"/>
          <w:b/>
        </w:rPr>
        <w:t>(from R4-2208225).</w:t>
      </w:r>
    </w:p>
    <w:p w14:paraId="31B62347" w14:textId="61B699B8" w:rsidR="00E30873" w:rsidRDefault="00E30873" w:rsidP="00E30873">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0918</w:t>
      </w:r>
      <w:r>
        <w:rPr>
          <w:rFonts w:ascii="Arial" w:hAnsi="Arial" w:cs="Arial"/>
          <w:b/>
          <w:color w:val="0000FF"/>
          <w:sz w:val="24"/>
        </w:rPr>
        <w:tab/>
      </w:r>
      <w:r>
        <w:rPr>
          <w:rFonts w:ascii="Arial" w:hAnsi="Arial" w:cs="Arial"/>
          <w:b/>
          <w:sz w:val="24"/>
        </w:rPr>
        <w:t>Draft CR for TS 38.141-2, Introduce performance requirements for UL TA</w:t>
      </w:r>
    </w:p>
    <w:p w14:paraId="337420B4"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CATT</w:t>
      </w:r>
    </w:p>
    <w:p w14:paraId="23FD59FB" w14:textId="77777777" w:rsidR="00383116" w:rsidRDefault="00383116" w:rsidP="00E308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09175EEE" w14:textId="7E7D323D" w:rsidR="00E30873" w:rsidRDefault="00E30873" w:rsidP="00E30873">
      <w:pPr>
        <w:rPr>
          <w:color w:val="993300"/>
          <w:u w:val="single"/>
        </w:rPr>
      </w:pPr>
    </w:p>
    <w:p w14:paraId="6F75FBBD" w14:textId="60A17327" w:rsidR="0069522E" w:rsidRDefault="00E30873" w:rsidP="00E30873">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4-2209866</w:t>
      </w:r>
      <w:r w:rsidR="0069522E">
        <w:rPr>
          <w:rFonts w:ascii="Arial" w:hAnsi="Arial" w:cs="Arial"/>
          <w:b/>
          <w:color w:val="0000FF"/>
          <w:sz w:val="24"/>
        </w:rPr>
        <w:tab/>
      </w:r>
      <w:r w:rsidR="0069522E">
        <w:rPr>
          <w:rFonts w:ascii="Arial" w:hAnsi="Arial" w:cs="Arial"/>
          <w:b/>
          <w:sz w:val="24"/>
        </w:rPr>
        <w:t>Simulation results on PUSCH with UL timing adjustment requirements for FR2 HST</w:t>
      </w:r>
    </w:p>
    <w:p w14:paraId="1C477D2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98B51A" w14:textId="592FC151"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89D48" w14:textId="77777777" w:rsidR="0069522E" w:rsidRDefault="0069522E" w:rsidP="0069522E">
      <w:pPr>
        <w:pStyle w:val="6"/>
        <w:rPr>
          <w:rFonts w:eastAsiaTheme="minorEastAsia"/>
        </w:rPr>
      </w:pPr>
      <w:bookmarkStart w:id="122" w:name="_Toc101854514"/>
      <w:r>
        <w:rPr>
          <w:rFonts w:eastAsiaTheme="minorEastAsia"/>
        </w:rPr>
        <w:t>9.8.4.2.3</w:t>
      </w:r>
      <w:r>
        <w:rPr>
          <w:rFonts w:eastAsiaTheme="minorEastAsia"/>
        </w:rPr>
        <w:tab/>
        <w:t>PRACH requirements</w:t>
      </w:r>
      <w:bookmarkEnd w:id="122"/>
    </w:p>
    <w:p w14:paraId="5666B04B" w14:textId="77777777" w:rsidR="0069522E" w:rsidRDefault="0069522E" w:rsidP="0069522E">
      <w:pPr>
        <w:rPr>
          <w:rFonts w:ascii="Arial" w:eastAsiaTheme="minorEastAsia" w:hAnsi="Arial" w:cs="Arial"/>
          <w:b/>
          <w:sz w:val="24"/>
        </w:rPr>
      </w:pPr>
      <w:r>
        <w:rPr>
          <w:rFonts w:ascii="Arial" w:hAnsi="Arial" w:cs="Arial"/>
          <w:b/>
          <w:color w:val="0000FF"/>
          <w:sz w:val="24"/>
        </w:rPr>
        <w:t>R4-2209867</w:t>
      </w:r>
      <w:r>
        <w:rPr>
          <w:rFonts w:ascii="Arial" w:hAnsi="Arial" w:cs="Arial"/>
          <w:b/>
          <w:color w:val="0000FF"/>
          <w:sz w:val="24"/>
        </w:rPr>
        <w:tab/>
      </w:r>
      <w:r>
        <w:rPr>
          <w:rFonts w:ascii="Arial" w:hAnsi="Arial" w:cs="Arial"/>
          <w:b/>
          <w:sz w:val="24"/>
        </w:rPr>
        <w:t>Simulation results on PRACH demodulation requirements for FR2 HST</w:t>
      </w:r>
    </w:p>
    <w:p w14:paraId="3C85FE9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85D746" w14:textId="724F565E"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09D80" w14:textId="77777777" w:rsidR="0069522E" w:rsidRDefault="0069522E" w:rsidP="0069522E">
      <w:pPr>
        <w:rPr>
          <w:rFonts w:ascii="Arial" w:hAnsi="Arial" w:cs="Arial"/>
          <w:b/>
          <w:sz w:val="24"/>
        </w:rPr>
      </w:pPr>
      <w:r>
        <w:rPr>
          <w:rFonts w:ascii="Arial" w:hAnsi="Arial" w:cs="Arial"/>
          <w:b/>
          <w:color w:val="0000FF"/>
          <w:sz w:val="24"/>
        </w:rPr>
        <w:t>R4-2209868</w:t>
      </w:r>
      <w:r>
        <w:rPr>
          <w:rFonts w:ascii="Arial" w:hAnsi="Arial" w:cs="Arial"/>
          <w:b/>
          <w:color w:val="0000FF"/>
          <w:sz w:val="24"/>
        </w:rPr>
        <w:tab/>
      </w:r>
      <w:r>
        <w:rPr>
          <w:rFonts w:ascii="Arial" w:hAnsi="Arial" w:cs="Arial"/>
          <w:b/>
          <w:sz w:val="24"/>
        </w:rPr>
        <w:t>Draft CR on PRACH minimum requirements for high speed train (38.104, Rel-17)</w:t>
      </w:r>
    </w:p>
    <w:p w14:paraId="24C728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929B1" w14:textId="77777777" w:rsidR="00E30873" w:rsidRDefault="00E3087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green"/>
        </w:rPr>
        <w:t>Endorsed.</w:t>
      </w:r>
    </w:p>
    <w:p w14:paraId="075AE0F7" w14:textId="765F8E0B" w:rsidR="0069522E" w:rsidRDefault="0069522E" w:rsidP="0069522E">
      <w:pPr>
        <w:rPr>
          <w:color w:val="993300"/>
          <w:u w:val="single"/>
        </w:rPr>
      </w:pPr>
    </w:p>
    <w:p w14:paraId="447523F2" w14:textId="77777777" w:rsidR="0069522E" w:rsidRDefault="0069522E" w:rsidP="0069522E">
      <w:pPr>
        <w:rPr>
          <w:rFonts w:ascii="Arial" w:hAnsi="Arial" w:cs="Arial"/>
          <w:b/>
          <w:sz w:val="24"/>
        </w:rPr>
      </w:pPr>
      <w:r>
        <w:rPr>
          <w:rFonts w:ascii="Arial" w:hAnsi="Arial" w:cs="Arial"/>
          <w:b/>
          <w:color w:val="0000FF"/>
          <w:sz w:val="24"/>
        </w:rPr>
        <w:t>R4-2209869</w:t>
      </w:r>
      <w:r>
        <w:rPr>
          <w:rFonts w:ascii="Arial" w:hAnsi="Arial" w:cs="Arial"/>
          <w:b/>
          <w:color w:val="0000FF"/>
          <w:sz w:val="24"/>
        </w:rPr>
        <w:tab/>
      </w:r>
      <w:r>
        <w:rPr>
          <w:rFonts w:ascii="Arial" w:hAnsi="Arial" w:cs="Arial"/>
          <w:b/>
          <w:sz w:val="24"/>
        </w:rPr>
        <w:t>Draft CR on PRACH test requirement for high speed train (38.141-2, Rel-17)</w:t>
      </w:r>
    </w:p>
    <w:p w14:paraId="5CF0C7F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ADE83" w14:textId="77777777" w:rsidR="00E30873" w:rsidRDefault="00E3087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green"/>
        </w:rPr>
        <w:t>Endorsed.</w:t>
      </w:r>
    </w:p>
    <w:p w14:paraId="1C3337E7" w14:textId="7EF34CEB" w:rsidR="0069522E" w:rsidRDefault="0069522E" w:rsidP="0069522E">
      <w:pPr>
        <w:rPr>
          <w:color w:val="993300"/>
          <w:u w:val="single"/>
        </w:rPr>
      </w:pPr>
    </w:p>
    <w:p w14:paraId="73F45A1A" w14:textId="77777777" w:rsidR="0069522E" w:rsidRDefault="0069522E" w:rsidP="0069522E">
      <w:pPr>
        <w:pStyle w:val="3"/>
        <w:rPr>
          <w:rFonts w:eastAsiaTheme="minorEastAsia"/>
        </w:rPr>
      </w:pPr>
      <w:bookmarkStart w:id="123" w:name="_Toc101854533"/>
      <w:r>
        <w:rPr>
          <w:rFonts w:eastAsiaTheme="minorEastAsia"/>
        </w:rPr>
        <w:t>9.11</w:t>
      </w:r>
      <w:r>
        <w:rPr>
          <w:rFonts w:eastAsiaTheme="minorEastAsia"/>
        </w:rPr>
        <w:tab/>
        <w:t>Further enhancement on NR demodulation performance</w:t>
      </w:r>
      <w:bookmarkEnd w:id="123"/>
    </w:p>
    <w:p w14:paraId="003198B3" w14:textId="77777777" w:rsidR="0069522E" w:rsidRDefault="0069522E" w:rsidP="0069522E">
      <w:pPr>
        <w:pStyle w:val="4"/>
        <w:rPr>
          <w:rFonts w:eastAsiaTheme="minorEastAsia"/>
        </w:rPr>
      </w:pPr>
      <w:bookmarkStart w:id="124" w:name="_Toc101854534"/>
      <w:r>
        <w:rPr>
          <w:rFonts w:eastAsiaTheme="minorEastAsia"/>
        </w:rPr>
        <w:t>9.11.1</w:t>
      </w:r>
      <w:r>
        <w:rPr>
          <w:rFonts w:eastAsiaTheme="minorEastAsia"/>
        </w:rPr>
        <w:tab/>
        <w:t>General</w:t>
      </w:r>
      <w:bookmarkEnd w:id="124"/>
    </w:p>
    <w:p w14:paraId="09BBCB3F" w14:textId="77777777" w:rsidR="0069522E" w:rsidRDefault="0069522E" w:rsidP="0069522E">
      <w:pPr>
        <w:rPr>
          <w:rFonts w:eastAsia="等线"/>
          <w:lang w:eastAsia="zh-CN"/>
        </w:rPr>
      </w:pPr>
      <w:r>
        <w:rPr>
          <w:rFonts w:eastAsia="等线"/>
          <w:lang w:eastAsia="zh-CN"/>
        </w:rPr>
        <w:t>-----------------------------------------------------------------------------------------------------------------------------------------------</w:t>
      </w:r>
    </w:p>
    <w:p w14:paraId="0470D68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[103-e][321] NR_perf_enh2_Demod_Part1, AI 9.11.1, 9.11.2.3-Shan Yang</w:t>
      </w:r>
    </w:p>
    <w:p w14:paraId="77E3BCF2" w14:textId="77777777" w:rsidR="0069522E" w:rsidRDefault="0069522E" w:rsidP="0069522E">
      <w:pPr>
        <w:overflowPunct/>
        <w:autoSpaceDE/>
        <w:adjustRightInd/>
        <w:spacing w:after="0"/>
        <w:rPr>
          <w:rFonts w:ascii="Arial" w:hAnsi="Arial" w:cs="Arial"/>
          <w:b/>
          <w:color w:val="C00000"/>
          <w:sz w:val="24"/>
          <w:u w:val="single"/>
        </w:rPr>
      </w:pPr>
    </w:p>
    <w:p w14:paraId="76D489C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R4-2210327</w:t>
      </w:r>
      <w:r>
        <w:rPr>
          <w:b/>
          <w:lang w:val="en-US" w:eastAsia="zh-CN"/>
        </w:rPr>
        <w:tab/>
      </w:r>
      <w:r>
        <w:rPr>
          <w:rFonts w:ascii="Arial" w:hAnsi="Arial" w:cs="Arial"/>
          <w:b/>
          <w:sz w:val="24"/>
        </w:rPr>
        <w:t>Email discussion summary for [103-e][321] NR_perf_enh2_Demod_Part1</w:t>
      </w:r>
    </w:p>
    <w:p w14:paraId="52B65F99"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397E55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E9D900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AB1BB5" w14:textId="71719AB6" w:rsidR="0069522E" w:rsidRDefault="00D2611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R4-2210524 (from R4-2210327).</w:t>
      </w:r>
    </w:p>
    <w:p w14:paraId="6852CD50" w14:textId="77777777" w:rsidR="0069522E" w:rsidRDefault="0069522E" w:rsidP="0069522E">
      <w:pPr>
        <w:overflowPunct/>
        <w:autoSpaceDE/>
        <w:adjustRightInd/>
        <w:spacing w:after="0"/>
        <w:rPr>
          <w:rFonts w:ascii="Arial" w:hAnsi="Arial" w:cs="Arial"/>
          <w:b/>
          <w:lang w:val="en-US" w:eastAsia="zh-CN"/>
        </w:rPr>
      </w:pPr>
    </w:p>
    <w:p w14:paraId="728676D5" w14:textId="14384AA6" w:rsidR="00D2611D" w:rsidRDefault="00D2611D" w:rsidP="00D2611D">
      <w:pPr>
        <w:overflowPunct/>
        <w:autoSpaceDE/>
        <w:adjustRightInd/>
        <w:spacing w:after="0"/>
        <w:rPr>
          <w:rFonts w:ascii="Arial" w:hAnsi="Arial" w:cs="Arial"/>
          <w:b/>
          <w:sz w:val="24"/>
        </w:rPr>
      </w:pPr>
      <w:r>
        <w:rPr>
          <w:rFonts w:ascii="Arial" w:hAnsi="Arial" w:cs="Arial"/>
          <w:b/>
          <w:color w:val="0000FF"/>
          <w:sz w:val="24"/>
          <w:u w:val="thick"/>
        </w:rPr>
        <w:lastRenderedPageBreak/>
        <w:t>R4-2210524</w:t>
      </w:r>
      <w:r>
        <w:rPr>
          <w:b/>
          <w:lang w:val="en-US" w:eastAsia="zh-CN"/>
        </w:rPr>
        <w:tab/>
      </w:r>
      <w:r>
        <w:rPr>
          <w:rFonts w:ascii="Arial" w:hAnsi="Arial" w:cs="Arial"/>
          <w:b/>
          <w:sz w:val="24"/>
        </w:rPr>
        <w:t>Email discussion summary for [103-e][321] NR_perf_enh2_Demod_Part1</w:t>
      </w:r>
    </w:p>
    <w:p w14:paraId="2B89AB9D" w14:textId="77777777" w:rsidR="00D2611D" w:rsidRDefault="00D2611D" w:rsidP="00D2611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5B895E9B" w14:textId="77777777" w:rsidR="00D2611D" w:rsidRDefault="00D2611D" w:rsidP="00D2611D">
      <w:pPr>
        <w:rPr>
          <w:rFonts w:ascii="Arial" w:hAnsi="Arial" w:cs="Arial"/>
          <w:b/>
          <w:lang w:val="en-US" w:eastAsia="zh-CN"/>
        </w:rPr>
      </w:pPr>
      <w:r>
        <w:rPr>
          <w:rFonts w:ascii="Arial" w:hAnsi="Arial" w:cs="Arial"/>
          <w:b/>
          <w:lang w:val="en-US" w:eastAsia="zh-CN"/>
        </w:rPr>
        <w:t xml:space="preserve">Abstract: </w:t>
      </w:r>
    </w:p>
    <w:p w14:paraId="3FFF3F78" w14:textId="77777777" w:rsidR="00D2611D" w:rsidRDefault="00D2611D" w:rsidP="00D2611D">
      <w:pPr>
        <w:rPr>
          <w:rFonts w:ascii="Arial" w:hAnsi="Arial" w:cs="Arial"/>
          <w:b/>
          <w:lang w:val="en-US" w:eastAsia="zh-CN"/>
        </w:rPr>
      </w:pPr>
      <w:r>
        <w:rPr>
          <w:rFonts w:ascii="Arial" w:hAnsi="Arial" w:cs="Arial"/>
          <w:b/>
          <w:lang w:val="en-US" w:eastAsia="zh-CN"/>
        </w:rPr>
        <w:t xml:space="preserve">Discussion: </w:t>
      </w:r>
    </w:p>
    <w:p w14:paraId="3E32AC4B" w14:textId="29518608" w:rsidR="00D2611D" w:rsidRDefault="00383116" w:rsidP="00D2611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08A0F3" w14:textId="77777777" w:rsidR="00D2611D" w:rsidRDefault="00D2611D" w:rsidP="00D2611D">
      <w:pPr>
        <w:overflowPunct/>
        <w:autoSpaceDE/>
        <w:adjustRightInd/>
        <w:spacing w:after="0"/>
        <w:rPr>
          <w:rFonts w:ascii="Arial" w:hAnsi="Arial" w:cs="Arial"/>
          <w:b/>
          <w:lang w:val="en-US" w:eastAsia="zh-CN"/>
        </w:rPr>
      </w:pPr>
    </w:p>
    <w:p w14:paraId="3E6B8538" w14:textId="77777777" w:rsidR="001352C4" w:rsidRDefault="001352C4" w:rsidP="001352C4">
      <w:pPr>
        <w:overflowPunct/>
        <w:autoSpaceDE/>
        <w:adjustRightInd/>
        <w:spacing w:after="0"/>
        <w:rPr>
          <w:rFonts w:ascii="Arial" w:hAnsi="Arial" w:cs="Arial"/>
          <w:b/>
          <w:color w:val="FF0000"/>
          <w:lang w:val="en-US" w:eastAsia="zh-CN"/>
        </w:rPr>
      </w:pPr>
      <w:r>
        <w:rPr>
          <w:rFonts w:ascii="Arial" w:hAnsi="Arial" w:cs="Arial"/>
          <w:b/>
          <w:color w:val="FF0000"/>
          <w:lang w:val="en-US" w:eastAsia="zh-CN"/>
        </w:rPr>
        <w:t>Discussion on May 12</w:t>
      </w:r>
      <w:r w:rsidRPr="001352C4">
        <w:rPr>
          <w:rFonts w:ascii="Arial" w:hAnsi="Arial" w:cs="Arial"/>
          <w:b/>
          <w:color w:val="FF0000"/>
          <w:vertAlign w:val="superscript"/>
          <w:lang w:val="en-US" w:eastAsia="zh-CN"/>
        </w:rPr>
        <w:t>th</w:t>
      </w:r>
    </w:p>
    <w:p w14:paraId="3DE280DF" w14:textId="77777777" w:rsidR="001352C4" w:rsidRDefault="001352C4" w:rsidP="001352C4">
      <w:pPr>
        <w:overflowPunct/>
        <w:autoSpaceDE/>
        <w:adjustRightInd/>
        <w:spacing w:after="0"/>
        <w:rPr>
          <w:rFonts w:ascii="Arial" w:hAnsi="Arial" w:cs="Arial"/>
          <w:b/>
          <w:color w:val="FF0000"/>
          <w:lang w:val="en-US" w:eastAsia="zh-CN"/>
        </w:rPr>
      </w:pPr>
    </w:p>
    <w:p w14:paraId="3576C873" w14:textId="20342479" w:rsidR="001352C4" w:rsidRDefault="001352C4" w:rsidP="001352C4">
      <w:pPr>
        <w:overflowPunct/>
        <w:autoSpaceDE/>
        <w:adjustRightInd/>
        <w:spacing w:after="0"/>
        <w:rPr>
          <w:bCs/>
          <w:lang w:val="en-US" w:eastAsia="zh-CN"/>
        </w:rPr>
      </w:pPr>
      <w:r w:rsidRPr="001352C4">
        <w:rPr>
          <w:bCs/>
          <w:lang w:val="en-US" w:eastAsia="zh-CN"/>
        </w:rPr>
        <w:t>List of key open issues:</w:t>
      </w:r>
    </w:p>
    <w:p w14:paraId="3102247E"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3-1</w:t>
      </w:r>
      <w:r w:rsidRPr="003474E1">
        <w:rPr>
          <w:bCs/>
          <w:szCs w:val="20"/>
        </w:rPr>
        <w:t xml:space="preserve">: </w:t>
      </w:r>
      <w:r w:rsidRPr="003474E1">
        <w:rPr>
          <w:rFonts w:hint="eastAsia"/>
          <w:bCs/>
          <w:szCs w:val="20"/>
        </w:rPr>
        <w:t xml:space="preserve">Whether to define CRS-IM requirements for 30 kHz SCS </w:t>
      </w:r>
      <w:r w:rsidRPr="003474E1">
        <w:rPr>
          <w:bCs/>
          <w:szCs w:val="20"/>
        </w:rPr>
        <w:t>scenario</w:t>
      </w:r>
    </w:p>
    <w:p w14:paraId="1317B518"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3-3</w:t>
      </w:r>
      <w:r w:rsidRPr="003474E1">
        <w:rPr>
          <w:bCs/>
          <w:szCs w:val="20"/>
        </w:rPr>
        <w:t xml:space="preserve">: </w:t>
      </w:r>
      <w:r w:rsidRPr="003474E1">
        <w:rPr>
          <w:rFonts w:hint="eastAsia"/>
          <w:bCs/>
          <w:szCs w:val="20"/>
        </w:rPr>
        <w:t>UE feature for 30 kHz CRS-IM</w:t>
      </w:r>
    </w:p>
    <w:p w14:paraId="669CB0C7" w14:textId="39A302F3"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1-1</w:t>
      </w:r>
      <w:r w:rsidRPr="003474E1">
        <w:rPr>
          <w:bCs/>
          <w:szCs w:val="20"/>
        </w:rPr>
        <w:t xml:space="preserve">: </w:t>
      </w:r>
      <w:r w:rsidRPr="003474E1">
        <w:rPr>
          <w:rFonts w:hint="eastAsia"/>
          <w:bCs/>
          <w:szCs w:val="20"/>
        </w:rPr>
        <w:t>W</w:t>
      </w:r>
      <w:r w:rsidRPr="003474E1">
        <w:rPr>
          <w:bCs/>
          <w:szCs w:val="20"/>
        </w:rPr>
        <w:t xml:space="preserve">hether to </w:t>
      </w:r>
      <w:r w:rsidRPr="003474E1">
        <w:rPr>
          <w:rFonts w:hint="eastAsia"/>
          <w:bCs/>
          <w:szCs w:val="20"/>
        </w:rPr>
        <w:t>introduce</w:t>
      </w:r>
      <w:r w:rsidRPr="003474E1">
        <w:rPr>
          <w:bCs/>
          <w:szCs w:val="20"/>
        </w:rPr>
        <w:t xml:space="preserve"> the test with only inter-RAT MO configured</w:t>
      </w:r>
    </w:p>
    <w:p w14:paraId="3DB503BD" w14:textId="55B4A2E0"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1-2</w:t>
      </w:r>
      <w:r w:rsidRPr="003474E1">
        <w:rPr>
          <w:bCs/>
          <w:szCs w:val="20"/>
        </w:rPr>
        <w:t xml:space="preserve">: </w:t>
      </w:r>
      <w:r w:rsidRPr="003474E1">
        <w:rPr>
          <w:rFonts w:hint="eastAsia"/>
          <w:bCs/>
          <w:szCs w:val="20"/>
        </w:rPr>
        <w:t>W</w:t>
      </w:r>
      <w:r w:rsidRPr="003474E1">
        <w:rPr>
          <w:bCs/>
          <w:szCs w:val="20"/>
        </w:rPr>
        <w:t>hether the same CRS-IM test requirements can be applied in the two sets of test setup</w:t>
      </w:r>
      <w:r w:rsidRPr="003474E1" w:rsidDel="008066FE">
        <w:rPr>
          <w:bCs/>
          <w:szCs w:val="20"/>
        </w:rPr>
        <w:t xml:space="preserve"> </w:t>
      </w:r>
      <w:r w:rsidRPr="003474E1">
        <w:rPr>
          <w:rFonts w:hint="eastAsia"/>
          <w:bCs/>
          <w:szCs w:val="20"/>
        </w:rPr>
        <w:t>in scenario 2 (if introduced)</w:t>
      </w:r>
    </w:p>
    <w:p w14:paraId="63DBD34A"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1-3</w:t>
      </w:r>
      <w:r w:rsidRPr="003474E1">
        <w:rPr>
          <w:bCs/>
          <w:szCs w:val="20"/>
        </w:rPr>
        <w:t xml:space="preserve">: </w:t>
      </w:r>
      <w:r w:rsidRPr="003474E1">
        <w:rPr>
          <w:rFonts w:hint="eastAsia"/>
          <w:bCs/>
          <w:szCs w:val="20"/>
        </w:rPr>
        <w:t>E</w:t>
      </w:r>
      <w:r w:rsidRPr="003474E1">
        <w:rPr>
          <w:bCs/>
          <w:szCs w:val="20"/>
        </w:rPr>
        <w:t>xtra time for CHBW information detection</w:t>
      </w:r>
      <w:r w:rsidRPr="003474E1">
        <w:rPr>
          <w:rFonts w:hint="eastAsia"/>
          <w:bCs/>
          <w:szCs w:val="20"/>
        </w:rPr>
        <w:t xml:space="preserve"> in </w:t>
      </w:r>
      <w:r w:rsidRPr="003474E1">
        <w:rPr>
          <w:bCs/>
          <w:szCs w:val="20"/>
        </w:rPr>
        <w:t>the test with only inter-RAT MO configured</w:t>
      </w:r>
      <w:r w:rsidRPr="003474E1">
        <w:rPr>
          <w:rFonts w:hint="eastAsia"/>
          <w:bCs/>
          <w:szCs w:val="20"/>
        </w:rPr>
        <w:t xml:space="preserve"> (if introduced)</w:t>
      </w:r>
    </w:p>
    <w:p w14:paraId="2DCE6B36"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1-4</w:t>
      </w:r>
      <w:r w:rsidRPr="003474E1">
        <w:rPr>
          <w:bCs/>
          <w:szCs w:val="20"/>
        </w:rPr>
        <w:t xml:space="preserve">: </w:t>
      </w:r>
      <w:r w:rsidRPr="003474E1">
        <w:rPr>
          <w:rFonts w:hint="eastAsia"/>
          <w:bCs/>
          <w:szCs w:val="20"/>
        </w:rPr>
        <w:t>W</w:t>
      </w:r>
      <w:r w:rsidRPr="003474E1">
        <w:rPr>
          <w:bCs/>
          <w:szCs w:val="20"/>
        </w:rPr>
        <w:t>hether the inter-RAT MO is only configured during the beginning of the test or throughout the test</w:t>
      </w:r>
    </w:p>
    <w:p w14:paraId="0B6807DB" w14:textId="77777777" w:rsidR="001352C4" w:rsidRPr="001352C4" w:rsidRDefault="001352C4" w:rsidP="001352C4">
      <w:pPr>
        <w:overflowPunct/>
        <w:autoSpaceDE/>
        <w:adjustRightInd/>
        <w:spacing w:after="0"/>
        <w:rPr>
          <w:bCs/>
          <w:lang w:eastAsia="zh-CN"/>
        </w:rPr>
      </w:pPr>
    </w:p>
    <w:p w14:paraId="4687C6F2" w14:textId="77777777" w:rsidR="001352C4" w:rsidRPr="001352C4" w:rsidRDefault="001352C4" w:rsidP="001352C4">
      <w:pPr>
        <w:overflowPunct/>
        <w:autoSpaceDE/>
        <w:adjustRightInd/>
        <w:spacing w:after="0"/>
        <w:rPr>
          <w:bCs/>
          <w:lang w:val="en-US" w:eastAsia="zh-CN"/>
        </w:rPr>
      </w:pPr>
    </w:p>
    <w:p w14:paraId="6395F23A" w14:textId="77777777" w:rsidR="00A97CC5" w:rsidRPr="00A97CC5" w:rsidRDefault="00A97CC5" w:rsidP="00A97CC5">
      <w:r w:rsidRPr="00A97CC5">
        <w:t>Topic #3: CRS-IM for 30 kHz SCS scenario</w:t>
      </w:r>
    </w:p>
    <w:p w14:paraId="0A7A87A5" w14:textId="77777777" w:rsidR="00A97CC5" w:rsidRPr="00E63B1B" w:rsidRDefault="00A97CC5" w:rsidP="00A97CC5">
      <w:pPr>
        <w:snapToGrid w:val="0"/>
        <w:spacing w:after="120" w:line="259" w:lineRule="auto"/>
        <w:rPr>
          <w:b/>
          <w:szCs w:val="21"/>
          <w:u w:val="single"/>
        </w:rPr>
      </w:pPr>
      <w:r w:rsidRPr="00E63B1B">
        <w:rPr>
          <w:b/>
          <w:szCs w:val="21"/>
          <w:u w:val="single"/>
        </w:rPr>
        <w:t xml:space="preserve">Issue </w:t>
      </w:r>
      <w:r w:rsidRPr="00E63B1B">
        <w:rPr>
          <w:rFonts w:hint="eastAsia"/>
          <w:b/>
          <w:szCs w:val="21"/>
          <w:u w:val="single"/>
        </w:rPr>
        <w:t>3-1</w:t>
      </w:r>
      <w:r w:rsidRPr="00E63B1B">
        <w:rPr>
          <w:b/>
          <w:szCs w:val="21"/>
          <w:u w:val="single"/>
        </w:rPr>
        <w:t xml:space="preserve">: </w:t>
      </w:r>
      <w:r w:rsidRPr="00E63B1B">
        <w:rPr>
          <w:rFonts w:hint="eastAsia"/>
          <w:b/>
          <w:szCs w:val="21"/>
          <w:u w:val="single"/>
        </w:rPr>
        <w:t xml:space="preserve">Whether to define CRS-IM requirements for 30 kHz SCS </w:t>
      </w:r>
      <w:r w:rsidRPr="00E63B1B">
        <w:rPr>
          <w:b/>
          <w:szCs w:val="21"/>
          <w:u w:val="single"/>
        </w:rPr>
        <w:t>scenario</w:t>
      </w:r>
    </w:p>
    <w:p w14:paraId="19B27FFD"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i/>
          <w:szCs w:val="21"/>
        </w:rPr>
      </w:pPr>
      <w:r w:rsidRPr="00E63B1B">
        <w:rPr>
          <w:rFonts w:hint="eastAsia"/>
          <w:i/>
          <w:szCs w:val="21"/>
        </w:rPr>
        <w:t>Agreements</w:t>
      </w:r>
      <w:r w:rsidRPr="00E63B1B">
        <w:rPr>
          <w:i/>
          <w:szCs w:val="21"/>
        </w:rPr>
        <w:t xml:space="preserve"> in RAN</w:t>
      </w:r>
      <w:r w:rsidRPr="00E63B1B">
        <w:rPr>
          <w:rFonts w:hint="eastAsia"/>
          <w:i/>
          <w:szCs w:val="21"/>
        </w:rPr>
        <w:t xml:space="preserve">4 </w:t>
      </w:r>
      <w:r w:rsidRPr="00E63B1B">
        <w:rPr>
          <w:i/>
          <w:szCs w:val="21"/>
        </w:rPr>
        <w:t>#102e in the WF R4-2207240</w:t>
      </w:r>
    </w:p>
    <w:p w14:paraId="6FE4C57A"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i/>
          <w:szCs w:val="21"/>
        </w:rPr>
        <w:t>Only define CRS-IM requirements for scenario with 30 kHz SCS assuming [10%] interference loading, 4 CRS ports and 1+1 DMRS configuration under the condition with enough performance discrimination between CRS-IM on and CRS-IM off i.e. at least 1dB performance difference observed</w:t>
      </w:r>
    </w:p>
    <w:p w14:paraId="3678DED8"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Channel BW: 20MHz</w:t>
      </w:r>
    </w:p>
    <w:p w14:paraId="5609D251"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FFS on special slot configuration</w:t>
      </w:r>
    </w:p>
    <w:p w14:paraId="51D66310"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 xml:space="preserve">Interested companies can bring results with Rel-15 rate matching (symbol level) </w:t>
      </w:r>
    </w:p>
    <w:p w14:paraId="28A33D66"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 xml:space="preserve">Summary of simulation results </w:t>
      </w:r>
    </w:p>
    <w:p w14:paraId="19772AB4" w14:textId="77777777" w:rsidR="00A97CC5" w:rsidRPr="003C26E1"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4T</w:t>
      </w:r>
      <w:r w:rsidRPr="00E63B1B">
        <w:rPr>
          <w:b/>
          <w:szCs w:val="21"/>
        </w:rPr>
        <w:t>2</w:t>
      </w:r>
      <w:r w:rsidRPr="00E63B1B">
        <w:rPr>
          <w:szCs w:val="21"/>
        </w:rPr>
        <w:t>R, 10% LTE Cell Loading, MCS 13</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32"/>
        <w:gridCol w:w="1132"/>
        <w:gridCol w:w="1132"/>
      </w:tblGrid>
      <w:tr w:rsidR="00A97CC5" w:rsidRPr="00E63B1B" w14:paraId="7E399C74" w14:textId="77777777" w:rsidTr="003B5213">
        <w:trPr>
          <w:trHeight w:val="524"/>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0BADFB28" w14:textId="77777777" w:rsidR="00A97CC5" w:rsidRPr="00E63B1B" w:rsidRDefault="00A97CC5" w:rsidP="003B5213">
            <w:pPr>
              <w:snapToGrid w:val="0"/>
              <w:spacing w:before="40" w:after="40" w:line="259" w:lineRule="auto"/>
              <w:rPr>
                <w:rFonts w:eastAsia="等线"/>
                <w:bCs/>
                <w:szCs w:val="21"/>
                <w:lang w:eastAsia="en-US"/>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2C88F71D" w14:textId="77777777" w:rsidR="00A97CC5" w:rsidRPr="00E63B1B" w:rsidRDefault="00A97CC5" w:rsidP="003B5213">
            <w:pPr>
              <w:snapToGrid w:val="0"/>
              <w:spacing w:before="40" w:after="40" w:line="259" w:lineRule="auto"/>
              <w:rPr>
                <w:bCs/>
                <w:szCs w:val="21"/>
              </w:rPr>
            </w:pPr>
            <w:r w:rsidRPr="00E63B1B">
              <w:rPr>
                <w:bCs/>
                <w:szCs w:val="21"/>
                <w:lang w:eastAsia="en-US"/>
              </w:rPr>
              <w:t>Baseline receiver</w:t>
            </w:r>
            <w:r w:rsidRPr="00E63B1B">
              <w:rPr>
                <w:rFonts w:hint="eastAsia"/>
                <w:bCs/>
                <w:szCs w:val="21"/>
              </w:rPr>
              <w:t xml:space="preserve"> (dB)</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D7CD540" w14:textId="77777777" w:rsidR="00A97CC5" w:rsidRPr="00E63B1B" w:rsidRDefault="00A97CC5" w:rsidP="003B5213">
            <w:pPr>
              <w:snapToGrid w:val="0"/>
              <w:spacing w:before="40" w:after="40" w:line="259" w:lineRule="auto"/>
              <w:rPr>
                <w:bCs/>
                <w:szCs w:val="21"/>
                <w:lang w:eastAsia="en-US"/>
              </w:rPr>
            </w:pPr>
            <w:r w:rsidRPr="00E63B1B">
              <w:rPr>
                <w:bCs/>
                <w:szCs w:val="21"/>
                <w:lang w:eastAsia="en-US"/>
              </w:rPr>
              <w:t xml:space="preserve"> LLR weighting</w:t>
            </w:r>
            <w:r w:rsidRPr="00E63B1B">
              <w:rPr>
                <w:rFonts w:hint="eastAsia"/>
                <w:bCs/>
                <w:szCs w:val="21"/>
              </w:rPr>
              <w:t xml:space="preserve"> (dB)</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590DB730"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Gain with CRS-IM</w:t>
            </w:r>
            <w:r w:rsidRPr="00E63B1B">
              <w:rPr>
                <w:rFonts w:hint="eastAsia"/>
                <w:bCs/>
                <w:szCs w:val="21"/>
              </w:rPr>
              <w:t xml:space="preserve"> (dB)</w:t>
            </w:r>
          </w:p>
        </w:tc>
      </w:tr>
      <w:tr w:rsidR="00A97CC5" w:rsidRPr="00E63B1B" w14:paraId="02C6BD9E"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0333FD30" w14:textId="77777777" w:rsidR="00A97CC5" w:rsidRPr="00E63B1B" w:rsidRDefault="00A97CC5" w:rsidP="003B5213">
            <w:pPr>
              <w:snapToGrid w:val="0"/>
              <w:spacing w:before="40" w:after="40" w:line="259" w:lineRule="auto"/>
              <w:rPr>
                <w:rFonts w:eastAsia="等线"/>
                <w:szCs w:val="21"/>
              </w:rPr>
            </w:pPr>
            <w:r w:rsidRPr="00E63B1B">
              <w:rPr>
                <w:szCs w:val="21"/>
              </w:rPr>
              <w:t>Apple</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C84D567"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9.8</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EFBCEC1"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9.0</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6D376FBE"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0.6</w:t>
            </w:r>
          </w:p>
        </w:tc>
      </w:tr>
      <w:tr w:rsidR="00A97CC5" w:rsidRPr="00E63B1B" w14:paraId="0F59A462"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D6517F7" w14:textId="77777777" w:rsidR="00A97CC5" w:rsidRPr="00E63B1B" w:rsidRDefault="00A97CC5" w:rsidP="003B5213">
            <w:pPr>
              <w:snapToGrid w:val="0"/>
              <w:spacing w:before="40" w:after="40" w:line="259" w:lineRule="auto"/>
              <w:rPr>
                <w:szCs w:val="21"/>
              </w:rPr>
            </w:pPr>
            <w:r w:rsidRPr="00E63B1B">
              <w:rPr>
                <w:szCs w:val="21"/>
              </w:rPr>
              <w:t>Intel</w:t>
            </w:r>
          </w:p>
        </w:tc>
        <w:tc>
          <w:tcPr>
            <w:tcW w:w="1132" w:type="dxa"/>
            <w:tcBorders>
              <w:top w:val="single" w:sz="4" w:space="0" w:color="auto"/>
              <w:left w:val="single" w:sz="4" w:space="0" w:color="auto"/>
              <w:bottom w:val="single" w:sz="4" w:space="0" w:color="auto"/>
              <w:right w:val="single" w:sz="4" w:space="0" w:color="auto"/>
            </w:tcBorders>
            <w:vAlign w:val="center"/>
          </w:tcPr>
          <w:p w14:paraId="4A550FBC"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C498832"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vAlign w:val="center"/>
          </w:tcPr>
          <w:p w14:paraId="6BFACB64" w14:textId="77777777" w:rsidR="00A97CC5" w:rsidRPr="00E63B1B" w:rsidRDefault="00A97CC5" w:rsidP="003B5213">
            <w:pPr>
              <w:snapToGrid w:val="0"/>
              <w:spacing w:before="40" w:after="40" w:line="259" w:lineRule="auto"/>
              <w:rPr>
                <w:szCs w:val="21"/>
              </w:rPr>
            </w:pPr>
            <w:r w:rsidRPr="00E63B1B">
              <w:rPr>
                <w:szCs w:val="21"/>
              </w:rPr>
              <w:t>~1.4</w:t>
            </w:r>
          </w:p>
        </w:tc>
      </w:tr>
      <w:tr w:rsidR="00A97CC5" w:rsidRPr="00E63B1B" w14:paraId="7DF63256"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7D03EA30" w14:textId="77777777" w:rsidR="00A97CC5" w:rsidRPr="00E63B1B" w:rsidRDefault="00A97CC5" w:rsidP="003B5213">
            <w:pPr>
              <w:snapToGrid w:val="0"/>
              <w:spacing w:before="40" w:after="40" w:line="259" w:lineRule="auto"/>
              <w:rPr>
                <w:szCs w:val="21"/>
              </w:rPr>
            </w:pPr>
            <w:r w:rsidRPr="00E63B1B">
              <w:rPr>
                <w:szCs w:val="21"/>
              </w:rPr>
              <w:t>CMCC</w:t>
            </w:r>
          </w:p>
        </w:tc>
        <w:tc>
          <w:tcPr>
            <w:tcW w:w="1132" w:type="dxa"/>
            <w:tcBorders>
              <w:top w:val="single" w:sz="4" w:space="0" w:color="auto"/>
              <w:left w:val="single" w:sz="4" w:space="0" w:color="auto"/>
              <w:bottom w:val="single" w:sz="4" w:space="0" w:color="auto"/>
              <w:right w:val="single" w:sz="4" w:space="0" w:color="auto"/>
            </w:tcBorders>
          </w:tcPr>
          <w:p w14:paraId="1A3C222F" w14:textId="77777777" w:rsidR="00A97CC5" w:rsidRPr="00E63B1B" w:rsidRDefault="00A97CC5" w:rsidP="003B5213">
            <w:pPr>
              <w:snapToGrid w:val="0"/>
              <w:spacing w:before="40" w:after="40" w:line="259" w:lineRule="auto"/>
              <w:rPr>
                <w:szCs w:val="21"/>
                <w:lang w:eastAsia="en-US"/>
              </w:rPr>
            </w:pPr>
            <w:r w:rsidRPr="00E63B1B">
              <w:rPr>
                <w:rFonts w:eastAsia="等线"/>
                <w:szCs w:val="21"/>
                <w:lang w:eastAsia="en-US"/>
              </w:rPr>
              <w:t>8.7</w:t>
            </w:r>
          </w:p>
        </w:tc>
        <w:tc>
          <w:tcPr>
            <w:tcW w:w="1132" w:type="dxa"/>
            <w:tcBorders>
              <w:top w:val="single" w:sz="4" w:space="0" w:color="auto"/>
              <w:left w:val="single" w:sz="4" w:space="0" w:color="auto"/>
              <w:bottom w:val="single" w:sz="4" w:space="0" w:color="auto"/>
              <w:right w:val="single" w:sz="4" w:space="0" w:color="auto"/>
            </w:tcBorders>
          </w:tcPr>
          <w:p w14:paraId="0FF82A89" w14:textId="77777777" w:rsidR="00A97CC5" w:rsidRPr="00E63B1B" w:rsidRDefault="00A97CC5" w:rsidP="003B5213">
            <w:pPr>
              <w:snapToGrid w:val="0"/>
              <w:spacing w:before="40" w:after="40" w:line="259" w:lineRule="auto"/>
              <w:rPr>
                <w:szCs w:val="21"/>
                <w:lang w:eastAsia="en-US"/>
              </w:rPr>
            </w:pPr>
            <w:r w:rsidRPr="00E63B1B">
              <w:rPr>
                <w:rFonts w:eastAsia="等线"/>
                <w:szCs w:val="21"/>
                <w:lang w:eastAsia="en-US"/>
              </w:rPr>
              <w:t>7.1</w:t>
            </w:r>
          </w:p>
        </w:tc>
        <w:tc>
          <w:tcPr>
            <w:tcW w:w="1132" w:type="dxa"/>
            <w:tcBorders>
              <w:top w:val="single" w:sz="4" w:space="0" w:color="auto"/>
              <w:left w:val="single" w:sz="4" w:space="0" w:color="auto"/>
              <w:bottom w:val="single" w:sz="4" w:space="0" w:color="auto"/>
              <w:right w:val="single" w:sz="4" w:space="0" w:color="auto"/>
            </w:tcBorders>
            <w:noWrap/>
          </w:tcPr>
          <w:p w14:paraId="3E848BDB" w14:textId="77777777" w:rsidR="00A97CC5" w:rsidRPr="00E63B1B" w:rsidRDefault="00A97CC5" w:rsidP="003B5213">
            <w:pPr>
              <w:snapToGrid w:val="0"/>
              <w:spacing w:before="40" w:after="40" w:line="259" w:lineRule="auto"/>
              <w:rPr>
                <w:szCs w:val="21"/>
              </w:rPr>
            </w:pPr>
            <w:r w:rsidRPr="00E63B1B">
              <w:rPr>
                <w:rFonts w:eastAsia="等线"/>
                <w:szCs w:val="21"/>
                <w:lang w:eastAsia="en-US"/>
              </w:rPr>
              <w:t>1.6</w:t>
            </w:r>
          </w:p>
        </w:tc>
      </w:tr>
      <w:tr w:rsidR="00A97CC5" w:rsidRPr="00E63B1B" w14:paraId="730FD184"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68F60F04" w14:textId="77777777" w:rsidR="00A97CC5" w:rsidRPr="00E63B1B" w:rsidRDefault="00A97CC5" w:rsidP="003B5213">
            <w:pPr>
              <w:snapToGrid w:val="0"/>
              <w:spacing w:before="40" w:after="40" w:line="259" w:lineRule="auto"/>
              <w:rPr>
                <w:szCs w:val="21"/>
              </w:rPr>
            </w:pPr>
            <w:r w:rsidRPr="00E63B1B">
              <w:rPr>
                <w:szCs w:val="21"/>
              </w:rPr>
              <w:t>E///</w:t>
            </w:r>
          </w:p>
        </w:tc>
        <w:tc>
          <w:tcPr>
            <w:tcW w:w="1132" w:type="dxa"/>
            <w:tcBorders>
              <w:top w:val="single" w:sz="4" w:space="0" w:color="auto"/>
              <w:left w:val="single" w:sz="4" w:space="0" w:color="auto"/>
              <w:bottom w:val="single" w:sz="4" w:space="0" w:color="auto"/>
              <w:right w:val="single" w:sz="4" w:space="0" w:color="auto"/>
            </w:tcBorders>
          </w:tcPr>
          <w:p w14:paraId="42AAFD5F" w14:textId="77777777" w:rsidR="00A97CC5" w:rsidRPr="00E63B1B" w:rsidRDefault="00A97CC5" w:rsidP="003B5213">
            <w:pPr>
              <w:snapToGrid w:val="0"/>
              <w:spacing w:before="40" w:after="40" w:line="259" w:lineRule="auto"/>
              <w:rPr>
                <w:rFonts w:eastAsia="等线"/>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34C6F516" w14:textId="77777777" w:rsidR="00A97CC5" w:rsidRPr="00E63B1B" w:rsidRDefault="00A97CC5" w:rsidP="003B5213">
            <w:pPr>
              <w:snapToGrid w:val="0"/>
              <w:spacing w:before="40" w:after="40" w:line="259" w:lineRule="auto"/>
              <w:rPr>
                <w:rFonts w:eastAsia="等线"/>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4FB52316"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1.19</w:t>
            </w:r>
          </w:p>
        </w:tc>
      </w:tr>
      <w:tr w:rsidR="00A97CC5" w:rsidRPr="00E63B1B" w14:paraId="05F8AB88"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40E59C94" w14:textId="77777777" w:rsidR="00A97CC5" w:rsidRPr="00E63B1B" w:rsidRDefault="00A97CC5" w:rsidP="003B5213">
            <w:pPr>
              <w:snapToGrid w:val="0"/>
              <w:spacing w:before="40" w:after="40" w:line="259" w:lineRule="auto"/>
              <w:rPr>
                <w:szCs w:val="21"/>
              </w:rPr>
            </w:pPr>
            <w:r w:rsidRPr="00E63B1B">
              <w:rPr>
                <w:szCs w:val="21"/>
              </w:rPr>
              <w:t>Huawei</w:t>
            </w:r>
          </w:p>
        </w:tc>
        <w:tc>
          <w:tcPr>
            <w:tcW w:w="1132" w:type="dxa"/>
            <w:tcBorders>
              <w:top w:val="single" w:sz="4" w:space="0" w:color="auto"/>
              <w:left w:val="single" w:sz="4" w:space="0" w:color="auto"/>
              <w:bottom w:val="single" w:sz="4" w:space="0" w:color="auto"/>
              <w:right w:val="single" w:sz="4" w:space="0" w:color="auto"/>
            </w:tcBorders>
          </w:tcPr>
          <w:p w14:paraId="43B4BBB2"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9.4</w:t>
            </w:r>
          </w:p>
        </w:tc>
        <w:tc>
          <w:tcPr>
            <w:tcW w:w="1132" w:type="dxa"/>
            <w:tcBorders>
              <w:top w:val="single" w:sz="4" w:space="0" w:color="auto"/>
              <w:left w:val="single" w:sz="4" w:space="0" w:color="auto"/>
              <w:bottom w:val="single" w:sz="4" w:space="0" w:color="auto"/>
              <w:right w:val="single" w:sz="4" w:space="0" w:color="auto"/>
            </w:tcBorders>
          </w:tcPr>
          <w:p w14:paraId="07918504"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7.8</w:t>
            </w:r>
          </w:p>
        </w:tc>
        <w:tc>
          <w:tcPr>
            <w:tcW w:w="1132" w:type="dxa"/>
            <w:tcBorders>
              <w:top w:val="single" w:sz="4" w:space="0" w:color="auto"/>
              <w:left w:val="single" w:sz="4" w:space="0" w:color="auto"/>
              <w:bottom w:val="single" w:sz="4" w:space="0" w:color="auto"/>
              <w:right w:val="single" w:sz="4" w:space="0" w:color="auto"/>
            </w:tcBorders>
            <w:noWrap/>
          </w:tcPr>
          <w:p w14:paraId="74A8ACC3" w14:textId="77777777" w:rsidR="00A97CC5" w:rsidRPr="00E63B1B" w:rsidRDefault="00A97CC5" w:rsidP="003B5213">
            <w:pPr>
              <w:snapToGrid w:val="0"/>
              <w:spacing w:before="40" w:after="40" w:line="259" w:lineRule="auto"/>
              <w:rPr>
                <w:szCs w:val="21"/>
                <w:lang w:eastAsia="en-US"/>
              </w:rPr>
            </w:pPr>
            <w:r w:rsidRPr="00E63B1B">
              <w:rPr>
                <w:szCs w:val="21"/>
                <w:lang w:eastAsia="en-US"/>
              </w:rPr>
              <w:t>1.6</w:t>
            </w:r>
          </w:p>
        </w:tc>
      </w:tr>
      <w:tr w:rsidR="00A97CC5" w:rsidRPr="00E63B1B" w14:paraId="774E7311"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2FD92918" w14:textId="77777777" w:rsidR="00A97CC5" w:rsidRPr="00E63B1B" w:rsidRDefault="00A97CC5" w:rsidP="003B5213">
            <w:pPr>
              <w:snapToGrid w:val="0"/>
              <w:spacing w:before="40" w:after="40" w:line="259" w:lineRule="auto"/>
              <w:rPr>
                <w:szCs w:val="21"/>
              </w:rPr>
            </w:pPr>
            <w:r w:rsidRPr="00E63B1B">
              <w:rPr>
                <w:szCs w:val="21"/>
              </w:rPr>
              <w:t>ZTE</w:t>
            </w:r>
          </w:p>
        </w:tc>
        <w:tc>
          <w:tcPr>
            <w:tcW w:w="1132" w:type="dxa"/>
            <w:tcBorders>
              <w:top w:val="single" w:sz="4" w:space="0" w:color="auto"/>
              <w:left w:val="single" w:sz="4" w:space="0" w:color="auto"/>
              <w:bottom w:val="single" w:sz="4" w:space="0" w:color="auto"/>
              <w:right w:val="single" w:sz="4" w:space="0" w:color="auto"/>
            </w:tcBorders>
          </w:tcPr>
          <w:p w14:paraId="390A4966" w14:textId="77777777" w:rsidR="00A97CC5" w:rsidRPr="00E63B1B" w:rsidRDefault="00A97CC5" w:rsidP="003B5213">
            <w:pPr>
              <w:snapToGrid w:val="0"/>
              <w:spacing w:before="40" w:after="40" w:line="259" w:lineRule="auto"/>
              <w:rPr>
                <w:szCs w:val="21"/>
                <w:lang w:eastAsia="en-US"/>
              </w:rPr>
            </w:pPr>
            <w:r w:rsidRPr="00E63B1B">
              <w:rPr>
                <w:szCs w:val="21"/>
                <w:lang w:eastAsia="en-US"/>
              </w:rPr>
              <w:t>9.8</w:t>
            </w:r>
          </w:p>
        </w:tc>
        <w:tc>
          <w:tcPr>
            <w:tcW w:w="1132" w:type="dxa"/>
            <w:tcBorders>
              <w:top w:val="single" w:sz="4" w:space="0" w:color="auto"/>
              <w:left w:val="single" w:sz="4" w:space="0" w:color="auto"/>
              <w:bottom w:val="single" w:sz="4" w:space="0" w:color="auto"/>
              <w:right w:val="single" w:sz="4" w:space="0" w:color="auto"/>
            </w:tcBorders>
          </w:tcPr>
          <w:p w14:paraId="5AAE9310" w14:textId="77777777" w:rsidR="00A97CC5" w:rsidRPr="00E63B1B" w:rsidRDefault="00A97CC5" w:rsidP="003B5213">
            <w:pPr>
              <w:snapToGrid w:val="0"/>
              <w:spacing w:before="40" w:after="40" w:line="259" w:lineRule="auto"/>
              <w:rPr>
                <w:szCs w:val="21"/>
                <w:lang w:eastAsia="en-US"/>
              </w:rPr>
            </w:pPr>
            <w:r w:rsidRPr="00E63B1B">
              <w:rPr>
                <w:szCs w:val="21"/>
                <w:lang w:eastAsia="en-US"/>
              </w:rPr>
              <w:t>8.7</w:t>
            </w:r>
          </w:p>
        </w:tc>
        <w:tc>
          <w:tcPr>
            <w:tcW w:w="1132" w:type="dxa"/>
            <w:tcBorders>
              <w:top w:val="single" w:sz="4" w:space="0" w:color="auto"/>
              <w:left w:val="single" w:sz="4" w:space="0" w:color="auto"/>
              <w:bottom w:val="single" w:sz="4" w:space="0" w:color="auto"/>
              <w:right w:val="single" w:sz="4" w:space="0" w:color="auto"/>
            </w:tcBorders>
            <w:noWrap/>
          </w:tcPr>
          <w:p w14:paraId="764CB1D0" w14:textId="77777777" w:rsidR="00A97CC5" w:rsidRPr="00E63B1B" w:rsidRDefault="00A97CC5" w:rsidP="003B5213">
            <w:pPr>
              <w:snapToGrid w:val="0"/>
              <w:spacing w:before="40" w:after="40" w:line="259" w:lineRule="auto"/>
              <w:rPr>
                <w:szCs w:val="21"/>
                <w:lang w:eastAsia="en-US"/>
              </w:rPr>
            </w:pPr>
            <w:r w:rsidRPr="00E63B1B">
              <w:rPr>
                <w:szCs w:val="21"/>
                <w:lang w:eastAsia="en-US"/>
              </w:rPr>
              <w:t>1.11</w:t>
            </w:r>
          </w:p>
        </w:tc>
      </w:tr>
      <w:tr w:rsidR="00A97CC5" w:rsidRPr="00E63B1B" w14:paraId="567AFD24"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7A152C8" w14:textId="77777777" w:rsidR="00A97CC5" w:rsidRPr="00D531E0" w:rsidRDefault="00A97CC5" w:rsidP="003B5213">
            <w:pPr>
              <w:snapToGrid w:val="0"/>
              <w:spacing w:before="40" w:after="40" w:line="259" w:lineRule="auto"/>
              <w:rPr>
                <w:szCs w:val="21"/>
              </w:rPr>
            </w:pPr>
            <w:r w:rsidRPr="00D531E0">
              <w:rPr>
                <w:rFonts w:hint="eastAsia"/>
                <w:szCs w:val="21"/>
              </w:rPr>
              <w:t>QC</w:t>
            </w:r>
          </w:p>
        </w:tc>
        <w:tc>
          <w:tcPr>
            <w:tcW w:w="1132" w:type="dxa"/>
            <w:tcBorders>
              <w:top w:val="single" w:sz="4" w:space="0" w:color="auto"/>
              <w:left w:val="single" w:sz="4" w:space="0" w:color="auto"/>
              <w:bottom w:val="single" w:sz="4" w:space="0" w:color="auto"/>
              <w:right w:val="single" w:sz="4" w:space="0" w:color="auto"/>
            </w:tcBorders>
          </w:tcPr>
          <w:p w14:paraId="22F18306"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263C31C8"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6E4E8CC3" w14:textId="77777777" w:rsidR="00A97CC5" w:rsidRPr="00E63B1B" w:rsidRDefault="00A97CC5" w:rsidP="003B5213">
            <w:pPr>
              <w:snapToGrid w:val="0"/>
              <w:spacing w:before="40" w:after="40" w:line="259" w:lineRule="auto"/>
              <w:rPr>
                <w:szCs w:val="21"/>
              </w:rPr>
            </w:pPr>
            <w:r w:rsidRPr="00D531E0">
              <w:rPr>
                <w:szCs w:val="21"/>
              </w:rPr>
              <w:t>~</w:t>
            </w:r>
            <w:r>
              <w:rPr>
                <w:szCs w:val="21"/>
              </w:rPr>
              <w:t>0.6</w:t>
            </w:r>
          </w:p>
        </w:tc>
      </w:tr>
      <w:tr w:rsidR="00A97CC5" w:rsidRPr="00E63B1B" w14:paraId="31CF2509"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474E21EC"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Average</w:t>
            </w:r>
          </w:p>
        </w:tc>
        <w:tc>
          <w:tcPr>
            <w:tcW w:w="1132" w:type="dxa"/>
            <w:tcBorders>
              <w:top w:val="single" w:sz="4" w:space="0" w:color="auto"/>
              <w:left w:val="single" w:sz="4" w:space="0" w:color="auto"/>
              <w:bottom w:val="single" w:sz="4" w:space="0" w:color="auto"/>
              <w:right w:val="single" w:sz="4" w:space="0" w:color="auto"/>
            </w:tcBorders>
          </w:tcPr>
          <w:p w14:paraId="1B783E64"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6EFE4C21"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2CBB8AF8" w14:textId="77777777" w:rsidR="00A97CC5" w:rsidRPr="00E63B1B" w:rsidRDefault="00A97CC5" w:rsidP="003B5213">
            <w:pPr>
              <w:snapToGrid w:val="0"/>
              <w:spacing w:before="40" w:after="40" w:line="259" w:lineRule="auto"/>
              <w:rPr>
                <w:szCs w:val="21"/>
              </w:rPr>
            </w:pPr>
            <w:r>
              <w:rPr>
                <w:rFonts w:hint="eastAsia"/>
                <w:szCs w:val="21"/>
              </w:rPr>
              <w:t xml:space="preserve">1.16 </w:t>
            </w:r>
          </w:p>
        </w:tc>
      </w:tr>
      <w:tr w:rsidR="00A97CC5" w:rsidRPr="00E63B1B" w14:paraId="1AEADE48"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72CC950C"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SPAN</w:t>
            </w:r>
          </w:p>
        </w:tc>
        <w:tc>
          <w:tcPr>
            <w:tcW w:w="1132" w:type="dxa"/>
            <w:tcBorders>
              <w:top w:val="single" w:sz="4" w:space="0" w:color="auto"/>
              <w:left w:val="single" w:sz="4" w:space="0" w:color="auto"/>
              <w:bottom w:val="single" w:sz="4" w:space="0" w:color="auto"/>
              <w:right w:val="single" w:sz="4" w:space="0" w:color="auto"/>
            </w:tcBorders>
          </w:tcPr>
          <w:p w14:paraId="2D7ED1D7" w14:textId="77777777" w:rsidR="00A97CC5" w:rsidRPr="00E63B1B" w:rsidRDefault="00A97CC5" w:rsidP="003B5213">
            <w:pPr>
              <w:snapToGrid w:val="0"/>
              <w:spacing w:before="40" w:after="40" w:line="259" w:lineRule="auto"/>
              <w:rPr>
                <w:szCs w:val="21"/>
              </w:rPr>
            </w:pPr>
            <w:r>
              <w:rPr>
                <w:rFonts w:hint="eastAsia"/>
                <w:szCs w:val="21"/>
              </w:rPr>
              <w:t>1.1</w:t>
            </w:r>
          </w:p>
        </w:tc>
        <w:tc>
          <w:tcPr>
            <w:tcW w:w="1132" w:type="dxa"/>
            <w:tcBorders>
              <w:top w:val="single" w:sz="4" w:space="0" w:color="auto"/>
              <w:left w:val="single" w:sz="4" w:space="0" w:color="auto"/>
              <w:bottom w:val="single" w:sz="4" w:space="0" w:color="auto"/>
              <w:right w:val="single" w:sz="4" w:space="0" w:color="auto"/>
            </w:tcBorders>
          </w:tcPr>
          <w:p w14:paraId="7544EEE8" w14:textId="77777777" w:rsidR="00A97CC5" w:rsidRPr="00E63B1B" w:rsidRDefault="00A97CC5" w:rsidP="003B5213">
            <w:pPr>
              <w:snapToGrid w:val="0"/>
              <w:spacing w:before="40" w:after="40" w:line="259" w:lineRule="auto"/>
              <w:rPr>
                <w:szCs w:val="21"/>
              </w:rPr>
            </w:pPr>
            <w:r>
              <w:rPr>
                <w:rFonts w:hint="eastAsia"/>
                <w:szCs w:val="21"/>
              </w:rPr>
              <w:t>1.9</w:t>
            </w:r>
          </w:p>
        </w:tc>
        <w:tc>
          <w:tcPr>
            <w:tcW w:w="1132" w:type="dxa"/>
            <w:tcBorders>
              <w:top w:val="single" w:sz="4" w:space="0" w:color="auto"/>
              <w:left w:val="single" w:sz="4" w:space="0" w:color="auto"/>
              <w:bottom w:val="single" w:sz="4" w:space="0" w:color="auto"/>
              <w:right w:val="single" w:sz="4" w:space="0" w:color="auto"/>
            </w:tcBorders>
            <w:noWrap/>
          </w:tcPr>
          <w:p w14:paraId="708E3742" w14:textId="77777777" w:rsidR="00A97CC5" w:rsidRPr="00E63B1B" w:rsidRDefault="00A97CC5" w:rsidP="003B5213">
            <w:pPr>
              <w:snapToGrid w:val="0"/>
              <w:spacing w:before="40" w:after="40" w:line="259" w:lineRule="auto"/>
              <w:rPr>
                <w:szCs w:val="21"/>
              </w:rPr>
            </w:pPr>
          </w:p>
        </w:tc>
      </w:tr>
    </w:tbl>
    <w:p w14:paraId="3F5E3B03" w14:textId="77777777" w:rsidR="00A97CC5" w:rsidRPr="00E63B1B" w:rsidRDefault="00A97CC5" w:rsidP="00A97CC5">
      <w:pPr>
        <w:tabs>
          <w:tab w:val="num" w:pos="709"/>
          <w:tab w:val="num" w:pos="1440"/>
          <w:tab w:val="num" w:pos="1701"/>
          <w:tab w:val="num" w:pos="2160"/>
        </w:tabs>
        <w:snapToGrid w:val="0"/>
        <w:spacing w:before="60" w:after="60" w:line="259" w:lineRule="auto"/>
        <w:rPr>
          <w:szCs w:val="21"/>
        </w:rPr>
      </w:pPr>
    </w:p>
    <w:p w14:paraId="1D0AA72D" w14:textId="77777777" w:rsidR="00A97CC5" w:rsidRPr="003C26E1"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lastRenderedPageBreak/>
        <w:t>4T</w:t>
      </w:r>
      <w:r w:rsidRPr="00E63B1B">
        <w:rPr>
          <w:b/>
          <w:szCs w:val="21"/>
        </w:rPr>
        <w:t>4</w:t>
      </w:r>
      <w:r w:rsidRPr="00E63B1B">
        <w:rPr>
          <w:szCs w:val="21"/>
        </w:rPr>
        <w:t>R, 10% LTE Cell Loading, MCS 13</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99"/>
        <w:gridCol w:w="1091"/>
        <w:gridCol w:w="1238"/>
      </w:tblGrid>
      <w:tr w:rsidR="00A97CC5" w:rsidRPr="00E63B1B" w14:paraId="756C5341" w14:textId="77777777" w:rsidTr="003B5213">
        <w:trPr>
          <w:trHeight w:val="52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CBC2EF5" w14:textId="77777777" w:rsidR="00A97CC5" w:rsidRPr="00E63B1B" w:rsidRDefault="00A97CC5" w:rsidP="003B5213">
            <w:pPr>
              <w:snapToGrid w:val="0"/>
              <w:spacing w:before="40" w:after="40" w:line="259" w:lineRule="auto"/>
              <w:rPr>
                <w:rFonts w:eastAsia="等线"/>
                <w:bCs/>
                <w:szCs w:val="21"/>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1A623D08"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Baseline receiver</w:t>
            </w:r>
            <w:r w:rsidRPr="00E63B1B">
              <w:rPr>
                <w:rFonts w:hint="eastAsia"/>
                <w:bCs/>
                <w:szCs w:val="21"/>
              </w:rPr>
              <w:t xml:space="preserve"> (dB)</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5CC0F15"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 xml:space="preserve"> LLR weighting</w:t>
            </w:r>
            <w:r w:rsidRPr="00E63B1B">
              <w:rPr>
                <w:rFonts w:hint="eastAsia"/>
                <w:bCs/>
                <w:szCs w:val="21"/>
              </w:rPr>
              <w:t xml:space="preserve"> (dB)</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406B74CA"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Gain with CRS-IM</w:t>
            </w:r>
            <w:r w:rsidRPr="00E63B1B">
              <w:rPr>
                <w:rFonts w:hint="eastAsia"/>
                <w:bCs/>
                <w:szCs w:val="21"/>
              </w:rPr>
              <w:t xml:space="preserve"> (dB)</w:t>
            </w:r>
          </w:p>
        </w:tc>
      </w:tr>
      <w:tr w:rsidR="00A97CC5" w:rsidRPr="00E63B1B" w14:paraId="432DFAC1"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57C2D7B4" w14:textId="77777777" w:rsidR="00A97CC5" w:rsidRPr="00E63B1B" w:rsidRDefault="00A97CC5" w:rsidP="003B5213">
            <w:pPr>
              <w:snapToGrid w:val="0"/>
              <w:spacing w:before="40" w:after="40" w:line="259" w:lineRule="auto"/>
              <w:rPr>
                <w:rFonts w:eastAsia="等线"/>
                <w:szCs w:val="21"/>
                <w:lang w:eastAsia="en-US"/>
              </w:rPr>
            </w:pPr>
            <w:r w:rsidRPr="00E63B1B">
              <w:rPr>
                <w:szCs w:val="21"/>
              </w:rPr>
              <w:t>Apple</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8D9EE3A" w14:textId="77777777" w:rsidR="00A97CC5" w:rsidRPr="00E63B1B" w:rsidRDefault="00A97CC5" w:rsidP="003B5213">
            <w:pPr>
              <w:snapToGrid w:val="0"/>
              <w:spacing w:before="40" w:after="40" w:line="259" w:lineRule="auto"/>
              <w:rPr>
                <w:szCs w:val="21"/>
                <w:lang w:eastAsia="en-US"/>
              </w:rPr>
            </w:pPr>
            <w:r w:rsidRPr="00E63B1B">
              <w:rPr>
                <w:szCs w:val="21"/>
                <w:lang w:eastAsia="en-US"/>
              </w:rPr>
              <w:t>6</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B951F1C" w14:textId="77777777" w:rsidR="00A97CC5" w:rsidRPr="00E63B1B" w:rsidRDefault="00A97CC5" w:rsidP="003B5213">
            <w:pPr>
              <w:snapToGrid w:val="0"/>
              <w:spacing w:before="40" w:after="40" w:line="259" w:lineRule="auto"/>
              <w:rPr>
                <w:szCs w:val="21"/>
                <w:lang w:eastAsia="en-US"/>
              </w:rPr>
            </w:pPr>
            <w:r w:rsidRPr="00E63B1B">
              <w:rPr>
                <w:szCs w:val="21"/>
                <w:lang w:eastAsia="en-US"/>
              </w:rPr>
              <w:t>5.0</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72D72832" w14:textId="77777777" w:rsidR="00A97CC5" w:rsidRPr="00E63B1B" w:rsidRDefault="00A97CC5" w:rsidP="003B5213">
            <w:pPr>
              <w:snapToGrid w:val="0"/>
              <w:spacing w:before="40" w:after="40" w:line="259" w:lineRule="auto"/>
              <w:rPr>
                <w:szCs w:val="21"/>
                <w:lang w:eastAsia="en-US"/>
              </w:rPr>
            </w:pPr>
            <w:r w:rsidRPr="00E63B1B">
              <w:rPr>
                <w:szCs w:val="21"/>
                <w:lang w:eastAsia="en-US"/>
              </w:rPr>
              <w:t>0.8</w:t>
            </w:r>
          </w:p>
        </w:tc>
      </w:tr>
      <w:tr w:rsidR="00A97CC5" w:rsidRPr="00E63B1B" w14:paraId="379E5F88"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55F989DD" w14:textId="77777777" w:rsidR="00A97CC5" w:rsidRPr="00E63B1B" w:rsidRDefault="00A97CC5" w:rsidP="003B5213">
            <w:pPr>
              <w:snapToGrid w:val="0"/>
              <w:spacing w:before="40" w:after="40" w:line="259" w:lineRule="auto"/>
              <w:rPr>
                <w:szCs w:val="21"/>
                <w:lang w:eastAsia="en-US"/>
              </w:rPr>
            </w:pPr>
            <w:r w:rsidRPr="00E63B1B">
              <w:rPr>
                <w:szCs w:val="21"/>
              </w:rPr>
              <w:t>Intel</w:t>
            </w:r>
          </w:p>
        </w:tc>
        <w:tc>
          <w:tcPr>
            <w:tcW w:w="1099" w:type="dxa"/>
            <w:tcBorders>
              <w:top w:val="single" w:sz="4" w:space="0" w:color="auto"/>
              <w:left w:val="single" w:sz="4" w:space="0" w:color="auto"/>
              <w:bottom w:val="single" w:sz="4" w:space="0" w:color="auto"/>
              <w:right w:val="single" w:sz="4" w:space="0" w:color="auto"/>
            </w:tcBorders>
            <w:vAlign w:val="center"/>
          </w:tcPr>
          <w:p w14:paraId="612AD5A0"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vAlign w:val="center"/>
          </w:tcPr>
          <w:p w14:paraId="43523C02"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noWrap/>
            <w:vAlign w:val="center"/>
          </w:tcPr>
          <w:p w14:paraId="44D4ED3F" w14:textId="77777777" w:rsidR="00A97CC5" w:rsidRPr="00E63B1B" w:rsidRDefault="00A97CC5" w:rsidP="003B5213">
            <w:pPr>
              <w:snapToGrid w:val="0"/>
              <w:spacing w:before="40" w:after="40" w:line="259" w:lineRule="auto"/>
              <w:rPr>
                <w:szCs w:val="21"/>
                <w:lang w:eastAsia="en-US"/>
              </w:rPr>
            </w:pPr>
            <w:r w:rsidRPr="00E63B1B">
              <w:rPr>
                <w:szCs w:val="21"/>
                <w:lang w:eastAsia="en-US"/>
              </w:rPr>
              <w:t>~1.5</w:t>
            </w:r>
          </w:p>
        </w:tc>
      </w:tr>
      <w:tr w:rsidR="00A97CC5" w:rsidRPr="00E63B1B" w14:paraId="58483D70"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51C3AF7C" w14:textId="77777777" w:rsidR="00A97CC5" w:rsidRPr="00E63B1B" w:rsidRDefault="00A97CC5" w:rsidP="003B5213">
            <w:pPr>
              <w:snapToGrid w:val="0"/>
              <w:spacing w:before="40" w:after="40" w:line="259" w:lineRule="auto"/>
              <w:rPr>
                <w:szCs w:val="21"/>
              </w:rPr>
            </w:pPr>
            <w:r w:rsidRPr="00E63B1B">
              <w:rPr>
                <w:szCs w:val="21"/>
              </w:rPr>
              <w:t>CMCC</w:t>
            </w:r>
          </w:p>
        </w:tc>
        <w:tc>
          <w:tcPr>
            <w:tcW w:w="1099" w:type="dxa"/>
            <w:tcBorders>
              <w:top w:val="single" w:sz="4" w:space="0" w:color="auto"/>
              <w:left w:val="single" w:sz="4" w:space="0" w:color="auto"/>
              <w:bottom w:val="single" w:sz="4" w:space="0" w:color="auto"/>
              <w:right w:val="single" w:sz="4" w:space="0" w:color="auto"/>
            </w:tcBorders>
          </w:tcPr>
          <w:p w14:paraId="5B300209" w14:textId="77777777" w:rsidR="00A97CC5" w:rsidRPr="00E63B1B" w:rsidRDefault="00A97CC5" w:rsidP="003B5213">
            <w:pPr>
              <w:snapToGrid w:val="0"/>
              <w:spacing w:before="40" w:after="40" w:line="259" w:lineRule="auto"/>
              <w:rPr>
                <w:szCs w:val="21"/>
                <w:lang w:eastAsia="en-US"/>
              </w:rPr>
            </w:pPr>
            <w:r w:rsidRPr="00E63B1B">
              <w:rPr>
                <w:szCs w:val="21"/>
                <w:lang w:eastAsia="en-US"/>
              </w:rPr>
              <w:t>6.0</w:t>
            </w:r>
          </w:p>
        </w:tc>
        <w:tc>
          <w:tcPr>
            <w:tcW w:w="1091" w:type="dxa"/>
            <w:tcBorders>
              <w:top w:val="single" w:sz="4" w:space="0" w:color="auto"/>
              <w:left w:val="single" w:sz="4" w:space="0" w:color="auto"/>
              <w:bottom w:val="single" w:sz="4" w:space="0" w:color="auto"/>
              <w:right w:val="single" w:sz="4" w:space="0" w:color="auto"/>
            </w:tcBorders>
          </w:tcPr>
          <w:p w14:paraId="5BCAF2E0" w14:textId="77777777" w:rsidR="00A97CC5" w:rsidRPr="00E63B1B" w:rsidRDefault="00A97CC5" w:rsidP="003B5213">
            <w:pPr>
              <w:snapToGrid w:val="0"/>
              <w:spacing w:before="40" w:after="40" w:line="259" w:lineRule="auto"/>
              <w:rPr>
                <w:szCs w:val="21"/>
                <w:lang w:eastAsia="en-US"/>
              </w:rPr>
            </w:pPr>
            <w:r w:rsidRPr="00E63B1B">
              <w:rPr>
                <w:szCs w:val="21"/>
                <w:lang w:eastAsia="en-US"/>
              </w:rPr>
              <w:t>3.5</w:t>
            </w:r>
          </w:p>
        </w:tc>
        <w:tc>
          <w:tcPr>
            <w:tcW w:w="1238" w:type="dxa"/>
            <w:tcBorders>
              <w:top w:val="single" w:sz="4" w:space="0" w:color="auto"/>
              <w:left w:val="single" w:sz="4" w:space="0" w:color="auto"/>
              <w:bottom w:val="single" w:sz="4" w:space="0" w:color="auto"/>
              <w:right w:val="single" w:sz="4" w:space="0" w:color="auto"/>
            </w:tcBorders>
            <w:noWrap/>
          </w:tcPr>
          <w:p w14:paraId="13D472E3" w14:textId="77777777" w:rsidR="00A97CC5" w:rsidRPr="00E63B1B" w:rsidRDefault="00A97CC5" w:rsidP="003B5213">
            <w:pPr>
              <w:snapToGrid w:val="0"/>
              <w:spacing w:before="40" w:after="40" w:line="259" w:lineRule="auto"/>
              <w:rPr>
                <w:szCs w:val="21"/>
                <w:lang w:eastAsia="en-US"/>
              </w:rPr>
            </w:pPr>
            <w:r w:rsidRPr="00E63B1B">
              <w:rPr>
                <w:szCs w:val="21"/>
                <w:lang w:eastAsia="en-US"/>
              </w:rPr>
              <w:t>2.5</w:t>
            </w:r>
          </w:p>
        </w:tc>
      </w:tr>
      <w:tr w:rsidR="00A97CC5" w:rsidRPr="00E63B1B" w14:paraId="1E7847C9"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6669DCC2" w14:textId="77777777" w:rsidR="00A97CC5" w:rsidRPr="00E63B1B" w:rsidRDefault="00A97CC5" w:rsidP="003B5213">
            <w:pPr>
              <w:snapToGrid w:val="0"/>
              <w:spacing w:before="40" w:after="40" w:line="259" w:lineRule="auto"/>
              <w:rPr>
                <w:szCs w:val="21"/>
              </w:rPr>
            </w:pPr>
            <w:r w:rsidRPr="00E63B1B">
              <w:rPr>
                <w:szCs w:val="21"/>
              </w:rPr>
              <w:t>Huawei</w:t>
            </w:r>
          </w:p>
        </w:tc>
        <w:tc>
          <w:tcPr>
            <w:tcW w:w="1099" w:type="dxa"/>
            <w:tcBorders>
              <w:top w:val="single" w:sz="4" w:space="0" w:color="auto"/>
              <w:left w:val="single" w:sz="4" w:space="0" w:color="auto"/>
              <w:bottom w:val="single" w:sz="4" w:space="0" w:color="auto"/>
              <w:right w:val="single" w:sz="4" w:space="0" w:color="auto"/>
            </w:tcBorders>
          </w:tcPr>
          <w:p w14:paraId="0646EDF9" w14:textId="77777777" w:rsidR="00A97CC5" w:rsidRPr="00E63B1B" w:rsidRDefault="00A97CC5" w:rsidP="003B5213">
            <w:pPr>
              <w:snapToGrid w:val="0"/>
              <w:spacing w:before="40" w:after="40" w:line="259" w:lineRule="auto"/>
              <w:rPr>
                <w:szCs w:val="21"/>
                <w:lang w:eastAsia="en-US"/>
              </w:rPr>
            </w:pPr>
            <w:r w:rsidRPr="00E63B1B">
              <w:rPr>
                <w:szCs w:val="21"/>
                <w:lang w:eastAsia="en-US"/>
              </w:rPr>
              <w:t>6.4</w:t>
            </w:r>
          </w:p>
        </w:tc>
        <w:tc>
          <w:tcPr>
            <w:tcW w:w="1091" w:type="dxa"/>
            <w:tcBorders>
              <w:top w:val="single" w:sz="4" w:space="0" w:color="auto"/>
              <w:left w:val="single" w:sz="4" w:space="0" w:color="auto"/>
              <w:bottom w:val="single" w:sz="4" w:space="0" w:color="auto"/>
              <w:right w:val="single" w:sz="4" w:space="0" w:color="auto"/>
            </w:tcBorders>
          </w:tcPr>
          <w:p w14:paraId="6A2427B8" w14:textId="77777777" w:rsidR="00A97CC5" w:rsidRPr="00E63B1B" w:rsidRDefault="00A97CC5" w:rsidP="003B5213">
            <w:pPr>
              <w:snapToGrid w:val="0"/>
              <w:spacing w:before="40" w:after="40" w:line="259" w:lineRule="auto"/>
              <w:rPr>
                <w:szCs w:val="21"/>
                <w:lang w:eastAsia="en-US"/>
              </w:rPr>
            </w:pPr>
            <w:r w:rsidRPr="00E63B1B">
              <w:rPr>
                <w:szCs w:val="21"/>
                <w:lang w:eastAsia="en-US"/>
              </w:rPr>
              <w:t>5.3</w:t>
            </w:r>
          </w:p>
        </w:tc>
        <w:tc>
          <w:tcPr>
            <w:tcW w:w="1238" w:type="dxa"/>
            <w:tcBorders>
              <w:top w:val="single" w:sz="4" w:space="0" w:color="auto"/>
              <w:left w:val="single" w:sz="4" w:space="0" w:color="auto"/>
              <w:bottom w:val="single" w:sz="4" w:space="0" w:color="auto"/>
              <w:right w:val="single" w:sz="4" w:space="0" w:color="auto"/>
            </w:tcBorders>
            <w:noWrap/>
          </w:tcPr>
          <w:p w14:paraId="0814BBE0" w14:textId="77777777" w:rsidR="00A97CC5" w:rsidRPr="00E63B1B" w:rsidRDefault="00A97CC5" w:rsidP="003B5213">
            <w:pPr>
              <w:snapToGrid w:val="0"/>
              <w:spacing w:before="40" w:after="40" w:line="259" w:lineRule="auto"/>
              <w:rPr>
                <w:szCs w:val="21"/>
                <w:lang w:eastAsia="en-US"/>
              </w:rPr>
            </w:pPr>
            <w:r w:rsidRPr="00E63B1B">
              <w:rPr>
                <w:szCs w:val="21"/>
                <w:lang w:eastAsia="en-US"/>
              </w:rPr>
              <w:t>1.1</w:t>
            </w:r>
          </w:p>
        </w:tc>
      </w:tr>
      <w:tr w:rsidR="00A97CC5" w:rsidRPr="00E63B1B" w14:paraId="2B2592F1"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766A178" w14:textId="77777777" w:rsidR="00A97CC5" w:rsidRPr="00E63B1B" w:rsidRDefault="00A97CC5" w:rsidP="003B5213">
            <w:pPr>
              <w:snapToGrid w:val="0"/>
              <w:spacing w:before="40" w:after="40" w:line="259" w:lineRule="auto"/>
              <w:rPr>
                <w:szCs w:val="21"/>
              </w:rPr>
            </w:pPr>
            <w:r w:rsidRPr="00E63B1B">
              <w:rPr>
                <w:szCs w:val="21"/>
              </w:rPr>
              <w:t>ZTE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74D3BF5" w14:textId="77777777" w:rsidR="00A97CC5" w:rsidRPr="00E63B1B" w:rsidRDefault="00A97CC5" w:rsidP="003B5213">
            <w:pPr>
              <w:snapToGrid w:val="0"/>
              <w:spacing w:before="40" w:after="40" w:line="259" w:lineRule="auto"/>
              <w:rPr>
                <w:szCs w:val="21"/>
                <w:lang w:eastAsia="en-US"/>
              </w:rPr>
            </w:pPr>
            <w:r w:rsidRPr="00E63B1B">
              <w:rPr>
                <w:szCs w:val="21"/>
                <w:lang w:eastAsia="en-US"/>
              </w:rPr>
              <w:t>6.2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901E4CB" w14:textId="77777777" w:rsidR="00A97CC5" w:rsidRPr="00E63B1B" w:rsidRDefault="00A97CC5" w:rsidP="003B5213">
            <w:pPr>
              <w:snapToGrid w:val="0"/>
              <w:spacing w:before="40" w:after="40" w:line="259" w:lineRule="auto"/>
              <w:rPr>
                <w:szCs w:val="21"/>
                <w:lang w:eastAsia="en-US"/>
              </w:rPr>
            </w:pPr>
            <w:r w:rsidRPr="00E63B1B">
              <w:rPr>
                <w:szCs w:val="21"/>
                <w:lang w:eastAsia="en-US"/>
              </w:rPr>
              <w:t>5.5</w:t>
            </w: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18B321D4" w14:textId="77777777" w:rsidR="00A97CC5" w:rsidRPr="00E63B1B" w:rsidRDefault="00A97CC5" w:rsidP="003B5213">
            <w:pPr>
              <w:snapToGrid w:val="0"/>
              <w:spacing w:before="40" w:after="40" w:line="259" w:lineRule="auto"/>
              <w:rPr>
                <w:szCs w:val="21"/>
                <w:lang w:eastAsia="en-US"/>
              </w:rPr>
            </w:pPr>
            <w:r w:rsidRPr="00E63B1B">
              <w:rPr>
                <w:szCs w:val="21"/>
                <w:lang w:eastAsia="en-US"/>
              </w:rPr>
              <w:t xml:space="preserve">0.7 </w:t>
            </w:r>
          </w:p>
        </w:tc>
      </w:tr>
      <w:tr w:rsidR="00A97CC5" w:rsidRPr="00E63B1B" w14:paraId="4FF2F8E2"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B82E19E" w14:textId="77777777" w:rsidR="00A97CC5" w:rsidRPr="00E63B1B" w:rsidRDefault="00A97CC5" w:rsidP="003B5213">
            <w:pPr>
              <w:snapToGrid w:val="0"/>
              <w:spacing w:before="40" w:after="40" w:line="259" w:lineRule="auto"/>
              <w:rPr>
                <w:b/>
                <w:szCs w:val="21"/>
              </w:rPr>
            </w:pPr>
            <w:r w:rsidRPr="00D531E0">
              <w:rPr>
                <w:rFonts w:hint="eastAsia"/>
                <w:szCs w:val="21"/>
              </w:rPr>
              <w:t>QC</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71661D6"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0B416C0"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57D98C94" w14:textId="77777777" w:rsidR="00A97CC5" w:rsidRPr="00E63B1B" w:rsidRDefault="00A97CC5" w:rsidP="003B5213">
            <w:pPr>
              <w:snapToGrid w:val="0"/>
              <w:spacing w:before="40" w:after="40" w:line="259" w:lineRule="auto"/>
              <w:rPr>
                <w:szCs w:val="21"/>
              </w:rPr>
            </w:pPr>
            <w:r>
              <w:rPr>
                <w:szCs w:val="21"/>
              </w:rPr>
              <w:t>~0.6</w:t>
            </w:r>
          </w:p>
        </w:tc>
      </w:tr>
      <w:tr w:rsidR="00A97CC5" w:rsidRPr="00E63B1B" w14:paraId="202AB8EF"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742DE41"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Average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1B552986"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D26BF37"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42826A09" w14:textId="77777777" w:rsidR="00A97CC5" w:rsidRPr="00E63B1B" w:rsidRDefault="00A97CC5" w:rsidP="003B5213">
            <w:pPr>
              <w:snapToGrid w:val="0"/>
              <w:spacing w:before="40" w:after="40" w:line="259" w:lineRule="auto"/>
              <w:rPr>
                <w:szCs w:val="21"/>
              </w:rPr>
            </w:pPr>
            <w:r>
              <w:rPr>
                <w:rFonts w:hint="eastAsia"/>
                <w:szCs w:val="21"/>
              </w:rPr>
              <w:t>1.2</w:t>
            </w:r>
          </w:p>
        </w:tc>
      </w:tr>
      <w:tr w:rsidR="00A97CC5" w:rsidRPr="00E63B1B" w14:paraId="234D8428"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2055E40"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SPAN</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2FD8448" w14:textId="77777777" w:rsidR="00A97CC5" w:rsidRPr="00E63B1B" w:rsidRDefault="00A97CC5" w:rsidP="003B5213">
            <w:pPr>
              <w:snapToGrid w:val="0"/>
              <w:spacing w:before="40" w:after="40" w:line="259" w:lineRule="auto"/>
              <w:rPr>
                <w:szCs w:val="21"/>
              </w:rPr>
            </w:pPr>
            <w:r>
              <w:rPr>
                <w:rFonts w:hint="eastAsia"/>
                <w:szCs w:val="21"/>
              </w:rPr>
              <w:t>0.4</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2C89F7E" w14:textId="77777777" w:rsidR="00A97CC5" w:rsidRPr="00E63B1B" w:rsidRDefault="00A97CC5" w:rsidP="003B5213">
            <w:pPr>
              <w:snapToGrid w:val="0"/>
              <w:spacing w:before="40" w:after="40" w:line="259" w:lineRule="auto"/>
              <w:rPr>
                <w:szCs w:val="21"/>
              </w:rPr>
            </w:pPr>
            <w:r>
              <w:rPr>
                <w:rFonts w:hint="eastAsia"/>
                <w:szCs w:val="21"/>
              </w:rPr>
              <w:t>2.0</w:t>
            </w: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359B5660" w14:textId="77777777" w:rsidR="00A97CC5" w:rsidRPr="00E63B1B" w:rsidRDefault="00A97CC5" w:rsidP="003B5213">
            <w:pPr>
              <w:snapToGrid w:val="0"/>
              <w:spacing w:before="40" w:after="40" w:line="259" w:lineRule="auto"/>
              <w:rPr>
                <w:szCs w:val="21"/>
              </w:rPr>
            </w:pPr>
          </w:p>
        </w:tc>
      </w:tr>
    </w:tbl>
    <w:p w14:paraId="6FD3BFDB" w14:textId="77777777" w:rsidR="00A97CC5" w:rsidRPr="00E63B1B" w:rsidRDefault="00A97CC5" w:rsidP="00A97CC5">
      <w:pPr>
        <w:tabs>
          <w:tab w:val="num" w:pos="709"/>
          <w:tab w:val="num" w:pos="1440"/>
          <w:tab w:val="num" w:pos="1701"/>
          <w:tab w:val="num" w:pos="2160"/>
        </w:tabs>
        <w:snapToGrid w:val="0"/>
        <w:spacing w:before="60" w:after="60" w:line="259" w:lineRule="auto"/>
        <w:rPr>
          <w:szCs w:val="21"/>
        </w:rPr>
      </w:pPr>
    </w:p>
    <w:p w14:paraId="29741FC8"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Proposals on whether to define CRS-IM requirements for 30kHz SCS</w:t>
      </w:r>
    </w:p>
    <w:p w14:paraId="66F412CC"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bCs/>
          <w:iCs/>
          <w:szCs w:val="21"/>
        </w:rPr>
        <w:t>Yes</w:t>
      </w:r>
      <w:r w:rsidRPr="00E63B1B">
        <w:rPr>
          <w:rFonts w:hint="eastAsia"/>
          <w:szCs w:val="21"/>
        </w:rPr>
        <w:t xml:space="preserve"> (Intel, CMCC, E///, HW</w:t>
      </w:r>
      <w:r>
        <w:rPr>
          <w:rFonts w:hint="eastAsia"/>
          <w:szCs w:val="21"/>
        </w:rPr>
        <w:t>, China Telecom, ZTE</w:t>
      </w:r>
      <w:r w:rsidRPr="00E63B1B">
        <w:rPr>
          <w:rFonts w:hint="eastAsia"/>
          <w:szCs w:val="21"/>
        </w:rPr>
        <w:t>)</w:t>
      </w:r>
    </w:p>
    <w:p w14:paraId="3C81FF77"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No (Apple</w:t>
      </w:r>
      <w:r>
        <w:rPr>
          <w:rFonts w:hint="eastAsia"/>
          <w:szCs w:val="21"/>
        </w:rPr>
        <w:t>, QC, MTK</w:t>
      </w:r>
      <w:r w:rsidRPr="00E63B1B">
        <w:rPr>
          <w:rFonts w:hint="eastAsia"/>
          <w:szCs w:val="21"/>
        </w:rPr>
        <w:t>)</w:t>
      </w:r>
    </w:p>
    <w:p w14:paraId="62324C86" w14:textId="77777777" w:rsidR="00A97CC5" w:rsidRPr="00673E9A"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3EAE97C8"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bCs/>
          <w:iCs/>
          <w:szCs w:val="21"/>
        </w:rPr>
        <w:t xml:space="preserve">Considering the simulation results, is it agreeable to define </w:t>
      </w:r>
      <w:r w:rsidRPr="00E63B1B">
        <w:rPr>
          <w:rFonts w:hint="eastAsia"/>
          <w:szCs w:val="21"/>
        </w:rPr>
        <w:t>CRS-IM requirements for 30 kHz SCS?</w:t>
      </w:r>
    </w:p>
    <w:p w14:paraId="4B01AB19"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 xml:space="preserve">Meanwhile, </w:t>
      </w:r>
      <w:r w:rsidRPr="00E63B1B">
        <w:rPr>
          <w:szCs w:val="21"/>
        </w:rPr>
        <w:t>companies</w:t>
      </w:r>
      <w:r w:rsidRPr="00E63B1B">
        <w:rPr>
          <w:rFonts w:hint="eastAsia"/>
          <w:szCs w:val="21"/>
        </w:rPr>
        <w:t xml:space="preserve"> are encouraged to discuss whether the performance </w:t>
      </w:r>
      <w:r>
        <w:rPr>
          <w:rFonts w:hint="eastAsia"/>
          <w:szCs w:val="21"/>
        </w:rPr>
        <w:t xml:space="preserve">gain </w:t>
      </w:r>
      <w:r w:rsidRPr="00E63B1B">
        <w:rPr>
          <w:rFonts w:hint="eastAsia"/>
          <w:szCs w:val="21"/>
        </w:rPr>
        <w:t xml:space="preserve">difference is caused by different assumptions (e.g., whether PDSCH is scheduled in the special slot) or </w:t>
      </w:r>
      <w:r w:rsidRPr="00E63B1B">
        <w:rPr>
          <w:szCs w:val="21"/>
        </w:rPr>
        <w:t>implementation</w:t>
      </w:r>
      <w:r w:rsidRPr="00E63B1B">
        <w:rPr>
          <w:rFonts w:hint="eastAsia"/>
          <w:szCs w:val="21"/>
        </w:rPr>
        <w:t xml:space="preserve"> (e.g., whether CRS-IM is enabled if PDSCH is scheduled in the </w:t>
      </w:r>
      <w:r w:rsidRPr="00E63B1B">
        <w:rPr>
          <w:szCs w:val="21"/>
        </w:rPr>
        <w:t>special</w:t>
      </w:r>
      <w:r w:rsidRPr="00E63B1B">
        <w:rPr>
          <w:rFonts w:hint="eastAsia"/>
          <w:szCs w:val="21"/>
        </w:rPr>
        <w:t xml:space="preserve"> slot) in the special slot.</w:t>
      </w:r>
    </w:p>
    <w:p w14:paraId="1CCF1305" w14:textId="15F76DCC" w:rsidR="00FF15F9" w:rsidRPr="00893778" w:rsidRDefault="00FF15F9"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rFonts w:hint="eastAsia"/>
          <w:b/>
          <w:szCs w:val="21"/>
        </w:rPr>
        <w:t>Discussion:</w:t>
      </w:r>
    </w:p>
    <w:p w14:paraId="503BE268" w14:textId="6D781FC7" w:rsidR="00FF15F9" w:rsidRPr="00893778" w:rsidRDefault="00FF15F9" w:rsidP="00893778">
      <w:pPr>
        <w:pStyle w:val="a"/>
        <w:numPr>
          <w:ilvl w:val="0"/>
          <w:numId w:val="9"/>
        </w:numPr>
        <w:rPr>
          <w:rFonts w:eastAsiaTheme="minorEastAsia"/>
        </w:rPr>
      </w:pPr>
      <w:r w:rsidRPr="00893778">
        <w:rPr>
          <w:rFonts w:eastAsiaTheme="minorEastAsia"/>
        </w:rPr>
        <w:t xml:space="preserve">QC: We observed the results from operators show more gain compared to the results from chipset vendors. We would like to understand the reason. </w:t>
      </w:r>
    </w:p>
    <w:p w14:paraId="6892907C" w14:textId="0502CEFB" w:rsidR="00FF15F9" w:rsidRPr="00893778" w:rsidRDefault="00FF15F9" w:rsidP="00893778">
      <w:pPr>
        <w:pStyle w:val="a"/>
        <w:numPr>
          <w:ilvl w:val="0"/>
          <w:numId w:val="9"/>
        </w:numPr>
        <w:rPr>
          <w:rFonts w:eastAsiaTheme="minorEastAsia"/>
        </w:rPr>
      </w:pPr>
      <w:r w:rsidRPr="00893778">
        <w:rPr>
          <w:rFonts w:eastAsiaTheme="minorEastAsia"/>
        </w:rPr>
        <w:t xml:space="preserve">CMCC: The performance gain difference may come from the detailed implementation assumption; we also provide the details in our paper including estimation granularity.  </w:t>
      </w:r>
    </w:p>
    <w:p w14:paraId="442907D1" w14:textId="10264B35" w:rsidR="00FF15F9" w:rsidRPr="00893778" w:rsidRDefault="00FF15F9" w:rsidP="00893778">
      <w:pPr>
        <w:pStyle w:val="a"/>
        <w:numPr>
          <w:ilvl w:val="0"/>
          <w:numId w:val="9"/>
        </w:numPr>
        <w:rPr>
          <w:rFonts w:eastAsiaTheme="minorEastAsia"/>
        </w:rPr>
      </w:pPr>
      <w:r w:rsidRPr="00893778">
        <w:rPr>
          <w:rFonts w:eastAsiaTheme="minorEastAsia"/>
        </w:rPr>
        <w:t xml:space="preserve">Apple: We share similar observation as QC. We think the results not well aligned. We have concern for the benefits of introducing the test. </w:t>
      </w:r>
    </w:p>
    <w:p w14:paraId="281FF44A" w14:textId="2BB076E6" w:rsidR="00FF15F9" w:rsidRPr="00893778" w:rsidRDefault="00FF15F9" w:rsidP="00893778">
      <w:pPr>
        <w:pStyle w:val="a"/>
        <w:numPr>
          <w:ilvl w:val="0"/>
          <w:numId w:val="9"/>
        </w:numPr>
        <w:rPr>
          <w:rFonts w:eastAsiaTheme="minorEastAsia"/>
        </w:rPr>
      </w:pPr>
      <w:r w:rsidRPr="00893778">
        <w:rPr>
          <w:rFonts w:eastAsiaTheme="minorEastAsia"/>
        </w:rPr>
        <w:t>China Telecom: Based on the summary from collected results, 2dB span is reasonable taking traditional approach and experience from RAN4 introducing performance requirements in the past. Regarding the detailed implementation, we already agreed it’s up to UE implementation as well as the performance span within a reasonable range. We think the difference major from two factors:</w:t>
      </w:r>
    </w:p>
    <w:p w14:paraId="2BCE2EA5" w14:textId="6E8110C5" w:rsidR="00FF15F9" w:rsidRDefault="00FF15F9" w:rsidP="00893778">
      <w:pPr>
        <w:pStyle w:val="a"/>
        <w:numPr>
          <w:ilvl w:val="1"/>
          <w:numId w:val="9"/>
        </w:numPr>
        <w:rPr>
          <w:rFonts w:eastAsiaTheme="minorEastAsia"/>
        </w:rPr>
      </w:pPr>
      <w:r>
        <w:rPr>
          <w:rFonts w:eastAsiaTheme="minorEastAsia"/>
        </w:rPr>
        <w:t xml:space="preserve">Estimation granularity </w:t>
      </w:r>
    </w:p>
    <w:p w14:paraId="686D5A0A" w14:textId="1C6C261F" w:rsidR="00FF15F9" w:rsidRDefault="002370A7" w:rsidP="00893778">
      <w:pPr>
        <w:pStyle w:val="a"/>
        <w:numPr>
          <w:ilvl w:val="1"/>
          <w:numId w:val="9"/>
        </w:numPr>
        <w:rPr>
          <w:rFonts w:eastAsiaTheme="minorEastAsia"/>
        </w:rPr>
      </w:pPr>
      <w:r>
        <w:rPr>
          <w:rFonts w:eastAsiaTheme="minorEastAsia"/>
        </w:rPr>
        <w:t>Special slot scheduling (with only single symbol for DMRS)</w:t>
      </w:r>
    </w:p>
    <w:p w14:paraId="7BFF3173" w14:textId="22942EA8" w:rsidR="002370A7" w:rsidRPr="00893778" w:rsidRDefault="002370A7"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b/>
          <w:szCs w:val="21"/>
        </w:rPr>
        <w:t>Agreement:</w:t>
      </w:r>
    </w:p>
    <w:p w14:paraId="29CE95C2" w14:textId="3D4B0FA5" w:rsidR="002370A7" w:rsidRPr="00582F18" w:rsidRDefault="002370A7" w:rsidP="00893778">
      <w:pPr>
        <w:ind w:left="284"/>
        <w:rPr>
          <w:rFonts w:eastAsiaTheme="minorEastAsia"/>
          <w:highlight w:val="green"/>
        </w:rPr>
      </w:pPr>
      <w:r w:rsidRPr="00582F18">
        <w:rPr>
          <w:rFonts w:eastAsiaTheme="minorEastAsia"/>
          <w:highlight w:val="green"/>
        </w:rPr>
        <w:t>Define CRS-IM requirements for 30kHz SCS scenario</w:t>
      </w:r>
    </w:p>
    <w:p w14:paraId="2DA0A3C3" w14:textId="40FF791F" w:rsidR="002370A7" w:rsidRPr="00582F18" w:rsidRDefault="002370A7" w:rsidP="00E764B0">
      <w:pPr>
        <w:pStyle w:val="a"/>
        <w:numPr>
          <w:ilvl w:val="0"/>
          <w:numId w:val="41"/>
        </w:numPr>
        <w:ind w:left="1220"/>
        <w:rPr>
          <w:rFonts w:eastAsiaTheme="minorEastAsia"/>
          <w:highlight w:val="green"/>
        </w:rPr>
      </w:pPr>
      <w:r w:rsidRPr="00582F18">
        <w:rPr>
          <w:rFonts w:eastAsiaTheme="minorEastAsia"/>
          <w:highlight w:val="green"/>
        </w:rPr>
        <w:t>Separate UE capability introducing for 30kHz SCS scenario (Capability #4, Capability #5)</w:t>
      </w:r>
    </w:p>
    <w:p w14:paraId="23D67D3E" w14:textId="56D197B5" w:rsidR="002370A7" w:rsidRPr="00582F18" w:rsidRDefault="002370A7" w:rsidP="00E764B0">
      <w:pPr>
        <w:pStyle w:val="a"/>
        <w:numPr>
          <w:ilvl w:val="0"/>
          <w:numId w:val="41"/>
        </w:numPr>
        <w:ind w:left="1220"/>
        <w:rPr>
          <w:rFonts w:eastAsiaTheme="minorEastAsia"/>
          <w:highlight w:val="green"/>
        </w:rPr>
      </w:pPr>
      <w:r w:rsidRPr="00582F18">
        <w:rPr>
          <w:rFonts w:eastAsiaTheme="minorEastAsia"/>
          <w:highlight w:val="green"/>
        </w:rPr>
        <w:t xml:space="preserve">RAN4 will continue the effort on the alignment of simulation results from companies.  </w:t>
      </w:r>
    </w:p>
    <w:p w14:paraId="2830018A" w14:textId="77777777" w:rsidR="00FF15F9" w:rsidRPr="00FF15F9" w:rsidRDefault="00FF15F9" w:rsidP="00FF15F9">
      <w:pPr>
        <w:rPr>
          <w:rFonts w:eastAsiaTheme="minorEastAsia"/>
          <w:lang w:val="en-US"/>
        </w:rPr>
      </w:pPr>
    </w:p>
    <w:p w14:paraId="1B304C17" w14:textId="77777777" w:rsidR="00A97CC5" w:rsidRPr="00E63B1B" w:rsidRDefault="00A97CC5" w:rsidP="00A97CC5">
      <w:pPr>
        <w:snapToGrid w:val="0"/>
        <w:spacing w:after="120" w:line="259" w:lineRule="auto"/>
        <w:rPr>
          <w:b/>
          <w:szCs w:val="21"/>
          <w:u w:val="single"/>
        </w:rPr>
      </w:pPr>
      <w:r w:rsidRPr="00E63B1B">
        <w:rPr>
          <w:b/>
          <w:szCs w:val="21"/>
          <w:u w:val="single"/>
        </w:rPr>
        <w:t xml:space="preserve">Issue </w:t>
      </w:r>
      <w:r w:rsidRPr="00E63B1B">
        <w:rPr>
          <w:rFonts w:hint="eastAsia"/>
          <w:b/>
          <w:szCs w:val="21"/>
          <w:u w:val="single"/>
        </w:rPr>
        <w:t>3-2</w:t>
      </w:r>
      <w:r w:rsidRPr="00E63B1B">
        <w:rPr>
          <w:b/>
          <w:szCs w:val="21"/>
          <w:u w:val="single"/>
        </w:rPr>
        <w:t xml:space="preserve">: </w:t>
      </w:r>
      <w:r w:rsidRPr="00E63B1B">
        <w:rPr>
          <w:rFonts w:eastAsia="等线" w:hint="eastAsia"/>
          <w:b/>
          <w:bCs/>
          <w:u w:val="single"/>
        </w:rPr>
        <w:t>Special slot</w:t>
      </w:r>
      <w:r w:rsidRPr="00E63B1B">
        <w:rPr>
          <w:rFonts w:eastAsia="@Yu Mincho Light"/>
          <w:b/>
          <w:bCs/>
          <w:u w:val="single"/>
          <w:lang w:eastAsia="en-US"/>
        </w:rPr>
        <w:t xml:space="preserve"> configuration for target cell </w:t>
      </w:r>
      <w:r w:rsidRPr="00E63B1B">
        <w:rPr>
          <w:rFonts w:eastAsia="等线" w:hint="eastAsia"/>
          <w:b/>
          <w:bCs/>
          <w:u w:val="single"/>
        </w:rPr>
        <w:t>with</w:t>
      </w:r>
      <w:r w:rsidRPr="00E63B1B">
        <w:rPr>
          <w:rFonts w:eastAsia="@Yu Mincho Light"/>
          <w:b/>
          <w:bCs/>
          <w:u w:val="single"/>
          <w:lang w:eastAsia="en-US"/>
        </w:rPr>
        <w:t xml:space="preserve"> 30kHz SCS</w:t>
      </w:r>
    </w:p>
    <w:p w14:paraId="26E3D098"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i/>
          <w:szCs w:val="21"/>
        </w:rPr>
      </w:pPr>
      <w:r w:rsidRPr="00E63B1B">
        <w:rPr>
          <w:rFonts w:hint="eastAsia"/>
          <w:i/>
          <w:szCs w:val="21"/>
        </w:rPr>
        <w:t>Agreements</w:t>
      </w:r>
      <w:r w:rsidRPr="00E63B1B">
        <w:rPr>
          <w:i/>
          <w:szCs w:val="21"/>
        </w:rPr>
        <w:t xml:space="preserve"> in RAN</w:t>
      </w:r>
      <w:r w:rsidRPr="00E63B1B">
        <w:rPr>
          <w:rFonts w:hint="eastAsia"/>
          <w:i/>
          <w:szCs w:val="21"/>
        </w:rPr>
        <w:t xml:space="preserve">4 </w:t>
      </w:r>
      <w:r w:rsidRPr="00E63B1B">
        <w:rPr>
          <w:i/>
          <w:szCs w:val="21"/>
        </w:rPr>
        <w:t>#102e in the WF R4-2207240</w:t>
      </w:r>
    </w:p>
    <w:p w14:paraId="0CC62094"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i/>
          <w:szCs w:val="21"/>
        </w:rPr>
        <w:t>Use 7DS2U for the target cell with TDD 30kHz SCS</w:t>
      </w:r>
    </w:p>
    <w:p w14:paraId="27DC7A93"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rFonts w:hint="eastAsia"/>
          <w:i/>
          <w:szCs w:val="21"/>
        </w:rPr>
        <w:t>F</w:t>
      </w:r>
      <w:r w:rsidRPr="00E63B1B">
        <w:rPr>
          <w:i/>
          <w:szCs w:val="21"/>
        </w:rPr>
        <w:t>FS the configuration in the special slot</w:t>
      </w:r>
    </w:p>
    <w:p w14:paraId="505724B4"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lastRenderedPageBreak/>
        <w:t>Option 1: S=6D+4G+4U</w:t>
      </w:r>
    </w:p>
    <w:p w14:paraId="3A27FC49"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rFonts w:hint="eastAsia"/>
          <w:i/>
          <w:szCs w:val="21"/>
        </w:rPr>
        <w:t>O</w:t>
      </w:r>
      <w:r w:rsidRPr="00E63B1B">
        <w:rPr>
          <w:i/>
          <w:szCs w:val="21"/>
        </w:rPr>
        <w:t>ther Options are not precluded</w:t>
      </w:r>
    </w:p>
    <w:p w14:paraId="2B064FC4"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szCs w:val="21"/>
        </w:rPr>
      </w:pPr>
      <w:r w:rsidRPr="00E63B1B">
        <w:rPr>
          <w:szCs w:val="21"/>
        </w:rPr>
        <w:t>Proposals</w:t>
      </w:r>
    </w:p>
    <w:p w14:paraId="2C2EE47A" w14:textId="77777777" w:rsidR="00A97CC5"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 xml:space="preserve">Option 1: </w:t>
      </w:r>
      <w:r w:rsidRPr="00E63B1B">
        <w:rPr>
          <w:szCs w:val="21"/>
          <w:lang w:eastAsia="en-US"/>
        </w:rPr>
        <w:t>U</w:t>
      </w:r>
      <w:r w:rsidRPr="00E63B1B">
        <w:rPr>
          <w:szCs w:val="21"/>
        </w:rPr>
        <w:t>se option 1</w:t>
      </w:r>
      <w:r w:rsidRPr="005A5809">
        <w:rPr>
          <w:rFonts w:hint="eastAsia"/>
          <w:szCs w:val="21"/>
        </w:rPr>
        <w:t xml:space="preserve"> </w:t>
      </w:r>
      <w:r>
        <w:rPr>
          <w:rFonts w:hint="eastAsia"/>
          <w:szCs w:val="21"/>
        </w:rPr>
        <w:t>for the special slot configuration</w:t>
      </w:r>
      <w:r w:rsidRPr="00E63B1B">
        <w:rPr>
          <w:rFonts w:hint="eastAsia"/>
          <w:szCs w:val="21"/>
        </w:rPr>
        <w:t>,</w:t>
      </w:r>
      <w:r w:rsidRPr="00E63B1B">
        <w:rPr>
          <w:szCs w:val="21"/>
        </w:rPr>
        <w:t xml:space="preserve"> </w:t>
      </w:r>
      <w:r w:rsidRPr="00E63B1B">
        <w:rPr>
          <w:rFonts w:hint="eastAsia"/>
          <w:szCs w:val="21"/>
        </w:rPr>
        <w:t>i</w:t>
      </w:r>
      <w:r w:rsidRPr="00E63B1B">
        <w:rPr>
          <w:szCs w:val="21"/>
        </w:rPr>
        <w:t>.e. S=6D+4G+4U</w:t>
      </w:r>
      <w:r>
        <w:rPr>
          <w:rFonts w:hint="eastAsia"/>
          <w:szCs w:val="21"/>
        </w:rPr>
        <w:t xml:space="preserve"> </w:t>
      </w:r>
      <w:r w:rsidRPr="005A5809">
        <w:rPr>
          <w:rFonts w:hint="eastAsia"/>
          <w:szCs w:val="21"/>
        </w:rPr>
        <w:t>(HW, CMCC</w:t>
      </w:r>
      <w:r>
        <w:rPr>
          <w:rFonts w:hint="eastAsia"/>
          <w:szCs w:val="21"/>
        </w:rPr>
        <w:t>, Apple, China Telecom, QC, ZTE, E///</w:t>
      </w:r>
      <w:r w:rsidRPr="005A5809">
        <w:rPr>
          <w:rFonts w:hint="eastAsia"/>
          <w:szCs w:val="21"/>
        </w:rPr>
        <w:t>)</w:t>
      </w:r>
    </w:p>
    <w:p w14:paraId="1DFFE0BB" w14:textId="77777777" w:rsidR="00A97CC5"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szCs w:val="21"/>
        </w:rPr>
      </w:pPr>
      <w:r w:rsidRPr="005A5809">
        <w:rPr>
          <w:rFonts w:hint="eastAsia"/>
          <w:szCs w:val="21"/>
        </w:rPr>
        <w:t xml:space="preserve">Option 1A: </w:t>
      </w:r>
      <w:r w:rsidRPr="005A5809">
        <w:rPr>
          <w:szCs w:val="21"/>
        </w:rPr>
        <w:t xml:space="preserve">it is up to UE implementation whether perform CRS-IM in S slot. If simulation is not aligned, we can unify the UE </w:t>
      </w:r>
      <w:proofErr w:type="spellStart"/>
      <w:r w:rsidRPr="005A5809">
        <w:rPr>
          <w:szCs w:val="21"/>
        </w:rPr>
        <w:t>behavior</w:t>
      </w:r>
      <w:proofErr w:type="spellEnd"/>
      <w:r w:rsidRPr="005A5809">
        <w:rPr>
          <w:szCs w:val="21"/>
        </w:rPr>
        <w:t xml:space="preserve"> in S slot.</w:t>
      </w:r>
      <w:r>
        <w:rPr>
          <w:rFonts w:hint="eastAsia"/>
          <w:szCs w:val="21"/>
        </w:rPr>
        <w:t xml:space="preserve"> (HW, CMCC, E///)</w:t>
      </w:r>
    </w:p>
    <w:p w14:paraId="7C5D398D" w14:textId="77777777" w:rsidR="00A97CC5"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szCs w:val="21"/>
        </w:rPr>
      </w:pPr>
      <w:r w:rsidRPr="005A5809">
        <w:rPr>
          <w:rFonts w:hint="eastAsia"/>
          <w:szCs w:val="21"/>
        </w:rPr>
        <w:t>Option 1</w:t>
      </w:r>
      <w:r>
        <w:rPr>
          <w:rFonts w:hint="eastAsia"/>
          <w:szCs w:val="21"/>
        </w:rPr>
        <w:t>B</w:t>
      </w:r>
      <w:r w:rsidRPr="005A5809">
        <w:rPr>
          <w:rFonts w:hint="eastAsia"/>
          <w:szCs w:val="21"/>
        </w:rPr>
        <w:t>:</w:t>
      </w:r>
      <w:r>
        <w:rPr>
          <w:rFonts w:hint="eastAsia"/>
          <w:szCs w:val="21"/>
        </w:rPr>
        <w:t xml:space="preserve"> </w:t>
      </w:r>
      <w:r w:rsidRPr="00E63B1B">
        <w:rPr>
          <w:rFonts w:hint="eastAsia"/>
          <w:szCs w:val="21"/>
        </w:rPr>
        <w:t>assume no PDSCH scheduling in the specials slot</w:t>
      </w:r>
      <w:r>
        <w:rPr>
          <w:rFonts w:hint="eastAsia"/>
          <w:szCs w:val="21"/>
        </w:rPr>
        <w:t xml:space="preserve"> (Apple, China Telecom, QC, ZTE)</w:t>
      </w:r>
    </w:p>
    <w:p w14:paraId="1F75CB57" w14:textId="77777777" w:rsidR="00A97CC5" w:rsidRPr="005A5809" w:rsidRDefault="00A97CC5" w:rsidP="00E764B0">
      <w:pPr>
        <w:numPr>
          <w:ilvl w:val="3"/>
          <w:numId w:val="40"/>
        </w:numPr>
        <w:tabs>
          <w:tab w:val="num" w:pos="1418"/>
          <w:tab w:val="num" w:pos="2160"/>
        </w:tabs>
        <w:snapToGrid w:val="0"/>
        <w:spacing w:before="60" w:after="60" w:line="259" w:lineRule="auto"/>
        <w:ind w:left="1418" w:hanging="284"/>
        <w:rPr>
          <w:szCs w:val="21"/>
        </w:rPr>
      </w:pPr>
      <w:r w:rsidRPr="00E63B1B">
        <w:rPr>
          <w:rFonts w:hint="eastAsia"/>
          <w:szCs w:val="21"/>
        </w:rPr>
        <w:t xml:space="preserve">Based on </w:t>
      </w:r>
      <w:r w:rsidRPr="00E63B1B">
        <w:rPr>
          <w:szCs w:val="21"/>
        </w:rPr>
        <w:t>the</w:t>
      </w:r>
      <w:r w:rsidRPr="00E63B1B">
        <w:rPr>
          <w:rFonts w:hint="eastAsia"/>
          <w:szCs w:val="21"/>
        </w:rPr>
        <w:t xml:space="preserve"> FRC for Rel-16 TDD LTE-NR coexistence test, as well as the CRS-IM FRC submitted in this meeting, NR PDSCH is not scheduled in the </w:t>
      </w:r>
      <w:r w:rsidRPr="00E63B1B">
        <w:rPr>
          <w:szCs w:val="21"/>
        </w:rPr>
        <w:t>special</w:t>
      </w:r>
      <w:r w:rsidRPr="00E63B1B">
        <w:rPr>
          <w:rFonts w:hint="eastAsia"/>
          <w:szCs w:val="21"/>
        </w:rPr>
        <w:t xml:space="preserve"> slot.</w:t>
      </w:r>
      <w:r w:rsidRPr="005A5809">
        <w:rPr>
          <w:rFonts w:hint="eastAsia"/>
          <w:szCs w:val="21"/>
        </w:rPr>
        <w:t xml:space="preserve"> </w:t>
      </w:r>
    </w:p>
    <w:p w14:paraId="0506787D"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64490982"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Pr>
          <w:rFonts w:hint="eastAsia"/>
          <w:szCs w:val="21"/>
        </w:rPr>
        <w:t>Is Option 1B agreeable?</w:t>
      </w:r>
    </w:p>
    <w:p w14:paraId="60FE9F9C" w14:textId="103D272D" w:rsidR="00A97CC5" w:rsidRPr="00893778" w:rsidRDefault="00582F18"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b/>
          <w:szCs w:val="21"/>
        </w:rPr>
        <w:t>Discussion:</w:t>
      </w:r>
    </w:p>
    <w:p w14:paraId="1514B1CE" w14:textId="66EF7955" w:rsidR="00582F18" w:rsidRDefault="00582F18" w:rsidP="00E764B0">
      <w:pPr>
        <w:pStyle w:val="a"/>
        <w:numPr>
          <w:ilvl w:val="0"/>
          <w:numId w:val="43"/>
        </w:numPr>
        <w:snapToGrid w:val="0"/>
        <w:spacing w:line="259" w:lineRule="auto"/>
      </w:pPr>
      <w:r>
        <w:t>CMCC: We are fine with option 1B to save effort on the results alignment.</w:t>
      </w:r>
    </w:p>
    <w:p w14:paraId="0C0EAB7E" w14:textId="6DEBB6D2" w:rsidR="00582F18" w:rsidRDefault="00582F18" w:rsidP="00E764B0">
      <w:pPr>
        <w:pStyle w:val="a"/>
        <w:numPr>
          <w:ilvl w:val="0"/>
          <w:numId w:val="43"/>
        </w:numPr>
        <w:snapToGrid w:val="0"/>
        <w:spacing w:line="259" w:lineRule="auto"/>
      </w:pPr>
      <w:r>
        <w:t>Intel: This is the assumption for introducing performance requirements only ?</w:t>
      </w:r>
    </w:p>
    <w:p w14:paraId="5A46D6A8" w14:textId="2A6596E1" w:rsidR="00582F18" w:rsidRDefault="00582F18" w:rsidP="00E764B0">
      <w:pPr>
        <w:pStyle w:val="a"/>
        <w:numPr>
          <w:ilvl w:val="0"/>
          <w:numId w:val="43"/>
        </w:numPr>
        <w:snapToGrid w:val="0"/>
        <w:spacing w:line="259" w:lineRule="auto"/>
      </w:pPr>
      <w:r>
        <w:t>MTK: For interference loading, we only consider the scheduled PDSCH slots?</w:t>
      </w:r>
    </w:p>
    <w:p w14:paraId="30695791" w14:textId="3DC8A21D" w:rsidR="00582F18" w:rsidRDefault="00582F18" w:rsidP="00E764B0">
      <w:pPr>
        <w:pStyle w:val="a"/>
        <w:numPr>
          <w:ilvl w:val="0"/>
          <w:numId w:val="43"/>
        </w:numPr>
        <w:snapToGrid w:val="0"/>
        <w:spacing w:line="259" w:lineRule="auto"/>
      </w:pPr>
      <w:r>
        <w:t xml:space="preserve">Ericsson: We are ok to not schedule PDSCH on special slot for test. </w:t>
      </w:r>
    </w:p>
    <w:p w14:paraId="18289189" w14:textId="0EC44EE4" w:rsidR="00582F18" w:rsidRDefault="00582F18" w:rsidP="00E764B0">
      <w:pPr>
        <w:pStyle w:val="a"/>
        <w:numPr>
          <w:ilvl w:val="0"/>
          <w:numId w:val="43"/>
        </w:numPr>
        <w:snapToGrid w:val="0"/>
        <w:spacing w:line="259" w:lineRule="auto"/>
      </w:pPr>
      <w:r>
        <w:t xml:space="preserve">Huawei: We are fine with option 1B. </w:t>
      </w:r>
    </w:p>
    <w:p w14:paraId="098C8A53" w14:textId="2905CC09" w:rsidR="00582F18" w:rsidRDefault="00582F18" w:rsidP="00E764B0">
      <w:pPr>
        <w:pStyle w:val="a"/>
        <w:numPr>
          <w:ilvl w:val="0"/>
          <w:numId w:val="43"/>
        </w:numPr>
        <w:snapToGrid w:val="0"/>
        <w:spacing w:line="259" w:lineRule="auto"/>
      </w:pPr>
      <w:r>
        <w:t xml:space="preserve">China Telecom: This is only for test with introducing performance requirements in RAN4 under FRC. </w:t>
      </w:r>
    </w:p>
    <w:p w14:paraId="5E712D2A" w14:textId="265281D3" w:rsidR="00582F18" w:rsidRDefault="00582F18" w:rsidP="00E764B0">
      <w:pPr>
        <w:pStyle w:val="a"/>
        <w:numPr>
          <w:ilvl w:val="0"/>
          <w:numId w:val="43"/>
        </w:numPr>
        <w:snapToGrid w:val="0"/>
        <w:spacing w:line="259" w:lineRule="auto"/>
      </w:pPr>
      <w:r>
        <w:t>For MTK question, we agree the interference loading percentage shall only consider the scheduled PDSCH slot.</w:t>
      </w:r>
    </w:p>
    <w:p w14:paraId="464B4575" w14:textId="3071798C" w:rsidR="00582F18" w:rsidRPr="00893778" w:rsidRDefault="00582F18" w:rsidP="00893778">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893778">
        <w:rPr>
          <w:b/>
          <w:szCs w:val="21"/>
          <w:highlight w:val="green"/>
        </w:rPr>
        <w:t>Agreement: Option 1B agreed.</w:t>
      </w:r>
    </w:p>
    <w:p w14:paraId="5CABC453" w14:textId="77777777" w:rsidR="00582F18" w:rsidRPr="00E63B1B" w:rsidRDefault="00582F18" w:rsidP="00A97CC5">
      <w:pPr>
        <w:snapToGrid w:val="0"/>
        <w:spacing w:line="259" w:lineRule="auto"/>
      </w:pPr>
    </w:p>
    <w:p w14:paraId="233E0648" w14:textId="77777777" w:rsidR="00A97CC5" w:rsidRPr="00E63B1B" w:rsidRDefault="00A97CC5" w:rsidP="00A97CC5">
      <w:pPr>
        <w:snapToGrid w:val="0"/>
        <w:spacing w:after="120" w:line="259" w:lineRule="auto"/>
        <w:rPr>
          <w:b/>
          <w:szCs w:val="21"/>
          <w:u w:val="single"/>
        </w:rPr>
      </w:pPr>
      <w:r w:rsidRPr="00E63B1B">
        <w:rPr>
          <w:b/>
          <w:szCs w:val="21"/>
          <w:u w:val="single"/>
        </w:rPr>
        <w:t xml:space="preserve">Issue </w:t>
      </w:r>
      <w:r w:rsidRPr="00E63B1B">
        <w:rPr>
          <w:rFonts w:hint="eastAsia"/>
          <w:b/>
          <w:szCs w:val="21"/>
          <w:u w:val="single"/>
        </w:rPr>
        <w:t>3-3</w:t>
      </w:r>
      <w:r w:rsidRPr="00E63B1B">
        <w:rPr>
          <w:b/>
          <w:szCs w:val="21"/>
          <w:u w:val="single"/>
        </w:rPr>
        <w:t xml:space="preserve">: </w:t>
      </w:r>
      <w:r w:rsidRPr="00E63B1B">
        <w:rPr>
          <w:rFonts w:hint="eastAsia"/>
          <w:b/>
          <w:szCs w:val="21"/>
          <w:u w:val="single"/>
        </w:rPr>
        <w:t>UE feature for 30 kHz CRS-IM</w:t>
      </w:r>
    </w:p>
    <w:p w14:paraId="1D83AD22"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Proposals</w:t>
      </w:r>
    </w:p>
    <w:p w14:paraId="5F95B4EF"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O</w:t>
      </w:r>
      <w:r w:rsidRPr="00E63B1B">
        <w:rPr>
          <w:szCs w:val="21"/>
        </w:rPr>
        <w:t>p</w:t>
      </w:r>
      <w:r w:rsidRPr="00E63B1B">
        <w:rPr>
          <w:rFonts w:hint="eastAsia"/>
          <w:szCs w:val="21"/>
        </w:rPr>
        <w:t xml:space="preserve">tion 1: </w:t>
      </w:r>
      <w:r w:rsidRPr="00E63B1B">
        <w:rPr>
          <w:szCs w:val="21"/>
        </w:rPr>
        <w:t>Approve the features of CRS-IM in non-DSS and 30 kHz NR SCS scenario. For the features of CRS-IM in non-DSS and 30 kHz NR SCS scenario, reuse the configuration proposed in last meeting</w:t>
      </w:r>
      <w:r w:rsidRPr="00E63B1B">
        <w:rPr>
          <w:rFonts w:hint="eastAsia"/>
          <w:szCs w:val="21"/>
        </w:rPr>
        <w:t xml:space="preserve"> WF in </w:t>
      </w:r>
      <w:r w:rsidRPr="00E63B1B">
        <w:rPr>
          <w:szCs w:val="21"/>
        </w:rPr>
        <w:t>R4-2207239.</w:t>
      </w:r>
      <w:r w:rsidRPr="00E63B1B">
        <w:rPr>
          <w:rFonts w:hint="eastAsia"/>
          <w:szCs w:val="21"/>
        </w:rPr>
        <w:t xml:space="preserve"> (CMCC</w:t>
      </w:r>
      <w:r>
        <w:rPr>
          <w:rFonts w:hint="eastAsia"/>
          <w:szCs w:val="21"/>
        </w:rPr>
        <w:t>, C</w:t>
      </w:r>
      <w:r>
        <w:rPr>
          <w:szCs w:val="21"/>
        </w:rPr>
        <w:t>h</w:t>
      </w:r>
      <w:r>
        <w:rPr>
          <w:rFonts w:hint="eastAsia"/>
          <w:szCs w:val="21"/>
        </w:rPr>
        <w:t>ina Telecom, ZTE, QC &amp; Nokia - if agreed to define requirements for 30kHz SCS</w:t>
      </w:r>
      <w:r w:rsidRPr="00E63B1B">
        <w:rPr>
          <w:rFonts w:hint="eastAsia"/>
          <w:szCs w:val="21"/>
        </w:rPr>
        <w:t>)</w:t>
      </w:r>
    </w:p>
    <w:tbl>
      <w:tblPr>
        <w:tblStyle w:val="afff1"/>
        <w:tblW w:w="9854" w:type="dxa"/>
        <w:tblInd w:w="-34" w:type="dxa"/>
        <w:tblLayout w:type="fixed"/>
        <w:tblLook w:val="04A0" w:firstRow="1" w:lastRow="0" w:firstColumn="1" w:lastColumn="0" w:noHBand="0" w:noVBand="1"/>
      </w:tblPr>
      <w:tblGrid>
        <w:gridCol w:w="851"/>
        <w:gridCol w:w="567"/>
        <w:gridCol w:w="1134"/>
        <w:gridCol w:w="1276"/>
        <w:gridCol w:w="284"/>
        <w:gridCol w:w="425"/>
        <w:gridCol w:w="425"/>
        <w:gridCol w:w="1134"/>
        <w:gridCol w:w="425"/>
        <w:gridCol w:w="425"/>
        <w:gridCol w:w="709"/>
        <w:gridCol w:w="709"/>
        <w:gridCol w:w="424"/>
        <w:gridCol w:w="1066"/>
      </w:tblGrid>
      <w:tr w:rsidR="00A97CC5" w:rsidRPr="00E63B1B" w14:paraId="3A729FD9" w14:textId="77777777" w:rsidTr="003B5213">
        <w:trPr>
          <w:trHeight w:val="977"/>
        </w:trPr>
        <w:tc>
          <w:tcPr>
            <w:tcW w:w="851" w:type="dxa"/>
            <w:tcBorders>
              <w:top w:val="single" w:sz="4" w:space="0" w:color="auto"/>
              <w:left w:val="single" w:sz="4" w:space="0" w:color="auto"/>
              <w:bottom w:val="single" w:sz="4" w:space="0" w:color="auto"/>
              <w:right w:val="single" w:sz="4" w:space="0" w:color="auto"/>
            </w:tcBorders>
            <w:hideMark/>
          </w:tcPr>
          <w:p w14:paraId="0D4B2EE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185269D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X-4</w:t>
            </w:r>
          </w:p>
        </w:tc>
        <w:tc>
          <w:tcPr>
            <w:tcW w:w="1134" w:type="dxa"/>
            <w:tcBorders>
              <w:top w:val="single" w:sz="4" w:space="0" w:color="auto"/>
              <w:left w:val="single" w:sz="4" w:space="0" w:color="auto"/>
              <w:bottom w:val="single" w:sz="4" w:space="0" w:color="auto"/>
              <w:right w:val="single" w:sz="4" w:space="0" w:color="auto"/>
            </w:tcBorders>
            <w:hideMark/>
          </w:tcPr>
          <w:p w14:paraId="2CB26F56"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CRS-IM in 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SCS</w:t>
            </w:r>
            <w:r w:rsidRPr="00E63B1B">
              <w:rPr>
                <w:rFonts w:ascii="Arial" w:eastAsia="等线" w:hAnsi="Arial" w:cs="Arial"/>
                <w:iCs/>
                <w:kern w:val="24"/>
                <w:sz w:val="14"/>
                <w:szCs w:val="14"/>
                <w:lang w:eastAsia="en-US"/>
              </w:rPr>
              <w:t xml:space="preserve"> scenario,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54660C1C"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Support</w:t>
            </w:r>
            <w:r w:rsidRPr="00E63B1B">
              <w:rPr>
                <w:rFonts w:ascii="Arial" w:hAnsi="Arial" w:cs="Arial"/>
                <w:iCs/>
                <w:kern w:val="24"/>
                <w:sz w:val="14"/>
                <w:szCs w:val="14"/>
                <w:lang w:eastAsia="en-US"/>
              </w:rPr>
              <w:t xml:space="preserve"> of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CRS-IM</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 xml:space="preserve">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scenario,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69EB6E27" w14:textId="77777777" w:rsidR="00A97CC5" w:rsidRPr="00E63B1B" w:rsidRDefault="00A97CC5" w:rsidP="003B5213">
            <w:pPr>
              <w:snapToGrid w:val="0"/>
              <w:spacing w:after="0" w:line="240" w:lineRule="auto"/>
              <w:jc w:val="left"/>
              <w:rPr>
                <w:rFonts w:ascii="Arial" w:eastAsia="等线" w:hAnsi="Arial" w:cs="Arial"/>
                <w:iC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7EDC229"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Y</w:t>
            </w:r>
            <w:r w:rsidRPr="00E63B1B">
              <w:rPr>
                <w:rFonts w:ascii="Arial" w:hAnsi="Arial" w:cs="Arial"/>
                <w:iCs/>
                <w:kern w:val="24"/>
                <w:sz w:val="14"/>
                <w:szCs w:val="14"/>
                <w:lang w:eastAsia="en-US"/>
              </w:rPr>
              <w:t>es</w:t>
            </w:r>
          </w:p>
        </w:tc>
        <w:tc>
          <w:tcPr>
            <w:tcW w:w="425" w:type="dxa"/>
            <w:tcBorders>
              <w:top w:val="single" w:sz="4" w:space="0" w:color="auto"/>
              <w:left w:val="single" w:sz="4" w:space="0" w:color="auto"/>
              <w:bottom w:val="single" w:sz="4" w:space="0" w:color="auto"/>
              <w:right w:val="single" w:sz="4" w:space="0" w:color="auto"/>
            </w:tcBorders>
            <w:hideMark/>
          </w:tcPr>
          <w:p w14:paraId="473E594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3DF34C49"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 xml:space="preserve">UE does not support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 xml:space="preserve">CRS-IM 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scenario</w:t>
            </w:r>
            <w:r w:rsidRPr="00E63B1B">
              <w:rPr>
                <w:rFonts w:ascii="Arial" w:eastAsia="等线" w:hAnsi="Arial" w:cs="Arial"/>
                <w:iCs/>
                <w:kern w:val="24"/>
                <w:sz w:val="14"/>
                <w:szCs w:val="14"/>
                <w:lang w:eastAsia="en-US"/>
              </w:rPr>
              <w:t xml:space="preserve">,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39C26A68"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Per FSPC</w:t>
            </w:r>
          </w:p>
        </w:tc>
        <w:tc>
          <w:tcPr>
            <w:tcW w:w="425" w:type="dxa"/>
            <w:tcBorders>
              <w:top w:val="single" w:sz="4" w:space="0" w:color="auto"/>
              <w:left w:val="single" w:sz="4" w:space="0" w:color="auto"/>
              <w:bottom w:val="single" w:sz="4" w:space="0" w:color="auto"/>
              <w:right w:val="single" w:sz="4" w:space="0" w:color="auto"/>
            </w:tcBorders>
            <w:hideMark/>
          </w:tcPr>
          <w:p w14:paraId="7278E21B"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No</w:t>
            </w:r>
          </w:p>
        </w:tc>
        <w:tc>
          <w:tcPr>
            <w:tcW w:w="709" w:type="dxa"/>
            <w:tcBorders>
              <w:top w:val="single" w:sz="4" w:space="0" w:color="auto"/>
              <w:left w:val="single" w:sz="4" w:space="0" w:color="auto"/>
              <w:bottom w:val="single" w:sz="4" w:space="0" w:color="auto"/>
              <w:right w:val="single" w:sz="4" w:space="0" w:color="auto"/>
            </w:tcBorders>
            <w:hideMark/>
          </w:tcPr>
          <w:p w14:paraId="22872D35"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36DE066C"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Support mixture of FDD/TDD</w:t>
            </w:r>
          </w:p>
        </w:tc>
        <w:tc>
          <w:tcPr>
            <w:tcW w:w="424" w:type="dxa"/>
            <w:tcBorders>
              <w:top w:val="single" w:sz="4" w:space="0" w:color="auto"/>
              <w:left w:val="single" w:sz="4" w:space="0" w:color="auto"/>
              <w:bottom w:val="single" w:sz="4" w:space="0" w:color="auto"/>
              <w:right w:val="single" w:sz="4" w:space="0" w:color="auto"/>
            </w:tcBorders>
          </w:tcPr>
          <w:p w14:paraId="7EA9319A"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p>
        </w:tc>
        <w:tc>
          <w:tcPr>
            <w:tcW w:w="1066" w:type="dxa"/>
            <w:tcBorders>
              <w:top w:val="single" w:sz="4" w:space="0" w:color="auto"/>
              <w:left w:val="single" w:sz="4" w:space="0" w:color="auto"/>
              <w:bottom w:val="single" w:sz="4" w:space="0" w:color="auto"/>
              <w:right w:val="single" w:sz="4" w:space="0" w:color="auto"/>
            </w:tcBorders>
            <w:hideMark/>
          </w:tcPr>
          <w:p w14:paraId="3BE0CF04"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 xml:space="preserve">Optional with capability </w:t>
            </w:r>
            <w:proofErr w:type="spellStart"/>
            <w:r w:rsidRPr="00E63B1B">
              <w:rPr>
                <w:rFonts w:ascii="Arial" w:hAnsi="Arial" w:cs="Arial"/>
                <w:iCs/>
                <w:kern w:val="24"/>
                <w:sz w:val="14"/>
                <w:szCs w:val="14"/>
                <w:lang w:eastAsia="en-US"/>
              </w:rPr>
              <w:t>signaling</w:t>
            </w:r>
            <w:proofErr w:type="spellEnd"/>
          </w:p>
        </w:tc>
      </w:tr>
      <w:tr w:rsidR="00A97CC5" w:rsidRPr="00E63B1B" w14:paraId="010095D3" w14:textId="77777777" w:rsidTr="003B5213">
        <w:trPr>
          <w:trHeight w:val="977"/>
        </w:trPr>
        <w:tc>
          <w:tcPr>
            <w:tcW w:w="851" w:type="dxa"/>
            <w:tcBorders>
              <w:top w:val="single" w:sz="4" w:space="0" w:color="auto"/>
              <w:left w:val="single" w:sz="4" w:space="0" w:color="auto"/>
              <w:bottom w:val="single" w:sz="4" w:space="0" w:color="auto"/>
              <w:right w:val="single" w:sz="4" w:space="0" w:color="auto"/>
            </w:tcBorders>
            <w:hideMark/>
          </w:tcPr>
          <w:p w14:paraId="5A6B280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5BEBEA2A" w14:textId="77777777" w:rsidR="00A97CC5" w:rsidRPr="00E63B1B" w:rsidRDefault="00A97CC5" w:rsidP="003B5213">
            <w:pPr>
              <w:snapToGrid w:val="0"/>
              <w:spacing w:after="0" w:line="240" w:lineRule="auto"/>
              <w:jc w:val="left"/>
              <w:rPr>
                <w:rFonts w:ascii="Arial" w:eastAsia="等线" w:hAnsi="Arial" w:cs="Arial"/>
                <w:iCs/>
                <w:sz w:val="14"/>
                <w:szCs w:val="14"/>
                <w:lang w:eastAsia="en-US"/>
              </w:rPr>
            </w:pPr>
            <w:r w:rsidRPr="00E63B1B">
              <w:rPr>
                <w:rFonts w:ascii="Arial" w:eastAsia="等线" w:hAnsi="Arial" w:cs="Arial"/>
                <w:iCs/>
                <w:kern w:val="24"/>
                <w:sz w:val="14"/>
                <w:szCs w:val="14"/>
                <w:lang w:eastAsia="en-US"/>
              </w:rPr>
              <w:t>X-5</w:t>
            </w:r>
          </w:p>
        </w:tc>
        <w:tc>
          <w:tcPr>
            <w:tcW w:w="1134" w:type="dxa"/>
            <w:tcBorders>
              <w:top w:val="single" w:sz="4" w:space="0" w:color="auto"/>
              <w:left w:val="single" w:sz="4" w:space="0" w:color="auto"/>
              <w:bottom w:val="single" w:sz="4" w:space="0" w:color="auto"/>
              <w:right w:val="single" w:sz="4" w:space="0" w:color="auto"/>
            </w:tcBorders>
            <w:hideMark/>
          </w:tcPr>
          <w:p w14:paraId="048321A2" w14:textId="77777777" w:rsidR="00A97CC5" w:rsidRPr="00E63B1B" w:rsidRDefault="00A97CC5" w:rsidP="003B5213">
            <w:pPr>
              <w:snapToGrid w:val="0"/>
              <w:spacing w:after="0" w:line="240" w:lineRule="auto"/>
              <w:jc w:val="left"/>
              <w:rPr>
                <w:rFonts w:ascii="Arial" w:eastAsia="等线" w:hAnsi="Arial" w:cs="Arial"/>
                <w:iCs/>
                <w:kern w:val="24"/>
                <w:sz w:val="14"/>
                <w:szCs w:val="14"/>
                <w:lang w:eastAsia="en-US"/>
              </w:rPr>
            </w:pPr>
            <w:r w:rsidRPr="00E63B1B">
              <w:rPr>
                <w:rFonts w:ascii="Arial" w:eastAsia="等线" w:hAnsi="Arial" w:cs="Arial"/>
                <w:iCs/>
                <w:kern w:val="24"/>
                <w:sz w:val="14"/>
                <w:szCs w:val="14"/>
                <w:lang w:eastAsia="en-US"/>
              </w:rPr>
              <w:t>CRS-IM in 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SCS</w:t>
            </w:r>
            <w:r w:rsidRPr="00E63B1B">
              <w:rPr>
                <w:rFonts w:ascii="Arial" w:eastAsia="等线" w:hAnsi="Arial" w:cs="Arial"/>
                <w:iCs/>
                <w:kern w:val="24"/>
                <w:sz w:val="14"/>
                <w:szCs w:val="14"/>
                <w:lang w:eastAsia="en-US"/>
              </w:rPr>
              <w:t xml:space="preserve"> scenario,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35ADE532" w14:textId="77777777" w:rsidR="00A97CC5" w:rsidRPr="00E63B1B" w:rsidRDefault="00A97CC5" w:rsidP="003B5213">
            <w:pPr>
              <w:snapToGrid w:val="0"/>
              <w:spacing w:after="0" w:line="240" w:lineRule="auto"/>
              <w:jc w:val="left"/>
              <w:rPr>
                <w:rFonts w:ascii="Arial" w:eastAsia="等线" w:hAnsi="Arial" w:cs="Arial"/>
                <w:iCs/>
                <w:kern w:val="24"/>
                <w:sz w:val="14"/>
                <w:szCs w:val="14"/>
                <w:lang w:eastAsia="en-US"/>
              </w:rPr>
            </w:pPr>
            <w:r w:rsidRPr="00E63B1B">
              <w:rPr>
                <w:rFonts w:ascii="Arial" w:eastAsia="等线" w:hAnsi="Arial" w:cs="Arial"/>
                <w:iCs/>
                <w:kern w:val="24"/>
                <w:sz w:val="14"/>
                <w:szCs w:val="14"/>
                <w:lang w:eastAsia="en-US"/>
              </w:rPr>
              <w:t>Support</w:t>
            </w:r>
            <w:r w:rsidRPr="00E63B1B">
              <w:rPr>
                <w:rFonts w:ascii="Arial" w:hAnsi="Arial" w:cs="Arial"/>
                <w:iCs/>
                <w:kern w:val="24"/>
                <w:sz w:val="14"/>
                <w:szCs w:val="14"/>
                <w:lang w:eastAsia="en-US"/>
              </w:rPr>
              <w:t xml:space="preserve"> of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CRS-IM</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 xml:space="preserve">in </w:t>
            </w:r>
            <w:r w:rsidRPr="00E63B1B">
              <w:rPr>
                <w:rFonts w:ascii="Arial" w:eastAsia="等线" w:hAnsi="Arial" w:cs="Arial"/>
                <w:iCs/>
                <w:kern w:val="24"/>
                <w:sz w:val="14"/>
                <w:szCs w:val="14"/>
                <w:lang w:eastAsia="en-US"/>
              </w:rPr>
              <w:t xml:space="preserve">non-DSS and 30 </w:t>
            </w:r>
            <w:r w:rsidRPr="00E63B1B">
              <w:rPr>
                <w:rFonts w:ascii="Arial" w:hAnsi="Arial" w:cs="Arial"/>
                <w:iCs/>
                <w:kern w:val="24"/>
                <w:sz w:val="14"/>
                <w:szCs w:val="14"/>
                <w:lang w:eastAsia="en-US"/>
              </w:rPr>
              <w:t xml:space="preserve">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scenario,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6B3E827B" w14:textId="77777777" w:rsidR="00A97CC5" w:rsidRPr="00E63B1B" w:rsidRDefault="00A97CC5" w:rsidP="003B5213">
            <w:pPr>
              <w:snapToGrid w:val="0"/>
              <w:spacing w:after="0" w:line="240" w:lineRule="auto"/>
              <w:jc w:val="left"/>
              <w:rPr>
                <w:rFonts w:ascii="Arial" w:hAnsi="Arial" w:cs="Arial"/>
                <w:iC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5820A849"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Y</w:t>
            </w:r>
            <w:r w:rsidRPr="00E63B1B">
              <w:rPr>
                <w:rFonts w:ascii="Arial" w:hAnsi="Arial" w:cs="Arial"/>
                <w:iCs/>
                <w:kern w:val="24"/>
                <w:sz w:val="14"/>
                <w:szCs w:val="14"/>
                <w:lang w:eastAsia="en-US"/>
              </w:rPr>
              <w:t>es</w:t>
            </w:r>
          </w:p>
        </w:tc>
        <w:tc>
          <w:tcPr>
            <w:tcW w:w="425" w:type="dxa"/>
            <w:tcBorders>
              <w:top w:val="single" w:sz="4" w:space="0" w:color="auto"/>
              <w:left w:val="single" w:sz="4" w:space="0" w:color="auto"/>
              <w:bottom w:val="single" w:sz="4" w:space="0" w:color="auto"/>
              <w:right w:val="single" w:sz="4" w:space="0" w:color="auto"/>
            </w:tcBorders>
            <w:hideMark/>
          </w:tcPr>
          <w:p w14:paraId="77E4DF3E"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22554ED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 xml:space="preserve">UE does not support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 xml:space="preserve">CRS-IM 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scenario</w:t>
            </w:r>
            <w:r w:rsidRPr="00E63B1B">
              <w:rPr>
                <w:rFonts w:ascii="Arial" w:eastAsia="等线" w:hAnsi="Arial" w:cs="Arial"/>
                <w:iCs/>
                <w:kern w:val="24"/>
                <w:sz w:val="14"/>
                <w:szCs w:val="14"/>
                <w:lang w:eastAsia="en-US"/>
              </w:rPr>
              <w:t xml:space="preserve">,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3DBEC874"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Per FSPC</w:t>
            </w:r>
          </w:p>
        </w:tc>
        <w:tc>
          <w:tcPr>
            <w:tcW w:w="425" w:type="dxa"/>
            <w:tcBorders>
              <w:top w:val="single" w:sz="4" w:space="0" w:color="auto"/>
              <w:left w:val="single" w:sz="4" w:space="0" w:color="auto"/>
              <w:bottom w:val="single" w:sz="4" w:space="0" w:color="auto"/>
              <w:right w:val="single" w:sz="4" w:space="0" w:color="auto"/>
            </w:tcBorders>
            <w:hideMark/>
          </w:tcPr>
          <w:p w14:paraId="5B1CDA03"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No</w:t>
            </w:r>
          </w:p>
        </w:tc>
        <w:tc>
          <w:tcPr>
            <w:tcW w:w="709" w:type="dxa"/>
            <w:tcBorders>
              <w:top w:val="single" w:sz="4" w:space="0" w:color="auto"/>
              <w:left w:val="single" w:sz="4" w:space="0" w:color="auto"/>
              <w:bottom w:val="single" w:sz="4" w:space="0" w:color="auto"/>
              <w:right w:val="single" w:sz="4" w:space="0" w:color="auto"/>
            </w:tcBorders>
            <w:hideMark/>
          </w:tcPr>
          <w:p w14:paraId="7CE4970D"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6883D87D"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Support mixture of FDD/TDD</w:t>
            </w:r>
          </w:p>
        </w:tc>
        <w:tc>
          <w:tcPr>
            <w:tcW w:w="424" w:type="dxa"/>
            <w:tcBorders>
              <w:top w:val="single" w:sz="4" w:space="0" w:color="auto"/>
              <w:left w:val="single" w:sz="4" w:space="0" w:color="auto"/>
              <w:bottom w:val="single" w:sz="4" w:space="0" w:color="auto"/>
              <w:right w:val="single" w:sz="4" w:space="0" w:color="auto"/>
            </w:tcBorders>
            <w:hideMark/>
          </w:tcPr>
          <w:p w14:paraId="25151C89"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 </w:t>
            </w:r>
          </w:p>
        </w:tc>
        <w:tc>
          <w:tcPr>
            <w:tcW w:w="1066" w:type="dxa"/>
            <w:tcBorders>
              <w:top w:val="single" w:sz="4" w:space="0" w:color="auto"/>
              <w:left w:val="single" w:sz="4" w:space="0" w:color="auto"/>
              <w:bottom w:val="single" w:sz="4" w:space="0" w:color="auto"/>
              <w:right w:val="single" w:sz="4" w:space="0" w:color="auto"/>
            </w:tcBorders>
            <w:hideMark/>
          </w:tcPr>
          <w:p w14:paraId="35F4878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 xml:space="preserve">Optional with capability </w:t>
            </w:r>
            <w:proofErr w:type="spellStart"/>
            <w:r w:rsidRPr="00E63B1B">
              <w:rPr>
                <w:rFonts w:ascii="Arial" w:hAnsi="Arial" w:cs="Arial"/>
                <w:iCs/>
                <w:kern w:val="24"/>
                <w:sz w:val="14"/>
                <w:szCs w:val="14"/>
                <w:lang w:eastAsia="en-US"/>
              </w:rPr>
              <w:t>signaling</w:t>
            </w:r>
            <w:proofErr w:type="spellEnd"/>
          </w:p>
        </w:tc>
      </w:tr>
    </w:tbl>
    <w:p w14:paraId="0E806738" w14:textId="77777777" w:rsidR="00A97CC5" w:rsidRPr="00E63B1B" w:rsidRDefault="00A97CC5" w:rsidP="00A97CC5">
      <w:pPr>
        <w:tabs>
          <w:tab w:val="num" w:pos="484"/>
          <w:tab w:val="num" w:pos="709"/>
          <w:tab w:val="num" w:pos="1440"/>
          <w:tab w:val="num" w:pos="1701"/>
        </w:tabs>
        <w:snapToGrid w:val="0"/>
        <w:rPr>
          <w:szCs w:val="21"/>
        </w:rPr>
      </w:pPr>
    </w:p>
    <w:p w14:paraId="6F047F39"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1A9195AC"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Is option 1 agreeable?</w:t>
      </w:r>
    </w:p>
    <w:p w14:paraId="5E27AF30" w14:textId="3336DC64" w:rsidR="00A97CC5" w:rsidRPr="00CB1F92" w:rsidRDefault="00582F18" w:rsidP="00CB1F92">
      <w:pPr>
        <w:numPr>
          <w:ilvl w:val="0"/>
          <w:numId w:val="9"/>
        </w:numPr>
        <w:overflowPunct/>
        <w:autoSpaceDE/>
        <w:autoSpaceDN/>
        <w:adjustRightInd/>
        <w:snapToGrid w:val="0"/>
        <w:spacing w:before="60" w:after="60" w:line="259" w:lineRule="auto"/>
        <w:ind w:left="284" w:hanging="284"/>
        <w:textAlignment w:val="auto"/>
        <w:rPr>
          <w:b/>
          <w:szCs w:val="21"/>
          <w:highlight w:val="green"/>
        </w:rPr>
      </w:pPr>
      <w:proofErr w:type="spellStart"/>
      <w:r w:rsidRPr="00CB1F92">
        <w:rPr>
          <w:b/>
          <w:szCs w:val="21"/>
          <w:highlight w:val="green"/>
        </w:rPr>
        <w:t>Ageement</w:t>
      </w:r>
      <w:proofErr w:type="spellEnd"/>
      <w:r w:rsidRPr="00CB1F92">
        <w:rPr>
          <w:b/>
          <w:szCs w:val="21"/>
          <w:highlight w:val="green"/>
        </w:rPr>
        <w:t>:</w:t>
      </w:r>
      <w:r w:rsidR="00AE2A6C" w:rsidRPr="00CB1F92">
        <w:rPr>
          <w:b/>
          <w:szCs w:val="21"/>
          <w:highlight w:val="green"/>
        </w:rPr>
        <w:t xml:space="preserve"> Option 1 agreed.</w:t>
      </w:r>
    </w:p>
    <w:p w14:paraId="32E93582" w14:textId="77777777" w:rsidR="00582F18" w:rsidRDefault="00582F18" w:rsidP="00A97CC5">
      <w:pPr>
        <w:snapToGrid w:val="0"/>
        <w:spacing w:line="259" w:lineRule="auto"/>
        <w:rPr>
          <w:lang w:val="sv-SE"/>
        </w:rPr>
      </w:pPr>
    </w:p>
    <w:p w14:paraId="3378BE1F" w14:textId="77777777" w:rsidR="00A97CC5" w:rsidRDefault="00A97CC5" w:rsidP="00A97CC5">
      <w:pPr>
        <w:snapToGrid w:val="0"/>
        <w:spacing w:after="120" w:line="259" w:lineRule="auto"/>
        <w:rPr>
          <w:b/>
          <w:szCs w:val="21"/>
          <w:u w:val="single"/>
        </w:rPr>
      </w:pPr>
      <w:r>
        <w:rPr>
          <w:rFonts w:hint="eastAsia"/>
          <w:b/>
          <w:szCs w:val="21"/>
          <w:u w:val="single"/>
        </w:rPr>
        <w:t xml:space="preserve">LS to RAN2 on 30 kHz UE </w:t>
      </w:r>
      <w:r>
        <w:rPr>
          <w:b/>
          <w:szCs w:val="21"/>
          <w:u w:val="single"/>
        </w:rPr>
        <w:t>capability</w:t>
      </w:r>
      <w:r>
        <w:rPr>
          <w:rFonts w:hint="eastAsia"/>
          <w:b/>
          <w:szCs w:val="21"/>
          <w:u w:val="single"/>
        </w:rPr>
        <w:t xml:space="preserve"> and NWA signalling</w:t>
      </w:r>
    </w:p>
    <w:p w14:paraId="4A8DF041" w14:textId="0A09DD71" w:rsidR="00933F7B" w:rsidRDefault="00933F7B" w:rsidP="00A97CC5">
      <w:pPr>
        <w:rPr>
          <w:b/>
          <w:bCs/>
        </w:rPr>
      </w:pPr>
      <w:r w:rsidRPr="00933F7B">
        <w:rPr>
          <w:b/>
          <w:bCs/>
          <w:highlight w:val="yellow"/>
        </w:rPr>
        <w:t>Session Chair Note: The LS</w:t>
      </w:r>
      <w:r>
        <w:rPr>
          <w:b/>
          <w:bCs/>
          <w:highlight w:val="yellow"/>
        </w:rPr>
        <w:t xml:space="preserve"> (R4-221XXXX)</w:t>
      </w:r>
      <w:r w:rsidRPr="00933F7B">
        <w:rPr>
          <w:b/>
          <w:bCs/>
          <w:highlight w:val="yellow"/>
        </w:rPr>
        <w:t xml:space="preserve"> will be checked and for early approval by email in first week i.e. by 17:00 UTC May 13</w:t>
      </w:r>
      <w:r w:rsidRPr="00933F7B">
        <w:rPr>
          <w:b/>
          <w:bCs/>
          <w:highlight w:val="yellow"/>
          <w:vertAlign w:val="superscript"/>
        </w:rPr>
        <w:t>th</w:t>
      </w:r>
      <w:r w:rsidRPr="00933F7B">
        <w:rPr>
          <w:b/>
          <w:bCs/>
          <w:highlight w:val="yellow"/>
        </w:rPr>
        <w:t>.</w:t>
      </w:r>
      <w:r>
        <w:rPr>
          <w:b/>
          <w:bCs/>
        </w:rPr>
        <w:t xml:space="preserve"> </w:t>
      </w:r>
    </w:p>
    <w:p w14:paraId="50171329" w14:textId="77777777" w:rsidR="00AE2A6C" w:rsidRDefault="00AE2A6C" w:rsidP="00A97CC5"/>
    <w:p w14:paraId="5277622D" w14:textId="5D6D95C2" w:rsidR="00A97CC5" w:rsidRPr="00AE2A6C" w:rsidRDefault="00A97CC5" w:rsidP="00A97CC5">
      <w:pPr>
        <w:rPr>
          <w:b/>
          <w:bCs/>
        </w:rPr>
      </w:pPr>
      <w:r w:rsidRPr="00AE2A6C">
        <w:rPr>
          <w:b/>
          <w:bCs/>
        </w:rPr>
        <w:t>Topic #</w:t>
      </w:r>
      <w:r w:rsidRPr="00AE2A6C">
        <w:rPr>
          <w:rFonts w:hint="eastAsia"/>
          <w:b/>
          <w:bCs/>
        </w:rPr>
        <w:t>2</w:t>
      </w:r>
      <w:r w:rsidRPr="00AE2A6C">
        <w:rPr>
          <w:b/>
          <w:bCs/>
        </w:rPr>
        <w:t>: CRS-IM for 15kHz SCS scenario</w:t>
      </w:r>
    </w:p>
    <w:p w14:paraId="48FE45E5" w14:textId="77777777" w:rsidR="00A97CC5" w:rsidRPr="00FF15F9" w:rsidRDefault="00A97CC5" w:rsidP="00FF15F9">
      <w:pPr>
        <w:rPr>
          <w:b/>
          <w:bCs/>
        </w:rPr>
      </w:pPr>
      <w:r w:rsidRPr="00FF15F9">
        <w:rPr>
          <w:rFonts w:hint="eastAsia"/>
          <w:b/>
          <w:bCs/>
        </w:rPr>
        <w:t>S</w:t>
      </w:r>
      <w:bookmarkStart w:id="125" w:name="_Toc79478141"/>
      <w:r w:rsidRPr="00FF15F9">
        <w:rPr>
          <w:b/>
          <w:bCs/>
        </w:rPr>
        <w:t xml:space="preserve">ub-topic </w:t>
      </w:r>
      <w:r w:rsidRPr="00FF15F9">
        <w:rPr>
          <w:rFonts w:hint="eastAsia"/>
          <w:b/>
          <w:bCs/>
        </w:rPr>
        <w:t xml:space="preserve">2-1: </w:t>
      </w:r>
      <w:bookmarkEnd w:id="125"/>
      <w:r w:rsidRPr="00FF15F9">
        <w:rPr>
          <w:b/>
          <w:bCs/>
        </w:rPr>
        <w:t>Test with only inter-RAT MO configured for scenario 2</w:t>
      </w:r>
      <w:r w:rsidRPr="00FF15F9">
        <w:rPr>
          <w:rFonts w:hint="eastAsia"/>
          <w:b/>
          <w:bCs/>
        </w:rPr>
        <w:t xml:space="preserve"> </w:t>
      </w:r>
    </w:p>
    <w:p w14:paraId="5DCC2B18" w14:textId="77777777" w:rsidR="00A97CC5" w:rsidRPr="00A73267" w:rsidRDefault="00A97CC5" w:rsidP="00A97CC5">
      <w:pPr>
        <w:snapToGrid w:val="0"/>
        <w:spacing w:after="120" w:line="259" w:lineRule="auto"/>
        <w:rPr>
          <w:b/>
          <w:szCs w:val="21"/>
          <w:u w:val="single"/>
        </w:rPr>
      </w:pPr>
      <w:r w:rsidRPr="00A73267">
        <w:rPr>
          <w:b/>
          <w:szCs w:val="21"/>
          <w:u w:val="single"/>
        </w:rPr>
        <w:t>Issue 2-</w:t>
      </w:r>
      <w:r w:rsidRPr="00A73267">
        <w:rPr>
          <w:rFonts w:hint="eastAsia"/>
          <w:b/>
          <w:szCs w:val="21"/>
          <w:u w:val="single"/>
        </w:rPr>
        <w:t>1-1</w:t>
      </w:r>
      <w:r w:rsidRPr="00A73267">
        <w:rPr>
          <w:b/>
          <w:szCs w:val="21"/>
          <w:u w:val="single"/>
        </w:rPr>
        <w:t xml:space="preserve">: </w:t>
      </w:r>
      <w:r w:rsidRPr="00A73267">
        <w:rPr>
          <w:rFonts w:hint="eastAsia"/>
          <w:b/>
          <w:szCs w:val="21"/>
          <w:u w:val="single"/>
        </w:rPr>
        <w:t>W</w:t>
      </w:r>
      <w:r w:rsidRPr="00A73267">
        <w:rPr>
          <w:b/>
          <w:szCs w:val="21"/>
          <w:u w:val="single"/>
        </w:rPr>
        <w:t xml:space="preserve">hether to </w:t>
      </w:r>
      <w:r w:rsidRPr="00A73267">
        <w:rPr>
          <w:rFonts w:hint="eastAsia"/>
          <w:b/>
          <w:szCs w:val="21"/>
          <w:u w:val="single"/>
        </w:rPr>
        <w:t>introduce</w:t>
      </w:r>
      <w:r w:rsidRPr="00A73267">
        <w:rPr>
          <w:b/>
          <w:szCs w:val="21"/>
          <w:u w:val="single"/>
        </w:rPr>
        <w:t xml:space="preserve"> the test with only inter-RAT MO configured</w:t>
      </w:r>
    </w:p>
    <w:p w14:paraId="7C9E2DCD"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i/>
          <w:szCs w:val="21"/>
        </w:rPr>
      </w:pPr>
      <w:r w:rsidRPr="00A73267">
        <w:rPr>
          <w:i/>
          <w:szCs w:val="21"/>
        </w:rPr>
        <w:t>Status in RAN#102-e in the WF R4-2207239</w:t>
      </w:r>
    </w:p>
    <w:p w14:paraId="5B501BDD"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iCs/>
          <w:szCs w:val="21"/>
        </w:rPr>
      </w:pPr>
      <w:r w:rsidRPr="00A73267">
        <w:rPr>
          <w:i/>
          <w:szCs w:val="21"/>
        </w:rPr>
        <w:t>Define</w:t>
      </w:r>
      <w:r w:rsidRPr="00A73267">
        <w:rPr>
          <w:i/>
          <w:iCs/>
          <w:szCs w:val="21"/>
        </w:rPr>
        <w:t xml:space="preserve"> one set of test setup with the new NWA signalling on LTE CBW configured. </w:t>
      </w:r>
    </w:p>
    <w:p w14:paraId="2B49DA02"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iCs/>
          <w:szCs w:val="21"/>
        </w:rPr>
      </w:pPr>
      <w:r w:rsidRPr="00A73267">
        <w:rPr>
          <w:i/>
          <w:szCs w:val="21"/>
        </w:rPr>
        <w:t>FFS</w:t>
      </w:r>
      <w:r w:rsidRPr="00A73267">
        <w:rPr>
          <w:i/>
          <w:iCs/>
          <w:szCs w:val="21"/>
        </w:rPr>
        <w:t xml:space="preserve"> whether to define the other set of test setup with only inter-RAT MO configured:</w:t>
      </w:r>
    </w:p>
    <w:p w14:paraId="4B3D47B5" w14:textId="77777777" w:rsidR="00A97CC5" w:rsidRPr="00673E9A"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i/>
          <w:szCs w:val="21"/>
        </w:rPr>
      </w:pPr>
      <w:r w:rsidRPr="00673E9A">
        <w:rPr>
          <w:i/>
          <w:szCs w:val="21"/>
        </w:rPr>
        <w:t>……</w:t>
      </w:r>
    </w:p>
    <w:p w14:paraId="08F4C173"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Proposals on whether to define the test with only inter-RAT MO configured:</w:t>
      </w:r>
    </w:p>
    <w:p w14:paraId="30AE125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ption 1: Yes (China Telecom, Nokia, CMCC, ZTE, E///, Huawei)</w:t>
      </w:r>
    </w:p>
    <w:p w14:paraId="2101C0D0"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 xml:space="preserve">There will be two periods for the test: </w:t>
      </w:r>
    </w:p>
    <w:p w14:paraId="5B4EAA0D" w14:textId="77777777" w:rsidR="00A97CC5" w:rsidRPr="00673E9A" w:rsidRDefault="00A97CC5" w:rsidP="00E764B0">
      <w:pPr>
        <w:numPr>
          <w:ilvl w:val="3"/>
          <w:numId w:val="13"/>
        </w:numPr>
        <w:tabs>
          <w:tab w:val="num" w:pos="1440"/>
          <w:tab w:val="num" w:pos="1701"/>
          <w:tab w:val="num" w:pos="2160"/>
        </w:tabs>
        <w:snapToGrid w:val="0"/>
        <w:spacing w:before="60" w:after="60" w:line="259" w:lineRule="auto"/>
        <w:ind w:left="1418" w:hanging="284"/>
        <w:rPr>
          <w:iCs/>
          <w:szCs w:val="21"/>
        </w:rPr>
      </w:pPr>
      <w:r w:rsidRPr="00673E9A">
        <w:rPr>
          <w:iCs/>
          <w:szCs w:val="21"/>
        </w:rPr>
        <w:t>Period #1: for UE to obtain LTE CBW, and without PDSCH scheduling</w:t>
      </w:r>
    </w:p>
    <w:p w14:paraId="73DEA14A" w14:textId="77777777" w:rsidR="00A97CC5" w:rsidRPr="00673E9A" w:rsidRDefault="00A97CC5" w:rsidP="00E764B0">
      <w:pPr>
        <w:numPr>
          <w:ilvl w:val="3"/>
          <w:numId w:val="13"/>
        </w:numPr>
        <w:tabs>
          <w:tab w:val="num" w:pos="1440"/>
          <w:tab w:val="num" w:pos="1701"/>
          <w:tab w:val="num" w:pos="2160"/>
        </w:tabs>
        <w:snapToGrid w:val="0"/>
        <w:spacing w:before="60" w:after="60" w:line="259" w:lineRule="auto"/>
        <w:ind w:left="1418" w:hanging="284"/>
        <w:rPr>
          <w:iCs/>
          <w:szCs w:val="21"/>
        </w:rPr>
      </w:pPr>
      <w:r w:rsidRPr="00673E9A">
        <w:rPr>
          <w:iCs/>
          <w:szCs w:val="21"/>
        </w:rPr>
        <w:t>Period #2: with PDSCH scheduling and</w:t>
      </w:r>
      <w:r>
        <w:rPr>
          <w:iCs/>
          <w:szCs w:val="21"/>
        </w:rPr>
        <w:t xml:space="preserve"> </w:t>
      </w:r>
      <w:r>
        <w:rPr>
          <w:rFonts w:hint="eastAsia"/>
          <w:iCs/>
          <w:szCs w:val="21"/>
        </w:rPr>
        <w:t xml:space="preserve">measure the </w:t>
      </w:r>
      <w:r>
        <w:rPr>
          <w:iCs/>
          <w:szCs w:val="21"/>
        </w:rPr>
        <w:t>relative throughput</w:t>
      </w:r>
    </w:p>
    <w:p w14:paraId="3EDE9BA7"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szCs w:val="21"/>
        </w:rPr>
        <w:t xml:space="preserve">HW: </w:t>
      </w:r>
      <w:r>
        <w:rPr>
          <w:rFonts w:hint="eastAsia"/>
          <w:szCs w:val="21"/>
        </w:rPr>
        <w:t xml:space="preserve">The capability #2 UE (CRS-IM </w:t>
      </w:r>
      <w:r w:rsidRPr="00ED4035">
        <w:rPr>
          <w:szCs w:val="21"/>
        </w:rPr>
        <w:t xml:space="preserve">in scenario 2 </w:t>
      </w:r>
      <w:r w:rsidRPr="00ED4035">
        <w:rPr>
          <w:rFonts w:hint="eastAsia"/>
          <w:szCs w:val="21"/>
        </w:rPr>
        <w:t>with 15 kHz SCS</w:t>
      </w:r>
      <w:r w:rsidRPr="00ED4035">
        <w:rPr>
          <w:szCs w:val="21"/>
        </w:rPr>
        <w:t xml:space="preserve"> </w:t>
      </w:r>
      <w:r w:rsidRPr="00ED4035">
        <w:rPr>
          <w:b/>
          <w:szCs w:val="21"/>
        </w:rPr>
        <w:t>without</w:t>
      </w:r>
      <w:r w:rsidRPr="00ED4035">
        <w:rPr>
          <w:szCs w:val="21"/>
        </w:rPr>
        <w:t xml:space="preserve"> Rel-17 </w:t>
      </w:r>
      <w:r w:rsidRPr="00ED4035">
        <w:rPr>
          <w:rFonts w:hint="eastAsia"/>
          <w:szCs w:val="21"/>
        </w:rPr>
        <w:t>new</w:t>
      </w:r>
      <w:r w:rsidRPr="00ED4035">
        <w:rPr>
          <w:szCs w:val="21"/>
        </w:rPr>
        <w:t xml:space="preserve"> network assistant </w:t>
      </w:r>
      <w:proofErr w:type="spellStart"/>
      <w:r w:rsidRPr="00ED4035">
        <w:rPr>
          <w:szCs w:val="21"/>
        </w:rPr>
        <w:t>signaling</w:t>
      </w:r>
      <w:proofErr w:type="spellEnd"/>
      <w:r w:rsidRPr="00ED4035">
        <w:rPr>
          <w:szCs w:val="21"/>
        </w:rPr>
        <w:t xml:space="preserve"> on LTE channel bandwidth</w:t>
      </w:r>
      <w:r>
        <w:rPr>
          <w:rFonts w:hint="eastAsia"/>
          <w:szCs w:val="21"/>
        </w:rPr>
        <w:t>)</w:t>
      </w:r>
      <w:r w:rsidRPr="00ED4035">
        <w:rPr>
          <w:szCs w:val="21"/>
        </w:rPr>
        <w:t xml:space="preserve"> </w:t>
      </w:r>
      <w:r>
        <w:rPr>
          <w:rFonts w:hint="eastAsia"/>
          <w:szCs w:val="21"/>
        </w:rPr>
        <w:t>can</w:t>
      </w:r>
      <w:r w:rsidRPr="00ED4035">
        <w:rPr>
          <w:szCs w:val="21"/>
        </w:rPr>
        <w:t>not be ve</w:t>
      </w:r>
      <w:r>
        <w:rPr>
          <w:szCs w:val="21"/>
        </w:rPr>
        <w:t>rified if no test is introduced</w:t>
      </w:r>
      <w:r>
        <w:rPr>
          <w:rFonts w:hint="eastAsia"/>
          <w:szCs w:val="21"/>
        </w:rPr>
        <w:t>, i.e., there would be UE only support capability #2 but not support capability #3.</w:t>
      </w:r>
    </w:p>
    <w:p w14:paraId="7D063499" w14:textId="77777777" w:rsidR="00A97CC5" w:rsidRPr="00CC752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 xml:space="preserve">E///: </w:t>
      </w:r>
      <w:r w:rsidRPr="00CC7527">
        <w:rPr>
          <w:szCs w:val="21"/>
        </w:rPr>
        <w:t xml:space="preserve">It gets RRM requirements involved, but it is clearer after the clarification on which RRM requirement will be referred and for what reason. RAN4 has already defined </w:t>
      </w:r>
      <w:r>
        <w:rPr>
          <w:rFonts w:hint="eastAsia"/>
          <w:szCs w:val="21"/>
        </w:rPr>
        <w:t xml:space="preserve">other </w:t>
      </w:r>
      <w:r w:rsidRPr="00CC7527">
        <w:rPr>
          <w:szCs w:val="21"/>
        </w:rPr>
        <w:t>UE demodulation requirements considering RRM requirements</w:t>
      </w:r>
      <w:r>
        <w:rPr>
          <w:rFonts w:hint="eastAsia"/>
          <w:szCs w:val="21"/>
        </w:rPr>
        <w:t xml:space="preserve">, e.g., </w:t>
      </w:r>
      <w:r w:rsidRPr="00CC7527">
        <w:rPr>
          <w:szCs w:val="21"/>
        </w:rPr>
        <w:t>HTS-DPS requirements.</w:t>
      </w:r>
    </w:p>
    <w:p w14:paraId="721CD71A"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ption 2: No (Apple, QC</w:t>
      </w:r>
      <w:r>
        <w:rPr>
          <w:rFonts w:hint="eastAsia"/>
          <w:szCs w:val="21"/>
        </w:rPr>
        <w:t>, MTK</w:t>
      </w:r>
      <w:r w:rsidRPr="00A73267">
        <w:rPr>
          <w:szCs w:val="21"/>
        </w:rPr>
        <w:t>)</w:t>
      </w:r>
    </w:p>
    <w:p w14:paraId="5774F4A8" w14:textId="3CCCC93F"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rFonts w:hint="eastAsia"/>
          <w:szCs w:val="21"/>
        </w:rPr>
        <w:t>Q</w:t>
      </w:r>
      <w:r w:rsidRPr="00A73267">
        <w:rPr>
          <w:szCs w:val="21"/>
        </w:rPr>
        <w:t>C</w:t>
      </w:r>
      <w:r>
        <w:rPr>
          <w:rFonts w:hint="eastAsia"/>
          <w:szCs w:val="21"/>
        </w:rPr>
        <w:t>, Apple</w:t>
      </w:r>
      <w:r w:rsidRPr="00A73267">
        <w:rPr>
          <w:szCs w:val="21"/>
        </w:rPr>
        <w:t xml:space="preserve">: It mixes </w:t>
      </w:r>
      <w:proofErr w:type="spellStart"/>
      <w:r w:rsidRPr="00A73267">
        <w:rPr>
          <w:szCs w:val="21"/>
        </w:rPr>
        <w:t>demod</w:t>
      </w:r>
      <w:proofErr w:type="spellEnd"/>
      <w:r w:rsidRPr="00A73267">
        <w:rPr>
          <w:szCs w:val="21"/>
        </w:rPr>
        <w:t xml:space="preserve"> and RRM aspects significantly and requirements are expected to be similar to the test defined with NWA </w:t>
      </w:r>
      <w:r w:rsidR="00933F7B" w:rsidRPr="00A73267">
        <w:rPr>
          <w:szCs w:val="21"/>
        </w:rPr>
        <w:t>signalling</w:t>
      </w:r>
      <w:r w:rsidRPr="00A73267">
        <w:rPr>
          <w:szCs w:val="21"/>
        </w:rPr>
        <w:t>.</w:t>
      </w:r>
    </w:p>
    <w:p w14:paraId="3CDAC6BE"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30074E9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Discuss in GTW</w:t>
      </w:r>
    </w:p>
    <w:p w14:paraId="235E384B" w14:textId="1C771354" w:rsidR="00A97CC5" w:rsidRPr="00CB1F92" w:rsidRDefault="00933F7B" w:rsidP="00CB1F92">
      <w:pPr>
        <w:numPr>
          <w:ilvl w:val="0"/>
          <w:numId w:val="9"/>
        </w:numPr>
        <w:overflowPunct/>
        <w:autoSpaceDE/>
        <w:autoSpaceDN/>
        <w:adjustRightInd/>
        <w:snapToGrid w:val="0"/>
        <w:spacing w:before="60" w:after="60" w:line="259" w:lineRule="auto"/>
        <w:ind w:left="284" w:hanging="284"/>
        <w:textAlignment w:val="auto"/>
        <w:rPr>
          <w:b/>
          <w:szCs w:val="21"/>
        </w:rPr>
      </w:pPr>
      <w:r w:rsidRPr="00CB1F92">
        <w:rPr>
          <w:b/>
          <w:szCs w:val="21"/>
        </w:rPr>
        <w:t>Discussion:</w:t>
      </w:r>
    </w:p>
    <w:p w14:paraId="6FCC3FA5" w14:textId="3735E7A6" w:rsidR="00F42BC5" w:rsidRPr="009313CE"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Huawei: </w:t>
      </w:r>
      <w:r w:rsidR="00F42BC5" w:rsidRPr="00CB1F92">
        <w:rPr>
          <w:szCs w:val="21"/>
        </w:rPr>
        <w:t xml:space="preserve">We support option 1 as we have separate UE capability to support w/o NWA based on inter-RAT MO configured. We should define dedicated test case to verify UE performance which declare to support this </w:t>
      </w:r>
      <w:proofErr w:type="spellStart"/>
      <w:r w:rsidR="00F42BC5" w:rsidRPr="00CB1F92">
        <w:rPr>
          <w:szCs w:val="21"/>
        </w:rPr>
        <w:t>capability.</w:t>
      </w:r>
      <w:r w:rsidR="00F42BC5" w:rsidRPr="009313CE">
        <w:rPr>
          <w:szCs w:val="21"/>
        </w:rPr>
        <w:t>For</w:t>
      </w:r>
      <w:proofErr w:type="spellEnd"/>
      <w:r w:rsidR="00F42BC5" w:rsidRPr="009313CE">
        <w:rPr>
          <w:szCs w:val="21"/>
        </w:rPr>
        <w:t xml:space="preserve"> the concern of mixing demodulation and RRM aspects, we think this test only focused on to verify UE demodulation performance with proper test set-up to be aligned with RRM specification.</w:t>
      </w:r>
    </w:p>
    <w:p w14:paraId="4C2EEB0D" w14:textId="5A869C9F" w:rsidR="00933F7B" w:rsidRPr="00CB1F92"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Apple:</w:t>
      </w:r>
      <w:r w:rsidR="00F42BC5" w:rsidRPr="00CB1F92">
        <w:rPr>
          <w:szCs w:val="21"/>
        </w:rPr>
        <w:t xml:space="preserve"> Our concern of mixing demodulation and RRM aspects, this will increase test complexity. The purpose of inter-RAT MO is majorly for measurement not for CHBW detection. We prefer to have single test case applicable for both UE capabilities. </w:t>
      </w:r>
    </w:p>
    <w:p w14:paraId="7D18D0A0" w14:textId="5B0D5F28" w:rsidR="00F42BC5" w:rsidRPr="009313CE"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QC:</w:t>
      </w:r>
      <w:r w:rsidR="00F42BC5" w:rsidRPr="00CB1F92">
        <w:rPr>
          <w:szCs w:val="21"/>
        </w:rPr>
        <w:t xml:space="preserve"> We have similar concern as Apple. For option 1, we will have two periods, period 1 for RRM measurement and period 2 for PDSCH demodulation; not sure inter-RAT MO shall be configured across </w:t>
      </w:r>
      <w:r w:rsidR="00F42BC5" w:rsidRPr="00CB1F92">
        <w:rPr>
          <w:szCs w:val="21"/>
        </w:rPr>
        <w:lastRenderedPageBreak/>
        <w:t xml:space="preserve">all the period since UE need to monitor PBCH to blind detect CHBW and interference. </w:t>
      </w:r>
      <w:r w:rsidR="00F42BC5" w:rsidRPr="009313CE">
        <w:rPr>
          <w:szCs w:val="21"/>
        </w:rPr>
        <w:t xml:space="preserve">What’s the measurement period we can assume </w:t>
      </w:r>
      <w:proofErr w:type="spellStart"/>
      <w:r w:rsidR="00F42BC5" w:rsidRPr="009313CE">
        <w:rPr>
          <w:szCs w:val="21"/>
        </w:rPr>
        <w:t>here?Also</w:t>
      </w:r>
      <w:proofErr w:type="spellEnd"/>
      <w:r w:rsidR="00F42BC5" w:rsidRPr="009313CE">
        <w:rPr>
          <w:szCs w:val="21"/>
        </w:rPr>
        <w:t xml:space="preserve">, as E/// proposed measurement timer which we think it belongs to RRM scope. All above factors bring the complexity on test set-up. </w:t>
      </w:r>
    </w:p>
    <w:p w14:paraId="063FE808" w14:textId="0D4ADC07" w:rsidR="001B3058" w:rsidRPr="009313CE" w:rsidRDefault="00F42B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CMCC: We share similar view as Huawei. We have separate UE capability which require different UE processing, without test cases, how we can UE performance. </w:t>
      </w:r>
      <w:r w:rsidR="001B3058" w:rsidRPr="009313CE">
        <w:rPr>
          <w:szCs w:val="21"/>
        </w:rPr>
        <w:t xml:space="preserve">Inter-RAT MO is RRC reconfigured message with preconfigured; we think this apply across all the periods. Measurement gap can be configured to ensure test procedure. </w:t>
      </w:r>
    </w:p>
    <w:p w14:paraId="1CA82FD3" w14:textId="6A0DB671" w:rsidR="001B3058" w:rsidRPr="009313CE"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Nokia: We agree with Huawei/CMCC to have separate test cases covering different UE capability with single set requirements. </w:t>
      </w:r>
      <w:r w:rsidRPr="009313CE">
        <w:rPr>
          <w:szCs w:val="21"/>
        </w:rPr>
        <w:t xml:space="preserve">The configuration of inter-RAT MO can be further discussed and we understand the challenge. </w:t>
      </w:r>
    </w:p>
    <w:p w14:paraId="04112D75" w14:textId="6E868E72" w:rsidR="001B3058" w:rsidRPr="009313CE"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China Telecom: If some UE only support capability #2 not capability #3, then no applicable test case for capability #2.</w:t>
      </w:r>
      <w:r w:rsidR="009313CE">
        <w:rPr>
          <w:szCs w:val="21"/>
        </w:rPr>
        <w:t xml:space="preserve"> </w:t>
      </w:r>
      <w:r w:rsidRPr="009313CE">
        <w:rPr>
          <w:szCs w:val="21"/>
        </w:rPr>
        <w:t xml:space="preserve">For QC questions (inter-RAT MO configuration), we have dedicated issues list below for further discussion. For measure period, we can choose conservative value to ensure the set-up majorly focused on demodulation. For timer issue as E/// proposed, it’s a separate issue.  </w:t>
      </w:r>
    </w:p>
    <w:p w14:paraId="5F6F0757" w14:textId="37CC58A9"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Intel: Can we clarify UE</w:t>
      </w:r>
      <w:r w:rsidR="00CA136E" w:rsidRPr="00CB1F92">
        <w:rPr>
          <w:szCs w:val="21"/>
        </w:rPr>
        <w:t xml:space="preserve"> which</w:t>
      </w:r>
      <w:r w:rsidRPr="00CB1F92">
        <w:rPr>
          <w:szCs w:val="21"/>
        </w:rPr>
        <w:t xml:space="preserve"> declare supporting capability #2 can also support capability #3. </w:t>
      </w:r>
    </w:p>
    <w:p w14:paraId="797F1F80" w14:textId="647FD17C"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Apple:</w:t>
      </w:r>
      <w:r w:rsidR="00CA136E" w:rsidRPr="00CB1F92">
        <w:rPr>
          <w:szCs w:val="21"/>
        </w:rPr>
        <w:t xml:space="preserve"> We have same proposal as Intel. All the NWA signalling is optional.  </w:t>
      </w:r>
    </w:p>
    <w:p w14:paraId="3B7DB75E" w14:textId="1121EAC6"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MTK:</w:t>
      </w:r>
      <w:r w:rsidR="00CA136E" w:rsidRPr="00CB1F92">
        <w:rPr>
          <w:szCs w:val="21"/>
        </w:rPr>
        <w:t xml:space="preserve"> We prefer option 2. </w:t>
      </w:r>
    </w:p>
    <w:p w14:paraId="570E48AF" w14:textId="6464D79B"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CMCC: It’s still the choice of NW to configure NWA signalling or not, </w:t>
      </w:r>
    </w:p>
    <w:p w14:paraId="72E9F4B9" w14:textId="5679689C"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Huawei: We have different view as Apple/Intel. </w:t>
      </w:r>
    </w:p>
    <w:p w14:paraId="0AAF0CDB" w14:textId="0902590F"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Ericsson: </w:t>
      </w:r>
      <w:r w:rsidR="0016235B" w:rsidRPr="00CB1F92">
        <w:rPr>
          <w:szCs w:val="21"/>
        </w:rPr>
        <w:t>We have similar view as Huawei and CMCC.</w:t>
      </w:r>
    </w:p>
    <w:p w14:paraId="07E23FCC" w14:textId="0482CE8C" w:rsidR="00CA136E" w:rsidRPr="00CB1F92" w:rsidRDefault="00CA136E" w:rsidP="00CB1F92">
      <w:pPr>
        <w:numPr>
          <w:ilvl w:val="0"/>
          <w:numId w:val="9"/>
        </w:numPr>
        <w:overflowPunct/>
        <w:autoSpaceDE/>
        <w:autoSpaceDN/>
        <w:adjustRightInd/>
        <w:snapToGrid w:val="0"/>
        <w:spacing w:before="60" w:after="60" w:line="259" w:lineRule="auto"/>
        <w:ind w:left="284" w:hanging="284"/>
        <w:textAlignment w:val="auto"/>
        <w:rPr>
          <w:b/>
          <w:szCs w:val="21"/>
        </w:rPr>
      </w:pPr>
      <w:r w:rsidRPr="00CB1F92">
        <w:rPr>
          <w:b/>
          <w:szCs w:val="21"/>
        </w:rPr>
        <w:t>Agreement:</w:t>
      </w:r>
    </w:p>
    <w:p w14:paraId="719C3AD6" w14:textId="6D7205A2" w:rsidR="00CF2E80" w:rsidRPr="00CF2E80" w:rsidRDefault="0016235B" w:rsidP="00CB1F92">
      <w:pPr>
        <w:tabs>
          <w:tab w:val="left" w:pos="484"/>
          <w:tab w:val="left" w:pos="709"/>
          <w:tab w:val="left" w:pos="1440"/>
          <w:tab w:val="left" w:pos="1701"/>
          <w:tab w:val="left" w:pos="2160"/>
        </w:tabs>
        <w:snapToGrid w:val="0"/>
        <w:spacing w:after="120"/>
        <w:ind w:left="284"/>
        <w:rPr>
          <w:bCs/>
          <w:szCs w:val="21"/>
        </w:rPr>
      </w:pPr>
      <w:r w:rsidRPr="0016235B">
        <w:rPr>
          <w:bCs/>
          <w:szCs w:val="21"/>
          <w:highlight w:val="green"/>
        </w:rPr>
        <w:t>The baseline assumption: RAN4 will i</w:t>
      </w:r>
      <w:r w:rsidRPr="0016235B">
        <w:rPr>
          <w:rFonts w:hint="eastAsia"/>
          <w:bCs/>
          <w:szCs w:val="21"/>
          <w:highlight w:val="green"/>
        </w:rPr>
        <w:t>ntroduce</w:t>
      </w:r>
      <w:r w:rsidRPr="0016235B">
        <w:rPr>
          <w:bCs/>
          <w:szCs w:val="21"/>
          <w:highlight w:val="green"/>
        </w:rPr>
        <w:t xml:space="preserve"> the test </w:t>
      </w:r>
      <w:r w:rsidR="00CF2E80">
        <w:rPr>
          <w:bCs/>
          <w:szCs w:val="21"/>
          <w:highlight w:val="green"/>
        </w:rPr>
        <w:t xml:space="preserve">case </w:t>
      </w:r>
      <w:r w:rsidRPr="0016235B">
        <w:rPr>
          <w:bCs/>
          <w:szCs w:val="21"/>
          <w:highlight w:val="green"/>
        </w:rPr>
        <w:t xml:space="preserve">with only inter-RAT MO configured if </w:t>
      </w:r>
      <w:r w:rsidR="00CF2E80">
        <w:rPr>
          <w:bCs/>
          <w:szCs w:val="21"/>
          <w:highlight w:val="green"/>
        </w:rPr>
        <w:t xml:space="preserve">the </w:t>
      </w:r>
      <w:r w:rsidRPr="0016235B">
        <w:rPr>
          <w:bCs/>
          <w:szCs w:val="21"/>
          <w:highlight w:val="green"/>
        </w:rPr>
        <w:t>test feasibility with proper test set-up can be confirmed.</w:t>
      </w:r>
    </w:p>
    <w:p w14:paraId="70A25562" w14:textId="5C3ED5C8" w:rsidR="00A97CC5" w:rsidRPr="00A73267" w:rsidRDefault="00A97CC5" w:rsidP="00A97CC5">
      <w:pPr>
        <w:snapToGrid w:val="0"/>
        <w:spacing w:after="120"/>
        <w:rPr>
          <w:b/>
          <w:szCs w:val="21"/>
          <w:u w:val="single"/>
        </w:rPr>
      </w:pPr>
      <w:r w:rsidRPr="00A73267">
        <w:rPr>
          <w:b/>
          <w:szCs w:val="21"/>
          <w:u w:val="single"/>
        </w:rPr>
        <w:t>Issue 2-</w:t>
      </w:r>
      <w:r w:rsidRPr="00A73267">
        <w:rPr>
          <w:rFonts w:hint="eastAsia"/>
          <w:b/>
          <w:szCs w:val="21"/>
          <w:u w:val="single"/>
        </w:rPr>
        <w:t>1-2</w:t>
      </w:r>
      <w:r w:rsidRPr="00A73267">
        <w:rPr>
          <w:b/>
          <w:szCs w:val="21"/>
          <w:u w:val="single"/>
        </w:rPr>
        <w:t xml:space="preserve">: </w:t>
      </w:r>
      <w:r w:rsidRPr="00A73267">
        <w:rPr>
          <w:rFonts w:hint="eastAsia"/>
          <w:b/>
          <w:szCs w:val="21"/>
          <w:u w:val="single"/>
        </w:rPr>
        <w:t>W</w:t>
      </w:r>
      <w:r w:rsidRPr="00A73267">
        <w:rPr>
          <w:b/>
          <w:szCs w:val="21"/>
          <w:u w:val="single"/>
        </w:rPr>
        <w:t>hether the same CRS-IM test requirements can be applied in the two sets of test setup</w:t>
      </w:r>
      <w:r w:rsidRPr="00A73267" w:rsidDel="008066FE">
        <w:rPr>
          <w:b/>
          <w:szCs w:val="21"/>
          <w:u w:val="single"/>
        </w:rPr>
        <w:t xml:space="preserve"> </w:t>
      </w:r>
      <w:r w:rsidRPr="00A73267">
        <w:rPr>
          <w:rFonts w:hint="eastAsia"/>
          <w:b/>
          <w:szCs w:val="21"/>
          <w:u w:val="single"/>
        </w:rPr>
        <w:t>in scenario 2 (if introduced)</w:t>
      </w:r>
    </w:p>
    <w:p w14:paraId="1EB27D06"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 xml:space="preserve">Proposals </w:t>
      </w:r>
    </w:p>
    <w:p w14:paraId="407322BA"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ption 1: Yes (China Telecom, Nokia, CM</w:t>
      </w:r>
      <w:r w:rsidRPr="00CC7527">
        <w:rPr>
          <w:szCs w:val="21"/>
        </w:rPr>
        <w:t xml:space="preserve">CC, ZTE, E///, HW, QC - </w:t>
      </w:r>
      <w:r w:rsidRPr="00CC7527">
        <w:rPr>
          <w:i/>
          <w:szCs w:val="21"/>
        </w:rPr>
        <w:t>if the CBW is obtained by PBCH decoding and enough time is given</w:t>
      </w:r>
      <w:r w:rsidRPr="00CC7527">
        <w:rPr>
          <w:szCs w:val="21"/>
        </w:rPr>
        <w:t xml:space="preserve">, MTK - </w:t>
      </w:r>
      <w:r w:rsidRPr="00CC7527">
        <w:rPr>
          <w:i/>
          <w:szCs w:val="21"/>
        </w:rPr>
        <w:t xml:space="preserve">if </w:t>
      </w:r>
      <w:r w:rsidRPr="00CC7527">
        <w:rPr>
          <w:rFonts w:eastAsia="PMingLiU"/>
          <w:i/>
          <w:szCs w:val="21"/>
          <w:lang w:eastAsia="zh-TW"/>
        </w:rPr>
        <w:t>agreed to define two sets of test setup and there will be no PBCH detection error</w:t>
      </w:r>
      <w:r w:rsidRPr="00CC7527">
        <w:rPr>
          <w:szCs w:val="21"/>
        </w:rPr>
        <w:t>)</w:t>
      </w:r>
    </w:p>
    <w:p w14:paraId="1C08015B"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 xml:space="preserve">ption 2: </w:t>
      </w:r>
      <w:r>
        <w:rPr>
          <w:rFonts w:hint="eastAsia"/>
          <w:szCs w:val="21"/>
        </w:rPr>
        <w:t xml:space="preserve">The same requirements can be applied to capability #2 and #3 UEs, </w:t>
      </w:r>
      <w:r w:rsidRPr="00673E9A">
        <w:rPr>
          <w:rFonts w:hint="eastAsia"/>
          <w:b/>
          <w:szCs w:val="21"/>
        </w:rPr>
        <w:t>but</w:t>
      </w:r>
      <w:r>
        <w:rPr>
          <w:rFonts w:hint="eastAsia"/>
          <w:szCs w:val="21"/>
        </w:rPr>
        <w:t xml:space="preserve"> with the same test setup (</w:t>
      </w:r>
      <w:r w:rsidRPr="004B550D">
        <w:rPr>
          <w:szCs w:val="21"/>
        </w:rPr>
        <w:t>with NWA for CBW</w:t>
      </w:r>
      <w:r>
        <w:rPr>
          <w:rFonts w:hint="eastAsia"/>
          <w:szCs w:val="21"/>
        </w:rPr>
        <w:t xml:space="preserve">) instead of defining two test setups </w:t>
      </w:r>
      <w:r w:rsidRPr="003B1341">
        <w:rPr>
          <w:szCs w:val="21"/>
        </w:rPr>
        <w:t>(Apple)</w:t>
      </w:r>
    </w:p>
    <w:p w14:paraId="7A28B3FB" w14:textId="77777777" w:rsidR="00A97CC5" w:rsidRPr="00673E9A"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068D9FAB"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T</w:t>
      </w:r>
      <w:r w:rsidRPr="00673E9A">
        <w:rPr>
          <w:szCs w:val="21"/>
        </w:rPr>
        <w:t>he same CRS-IM test requirements can be applied in the two sets of test setup</w:t>
      </w:r>
      <w:r w:rsidRPr="00673E9A" w:rsidDel="008066FE">
        <w:rPr>
          <w:szCs w:val="21"/>
        </w:rPr>
        <w:t xml:space="preserve"> </w:t>
      </w:r>
      <w:r>
        <w:rPr>
          <w:rFonts w:hint="eastAsia"/>
          <w:szCs w:val="21"/>
        </w:rPr>
        <w:t>in scenario 2, if it is agreed to define two test setups in Issue 2-1-1.</w:t>
      </w:r>
    </w:p>
    <w:p w14:paraId="023323CA" w14:textId="41D503E4" w:rsidR="00A97CC5" w:rsidRPr="009313CE" w:rsidRDefault="00CF2E80" w:rsidP="009313CE">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9313CE">
        <w:rPr>
          <w:b/>
          <w:szCs w:val="21"/>
          <w:highlight w:val="green"/>
        </w:rPr>
        <w:t xml:space="preserve">Agreement: RAN4 target to specify single set of requirements if two sets of test set-up introduced which is pending on further checking on the test set-up and the performance with power detection method.  </w:t>
      </w:r>
    </w:p>
    <w:p w14:paraId="151E4D98" w14:textId="77777777" w:rsidR="00CF2E80" w:rsidRPr="00A73267" w:rsidRDefault="00CF2E80" w:rsidP="00A97CC5">
      <w:pPr>
        <w:tabs>
          <w:tab w:val="left" w:pos="484"/>
          <w:tab w:val="left" w:pos="709"/>
          <w:tab w:val="left" w:pos="1440"/>
          <w:tab w:val="left" w:pos="1701"/>
        </w:tabs>
        <w:snapToGrid w:val="0"/>
        <w:spacing w:after="120"/>
        <w:rPr>
          <w:szCs w:val="21"/>
        </w:rPr>
      </w:pPr>
    </w:p>
    <w:p w14:paraId="7EF0A67D" w14:textId="77777777" w:rsidR="00A97CC5" w:rsidRPr="00A73267" w:rsidRDefault="00A97CC5" w:rsidP="00A97CC5">
      <w:pPr>
        <w:snapToGrid w:val="0"/>
        <w:spacing w:after="120" w:line="259" w:lineRule="auto"/>
        <w:rPr>
          <w:b/>
          <w:szCs w:val="21"/>
          <w:u w:val="single"/>
        </w:rPr>
      </w:pPr>
      <w:r w:rsidRPr="00A73267">
        <w:rPr>
          <w:b/>
          <w:szCs w:val="21"/>
          <w:u w:val="single"/>
        </w:rPr>
        <w:t>Issue 2-</w:t>
      </w:r>
      <w:r w:rsidRPr="00A73267">
        <w:rPr>
          <w:rFonts w:hint="eastAsia"/>
          <w:b/>
          <w:szCs w:val="21"/>
          <w:u w:val="single"/>
        </w:rPr>
        <w:t>1-3</w:t>
      </w:r>
      <w:r w:rsidRPr="00A73267">
        <w:rPr>
          <w:b/>
          <w:szCs w:val="21"/>
          <w:u w:val="single"/>
        </w:rPr>
        <w:t xml:space="preserve">: </w:t>
      </w:r>
      <w:r w:rsidRPr="00A73267">
        <w:rPr>
          <w:rFonts w:hint="eastAsia"/>
          <w:b/>
          <w:szCs w:val="21"/>
          <w:u w:val="single"/>
        </w:rPr>
        <w:t>E</w:t>
      </w:r>
      <w:r w:rsidRPr="00A73267">
        <w:rPr>
          <w:b/>
          <w:szCs w:val="21"/>
          <w:u w:val="single"/>
        </w:rPr>
        <w:t>xtra time for CHBW information detection</w:t>
      </w:r>
      <w:r w:rsidRPr="00A73267">
        <w:rPr>
          <w:rFonts w:hint="eastAsia"/>
          <w:b/>
          <w:szCs w:val="21"/>
          <w:u w:val="single"/>
        </w:rPr>
        <w:t xml:space="preserve"> in </w:t>
      </w:r>
      <w:r w:rsidRPr="00A73267">
        <w:rPr>
          <w:b/>
          <w:szCs w:val="21"/>
          <w:u w:val="single"/>
        </w:rPr>
        <w:t>the test with only inter-RAT MO configured</w:t>
      </w:r>
      <w:r w:rsidRPr="00A73267">
        <w:rPr>
          <w:rFonts w:hint="eastAsia"/>
          <w:b/>
          <w:szCs w:val="21"/>
          <w:u w:val="single"/>
        </w:rPr>
        <w:t xml:space="preserve"> (if introduced)</w:t>
      </w:r>
    </w:p>
    <w:p w14:paraId="71300CC2" w14:textId="77777777" w:rsidR="00A97CC5" w:rsidRPr="00673E9A"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673E9A">
        <w:rPr>
          <w:rFonts w:hint="eastAsia"/>
          <w:szCs w:val="21"/>
        </w:rPr>
        <w:t>Issue A)</w:t>
      </w:r>
      <w:r>
        <w:rPr>
          <w:rFonts w:hint="eastAsia"/>
          <w:szCs w:val="21"/>
        </w:rPr>
        <w:t>:</w:t>
      </w:r>
      <w:r w:rsidRPr="00673E9A">
        <w:rPr>
          <w:rFonts w:hint="eastAsia"/>
          <w:szCs w:val="21"/>
        </w:rPr>
        <w:t xml:space="preserve"> In the test </w:t>
      </w:r>
      <w:r w:rsidRPr="00673E9A">
        <w:rPr>
          <w:szCs w:val="21"/>
        </w:rPr>
        <w:t>with only inter-RAT MO configured for scenario 2</w:t>
      </w:r>
      <w:r w:rsidRPr="00673E9A">
        <w:rPr>
          <w:rFonts w:hint="eastAsia"/>
          <w:szCs w:val="21"/>
        </w:rPr>
        <w:t xml:space="preserve"> (if </w:t>
      </w:r>
      <w:r w:rsidRPr="00673E9A">
        <w:rPr>
          <w:szCs w:val="21"/>
        </w:rPr>
        <w:t>introduced</w:t>
      </w:r>
      <w:r w:rsidRPr="00673E9A">
        <w:rPr>
          <w:rFonts w:hint="eastAsia"/>
          <w:szCs w:val="21"/>
        </w:rPr>
        <w:t xml:space="preserve">), is it agreeable to schedule NR PDSCH and measure the throughput after a </w:t>
      </w:r>
      <w:r w:rsidRPr="00673E9A">
        <w:rPr>
          <w:szCs w:val="21"/>
        </w:rPr>
        <w:t>certain</w:t>
      </w:r>
      <w:r w:rsidRPr="00673E9A">
        <w:rPr>
          <w:rFonts w:hint="eastAsia"/>
          <w:szCs w:val="21"/>
        </w:rPr>
        <w:t xml:space="preserve"> time period?</w:t>
      </w:r>
    </w:p>
    <w:p w14:paraId="5B666F47"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Y</w:t>
      </w:r>
      <w:r>
        <w:rPr>
          <w:szCs w:val="21"/>
        </w:rPr>
        <w:t>e</w:t>
      </w:r>
      <w:r>
        <w:rPr>
          <w:rFonts w:hint="eastAsia"/>
          <w:szCs w:val="21"/>
        </w:rPr>
        <w:t>s (CMCC, HW, China Telecom, QC, ZTE, E///, Apple)</w:t>
      </w:r>
    </w:p>
    <w:p w14:paraId="03C7D9ED" w14:textId="77777777" w:rsidR="00A97CC5" w:rsidRPr="00673E9A"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F859C8">
        <w:rPr>
          <w:rFonts w:hint="eastAsia"/>
          <w:szCs w:val="21"/>
        </w:rPr>
        <w:t xml:space="preserve">Issue </w:t>
      </w:r>
      <w:r>
        <w:rPr>
          <w:rFonts w:hint="eastAsia"/>
          <w:szCs w:val="21"/>
        </w:rPr>
        <w:t>B</w:t>
      </w:r>
      <w:r w:rsidRPr="00673E9A">
        <w:rPr>
          <w:rFonts w:hint="eastAsia"/>
          <w:szCs w:val="21"/>
        </w:rPr>
        <w:t>)</w:t>
      </w:r>
      <w:r>
        <w:rPr>
          <w:rFonts w:hint="eastAsia"/>
          <w:szCs w:val="21"/>
        </w:rPr>
        <w:t>:</w:t>
      </w:r>
      <w:r w:rsidRPr="00673E9A">
        <w:rPr>
          <w:rFonts w:hint="eastAsia"/>
          <w:szCs w:val="21"/>
        </w:rPr>
        <w:t xml:space="preserve"> The length of the time period</w:t>
      </w:r>
    </w:p>
    <w:p w14:paraId="2500187D" w14:textId="77777777" w:rsidR="00A97CC5" w:rsidRPr="00F859C8"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859C8">
        <w:rPr>
          <w:rFonts w:hint="eastAsia"/>
          <w:szCs w:val="21"/>
        </w:rPr>
        <w:t xml:space="preserve">Option </w:t>
      </w:r>
      <w:r>
        <w:rPr>
          <w:rFonts w:hint="eastAsia"/>
          <w:szCs w:val="21"/>
        </w:rPr>
        <w:t>1 &amp; 3</w:t>
      </w:r>
      <w:r w:rsidRPr="00F859C8">
        <w:rPr>
          <w:rFonts w:hint="eastAsia"/>
          <w:szCs w:val="21"/>
        </w:rPr>
        <w:t xml:space="preserve">: 2s </w:t>
      </w:r>
      <w:r>
        <w:rPr>
          <w:rFonts w:hint="eastAsia"/>
          <w:szCs w:val="21"/>
        </w:rPr>
        <w:t xml:space="preserve">(E///, Nokia, CMCC&amp; ZTE - for </w:t>
      </w:r>
      <w:r w:rsidRPr="00281AC8">
        <w:rPr>
          <w:szCs w:val="21"/>
        </w:rPr>
        <w:t>undetected</w:t>
      </w:r>
      <w:r w:rsidRPr="00281AC8">
        <w:rPr>
          <w:rFonts w:hint="eastAsia"/>
          <w:szCs w:val="21"/>
        </w:rPr>
        <w:t xml:space="preserve"> </w:t>
      </w:r>
      <w:r w:rsidRPr="00281AC8">
        <w:rPr>
          <w:szCs w:val="21"/>
        </w:rPr>
        <w:t>neighbouring cells</w:t>
      </w:r>
      <w:r>
        <w:rPr>
          <w:rFonts w:hint="eastAsia"/>
          <w:szCs w:val="21"/>
        </w:rPr>
        <w:t>)</w:t>
      </w:r>
    </w:p>
    <w:p w14:paraId="0FB84084"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color w:val="000000"/>
          <w:szCs w:val="21"/>
          <w:lang w:eastAsia="en-US"/>
        </w:rPr>
        <w:lastRenderedPageBreak/>
        <w:t xml:space="preserve">Follow the RRM definition and consider the whole timing for UE to acquire </w:t>
      </w:r>
      <w:proofErr w:type="spellStart"/>
      <w:r w:rsidRPr="00A73267">
        <w:rPr>
          <w:color w:val="000000"/>
          <w:szCs w:val="21"/>
          <w:lang w:eastAsia="en-US"/>
        </w:rPr>
        <w:t>neighboring</w:t>
      </w:r>
      <w:proofErr w:type="spellEnd"/>
      <w:r w:rsidRPr="00A73267">
        <w:rPr>
          <w:color w:val="000000"/>
          <w:szCs w:val="21"/>
          <w:lang w:eastAsia="en-US"/>
        </w:rPr>
        <w:t xml:space="preserve"> LTE cells CBW to be the </w:t>
      </w:r>
      <w:proofErr w:type="spellStart"/>
      <w:r w:rsidRPr="00A73267">
        <w:rPr>
          <w:rFonts w:cs="v4.2.0"/>
          <w:szCs w:val="21"/>
          <w:lang w:eastAsia="en-US"/>
        </w:rPr>
        <w:t>T</w:t>
      </w:r>
      <w:r w:rsidRPr="00A73267">
        <w:rPr>
          <w:rFonts w:cs="v4.2.0"/>
          <w:szCs w:val="21"/>
          <w:vertAlign w:val="subscript"/>
          <w:lang w:eastAsia="en-US"/>
        </w:rPr>
        <w:t>Measure</w:t>
      </w:r>
      <w:proofErr w:type="spellEnd"/>
      <w:r w:rsidRPr="00A73267">
        <w:rPr>
          <w:rFonts w:cs="v4.2.0"/>
          <w:szCs w:val="21"/>
          <w:vertAlign w:val="subscript"/>
          <w:lang w:eastAsia="en-US"/>
        </w:rPr>
        <w:t>, E-UTRAN FDD</w:t>
      </w:r>
      <w:r w:rsidRPr="00A73267">
        <w:rPr>
          <w:color w:val="000000"/>
          <w:szCs w:val="21"/>
          <w:lang w:eastAsia="en-US"/>
        </w:rPr>
        <w:t xml:space="preserve"> = 2s</w:t>
      </w:r>
      <w:r w:rsidRPr="00F859C8" w:rsidDel="00C63A22">
        <w:rPr>
          <w:rFonts w:hint="eastAsia"/>
          <w:szCs w:val="21"/>
        </w:rPr>
        <w:t xml:space="preserve"> </w:t>
      </w:r>
    </w:p>
    <w:p w14:paraId="2A8FB7E9"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 xml:space="preserve">Option 2: </w:t>
      </w:r>
      <w:r w:rsidRPr="00673E9A">
        <w:rPr>
          <w:szCs w:val="21"/>
        </w:rPr>
        <w:t xml:space="preserve">4.34 s </w:t>
      </w:r>
      <w:r w:rsidRPr="00A73267">
        <w:rPr>
          <w:szCs w:val="21"/>
        </w:rPr>
        <w:t>(Huawei</w:t>
      </w:r>
      <w:r>
        <w:rPr>
          <w:rFonts w:hint="eastAsia"/>
          <w:szCs w:val="21"/>
        </w:rPr>
        <w:t xml:space="preserve">, China Telecom, E///, CMCC &amp; ZTE - for </w:t>
      </w:r>
      <w:r w:rsidRPr="00281AC8">
        <w:rPr>
          <w:szCs w:val="21"/>
        </w:rPr>
        <w:t>undetected neighbouring cells</w:t>
      </w:r>
      <w:r w:rsidRPr="00A73267">
        <w:rPr>
          <w:szCs w:val="21"/>
        </w:rPr>
        <w:t>)</w:t>
      </w:r>
      <w:r w:rsidRPr="003C26E1" w:rsidDel="00273965">
        <w:rPr>
          <w:szCs w:val="21"/>
        </w:rPr>
        <w:t xml:space="preserve"> </w:t>
      </w:r>
    </w:p>
    <w:p w14:paraId="668F22B6"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673E9A">
        <w:rPr>
          <w:color w:val="000000"/>
          <w:szCs w:val="21"/>
          <w:lang w:eastAsia="en-US"/>
        </w:rPr>
        <w:t>PDSCH</w:t>
      </w:r>
      <w:r w:rsidRPr="00A73267">
        <w:rPr>
          <w:rFonts w:eastAsia="等线"/>
          <w:bCs/>
          <w:szCs w:val="21"/>
        </w:rPr>
        <w:t xml:space="preserve"> is scheduled after </w:t>
      </w:r>
      <w:proofErr w:type="spellStart"/>
      <w:r w:rsidRPr="00A73267">
        <w:rPr>
          <w:rFonts w:cs="v4.2.0"/>
          <w:bCs/>
          <w:szCs w:val="21"/>
          <w:lang w:eastAsia="en-US"/>
        </w:rPr>
        <w:t>T</w:t>
      </w:r>
      <w:r w:rsidRPr="00A73267">
        <w:rPr>
          <w:rFonts w:cs="v4.2.0"/>
          <w:bCs/>
          <w:szCs w:val="21"/>
          <w:vertAlign w:val="subscript"/>
          <w:lang w:eastAsia="en-US"/>
        </w:rPr>
        <w:t>Identify</w:t>
      </w:r>
      <w:proofErr w:type="spellEnd"/>
      <w:r w:rsidRPr="00A73267">
        <w:rPr>
          <w:rFonts w:cs="v4.2.0"/>
          <w:bCs/>
          <w:szCs w:val="21"/>
          <w:vertAlign w:val="subscript"/>
          <w:lang w:eastAsia="en-US"/>
        </w:rPr>
        <w:t>, E-UTRAN FDD</w:t>
      </w:r>
      <w:r w:rsidRPr="00A73267">
        <w:rPr>
          <w:rFonts w:cs="v4.2.0"/>
          <w:bCs/>
          <w:szCs w:val="21"/>
          <w:lang w:eastAsia="en-US"/>
        </w:rPr>
        <w:t xml:space="preserve">+500ms for FDD and </w:t>
      </w:r>
      <w:proofErr w:type="spellStart"/>
      <w:r w:rsidRPr="00A73267">
        <w:rPr>
          <w:rFonts w:cs="v4.2.0"/>
          <w:bCs/>
          <w:szCs w:val="21"/>
          <w:lang w:eastAsia="en-US"/>
        </w:rPr>
        <w:t>T</w:t>
      </w:r>
      <w:r w:rsidRPr="00A73267">
        <w:rPr>
          <w:rFonts w:cs="v4.2.0"/>
          <w:bCs/>
          <w:szCs w:val="21"/>
          <w:vertAlign w:val="subscript"/>
          <w:lang w:eastAsia="en-US"/>
        </w:rPr>
        <w:t>Identify</w:t>
      </w:r>
      <w:proofErr w:type="spellEnd"/>
      <w:r w:rsidRPr="00A73267">
        <w:rPr>
          <w:rFonts w:cs="v4.2.0"/>
          <w:bCs/>
          <w:szCs w:val="21"/>
          <w:vertAlign w:val="subscript"/>
          <w:lang w:eastAsia="en-US"/>
        </w:rPr>
        <w:t>, E-UTRAN TDD</w:t>
      </w:r>
      <w:r w:rsidRPr="00A73267">
        <w:rPr>
          <w:rFonts w:cs="v4.2.0"/>
          <w:bCs/>
          <w:szCs w:val="21"/>
          <w:lang w:eastAsia="en-US"/>
        </w:rPr>
        <w:t xml:space="preserve">+ 500ms for FDD, where 500ms is the time for UE to decode </w:t>
      </w:r>
      <w:r w:rsidRPr="00A73267">
        <w:rPr>
          <w:szCs w:val="21"/>
        </w:rPr>
        <w:t xml:space="preserve">cell 2 </w:t>
      </w:r>
      <w:r w:rsidRPr="00A73267">
        <w:rPr>
          <w:rFonts w:cs="v4.2.0"/>
          <w:bCs/>
          <w:szCs w:val="21"/>
          <w:lang w:eastAsia="en-US"/>
        </w:rPr>
        <w:t xml:space="preserve">PBCH within 5 </w:t>
      </w:r>
      <w:r w:rsidRPr="00A73267">
        <w:rPr>
          <w:rFonts w:eastAsia="等线"/>
          <w:szCs w:val="21"/>
        </w:rPr>
        <w:t>coherent times (100ms for TDLA30-10)</w:t>
      </w:r>
      <w:r w:rsidRPr="00A73267">
        <w:rPr>
          <w:szCs w:val="21"/>
        </w:rPr>
        <w:t xml:space="preserve"> to reach 99.99% (1 - </w:t>
      </w:r>
      <w:r w:rsidRPr="00A73267">
        <w:rPr>
          <w:rFonts w:eastAsia="等线"/>
          <w:szCs w:val="21"/>
        </w:rPr>
        <w:t>0.14</w:t>
      </w:r>
      <w:r w:rsidRPr="00A73267">
        <w:rPr>
          <w:rFonts w:eastAsia="等线"/>
          <w:szCs w:val="21"/>
          <w:vertAlign w:val="superscript"/>
        </w:rPr>
        <w:t>5</w:t>
      </w:r>
      <w:r w:rsidRPr="00A73267">
        <w:rPr>
          <w:szCs w:val="21"/>
        </w:rPr>
        <w:t xml:space="preserve">) PBCH accuracy </w:t>
      </w:r>
    </w:p>
    <w:p w14:paraId="1C337B62"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rFonts w:eastAsia="等线"/>
          <w:szCs w:val="21"/>
        </w:rPr>
      </w:pPr>
      <w:r w:rsidRPr="00A73267">
        <w:rPr>
          <w:rFonts w:hint="eastAsia"/>
          <w:szCs w:val="21"/>
        </w:rPr>
        <w:t xml:space="preserve">According to the RRM requirements, </w:t>
      </w:r>
      <w:proofErr w:type="spellStart"/>
      <w:r w:rsidRPr="00A73267">
        <w:rPr>
          <w:szCs w:val="21"/>
          <w:lang w:eastAsia="en-US"/>
        </w:rPr>
        <w:t>T</w:t>
      </w:r>
      <w:r w:rsidRPr="00A73267">
        <w:rPr>
          <w:szCs w:val="21"/>
          <w:vertAlign w:val="subscript"/>
          <w:lang w:eastAsia="en-US"/>
        </w:rPr>
        <w:t>Identify</w:t>
      </w:r>
      <w:proofErr w:type="spellEnd"/>
      <w:r w:rsidRPr="00A73267">
        <w:rPr>
          <w:szCs w:val="21"/>
          <w:vertAlign w:val="subscript"/>
          <w:lang w:eastAsia="en-US"/>
        </w:rPr>
        <w:t>, E-UTRAN FDD</w:t>
      </w:r>
      <w:r w:rsidRPr="00A73267">
        <w:rPr>
          <w:szCs w:val="21"/>
          <w:lang w:eastAsia="en-US"/>
        </w:rPr>
        <w:t xml:space="preserve"> </w:t>
      </w:r>
      <w:r w:rsidRPr="00A73267">
        <w:rPr>
          <w:rFonts w:hint="eastAsia"/>
          <w:szCs w:val="21"/>
        </w:rPr>
        <w:t xml:space="preserve">is </w:t>
      </w:r>
      <w:r w:rsidRPr="00A73267">
        <w:rPr>
          <w:rFonts w:eastAsia="MS Mincho"/>
          <w:szCs w:val="21"/>
          <w:lang w:eastAsia="en-US"/>
        </w:rPr>
        <w:t>3840ms</w:t>
      </w:r>
      <w:r w:rsidRPr="00A73267">
        <w:rPr>
          <w:szCs w:val="21"/>
          <w:lang w:eastAsia="en-US"/>
        </w:rPr>
        <w:t xml:space="preserve"> for gap pattern 0 for FDD </w:t>
      </w:r>
      <w:r w:rsidRPr="00A73267">
        <w:rPr>
          <w:rFonts w:hint="eastAsia"/>
          <w:szCs w:val="21"/>
        </w:rPr>
        <w:t xml:space="preserve">and </w:t>
      </w:r>
      <w:r w:rsidRPr="00A73267">
        <w:rPr>
          <w:rFonts w:eastAsia="等线"/>
          <w:szCs w:val="21"/>
        </w:rPr>
        <w:t>TDD</w:t>
      </w:r>
      <w:r w:rsidRPr="00A73267">
        <w:rPr>
          <w:rFonts w:eastAsia="等线" w:hint="eastAsia"/>
          <w:szCs w:val="21"/>
        </w:rPr>
        <w:t>.</w:t>
      </w:r>
    </w:p>
    <w:p w14:paraId="7E111B37"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rFonts w:eastAsia="等线"/>
          <w:szCs w:val="21"/>
        </w:rPr>
      </w:pPr>
      <w:r w:rsidRPr="00A73267">
        <w:rPr>
          <w:rFonts w:hint="eastAsia"/>
          <w:szCs w:val="21"/>
        </w:rPr>
        <w:t>W</w:t>
      </w:r>
      <w:r w:rsidRPr="00A73267">
        <w:rPr>
          <w:szCs w:val="21"/>
        </w:rPr>
        <w:t>i</w:t>
      </w:r>
      <w:r w:rsidRPr="00A73267">
        <w:rPr>
          <w:rFonts w:hint="eastAsia"/>
          <w:szCs w:val="21"/>
        </w:rPr>
        <w:t xml:space="preserve">th the above, PDSCH is scheduled after </w:t>
      </w:r>
      <w:r w:rsidRPr="00A73267">
        <w:rPr>
          <w:rFonts w:eastAsia="MS Mincho"/>
          <w:szCs w:val="21"/>
          <w:lang w:eastAsia="en-US"/>
        </w:rPr>
        <w:t>3840</w:t>
      </w:r>
      <w:r w:rsidRPr="00A73267">
        <w:rPr>
          <w:rFonts w:eastAsia="等线" w:hint="eastAsia"/>
          <w:szCs w:val="21"/>
        </w:rPr>
        <w:t xml:space="preserve"> +500</w:t>
      </w:r>
      <w:r w:rsidRPr="00A73267">
        <w:rPr>
          <w:rFonts w:eastAsia="MS Mincho"/>
          <w:szCs w:val="21"/>
          <w:lang w:eastAsia="en-US"/>
        </w:rPr>
        <w:t>ms</w:t>
      </w:r>
      <w:r w:rsidRPr="00A73267">
        <w:rPr>
          <w:szCs w:val="21"/>
          <w:lang w:eastAsia="en-US"/>
        </w:rPr>
        <w:t xml:space="preserve"> </w:t>
      </w:r>
      <w:r w:rsidRPr="00A73267">
        <w:rPr>
          <w:rFonts w:hint="eastAsia"/>
          <w:szCs w:val="21"/>
        </w:rPr>
        <w:t xml:space="preserve">= </w:t>
      </w:r>
      <w:r w:rsidRPr="00A73267">
        <w:rPr>
          <w:rFonts w:eastAsia="MS Mincho"/>
          <w:szCs w:val="21"/>
          <w:lang w:eastAsia="en-US"/>
        </w:rPr>
        <w:t>4340ms</w:t>
      </w:r>
      <w:r w:rsidRPr="00A73267">
        <w:rPr>
          <w:rFonts w:eastAsia="等线" w:hint="eastAsia"/>
          <w:szCs w:val="21"/>
        </w:rPr>
        <w:t xml:space="preserve"> </w:t>
      </w:r>
      <w:r w:rsidRPr="00A73267">
        <w:rPr>
          <w:rFonts w:cs="v4.2.0"/>
          <w:bCs/>
          <w:szCs w:val="21"/>
          <w:lang w:eastAsia="en-US"/>
        </w:rPr>
        <w:t>for FDD</w:t>
      </w:r>
      <w:r w:rsidRPr="00A73267">
        <w:rPr>
          <w:rFonts w:cs="v4.2.0" w:hint="eastAsia"/>
          <w:bCs/>
          <w:szCs w:val="21"/>
        </w:rPr>
        <w:t xml:space="preserve"> and TDD.</w:t>
      </w:r>
    </w:p>
    <w:p w14:paraId="714E0B28" w14:textId="77777777" w:rsidR="00A97CC5" w:rsidRPr="00673E9A"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O</w:t>
      </w:r>
      <w:r>
        <w:rPr>
          <w:szCs w:val="21"/>
        </w:rPr>
        <w:t>p</w:t>
      </w:r>
      <w:r>
        <w:rPr>
          <w:rFonts w:hint="eastAsia"/>
          <w:szCs w:val="21"/>
        </w:rPr>
        <w:t xml:space="preserve">tion 4: </w:t>
      </w:r>
      <w:r w:rsidRPr="00673E9A">
        <w:rPr>
          <w:szCs w:val="21"/>
        </w:rPr>
        <w:t>decided based on feedback from RRM experts</w:t>
      </w:r>
      <w:r w:rsidRPr="003C26E1" w:rsidDel="00C63A22">
        <w:rPr>
          <w:rFonts w:hint="eastAsia"/>
          <w:szCs w:val="21"/>
        </w:rPr>
        <w:t xml:space="preserve"> </w:t>
      </w:r>
      <w:r>
        <w:rPr>
          <w:rFonts w:hint="eastAsia"/>
          <w:szCs w:val="21"/>
        </w:rPr>
        <w:t>(QC)</w:t>
      </w:r>
    </w:p>
    <w:p w14:paraId="5A0EF93D" w14:textId="77777777" w:rsidR="00A97CC5"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Pr>
          <w:rFonts w:hint="eastAsia"/>
          <w:szCs w:val="21"/>
        </w:rPr>
        <w:t>Issue C</w:t>
      </w:r>
      <w:r w:rsidRPr="00673E9A">
        <w:rPr>
          <w:rFonts w:hint="eastAsia"/>
          <w:szCs w:val="21"/>
        </w:rPr>
        <w:t>)</w:t>
      </w:r>
      <w:r>
        <w:rPr>
          <w:rFonts w:hint="eastAsia"/>
          <w:szCs w:val="21"/>
        </w:rPr>
        <w:t>:</w:t>
      </w:r>
      <w:r w:rsidRPr="00673E9A">
        <w:rPr>
          <w:rFonts w:hint="eastAsia"/>
          <w:szCs w:val="21"/>
        </w:rPr>
        <w:t xml:space="preserve"> Is it necessary to send LS to RAN2 and to define a timer based on the time period needed?</w:t>
      </w:r>
    </w:p>
    <w:p w14:paraId="0B7C6ECF"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Yes (E///)</w:t>
      </w:r>
    </w:p>
    <w:p w14:paraId="3FB39FEA"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E///: W</w:t>
      </w:r>
      <w:r w:rsidRPr="00CC7527">
        <w:rPr>
          <w:szCs w:val="21"/>
        </w:rPr>
        <w:t xml:space="preserve">e need to clarify </w:t>
      </w:r>
      <w:r>
        <w:rPr>
          <w:rFonts w:hint="eastAsia"/>
          <w:szCs w:val="21"/>
        </w:rPr>
        <w:t>the time</w:t>
      </w:r>
      <w:r w:rsidRPr="00CC7527">
        <w:rPr>
          <w:szCs w:val="21"/>
        </w:rPr>
        <w:t xml:space="preserve"> in the specification</w:t>
      </w:r>
      <w:r>
        <w:rPr>
          <w:rFonts w:hint="eastAsia"/>
          <w:szCs w:val="21"/>
        </w:rPr>
        <w:t>,</w:t>
      </w:r>
      <w:r w:rsidRPr="00CC7527">
        <w:rPr>
          <w:szCs w:val="21"/>
        </w:rPr>
        <w:t xml:space="preserve"> so that the network can have the same understanding as UE to schedule the PDSCH data after a certain period in the real case.</w:t>
      </w:r>
    </w:p>
    <w:p w14:paraId="690AADFF" w14:textId="7A6E4538"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No (China Telecom, QC, ZTE, Apple</w:t>
      </w:r>
      <w:r w:rsidR="00CF3BCE">
        <w:rPr>
          <w:szCs w:val="21"/>
        </w:rPr>
        <w:t>, Intel</w:t>
      </w:r>
      <w:r>
        <w:rPr>
          <w:rFonts w:hint="eastAsia"/>
          <w:szCs w:val="21"/>
        </w:rPr>
        <w:t>)</w:t>
      </w:r>
    </w:p>
    <w:p w14:paraId="59C1EF3E" w14:textId="77777777" w:rsidR="00A97CC5"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0004150A"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Issue A: Yes</w:t>
      </w:r>
    </w:p>
    <w:p w14:paraId="37A7C93F"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 xml:space="preserve">Issue B: option 2 for the testing, considering the exist of </w:t>
      </w:r>
      <w:r w:rsidRPr="00281AC8">
        <w:rPr>
          <w:szCs w:val="21"/>
        </w:rPr>
        <w:t>undetected neighbouring cells</w:t>
      </w:r>
      <w:r>
        <w:rPr>
          <w:rFonts w:hint="eastAsia"/>
          <w:szCs w:val="21"/>
        </w:rPr>
        <w:t>?</w:t>
      </w:r>
    </w:p>
    <w:p w14:paraId="3AE03A99" w14:textId="77777777" w:rsidR="00A97CC5" w:rsidRPr="000522BC"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Issue C: further discuss</w:t>
      </w:r>
    </w:p>
    <w:p w14:paraId="42BFDE4A" w14:textId="2498AF3F" w:rsidR="00CF3BCE" w:rsidRPr="009313CE" w:rsidRDefault="00CF3BCE" w:rsidP="009313CE">
      <w:pPr>
        <w:numPr>
          <w:ilvl w:val="0"/>
          <w:numId w:val="9"/>
        </w:numPr>
        <w:overflowPunct/>
        <w:autoSpaceDE/>
        <w:autoSpaceDN/>
        <w:adjustRightInd/>
        <w:snapToGrid w:val="0"/>
        <w:spacing w:before="60" w:after="60" w:line="259" w:lineRule="auto"/>
        <w:ind w:left="284" w:hanging="284"/>
        <w:textAlignment w:val="auto"/>
        <w:rPr>
          <w:b/>
          <w:szCs w:val="21"/>
        </w:rPr>
      </w:pPr>
      <w:r w:rsidRPr="009313CE">
        <w:rPr>
          <w:b/>
          <w:szCs w:val="21"/>
        </w:rPr>
        <w:t>Discussion:</w:t>
      </w:r>
    </w:p>
    <w:p w14:paraId="1087B724" w14:textId="3D7032BE"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QC: For issue A: Whether inter-RAT MO will be configured on the all period over the test?</w:t>
      </w:r>
    </w:p>
    <w:p w14:paraId="591E34D8" w14:textId="6C2B41B1"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Apple: For issue C: We don’t understand why timer needed for this?  This belongs to RRM scope. </w:t>
      </w:r>
    </w:p>
    <w:p w14:paraId="334E2D91" w14:textId="77777777"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China Telecom: To QC, that’s a separate issue. For period 1, no PDSCH scheduling and in period 2 if MG configured, no PDSCH scheduled during MG. </w:t>
      </w:r>
    </w:p>
    <w:p w14:paraId="0F06C707" w14:textId="66E36771"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Huawei: We share similar view as China Telcom. Inter-RAT MO can be pre-configured and with MG configured during the </w:t>
      </w:r>
      <w:proofErr w:type="spellStart"/>
      <w:r w:rsidRPr="009313CE">
        <w:rPr>
          <w:szCs w:val="21"/>
        </w:rPr>
        <w:t>test.For</w:t>
      </w:r>
      <w:proofErr w:type="spellEnd"/>
      <w:r w:rsidRPr="009313CE">
        <w:rPr>
          <w:szCs w:val="21"/>
        </w:rPr>
        <w:t xml:space="preserve"> Issue C, we think it belongs to RRM scope. </w:t>
      </w:r>
    </w:p>
    <w:p w14:paraId="54C4C8C7" w14:textId="05C0D7D4"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Intel: For issue C, we have concern on that which is out of WID scope. </w:t>
      </w:r>
    </w:p>
    <w:p w14:paraId="528421B4" w14:textId="07ECBE54"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Ericsson: </w:t>
      </w:r>
      <w:r w:rsidR="000919C8" w:rsidRPr="009313CE">
        <w:rPr>
          <w:szCs w:val="21"/>
        </w:rPr>
        <w:t>We would like to let NW aware the timer for NW deployment.</w:t>
      </w:r>
    </w:p>
    <w:p w14:paraId="4734D693" w14:textId="204E3FCF" w:rsidR="00A97CC5" w:rsidRPr="009313CE" w:rsidRDefault="00CF3BCE" w:rsidP="009313CE">
      <w:pPr>
        <w:numPr>
          <w:ilvl w:val="0"/>
          <w:numId w:val="9"/>
        </w:numPr>
        <w:overflowPunct/>
        <w:autoSpaceDE/>
        <w:autoSpaceDN/>
        <w:adjustRightInd/>
        <w:snapToGrid w:val="0"/>
        <w:spacing w:before="60" w:after="60" w:line="259" w:lineRule="auto"/>
        <w:ind w:left="284" w:hanging="284"/>
        <w:textAlignment w:val="auto"/>
        <w:rPr>
          <w:b/>
          <w:szCs w:val="21"/>
        </w:rPr>
      </w:pPr>
      <w:r w:rsidRPr="009313CE">
        <w:rPr>
          <w:b/>
          <w:szCs w:val="21"/>
        </w:rPr>
        <w:t>Agreement:</w:t>
      </w:r>
    </w:p>
    <w:p w14:paraId="37AD0097" w14:textId="0072D11E" w:rsidR="000919C8" w:rsidRPr="000919C8" w:rsidRDefault="000919C8" w:rsidP="000919C8">
      <w:pPr>
        <w:pStyle w:val="a"/>
        <w:numPr>
          <w:ilvl w:val="0"/>
          <w:numId w:val="9"/>
        </w:numPr>
        <w:tabs>
          <w:tab w:val="left" w:pos="484"/>
          <w:tab w:val="left" w:pos="709"/>
          <w:tab w:val="left" w:pos="1440"/>
          <w:tab w:val="left" w:pos="1701"/>
        </w:tabs>
        <w:snapToGrid w:val="0"/>
        <w:rPr>
          <w:szCs w:val="21"/>
          <w:highlight w:val="green"/>
        </w:rPr>
      </w:pPr>
      <w:r w:rsidRPr="000919C8">
        <w:rPr>
          <w:szCs w:val="21"/>
          <w:highlight w:val="green"/>
        </w:rPr>
        <w:t>Issue A:</w:t>
      </w:r>
      <w:r w:rsidRPr="000919C8">
        <w:rPr>
          <w:rFonts w:hint="eastAsia"/>
          <w:szCs w:val="21"/>
          <w:highlight w:val="green"/>
          <w:lang w:val="en-GB"/>
        </w:rPr>
        <w:t xml:space="preserve"> In the test </w:t>
      </w:r>
      <w:r w:rsidRPr="000919C8">
        <w:rPr>
          <w:szCs w:val="21"/>
          <w:highlight w:val="green"/>
          <w:lang w:val="en-GB"/>
        </w:rPr>
        <w:t>with only inter-RAT MO configured for scenario 2</w:t>
      </w:r>
      <w:r w:rsidRPr="000919C8">
        <w:rPr>
          <w:rFonts w:hint="eastAsia"/>
          <w:szCs w:val="21"/>
          <w:highlight w:val="green"/>
          <w:lang w:val="en-GB"/>
        </w:rPr>
        <w:t xml:space="preserve"> (if </w:t>
      </w:r>
      <w:r w:rsidRPr="000919C8">
        <w:rPr>
          <w:szCs w:val="21"/>
          <w:highlight w:val="green"/>
          <w:lang w:val="en-GB"/>
        </w:rPr>
        <w:t>introduced</w:t>
      </w:r>
      <w:r w:rsidRPr="000919C8">
        <w:rPr>
          <w:rFonts w:hint="eastAsia"/>
          <w:szCs w:val="21"/>
          <w:highlight w:val="green"/>
          <w:lang w:val="en-GB"/>
        </w:rPr>
        <w:t xml:space="preserve">), </w:t>
      </w:r>
      <w:r w:rsidRPr="000919C8">
        <w:rPr>
          <w:szCs w:val="21"/>
          <w:highlight w:val="green"/>
          <w:lang w:val="en-GB"/>
        </w:rPr>
        <w:t>it’s</w:t>
      </w:r>
      <w:r w:rsidRPr="000919C8">
        <w:rPr>
          <w:rFonts w:hint="eastAsia"/>
          <w:szCs w:val="21"/>
          <w:highlight w:val="green"/>
          <w:lang w:val="en-GB"/>
        </w:rPr>
        <w:t xml:space="preserve"> agreeable to schedule NR PDSCH and measure the throughput after a </w:t>
      </w:r>
      <w:r w:rsidRPr="000919C8">
        <w:rPr>
          <w:szCs w:val="21"/>
          <w:highlight w:val="green"/>
          <w:lang w:val="en-GB"/>
        </w:rPr>
        <w:t>certain</w:t>
      </w:r>
      <w:r w:rsidRPr="000919C8">
        <w:rPr>
          <w:rFonts w:hint="eastAsia"/>
          <w:szCs w:val="21"/>
          <w:highlight w:val="green"/>
          <w:lang w:val="en-GB"/>
        </w:rPr>
        <w:t xml:space="preserve"> time period</w:t>
      </w:r>
    </w:p>
    <w:p w14:paraId="488A10AE" w14:textId="7CA27BC3" w:rsidR="000919C8" w:rsidRPr="000919C8" w:rsidRDefault="000919C8" w:rsidP="000919C8">
      <w:pPr>
        <w:pStyle w:val="a"/>
        <w:numPr>
          <w:ilvl w:val="0"/>
          <w:numId w:val="9"/>
        </w:numPr>
        <w:tabs>
          <w:tab w:val="left" w:pos="484"/>
          <w:tab w:val="left" w:pos="709"/>
          <w:tab w:val="left" w:pos="1440"/>
          <w:tab w:val="left" w:pos="1701"/>
        </w:tabs>
        <w:snapToGrid w:val="0"/>
        <w:rPr>
          <w:szCs w:val="21"/>
          <w:highlight w:val="green"/>
        </w:rPr>
      </w:pPr>
      <w:r>
        <w:rPr>
          <w:szCs w:val="21"/>
          <w:highlight w:val="green"/>
          <w:lang w:val="en-GB"/>
        </w:rPr>
        <w:t xml:space="preserve">Issue B: Further discuss the candidate options </w:t>
      </w:r>
    </w:p>
    <w:p w14:paraId="20A7DC63" w14:textId="5D207CCF" w:rsidR="00CF3BCE" w:rsidRPr="000919C8" w:rsidRDefault="000919C8" w:rsidP="00CF2E80">
      <w:pPr>
        <w:pStyle w:val="a"/>
        <w:numPr>
          <w:ilvl w:val="0"/>
          <w:numId w:val="9"/>
        </w:numPr>
        <w:tabs>
          <w:tab w:val="left" w:pos="484"/>
          <w:tab w:val="left" w:pos="709"/>
          <w:tab w:val="left" w:pos="1440"/>
          <w:tab w:val="left" w:pos="1701"/>
        </w:tabs>
        <w:snapToGrid w:val="0"/>
        <w:rPr>
          <w:szCs w:val="21"/>
          <w:highlight w:val="green"/>
        </w:rPr>
      </w:pPr>
      <w:r w:rsidRPr="000919C8">
        <w:rPr>
          <w:szCs w:val="21"/>
          <w:highlight w:val="green"/>
        </w:rPr>
        <w:t>Further discuss in 1</w:t>
      </w:r>
      <w:r w:rsidRPr="000919C8">
        <w:rPr>
          <w:szCs w:val="21"/>
          <w:highlight w:val="green"/>
          <w:vertAlign w:val="superscript"/>
        </w:rPr>
        <w:t>st</w:t>
      </w:r>
      <w:r w:rsidRPr="000919C8">
        <w:rPr>
          <w:szCs w:val="21"/>
          <w:highlight w:val="green"/>
        </w:rPr>
        <w:t xml:space="preserve"> round for </w:t>
      </w:r>
      <w:r>
        <w:rPr>
          <w:szCs w:val="21"/>
          <w:highlight w:val="green"/>
        </w:rPr>
        <w:t>I</w:t>
      </w:r>
      <w:r w:rsidRPr="000919C8">
        <w:rPr>
          <w:szCs w:val="21"/>
          <w:highlight w:val="green"/>
        </w:rPr>
        <w:t xml:space="preserve">ssue C. </w:t>
      </w:r>
    </w:p>
    <w:p w14:paraId="25923091" w14:textId="77777777" w:rsidR="00A97CC5" w:rsidRDefault="00A97CC5" w:rsidP="00A97CC5">
      <w:pPr>
        <w:snapToGrid w:val="0"/>
      </w:pPr>
    </w:p>
    <w:p w14:paraId="745DFD78" w14:textId="77777777" w:rsidR="00A97CC5" w:rsidRPr="00FF15F9" w:rsidRDefault="00A97CC5" w:rsidP="00FF15F9">
      <w:pPr>
        <w:rPr>
          <w:b/>
          <w:bCs/>
        </w:rPr>
      </w:pPr>
      <w:r w:rsidRPr="00FF15F9">
        <w:rPr>
          <w:rFonts w:hint="eastAsia"/>
          <w:b/>
          <w:bCs/>
        </w:rPr>
        <w:t>S</w:t>
      </w:r>
      <w:r w:rsidRPr="00FF15F9">
        <w:rPr>
          <w:b/>
          <w:bCs/>
        </w:rPr>
        <w:t xml:space="preserve">ub-topic </w:t>
      </w:r>
      <w:r w:rsidRPr="00FF15F9">
        <w:rPr>
          <w:rFonts w:hint="eastAsia"/>
          <w:b/>
          <w:bCs/>
        </w:rPr>
        <w:t xml:space="preserve">2-2: </w:t>
      </w:r>
      <w:r w:rsidRPr="00FF15F9">
        <w:rPr>
          <w:b/>
          <w:bCs/>
        </w:rPr>
        <w:t xml:space="preserve">Test </w:t>
      </w:r>
      <w:r w:rsidRPr="00FF15F9">
        <w:rPr>
          <w:rFonts w:hint="eastAsia"/>
          <w:b/>
          <w:bCs/>
        </w:rPr>
        <w:t>parameters</w:t>
      </w:r>
    </w:p>
    <w:p w14:paraId="54D1D9C8" w14:textId="77777777" w:rsidR="00A97CC5" w:rsidRPr="00A73267" w:rsidRDefault="00A97CC5" w:rsidP="00A97CC5">
      <w:pPr>
        <w:snapToGrid w:val="0"/>
        <w:spacing w:after="120" w:line="259" w:lineRule="auto"/>
        <w:rPr>
          <w:b/>
          <w:szCs w:val="21"/>
          <w:u w:val="single"/>
        </w:rPr>
      </w:pPr>
      <w:r w:rsidRPr="00A73267">
        <w:rPr>
          <w:b/>
          <w:szCs w:val="21"/>
          <w:u w:val="single"/>
        </w:rPr>
        <w:t xml:space="preserve">Issue </w:t>
      </w:r>
      <w:r w:rsidRPr="00A73267">
        <w:rPr>
          <w:rFonts w:hint="eastAsia"/>
          <w:b/>
          <w:szCs w:val="21"/>
          <w:u w:val="single"/>
        </w:rPr>
        <w:t>2-2-1</w:t>
      </w:r>
      <w:r w:rsidRPr="00A73267">
        <w:rPr>
          <w:b/>
          <w:szCs w:val="21"/>
          <w:u w:val="single"/>
        </w:rPr>
        <w:t>: Tx antenna and LTE CRS port number for scenario 1</w:t>
      </w:r>
    </w:p>
    <w:p w14:paraId="119CAACC"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i/>
          <w:szCs w:val="21"/>
        </w:rPr>
      </w:pPr>
      <w:r w:rsidRPr="00A73267">
        <w:rPr>
          <w:i/>
          <w:szCs w:val="21"/>
        </w:rPr>
        <w:t>Status in RAN#102-e in the WF R4-2207239</w:t>
      </w:r>
    </w:p>
    <w:p w14:paraId="4250FF1E"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szCs w:val="21"/>
        </w:rPr>
      </w:pPr>
      <w:r w:rsidRPr="00A73267">
        <w:rPr>
          <w:i/>
          <w:szCs w:val="21"/>
        </w:rPr>
        <w:t>For scenario 1, companies</w:t>
      </w:r>
      <w:r w:rsidRPr="00A73267">
        <w:rPr>
          <w:rFonts w:hint="eastAsia"/>
          <w:i/>
          <w:szCs w:val="21"/>
        </w:rPr>
        <w:t xml:space="preserve"> to bring </w:t>
      </w:r>
      <w:r w:rsidRPr="00A73267">
        <w:rPr>
          <w:i/>
          <w:szCs w:val="21"/>
        </w:rPr>
        <w:t>simulation</w:t>
      </w:r>
      <w:r w:rsidRPr="00A73267">
        <w:rPr>
          <w:rFonts w:hint="eastAsia"/>
          <w:i/>
          <w:szCs w:val="21"/>
        </w:rPr>
        <w:t xml:space="preserve"> </w:t>
      </w:r>
      <w:r w:rsidRPr="00A73267">
        <w:rPr>
          <w:i/>
          <w:szCs w:val="21"/>
        </w:rPr>
        <w:t>results</w:t>
      </w:r>
      <w:r w:rsidRPr="00A73267">
        <w:rPr>
          <w:rFonts w:hint="eastAsia"/>
          <w:i/>
          <w:szCs w:val="21"/>
        </w:rPr>
        <w:t xml:space="preserve"> for both 2 CRS and 4 CRS ports, and further decide whether to define </w:t>
      </w:r>
      <w:r w:rsidRPr="00A73267">
        <w:rPr>
          <w:i/>
          <w:szCs w:val="21"/>
        </w:rPr>
        <w:t>requirement</w:t>
      </w:r>
      <w:r w:rsidRPr="00A73267">
        <w:rPr>
          <w:rFonts w:hint="eastAsia"/>
          <w:i/>
          <w:szCs w:val="21"/>
        </w:rPr>
        <w:t>s for 2 CRS or 4 CRS ports in the next meeting</w:t>
      </w:r>
      <w:r w:rsidRPr="00A73267">
        <w:rPr>
          <w:i/>
          <w:szCs w:val="21"/>
        </w:rPr>
        <w:t xml:space="preserve"> based on the performance gain</w:t>
      </w:r>
      <w:r w:rsidRPr="00A73267">
        <w:rPr>
          <w:rFonts w:hint="eastAsia"/>
          <w:i/>
          <w:szCs w:val="21"/>
        </w:rPr>
        <w:t>.</w:t>
      </w:r>
    </w:p>
    <w:p w14:paraId="385805C7"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szCs w:val="21"/>
        </w:rPr>
      </w:pPr>
      <w:r w:rsidRPr="00A73267">
        <w:rPr>
          <w:i/>
          <w:szCs w:val="21"/>
        </w:rPr>
        <w:t>For scenario 2, only cover 4 CRS ports</w:t>
      </w:r>
    </w:p>
    <w:p w14:paraId="23E28201"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rFonts w:hint="eastAsia"/>
          <w:szCs w:val="21"/>
        </w:rPr>
        <w:t>C</w:t>
      </w:r>
      <w:r w:rsidRPr="00A73267">
        <w:rPr>
          <w:szCs w:val="21"/>
        </w:rPr>
        <w:t>ompanies’ observations based on CRS-IM performance for 2Tx</w:t>
      </w:r>
      <w:r>
        <w:rPr>
          <w:rFonts w:hint="eastAsia"/>
          <w:szCs w:val="21"/>
        </w:rPr>
        <w:t xml:space="preserve"> in scenario 1</w:t>
      </w:r>
    </w:p>
    <w:p w14:paraId="43A22A9E"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C</w:t>
      </w:r>
      <w:r w:rsidRPr="00A73267">
        <w:rPr>
          <w:szCs w:val="21"/>
        </w:rPr>
        <w:t xml:space="preserve">TC, Huawei: CRS-IM under 2Tx CRS interference can achieve </w:t>
      </w:r>
      <w:r w:rsidRPr="00A73267">
        <w:rPr>
          <w:b/>
          <w:bCs/>
          <w:szCs w:val="21"/>
        </w:rPr>
        <w:t>similar performance gain</w:t>
      </w:r>
      <w:r w:rsidRPr="00A73267">
        <w:rPr>
          <w:szCs w:val="21"/>
        </w:rPr>
        <w:t xml:space="preserve"> compared with 4Tx CRS interference </w:t>
      </w:r>
      <w:r w:rsidRPr="00A73267">
        <w:rPr>
          <w:rFonts w:hint="eastAsia"/>
          <w:szCs w:val="21"/>
        </w:rPr>
        <w:t>for</w:t>
      </w:r>
      <w:r w:rsidRPr="00A73267">
        <w:rPr>
          <w:szCs w:val="21"/>
        </w:rPr>
        <w:t xml:space="preserve"> FDD, and can achieve </w:t>
      </w:r>
      <w:r w:rsidRPr="00A73267">
        <w:rPr>
          <w:b/>
          <w:bCs/>
          <w:szCs w:val="21"/>
        </w:rPr>
        <w:t>larger performance gain</w:t>
      </w:r>
      <w:r w:rsidRPr="00A73267">
        <w:rPr>
          <w:szCs w:val="21"/>
        </w:rPr>
        <w:t xml:space="preserve"> </w:t>
      </w:r>
      <w:r w:rsidRPr="00A73267">
        <w:rPr>
          <w:rFonts w:hint="eastAsia"/>
          <w:szCs w:val="21"/>
        </w:rPr>
        <w:t>for</w:t>
      </w:r>
      <w:r w:rsidRPr="00A73267">
        <w:rPr>
          <w:szCs w:val="21"/>
        </w:rPr>
        <w:t xml:space="preserve"> TDD.</w:t>
      </w:r>
    </w:p>
    <w:p w14:paraId="3F49C976"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lastRenderedPageBreak/>
        <w:t>E</w:t>
      </w:r>
      <w:r w:rsidRPr="00A73267">
        <w:rPr>
          <w:szCs w:val="21"/>
        </w:rPr>
        <w:t>///: There is reasonable gain (&gt;1dB) for 2Tx, 2Rx and 2Tx, 4Rx</w:t>
      </w:r>
    </w:p>
    <w:p w14:paraId="0CC29A7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M</w:t>
      </w:r>
      <w:r w:rsidRPr="00A73267">
        <w:rPr>
          <w:szCs w:val="21"/>
        </w:rPr>
        <w:t>TK: The performance gap between LLR weighting and Rel-15 CRS serving cell rate matching is quite small for both 2T2R and 2T4R cases</w:t>
      </w:r>
    </w:p>
    <w:p w14:paraId="20ABD471"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Proposals</w:t>
      </w:r>
      <w:r>
        <w:rPr>
          <w:rFonts w:hint="eastAsia"/>
          <w:szCs w:val="21"/>
        </w:rPr>
        <w:t xml:space="preserve"> on </w:t>
      </w:r>
      <w:r w:rsidRPr="00FE4136">
        <w:rPr>
          <w:szCs w:val="21"/>
        </w:rPr>
        <w:t>LTE CRS port number for scenario 1</w:t>
      </w:r>
    </w:p>
    <w:p w14:paraId="7B01C266"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1: 2 CRS ports (CTC, [Nokia], Huawei, Apple, ZTE</w:t>
      </w:r>
      <w:r>
        <w:rPr>
          <w:rFonts w:hint="eastAsia"/>
          <w:szCs w:val="21"/>
        </w:rPr>
        <w:t>, MTK, E///</w:t>
      </w:r>
      <w:r w:rsidRPr="00FE4136">
        <w:rPr>
          <w:szCs w:val="21"/>
        </w:rPr>
        <w:t>)</w:t>
      </w:r>
    </w:p>
    <w:p w14:paraId="0D8BAA9C"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2: 4 CRS ports (MTK, QC)</w:t>
      </w:r>
    </w:p>
    <w:p w14:paraId="421CD759" w14:textId="77777777" w:rsidR="00A97CC5" w:rsidRPr="00FE4136"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FE4136">
        <w:rPr>
          <w:szCs w:val="21"/>
        </w:rPr>
        <w:t>QC: interference is more severe for UE since it needs to estimate interference on more symbols and apply mitigation on more symbols</w:t>
      </w:r>
    </w:p>
    <w:p w14:paraId="677E3F68"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3: 2 Ports for FDD and 4 Ports for TDD (CMCC, CTC)</w:t>
      </w:r>
    </w:p>
    <w:p w14:paraId="71535CF5"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26221D97" w14:textId="4260EABD"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 O</w:t>
      </w:r>
      <w:r>
        <w:rPr>
          <w:szCs w:val="21"/>
        </w:rPr>
        <w:t>p</w:t>
      </w:r>
      <w:r>
        <w:rPr>
          <w:rFonts w:hint="eastAsia"/>
          <w:szCs w:val="21"/>
        </w:rPr>
        <w:t>tion 3 a possible compromise?</w:t>
      </w:r>
    </w:p>
    <w:p w14:paraId="1B1A30D3" w14:textId="2E49389F" w:rsidR="000919C8" w:rsidRDefault="00C126E3" w:rsidP="009313CE">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9313CE">
        <w:rPr>
          <w:b/>
          <w:szCs w:val="21"/>
          <w:highlight w:val="green"/>
        </w:rPr>
        <w:t>Agreement: Option 3 agreed</w:t>
      </w:r>
    </w:p>
    <w:p w14:paraId="4A0DF305" w14:textId="1430D6B1" w:rsidR="00D2611D" w:rsidRDefault="00D2611D" w:rsidP="00D2611D">
      <w:pPr>
        <w:overflowPunct/>
        <w:autoSpaceDE/>
        <w:autoSpaceDN/>
        <w:adjustRightInd/>
        <w:snapToGrid w:val="0"/>
        <w:spacing w:before="60" w:after="60" w:line="259" w:lineRule="auto"/>
        <w:textAlignment w:val="auto"/>
        <w:rPr>
          <w:b/>
          <w:szCs w:val="21"/>
          <w:highlight w:val="green"/>
        </w:rPr>
      </w:pPr>
    </w:p>
    <w:p w14:paraId="30A90FE8" w14:textId="54247C49" w:rsidR="00D2611D" w:rsidRPr="00D2611D" w:rsidRDefault="00D2611D" w:rsidP="00D2611D">
      <w:pPr>
        <w:overflowPunct/>
        <w:autoSpaceDE/>
        <w:adjustRightInd/>
        <w:spacing w:after="0"/>
        <w:rPr>
          <w:rFonts w:ascii="Arial" w:hAnsi="Arial" w:cs="Arial"/>
          <w:b/>
          <w:color w:val="FF0000"/>
          <w:lang w:val="en-US" w:eastAsia="zh-CN"/>
        </w:rPr>
      </w:pPr>
      <w:r w:rsidRPr="00D2611D">
        <w:rPr>
          <w:rFonts w:ascii="Arial" w:hAnsi="Arial" w:cs="Arial"/>
          <w:b/>
          <w:color w:val="FF0000"/>
          <w:lang w:val="en-US" w:eastAsia="zh-CN"/>
        </w:rPr>
        <w:t>WF/LS</w:t>
      </w:r>
    </w:p>
    <w:p w14:paraId="4843D289" w14:textId="3B9A2FB3" w:rsidR="00D2611D" w:rsidRDefault="00D2611D" w:rsidP="00D2611D">
      <w:pPr>
        <w:rPr>
          <w:rFonts w:ascii="Arial" w:hAnsi="Arial" w:cs="Arial"/>
          <w:b/>
          <w:sz w:val="24"/>
        </w:rPr>
      </w:pPr>
      <w:r>
        <w:rPr>
          <w:rFonts w:ascii="Arial" w:hAnsi="Arial" w:cs="Arial"/>
          <w:b/>
          <w:color w:val="0000FF"/>
          <w:sz w:val="24"/>
          <w:u w:val="thick"/>
        </w:rPr>
        <w:t>R4-2210658</w:t>
      </w:r>
      <w:r w:rsidRPr="00944C49">
        <w:rPr>
          <w:b/>
          <w:lang w:val="en-US" w:eastAsia="zh-CN"/>
        </w:rPr>
        <w:tab/>
      </w:r>
      <w:r w:rsidRPr="00D2611D">
        <w:rPr>
          <w:rFonts w:ascii="Arial" w:hAnsi="Arial" w:cs="Arial"/>
          <w:b/>
          <w:sz w:val="24"/>
        </w:rPr>
        <w:t>Simulation assumptions for CRS-IM  (</w:t>
      </w:r>
      <w:r w:rsidRPr="00D2611D">
        <w:rPr>
          <w:rFonts w:ascii="Arial" w:hAnsi="Arial" w:cs="Arial" w:hint="eastAsia"/>
          <w:b/>
          <w:sz w:val="24"/>
        </w:rPr>
        <w:t>30</w:t>
      </w:r>
      <w:r w:rsidRPr="00D2611D">
        <w:rPr>
          <w:rFonts w:ascii="Arial" w:hAnsi="Arial" w:cs="Arial"/>
          <w:b/>
          <w:sz w:val="24"/>
        </w:rPr>
        <w:t xml:space="preserve"> kHz SCS TDD)</w:t>
      </w:r>
    </w:p>
    <w:p w14:paraId="6CF09E92" w14:textId="4843A630" w:rsidR="00D2611D" w:rsidRDefault="00D2611D" w:rsidP="00D2611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660027D8" w14:textId="77777777" w:rsidR="00D2611D" w:rsidRPr="00944C49" w:rsidRDefault="00D2611D" w:rsidP="00D2611D">
      <w:pPr>
        <w:rPr>
          <w:rFonts w:ascii="Arial" w:hAnsi="Arial" w:cs="Arial"/>
          <w:b/>
          <w:lang w:val="en-US" w:eastAsia="zh-CN"/>
        </w:rPr>
      </w:pPr>
      <w:r w:rsidRPr="00944C49">
        <w:rPr>
          <w:rFonts w:ascii="Arial" w:hAnsi="Arial" w:cs="Arial"/>
          <w:b/>
          <w:lang w:val="en-US" w:eastAsia="zh-CN"/>
        </w:rPr>
        <w:t xml:space="preserve">Abstract: </w:t>
      </w:r>
    </w:p>
    <w:p w14:paraId="2F057D62" w14:textId="77777777" w:rsidR="00D2611D" w:rsidRDefault="00D2611D" w:rsidP="00D2611D">
      <w:pPr>
        <w:rPr>
          <w:rFonts w:ascii="Arial" w:hAnsi="Arial" w:cs="Arial"/>
          <w:b/>
          <w:lang w:val="en-US" w:eastAsia="zh-CN"/>
        </w:rPr>
      </w:pPr>
      <w:r w:rsidRPr="00944C49">
        <w:rPr>
          <w:rFonts w:ascii="Arial" w:hAnsi="Arial" w:cs="Arial"/>
          <w:b/>
          <w:lang w:val="en-US" w:eastAsia="zh-CN"/>
        </w:rPr>
        <w:t xml:space="preserve">Discussion: </w:t>
      </w:r>
    </w:p>
    <w:p w14:paraId="16C0D4DD" w14:textId="1E13590C" w:rsidR="00D2611D" w:rsidRDefault="00383116" w:rsidP="00D2611D">
      <w:pPr>
        <w:overflowPunct/>
        <w:autoSpaceDE/>
        <w:autoSpaceDN/>
        <w:adjustRightInd/>
        <w:snapToGrid w:val="0"/>
        <w:spacing w:before="60" w:after="60" w:line="259" w:lineRule="auto"/>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3116">
        <w:rPr>
          <w:rFonts w:ascii="Arial" w:hAnsi="Arial" w:cs="Arial"/>
          <w:b/>
          <w:highlight w:val="green"/>
          <w:lang w:val="en-US" w:eastAsia="zh-CN"/>
        </w:rPr>
        <w:t>Approved.</w:t>
      </w:r>
    </w:p>
    <w:p w14:paraId="62C5A42F" w14:textId="0B995DF4" w:rsidR="00D2611D" w:rsidRDefault="00D2611D" w:rsidP="00D2611D">
      <w:pPr>
        <w:rPr>
          <w:rFonts w:ascii="Arial" w:hAnsi="Arial" w:cs="Arial"/>
          <w:b/>
          <w:sz w:val="24"/>
        </w:rPr>
      </w:pPr>
      <w:r>
        <w:rPr>
          <w:rFonts w:ascii="Arial" w:hAnsi="Arial" w:cs="Arial"/>
          <w:b/>
          <w:color w:val="0000FF"/>
          <w:sz w:val="24"/>
          <w:u w:val="thick"/>
        </w:rPr>
        <w:t>R4-2210659</w:t>
      </w:r>
      <w:r w:rsidRPr="00944C49">
        <w:rPr>
          <w:b/>
          <w:lang w:val="en-US" w:eastAsia="zh-CN"/>
        </w:rPr>
        <w:tab/>
      </w:r>
      <w:r w:rsidRPr="00D2611D">
        <w:rPr>
          <w:rFonts w:ascii="Arial" w:hAnsi="Arial" w:cs="Arial" w:hint="eastAsia"/>
          <w:b/>
          <w:sz w:val="24"/>
        </w:rPr>
        <w:t>WF on the t</w:t>
      </w:r>
      <w:r w:rsidRPr="00D2611D">
        <w:rPr>
          <w:rFonts w:ascii="Arial" w:hAnsi="Arial" w:cs="Arial"/>
          <w:b/>
          <w:sz w:val="24"/>
        </w:rPr>
        <w:t>est with only inter-RAT MO configured for scenario 2</w:t>
      </w:r>
    </w:p>
    <w:p w14:paraId="533887C0" w14:textId="23F88621" w:rsidR="00D2611D" w:rsidRDefault="00D2611D" w:rsidP="00D2611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3ABCA113" w14:textId="77777777" w:rsidR="00D2611D" w:rsidRPr="00944C49" w:rsidRDefault="00D2611D" w:rsidP="00D2611D">
      <w:pPr>
        <w:rPr>
          <w:rFonts w:ascii="Arial" w:hAnsi="Arial" w:cs="Arial"/>
          <w:b/>
          <w:lang w:val="en-US" w:eastAsia="zh-CN"/>
        </w:rPr>
      </w:pPr>
      <w:r w:rsidRPr="00944C49">
        <w:rPr>
          <w:rFonts w:ascii="Arial" w:hAnsi="Arial" w:cs="Arial"/>
          <w:b/>
          <w:lang w:val="en-US" w:eastAsia="zh-CN"/>
        </w:rPr>
        <w:t xml:space="preserve">Abstract: </w:t>
      </w:r>
    </w:p>
    <w:p w14:paraId="717C24F3" w14:textId="77777777" w:rsidR="00D2611D" w:rsidRDefault="00D2611D" w:rsidP="00D2611D">
      <w:pPr>
        <w:rPr>
          <w:rFonts w:ascii="Arial" w:hAnsi="Arial" w:cs="Arial"/>
          <w:b/>
          <w:lang w:val="en-US" w:eastAsia="zh-CN"/>
        </w:rPr>
      </w:pPr>
      <w:r w:rsidRPr="00944C49">
        <w:rPr>
          <w:rFonts w:ascii="Arial" w:hAnsi="Arial" w:cs="Arial"/>
          <w:b/>
          <w:lang w:val="en-US" w:eastAsia="zh-CN"/>
        </w:rPr>
        <w:t xml:space="preserve">Discussion: </w:t>
      </w:r>
    </w:p>
    <w:p w14:paraId="42A27052" w14:textId="64A0D6DC" w:rsidR="00D2611D" w:rsidRPr="009313CE" w:rsidRDefault="00383116" w:rsidP="00D2611D">
      <w:pPr>
        <w:overflowPunct/>
        <w:autoSpaceDE/>
        <w:autoSpaceDN/>
        <w:adjustRightInd/>
        <w:snapToGrid w:val="0"/>
        <w:spacing w:before="60" w:after="60" w:line="259" w:lineRule="auto"/>
        <w:textAlignment w:val="auto"/>
        <w:rPr>
          <w:b/>
          <w:szCs w:val="21"/>
          <w:highlight w:val="gree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3116">
        <w:rPr>
          <w:rFonts w:ascii="Arial" w:hAnsi="Arial" w:cs="Arial"/>
          <w:b/>
          <w:highlight w:val="green"/>
          <w:lang w:val="en-US" w:eastAsia="zh-CN"/>
        </w:rPr>
        <w:t>Approved.</w:t>
      </w:r>
    </w:p>
    <w:p w14:paraId="7531481B" w14:textId="06E08046" w:rsidR="00D2611D" w:rsidRDefault="00D2611D" w:rsidP="00D2611D">
      <w:pPr>
        <w:rPr>
          <w:rFonts w:ascii="Arial" w:hAnsi="Arial" w:cs="Arial"/>
          <w:b/>
          <w:sz w:val="24"/>
        </w:rPr>
      </w:pPr>
      <w:r>
        <w:rPr>
          <w:rFonts w:ascii="Arial" w:hAnsi="Arial" w:cs="Arial"/>
          <w:b/>
          <w:color w:val="0000FF"/>
          <w:sz w:val="24"/>
        </w:rPr>
        <w:t>R4-2210660</w:t>
      </w:r>
      <w:r>
        <w:rPr>
          <w:rFonts w:ascii="Arial" w:hAnsi="Arial" w:cs="Arial"/>
          <w:b/>
          <w:color w:val="0000FF"/>
          <w:sz w:val="24"/>
        </w:rPr>
        <w:tab/>
      </w:r>
      <w:r w:rsidRPr="00D2611D">
        <w:rPr>
          <w:rFonts w:ascii="Arial" w:hAnsi="Arial" w:cs="Arial"/>
          <w:b/>
          <w:sz w:val="24"/>
        </w:rPr>
        <w:t>Draft</w:t>
      </w:r>
      <w:r w:rsidRPr="00D2611D">
        <w:rPr>
          <w:rFonts w:ascii="Arial" w:hAnsi="Arial" w:cs="Arial" w:hint="eastAsia"/>
          <w:b/>
          <w:sz w:val="24"/>
        </w:rPr>
        <w:t xml:space="preserve"> </w:t>
      </w:r>
      <w:r w:rsidRPr="00D2611D">
        <w:rPr>
          <w:rFonts w:ascii="Arial" w:hAnsi="Arial" w:cs="Arial"/>
          <w:b/>
          <w:sz w:val="24"/>
        </w:rPr>
        <w:t>Big CR for CRS-IM</w:t>
      </w:r>
    </w:p>
    <w:p w14:paraId="7EA819A2" w14:textId="7A089F7F" w:rsidR="00D2611D" w:rsidRDefault="00D2611D" w:rsidP="00D2611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39804BFB" w14:textId="77777777" w:rsidR="00FC08E9" w:rsidRDefault="00FC08E9" w:rsidP="00D2611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Endorsed.</w:t>
      </w:r>
    </w:p>
    <w:p w14:paraId="11EC565D" w14:textId="5583B9EB" w:rsidR="00D2611D" w:rsidRDefault="00D2611D" w:rsidP="00D2611D">
      <w:pPr>
        <w:rPr>
          <w:rFonts w:ascii="Arial" w:hAnsi="Arial" w:cs="Arial"/>
          <w:b/>
        </w:rPr>
      </w:pPr>
    </w:p>
    <w:p w14:paraId="352B8CCF" w14:textId="77777777" w:rsidR="00D2611D" w:rsidRPr="009313CE" w:rsidRDefault="00D2611D" w:rsidP="00D2611D">
      <w:pPr>
        <w:overflowPunct/>
        <w:autoSpaceDE/>
        <w:autoSpaceDN/>
        <w:adjustRightInd/>
        <w:snapToGrid w:val="0"/>
        <w:spacing w:before="60" w:after="60" w:line="259" w:lineRule="auto"/>
        <w:textAlignment w:val="auto"/>
        <w:rPr>
          <w:b/>
          <w:szCs w:val="21"/>
          <w:highlight w:val="green"/>
        </w:rPr>
      </w:pPr>
    </w:p>
    <w:p w14:paraId="21A85355" w14:textId="77777777" w:rsidR="0069522E" w:rsidRPr="00A97CC5" w:rsidRDefault="0069522E" w:rsidP="0069522E">
      <w:pPr>
        <w:overflowPunct/>
        <w:autoSpaceDE/>
        <w:adjustRightInd/>
        <w:spacing w:after="0"/>
        <w:rPr>
          <w:rFonts w:ascii="Arial" w:hAnsi="Arial" w:cs="Arial"/>
          <w:b/>
          <w:color w:val="FF0000"/>
          <w:lang w:eastAsia="zh-CN"/>
        </w:rPr>
      </w:pPr>
    </w:p>
    <w:p w14:paraId="5191A358" w14:textId="6E71292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D16DFB">
        <w:rPr>
          <w:rFonts w:ascii="Arial" w:hAnsi="Arial" w:cs="Arial"/>
          <w:b/>
          <w:color w:val="FF0000"/>
          <w:lang w:val="en-US" w:eastAsia="zh-CN"/>
        </w:rPr>
        <w:t>2</w:t>
      </w:r>
      <w:r w:rsidR="00D16DFB" w:rsidRPr="00D16DFB">
        <w:rPr>
          <w:rFonts w:ascii="Arial" w:hAnsi="Arial" w:cs="Arial"/>
          <w:b/>
          <w:color w:val="FF0000"/>
          <w:vertAlign w:val="superscript"/>
          <w:lang w:val="en-US" w:eastAsia="zh-CN"/>
        </w:rPr>
        <w:t>nd</w:t>
      </w:r>
      <w:r w:rsidR="00D16DFB">
        <w:rPr>
          <w:rFonts w:ascii="Arial" w:hAnsi="Arial" w:cs="Arial"/>
          <w:b/>
          <w:color w:val="FF0000"/>
          <w:lang w:val="en-US" w:eastAsia="zh-CN"/>
        </w:rPr>
        <w:t xml:space="preserve"> </w:t>
      </w:r>
      <w:r>
        <w:rPr>
          <w:rFonts w:ascii="Arial" w:hAnsi="Arial" w:cs="Arial"/>
          <w:b/>
          <w:color w:val="FF0000"/>
          <w:lang w:val="en-US" w:eastAsia="zh-CN"/>
        </w:rPr>
        <w:t xml:space="preserve"> round</w:t>
      </w:r>
    </w:p>
    <w:p w14:paraId="065C2307" w14:textId="0BBB954D" w:rsidR="0069522E" w:rsidRDefault="0069522E" w:rsidP="0069522E">
      <w:pPr>
        <w:rPr>
          <w:b/>
          <w:bCs/>
          <w:u w:val="single"/>
          <w:lang w:val="en-US" w:eastAsia="ja-JP"/>
        </w:rPr>
      </w:pPr>
    </w:p>
    <w:tbl>
      <w:tblPr>
        <w:tblStyle w:val="afff1"/>
        <w:tblW w:w="9196" w:type="dxa"/>
        <w:tblInd w:w="0" w:type="dxa"/>
        <w:tblLook w:val="04A0" w:firstRow="1" w:lastRow="0" w:firstColumn="1" w:lastColumn="0" w:noHBand="0" w:noVBand="1"/>
      </w:tblPr>
      <w:tblGrid>
        <w:gridCol w:w="1709"/>
        <w:gridCol w:w="3136"/>
        <w:gridCol w:w="1229"/>
        <w:gridCol w:w="1473"/>
        <w:gridCol w:w="1649"/>
      </w:tblGrid>
      <w:tr w:rsidR="00D16DFB" w:rsidRPr="00525E6C" w14:paraId="200F6C27"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hideMark/>
          </w:tcPr>
          <w:p w14:paraId="17B87167" w14:textId="77777777" w:rsidR="00D16DFB" w:rsidRPr="00525E6C" w:rsidRDefault="00D16DFB">
            <w:pPr>
              <w:spacing w:after="120"/>
              <w:rPr>
                <w:rFonts w:eastAsiaTheme="minorEastAsia"/>
                <w:b/>
                <w:bCs/>
                <w:sz w:val="16"/>
                <w:szCs w:val="16"/>
                <w:lang w:val="en-US" w:eastAsia="zh-CN"/>
              </w:rPr>
            </w:pPr>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136" w:type="dxa"/>
            <w:tcBorders>
              <w:top w:val="single" w:sz="4" w:space="0" w:color="auto"/>
              <w:left w:val="single" w:sz="4" w:space="0" w:color="auto"/>
              <w:bottom w:val="single" w:sz="4" w:space="0" w:color="auto"/>
              <w:right w:val="single" w:sz="4" w:space="0" w:color="auto"/>
            </w:tcBorders>
            <w:hideMark/>
          </w:tcPr>
          <w:p w14:paraId="3CA2AB00" w14:textId="77777777" w:rsidR="00D16DFB" w:rsidRPr="00525E6C" w:rsidRDefault="00D16DFB">
            <w:pPr>
              <w:spacing w:after="120"/>
              <w:rPr>
                <w:rFonts w:eastAsia="Yu Mincho"/>
                <w:b/>
                <w:bCs/>
                <w:sz w:val="16"/>
                <w:szCs w:val="16"/>
                <w:lang w:val="en-US" w:eastAsia="zh-CN"/>
              </w:rPr>
            </w:pPr>
            <w:r w:rsidRPr="00525E6C">
              <w:rPr>
                <w:b/>
                <w:bCs/>
                <w:sz w:val="16"/>
                <w:szCs w:val="16"/>
                <w:lang w:val="en-US" w:eastAsia="zh-CN"/>
              </w:rPr>
              <w:t>Title</w:t>
            </w:r>
          </w:p>
        </w:tc>
        <w:tc>
          <w:tcPr>
            <w:tcW w:w="1229" w:type="dxa"/>
            <w:tcBorders>
              <w:top w:val="single" w:sz="4" w:space="0" w:color="auto"/>
              <w:left w:val="single" w:sz="4" w:space="0" w:color="auto"/>
              <w:bottom w:val="single" w:sz="4" w:space="0" w:color="auto"/>
              <w:right w:val="single" w:sz="4" w:space="0" w:color="auto"/>
            </w:tcBorders>
            <w:hideMark/>
          </w:tcPr>
          <w:p w14:paraId="4786F77D" w14:textId="77777777" w:rsidR="00D16DFB" w:rsidRPr="00525E6C" w:rsidRDefault="00D16DFB">
            <w:pPr>
              <w:spacing w:after="120"/>
              <w:rPr>
                <w:b/>
                <w:bCs/>
                <w:sz w:val="16"/>
                <w:szCs w:val="16"/>
                <w:lang w:val="en-US" w:eastAsia="zh-CN"/>
              </w:rPr>
            </w:pPr>
            <w:r w:rsidRPr="00525E6C">
              <w:rPr>
                <w:b/>
                <w:bCs/>
                <w:sz w:val="16"/>
                <w:szCs w:val="16"/>
                <w:lang w:val="en-US" w:eastAsia="zh-CN"/>
              </w:rPr>
              <w:t>Source</w:t>
            </w:r>
          </w:p>
        </w:tc>
        <w:tc>
          <w:tcPr>
            <w:tcW w:w="1473" w:type="dxa"/>
            <w:tcBorders>
              <w:top w:val="single" w:sz="4" w:space="0" w:color="auto"/>
              <w:left w:val="single" w:sz="4" w:space="0" w:color="auto"/>
              <w:bottom w:val="single" w:sz="4" w:space="0" w:color="auto"/>
              <w:right w:val="single" w:sz="4" w:space="0" w:color="auto"/>
            </w:tcBorders>
            <w:hideMark/>
          </w:tcPr>
          <w:p w14:paraId="1FD1641C" w14:textId="77777777" w:rsidR="00D16DFB" w:rsidRPr="00525E6C" w:rsidRDefault="00D16DFB">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649" w:type="dxa"/>
            <w:tcBorders>
              <w:top w:val="single" w:sz="4" w:space="0" w:color="auto"/>
              <w:left w:val="single" w:sz="4" w:space="0" w:color="auto"/>
              <w:bottom w:val="single" w:sz="4" w:space="0" w:color="auto"/>
              <w:right w:val="single" w:sz="4" w:space="0" w:color="auto"/>
            </w:tcBorders>
            <w:hideMark/>
          </w:tcPr>
          <w:p w14:paraId="3EFA36A7" w14:textId="77777777" w:rsidR="00D16DFB" w:rsidRPr="00525E6C" w:rsidRDefault="00D16DFB">
            <w:pPr>
              <w:spacing w:after="120"/>
              <w:rPr>
                <w:rFonts w:eastAsia="Yu Mincho"/>
                <w:b/>
                <w:bCs/>
                <w:sz w:val="16"/>
                <w:szCs w:val="16"/>
                <w:lang w:val="en-US" w:eastAsia="zh-CN"/>
              </w:rPr>
            </w:pPr>
            <w:r w:rsidRPr="00525E6C">
              <w:rPr>
                <w:b/>
                <w:bCs/>
                <w:sz w:val="16"/>
                <w:szCs w:val="16"/>
                <w:lang w:val="en-US" w:eastAsia="zh-CN"/>
              </w:rPr>
              <w:t>Comments</w:t>
            </w:r>
          </w:p>
        </w:tc>
      </w:tr>
      <w:tr w:rsidR="00D16DFB" w:rsidRPr="00525E6C" w14:paraId="0285C979"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3BA42043" w14:textId="1DBD1683" w:rsidR="00D16DFB" w:rsidRPr="00525E6C" w:rsidRDefault="00D16DFB" w:rsidP="00D16DFB">
            <w:pPr>
              <w:spacing w:after="120"/>
              <w:rPr>
                <w:rFonts w:eastAsiaTheme="minorEastAsia"/>
                <w:b/>
                <w:bCs/>
                <w:sz w:val="16"/>
                <w:szCs w:val="16"/>
                <w:lang w:val="en-US" w:eastAsia="zh-CN"/>
              </w:rPr>
            </w:pPr>
            <w:r w:rsidRPr="00D2611D">
              <w:rPr>
                <w:rFonts w:ascii="Arial" w:hAnsi="Arial" w:cs="Arial"/>
                <w:sz w:val="16"/>
                <w:szCs w:val="16"/>
              </w:rPr>
              <w:lastRenderedPageBreak/>
              <w:t>R4-2210658</w:t>
            </w:r>
          </w:p>
        </w:tc>
        <w:tc>
          <w:tcPr>
            <w:tcW w:w="3136" w:type="dxa"/>
            <w:tcBorders>
              <w:top w:val="single" w:sz="4" w:space="0" w:color="auto"/>
              <w:left w:val="single" w:sz="4" w:space="0" w:color="auto"/>
              <w:bottom w:val="single" w:sz="4" w:space="0" w:color="auto"/>
              <w:right w:val="single" w:sz="4" w:space="0" w:color="auto"/>
            </w:tcBorders>
          </w:tcPr>
          <w:p w14:paraId="22767053" w14:textId="7A157022" w:rsidR="00D16DFB" w:rsidRPr="00525E6C" w:rsidRDefault="00D16DFB" w:rsidP="00D16DFB">
            <w:pPr>
              <w:spacing w:after="120"/>
              <w:rPr>
                <w:b/>
                <w:bCs/>
                <w:sz w:val="16"/>
                <w:szCs w:val="16"/>
                <w:lang w:val="en-US" w:eastAsia="zh-CN"/>
              </w:rPr>
            </w:pPr>
            <w:r>
              <w:rPr>
                <w:rFonts w:ascii="Arial" w:hAnsi="Arial" w:cs="Arial"/>
                <w:sz w:val="16"/>
                <w:szCs w:val="16"/>
              </w:rPr>
              <w:t>Simulation assumptions for CRS-IM  (</w:t>
            </w:r>
            <w:r w:rsidRPr="00B46366">
              <w:rPr>
                <w:rFonts w:ascii="Arial" w:hAnsi="Arial" w:cs="Arial" w:hint="eastAsia"/>
                <w:sz w:val="16"/>
                <w:szCs w:val="16"/>
              </w:rPr>
              <w:t>30</w:t>
            </w:r>
            <w:r>
              <w:rPr>
                <w:rFonts w:ascii="Arial" w:hAnsi="Arial" w:cs="Arial"/>
                <w:sz w:val="16"/>
                <w:szCs w:val="16"/>
              </w:rPr>
              <w:t xml:space="preserve"> kHz SCS TDD)</w:t>
            </w:r>
            <w:r>
              <w:rPr>
                <w:rFonts w:ascii="Arial" w:hAnsi="Arial" w:cs="Arial"/>
                <w:sz w:val="16"/>
                <w:szCs w:val="16"/>
              </w:rPr>
              <w:tab/>
            </w:r>
          </w:p>
        </w:tc>
        <w:tc>
          <w:tcPr>
            <w:tcW w:w="1229" w:type="dxa"/>
            <w:tcBorders>
              <w:top w:val="single" w:sz="4" w:space="0" w:color="auto"/>
              <w:left w:val="single" w:sz="4" w:space="0" w:color="auto"/>
              <w:bottom w:val="single" w:sz="4" w:space="0" w:color="auto"/>
              <w:right w:val="single" w:sz="4" w:space="0" w:color="auto"/>
            </w:tcBorders>
          </w:tcPr>
          <w:p w14:paraId="34BFECA8" w14:textId="237BD2AC" w:rsidR="00D16DFB" w:rsidRPr="00525E6C" w:rsidRDefault="00D16DFB" w:rsidP="00D16DFB">
            <w:pPr>
              <w:spacing w:after="120"/>
              <w:rPr>
                <w:b/>
                <w:bCs/>
                <w:sz w:val="16"/>
                <w:szCs w:val="16"/>
                <w:lang w:val="en-US" w:eastAsia="zh-CN"/>
              </w:rPr>
            </w:pPr>
            <w:r w:rsidRPr="00B46366">
              <w:rPr>
                <w:rFonts w:ascii="Arial" w:hAnsi="Arial" w:cs="Arial" w:hint="eastAsia"/>
                <w:sz w:val="16"/>
                <w:szCs w:val="16"/>
              </w:rPr>
              <w:t>CMCC</w:t>
            </w:r>
          </w:p>
        </w:tc>
        <w:tc>
          <w:tcPr>
            <w:tcW w:w="1473" w:type="dxa"/>
            <w:tcBorders>
              <w:top w:val="single" w:sz="4" w:space="0" w:color="auto"/>
              <w:left w:val="single" w:sz="4" w:space="0" w:color="auto"/>
              <w:bottom w:val="single" w:sz="4" w:space="0" w:color="auto"/>
              <w:right w:val="single" w:sz="4" w:space="0" w:color="auto"/>
            </w:tcBorders>
          </w:tcPr>
          <w:p w14:paraId="41E6ADF7" w14:textId="15170FCA" w:rsidR="00D16DFB" w:rsidRPr="00D16DFB" w:rsidRDefault="00D16DFB" w:rsidP="00D16DFB">
            <w:pPr>
              <w:spacing w:after="120"/>
              <w:rPr>
                <w:b/>
                <w:bCs/>
                <w:sz w:val="16"/>
                <w:szCs w:val="16"/>
                <w:highlight w:val="green"/>
                <w:lang w:val="en-US" w:eastAsia="zh-CN"/>
              </w:rPr>
            </w:pPr>
            <w:r w:rsidRPr="00D16DFB">
              <w:rPr>
                <w:rFonts w:ascii="Arial" w:hAnsi="Arial" w:cs="Arial"/>
                <w:sz w:val="16"/>
                <w:szCs w:val="16"/>
                <w:highlight w:val="green"/>
              </w:rPr>
              <w:t>Approved</w:t>
            </w:r>
          </w:p>
        </w:tc>
        <w:tc>
          <w:tcPr>
            <w:tcW w:w="1649" w:type="dxa"/>
            <w:tcBorders>
              <w:top w:val="single" w:sz="4" w:space="0" w:color="auto"/>
              <w:left w:val="single" w:sz="4" w:space="0" w:color="auto"/>
              <w:bottom w:val="single" w:sz="4" w:space="0" w:color="auto"/>
              <w:right w:val="single" w:sz="4" w:space="0" w:color="auto"/>
            </w:tcBorders>
          </w:tcPr>
          <w:p w14:paraId="49ACBAC4" w14:textId="77777777" w:rsidR="00D16DFB" w:rsidRPr="00525E6C" w:rsidRDefault="00D16DFB" w:rsidP="00D16DFB">
            <w:pPr>
              <w:spacing w:after="120"/>
              <w:rPr>
                <w:b/>
                <w:bCs/>
                <w:sz w:val="16"/>
                <w:szCs w:val="16"/>
                <w:lang w:val="en-US" w:eastAsia="zh-CN"/>
              </w:rPr>
            </w:pPr>
          </w:p>
        </w:tc>
      </w:tr>
      <w:tr w:rsidR="00D16DFB" w:rsidRPr="00525E6C" w14:paraId="2061DE4A"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3C644E67" w14:textId="604DCFF2" w:rsidR="00D16DFB" w:rsidRPr="00525E6C" w:rsidRDefault="00D16DFB" w:rsidP="00D16DFB">
            <w:pPr>
              <w:spacing w:after="120"/>
              <w:rPr>
                <w:rFonts w:eastAsiaTheme="minorEastAsia"/>
                <w:b/>
                <w:bCs/>
                <w:sz w:val="16"/>
                <w:szCs w:val="16"/>
                <w:lang w:val="en-US" w:eastAsia="zh-CN"/>
              </w:rPr>
            </w:pPr>
            <w:r w:rsidRPr="00D2611D">
              <w:rPr>
                <w:rFonts w:ascii="Arial" w:hAnsi="Arial" w:cs="Arial"/>
                <w:sz w:val="16"/>
                <w:szCs w:val="16"/>
              </w:rPr>
              <w:t>R4-2210659</w:t>
            </w:r>
          </w:p>
        </w:tc>
        <w:tc>
          <w:tcPr>
            <w:tcW w:w="3136" w:type="dxa"/>
            <w:tcBorders>
              <w:top w:val="single" w:sz="4" w:space="0" w:color="auto"/>
              <w:left w:val="single" w:sz="4" w:space="0" w:color="auto"/>
              <w:bottom w:val="single" w:sz="4" w:space="0" w:color="auto"/>
              <w:right w:val="single" w:sz="4" w:space="0" w:color="auto"/>
            </w:tcBorders>
          </w:tcPr>
          <w:p w14:paraId="6F20A95F" w14:textId="242F7159" w:rsidR="00D16DFB" w:rsidRPr="00525E6C" w:rsidRDefault="00D16DFB" w:rsidP="00D16DFB">
            <w:pPr>
              <w:spacing w:after="120"/>
              <w:rPr>
                <w:b/>
                <w:bCs/>
                <w:sz w:val="16"/>
                <w:szCs w:val="16"/>
                <w:lang w:val="en-US" w:eastAsia="zh-CN"/>
              </w:rPr>
            </w:pPr>
            <w:r w:rsidRPr="00B46366">
              <w:rPr>
                <w:rFonts w:ascii="Arial" w:hAnsi="Arial" w:cs="Arial" w:hint="eastAsia"/>
                <w:sz w:val="16"/>
                <w:szCs w:val="16"/>
              </w:rPr>
              <w:t>WF on the t</w:t>
            </w:r>
            <w:r w:rsidRPr="005A2328">
              <w:rPr>
                <w:rFonts w:ascii="Arial" w:hAnsi="Arial" w:cs="Arial"/>
                <w:sz w:val="16"/>
                <w:szCs w:val="16"/>
              </w:rPr>
              <w:t>est with only inter-RAT MO configured for scenario 2</w:t>
            </w:r>
          </w:p>
        </w:tc>
        <w:tc>
          <w:tcPr>
            <w:tcW w:w="1229" w:type="dxa"/>
            <w:tcBorders>
              <w:top w:val="single" w:sz="4" w:space="0" w:color="auto"/>
              <w:left w:val="single" w:sz="4" w:space="0" w:color="auto"/>
              <w:bottom w:val="single" w:sz="4" w:space="0" w:color="auto"/>
              <w:right w:val="single" w:sz="4" w:space="0" w:color="auto"/>
            </w:tcBorders>
          </w:tcPr>
          <w:p w14:paraId="530E8730" w14:textId="4B1C3587" w:rsidR="00D16DFB" w:rsidRPr="00525E6C" w:rsidRDefault="00D16DFB" w:rsidP="00D16DFB">
            <w:pPr>
              <w:spacing w:after="120"/>
              <w:rPr>
                <w:b/>
                <w:bCs/>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473" w:type="dxa"/>
            <w:tcBorders>
              <w:top w:val="single" w:sz="4" w:space="0" w:color="auto"/>
              <w:left w:val="single" w:sz="4" w:space="0" w:color="auto"/>
              <w:bottom w:val="single" w:sz="4" w:space="0" w:color="auto"/>
              <w:right w:val="single" w:sz="4" w:space="0" w:color="auto"/>
            </w:tcBorders>
          </w:tcPr>
          <w:p w14:paraId="6F652902" w14:textId="211AE100" w:rsidR="00D16DFB" w:rsidRPr="00D16DFB" w:rsidRDefault="00D16DFB" w:rsidP="00D16DFB">
            <w:pPr>
              <w:spacing w:after="120"/>
              <w:rPr>
                <w:b/>
                <w:bCs/>
                <w:sz w:val="16"/>
                <w:szCs w:val="16"/>
                <w:highlight w:val="green"/>
                <w:lang w:val="en-US" w:eastAsia="zh-CN"/>
              </w:rPr>
            </w:pPr>
            <w:r w:rsidRPr="00D16DFB">
              <w:rPr>
                <w:rFonts w:ascii="Arial" w:hAnsi="Arial" w:cs="Arial"/>
                <w:sz w:val="16"/>
                <w:szCs w:val="16"/>
                <w:highlight w:val="green"/>
              </w:rPr>
              <w:t>Approved</w:t>
            </w:r>
          </w:p>
        </w:tc>
        <w:tc>
          <w:tcPr>
            <w:tcW w:w="1649" w:type="dxa"/>
            <w:tcBorders>
              <w:top w:val="single" w:sz="4" w:space="0" w:color="auto"/>
              <w:left w:val="single" w:sz="4" w:space="0" w:color="auto"/>
              <w:bottom w:val="single" w:sz="4" w:space="0" w:color="auto"/>
              <w:right w:val="single" w:sz="4" w:space="0" w:color="auto"/>
            </w:tcBorders>
          </w:tcPr>
          <w:p w14:paraId="16E31323" w14:textId="77777777" w:rsidR="00D16DFB" w:rsidRPr="00525E6C" w:rsidRDefault="00D16DFB" w:rsidP="00D16DFB">
            <w:pPr>
              <w:spacing w:after="120"/>
              <w:rPr>
                <w:b/>
                <w:bCs/>
                <w:sz w:val="16"/>
                <w:szCs w:val="16"/>
                <w:lang w:val="en-US" w:eastAsia="zh-CN"/>
              </w:rPr>
            </w:pPr>
          </w:p>
        </w:tc>
      </w:tr>
      <w:tr w:rsidR="00D16DFB" w:rsidRPr="00525E6C" w14:paraId="0EB83B61"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69D11888" w14:textId="143E5FDA" w:rsidR="00D16DFB" w:rsidRPr="00525E6C" w:rsidRDefault="00D16DFB" w:rsidP="00D16DFB">
            <w:pPr>
              <w:spacing w:after="120"/>
              <w:rPr>
                <w:rFonts w:eastAsiaTheme="minorEastAsia"/>
                <w:b/>
                <w:bCs/>
                <w:sz w:val="16"/>
                <w:szCs w:val="16"/>
                <w:lang w:val="en-US" w:eastAsia="zh-CN"/>
              </w:rPr>
            </w:pPr>
            <w:r w:rsidRPr="00D2611D">
              <w:rPr>
                <w:rFonts w:ascii="Arial" w:hAnsi="Arial" w:cs="Arial"/>
                <w:sz w:val="16"/>
                <w:szCs w:val="16"/>
              </w:rPr>
              <w:t>R4-2210660</w:t>
            </w:r>
          </w:p>
        </w:tc>
        <w:tc>
          <w:tcPr>
            <w:tcW w:w="3136" w:type="dxa"/>
            <w:tcBorders>
              <w:top w:val="single" w:sz="4" w:space="0" w:color="auto"/>
              <w:left w:val="single" w:sz="4" w:space="0" w:color="auto"/>
              <w:bottom w:val="single" w:sz="4" w:space="0" w:color="auto"/>
              <w:right w:val="single" w:sz="4" w:space="0" w:color="auto"/>
            </w:tcBorders>
          </w:tcPr>
          <w:p w14:paraId="15A70C46" w14:textId="37EFDF93" w:rsidR="00D16DFB" w:rsidRPr="00525E6C" w:rsidRDefault="00D16DFB" w:rsidP="00D16DFB">
            <w:pPr>
              <w:spacing w:after="120"/>
              <w:rPr>
                <w:b/>
                <w:bCs/>
                <w:sz w:val="16"/>
                <w:szCs w:val="16"/>
                <w:lang w:val="en-US" w:eastAsia="zh-CN"/>
              </w:rPr>
            </w:pPr>
            <w:r>
              <w:rPr>
                <w:rFonts w:ascii="Arial" w:eastAsiaTheme="minorEastAsia" w:hAnsi="Arial" w:cs="Arial"/>
                <w:sz w:val="16"/>
                <w:szCs w:val="16"/>
                <w:lang w:val="en-US" w:eastAsia="zh-CN"/>
              </w:rPr>
              <w:t>Draft</w:t>
            </w:r>
            <w:r>
              <w:rPr>
                <w:rFonts w:ascii="Arial" w:eastAsiaTheme="minorEastAsia" w:hAnsi="Arial" w:cs="Arial" w:hint="eastAsia"/>
                <w:sz w:val="16"/>
                <w:szCs w:val="16"/>
                <w:lang w:val="en-US" w:eastAsia="zh-CN"/>
              </w:rPr>
              <w:t xml:space="preserve"> </w:t>
            </w:r>
            <w:r w:rsidRPr="008A023A">
              <w:rPr>
                <w:rFonts w:ascii="Arial" w:hAnsi="Arial" w:cs="Arial"/>
                <w:sz w:val="16"/>
                <w:szCs w:val="16"/>
              </w:rPr>
              <w:t>Big CR for CRS-IM</w:t>
            </w:r>
          </w:p>
        </w:tc>
        <w:tc>
          <w:tcPr>
            <w:tcW w:w="1229" w:type="dxa"/>
            <w:tcBorders>
              <w:top w:val="single" w:sz="4" w:space="0" w:color="auto"/>
              <w:left w:val="single" w:sz="4" w:space="0" w:color="auto"/>
              <w:bottom w:val="single" w:sz="4" w:space="0" w:color="auto"/>
              <w:right w:val="single" w:sz="4" w:space="0" w:color="auto"/>
            </w:tcBorders>
          </w:tcPr>
          <w:p w14:paraId="448E9E5D" w14:textId="0860D8C8" w:rsidR="00D16DFB" w:rsidRPr="00525E6C" w:rsidRDefault="00D16DFB" w:rsidP="00D16DFB">
            <w:pPr>
              <w:spacing w:after="120"/>
              <w:rPr>
                <w:b/>
                <w:bCs/>
                <w:sz w:val="16"/>
                <w:szCs w:val="16"/>
                <w:lang w:val="en-US" w:eastAsia="zh-CN"/>
              </w:rPr>
            </w:pPr>
            <w:r>
              <w:rPr>
                <w:rFonts w:ascii="Arial" w:hAnsi="Arial" w:cs="Arial"/>
                <w:sz w:val="16"/>
                <w:szCs w:val="16"/>
              </w:rPr>
              <w:t>Ericsson</w:t>
            </w:r>
          </w:p>
        </w:tc>
        <w:tc>
          <w:tcPr>
            <w:tcW w:w="1473" w:type="dxa"/>
            <w:tcBorders>
              <w:top w:val="single" w:sz="4" w:space="0" w:color="auto"/>
              <w:left w:val="single" w:sz="4" w:space="0" w:color="auto"/>
              <w:bottom w:val="single" w:sz="4" w:space="0" w:color="auto"/>
              <w:right w:val="single" w:sz="4" w:space="0" w:color="auto"/>
            </w:tcBorders>
          </w:tcPr>
          <w:p w14:paraId="2E5E33D2" w14:textId="147DF367" w:rsidR="00D16DFB" w:rsidRPr="00525E6C" w:rsidRDefault="001D60AD" w:rsidP="00D16DFB">
            <w:pPr>
              <w:spacing w:after="120"/>
              <w:rPr>
                <w:b/>
                <w:bCs/>
                <w:sz w:val="16"/>
                <w:szCs w:val="16"/>
                <w:lang w:val="en-US" w:eastAsia="zh-CN"/>
              </w:rPr>
            </w:pPr>
            <w:r>
              <w:rPr>
                <w:rFonts w:ascii="Arial" w:hAnsi="Arial" w:cs="Arial"/>
                <w:sz w:val="16"/>
                <w:szCs w:val="16"/>
              </w:rPr>
              <w:t>Endorsed</w:t>
            </w:r>
          </w:p>
        </w:tc>
        <w:tc>
          <w:tcPr>
            <w:tcW w:w="1649" w:type="dxa"/>
            <w:tcBorders>
              <w:top w:val="single" w:sz="4" w:space="0" w:color="auto"/>
              <w:left w:val="single" w:sz="4" w:space="0" w:color="auto"/>
              <w:bottom w:val="single" w:sz="4" w:space="0" w:color="auto"/>
              <w:right w:val="single" w:sz="4" w:space="0" w:color="auto"/>
            </w:tcBorders>
          </w:tcPr>
          <w:p w14:paraId="6EF6D78D" w14:textId="77777777" w:rsidR="00D16DFB" w:rsidRPr="00525E6C" w:rsidRDefault="00D16DFB" w:rsidP="00D16DFB">
            <w:pPr>
              <w:spacing w:after="120"/>
              <w:rPr>
                <w:b/>
                <w:bCs/>
                <w:sz w:val="16"/>
                <w:szCs w:val="16"/>
                <w:lang w:val="en-US" w:eastAsia="zh-CN"/>
              </w:rPr>
            </w:pPr>
          </w:p>
        </w:tc>
      </w:tr>
      <w:tr w:rsidR="00D16DFB" w:rsidRPr="00525E6C" w14:paraId="00420DC9"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0AB4D296" w14:textId="5B03E396" w:rsidR="00D16DFB" w:rsidRPr="00525E6C" w:rsidRDefault="00D16DFB" w:rsidP="00D63513">
            <w:pPr>
              <w:spacing w:after="120"/>
              <w:rPr>
                <w:rFonts w:eastAsiaTheme="minorEastAsia"/>
                <w:sz w:val="16"/>
                <w:szCs w:val="16"/>
                <w:lang w:val="sv-SE" w:eastAsia="zh-CN"/>
              </w:rPr>
            </w:pPr>
            <w:r w:rsidRPr="00525E6C">
              <w:rPr>
                <w:color w:val="000000"/>
                <w:sz w:val="16"/>
                <w:szCs w:val="16"/>
              </w:rPr>
              <w:t>R4-2210919</w:t>
            </w:r>
          </w:p>
        </w:tc>
        <w:tc>
          <w:tcPr>
            <w:tcW w:w="3136" w:type="dxa"/>
            <w:tcBorders>
              <w:top w:val="single" w:sz="4" w:space="0" w:color="auto"/>
              <w:left w:val="single" w:sz="4" w:space="0" w:color="auto"/>
              <w:bottom w:val="single" w:sz="4" w:space="0" w:color="auto"/>
              <w:right w:val="single" w:sz="4" w:space="0" w:color="auto"/>
            </w:tcBorders>
          </w:tcPr>
          <w:p w14:paraId="466D8276" w14:textId="4CD4A633" w:rsidR="00D16DFB" w:rsidRPr="00525E6C" w:rsidRDefault="00D16DFB" w:rsidP="00D63513">
            <w:pPr>
              <w:spacing w:after="120"/>
              <w:rPr>
                <w:rFonts w:eastAsiaTheme="minorEastAsia"/>
                <w:i/>
                <w:sz w:val="16"/>
                <w:szCs w:val="16"/>
                <w:lang w:val="en-US" w:eastAsia="zh-CN"/>
              </w:rPr>
            </w:pPr>
            <w:proofErr w:type="spellStart"/>
            <w:r w:rsidRPr="00525E6C">
              <w:rPr>
                <w:sz w:val="16"/>
                <w:szCs w:val="16"/>
              </w:rPr>
              <w:t>draftCR</w:t>
            </w:r>
            <w:proofErr w:type="spellEnd"/>
            <w:r w:rsidRPr="00525E6C">
              <w:rPr>
                <w:sz w:val="16"/>
                <w:szCs w:val="16"/>
              </w:rPr>
              <w:t xml:space="preserve"> to 38_101-4: NR CRS-IM 15KHz SCS Scenario - General and applicability sections</w:t>
            </w:r>
          </w:p>
        </w:tc>
        <w:tc>
          <w:tcPr>
            <w:tcW w:w="1229" w:type="dxa"/>
            <w:tcBorders>
              <w:top w:val="single" w:sz="4" w:space="0" w:color="auto"/>
              <w:left w:val="single" w:sz="4" w:space="0" w:color="auto"/>
              <w:bottom w:val="single" w:sz="4" w:space="0" w:color="auto"/>
              <w:right w:val="single" w:sz="4" w:space="0" w:color="auto"/>
            </w:tcBorders>
          </w:tcPr>
          <w:p w14:paraId="7232C76D" w14:textId="14F8D177" w:rsidR="00D16DFB" w:rsidRPr="00525E6C" w:rsidRDefault="00D16DFB" w:rsidP="00D63513">
            <w:pPr>
              <w:spacing w:after="120"/>
              <w:rPr>
                <w:rFonts w:eastAsiaTheme="minorEastAsia"/>
                <w:i/>
                <w:sz w:val="16"/>
                <w:szCs w:val="16"/>
                <w:lang w:val="en-US" w:eastAsia="zh-CN"/>
              </w:rPr>
            </w:pPr>
            <w:r w:rsidRPr="00525E6C">
              <w:rPr>
                <w:sz w:val="16"/>
                <w:szCs w:val="16"/>
              </w:rPr>
              <w:t>Nokia, Nokia Shanghai Bell</w:t>
            </w:r>
          </w:p>
        </w:tc>
        <w:tc>
          <w:tcPr>
            <w:tcW w:w="1473" w:type="dxa"/>
            <w:tcBorders>
              <w:top w:val="single" w:sz="4" w:space="0" w:color="auto"/>
              <w:left w:val="single" w:sz="4" w:space="0" w:color="auto"/>
              <w:bottom w:val="single" w:sz="4" w:space="0" w:color="auto"/>
              <w:right w:val="single" w:sz="4" w:space="0" w:color="auto"/>
            </w:tcBorders>
          </w:tcPr>
          <w:p w14:paraId="21198348" w14:textId="0006C307"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6ACE1D2C" w14:textId="463F036A" w:rsidR="00D16DFB" w:rsidRPr="00525E6C" w:rsidRDefault="00D16DFB" w:rsidP="00D63513">
            <w:pPr>
              <w:spacing w:after="120"/>
              <w:rPr>
                <w:rFonts w:eastAsiaTheme="minorEastAsia"/>
                <w:i/>
                <w:sz w:val="16"/>
                <w:szCs w:val="16"/>
                <w:lang w:val="en-US" w:eastAsia="zh-CN"/>
              </w:rPr>
            </w:pPr>
          </w:p>
        </w:tc>
      </w:tr>
      <w:tr w:rsidR="00D16DFB" w:rsidRPr="00525E6C" w14:paraId="69E0051F"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79EB28B7" w14:textId="6672F467" w:rsidR="00D16DFB" w:rsidRPr="00525E6C" w:rsidRDefault="00D16DFB" w:rsidP="00D63513">
            <w:pPr>
              <w:spacing w:after="120"/>
              <w:rPr>
                <w:rFonts w:eastAsiaTheme="minorEastAsia"/>
                <w:sz w:val="16"/>
                <w:szCs w:val="16"/>
                <w:lang w:val="sv-SE" w:eastAsia="zh-CN"/>
              </w:rPr>
            </w:pPr>
            <w:r w:rsidRPr="00525E6C">
              <w:rPr>
                <w:color w:val="000000"/>
                <w:sz w:val="16"/>
                <w:szCs w:val="16"/>
              </w:rPr>
              <w:t>R4-2210920</w:t>
            </w:r>
          </w:p>
        </w:tc>
        <w:tc>
          <w:tcPr>
            <w:tcW w:w="3136" w:type="dxa"/>
            <w:tcBorders>
              <w:top w:val="single" w:sz="4" w:space="0" w:color="auto"/>
              <w:left w:val="single" w:sz="4" w:space="0" w:color="auto"/>
              <w:bottom w:val="single" w:sz="4" w:space="0" w:color="auto"/>
              <w:right w:val="single" w:sz="4" w:space="0" w:color="auto"/>
            </w:tcBorders>
          </w:tcPr>
          <w:p w14:paraId="2639B8A2" w14:textId="30AFC7C0" w:rsidR="00D16DFB" w:rsidRPr="00525E6C" w:rsidRDefault="00D16DFB" w:rsidP="00D63513">
            <w:pPr>
              <w:spacing w:after="120"/>
              <w:rPr>
                <w:rFonts w:eastAsiaTheme="minorEastAsia"/>
                <w:i/>
                <w:sz w:val="16"/>
                <w:szCs w:val="16"/>
                <w:lang w:val="en-US" w:eastAsia="zh-CN"/>
              </w:rPr>
            </w:pPr>
            <w:r w:rsidRPr="00525E6C">
              <w:rPr>
                <w:sz w:val="16"/>
                <w:szCs w:val="16"/>
              </w:rPr>
              <w:t>Draft CR for introduction of general applicability section of CRS-IM with serving cell 30kHz SCS in TS38.101-4</w:t>
            </w:r>
          </w:p>
        </w:tc>
        <w:tc>
          <w:tcPr>
            <w:tcW w:w="1229" w:type="dxa"/>
            <w:tcBorders>
              <w:top w:val="single" w:sz="4" w:space="0" w:color="auto"/>
              <w:left w:val="single" w:sz="4" w:space="0" w:color="auto"/>
              <w:bottom w:val="single" w:sz="4" w:space="0" w:color="auto"/>
              <w:right w:val="single" w:sz="4" w:space="0" w:color="auto"/>
            </w:tcBorders>
          </w:tcPr>
          <w:p w14:paraId="0F6CF506" w14:textId="628EEFD5" w:rsidR="00D16DFB" w:rsidRPr="00525E6C" w:rsidRDefault="00D16DFB" w:rsidP="00D63513">
            <w:pPr>
              <w:spacing w:after="120"/>
              <w:rPr>
                <w:rFonts w:eastAsiaTheme="minorEastAsia"/>
                <w:i/>
                <w:sz w:val="16"/>
                <w:szCs w:val="16"/>
                <w:lang w:val="en-US" w:eastAsia="zh-CN"/>
              </w:rPr>
            </w:pPr>
            <w:r w:rsidRPr="00525E6C">
              <w:rPr>
                <w:sz w:val="16"/>
                <w:szCs w:val="16"/>
              </w:rPr>
              <w:t>CMCC</w:t>
            </w:r>
          </w:p>
        </w:tc>
        <w:tc>
          <w:tcPr>
            <w:tcW w:w="1473" w:type="dxa"/>
            <w:tcBorders>
              <w:top w:val="single" w:sz="4" w:space="0" w:color="auto"/>
              <w:left w:val="single" w:sz="4" w:space="0" w:color="auto"/>
              <w:bottom w:val="single" w:sz="4" w:space="0" w:color="auto"/>
              <w:right w:val="single" w:sz="4" w:space="0" w:color="auto"/>
            </w:tcBorders>
          </w:tcPr>
          <w:p w14:paraId="6200964F" w14:textId="7B3C9C31"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4B933834" w14:textId="4CB49182" w:rsidR="00D16DFB" w:rsidRPr="00525E6C" w:rsidRDefault="00D16DFB" w:rsidP="00D63513">
            <w:pPr>
              <w:spacing w:after="120"/>
              <w:rPr>
                <w:rFonts w:eastAsiaTheme="minorEastAsia"/>
                <w:i/>
                <w:sz w:val="16"/>
                <w:szCs w:val="16"/>
                <w:lang w:val="en-US" w:eastAsia="zh-CN"/>
              </w:rPr>
            </w:pPr>
          </w:p>
        </w:tc>
      </w:tr>
      <w:tr w:rsidR="00D16DFB" w:rsidRPr="00525E6C" w14:paraId="06564DCF"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72F56CC5" w14:textId="05840184" w:rsidR="00D16DFB" w:rsidRPr="00525E6C" w:rsidRDefault="00D16DFB" w:rsidP="00D63513">
            <w:pPr>
              <w:spacing w:after="120"/>
              <w:rPr>
                <w:rFonts w:eastAsiaTheme="minorEastAsia"/>
                <w:sz w:val="16"/>
                <w:szCs w:val="16"/>
                <w:lang w:val="sv-SE" w:eastAsia="zh-CN"/>
              </w:rPr>
            </w:pPr>
            <w:r w:rsidRPr="00525E6C">
              <w:rPr>
                <w:color w:val="000000"/>
                <w:sz w:val="16"/>
                <w:szCs w:val="16"/>
              </w:rPr>
              <w:t>R4-2210921</w:t>
            </w:r>
          </w:p>
        </w:tc>
        <w:tc>
          <w:tcPr>
            <w:tcW w:w="3136" w:type="dxa"/>
            <w:tcBorders>
              <w:top w:val="single" w:sz="4" w:space="0" w:color="auto"/>
              <w:left w:val="single" w:sz="4" w:space="0" w:color="auto"/>
              <w:bottom w:val="single" w:sz="4" w:space="0" w:color="auto"/>
              <w:right w:val="single" w:sz="4" w:space="0" w:color="auto"/>
            </w:tcBorders>
          </w:tcPr>
          <w:p w14:paraId="4EA92CD5" w14:textId="3F90B6BE" w:rsidR="00D16DFB" w:rsidRPr="00525E6C" w:rsidRDefault="00D16DFB" w:rsidP="00D63513">
            <w:pPr>
              <w:spacing w:after="120"/>
              <w:rPr>
                <w:rFonts w:eastAsiaTheme="minorEastAsia"/>
                <w:i/>
                <w:sz w:val="16"/>
                <w:szCs w:val="16"/>
                <w:lang w:val="en-US" w:eastAsia="zh-CN"/>
              </w:rPr>
            </w:pPr>
            <w:r w:rsidRPr="00525E6C">
              <w:rPr>
                <w:sz w:val="16"/>
                <w:szCs w:val="16"/>
              </w:rPr>
              <w:t xml:space="preserve">Draft CR on TDD PDSCH CRS-IM </w:t>
            </w:r>
            <w:proofErr w:type="spellStart"/>
            <w:r w:rsidRPr="00525E6C">
              <w:rPr>
                <w:sz w:val="16"/>
                <w:szCs w:val="16"/>
              </w:rPr>
              <w:t>demod</w:t>
            </w:r>
            <w:proofErr w:type="spellEnd"/>
            <w:r w:rsidRPr="00525E6C">
              <w:rPr>
                <w:sz w:val="16"/>
                <w:szCs w:val="16"/>
              </w:rPr>
              <w:t xml:space="preserve"> requirements for Scenario2 with overlapping spectrum for LTE and NR 15kHz SCS</w:t>
            </w:r>
          </w:p>
        </w:tc>
        <w:tc>
          <w:tcPr>
            <w:tcW w:w="1229" w:type="dxa"/>
            <w:tcBorders>
              <w:top w:val="single" w:sz="4" w:space="0" w:color="auto"/>
              <w:left w:val="single" w:sz="4" w:space="0" w:color="auto"/>
              <w:bottom w:val="single" w:sz="4" w:space="0" w:color="auto"/>
              <w:right w:val="single" w:sz="4" w:space="0" w:color="auto"/>
            </w:tcBorders>
          </w:tcPr>
          <w:p w14:paraId="4B29B3F5" w14:textId="2DBF78CE" w:rsidR="00D16DFB" w:rsidRPr="00525E6C" w:rsidRDefault="00D16DFB" w:rsidP="00D63513">
            <w:pPr>
              <w:spacing w:after="120"/>
              <w:rPr>
                <w:rFonts w:eastAsiaTheme="minorEastAsia"/>
                <w:i/>
                <w:sz w:val="16"/>
                <w:szCs w:val="16"/>
                <w:lang w:val="en-US" w:eastAsia="zh-CN"/>
              </w:rPr>
            </w:pPr>
            <w:r w:rsidRPr="00525E6C">
              <w:rPr>
                <w:sz w:val="16"/>
                <w:szCs w:val="16"/>
              </w:rPr>
              <w:t>CMCC</w:t>
            </w:r>
          </w:p>
        </w:tc>
        <w:tc>
          <w:tcPr>
            <w:tcW w:w="1473" w:type="dxa"/>
            <w:tcBorders>
              <w:top w:val="single" w:sz="4" w:space="0" w:color="auto"/>
              <w:left w:val="single" w:sz="4" w:space="0" w:color="auto"/>
              <w:bottom w:val="single" w:sz="4" w:space="0" w:color="auto"/>
              <w:right w:val="single" w:sz="4" w:space="0" w:color="auto"/>
            </w:tcBorders>
          </w:tcPr>
          <w:p w14:paraId="19E989E9" w14:textId="5B29B8C8"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2F5C6332" w14:textId="1F2AEC36" w:rsidR="00D16DFB" w:rsidRPr="00525E6C" w:rsidRDefault="00D16DFB" w:rsidP="00D63513">
            <w:pPr>
              <w:spacing w:after="120"/>
              <w:rPr>
                <w:rFonts w:eastAsiaTheme="minorEastAsia"/>
                <w:i/>
                <w:sz w:val="16"/>
                <w:szCs w:val="16"/>
                <w:lang w:val="en-US" w:eastAsia="zh-CN"/>
              </w:rPr>
            </w:pPr>
          </w:p>
        </w:tc>
      </w:tr>
      <w:tr w:rsidR="00D16DFB" w:rsidRPr="00525E6C" w14:paraId="2320768B"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200E0F36" w14:textId="536AC4A7" w:rsidR="00D16DFB" w:rsidRPr="00525E6C" w:rsidRDefault="00D16DFB" w:rsidP="00D63513">
            <w:pPr>
              <w:spacing w:after="120"/>
              <w:rPr>
                <w:sz w:val="16"/>
                <w:szCs w:val="16"/>
              </w:rPr>
            </w:pPr>
            <w:r w:rsidRPr="00525E6C">
              <w:rPr>
                <w:color w:val="000000"/>
                <w:sz w:val="16"/>
                <w:szCs w:val="16"/>
              </w:rPr>
              <w:t>R4-2210922</w:t>
            </w:r>
          </w:p>
        </w:tc>
        <w:tc>
          <w:tcPr>
            <w:tcW w:w="3136" w:type="dxa"/>
            <w:tcBorders>
              <w:top w:val="single" w:sz="4" w:space="0" w:color="auto"/>
              <w:left w:val="single" w:sz="4" w:space="0" w:color="auto"/>
              <w:bottom w:val="single" w:sz="4" w:space="0" w:color="auto"/>
              <w:right w:val="single" w:sz="4" w:space="0" w:color="auto"/>
            </w:tcBorders>
          </w:tcPr>
          <w:p w14:paraId="46FC37F3" w14:textId="413A61D6" w:rsidR="00D16DFB" w:rsidRPr="00525E6C" w:rsidRDefault="00D16DFB" w:rsidP="00D63513">
            <w:pPr>
              <w:spacing w:after="120"/>
              <w:rPr>
                <w:sz w:val="16"/>
                <w:szCs w:val="16"/>
              </w:rPr>
            </w:pPr>
            <w:r w:rsidRPr="00525E6C">
              <w:rPr>
                <w:sz w:val="16"/>
                <w:szCs w:val="16"/>
              </w:rPr>
              <w:t>Draft CR for TS38.101-4 PDSCH Reference Channel for CRS-IM receiver in scenarios with overlapping spectrum for LTE and NR</w:t>
            </w:r>
          </w:p>
        </w:tc>
        <w:tc>
          <w:tcPr>
            <w:tcW w:w="1229" w:type="dxa"/>
            <w:tcBorders>
              <w:top w:val="single" w:sz="4" w:space="0" w:color="auto"/>
              <w:left w:val="single" w:sz="4" w:space="0" w:color="auto"/>
              <w:bottom w:val="single" w:sz="4" w:space="0" w:color="auto"/>
              <w:right w:val="single" w:sz="4" w:space="0" w:color="auto"/>
            </w:tcBorders>
          </w:tcPr>
          <w:p w14:paraId="54FB330D" w14:textId="77C82847" w:rsidR="00D16DFB" w:rsidRPr="00525E6C" w:rsidRDefault="00D16DFB" w:rsidP="00D63513">
            <w:pPr>
              <w:spacing w:after="120"/>
              <w:rPr>
                <w:sz w:val="16"/>
                <w:szCs w:val="16"/>
              </w:rPr>
            </w:pPr>
            <w:r w:rsidRPr="00525E6C">
              <w:rPr>
                <w:sz w:val="16"/>
                <w:szCs w:val="16"/>
              </w:rPr>
              <w:t>ZTE Corporation</w:t>
            </w:r>
          </w:p>
        </w:tc>
        <w:tc>
          <w:tcPr>
            <w:tcW w:w="1473" w:type="dxa"/>
            <w:tcBorders>
              <w:top w:val="single" w:sz="4" w:space="0" w:color="auto"/>
              <w:left w:val="single" w:sz="4" w:space="0" w:color="auto"/>
              <w:bottom w:val="single" w:sz="4" w:space="0" w:color="auto"/>
              <w:right w:val="single" w:sz="4" w:space="0" w:color="auto"/>
            </w:tcBorders>
          </w:tcPr>
          <w:p w14:paraId="43E26864" w14:textId="0175CDA5"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5FCBA908" w14:textId="77777777" w:rsidR="00D16DFB" w:rsidRPr="00525E6C" w:rsidRDefault="00D16DFB" w:rsidP="00D63513">
            <w:pPr>
              <w:spacing w:after="120"/>
              <w:rPr>
                <w:rFonts w:eastAsiaTheme="minorEastAsia"/>
                <w:i/>
                <w:sz w:val="16"/>
                <w:szCs w:val="16"/>
                <w:lang w:val="en-US" w:eastAsia="zh-CN"/>
              </w:rPr>
            </w:pPr>
          </w:p>
        </w:tc>
      </w:tr>
      <w:tr w:rsidR="00D16DFB" w:rsidRPr="00525E6C" w14:paraId="39756C44"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791EC527" w14:textId="28174975" w:rsidR="00D16DFB" w:rsidRPr="00525E6C" w:rsidRDefault="00D16DFB" w:rsidP="00D63513">
            <w:pPr>
              <w:spacing w:after="120"/>
              <w:rPr>
                <w:sz w:val="16"/>
                <w:szCs w:val="16"/>
              </w:rPr>
            </w:pPr>
            <w:r w:rsidRPr="00525E6C">
              <w:rPr>
                <w:color w:val="000000"/>
                <w:sz w:val="16"/>
                <w:szCs w:val="16"/>
              </w:rPr>
              <w:t>R4-2210923</w:t>
            </w:r>
          </w:p>
        </w:tc>
        <w:tc>
          <w:tcPr>
            <w:tcW w:w="3136" w:type="dxa"/>
            <w:tcBorders>
              <w:top w:val="single" w:sz="4" w:space="0" w:color="auto"/>
              <w:left w:val="single" w:sz="4" w:space="0" w:color="auto"/>
              <w:bottom w:val="single" w:sz="4" w:space="0" w:color="auto"/>
              <w:right w:val="single" w:sz="4" w:space="0" w:color="auto"/>
            </w:tcBorders>
          </w:tcPr>
          <w:p w14:paraId="075861F3" w14:textId="6E6DED70" w:rsidR="00D16DFB" w:rsidRPr="00525E6C" w:rsidRDefault="00D16DFB" w:rsidP="00D63513">
            <w:pPr>
              <w:spacing w:after="120"/>
              <w:rPr>
                <w:sz w:val="16"/>
                <w:szCs w:val="16"/>
              </w:rPr>
            </w:pPr>
            <w:r w:rsidRPr="00525E6C">
              <w:rPr>
                <w:sz w:val="16"/>
                <w:szCs w:val="16"/>
              </w:rPr>
              <w:t>Simulation assumptions for CRS-IM (for 15kHz FDD and TDD)</w:t>
            </w:r>
          </w:p>
        </w:tc>
        <w:tc>
          <w:tcPr>
            <w:tcW w:w="1229" w:type="dxa"/>
            <w:tcBorders>
              <w:top w:val="single" w:sz="4" w:space="0" w:color="auto"/>
              <w:left w:val="single" w:sz="4" w:space="0" w:color="auto"/>
              <w:bottom w:val="single" w:sz="4" w:space="0" w:color="auto"/>
              <w:right w:val="single" w:sz="4" w:space="0" w:color="auto"/>
            </w:tcBorders>
          </w:tcPr>
          <w:p w14:paraId="64B26D8F" w14:textId="0A3AD9A7" w:rsidR="00D16DFB" w:rsidRPr="00525E6C" w:rsidRDefault="00D16DFB" w:rsidP="00D63513">
            <w:pPr>
              <w:spacing w:after="120"/>
              <w:rPr>
                <w:sz w:val="16"/>
                <w:szCs w:val="16"/>
              </w:rPr>
            </w:pPr>
            <w:r w:rsidRPr="00525E6C">
              <w:rPr>
                <w:sz w:val="16"/>
                <w:szCs w:val="16"/>
              </w:rPr>
              <w:t>China Telecom</w:t>
            </w:r>
          </w:p>
        </w:tc>
        <w:tc>
          <w:tcPr>
            <w:tcW w:w="1473" w:type="dxa"/>
            <w:tcBorders>
              <w:top w:val="single" w:sz="4" w:space="0" w:color="auto"/>
              <w:left w:val="single" w:sz="4" w:space="0" w:color="auto"/>
              <w:bottom w:val="single" w:sz="4" w:space="0" w:color="auto"/>
              <w:right w:val="single" w:sz="4" w:space="0" w:color="auto"/>
            </w:tcBorders>
          </w:tcPr>
          <w:p w14:paraId="2C21EF53" w14:textId="7073A147" w:rsidR="00D16DFB" w:rsidRPr="00525E6C" w:rsidRDefault="008B1CA5" w:rsidP="00D63513">
            <w:pPr>
              <w:spacing w:after="120"/>
              <w:rPr>
                <w:rFonts w:eastAsiaTheme="minorEastAsia"/>
                <w:sz w:val="16"/>
                <w:szCs w:val="16"/>
                <w:highlight w:val="yellow"/>
                <w:lang w:val="en-US" w:eastAsia="zh-CN"/>
              </w:rPr>
            </w:pPr>
            <w:r>
              <w:rPr>
                <w:rFonts w:eastAsiaTheme="minorEastAsia"/>
                <w:sz w:val="16"/>
                <w:szCs w:val="16"/>
                <w:highlight w:val="green"/>
                <w:lang w:val="en-US" w:eastAsia="zh-CN"/>
              </w:rPr>
              <w:t>Approved</w:t>
            </w:r>
          </w:p>
        </w:tc>
        <w:tc>
          <w:tcPr>
            <w:tcW w:w="1649" w:type="dxa"/>
            <w:tcBorders>
              <w:top w:val="single" w:sz="4" w:space="0" w:color="auto"/>
              <w:left w:val="single" w:sz="4" w:space="0" w:color="auto"/>
              <w:bottom w:val="single" w:sz="4" w:space="0" w:color="auto"/>
              <w:right w:val="single" w:sz="4" w:space="0" w:color="auto"/>
            </w:tcBorders>
          </w:tcPr>
          <w:p w14:paraId="2CE71DF8" w14:textId="77777777" w:rsidR="00D16DFB" w:rsidRPr="00525E6C" w:rsidRDefault="00D16DFB" w:rsidP="00D63513">
            <w:pPr>
              <w:spacing w:after="120"/>
              <w:rPr>
                <w:rFonts w:eastAsiaTheme="minorEastAsia"/>
                <w:i/>
                <w:sz w:val="16"/>
                <w:szCs w:val="16"/>
                <w:lang w:val="en-US" w:eastAsia="zh-CN"/>
              </w:rPr>
            </w:pPr>
          </w:p>
        </w:tc>
      </w:tr>
      <w:tr w:rsidR="00D16DFB" w:rsidRPr="00525E6C" w14:paraId="20755422"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51E63361" w14:textId="1567BFFC" w:rsidR="00D16DFB" w:rsidRPr="00525E6C" w:rsidRDefault="00D16DFB" w:rsidP="00D63513">
            <w:pPr>
              <w:spacing w:after="120"/>
              <w:rPr>
                <w:sz w:val="16"/>
                <w:szCs w:val="16"/>
              </w:rPr>
            </w:pPr>
            <w:r w:rsidRPr="00525E6C">
              <w:rPr>
                <w:color w:val="000000"/>
                <w:sz w:val="16"/>
                <w:szCs w:val="16"/>
              </w:rPr>
              <w:t>R4-2210924</w:t>
            </w:r>
          </w:p>
        </w:tc>
        <w:tc>
          <w:tcPr>
            <w:tcW w:w="3136" w:type="dxa"/>
            <w:tcBorders>
              <w:top w:val="single" w:sz="4" w:space="0" w:color="auto"/>
              <w:left w:val="single" w:sz="4" w:space="0" w:color="auto"/>
              <w:bottom w:val="single" w:sz="4" w:space="0" w:color="auto"/>
              <w:right w:val="single" w:sz="4" w:space="0" w:color="auto"/>
            </w:tcBorders>
          </w:tcPr>
          <w:p w14:paraId="5198A444" w14:textId="70F2EB8B" w:rsidR="00D16DFB" w:rsidRPr="00525E6C" w:rsidRDefault="00D16DFB" w:rsidP="00D63513">
            <w:pPr>
              <w:spacing w:after="120"/>
              <w:rPr>
                <w:sz w:val="16"/>
                <w:szCs w:val="16"/>
              </w:rPr>
            </w:pPr>
            <w:r w:rsidRPr="00525E6C">
              <w:rPr>
                <w:sz w:val="16"/>
                <w:szCs w:val="16"/>
              </w:rPr>
              <w:t>Draft CR on adding FRC for CRS-IM 15kHz SCS test requirements</w:t>
            </w:r>
          </w:p>
        </w:tc>
        <w:tc>
          <w:tcPr>
            <w:tcW w:w="1229" w:type="dxa"/>
            <w:tcBorders>
              <w:top w:val="single" w:sz="4" w:space="0" w:color="auto"/>
              <w:left w:val="single" w:sz="4" w:space="0" w:color="auto"/>
              <w:bottom w:val="single" w:sz="4" w:space="0" w:color="auto"/>
              <w:right w:val="single" w:sz="4" w:space="0" w:color="auto"/>
            </w:tcBorders>
          </w:tcPr>
          <w:p w14:paraId="67E2AD3A" w14:textId="32432158" w:rsidR="00D16DFB" w:rsidRPr="00525E6C" w:rsidRDefault="00D16DFB" w:rsidP="00D63513">
            <w:pPr>
              <w:spacing w:after="120"/>
              <w:rPr>
                <w:sz w:val="16"/>
                <w:szCs w:val="16"/>
              </w:rPr>
            </w:pPr>
            <w:r w:rsidRPr="00525E6C">
              <w:rPr>
                <w:sz w:val="16"/>
                <w:szCs w:val="16"/>
              </w:rPr>
              <w:t>China Telecom</w:t>
            </w:r>
          </w:p>
        </w:tc>
        <w:tc>
          <w:tcPr>
            <w:tcW w:w="1473" w:type="dxa"/>
            <w:tcBorders>
              <w:top w:val="single" w:sz="4" w:space="0" w:color="auto"/>
              <w:left w:val="single" w:sz="4" w:space="0" w:color="auto"/>
              <w:bottom w:val="single" w:sz="4" w:space="0" w:color="auto"/>
              <w:right w:val="single" w:sz="4" w:space="0" w:color="auto"/>
            </w:tcBorders>
          </w:tcPr>
          <w:p w14:paraId="7E1C72D1" w14:textId="24CF9A54"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246DB995" w14:textId="77777777" w:rsidR="00D16DFB" w:rsidRPr="00525E6C" w:rsidRDefault="00D16DFB" w:rsidP="00D63513">
            <w:pPr>
              <w:spacing w:after="120"/>
              <w:rPr>
                <w:rFonts w:eastAsiaTheme="minorEastAsia"/>
                <w:i/>
                <w:sz w:val="16"/>
                <w:szCs w:val="16"/>
                <w:lang w:val="en-US" w:eastAsia="zh-CN"/>
              </w:rPr>
            </w:pPr>
          </w:p>
        </w:tc>
      </w:tr>
      <w:tr w:rsidR="00D16DFB" w:rsidRPr="00525E6C" w14:paraId="5D03093D"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62FC14F9" w14:textId="652B1FD2" w:rsidR="00D16DFB" w:rsidRPr="00525E6C" w:rsidRDefault="00D16DFB" w:rsidP="00D63513">
            <w:pPr>
              <w:spacing w:after="120"/>
              <w:rPr>
                <w:sz w:val="16"/>
                <w:szCs w:val="16"/>
              </w:rPr>
            </w:pPr>
            <w:r w:rsidRPr="00525E6C">
              <w:rPr>
                <w:color w:val="000000"/>
                <w:sz w:val="16"/>
                <w:szCs w:val="16"/>
              </w:rPr>
              <w:t>R4-2210925</w:t>
            </w:r>
          </w:p>
        </w:tc>
        <w:tc>
          <w:tcPr>
            <w:tcW w:w="3136" w:type="dxa"/>
            <w:tcBorders>
              <w:top w:val="single" w:sz="4" w:space="0" w:color="auto"/>
              <w:left w:val="single" w:sz="4" w:space="0" w:color="auto"/>
              <w:bottom w:val="single" w:sz="4" w:space="0" w:color="auto"/>
              <w:right w:val="single" w:sz="4" w:space="0" w:color="auto"/>
            </w:tcBorders>
          </w:tcPr>
          <w:p w14:paraId="30DAC1A4" w14:textId="06EE2834" w:rsidR="00D16DFB" w:rsidRPr="00525E6C" w:rsidRDefault="00D16DFB" w:rsidP="00D63513">
            <w:pPr>
              <w:spacing w:after="120"/>
              <w:rPr>
                <w:sz w:val="16"/>
                <w:szCs w:val="16"/>
              </w:rPr>
            </w:pPr>
            <w:r w:rsidRPr="00525E6C">
              <w:rPr>
                <w:sz w:val="16"/>
                <w:szCs w:val="16"/>
              </w:rPr>
              <w:t xml:space="preserve">Draft CR on FDD PDSCH CRS-IM </w:t>
            </w:r>
            <w:proofErr w:type="spellStart"/>
            <w:r w:rsidRPr="00525E6C">
              <w:rPr>
                <w:sz w:val="16"/>
                <w:szCs w:val="16"/>
              </w:rPr>
              <w:t>demod</w:t>
            </w:r>
            <w:proofErr w:type="spellEnd"/>
            <w:r w:rsidRPr="00525E6C">
              <w:rPr>
                <w:sz w:val="16"/>
                <w:szCs w:val="16"/>
              </w:rPr>
              <w:t xml:space="preserve"> requirements for DSS Scenario</w:t>
            </w:r>
          </w:p>
        </w:tc>
        <w:tc>
          <w:tcPr>
            <w:tcW w:w="1229" w:type="dxa"/>
            <w:tcBorders>
              <w:top w:val="single" w:sz="4" w:space="0" w:color="auto"/>
              <w:left w:val="single" w:sz="4" w:space="0" w:color="auto"/>
              <w:bottom w:val="single" w:sz="4" w:space="0" w:color="auto"/>
              <w:right w:val="single" w:sz="4" w:space="0" w:color="auto"/>
            </w:tcBorders>
          </w:tcPr>
          <w:p w14:paraId="53437357" w14:textId="79890BE8" w:rsidR="00D16DFB" w:rsidRPr="00525E6C" w:rsidRDefault="00D16DFB" w:rsidP="00D63513">
            <w:pPr>
              <w:spacing w:after="120"/>
              <w:rPr>
                <w:sz w:val="16"/>
                <w:szCs w:val="16"/>
              </w:rPr>
            </w:pPr>
            <w:r w:rsidRPr="00525E6C">
              <w:rPr>
                <w:sz w:val="16"/>
                <w:szCs w:val="16"/>
              </w:rPr>
              <w:t>China Telecom</w:t>
            </w:r>
          </w:p>
        </w:tc>
        <w:tc>
          <w:tcPr>
            <w:tcW w:w="1473" w:type="dxa"/>
            <w:tcBorders>
              <w:top w:val="single" w:sz="4" w:space="0" w:color="auto"/>
              <w:left w:val="single" w:sz="4" w:space="0" w:color="auto"/>
              <w:bottom w:val="single" w:sz="4" w:space="0" w:color="auto"/>
              <w:right w:val="single" w:sz="4" w:space="0" w:color="auto"/>
            </w:tcBorders>
          </w:tcPr>
          <w:p w14:paraId="5DACA460" w14:textId="4985076E"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432AD390" w14:textId="77777777" w:rsidR="00D16DFB" w:rsidRPr="00525E6C" w:rsidRDefault="00D16DFB" w:rsidP="00D63513">
            <w:pPr>
              <w:spacing w:after="120"/>
              <w:rPr>
                <w:rFonts w:eastAsiaTheme="minorEastAsia"/>
                <w:i/>
                <w:sz w:val="16"/>
                <w:szCs w:val="16"/>
                <w:lang w:val="en-US" w:eastAsia="zh-CN"/>
              </w:rPr>
            </w:pPr>
          </w:p>
        </w:tc>
      </w:tr>
      <w:tr w:rsidR="00D16DFB" w:rsidRPr="00525E6C" w14:paraId="16082D33"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227B8BD5" w14:textId="7485FF9D" w:rsidR="00D16DFB" w:rsidRPr="00525E6C" w:rsidRDefault="00D16DFB" w:rsidP="00D63513">
            <w:pPr>
              <w:spacing w:after="120"/>
              <w:rPr>
                <w:sz w:val="16"/>
                <w:szCs w:val="16"/>
              </w:rPr>
            </w:pPr>
            <w:r w:rsidRPr="00525E6C">
              <w:rPr>
                <w:color w:val="000000"/>
                <w:sz w:val="16"/>
                <w:szCs w:val="16"/>
              </w:rPr>
              <w:t>R4-2210926</w:t>
            </w:r>
          </w:p>
        </w:tc>
        <w:tc>
          <w:tcPr>
            <w:tcW w:w="3136" w:type="dxa"/>
            <w:tcBorders>
              <w:top w:val="single" w:sz="4" w:space="0" w:color="auto"/>
              <w:left w:val="single" w:sz="4" w:space="0" w:color="auto"/>
              <w:bottom w:val="single" w:sz="4" w:space="0" w:color="auto"/>
              <w:right w:val="single" w:sz="4" w:space="0" w:color="auto"/>
            </w:tcBorders>
          </w:tcPr>
          <w:p w14:paraId="1C97D122" w14:textId="5E5CFA70" w:rsidR="00D16DFB" w:rsidRPr="00525E6C" w:rsidRDefault="00D16DFB" w:rsidP="00D63513">
            <w:pPr>
              <w:spacing w:after="120"/>
              <w:rPr>
                <w:sz w:val="16"/>
                <w:szCs w:val="16"/>
              </w:rPr>
            </w:pPr>
            <w:r w:rsidRPr="00525E6C">
              <w:rPr>
                <w:sz w:val="16"/>
                <w:szCs w:val="16"/>
              </w:rPr>
              <w:t>Updated work plan for Further enhancement on NR demodulation performance WI</w:t>
            </w:r>
          </w:p>
        </w:tc>
        <w:tc>
          <w:tcPr>
            <w:tcW w:w="1229" w:type="dxa"/>
            <w:tcBorders>
              <w:top w:val="single" w:sz="4" w:space="0" w:color="auto"/>
              <w:left w:val="single" w:sz="4" w:space="0" w:color="auto"/>
              <w:bottom w:val="single" w:sz="4" w:space="0" w:color="auto"/>
              <w:right w:val="single" w:sz="4" w:space="0" w:color="auto"/>
            </w:tcBorders>
          </w:tcPr>
          <w:p w14:paraId="073EB4EF" w14:textId="300094BF" w:rsidR="00D16DFB" w:rsidRPr="00525E6C" w:rsidRDefault="00D16DFB" w:rsidP="00D63513">
            <w:pPr>
              <w:spacing w:after="120"/>
              <w:rPr>
                <w:sz w:val="16"/>
                <w:szCs w:val="16"/>
              </w:rPr>
            </w:pPr>
            <w:r w:rsidRPr="00525E6C">
              <w:rPr>
                <w:sz w:val="16"/>
                <w:szCs w:val="16"/>
              </w:rPr>
              <w:t>China Telecom</w:t>
            </w:r>
          </w:p>
        </w:tc>
        <w:tc>
          <w:tcPr>
            <w:tcW w:w="1473" w:type="dxa"/>
            <w:tcBorders>
              <w:top w:val="single" w:sz="4" w:space="0" w:color="auto"/>
              <w:left w:val="single" w:sz="4" w:space="0" w:color="auto"/>
              <w:bottom w:val="single" w:sz="4" w:space="0" w:color="auto"/>
              <w:right w:val="single" w:sz="4" w:space="0" w:color="auto"/>
            </w:tcBorders>
          </w:tcPr>
          <w:p w14:paraId="0BAFF56A" w14:textId="7AF768A5"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7866AD02" w14:textId="77777777" w:rsidR="00D16DFB" w:rsidRPr="00525E6C" w:rsidRDefault="00D16DFB" w:rsidP="00D63513">
            <w:pPr>
              <w:spacing w:after="120"/>
              <w:rPr>
                <w:rFonts w:eastAsiaTheme="minorEastAsia"/>
                <w:i/>
                <w:sz w:val="16"/>
                <w:szCs w:val="16"/>
                <w:lang w:val="en-US" w:eastAsia="zh-CN"/>
              </w:rPr>
            </w:pPr>
          </w:p>
        </w:tc>
      </w:tr>
      <w:tr w:rsidR="00D16DFB" w:rsidRPr="00525E6C" w14:paraId="03CCE827"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4590D9AD" w14:textId="0DB52528" w:rsidR="00D16DFB" w:rsidRPr="00525E6C" w:rsidRDefault="00D16DFB" w:rsidP="00D63513">
            <w:pPr>
              <w:spacing w:after="120"/>
              <w:rPr>
                <w:sz w:val="16"/>
                <w:szCs w:val="16"/>
              </w:rPr>
            </w:pPr>
            <w:r w:rsidRPr="00525E6C">
              <w:rPr>
                <w:color w:val="000000"/>
                <w:sz w:val="16"/>
                <w:szCs w:val="16"/>
              </w:rPr>
              <w:t>R4-2210927</w:t>
            </w:r>
          </w:p>
        </w:tc>
        <w:tc>
          <w:tcPr>
            <w:tcW w:w="3136" w:type="dxa"/>
            <w:tcBorders>
              <w:top w:val="single" w:sz="4" w:space="0" w:color="auto"/>
              <w:left w:val="single" w:sz="4" w:space="0" w:color="auto"/>
              <w:bottom w:val="single" w:sz="4" w:space="0" w:color="auto"/>
              <w:right w:val="single" w:sz="4" w:space="0" w:color="auto"/>
            </w:tcBorders>
          </w:tcPr>
          <w:p w14:paraId="309EB474" w14:textId="614083CD" w:rsidR="00D16DFB" w:rsidRPr="00525E6C" w:rsidRDefault="00D16DFB" w:rsidP="00D63513">
            <w:pPr>
              <w:spacing w:after="120"/>
              <w:rPr>
                <w:sz w:val="16"/>
                <w:szCs w:val="16"/>
              </w:rPr>
            </w:pPr>
            <w:r w:rsidRPr="00525E6C">
              <w:rPr>
                <w:sz w:val="16"/>
                <w:szCs w:val="16"/>
              </w:rPr>
              <w:t xml:space="preserve">draft CR to TS 38.101-4: TDD PDSCH CRS-IM </w:t>
            </w:r>
            <w:proofErr w:type="spellStart"/>
            <w:r w:rsidRPr="00525E6C">
              <w:rPr>
                <w:sz w:val="16"/>
                <w:szCs w:val="16"/>
              </w:rPr>
              <w:t>demod</w:t>
            </w:r>
            <w:proofErr w:type="spellEnd"/>
            <w:r w:rsidRPr="00525E6C">
              <w:rPr>
                <w:sz w:val="16"/>
                <w:szCs w:val="16"/>
              </w:rPr>
              <w:t xml:space="preserve"> requirements for DSS Scenario</w:t>
            </w:r>
          </w:p>
        </w:tc>
        <w:tc>
          <w:tcPr>
            <w:tcW w:w="1229" w:type="dxa"/>
            <w:tcBorders>
              <w:top w:val="single" w:sz="4" w:space="0" w:color="auto"/>
              <w:left w:val="single" w:sz="4" w:space="0" w:color="auto"/>
              <w:bottom w:val="single" w:sz="4" w:space="0" w:color="auto"/>
              <w:right w:val="single" w:sz="4" w:space="0" w:color="auto"/>
            </w:tcBorders>
          </w:tcPr>
          <w:p w14:paraId="537D9BC8" w14:textId="030D4424" w:rsidR="00D16DFB" w:rsidRPr="00525E6C" w:rsidRDefault="00D16DFB" w:rsidP="00D63513">
            <w:pPr>
              <w:spacing w:after="120"/>
              <w:rPr>
                <w:sz w:val="16"/>
                <w:szCs w:val="16"/>
              </w:rPr>
            </w:pPr>
            <w:r w:rsidRPr="00525E6C">
              <w:rPr>
                <w:sz w:val="16"/>
                <w:szCs w:val="16"/>
              </w:rPr>
              <w:t>Ericsson</w:t>
            </w:r>
          </w:p>
        </w:tc>
        <w:tc>
          <w:tcPr>
            <w:tcW w:w="1473" w:type="dxa"/>
            <w:tcBorders>
              <w:top w:val="single" w:sz="4" w:space="0" w:color="auto"/>
              <w:left w:val="single" w:sz="4" w:space="0" w:color="auto"/>
              <w:bottom w:val="single" w:sz="4" w:space="0" w:color="auto"/>
              <w:right w:val="single" w:sz="4" w:space="0" w:color="auto"/>
            </w:tcBorders>
          </w:tcPr>
          <w:p w14:paraId="14CE391A" w14:textId="5E5FEC1E"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46714E12" w14:textId="6B9967A4" w:rsidR="00D16DFB" w:rsidRPr="00525E6C" w:rsidRDefault="00D16DFB" w:rsidP="00D63513">
            <w:pPr>
              <w:spacing w:after="120"/>
              <w:rPr>
                <w:rFonts w:eastAsiaTheme="minorEastAsia"/>
                <w:i/>
                <w:sz w:val="16"/>
                <w:szCs w:val="16"/>
                <w:lang w:val="en-US" w:eastAsia="zh-CN"/>
              </w:rPr>
            </w:pPr>
          </w:p>
        </w:tc>
      </w:tr>
      <w:tr w:rsidR="00D16DFB" w:rsidRPr="00525E6C" w14:paraId="5E515F32"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38323928" w14:textId="521C71E8" w:rsidR="00D16DFB" w:rsidRPr="00525E6C" w:rsidRDefault="00D16DFB" w:rsidP="00D63513">
            <w:pPr>
              <w:spacing w:after="120"/>
              <w:rPr>
                <w:sz w:val="16"/>
                <w:szCs w:val="16"/>
              </w:rPr>
            </w:pPr>
            <w:r w:rsidRPr="00525E6C">
              <w:rPr>
                <w:color w:val="000000"/>
                <w:sz w:val="16"/>
                <w:szCs w:val="16"/>
              </w:rPr>
              <w:t>R4-2210928</w:t>
            </w:r>
          </w:p>
        </w:tc>
        <w:tc>
          <w:tcPr>
            <w:tcW w:w="3136" w:type="dxa"/>
            <w:tcBorders>
              <w:top w:val="single" w:sz="4" w:space="0" w:color="auto"/>
              <w:left w:val="single" w:sz="4" w:space="0" w:color="auto"/>
              <w:bottom w:val="single" w:sz="4" w:space="0" w:color="auto"/>
              <w:right w:val="single" w:sz="4" w:space="0" w:color="auto"/>
            </w:tcBorders>
          </w:tcPr>
          <w:p w14:paraId="744B6C6D" w14:textId="4A0AD7A2" w:rsidR="00D16DFB" w:rsidRPr="00525E6C" w:rsidRDefault="00D16DFB" w:rsidP="00D63513">
            <w:pPr>
              <w:spacing w:after="120"/>
              <w:rPr>
                <w:sz w:val="16"/>
                <w:szCs w:val="16"/>
              </w:rPr>
            </w:pPr>
            <w:r w:rsidRPr="00525E6C">
              <w:rPr>
                <w:sz w:val="16"/>
                <w:szCs w:val="16"/>
              </w:rPr>
              <w:t>Draft CR to TS38.101-4, interference model for CRS-IM receiver</w:t>
            </w:r>
          </w:p>
        </w:tc>
        <w:tc>
          <w:tcPr>
            <w:tcW w:w="1229" w:type="dxa"/>
            <w:tcBorders>
              <w:top w:val="single" w:sz="4" w:space="0" w:color="auto"/>
              <w:left w:val="single" w:sz="4" w:space="0" w:color="auto"/>
              <w:bottom w:val="single" w:sz="4" w:space="0" w:color="auto"/>
              <w:right w:val="single" w:sz="4" w:space="0" w:color="auto"/>
            </w:tcBorders>
          </w:tcPr>
          <w:p w14:paraId="0C8B8F1B" w14:textId="1CFF2E0E" w:rsidR="00D16DFB" w:rsidRPr="00525E6C" w:rsidRDefault="00D16DFB" w:rsidP="00D63513">
            <w:pPr>
              <w:spacing w:after="120"/>
              <w:rPr>
                <w:sz w:val="16"/>
                <w:szCs w:val="16"/>
              </w:rPr>
            </w:pPr>
            <w:r w:rsidRPr="00525E6C">
              <w:rPr>
                <w:sz w:val="16"/>
                <w:szCs w:val="16"/>
              </w:rPr>
              <w:t>MediaTek inc.</w:t>
            </w:r>
          </w:p>
        </w:tc>
        <w:tc>
          <w:tcPr>
            <w:tcW w:w="1473" w:type="dxa"/>
            <w:tcBorders>
              <w:top w:val="single" w:sz="4" w:space="0" w:color="auto"/>
              <w:left w:val="single" w:sz="4" w:space="0" w:color="auto"/>
              <w:bottom w:val="single" w:sz="4" w:space="0" w:color="auto"/>
              <w:right w:val="single" w:sz="4" w:space="0" w:color="auto"/>
            </w:tcBorders>
          </w:tcPr>
          <w:p w14:paraId="60FDBBE0" w14:textId="07005B07"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011D5BA4" w14:textId="1C8313C0" w:rsidR="00D16DFB" w:rsidRPr="00525E6C" w:rsidRDefault="00D16DFB" w:rsidP="00D63513">
            <w:pPr>
              <w:spacing w:after="120"/>
              <w:rPr>
                <w:rFonts w:eastAsiaTheme="minorEastAsia"/>
                <w:i/>
                <w:sz w:val="16"/>
                <w:szCs w:val="16"/>
                <w:lang w:val="en-US" w:eastAsia="zh-CN"/>
              </w:rPr>
            </w:pPr>
          </w:p>
        </w:tc>
      </w:tr>
      <w:tr w:rsidR="00D16DFB" w:rsidRPr="00525E6C" w14:paraId="299D6191"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6595252F" w14:textId="5417CFFC" w:rsidR="00D16DFB" w:rsidRPr="00525E6C" w:rsidRDefault="00D16DFB" w:rsidP="00D63513">
            <w:pPr>
              <w:spacing w:after="120"/>
              <w:rPr>
                <w:sz w:val="16"/>
                <w:szCs w:val="16"/>
              </w:rPr>
            </w:pPr>
            <w:r w:rsidRPr="00525E6C">
              <w:rPr>
                <w:color w:val="000000"/>
                <w:sz w:val="16"/>
                <w:szCs w:val="16"/>
              </w:rPr>
              <w:t>R4-2210929</w:t>
            </w:r>
          </w:p>
        </w:tc>
        <w:tc>
          <w:tcPr>
            <w:tcW w:w="3136" w:type="dxa"/>
            <w:tcBorders>
              <w:top w:val="single" w:sz="4" w:space="0" w:color="auto"/>
              <w:left w:val="single" w:sz="4" w:space="0" w:color="auto"/>
              <w:bottom w:val="single" w:sz="4" w:space="0" w:color="auto"/>
              <w:right w:val="single" w:sz="4" w:space="0" w:color="auto"/>
            </w:tcBorders>
          </w:tcPr>
          <w:p w14:paraId="61AF2105" w14:textId="203D536A" w:rsidR="00D16DFB" w:rsidRPr="00525E6C" w:rsidRDefault="00D16DFB" w:rsidP="00D63513">
            <w:pPr>
              <w:spacing w:after="120"/>
              <w:rPr>
                <w:sz w:val="16"/>
                <w:szCs w:val="16"/>
              </w:rPr>
            </w:pPr>
            <w:proofErr w:type="spellStart"/>
            <w:r w:rsidRPr="00525E6C">
              <w:rPr>
                <w:sz w:val="16"/>
                <w:szCs w:val="16"/>
              </w:rPr>
              <w:t>draftCR</w:t>
            </w:r>
            <w:proofErr w:type="spellEnd"/>
            <w:r w:rsidRPr="00525E6C">
              <w:rPr>
                <w:sz w:val="16"/>
                <w:szCs w:val="16"/>
              </w:rPr>
              <w:t>: Introduction of PDSCH requirements for FDD CRS-IM scenario 2 with 15kHz</w:t>
            </w:r>
          </w:p>
        </w:tc>
        <w:tc>
          <w:tcPr>
            <w:tcW w:w="1229" w:type="dxa"/>
            <w:tcBorders>
              <w:top w:val="single" w:sz="4" w:space="0" w:color="auto"/>
              <w:left w:val="single" w:sz="4" w:space="0" w:color="auto"/>
              <w:bottom w:val="single" w:sz="4" w:space="0" w:color="auto"/>
              <w:right w:val="single" w:sz="4" w:space="0" w:color="auto"/>
            </w:tcBorders>
          </w:tcPr>
          <w:p w14:paraId="16929E4D" w14:textId="6BB5BAE2" w:rsidR="00D16DFB" w:rsidRPr="00525E6C" w:rsidRDefault="00D16DFB" w:rsidP="00D63513">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473" w:type="dxa"/>
            <w:tcBorders>
              <w:top w:val="single" w:sz="4" w:space="0" w:color="auto"/>
              <w:left w:val="single" w:sz="4" w:space="0" w:color="auto"/>
              <w:bottom w:val="single" w:sz="4" w:space="0" w:color="auto"/>
              <w:right w:val="single" w:sz="4" w:space="0" w:color="auto"/>
            </w:tcBorders>
          </w:tcPr>
          <w:p w14:paraId="11CFAF84" w14:textId="1ED51D94"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678D0FA0" w14:textId="77777777" w:rsidR="00D16DFB" w:rsidRPr="00525E6C" w:rsidRDefault="00D16DFB" w:rsidP="00D63513">
            <w:pPr>
              <w:spacing w:after="120"/>
              <w:rPr>
                <w:sz w:val="16"/>
                <w:szCs w:val="16"/>
              </w:rPr>
            </w:pPr>
          </w:p>
        </w:tc>
      </w:tr>
      <w:tr w:rsidR="00D16DFB" w:rsidRPr="00525E6C" w14:paraId="2BEE2057"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28854A3E" w14:textId="0B963489" w:rsidR="00D16DFB" w:rsidRPr="00525E6C" w:rsidRDefault="00D16DFB" w:rsidP="00D63513">
            <w:pPr>
              <w:spacing w:after="120"/>
              <w:rPr>
                <w:sz w:val="16"/>
                <w:szCs w:val="16"/>
              </w:rPr>
            </w:pPr>
            <w:r w:rsidRPr="00525E6C">
              <w:rPr>
                <w:color w:val="000000"/>
                <w:sz w:val="16"/>
                <w:szCs w:val="16"/>
              </w:rPr>
              <w:t>R4-2210930</w:t>
            </w:r>
          </w:p>
        </w:tc>
        <w:tc>
          <w:tcPr>
            <w:tcW w:w="3136" w:type="dxa"/>
            <w:tcBorders>
              <w:top w:val="single" w:sz="4" w:space="0" w:color="auto"/>
              <w:left w:val="single" w:sz="4" w:space="0" w:color="auto"/>
              <w:bottom w:val="single" w:sz="4" w:space="0" w:color="auto"/>
              <w:right w:val="single" w:sz="4" w:space="0" w:color="auto"/>
            </w:tcBorders>
          </w:tcPr>
          <w:p w14:paraId="254EE2EE" w14:textId="00D8AE74" w:rsidR="00D16DFB" w:rsidRPr="00525E6C" w:rsidRDefault="00D16DFB" w:rsidP="00D63513">
            <w:pPr>
              <w:spacing w:after="120"/>
              <w:rPr>
                <w:sz w:val="16"/>
                <w:szCs w:val="16"/>
              </w:rPr>
            </w:pPr>
            <w:proofErr w:type="spellStart"/>
            <w:r w:rsidRPr="00525E6C">
              <w:rPr>
                <w:sz w:val="16"/>
                <w:szCs w:val="16"/>
              </w:rPr>
              <w:t>draftCR</w:t>
            </w:r>
            <w:proofErr w:type="spellEnd"/>
            <w:r w:rsidRPr="00525E6C">
              <w:rPr>
                <w:sz w:val="16"/>
                <w:szCs w:val="16"/>
              </w:rPr>
              <w:t>: Introduction of PDSCH requirements for CRS-IM scenario 2 with 30kHz</w:t>
            </w:r>
          </w:p>
        </w:tc>
        <w:tc>
          <w:tcPr>
            <w:tcW w:w="1229" w:type="dxa"/>
            <w:tcBorders>
              <w:top w:val="single" w:sz="4" w:space="0" w:color="auto"/>
              <w:left w:val="single" w:sz="4" w:space="0" w:color="auto"/>
              <w:bottom w:val="single" w:sz="4" w:space="0" w:color="auto"/>
              <w:right w:val="single" w:sz="4" w:space="0" w:color="auto"/>
            </w:tcBorders>
          </w:tcPr>
          <w:p w14:paraId="5E649468" w14:textId="13A94B9F" w:rsidR="00D16DFB" w:rsidRPr="00525E6C" w:rsidRDefault="00D16DFB" w:rsidP="00D63513">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473" w:type="dxa"/>
            <w:tcBorders>
              <w:top w:val="single" w:sz="4" w:space="0" w:color="auto"/>
              <w:left w:val="single" w:sz="4" w:space="0" w:color="auto"/>
              <w:bottom w:val="single" w:sz="4" w:space="0" w:color="auto"/>
              <w:right w:val="single" w:sz="4" w:space="0" w:color="auto"/>
            </w:tcBorders>
          </w:tcPr>
          <w:p w14:paraId="539E52B7" w14:textId="57A7675C" w:rsidR="00D16DFB" w:rsidRPr="00525E6C" w:rsidRDefault="00D16DFB" w:rsidP="00D63513">
            <w:pPr>
              <w:spacing w:after="120"/>
              <w:rPr>
                <w:rFonts w:eastAsiaTheme="minorEastAsia"/>
                <w:sz w:val="16"/>
                <w:szCs w:val="16"/>
                <w:highlight w:val="yellow"/>
                <w:lang w:val="en-US" w:eastAsia="zh-CN"/>
              </w:rPr>
            </w:pPr>
            <w:r w:rsidRPr="002F64DA">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7BD816C3" w14:textId="77777777" w:rsidR="00D16DFB" w:rsidRPr="00525E6C" w:rsidRDefault="00D16DFB" w:rsidP="00D63513">
            <w:pPr>
              <w:spacing w:after="120"/>
              <w:rPr>
                <w:sz w:val="16"/>
                <w:szCs w:val="16"/>
              </w:rPr>
            </w:pPr>
          </w:p>
        </w:tc>
      </w:tr>
      <w:tr w:rsidR="00D16DFB" w:rsidRPr="00525E6C" w14:paraId="5D7B4FC9"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5CEFCFBC" w14:textId="28B6DB97" w:rsidR="00D16DFB" w:rsidRPr="00525E6C" w:rsidRDefault="00D16DFB" w:rsidP="002576F3">
            <w:pPr>
              <w:spacing w:after="120"/>
              <w:rPr>
                <w:sz w:val="16"/>
                <w:szCs w:val="16"/>
              </w:rPr>
            </w:pPr>
            <w:r w:rsidRPr="00525E6C">
              <w:rPr>
                <w:color w:val="000000"/>
                <w:sz w:val="16"/>
                <w:szCs w:val="16"/>
              </w:rPr>
              <w:lastRenderedPageBreak/>
              <w:t>R4-2210920</w:t>
            </w:r>
          </w:p>
        </w:tc>
        <w:tc>
          <w:tcPr>
            <w:tcW w:w="3136" w:type="dxa"/>
            <w:tcBorders>
              <w:top w:val="single" w:sz="4" w:space="0" w:color="auto"/>
              <w:left w:val="single" w:sz="4" w:space="0" w:color="auto"/>
              <w:bottom w:val="single" w:sz="4" w:space="0" w:color="auto"/>
              <w:right w:val="single" w:sz="4" w:space="0" w:color="auto"/>
            </w:tcBorders>
          </w:tcPr>
          <w:p w14:paraId="062797D0" w14:textId="4D9EBC39" w:rsidR="00D16DFB" w:rsidRPr="00525E6C" w:rsidRDefault="00D16DFB" w:rsidP="002576F3">
            <w:pPr>
              <w:spacing w:after="120"/>
              <w:rPr>
                <w:sz w:val="16"/>
                <w:szCs w:val="16"/>
              </w:rPr>
            </w:pPr>
            <w:r w:rsidRPr="00525E6C">
              <w:rPr>
                <w:sz w:val="16"/>
                <w:szCs w:val="16"/>
              </w:rPr>
              <w:t>Draft CR to 38_101-4: Abbreviations section</w:t>
            </w:r>
          </w:p>
        </w:tc>
        <w:tc>
          <w:tcPr>
            <w:tcW w:w="1229" w:type="dxa"/>
            <w:tcBorders>
              <w:top w:val="single" w:sz="4" w:space="0" w:color="auto"/>
              <w:left w:val="single" w:sz="4" w:space="0" w:color="auto"/>
              <w:bottom w:val="single" w:sz="4" w:space="0" w:color="auto"/>
              <w:right w:val="single" w:sz="4" w:space="0" w:color="auto"/>
            </w:tcBorders>
          </w:tcPr>
          <w:p w14:paraId="37F7AEF3" w14:textId="5DA7BA23" w:rsidR="00D16DFB" w:rsidRPr="00525E6C" w:rsidRDefault="00D16DFB" w:rsidP="002576F3">
            <w:pPr>
              <w:spacing w:after="120"/>
              <w:rPr>
                <w:sz w:val="16"/>
                <w:szCs w:val="16"/>
              </w:rPr>
            </w:pPr>
            <w:r w:rsidRPr="00525E6C">
              <w:rPr>
                <w:sz w:val="16"/>
                <w:szCs w:val="16"/>
              </w:rPr>
              <w:t>Nokia, Nokia Shanghai Bell</w:t>
            </w:r>
          </w:p>
        </w:tc>
        <w:tc>
          <w:tcPr>
            <w:tcW w:w="1473" w:type="dxa"/>
            <w:tcBorders>
              <w:top w:val="single" w:sz="4" w:space="0" w:color="auto"/>
              <w:left w:val="single" w:sz="4" w:space="0" w:color="auto"/>
              <w:bottom w:val="single" w:sz="4" w:space="0" w:color="auto"/>
              <w:right w:val="single" w:sz="4" w:space="0" w:color="auto"/>
            </w:tcBorders>
          </w:tcPr>
          <w:p w14:paraId="33FF7672" w14:textId="069CABFB" w:rsidR="00D16DFB" w:rsidRPr="00525E6C" w:rsidRDefault="00D16DFB" w:rsidP="002576F3">
            <w:pPr>
              <w:spacing w:after="120"/>
              <w:rPr>
                <w:rFonts w:eastAsiaTheme="minorEastAsia"/>
                <w:sz w:val="16"/>
                <w:szCs w:val="16"/>
                <w:lang w:val="en-US" w:eastAsia="zh-CN"/>
              </w:rPr>
            </w:pPr>
            <w:r w:rsidRPr="00525E6C">
              <w:rPr>
                <w:rFonts w:eastAsiaTheme="minorEastAsia"/>
                <w:sz w:val="16"/>
                <w:szCs w:val="16"/>
                <w:highlight w:val="green"/>
                <w:lang w:val="en-US" w:eastAsia="zh-CN"/>
              </w:rPr>
              <w:t>Endorsed</w:t>
            </w:r>
          </w:p>
        </w:tc>
        <w:tc>
          <w:tcPr>
            <w:tcW w:w="1649" w:type="dxa"/>
            <w:tcBorders>
              <w:top w:val="single" w:sz="4" w:space="0" w:color="auto"/>
              <w:left w:val="single" w:sz="4" w:space="0" w:color="auto"/>
              <w:bottom w:val="single" w:sz="4" w:space="0" w:color="auto"/>
              <w:right w:val="single" w:sz="4" w:space="0" w:color="auto"/>
            </w:tcBorders>
          </w:tcPr>
          <w:p w14:paraId="6A6FC8E8" w14:textId="251E7534" w:rsidR="00D16DFB" w:rsidRPr="00525E6C" w:rsidRDefault="00D16DFB" w:rsidP="002576F3">
            <w:pPr>
              <w:spacing w:after="120"/>
              <w:rPr>
                <w:sz w:val="16"/>
                <w:szCs w:val="16"/>
              </w:rPr>
            </w:pPr>
          </w:p>
        </w:tc>
      </w:tr>
      <w:tr w:rsidR="00D16DFB" w:rsidRPr="00525E6C" w14:paraId="61083CF9" w14:textId="77777777" w:rsidTr="00D16DFB">
        <w:trPr>
          <w:trHeight w:val="326"/>
        </w:trPr>
        <w:tc>
          <w:tcPr>
            <w:tcW w:w="1709" w:type="dxa"/>
            <w:tcBorders>
              <w:top w:val="single" w:sz="4" w:space="0" w:color="auto"/>
              <w:left w:val="single" w:sz="4" w:space="0" w:color="auto"/>
              <w:bottom w:val="single" w:sz="4" w:space="0" w:color="auto"/>
              <w:right w:val="single" w:sz="4" w:space="0" w:color="auto"/>
            </w:tcBorders>
          </w:tcPr>
          <w:p w14:paraId="0E8B1D2E" w14:textId="76F7A0E7" w:rsidR="00D16DFB" w:rsidRPr="00525E6C" w:rsidRDefault="00D16DFB" w:rsidP="002F17F1">
            <w:pPr>
              <w:spacing w:after="120"/>
              <w:rPr>
                <w:sz w:val="16"/>
                <w:szCs w:val="16"/>
              </w:rPr>
            </w:pPr>
            <w:r w:rsidRPr="00525E6C">
              <w:rPr>
                <w:sz w:val="16"/>
                <w:szCs w:val="16"/>
              </w:rPr>
              <w:t>R4-2210435</w:t>
            </w:r>
          </w:p>
        </w:tc>
        <w:tc>
          <w:tcPr>
            <w:tcW w:w="3136" w:type="dxa"/>
            <w:tcBorders>
              <w:top w:val="single" w:sz="4" w:space="0" w:color="auto"/>
              <w:left w:val="single" w:sz="4" w:space="0" w:color="auto"/>
              <w:bottom w:val="single" w:sz="4" w:space="0" w:color="auto"/>
              <w:right w:val="single" w:sz="4" w:space="0" w:color="auto"/>
            </w:tcBorders>
          </w:tcPr>
          <w:p w14:paraId="1C735F77" w14:textId="6A84377E" w:rsidR="00D16DFB" w:rsidRPr="00525E6C" w:rsidRDefault="00D16DFB" w:rsidP="002F17F1">
            <w:pPr>
              <w:spacing w:after="120"/>
              <w:rPr>
                <w:sz w:val="16"/>
                <w:szCs w:val="16"/>
              </w:rPr>
            </w:pPr>
            <w:r w:rsidRPr="00525E6C">
              <w:rPr>
                <w:sz w:val="16"/>
                <w:szCs w:val="16"/>
              </w:rPr>
              <w:t>LS on UE capability and network assistant signalling for CRS interference mitigation in the scenario with overlapping spectrum for LTE and NR with 30kHz SCS</w:t>
            </w:r>
          </w:p>
        </w:tc>
        <w:tc>
          <w:tcPr>
            <w:tcW w:w="1229" w:type="dxa"/>
            <w:tcBorders>
              <w:top w:val="single" w:sz="4" w:space="0" w:color="auto"/>
              <w:left w:val="single" w:sz="4" w:space="0" w:color="auto"/>
              <w:bottom w:val="single" w:sz="4" w:space="0" w:color="auto"/>
              <w:right w:val="single" w:sz="4" w:space="0" w:color="auto"/>
            </w:tcBorders>
          </w:tcPr>
          <w:p w14:paraId="11221D05" w14:textId="6D51C3CC" w:rsidR="00D16DFB" w:rsidRPr="00525E6C" w:rsidRDefault="00D16DFB" w:rsidP="002F17F1">
            <w:pPr>
              <w:spacing w:after="120"/>
              <w:rPr>
                <w:sz w:val="16"/>
                <w:szCs w:val="16"/>
              </w:rPr>
            </w:pPr>
            <w:r w:rsidRPr="00525E6C">
              <w:rPr>
                <w:sz w:val="16"/>
                <w:szCs w:val="16"/>
              </w:rPr>
              <w:t>CMCC</w:t>
            </w:r>
          </w:p>
        </w:tc>
        <w:tc>
          <w:tcPr>
            <w:tcW w:w="1473" w:type="dxa"/>
            <w:tcBorders>
              <w:top w:val="single" w:sz="4" w:space="0" w:color="auto"/>
              <w:left w:val="single" w:sz="4" w:space="0" w:color="auto"/>
              <w:bottom w:val="single" w:sz="4" w:space="0" w:color="auto"/>
              <w:right w:val="single" w:sz="4" w:space="0" w:color="auto"/>
            </w:tcBorders>
          </w:tcPr>
          <w:p w14:paraId="64BFF28D" w14:textId="6E346BD5" w:rsidR="00D16DFB" w:rsidRPr="00525E6C" w:rsidRDefault="00D16DFB" w:rsidP="002F17F1">
            <w:pPr>
              <w:spacing w:after="120"/>
              <w:rPr>
                <w:rFonts w:eastAsiaTheme="minorEastAsia"/>
                <w:sz w:val="16"/>
                <w:szCs w:val="16"/>
                <w:highlight w:val="green"/>
                <w:lang w:val="en-US" w:eastAsia="zh-CN"/>
              </w:rPr>
            </w:pPr>
            <w:r w:rsidRPr="00525E6C">
              <w:rPr>
                <w:rFonts w:eastAsiaTheme="minorEastAsia"/>
                <w:sz w:val="16"/>
                <w:szCs w:val="16"/>
                <w:highlight w:val="green"/>
                <w:lang w:eastAsia="zh-CN"/>
              </w:rPr>
              <w:t>Approved</w:t>
            </w:r>
          </w:p>
        </w:tc>
        <w:tc>
          <w:tcPr>
            <w:tcW w:w="1649" w:type="dxa"/>
            <w:tcBorders>
              <w:top w:val="single" w:sz="4" w:space="0" w:color="auto"/>
              <w:left w:val="single" w:sz="4" w:space="0" w:color="auto"/>
              <w:bottom w:val="single" w:sz="4" w:space="0" w:color="auto"/>
              <w:right w:val="single" w:sz="4" w:space="0" w:color="auto"/>
            </w:tcBorders>
          </w:tcPr>
          <w:p w14:paraId="32C8EBBB" w14:textId="77777777" w:rsidR="00D16DFB" w:rsidRPr="00525E6C" w:rsidRDefault="00D16DFB" w:rsidP="002F17F1">
            <w:pPr>
              <w:spacing w:after="120"/>
              <w:rPr>
                <w:sz w:val="16"/>
                <w:szCs w:val="16"/>
              </w:rPr>
            </w:pPr>
          </w:p>
        </w:tc>
      </w:tr>
    </w:tbl>
    <w:p w14:paraId="0117819C" w14:textId="77777777" w:rsidR="0069522E" w:rsidRDefault="0069522E" w:rsidP="0069522E">
      <w:pPr>
        <w:overflowPunct/>
        <w:autoSpaceDE/>
        <w:adjustRightInd/>
        <w:spacing w:after="0"/>
        <w:rPr>
          <w:rFonts w:ascii="Arial" w:eastAsiaTheme="minorEastAsia" w:hAnsi="Arial" w:cs="Arial"/>
          <w:b/>
          <w:lang w:val="en-US" w:eastAsia="zh-CN"/>
        </w:rPr>
      </w:pPr>
    </w:p>
    <w:p w14:paraId="7DD3E9E1" w14:textId="77777777" w:rsidR="0069522E" w:rsidRDefault="0069522E" w:rsidP="0069522E">
      <w:pPr>
        <w:rPr>
          <w:lang w:val="en-US" w:eastAsia="zh-CN"/>
        </w:rPr>
      </w:pPr>
      <w:r>
        <w:rPr>
          <w:lang w:val="en-US" w:eastAsia="zh-CN"/>
        </w:rPr>
        <w:t>--------------------------------------------------------------End--------------------------------------------------------------------------</w:t>
      </w:r>
    </w:p>
    <w:p w14:paraId="45C04B65" w14:textId="77777777" w:rsidR="0069522E" w:rsidRDefault="0069522E" w:rsidP="0069522E">
      <w:pPr>
        <w:rPr>
          <w:lang w:eastAsia="en-GB"/>
        </w:rPr>
      </w:pPr>
    </w:p>
    <w:p w14:paraId="7D193B14" w14:textId="77777777" w:rsidR="0069522E" w:rsidRDefault="0069522E" w:rsidP="0069522E">
      <w:pPr>
        <w:rPr>
          <w:rFonts w:ascii="Arial" w:hAnsi="Arial" w:cs="Arial"/>
          <w:b/>
          <w:sz w:val="24"/>
        </w:rPr>
      </w:pPr>
      <w:r>
        <w:rPr>
          <w:rFonts w:ascii="Arial" w:hAnsi="Arial" w:cs="Arial"/>
          <w:b/>
          <w:color w:val="0000FF"/>
          <w:sz w:val="24"/>
        </w:rPr>
        <w:t>R4-2209417</w:t>
      </w:r>
      <w:r>
        <w:rPr>
          <w:rFonts w:ascii="Arial" w:hAnsi="Arial" w:cs="Arial"/>
          <w:b/>
          <w:color w:val="0000FF"/>
          <w:sz w:val="24"/>
        </w:rPr>
        <w:tab/>
      </w:r>
      <w:r>
        <w:rPr>
          <w:rFonts w:ascii="Arial" w:hAnsi="Arial" w:cs="Arial"/>
          <w:b/>
          <w:sz w:val="24"/>
        </w:rPr>
        <w:t>Updated work plan for Further enhancement on NR demodulation performance WI</w:t>
      </w:r>
    </w:p>
    <w:p w14:paraId="4BFC62DB"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2C693750" w14:textId="0CF2962E"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0926</w:t>
      </w:r>
      <w:r>
        <w:rPr>
          <w:rFonts w:ascii="Arial" w:hAnsi="Arial" w:cs="Arial"/>
          <w:b/>
        </w:rPr>
        <w:t xml:space="preserve"> (from R4-2209417).</w:t>
      </w:r>
    </w:p>
    <w:p w14:paraId="399ACEF5" w14:textId="470859B4" w:rsidR="002F17F1" w:rsidRDefault="002F17F1" w:rsidP="002F17F1">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0926</w:t>
      </w:r>
      <w:r>
        <w:rPr>
          <w:rFonts w:ascii="Arial" w:hAnsi="Arial" w:cs="Arial"/>
          <w:b/>
          <w:color w:val="0000FF"/>
          <w:sz w:val="24"/>
        </w:rPr>
        <w:tab/>
      </w:r>
      <w:r>
        <w:rPr>
          <w:rFonts w:ascii="Arial" w:hAnsi="Arial" w:cs="Arial"/>
          <w:b/>
          <w:sz w:val="24"/>
        </w:rPr>
        <w:t>Updated work plan for Further enhancement on NR demodulation performance WI</w:t>
      </w:r>
    </w:p>
    <w:p w14:paraId="03024E6C" w14:textId="77777777" w:rsidR="002F17F1" w:rsidRDefault="002F17F1" w:rsidP="002F17F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0A87284E" w14:textId="3379ADBC" w:rsidR="002F17F1" w:rsidRDefault="00383116" w:rsidP="002F17F1">
      <w:pPr>
        <w:rPr>
          <w:color w:val="993300"/>
          <w:u w:val="single"/>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Approved.</w:t>
      </w:r>
    </w:p>
    <w:p w14:paraId="5B7BC40A" w14:textId="7E21EC1C" w:rsidR="0069522E" w:rsidRDefault="002F17F1" w:rsidP="002F17F1">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4-2209738</w:t>
      </w:r>
      <w:r w:rsidR="0069522E">
        <w:rPr>
          <w:rFonts w:ascii="Arial" w:hAnsi="Arial" w:cs="Arial"/>
          <w:b/>
          <w:color w:val="0000FF"/>
          <w:sz w:val="24"/>
        </w:rPr>
        <w:tab/>
      </w:r>
      <w:r w:rsidR="0069522E">
        <w:rPr>
          <w:rFonts w:ascii="Arial" w:hAnsi="Arial" w:cs="Arial"/>
          <w:b/>
          <w:sz w:val="24"/>
        </w:rPr>
        <w:t>Draft CR to 38_101-4: Abbreviations section</w:t>
      </w:r>
    </w:p>
    <w:p w14:paraId="361C948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1AD50C1" w14:textId="77777777" w:rsidR="002F17F1" w:rsidRDefault="002F17F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F1">
        <w:rPr>
          <w:rFonts w:ascii="Arial" w:hAnsi="Arial" w:cs="Arial"/>
          <w:b/>
          <w:highlight w:val="green"/>
        </w:rPr>
        <w:t>Endorsed.</w:t>
      </w:r>
    </w:p>
    <w:p w14:paraId="017A607A" w14:textId="1FCCDFAA" w:rsidR="0069522E" w:rsidRDefault="0069522E" w:rsidP="0069522E">
      <w:pPr>
        <w:rPr>
          <w:color w:val="993300"/>
          <w:u w:val="single"/>
        </w:rPr>
      </w:pPr>
    </w:p>
    <w:p w14:paraId="4ED3D799" w14:textId="77777777" w:rsidR="0069522E" w:rsidRDefault="0069522E" w:rsidP="0069522E">
      <w:pPr>
        <w:pStyle w:val="4"/>
        <w:rPr>
          <w:rFonts w:eastAsiaTheme="minorEastAsia"/>
        </w:rPr>
      </w:pPr>
      <w:bookmarkStart w:id="126" w:name="_Toc101854535"/>
      <w:r>
        <w:rPr>
          <w:rFonts w:eastAsiaTheme="minorEastAsia"/>
        </w:rPr>
        <w:t>9.11.2</w:t>
      </w:r>
      <w:r>
        <w:rPr>
          <w:rFonts w:eastAsiaTheme="minorEastAsia"/>
        </w:rPr>
        <w:tab/>
        <w:t>UE demodulation and CSI requirements</w:t>
      </w:r>
      <w:bookmarkEnd w:id="126"/>
    </w:p>
    <w:p w14:paraId="3002FA07" w14:textId="77777777" w:rsidR="0069522E" w:rsidRDefault="0069522E" w:rsidP="0069522E">
      <w:pPr>
        <w:rPr>
          <w:rFonts w:ascii="Arial" w:eastAsiaTheme="minorEastAsia"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7D3E9D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322771" w14:textId="55215217" w:rsidR="0069522E" w:rsidRDefault="00827B8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0951</w:t>
      </w:r>
      <w:r>
        <w:rPr>
          <w:rFonts w:ascii="Arial" w:hAnsi="Arial" w:cs="Arial"/>
          <w:b/>
        </w:rPr>
        <w:t xml:space="preserve"> (from R4-2209829).</w:t>
      </w:r>
    </w:p>
    <w:p w14:paraId="54579349" w14:textId="5485B35D" w:rsidR="00827B85" w:rsidRDefault="00827B85" w:rsidP="00827B85">
      <w:pPr>
        <w:rPr>
          <w:rFonts w:ascii="Arial" w:eastAsiaTheme="minorEastAsia" w:hAnsi="Arial" w:cs="Arial"/>
          <w:b/>
          <w:sz w:val="24"/>
        </w:rPr>
      </w:pPr>
      <w:bookmarkStart w:id="127" w:name="_Toc101854536"/>
      <w:r>
        <w:rPr>
          <w:rFonts w:ascii="Arial" w:hAnsi="Arial" w:cs="Arial"/>
          <w:b/>
          <w:color w:val="0000FF"/>
          <w:sz w:val="24"/>
        </w:rPr>
        <w:t>R4-221</w:t>
      </w:r>
      <w:r w:rsidR="00CB0531">
        <w:rPr>
          <w:rFonts w:ascii="Arial" w:hAnsi="Arial" w:cs="Arial"/>
          <w:b/>
          <w:color w:val="0000FF"/>
          <w:sz w:val="24"/>
        </w:rPr>
        <w:t>0951</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3EBA2F7C" w14:textId="77777777" w:rsidR="00827B85" w:rsidRDefault="00827B85" w:rsidP="0082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EDC997" w14:textId="77777777" w:rsidR="005640AB" w:rsidRDefault="005640AB" w:rsidP="00827B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07BC8B55" w14:textId="1219696A" w:rsidR="00827B85" w:rsidRDefault="00827B85" w:rsidP="00827B85">
      <w:pPr>
        <w:rPr>
          <w:color w:val="993300"/>
          <w:u w:val="single"/>
        </w:rPr>
      </w:pPr>
    </w:p>
    <w:p w14:paraId="2D2000EE" w14:textId="051C9DEB" w:rsidR="0069522E" w:rsidRDefault="00827B85" w:rsidP="00827B85">
      <w:pPr>
        <w:pStyle w:val="5"/>
        <w:rPr>
          <w:rFonts w:eastAsiaTheme="minorEastAsia"/>
        </w:rPr>
      </w:pPr>
      <w:r>
        <w:rPr>
          <w:rFonts w:eastAsiaTheme="minorEastAsia"/>
        </w:rPr>
        <w:t>9</w:t>
      </w:r>
      <w:r w:rsidR="0069522E">
        <w:rPr>
          <w:rFonts w:eastAsiaTheme="minorEastAsia"/>
        </w:rPr>
        <w:t>.11.2.1</w:t>
      </w:r>
      <w:r w:rsidR="0069522E">
        <w:rPr>
          <w:rFonts w:eastAsiaTheme="minorEastAsia"/>
        </w:rPr>
        <w:tab/>
        <w:t>MMSE-IRC receiver for inter-cell interference</w:t>
      </w:r>
      <w:bookmarkEnd w:id="127"/>
    </w:p>
    <w:p w14:paraId="35E2E5B0" w14:textId="499AB131" w:rsidR="00073B77" w:rsidRDefault="00073B77" w:rsidP="00073B77"/>
    <w:p w14:paraId="00CEB524" w14:textId="71A8EDEC" w:rsidR="00073B77" w:rsidRDefault="00073B77" w:rsidP="00073B77">
      <w:pPr>
        <w:rPr>
          <w:color w:val="993300"/>
          <w:u w:val="single"/>
        </w:rPr>
      </w:pPr>
      <w:r>
        <w:rPr>
          <w:color w:val="993300"/>
          <w:u w:val="single"/>
        </w:rPr>
        <w:t>Big CRs</w:t>
      </w:r>
    </w:p>
    <w:p w14:paraId="1507CAF2" w14:textId="77777777" w:rsidR="00073B77" w:rsidRDefault="00073B77" w:rsidP="00073B77">
      <w:pPr>
        <w:rPr>
          <w:rFonts w:ascii="Arial" w:hAnsi="Arial" w:cs="Arial"/>
          <w:b/>
          <w:sz w:val="24"/>
        </w:rPr>
      </w:pPr>
      <w:r>
        <w:rPr>
          <w:rFonts w:ascii="Arial" w:hAnsi="Arial" w:cs="Arial"/>
          <w:b/>
          <w:color w:val="0000FF"/>
          <w:sz w:val="24"/>
        </w:rPr>
        <w:t>R4-2209828</w:t>
      </w:r>
      <w:r>
        <w:rPr>
          <w:rFonts w:ascii="Arial" w:hAnsi="Arial" w:cs="Arial"/>
          <w:b/>
          <w:color w:val="0000FF"/>
          <w:sz w:val="24"/>
        </w:rPr>
        <w:tab/>
      </w:r>
      <w:proofErr w:type="spellStart"/>
      <w:r>
        <w:rPr>
          <w:rFonts w:ascii="Arial" w:hAnsi="Arial" w:cs="Arial"/>
          <w:b/>
          <w:sz w:val="24"/>
        </w:rPr>
        <w:t>BigCR</w:t>
      </w:r>
      <w:proofErr w:type="spellEnd"/>
      <w:r>
        <w:rPr>
          <w:rFonts w:ascii="Arial" w:hAnsi="Arial" w:cs="Arial"/>
          <w:b/>
          <w:sz w:val="24"/>
        </w:rPr>
        <w:t xml:space="preserve"> for IRC for intra cell inter user MMSE receiver requirements</w:t>
      </w:r>
    </w:p>
    <w:p w14:paraId="6701677A" w14:textId="77777777" w:rsidR="00073B77" w:rsidRDefault="00073B77" w:rsidP="00073B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r>
        <w:rPr>
          <w:i/>
        </w:rPr>
        <w:tab/>
        <w:t xml:space="preserve">  CR-0286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B9630" w14:textId="363ECF62" w:rsidR="00073B77" w:rsidRDefault="00FC08E9" w:rsidP="00073B77">
      <w:pPr>
        <w:rPr>
          <w:color w:val="993300"/>
          <w:u w:val="single"/>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38AA3957" w14:textId="10CB5755" w:rsidR="00073B77" w:rsidRDefault="00073B77" w:rsidP="00073B77">
      <w:pPr>
        <w:rPr>
          <w:rFonts w:ascii="Arial" w:hAnsi="Arial" w:cs="Arial"/>
          <w:b/>
          <w:sz w:val="24"/>
        </w:rPr>
      </w:pPr>
      <w:r>
        <w:rPr>
          <w:rFonts w:ascii="Arial" w:hAnsi="Arial" w:cs="Arial"/>
          <w:b/>
          <w:color w:val="0000FF"/>
          <w:sz w:val="24"/>
        </w:rPr>
        <w:t>R4-22</w:t>
      </w:r>
      <w:r>
        <w:rPr>
          <w:rFonts w:ascii="Arial" w:hAnsi="Arial" w:cs="Arial"/>
          <w:b/>
          <w:color w:val="0000FF"/>
          <w:sz w:val="24"/>
        </w:rPr>
        <w:t>11331</w:t>
      </w:r>
      <w:r>
        <w:rPr>
          <w:rFonts w:ascii="Arial" w:hAnsi="Arial" w:cs="Arial"/>
          <w:b/>
          <w:color w:val="0000FF"/>
          <w:sz w:val="24"/>
        </w:rPr>
        <w:tab/>
      </w:r>
      <w:proofErr w:type="spellStart"/>
      <w:r>
        <w:rPr>
          <w:rFonts w:ascii="Arial" w:hAnsi="Arial" w:cs="Arial"/>
          <w:b/>
          <w:sz w:val="24"/>
        </w:rPr>
        <w:t>BigCR</w:t>
      </w:r>
      <w:proofErr w:type="spellEnd"/>
      <w:r>
        <w:rPr>
          <w:rFonts w:ascii="Arial" w:hAnsi="Arial" w:cs="Arial"/>
          <w:b/>
          <w:sz w:val="24"/>
        </w:rPr>
        <w:t xml:space="preserve"> for </w:t>
      </w:r>
      <w:r>
        <w:rPr>
          <w:rFonts w:ascii="Arial" w:hAnsi="Arial" w:cs="Arial"/>
          <w:b/>
          <w:sz w:val="24"/>
        </w:rPr>
        <w:t xml:space="preserve">inter-cell </w:t>
      </w:r>
      <w:r>
        <w:rPr>
          <w:rFonts w:ascii="Arial" w:hAnsi="Arial" w:cs="Arial"/>
          <w:b/>
          <w:sz w:val="24"/>
        </w:rPr>
        <w:t>MMS</w:t>
      </w:r>
      <w:r>
        <w:rPr>
          <w:rFonts w:ascii="Arial" w:hAnsi="Arial" w:cs="Arial"/>
          <w:b/>
          <w:sz w:val="24"/>
        </w:rPr>
        <w:t>-IRC</w:t>
      </w:r>
    </w:p>
    <w:p w14:paraId="75669ECF" w14:textId="5AA1617F" w:rsidR="00073B77" w:rsidRDefault="00073B77" w:rsidP="00073B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r>
        <w:rPr>
          <w:i/>
        </w:rPr>
        <w:tab/>
        <w:t xml:space="preserve">  CR-0286  rev  Cat: B (Rel-17)</w:t>
      </w:r>
      <w:r>
        <w:rPr>
          <w:i/>
        </w:rPr>
        <w:br/>
      </w:r>
      <w:r>
        <w:rPr>
          <w:i/>
        </w:rPr>
        <w:br/>
      </w:r>
      <w:r>
        <w:rPr>
          <w:i/>
        </w:rPr>
        <w:tab/>
      </w:r>
      <w:r>
        <w:rPr>
          <w:i/>
        </w:rPr>
        <w:tab/>
      </w:r>
      <w:r>
        <w:rPr>
          <w:i/>
        </w:rPr>
        <w:tab/>
      </w:r>
      <w:r>
        <w:rPr>
          <w:i/>
        </w:rPr>
        <w:tab/>
      </w:r>
      <w:r>
        <w:rPr>
          <w:i/>
        </w:rPr>
        <w:tab/>
        <w:t xml:space="preserve">Source: </w:t>
      </w:r>
      <w:r>
        <w:rPr>
          <w:i/>
        </w:rPr>
        <w:t>Apple</w:t>
      </w:r>
    </w:p>
    <w:p w14:paraId="7CE77417" w14:textId="6E7EB06A" w:rsidR="00073B77" w:rsidRDefault="00FC08E9" w:rsidP="00073B77">
      <w:pPr>
        <w:rPr>
          <w:color w:val="993300"/>
          <w:u w:val="single"/>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4E8C8B74" w14:textId="77777777" w:rsidR="00073B77" w:rsidRPr="00073B77" w:rsidRDefault="00073B77" w:rsidP="00073B77"/>
    <w:p w14:paraId="3FD06CFF" w14:textId="320D14FB" w:rsidR="0069522E" w:rsidRDefault="0069522E" w:rsidP="0069522E">
      <w:pPr>
        <w:rPr>
          <w:rFonts w:eastAsia="等线"/>
          <w:lang w:eastAsia="zh-CN"/>
        </w:rPr>
      </w:pPr>
      <w:r>
        <w:rPr>
          <w:rFonts w:eastAsia="等线"/>
          <w:lang w:eastAsia="zh-CN"/>
        </w:rPr>
        <w:t>-----------------------------------------------------------------------------------------------------------------------------------------------</w:t>
      </w:r>
    </w:p>
    <w:p w14:paraId="39F25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[103-e][336] NR_perf_enh2_Demod_Part2, AI 9.11.2.1,9.11.2.2-Zhixun Tang</w:t>
      </w:r>
    </w:p>
    <w:p w14:paraId="2121A256" w14:textId="77777777" w:rsidR="0069522E" w:rsidRDefault="0069522E" w:rsidP="0069522E">
      <w:pPr>
        <w:overflowPunct/>
        <w:autoSpaceDE/>
        <w:adjustRightInd/>
        <w:spacing w:after="0"/>
        <w:rPr>
          <w:rFonts w:ascii="Arial" w:hAnsi="Arial" w:cs="Arial"/>
          <w:b/>
          <w:color w:val="C00000"/>
          <w:sz w:val="24"/>
          <w:u w:val="single"/>
        </w:rPr>
      </w:pPr>
    </w:p>
    <w:p w14:paraId="225D8A0C"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R4-2210342</w:t>
      </w:r>
      <w:r>
        <w:rPr>
          <w:b/>
          <w:lang w:val="en-US" w:eastAsia="zh-CN"/>
        </w:rPr>
        <w:tab/>
      </w:r>
      <w:r>
        <w:rPr>
          <w:rFonts w:ascii="Arial" w:hAnsi="Arial" w:cs="Arial"/>
          <w:b/>
          <w:sz w:val="24"/>
        </w:rPr>
        <w:t>Email discussion summary for [103-e][336] NR_perf_enh2_Demod_Part2</w:t>
      </w:r>
    </w:p>
    <w:p w14:paraId="7985A8CD"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17A9B46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47A13C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A569782" w14:textId="5FA6D727" w:rsidR="0069522E" w:rsidRDefault="00D2611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R4-2210539 (from R4-2210342).</w:t>
      </w:r>
    </w:p>
    <w:p w14:paraId="26FF2F9E" w14:textId="77777777" w:rsidR="0069522E" w:rsidRDefault="0069522E" w:rsidP="0069522E">
      <w:pPr>
        <w:overflowPunct/>
        <w:autoSpaceDE/>
        <w:adjustRightInd/>
        <w:spacing w:after="0"/>
        <w:rPr>
          <w:rFonts w:ascii="Arial" w:hAnsi="Arial" w:cs="Arial"/>
          <w:b/>
          <w:lang w:val="en-US" w:eastAsia="zh-CN"/>
        </w:rPr>
      </w:pPr>
    </w:p>
    <w:p w14:paraId="2E29D3A1" w14:textId="0531DB49" w:rsidR="00D2611D" w:rsidRDefault="00D2611D" w:rsidP="00D2611D">
      <w:pPr>
        <w:overflowPunct/>
        <w:autoSpaceDE/>
        <w:adjustRightInd/>
        <w:spacing w:after="0"/>
        <w:rPr>
          <w:rFonts w:ascii="Arial" w:hAnsi="Arial" w:cs="Arial"/>
          <w:b/>
          <w:sz w:val="24"/>
        </w:rPr>
      </w:pPr>
      <w:r>
        <w:rPr>
          <w:rFonts w:ascii="Arial" w:hAnsi="Arial" w:cs="Arial"/>
          <w:b/>
          <w:color w:val="0000FF"/>
          <w:sz w:val="24"/>
          <w:u w:val="thick"/>
        </w:rPr>
        <w:t>R4-2210539</w:t>
      </w:r>
      <w:r>
        <w:rPr>
          <w:b/>
          <w:lang w:val="en-US" w:eastAsia="zh-CN"/>
        </w:rPr>
        <w:tab/>
      </w:r>
      <w:r>
        <w:rPr>
          <w:rFonts w:ascii="Arial" w:hAnsi="Arial" w:cs="Arial"/>
          <w:b/>
          <w:sz w:val="24"/>
        </w:rPr>
        <w:t>Email discussion summary for [103-e][336] NR_perf_enh2_Demod_Part2</w:t>
      </w:r>
    </w:p>
    <w:p w14:paraId="15A89B09" w14:textId="77777777" w:rsidR="00D2611D" w:rsidRDefault="00D2611D" w:rsidP="00D2611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0050700E" w14:textId="77777777" w:rsidR="00D2611D" w:rsidRDefault="00D2611D" w:rsidP="00D2611D">
      <w:pPr>
        <w:rPr>
          <w:rFonts w:ascii="Arial" w:hAnsi="Arial" w:cs="Arial"/>
          <w:b/>
          <w:lang w:val="en-US" w:eastAsia="zh-CN"/>
        </w:rPr>
      </w:pPr>
      <w:r>
        <w:rPr>
          <w:rFonts w:ascii="Arial" w:hAnsi="Arial" w:cs="Arial"/>
          <w:b/>
          <w:lang w:val="en-US" w:eastAsia="zh-CN"/>
        </w:rPr>
        <w:t xml:space="preserve">Abstract: </w:t>
      </w:r>
    </w:p>
    <w:p w14:paraId="28E77D03" w14:textId="77777777" w:rsidR="00D2611D" w:rsidRDefault="00D2611D" w:rsidP="00D2611D">
      <w:pPr>
        <w:rPr>
          <w:rFonts w:ascii="Arial" w:hAnsi="Arial" w:cs="Arial"/>
          <w:b/>
          <w:lang w:val="en-US" w:eastAsia="zh-CN"/>
        </w:rPr>
      </w:pPr>
      <w:r>
        <w:rPr>
          <w:rFonts w:ascii="Arial" w:hAnsi="Arial" w:cs="Arial"/>
          <w:b/>
          <w:lang w:val="en-US" w:eastAsia="zh-CN"/>
        </w:rPr>
        <w:t xml:space="preserve">Discussion: </w:t>
      </w:r>
    </w:p>
    <w:p w14:paraId="53B3B135" w14:textId="7292A7FF" w:rsidR="00D2611D" w:rsidRDefault="00383116" w:rsidP="00D2611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A233AB" w14:textId="77777777" w:rsidR="00D2611D" w:rsidRDefault="00D2611D" w:rsidP="00D2611D">
      <w:pPr>
        <w:overflowPunct/>
        <w:autoSpaceDE/>
        <w:adjustRightInd/>
        <w:spacing w:after="0"/>
        <w:rPr>
          <w:rFonts w:ascii="Arial" w:hAnsi="Arial" w:cs="Arial"/>
          <w:b/>
          <w:lang w:val="en-US" w:eastAsia="zh-CN"/>
        </w:rPr>
      </w:pPr>
    </w:p>
    <w:p w14:paraId="26D28EA0" w14:textId="013C711E" w:rsidR="0069522E" w:rsidRDefault="0021246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12</w:t>
      </w:r>
      <w:r w:rsidRPr="00212461">
        <w:rPr>
          <w:rFonts w:ascii="Arial" w:hAnsi="Arial" w:cs="Arial"/>
          <w:b/>
          <w:color w:val="FF0000"/>
          <w:vertAlign w:val="superscript"/>
          <w:lang w:val="en-US" w:eastAsia="zh-CN"/>
        </w:rPr>
        <w:t>th</w:t>
      </w:r>
    </w:p>
    <w:p w14:paraId="39C9DC06" w14:textId="77777777" w:rsidR="00212461" w:rsidRDefault="00212461" w:rsidP="0069522E">
      <w:pPr>
        <w:overflowPunct/>
        <w:autoSpaceDE/>
        <w:adjustRightInd/>
        <w:spacing w:after="0"/>
        <w:rPr>
          <w:rFonts w:ascii="Arial" w:hAnsi="Arial" w:cs="Arial"/>
          <w:b/>
          <w:color w:val="FF0000"/>
          <w:lang w:val="en-US" w:eastAsia="zh-CN"/>
        </w:rPr>
      </w:pPr>
    </w:p>
    <w:p w14:paraId="06CC2A19" w14:textId="55C320B0" w:rsidR="00212461" w:rsidRPr="00212461" w:rsidRDefault="00212461" w:rsidP="0069522E">
      <w:pPr>
        <w:overflowPunct/>
        <w:autoSpaceDE/>
        <w:adjustRightInd/>
        <w:spacing w:after="0"/>
        <w:rPr>
          <w:rFonts w:ascii="Arial" w:hAnsi="Arial" w:cs="Arial"/>
          <w:b/>
          <w:lang w:val="en-US" w:eastAsia="zh-CN"/>
        </w:rPr>
      </w:pPr>
      <w:r w:rsidRPr="00212461">
        <w:rPr>
          <w:rFonts w:ascii="Arial" w:hAnsi="Arial" w:cs="Arial"/>
          <w:b/>
          <w:lang w:val="en-US" w:eastAsia="zh-CN"/>
        </w:rPr>
        <w:t>List of open issues:</w:t>
      </w:r>
    </w:p>
    <w:p w14:paraId="584700A3" w14:textId="727854BD"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1-1-1: Interference modelling in PDCCH region</w:t>
      </w:r>
    </w:p>
    <w:p w14:paraId="7A9BF37B"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2-1-1: Test setup methodology for signal power</w:t>
      </w:r>
    </w:p>
    <w:p w14:paraId="4BD89EBC"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 xml:space="preserve">Issue 2-1-2: SINR for 2 Rx </w:t>
      </w:r>
    </w:p>
    <w:p w14:paraId="504E5F3F"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2-1-4: SINR for 4 Rx</w:t>
      </w:r>
    </w:p>
    <w:p w14:paraId="69A8E2A1"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lastRenderedPageBreak/>
        <w:t>Issue 2-1-3: T-put gain for 2 Rx</w:t>
      </w:r>
    </w:p>
    <w:p w14:paraId="4319F46F" w14:textId="77777777" w:rsidR="00212461" w:rsidRDefault="00212461" w:rsidP="00212461">
      <w:pPr>
        <w:rPr>
          <w:b/>
          <w:color w:val="000000" w:themeColor="text1"/>
          <w:u w:val="single"/>
          <w:lang w:val="en-US"/>
        </w:rPr>
      </w:pPr>
    </w:p>
    <w:p w14:paraId="71C8E769" w14:textId="3B18D7C2" w:rsidR="00212461" w:rsidRPr="00DD3783" w:rsidRDefault="00212461" w:rsidP="00212461">
      <w:pPr>
        <w:rPr>
          <w:b/>
          <w:color w:val="000000" w:themeColor="text1"/>
          <w:u w:val="single"/>
          <w:lang w:val="en-US"/>
        </w:rPr>
      </w:pPr>
      <w:r w:rsidRPr="004D6E58">
        <w:rPr>
          <w:b/>
          <w:color w:val="000000" w:themeColor="text1"/>
          <w:u w:val="single"/>
          <w:lang w:val="en-US"/>
        </w:rPr>
        <w:t>Issue 1-</w:t>
      </w:r>
      <w:r>
        <w:rPr>
          <w:b/>
          <w:color w:val="000000" w:themeColor="text1"/>
          <w:u w:val="single"/>
          <w:lang w:val="en-US"/>
        </w:rPr>
        <w:t>1</w:t>
      </w:r>
      <w:r w:rsidRPr="004D6E58">
        <w:rPr>
          <w:b/>
          <w:color w:val="000000" w:themeColor="text1"/>
          <w:u w:val="single"/>
          <w:lang w:val="en-US"/>
        </w:rPr>
        <w:t>-</w:t>
      </w:r>
      <w:r>
        <w:rPr>
          <w:b/>
          <w:color w:val="000000" w:themeColor="text1"/>
          <w:u w:val="single"/>
          <w:lang w:val="en-US"/>
        </w:rPr>
        <w:t>1</w:t>
      </w:r>
      <w:r w:rsidRPr="004D6E58">
        <w:rPr>
          <w:b/>
          <w:color w:val="000000" w:themeColor="text1"/>
          <w:u w:val="single"/>
          <w:lang w:val="en-US"/>
        </w:rPr>
        <w:t xml:space="preserve">: </w:t>
      </w:r>
      <w:r w:rsidRPr="00DD3783">
        <w:rPr>
          <w:b/>
          <w:color w:val="000000" w:themeColor="text1"/>
          <w:u w:val="single"/>
          <w:lang w:val="en-US"/>
        </w:rPr>
        <w:t>Interference modelling in PDCCH region</w:t>
      </w:r>
    </w:p>
    <w:p w14:paraId="43629451" w14:textId="77777777" w:rsidR="00212461" w:rsidRDefault="00212461" w:rsidP="00740F6D">
      <w:pPr>
        <w:pStyle w:val="a"/>
        <w:numPr>
          <w:ilvl w:val="0"/>
          <w:numId w:val="11"/>
        </w:numPr>
        <w:rPr>
          <w:color w:val="000000" w:themeColor="text1"/>
        </w:rPr>
      </w:pPr>
      <w:r>
        <w:rPr>
          <w:color w:val="000000" w:themeColor="text1"/>
        </w:rPr>
        <w:t>Background</w:t>
      </w:r>
    </w:p>
    <w:p w14:paraId="37E0B3EE" w14:textId="12ABF332" w:rsidR="00212461" w:rsidRPr="00E52407" w:rsidRDefault="00212461" w:rsidP="00740F6D">
      <w:pPr>
        <w:pStyle w:val="a"/>
        <w:numPr>
          <w:ilvl w:val="1"/>
          <w:numId w:val="9"/>
        </w:numPr>
        <w:ind w:left="1440"/>
        <w:rPr>
          <w:rFonts w:eastAsia="Yu Mincho"/>
        </w:rPr>
      </w:pPr>
      <w:r w:rsidRPr="00E52407">
        <w:rPr>
          <w:rFonts w:eastAsia="Yu Mincho"/>
        </w:rPr>
        <w:t xml:space="preserve">Option 1: </w:t>
      </w:r>
      <w:r w:rsidRPr="00536304">
        <w:rPr>
          <w:rFonts w:eastAsia="Yu Mincho"/>
          <w:strike/>
        </w:rPr>
        <w:t>Reuse the LTE PDSCH IRC testing approach.</w:t>
      </w:r>
      <w:r w:rsidRPr="00E52407">
        <w:rPr>
          <w:rFonts w:eastAsia="Yu Mincho"/>
        </w:rPr>
        <w:t xml:space="preserve"> NR interference model </w:t>
      </w:r>
      <w:r w:rsidRPr="00536304">
        <w:rPr>
          <w:rFonts w:eastAsia="Yu Mincho"/>
          <w:highlight w:val="yellow"/>
        </w:rPr>
        <w:t xml:space="preserve">to have </w:t>
      </w:r>
      <w:r w:rsidRPr="00536304">
        <w:rPr>
          <w:rFonts w:eastAsia="Yu Mincho"/>
          <w:strike/>
          <w:highlight w:val="yellow"/>
        </w:rPr>
        <w:t>unallocated RE’s</w:t>
      </w:r>
      <w:r w:rsidRPr="00536304">
        <w:rPr>
          <w:rFonts w:eastAsia="Yu Mincho"/>
          <w:highlight w:val="yellow"/>
        </w:rPr>
        <w:t xml:space="preserve"> </w:t>
      </w:r>
      <w:r w:rsidR="00536304" w:rsidRPr="00536304">
        <w:rPr>
          <w:rFonts w:eastAsia="Yu Mincho"/>
          <w:highlight w:val="yellow"/>
        </w:rPr>
        <w:t>all the REs</w:t>
      </w:r>
      <w:r w:rsidR="00536304">
        <w:rPr>
          <w:rFonts w:eastAsia="Yu Mincho"/>
        </w:rPr>
        <w:t xml:space="preserve"> </w:t>
      </w:r>
      <w:r w:rsidRPr="00E52407">
        <w:rPr>
          <w:rFonts w:eastAsia="Yu Mincho"/>
        </w:rPr>
        <w:t>in control region filled with QPSK randomly modulated symbols with random precoding for the number of antenna ports in the requirement scenario.</w:t>
      </w:r>
    </w:p>
    <w:p w14:paraId="42637665" w14:textId="77777777" w:rsidR="00212461" w:rsidRPr="00E52407" w:rsidRDefault="00212461" w:rsidP="00740F6D">
      <w:pPr>
        <w:pStyle w:val="a"/>
        <w:numPr>
          <w:ilvl w:val="1"/>
          <w:numId w:val="9"/>
        </w:numPr>
        <w:ind w:left="1440"/>
        <w:rPr>
          <w:rFonts w:eastAsia="Yu Mincho"/>
        </w:rPr>
      </w:pPr>
      <w:r w:rsidRPr="00E52407">
        <w:rPr>
          <w:rFonts w:eastAsia="Yu Mincho"/>
        </w:rPr>
        <w:t>Option 2: Assume PDCCH transmission from interference cells</w:t>
      </w:r>
    </w:p>
    <w:p w14:paraId="7CC1DEB9" w14:textId="77777777" w:rsidR="00212461" w:rsidRPr="00E52407" w:rsidRDefault="00212461" w:rsidP="00740F6D">
      <w:pPr>
        <w:pStyle w:val="a"/>
        <w:numPr>
          <w:ilvl w:val="1"/>
          <w:numId w:val="9"/>
        </w:numPr>
        <w:ind w:left="1440"/>
        <w:rPr>
          <w:rFonts w:eastAsia="Yu Mincho"/>
        </w:rPr>
      </w:pPr>
      <w:r w:rsidRPr="00E52407">
        <w:rPr>
          <w:rFonts w:eastAsia="Yu Mincho"/>
        </w:rPr>
        <w:t xml:space="preserve">Option 3: </w:t>
      </w:r>
      <w:r w:rsidRPr="00536304">
        <w:rPr>
          <w:rFonts w:eastAsia="Yu Mincho"/>
          <w:highlight w:val="yellow"/>
        </w:rPr>
        <w:t>Assume PDCCH transmission from interference cells and use non-overlapping PDCCH configurations</w:t>
      </w:r>
      <w:r w:rsidRPr="00E52407">
        <w:rPr>
          <w:rFonts w:eastAsia="Yu Mincho"/>
        </w:rPr>
        <w:t>. Use parameters in Table 2-4 from R4-</w:t>
      </w:r>
      <w:r w:rsidRPr="00443C86">
        <w:t>2209</w:t>
      </w:r>
      <w:r>
        <w:t>820</w:t>
      </w:r>
      <w:r w:rsidRPr="00E241EF">
        <w:t xml:space="preserve"> </w:t>
      </w:r>
      <w:r w:rsidRPr="00E52407">
        <w:rPr>
          <w:rFonts w:eastAsia="Yu Mincho"/>
        </w:rPr>
        <w:t>as PDCCH configurations</w:t>
      </w:r>
    </w:p>
    <w:p w14:paraId="348A5DD6" w14:textId="77777777" w:rsidR="00212461" w:rsidRPr="00E52407" w:rsidRDefault="00212461" w:rsidP="00740F6D">
      <w:pPr>
        <w:pStyle w:val="a"/>
        <w:numPr>
          <w:ilvl w:val="1"/>
          <w:numId w:val="9"/>
        </w:numPr>
        <w:ind w:left="1440"/>
        <w:rPr>
          <w:rFonts w:eastAsia="Yu Mincho"/>
        </w:rPr>
      </w:pPr>
      <w:r w:rsidRPr="00E52407">
        <w:rPr>
          <w:rFonts w:eastAsia="Yu Mincho"/>
        </w:rPr>
        <w:t>Option 4: Assume Option 3 when SSB is non-colliding and Option 2 when SSB is colliding.</w:t>
      </w:r>
    </w:p>
    <w:p w14:paraId="3B3EB3AF" w14:textId="77777777" w:rsidR="00212461" w:rsidRDefault="00212461" w:rsidP="00740F6D">
      <w:pPr>
        <w:pStyle w:val="a"/>
        <w:numPr>
          <w:ilvl w:val="0"/>
          <w:numId w:val="9"/>
        </w:numPr>
        <w:ind w:left="720"/>
        <w:rPr>
          <w:color w:val="000000" w:themeColor="text1"/>
        </w:rPr>
      </w:pPr>
      <w:r w:rsidRPr="007E6A6F">
        <w:rPr>
          <w:color w:val="000000" w:themeColor="text1"/>
        </w:rPr>
        <w:t>Proposals</w:t>
      </w:r>
    </w:p>
    <w:p w14:paraId="6F800B5A" w14:textId="77777777" w:rsidR="00212461" w:rsidRDefault="00212461" w:rsidP="00740F6D">
      <w:pPr>
        <w:pStyle w:val="a"/>
        <w:numPr>
          <w:ilvl w:val="1"/>
          <w:numId w:val="9"/>
        </w:numPr>
        <w:ind w:left="1440"/>
        <w:rPr>
          <w:rFonts w:eastAsia="Yu Mincho"/>
        </w:rPr>
      </w:pPr>
      <w:r>
        <w:rPr>
          <w:rFonts w:eastAsia="Yu Mincho"/>
        </w:rPr>
        <w:t>Option 1 (Nokia, China Telecom, Ericsson)</w:t>
      </w:r>
    </w:p>
    <w:p w14:paraId="1E40602D" w14:textId="77777777" w:rsidR="00212461" w:rsidRDefault="00212461" w:rsidP="00740F6D">
      <w:pPr>
        <w:pStyle w:val="a"/>
        <w:numPr>
          <w:ilvl w:val="1"/>
          <w:numId w:val="9"/>
        </w:numPr>
        <w:ind w:left="1440"/>
        <w:rPr>
          <w:rFonts w:eastAsia="Yu Mincho"/>
        </w:rPr>
      </w:pPr>
      <w:r>
        <w:rPr>
          <w:rFonts w:eastAsia="Yu Mincho"/>
        </w:rPr>
        <w:t xml:space="preserve">Option 2 (Apple, Ericsson, </w:t>
      </w:r>
      <w:r w:rsidRPr="00067F9A">
        <w:t>MediaTek</w:t>
      </w:r>
      <w:r>
        <w:rPr>
          <w:rFonts w:eastAsia="Yu Mincho"/>
        </w:rPr>
        <w:t>)</w:t>
      </w:r>
    </w:p>
    <w:p w14:paraId="26B66827" w14:textId="77777777" w:rsidR="00212461" w:rsidRDefault="00212461" w:rsidP="00740F6D">
      <w:pPr>
        <w:pStyle w:val="a"/>
        <w:numPr>
          <w:ilvl w:val="2"/>
          <w:numId w:val="9"/>
        </w:numPr>
        <w:rPr>
          <w:rFonts w:eastAsia="Yu Mincho"/>
        </w:rPr>
      </w:pPr>
      <w:r>
        <w:rPr>
          <w:rFonts w:eastAsia="Yu Mincho"/>
        </w:rPr>
        <w:t>Option 2a (Qualcomm) when SSB is colliding</w:t>
      </w:r>
    </w:p>
    <w:p w14:paraId="3EC676C9" w14:textId="77777777" w:rsidR="00212461" w:rsidRPr="0062616C" w:rsidRDefault="00212461" w:rsidP="00740F6D">
      <w:pPr>
        <w:pStyle w:val="a"/>
        <w:numPr>
          <w:ilvl w:val="1"/>
          <w:numId w:val="9"/>
        </w:numPr>
        <w:ind w:left="1440"/>
        <w:rPr>
          <w:rFonts w:eastAsia="Yu Mincho"/>
        </w:rPr>
      </w:pPr>
      <w:r>
        <w:rPr>
          <w:rFonts w:eastAsia="Yu Mincho"/>
        </w:rPr>
        <w:t>Option 3 (Huawei)</w:t>
      </w:r>
    </w:p>
    <w:p w14:paraId="5EC7D5F5" w14:textId="77777777" w:rsidR="00212461" w:rsidRPr="00F47F55" w:rsidRDefault="00212461" w:rsidP="00740F6D">
      <w:pPr>
        <w:pStyle w:val="a"/>
        <w:numPr>
          <w:ilvl w:val="2"/>
          <w:numId w:val="9"/>
        </w:numPr>
        <w:rPr>
          <w:rFonts w:eastAsia="Yu Mincho"/>
        </w:rPr>
      </w:pPr>
      <w:r>
        <w:t>Option 3a (Qualcomm) When SSB is not colliding</w:t>
      </w:r>
    </w:p>
    <w:p w14:paraId="33680926" w14:textId="77777777" w:rsidR="00212461" w:rsidRDefault="00212461" w:rsidP="00740F6D">
      <w:pPr>
        <w:pStyle w:val="a"/>
        <w:numPr>
          <w:ilvl w:val="0"/>
          <w:numId w:val="9"/>
        </w:numPr>
        <w:ind w:left="720"/>
        <w:rPr>
          <w:color w:val="000000" w:themeColor="text1"/>
        </w:rPr>
      </w:pPr>
      <w:r w:rsidRPr="007E6A6F">
        <w:rPr>
          <w:color w:val="000000" w:themeColor="text1"/>
        </w:rPr>
        <w:t>Recommended WF</w:t>
      </w:r>
    </w:p>
    <w:p w14:paraId="3933B4EC" w14:textId="77777777" w:rsidR="00212461" w:rsidRPr="00663BD6" w:rsidRDefault="00212461" w:rsidP="00740F6D">
      <w:pPr>
        <w:pStyle w:val="a"/>
        <w:numPr>
          <w:ilvl w:val="1"/>
          <w:numId w:val="9"/>
        </w:numPr>
        <w:ind w:left="1440"/>
        <w:rPr>
          <w:color w:val="000000" w:themeColor="text1"/>
        </w:rPr>
      </w:pPr>
      <w:r w:rsidRPr="00663BD6">
        <w:rPr>
          <w:color w:val="000000" w:themeColor="text1"/>
        </w:rPr>
        <w:t>Collect views on options above</w:t>
      </w:r>
    </w:p>
    <w:p w14:paraId="0D57C136" w14:textId="73B725E0" w:rsidR="00212461" w:rsidRPr="00893778" w:rsidRDefault="00C35206" w:rsidP="00893778">
      <w:pPr>
        <w:pStyle w:val="a"/>
        <w:numPr>
          <w:ilvl w:val="0"/>
          <w:numId w:val="9"/>
        </w:numPr>
        <w:ind w:left="720"/>
        <w:rPr>
          <w:color w:val="000000" w:themeColor="text1"/>
        </w:rPr>
      </w:pPr>
      <w:r w:rsidRPr="00893778">
        <w:rPr>
          <w:color w:val="000000" w:themeColor="text1"/>
        </w:rPr>
        <w:t>Agreement:</w:t>
      </w:r>
    </w:p>
    <w:p w14:paraId="5434F8FC" w14:textId="6F5DFFC1" w:rsidR="00C35206" w:rsidRDefault="00C35206" w:rsidP="00212461">
      <w:pPr>
        <w:overflowPunct/>
        <w:autoSpaceDE/>
        <w:adjustRightInd/>
        <w:spacing w:after="0"/>
        <w:rPr>
          <w:b/>
          <w:bCs/>
          <w:color w:val="000000"/>
        </w:rPr>
      </w:pPr>
    </w:p>
    <w:p w14:paraId="04298B20" w14:textId="12FDC05E" w:rsidR="00536304" w:rsidRPr="004001DB" w:rsidRDefault="00536304" w:rsidP="00893778">
      <w:pPr>
        <w:overflowPunct/>
        <w:autoSpaceDE/>
        <w:adjustRightInd/>
        <w:spacing w:after="0"/>
        <w:ind w:left="720"/>
        <w:rPr>
          <w:b/>
          <w:bCs/>
          <w:color w:val="000000"/>
          <w:highlight w:val="green"/>
        </w:rPr>
      </w:pPr>
      <w:r w:rsidRPr="004001DB">
        <w:rPr>
          <w:b/>
          <w:bCs/>
          <w:color w:val="000000"/>
          <w:highlight w:val="green"/>
        </w:rPr>
        <w:t>Further discuss between option 1 and option 2 as following:</w:t>
      </w:r>
    </w:p>
    <w:p w14:paraId="52F75039" w14:textId="3558D8EC" w:rsidR="00536304" w:rsidRPr="004001DB" w:rsidRDefault="00536304" w:rsidP="00893778">
      <w:pPr>
        <w:pStyle w:val="a"/>
        <w:numPr>
          <w:ilvl w:val="0"/>
          <w:numId w:val="9"/>
        </w:numPr>
        <w:ind w:left="1656"/>
        <w:rPr>
          <w:rFonts w:eastAsia="Yu Mincho"/>
          <w:highlight w:val="green"/>
        </w:rPr>
      </w:pPr>
      <w:r w:rsidRPr="004001DB">
        <w:rPr>
          <w:rFonts w:eastAsia="Yu Mincho"/>
          <w:highlight w:val="green"/>
        </w:rPr>
        <w:t>Option 1: NR interference model to have all the REs in control region filled with QPSK randomly modulated symbols with random precoding for the number of antenna ports in the requirement scenario.</w:t>
      </w:r>
    </w:p>
    <w:p w14:paraId="74CD8002" w14:textId="3D95E3FC" w:rsidR="00536304" w:rsidRDefault="00536304" w:rsidP="00893778">
      <w:pPr>
        <w:pStyle w:val="a"/>
        <w:numPr>
          <w:ilvl w:val="0"/>
          <w:numId w:val="9"/>
        </w:numPr>
        <w:ind w:left="1656"/>
        <w:rPr>
          <w:rFonts w:eastAsia="Yu Mincho"/>
          <w:highlight w:val="green"/>
        </w:rPr>
      </w:pPr>
      <w:r w:rsidRPr="004001DB">
        <w:rPr>
          <w:rFonts w:eastAsia="Yu Mincho"/>
          <w:highlight w:val="green"/>
        </w:rPr>
        <w:t>Option 2: Assume PDCCH transmission from interference cells</w:t>
      </w:r>
    </w:p>
    <w:p w14:paraId="3A5819C8" w14:textId="5103397C" w:rsidR="004001DB" w:rsidRPr="004001DB" w:rsidRDefault="004001DB" w:rsidP="00893778">
      <w:pPr>
        <w:pStyle w:val="a"/>
        <w:numPr>
          <w:ilvl w:val="1"/>
          <w:numId w:val="9"/>
        </w:numPr>
        <w:ind w:left="2376"/>
        <w:rPr>
          <w:rFonts w:eastAsia="Yu Mincho"/>
          <w:highlight w:val="green"/>
        </w:rPr>
      </w:pPr>
      <w:r>
        <w:rPr>
          <w:rFonts w:eastAsia="Yu Mincho"/>
          <w:highlight w:val="green"/>
        </w:rPr>
        <w:t>Detailed PDCCH configuration on interference cells need to be further clarified</w:t>
      </w:r>
    </w:p>
    <w:p w14:paraId="2BC97F6F" w14:textId="77777777" w:rsidR="00536304" w:rsidRPr="00536304" w:rsidRDefault="00536304" w:rsidP="00212461">
      <w:pPr>
        <w:overflowPunct/>
        <w:autoSpaceDE/>
        <w:adjustRightInd/>
        <w:spacing w:after="0"/>
        <w:rPr>
          <w:b/>
          <w:bCs/>
          <w:color w:val="000000"/>
          <w:lang w:val="en-US"/>
        </w:rPr>
      </w:pPr>
    </w:p>
    <w:p w14:paraId="193CDCE7" w14:textId="12A5EE00" w:rsidR="00212461" w:rsidRDefault="00212461" w:rsidP="00212461">
      <w:pPr>
        <w:overflowPunct/>
        <w:autoSpaceDE/>
        <w:adjustRightInd/>
        <w:spacing w:after="0"/>
        <w:rPr>
          <w:rFonts w:ascii="Arial" w:hAnsi="Arial" w:cs="Arial"/>
          <w:b/>
          <w:color w:val="FF0000"/>
          <w:lang w:val="en-US" w:eastAsia="zh-CN"/>
        </w:rPr>
      </w:pPr>
    </w:p>
    <w:p w14:paraId="0ACFE207" w14:textId="77777777" w:rsidR="00212461" w:rsidRDefault="00212461" w:rsidP="00212461">
      <w:pPr>
        <w:rPr>
          <w:b/>
          <w:color w:val="000000" w:themeColor="text1"/>
          <w:u w:val="single"/>
          <w:lang w:val="en-US"/>
        </w:rPr>
      </w:pPr>
      <w:r w:rsidRPr="00FA2813">
        <w:rPr>
          <w:b/>
          <w:color w:val="000000" w:themeColor="text1"/>
          <w:u w:val="single"/>
          <w:lang w:val="en-US"/>
        </w:rPr>
        <w:t>Issue 2-</w:t>
      </w:r>
      <w:r>
        <w:rPr>
          <w:b/>
          <w:color w:val="000000" w:themeColor="text1"/>
          <w:u w:val="single"/>
          <w:lang w:val="en-US"/>
        </w:rPr>
        <w:t>1</w:t>
      </w:r>
      <w:r w:rsidRPr="00FA2813">
        <w:rPr>
          <w:b/>
          <w:color w:val="000000" w:themeColor="text1"/>
          <w:u w:val="single"/>
          <w:lang w:val="en-US"/>
        </w:rPr>
        <w:t>-1: Test setup methodology for signal power</w:t>
      </w:r>
    </w:p>
    <w:p w14:paraId="641ED72C" w14:textId="77777777" w:rsidR="00212461" w:rsidRPr="00FA2813" w:rsidRDefault="00212461" w:rsidP="00740F6D">
      <w:pPr>
        <w:pStyle w:val="a"/>
        <w:numPr>
          <w:ilvl w:val="0"/>
          <w:numId w:val="9"/>
        </w:numPr>
        <w:ind w:left="720"/>
        <w:rPr>
          <w:color w:val="000000" w:themeColor="text1"/>
        </w:rPr>
      </w:pPr>
      <w:r w:rsidRPr="00FA2813">
        <w:rPr>
          <w:color w:val="000000" w:themeColor="text1"/>
        </w:rPr>
        <w:t>Background</w:t>
      </w:r>
    </w:p>
    <w:p w14:paraId="0E319F66" w14:textId="77777777" w:rsidR="00212461" w:rsidRPr="00FA2813" w:rsidRDefault="00212461" w:rsidP="00740F6D">
      <w:pPr>
        <w:pStyle w:val="a"/>
        <w:numPr>
          <w:ilvl w:val="1"/>
          <w:numId w:val="9"/>
        </w:numPr>
        <w:rPr>
          <w:color w:val="000000" w:themeColor="text1"/>
        </w:rPr>
      </w:pPr>
      <w:r w:rsidRPr="00FA2813">
        <w:rPr>
          <w:color w:val="000000" w:themeColor="text1"/>
        </w:rPr>
        <w:t>Option 1: Define test based on SINR</w:t>
      </w:r>
    </w:p>
    <w:p w14:paraId="20BCD03E" w14:textId="77777777" w:rsidR="00212461" w:rsidRDefault="00212461" w:rsidP="00740F6D">
      <w:pPr>
        <w:pStyle w:val="a"/>
        <w:numPr>
          <w:ilvl w:val="1"/>
          <w:numId w:val="9"/>
        </w:numPr>
        <w:rPr>
          <w:color w:val="000000" w:themeColor="text1"/>
        </w:rPr>
      </w:pPr>
      <w:r w:rsidRPr="00FA2813">
        <w:rPr>
          <w:color w:val="000000" w:themeColor="text1"/>
        </w:rPr>
        <w:t>Option 2: Define test based on SNR</w:t>
      </w:r>
    </w:p>
    <w:p w14:paraId="068D993E" w14:textId="77777777" w:rsidR="00212461" w:rsidRDefault="00212461" w:rsidP="00740F6D">
      <w:pPr>
        <w:pStyle w:val="a"/>
        <w:numPr>
          <w:ilvl w:val="0"/>
          <w:numId w:val="9"/>
        </w:numPr>
        <w:ind w:left="720"/>
        <w:rPr>
          <w:color w:val="000000" w:themeColor="text1"/>
        </w:rPr>
      </w:pPr>
      <w:r>
        <w:rPr>
          <w:color w:val="000000" w:themeColor="text1"/>
        </w:rPr>
        <w:t>Proposals</w:t>
      </w:r>
    </w:p>
    <w:p w14:paraId="013C9447" w14:textId="77777777" w:rsidR="00212461" w:rsidRDefault="00212461" w:rsidP="00740F6D">
      <w:pPr>
        <w:pStyle w:val="a"/>
        <w:numPr>
          <w:ilvl w:val="1"/>
          <w:numId w:val="9"/>
        </w:numPr>
        <w:rPr>
          <w:color w:val="000000" w:themeColor="text1"/>
        </w:rPr>
      </w:pPr>
      <w:r>
        <w:rPr>
          <w:color w:val="000000" w:themeColor="text1"/>
        </w:rPr>
        <w:t>Option 1 (Apple, Nokia, China Telecom, Ericsson, Huawei)</w:t>
      </w:r>
    </w:p>
    <w:p w14:paraId="0C11167A" w14:textId="77777777" w:rsidR="00212461" w:rsidRDefault="00212461" w:rsidP="00740F6D">
      <w:pPr>
        <w:pStyle w:val="a"/>
        <w:numPr>
          <w:ilvl w:val="1"/>
          <w:numId w:val="9"/>
        </w:numPr>
        <w:rPr>
          <w:color w:val="000000" w:themeColor="text1"/>
        </w:rPr>
      </w:pPr>
      <w:r>
        <w:rPr>
          <w:color w:val="000000" w:themeColor="text1"/>
        </w:rPr>
        <w:t>Option 2 (MediaTek)</w:t>
      </w:r>
    </w:p>
    <w:p w14:paraId="06980005" w14:textId="77777777" w:rsidR="00212461" w:rsidRDefault="00212461" w:rsidP="00740F6D">
      <w:pPr>
        <w:pStyle w:val="a"/>
        <w:numPr>
          <w:ilvl w:val="0"/>
          <w:numId w:val="9"/>
        </w:numPr>
        <w:ind w:left="720"/>
        <w:rPr>
          <w:color w:val="000000" w:themeColor="text1"/>
        </w:rPr>
      </w:pPr>
      <w:r w:rsidRPr="005A6085">
        <w:rPr>
          <w:color w:val="000000" w:themeColor="text1"/>
        </w:rPr>
        <w:t>Recommended WF</w:t>
      </w:r>
    </w:p>
    <w:p w14:paraId="1045798D" w14:textId="77777777" w:rsidR="00212461" w:rsidRPr="00C50366" w:rsidRDefault="00212461" w:rsidP="00740F6D">
      <w:pPr>
        <w:pStyle w:val="a"/>
        <w:numPr>
          <w:ilvl w:val="1"/>
          <w:numId w:val="9"/>
        </w:numPr>
        <w:rPr>
          <w:color w:val="000000" w:themeColor="text1"/>
        </w:rPr>
      </w:pPr>
      <w:r w:rsidRPr="00C50366">
        <w:rPr>
          <w:color w:val="000000" w:themeColor="text1"/>
        </w:rPr>
        <w:t xml:space="preserve">Check whether Option </w:t>
      </w:r>
      <w:r>
        <w:rPr>
          <w:color w:val="000000" w:themeColor="text1"/>
        </w:rPr>
        <w:t>1</w:t>
      </w:r>
      <w:r w:rsidRPr="00C50366">
        <w:rPr>
          <w:color w:val="000000" w:themeColor="text1"/>
        </w:rPr>
        <w:t xml:space="preserve"> can be considered based on majority companies views</w:t>
      </w:r>
    </w:p>
    <w:p w14:paraId="5454DB1E" w14:textId="4C6D0DA4" w:rsidR="00212461" w:rsidRPr="00893778" w:rsidRDefault="004001DB" w:rsidP="00893778">
      <w:pPr>
        <w:pStyle w:val="a"/>
        <w:numPr>
          <w:ilvl w:val="0"/>
          <w:numId w:val="9"/>
        </w:numPr>
        <w:ind w:left="720"/>
        <w:rPr>
          <w:color w:val="000000" w:themeColor="text1"/>
          <w:highlight w:val="green"/>
        </w:rPr>
      </w:pPr>
      <w:r w:rsidRPr="00893778">
        <w:rPr>
          <w:color w:val="000000" w:themeColor="text1"/>
          <w:highlight w:val="green"/>
        </w:rPr>
        <w:t>Agreement: Option 1</w:t>
      </w:r>
      <w:r w:rsidR="00893778" w:rsidRPr="00893778">
        <w:rPr>
          <w:color w:val="000000" w:themeColor="text1"/>
          <w:highlight w:val="green"/>
        </w:rPr>
        <w:t xml:space="preserve"> agreed</w:t>
      </w:r>
    </w:p>
    <w:p w14:paraId="5666FBA1" w14:textId="77777777" w:rsidR="00212461" w:rsidRDefault="00212461" w:rsidP="00212461">
      <w:pPr>
        <w:rPr>
          <w:b/>
          <w:color w:val="000000" w:themeColor="text1"/>
          <w:u w:val="single"/>
          <w:lang w:val="en-US"/>
        </w:rPr>
      </w:pPr>
      <w:r w:rsidRPr="005A6085">
        <w:rPr>
          <w:b/>
          <w:color w:val="000000" w:themeColor="text1"/>
          <w:u w:val="single"/>
          <w:lang w:val="en-US"/>
        </w:rPr>
        <w:t>Issue 2-</w:t>
      </w:r>
      <w:r>
        <w:rPr>
          <w:b/>
          <w:color w:val="000000" w:themeColor="text1"/>
          <w:u w:val="single"/>
          <w:lang w:val="en-US"/>
        </w:rPr>
        <w:t>1</w:t>
      </w:r>
      <w:r w:rsidRPr="005A6085">
        <w:rPr>
          <w:b/>
          <w:color w:val="000000" w:themeColor="text1"/>
          <w:u w:val="single"/>
          <w:lang w:val="en-US"/>
        </w:rPr>
        <w:t>-</w:t>
      </w:r>
      <w:r>
        <w:rPr>
          <w:b/>
          <w:color w:val="000000" w:themeColor="text1"/>
          <w:u w:val="single"/>
          <w:lang w:val="en-US"/>
        </w:rPr>
        <w:t>2: SINR for 2 Rx</w:t>
      </w:r>
    </w:p>
    <w:p w14:paraId="47D03D09" w14:textId="77777777" w:rsidR="00212461" w:rsidRDefault="00212461" w:rsidP="00740F6D">
      <w:pPr>
        <w:pStyle w:val="a"/>
        <w:numPr>
          <w:ilvl w:val="0"/>
          <w:numId w:val="9"/>
        </w:numPr>
        <w:ind w:left="720"/>
        <w:rPr>
          <w:color w:val="000000" w:themeColor="text1"/>
        </w:rPr>
      </w:pPr>
      <w:r>
        <w:rPr>
          <w:color w:val="000000" w:themeColor="text1"/>
        </w:rPr>
        <w:t>Background</w:t>
      </w:r>
    </w:p>
    <w:p w14:paraId="1AC24B2D" w14:textId="77777777" w:rsidR="00212461" w:rsidRPr="00A81DA4" w:rsidRDefault="00212461" w:rsidP="00740F6D">
      <w:pPr>
        <w:pStyle w:val="a"/>
        <w:numPr>
          <w:ilvl w:val="1"/>
          <w:numId w:val="9"/>
        </w:numPr>
        <w:rPr>
          <w:color w:val="000000" w:themeColor="text1"/>
        </w:rPr>
      </w:pPr>
      <w:r w:rsidRPr="00A81DA4">
        <w:rPr>
          <w:color w:val="000000" w:themeColor="text1"/>
        </w:rPr>
        <w:t>Option 1: -2 dB</w:t>
      </w:r>
    </w:p>
    <w:p w14:paraId="2ACACD13" w14:textId="77777777" w:rsidR="00212461" w:rsidRPr="00A81DA4" w:rsidRDefault="00212461" w:rsidP="00740F6D">
      <w:pPr>
        <w:pStyle w:val="a"/>
        <w:numPr>
          <w:ilvl w:val="1"/>
          <w:numId w:val="9"/>
        </w:numPr>
        <w:rPr>
          <w:color w:val="000000" w:themeColor="text1"/>
        </w:rPr>
      </w:pPr>
      <w:r w:rsidRPr="00A81DA4">
        <w:rPr>
          <w:color w:val="000000" w:themeColor="text1"/>
        </w:rPr>
        <w:t>Option 2: 0dB or -1 dB</w:t>
      </w:r>
    </w:p>
    <w:p w14:paraId="412A0F92" w14:textId="77777777" w:rsidR="00212461" w:rsidRDefault="00212461" w:rsidP="00740F6D">
      <w:pPr>
        <w:pStyle w:val="a"/>
        <w:numPr>
          <w:ilvl w:val="0"/>
          <w:numId w:val="9"/>
        </w:numPr>
        <w:ind w:left="720"/>
        <w:rPr>
          <w:color w:val="000000" w:themeColor="text1"/>
        </w:rPr>
      </w:pPr>
      <w:r w:rsidRPr="005A6085">
        <w:rPr>
          <w:color w:val="000000" w:themeColor="text1"/>
        </w:rPr>
        <w:lastRenderedPageBreak/>
        <w:t>Proposals</w:t>
      </w:r>
    </w:p>
    <w:p w14:paraId="05A41A53" w14:textId="77777777" w:rsidR="00212461" w:rsidRDefault="00212461" w:rsidP="00740F6D">
      <w:pPr>
        <w:pStyle w:val="a"/>
        <w:numPr>
          <w:ilvl w:val="1"/>
          <w:numId w:val="9"/>
        </w:numPr>
        <w:rPr>
          <w:color w:val="000000" w:themeColor="text1"/>
        </w:rPr>
      </w:pPr>
      <w:r>
        <w:rPr>
          <w:color w:val="000000" w:themeColor="text1"/>
        </w:rPr>
        <w:t>Option 1 (Nokia, China Telecom, Ericsson, Huawei)</w:t>
      </w:r>
    </w:p>
    <w:p w14:paraId="0392A42B" w14:textId="77777777" w:rsidR="00212461" w:rsidRDefault="00212461" w:rsidP="00740F6D">
      <w:pPr>
        <w:pStyle w:val="a"/>
        <w:numPr>
          <w:ilvl w:val="2"/>
          <w:numId w:val="9"/>
        </w:numPr>
        <w:rPr>
          <w:color w:val="000000" w:themeColor="text1"/>
        </w:rPr>
      </w:pPr>
      <w:r>
        <w:rPr>
          <w:color w:val="000000" w:themeColor="text1"/>
        </w:rPr>
        <w:t xml:space="preserve">Option 1a (MediaTek): Option 1; or Option 2 if SINR </w:t>
      </w:r>
      <w:r w:rsidRPr="008D1FA4">
        <w:rPr>
          <w:color w:val="000000" w:themeColor="text1"/>
        </w:rPr>
        <w:t>for 4Rx should be lower than that for 2Rx</w:t>
      </w:r>
    </w:p>
    <w:p w14:paraId="2BB0BA13" w14:textId="77777777" w:rsidR="00212461" w:rsidRDefault="00212461" w:rsidP="00740F6D">
      <w:pPr>
        <w:pStyle w:val="a"/>
        <w:numPr>
          <w:ilvl w:val="1"/>
          <w:numId w:val="9"/>
        </w:numPr>
        <w:rPr>
          <w:color w:val="000000" w:themeColor="text1"/>
        </w:rPr>
      </w:pPr>
      <w:r>
        <w:rPr>
          <w:color w:val="000000" w:themeColor="text1"/>
        </w:rPr>
        <w:t>Option 2 (Apple): 0 dB</w:t>
      </w:r>
    </w:p>
    <w:p w14:paraId="35DF2413" w14:textId="77777777" w:rsidR="00212461" w:rsidRPr="005A6085" w:rsidRDefault="00212461" w:rsidP="00740F6D">
      <w:pPr>
        <w:pStyle w:val="a"/>
        <w:numPr>
          <w:ilvl w:val="0"/>
          <w:numId w:val="9"/>
        </w:numPr>
        <w:ind w:left="720"/>
        <w:rPr>
          <w:color w:val="000000" w:themeColor="text1"/>
        </w:rPr>
      </w:pPr>
      <w:r w:rsidRPr="005A6085">
        <w:rPr>
          <w:color w:val="000000" w:themeColor="text1"/>
        </w:rPr>
        <w:t>Recommended WF</w:t>
      </w:r>
    </w:p>
    <w:p w14:paraId="4C77B715" w14:textId="77777777" w:rsidR="00212461" w:rsidRPr="004C1294" w:rsidRDefault="00212461" w:rsidP="00740F6D">
      <w:pPr>
        <w:pStyle w:val="a"/>
        <w:numPr>
          <w:ilvl w:val="1"/>
          <w:numId w:val="9"/>
        </w:numPr>
        <w:ind w:left="1440"/>
        <w:rPr>
          <w:color w:val="000000" w:themeColor="text1"/>
        </w:rPr>
      </w:pPr>
      <w:r w:rsidRPr="004C1294">
        <w:rPr>
          <w:color w:val="000000" w:themeColor="text1"/>
        </w:rPr>
        <w:t xml:space="preserve">Check whether Option 1 </w:t>
      </w:r>
      <w:r>
        <w:rPr>
          <w:color w:val="000000" w:themeColor="text1"/>
        </w:rPr>
        <w:t xml:space="preserve">(SINR = -2dB) </w:t>
      </w:r>
      <w:r w:rsidRPr="004C1294">
        <w:rPr>
          <w:color w:val="000000" w:themeColor="text1"/>
        </w:rPr>
        <w:t>can be considered based on majority companies views</w:t>
      </w:r>
    </w:p>
    <w:p w14:paraId="5435DCAE" w14:textId="42AEA889" w:rsidR="004001DB" w:rsidRPr="00893778" w:rsidRDefault="00407683" w:rsidP="00893778">
      <w:pPr>
        <w:pStyle w:val="a"/>
        <w:numPr>
          <w:ilvl w:val="0"/>
          <w:numId w:val="9"/>
        </w:numPr>
        <w:ind w:left="720"/>
        <w:rPr>
          <w:color w:val="000000" w:themeColor="text1"/>
        </w:rPr>
      </w:pPr>
      <w:r w:rsidRPr="00893778">
        <w:rPr>
          <w:color w:val="000000" w:themeColor="text1"/>
        </w:rPr>
        <w:t>Discussion</w:t>
      </w:r>
      <w:r w:rsidR="004001DB" w:rsidRPr="00893778">
        <w:rPr>
          <w:color w:val="000000" w:themeColor="text1"/>
        </w:rPr>
        <w:t xml:space="preserve">: </w:t>
      </w:r>
    </w:p>
    <w:p w14:paraId="0F4E3EFF" w14:textId="2A909C22" w:rsidR="004001DB" w:rsidRPr="00893778" w:rsidRDefault="004001DB" w:rsidP="00893778">
      <w:pPr>
        <w:pStyle w:val="a"/>
        <w:numPr>
          <w:ilvl w:val="1"/>
          <w:numId w:val="9"/>
        </w:numPr>
        <w:rPr>
          <w:bCs/>
          <w:color w:val="000000" w:themeColor="text1"/>
        </w:rPr>
      </w:pPr>
      <w:r w:rsidRPr="00893778">
        <w:rPr>
          <w:bCs/>
          <w:color w:val="000000" w:themeColor="text1"/>
        </w:rPr>
        <w:t>Option 1: 2Rx : 0dB, 4Rx: -3dB (Apple)</w:t>
      </w:r>
    </w:p>
    <w:p w14:paraId="5B5D7778" w14:textId="4118C392" w:rsidR="004001DB" w:rsidRPr="00893778" w:rsidRDefault="004001DB" w:rsidP="00893778">
      <w:pPr>
        <w:pStyle w:val="a"/>
        <w:numPr>
          <w:ilvl w:val="1"/>
          <w:numId w:val="9"/>
        </w:numPr>
        <w:rPr>
          <w:bCs/>
          <w:color w:val="000000" w:themeColor="text1"/>
        </w:rPr>
      </w:pPr>
      <w:r w:rsidRPr="00893778">
        <w:rPr>
          <w:bCs/>
          <w:color w:val="000000" w:themeColor="text1"/>
        </w:rPr>
        <w:t xml:space="preserve">Option 2: 2Rx: -2 dB, 4Rx: -2dB (QC, Apple, Huawei, MTK(slightly </w:t>
      </w:r>
      <w:r w:rsidR="00407683" w:rsidRPr="00893778">
        <w:rPr>
          <w:bCs/>
          <w:color w:val="000000" w:themeColor="text1"/>
        </w:rPr>
        <w:t>preferred</w:t>
      </w:r>
      <w:r w:rsidRPr="00893778">
        <w:rPr>
          <w:bCs/>
          <w:color w:val="000000" w:themeColor="text1"/>
        </w:rPr>
        <w:t>), Nokia (slightly preferred)</w:t>
      </w:r>
      <w:r w:rsidR="00407683" w:rsidRPr="00893778">
        <w:rPr>
          <w:bCs/>
          <w:color w:val="000000" w:themeColor="text1"/>
        </w:rPr>
        <w:t>, Ericsson</w:t>
      </w:r>
      <w:r w:rsidRPr="00893778">
        <w:rPr>
          <w:bCs/>
          <w:color w:val="000000" w:themeColor="text1"/>
        </w:rPr>
        <w:t>)</w:t>
      </w:r>
    </w:p>
    <w:p w14:paraId="28761C50" w14:textId="6F27D86F" w:rsidR="004001DB" w:rsidRPr="00893778" w:rsidRDefault="004001DB" w:rsidP="00893778">
      <w:pPr>
        <w:pStyle w:val="a"/>
        <w:numPr>
          <w:ilvl w:val="1"/>
          <w:numId w:val="9"/>
        </w:numPr>
        <w:rPr>
          <w:bCs/>
          <w:color w:val="000000" w:themeColor="text1"/>
        </w:rPr>
      </w:pPr>
      <w:r w:rsidRPr="00893778">
        <w:rPr>
          <w:bCs/>
          <w:color w:val="000000" w:themeColor="text1"/>
        </w:rPr>
        <w:t>Option 3: 2Rx: -2dB, 4Rx: -4dB (China Telecom, Ericsson, MTK, Nokia)</w:t>
      </w:r>
    </w:p>
    <w:p w14:paraId="76B65BE0" w14:textId="77777777" w:rsidR="0069522E" w:rsidRDefault="0069522E" w:rsidP="0069522E">
      <w:pPr>
        <w:overflowPunct/>
        <w:autoSpaceDE/>
        <w:adjustRightInd/>
        <w:spacing w:after="0"/>
        <w:rPr>
          <w:rFonts w:ascii="Arial" w:hAnsi="Arial" w:cs="Arial"/>
          <w:b/>
          <w:color w:val="FF0000"/>
          <w:lang w:val="en-US" w:eastAsia="zh-CN"/>
        </w:rPr>
      </w:pPr>
    </w:p>
    <w:p w14:paraId="63943D8B" w14:textId="77777777" w:rsidR="00065997" w:rsidRDefault="00065997" w:rsidP="00065997">
      <w:pPr>
        <w:overflowPunct/>
        <w:autoSpaceDE/>
        <w:adjustRightInd/>
        <w:spacing w:after="0"/>
        <w:rPr>
          <w:rFonts w:ascii="Arial" w:hAnsi="Arial" w:cs="Arial"/>
          <w:b/>
          <w:color w:val="FF0000"/>
          <w:lang w:val="en-US" w:eastAsia="zh-CN"/>
        </w:rPr>
      </w:pPr>
      <w:r w:rsidRPr="00D2611D">
        <w:rPr>
          <w:rFonts w:ascii="Arial" w:hAnsi="Arial" w:cs="Arial"/>
          <w:b/>
          <w:color w:val="FF0000"/>
          <w:lang w:val="en-US" w:eastAsia="zh-CN"/>
        </w:rPr>
        <w:t>WF/LS</w:t>
      </w:r>
    </w:p>
    <w:p w14:paraId="4909E4F9" w14:textId="77777777" w:rsidR="00065997" w:rsidRDefault="00065997" w:rsidP="00065997">
      <w:pPr>
        <w:rPr>
          <w:rFonts w:ascii="Arial" w:hAnsi="Arial" w:cs="Arial"/>
          <w:b/>
          <w:sz w:val="24"/>
        </w:rPr>
      </w:pPr>
      <w:r>
        <w:rPr>
          <w:rFonts w:ascii="Arial" w:hAnsi="Arial" w:cs="Arial"/>
          <w:b/>
          <w:color w:val="0000FF"/>
          <w:sz w:val="24"/>
          <w:u w:val="thick"/>
        </w:rPr>
        <w:t>R4-2210681</w:t>
      </w:r>
      <w:r w:rsidRPr="00944C49">
        <w:rPr>
          <w:b/>
          <w:lang w:val="en-US" w:eastAsia="zh-CN"/>
        </w:rPr>
        <w:tab/>
      </w:r>
      <w:r w:rsidRPr="00D2611D">
        <w:rPr>
          <w:b/>
          <w:bCs/>
          <w:sz w:val="22"/>
          <w:szCs w:val="22"/>
        </w:rPr>
        <w:t>WF on PDSCH demodulation and CSI requirements for inter-cell interference MMSE-IRC</w:t>
      </w:r>
    </w:p>
    <w:p w14:paraId="1BA1F861" w14:textId="77777777" w:rsidR="00065997" w:rsidRDefault="00065997" w:rsidP="0006599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2FC26580" w14:textId="77777777" w:rsidR="00065997" w:rsidRPr="00944C49" w:rsidRDefault="00065997" w:rsidP="00065997">
      <w:pPr>
        <w:rPr>
          <w:rFonts w:ascii="Arial" w:hAnsi="Arial" w:cs="Arial"/>
          <w:b/>
          <w:lang w:val="en-US" w:eastAsia="zh-CN"/>
        </w:rPr>
      </w:pPr>
      <w:r w:rsidRPr="00944C49">
        <w:rPr>
          <w:rFonts w:ascii="Arial" w:hAnsi="Arial" w:cs="Arial"/>
          <w:b/>
          <w:lang w:val="en-US" w:eastAsia="zh-CN"/>
        </w:rPr>
        <w:t xml:space="preserve">Abstract: </w:t>
      </w:r>
    </w:p>
    <w:p w14:paraId="4FBCA52F" w14:textId="77777777" w:rsidR="00065997" w:rsidRDefault="00065997" w:rsidP="00065997">
      <w:pPr>
        <w:rPr>
          <w:rFonts w:ascii="Arial" w:hAnsi="Arial" w:cs="Arial"/>
          <w:b/>
          <w:lang w:val="en-US" w:eastAsia="zh-CN"/>
        </w:rPr>
      </w:pPr>
      <w:r w:rsidRPr="00944C49">
        <w:rPr>
          <w:rFonts w:ascii="Arial" w:hAnsi="Arial" w:cs="Arial"/>
          <w:b/>
          <w:lang w:val="en-US" w:eastAsia="zh-CN"/>
        </w:rPr>
        <w:t xml:space="preserve">Discussion: </w:t>
      </w:r>
    </w:p>
    <w:p w14:paraId="1319D312" w14:textId="4982E264" w:rsidR="00065997" w:rsidRPr="00D2611D" w:rsidRDefault="005640AB" w:rsidP="00065997">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40AB">
        <w:rPr>
          <w:rFonts w:ascii="Arial" w:hAnsi="Arial" w:cs="Arial"/>
          <w:b/>
          <w:highlight w:val="green"/>
          <w:lang w:val="en-US" w:eastAsia="zh-CN"/>
        </w:rPr>
        <w:t>Approved.</w:t>
      </w:r>
    </w:p>
    <w:p w14:paraId="4085AEEB" w14:textId="77777777" w:rsidR="00065997" w:rsidRDefault="00065997" w:rsidP="0069522E">
      <w:pPr>
        <w:overflowPunct/>
        <w:autoSpaceDE/>
        <w:adjustRightInd/>
        <w:spacing w:after="0"/>
        <w:rPr>
          <w:rFonts w:ascii="Arial" w:hAnsi="Arial" w:cs="Arial"/>
          <w:b/>
          <w:color w:val="FF0000"/>
          <w:lang w:val="en-US" w:eastAsia="zh-CN"/>
        </w:rPr>
      </w:pPr>
    </w:p>
    <w:p w14:paraId="4CEF92B7" w14:textId="153CE83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65997">
        <w:rPr>
          <w:rFonts w:ascii="Arial" w:hAnsi="Arial" w:cs="Arial"/>
          <w:b/>
          <w:color w:val="FF0000"/>
          <w:lang w:val="en-US" w:eastAsia="zh-CN"/>
        </w:rPr>
        <w:t>2</w:t>
      </w:r>
      <w:r w:rsidR="00065997" w:rsidRPr="00065997">
        <w:rPr>
          <w:rFonts w:ascii="Arial" w:hAnsi="Arial" w:cs="Arial"/>
          <w:b/>
          <w:color w:val="FF0000"/>
          <w:vertAlign w:val="superscript"/>
          <w:lang w:val="en-US" w:eastAsia="zh-CN"/>
        </w:rPr>
        <w:t>nd</w:t>
      </w:r>
      <w:r w:rsidR="00065997">
        <w:rPr>
          <w:rFonts w:ascii="Arial" w:hAnsi="Arial" w:cs="Arial"/>
          <w:b/>
          <w:color w:val="FF0000"/>
          <w:lang w:val="en-US" w:eastAsia="zh-CN"/>
        </w:rPr>
        <w:t xml:space="preserve"> </w:t>
      </w:r>
      <w:r>
        <w:rPr>
          <w:rFonts w:ascii="Arial" w:hAnsi="Arial" w:cs="Arial"/>
          <w:b/>
          <w:color w:val="FF0000"/>
          <w:lang w:val="en-US" w:eastAsia="zh-CN"/>
        </w:rPr>
        <w:t>round</w:t>
      </w:r>
    </w:p>
    <w:p w14:paraId="22D9F831" w14:textId="77777777" w:rsidR="00D2611D" w:rsidRDefault="00D2611D" w:rsidP="0069522E">
      <w:pPr>
        <w:overflowPunct/>
        <w:autoSpaceDE/>
        <w:adjustRightInd/>
        <w:spacing w:after="0"/>
        <w:rPr>
          <w:rFonts w:ascii="Arial" w:hAnsi="Arial" w:cs="Arial"/>
          <w:b/>
          <w:lang w:val="en-US" w:eastAsia="zh-CN"/>
        </w:rPr>
      </w:pPr>
    </w:p>
    <w:p w14:paraId="3CBF5D41" w14:textId="14695E5B" w:rsidR="00D2611D" w:rsidRDefault="00D2611D" w:rsidP="0069522E">
      <w:pPr>
        <w:overflowPunct/>
        <w:autoSpaceDE/>
        <w:adjustRightInd/>
        <w:spacing w:after="0"/>
        <w:rPr>
          <w:rFonts w:ascii="Arial" w:hAnsi="Arial" w:cs="Arial"/>
          <w:b/>
          <w:lang w:val="en-US" w:eastAsia="zh-CN"/>
        </w:rPr>
      </w:pPr>
    </w:p>
    <w:p w14:paraId="2955976F" w14:textId="77777777" w:rsidR="00D2611D" w:rsidRDefault="00D2611D" w:rsidP="0069522E">
      <w:pPr>
        <w:overflowPunct/>
        <w:autoSpaceDE/>
        <w:adjustRightInd/>
        <w:spacing w:after="0"/>
        <w:rPr>
          <w:rFonts w:ascii="Arial" w:hAnsi="Arial" w:cs="Arial"/>
          <w:b/>
          <w:lang w:val="en-US" w:eastAsia="zh-CN"/>
        </w:rPr>
      </w:pPr>
    </w:p>
    <w:tbl>
      <w:tblPr>
        <w:tblStyle w:val="Tabellengitternetz1"/>
        <w:tblW w:w="9694" w:type="dxa"/>
        <w:tblInd w:w="5" w:type="dxa"/>
        <w:tblLook w:val="04A0" w:firstRow="1" w:lastRow="0" w:firstColumn="1" w:lastColumn="0" w:noHBand="0" w:noVBand="1"/>
      </w:tblPr>
      <w:tblGrid>
        <w:gridCol w:w="1324"/>
        <w:gridCol w:w="1053"/>
        <w:gridCol w:w="2752"/>
        <w:gridCol w:w="1316"/>
        <w:gridCol w:w="1594"/>
        <w:gridCol w:w="1655"/>
      </w:tblGrid>
      <w:tr w:rsidR="00065997" w:rsidRPr="005640AB" w14:paraId="7E614FA9" w14:textId="77777777" w:rsidTr="005640AB">
        <w:trPr>
          <w:trHeight w:val="337"/>
        </w:trPr>
        <w:tc>
          <w:tcPr>
            <w:tcW w:w="1324" w:type="dxa"/>
            <w:hideMark/>
          </w:tcPr>
          <w:p w14:paraId="4DB6B447" w14:textId="77777777" w:rsidR="00065997" w:rsidRPr="005640AB" w:rsidRDefault="00065997">
            <w:pPr>
              <w:spacing w:after="120"/>
              <w:rPr>
                <w:b/>
                <w:bCs/>
                <w:sz w:val="16"/>
                <w:szCs w:val="16"/>
              </w:rPr>
            </w:pPr>
            <w:proofErr w:type="spellStart"/>
            <w:r w:rsidRPr="005640AB">
              <w:rPr>
                <w:b/>
                <w:bCs/>
                <w:sz w:val="16"/>
                <w:szCs w:val="16"/>
              </w:rPr>
              <w:t>Tdoc</w:t>
            </w:r>
            <w:proofErr w:type="spellEnd"/>
            <w:r w:rsidRPr="005640AB">
              <w:rPr>
                <w:b/>
                <w:bCs/>
                <w:sz w:val="16"/>
                <w:szCs w:val="16"/>
              </w:rPr>
              <w:t xml:space="preserve"> number</w:t>
            </w:r>
          </w:p>
        </w:tc>
        <w:tc>
          <w:tcPr>
            <w:tcW w:w="1053" w:type="dxa"/>
            <w:hideMark/>
          </w:tcPr>
          <w:p w14:paraId="752EE347" w14:textId="77777777" w:rsidR="00065997" w:rsidRPr="005640AB" w:rsidRDefault="00065997">
            <w:pPr>
              <w:spacing w:after="120"/>
              <w:rPr>
                <w:b/>
                <w:bCs/>
                <w:sz w:val="16"/>
                <w:szCs w:val="16"/>
              </w:rPr>
            </w:pPr>
            <w:r w:rsidRPr="005640AB">
              <w:rPr>
                <w:b/>
                <w:bCs/>
                <w:sz w:val="16"/>
                <w:szCs w:val="16"/>
              </w:rPr>
              <w:t>Revised to</w:t>
            </w:r>
          </w:p>
        </w:tc>
        <w:tc>
          <w:tcPr>
            <w:tcW w:w="2752" w:type="dxa"/>
            <w:hideMark/>
          </w:tcPr>
          <w:p w14:paraId="22D212AE" w14:textId="77777777" w:rsidR="00065997" w:rsidRPr="005640AB" w:rsidRDefault="00065997">
            <w:pPr>
              <w:spacing w:after="120"/>
              <w:rPr>
                <w:b/>
                <w:bCs/>
                <w:sz w:val="16"/>
                <w:szCs w:val="16"/>
              </w:rPr>
            </w:pPr>
            <w:r w:rsidRPr="005640AB">
              <w:rPr>
                <w:b/>
                <w:bCs/>
                <w:sz w:val="16"/>
                <w:szCs w:val="16"/>
              </w:rPr>
              <w:t>Title</w:t>
            </w:r>
          </w:p>
        </w:tc>
        <w:tc>
          <w:tcPr>
            <w:tcW w:w="1316" w:type="dxa"/>
            <w:hideMark/>
          </w:tcPr>
          <w:p w14:paraId="702368A9" w14:textId="77777777" w:rsidR="00065997" w:rsidRPr="005640AB" w:rsidRDefault="00065997">
            <w:pPr>
              <w:spacing w:after="120"/>
              <w:rPr>
                <w:b/>
                <w:bCs/>
                <w:sz w:val="16"/>
                <w:szCs w:val="16"/>
              </w:rPr>
            </w:pPr>
            <w:r w:rsidRPr="005640AB">
              <w:rPr>
                <w:b/>
                <w:bCs/>
                <w:sz w:val="16"/>
                <w:szCs w:val="16"/>
              </w:rPr>
              <w:t>Source</w:t>
            </w:r>
          </w:p>
        </w:tc>
        <w:tc>
          <w:tcPr>
            <w:tcW w:w="1594" w:type="dxa"/>
            <w:hideMark/>
          </w:tcPr>
          <w:p w14:paraId="1973183A" w14:textId="77777777" w:rsidR="00065997" w:rsidRPr="005640AB" w:rsidRDefault="00065997">
            <w:pPr>
              <w:spacing w:after="120"/>
              <w:rPr>
                <w:b/>
                <w:bCs/>
                <w:sz w:val="16"/>
                <w:szCs w:val="16"/>
              </w:rPr>
            </w:pPr>
            <w:r w:rsidRPr="005640AB">
              <w:rPr>
                <w:b/>
                <w:bCs/>
                <w:sz w:val="16"/>
                <w:szCs w:val="16"/>
              </w:rPr>
              <w:t xml:space="preserve">Status   </w:t>
            </w:r>
          </w:p>
        </w:tc>
        <w:tc>
          <w:tcPr>
            <w:tcW w:w="1655" w:type="dxa"/>
            <w:hideMark/>
          </w:tcPr>
          <w:p w14:paraId="6F753439" w14:textId="77777777" w:rsidR="00065997" w:rsidRPr="005640AB" w:rsidRDefault="00065997">
            <w:pPr>
              <w:spacing w:after="120"/>
              <w:rPr>
                <w:b/>
                <w:bCs/>
                <w:sz w:val="16"/>
                <w:szCs w:val="16"/>
              </w:rPr>
            </w:pPr>
            <w:r w:rsidRPr="005640AB">
              <w:rPr>
                <w:b/>
                <w:bCs/>
                <w:sz w:val="16"/>
                <w:szCs w:val="16"/>
              </w:rPr>
              <w:t>Comments</w:t>
            </w:r>
          </w:p>
        </w:tc>
      </w:tr>
      <w:tr w:rsidR="00065997" w:rsidRPr="005640AB" w14:paraId="0F501B2C" w14:textId="77777777" w:rsidTr="005640AB">
        <w:trPr>
          <w:trHeight w:val="782"/>
        </w:trPr>
        <w:tc>
          <w:tcPr>
            <w:tcW w:w="1324" w:type="dxa"/>
            <w:hideMark/>
          </w:tcPr>
          <w:p w14:paraId="763A0864" w14:textId="77777777" w:rsidR="00065997" w:rsidRPr="005640AB" w:rsidRDefault="00065997">
            <w:pPr>
              <w:spacing w:after="120"/>
              <w:rPr>
                <w:color w:val="0070C0"/>
                <w:sz w:val="16"/>
                <w:szCs w:val="16"/>
              </w:rPr>
            </w:pPr>
            <w:r w:rsidRPr="005640AB">
              <w:rPr>
                <w:color w:val="000000"/>
                <w:sz w:val="16"/>
                <w:szCs w:val="16"/>
                <w:lang w:val="sv-SE" w:eastAsia="sv-SE"/>
              </w:rPr>
              <w:t>R4-2210681</w:t>
            </w:r>
          </w:p>
        </w:tc>
        <w:tc>
          <w:tcPr>
            <w:tcW w:w="1053" w:type="dxa"/>
          </w:tcPr>
          <w:p w14:paraId="2B60EA3A" w14:textId="77777777" w:rsidR="00065997" w:rsidRPr="005640AB" w:rsidRDefault="00065997">
            <w:pPr>
              <w:spacing w:after="120"/>
              <w:rPr>
                <w:color w:val="0070C0"/>
                <w:sz w:val="16"/>
                <w:szCs w:val="16"/>
              </w:rPr>
            </w:pPr>
          </w:p>
        </w:tc>
        <w:tc>
          <w:tcPr>
            <w:tcW w:w="2752" w:type="dxa"/>
            <w:hideMark/>
          </w:tcPr>
          <w:p w14:paraId="40067D53" w14:textId="77777777" w:rsidR="00065997" w:rsidRPr="005640AB" w:rsidRDefault="00065997">
            <w:pPr>
              <w:spacing w:after="120"/>
              <w:rPr>
                <w:color w:val="0070C0"/>
                <w:sz w:val="16"/>
                <w:szCs w:val="16"/>
              </w:rPr>
            </w:pPr>
            <w:r w:rsidRPr="005640AB">
              <w:rPr>
                <w:sz w:val="16"/>
                <w:szCs w:val="16"/>
                <w:lang w:val="sv-SE" w:eastAsia="sv-SE"/>
              </w:rPr>
              <w:t>WF on PDSCH demodulation and CSI requirements for inter-cell interference MMSE-IRC</w:t>
            </w:r>
          </w:p>
        </w:tc>
        <w:tc>
          <w:tcPr>
            <w:tcW w:w="1316" w:type="dxa"/>
            <w:hideMark/>
          </w:tcPr>
          <w:p w14:paraId="5402B337" w14:textId="77777777" w:rsidR="00065997" w:rsidRPr="005640AB" w:rsidRDefault="00065997">
            <w:pPr>
              <w:spacing w:after="120"/>
              <w:rPr>
                <w:color w:val="0070C0"/>
                <w:sz w:val="16"/>
                <w:szCs w:val="16"/>
              </w:rPr>
            </w:pPr>
            <w:r w:rsidRPr="005640AB">
              <w:rPr>
                <w:sz w:val="16"/>
                <w:szCs w:val="16"/>
                <w:lang w:val="sv-SE" w:eastAsia="sv-SE"/>
              </w:rPr>
              <w:t>Ericsson</w:t>
            </w:r>
          </w:p>
        </w:tc>
        <w:tc>
          <w:tcPr>
            <w:tcW w:w="1594" w:type="dxa"/>
            <w:hideMark/>
          </w:tcPr>
          <w:p w14:paraId="06A22B90" w14:textId="77777777" w:rsidR="00065997" w:rsidRPr="005640AB" w:rsidRDefault="00065997">
            <w:pPr>
              <w:spacing w:after="120"/>
              <w:rPr>
                <w:color w:val="0070C0"/>
                <w:sz w:val="16"/>
                <w:szCs w:val="16"/>
              </w:rPr>
            </w:pPr>
            <w:r w:rsidRPr="005640AB">
              <w:rPr>
                <w:sz w:val="16"/>
                <w:szCs w:val="16"/>
                <w:highlight w:val="green"/>
              </w:rPr>
              <w:t>Approved</w:t>
            </w:r>
          </w:p>
        </w:tc>
        <w:tc>
          <w:tcPr>
            <w:tcW w:w="1655" w:type="dxa"/>
          </w:tcPr>
          <w:p w14:paraId="166DD9FA" w14:textId="77777777" w:rsidR="00065997" w:rsidRPr="005640AB" w:rsidRDefault="00065997">
            <w:pPr>
              <w:spacing w:after="120"/>
              <w:rPr>
                <w:color w:val="0070C0"/>
                <w:sz w:val="16"/>
                <w:szCs w:val="16"/>
              </w:rPr>
            </w:pPr>
          </w:p>
        </w:tc>
      </w:tr>
      <w:tr w:rsidR="00065997" w:rsidRPr="005640AB" w14:paraId="300FDA09" w14:textId="77777777" w:rsidTr="005640AB">
        <w:trPr>
          <w:trHeight w:val="554"/>
        </w:trPr>
        <w:tc>
          <w:tcPr>
            <w:tcW w:w="1324" w:type="dxa"/>
            <w:hideMark/>
          </w:tcPr>
          <w:p w14:paraId="0F2F282D" w14:textId="77777777" w:rsidR="00065997" w:rsidRPr="005640AB" w:rsidRDefault="00065997">
            <w:pPr>
              <w:spacing w:after="120"/>
              <w:rPr>
                <w:color w:val="0070C0"/>
                <w:sz w:val="16"/>
                <w:szCs w:val="16"/>
              </w:rPr>
            </w:pPr>
            <w:r w:rsidRPr="005640AB">
              <w:rPr>
                <w:color w:val="000000"/>
                <w:sz w:val="16"/>
                <w:szCs w:val="16"/>
                <w:lang w:val="sv-SE" w:eastAsia="sv-SE"/>
              </w:rPr>
              <w:t>R4-2210947</w:t>
            </w:r>
          </w:p>
        </w:tc>
        <w:tc>
          <w:tcPr>
            <w:tcW w:w="1053" w:type="dxa"/>
          </w:tcPr>
          <w:p w14:paraId="1F24FAE0" w14:textId="77777777" w:rsidR="00065997" w:rsidRPr="005640AB" w:rsidRDefault="00065997">
            <w:pPr>
              <w:spacing w:after="120"/>
              <w:rPr>
                <w:color w:val="0070C0"/>
                <w:sz w:val="16"/>
                <w:szCs w:val="16"/>
              </w:rPr>
            </w:pPr>
          </w:p>
        </w:tc>
        <w:tc>
          <w:tcPr>
            <w:tcW w:w="2752" w:type="dxa"/>
            <w:hideMark/>
          </w:tcPr>
          <w:p w14:paraId="68B92383" w14:textId="77777777" w:rsidR="00065997" w:rsidRPr="005640AB" w:rsidRDefault="00065997">
            <w:pPr>
              <w:spacing w:after="120"/>
              <w:rPr>
                <w:color w:val="0070C0"/>
                <w:sz w:val="16"/>
                <w:szCs w:val="16"/>
              </w:rPr>
            </w:pPr>
            <w:r w:rsidRPr="005640AB">
              <w:rPr>
                <w:sz w:val="16"/>
                <w:szCs w:val="16"/>
                <w:lang w:val="sv-SE" w:eastAsia="sv-SE"/>
              </w:rPr>
              <w:t>Draft CR on PDSCH demod requirements in ICI-FDD</w:t>
            </w:r>
          </w:p>
        </w:tc>
        <w:tc>
          <w:tcPr>
            <w:tcW w:w="1316" w:type="dxa"/>
            <w:hideMark/>
          </w:tcPr>
          <w:p w14:paraId="21944503" w14:textId="77777777" w:rsidR="00065997" w:rsidRPr="005640AB" w:rsidRDefault="00065997">
            <w:pPr>
              <w:spacing w:after="120"/>
              <w:rPr>
                <w:color w:val="0070C0"/>
                <w:sz w:val="16"/>
                <w:szCs w:val="16"/>
              </w:rPr>
            </w:pPr>
            <w:r w:rsidRPr="005640AB">
              <w:rPr>
                <w:sz w:val="16"/>
                <w:szCs w:val="16"/>
                <w:lang w:val="sv-SE" w:eastAsia="sv-SE"/>
              </w:rPr>
              <w:t>Apple</w:t>
            </w:r>
          </w:p>
        </w:tc>
        <w:tc>
          <w:tcPr>
            <w:tcW w:w="1594" w:type="dxa"/>
            <w:hideMark/>
          </w:tcPr>
          <w:p w14:paraId="5028578F"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36B3F020" w14:textId="77777777" w:rsidR="00065997" w:rsidRPr="005640AB" w:rsidRDefault="00065997">
            <w:pPr>
              <w:spacing w:after="120"/>
              <w:rPr>
                <w:color w:val="0070C0"/>
                <w:sz w:val="16"/>
                <w:szCs w:val="16"/>
              </w:rPr>
            </w:pPr>
          </w:p>
        </w:tc>
      </w:tr>
      <w:tr w:rsidR="00065997" w:rsidRPr="005640AB" w14:paraId="45271FFF" w14:textId="77777777" w:rsidTr="005640AB">
        <w:trPr>
          <w:trHeight w:val="782"/>
        </w:trPr>
        <w:tc>
          <w:tcPr>
            <w:tcW w:w="1324" w:type="dxa"/>
            <w:hideMark/>
          </w:tcPr>
          <w:p w14:paraId="6B2C6003" w14:textId="77777777" w:rsidR="00065997" w:rsidRPr="005640AB" w:rsidRDefault="00065997">
            <w:pPr>
              <w:spacing w:after="120"/>
              <w:rPr>
                <w:color w:val="0070C0"/>
                <w:sz w:val="16"/>
                <w:szCs w:val="16"/>
              </w:rPr>
            </w:pPr>
            <w:r w:rsidRPr="005640AB">
              <w:rPr>
                <w:color w:val="000000"/>
                <w:sz w:val="16"/>
                <w:szCs w:val="16"/>
                <w:lang w:val="sv-SE" w:eastAsia="sv-SE"/>
              </w:rPr>
              <w:t>R4-2210948</w:t>
            </w:r>
          </w:p>
        </w:tc>
        <w:tc>
          <w:tcPr>
            <w:tcW w:w="1053" w:type="dxa"/>
          </w:tcPr>
          <w:p w14:paraId="206C3DA4" w14:textId="77777777" w:rsidR="00065997" w:rsidRPr="005640AB" w:rsidRDefault="00065997">
            <w:pPr>
              <w:spacing w:after="120"/>
              <w:rPr>
                <w:color w:val="0070C0"/>
                <w:sz w:val="16"/>
                <w:szCs w:val="16"/>
              </w:rPr>
            </w:pPr>
          </w:p>
        </w:tc>
        <w:tc>
          <w:tcPr>
            <w:tcW w:w="2752" w:type="dxa"/>
            <w:hideMark/>
          </w:tcPr>
          <w:p w14:paraId="73857B71" w14:textId="77777777" w:rsidR="00065997" w:rsidRPr="005640AB" w:rsidRDefault="00065997">
            <w:pPr>
              <w:spacing w:after="120"/>
              <w:rPr>
                <w:color w:val="0070C0"/>
                <w:sz w:val="16"/>
                <w:szCs w:val="16"/>
              </w:rPr>
            </w:pPr>
            <w:r w:rsidRPr="005640AB">
              <w:rPr>
                <w:sz w:val="16"/>
                <w:szCs w:val="16"/>
                <w:lang w:val="sv-SE" w:eastAsia="sv-SE"/>
              </w:rPr>
              <w:t>Draft CR for 38.101-4 Interference model for enhanced performance requirements</w:t>
            </w:r>
          </w:p>
        </w:tc>
        <w:tc>
          <w:tcPr>
            <w:tcW w:w="1316" w:type="dxa"/>
            <w:hideMark/>
          </w:tcPr>
          <w:p w14:paraId="62DD8719" w14:textId="77777777" w:rsidR="00065997" w:rsidRPr="005640AB" w:rsidRDefault="00065997">
            <w:pPr>
              <w:spacing w:after="120"/>
              <w:rPr>
                <w:color w:val="0070C0"/>
                <w:sz w:val="16"/>
                <w:szCs w:val="16"/>
              </w:rPr>
            </w:pPr>
            <w:r w:rsidRPr="005640AB">
              <w:rPr>
                <w:sz w:val="16"/>
                <w:szCs w:val="16"/>
                <w:lang w:val="sv-SE" w:eastAsia="sv-SE"/>
              </w:rPr>
              <w:t>Nokia, Nokia Shanghai Bell</w:t>
            </w:r>
          </w:p>
        </w:tc>
        <w:tc>
          <w:tcPr>
            <w:tcW w:w="1594" w:type="dxa"/>
            <w:hideMark/>
          </w:tcPr>
          <w:p w14:paraId="6794BD65"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5032BA6F" w14:textId="77777777" w:rsidR="00065997" w:rsidRPr="005640AB" w:rsidRDefault="00065997">
            <w:pPr>
              <w:spacing w:after="120"/>
              <w:rPr>
                <w:color w:val="0070C0"/>
                <w:sz w:val="16"/>
                <w:szCs w:val="16"/>
              </w:rPr>
            </w:pPr>
          </w:p>
        </w:tc>
      </w:tr>
      <w:tr w:rsidR="00065997" w:rsidRPr="005640AB" w14:paraId="2B16108D" w14:textId="77777777" w:rsidTr="005640AB">
        <w:trPr>
          <w:trHeight w:val="782"/>
        </w:trPr>
        <w:tc>
          <w:tcPr>
            <w:tcW w:w="1324" w:type="dxa"/>
            <w:hideMark/>
          </w:tcPr>
          <w:p w14:paraId="09035427" w14:textId="77777777" w:rsidR="00065997" w:rsidRPr="005640AB" w:rsidRDefault="00065997">
            <w:pPr>
              <w:spacing w:after="120"/>
              <w:rPr>
                <w:color w:val="0070C0"/>
                <w:sz w:val="16"/>
                <w:szCs w:val="16"/>
              </w:rPr>
            </w:pPr>
            <w:r w:rsidRPr="005640AB">
              <w:rPr>
                <w:color w:val="000000"/>
                <w:sz w:val="16"/>
                <w:szCs w:val="16"/>
                <w:lang w:val="sv-SE" w:eastAsia="sv-SE"/>
              </w:rPr>
              <w:t>R4-2210949</w:t>
            </w:r>
          </w:p>
        </w:tc>
        <w:tc>
          <w:tcPr>
            <w:tcW w:w="1053" w:type="dxa"/>
          </w:tcPr>
          <w:p w14:paraId="5FC01FD4" w14:textId="77777777" w:rsidR="00065997" w:rsidRPr="005640AB" w:rsidRDefault="00065997">
            <w:pPr>
              <w:spacing w:after="120"/>
              <w:rPr>
                <w:i/>
                <w:iCs/>
                <w:color w:val="0070C0"/>
                <w:sz w:val="16"/>
                <w:szCs w:val="16"/>
                <w:lang w:val="en-US"/>
              </w:rPr>
            </w:pPr>
          </w:p>
        </w:tc>
        <w:tc>
          <w:tcPr>
            <w:tcW w:w="2752" w:type="dxa"/>
            <w:hideMark/>
          </w:tcPr>
          <w:p w14:paraId="6891E2AD" w14:textId="77777777" w:rsidR="00065997" w:rsidRPr="005640AB" w:rsidRDefault="00065997">
            <w:pPr>
              <w:spacing w:after="120"/>
              <w:rPr>
                <w:i/>
                <w:iCs/>
                <w:color w:val="0070C0"/>
                <w:sz w:val="16"/>
                <w:szCs w:val="16"/>
              </w:rPr>
            </w:pPr>
            <w:r w:rsidRPr="005640AB">
              <w:rPr>
                <w:sz w:val="16"/>
                <w:szCs w:val="16"/>
                <w:lang w:val="sv-SE" w:eastAsia="sv-SE"/>
              </w:rPr>
              <w:t>Draft CR for TS38.101-4 PDSCH TDD demodulation requirements for inter-cell interference MMSE-IRC</w:t>
            </w:r>
          </w:p>
        </w:tc>
        <w:tc>
          <w:tcPr>
            <w:tcW w:w="1316" w:type="dxa"/>
            <w:hideMark/>
          </w:tcPr>
          <w:p w14:paraId="3FB1FECF" w14:textId="77777777" w:rsidR="00065997" w:rsidRPr="005640AB" w:rsidRDefault="00065997">
            <w:pPr>
              <w:spacing w:after="120"/>
              <w:rPr>
                <w:i/>
                <w:iCs/>
                <w:color w:val="0070C0"/>
                <w:sz w:val="16"/>
                <w:szCs w:val="16"/>
              </w:rPr>
            </w:pPr>
            <w:r w:rsidRPr="005640AB">
              <w:rPr>
                <w:sz w:val="16"/>
                <w:szCs w:val="16"/>
                <w:lang w:val="sv-SE" w:eastAsia="sv-SE"/>
              </w:rPr>
              <w:t>CMCC</w:t>
            </w:r>
          </w:p>
        </w:tc>
        <w:tc>
          <w:tcPr>
            <w:tcW w:w="1594" w:type="dxa"/>
            <w:hideMark/>
          </w:tcPr>
          <w:p w14:paraId="2A891D9F"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69422F1B" w14:textId="77777777" w:rsidR="00065997" w:rsidRPr="005640AB" w:rsidRDefault="00065997">
            <w:pPr>
              <w:spacing w:after="120"/>
              <w:rPr>
                <w:i/>
                <w:iCs/>
                <w:color w:val="0070C0"/>
                <w:sz w:val="16"/>
                <w:szCs w:val="16"/>
              </w:rPr>
            </w:pPr>
          </w:p>
        </w:tc>
      </w:tr>
      <w:tr w:rsidR="00065997" w:rsidRPr="005640AB" w14:paraId="1C01477F" w14:textId="77777777" w:rsidTr="005640AB">
        <w:trPr>
          <w:trHeight w:val="777"/>
        </w:trPr>
        <w:tc>
          <w:tcPr>
            <w:tcW w:w="1324" w:type="dxa"/>
            <w:hideMark/>
          </w:tcPr>
          <w:p w14:paraId="0885C0BA" w14:textId="77777777" w:rsidR="00065997" w:rsidRPr="005640AB" w:rsidRDefault="00065997">
            <w:pPr>
              <w:spacing w:after="120"/>
              <w:rPr>
                <w:color w:val="0070C0"/>
                <w:sz w:val="16"/>
                <w:szCs w:val="16"/>
              </w:rPr>
            </w:pPr>
            <w:r w:rsidRPr="005640AB">
              <w:rPr>
                <w:color w:val="000000"/>
                <w:sz w:val="16"/>
                <w:szCs w:val="16"/>
                <w:lang w:val="sv-SE" w:eastAsia="sv-SE"/>
              </w:rPr>
              <w:t>R4-2210950</w:t>
            </w:r>
          </w:p>
        </w:tc>
        <w:tc>
          <w:tcPr>
            <w:tcW w:w="1053" w:type="dxa"/>
          </w:tcPr>
          <w:p w14:paraId="0E3F4856" w14:textId="77777777" w:rsidR="00065997" w:rsidRPr="005640AB" w:rsidRDefault="00065997">
            <w:pPr>
              <w:spacing w:after="120"/>
              <w:rPr>
                <w:i/>
                <w:iCs/>
                <w:color w:val="0070C0"/>
                <w:sz w:val="16"/>
                <w:szCs w:val="16"/>
                <w:lang w:val="en-US"/>
              </w:rPr>
            </w:pPr>
          </w:p>
        </w:tc>
        <w:tc>
          <w:tcPr>
            <w:tcW w:w="2752" w:type="dxa"/>
            <w:hideMark/>
          </w:tcPr>
          <w:p w14:paraId="2CC6B787" w14:textId="77777777" w:rsidR="00065997" w:rsidRPr="005640AB" w:rsidRDefault="00065997">
            <w:pPr>
              <w:spacing w:after="120"/>
              <w:rPr>
                <w:i/>
                <w:iCs/>
                <w:color w:val="0070C0"/>
                <w:sz w:val="16"/>
                <w:szCs w:val="16"/>
              </w:rPr>
            </w:pPr>
            <w:r w:rsidRPr="005640AB">
              <w:rPr>
                <w:sz w:val="16"/>
                <w:szCs w:val="16"/>
                <w:lang w:val="sv-SE" w:eastAsia="sv-SE"/>
              </w:rPr>
              <w:t>Draft CR for introduction of general applicability section of inter-cell MMSE-IRC receiver in TS 38.101-4</w:t>
            </w:r>
          </w:p>
        </w:tc>
        <w:tc>
          <w:tcPr>
            <w:tcW w:w="1316" w:type="dxa"/>
            <w:hideMark/>
          </w:tcPr>
          <w:p w14:paraId="5E7B76EE" w14:textId="77777777" w:rsidR="00065997" w:rsidRPr="005640AB" w:rsidRDefault="00065997">
            <w:pPr>
              <w:spacing w:after="120"/>
              <w:rPr>
                <w:i/>
                <w:iCs/>
                <w:color w:val="0070C0"/>
                <w:sz w:val="16"/>
                <w:szCs w:val="16"/>
              </w:rPr>
            </w:pPr>
            <w:r w:rsidRPr="005640AB">
              <w:rPr>
                <w:sz w:val="16"/>
                <w:szCs w:val="16"/>
                <w:lang w:val="sv-SE" w:eastAsia="sv-SE"/>
              </w:rPr>
              <w:t>Huawei, HiSilicon</w:t>
            </w:r>
          </w:p>
        </w:tc>
        <w:tc>
          <w:tcPr>
            <w:tcW w:w="1594" w:type="dxa"/>
            <w:hideMark/>
          </w:tcPr>
          <w:p w14:paraId="418E6DD7"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1018A1BB" w14:textId="77777777" w:rsidR="00065997" w:rsidRPr="005640AB" w:rsidRDefault="00065997">
            <w:pPr>
              <w:spacing w:after="120"/>
              <w:rPr>
                <w:i/>
                <w:iCs/>
                <w:color w:val="0070C0"/>
                <w:sz w:val="16"/>
                <w:szCs w:val="16"/>
              </w:rPr>
            </w:pPr>
          </w:p>
        </w:tc>
      </w:tr>
      <w:tr w:rsidR="00065997" w:rsidRPr="005640AB" w14:paraId="6BEAE4DA" w14:textId="77777777" w:rsidTr="005640AB">
        <w:trPr>
          <w:trHeight w:val="782"/>
        </w:trPr>
        <w:tc>
          <w:tcPr>
            <w:tcW w:w="1324" w:type="dxa"/>
            <w:hideMark/>
          </w:tcPr>
          <w:p w14:paraId="78208E54" w14:textId="77777777" w:rsidR="00065997" w:rsidRPr="005640AB" w:rsidRDefault="00065997">
            <w:pPr>
              <w:spacing w:after="120"/>
              <w:rPr>
                <w:color w:val="0070C0"/>
                <w:sz w:val="16"/>
                <w:szCs w:val="16"/>
              </w:rPr>
            </w:pPr>
            <w:r w:rsidRPr="005640AB">
              <w:rPr>
                <w:color w:val="000000"/>
                <w:sz w:val="16"/>
                <w:szCs w:val="16"/>
                <w:lang w:val="sv-SE" w:eastAsia="sv-SE"/>
              </w:rPr>
              <w:t>R4-2210951</w:t>
            </w:r>
          </w:p>
        </w:tc>
        <w:tc>
          <w:tcPr>
            <w:tcW w:w="1053" w:type="dxa"/>
          </w:tcPr>
          <w:p w14:paraId="14011964" w14:textId="77777777" w:rsidR="00065997" w:rsidRPr="005640AB" w:rsidRDefault="00065997">
            <w:pPr>
              <w:spacing w:after="120"/>
              <w:rPr>
                <w:i/>
                <w:iCs/>
                <w:color w:val="0070C0"/>
                <w:sz w:val="16"/>
                <w:szCs w:val="16"/>
                <w:lang w:val="en-US"/>
              </w:rPr>
            </w:pPr>
          </w:p>
        </w:tc>
        <w:tc>
          <w:tcPr>
            <w:tcW w:w="2752" w:type="dxa"/>
            <w:hideMark/>
          </w:tcPr>
          <w:p w14:paraId="0937C1F6" w14:textId="77777777" w:rsidR="00065997" w:rsidRPr="005640AB" w:rsidRDefault="00065997">
            <w:pPr>
              <w:spacing w:after="120"/>
              <w:rPr>
                <w:i/>
                <w:iCs/>
                <w:color w:val="0070C0"/>
                <w:sz w:val="16"/>
                <w:szCs w:val="16"/>
              </w:rPr>
            </w:pPr>
            <w:r w:rsidRPr="005640AB">
              <w:rPr>
                <w:sz w:val="16"/>
                <w:szCs w:val="16"/>
                <w:lang w:val="sv-SE" w:eastAsia="sv-SE"/>
              </w:rPr>
              <w:t>Draft CR for introduction release independence for MMSE-IRC receiver requirements</w:t>
            </w:r>
          </w:p>
        </w:tc>
        <w:tc>
          <w:tcPr>
            <w:tcW w:w="1316" w:type="dxa"/>
            <w:hideMark/>
          </w:tcPr>
          <w:p w14:paraId="3B18A96C" w14:textId="77777777" w:rsidR="00065997" w:rsidRPr="005640AB" w:rsidRDefault="00065997">
            <w:pPr>
              <w:spacing w:after="120"/>
              <w:rPr>
                <w:i/>
                <w:iCs/>
                <w:color w:val="0070C0"/>
                <w:sz w:val="16"/>
                <w:szCs w:val="16"/>
              </w:rPr>
            </w:pPr>
            <w:r w:rsidRPr="005640AB">
              <w:rPr>
                <w:sz w:val="16"/>
                <w:szCs w:val="16"/>
                <w:lang w:val="sv-SE" w:eastAsia="sv-SE"/>
              </w:rPr>
              <w:t>Huawei, HiSilicon</w:t>
            </w:r>
          </w:p>
        </w:tc>
        <w:tc>
          <w:tcPr>
            <w:tcW w:w="1594" w:type="dxa"/>
            <w:hideMark/>
          </w:tcPr>
          <w:p w14:paraId="3C2870C5"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767B1BEA" w14:textId="77777777" w:rsidR="00065997" w:rsidRPr="005640AB" w:rsidRDefault="00065997">
            <w:pPr>
              <w:spacing w:after="120"/>
              <w:rPr>
                <w:i/>
                <w:iCs/>
                <w:color w:val="0070C0"/>
                <w:sz w:val="16"/>
                <w:szCs w:val="16"/>
              </w:rPr>
            </w:pPr>
          </w:p>
        </w:tc>
      </w:tr>
      <w:tr w:rsidR="00065997" w:rsidRPr="005640AB" w14:paraId="63D4075F" w14:textId="77777777" w:rsidTr="005640AB">
        <w:trPr>
          <w:trHeight w:val="559"/>
        </w:trPr>
        <w:tc>
          <w:tcPr>
            <w:tcW w:w="1324" w:type="dxa"/>
            <w:hideMark/>
          </w:tcPr>
          <w:p w14:paraId="2D5A8159" w14:textId="77777777" w:rsidR="00065997" w:rsidRPr="005640AB" w:rsidRDefault="00065997">
            <w:pPr>
              <w:spacing w:after="120"/>
              <w:rPr>
                <w:color w:val="0070C0"/>
                <w:sz w:val="16"/>
                <w:szCs w:val="16"/>
              </w:rPr>
            </w:pPr>
            <w:r w:rsidRPr="005640AB">
              <w:rPr>
                <w:color w:val="000000"/>
                <w:sz w:val="16"/>
                <w:szCs w:val="16"/>
                <w:lang w:val="sv-SE" w:eastAsia="sv-SE"/>
              </w:rPr>
              <w:t>R4-2210952</w:t>
            </w:r>
          </w:p>
        </w:tc>
        <w:tc>
          <w:tcPr>
            <w:tcW w:w="1053" w:type="dxa"/>
          </w:tcPr>
          <w:p w14:paraId="0420FA71" w14:textId="77777777" w:rsidR="00065997" w:rsidRPr="005640AB" w:rsidRDefault="00065997">
            <w:pPr>
              <w:spacing w:after="120"/>
              <w:rPr>
                <w:i/>
                <w:iCs/>
                <w:color w:val="0070C0"/>
                <w:sz w:val="16"/>
                <w:szCs w:val="16"/>
                <w:lang w:val="en-US"/>
              </w:rPr>
            </w:pPr>
          </w:p>
        </w:tc>
        <w:tc>
          <w:tcPr>
            <w:tcW w:w="2752" w:type="dxa"/>
            <w:hideMark/>
          </w:tcPr>
          <w:p w14:paraId="003482FE" w14:textId="77777777" w:rsidR="00065997" w:rsidRPr="005640AB" w:rsidRDefault="00065997">
            <w:pPr>
              <w:spacing w:after="120"/>
              <w:rPr>
                <w:i/>
                <w:iCs/>
                <w:color w:val="0070C0"/>
                <w:sz w:val="16"/>
                <w:szCs w:val="16"/>
              </w:rPr>
            </w:pPr>
            <w:r w:rsidRPr="005640AB">
              <w:rPr>
                <w:sz w:val="16"/>
                <w:szCs w:val="16"/>
                <w:lang w:val="sv-SE" w:eastAsia="sv-SE"/>
              </w:rPr>
              <w:t>draftCR on CSI reporting test case (TDD)</w:t>
            </w:r>
          </w:p>
        </w:tc>
        <w:tc>
          <w:tcPr>
            <w:tcW w:w="1316" w:type="dxa"/>
            <w:hideMark/>
          </w:tcPr>
          <w:p w14:paraId="7991F7C0" w14:textId="77777777" w:rsidR="00065997" w:rsidRPr="005640AB" w:rsidRDefault="00065997">
            <w:pPr>
              <w:spacing w:after="120"/>
              <w:rPr>
                <w:i/>
                <w:iCs/>
                <w:color w:val="0070C0"/>
                <w:sz w:val="16"/>
                <w:szCs w:val="16"/>
              </w:rPr>
            </w:pPr>
            <w:r w:rsidRPr="005640AB">
              <w:rPr>
                <w:sz w:val="16"/>
                <w:szCs w:val="16"/>
                <w:lang w:val="sv-SE" w:eastAsia="sv-SE"/>
              </w:rPr>
              <w:t>Ericsson</w:t>
            </w:r>
          </w:p>
        </w:tc>
        <w:tc>
          <w:tcPr>
            <w:tcW w:w="1594" w:type="dxa"/>
            <w:hideMark/>
          </w:tcPr>
          <w:p w14:paraId="6FDA8AC4"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2E0A7FC2" w14:textId="77777777" w:rsidR="00065997" w:rsidRPr="005640AB" w:rsidRDefault="00065997">
            <w:pPr>
              <w:spacing w:after="120"/>
              <w:rPr>
                <w:i/>
                <w:iCs/>
                <w:color w:val="0070C0"/>
                <w:sz w:val="16"/>
                <w:szCs w:val="16"/>
              </w:rPr>
            </w:pPr>
          </w:p>
        </w:tc>
      </w:tr>
      <w:tr w:rsidR="00065997" w:rsidRPr="005640AB" w14:paraId="0811D435" w14:textId="77777777" w:rsidTr="005640AB">
        <w:trPr>
          <w:trHeight w:val="559"/>
        </w:trPr>
        <w:tc>
          <w:tcPr>
            <w:tcW w:w="1324" w:type="dxa"/>
            <w:hideMark/>
          </w:tcPr>
          <w:p w14:paraId="582BB5CE" w14:textId="77777777" w:rsidR="00065997" w:rsidRPr="005640AB" w:rsidRDefault="00065997">
            <w:pPr>
              <w:spacing w:after="120"/>
              <w:rPr>
                <w:color w:val="0070C0"/>
                <w:sz w:val="16"/>
                <w:szCs w:val="16"/>
              </w:rPr>
            </w:pPr>
            <w:r w:rsidRPr="005640AB">
              <w:rPr>
                <w:color w:val="000000"/>
                <w:sz w:val="16"/>
                <w:szCs w:val="16"/>
                <w:lang w:val="sv-SE" w:eastAsia="sv-SE"/>
              </w:rPr>
              <w:t>R4-2210953</w:t>
            </w:r>
          </w:p>
        </w:tc>
        <w:tc>
          <w:tcPr>
            <w:tcW w:w="1053" w:type="dxa"/>
          </w:tcPr>
          <w:p w14:paraId="1FEA8810" w14:textId="77777777" w:rsidR="00065997" w:rsidRPr="005640AB" w:rsidRDefault="00065997">
            <w:pPr>
              <w:spacing w:after="120"/>
              <w:rPr>
                <w:i/>
                <w:iCs/>
                <w:color w:val="0070C0"/>
                <w:sz w:val="16"/>
                <w:szCs w:val="16"/>
                <w:lang w:val="en-US"/>
              </w:rPr>
            </w:pPr>
          </w:p>
        </w:tc>
        <w:tc>
          <w:tcPr>
            <w:tcW w:w="2752" w:type="dxa"/>
            <w:hideMark/>
          </w:tcPr>
          <w:p w14:paraId="03729AB1" w14:textId="77777777" w:rsidR="00065997" w:rsidRPr="005640AB" w:rsidRDefault="00065997">
            <w:pPr>
              <w:spacing w:after="120"/>
              <w:rPr>
                <w:i/>
                <w:iCs/>
                <w:color w:val="0070C0"/>
                <w:sz w:val="16"/>
                <w:szCs w:val="16"/>
              </w:rPr>
            </w:pPr>
            <w:r w:rsidRPr="005640AB">
              <w:rPr>
                <w:sz w:val="16"/>
                <w:szCs w:val="16"/>
                <w:lang w:val="sv-SE" w:eastAsia="sv-SE"/>
              </w:rPr>
              <w:t>draftCR on CSI reporting test case (FDD)</w:t>
            </w:r>
          </w:p>
        </w:tc>
        <w:tc>
          <w:tcPr>
            <w:tcW w:w="1316" w:type="dxa"/>
            <w:hideMark/>
          </w:tcPr>
          <w:p w14:paraId="5EA539B6" w14:textId="77777777" w:rsidR="00065997" w:rsidRPr="005640AB" w:rsidRDefault="00065997">
            <w:pPr>
              <w:spacing w:after="120"/>
              <w:rPr>
                <w:i/>
                <w:iCs/>
                <w:color w:val="0070C0"/>
                <w:sz w:val="16"/>
                <w:szCs w:val="16"/>
              </w:rPr>
            </w:pPr>
            <w:r w:rsidRPr="005640AB">
              <w:rPr>
                <w:sz w:val="16"/>
                <w:szCs w:val="16"/>
                <w:lang w:val="sv-SE" w:eastAsia="sv-SE"/>
              </w:rPr>
              <w:t>Qualcomm Incorporated</w:t>
            </w:r>
          </w:p>
        </w:tc>
        <w:tc>
          <w:tcPr>
            <w:tcW w:w="1594" w:type="dxa"/>
            <w:hideMark/>
          </w:tcPr>
          <w:p w14:paraId="03A3EAEA"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4277C6C9" w14:textId="77777777" w:rsidR="00065997" w:rsidRPr="005640AB" w:rsidRDefault="00065997">
            <w:pPr>
              <w:spacing w:after="120"/>
              <w:rPr>
                <w:i/>
                <w:iCs/>
                <w:color w:val="0070C0"/>
                <w:sz w:val="16"/>
                <w:szCs w:val="16"/>
              </w:rPr>
            </w:pPr>
          </w:p>
        </w:tc>
      </w:tr>
      <w:tr w:rsidR="00065997" w:rsidRPr="005640AB" w14:paraId="3166CF9A" w14:textId="77777777" w:rsidTr="005640AB">
        <w:trPr>
          <w:trHeight w:val="777"/>
        </w:trPr>
        <w:tc>
          <w:tcPr>
            <w:tcW w:w="1324" w:type="dxa"/>
            <w:hideMark/>
          </w:tcPr>
          <w:p w14:paraId="2F0697CC" w14:textId="77777777" w:rsidR="00065997" w:rsidRPr="005640AB" w:rsidRDefault="00065997">
            <w:pPr>
              <w:spacing w:after="120"/>
              <w:rPr>
                <w:color w:val="0070C0"/>
                <w:sz w:val="16"/>
                <w:szCs w:val="16"/>
              </w:rPr>
            </w:pPr>
            <w:r w:rsidRPr="005640AB">
              <w:rPr>
                <w:color w:val="000000"/>
                <w:sz w:val="16"/>
                <w:szCs w:val="16"/>
                <w:lang w:val="sv-SE" w:eastAsia="sv-SE"/>
              </w:rPr>
              <w:lastRenderedPageBreak/>
              <w:t>R4-2210954</w:t>
            </w:r>
          </w:p>
        </w:tc>
        <w:tc>
          <w:tcPr>
            <w:tcW w:w="1053" w:type="dxa"/>
          </w:tcPr>
          <w:p w14:paraId="2AFA3CD6" w14:textId="77777777" w:rsidR="00065997" w:rsidRPr="005640AB" w:rsidRDefault="00065997">
            <w:pPr>
              <w:spacing w:after="120"/>
              <w:rPr>
                <w:i/>
                <w:iCs/>
                <w:color w:val="0070C0"/>
                <w:sz w:val="16"/>
                <w:szCs w:val="16"/>
                <w:lang w:val="en-US"/>
              </w:rPr>
            </w:pPr>
          </w:p>
        </w:tc>
        <w:tc>
          <w:tcPr>
            <w:tcW w:w="2752" w:type="dxa"/>
            <w:hideMark/>
          </w:tcPr>
          <w:p w14:paraId="5CFC9B68" w14:textId="77777777" w:rsidR="00065997" w:rsidRPr="005640AB" w:rsidRDefault="00065997">
            <w:pPr>
              <w:spacing w:after="120"/>
              <w:rPr>
                <w:i/>
                <w:iCs/>
                <w:color w:val="0070C0"/>
                <w:sz w:val="16"/>
                <w:szCs w:val="16"/>
              </w:rPr>
            </w:pPr>
            <w:r w:rsidRPr="005640AB">
              <w:rPr>
                <w:sz w:val="16"/>
                <w:szCs w:val="16"/>
                <w:lang w:val="sv-SE" w:eastAsia="sv-SE"/>
              </w:rPr>
              <w:t>Draft CR on PDSCH 4Rx Demod requirements for intra cell inter user interference MMSE-IRC receiver</w:t>
            </w:r>
          </w:p>
        </w:tc>
        <w:tc>
          <w:tcPr>
            <w:tcW w:w="1316" w:type="dxa"/>
            <w:hideMark/>
          </w:tcPr>
          <w:p w14:paraId="61E2D16D" w14:textId="77777777" w:rsidR="00065997" w:rsidRPr="005640AB" w:rsidRDefault="00065997">
            <w:pPr>
              <w:spacing w:after="120"/>
              <w:rPr>
                <w:i/>
                <w:iCs/>
                <w:color w:val="0070C0"/>
                <w:sz w:val="16"/>
                <w:szCs w:val="16"/>
              </w:rPr>
            </w:pPr>
            <w:r w:rsidRPr="005640AB">
              <w:rPr>
                <w:sz w:val="16"/>
                <w:szCs w:val="16"/>
                <w:lang w:val="sv-SE" w:eastAsia="sv-SE"/>
              </w:rPr>
              <w:t>China Telecom</w:t>
            </w:r>
          </w:p>
        </w:tc>
        <w:tc>
          <w:tcPr>
            <w:tcW w:w="1594" w:type="dxa"/>
            <w:hideMark/>
          </w:tcPr>
          <w:p w14:paraId="55892AF9"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0A426D46" w14:textId="77777777" w:rsidR="00065997" w:rsidRPr="005640AB" w:rsidRDefault="00065997">
            <w:pPr>
              <w:spacing w:after="120"/>
              <w:rPr>
                <w:i/>
                <w:iCs/>
                <w:color w:val="0070C0"/>
                <w:sz w:val="16"/>
                <w:szCs w:val="16"/>
              </w:rPr>
            </w:pPr>
          </w:p>
        </w:tc>
      </w:tr>
      <w:tr w:rsidR="00065997" w:rsidRPr="005640AB" w14:paraId="0454AB99" w14:textId="77777777" w:rsidTr="005640AB">
        <w:trPr>
          <w:trHeight w:val="337"/>
        </w:trPr>
        <w:tc>
          <w:tcPr>
            <w:tcW w:w="1324" w:type="dxa"/>
            <w:hideMark/>
          </w:tcPr>
          <w:p w14:paraId="50371120" w14:textId="77777777" w:rsidR="00065997" w:rsidRPr="005640AB" w:rsidRDefault="00065997">
            <w:pPr>
              <w:spacing w:after="120"/>
              <w:rPr>
                <w:color w:val="0070C0"/>
                <w:sz w:val="16"/>
                <w:szCs w:val="16"/>
              </w:rPr>
            </w:pPr>
            <w:r w:rsidRPr="005640AB">
              <w:rPr>
                <w:color w:val="000000"/>
                <w:sz w:val="16"/>
                <w:szCs w:val="16"/>
                <w:lang w:val="sv-SE" w:eastAsia="sv-SE"/>
              </w:rPr>
              <w:t>R4-2210955</w:t>
            </w:r>
          </w:p>
        </w:tc>
        <w:tc>
          <w:tcPr>
            <w:tcW w:w="1053" w:type="dxa"/>
          </w:tcPr>
          <w:p w14:paraId="6B98CBB8" w14:textId="77777777" w:rsidR="00065997" w:rsidRPr="005640AB" w:rsidRDefault="00065997">
            <w:pPr>
              <w:spacing w:after="120"/>
              <w:rPr>
                <w:i/>
                <w:iCs/>
                <w:color w:val="0070C0"/>
                <w:sz w:val="16"/>
                <w:szCs w:val="16"/>
                <w:lang w:val="en-US"/>
              </w:rPr>
            </w:pPr>
          </w:p>
        </w:tc>
        <w:tc>
          <w:tcPr>
            <w:tcW w:w="2752" w:type="dxa"/>
            <w:hideMark/>
          </w:tcPr>
          <w:p w14:paraId="5FCC3C8A" w14:textId="77777777" w:rsidR="00065997" w:rsidRPr="005640AB" w:rsidRDefault="00065997">
            <w:pPr>
              <w:spacing w:after="120"/>
              <w:rPr>
                <w:i/>
                <w:iCs/>
                <w:color w:val="0070C0"/>
                <w:sz w:val="16"/>
                <w:szCs w:val="16"/>
              </w:rPr>
            </w:pPr>
            <w:r w:rsidRPr="005640AB">
              <w:rPr>
                <w:sz w:val="16"/>
                <w:szCs w:val="16"/>
                <w:lang w:val="da-DK" w:eastAsia="sv-SE"/>
              </w:rPr>
              <w:t>Draft CR for MU-MIMO FRC</w:t>
            </w:r>
          </w:p>
        </w:tc>
        <w:tc>
          <w:tcPr>
            <w:tcW w:w="1316" w:type="dxa"/>
            <w:hideMark/>
          </w:tcPr>
          <w:p w14:paraId="393B6D26" w14:textId="77777777" w:rsidR="00065997" w:rsidRPr="005640AB" w:rsidRDefault="00065997">
            <w:pPr>
              <w:spacing w:after="120"/>
              <w:rPr>
                <w:i/>
                <w:iCs/>
                <w:color w:val="0070C0"/>
                <w:sz w:val="16"/>
                <w:szCs w:val="16"/>
              </w:rPr>
            </w:pPr>
            <w:r w:rsidRPr="005640AB">
              <w:rPr>
                <w:sz w:val="16"/>
                <w:szCs w:val="16"/>
                <w:lang w:val="sv-SE" w:eastAsia="sv-SE"/>
              </w:rPr>
              <w:t>Ericsson</w:t>
            </w:r>
          </w:p>
        </w:tc>
        <w:tc>
          <w:tcPr>
            <w:tcW w:w="1594" w:type="dxa"/>
            <w:hideMark/>
          </w:tcPr>
          <w:p w14:paraId="37D71DAD"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529A4BA4" w14:textId="77777777" w:rsidR="00065997" w:rsidRPr="005640AB" w:rsidRDefault="00065997">
            <w:pPr>
              <w:spacing w:after="120"/>
              <w:rPr>
                <w:i/>
                <w:iCs/>
                <w:color w:val="0070C0"/>
                <w:sz w:val="16"/>
                <w:szCs w:val="16"/>
              </w:rPr>
            </w:pPr>
          </w:p>
        </w:tc>
      </w:tr>
      <w:tr w:rsidR="00065997" w:rsidRPr="005640AB" w14:paraId="74EAE907" w14:textId="77777777" w:rsidTr="005640AB">
        <w:trPr>
          <w:trHeight w:val="782"/>
        </w:trPr>
        <w:tc>
          <w:tcPr>
            <w:tcW w:w="1324" w:type="dxa"/>
            <w:hideMark/>
          </w:tcPr>
          <w:p w14:paraId="3F47B7F7" w14:textId="77777777" w:rsidR="00065997" w:rsidRPr="005640AB" w:rsidRDefault="00065997">
            <w:pPr>
              <w:spacing w:after="120"/>
              <w:rPr>
                <w:color w:val="0070C0"/>
                <w:sz w:val="16"/>
                <w:szCs w:val="16"/>
              </w:rPr>
            </w:pPr>
            <w:r w:rsidRPr="005640AB">
              <w:rPr>
                <w:color w:val="000000"/>
                <w:sz w:val="16"/>
                <w:szCs w:val="16"/>
                <w:lang w:val="sv-SE" w:eastAsia="sv-SE"/>
              </w:rPr>
              <w:t>R4-2210956</w:t>
            </w:r>
          </w:p>
        </w:tc>
        <w:tc>
          <w:tcPr>
            <w:tcW w:w="1053" w:type="dxa"/>
          </w:tcPr>
          <w:p w14:paraId="3D695F17" w14:textId="77777777" w:rsidR="00065997" w:rsidRPr="005640AB" w:rsidRDefault="00065997">
            <w:pPr>
              <w:spacing w:after="120"/>
              <w:rPr>
                <w:i/>
                <w:iCs/>
                <w:color w:val="0070C0"/>
                <w:sz w:val="16"/>
                <w:szCs w:val="16"/>
                <w:lang w:val="en-US"/>
              </w:rPr>
            </w:pPr>
          </w:p>
        </w:tc>
        <w:tc>
          <w:tcPr>
            <w:tcW w:w="2752" w:type="dxa"/>
            <w:hideMark/>
          </w:tcPr>
          <w:p w14:paraId="0E71BF77" w14:textId="77777777" w:rsidR="00065997" w:rsidRPr="005640AB" w:rsidRDefault="00065997">
            <w:pPr>
              <w:spacing w:after="120"/>
              <w:rPr>
                <w:i/>
                <w:iCs/>
                <w:color w:val="0070C0"/>
                <w:sz w:val="16"/>
                <w:szCs w:val="16"/>
              </w:rPr>
            </w:pPr>
            <w:r w:rsidRPr="005640AB">
              <w:rPr>
                <w:sz w:val="16"/>
                <w:szCs w:val="16"/>
                <w:lang w:val="sv-SE" w:eastAsia="sv-SE"/>
              </w:rPr>
              <w:t>Draft CR for introduction of MU-MIMO Beamforming model in TS 38.101-4</w:t>
            </w:r>
          </w:p>
        </w:tc>
        <w:tc>
          <w:tcPr>
            <w:tcW w:w="1316" w:type="dxa"/>
            <w:hideMark/>
          </w:tcPr>
          <w:p w14:paraId="3CCADDFF" w14:textId="77777777" w:rsidR="00065997" w:rsidRPr="005640AB" w:rsidRDefault="00065997">
            <w:pPr>
              <w:spacing w:after="120"/>
              <w:rPr>
                <w:i/>
                <w:iCs/>
                <w:color w:val="0070C0"/>
                <w:sz w:val="16"/>
                <w:szCs w:val="16"/>
              </w:rPr>
            </w:pPr>
            <w:r w:rsidRPr="005640AB">
              <w:rPr>
                <w:sz w:val="16"/>
                <w:szCs w:val="16"/>
                <w:lang w:val="sv-SE" w:eastAsia="sv-SE"/>
              </w:rPr>
              <w:t>Huawei, HiSilicon</w:t>
            </w:r>
          </w:p>
        </w:tc>
        <w:tc>
          <w:tcPr>
            <w:tcW w:w="1594" w:type="dxa"/>
            <w:hideMark/>
          </w:tcPr>
          <w:p w14:paraId="4DB34818" w14:textId="77777777" w:rsidR="00065997" w:rsidRPr="005640AB" w:rsidRDefault="00065997">
            <w:pPr>
              <w:spacing w:after="120"/>
              <w:rPr>
                <w:color w:val="0070C0"/>
                <w:sz w:val="16"/>
                <w:szCs w:val="16"/>
                <w:highlight w:val="green"/>
              </w:rPr>
            </w:pPr>
            <w:r w:rsidRPr="005640AB">
              <w:rPr>
                <w:sz w:val="16"/>
                <w:szCs w:val="16"/>
                <w:highlight w:val="green"/>
              </w:rPr>
              <w:t>Endorsed</w:t>
            </w:r>
          </w:p>
        </w:tc>
        <w:tc>
          <w:tcPr>
            <w:tcW w:w="1655" w:type="dxa"/>
          </w:tcPr>
          <w:p w14:paraId="71E18CFE" w14:textId="77777777" w:rsidR="00065997" w:rsidRPr="005640AB" w:rsidRDefault="00065997">
            <w:pPr>
              <w:spacing w:after="120"/>
              <w:rPr>
                <w:i/>
                <w:iCs/>
                <w:color w:val="0070C0"/>
                <w:sz w:val="16"/>
                <w:szCs w:val="16"/>
              </w:rPr>
            </w:pPr>
          </w:p>
        </w:tc>
      </w:tr>
      <w:tr w:rsidR="00065997" w:rsidRPr="005640AB" w14:paraId="047A0162" w14:textId="77777777" w:rsidTr="005640AB">
        <w:trPr>
          <w:trHeight w:val="782"/>
        </w:trPr>
        <w:tc>
          <w:tcPr>
            <w:tcW w:w="1324" w:type="dxa"/>
            <w:hideMark/>
          </w:tcPr>
          <w:p w14:paraId="72FA9C03" w14:textId="77777777" w:rsidR="00065997" w:rsidRPr="005640AB" w:rsidRDefault="00065997">
            <w:pPr>
              <w:spacing w:after="120"/>
              <w:rPr>
                <w:color w:val="0070C0"/>
                <w:sz w:val="16"/>
                <w:szCs w:val="16"/>
              </w:rPr>
            </w:pPr>
            <w:r w:rsidRPr="005640AB">
              <w:rPr>
                <w:color w:val="000000"/>
                <w:sz w:val="16"/>
                <w:szCs w:val="16"/>
                <w:lang w:val="sv-SE" w:eastAsia="sv-SE"/>
              </w:rPr>
              <w:t>R4-2210957</w:t>
            </w:r>
          </w:p>
        </w:tc>
        <w:tc>
          <w:tcPr>
            <w:tcW w:w="1053" w:type="dxa"/>
          </w:tcPr>
          <w:p w14:paraId="134023A4" w14:textId="77777777" w:rsidR="00065997" w:rsidRPr="005640AB" w:rsidRDefault="00065997">
            <w:pPr>
              <w:spacing w:after="120"/>
              <w:rPr>
                <w:i/>
                <w:iCs/>
                <w:color w:val="0070C0"/>
                <w:sz w:val="16"/>
                <w:szCs w:val="16"/>
                <w:lang w:val="en-US"/>
              </w:rPr>
            </w:pPr>
          </w:p>
        </w:tc>
        <w:tc>
          <w:tcPr>
            <w:tcW w:w="2752" w:type="dxa"/>
            <w:hideMark/>
          </w:tcPr>
          <w:p w14:paraId="1EA40A7F" w14:textId="77777777" w:rsidR="00065997" w:rsidRPr="005640AB" w:rsidRDefault="00065997">
            <w:pPr>
              <w:spacing w:after="120"/>
              <w:rPr>
                <w:i/>
                <w:iCs/>
                <w:color w:val="0070C0"/>
                <w:sz w:val="16"/>
                <w:szCs w:val="16"/>
              </w:rPr>
            </w:pPr>
            <w:r w:rsidRPr="005640AB">
              <w:rPr>
                <w:sz w:val="16"/>
                <w:szCs w:val="16"/>
                <w:lang w:val="sv-SE" w:eastAsia="sv-SE"/>
              </w:rPr>
              <w:t>Draft CR on PDSCH 2Rx Demod requirements for intra cell inter user interference MMSE-IRC receiver</w:t>
            </w:r>
          </w:p>
        </w:tc>
        <w:tc>
          <w:tcPr>
            <w:tcW w:w="1316" w:type="dxa"/>
            <w:hideMark/>
          </w:tcPr>
          <w:p w14:paraId="16335B4B" w14:textId="77777777" w:rsidR="00065997" w:rsidRPr="005640AB" w:rsidRDefault="00065997">
            <w:pPr>
              <w:spacing w:after="120"/>
              <w:rPr>
                <w:i/>
                <w:iCs/>
                <w:color w:val="0070C0"/>
                <w:sz w:val="16"/>
                <w:szCs w:val="16"/>
              </w:rPr>
            </w:pPr>
            <w:r w:rsidRPr="005640AB">
              <w:rPr>
                <w:sz w:val="16"/>
                <w:szCs w:val="16"/>
                <w:lang w:val="sv-SE" w:eastAsia="sv-SE"/>
              </w:rPr>
              <w:t>Huawei, HiSilicon</w:t>
            </w:r>
          </w:p>
        </w:tc>
        <w:tc>
          <w:tcPr>
            <w:tcW w:w="1594" w:type="dxa"/>
            <w:hideMark/>
          </w:tcPr>
          <w:p w14:paraId="4B4205B7" w14:textId="77777777" w:rsidR="00065997" w:rsidRPr="005640AB" w:rsidRDefault="00065997">
            <w:pPr>
              <w:spacing w:after="120"/>
              <w:rPr>
                <w:color w:val="0070C0"/>
                <w:sz w:val="16"/>
                <w:szCs w:val="16"/>
              </w:rPr>
            </w:pPr>
            <w:r w:rsidRPr="005640AB">
              <w:rPr>
                <w:sz w:val="16"/>
                <w:szCs w:val="16"/>
                <w:highlight w:val="green"/>
              </w:rPr>
              <w:t>Endorsed</w:t>
            </w:r>
          </w:p>
        </w:tc>
        <w:tc>
          <w:tcPr>
            <w:tcW w:w="1655" w:type="dxa"/>
          </w:tcPr>
          <w:p w14:paraId="3EE22388" w14:textId="77777777" w:rsidR="00065997" w:rsidRPr="005640AB" w:rsidRDefault="00065997">
            <w:pPr>
              <w:spacing w:after="120"/>
              <w:rPr>
                <w:i/>
                <w:iCs/>
                <w:color w:val="0070C0"/>
                <w:sz w:val="16"/>
                <w:szCs w:val="16"/>
              </w:rPr>
            </w:pPr>
          </w:p>
        </w:tc>
      </w:tr>
    </w:tbl>
    <w:p w14:paraId="1F777B61" w14:textId="77777777" w:rsidR="0069522E" w:rsidRDefault="0069522E" w:rsidP="0069522E">
      <w:pPr>
        <w:overflowPunct/>
        <w:autoSpaceDE/>
        <w:adjustRightInd/>
        <w:spacing w:after="0"/>
        <w:rPr>
          <w:rFonts w:ascii="Arial" w:eastAsiaTheme="minorEastAsia" w:hAnsi="Arial" w:cs="Arial"/>
          <w:b/>
          <w:lang w:val="en-US" w:eastAsia="zh-CN"/>
        </w:rPr>
      </w:pPr>
    </w:p>
    <w:p w14:paraId="45C50830" w14:textId="77777777" w:rsidR="0069522E" w:rsidRDefault="0069522E" w:rsidP="0069522E">
      <w:pPr>
        <w:rPr>
          <w:lang w:val="en-US" w:eastAsia="zh-CN"/>
        </w:rPr>
      </w:pPr>
      <w:r>
        <w:rPr>
          <w:lang w:val="en-US" w:eastAsia="zh-CN"/>
        </w:rPr>
        <w:t>--------------------------------------------------------------End--------------------------------------------------------------------------</w:t>
      </w:r>
    </w:p>
    <w:p w14:paraId="32D7EC02" w14:textId="77777777" w:rsidR="0069522E" w:rsidRDefault="0069522E" w:rsidP="0069522E">
      <w:pPr>
        <w:rPr>
          <w:lang w:eastAsia="en-GB"/>
        </w:rPr>
      </w:pPr>
    </w:p>
    <w:p w14:paraId="2085E903" w14:textId="77777777" w:rsidR="0069522E" w:rsidRDefault="0069522E" w:rsidP="0069522E">
      <w:pPr>
        <w:rPr>
          <w:rFonts w:ascii="Arial" w:hAnsi="Arial" w:cs="Arial"/>
          <w:b/>
          <w:sz w:val="24"/>
        </w:rPr>
      </w:pPr>
      <w:r>
        <w:rPr>
          <w:rFonts w:ascii="Arial" w:hAnsi="Arial" w:cs="Arial"/>
          <w:b/>
          <w:color w:val="0000FF"/>
          <w:sz w:val="24"/>
        </w:rPr>
        <w:t>R4-2209824</w:t>
      </w:r>
      <w:r>
        <w:rPr>
          <w:rFonts w:ascii="Arial" w:hAnsi="Arial" w:cs="Arial"/>
          <w:b/>
          <w:color w:val="0000FF"/>
          <w:sz w:val="24"/>
        </w:rPr>
        <w:tab/>
      </w:r>
      <w:r>
        <w:rPr>
          <w:rFonts w:ascii="Arial" w:hAnsi="Arial" w:cs="Arial"/>
          <w:b/>
          <w:sz w:val="24"/>
        </w:rPr>
        <w:t>Draft CR: Introduction of general and applicability section of inter-cell MMSE-IRC receiver (TS 38.101-4 Rel-17)</w:t>
      </w:r>
    </w:p>
    <w:p w14:paraId="4C48DB3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F1052" w14:textId="0EC695D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0950</w:t>
      </w:r>
      <w:r>
        <w:rPr>
          <w:rFonts w:ascii="Arial" w:hAnsi="Arial" w:cs="Arial"/>
          <w:b/>
        </w:rPr>
        <w:t xml:space="preserve"> (from R4-2209824).</w:t>
      </w:r>
    </w:p>
    <w:p w14:paraId="34546470" w14:textId="77777777" w:rsidR="00831948" w:rsidRDefault="00831948" w:rsidP="0069522E">
      <w:pPr>
        <w:rPr>
          <w:color w:val="993300"/>
          <w:u w:val="single"/>
        </w:rPr>
      </w:pPr>
    </w:p>
    <w:p w14:paraId="32AB6D49" w14:textId="3BB073CE" w:rsidR="00831948" w:rsidRDefault="00831948" w:rsidP="00831948">
      <w:pPr>
        <w:rPr>
          <w:rFonts w:ascii="Arial" w:hAnsi="Arial" w:cs="Arial"/>
          <w:b/>
          <w:sz w:val="24"/>
        </w:rPr>
      </w:pPr>
      <w:r>
        <w:rPr>
          <w:rFonts w:ascii="Arial" w:hAnsi="Arial" w:cs="Arial"/>
          <w:b/>
          <w:color w:val="0000FF"/>
          <w:sz w:val="24"/>
        </w:rPr>
        <w:t>R4-221</w:t>
      </w:r>
      <w:r w:rsidR="00BF431B">
        <w:rPr>
          <w:rFonts w:ascii="Arial" w:hAnsi="Arial" w:cs="Arial"/>
          <w:b/>
          <w:color w:val="0000FF"/>
          <w:sz w:val="24"/>
        </w:rPr>
        <w:t>0950</w:t>
      </w:r>
      <w:r>
        <w:rPr>
          <w:rFonts w:ascii="Arial" w:hAnsi="Arial" w:cs="Arial"/>
          <w:b/>
          <w:color w:val="0000FF"/>
          <w:sz w:val="24"/>
        </w:rPr>
        <w:tab/>
      </w:r>
      <w:r>
        <w:rPr>
          <w:rFonts w:ascii="Arial" w:hAnsi="Arial" w:cs="Arial"/>
          <w:b/>
          <w:sz w:val="24"/>
        </w:rPr>
        <w:t>Draft CR: Introduction of general and applicability section of inter-cell MMSE-IRC receiver (TS 38.101-4 Rel-17)</w:t>
      </w:r>
    </w:p>
    <w:p w14:paraId="758C527F"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C0E89"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2345CF32" w14:textId="0B3E428F" w:rsidR="00831948" w:rsidRDefault="00831948" w:rsidP="00831948">
      <w:pPr>
        <w:rPr>
          <w:color w:val="993300"/>
          <w:u w:val="single"/>
        </w:rPr>
      </w:pPr>
    </w:p>
    <w:p w14:paraId="482A6AC9" w14:textId="77777777" w:rsidR="00831948" w:rsidRDefault="00831948" w:rsidP="00831948">
      <w:pPr>
        <w:rPr>
          <w:color w:val="993300"/>
          <w:u w:val="single"/>
        </w:rPr>
      </w:pPr>
    </w:p>
    <w:p w14:paraId="36F1E1DF" w14:textId="77777777" w:rsidR="0069522E" w:rsidRDefault="0069522E" w:rsidP="0069522E">
      <w:pPr>
        <w:rPr>
          <w:rFonts w:ascii="Arial" w:hAnsi="Arial" w:cs="Arial"/>
          <w:b/>
          <w:sz w:val="24"/>
        </w:rPr>
      </w:pPr>
      <w:r>
        <w:rPr>
          <w:rFonts w:ascii="Arial" w:hAnsi="Arial" w:cs="Arial"/>
          <w:b/>
          <w:color w:val="0000FF"/>
          <w:sz w:val="24"/>
        </w:rPr>
        <w:t>R4-2209831</w:t>
      </w:r>
      <w:r>
        <w:rPr>
          <w:rFonts w:ascii="Arial" w:hAnsi="Arial" w:cs="Arial"/>
          <w:b/>
          <w:color w:val="0000FF"/>
          <w:sz w:val="24"/>
        </w:rPr>
        <w:tab/>
      </w:r>
      <w:r>
        <w:rPr>
          <w:rFonts w:ascii="Arial" w:hAnsi="Arial" w:cs="Arial"/>
          <w:b/>
          <w:sz w:val="24"/>
        </w:rPr>
        <w:t>Summary of PDSCH requirements simulation results for inter-cell MMSE-IRC receiver</w:t>
      </w:r>
    </w:p>
    <w:p w14:paraId="7872F7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99AB32" w14:textId="1170002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985B1" w14:textId="77777777" w:rsidR="0069522E" w:rsidRDefault="0069522E" w:rsidP="0069522E">
      <w:pPr>
        <w:pStyle w:val="6"/>
        <w:rPr>
          <w:rFonts w:eastAsiaTheme="minorEastAsia"/>
        </w:rPr>
      </w:pPr>
      <w:bookmarkStart w:id="128" w:name="_Toc101854537"/>
      <w:r>
        <w:rPr>
          <w:rFonts w:eastAsiaTheme="minorEastAsia"/>
        </w:rPr>
        <w:t>9.11.2.1.1</w:t>
      </w:r>
      <w:r>
        <w:rPr>
          <w:rFonts w:eastAsiaTheme="minorEastAsia"/>
        </w:rPr>
        <w:tab/>
        <w:t>PDSCH requirements</w:t>
      </w:r>
      <w:bookmarkEnd w:id="128"/>
    </w:p>
    <w:p w14:paraId="0E9A99C4" w14:textId="77777777" w:rsidR="0069522E" w:rsidRDefault="0069522E" w:rsidP="0069522E">
      <w:pPr>
        <w:rPr>
          <w:rFonts w:ascii="Arial" w:eastAsiaTheme="minorEastAsia" w:hAnsi="Arial" w:cs="Arial"/>
          <w:b/>
          <w:sz w:val="24"/>
        </w:rPr>
      </w:pPr>
      <w:r>
        <w:rPr>
          <w:rFonts w:ascii="Arial" w:hAnsi="Arial" w:cs="Arial"/>
          <w:b/>
          <w:color w:val="0000FF"/>
          <w:sz w:val="24"/>
        </w:rPr>
        <w:t>R4-2207799</w:t>
      </w:r>
      <w:r>
        <w:rPr>
          <w:rFonts w:ascii="Arial" w:hAnsi="Arial" w:cs="Arial"/>
          <w:b/>
          <w:color w:val="0000FF"/>
          <w:sz w:val="24"/>
        </w:rPr>
        <w:tab/>
      </w:r>
      <w:r>
        <w:rPr>
          <w:rFonts w:ascii="Arial" w:hAnsi="Arial" w:cs="Arial"/>
          <w:b/>
          <w:sz w:val="24"/>
        </w:rPr>
        <w:t>Simulation results for PDSCH requirements in intercell interference scenarios</w:t>
      </w:r>
    </w:p>
    <w:p w14:paraId="5C09AC1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A1C2840" w14:textId="0F95A8E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1120B" w14:textId="77777777" w:rsidR="0069522E" w:rsidRDefault="0069522E" w:rsidP="0069522E">
      <w:pPr>
        <w:rPr>
          <w:rFonts w:ascii="Arial" w:hAnsi="Arial" w:cs="Arial"/>
          <w:b/>
          <w:sz w:val="24"/>
        </w:rPr>
      </w:pPr>
      <w:r>
        <w:rPr>
          <w:rFonts w:ascii="Arial" w:hAnsi="Arial" w:cs="Arial"/>
          <w:b/>
          <w:color w:val="0000FF"/>
          <w:sz w:val="24"/>
        </w:rPr>
        <w:t>R4-2207800</w:t>
      </w:r>
      <w:r>
        <w:rPr>
          <w:rFonts w:ascii="Arial" w:hAnsi="Arial" w:cs="Arial"/>
          <w:b/>
          <w:color w:val="0000FF"/>
          <w:sz w:val="24"/>
        </w:rPr>
        <w:tab/>
      </w:r>
      <w:r>
        <w:rPr>
          <w:rFonts w:ascii="Arial" w:hAnsi="Arial" w:cs="Arial"/>
          <w:b/>
          <w:sz w:val="24"/>
        </w:rPr>
        <w:t xml:space="preserve">Draft CR on PDSCH </w:t>
      </w:r>
      <w:proofErr w:type="spellStart"/>
      <w:r>
        <w:rPr>
          <w:rFonts w:ascii="Arial" w:hAnsi="Arial" w:cs="Arial"/>
          <w:b/>
          <w:sz w:val="24"/>
        </w:rPr>
        <w:t>demod</w:t>
      </w:r>
      <w:proofErr w:type="spellEnd"/>
      <w:r>
        <w:rPr>
          <w:rFonts w:ascii="Arial" w:hAnsi="Arial" w:cs="Arial"/>
          <w:b/>
          <w:sz w:val="24"/>
        </w:rPr>
        <w:t xml:space="preserve"> requirements in ICI-FDD</w:t>
      </w:r>
    </w:p>
    <w:p w14:paraId="4C5DEDF6"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Apple</w:t>
      </w:r>
    </w:p>
    <w:p w14:paraId="4A7ED886" w14:textId="0F8AD6D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0947</w:t>
      </w:r>
      <w:r>
        <w:rPr>
          <w:rFonts w:ascii="Arial" w:hAnsi="Arial" w:cs="Arial"/>
          <w:b/>
        </w:rPr>
        <w:t>(from R4-2207800).</w:t>
      </w:r>
    </w:p>
    <w:p w14:paraId="74A125F6" w14:textId="292866B8"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0947</w:t>
      </w:r>
      <w:r>
        <w:rPr>
          <w:rFonts w:ascii="Arial" w:hAnsi="Arial" w:cs="Arial"/>
          <w:b/>
          <w:color w:val="0000FF"/>
          <w:sz w:val="24"/>
        </w:rPr>
        <w:tab/>
      </w:r>
      <w:r>
        <w:rPr>
          <w:rFonts w:ascii="Arial" w:hAnsi="Arial" w:cs="Arial"/>
          <w:b/>
          <w:sz w:val="24"/>
        </w:rPr>
        <w:t xml:space="preserve">Draft CR on PDSCH </w:t>
      </w:r>
      <w:proofErr w:type="spellStart"/>
      <w:r>
        <w:rPr>
          <w:rFonts w:ascii="Arial" w:hAnsi="Arial" w:cs="Arial"/>
          <w:b/>
          <w:sz w:val="24"/>
        </w:rPr>
        <w:t>demod</w:t>
      </w:r>
      <w:proofErr w:type="spellEnd"/>
      <w:r>
        <w:rPr>
          <w:rFonts w:ascii="Arial" w:hAnsi="Arial" w:cs="Arial"/>
          <w:b/>
          <w:sz w:val="24"/>
        </w:rPr>
        <w:t xml:space="preserve"> requirements in ICI-FDD</w:t>
      </w:r>
    </w:p>
    <w:p w14:paraId="653A4AE5"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Apple</w:t>
      </w:r>
    </w:p>
    <w:p w14:paraId="44BEB9EF"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08582F34" w14:textId="4C2F117D" w:rsidR="00831948" w:rsidRDefault="00831948" w:rsidP="00831948">
      <w:pPr>
        <w:rPr>
          <w:color w:val="993300"/>
          <w:u w:val="single"/>
        </w:rPr>
      </w:pPr>
    </w:p>
    <w:p w14:paraId="7F456491" w14:textId="3A17829B"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4-2208254</w:t>
      </w:r>
      <w:r w:rsidR="0069522E">
        <w:rPr>
          <w:rFonts w:ascii="Arial" w:hAnsi="Arial" w:cs="Arial"/>
          <w:b/>
          <w:color w:val="0000FF"/>
          <w:sz w:val="24"/>
        </w:rPr>
        <w:tab/>
      </w:r>
      <w:r w:rsidR="0069522E">
        <w:rPr>
          <w:rFonts w:ascii="Arial" w:hAnsi="Arial" w:cs="Arial"/>
          <w:b/>
          <w:sz w:val="24"/>
        </w:rPr>
        <w:t>On general and PDSCH demodulation requirements for inter-cell interference MMSE-IRC</w:t>
      </w:r>
    </w:p>
    <w:p w14:paraId="243011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3167B24" w14:textId="77777777" w:rsidR="0069522E" w:rsidRDefault="0069522E" w:rsidP="0069522E">
      <w:pPr>
        <w:rPr>
          <w:rFonts w:ascii="Arial" w:hAnsi="Arial" w:cs="Arial"/>
          <w:b/>
        </w:rPr>
      </w:pPr>
      <w:r>
        <w:rPr>
          <w:rFonts w:ascii="Arial" w:hAnsi="Arial" w:cs="Arial"/>
          <w:b/>
        </w:rPr>
        <w:t xml:space="preserve">Abstract: </w:t>
      </w:r>
    </w:p>
    <w:p w14:paraId="707EFEEC" w14:textId="77777777" w:rsidR="0069522E" w:rsidRDefault="0069522E" w:rsidP="0069522E">
      <w:r>
        <w:t>In this contribution we have provided our views on the open topic of Interference modelling in PDCCH region.</w:t>
      </w:r>
    </w:p>
    <w:p w14:paraId="5306A4AF" w14:textId="5DAB0A4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E8BEA4" w14:textId="77777777" w:rsidR="0069522E" w:rsidRDefault="0069522E" w:rsidP="0069522E">
      <w:pPr>
        <w:rPr>
          <w:rFonts w:ascii="Arial" w:hAnsi="Arial" w:cs="Arial"/>
          <w:b/>
          <w:sz w:val="24"/>
        </w:rPr>
      </w:pPr>
      <w:r>
        <w:rPr>
          <w:rFonts w:ascii="Arial" w:hAnsi="Arial" w:cs="Arial"/>
          <w:b/>
          <w:color w:val="0000FF"/>
          <w:sz w:val="24"/>
        </w:rPr>
        <w:t>R4-2208256</w:t>
      </w:r>
      <w:r>
        <w:rPr>
          <w:rFonts w:ascii="Arial" w:hAnsi="Arial" w:cs="Arial"/>
          <w:b/>
          <w:color w:val="0000FF"/>
          <w:sz w:val="24"/>
        </w:rPr>
        <w:tab/>
      </w:r>
      <w:r>
        <w:rPr>
          <w:rFonts w:ascii="Arial" w:hAnsi="Arial" w:cs="Arial"/>
          <w:b/>
          <w:sz w:val="24"/>
        </w:rPr>
        <w:t>Simulation Results on PDSCH demodulation requirements for inter-cell interference MMSE-IRC</w:t>
      </w:r>
    </w:p>
    <w:p w14:paraId="3BE6771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13737B36" w14:textId="2555C5E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A6F87" w14:textId="77777777" w:rsidR="0069522E" w:rsidRDefault="0069522E" w:rsidP="0069522E">
      <w:pPr>
        <w:rPr>
          <w:rFonts w:ascii="Arial" w:hAnsi="Arial" w:cs="Arial"/>
          <w:b/>
          <w:sz w:val="24"/>
        </w:rPr>
      </w:pPr>
      <w:r>
        <w:rPr>
          <w:rFonts w:ascii="Arial" w:hAnsi="Arial" w:cs="Arial"/>
          <w:b/>
          <w:color w:val="0000FF"/>
          <w:sz w:val="24"/>
        </w:rPr>
        <w:t>R4-2208258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Interference model for enhanced performance requirements</w:t>
      </w:r>
    </w:p>
    <w:p w14:paraId="52A56EA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F91CF23" w14:textId="5FB80BE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0948</w:t>
      </w:r>
      <w:r>
        <w:rPr>
          <w:rFonts w:ascii="Arial" w:hAnsi="Arial" w:cs="Arial"/>
          <w:b/>
        </w:rPr>
        <w:t xml:space="preserve"> (from R4-2208258).</w:t>
      </w:r>
    </w:p>
    <w:p w14:paraId="3C721C6F" w14:textId="77777777" w:rsidR="00831948" w:rsidRDefault="00831948" w:rsidP="0069522E">
      <w:pPr>
        <w:rPr>
          <w:color w:val="993300"/>
          <w:u w:val="single"/>
        </w:rPr>
      </w:pPr>
    </w:p>
    <w:p w14:paraId="46107D11" w14:textId="4BCEC420"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Interference model for enhanced performance requirements</w:t>
      </w:r>
    </w:p>
    <w:p w14:paraId="019AC1E8"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2524057"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290DA039" w14:textId="023C6744" w:rsidR="00831948" w:rsidRDefault="00831948" w:rsidP="00831948">
      <w:pPr>
        <w:rPr>
          <w:color w:val="993300"/>
          <w:u w:val="single"/>
        </w:rPr>
      </w:pPr>
    </w:p>
    <w:p w14:paraId="0AC8745E" w14:textId="77777777" w:rsidR="00831948" w:rsidRDefault="00831948" w:rsidP="00831948">
      <w:pPr>
        <w:rPr>
          <w:color w:val="993300"/>
          <w:u w:val="single"/>
        </w:rPr>
      </w:pPr>
    </w:p>
    <w:p w14:paraId="07C4317C" w14:textId="77777777" w:rsidR="0069522E" w:rsidRDefault="0069522E" w:rsidP="0069522E">
      <w:pPr>
        <w:rPr>
          <w:rFonts w:ascii="Arial" w:hAnsi="Arial" w:cs="Arial"/>
          <w:b/>
          <w:sz w:val="24"/>
        </w:rPr>
      </w:pPr>
      <w:r>
        <w:rPr>
          <w:rFonts w:ascii="Arial" w:hAnsi="Arial" w:cs="Arial"/>
          <w:b/>
          <w:color w:val="0000FF"/>
          <w:sz w:val="24"/>
        </w:rPr>
        <w:t>R4-2208414</w:t>
      </w:r>
      <w:r>
        <w:rPr>
          <w:rFonts w:ascii="Arial" w:hAnsi="Arial" w:cs="Arial"/>
          <w:b/>
          <w:color w:val="0000FF"/>
          <w:sz w:val="24"/>
        </w:rPr>
        <w:tab/>
      </w:r>
      <w:r>
        <w:rPr>
          <w:rFonts w:ascii="Arial" w:hAnsi="Arial" w:cs="Arial"/>
          <w:b/>
          <w:sz w:val="24"/>
        </w:rPr>
        <w:t>Simulation results for inter-cell interference suppressing</w:t>
      </w:r>
    </w:p>
    <w:p w14:paraId="0CAB0544"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17F5C36B" w14:textId="3FD7B29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569ED0" w14:textId="77777777" w:rsidR="0069522E" w:rsidRDefault="0069522E" w:rsidP="0069522E">
      <w:pPr>
        <w:rPr>
          <w:rFonts w:ascii="Arial" w:hAnsi="Arial" w:cs="Arial"/>
          <w:b/>
          <w:sz w:val="24"/>
        </w:rPr>
      </w:pPr>
      <w:r>
        <w:rPr>
          <w:rFonts w:ascii="Arial" w:hAnsi="Arial" w:cs="Arial"/>
          <w:b/>
          <w:color w:val="0000FF"/>
          <w:sz w:val="24"/>
        </w:rPr>
        <w:t>R4-2208415</w:t>
      </w:r>
      <w:r>
        <w:rPr>
          <w:rFonts w:ascii="Arial" w:hAnsi="Arial" w:cs="Arial"/>
          <w:b/>
          <w:color w:val="0000FF"/>
          <w:sz w:val="24"/>
        </w:rPr>
        <w:tab/>
      </w:r>
      <w:r>
        <w:rPr>
          <w:rFonts w:ascii="Arial" w:hAnsi="Arial" w:cs="Arial"/>
          <w:b/>
          <w:sz w:val="24"/>
        </w:rPr>
        <w:t>Draft CR for TS38.101-4 PDSCH TDD demodulation requirements for inter-cell interference MMSE-IRC</w:t>
      </w:r>
    </w:p>
    <w:p w14:paraId="78175B3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CMCC</w:t>
      </w:r>
    </w:p>
    <w:p w14:paraId="33133C06" w14:textId="0915DC5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0949</w:t>
      </w:r>
      <w:r>
        <w:rPr>
          <w:rFonts w:ascii="Arial" w:hAnsi="Arial" w:cs="Arial"/>
          <w:b/>
        </w:rPr>
        <w:t xml:space="preserve"> (from R4-2208415).</w:t>
      </w:r>
    </w:p>
    <w:p w14:paraId="6E7BE4AD" w14:textId="77777777" w:rsidR="00831948" w:rsidRDefault="00831948" w:rsidP="0069522E">
      <w:pPr>
        <w:rPr>
          <w:color w:val="993300"/>
          <w:u w:val="single"/>
        </w:rPr>
      </w:pPr>
    </w:p>
    <w:p w14:paraId="58A40ECE" w14:textId="05A79FCD"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0949</w:t>
      </w:r>
      <w:r>
        <w:rPr>
          <w:rFonts w:ascii="Arial" w:hAnsi="Arial" w:cs="Arial"/>
          <w:b/>
          <w:color w:val="0000FF"/>
          <w:sz w:val="24"/>
        </w:rPr>
        <w:tab/>
      </w:r>
      <w:r>
        <w:rPr>
          <w:rFonts w:ascii="Arial" w:hAnsi="Arial" w:cs="Arial"/>
          <w:b/>
          <w:sz w:val="24"/>
        </w:rPr>
        <w:t>Draft CR for TS38.101-4 PDSCH TDD demodulation requirements for inter-cell interference MMSE-IRC</w:t>
      </w:r>
    </w:p>
    <w:p w14:paraId="28D8E7DA"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CMCC</w:t>
      </w:r>
    </w:p>
    <w:p w14:paraId="70FB27A5"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24436911" w14:textId="7BC5DEA4" w:rsidR="00831948" w:rsidRDefault="00831948" w:rsidP="00831948">
      <w:pPr>
        <w:rPr>
          <w:color w:val="993300"/>
          <w:u w:val="single"/>
        </w:rPr>
      </w:pPr>
    </w:p>
    <w:p w14:paraId="492286F8" w14:textId="77777777" w:rsidR="00831948" w:rsidRDefault="00831948" w:rsidP="00831948">
      <w:pPr>
        <w:rPr>
          <w:color w:val="993300"/>
          <w:u w:val="single"/>
        </w:rPr>
      </w:pPr>
    </w:p>
    <w:p w14:paraId="03F29384" w14:textId="77777777" w:rsidR="0069522E" w:rsidRDefault="0069522E" w:rsidP="0069522E">
      <w:pPr>
        <w:rPr>
          <w:rFonts w:ascii="Arial" w:hAnsi="Arial" w:cs="Arial"/>
          <w:b/>
          <w:sz w:val="24"/>
        </w:rPr>
      </w:pPr>
      <w:r>
        <w:rPr>
          <w:rFonts w:ascii="Arial" w:hAnsi="Arial" w:cs="Arial"/>
          <w:b/>
          <w:color w:val="0000FF"/>
          <w:sz w:val="24"/>
        </w:rPr>
        <w:t>R4-2209414</w:t>
      </w:r>
      <w:r>
        <w:rPr>
          <w:rFonts w:ascii="Arial" w:hAnsi="Arial" w:cs="Arial"/>
          <w:b/>
          <w:color w:val="0000FF"/>
          <w:sz w:val="24"/>
        </w:rPr>
        <w:tab/>
      </w:r>
      <w:r>
        <w:rPr>
          <w:rFonts w:ascii="Arial" w:hAnsi="Arial" w:cs="Arial"/>
          <w:b/>
          <w:sz w:val="24"/>
        </w:rPr>
        <w:t>On PDSCH requirements for UE MMSE-IRC receiver for inter-cell interference suppression</w:t>
      </w:r>
    </w:p>
    <w:p w14:paraId="0C11E0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4E08ADE" w14:textId="53A15C0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C33F9" w14:textId="77777777" w:rsidR="0069522E" w:rsidRDefault="0069522E" w:rsidP="0069522E">
      <w:pPr>
        <w:rPr>
          <w:rFonts w:ascii="Arial" w:hAnsi="Arial" w:cs="Arial"/>
          <w:b/>
          <w:sz w:val="24"/>
        </w:rPr>
      </w:pPr>
      <w:r>
        <w:rPr>
          <w:rFonts w:ascii="Arial" w:hAnsi="Arial" w:cs="Arial"/>
          <w:b/>
          <w:color w:val="0000FF"/>
          <w:sz w:val="24"/>
        </w:rPr>
        <w:t>R4-2209415</w:t>
      </w:r>
      <w:r>
        <w:rPr>
          <w:rFonts w:ascii="Arial" w:hAnsi="Arial" w:cs="Arial"/>
          <w:b/>
          <w:color w:val="0000FF"/>
          <w:sz w:val="24"/>
        </w:rPr>
        <w:tab/>
      </w:r>
      <w:r>
        <w:rPr>
          <w:rFonts w:ascii="Arial" w:hAnsi="Arial" w:cs="Arial"/>
          <w:b/>
          <w:sz w:val="24"/>
        </w:rPr>
        <w:t>Simulation results on PDSCH demodulation requirements for inter-cell interference MMSE-IRC</w:t>
      </w:r>
    </w:p>
    <w:p w14:paraId="01A2C2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5C136447" w14:textId="53D9534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AD42E" w14:textId="77777777" w:rsidR="0069522E" w:rsidRDefault="0069522E" w:rsidP="0069522E">
      <w:pPr>
        <w:rPr>
          <w:rFonts w:ascii="Arial" w:hAnsi="Arial" w:cs="Arial"/>
          <w:b/>
          <w:sz w:val="24"/>
        </w:rPr>
      </w:pPr>
      <w:r>
        <w:rPr>
          <w:rFonts w:ascii="Arial" w:hAnsi="Arial" w:cs="Arial"/>
          <w:b/>
          <w:color w:val="0000FF"/>
          <w:sz w:val="24"/>
        </w:rPr>
        <w:t>R4-2209436</w:t>
      </w:r>
      <w:r>
        <w:rPr>
          <w:rFonts w:ascii="Arial" w:hAnsi="Arial" w:cs="Arial"/>
          <w:b/>
          <w:color w:val="0000FF"/>
          <w:sz w:val="24"/>
        </w:rPr>
        <w:tab/>
      </w:r>
      <w:r>
        <w:rPr>
          <w:rFonts w:ascii="Arial" w:hAnsi="Arial" w:cs="Arial"/>
          <w:b/>
          <w:sz w:val="24"/>
        </w:rPr>
        <w:t>Remaining issues on PDSCH requirement for inter-cell interference</w:t>
      </w:r>
    </w:p>
    <w:p w14:paraId="27AACC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779BA3" w14:textId="77777777" w:rsidR="0069522E" w:rsidRDefault="0069522E" w:rsidP="0069522E">
      <w:pPr>
        <w:rPr>
          <w:rFonts w:ascii="Arial" w:hAnsi="Arial" w:cs="Arial"/>
          <w:b/>
        </w:rPr>
      </w:pPr>
      <w:r>
        <w:rPr>
          <w:rFonts w:ascii="Arial" w:hAnsi="Arial" w:cs="Arial"/>
          <w:b/>
        </w:rPr>
        <w:t xml:space="preserve">Abstract: </w:t>
      </w:r>
    </w:p>
    <w:p w14:paraId="2D9AB3CD" w14:textId="77777777" w:rsidR="0069522E" w:rsidRDefault="0069522E" w:rsidP="0069522E">
      <w:r>
        <w:t>This contribution discusses PDSCH requirements for inter-cell IRC</w:t>
      </w:r>
    </w:p>
    <w:p w14:paraId="22F0956B" w14:textId="3EDB18D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0EA77" w14:textId="77777777" w:rsidR="0069522E" w:rsidRDefault="0069522E" w:rsidP="0069522E">
      <w:pPr>
        <w:rPr>
          <w:rFonts w:ascii="Arial" w:hAnsi="Arial" w:cs="Arial"/>
          <w:b/>
          <w:sz w:val="24"/>
        </w:rPr>
      </w:pPr>
      <w:r>
        <w:rPr>
          <w:rFonts w:ascii="Arial" w:hAnsi="Arial" w:cs="Arial"/>
          <w:b/>
          <w:color w:val="0000FF"/>
          <w:sz w:val="24"/>
        </w:rPr>
        <w:t>R4-2209437</w:t>
      </w:r>
      <w:r>
        <w:rPr>
          <w:rFonts w:ascii="Arial" w:hAnsi="Arial" w:cs="Arial"/>
          <w:b/>
          <w:color w:val="0000FF"/>
          <w:sz w:val="24"/>
        </w:rPr>
        <w:tab/>
      </w:r>
      <w:r>
        <w:rPr>
          <w:rFonts w:ascii="Arial" w:hAnsi="Arial" w:cs="Arial"/>
          <w:b/>
          <w:sz w:val="24"/>
        </w:rPr>
        <w:t>Simulation results on PDSCH performance for inter-cell interference</w:t>
      </w:r>
    </w:p>
    <w:p w14:paraId="724F7A5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E166F9E" w14:textId="77777777" w:rsidR="0069522E" w:rsidRDefault="0069522E" w:rsidP="0069522E">
      <w:pPr>
        <w:rPr>
          <w:rFonts w:ascii="Arial" w:hAnsi="Arial" w:cs="Arial"/>
          <w:b/>
        </w:rPr>
      </w:pPr>
      <w:r>
        <w:rPr>
          <w:rFonts w:ascii="Arial" w:hAnsi="Arial" w:cs="Arial"/>
          <w:b/>
        </w:rPr>
        <w:t xml:space="preserve">Abstract: </w:t>
      </w:r>
    </w:p>
    <w:p w14:paraId="6DC500E6" w14:textId="77777777" w:rsidR="0069522E" w:rsidRDefault="0069522E" w:rsidP="0069522E">
      <w:r>
        <w:lastRenderedPageBreak/>
        <w:t>This contribution submits our simulation results for PDSCH demodulation for inter-cell IRC</w:t>
      </w:r>
    </w:p>
    <w:p w14:paraId="39C0652D" w14:textId="474E552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63F4C" w14:textId="77777777" w:rsidR="0069522E" w:rsidRDefault="0069522E" w:rsidP="0069522E">
      <w:pPr>
        <w:rPr>
          <w:rFonts w:ascii="Arial" w:hAnsi="Arial" w:cs="Arial"/>
          <w:b/>
          <w:sz w:val="24"/>
        </w:rPr>
      </w:pPr>
      <w:r>
        <w:rPr>
          <w:rFonts w:ascii="Arial" w:hAnsi="Arial" w:cs="Arial"/>
          <w:b/>
          <w:color w:val="0000FF"/>
          <w:sz w:val="24"/>
        </w:rPr>
        <w:t>R4-2209791</w:t>
      </w:r>
      <w:r>
        <w:rPr>
          <w:rFonts w:ascii="Arial" w:hAnsi="Arial" w:cs="Arial"/>
          <w:b/>
          <w:color w:val="0000FF"/>
          <w:sz w:val="24"/>
        </w:rPr>
        <w:tab/>
      </w:r>
      <w:r>
        <w:rPr>
          <w:rFonts w:ascii="Arial" w:hAnsi="Arial" w:cs="Arial"/>
          <w:b/>
          <w:sz w:val="24"/>
        </w:rPr>
        <w:t>Simulation results and discussion on PDSCH requirements with inter-cell inter-user interference</w:t>
      </w:r>
    </w:p>
    <w:p w14:paraId="15E7192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DBDD9FE" w14:textId="6975F94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0CEC5" w14:textId="77777777" w:rsidR="0069522E" w:rsidRDefault="0069522E" w:rsidP="0069522E">
      <w:pPr>
        <w:rPr>
          <w:rFonts w:ascii="Arial" w:hAnsi="Arial" w:cs="Arial"/>
          <w:b/>
          <w:sz w:val="24"/>
        </w:rPr>
      </w:pPr>
      <w:r>
        <w:rPr>
          <w:rFonts w:ascii="Arial" w:hAnsi="Arial" w:cs="Arial"/>
          <w:b/>
          <w:color w:val="0000FF"/>
          <w:sz w:val="24"/>
        </w:rPr>
        <w:t>R4-2209820</w:t>
      </w:r>
      <w:r>
        <w:rPr>
          <w:rFonts w:ascii="Arial" w:hAnsi="Arial" w:cs="Arial"/>
          <w:b/>
          <w:color w:val="0000FF"/>
          <w:sz w:val="24"/>
        </w:rPr>
        <w:tab/>
      </w:r>
      <w:r>
        <w:rPr>
          <w:rFonts w:ascii="Arial" w:hAnsi="Arial" w:cs="Arial"/>
          <w:b/>
          <w:sz w:val="24"/>
        </w:rPr>
        <w:t>Discussion on PDSCH requirements with IRC receiver for inter-cell interference</w:t>
      </w:r>
    </w:p>
    <w:p w14:paraId="37E95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0276CC" w14:textId="184FF4F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4198C" w14:textId="77777777" w:rsidR="0069522E" w:rsidRDefault="0069522E" w:rsidP="0069522E">
      <w:pPr>
        <w:rPr>
          <w:rFonts w:ascii="Arial" w:hAnsi="Arial" w:cs="Arial"/>
          <w:b/>
          <w:sz w:val="24"/>
        </w:rPr>
      </w:pPr>
      <w:r>
        <w:rPr>
          <w:rFonts w:ascii="Arial" w:hAnsi="Arial" w:cs="Arial"/>
          <w:b/>
          <w:color w:val="0000FF"/>
          <w:sz w:val="24"/>
        </w:rPr>
        <w:t>R4-2209821</w:t>
      </w:r>
      <w:r>
        <w:rPr>
          <w:rFonts w:ascii="Arial" w:hAnsi="Arial" w:cs="Arial"/>
          <w:b/>
          <w:color w:val="0000FF"/>
          <w:sz w:val="24"/>
        </w:rPr>
        <w:tab/>
      </w:r>
      <w:r>
        <w:rPr>
          <w:rFonts w:ascii="Arial" w:hAnsi="Arial" w:cs="Arial"/>
          <w:b/>
          <w:sz w:val="24"/>
        </w:rPr>
        <w:t>Simulation results for PDSCH IRC performance requirements for inter-cell interference</w:t>
      </w:r>
    </w:p>
    <w:p w14:paraId="76A4D4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CE4D" w14:textId="068C59B0"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F226F" w14:textId="77777777" w:rsidR="0069522E" w:rsidRDefault="0069522E" w:rsidP="0069522E">
      <w:pPr>
        <w:rPr>
          <w:rFonts w:ascii="Arial" w:hAnsi="Arial" w:cs="Arial"/>
          <w:b/>
          <w:sz w:val="24"/>
        </w:rPr>
      </w:pPr>
      <w:r>
        <w:rPr>
          <w:rFonts w:ascii="Arial" w:hAnsi="Arial" w:cs="Arial"/>
          <w:b/>
          <w:color w:val="0000FF"/>
          <w:sz w:val="24"/>
        </w:rPr>
        <w:t>R4-2210156</w:t>
      </w:r>
      <w:r>
        <w:rPr>
          <w:rFonts w:ascii="Arial" w:hAnsi="Arial" w:cs="Arial"/>
          <w:b/>
          <w:color w:val="0000FF"/>
          <w:sz w:val="24"/>
        </w:rPr>
        <w:tab/>
      </w:r>
      <w:r>
        <w:rPr>
          <w:rFonts w:ascii="Arial" w:hAnsi="Arial" w:cs="Arial"/>
          <w:b/>
          <w:sz w:val="24"/>
        </w:rPr>
        <w:t>Views and Simulation Results on Inter-cell Interference PDSCH Tests</w:t>
      </w:r>
    </w:p>
    <w:p w14:paraId="5B28DA9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56734D" w14:textId="70859F7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21D67" w14:textId="77777777" w:rsidR="0069522E" w:rsidRDefault="0069522E" w:rsidP="0069522E">
      <w:pPr>
        <w:pStyle w:val="6"/>
        <w:rPr>
          <w:rFonts w:eastAsiaTheme="minorEastAsia"/>
        </w:rPr>
      </w:pPr>
      <w:bookmarkStart w:id="129" w:name="_Toc101854538"/>
      <w:r>
        <w:rPr>
          <w:rFonts w:eastAsiaTheme="minorEastAsia"/>
        </w:rPr>
        <w:t>9.11.2.1.2</w:t>
      </w:r>
      <w:r>
        <w:rPr>
          <w:rFonts w:eastAsiaTheme="minorEastAsia"/>
        </w:rPr>
        <w:tab/>
        <w:t>CQI requirements</w:t>
      </w:r>
      <w:bookmarkEnd w:id="129"/>
    </w:p>
    <w:p w14:paraId="447EB662" w14:textId="77777777" w:rsidR="0069522E" w:rsidRDefault="0069522E" w:rsidP="0069522E">
      <w:pPr>
        <w:rPr>
          <w:rFonts w:ascii="Arial" w:eastAsiaTheme="minorEastAsia" w:hAnsi="Arial" w:cs="Arial"/>
          <w:b/>
          <w:sz w:val="24"/>
        </w:rPr>
      </w:pPr>
      <w:r>
        <w:rPr>
          <w:rFonts w:ascii="Arial" w:hAnsi="Arial" w:cs="Arial"/>
          <w:b/>
          <w:color w:val="0000FF"/>
          <w:sz w:val="24"/>
        </w:rPr>
        <w:t>R4-2207801</w:t>
      </w:r>
      <w:r>
        <w:rPr>
          <w:rFonts w:ascii="Arial" w:hAnsi="Arial" w:cs="Arial"/>
          <w:b/>
          <w:color w:val="0000FF"/>
          <w:sz w:val="24"/>
        </w:rPr>
        <w:tab/>
      </w:r>
      <w:r>
        <w:rPr>
          <w:rFonts w:ascii="Arial" w:hAnsi="Arial" w:cs="Arial"/>
          <w:b/>
          <w:sz w:val="24"/>
        </w:rPr>
        <w:t>Simulation results for CSI reporting requirements in intercell interference scenarios</w:t>
      </w:r>
    </w:p>
    <w:p w14:paraId="4C27AF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98E7D5F" w14:textId="2A0AA2C3"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C5B75" w14:textId="77777777" w:rsidR="0069522E" w:rsidRDefault="0069522E" w:rsidP="0069522E">
      <w:pPr>
        <w:rPr>
          <w:rFonts w:ascii="Arial" w:hAnsi="Arial" w:cs="Arial"/>
          <w:b/>
          <w:sz w:val="24"/>
        </w:rPr>
      </w:pPr>
      <w:r>
        <w:rPr>
          <w:rFonts w:ascii="Arial" w:hAnsi="Arial" w:cs="Arial"/>
          <w:b/>
          <w:color w:val="0000FF"/>
          <w:sz w:val="24"/>
        </w:rPr>
        <w:t>R4-2208255</w:t>
      </w:r>
      <w:r>
        <w:rPr>
          <w:rFonts w:ascii="Arial" w:hAnsi="Arial" w:cs="Arial"/>
          <w:b/>
          <w:color w:val="0000FF"/>
          <w:sz w:val="24"/>
        </w:rPr>
        <w:tab/>
      </w:r>
      <w:r>
        <w:rPr>
          <w:rFonts w:ascii="Arial" w:hAnsi="Arial" w:cs="Arial"/>
          <w:b/>
          <w:sz w:val="24"/>
        </w:rPr>
        <w:t>On CQI requirements for intercell interference MMSE-IRC</w:t>
      </w:r>
    </w:p>
    <w:p w14:paraId="09FD8F5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6FDAE9" w14:textId="77777777" w:rsidR="0069522E" w:rsidRDefault="0069522E" w:rsidP="0069522E">
      <w:pPr>
        <w:rPr>
          <w:rFonts w:ascii="Arial" w:hAnsi="Arial" w:cs="Arial"/>
          <w:b/>
        </w:rPr>
      </w:pPr>
      <w:r>
        <w:rPr>
          <w:rFonts w:ascii="Arial" w:hAnsi="Arial" w:cs="Arial"/>
          <w:b/>
        </w:rPr>
        <w:t xml:space="preserve">Abstract: </w:t>
      </w:r>
    </w:p>
    <w:p w14:paraId="612DF73B" w14:textId="77777777" w:rsidR="0069522E" w:rsidRDefault="0069522E" w:rsidP="0069522E">
      <w:r>
        <w:t>In this contribution we have provided our views on various open issues related CQI requirements setup.</w:t>
      </w:r>
    </w:p>
    <w:p w14:paraId="3B72836D" w14:textId="6ECFE64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8C324" w14:textId="77777777" w:rsidR="0069522E" w:rsidRDefault="0069522E" w:rsidP="0069522E">
      <w:pPr>
        <w:rPr>
          <w:rFonts w:ascii="Arial" w:hAnsi="Arial" w:cs="Arial"/>
          <w:b/>
          <w:sz w:val="24"/>
        </w:rPr>
      </w:pPr>
      <w:r>
        <w:rPr>
          <w:rFonts w:ascii="Arial" w:hAnsi="Arial" w:cs="Arial"/>
          <w:b/>
          <w:color w:val="0000FF"/>
          <w:sz w:val="24"/>
        </w:rPr>
        <w:t>R4-2208257</w:t>
      </w:r>
      <w:r>
        <w:rPr>
          <w:rFonts w:ascii="Arial" w:hAnsi="Arial" w:cs="Arial"/>
          <w:b/>
          <w:color w:val="0000FF"/>
          <w:sz w:val="24"/>
        </w:rPr>
        <w:tab/>
      </w:r>
      <w:r>
        <w:rPr>
          <w:rFonts w:ascii="Arial" w:hAnsi="Arial" w:cs="Arial"/>
          <w:b/>
          <w:sz w:val="24"/>
        </w:rPr>
        <w:t>Simulation Results on CQI requirements for intercell interference MMSE-IRC</w:t>
      </w:r>
    </w:p>
    <w:p w14:paraId="3DD30E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4CED79F" w14:textId="6ABA205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2D2DD" w14:textId="77777777" w:rsidR="0069522E" w:rsidRDefault="0069522E" w:rsidP="0069522E">
      <w:pPr>
        <w:rPr>
          <w:rFonts w:ascii="Arial" w:hAnsi="Arial" w:cs="Arial"/>
          <w:b/>
          <w:sz w:val="24"/>
        </w:rPr>
      </w:pPr>
      <w:r>
        <w:rPr>
          <w:rFonts w:ascii="Arial" w:hAnsi="Arial" w:cs="Arial"/>
          <w:b/>
          <w:color w:val="0000FF"/>
          <w:sz w:val="24"/>
        </w:rPr>
        <w:lastRenderedPageBreak/>
        <w:t>R4-2209413</w:t>
      </w:r>
      <w:r>
        <w:rPr>
          <w:rFonts w:ascii="Arial" w:hAnsi="Arial" w:cs="Arial"/>
          <w:b/>
          <w:color w:val="0000FF"/>
          <w:sz w:val="24"/>
        </w:rPr>
        <w:tab/>
      </w:r>
      <w:r>
        <w:rPr>
          <w:rFonts w:ascii="Arial" w:hAnsi="Arial" w:cs="Arial"/>
          <w:b/>
          <w:sz w:val="24"/>
        </w:rPr>
        <w:t>On CSI requirements for UE MMSE-IRC receiver for inter-cell interference suppression</w:t>
      </w:r>
    </w:p>
    <w:p w14:paraId="2ED05B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A626AE3" w14:textId="68160C3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AB4241" w14:textId="77777777" w:rsidR="0069522E" w:rsidRDefault="0069522E" w:rsidP="0069522E">
      <w:pPr>
        <w:rPr>
          <w:rFonts w:ascii="Arial" w:hAnsi="Arial" w:cs="Arial"/>
          <w:b/>
          <w:sz w:val="24"/>
        </w:rPr>
      </w:pPr>
      <w:r>
        <w:rPr>
          <w:rFonts w:ascii="Arial" w:hAnsi="Arial" w:cs="Arial"/>
          <w:b/>
          <w:color w:val="0000FF"/>
          <w:sz w:val="24"/>
        </w:rPr>
        <w:t>R4-2209438</w:t>
      </w:r>
      <w:r>
        <w:rPr>
          <w:rFonts w:ascii="Arial" w:hAnsi="Arial" w:cs="Arial"/>
          <w:b/>
          <w:color w:val="0000FF"/>
          <w:sz w:val="24"/>
        </w:rPr>
        <w:tab/>
      </w:r>
      <w:r>
        <w:rPr>
          <w:rFonts w:ascii="Arial" w:hAnsi="Arial" w:cs="Arial"/>
          <w:b/>
          <w:sz w:val="24"/>
        </w:rPr>
        <w:t>Remaining issues on CSI reporting requirements for inter-cell interference</w:t>
      </w:r>
    </w:p>
    <w:p w14:paraId="5119B5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62E209" w14:textId="77777777" w:rsidR="0069522E" w:rsidRDefault="0069522E" w:rsidP="0069522E">
      <w:pPr>
        <w:rPr>
          <w:rFonts w:ascii="Arial" w:hAnsi="Arial" w:cs="Arial"/>
          <w:b/>
        </w:rPr>
      </w:pPr>
      <w:r>
        <w:rPr>
          <w:rFonts w:ascii="Arial" w:hAnsi="Arial" w:cs="Arial"/>
          <w:b/>
        </w:rPr>
        <w:t xml:space="preserve">Abstract: </w:t>
      </w:r>
    </w:p>
    <w:p w14:paraId="06864BB0" w14:textId="77777777" w:rsidR="0069522E" w:rsidRDefault="0069522E" w:rsidP="0069522E">
      <w:r>
        <w:t>This contribution discusses CSI reporting requirements for inter-cell IRC</w:t>
      </w:r>
    </w:p>
    <w:p w14:paraId="69125F4C" w14:textId="12DC38A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EE7F1" w14:textId="77777777" w:rsidR="0069522E" w:rsidRDefault="0069522E" w:rsidP="0069522E">
      <w:pPr>
        <w:rPr>
          <w:rFonts w:ascii="Arial" w:hAnsi="Arial" w:cs="Arial"/>
          <w:b/>
          <w:sz w:val="24"/>
        </w:rPr>
      </w:pPr>
      <w:r>
        <w:rPr>
          <w:rFonts w:ascii="Arial" w:hAnsi="Arial" w:cs="Arial"/>
          <w:b/>
          <w:color w:val="0000FF"/>
          <w:sz w:val="24"/>
        </w:rPr>
        <w:t>R4-2209439</w:t>
      </w:r>
      <w:r>
        <w:rPr>
          <w:rFonts w:ascii="Arial" w:hAnsi="Arial" w:cs="Arial"/>
          <w:b/>
          <w:color w:val="0000FF"/>
          <w:sz w:val="24"/>
        </w:rPr>
        <w:tab/>
      </w:r>
      <w:r>
        <w:rPr>
          <w:rFonts w:ascii="Arial" w:hAnsi="Arial" w:cs="Arial"/>
          <w:b/>
          <w:sz w:val="24"/>
        </w:rPr>
        <w:t>Simulation results on CSI reporting for inter-cell interference</w:t>
      </w:r>
    </w:p>
    <w:p w14:paraId="0274A94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08F8A8C" w14:textId="77777777" w:rsidR="0069522E" w:rsidRDefault="0069522E" w:rsidP="0069522E">
      <w:pPr>
        <w:rPr>
          <w:rFonts w:ascii="Arial" w:hAnsi="Arial" w:cs="Arial"/>
          <w:b/>
        </w:rPr>
      </w:pPr>
      <w:r>
        <w:rPr>
          <w:rFonts w:ascii="Arial" w:hAnsi="Arial" w:cs="Arial"/>
          <w:b/>
        </w:rPr>
        <w:t xml:space="preserve">Abstract: </w:t>
      </w:r>
    </w:p>
    <w:p w14:paraId="2DC2FC34" w14:textId="77777777" w:rsidR="0069522E" w:rsidRDefault="0069522E" w:rsidP="0069522E">
      <w:r>
        <w:t>This contribution submits our simulation results for CSI reporting for inter-cell IRC</w:t>
      </w:r>
    </w:p>
    <w:p w14:paraId="2C52323B" w14:textId="33F5169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DC504" w14:textId="77777777" w:rsidR="0069522E" w:rsidRDefault="0069522E" w:rsidP="0069522E">
      <w:pPr>
        <w:rPr>
          <w:rFonts w:ascii="Arial" w:hAnsi="Arial" w:cs="Arial"/>
          <w:b/>
          <w:sz w:val="24"/>
        </w:rPr>
      </w:pPr>
      <w:r>
        <w:rPr>
          <w:rFonts w:ascii="Arial" w:hAnsi="Arial" w:cs="Arial"/>
          <w:b/>
          <w:color w:val="0000FF"/>
          <w:sz w:val="24"/>
        </w:rPr>
        <w:t>R4-2209441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 reporting test case(TDD)</w:t>
      </w:r>
    </w:p>
    <w:p w14:paraId="705C2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19F18B4F" w14:textId="77777777" w:rsidR="0069522E" w:rsidRDefault="0069522E" w:rsidP="0069522E">
      <w:pPr>
        <w:rPr>
          <w:rFonts w:ascii="Arial" w:hAnsi="Arial" w:cs="Arial"/>
          <w:b/>
        </w:rPr>
      </w:pPr>
      <w:r>
        <w:rPr>
          <w:rFonts w:ascii="Arial" w:hAnsi="Arial" w:cs="Arial"/>
          <w:b/>
        </w:rPr>
        <w:t xml:space="preserve">Abstract: </w:t>
      </w:r>
    </w:p>
    <w:p w14:paraId="627A27BE" w14:textId="77777777" w:rsidR="0069522E" w:rsidRDefault="0069522E" w:rsidP="0069522E">
      <w:r>
        <w:t xml:space="preserve">This </w:t>
      </w:r>
      <w:proofErr w:type="spellStart"/>
      <w:r>
        <w:t>draftCR</w:t>
      </w:r>
      <w:proofErr w:type="spellEnd"/>
      <w:r>
        <w:t xml:space="preserve"> introduce the new CSI reporting test case.</w:t>
      </w:r>
    </w:p>
    <w:p w14:paraId="0353A042" w14:textId="6C20EDC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0952</w:t>
      </w:r>
      <w:r>
        <w:rPr>
          <w:rFonts w:ascii="Arial" w:hAnsi="Arial" w:cs="Arial"/>
          <w:b/>
        </w:rPr>
        <w:t>(from R4-2209441).</w:t>
      </w:r>
    </w:p>
    <w:p w14:paraId="075C27B9" w14:textId="19ED7C48"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 reporting test case(TDD)</w:t>
      </w:r>
    </w:p>
    <w:p w14:paraId="756C9249"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6134EF8E" w14:textId="77777777" w:rsidR="00831948" w:rsidRDefault="00831948" w:rsidP="00831948">
      <w:pPr>
        <w:rPr>
          <w:rFonts w:ascii="Arial" w:hAnsi="Arial" w:cs="Arial"/>
          <w:b/>
        </w:rPr>
      </w:pPr>
      <w:r>
        <w:rPr>
          <w:rFonts w:ascii="Arial" w:hAnsi="Arial" w:cs="Arial"/>
          <w:b/>
        </w:rPr>
        <w:t xml:space="preserve">Abstract: </w:t>
      </w:r>
    </w:p>
    <w:p w14:paraId="46D7104C" w14:textId="77777777" w:rsidR="00831948" w:rsidRDefault="00831948" w:rsidP="00831948">
      <w:r>
        <w:t xml:space="preserve">This </w:t>
      </w:r>
      <w:proofErr w:type="spellStart"/>
      <w:r>
        <w:t>draftCR</w:t>
      </w:r>
      <w:proofErr w:type="spellEnd"/>
      <w:r>
        <w:t xml:space="preserve"> introduce the new CSI reporting test case.</w:t>
      </w:r>
    </w:p>
    <w:p w14:paraId="20371547"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43991B29" w14:textId="4A68594F" w:rsidR="00831948" w:rsidRDefault="00831948" w:rsidP="00831948">
      <w:pPr>
        <w:rPr>
          <w:color w:val="993300"/>
          <w:u w:val="single"/>
        </w:rPr>
      </w:pPr>
    </w:p>
    <w:p w14:paraId="3A37BD99" w14:textId="63B3CEC8"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4-2209443</w:t>
      </w:r>
      <w:r w:rsidR="0069522E">
        <w:rPr>
          <w:rFonts w:ascii="Arial" w:hAnsi="Arial" w:cs="Arial"/>
          <w:b/>
          <w:color w:val="0000FF"/>
          <w:sz w:val="24"/>
        </w:rPr>
        <w:tab/>
      </w:r>
      <w:r w:rsidR="0069522E">
        <w:rPr>
          <w:rFonts w:ascii="Arial" w:hAnsi="Arial" w:cs="Arial"/>
          <w:b/>
          <w:sz w:val="24"/>
        </w:rPr>
        <w:t>Summary of simulation results for Inter-cell MMSE-IRC CQI reporting</w:t>
      </w:r>
    </w:p>
    <w:p w14:paraId="0771643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41E3CFE" w14:textId="77777777" w:rsidR="0069522E" w:rsidRDefault="0069522E" w:rsidP="0069522E">
      <w:pPr>
        <w:rPr>
          <w:rFonts w:ascii="Arial" w:hAnsi="Arial" w:cs="Arial"/>
          <w:b/>
        </w:rPr>
      </w:pPr>
      <w:r>
        <w:rPr>
          <w:rFonts w:ascii="Arial" w:hAnsi="Arial" w:cs="Arial"/>
          <w:b/>
        </w:rPr>
        <w:t xml:space="preserve">Abstract: </w:t>
      </w:r>
    </w:p>
    <w:p w14:paraId="371699CA" w14:textId="77777777" w:rsidR="0069522E" w:rsidRDefault="0069522E" w:rsidP="0069522E">
      <w:r>
        <w:lastRenderedPageBreak/>
        <w:t>This contribution summarizes the CSI reporting simulation results for companies</w:t>
      </w:r>
    </w:p>
    <w:p w14:paraId="7916B917" w14:textId="190886C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797F8" w14:textId="77777777" w:rsidR="0069522E" w:rsidRDefault="0069522E" w:rsidP="0069522E">
      <w:pPr>
        <w:rPr>
          <w:rFonts w:ascii="Arial" w:hAnsi="Arial" w:cs="Arial"/>
          <w:b/>
          <w:sz w:val="24"/>
        </w:rPr>
      </w:pPr>
      <w:r>
        <w:rPr>
          <w:rFonts w:ascii="Arial" w:hAnsi="Arial" w:cs="Arial"/>
          <w:b/>
          <w:color w:val="0000FF"/>
          <w:sz w:val="24"/>
        </w:rPr>
        <w:t>R4-2209529</w:t>
      </w:r>
      <w:r>
        <w:rPr>
          <w:rFonts w:ascii="Arial" w:hAnsi="Arial" w:cs="Arial"/>
          <w:b/>
          <w:color w:val="0000FF"/>
          <w:sz w:val="24"/>
        </w:rPr>
        <w:tab/>
      </w:r>
      <w:r>
        <w:rPr>
          <w:rFonts w:ascii="Arial" w:hAnsi="Arial" w:cs="Arial"/>
          <w:b/>
          <w:sz w:val="24"/>
        </w:rPr>
        <w:t xml:space="preserve">Draft CR on Intercell </w:t>
      </w:r>
      <w:proofErr w:type="spellStart"/>
      <w:r>
        <w:rPr>
          <w:rFonts w:ascii="Arial" w:hAnsi="Arial" w:cs="Arial"/>
          <w:b/>
          <w:sz w:val="24"/>
        </w:rPr>
        <w:t>Interfrence</w:t>
      </w:r>
      <w:proofErr w:type="spellEnd"/>
      <w:r>
        <w:rPr>
          <w:rFonts w:ascii="Arial" w:hAnsi="Arial" w:cs="Arial"/>
          <w:b/>
          <w:sz w:val="24"/>
        </w:rPr>
        <w:t xml:space="preserve"> FDD CQI Requirements</w:t>
      </w:r>
    </w:p>
    <w:p w14:paraId="3F1E059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DC985D6" w14:textId="2E2524F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0953</w:t>
      </w:r>
      <w:r>
        <w:rPr>
          <w:rFonts w:ascii="Arial" w:hAnsi="Arial" w:cs="Arial"/>
          <w:b/>
        </w:rPr>
        <w:t xml:space="preserve"> (from R4-2209529).</w:t>
      </w:r>
    </w:p>
    <w:p w14:paraId="1539F653" w14:textId="494EFA1D"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0953</w:t>
      </w:r>
      <w:r>
        <w:rPr>
          <w:rFonts w:ascii="Arial" w:hAnsi="Arial" w:cs="Arial"/>
          <w:b/>
          <w:color w:val="0000FF"/>
          <w:sz w:val="24"/>
        </w:rPr>
        <w:tab/>
      </w:r>
      <w:r>
        <w:rPr>
          <w:rFonts w:ascii="Arial" w:hAnsi="Arial" w:cs="Arial"/>
          <w:b/>
          <w:sz w:val="24"/>
        </w:rPr>
        <w:t xml:space="preserve">Draft CR on Intercell </w:t>
      </w:r>
      <w:proofErr w:type="spellStart"/>
      <w:r>
        <w:rPr>
          <w:rFonts w:ascii="Arial" w:hAnsi="Arial" w:cs="Arial"/>
          <w:b/>
          <w:sz w:val="24"/>
        </w:rPr>
        <w:t>Interfrence</w:t>
      </w:r>
      <w:proofErr w:type="spellEnd"/>
      <w:r>
        <w:rPr>
          <w:rFonts w:ascii="Arial" w:hAnsi="Arial" w:cs="Arial"/>
          <w:b/>
          <w:sz w:val="24"/>
        </w:rPr>
        <w:t xml:space="preserve"> FDD CQI Requirements</w:t>
      </w:r>
    </w:p>
    <w:p w14:paraId="6BAB98B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0EBF1F4"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310E2754" w14:textId="09D7A545" w:rsidR="00831948" w:rsidRDefault="00831948" w:rsidP="00831948">
      <w:pPr>
        <w:rPr>
          <w:color w:val="993300"/>
          <w:u w:val="single"/>
        </w:rPr>
      </w:pPr>
    </w:p>
    <w:p w14:paraId="372058FB" w14:textId="070797C3"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4-2209792</w:t>
      </w:r>
      <w:r w:rsidR="0069522E">
        <w:rPr>
          <w:rFonts w:ascii="Arial" w:hAnsi="Arial" w:cs="Arial"/>
          <w:b/>
          <w:color w:val="0000FF"/>
          <w:sz w:val="24"/>
        </w:rPr>
        <w:tab/>
      </w:r>
      <w:r w:rsidR="0069522E">
        <w:rPr>
          <w:rFonts w:ascii="Arial" w:hAnsi="Arial" w:cs="Arial"/>
          <w:b/>
          <w:sz w:val="24"/>
        </w:rPr>
        <w:t>Simulation results and discussion on CQI requirements with inter-cell inter-user interference</w:t>
      </w:r>
    </w:p>
    <w:p w14:paraId="6F026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94DA32A" w14:textId="7410948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79634A" w14:textId="77777777" w:rsidR="0069522E" w:rsidRDefault="0069522E" w:rsidP="0069522E">
      <w:pPr>
        <w:rPr>
          <w:rFonts w:ascii="Arial" w:hAnsi="Arial" w:cs="Arial"/>
          <w:b/>
          <w:sz w:val="24"/>
        </w:rPr>
      </w:pPr>
      <w:r>
        <w:rPr>
          <w:rFonts w:ascii="Arial" w:hAnsi="Arial" w:cs="Arial"/>
          <w:b/>
          <w:color w:val="0000FF"/>
          <w:sz w:val="24"/>
        </w:rPr>
        <w:t>R4-2209822</w:t>
      </w:r>
      <w:r>
        <w:rPr>
          <w:rFonts w:ascii="Arial" w:hAnsi="Arial" w:cs="Arial"/>
          <w:b/>
          <w:color w:val="0000FF"/>
          <w:sz w:val="24"/>
        </w:rPr>
        <w:tab/>
      </w:r>
      <w:r>
        <w:rPr>
          <w:rFonts w:ascii="Arial" w:hAnsi="Arial" w:cs="Arial"/>
          <w:b/>
          <w:sz w:val="24"/>
        </w:rPr>
        <w:t>Discussion on CQI requirements with IRC receiver for inter-cell interference</w:t>
      </w:r>
    </w:p>
    <w:p w14:paraId="45E2F05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2B0702" w14:textId="5C05E15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8A38E" w14:textId="77777777" w:rsidR="0069522E" w:rsidRDefault="0069522E" w:rsidP="0069522E">
      <w:pPr>
        <w:rPr>
          <w:rFonts w:ascii="Arial" w:hAnsi="Arial" w:cs="Arial"/>
          <w:b/>
          <w:sz w:val="24"/>
        </w:rPr>
      </w:pPr>
      <w:r>
        <w:rPr>
          <w:rFonts w:ascii="Arial" w:hAnsi="Arial" w:cs="Arial"/>
          <w:b/>
          <w:color w:val="0000FF"/>
          <w:sz w:val="24"/>
        </w:rPr>
        <w:t>R4-2209823</w:t>
      </w:r>
      <w:r>
        <w:rPr>
          <w:rFonts w:ascii="Arial" w:hAnsi="Arial" w:cs="Arial"/>
          <w:b/>
          <w:color w:val="0000FF"/>
          <w:sz w:val="24"/>
        </w:rPr>
        <w:tab/>
      </w:r>
      <w:r>
        <w:rPr>
          <w:rFonts w:ascii="Arial" w:hAnsi="Arial" w:cs="Arial"/>
          <w:b/>
          <w:sz w:val="24"/>
        </w:rPr>
        <w:t>Simulation results for CQI IRC requirements for inter-cell interference</w:t>
      </w:r>
    </w:p>
    <w:p w14:paraId="1D6751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FAB2B" w14:textId="6667832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66584" w14:textId="77777777" w:rsidR="0069522E" w:rsidRDefault="0069522E" w:rsidP="0069522E">
      <w:pPr>
        <w:rPr>
          <w:rFonts w:ascii="Arial" w:hAnsi="Arial" w:cs="Arial"/>
          <w:b/>
          <w:sz w:val="24"/>
        </w:rPr>
      </w:pPr>
      <w:r>
        <w:rPr>
          <w:rFonts w:ascii="Arial" w:hAnsi="Arial" w:cs="Arial"/>
          <w:b/>
          <w:color w:val="0000FF"/>
          <w:sz w:val="24"/>
        </w:rPr>
        <w:t>R4-2210158</w:t>
      </w:r>
      <w:r>
        <w:rPr>
          <w:rFonts w:ascii="Arial" w:hAnsi="Arial" w:cs="Arial"/>
          <w:b/>
          <w:color w:val="0000FF"/>
          <w:sz w:val="24"/>
        </w:rPr>
        <w:tab/>
      </w:r>
      <w:r>
        <w:rPr>
          <w:rFonts w:ascii="Arial" w:hAnsi="Arial" w:cs="Arial"/>
          <w:b/>
          <w:sz w:val="24"/>
        </w:rPr>
        <w:t>Views and Simulation Results for Inter-cell Interference CQI Reporting Tests</w:t>
      </w:r>
    </w:p>
    <w:p w14:paraId="74B14B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099F4BD" w14:textId="5996B03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ED299" w14:textId="77777777" w:rsidR="0069522E" w:rsidRDefault="0069522E" w:rsidP="0069522E">
      <w:pPr>
        <w:pStyle w:val="5"/>
        <w:rPr>
          <w:rFonts w:eastAsiaTheme="minorEastAsia"/>
        </w:rPr>
      </w:pPr>
      <w:bookmarkStart w:id="130" w:name="_Toc101854539"/>
      <w:r>
        <w:rPr>
          <w:rFonts w:eastAsiaTheme="minorEastAsia"/>
        </w:rPr>
        <w:t>9.11.2.2</w:t>
      </w:r>
      <w:r>
        <w:rPr>
          <w:rFonts w:eastAsiaTheme="minorEastAsia"/>
        </w:rPr>
        <w:tab/>
        <w:t>MMSE-IRC receiver for intra-cell inter-user interference</w:t>
      </w:r>
      <w:bookmarkEnd w:id="130"/>
    </w:p>
    <w:p w14:paraId="13F20C8E" w14:textId="77777777" w:rsidR="0069522E" w:rsidRDefault="0069522E" w:rsidP="0069522E">
      <w:pPr>
        <w:rPr>
          <w:rFonts w:ascii="Arial" w:eastAsiaTheme="minorEastAsia" w:hAnsi="Arial" w:cs="Arial"/>
          <w:b/>
          <w:sz w:val="24"/>
        </w:rPr>
      </w:pPr>
      <w:r>
        <w:rPr>
          <w:rFonts w:ascii="Arial" w:hAnsi="Arial" w:cs="Arial"/>
          <w:b/>
          <w:color w:val="0000FF"/>
          <w:sz w:val="24"/>
        </w:rPr>
        <w:t>R4-2207802</w:t>
      </w:r>
      <w:r>
        <w:rPr>
          <w:rFonts w:ascii="Arial" w:hAnsi="Arial" w:cs="Arial"/>
          <w:b/>
          <w:color w:val="0000FF"/>
          <w:sz w:val="24"/>
        </w:rPr>
        <w:tab/>
      </w:r>
      <w:r>
        <w:rPr>
          <w:rFonts w:ascii="Arial" w:hAnsi="Arial" w:cs="Arial"/>
          <w:b/>
          <w:sz w:val="24"/>
        </w:rPr>
        <w:t>Simulation results for PDSCH requirements in MU-MIMO scenarios</w:t>
      </w:r>
    </w:p>
    <w:p w14:paraId="47D856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7413C7" w14:textId="7244D3C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279587" w14:textId="77777777" w:rsidR="0069522E" w:rsidRDefault="0069522E" w:rsidP="0069522E">
      <w:pPr>
        <w:rPr>
          <w:rFonts w:ascii="Arial" w:hAnsi="Arial" w:cs="Arial"/>
          <w:b/>
          <w:sz w:val="24"/>
        </w:rPr>
      </w:pPr>
      <w:r>
        <w:rPr>
          <w:rFonts w:ascii="Arial" w:hAnsi="Arial" w:cs="Arial"/>
          <w:b/>
          <w:color w:val="0000FF"/>
          <w:sz w:val="24"/>
        </w:rPr>
        <w:lastRenderedPageBreak/>
        <w:t>R4-2209412</w:t>
      </w:r>
      <w:r>
        <w:rPr>
          <w:rFonts w:ascii="Arial" w:hAnsi="Arial" w:cs="Arial"/>
          <w:b/>
          <w:color w:val="0000FF"/>
          <w:sz w:val="24"/>
        </w:rPr>
        <w:tab/>
      </w:r>
      <w:r>
        <w:rPr>
          <w:rFonts w:ascii="Arial" w:hAnsi="Arial" w:cs="Arial"/>
          <w:b/>
          <w:sz w:val="24"/>
        </w:rPr>
        <w:t xml:space="preserve">Draft CR on PDSCH 4Rx </w:t>
      </w:r>
      <w:proofErr w:type="spellStart"/>
      <w:r>
        <w:rPr>
          <w:rFonts w:ascii="Arial" w:hAnsi="Arial" w:cs="Arial"/>
          <w:b/>
          <w:sz w:val="24"/>
        </w:rPr>
        <w:t>demod</w:t>
      </w:r>
      <w:proofErr w:type="spellEnd"/>
      <w:r>
        <w:rPr>
          <w:rFonts w:ascii="Arial" w:hAnsi="Arial" w:cs="Arial"/>
          <w:b/>
          <w:sz w:val="24"/>
        </w:rPr>
        <w:t xml:space="preserve"> requirements for MU-MIMO IRC</w:t>
      </w:r>
    </w:p>
    <w:p w14:paraId="22A04C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(Rel-17)</w:t>
      </w:r>
      <w:r>
        <w:rPr>
          <w:i/>
        </w:rPr>
        <w:br/>
      </w:r>
      <w:r>
        <w:rPr>
          <w:i/>
        </w:rPr>
        <w:br/>
      </w:r>
      <w:r>
        <w:rPr>
          <w:i/>
        </w:rPr>
        <w:tab/>
      </w:r>
      <w:r>
        <w:rPr>
          <w:i/>
        </w:rPr>
        <w:tab/>
      </w:r>
      <w:r>
        <w:rPr>
          <w:i/>
        </w:rPr>
        <w:tab/>
      </w:r>
      <w:r>
        <w:rPr>
          <w:i/>
        </w:rPr>
        <w:tab/>
      </w:r>
      <w:r>
        <w:rPr>
          <w:i/>
        </w:rPr>
        <w:tab/>
        <w:t>Source: China Telecom</w:t>
      </w:r>
    </w:p>
    <w:p w14:paraId="7AB26938" w14:textId="09690C8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0954</w:t>
      </w:r>
      <w:r>
        <w:rPr>
          <w:rFonts w:ascii="Arial" w:hAnsi="Arial" w:cs="Arial"/>
          <w:b/>
        </w:rPr>
        <w:t xml:space="preserve"> (from R4-2209412).</w:t>
      </w:r>
    </w:p>
    <w:p w14:paraId="259CCE13" w14:textId="77777777" w:rsidR="00831948" w:rsidRDefault="00831948" w:rsidP="0069522E">
      <w:pPr>
        <w:rPr>
          <w:color w:val="993300"/>
          <w:u w:val="single"/>
        </w:rPr>
      </w:pPr>
    </w:p>
    <w:p w14:paraId="45503504" w14:textId="0039CB8C"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0954</w:t>
      </w:r>
      <w:r>
        <w:rPr>
          <w:rFonts w:ascii="Arial" w:hAnsi="Arial" w:cs="Arial"/>
          <w:b/>
          <w:color w:val="0000FF"/>
          <w:sz w:val="24"/>
        </w:rPr>
        <w:tab/>
      </w:r>
      <w:r>
        <w:rPr>
          <w:rFonts w:ascii="Arial" w:hAnsi="Arial" w:cs="Arial"/>
          <w:b/>
          <w:sz w:val="24"/>
        </w:rPr>
        <w:t xml:space="preserve">Draft CR on PDSCH 4Rx </w:t>
      </w:r>
      <w:proofErr w:type="spellStart"/>
      <w:r>
        <w:rPr>
          <w:rFonts w:ascii="Arial" w:hAnsi="Arial" w:cs="Arial"/>
          <w:b/>
          <w:sz w:val="24"/>
        </w:rPr>
        <w:t>demod</w:t>
      </w:r>
      <w:proofErr w:type="spellEnd"/>
      <w:r>
        <w:rPr>
          <w:rFonts w:ascii="Arial" w:hAnsi="Arial" w:cs="Arial"/>
          <w:b/>
          <w:sz w:val="24"/>
        </w:rPr>
        <w:t xml:space="preserve"> requirements for MU-MIMO IRC</w:t>
      </w:r>
    </w:p>
    <w:p w14:paraId="310EB019"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(Rel-17)</w:t>
      </w:r>
      <w:r>
        <w:rPr>
          <w:i/>
        </w:rPr>
        <w:br/>
      </w:r>
      <w:r>
        <w:rPr>
          <w:i/>
        </w:rPr>
        <w:br/>
      </w:r>
      <w:r>
        <w:rPr>
          <w:i/>
        </w:rPr>
        <w:tab/>
      </w:r>
      <w:r>
        <w:rPr>
          <w:i/>
        </w:rPr>
        <w:tab/>
      </w:r>
      <w:r>
        <w:rPr>
          <w:i/>
        </w:rPr>
        <w:tab/>
      </w:r>
      <w:r>
        <w:rPr>
          <w:i/>
        </w:rPr>
        <w:tab/>
      </w:r>
      <w:r>
        <w:rPr>
          <w:i/>
        </w:rPr>
        <w:tab/>
        <w:t>Source: China Telecom</w:t>
      </w:r>
    </w:p>
    <w:p w14:paraId="58B6A35C"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1B867A2A" w14:textId="3852BA02" w:rsidR="00831948" w:rsidRDefault="00831948" w:rsidP="00831948">
      <w:pPr>
        <w:rPr>
          <w:color w:val="993300"/>
          <w:u w:val="single"/>
        </w:rPr>
      </w:pPr>
    </w:p>
    <w:p w14:paraId="110950E3" w14:textId="77777777" w:rsidR="00831948" w:rsidRDefault="00831948" w:rsidP="00831948">
      <w:pPr>
        <w:rPr>
          <w:color w:val="993300"/>
          <w:u w:val="single"/>
        </w:rPr>
      </w:pPr>
    </w:p>
    <w:p w14:paraId="297B717F" w14:textId="77777777" w:rsidR="0069522E" w:rsidRDefault="0069522E" w:rsidP="0069522E">
      <w:pPr>
        <w:rPr>
          <w:rFonts w:ascii="Arial" w:hAnsi="Arial" w:cs="Arial"/>
          <w:b/>
          <w:sz w:val="24"/>
        </w:rPr>
      </w:pPr>
      <w:r>
        <w:rPr>
          <w:rFonts w:ascii="Arial" w:hAnsi="Arial" w:cs="Arial"/>
          <w:b/>
          <w:color w:val="0000FF"/>
          <w:sz w:val="24"/>
        </w:rPr>
        <w:t>R4-2209416</w:t>
      </w:r>
      <w:r>
        <w:rPr>
          <w:rFonts w:ascii="Arial" w:hAnsi="Arial" w:cs="Arial"/>
          <w:b/>
          <w:color w:val="0000FF"/>
          <w:sz w:val="24"/>
        </w:rPr>
        <w:tab/>
      </w:r>
      <w:r>
        <w:rPr>
          <w:rFonts w:ascii="Arial" w:hAnsi="Arial" w:cs="Arial"/>
          <w:b/>
          <w:sz w:val="24"/>
        </w:rPr>
        <w:t>Simulation results on UE MMSE-IRC receiver for intra-cell inter-user interference suppression</w:t>
      </w:r>
    </w:p>
    <w:p w14:paraId="7FBDDB3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18EE0A3" w14:textId="1F2A2AE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C8E2D" w14:textId="77777777" w:rsidR="0069522E" w:rsidRDefault="0069522E" w:rsidP="0069522E">
      <w:pPr>
        <w:rPr>
          <w:rFonts w:ascii="Arial" w:hAnsi="Arial" w:cs="Arial"/>
          <w:b/>
          <w:sz w:val="24"/>
        </w:rPr>
      </w:pPr>
      <w:r>
        <w:rPr>
          <w:rFonts w:ascii="Arial" w:hAnsi="Arial" w:cs="Arial"/>
          <w:b/>
          <w:color w:val="0000FF"/>
          <w:sz w:val="24"/>
        </w:rPr>
        <w:t>R4-2209440</w:t>
      </w:r>
      <w:r>
        <w:rPr>
          <w:rFonts w:ascii="Arial" w:hAnsi="Arial" w:cs="Arial"/>
          <w:b/>
          <w:color w:val="0000FF"/>
          <w:sz w:val="24"/>
        </w:rPr>
        <w:tab/>
      </w:r>
      <w:r>
        <w:rPr>
          <w:rFonts w:ascii="Arial" w:hAnsi="Arial" w:cs="Arial"/>
          <w:b/>
          <w:sz w:val="24"/>
        </w:rPr>
        <w:t>Simulation results on PDSCH performance for intra-cell inter-user interference</w:t>
      </w:r>
    </w:p>
    <w:p w14:paraId="00F740B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879B92B" w14:textId="77777777" w:rsidR="0069522E" w:rsidRDefault="0069522E" w:rsidP="0069522E">
      <w:pPr>
        <w:rPr>
          <w:rFonts w:ascii="Arial" w:hAnsi="Arial" w:cs="Arial"/>
          <w:b/>
        </w:rPr>
      </w:pPr>
      <w:r>
        <w:rPr>
          <w:rFonts w:ascii="Arial" w:hAnsi="Arial" w:cs="Arial"/>
          <w:b/>
        </w:rPr>
        <w:t xml:space="preserve">Abstract: </w:t>
      </w:r>
    </w:p>
    <w:p w14:paraId="60C16B8E" w14:textId="77777777" w:rsidR="0069522E" w:rsidRDefault="0069522E" w:rsidP="0069522E">
      <w:r>
        <w:t>This contribution submits our simulation results for PDSCH demodulation for intra-cell inter-user IRC</w:t>
      </w:r>
    </w:p>
    <w:p w14:paraId="7748101F" w14:textId="071AF64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F5C37" w14:textId="77777777" w:rsidR="0069522E" w:rsidRDefault="0069522E" w:rsidP="0069522E">
      <w:pPr>
        <w:rPr>
          <w:rFonts w:ascii="Arial" w:hAnsi="Arial" w:cs="Arial"/>
          <w:b/>
          <w:sz w:val="24"/>
        </w:rPr>
      </w:pPr>
      <w:r>
        <w:rPr>
          <w:rFonts w:ascii="Arial" w:hAnsi="Arial" w:cs="Arial"/>
          <w:b/>
          <w:color w:val="0000FF"/>
          <w:sz w:val="24"/>
        </w:rPr>
        <w:t>R4-2209442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MU-MIMO FRC</w:t>
      </w:r>
    </w:p>
    <w:p w14:paraId="56A173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0ADDFCE6" w14:textId="77777777" w:rsidR="0069522E" w:rsidRDefault="0069522E" w:rsidP="0069522E">
      <w:pPr>
        <w:rPr>
          <w:rFonts w:ascii="Arial" w:hAnsi="Arial" w:cs="Arial"/>
          <w:b/>
        </w:rPr>
      </w:pPr>
      <w:r>
        <w:rPr>
          <w:rFonts w:ascii="Arial" w:hAnsi="Arial" w:cs="Arial"/>
          <w:b/>
        </w:rPr>
        <w:t xml:space="preserve">Abstract: </w:t>
      </w:r>
    </w:p>
    <w:p w14:paraId="013BBE61" w14:textId="77777777" w:rsidR="0069522E" w:rsidRDefault="0069522E" w:rsidP="0069522E">
      <w:r>
        <w:t xml:space="preserve">This </w:t>
      </w:r>
      <w:proofErr w:type="spellStart"/>
      <w:r>
        <w:t>draftCR</w:t>
      </w:r>
      <w:proofErr w:type="spellEnd"/>
      <w:r>
        <w:t xml:space="preserve"> introduce the FRC for MU-MIMO test case.</w:t>
      </w:r>
    </w:p>
    <w:p w14:paraId="6C0332E7" w14:textId="38198E6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0955</w:t>
      </w:r>
      <w:r>
        <w:rPr>
          <w:rFonts w:ascii="Arial" w:hAnsi="Arial" w:cs="Arial"/>
          <w:b/>
        </w:rPr>
        <w:t xml:space="preserve"> (from R4-2209442).</w:t>
      </w:r>
    </w:p>
    <w:p w14:paraId="51D395A9" w14:textId="62602442"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MU-MIMO FRC</w:t>
      </w:r>
    </w:p>
    <w:p w14:paraId="3D21638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44F380BD" w14:textId="77777777" w:rsidR="00831948" w:rsidRDefault="00831948" w:rsidP="00831948">
      <w:pPr>
        <w:rPr>
          <w:rFonts w:ascii="Arial" w:hAnsi="Arial" w:cs="Arial"/>
          <w:b/>
        </w:rPr>
      </w:pPr>
      <w:r>
        <w:rPr>
          <w:rFonts w:ascii="Arial" w:hAnsi="Arial" w:cs="Arial"/>
          <w:b/>
        </w:rPr>
        <w:t xml:space="preserve">Abstract: </w:t>
      </w:r>
    </w:p>
    <w:p w14:paraId="4C9EBEEE" w14:textId="77777777" w:rsidR="00831948" w:rsidRDefault="00831948" w:rsidP="00831948">
      <w:r>
        <w:lastRenderedPageBreak/>
        <w:t xml:space="preserve">This </w:t>
      </w:r>
      <w:proofErr w:type="spellStart"/>
      <w:r>
        <w:t>draftCR</w:t>
      </w:r>
      <w:proofErr w:type="spellEnd"/>
      <w:r>
        <w:t xml:space="preserve"> introduce the FRC for MU-MIMO test case.</w:t>
      </w:r>
    </w:p>
    <w:p w14:paraId="18167534"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010F9C5D" w14:textId="04E674AB" w:rsidR="00831948" w:rsidRDefault="00831948" w:rsidP="00831948">
      <w:pPr>
        <w:rPr>
          <w:color w:val="993300"/>
          <w:u w:val="single"/>
        </w:rPr>
      </w:pPr>
    </w:p>
    <w:p w14:paraId="51C4B371" w14:textId="4EEE3E7A"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4-2209793</w:t>
      </w:r>
      <w:r w:rsidR="0069522E">
        <w:rPr>
          <w:rFonts w:ascii="Arial" w:hAnsi="Arial" w:cs="Arial"/>
          <w:b/>
          <w:color w:val="0000FF"/>
          <w:sz w:val="24"/>
        </w:rPr>
        <w:tab/>
      </w:r>
      <w:r w:rsidR="0069522E">
        <w:rPr>
          <w:rFonts w:ascii="Arial" w:hAnsi="Arial" w:cs="Arial"/>
          <w:b/>
          <w:sz w:val="24"/>
        </w:rPr>
        <w:t>Simulation results for MMSE-IRC receiver with intra-cell interference</w:t>
      </w:r>
    </w:p>
    <w:p w14:paraId="0224CE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908F258" w14:textId="51D908F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6014C" w14:textId="77777777" w:rsidR="0069522E" w:rsidRDefault="0069522E" w:rsidP="0069522E">
      <w:pPr>
        <w:rPr>
          <w:rFonts w:ascii="Arial" w:hAnsi="Arial" w:cs="Arial"/>
          <w:b/>
          <w:sz w:val="24"/>
        </w:rPr>
      </w:pPr>
      <w:r>
        <w:rPr>
          <w:rFonts w:ascii="Arial" w:hAnsi="Arial" w:cs="Arial"/>
          <w:b/>
          <w:color w:val="0000FF"/>
          <w:sz w:val="24"/>
        </w:rPr>
        <w:t>R4-2209825</w:t>
      </w:r>
      <w:r>
        <w:rPr>
          <w:rFonts w:ascii="Arial" w:hAnsi="Arial" w:cs="Arial"/>
          <w:b/>
          <w:color w:val="0000FF"/>
          <w:sz w:val="24"/>
        </w:rPr>
        <w:tab/>
      </w:r>
      <w:r>
        <w:rPr>
          <w:rFonts w:ascii="Arial" w:hAnsi="Arial" w:cs="Arial"/>
          <w:b/>
          <w:sz w:val="24"/>
        </w:rPr>
        <w:t>Simulation results for IRC receiver for intra-cell inter-user interference</w:t>
      </w:r>
    </w:p>
    <w:p w14:paraId="63AC9D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6BA04" w14:textId="554412E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BB1794" w14:textId="77777777" w:rsidR="0069522E" w:rsidRDefault="0069522E" w:rsidP="0069522E">
      <w:pPr>
        <w:rPr>
          <w:rFonts w:ascii="Arial" w:hAnsi="Arial" w:cs="Arial"/>
          <w:b/>
          <w:sz w:val="24"/>
        </w:rPr>
      </w:pPr>
      <w:r>
        <w:rPr>
          <w:rFonts w:ascii="Arial" w:hAnsi="Arial" w:cs="Arial"/>
          <w:b/>
          <w:color w:val="0000FF"/>
          <w:sz w:val="24"/>
        </w:rPr>
        <w:t>R4-2209826</w:t>
      </w:r>
      <w:r>
        <w:rPr>
          <w:rFonts w:ascii="Arial" w:hAnsi="Arial" w:cs="Arial"/>
          <w:b/>
          <w:color w:val="0000FF"/>
          <w:sz w:val="24"/>
        </w:rPr>
        <w:tab/>
      </w:r>
      <w:r>
        <w:rPr>
          <w:rFonts w:ascii="Arial" w:hAnsi="Arial" w:cs="Arial"/>
          <w:b/>
          <w:sz w:val="24"/>
        </w:rPr>
        <w:t>Draft CR: Introduction of MU-MIMO Beamforming model (TS 38.101-4 Rel-17)</w:t>
      </w:r>
    </w:p>
    <w:p w14:paraId="5C8440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8E0F4" w14:textId="0CD36AE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 xml:space="preserve">0956 </w:t>
      </w:r>
      <w:r>
        <w:rPr>
          <w:rFonts w:ascii="Arial" w:hAnsi="Arial" w:cs="Arial"/>
          <w:b/>
        </w:rPr>
        <w:t>(from R4-2209826).</w:t>
      </w:r>
    </w:p>
    <w:p w14:paraId="7A0601D3" w14:textId="2554031C"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0956</w:t>
      </w:r>
      <w:r>
        <w:rPr>
          <w:rFonts w:ascii="Arial" w:hAnsi="Arial" w:cs="Arial"/>
          <w:b/>
          <w:color w:val="0000FF"/>
          <w:sz w:val="24"/>
        </w:rPr>
        <w:tab/>
      </w:r>
      <w:r>
        <w:rPr>
          <w:rFonts w:ascii="Arial" w:hAnsi="Arial" w:cs="Arial"/>
          <w:b/>
          <w:sz w:val="24"/>
        </w:rPr>
        <w:t>Draft CR: Introduction of MU-MIMO Beamforming model (TS 38.101-4 Rel-17)</w:t>
      </w:r>
    </w:p>
    <w:p w14:paraId="5380E9A5"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E131A"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139051A9" w14:textId="451E2C80" w:rsidR="00831948" w:rsidRDefault="00831948" w:rsidP="00831948">
      <w:pPr>
        <w:rPr>
          <w:color w:val="993300"/>
          <w:u w:val="single"/>
        </w:rPr>
      </w:pPr>
    </w:p>
    <w:p w14:paraId="61CAC96E" w14:textId="22997765"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4-2209827</w:t>
      </w:r>
      <w:r w:rsidR="0069522E">
        <w:rPr>
          <w:rFonts w:ascii="Arial" w:hAnsi="Arial" w:cs="Arial"/>
          <w:b/>
          <w:color w:val="0000FF"/>
          <w:sz w:val="24"/>
        </w:rPr>
        <w:tab/>
      </w:r>
      <w:r w:rsidR="0069522E">
        <w:rPr>
          <w:rFonts w:ascii="Arial" w:hAnsi="Arial" w:cs="Arial"/>
          <w:b/>
          <w:sz w:val="24"/>
        </w:rPr>
        <w:t>Draft CR: Introduction of 2Rx PDSCH demodulation requirements for MU-MIMO MMSE-IRC (TS 38.104 Rel-17)</w:t>
      </w:r>
    </w:p>
    <w:p w14:paraId="3B9E64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58BFB" w14:textId="397C93A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B0531">
        <w:rPr>
          <w:rFonts w:ascii="Arial" w:hAnsi="Arial" w:cs="Arial"/>
          <w:b/>
        </w:rPr>
        <w:t>0957</w:t>
      </w:r>
      <w:r>
        <w:rPr>
          <w:rFonts w:ascii="Arial" w:hAnsi="Arial" w:cs="Arial"/>
          <w:b/>
        </w:rPr>
        <w:t xml:space="preserve"> (from R4-2209827).</w:t>
      </w:r>
    </w:p>
    <w:p w14:paraId="1B187ECF" w14:textId="05E26A5F" w:rsidR="00831948" w:rsidRDefault="00831948" w:rsidP="00831948">
      <w:pPr>
        <w:rPr>
          <w:rFonts w:ascii="Arial" w:hAnsi="Arial" w:cs="Arial"/>
          <w:b/>
          <w:sz w:val="24"/>
        </w:rPr>
      </w:pPr>
      <w:r>
        <w:rPr>
          <w:rFonts w:ascii="Arial" w:hAnsi="Arial" w:cs="Arial"/>
          <w:b/>
          <w:color w:val="0000FF"/>
          <w:sz w:val="24"/>
        </w:rPr>
        <w:t>R4-221</w:t>
      </w:r>
      <w:r w:rsidR="00CB0531">
        <w:rPr>
          <w:rFonts w:ascii="Arial" w:hAnsi="Arial" w:cs="Arial"/>
          <w:b/>
          <w:color w:val="0000FF"/>
          <w:sz w:val="24"/>
        </w:rPr>
        <w:t>0957</w:t>
      </w:r>
      <w:r>
        <w:rPr>
          <w:rFonts w:ascii="Arial" w:hAnsi="Arial" w:cs="Arial"/>
          <w:b/>
          <w:color w:val="0000FF"/>
          <w:sz w:val="24"/>
        </w:rPr>
        <w:tab/>
      </w:r>
      <w:r>
        <w:rPr>
          <w:rFonts w:ascii="Arial" w:hAnsi="Arial" w:cs="Arial"/>
          <w:b/>
          <w:sz w:val="24"/>
        </w:rPr>
        <w:t>Draft CR: Introduction of 2Rx PDSCH demodulation requirements for MU-MIMO MMSE-IRC (TS 38.104 Rel-17)</w:t>
      </w:r>
    </w:p>
    <w:p w14:paraId="15C58B4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6013E" w14:textId="77777777" w:rsidR="005640AB" w:rsidRDefault="005640AB"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40AB">
        <w:rPr>
          <w:rFonts w:ascii="Arial" w:hAnsi="Arial" w:cs="Arial"/>
          <w:b/>
          <w:highlight w:val="green"/>
        </w:rPr>
        <w:t>Endorsed.</w:t>
      </w:r>
    </w:p>
    <w:p w14:paraId="77E93C17" w14:textId="77777777" w:rsidR="0069522E" w:rsidRDefault="0069522E" w:rsidP="0069522E">
      <w:pPr>
        <w:rPr>
          <w:rFonts w:ascii="Arial" w:hAnsi="Arial" w:cs="Arial"/>
          <w:b/>
          <w:sz w:val="24"/>
        </w:rPr>
      </w:pPr>
      <w:r>
        <w:rPr>
          <w:rFonts w:ascii="Arial" w:hAnsi="Arial" w:cs="Arial"/>
          <w:b/>
          <w:color w:val="0000FF"/>
          <w:sz w:val="24"/>
        </w:rPr>
        <w:t>R4-2209830</w:t>
      </w:r>
      <w:r>
        <w:rPr>
          <w:rFonts w:ascii="Arial" w:hAnsi="Arial" w:cs="Arial"/>
          <w:b/>
          <w:color w:val="0000FF"/>
          <w:sz w:val="24"/>
        </w:rPr>
        <w:tab/>
      </w:r>
      <w:r>
        <w:rPr>
          <w:rFonts w:ascii="Arial" w:hAnsi="Arial" w:cs="Arial"/>
          <w:b/>
          <w:sz w:val="24"/>
        </w:rPr>
        <w:t>Summary of PDSCH requirements simulation results for MU-MIMO MMSE-IRC receiver</w:t>
      </w:r>
    </w:p>
    <w:p w14:paraId="49B34992"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A52C2" w14:textId="13A2627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5CBD2" w14:textId="77777777" w:rsidR="0069522E" w:rsidRDefault="0069522E" w:rsidP="0069522E">
      <w:pPr>
        <w:rPr>
          <w:rFonts w:ascii="Arial" w:hAnsi="Arial" w:cs="Arial"/>
          <w:b/>
          <w:sz w:val="24"/>
        </w:rPr>
      </w:pPr>
      <w:r>
        <w:rPr>
          <w:rFonts w:ascii="Arial" w:hAnsi="Arial" w:cs="Arial"/>
          <w:b/>
          <w:color w:val="0000FF"/>
          <w:sz w:val="24"/>
        </w:rPr>
        <w:t>R4-2210121</w:t>
      </w:r>
      <w:r>
        <w:rPr>
          <w:rFonts w:ascii="Arial" w:hAnsi="Arial" w:cs="Arial"/>
          <w:b/>
          <w:color w:val="0000FF"/>
          <w:sz w:val="24"/>
        </w:rPr>
        <w:tab/>
      </w:r>
      <w:r>
        <w:rPr>
          <w:rFonts w:ascii="Arial" w:hAnsi="Arial" w:cs="Arial"/>
          <w:b/>
          <w:sz w:val="24"/>
        </w:rPr>
        <w:t>Simulation Results for Intra-cell Inter-user Interference Tests</w:t>
      </w:r>
    </w:p>
    <w:p w14:paraId="54C90E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02FF5D5" w14:textId="63ADB46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6D129" w14:textId="77777777" w:rsidR="0069522E" w:rsidRDefault="0069522E" w:rsidP="0069522E">
      <w:pPr>
        <w:pStyle w:val="5"/>
        <w:rPr>
          <w:rFonts w:eastAsiaTheme="minorEastAsia"/>
        </w:rPr>
      </w:pPr>
      <w:bookmarkStart w:id="131" w:name="_Toc101854540"/>
      <w:r>
        <w:rPr>
          <w:rFonts w:eastAsiaTheme="minorEastAsia"/>
        </w:rPr>
        <w:t>9.11.2.3</w:t>
      </w:r>
      <w:r>
        <w:rPr>
          <w:rFonts w:eastAsiaTheme="minorEastAsia"/>
        </w:rPr>
        <w:tab/>
        <w:t>CRS-IM receiver in scenarios with overlapping spectrum for LTE and NR</w:t>
      </w:r>
      <w:bookmarkEnd w:id="131"/>
    </w:p>
    <w:p w14:paraId="39C2D122" w14:textId="77777777" w:rsidR="0069522E" w:rsidRDefault="0069522E" w:rsidP="0069522E">
      <w:pPr>
        <w:pStyle w:val="6"/>
        <w:rPr>
          <w:rFonts w:eastAsiaTheme="minorEastAsia"/>
        </w:rPr>
      </w:pPr>
      <w:bookmarkStart w:id="132" w:name="_Toc101854541"/>
      <w:r>
        <w:rPr>
          <w:rFonts w:eastAsiaTheme="minorEastAsia"/>
        </w:rPr>
        <w:t>9.11.2.3.1</w:t>
      </w:r>
      <w:r>
        <w:rPr>
          <w:rFonts w:eastAsiaTheme="minorEastAsia"/>
        </w:rPr>
        <w:tab/>
        <w:t>General</w:t>
      </w:r>
      <w:bookmarkEnd w:id="132"/>
    </w:p>
    <w:p w14:paraId="01DDEAE2" w14:textId="77777777" w:rsidR="0069522E" w:rsidRDefault="0069522E" w:rsidP="0069522E">
      <w:pPr>
        <w:rPr>
          <w:rFonts w:ascii="Arial" w:eastAsiaTheme="minorEastAsia" w:hAnsi="Arial" w:cs="Arial"/>
          <w:b/>
          <w:sz w:val="24"/>
        </w:rPr>
      </w:pPr>
      <w:r>
        <w:rPr>
          <w:rFonts w:ascii="Arial" w:hAnsi="Arial" w:cs="Arial"/>
          <w:b/>
          <w:color w:val="0000FF"/>
          <w:sz w:val="24"/>
        </w:rPr>
        <w:t>R4-2207803</w:t>
      </w:r>
      <w:r>
        <w:rPr>
          <w:rFonts w:ascii="Arial" w:hAnsi="Arial" w:cs="Arial"/>
          <w:b/>
          <w:color w:val="0000FF"/>
          <w:sz w:val="24"/>
        </w:rPr>
        <w:tab/>
      </w:r>
      <w:r>
        <w:rPr>
          <w:rFonts w:ascii="Arial" w:hAnsi="Arial" w:cs="Arial"/>
          <w:b/>
          <w:sz w:val="24"/>
        </w:rPr>
        <w:t>Simulation results for CRS-IM requirements</w:t>
      </w:r>
    </w:p>
    <w:p w14:paraId="3988984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8477E4B" w14:textId="21216C5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C4D630" w14:textId="77777777" w:rsidR="0069522E" w:rsidRDefault="0069522E" w:rsidP="0069522E">
      <w:pPr>
        <w:rPr>
          <w:rFonts w:ascii="Arial" w:hAnsi="Arial" w:cs="Arial"/>
          <w:b/>
          <w:sz w:val="24"/>
        </w:rPr>
      </w:pPr>
      <w:r>
        <w:rPr>
          <w:rFonts w:ascii="Arial" w:hAnsi="Arial" w:cs="Arial"/>
          <w:b/>
          <w:color w:val="0000FF"/>
          <w:sz w:val="24"/>
        </w:rPr>
        <w:t>R4-2208050</w:t>
      </w:r>
      <w:r>
        <w:rPr>
          <w:rFonts w:ascii="Arial" w:hAnsi="Arial" w:cs="Arial"/>
          <w:b/>
          <w:color w:val="0000FF"/>
          <w:sz w:val="24"/>
        </w:rPr>
        <w:tab/>
      </w:r>
      <w:r>
        <w:rPr>
          <w:rFonts w:ascii="Arial" w:hAnsi="Arial" w:cs="Arial"/>
          <w:b/>
          <w:sz w:val="24"/>
        </w:rPr>
        <w:t>Discussion on CRS-IM requirements for 30 kHz SCS case</w:t>
      </w:r>
    </w:p>
    <w:p w14:paraId="0F59F29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BB535C" w14:textId="346BAE95"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9AA1F" w14:textId="77777777" w:rsidR="0069522E" w:rsidRDefault="0069522E" w:rsidP="0069522E">
      <w:pPr>
        <w:rPr>
          <w:rFonts w:ascii="Arial" w:hAnsi="Arial" w:cs="Arial"/>
          <w:b/>
          <w:sz w:val="24"/>
        </w:rPr>
      </w:pPr>
      <w:r>
        <w:rPr>
          <w:rFonts w:ascii="Arial" w:hAnsi="Arial" w:cs="Arial"/>
          <w:b/>
          <w:color w:val="0000FF"/>
          <w:sz w:val="24"/>
        </w:rPr>
        <w:t>R4-2208259</w:t>
      </w:r>
      <w:r>
        <w:rPr>
          <w:rFonts w:ascii="Arial" w:hAnsi="Arial" w:cs="Arial"/>
          <w:b/>
          <w:color w:val="0000FF"/>
          <w:sz w:val="24"/>
        </w:rPr>
        <w:tab/>
      </w:r>
      <w:r>
        <w:rPr>
          <w:rFonts w:ascii="Arial" w:hAnsi="Arial" w:cs="Arial"/>
          <w:b/>
          <w:sz w:val="24"/>
        </w:rPr>
        <w:t>On General for CRS-IM</w:t>
      </w:r>
    </w:p>
    <w:p w14:paraId="7780157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7C55F63" w14:textId="77777777" w:rsidR="0069522E" w:rsidRDefault="0069522E" w:rsidP="0069522E">
      <w:pPr>
        <w:rPr>
          <w:rFonts w:ascii="Arial" w:hAnsi="Arial" w:cs="Arial"/>
          <w:b/>
        </w:rPr>
      </w:pPr>
      <w:r>
        <w:rPr>
          <w:rFonts w:ascii="Arial" w:hAnsi="Arial" w:cs="Arial"/>
          <w:b/>
        </w:rPr>
        <w:t xml:space="preserve">Abstract: </w:t>
      </w:r>
    </w:p>
    <w:p w14:paraId="39E91FEC" w14:textId="77777777" w:rsidR="0069522E" w:rsidRDefault="0069522E" w:rsidP="0069522E">
      <w:r>
        <w:t>In this contribution we have provided our views on various open issues with relation to Nokia’s CR for the General and applicability sections.</w:t>
      </w:r>
    </w:p>
    <w:p w14:paraId="3F7A7B19" w14:textId="26AF350A"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14A2B" w14:textId="77777777" w:rsidR="0069522E" w:rsidRDefault="0069522E" w:rsidP="0069522E">
      <w:pPr>
        <w:rPr>
          <w:rFonts w:ascii="Arial" w:hAnsi="Arial" w:cs="Arial"/>
          <w:b/>
          <w:sz w:val="24"/>
        </w:rPr>
      </w:pPr>
      <w:r>
        <w:rPr>
          <w:rFonts w:ascii="Arial" w:hAnsi="Arial" w:cs="Arial"/>
          <w:b/>
          <w:color w:val="0000FF"/>
          <w:sz w:val="24"/>
        </w:rPr>
        <w:t>R4-2208261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CRS-IM 15KHz SCS Scenario - General and applicability sections</w:t>
      </w:r>
    </w:p>
    <w:p w14:paraId="70173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593A9E4" w14:textId="714E601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0919</w:t>
      </w:r>
      <w:r>
        <w:rPr>
          <w:rFonts w:ascii="Arial" w:hAnsi="Arial" w:cs="Arial"/>
          <w:b/>
        </w:rPr>
        <w:t>(from R4-2208261).</w:t>
      </w:r>
    </w:p>
    <w:p w14:paraId="7808CA50" w14:textId="66EBE3C6"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CRS-IM 15KHz SCS Scenario - General and applicability sections</w:t>
      </w:r>
    </w:p>
    <w:p w14:paraId="04465108"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4B6C4EB"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33F3032C" w14:textId="61729B25" w:rsidR="005640AB" w:rsidRDefault="005640AB" w:rsidP="00831948">
      <w:pPr>
        <w:rPr>
          <w:rFonts w:ascii="Arial" w:hAnsi="Arial" w:cs="Arial"/>
          <w:b/>
        </w:rPr>
      </w:pPr>
    </w:p>
    <w:p w14:paraId="189F5E06" w14:textId="18A95A1F" w:rsidR="00831948" w:rsidRDefault="00831948" w:rsidP="00831948">
      <w:pPr>
        <w:rPr>
          <w:color w:val="993300"/>
          <w:u w:val="single"/>
        </w:rPr>
      </w:pPr>
    </w:p>
    <w:p w14:paraId="4CE9695E" w14:textId="34E6D5E9"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4-2208416</w:t>
      </w:r>
      <w:r w:rsidR="0069522E">
        <w:rPr>
          <w:rFonts w:ascii="Arial" w:hAnsi="Arial" w:cs="Arial"/>
          <w:b/>
          <w:color w:val="0000FF"/>
          <w:sz w:val="24"/>
        </w:rPr>
        <w:tab/>
      </w:r>
      <w:r w:rsidR="0069522E">
        <w:rPr>
          <w:rFonts w:ascii="Arial" w:hAnsi="Arial" w:cs="Arial"/>
          <w:b/>
          <w:sz w:val="24"/>
        </w:rPr>
        <w:t>Discussion on the CRS-IM for NR 30kHz SCS</w:t>
      </w:r>
    </w:p>
    <w:p w14:paraId="317C1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0971B94" w14:textId="3A7EAC8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09A321" w14:textId="77777777" w:rsidR="0069522E" w:rsidRDefault="0069522E" w:rsidP="0069522E">
      <w:pPr>
        <w:rPr>
          <w:rFonts w:ascii="Arial" w:hAnsi="Arial" w:cs="Arial"/>
          <w:b/>
          <w:sz w:val="24"/>
        </w:rPr>
      </w:pPr>
      <w:r>
        <w:rPr>
          <w:rFonts w:ascii="Arial" w:hAnsi="Arial" w:cs="Arial"/>
          <w:b/>
          <w:color w:val="0000FF"/>
          <w:sz w:val="24"/>
        </w:rPr>
        <w:t>R4-2208417</w:t>
      </w:r>
      <w:r>
        <w:rPr>
          <w:rFonts w:ascii="Arial" w:hAnsi="Arial" w:cs="Arial"/>
          <w:b/>
          <w:color w:val="0000FF"/>
          <w:sz w:val="24"/>
        </w:rPr>
        <w:tab/>
      </w:r>
      <w:r>
        <w:rPr>
          <w:rFonts w:ascii="Arial" w:hAnsi="Arial" w:cs="Arial"/>
          <w:b/>
          <w:sz w:val="24"/>
        </w:rPr>
        <w:t>Simulation results collection for 30kHz SCS CRS-IM</w:t>
      </w:r>
    </w:p>
    <w:p w14:paraId="4CC402D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16AD5C28" w14:textId="40D0BD50" w:rsidR="0069522E" w:rsidRDefault="005640A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5158B" w14:textId="77777777" w:rsidR="0069522E" w:rsidRDefault="0069522E" w:rsidP="0069522E">
      <w:pPr>
        <w:rPr>
          <w:rFonts w:ascii="Arial" w:hAnsi="Arial" w:cs="Arial"/>
          <w:b/>
          <w:sz w:val="24"/>
        </w:rPr>
      </w:pPr>
      <w:r>
        <w:rPr>
          <w:rFonts w:ascii="Arial" w:hAnsi="Arial" w:cs="Arial"/>
          <w:b/>
          <w:color w:val="0000FF"/>
          <w:sz w:val="24"/>
        </w:rPr>
        <w:t>R4-2208418</w:t>
      </w:r>
      <w:r>
        <w:rPr>
          <w:rFonts w:ascii="Arial" w:hAnsi="Arial" w:cs="Arial"/>
          <w:b/>
          <w:color w:val="0000FF"/>
          <w:sz w:val="24"/>
        </w:rPr>
        <w:tab/>
      </w:r>
      <w:r>
        <w:rPr>
          <w:rFonts w:ascii="Arial" w:hAnsi="Arial" w:cs="Arial"/>
          <w:b/>
          <w:sz w:val="24"/>
        </w:rPr>
        <w:t>LS on UE capability and network assistant signalling for CRS interference mitigation in the scenario with overlapping spectrum for LTE and NR with 30kHz SCS</w:t>
      </w:r>
    </w:p>
    <w:p w14:paraId="25083304"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4699D8CD" w14:textId="71C7F541" w:rsidR="0069522E" w:rsidRDefault="00D0335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1A25B2">
        <w:rPr>
          <w:rFonts w:ascii="Arial" w:hAnsi="Arial" w:cs="Arial"/>
          <w:b/>
        </w:rPr>
        <w:t>0435</w:t>
      </w:r>
      <w:r>
        <w:rPr>
          <w:rFonts w:ascii="Arial" w:hAnsi="Arial" w:cs="Arial"/>
          <w:b/>
        </w:rPr>
        <w:t xml:space="preserve"> (from R4-2208652).</w:t>
      </w:r>
    </w:p>
    <w:p w14:paraId="0DB16B24" w14:textId="77777777" w:rsidR="00D03350" w:rsidRDefault="00D03350" w:rsidP="0069522E">
      <w:pPr>
        <w:rPr>
          <w:color w:val="993300"/>
          <w:u w:val="single"/>
        </w:rPr>
      </w:pPr>
    </w:p>
    <w:p w14:paraId="11484B68" w14:textId="4E71A13D" w:rsidR="00D03350" w:rsidRDefault="00D03350" w:rsidP="00D03350">
      <w:pPr>
        <w:rPr>
          <w:rFonts w:ascii="Arial" w:hAnsi="Arial" w:cs="Arial"/>
          <w:b/>
          <w:sz w:val="24"/>
        </w:rPr>
      </w:pPr>
      <w:r>
        <w:rPr>
          <w:rFonts w:ascii="Arial" w:hAnsi="Arial" w:cs="Arial"/>
          <w:b/>
          <w:color w:val="0000FF"/>
          <w:sz w:val="24"/>
        </w:rPr>
        <w:t>R4-2210435</w:t>
      </w:r>
      <w:r>
        <w:rPr>
          <w:rFonts w:ascii="Arial" w:hAnsi="Arial" w:cs="Arial"/>
          <w:b/>
          <w:color w:val="0000FF"/>
          <w:sz w:val="24"/>
        </w:rPr>
        <w:tab/>
      </w:r>
      <w:r>
        <w:rPr>
          <w:rFonts w:ascii="Arial" w:hAnsi="Arial" w:cs="Arial"/>
          <w:b/>
          <w:sz w:val="24"/>
        </w:rPr>
        <w:t>LS on UE capability and network assistant signalling for CRS interference mitigation in the scenario with overlapping spectrum for LTE and NR with 30kHz SCS</w:t>
      </w:r>
    </w:p>
    <w:p w14:paraId="1D81827D" w14:textId="77777777" w:rsidR="00D03350" w:rsidRDefault="00D03350" w:rsidP="00D033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0C77C79C" w14:textId="1A996331" w:rsidR="00D03350" w:rsidRDefault="00831948" w:rsidP="00D03350">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green"/>
        </w:rPr>
        <w:t>Approved.</w:t>
      </w:r>
    </w:p>
    <w:p w14:paraId="6A31691C" w14:textId="77777777" w:rsidR="00D03350" w:rsidRDefault="00D03350" w:rsidP="00D03350">
      <w:pPr>
        <w:rPr>
          <w:color w:val="993300"/>
          <w:u w:val="single"/>
        </w:rPr>
      </w:pPr>
    </w:p>
    <w:p w14:paraId="171EFABB" w14:textId="77777777" w:rsidR="0069522E" w:rsidRDefault="0069522E" w:rsidP="0069522E">
      <w:pPr>
        <w:rPr>
          <w:rFonts w:ascii="Arial" w:hAnsi="Arial" w:cs="Arial"/>
          <w:b/>
          <w:sz w:val="24"/>
        </w:rPr>
      </w:pPr>
      <w:r>
        <w:rPr>
          <w:rFonts w:ascii="Arial" w:hAnsi="Arial" w:cs="Arial"/>
          <w:b/>
          <w:color w:val="0000FF"/>
          <w:sz w:val="24"/>
        </w:rPr>
        <w:t>R4-2208419</w:t>
      </w:r>
      <w:r>
        <w:rPr>
          <w:rFonts w:ascii="Arial" w:hAnsi="Arial" w:cs="Arial"/>
          <w:b/>
          <w:color w:val="0000FF"/>
          <w:sz w:val="24"/>
        </w:rPr>
        <w:tab/>
      </w:r>
      <w:r>
        <w:rPr>
          <w:rFonts w:ascii="Arial" w:hAnsi="Arial" w:cs="Arial"/>
          <w:b/>
          <w:sz w:val="24"/>
        </w:rPr>
        <w:t>Draft CR for introduction of general applicability section of CRS-IM with serving cell 30kHz SCS in TS38.101-4</w:t>
      </w:r>
    </w:p>
    <w:p w14:paraId="1A858B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CMCC</w:t>
      </w:r>
    </w:p>
    <w:p w14:paraId="104AAC6E" w14:textId="7F6DFB0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0920</w:t>
      </w:r>
      <w:r>
        <w:rPr>
          <w:rFonts w:ascii="Arial" w:hAnsi="Arial" w:cs="Arial"/>
          <w:b/>
        </w:rPr>
        <w:t>(from R4-2208419).</w:t>
      </w:r>
    </w:p>
    <w:p w14:paraId="0F8BD5A6" w14:textId="77777777" w:rsidR="001A25B2" w:rsidRDefault="001A25B2" w:rsidP="0069522E">
      <w:pPr>
        <w:rPr>
          <w:color w:val="993300"/>
          <w:u w:val="single"/>
        </w:rPr>
      </w:pPr>
    </w:p>
    <w:p w14:paraId="6264D3C2" w14:textId="1EA343AE"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0920</w:t>
      </w:r>
      <w:r>
        <w:rPr>
          <w:rFonts w:ascii="Arial" w:hAnsi="Arial" w:cs="Arial"/>
          <w:b/>
          <w:color w:val="0000FF"/>
          <w:sz w:val="24"/>
        </w:rPr>
        <w:tab/>
      </w:r>
      <w:r>
        <w:rPr>
          <w:rFonts w:ascii="Arial" w:hAnsi="Arial" w:cs="Arial"/>
          <w:b/>
          <w:sz w:val="24"/>
        </w:rPr>
        <w:t>Draft CR for introduction of general applicability section of CRS-IM with serving cell 30kHz SCS in TS38.101-4</w:t>
      </w:r>
    </w:p>
    <w:p w14:paraId="511C9F1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CMCC</w:t>
      </w:r>
    </w:p>
    <w:p w14:paraId="7E1C8E18"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520FA7CB" w14:textId="77291521" w:rsidR="00831948" w:rsidRDefault="00831948" w:rsidP="00831948">
      <w:pPr>
        <w:rPr>
          <w:color w:val="993300"/>
          <w:u w:val="single"/>
        </w:rPr>
      </w:pPr>
    </w:p>
    <w:p w14:paraId="3DA4F54E" w14:textId="77777777" w:rsidR="00831948" w:rsidRDefault="00831948" w:rsidP="00831948">
      <w:pPr>
        <w:rPr>
          <w:color w:val="993300"/>
          <w:u w:val="single"/>
        </w:rPr>
      </w:pPr>
    </w:p>
    <w:p w14:paraId="1BC5C4FD" w14:textId="77777777" w:rsidR="0069522E" w:rsidRDefault="0069522E" w:rsidP="0069522E">
      <w:pPr>
        <w:rPr>
          <w:rFonts w:ascii="Arial" w:hAnsi="Arial" w:cs="Arial"/>
          <w:b/>
          <w:sz w:val="24"/>
        </w:rPr>
      </w:pPr>
      <w:r>
        <w:rPr>
          <w:rFonts w:ascii="Arial" w:hAnsi="Arial" w:cs="Arial"/>
          <w:b/>
          <w:color w:val="0000FF"/>
          <w:sz w:val="24"/>
        </w:rPr>
        <w:t>R4-2208420</w:t>
      </w:r>
      <w:r>
        <w:rPr>
          <w:rFonts w:ascii="Arial" w:hAnsi="Arial" w:cs="Arial"/>
          <w:b/>
          <w:color w:val="0000FF"/>
          <w:sz w:val="24"/>
        </w:rPr>
        <w:tab/>
      </w:r>
      <w:r>
        <w:rPr>
          <w:rFonts w:ascii="Arial" w:hAnsi="Arial" w:cs="Arial"/>
          <w:b/>
          <w:sz w:val="24"/>
        </w:rPr>
        <w:t xml:space="preserve">Draft CR on TDD PDSCH CRS-IM </w:t>
      </w:r>
      <w:proofErr w:type="spellStart"/>
      <w:r>
        <w:rPr>
          <w:rFonts w:ascii="Arial" w:hAnsi="Arial" w:cs="Arial"/>
          <w:b/>
          <w:sz w:val="24"/>
        </w:rPr>
        <w:t>demod</w:t>
      </w:r>
      <w:proofErr w:type="spellEnd"/>
      <w:r>
        <w:rPr>
          <w:rFonts w:ascii="Arial" w:hAnsi="Arial" w:cs="Arial"/>
          <w:b/>
          <w:sz w:val="24"/>
        </w:rPr>
        <w:t xml:space="preserve"> requirements for Scenario2 with overlapping spectrum for LTE and NR 15kHz SCS</w:t>
      </w:r>
    </w:p>
    <w:p w14:paraId="0D22ED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CMCC</w:t>
      </w:r>
    </w:p>
    <w:p w14:paraId="0FF4E488" w14:textId="613FA4E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0921</w:t>
      </w:r>
      <w:r>
        <w:rPr>
          <w:rFonts w:ascii="Arial" w:hAnsi="Arial" w:cs="Arial"/>
          <w:b/>
        </w:rPr>
        <w:t xml:space="preserve"> (from R4-2208420).</w:t>
      </w:r>
    </w:p>
    <w:p w14:paraId="0471B0A1" w14:textId="77777777" w:rsidR="00831948" w:rsidRDefault="00831948" w:rsidP="0069522E">
      <w:pPr>
        <w:rPr>
          <w:color w:val="993300"/>
          <w:u w:val="single"/>
        </w:rPr>
      </w:pPr>
    </w:p>
    <w:p w14:paraId="2E58B6EA" w14:textId="1C7306DC"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0921</w:t>
      </w:r>
      <w:r>
        <w:rPr>
          <w:rFonts w:ascii="Arial" w:hAnsi="Arial" w:cs="Arial"/>
          <w:b/>
          <w:color w:val="0000FF"/>
          <w:sz w:val="24"/>
        </w:rPr>
        <w:tab/>
      </w:r>
      <w:r>
        <w:rPr>
          <w:rFonts w:ascii="Arial" w:hAnsi="Arial" w:cs="Arial"/>
          <w:b/>
          <w:sz w:val="24"/>
        </w:rPr>
        <w:t xml:space="preserve">Draft CR on TDD PDSCH CRS-IM </w:t>
      </w:r>
      <w:proofErr w:type="spellStart"/>
      <w:r>
        <w:rPr>
          <w:rFonts w:ascii="Arial" w:hAnsi="Arial" w:cs="Arial"/>
          <w:b/>
          <w:sz w:val="24"/>
        </w:rPr>
        <w:t>demod</w:t>
      </w:r>
      <w:proofErr w:type="spellEnd"/>
      <w:r>
        <w:rPr>
          <w:rFonts w:ascii="Arial" w:hAnsi="Arial" w:cs="Arial"/>
          <w:b/>
          <w:sz w:val="24"/>
        </w:rPr>
        <w:t xml:space="preserve"> requirements for Scenario2 with overlapping spectrum for LTE and NR 15kHz SCS</w:t>
      </w:r>
    </w:p>
    <w:p w14:paraId="1C6DF9B7"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CMCC</w:t>
      </w:r>
    </w:p>
    <w:p w14:paraId="4B215F88"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421198A1" w14:textId="6ECD0AB9" w:rsidR="00831948" w:rsidRDefault="00831948" w:rsidP="00831948">
      <w:pPr>
        <w:rPr>
          <w:color w:val="993300"/>
          <w:u w:val="single"/>
        </w:rPr>
      </w:pPr>
    </w:p>
    <w:p w14:paraId="38192657" w14:textId="77777777" w:rsidR="00831948" w:rsidRDefault="00831948" w:rsidP="00831948">
      <w:pPr>
        <w:rPr>
          <w:color w:val="993300"/>
          <w:u w:val="single"/>
        </w:rPr>
      </w:pPr>
    </w:p>
    <w:p w14:paraId="40EFE9EE" w14:textId="77777777" w:rsidR="0069522E" w:rsidRDefault="0069522E" w:rsidP="0069522E">
      <w:pPr>
        <w:rPr>
          <w:rFonts w:ascii="Arial" w:hAnsi="Arial" w:cs="Arial"/>
          <w:b/>
          <w:sz w:val="24"/>
        </w:rPr>
      </w:pPr>
      <w:r>
        <w:rPr>
          <w:rFonts w:ascii="Arial" w:hAnsi="Arial" w:cs="Arial"/>
          <w:b/>
          <w:color w:val="0000FF"/>
          <w:sz w:val="24"/>
        </w:rPr>
        <w:t>R4-2209148</w:t>
      </w:r>
      <w:r>
        <w:rPr>
          <w:rFonts w:ascii="Arial" w:hAnsi="Arial" w:cs="Arial"/>
          <w:b/>
          <w:color w:val="0000FF"/>
          <w:sz w:val="24"/>
        </w:rPr>
        <w:tab/>
      </w:r>
      <w:r>
        <w:rPr>
          <w:rFonts w:ascii="Arial" w:hAnsi="Arial" w:cs="Arial"/>
          <w:b/>
          <w:sz w:val="24"/>
        </w:rPr>
        <w:t>Draft CR for TS38.101-4 PDSCH Reference Channel for CRS-IM receiver in scenarios with overlapping spectrum for LTE and NR</w:t>
      </w:r>
    </w:p>
    <w:p w14:paraId="4EEE35F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3990ACA" w14:textId="77777777" w:rsidR="0069522E" w:rsidRDefault="0069522E" w:rsidP="0069522E">
      <w:pPr>
        <w:rPr>
          <w:rFonts w:ascii="Arial" w:hAnsi="Arial" w:cs="Arial"/>
          <w:b/>
        </w:rPr>
      </w:pPr>
      <w:r>
        <w:rPr>
          <w:rFonts w:ascii="Arial" w:hAnsi="Arial" w:cs="Arial"/>
          <w:b/>
        </w:rPr>
        <w:t xml:space="preserve">Abstract: </w:t>
      </w:r>
    </w:p>
    <w:p w14:paraId="413FBADA" w14:textId="77777777" w:rsidR="0069522E" w:rsidRDefault="0069522E" w:rsidP="0069522E">
      <w:r>
        <w:t>This is a R17 Cat B draft CR</w:t>
      </w:r>
    </w:p>
    <w:p w14:paraId="44F0245F" w14:textId="15C490D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0922</w:t>
      </w:r>
      <w:r>
        <w:rPr>
          <w:rFonts w:ascii="Arial" w:hAnsi="Arial" w:cs="Arial"/>
          <w:b/>
        </w:rPr>
        <w:t xml:space="preserve"> (from R4-2209148).</w:t>
      </w:r>
    </w:p>
    <w:p w14:paraId="47DBF99B" w14:textId="77777777" w:rsidR="00831948" w:rsidRDefault="00831948" w:rsidP="0069522E">
      <w:pPr>
        <w:rPr>
          <w:color w:val="993300"/>
          <w:u w:val="single"/>
        </w:rPr>
      </w:pPr>
    </w:p>
    <w:p w14:paraId="53C0F0D2" w14:textId="10D5E9EF"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0922</w:t>
      </w:r>
      <w:r>
        <w:rPr>
          <w:rFonts w:ascii="Arial" w:hAnsi="Arial" w:cs="Arial"/>
          <w:b/>
          <w:color w:val="0000FF"/>
          <w:sz w:val="24"/>
        </w:rPr>
        <w:tab/>
      </w:r>
      <w:r>
        <w:rPr>
          <w:rFonts w:ascii="Arial" w:hAnsi="Arial" w:cs="Arial"/>
          <w:b/>
          <w:sz w:val="24"/>
        </w:rPr>
        <w:t>Draft CR for TS38.101-4 PDSCH Reference Channel for CRS-IM receiver in scenarios with overlapping spectrum for LTE and NR</w:t>
      </w:r>
    </w:p>
    <w:p w14:paraId="2BE391B7"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459E2C2" w14:textId="77777777" w:rsidR="00831948" w:rsidRDefault="00831948" w:rsidP="00831948">
      <w:pPr>
        <w:rPr>
          <w:rFonts w:ascii="Arial" w:hAnsi="Arial" w:cs="Arial"/>
          <w:b/>
        </w:rPr>
      </w:pPr>
      <w:r>
        <w:rPr>
          <w:rFonts w:ascii="Arial" w:hAnsi="Arial" w:cs="Arial"/>
          <w:b/>
        </w:rPr>
        <w:t xml:space="preserve">Abstract: </w:t>
      </w:r>
    </w:p>
    <w:p w14:paraId="175D1F0B" w14:textId="77777777" w:rsidR="00831948" w:rsidRDefault="00831948" w:rsidP="00831948">
      <w:r>
        <w:t>This is a R17 Cat B draft CR</w:t>
      </w:r>
    </w:p>
    <w:p w14:paraId="32BB1B96"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6A7CB86B" w14:textId="64FF570B" w:rsidR="00831948" w:rsidRDefault="00831948" w:rsidP="00831948">
      <w:pPr>
        <w:rPr>
          <w:color w:val="993300"/>
          <w:u w:val="single"/>
        </w:rPr>
      </w:pPr>
    </w:p>
    <w:p w14:paraId="4DBBCF64" w14:textId="77777777" w:rsidR="00831948" w:rsidRDefault="00831948" w:rsidP="00831948">
      <w:pPr>
        <w:rPr>
          <w:color w:val="993300"/>
          <w:u w:val="single"/>
        </w:rPr>
      </w:pPr>
    </w:p>
    <w:p w14:paraId="4BB02EEC" w14:textId="77777777" w:rsidR="0069522E" w:rsidRDefault="0069522E" w:rsidP="0069522E">
      <w:pPr>
        <w:rPr>
          <w:rFonts w:ascii="Arial" w:hAnsi="Arial" w:cs="Arial"/>
          <w:b/>
          <w:sz w:val="24"/>
        </w:rPr>
      </w:pPr>
      <w:r>
        <w:rPr>
          <w:rFonts w:ascii="Arial" w:hAnsi="Arial" w:cs="Arial"/>
          <w:b/>
          <w:color w:val="0000FF"/>
          <w:sz w:val="24"/>
        </w:rPr>
        <w:t>R4-2209405</w:t>
      </w:r>
      <w:r>
        <w:rPr>
          <w:rFonts w:ascii="Arial" w:hAnsi="Arial" w:cs="Arial"/>
          <w:b/>
          <w:color w:val="0000FF"/>
          <w:sz w:val="24"/>
        </w:rPr>
        <w:tab/>
      </w:r>
      <w:r>
        <w:rPr>
          <w:rFonts w:ascii="Arial" w:hAnsi="Arial" w:cs="Arial"/>
          <w:b/>
          <w:sz w:val="24"/>
        </w:rPr>
        <w:t>Summary of CRS-IM simulation results (15 kHz SCS FDD and TDD)</w:t>
      </w:r>
    </w:p>
    <w:p w14:paraId="4104E87B"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74577ADE" w14:textId="4FF6BFCE" w:rsidR="0069522E" w:rsidRDefault="0038311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117BBA" w14:textId="77777777" w:rsidR="0069522E" w:rsidRDefault="0069522E" w:rsidP="0069522E">
      <w:pPr>
        <w:rPr>
          <w:rFonts w:ascii="Arial" w:hAnsi="Arial" w:cs="Arial"/>
          <w:b/>
          <w:sz w:val="24"/>
        </w:rPr>
      </w:pPr>
      <w:r>
        <w:rPr>
          <w:rFonts w:ascii="Arial" w:hAnsi="Arial" w:cs="Arial"/>
          <w:b/>
          <w:color w:val="0000FF"/>
          <w:sz w:val="24"/>
        </w:rPr>
        <w:t>R4-2209408</w:t>
      </w:r>
      <w:r>
        <w:rPr>
          <w:rFonts w:ascii="Arial" w:hAnsi="Arial" w:cs="Arial"/>
          <w:b/>
          <w:color w:val="0000FF"/>
          <w:sz w:val="24"/>
        </w:rPr>
        <w:tab/>
      </w:r>
      <w:r>
        <w:rPr>
          <w:rFonts w:ascii="Arial" w:hAnsi="Arial" w:cs="Arial"/>
          <w:b/>
          <w:sz w:val="24"/>
        </w:rPr>
        <w:t>Simulation results for CRS-IM for 15kHz SCS scenario</w:t>
      </w:r>
    </w:p>
    <w:p w14:paraId="48C469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21A137D" w14:textId="715ED14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A7E59" w14:textId="77777777" w:rsidR="0069522E" w:rsidRDefault="0069522E" w:rsidP="0069522E">
      <w:pPr>
        <w:rPr>
          <w:rFonts w:ascii="Arial" w:hAnsi="Arial" w:cs="Arial"/>
          <w:b/>
          <w:sz w:val="24"/>
        </w:rPr>
      </w:pPr>
      <w:r>
        <w:rPr>
          <w:rFonts w:ascii="Arial" w:hAnsi="Arial" w:cs="Arial"/>
          <w:b/>
          <w:color w:val="0000FF"/>
          <w:sz w:val="24"/>
        </w:rPr>
        <w:t>R4-2209410</w:t>
      </w:r>
      <w:r>
        <w:rPr>
          <w:rFonts w:ascii="Arial" w:hAnsi="Arial" w:cs="Arial"/>
          <w:b/>
          <w:color w:val="0000FF"/>
          <w:sz w:val="24"/>
        </w:rPr>
        <w:tab/>
      </w:r>
      <w:r>
        <w:rPr>
          <w:rFonts w:ascii="Arial" w:hAnsi="Arial" w:cs="Arial"/>
          <w:b/>
          <w:sz w:val="24"/>
        </w:rPr>
        <w:t>Draft CR on adding FRC for CRS-IM 15kHz SCS test requirements</w:t>
      </w:r>
    </w:p>
    <w:p w14:paraId="697DF14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(Rel-17)</w:t>
      </w:r>
      <w:r>
        <w:rPr>
          <w:i/>
        </w:rPr>
        <w:br/>
      </w:r>
      <w:r>
        <w:rPr>
          <w:i/>
        </w:rPr>
        <w:br/>
      </w:r>
      <w:r>
        <w:rPr>
          <w:i/>
        </w:rPr>
        <w:tab/>
      </w:r>
      <w:r>
        <w:rPr>
          <w:i/>
        </w:rPr>
        <w:tab/>
      </w:r>
      <w:r>
        <w:rPr>
          <w:i/>
        </w:rPr>
        <w:tab/>
      </w:r>
      <w:r>
        <w:rPr>
          <w:i/>
        </w:rPr>
        <w:tab/>
      </w:r>
      <w:r>
        <w:rPr>
          <w:i/>
        </w:rPr>
        <w:tab/>
        <w:t>Source: China Telecom</w:t>
      </w:r>
    </w:p>
    <w:p w14:paraId="1F9EF011" w14:textId="671D3A9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0924</w:t>
      </w:r>
      <w:r>
        <w:rPr>
          <w:rFonts w:ascii="Arial" w:hAnsi="Arial" w:cs="Arial"/>
          <w:b/>
        </w:rPr>
        <w:t xml:space="preserve"> (from R4-2209410).</w:t>
      </w:r>
    </w:p>
    <w:p w14:paraId="0B3DDB37" w14:textId="6D408561"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0924</w:t>
      </w:r>
      <w:r>
        <w:rPr>
          <w:rFonts w:ascii="Arial" w:hAnsi="Arial" w:cs="Arial"/>
          <w:b/>
          <w:color w:val="0000FF"/>
          <w:sz w:val="24"/>
        </w:rPr>
        <w:tab/>
      </w:r>
      <w:r>
        <w:rPr>
          <w:rFonts w:ascii="Arial" w:hAnsi="Arial" w:cs="Arial"/>
          <w:b/>
          <w:sz w:val="24"/>
        </w:rPr>
        <w:t>Draft CR on adding FRC for CRS-IM 15kHz SCS test requirements</w:t>
      </w:r>
    </w:p>
    <w:p w14:paraId="5F0F772A"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(Rel-17)</w:t>
      </w:r>
      <w:r>
        <w:rPr>
          <w:i/>
        </w:rPr>
        <w:br/>
      </w:r>
      <w:r>
        <w:rPr>
          <w:i/>
        </w:rPr>
        <w:br/>
      </w:r>
      <w:r>
        <w:rPr>
          <w:i/>
        </w:rPr>
        <w:tab/>
      </w:r>
      <w:r>
        <w:rPr>
          <w:i/>
        </w:rPr>
        <w:tab/>
      </w:r>
      <w:r>
        <w:rPr>
          <w:i/>
        </w:rPr>
        <w:tab/>
      </w:r>
      <w:r>
        <w:rPr>
          <w:i/>
        </w:rPr>
        <w:tab/>
      </w:r>
      <w:r>
        <w:rPr>
          <w:i/>
        </w:rPr>
        <w:tab/>
        <w:t>Source: China Telecom</w:t>
      </w:r>
    </w:p>
    <w:p w14:paraId="23BB9230"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6F5B6A36" w14:textId="6AE9BB19" w:rsidR="00831948" w:rsidRDefault="00831948" w:rsidP="00831948">
      <w:pPr>
        <w:rPr>
          <w:color w:val="993300"/>
          <w:u w:val="single"/>
        </w:rPr>
      </w:pPr>
    </w:p>
    <w:p w14:paraId="2F6C6E87" w14:textId="21067F4C"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4-2209411</w:t>
      </w:r>
      <w:r w:rsidR="0069522E">
        <w:rPr>
          <w:rFonts w:ascii="Arial" w:hAnsi="Arial" w:cs="Arial"/>
          <w:b/>
          <w:color w:val="0000FF"/>
          <w:sz w:val="24"/>
        </w:rPr>
        <w:tab/>
      </w:r>
      <w:r w:rsidR="0069522E">
        <w:rPr>
          <w:rFonts w:ascii="Arial" w:hAnsi="Arial" w:cs="Arial"/>
          <w:b/>
          <w:sz w:val="24"/>
        </w:rPr>
        <w:t xml:space="preserve">Draft CR on FDD PDSCH CRS-IM </w:t>
      </w:r>
      <w:proofErr w:type="spellStart"/>
      <w:r w:rsidR="0069522E">
        <w:rPr>
          <w:rFonts w:ascii="Arial" w:hAnsi="Arial" w:cs="Arial"/>
          <w:b/>
          <w:sz w:val="24"/>
        </w:rPr>
        <w:t>demod</w:t>
      </w:r>
      <w:proofErr w:type="spellEnd"/>
      <w:r w:rsidR="0069522E">
        <w:rPr>
          <w:rFonts w:ascii="Arial" w:hAnsi="Arial" w:cs="Arial"/>
          <w:b/>
          <w:sz w:val="24"/>
        </w:rPr>
        <w:t xml:space="preserve"> requirements for DSS Scenario</w:t>
      </w:r>
    </w:p>
    <w:p w14:paraId="6DD90D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(Rel-17)</w:t>
      </w:r>
      <w:r>
        <w:rPr>
          <w:i/>
        </w:rPr>
        <w:br/>
      </w:r>
      <w:r>
        <w:rPr>
          <w:i/>
        </w:rPr>
        <w:br/>
      </w:r>
      <w:r>
        <w:rPr>
          <w:i/>
        </w:rPr>
        <w:tab/>
      </w:r>
      <w:r>
        <w:rPr>
          <w:i/>
        </w:rPr>
        <w:tab/>
      </w:r>
      <w:r>
        <w:rPr>
          <w:i/>
        </w:rPr>
        <w:tab/>
      </w:r>
      <w:r>
        <w:rPr>
          <w:i/>
        </w:rPr>
        <w:tab/>
      </w:r>
      <w:r>
        <w:rPr>
          <w:i/>
        </w:rPr>
        <w:tab/>
        <w:t>Source: China Telecom</w:t>
      </w:r>
    </w:p>
    <w:p w14:paraId="3ADF4DA3" w14:textId="348652E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0925</w:t>
      </w:r>
      <w:r>
        <w:rPr>
          <w:rFonts w:ascii="Arial" w:hAnsi="Arial" w:cs="Arial"/>
          <w:b/>
        </w:rPr>
        <w:t xml:space="preserve"> (from R4-2209411).</w:t>
      </w:r>
    </w:p>
    <w:p w14:paraId="62BA53B9" w14:textId="6A007F5C"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0925</w:t>
      </w:r>
      <w:r>
        <w:rPr>
          <w:rFonts w:ascii="Arial" w:hAnsi="Arial" w:cs="Arial"/>
          <w:b/>
          <w:color w:val="0000FF"/>
          <w:sz w:val="24"/>
        </w:rPr>
        <w:tab/>
      </w:r>
      <w:r>
        <w:rPr>
          <w:rFonts w:ascii="Arial" w:hAnsi="Arial" w:cs="Arial"/>
          <w:b/>
          <w:sz w:val="24"/>
        </w:rPr>
        <w:t xml:space="preserve">Draft CR on FDD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212ABC85"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(Rel-17)</w:t>
      </w:r>
      <w:r>
        <w:rPr>
          <w:i/>
        </w:rPr>
        <w:br/>
      </w:r>
      <w:r>
        <w:rPr>
          <w:i/>
        </w:rPr>
        <w:br/>
      </w:r>
      <w:r>
        <w:rPr>
          <w:i/>
        </w:rPr>
        <w:tab/>
      </w:r>
      <w:r>
        <w:rPr>
          <w:i/>
        </w:rPr>
        <w:tab/>
      </w:r>
      <w:r>
        <w:rPr>
          <w:i/>
        </w:rPr>
        <w:tab/>
      </w:r>
      <w:r>
        <w:rPr>
          <w:i/>
        </w:rPr>
        <w:tab/>
      </w:r>
      <w:r>
        <w:rPr>
          <w:i/>
        </w:rPr>
        <w:tab/>
        <w:t>Source: China Telecom</w:t>
      </w:r>
    </w:p>
    <w:p w14:paraId="66622F23"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7F8F0BC3" w14:textId="602E2C31" w:rsidR="00831948" w:rsidRDefault="00831948" w:rsidP="00831948">
      <w:pPr>
        <w:rPr>
          <w:color w:val="993300"/>
          <w:u w:val="single"/>
        </w:rPr>
      </w:pPr>
    </w:p>
    <w:p w14:paraId="23B22EF9" w14:textId="2DC322B0"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4-2209693</w:t>
      </w:r>
      <w:r w:rsidR="0069522E">
        <w:rPr>
          <w:rFonts w:ascii="Arial" w:hAnsi="Arial" w:cs="Arial"/>
          <w:b/>
          <w:color w:val="0000FF"/>
          <w:sz w:val="24"/>
        </w:rPr>
        <w:tab/>
      </w:r>
      <w:r w:rsidR="0069522E">
        <w:rPr>
          <w:rFonts w:ascii="Arial" w:hAnsi="Arial" w:cs="Arial"/>
          <w:b/>
          <w:sz w:val="24"/>
        </w:rPr>
        <w:t>Discussion on the 30kHz SCS scenario for CRS-IM</w:t>
      </w:r>
    </w:p>
    <w:p w14:paraId="05C0C8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CEDECB" w14:textId="77777777" w:rsidR="0069522E" w:rsidRDefault="0069522E" w:rsidP="0069522E">
      <w:pPr>
        <w:rPr>
          <w:rFonts w:ascii="Arial" w:hAnsi="Arial" w:cs="Arial"/>
          <w:b/>
        </w:rPr>
      </w:pPr>
      <w:r>
        <w:rPr>
          <w:rFonts w:ascii="Arial" w:hAnsi="Arial" w:cs="Arial"/>
          <w:b/>
        </w:rPr>
        <w:t xml:space="preserve">Abstract: </w:t>
      </w:r>
    </w:p>
    <w:p w14:paraId="4E45FDA4" w14:textId="77777777" w:rsidR="0069522E" w:rsidRDefault="0069522E" w:rsidP="0069522E">
      <w:r>
        <w:t xml:space="preserve">Discuss open issues for 30kHz SCS </w:t>
      </w:r>
      <w:proofErr w:type="spellStart"/>
      <w:r>
        <w:t>scenrario</w:t>
      </w:r>
      <w:proofErr w:type="spellEnd"/>
    </w:p>
    <w:p w14:paraId="6E206BFE" w14:textId="077528B0"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BF34B" w14:textId="77777777" w:rsidR="0069522E" w:rsidRDefault="0069522E" w:rsidP="0069522E">
      <w:pPr>
        <w:rPr>
          <w:rFonts w:ascii="Arial" w:hAnsi="Arial" w:cs="Arial"/>
          <w:b/>
          <w:sz w:val="24"/>
        </w:rPr>
      </w:pPr>
      <w:r>
        <w:rPr>
          <w:rFonts w:ascii="Arial" w:hAnsi="Arial" w:cs="Arial"/>
          <w:b/>
          <w:color w:val="0000FF"/>
          <w:sz w:val="24"/>
        </w:rPr>
        <w:t>R4-2209694</w:t>
      </w:r>
      <w:r>
        <w:rPr>
          <w:rFonts w:ascii="Arial" w:hAnsi="Arial" w:cs="Arial"/>
          <w:b/>
          <w:color w:val="0000FF"/>
          <w:sz w:val="24"/>
        </w:rPr>
        <w:tab/>
      </w:r>
      <w:r>
        <w:rPr>
          <w:rFonts w:ascii="Arial" w:hAnsi="Arial" w:cs="Arial"/>
          <w:b/>
          <w:sz w:val="24"/>
        </w:rPr>
        <w:t>Simulation results for CRS-IM</w:t>
      </w:r>
    </w:p>
    <w:p w14:paraId="4D11868C"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4637DE7" w14:textId="77777777" w:rsidR="0069522E" w:rsidRDefault="0069522E" w:rsidP="0069522E">
      <w:pPr>
        <w:rPr>
          <w:rFonts w:ascii="Arial" w:hAnsi="Arial" w:cs="Arial"/>
          <w:b/>
        </w:rPr>
      </w:pPr>
      <w:r>
        <w:rPr>
          <w:rFonts w:ascii="Arial" w:hAnsi="Arial" w:cs="Arial"/>
          <w:b/>
        </w:rPr>
        <w:t xml:space="preserve">Abstract: </w:t>
      </w:r>
    </w:p>
    <w:p w14:paraId="67E1E6F9" w14:textId="77777777" w:rsidR="0069522E" w:rsidRDefault="0069522E" w:rsidP="0069522E">
      <w:r>
        <w:t>Submit simulation results</w:t>
      </w:r>
    </w:p>
    <w:p w14:paraId="6066D96A" w14:textId="750435E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AF941E" w14:textId="77777777" w:rsidR="0069522E" w:rsidRDefault="0069522E" w:rsidP="0069522E">
      <w:pPr>
        <w:rPr>
          <w:rFonts w:ascii="Arial" w:hAnsi="Arial" w:cs="Arial"/>
          <w:b/>
          <w:sz w:val="24"/>
        </w:rPr>
      </w:pPr>
      <w:r>
        <w:rPr>
          <w:rFonts w:ascii="Arial" w:hAnsi="Arial" w:cs="Arial"/>
          <w:b/>
          <w:color w:val="0000FF"/>
          <w:sz w:val="24"/>
        </w:rPr>
        <w:t>R4-2209695</w:t>
      </w:r>
      <w:r>
        <w:rPr>
          <w:rFonts w:ascii="Arial" w:hAnsi="Arial" w:cs="Arial"/>
          <w:b/>
          <w:color w:val="0000FF"/>
          <w:sz w:val="24"/>
        </w:rPr>
        <w:tab/>
      </w:r>
      <w:r>
        <w:rPr>
          <w:rFonts w:ascii="Arial" w:hAnsi="Arial" w:cs="Arial"/>
          <w:b/>
          <w:sz w:val="24"/>
        </w:rPr>
        <w:t xml:space="preserve">draft CR to TS 38.101-4: TDD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3ED230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2090AEB6" w14:textId="77777777" w:rsidR="0069522E" w:rsidRDefault="0069522E" w:rsidP="0069522E">
      <w:pPr>
        <w:rPr>
          <w:rFonts w:ascii="Arial" w:hAnsi="Arial" w:cs="Arial"/>
          <w:b/>
        </w:rPr>
      </w:pPr>
      <w:r>
        <w:rPr>
          <w:rFonts w:ascii="Arial" w:hAnsi="Arial" w:cs="Arial"/>
          <w:b/>
        </w:rPr>
        <w:t xml:space="preserve">Abstract: </w:t>
      </w:r>
    </w:p>
    <w:p w14:paraId="698B31D7" w14:textId="77777777" w:rsidR="0069522E" w:rsidRDefault="0069522E" w:rsidP="0069522E">
      <w:r>
        <w:t>To capture the requirement in the spec.</w:t>
      </w:r>
    </w:p>
    <w:p w14:paraId="1C03E803" w14:textId="75D62B8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0927</w:t>
      </w:r>
      <w:r>
        <w:rPr>
          <w:rFonts w:ascii="Arial" w:hAnsi="Arial" w:cs="Arial"/>
          <w:b/>
        </w:rPr>
        <w:t xml:space="preserve"> (from R4-2209695).</w:t>
      </w:r>
    </w:p>
    <w:p w14:paraId="109D52F2" w14:textId="0E79CCDE"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0927</w:t>
      </w:r>
      <w:r>
        <w:rPr>
          <w:rFonts w:ascii="Arial" w:hAnsi="Arial" w:cs="Arial"/>
          <w:b/>
          <w:color w:val="0000FF"/>
          <w:sz w:val="24"/>
        </w:rPr>
        <w:tab/>
      </w:r>
      <w:r>
        <w:rPr>
          <w:rFonts w:ascii="Arial" w:hAnsi="Arial" w:cs="Arial"/>
          <w:b/>
          <w:sz w:val="24"/>
        </w:rPr>
        <w:t xml:space="preserve">draft CR to TS 38.101-4: TDD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7E83CC53"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42981F" w14:textId="77777777" w:rsidR="00831948" w:rsidRDefault="00831948" w:rsidP="00831948">
      <w:pPr>
        <w:rPr>
          <w:rFonts w:ascii="Arial" w:hAnsi="Arial" w:cs="Arial"/>
          <w:b/>
        </w:rPr>
      </w:pPr>
      <w:r>
        <w:rPr>
          <w:rFonts w:ascii="Arial" w:hAnsi="Arial" w:cs="Arial"/>
          <w:b/>
        </w:rPr>
        <w:t xml:space="preserve">Abstract: </w:t>
      </w:r>
    </w:p>
    <w:p w14:paraId="12D29C6E" w14:textId="77777777" w:rsidR="00831948" w:rsidRDefault="00831948" w:rsidP="00831948">
      <w:r>
        <w:t>To capture the requirement in the spec.</w:t>
      </w:r>
    </w:p>
    <w:p w14:paraId="19E283DC"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34C7E028" w14:textId="1378BC75" w:rsidR="00831948" w:rsidRDefault="00831948" w:rsidP="00831948">
      <w:pPr>
        <w:rPr>
          <w:color w:val="993300"/>
          <w:u w:val="single"/>
        </w:rPr>
      </w:pPr>
    </w:p>
    <w:p w14:paraId="5CE88BF0" w14:textId="72EF4136"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4-2209794</w:t>
      </w:r>
      <w:r w:rsidR="0069522E">
        <w:rPr>
          <w:rFonts w:ascii="Arial" w:hAnsi="Arial" w:cs="Arial"/>
          <w:b/>
          <w:color w:val="0000FF"/>
          <w:sz w:val="24"/>
        </w:rPr>
        <w:tab/>
      </w:r>
      <w:r w:rsidR="0069522E">
        <w:rPr>
          <w:rFonts w:ascii="Arial" w:hAnsi="Arial" w:cs="Arial"/>
          <w:b/>
          <w:sz w:val="24"/>
        </w:rPr>
        <w:t>Simulation results and discussion on PDSCH requirements for CRS-IM receiver</w:t>
      </w:r>
    </w:p>
    <w:p w14:paraId="604D4FA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0F58EDD" w14:textId="2047738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767BEB" w14:textId="77777777" w:rsidR="0069522E" w:rsidRDefault="0069522E" w:rsidP="0069522E">
      <w:pPr>
        <w:rPr>
          <w:rFonts w:ascii="Arial" w:hAnsi="Arial" w:cs="Arial"/>
          <w:b/>
          <w:sz w:val="24"/>
        </w:rPr>
      </w:pPr>
      <w:r>
        <w:rPr>
          <w:rFonts w:ascii="Arial" w:hAnsi="Arial" w:cs="Arial"/>
          <w:b/>
          <w:color w:val="0000FF"/>
          <w:sz w:val="24"/>
        </w:rPr>
        <w:t>R4-2209795</w:t>
      </w:r>
      <w:r>
        <w:rPr>
          <w:rFonts w:ascii="Arial" w:hAnsi="Arial" w:cs="Arial"/>
          <w:b/>
          <w:color w:val="0000FF"/>
          <w:sz w:val="24"/>
        </w:rPr>
        <w:tab/>
      </w:r>
      <w:r>
        <w:rPr>
          <w:rFonts w:ascii="Arial" w:hAnsi="Arial" w:cs="Arial"/>
          <w:b/>
          <w:sz w:val="24"/>
        </w:rPr>
        <w:t>Draft CR to TS38.101-4, interference model for CRS-IM receiver</w:t>
      </w:r>
    </w:p>
    <w:p w14:paraId="577CB2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5E14091" w14:textId="4800C24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0928</w:t>
      </w:r>
      <w:r>
        <w:rPr>
          <w:rFonts w:ascii="Arial" w:hAnsi="Arial" w:cs="Arial"/>
          <w:b/>
        </w:rPr>
        <w:t xml:space="preserve"> (from R4-2209795).</w:t>
      </w:r>
    </w:p>
    <w:p w14:paraId="6600E98F" w14:textId="01D9E5F4"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0928</w:t>
      </w:r>
      <w:r>
        <w:rPr>
          <w:rFonts w:ascii="Arial" w:hAnsi="Arial" w:cs="Arial"/>
          <w:b/>
          <w:color w:val="0000FF"/>
          <w:sz w:val="24"/>
        </w:rPr>
        <w:tab/>
      </w:r>
      <w:r>
        <w:rPr>
          <w:rFonts w:ascii="Arial" w:hAnsi="Arial" w:cs="Arial"/>
          <w:b/>
          <w:sz w:val="24"/>
        </w:rPr>
        <w:t>Draft CR to TS38.101-4, interference model for CRS-IM receiver</w:t>
      </w:r>
    </w:p>
    <w:p w14:paraId="4C0CFE2C"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451C059"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297FB50E" w14:textId="1139DFF7" w:rsidR="00831948" w:rsidRDefault="00831948" w:rsidP="00831948">
      <w:pPr>
        <w:rPr>
          <w:color w:val="993300"/>
          <w:u w:val="single"/>
        </w:rPr>
      </w:pPr>
    </w:p>
    <w:p w14:paraId="0D76E0F5" w14:textId="2351901C"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4-2209818</w:t>
      </w:r>
      <w:r w:rsidR="0069522E">
        <w:rPr>
          <w:rFonts w:ascii="Arial" w:hAnsi="Arial" w:cs="Arial"/>
          <w:b/>
          <w:color w:val="0000FF"/>
          <w:sz w:val="24"/>
        </w:rPr>
        <w:tab/>
      </w:r>
      <w:r w:rsidR="0069522E">
        <w:rPr>
          <w:rFonts w:ascii="Arial" w:hAnsi="Arial" w:cs="Arial"/>
          <w:b/>
          <w:sz w:val="24"/>
        </w:rPr>
        <w:t>Discussion on CRS-IM with 30kHz SCS</w:t>
      </w:r>
    </w:p>
    <w:p w14:paraId="24A0C8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B865D" w14:textId="75B8EFC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E83D6" w14:textId="77777777" w:rsidR="0069522E" w:rsidRDefault="0069522E" w:rsidP="0069522E">
      <w:pPr>
        <w:rPr>
          <w:rFonts w:ascii="Arial" w:hAnsi="Arial" w:cs="Arial"/>
          <w:b/>
          <w:sz w:val="24"/>
        </w:rPr>
      </w:pPr>
      <w:r>
        <w:rPr>
          <w:rFonts w:ascii="Arial" w:hAnsi="Arial" w:cs="Arial"/>
          <w:b/>
          <w:color w:val="0000FF"/>
          <w:sz w:val="24"/>
        </w:rPr>
        <w:t>R4-2209819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CRS-IM scenario 2 with 30kHz</w:t>
      </w:r>
    </w:p>
    <w:p w14:paraId="6CA491B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7705C2" w14:textId="5CBDE5A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0930</w:t>
      </w:r>
      <w:r>
        <w:rPr>
          <w:rFonts w:ascii="Arial" w:hAnsi="Arial" w:cs="Arial"/>
          <w:b/>
        </w:rPr>
        <w:t xml:space="preserve"> (from R4-2209819).</w:t>
      </w:r>
    </w:p>
    <w:p w14:paraId="4DEBF98D" w14:textId="16268647" w:rsidR="00831948" w:rsidRDefault="00831948" w:rsidP="00831948">
      <w:pPr>
        <w:rPr>
          <w:rFonts w:ascii="Arial" w:hAnsi="Arial" w:cs="Arial"/>
          <w:b/>
          <w:sz w:val="24"/>
        </w:rPr>
      </w:pPr>
      <w:r>
        <w:rPr>
          <w:rFonts w:ascii="Arial" w:hAnsi="Arial" w:cs="Arial"/>
          <w:b/>
          <w:color w:val="0000FF"/>
          <w:sz w:val="24"/>
        </w:rPr>
        <w:t>R4-221</w:t>
      </w:r>
      <w:r w:rsidR="002576F3">
        <w:rPr>
          <w:rFonts w:ascii="Arial" w:hAnsi="Arial" w:cs="Arial"/>
          <w:b/>
          <w:color w:val="0000FF"/>
          <w:sz w:val="24"/>
        </w:rPr>
        <w:t>0930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CRS-IM scenario 2 with 30kHz</w:t>
      </w:r>
    </w:p>
    <w:p w14:paraId="70D16EDC"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5FF755"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2D96E98E" w14:textId="4991CC85" w:rsidR="00831948" w:rsidRDefault="00831948" w:rsidP="00831948">
      <w:pPr>
        <w:rPr>
          <w:color w:val="993300"/>
          <w:u w:val="single"/>
        </w:rPr>
      </w:pPr>
    </w:p>
    <w:p w14:paraId="712482B8" w14:textId="118ABB57"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4-2210003</w:t>
      </w:r>
      <w:r w:rsidR="0069522E">
        <w:rPr>
          <w:rFonts w:ascii="Arial" w:hAnsi="Arial" w:cs="Arial"/>
          <w:b/>
          <w:color w:val="0000FF"/>
          <w:sz w:val="24"/>
        </w:rPr>
        <w:tab/>
      </w:r>
      <w:r w:rsidR="0069522E">
        <w:rPr>
          <w:rFonts w:ascii="Arial" w:hAnsi="Arial" w:cs="Arial"/>
          <w:b/>
          <w:sz w:val="24"/>
        </w:rPr>
        <w:t>Simulation results collection for 30kHz SCS CRS-IM</w:t>
      </w:r>
    </w:p>
    <w:p w14:paraId="20B7C33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C99383" w14:textId="3A65319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CE3B5" w14:textId="77777777" w:rsidR="0069522E" w:rsidRDefault="0069522E" w:rsidP="0069522E">
      <w:pPr>
        <w:pStyle w:val="6"/>
        <w:rPr>
          <w:rFonts w:eastAsiaTheme="minorEastAsia"/>
        </w:rPr>
      </w:pPr>
      <w:bookmarkStart w:id="133" w:name="_Toc101854542"/>
      <w:r>
        <w:rPr>
          <w:rFonts w:eastAsiaTheme="minorEastAsia"/>
        </w:rPr>
        <w:t>9.11.2.3.2</w:t>
      </w:r>
      <w:r>
        <w:rPr>
          <w:rFonts w:eastAsiaTheme="minorEastAsia"/>
        </w:rPr>
        <w:tab/>
        <w:t>Test set-up</w:t>
      </w:r>
      <w:bookmarkEnd w:id="133"/>
    </w:p>
    <w:p w14:paraId="4928456F" w14:textId="77777777" w:rsidR="0069522E" w:rsidRDefault="0069522E" w:rsidP="0069522E">
      <w:pPr>
        <w:rPr>
          <w:rFonts w:ascii="Arial" w:eastAsiaTheme="minorEastAsia" w:hAnsi="Arial" w:cs="Arial"/>
          <w:b/>
          <w:sz w:val="24"/>
        </w:rPr>
      </w:pPr>
      <w:r>
        <w:rPr>
          <w:rFonts w:ascii="Arial" w:hAnsi="Arial" w:cs="Arial"/>
          <w:b/>
          <w:color w:val="0000FF"/>
          <w:sz w:val="24"/>
        </w:rPr>
        <w:t>R4-2208260</w:t>
      </w:r>
      <w:r>
        <w:rPr>
          <w:rFonts w:ascii="Arial" w:hAnsi="Arial" w:cs="Arial"/>
          <w:b/>
          <w:color w:val="0000FF"/>
          <w:sz w:val="24"/>
        </w:rPr>
        <w:tab/>
      </w:r>
      <w:r>
        <w:rPr>
          <w:rFonts w:ascii="Arial" w:hAnsi="Arial" w:cs="Arial"/>
          <w:b/>
          <w:sz w:val="24"/>
        </w:rPr>
        <w:t>On Test Setup for CRS-IM</w:t>
      </w:r>
    </w:p>
    <w:p w14:paraId="28FC936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AEEB31" w14:textId="77777777" w:rsidR="0069522E" w:rsidRDefault="0069522E" w:rsidP="0069522E">
      <w:pPr>
        <w:rPr>
          <w:rFonts w:ascii="Arial" w:hAnsi="Arial" w:cs="Arial"/>
          <w:b/>
        </w:rPr>
      </w:pPr>
      <w:r>
        <w:rPr>
          <w:rFonts w:ascii="Arial" w:hAnsi="Arial" w:cs="Arial"/>
          <w:b/>
        </w:rPr>
        <w:t xml:space="preserve">Abstract: </w:t>
      </w:r>
    </w:p>
    <w:p w14:paraId="5D81B9C6" w14:textId="77777777" w:rsidR="0069522E" w:rsidRDefault="0069522E" w:rsidP="0069522E">
      <w:r>
        <w:t>In this contribution we have provided our views on various open issues with relation to test setup for 15kHz and 30kHz SCS.</w:t>
      </w:r>
    </w:p>
    <w:p w14:paraId="54C0CE40" w14:textId="63FE1EB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5479E" w14:textId="77777777" w:rsidR="0069522E" w:rsidRDefault="0069522E" w:rsidP="0069522E">
      <w:pPr>
        <w:rPr>
          <w:rFonts w:ascii="Arial" w:hAnsi="Arial" w:cs="Arial"/>
          <w:b/>
          <w:sz w:val="24"/>
        </w:rPr>
      </w:pPr>
      <w:r>
        <w:rPr>
          <w:rFonts w:ascii="Arial" w:hAnsi="Arial" w:cs="Arial"/>
          <w:b/>
          <w:color w:val="0000FF"/>
          <w:sz w:val="24"/>
        </w:rPr>
        <w:t>R4-2208421</w:t>
      </w:r>
      <w:r>
        <w:rPr>
          <w:rFonts w:ascii="Arial" w:hAnsi="Arial" w:cs="Arial"/>
          <w:b/>
          <w:color w:val="0000FF"/>
          <w:sz w:val="24"/>
        </w:rPr>
        <w:tab/>
      </w:r>
      <w:r>
        <w:rPr>
          <w:rFonts w:ascii="Arial" w:hAnsi="Arial" w:cs="Arial"/>
          <w:b/>
          <w:sz w:val="24"/>
        </w:rPr>
        <w:t>Discussion on the test setup for CRS-IM 15kHz</w:t>
      </w:r>
    </w:p>
    <w:p w14:paraId="5C892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5BB3E2C" w14:textId="070EB98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4CC878" w14:textId="77777777" w:rsidR="0069522E" w:rsidRDefault="0069522E" w:rsidP="0069522E">
      <w:pPr>
        <w:rPr>
          <w:rFonts w:ascii="Arial" w:hAnsi="Arial" w:cs="Arial"/>
          <w:b/>
          <w:sz w:val="24"/>
        </w:rPr>
      </w:pPr>
      <w:r>
        <w:rPr>
          <w:rFonts w:ascii="Arial" w:hAnsi="Arial" w:cs="Arial"/>
          <w:b/>
          <w:color w:val="0000FF"/>
          <w:sz w:val="24"/>
        </w:rPr>
        <w:t>R4-2209147</w:t>
      </w:r>
      <w:r>
        <w:rPr>
          <w:rFonts w:ascii="Arial" w:hAnsi="Arial" w:cs="Arial"/>
          <w:b/>
          <w:color w:val="0000FF"/>
          <w:sz w:val="24"/>
        </w:rPr>
        <w:tab/>
      </w:r>
      <w:r>
        <w:rPr>
          <w:rFonts w:ascii="Arial" w:hAnsi="Arial" w:cs="Arial"/>
          <w:b/>
          <w:sz w:val="24"/>
        </w:rPr>
        <w:t>CRS-IM receiver in scenarios with overlapping spectrum for LTE and NR</w:t>
      </w:r>
    </w:p>
    <w:p w14:paraId="5BB37D0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D17DA5" w14:textId="5E8EC526" w:rsidR="0069522E" w:rsidRDefault="0083194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2CDEA92" w14:textId="77777777" w:rsidR="0069522E" w:rsidRDefault="0069522E" w:rsidP="0069522E">
      <w:pPr>
        <w:rPr>
          <w:rFonts w:ascii="Arial" w:hAnsi="Arial" w:cs="Arial"/>
          <w:b/>
          <w:sz w:val="24"/>
        </w:rPr>
      </w:pPr>
      <w:r>
        <w:rPr>
          <w:rFonts w:ascii="Arial" w:hAnsi="Arial" w:cs="Arial"/>
          <w:b/>
          <w:color w:val="0000FF"/>
          <w:sz w:val="24"/>
        </w:rPr>
        <w:t>R4-2209404</w:t>
      </w:r>
      <w:r>
        <w:rPr>
          <w:rFonts w:ascii="Arial" w:hAnsi="Arial" w:cs="Arial"/>
          <w:b/>
          <w:color w:val="0000FF"/>
          <w:sz w:val="24"/>
        </w:rPr>
        <w:tab/>
      </w:r>
      <w:r>
        <w:rPr>
          <w:rFonts w:ascii="Arial" w:hAnsi="Arial" w:cs="Arial"/>
          <w:b/>
          <w:sz w:val="24"/>
        </w:rPr>
        <w:t>Simulation assumptions for CRS-IM (for 15kHz FDD and TDD)</w:t>
      </w:r>
    </w:p>
    <w:p w14:paraId="60ACD5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Telecom</w:t>
      </w:r>
    </w:p>
    <w:p w14:paraId="61912A8C" w14:textId="5CE84FB2" w:rsidR="0069522E" w:rsidRDefault="008B1CA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R4-2210923 (from R4-2210631).</w:t>
      </w:r>
    </w:p>
    <w:p w14:paraId="3B5F6A1D" w14:textId="40545128" w:rsidR="008B1CA5" w:rsidRDefault="008B1CA5" w:rsidP="008B1CA5">
      <w:pPr>
        <w:rPr>
          <w:rFonts w:ascii="Arial" w:hAnsi="Arial" w:cs="Arial"/>
          <w:b/>
          <w:sz w:val="24"/>
        </w:rPr>
      </w:pPr>
      <w:r>
        <w:rPr>
          <w:rFonts w:ascii="Arial" w:hAnsi="Arial" w:cs="Arial"/>
          <w:b/>
          <w:color w:val="0000FF"/>
          <w:sz w:val="24"/>
        </w:rPr>
        <w:t>R4-2210923</w:t>
      </w:r>
      <w:r>
        <w:rPr>
          <w:rFonts w:ascii="Arial" w:hAnsi="Arial" w:cs="Arial"/>
          <w:b/>
          <w:color w:val="0000FF"/>
          <w:sz w:val="24"/>
        </w:rPr>
        <w:tab/>
      </w:r>
      <w:r>
        <w:rPr>
          <w:rFonts w:ascii="Arial" w:hAnsi="Arial" w:cs="Arial"/>
          <w:b/>
          <w:sz w:val="24"/>
        </w:rPr>
        <w:t>Simulation assumptions for CRS-IM (for 15kHz FDD and TDD)</w:t>
      </w:r>
    </w:p>
    <w:p w14:paraId="5676B8A5" w14:textId="77777777" w:rsidR="008B1CA5" w:rsidRDefault="008B1CA5" w:rsidP="008B1CA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Telecom</w:t>
      </w:r>
    </w:p>
    <w:p w14:paraId="2396882E" w14:textId="6C6351EF" w:rsidR="008B1CA5" w:rsidRDefault="008B1CA5" w:rsidP="008B1CA5">
      <w:pPr>
        <w:rPr>
          <w:color w:val="993300"/>
          <w:u w:val="single"/>
        </w:rPr>
      </w:pPr>
      <w:r>
        <w:rPr>
          <w:rFonts w:ascii="Arial" w:hAnsi="Arial" w:cs="Arial"/>
          <w:b/>
        </w:rPr>
        <w:t>Decision:</w:t>
      </w:r>
      <w:r>
        <w:rPr>
          <w:rFonts w:ascii="Arial" w:hAnsi="Arial" w:cs="Arial"/>
          <w:b/>
        </w:rPr>
        <w:tab/>
      </w:r>
      <w:r>
        <w:rPr>
          <w:rFonts w:ascii="Arial" w:hAnsi="Arial" w:cs="Arial"/>
          <w:b/>
        </w:rPr>
        <w:tab/>
      </w:r>
      <w:r w:rsidRPr="008B1CA5">
        <w:rPr>
          <w:rFonts w:ascii="Arial" w:hAnsi="Arial" w:cs="Arial"/>
          <w:b/>
          <w:highlight w:val="green"/>
        </w:rPr>
        <w:t>Approved.</w:t>
      </w:r>
    </w:p>
    <w:p w14:paraId="191A2A1C" w14:textId="68F89977" w:rsidR="0069522E" w:rsidRDefault="008B1CA5" w:rsidP="008B1CA5">
      <w:pPr>
        <w:rPr>
          <w:rFonts w:ascii="Arial" w:hAnsi="Arial" w:cs="Arial"/>
          <w:b/>
          <w:sz w:val="24"/>
        </w:rPr>
      </w:pPr>
      <w:r>
        <w:rPr>
          <w:rFonts w:ascii="Arial" w:hAnsi="Arial" w:cs="Arial"/>
          <w:b/>
          <w:color w:val="0000FF"/>
          <w:sz w:val="24"/>
        </w:rPr>
        <w:t>R</w:t>
      </w:r>
      <w:r>
        <w:rPr>
          <w:rFonts w:ascii="Arial" w:hAnsi="Arial" w:cs="Arial"/>
          <w:b/>
          <w:color w:val="0000FF"/>
          <w:sz w:val="24"/>
        </w:rPr>
        <w:t xml:space="preserve"> </w:t>
      </w:r>
      <w:r w:rsidR="0069522E">
        <w:rPr>
          <w:rFonts w:ascii="Arial" w:hAnsi="Arial" w:cs="Arial"/>
          <w:b/>
          <w:color w:val="0000FF"/>
          <w:sz w:val="24"/>
        </w:rPr>
        <w:t>4-2209409</w:t>
      </w:r>
      <w:r w:rsidR="0069522E">
        <w:rPr>
          <w:rFonts w:ascii="Arial" w:hAnsi="Arial" w:cs="Arial"/>
          <w:b/>
          <w:color w:val="0000FF"/>
          <w:sz w:val="24"/>
        </w:rPr>
        <w:tab/>
      </w:r>
      <w:r w:rsidR="0069522E">
        <w:rPr>
          <w:rFonts w:ascii="Arial" w:hAnsi="Arial" w:cs="Arial"/>
          <w:b/>
          <w:sz w:val="24"/>
        </w:rPr>
        <w:t>Discussion on the test setup for CRS-IM requirement definition</w:t>
      </w:r>
    </w:p>
    <w:p w14:paraId="1BCE213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DDCA819" w14:textId="2C253E2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9A99D" w14:textId="77777777" w:rsidR="0069522E" w:rsidRDefault="0069522E" w:rsidP="0069522E">
      <w:pPr>
        <w:rPr>
          <w:rFonts w:ascii="Arial" w:hAnsi="Arial" w:cs="Arial"/>
          <w:b/>
          <w:sz w:val="24"/>
        </w:rPr>
      </w:pPr>
      <w:r>
        <w:rPr>
          <w:rFonts w:ascii="Arial" w:hAnsi="Arial" w:cs="Arial"/>
          <w:b/>
          <w:color w:val="0000FF"/>
          <w:sz w:val="24"/>
        </w:rPr>
        <w:t>R4-2209527</w:t>
      </w:r>
      <w:r>
        <w:rPr>
          <w:rFonts w:ascii="Arial" w:hAnsi="Arial" w:cs="Arial"/>
          <w:b/>
          <w:color w:val="0000FF"/>
          <w:sz w:val="24"/>
        </w:rPr>
        <w:tab/>
      </w:r>
      <w:r>
        <w:rPr>
          <w:rFonts w:ascii="Arial" w:hAnsi="Arial" w:cs="Arial"/>
          <w:b/>
          <w:sz w:val="24"/>
        </w:rPr>
        <w:t>Summary of CRS-IM simulation results (15 kHz SCS FDD and TDD)</w:t>
      </w:r>
    </w:p>
    <w:p w14:paraId="4A5CC06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4E1D7C" w14:textId="617D45A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E17BB" w14:textId="77777777" w:rsidR="0069522E" w:rsidRDefault="0069522E" w:rsidP="0069522E">
      <w:pPr>
        <w:rPr>
          <w:rFonts w:ascii="Arial" w:hAnsi="Arial" w:cs="Arial"/>
          <w:b/>
          <w:sz w:val="24"/>
        </w:rPr>
      </w:pPr>
      <w:r>
        <w:rPr>
          <w:rFonts w:ascii="Arial" w:hAnsi="Arial" w:cs="Arial"/>
          <w:b/>
          <w:color w:val="0000FF"/>
          <w:sz w:val="24"/>
        </w:rPr>
        <w:t>R4-2209692</w:t>
      </w:r>
      <w:r>
        <w:rPr>
          <w:rFonts w:ascii="Arial" w:hAnsi="Arial" w:cs="Arial"/>
          <w:b/>
          <w:color w:val="0000FF"/>
          <w:sz w:val="24"/>
        </w:rPr>
        <w:tab/>
      </w:r>
      <w:r>
        <w:rPr>
          <w:rFonts w:ascii="Arial" w:hAnsi="Arial" w:cs="Arial"/>
          <w:b/>
          <w:sz w:val="24"/>
        </w:rPr>
        <w:t>Discussion on the test setup for CRS-IM</w:t>
      </w:r>
    </w:p>
    <w:p w14:paraId="6B713A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D190A2" w14:textId="77777777" w:rsidR="0069522E" w:rsidRDefault="0069522E" w:rsidP="0069522E">
      <w:pPr>
        <w:rPr>
          <w:rFonts w:ascii="Arial" w:hAnsi="Arial" w:cs="Arial"/>
          <w:b/>
        </w:rPr>
      </w:pPr>
      <w:r>
        <w:rPr>
          <w:rFonts w:ascii="Arial" w:hAnsi="Arial" w:cs="Arial"/>
          <w:b/>
        </w:rPr>
        <w:t xml:space="preserve">Abstract: </w:t>
      </w:r>
    </w:p>
    <w:p w14:paraId="0FA6915D" w14:textId="77777777" w:rsidR="0069522E" w:rsidRDefault="0069522E" w:rsidP="0069522E">
      <w:r>
        <w:t>Discuss the test setup and 2 CRS ports for scenario 2</w:t>
      </w:r>
    </w:p>
    <w:p w14:paraId="04234FAA" w14:textId="66E043C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B3ED0C" w14:textId="77777777" w:rsidR="0069522E" w:rsidRDefault="0069522E" w:rsidP="0069522E">
      <w:pPr>
        <w:rPr>
          <w:rFonts w:ascii="Arial" w:hAnsi="Arial" w:cs="Arial"/>
          <w:b/>
          <w:sz w:val="24"/>
        </w:rPr>
      </w:pPr>
      <w:r>
        <w:rPr>
          <w:rFonts w:ascii="Arial" w:hAnsi="Arial" w:cs="Arial"/>
          <w:b/>
          <w:color w:val="0000FF"/>
          <w:sz w:val="24"/>
        </w:rPr>
        <w:t>R4-2209815</w:t>
      </w:r>
      <w:r>
        <w:rPr>
          <w:rFonts w:ascii="Arial" w:hAnsi="Arial" w:cs="Arial"/>
          <w:b/>
          <w:color w:val="0000FF"/>
          <w:sz w:val="24"/>
        </w:rPr>
        <w:tab/>
      </w:r>
      <w:r>
        <w:rPr>
          <w:rFonts w:ascii="Arial" w:hAnsi="Arial" w:cs="Arial"/>
          <w:b/>
          <w:sz w:val="24"/>
        </w:rPr>
        <w:t>Discussion on test setup for CSI-IM with 15kHz SCS</w:t>
      </w:r>
    </w:p>
    <w:p w14:paraId="6699B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8A34A" w14:textId="07ACB00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D0F71" w14:textId="77777777" w:rsidR="0069522E" w:rsidRDefault="0069522E" w:rsidP="0069522E">
      <w:pPr>
        <w:rPr>
          <w:rFonts w:ascii="Arial" w:hAnsi="Arial" w:cs="Arial"/>
          <w:b/>
          <w:sz w:val="24"/>
        </w:rPr>
      </w:pPr>
      <w:r>
        <w:rPr>
          <w:rFonts w:ascii="Arial" w:hAnsi="Arial" w:cs="Arial"/>
          <w:b/>
          <w:color w:val="0000FF"/>
          <w:sz w:val="24"/>
        </w:rPr>
        <w:t>R4-2209816</w:t>
      </w:r>
      <w:r>
        <w:rPr>
          <w:rFonts w:ascii="Arial" w:hAnsi="Arial" w:cs="Arial"/>
          <w:b/>
          <w:color w:val="0000FF"/>
          <w:sz w:val="24"/>
        </w:rPr>
        <w:tab/>
      </w:r>
      <w:r>
        <w:rPr>
          <w:rFonts w:ascii="Arial" w:hAnsi="Arial" w:cs="Arial"/>
          <w:b/>
          <w:sz w:val="24"/>
        </w:rPr>
        <w:t>Simulation results for CRS-IM with 15kHz SCS</w:t>
      </w:r>
    </w:p>
    <w:p w14:paraId="6E565F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54DB5" w14:textId="4FE0A39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2C856" w14:textId="77777777" w:rsidR="0069522E" w:rsidRDefault="0069522E" w:rsidP="0069522E">
      <w:pPr>
        <w:rPr>
          <w:rFonts w:ascii="Arial" w:hAnsi="Arial" w:cs="Arial"/>
          <w:b/>
          <w:sz w:val="24"/>
        </w:rPr>
      </w:pPr>
      <w:r>
        <w:rPr>
          <w:rFonts w:ascii="Arial" w:hAnsi="Arial" w:cs="Arial"/>
          <w:b/>
          <w:color w:val="0000FF"/>
          <w:sz w:val="24"/>
        </w:rPr>
        <w:t>R4-2209817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FDD CRS-IM scenario 2 with 15kHz</w:t>
      </w:r>
    </w:p>
    <w:p w14:paraId="71EC4BD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260AE4" w14:textId="27577C1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0929</w:t>
      </w:r>
      <w:r>
        <w:rPr>
          <w:rFonts w:ascii="Arial" w:hAnsi="Arial" w:cs="Arial"/>
          <w:b/>
        </w:rPr>
        <w:t xml:space="preserve"> (from R4-2209817).</w:t>
      </w:r>
    </w:p>
    <w:p w14:paraId="03C4E9F7" w14:textId="77777777" w:rsidR="00831948" w:rsidRDefault="00831948" w:rsidP="0069522E">
      <w:pPr>
        <w:rPr>
          <w:color w:val="993300"/>
          <w:u w:val="single"/>
        </w:rPr>
      </w:pPr>
    </w:p>
    <w:p w14:paraId="003AB8CE" w14:textId="7A59BC79" w:rsidR="00831948" w:rsidRDefault="00831948" w:rsidP="00831948">
      <w:pPr>
        <w:rPr>
          <w:rFonts w:ascii="Arial" w:hAnsi="Arial" w:cs="Arial"/>
          <w:b/>
          <w:sz w:val="24"/>
        </w:rPr>
      </w:pPr>
      <w:r>
        <w:rPr>
          <w:rFonts w:ascii="Arial" w:hAnsi="Arial" w:cs="Arial"/>
          <w:b/>
          <w:color w:val="0000FF"/>
          <w:sz w:val="24"/>
        </w:rPr>
        <w:lastRenderedPageBreak/>
        <w:t>R4-221</w:t>
      </w:r>
      <w:r w:rsidR="002576F3">
        <w:rPr>
          <w:rFonts w:ascii="Arial" w:hAnsi="Arial" w:cs="Arial"/>
          <w:b/>
          <w:color w:val="0000FF"/>
          <w:sz w:val="24"/>
        </w:rPr>
        <w:t>0929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FDD CRS-IM scenario 2 with 15kHz</w:t>
      </w:r>
    </w:p>
    <w:p w14:paraId="67D0551B"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99E41B" w14:textId="77777777" w:rsidR="00383116" w:rsidRDefault="00383116" w:rsidP="008319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3116">
        <w:rPr>
          <w:rFonts w:ascii="Arial" w:hAnsi="Arial" w:cs="Arial"/>
          <w:b/>
          <w:highlight w:val="green"/>
        </w:rPr>
        <w:t>Endorsed.</w:t>
      </w:r>
    </w:p>
    <w:p w14:paraId="3E5DD556" w14:textId="35D21C71" w:rsidR="00831948" w:rsidRDefault="00831948" w:rsidP="00831948">
      <w:pPr>
        <w:rPr>
          <w:color w:val="993300"/>
          <w:u w:val="single"/>
        </w:rPr>
      </w:pPr>
    </w:p>
    <w:p w14:paraId="30CE1504" w14:textId="77777777" w:rsidR="00831948" w:rsidRDefault="00831948" w:rsidP="00831948">
      <w:pPr>
        <w:rPr>
          <w:color w:val="993300"/>
          <w:u w:val="single"/>
        </w:rPr>
      </w:pPr>
    </w:p>
    <w:p w14:paraId="7B7C7E81" w14:textId="77777777" w:rsidR="0069522E" w:rsidRDefault="0069522E" w:rsidP="0069522E">
      <w:pPr>
        <w:rPr>
          <w:rFonts w:ascii="Arial" w:hAnsi="Arial" w:cs="Arial"/>
          <w:b/>
          <w:sz w:val="24"/>
        </w:rPr>
      </w:pPr>
      <w:r>
        <w:rPr>
          <w:rFonts w:ascii="Arial" w:hAnsi="Arial" w:cs="Arial"/>
          <w:b/>
          <w:color w:val="0000FF"/>
          <w:sz w:val="24"/>
        </w:rPr>
        <w:t>R4-2210191</w:t>
      </w:r>
      <w:r>
        <w:rPr>
          <w:rFonts w:ascii="Arial" w:hAnsi="Arial" w:cs="Arial"/>
          <w:b/>
          <w:color w:val="0000FF"/>
          <w:sz w:val="24"/>
        </w:rPr>
        <w:tab/>
      </w:r>
      <w:r>
        <w:rPr>
          <w:rFonts w:ascii="Arial" w:hAnsi="Arial" w:cs="Arial"/>
          <w:b/>
          <w:sz w:val="24"/>
        </w:rPr>
        <w:t>Views on Test Setup for CRS Interference Mitigation in NR</w:t>
      </w:r>
    </w:p>
    <w:p w14:paraId="720E05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E6F2E4" w14:textId="7F9003D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0E813" w14:textId="77777777" w:rsidR="0069522E" w:rsidRDefault="0069522E" w:rsidP="0069522E">
      <w:pPr>
        <w:pStyle w:val="4"/>
        <w:rPr>
          <w:rFonts w:eastAsiaTheme="minorEastAsia"/>
        </w:rPr>
      </w:pPr>
      <w:bookmarkStart w:id="134" w:name="_Toc101854543"/>
      <w:r>
        <w:rPr>
          <w:rFonts w:eastAsiaTheme="minorEastAsia"/>
        </w:rPr>
        <w:t>9.11.3</w:t>
      </w:r>
      <w:r>
        <w:rPr>
          <w:rFonts w:eastAsiaTheme="minorEastAsia"/>
        </w:rPr>
        <w:tab/>
        <w:t>BS demodulation requirements maintenance</w:t>
      </w:r>
      <w:bookmarkEnd w:id="134"/>
    </w:p>
    <w:p w14:paraId="46D3F32C" w14:textId="77777777" w:rsidR="0069522E" w:rsidRDefault="0069522E" w:rsidP="0069522E">
      <w:pPr>
        <w:pStyle w:val="5"/>
        <w:rPr>
          <w:rFonts w:eastAsiaTheme="minorEastAsia"/>
        </w:rPr>
      </w:pPr>
      <w:bookmarkStart w:id="135" w:name="_Toc101854544"/>
      <w:r>
        <w:rPr>
          <w:rFonts w:eastAsiaTheme="minorEastAsia"/>
        </w:rPr>
        <w:t>9.11.3.1</w:t>
      </w:r>
      <w:r>
        <w:rPr>
          <w:rFonts w:eastAsiaTheme="minorEastAsia"/>
        </w:rPr>
        <w:tab/>
        <w:t>PUSCH demodulation requirements for FR1 256QAM</w:t>
      </w:r>
      <w:bookmarkEnd w:id="135"/>
    </w:p>
    <w:p w14:paraId="4C24C9C2" w14:textId="77777777" w:rsidR="0069522E" w:rsidRDefault="0069522E" w:rsidP="0069522E">
      <w:pPr>
        <w:pStyle w:val="3"/>
        <w:rPr>
          <w:rFonts w:eastAsiaTheme="minorEastAsia"/>
        </w:rPr>
      </w:pPr>
      <w:bookmarkStart w:id="136" w:name="_Toc101854545"/>
      <w:r>
        <w:rPr>
          <w:rFonts w:eastAsiaTheme="minorEastAsia"/>
        </w:rPr>
        <w:t>9.12</w:t>
      </w:r>
      <w:r>
        <w:rPr>
          <w:rFonts w:eastAsiaTheme="minorEastAsia"/>
        </w:rPr>
        <w:tab/>
        <w:t>Solutions for NR to support non-terrestrial networks (NTN)</w:t>
      </w:r>
      <w:bookmarkEnd w:id="136"/>
    </w:p>
    <w:p w14:paraId="3A5CEB19" w14:textId="77777777" w:rsidR="0069522E" w:rsidRDefault="0069522E" w:rsidP="0069522E">
      <w:pPr>
        <w:pStyle w:val="4"/>
        <w:rPr>
          <w:rFonts w:eastAsiaTheme="minorEastAsia"/>
        </w:rPr>
      </w:pPr>
      <w:bookmarkStart w:id="137" w:name="_Toc101854546"/>
      <w:r>
        <w:rPr>
          <w:rFonts w:eastAsiaTheme="minorEastAsia"/>
        </w:rPr>
        <w:t>9.12.1</w:t>
      </w:r>
      <w:r>
        <w:rPr>
          <w:rFonts w:eastAsiaTheme="minorEastAsia"/>
        </w:rPr>
        <w:tab/>
        <w:t>General</w:t>
      </w:r>
      <w:bookmarkEnd w:id="137"/>
    </w:p>
    <w:p w14:paraId="19B3ECD6" w14:textId="77777777" w:rsidR="0069522E" w:rsidRDefault="0069522E" w:rsidP="0069522E">
      <w:pPr>
        <w:rPr>
          <w:rFonts w:eastAsia="等线"/>
          <w:lang w:eastAsia="zh-CN"/>
        </w:rPr>
      </w:pPr>
      <w:r>
        <w:rPr>
          <w:rFonts w:eastAsia="等线"/>
          <w:lang w:eastAsia="zh-CN"/>
        </w:rPr>
        <w:t>-----------------------------------------------------------------------------------------------------------------------------------------------</w:t>
      </w:r>
    </w:p>
    <w:p w14:paraId="26917D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[103-e][307] </w:t>
      </w:r>
      <w:proofErr w:type="spellStart"/>
      <w:r>
        <w:rPr>
          <w:rFonts w:ascii="Arial" w:hAnsi="Arial" w:cs="Arial"/>
          <w:b/>
          <w:color w:val="C00000"/>
          <w:sz w:val="24"/>
          <w:u w:val="single"/>
        </w:rPr>
        <w:t>NTN_Solutions_General</w:t>
      </w:r>
      <w:proofErr w:type="spellEnd"/>
      <w:r>
        <w:rPr>
          <w:rFonts w:ascii="Arial" w:hAnsi="Arial" w:cs="Arial"/>
          <w:b/>
          <w:color w:val="C00000"/>
          <w:sz w:val="24"/>
          <w:u w:val="single"/>
        </w:rPr>
        <w:t xml:space="preserve"> , AI 9.12.1,9.12.2-Dorin </w:t>
      </w:r>
      <w:proofErr w:type="spellStart"/>
      <w:r>
        <w:rPr>
          <w:rFonts w:ascii="Arial" w:hAnsi="Arial" w:cs="Arial"/>
          <w:b/>
          <w:color w:val="C00000"/>
          <w:sz w:val="24"/>
          <w:u w:val="single"/>
        </w:rPr>
        <w:t>Panaitopol</w:t>
      </w:r>
      <w:proofErr w:type="spellEnd"/>
    </w:p>
    <w:p w14:paraId="368A395A" w14:textId="77777777" w:rsidR="0069522E" w:rsidRDefault="0069522E" w:rsidP="0069522E">
      <w:pPr>
        <w:overflowPunct/>
        <w:autoSpaceDE/>
        <w:adjustRightInd/>
        <w:spacing w:after="0"/>
        <w:rPr>
          <w:rFonts w:ascii="Arial" w:hAnsi="Arial" w:cs="Arial"/>
          <w:b/>
          <w:color w:val="C00000"/>
          <w:sz w:val="24"/>
          <w:u w:val="single"/>
        </w:rPr>
      </w:pPr>
    </w:p>
    <w:p w14:paraId="6FC71533"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R4-2210313</w:t>
      </w:r>
      <w:r>
        <w:rPr>
          <w:b/>
          <w:lang w:val="en-US" w:eastAsia="zh-CN"/>
        </w:rPr>
        <w:tab/>
      </w:r>
      <w:r>
        <w:rPr>
          <w:rFonts w:ascii="Arial" w:hAnsi="Arial" w:cs="Arial"/>
          <w:b/>
          <w:sz w:val="24"/>
        </w:rPr>
        <w:t xml:space="preserve">Email discussion summary for 103-e][307] </w:t>
      </w:r>
      <w:proofErr w:type="spellStart"/>
      <w:r>
        <w:rPr>
          <w:rFonts w:ascii="Arial" w:hAnsi="Arial" w:cs="Arial"/>
          <w:b/>
          <w:sz w:val="24"/>
        </w:rPr>
        <w:t>NTN_Solutions_General</w:t>
      </w:r>
      <w:proofErr w:type="spellEnd"/>
    </w:p>
    <w:p w14:paraId="438527C2"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p>
    <w:p w14:paraId="66531C6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D75C74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6BC909" w14:textId="079EF2F1" w:rsidR="0069522E" w:rsidRDefault="000027A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R4-2210510 (from R4-2210313).</w:t>
      </w:r>
    </w:p>
    <w:p w14:paraId="240C45F9" w14:textId="77777777" w:rsidR="0069522E" w:rsidRDefault="0069522E" w:rsidP="0069522E">
      <w:pPr>
        <w:overflowPunct/>
        <w:autoSpaceDE/>
        <w:adjustRightInd/>
        <w:spacing w:after="0"/>
        <w:rPr>
          <w:rFonts w:ascii="Arial" w:hAnsi="Arial" w:cs="Arial"/>
          <w:b/>
          <w:lang w:val="en-US" w:eastAsia="zh-CN"/>
        </w:rPr>
      </w:pPr>
    </w:p>
    <w:p w14:paraId="7192BAD6" w14:textId="401DA658" w:rsidR="000027AD" w:rsidRDefault="000027AD" w:rsidP="000027AD">
      <w:pPr>
        <w:overflowPunct/>
        <w:autoSpaceDE/>
        <w:adjustRightInd/>
        <w:spacing w:after="0"/>
        <w:rPr>
          <w:rFonts w:ascii="Arial" w:hAnsi="Arial" w:cs="Arial"/>
          <w:b/>
          <w:sz w:val="24"/>
        </w:rPr>
      </w:pPr>
      <w:r>
        <w:rPr>
          <w:rFonts w:ascii="Arial" w:hAnsi="Arial" w:cs="Arial"/>
          <w:b/>
          <w:color w:val="0000FF"/>
          <w:sz w:val="24"/>
          <w:u w:val="thick"/>
        </w:rPr>
        <w:t>R4-2210510</w:t>
      </w:r>
      <w:r>
        <w:rPr>
          <w:b/>
          <w:lang w:val="en-US" w:eastAsia="zh-CN"/>
        </w:rPr>
        <w:tab/>
      </w:r>
      <w:r>
        <w:rPr>
          <w:rFonts w:ascii="Arial" w:hAnsi="Arial" w:cs="Arial"/>
          <w:b/>
          <w:sz w:val="24"/>
        </w:rPr>
        <w:t xml:space="preserve">Email discussion summary for 103-e][307] </w:t>
      </w:r>
      <w:proofErr w:type="spellStart"/>
      <w:r>
        <w:rPr>
          <w:rFonts w:ascii="Arial" w:hAnsi="Arial" w:cs="Arial"/>
          <w:b/>
          <w:sz w:val="24"/>
        </w:rPr>
        <w:t>NTN_Solutions_General</w:t>
      </w:r>
      <w:proofErr w:type="spellEnd"/>
    </w:p>
    <w:p w14:paraId="2516860D" w14:textId="77777777" w:rsidR="000027AD" w:rsidRDefault="000027AD" w:rsidP="000027A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p>
    <w:p w14:paraId="6C21602F" w14:textId="77777777" w:rsidR="000027AD" w:rsidRDefault="000027AD" w:rsidP="000027AD">
      <w:pPr>
        <w:rPr>
          <w:rFonts w:ascii="Arial" w:hAnsi="Arial" w:cs="Arial"/>
          <w:b/>
          <w:lang w:val="en-US" w:eastAsia="zh-CN"/>
        </w:rPr>
      </w:pPr>
      <w:r>
        <w:rPr>
          <w:rFonts w:ascii="Arial" w:hAnsi="Arial" w:cs="Arial"/>
          <w:b/>
          <w:lang w:val="en-US" w:eastAsia="zh-CN"/>
        </w:rPr>
        <w:t xml:space="preserve">Abstract: </w:t>
      </w:r>
    </w:p>
    <w:p w14:paraId="5773E582" w14:textId="77777777" w:rsidR="000027AD" w:rsidRDefault="000027AD" w:rsidP="000027AD">
      <w:pPr>
        <w:rPr>
          <w:rFonts w:ascii="Arial" w:hAnsi="Arial" w:cs="Arial"/>
          <w:b/>
          <w:lang w:val="en-US" w:eastAsia="zh-CN"/>
        </w:rPr>
      </w:pPr>
      <w:r>
        <w:rPr>
          <w:rFonts w:ascii="Arial" w:hAnsi="Arial" w:cs="Arial"/>
          <w:b/>
          <w:lang w:val="en-US" w:eastAsia="zh-CN"/>
        </w:rPr>
        <w:t xml:space="preserve">Discussion: </w:t>
      </w:r>
    </w:p>
    <w:p w14:paraId="14387E93" w14:textId="2B6C6B56" w:rsidR="000027AD" w:rsidRDefault="0086034A" w:rsidP="000027A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5C98C7" w14:textId="77777777" w:rsidR="000027AD" w:rsidRDefault="000027AD" w:rsidP="000027AD">
      <w:pPr>
        <w:overflowPunct/>
        <w:autoSpaceDE/>
        <w:adjustRightInd/>
        <w:spacing w:after="0"/>
        <w:rPr>
          <w:rFonts w:ascii="Arial" w:hAnsi="Arial" w:cs="Arial"/>
          <w:b/>
          <w:lang w:val="en-US" w:eastAsia="zh-CN"/>
        </w:rPr>
      </w:pPr>
    </w:p>
    <w:p w14:paraId="05E523EC" w14:textId="77777777" w:rsidR="0069522E" w:rsidRDefault="0069522E" w:rsidP="0069522E">
      <w:pPr>
        <w:overflowPunct/>
        <w:autoSpaceDE/>
        <w:adjustRightInd/>
        <w:spacing w:after="0"/>
        <w:rPr>
          <w:rFonts w:ascii="Arial" w:hAnsi="Arial" w:cs="Arial"/>
          <w:b/>
          <w:color w:val="FF0000"/>
          <w:lang w:val="en-US" w:eastAsia="zh-CN"/>
        </w:rPr>
      </w:pPr>
    </w:p>
    <w:p w14:paraId="429FCCA2" w14:textId="77777777" w:rsidR="0069522E" w:rsidRDefault="0069522E" w:rsidP="0069522E">
      <w:pPr>
        <w:overflowPunct/>
        <w:autoSpaceDE/>
        <w:adjustRightInd/>
        <w:spacing w:after="0"/>
        <w:rPr>
          <w:rFonts w:ascii="Arial" w:hAnsi="Arial" w:cs="Arial"/>
          <w:b/>
          <w:color w:val="FF0000"/>
          <w:lang w:val="en-US" w:eastAsia="zh-CN"/>
        </w:rPr>
      </w:pPr>
    </w:p>
    <w:p w14:paraId="73A942C6" w14:textId="5FC6C984" w:rsidR="000027AD" w:rsidRDefault="000027A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82DAB96" w14:textId="3B1C8324" w:rsidR="000027AD" w:rsidRDefault="000027AD" w:rsidP="0069522E">
      <w:pPr>
        <w:overflowPunct/>
        <w:autoSpaceDE/>
        <w:adjustRightInd/>
        <w:spacing w:after="0"/>
        <w:rPr>
          <w:rFonts w:ascii="Arial" w:hAnsi="Arial" w:cs="Arial"/>
          <w:b/>
          <w:color w:val="FF0000"/>
          <w:lang w:val="en-US" w:eastAsia="zh-CN"/>
        </w:rPr>
      </w:pPr>
    </w:p>
    <w:p w14:paraId="59C5228A" w14:textId="4B472F4B" w:rsidR="000027AD" w:rsidRDefault="000027AD" w:rsidP="000027AD">
      <w:pPr>
        <w:rPr>
          <w:rFonts w:ascii="Arial" w:hAnsi="Arial" w:cs="Arial"/>
          <w:b/>
          <w:sz w:val="24"/>
        </w:rPr>
      </w:pPr>
      <w:r>
        <w:rPr>
          <w:rFonts w:ascii="Arial" w:hAnsi="Arial" w:cs="Arial"/>
          <w:b/>
          <w:color w:val="0000FF"/>
          <w:sz w:val="24"/>
          <w:u w:val="thick"/>
        </w:rPr>
        <w:t>R4-2210632</w:t>
      </w:r>
      <w:r w:rsidRPr="00944C49">
        <w:rPr>
          <w:b/>
          <w:lang w:val="en-US" w:eastAsia="zh-CN"/>
        </w:rPr>
        <w:tab/>
      </w:r>
      <w:r w:rsidRPr="000027AD">
        <w:rPr>
          <w:rFonts w:ascii="Arial" w:hAnsi="Arial" w:cs="Arial"/>
          <w:b/>
          <w:sz w:val="24"/>
        </w:rPr>
        <w:t xml:space="preserve">Way Forward on </w:t>
      </w:r>
      <w:proofErr w:type="spellStart"/>
      <w:r w:rsidRPr="000027AD">
        <w:rPr>
          <w:rFonts w:ascii="Arial" w:hAnsi="Arial" w:cs="Arial"/>
          <w:b/>
          <w:sz w:val="24"/>
        </w:rPr>
        <w:t>NTN_Solutions_General</w:t>
      </w:r>
      <w:proofErr w:type="spellEnd"/>
    </w:p>
    <w:p w14:paraId="7ACAFF0A" w14:textId="37CA2A6A" w:rsidR="000027AD" w:rsidRDefault="000027AD" w:rsidP="000027AD">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14:paraId="58A72CF3"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20744C1B"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28987BE1" w14:textId="3DD12159" w:rsidR="000027AD" w:rsidRPr="00D2611D" w:rsidRDefault="0086034A" w:rsidP="000027AD">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034A">
        <w:rPr>
          <w:rFonts w:ascii="Arial" w:hAnsi="Arial" w:cs="Arial"/>
          <w:b/>
          <w:highlight w:val="green"/>
          <w:lang w:val="en-US" w:eastAsia="zh-CN"/>
        </w:rPr>
        <w:t>Approved.</w:t>
      </w:r>
    </w:p>
    <w:p w14:paraId="4FDFDA43" w14:textId="77777777" w:rsidR="000027AD" w:rsidRDefault="000027AD" w:rsidP="0069522E">
      <w:pPr>
        <w:overflowPunct/>
        <w:autoSpaceDE/>
        <w:adjustRightInd/>
        <w:spacing w:after="0"/>
        <w:rPr>
          <w:rFonts w:ascii="Arial" w:hAnsi="Arial" w:cs="Arial"/>
          <w:b/>
          <w:color w:val="FF0000"/>
          <w:lang w:val="en-US" w:eastAsia="zh-CN"/>
        </w:rPr>
      </w:pPr>
    </w:p>
    <w:p w14:paraId="077A29AA" w14:textId="67DBFE0D"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86034A">
        <w:rPr>
          <w:rFonts w:ascii="Arial" w:hAnsi="Arial" w:cs="Arial"/>
          <w:b/>
          <w:color w:val="FF0000"/>
          <w:lang w:val="en-US" w:eastAsia="zh-CN"/>
        </w:rPr>
        <w:t>2</w:t>
      </w:r>
      <w:r w:rsidR="0086034A">
        <w:rPr>
          <w:rFonts w:ascii="Arial" w:hAnsi="Arial" w:cs="Arial" w:hint="eastAsia"/>
          <w:b/>
          <w:color w:val="FF0000"/>
          <w:lang w:val="en-US" w:eastAsia="zh-CN"/>
        </w:rPr>
        <w:t>nd</w:t>
      </w:r>
      <w:r>
        <w:rPr>
          <w:rFonts w:ascii="Arial" w:hAnsi="Arial" w:cs="Arial"/>
          <w:b/>
          <w:color w:val="FF0000"/>
          <w:lang w:val="en-US" w:eastAsia="zh-CN"/>
        </w:rPr>
        <w:t xml:space="preserve"> round</w:t>
      </w:r>
    </w:p>
    <w:p w14:paraId="10AE6969" w14:textId="6827355F" w:rsidR="0069522E" w:rsidRDefault="0069522E" w:rsidP="0069522E">
      <w:pPr>
        <w:rPr>
          <w:b/>
          <w:bCs/>
          <w:u w:val="single"/>
          <w:lang w:val="en-US" w:eastAsia="ja-JP"/>
        </w:rPr>
      </w:pPr>
    </w:p>
    <w:tbl>
      <w:tblPr>
        <w:tblStyle w:val="afff1"/>
        <w:tblW w:w="8486" w:type="dxa"/>
        <w:tblInd w:w="0" w:type="dxa"/>
        <w:tblLook w:val="04A0" w:firstRow="1" w:lastRow="0" w:firstColumn="1" w:lastColumn="0" w:noHBand="0" w:noVBand="1"/>
      </w:tblPr>
      <w:tblGrid>
        <w:gridCol w:w="1575"/>
        <w:gridCol w:w="2238"/>
        <w:gridCol w:w="983"/>
        <w:gridCol w:w="2168"/>
        <w:gridCol w:w="1522"/>
      </w:tblGrid>
      <w:tr w:rsidR="0086034A" w:rsidRPr="00525E6C" w14:paraId="041EE24D"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10A27441" w14:textId="0E966140" w:rsidR="0086034A" w:rsidRPr="00525E6C" w:rsidRDefault="0086034A" w:rsidP="0086034A">
            <w:pPr>
              <w:spacing w:after="120"/>
              <w:rPr>
                <w:rFonts w:eastAsiaTheme="minorEastAsia"/>
                <w:sz w:val="16"/>
                <w:szCs w:val="16"/>
                <w:lang w:val="sv-SE" w:eastAsia="zh-CN"/>
              </w:rPr>
            </w:pPr>
            <w:proofErr w:type="spellStart"/>
            <w:r>
              <w:rPr>
                <w:b/>
                <w:bCs/>
                <w:sz w:val="16"/>
                <w:szCs w:val="16"/>
                <w:lang w:eastAsia="zh-CN"/>
              </w:rPr>
              <w:t>Tdoc</w:t>
            </w:r>
            <w:proofErr w:type="spellEnd"/>
            <w:r>
              <w:rPr>
                <w:b/>
                <w:bCs/>
                <w:sz w:val="16"/>
                <w:szCs w:val="16"/>
                <w:lang w:eastAsia="zh-CN"/>
              </w:rPr>
              <w:t xml:space="preserve"> number</w:t>
            </w:r>
          </w:p>
        </w:tc>
        <w:tc>
          <w:tcPr>
            <w:tcW w:w="2238" w:type="dxa"/>
            <w:tcBorders>
              <w:top w:val="single" w:sz="4" w:space="0" w:color="auto"/>
              <w:left w:val="single" w:sz="4" w:space="0" w:color="auto"/>
              <w:bottom w:val="single" w:sz="4" w:space="0" w:color="auto"/>
              <w:right w:val="single" w:sz="4" w:space="0" w:color="auto"/>
            </w:tcBorders>
          </w:tcPr>
          <w:p w14:paraId="5270820D" w14:textId="109AA139" w:rsidR="0086034A" w:rsidRPr="00525E6C" w:rsidRDefault="0086034A" w:rsidP="0086034A">
            <w:pPr>
              <w:spacing w:after="120"/>
              <w:rPr>
                <w:rFonts w:eastAsiaTheme="minorEastAsia"/>
                <w:i/>
                <w:sz w:val="16"/>
                <w:szCs w:val="16"/>
                <w:lang w:val="en-US" w:eastAsia="zh-CN"/>
              </w:rPr>
            </w:pPr>
            <w:r>
              <w:rPr>
                <w:b/>
                <w:bCs/>
                <w:sz w:val="16"/>
                <w:szCs w:val="16"/>
                <w:lang w:eastAsia="zh-CN"/>
              </w:rPr>
              <w:t>Title</w:t>
            </w:r>
          </w:p>
        </w:tc>
        <w:tc>
          <w:tcPr>
            <w:tcW w:w="983" w:type="dxa"/>
            <w:tcBorders>
              <w:top w:val="single" w:sz="4" w:space="0" w:color="auto"/>
              <w:left w:val="single" w:sz="4" w:space="0" w:color="auto"/>
              <w:bottom w:val="single" w:sz="4" w:space="0" w:color="auto"/>
              <w:right w:val="single" w:sz="4" w:space="0" w:color="auto"/>
            </w:tcBorders>
          </w:tcPr>
          <w:p w14:paraId="413A1A6B" w14:textId="6ACBFCAB" w:rsidR="0086034A" w:rsidRPr="00525E6C" w:rsidRDefault="0086034A" w:rsidP="0086034A">
            <w:pPr>
              <w:spacing w:after="120"/>
              <w:rPr>
                <w:rFonts w:eastAsiaTheme="minorEastAsia"/>
                <w:i/>
                <w:sz w:val="16"/>
                <w:szCs w:val="16"/>
                <w:lang w:val="en-US" w:eastAsia="zh-CN"/>
              </w:rPr>
            </w:pPr>
            <w:r>
              <w:rPr>
                <w:b/>
                <w:bCs/>
                <w:sz w:val="16"/>
                <w:szCs w:val="16"/>
                <w:lang w:eastAsia="zh-CN"/>
              </w:rPr>
              <w:t>Source</w:t>
            </w:r>
          </w:p>
        </w:tc>
        <w:tc>
          <w:tcPr>
            <w:tcW w:w="2168" w:type="dxa"/>
            <w:tcBorders>
              <w:top w:val="single" w:sz="4" w:space="0" w:color="auto"/>
              <w:left w:val="single" w:sz="4" w:space="0" w:color="auto"/>
              <w:bottom w:val="single" w:sz="4" w:space="0" w:color="auto"/>
              <w:right w:val="single" w:sz="4" w:space="0" w:color="auto"/>
            </w:tcBorders>
          </w:tcPr>
          <w:p w14:paraId="6D1451B6" w14:textId="176903B5" w:rsidR="0086034A" w:rsidRPr="00525E6C" w:rsidRDefault="0086034A" w:rsidP="0086034A">
            <w:pPr>
              <w:spacing w:after="120"/>
              <w:rPr>
                <w:rFonts w:eastAsiaTheme="minorEastAsia"/>
                <w:sz w:val="16"/>
                <w:szCs w:val="16"/>
                <w:highlight w:val="yellow"/>
                <w:lang w:val="en-US" w:eastAsia="zh-CN"/>
              </w:rPr>
            </w:pPr>
            <w:r>
              <w:rPr>
                <w:b/>
                <w:bCs/>
                <w:sz w:val="16"/>
                <w:szCs w:val="16"/>
                <w:lang w:eastAsia="zh-CN"/>
              </w:rPr>
              <w:t>Status</w:t>
            </w:r>
          </w:p>
        </w:tc>
        <w:tc>
          <w:tcPr>
            <w:tcW w:w="1522" w:type="dxa"/>
            <w:tcBorders>
              <w:top w:val="single" w:sz="4" w:space="0" w:color="auto"/>
              <w:left w:val="single" w:sz="4" w:space="0" w:color="auto"/>
              <w:bottom w:val="single" w:sz="4" w:space="0" w:color="auto"/>
              <w:right w:val="single" w:sz="4" w:space="0" w:color="auto"/>
            </w:tcBorders>
          </w:tcPr>
          <w:p w14:paraId="3F8FA0F6" w14:textId="1582A189" w:rsidR="0086034A" w:rsidRPr="00525E6C" w:rsidRDefault="0086034A" w:rsidP="0086034A">
            <w:pPr>
              <w:spacing w:after="120"/>
              <w:rPr>
                <w:rFonts w:eastAsiaTheme="minorEastAsia"/>
                <w:i/>
                <w:sz w:val="16"/>
                <w:szCs w:val="16"/>
                <w:lang w:val="en-US" w:eastAsia="zh-CN"/>
              </w:rPr>
            </w:pPr>
            <w:r>
              <w:rPr>
                <w:b/>
                <w:bCs/>
                <w:sz w:val="16"/>
                <w:szCs w:val="16"/>
                <w:lang w:eastAsia="zh-CN"/>
              </w:rPr>
              <w:t>Comments</w:t>
            </w:r>
          </w:p>
        </w:tc>
      </w:tr>
      <w:tr w:rsidR="0086034A" w:rsidRPr="00525E6C" w14:paraId="667FB290"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4FFE3F49" w14:textId="3ACD7587" w:rsidR="0086034A" w:rsidRDefault="0086034A" w:rsidP="0086034A">
            <w:pPr>
              <w:spacing w:after="120"/>
              <w:rPr>
                <w:b/>
                <w:bCs/>
                <w:sz w:val="16"/>
                <w:szCs w:val="16"/>
                <w:lang w:eastAsia="zh-CN"/>
              </w:rPr>
            </w:pPr>
            <w:r>
              <w:rPr>
                <w:rFonts w:ascii="等线" w:eastAsia="等线" w:hAnsi="等线" w:hint="eastAsia"/>
                <w:color w:val="000000" w:themeColor="text1"/>
                <w:sz w:val="16"/>
                <w:szCs w:val="16"/>
                <w:lang w:val="en-US" w:eastAsia="zh-CN"/>
              </w:rPr>
              <w:t>R4-</w:t>
            </w:r>
            <w:r w:rsidRPr="00F820C6">
              <w:rPr>
                <w:rFonts w:eastAsiaTheme="minorEastAsia"/>
                <w:color w:val="000000" w:themeColor="text1"/>
                <w:sz w:val="16"/>
                <w:szCs w:val="16"/>
                <w:lang w:val="en-US" w:eastAsia="zh-CN"/>
              </w:rPr>
              <w:t>2210632</w:t>
            </w:r>
          </w:p>
        </w:tc>
        <w:tc>
          <w:tcPr>
            <w:tcW w:w="2238" w:type="dxa"/>
            <w:tcBorders>
              <w:top w:val="single" w:sz="4" w:space="0" w:color="auto"/>
              <w:left w:val="single" w:sz="4" w:space="0" w:color="auto"/>
              <w:bottom w:val="single" w:sz="4" w:space="0" w:color="auto"/>
              <w:right w:val="single" w:sz="4" w:space="0" w:color="auto"/>
            </w:tcBorders>
          </w:tcPr>
          <w:p w14:paraId="67CEBFDD" w14:textId="77229162" w:rsidR="0086034A" w:rsidRDefault="0086034A" w:rsidP="0086034A">
            <w:pPr>
              <w:spacing w:after="120"/>
              <w:rPr>
                <w:b/>
                <w:bCs/>
                <w:sz w:val="16"/>
                <w:szCs w:val="16"/>
                <w:lang w:eastAsia="zh-CN"/>
              </w:rPr>
            </w:pPr>
            <w:r w:rsidRPr="00917D66">
              <w:rPr>
                <w:rFonts w:eastAsiaTheme="minorEastAsia"/>
                <w:color w:val="000000" w:themeColor="text1"/>
                <w:sz w:val="16"/>
                <w:szCs w:val="16"/>
                <w:lang w:val="en-US" w:eastAsia="zh-CN"/>
              </w:rPr>
              <w:t xml:space="preserve">Way Forward on </w:t>
            </w:r>
            <w:proofErr w:type="spellStart"/>
            <w:r w:rsidRPr="00917D66">
              <w:rPr>
                <w:rFonts w:eastAsiaTheme="minorEastAsia"/>
                <w:color w:val="000000" w:themeColor="text1"/>
                <w:sz w:val="16"/>
                <w:szCs w:val="16"/>
                <w:lang w:val="en-US" w:eastAsia="zh-CN"/>
              </w:rPr>
              <w:t>NTN_Solutions_General</w:t>
            </w:r>
            <w:proofErr w:type="spellEnd"/>
          </w:p>
        </w:tc>
        <w:tc>
          <w:tcPr>
            <w:tcW w:w="983" w:type="dxa"/>
            <w:tcBorders>
              <w:top w:val="single" w:sz="4" w:space="0" w:color="auto"/>
              <w:left w:val="single" w:sz="4" w:space="0" w:color="auto"/>
              <w:bottom w:val="single" w:sz="4" w:space="0" w:color="auto"/>
              <w:right w:val="single" w:sz="4" w:space="0" w:color="auto"/>
            </w:tcBorders>
          </w:tcPr>
          <w:p w14:paraId="01A37428" w14:textId="04305889" w:rsidR="0086034A" w:rsidRDefault="0086034A" w:rsidP="0086034A">
            <w:pPr>
              <w:spacing w:after="120"/>
              <w:rPr>
                <w:b/>
                <w:bCs/>
                <w:sz w:val="16"/>
                <w:szCs w:val="16"/>
                <w:lang w:eastAsia="zh-CN"/>
              </w:rPr>
            </w:pPr>
            <w:r w:rsidRPr="00917D66">
              <w:rPr>
                <w:rFonts w:eastAsiaTheme="minorEastAsia"/>
                <w:color w:val="000000" w:themeColor="text1"/>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76ABC119" w14:textId="79F8F3D8" w:rsidR="0086034A" w:rsidRDefault="0086034A" w:rsidP="0086034A">
            <w:pPr>
              <w:spacing w:after="120"/>
              <w:rPr>
                <w:b/>
                <w:bCs/>
                <w:sz w:val="16"/>
                <w:szCs w:val="16"/>
                <w:lang w:eastAsia="zh-CN"/>
              </w:rPr>
            </w:pPr>
            <w:r w:rsidRPr="0086034A">
              <w:rPr>
                <w:rFonts w:ascii="等线" w:eastAsia="等线" w:hAnsi="等线" w:hint="eastAsia"/>
                <w:color w:val="000000" w:themeColor="text1"/>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361BE07C" w14:textId="77777777" w:rsidR="0086034A" w:rsidRDefault="0086034A" w:rsidP="0086034A">
            <w:pPr>
              <w:spacing w:after="120"/>
              <w:rPr>
                <w:b/>
                <w:bCs/>
                <w:sz w:val="16"/>
                <w:szCs w:val="16"/>
                <w:lang w:eastAsia="zh-CN"/>
              </w:rPr>
            </w:pPr>
          </w:p>
        </w:tc>
      </w:tr>
      <w:tr w:rsidR="0086034A" w:rsidRPr="00525E6C" w14:paraId="297425BE"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31712860" w14:textId="1E51F5BD" w:rsidR="0086034A" w:rsidRPr="00525E6C" w:rsidRDefault="0086034A" w:rsidP="0086034A">
            <w:pPr>
              <w:spacing w:after="120"/>
              <w:rPr>
                <w:rFonts w:eastAsiaTheme="minorEastAsia"/>
                <w:sz w:val="16"/>
                <w:szCs w:val="16"/>
                <w:lang w:val="sv-SE" w:eastAsia="zh-CN"/>
              </w:rPr>
            </w:pPr>
            <w:r>
              <w:rPr>
                <w:sz w:val="16"/>
                <w:szCs w:val="16"/>
              </w:rPr>
              <w:t>R4-2210847</w:t>
            </w:r>
          </w:p>
        </w:tc>
        <w:tc>
          <w:tcPr>
            <w:tcW w:w="2238" w:type="dxa"/>
            <w:tcBorders>
              <w:top w:val="single" w:sz="4" w:space="0" w:color="auto"/>
              <w:left w:val="single" w:sz="4" w:space="0" w:color="auto"/>
              <w:bottom w:val="single" w:sz="4" w:space="0" w:color="auto"/>
              <w:right w:val="single" w:sz="4" w:space="0" w:color="auto"/>
            </w:tcBorders>
          </w:tcPr>
          <w:p w14:paraId="300E17EB" w14:textId="4D97E847" w:rsidR="0086034A" w:rsidRPr="00525E6C" w:rsidRDefault="0086034A" w:rsidP="0086034A">
            <w:pPr>
              <w:spacing w:after="120"/>
              <w:rPr>
                <w:rFonts w:eastAsiaTheme="minorEastAsia"/>
                <w:i/>
                <w:sz w:val="16"/>
                <w:szCs w:val="16"/>
                <w:lang w:val="en-US" w:eastAsia="zh-CN"/>
              </w:rPr>
            </w:pPr>
            <w:r>
              <w:rPr>
                <w:sz w:val="16"/>
                <w:szCs w:val="16"/>
                <w:lang w:eastAsia="fr-FR"/>
              </w:rPr>
              <w:t>TP to TR 38.863 - Updates</w:t>
            </w:r>
          </w:p>
        </w:tc>
        <w:tc>
          <w:tcPr>
            <w:tcW w:w="983" w:type="dxa"/>
            <w:tcBorders>
              <w:top w:val="single" w:sz="4" w:space="0" w:color="auto"/>
              <w:left w:val="single" w:sz="4" w:space="0" w:color="auto"/>
              <w:bottom w:val="single" w:sz="4" w:space="0" w:color="auto"/>
              <w:right w:val="single" w:sz="4" w:space="0" w:color="auto"/>
            </w:tcBorders>
          </w:tcPr>
          <w:p w14:paraId="27B8537C" w14:textId="18C0356D" w:rsidR="0086034A" w:rsidRPr="00525E6C" w:rsidRDefault="0086034A" w:rsidP="0086034A">
            <w:pPr>
              <w:spacing w:after="120"/>
              <w:rPr>
                <w:rFonts w:eastAsiaTheme="minorEastAsia"/>
                <w:i/>
                <w:sz w:val="16"/>
                <w:szCs w:val="16"/>
                <w:lang w:val="en-US" w:eastAsia="zh-CN"/>
              </w:rPr>
            </w:pPr>
            <w:r>
              <w:rPr>
                <w:sz w:val="16"/>
                <w:szCs w:val="16"/>
                <w:lang w:eastAsia="fr-FR"/>
              </w:rPr>
              <w:t>Ericsson</w:t>
            </w:r>
          </w:p>
        </w:tc>
        <w:tc>
          <w:tcPr>
            <w:tcW w:w="2168" w:type="dxa"/>
            <w:tcBorders>
              <w:top w:val="single" w:sz="4" w:space="0" w:color="auto"/>
              <w:left w:val="single" w:sz="4" w:space="0" w:color="auto"/>
              <w:bottom w:val="single" w:sz="4" w:space="0" w:color="auto"/>
              <w:right w:val="single" w:sz="4" w:space="0" w:color="auto"/>
            </w:tcBorders>
          </w:tcPr>
          <w:p w14:paraId="65678FF7" w14:textId="243ED51D"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510AE15A" w14:textId="577C0C17" w:rsidR="0086034A" w:rsidRPr="00525E6C" w:rsidRDefault="0086034A" w:rsidP="0086034A">
            <w:pPr>
              <w:spacing w:after="120"/>
              <w:rPr>
                <w:rFonts w:eastAsiaTheme="minorEastAsia"/>
                <w:i/>
                <w:sz w:val="16"/>
                <w:szCs w:val="16"/>
                <w:lang w:val="en-US" w:eastAsia="zh-CN"/>
              </w:rPr>
            </w:pPr>
          </w:p>
        </w:tc>
      </w:tr>
      <w:tr w:rsidR="0086034A" w:rsidRPr="00525E6C" w14:paraId="063B456B"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0E3286CB" w14:textId="2D53A1A7" w:rsidR="0086034A" w:rsidRPr="00525E6C" w:rsidRDefault="0086034A" w:rsidP="0086034A">
            <w:pPr>
              <w:spacing w:after="120"/>
              <w:rPr>
                <w:rFonts w:eastAsiaTheme="minorEastAsia"/>
                <w:sz w:val="16"/>
                <w:szCs w:val="16"/>
                <w:lang w:val="sv-SE" w:eastAsia="zh-CN"/>
              </w:rPr>
            </w:pPr>
            <w:r>
              <w:rPr>
                <w:sz w:val="16"/>
                <w:szCs w:val="16"/>
              </w:rPr>
              <w:t>R4-2210848</w:t>
            </w:r>
          </w:p>
        </w:tc>
        <w:tc>
          <w:tcPr>
            <w:tcW w:w="2238" w:type="dxa"/>
            <w:tcBorders>
              <w:top w:val="single" w:sz="4" w:space="0" w:color="auto"/>
              <w:left w:val="single" w:sz="4" w:space="0" w:color="auto"/>
              <w:bottom w:val="single" w:sz="4" w:space="0" w:color="auto"/>
              <w:right w:val="single" w:sz="4" w:space="0" w:color="auto"/>
            </w:tcBorders>
          </w:tcPr>
          <w:p w14:paraId="4FA1D678" w14:textId="6E2D890A" w:rsidR="0086034A" w:rsidRPr="00525E6C" w:rsidRDefault="0086034A" w:rsidP="0086034A">
            <w:pPr>
              <w:spacing w:after="120"/>
              <w:rPr>
                <w:rFonts w:eastAsiaTheme="minorEastAsia"/>
                <w:i/>
                <w:sz w:val="16"/>
                <w:szCs w:val="16"/>
                <w:lang w:val="en-US" w:eastAsia="zh-CN"/>
              </w:rPr>
            </w:pPr>
            <w:r>
              <w:rPr>
                <w:sz w:val="16"/>
                <w:szCs w:val="16"/>
                <w:lang w:eastAsia="fr-FR"/>
              </w:rPr>
              <w:t>Draft text proposal for Clause 6.1 Coexistence Figures - TR 38.863</w:t>
            </w:r>
          </w:p>
        </w:tc>
        <w:tc>
          <w:tcPr>
            <w:tcW w:w="983" w:type="dxa"/>
            <w:tcBorders>
              <w:top w:val="single" w:sz="4" w:space="0" w:color="auto"/>
              <w:left w:val="single" w:sz="4" w:space="0" w:color="auto"/>
              <w:bottom w:val="single" w:sz="4" w:space="0" w:color="auto"/>
              <w:right w:val="single" w:sz="4" w:space="0" w:color="auto"/>
            </w:tcBorders>
          </w:tcPr>
          <w:p w14:paraId="0EAD9F80" w14:textId="683A10A6" w:rsidR="0086034A" w:rsidRPr="00525E6C" w:rsidRDefault="0086034A" w:rsidP="0086034A">
            <w:pPr>
              <w:spacing w:after="120"/>
              <w:rPr>
                <w:rFonts w:eastAsiaTheme="minorEastAsia"/>
                <w:i/>
                <w:sz w:val="16"/>
                <w:szCs w:val="16"/>
                <w:lang w:val="en-US" w:eastAsia="zh-CN"/>
              </w:rPr>
            </w:pPr>
            <w:r>
              <w:rPr>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35CCA62D" w14:textId="3886B40C"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070FDA6D" w14:textId="58D8D8AD" w:rsidR="0086034A" w:rsidRPr="00525E6C" w:rsidRDefault="0086034A" w:rsidP="0086034A">
            <w:pPr>
              <w:spacing w:after="120"/>
              <w:rPr>
                <w:rFonts w:eastAsiaTheme="minorEastAsia"/>
                <w:i/>
                <w:sz w:val="16"/>
                <w:szCs w:val="16"/>
                <w:lang w:val="en-US" w:eastAsia="zh-CN"/>
              </w:rPr>
            </w:pPr>
          </w:p>
        </w:tc>
      </w:tr>
      <w:tr w:rsidR="0086034A" w:rsidRPr="00525E6C" w14:paraId="7E4D1FEA"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2EFA1A5B" w14:textId="086D0FA3" w:rsidR="0086034A" w:rsidRPr="00525E6C" w:rsidRDefault="0086034A" w:rsidP="0086034A">
            <w:pPr>
              <w:spacing w:after="120"/>
              <w:rPr>
                <w:rFonts w:eastAsiaTheme="minorEastAsia"/>
                <w:sz w:val="16"/>
                <w:szCs w:val="16"/>
                <w:lang w:val="sv-SE" w:eastAsia="zh-CN"/>
              </w:rPr>
            </w:pPr>
            <w:r>
              <w:rPr>
                <w:sz w:val="16"/>
                <w:szCs w:val="16"/>
              </w:rPr>
              <w:t>R4-2210849</w:t>
            </w:r>
          </w:p>
        </w:tc>
        <w:tc>
          <w:tcPr>
            <w:tcW w:w="2238" w:type="dxa"/>
            <w:tcBorders>
              <w:top w:val="single" w:sz="4" w:space="0" w:color="auto"/>
              <w:left w:val="single" w:sz="4" w:space="0" w:color="auto"/>
              <w:bottom w:val="single" w:sz="4" w:space="0" w:color="auto"/>
              <w:right w:val="single" w:sz="4" w:space="0" w:color="auto"/>
            </w:tcBorders>
          </w:tcPr>
          <w:p w14:paraId="4BAAAE8F" w14:textId="7561DCFB" w:rsidR="0086034A" w:rsidRPr="00525E6C" w:rsidRDefault="0086034A" w:rsidP="0086034A">
            <w:pPr>
              <w:spacing w:after="120"/>
              <w:rPr>
                <w:rFonts w:eastAsiaTheme="minorEastAsia"/>
                <w:i/>
                <w:sz w:val="16"/>
                <w:szCs w:val="16"/>
                <w:lang w:val="en-US" w:eastAsia="zh-CN"/>
              </w:rPr>
            </w:pPr>
            <w:proofErr w:type="spellStart"/>
            <w:r>
              <w:rPr>
                <w:sz w:val="16"/>
                <w:szCs w:val="16"/>
                <w:lang w:eastAsia="fr-FR"/>
              </w:rPr>
              <w:t>pCR</w:t>
            </w:r>
            <w:proofErr w:type="spellEnd"/>
            <w:r>
              <w:rPr>
                <w:sz w:val="16"/>
                <w:szCs w:val="16"/>
                <w:lang w:eastAsia="fr-FR"/>
              </w:rPr>
              <w:t xml:space="preserve"> for Clause 4.3 Requirement reference points - TS 38.108</w:t>
            </w:r>
          </w:p>
        </w:tc>
        <w:tc>
          <w:tcPr>
            <w:tcW w:w="983" w:type="dxa"/>
            <w:tcBorders>
              <w:top w:val="single" w:sz="4" w:space="0" w:color="auto"/>
              <w:left w:val="single" w:sz="4" w:space="0" w:color="auto"/>
              <w:bottom w:val="single" w:sz="4" w:space="0" w:color="auto"/>
              <w:right w:val="single" w:sz="4" w:space="0" w:color="auto"/>
            </w:tcBorders>
          </w:tcPr>
          <w:p w14:paraId="6DF78979" w14:textId="0CDD8EFD" w:rsidR="0086034A" w:rsidRPr="00525E6C" w:rsidRDefault="0086034A" w:rsidP="0086034A">
            <w:pPr>
              <w:spacing w:after="120"/>
              <w:rPr>
                <w:rFonts w:eastAsiaTheme="minorEastAsia"/>
                <w:i/>
                <w:sz w:val="16"/>
                <w:szCs w:val="16"/>
                <w:lang w:val="en-US" w:eastAsia="zh-CN"/>
              </w:rPr>
            </w:pPr>
            <w:r>
              <w:rPr>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4C61EBE1" w14:textId="1E9CC2DF"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63A2F991" w14:textId="03214874" w:rsidR="0086034A" w:rsidRPr="00525E6C" w:rsidRDefault="0086034A" w:rsidP="0086034A">
            <w:pPr>
              <w:spacing w:after="120"/>
              <w:rPr>
                <w:rFonts w:eastAsiaTheme="minorEastAsia"/>
                <w:i/>
                <w:sz w:val="16"/>
                <w:szCs w:val="16"/>
                <w:lang w:val="en-US" w:eastAsia="zh-CN"/>
              </w:rPr>
            </w:pPr>
          </w:p>
        </w:tc>
      </w:tr>
      <w:tr w:rsidR="0086034A" w:rsidRPr="00525E6C" w14:paraId="79C07381"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5C87C384" w14:textId="4F3426A9" w:rsidR="0086034A" w:rsidRPr="00525E6C" w:rsidRDefault="0086034A" w:rsidP="0086034A">
            <w:pPr>
              <w:spacing w:after="120"/>
              <w:rPr>
                <w:rFonts w:eastAsiaTheme="minorEastAsia"/>
                <w:sz w:val="16"/>
                <w:szCs w:val="16"/>
                <w:lang w:val="sv-SE" w:eastAsia="zh-CN"/>
              </w:rPr>
            </w:pPr>
            <w:r>
              <w:rPr>
                <w:sz w:val="16"/>
                <w:szCs w:val="16"/>
              </w:rPr>
              <w:t>R4-2210850</w:t>
            </w:r>
          </w:p>
        </w:tc>
        <w:tc>
          <w:tcPr>
            <w:tcW w:w="2238" w:type="dxa"/>
            <w:tcBorders>
              <w:top w:val="single" w:sz="4" w:space="0" w:color="auto"/>
              <w:left w:val="single" w:sz="4" w:space="0" w:color="auto"/>
              <w:bottom w:val="single" w:sz="4" w:space="0" w:color="auto"/>
              <w:right w:val="single" w:sz="4" w:space="0" w:color="auto"/>
            </w:tcBorders>
          </w:tcPr>
          <w:p w14:paraId="2EEA995B" w14:textId="572DB9BB" w:rsidR="0086034A" w:rsidRPr="00525E6C" w:rsidRDefault="0086034A" w:rsidP="0086034A">
            <w:pPr>
              <w:spacing w:after="120"/>
              <w:jc w:val="left"/>
              <w:rPr>
                <w:rFonts w:eastAsiaTheme="minorEastAsia"/>
                <w:i/>
                <w:sz w:val="16"/>
                <w:szCs w:val="16"/>
                <w:lang w:val="en-US" w:eastAsia="zh-CN"/>
              </w:rPr>
            </w:pPr>
            <w:proofErr w:type="spellStart"/>
            <w:r>
              <w:rPr>
                <w:sz w:val="16"/>
                <w:szCs w:val="16"/>
                <w:lang w:eastAsia="fr-FR"/>
              </w:rPr>
              <w:t>pCR</w:t>
            </w:r>
            <w:proofErr w:type="spellEnd"/>
            <w:r>
              <w:rPr>
                <w:sz w:val="16"/>
                <w:szCs w:val="16"/>
                <w:lang w:eastAsia="fr-FR"/>
              </w:rPr>
              <w:t xml:space="preserve"> for Annex D - TS 38.108</w:t>
            </w:r>
          </w:p>
        </w:tc>
        <w:tc>
          <w:tcPr>
            <w:tcW w:w="983" w:type="dxa"/>
            <w:tcBorders>
              <w:top w:val="single" w:sz="4" w:space="0" w:color="auto"/>
              <w:left w:val="single" w:sz="4" w:space="0" w:color="auto"/>
              <w:bottom w:val="single" w:sz="4" w:space="0" w:color="auto"/>
              <w:right w:val="single" w:sz="4" w:space="0" w:color="auto"/>
            </w:tcBorders>
          </w:tcPr>
          <w:p w14:paraId="790A0588" w14:textId="47FA262F" w:rsidR="0086034A" w:rsidRPr="00525E6C" w:rsidRDefault="0086034A" w:rsidP="0086034A">
            <w:pPr>
              <w:spacing w:after="120"/>
              <w:rPr>
                <w:rFonts w:eastAsiaTheme="minorEastAsia"/>
                <w:i/>
                <w:sz w:val="16"/>
                <w:szCs w:val="16"/>
                <w:lang w:val="en-US" w:eastAsia="zh-CN"/>
              </w:rPr>
            </w:pPr>
            <w:r>
              <w:rPr>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10832B92" w14:textId="6297BB27"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132B2894" w14:textId="71F3BE73" w:rsidR="0086034A" w:rsidRPr="00525E6C" w:rsidRDefault="0086034A" w:rsidP="0086034A">
            <w:pPr>
              <w:spacing w:after="120"/>
              <w:rPr>
                <w:rFonts w:eastAsiaTheme="minorEastAsia"/>
                <w:i/>
                <w:sz w:val="16"/>
                <w:szCs w:val="16"/>
                <w:lang w:val="en-US" w:eastAsia="zh-CN"/>
              </w:rPr>
            </w:pPr>
          </w:p>
        </w:tc>
      </w:tr>
      <w:tr w:rsidR="0086034A" w:rsidRPr="00525E6C" w14:paraId="414CB688"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51B672C2" w14:textId="2B714C2E" w:rsidR="0086034A" w:rsidRPr="00525E6C" w:rsidRDefault="0086034A" w:rsidP="0086034A">
            <w:pPr>
              <w:spacing w:after="120"/>
              <w:rPr>
                <w:sz w:val="16"/>
                <w:szCs w:val="16"/>
              </w:rPr>
            </w:pPr>
            <w:r>
              <w:rPr>
                <w:sz w:val="16"/>
                <w:szCs w:val="16"/>
              </w:rPr>
              <w:t>R4-2210851</w:t>
            </w:r>
          </w:p>
        </w:tc>
        <w:tc>
          <w:tcPr>
            <w:tcW w:w="2238" w:type="dxa"/>
            <w:tcBorders>
              <w:top w:val="single" w:sz="4" w:space="0" w:color="auto"/>
              <w:left w:val="single" w:sz="4" w:space="0" w:color="auto"/>
              <w:bottom w:val="single" w:sz="4" w:space="0" w:color="auto"/>
              <w:right w:val="single" w:sz="4" w:space="0" w:color="auto"/>
            </w:tcBorders>
          </w:tcPr>
          <w:p w14:paraId="1D1B1833" w14:textId="76F53582" w:rsidR="0086034A" w:rsidRPr="00525E6C" w:rsidRDefault="0086034A" w:rsidP="0086034A">
            <w:pPr>
              <w:spacing w:after="120"/>
              <w:rPr>
                <w:rFonts w:eastAsia="Times New Roman"/>
                <w:sz w:val="16"/>
                <w:szCs w:val="16"/>
                <w:lang w:val="en-US" w:eastAsia="fr-FR"/>
              </w:rPr>
            </w:pPr>
            <w:r>
              <w:rPr>
                <w:sz w:val="16"/>
                <w:szCs w:val="16"/>
                <w:lang w:eastAsia="fr-FR"/>
              </w:rPr>
              <w:t>Draft text proposal for Clause 3 - TS 38.101-5</w:t>
            </w:r>
          </w:p>
        </w:tc>
        <w:tc>
          <w:tcPr>
            <w:tcW w:w="983" w:type="dxa"/>
            <w:tcBorders>
              <w:top w:val="single" w:sz="4" w:space="0" w:color="auto"/>
              <w:left w:val="single" w:sz="4" w:space="0" w:color="auto"/>
              <w:bottom w:val="single" w:sz="4" w:space="0" w:color="auto"/>
              <w:right w:val="single" w:sz="4" w:space="0" w:color="auto"/>
            </w:tcBorders>
          </w:tcPr>
          <w:p w14:paraId="337C28BB" w14:textId="41803D89" w:rsidR="0086034A" w:rsidRPr="00525E6C" w:rsidRDefault="0086034A" w:rsidP="0086034A">
            <w:pPr>
              <w:spacing w:after="120"/>
              <w:rPr>
                <w:rFonts w:eastAsiaTheme="minorEastAsia"/>
                <w:sz w:val="16"/>
                <w:szCs w:val="16"/>
                <w:lang w:val="en-US" w:eastAsia="zh-CN"/>
              </w:rPr>
            </w:pPr>
            <w:r>
              <w:rPr>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3D335D5C" w14:textId="055297A7"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76915A93" w14:textId="4C90A148" w:rsidR="0086034A" w:rsidRPr="00525E6C" w:rsidRDefault="0086034A" w:rsidP="0086034A">
            <w:pPr>
              <w:spacing w:after="120"/>
              <w:rPr>
                <w:rFonts w:eastAsiaTheme="minorEastAsia"/>
                <w:i/>
                <w:sz w:val="16"/>
                <w:szCs w:val="16"/>
                <w:lang w:val="en-US" w:eastAsia="zh-CN"/>
              </w:rPr>
            </w:pPr>
            <w:r>
              <w:rPr>
                <w:sz w:val="16"/>
                <w:szCs w:val="16"/>
                <w:lang w:eastAsia="zh-CN"/>
              </w:rPr>
              <w:t xml:space="preserve">(Merged abbreviations from R4-2208886 into </w:t>
            </w:r>
            <w:hyperlink r:id="rId30" w:tgtFrame="_blank" w:history="1">
              <w:r>
                <w:rPr>
                  <w:rStyle w:val="af"/>
                  <w:sz w:val="16"/>
                  <w:szCs w:val="16"/>
                  <w:lang w:eastAsia="fr-FR"/>
                </w:rPr>
                <w:t>R4-2209992</w:t>
              </w:r>
            </w:hyperlink>
            <w:r>
              <w:rPr>
                <w:sz w:val="16"/>
                <w:szCs w:val="16"/>
              </w:rPr>
              <w:t>)</w:t>
            </w:r>
          </w:p>
        </w:tc>
      </w:tr>
      <w:tr w:rsidR="0086034A" w:rsidRPr="00525E6C" w14:paraId="632D19E9"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3736FDC6" w14:textId="50FACE47" w:rsidR="0086034A" w:rsidRPr="00525E6C" w:rsidRDefault="0086034A" w:rsidP="0086034A">
            <w:pPr>
              <w:spacing w:after="120"/>
              <w:rPr>
                <w:sz w:val="16"/>
                <w:szCs w:val="16"/>
                <w:highlight w:val="yellow"/>
              </w:rPr>
            </w:pPr>
            <w:r>
              <w:rPr>
                <w:sz w:val="16"/>
                <w:szCs w:val="16"/>
              </w:rPr>
              <w:t>R4-2210852</w:t>
            </w:r>
          </w:p>
        </w:tc>
        <w:tc>
          <w:tcPr>
            <w:tcW w:w="2238" w:type="dxa"/>
            <w:tcBorders>
              <w:top w:val="single" w:sz="4" w:space="0" w:color="auto"/>
              <w:left w:val="single" w:sz="4" w:space="0" w:color="auto"/>
              <w:bottom w:val="single" w:sz="4" w:space="0" w:color="auto"/>
              <w:right w:val="single" w:sz="4" w:space="0" w:color="auto"/>
            </w:tcBorders>
          </w:tcPr>
          <w:p w14:paraId="7B8798D1" w14:textId="570715A9" w:rsidR="0086034A" w:rsidRPr="00525E6C" w:rsidRDefault="0086034A" w:rsidP="0086034A">
            <w:pPr>
              <w:spacing w:after="120"/>
              <w:rPr>
                <w:rFonts w:eastAsia="Times New Roman"/>
                <w:sz w:val="16"/>
                <w:szCs w:val="16"/>
                <w:lang w:val="en-US" w:eastAsia="fr-FR"/>
              </w:rPr>
            </w:pPr>
            <w:proofErr w:type="spellStart"/>
            <w:r>
              <w:rPr>
                <w:sz w:val="16"/>
                <w:szCs w:val="16"/>
                <w:lang w:eastAsia="fr-FR"/>
              </w:rPr>
              <w:t>NR_NTN_solutions</w:t>
            </w:r>
            <w:proofErr w:type="spellEnd"/>
            <w:r>
              <w:rPr>
                <w:sz w:val="16"/>
                <w:szCs w:val="16"/>
                <w:lang w:eastAsia="fr-FR"/>
              </w:rPr>
              <w:t xml:space="preserve"> work plan</w:t>
            </w:r>
          </w:p>
        </w:tc>
        <w:tc>
          <w:tcPr>
            <w:tcW w:w="983" w:type="dxa"/>
            <w:tcBorders>
              <w:top w:val="single" w:sz="4" w:space="0" w:color="auto"/>
              <w:left w:val="single" w:sz="4" w:space="0" w:color="auto"/>
              <w:bottom w:val="single" w:sz="4" w:space="0" w:color="auto"/>
              <w:right w:val="single" w:sz="4" w:space="0" w:color="auto"/>
            </w:tcBorders>
          </w:tcPr>
          <w:p w14:paraId="1BFE9166" w14:textId="5FB7EE24" w:rsidR="0086034A" w:rsidRPr="00525E6C" w:rsidRDefault="0086034A" w:rsidP="0086034A">
            <w:pPr>
              <w:spacing w:after="120"/>
              <w:rPr>
                <w:rFonts w:eastAsiaTheme="minorEastAsia"/>
                <w:sz w:val="16"/>
                <w:szCs w:val="16"/>
                <w:lang w:val="en-US" w:eastAsia="zh-CN"/>
              </w:rPr>
            </w:pPr>
            <w:r>
              <w:rPr>
                <w:sz w:val="16"/>
                <w:szCs w:val="16"/>
                <w:lang w:eastAsia="zh-CN"/>
              </w:rPr>
              <w:t>THALES</w:t>
            </w:r>
          </w:p>
        </w:tc>
        <w:tc>
          <w:tcPr>
            <w:tcW w:w="2168" w:type="dxa"/>
            <w:tcBorders>
              <w:top w:val="single" w:sz="4" w:space="0" w:color="auto"/>
              <w:left w:val="single" w:sz="4" w:space="0" w:color="auto"/>
              <w:bottom w:val="single" w:sz="4" w:space="0" w:color="auto"/>
              <w:right w:val="single" w:sz="4" w:space="0" w:color="auto"/>
            </w:tcBorders>
          </w:tcPr>
          <w:p w14:paraId="101CB91E" w14:textId="2F37B297"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38F67D2E" w14:textId="234A49D1" w:rsidR="0086034A" w:rsidRPr="00525E6C" w:rsidRDefault="0086034A" w:rsidP="0086034A">
            <w:pPr>
              <w:spacing w:after="120"/>
              <w:rPr>
                <w:rFonts w:eastAsiaTheme="minorEastAsia"/>
                <w:i/>
                <w:sz w:val="16"/>
                <w:szCs w:val="16"/>
                <w:lang w:val="en-US" w:eastAsia="zh-CN"/>
              </w:rPr>
            </w:pPr>
          </w:p>
        </w:tc>
      </w:tr>
      <w:tr w:rsidR="0086034A" w:rsidRPr="00525E6C" w14:paraId="0FBDF75D"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6A33FEF7" w14:textId="6253E778" w:rsidR="0086034A" w:rsidRPr="00525E6C" w:rsidRDefault="0086034A" w:rsidP="0086034A">
            <w:pPr>
              <w:spacing w:after="120"/>
              <w:rPr>
                <w:sz w:val="16"/>
                <w:szCs w:val="16"/>
                <w:highlight w:val="yellow"/>
              </w:rPr>
            </w:pPr>
            <w:r>
              <w:rPr>
                <w:sz w:val="16"/>
                <w:szCs w:val="16"/>
              </w:rPr>
              <w:t>R4-2211133</w:t>
            </w:r>
          </w:p>
        </w:tc>
        <w:tc>
          <w:tcPr>
            <w:tcW w:w="2238" w:type="dxa"/>
            <w:tcBorders>
              <w:top w:val="single" w:sz="4" w:space="0" w:color="auto"/>
              <w:left w:val="single" w:sz="4" w:space="0" w:color="auto"/>
              <w:bottom w:val="single" w:sz="4" w:space="0" w:color="auto"/>
              <w:right w:val="single" w:sz="4" w:space="0" w:color="auto"/>
            </w:tcBorders>
          </w:tcPr>
          <w:p w14:paraId="2E37BDBE" w14:textId="7583DAEC" w:rsidR="0086034A" w:rsidRPr="00525E6C" w:rsidRDefault="0086034A" w:rsidP="0086034A">
            <w:pPr>
              <w:spacing w:after="120"/>
              <w:rPr>
                <w:rFonts w:eastAsia="Times New Roman"/>
                <w:sz w:val="16"/>
                <w:szCs w:val="16"/>
                <w:lang w:val="en-US" w:eastAsia="fr-FR"/>
              </w:rPr>
            </w:pPr>
            <w:r>
              <w:rPr>
                <w:sz w:val="16"/>
                <w:szCs w:val="16"/>
                <w:lang w:eastAsia="fr-FR"/>
              </w:rPr>
              <w:t>Draft Text Proposal to Update TR 38.863 Chapter 3,6 and 8</w:t>
            </w:r>
          </w:p>
        </w:tc>
        <w:tc>
          <w:tcPr>
            <w:tcW w:w="983" w:type="dxa"/>
            <w:tcBorders>
              <w:top w:val="single" w:sz="4" w:space="0" w:color="auto"/>
              <w:left w:val="single" w:sz="4" w:space="0" w:color="auto"/>
              <w:bottom w:val="single" w:sz="4" w:space="0" w:color="auto"/>
              <w:right w:val="single" w:sz="4" w:space="0" w:color="auto"/>
            </w:tcBorders>
          </w:tcPr>
          <w:p w14:paraId="2B76E755" w14:textId="6C2B3A61" w:rsidR="0086034A" w:rsidRPr="00525E6C" w:rsidRDefault="0086034A" w:rsidP="0086034A">
            <w:pPr>
              <w:spacing w:after="120"/>
              <w:rPr>
                <w:rFonts w:eastAsiaTheme="minorEastAsia"/>
                <w:sz w:val="16"/>
                <w:szCs w:val="16"/>
                <w:lang w:val="en-US" w:eastAsia="zh-CN"/>
              </w:rPr>
            </w:pPr>
            <w:r>
              <w:rPr>
                <w:sz w:val="16"/>
                <w:szCs w:val="16"/>
                <w:lang w:eastAsia="zh-CN"/>
              </w:rPr>
              <w:t>Samsung</w:t>
            </w:r>
          </w:p>
        </w:tc>
        <w:tc>
          <w:tcPr>
            <w:tcW w:w="2168" w:type="dxa"/>
            <w:tcBorders>
              <w:top w:val="single" w:sz="4" w:space="0" w:color="auto"/>
              <w:left w:val="single" w:sz="4" w:space="0" w:color="auto"/>
              <w:bottom w:val="single" w:sz="4" w:space="0" w:color="auto"/>
              <w:right w:val="single" w:sz="4" w:space="0" w:color="auto"/>
            </w:tcBorders>
          </w:tcPr>
          <w:p w14:paraId="0B958265" w14:textId="2787B7C3"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01B8205B" w14:textId="0CF80E53" w:rsidR="0086034A" w:rsidRPr="00525E6C" w:rsidRDefault="0086034A" w:rsidP="0086034A">
            <w:pPr>
              <w:spacing w:after="120"/>
              <w:rPr>
                <w:rFonts w:eastAsiaTheme="minorEastAsia"/>
                <w:i/>
                <w:sz w:val="16"/>
                <w:szCs w:val="16"/>
                <w:lang w:val="en-US" w:eastAsia="zh-CN"/>
              </w:rPr>
            </w:pPr>
          </w:p>
        </w:tc>
      </w:tr>
      <w:tr w:rsidR="0086034A" w:rsidRPr="00525E6C" w14:paraId="53B6EE46"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6F2476AB" w14:textId="0765B37C" w:rsidR="0086034A" w:rsidRPr="005C0316" w:rsidRDefault="0086034A" w:rsidP="0086034A">
            <w:pPr>
              <w:spacing w:after="120"/>
              <w:rPr>
                <w:rStyle w:val="af"/>
                <w:sz w:val="16"/>
                <w:szCs w:val="16"/>
                <w:lang w:eastAsia="fr-FR"/>
              </w:rPr>
            </w:pPr>
            <w:hyperlink r:id="rId31" w:tgtFrame="_blank" w:history="1">
              <w:r w:rsidRPr="005C0316">
                <w:rPr>
                  <w:sz w:val="16"/>
                  <w:szCs w:val="16"/>
                </w:rPr>
                <w:t>R4-2211134</w:t>
              </w:r>
            </w:hyperlink>
          </w:p>
        </w:tc>
        <w:tc>
          <w:tcPr>
            <w:tcW w:w="2238" w:type="dxa"/>
            <w:tcBorders>
              <w:top w:val="single" w:sz="4" w:space="0" w:color="auto"/>
              <w:left w:val="single" w:sz="4" w:space="0" w:color="auto"/>
              <w:bottom w:val="single" w:sz="4" w:space="0" w:color="auto"/>
              <w:right w:val="single" w:sz="4" w:space="0" w:color="auto"/>
            </w:tcBorders>
          </w:tcPr>
          <w:p w14:paraId="68E5B2D5" w14:textId="60BB04CA" w:rsidR="0086034A" w:rsidRDefault="0086034A" w:rsidP="0086034A">
            <w:pPr>
              <w:spacing w:after="120"/>
              <w:rPr>
                <w:sz w:val="16"/>
                <w:szCs w:val="16"/>
                <w:lang w:eastAsia="fr-FR"/>
              </w:rPr>
            </w:pPr>
            <w:r>
              <w:rPr>
                <w:sz w:val="16"/>
                <w:szCs w:val="16"/>
                <w:lang w:eastAsia="fr-FR"/>
              </w:rPr>
              <w:t>Draft Text Proposal to Update TR 38.863 structure</w:t>
            </w:r>
          </w:p>
        </w:tc>
        <w:tc>
          <w:tcPr>
            <w:tcW w:w="983" w:type="dxa"/>
            <w:tcBorders>
              <w:top w:val="single" w:sz="4" w:space="0" w:color="auto"/>
              <w:left w:val="single" w:sz="4" w:space="0" w:color="auto"/>
              <w:bottom w:val="single" w:sz="4" w:space="0" w:color="auto"/>
              <w:right w:val="single" w:sz="4" w:space="0" w:color="auto"/>
            </w:tcBorders>
          </w:tcPr>
          <w:p w14:paraId="4F0A8F36" w14:textId="01B39579" w:rsidR="0086034A" w:rsidRDefault="0086034A" w:rsidP="0086034A">
            <w:pPr>
              <w:spacing w:after="120"/>
              <w:rPr>
                <w:sz w:val="16"/>
                <w:szCs w:val="16"/>
                <w:lang w:eastAsia="zh-CN"/>
              </w:rPr>
            </w:pPr>
            <w:r>
              <w:rPr>
                <w:sz w:val="16"/>
                <w:szCs w:val="16"/>
                <w:lang w:eastAsia="zh-CN"/>
              </w:rPr>
              <w:t>Samsung</w:t>
            </w:r>
          </w:p>
        </w:tc>
        <w:tc>
          <w:tcPr>
            <w:tcW w:w="2168" w:type="dxa"/>
            <w:tcBorders>
              <w:top w:val="single" w:sz="4" w:space="0" w:color="auto"/>
              <w:left w:val="single" w:sz="4" w:space="0" w:color="auto"/>
              <w:bottom w:val="single" w:sz="4" w:space="0" w:color="auto"/>
              <w:right w:val="single" w:sz="4" w:space="0" w:color="auto"/>
            </w:tcBorders>
          </w:tcPr>
          <w:p w14:paraId="6324F1CB" w14:textId="6179FF7F" w:rsidR="0086034A" w:rsidRPr="0086034A" w:rsidRDefault="0086034A" w:rsidP="0086034A">
            <w:pPr>
              <w:spacing w:after="120"/>
              <w:rPr>
                <w:rFonts w:eastAsiaTheme="minorEastAsia"/>
                <w:sz w:val="16"/>
                <w:szCs w:val="16"/>
                <w:highlight w:val="green"/>
                <w:lang w:val="en-US" w:eastAsia="zh-CN"/>
              </w:rPr>
            </w:pPr>
            <w:r w:rsidRPr="0086034A">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1B5CD729" w14:textId="77777777" w:rsidR="0086034A" w:rsidRPr="00525E6C" w:rsidRDefault="0086034A" w:rsidP="0086034A">
            <w:pPr>
              <w:spacing w:after="120"/>
              <w:rPr>
                <w:rFonts w:eastAsiaTheme="minorEastAsia"/>
                <w:i/>
                <w:sz w:val="16"/>
                <w:szCs w:val="16"/>
                <w:lang w:val="en-US" w:eastAsia="zh-CN"/>
              </w:rPr>
            </w:pPr>
          </w:p>
        </w:tc>
      </w:tr>
      <w:tr w:rsidR="0086034A" w:rsidRPr="00525E6C" w14:paraId="403DB0E1"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56189C6A" w14:textId="15201235" w:rsidR="0086034A" w:rsidRPr="00525E6C" w:rsidRDefault="0086034A" w:rsidP="007F1235">
            <w:pPr>
              <w:spacing w:after="120"/>
              <w:rPr>
                <w:sz w:val="16"/>
                <w:szCs w:val="16"/>
              </w:rPr>
            </w:pPr>
            <w:hyperlink r:id="rId32" w:tgtFrame="_blank" w:history="1">
              <w:r w:rsidRPr="00525E6C">
                <w:rPr>
                  <w:rFonts w:eastAsia="Times New Roman"/>
                  <w:sz w:val="16"/>
                  <w:szCs w:val="16"/>
                  <w:lang w:val="en-US" w:eastAsia="fr-FR"/>
                </w:rPr>
                <w:t>R4-2210228</w:t>
              </w:r>
            </w:hyperlink>
          </w:p>
        </w:tc>
        <w:tc>
          <w:tcPr>
            <w:tcW w:w="2238" w:type="dxa"/>
            <w:tcBorders>
              <w:top w:val="single" w:sz="4" w:space="0" w:color="auto"/>
              <w:left w:val="single" w:sz="4" w:space="0" w:color="auto"/>
              <w:bottom w:val="single" w:sz="4" w:space="0" w:color="auto"/>
              <w:right w:val="single" w:sz="4" w:space="0" w:color="auto"/>
            </w:tcBorders>
          </w:tcPr>
          <w:p w14:paraId="62B15BD4" w14:textId="0A6740DE" w:rsidR="0086034A" w:rsidRPr="00525E6C" w:rsidRDefault="0086034A" w:rsidP="007F1235">
            <w:pPr>
              <w:spacing w:after="120"/>
              <w:rPr>
                <w:rFonts w:eastAsia="Times New Roman"/>
                <w:sz w:val="16"/>
                <w:szCs w:val="16"/>
                <w:lang w:val="en-US" w:eastAsia="fr-FR"/>
              </w:rPr>
            </w:pPr>
            <w:r w:rsidRPr="00525E6C">
              <w:rPr>
                <w:rFonts w:eastAsia="Times New Roman"/>
                <w:sz w:val="16"/>
                <w:szCs w:val="16"/>
                <w:lang w:val="en-US" w:eastAsia="fr-FR"/>
              </w:rPr>
              <w:t>Draft text proposal for Clauses 6.4 and 6.5 Corrections Typos - TR 38.863</w:t>
            </w:r>
          </w:p>
        </w:tc>
        <w:tc>
          <w:tcPr>
            <w:tcW w:w="983" w:type="dxa"/>
            <w:tcBorders>
              <w:top w:val="single" w:sz="4" w:space="0" w:color="auto"/>
              <w:left w:val="single" w:sz="4" w:space="0" w:color="auto"/>
              <w:bottom w:val="single" w:sz="4" w:space="0" w:color="auto"/>
              <w:right w:val="single" w:sz="4" w:space="0" w:color="auto"/>
            </w:tcBorders>
          </w:tcPr>
          <w:p w14:paraId="491CB6B2" w14:textId="36302E4F" w:rsidR="0086034A" w:rsidRPr="00525E6C" w:rsidRDefault="0086034A" w:rsidP="007F1235">
            <w:pPr>
              <w:spacing w:after="120"/>
              <w:rPr>
                <w:rFonts w:eastAsiaTheme="minorEastAsia"/>
                <w:sz w:val="16"/>
                <w:szCs w:val="16"/>
                <w:lang w:val="en-US" w:eastAsia="zh-CN"/>
              </w:rPr>
            </w:pPr>
            <w:r w:rsidRPr="00525E6C">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6D99ACF8" w14:textId="1BFC399D" w:rsidR="0086034A" w:rsidRPr="00525E6C" w:rsidRDefault="0086034A" w:rsidP="007F1235">
            <w:pPr>
              <w:spacing w:after="120"/>
              <w:rPr>
                <w:rFonts w:eastAsiaTheme="minorEastAsia"/>
                <w:sz w:val="16"/>
                <w:szCs w:val="16"/>
                <w:highlight w:val="green"/>
                <w:lang w:val="en-US" w:eastAsia="zh-CN"/>
              </w:rPr>
            </w:pPr>
            <w:r>
              <w:rPr>
                <w:rFonts w:ascii="等线" w:eastAsia="等线" w:hAnsi="等线" w:hint="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3B8D8BEC" w14:textId="77777777" w:rsidR="0086034A" w:rsidRPr="00525E6C" w:rsidRDefault="0086034A" w:rsidP="007F1235">
            <w:pPr>
              <w:spacing w:after="120"/>
              <w:rPr>
                <w:rFonts w:eastAsiaTheme="minorEastAsia"/>
                <w:sz w:val="16"/>
                <w:szCs w:val="16"/>
                <w:lang w:val="en-US" w:eastAsia="zh-CN"/>
              </w:rPr>
            </w:pPr>
          </w:p>
        </w:tc>
      </w:tr>
      <w:tr w:rsidR="0086034A" w:rsidRPr="00525E6C" w14:paraId="0D2F1B4C" w14:textId="77777777" w:rsidTr="0086034A">
        <w:trPr>
          <w:trHeight w:val="324"/>
        </w:trPr>
        <w:tc>
          <w:tcPr>
            <w:tcW w:w="1575" w:type="dxa"/>
            <w:tcBorders>
              <w:top w:val="single" w:sz="4" w:space="0" w:color="auto"/>
              <w:left w:val="single" w:sz="4" w:space="0" w:color="auto"/>
              <w:bottom w:val="single" w:sz="4" w:space="0" w:color="auto"/>
              <w:right w:val="single" w:sz="4" w:space="0" w:color="auto"/>
            </w:tcBorders>
          </w:tcPr>
          <w:p w14:paraId="66572F1C" w14:textId="72E40069" w:rsidR="0086034A" w:rsidRPr="00525E6C" w:rsidRDefault="0086034A" w:rsidP="007F1235">
            <w:pPr>
              <w:spacing w:after="120"/>
              <w:rPr>
                <w:sz w:val="16"/>
                <w:szCs w:val="16"/>
              </w:rPr>
            </w:pPr>
            <w:hyperlink r:id="rId33" w:tgtFrame="_blank" w:history="1">
              <w:r w:rsidRPr="00525E6C">
                <w:rPr>
                  <w:rFonts w:eastAsia="Times New Roman"/>
                  <w:sz w:val="16"/>
                  <w:szCs w:val="16"/>
                  <w:lang w:val="en-US" w:eastAsia="fr-FR"/>
                </w:rPr>
                <w:t>R4-2209994</w:t>
              </w:r>
            </w:hyperlink>
          </w:p>
        </w:tc>
        <w:tc>
          <w:tcPr>
            <w:tcW w:w="2238" w:type="dxa"/>
            <w:tcBorders>
              <w:top w:val="single" w:sz="4" w:space="0" w:color="auto"/>
              <w:left w:val="single" w:sz="4" w:space="0" w:color="auto"/>
              <w:bottom w:val="single" w:sz="4" w:space="0" w:color="auto"/>
              <w:right w:val="single" w:sz="4" w:space="0" w:color="auto"/>
            </w:tcBorders>
          </w:tcPr>
          <w:p w14:paraId="43A30B70" w14:textId="2FF0A844" w:rsidR="0086034A" w:rsidRPr="00525E6C" w:rsidRDefault="0086034A" w:rsidP="007F1235">
            <w:pPr>
              <w:spacing w:after="120"/>
              <w:rPr>
                <w:rFonts w:eastAsia="Times New Roman"/>
                <w:sz w:val="16"/>
                <w:szCs w:val="16"/>
                <w:lang w:val="en-US" w:eastAsia="fr-FR"/>
              </w:rPr>
            </w:pPr>
            <w:proofErr w:type="spellStart"/>
            <w:r w:rsidRPr="00525E6C">
              <w:rPr>
                <w:rFonts w:eastAsia="Times New Roman"/>
                <w:sz w:val="16"/>
                <w:szCs w:val="16"/>
                <w:lang w:val="en-US" w:eastAsia="fr-FR"/>
              </w:rPr>
              <w:t>pCR</w:t>
            </w:r>
            <w:proofErr w:type="spellEnd"/>
            <w:r w:rsidRPr="00525E6C">
              <w:rPr>
                <w:rFonts w:eastAsia="Times New Roman"/>
                <w:sz w:val="16"/>
                <w:szCs w:val="16"/>
                <w:lang w:val="en-US" w:eastAsia="fr-FR"/>
              </w:rPr>
              <w:t xml:space="preserve"> for Clause 3.3 Abbreviations - TS 38.108</w:t>
            </w:r>
          </w:p>
        </w:tc>
        <w:tc>
          <w:tcPr>
            <w:tcW w:w="983" w:type="dxa"/>
            <w:tcBorders>
              <w:top w:val="single" w:sz="4" w:space="0" w:color="auto"/>
              <w:left w:val="single" w:sz="4" w:space="0" w:color="auto"/>
              <w:bottom w:val="single" w:sz="4" w:space="0" w:color="auto"/>
              <w:right w:val="single" w:sz="4" w:space="0" w:color="auto"/>
            </w:tcBorders>
          </w:tcPr>
          <w:p w14:paraId="60FAB348" w14:textId="3E7416BD" w:rsidR="0086034A" w:rsidRPr="00525E6C" w:rsidRDefault="0086034A" w:rsidP="007F1235">
            <w:pPr>
              <w:spacing w:after="120"/>
              <w:rPr>
                <w:rFonts w:eastAsiaTheme="minorEastAsia"/>
                <w:sz w:val="16"/>
                <w:szCs w:val="16"/>
                <w:lang w:val="en-US" w:eastAsia="zh-CN"/>
              </w:rPr>
            </w:pPr>
            <w:r w:rsidRPr="00525E6C">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0CBCCB11" w14:textId="069928EE" w:rsidR="0086034A" w:rsidRPr="00525E6C" w:rsidRDefault="0086034A" w:rsidP="007F1235">
            <w:pPr>
              <w:spacing w:after="120"/>
              <w:rPr>
                <w:rFonts w:eastAsiaTheme="minorEastAsia"/>
                <w:sz w:val="16"/>
                <w:szCs w:val="16"/>
                <w:lang w:val="en-US" w:eastAsia="zh-CN"/>
              </w:rPr>
            </w:pPr>
            <w:r w:rsidRPr="00525E6C">
              <w:rPr>
                <w:sz w:val="16"/>
                <w:szCs w:val="16"/>
                <w:lang w:val="en-US" w:eastAsia="zh-CN"/>
              </w:rPr>
              <w:t>Merge with R4-2208888</w:t>
            </w:r>
          </w:p>
        </w:tc>
        <w:tc>
          <w:tcPr>
            <w:tcW w:w="1522" w:type="dxa"/>
            <w:tcBorders>
              <w:top w:val="single" w:sz="4" w:space="0" w:color="auto"/>
              <w:left w:val="single" w:sz="4" w:space="0" w:color="auto"/>
              <w:bottom w:val="single" w:sz="4" w:space="0" w:color="auto"/>
              <w:right w:val="single" w:sz="4" w:space="0" w:color="auto"/>
            </w:tcBorders>
          </w:tcPr>
          <w:p w14:paraId="41C712F5" w14:textId="77777777" w:rsidR="0086034A" w:rsidRPr="00525E6C" w:rsidRDefault="0086034A" w:rsidP="007F1235">
            <w:pPr>
              <w:spacing w:after="120"/>
              <w:rPr>
                <w:rFonts w:eastAsiaTheme="minorEastAsia"/>
                <w:sz w:val="16"/>
                <w:szCs w:val="16"/>
                <w:lang w:val="en-US" w:eastAsia="zh-CN"/>
              </w:rPr>
            </w:pPr>
          </w:p>
        </w:tc>
      </w:tr>
    </w:tbl>
    <w:p w14:paraId="3E6529F5" w14:textId="77777777" w:rsidR="0069522E" w:rsidRPr="00917D66" w:rsidRDefault="0069522E" w:rsidP="0069522E">
      <w:pPr>
        <w:overflowPunct/>
        <w:autoSpaceDE/>
        <w:adjustRightInd/>
        <w:spacing w:after="0"/>
        <w:rPr>
          <w:rFonts w:ascii="Arial" w:eastAsiaTheme="minorEastAsia" w:hAnsi="Arial" w:cs="Arial"/>
          <w:b/>
          <w:lang w:eastAsia="zh-CN"/>
        </w:rPr>
      </w:pPr>
    </w:p>
    <w:p w14:paraId="4A077B50" w14:textId="77777777" w:rsidR="0069522E" w:rsidRDefault="0069522E" w:rsidP="0069522E">
      <w:pPr>
        <w:rPr>
          <w:lang w:val="en-US" w:eastAsia="zh-CN"/>
        </w:rPr>
      </w:pPr>
      <w:r>
        <w:rPr>
          <w:lang w:val="en-US" w:eastAsia="zh-CN"/>
        </w:rPr>
        <w:t>--------------------------------------------------------------End--------------------------------------------------------------------------</w:t>
      </w:r>
    </w:p>
    <w:p w14:paraId="1C1287B4" w14:textId="77777777" w:rsidR="0069522E" w:rsidRDefault="0069522E" w:rsidP="0069522E">
      <w:pPr>
        <w:rPr>
          <w:lang w:eastAsia="en-GB"/>
        </w:rPr>
      </w:pPr>
    </w:p>
    <w:p w14:paraId="0DECBD7D" w14:textId="77777777" w:rsidR="0069522E" w:rsidRDefault="0069522E" w:rsidP="0069522E">
      <w:pPr>
        <w:rPr>
          <w:rFonts w:ascii="Arial" w:hAnsi="Arial" w:cs="Arial"/>
          <w:b/>
          <w:sz w:val="24"/>
        </w:rPr>
      </w:pPr>
      <w:r>
        <w:rPr>
          <w:rFonts w:ascii="Arial" w:hAnsi="Arial" w:cs="Arial"/>
          <w:b/>
          <w:color w:val="0000FF"/>
          <w:sz w:val="24"/>
        </w:rPr>
        <w:t>R4-2208246</w:t>
      </w:r>
      <w:r>
        <w:rPr>
          <w:rFonts w:ascii="Arial" w:hAnsi="Arial" w:cs="Arial"/>
          <w:b/>
          <w:color w:val="0000FF"/>
          <w:sz w:val="24"/>
        </w:rPr>
        <w:tab/>
      </w:r>
      <w:r>
        <w:rPr>
          <w:rFonts w:ascii="Arial" w:hAnsi="Arial" w:cs="Arial"/>
          <w:b/>
          <w:sz w:val="24"/>
        </w:rPr>
        <w:t>Remaining issue for General aspects for SAN</w:t>
      </w:r>
    </w:p>
    <w:p w14:paraId="4E2E279F"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BB2D5FA" w14:textId="003EECAD"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C7C224" w14:textId="77777777" w:rsidR="0069522E" w:rsidRDefault="0069522E" w:rsidP="0069522E">
      <w:pPr>
        <w:rPr>
          <w:rFonts w:ascii="Arial" w:hAnsi="Arial" w:cs="Arial"/>
          <w:b/>
          <w:sz w:val="24"/>
        </w:rPr>
      </w:pPr>
      <w:r>
        <w:rPr>
          <w:rFonts w:ascii="Arial" w:hAnsi="Arial" w:cs="Arial"/>
          <w:b/>
          <w:color w:val="0000FF"/>
          <w:sz w:val="24"/>
        </w:rPr>
        <w:t>R4-2208333</w:t>
      </w:r>
      <w:r>
        <w:rPr>
          <w:rFonts w:ascii="Arial" w:hAnsi="Arial" w:cs="Arial"/>
          <w:b/>
          <w:color w:val="0000FF"/>
          <w:sz w:val="24"/>
        </w:rPr>
        <w:tab/>
      </w:r>
      <w:r>
        <w:rPr>
          <w:rFonts w:ascii="Arial" w:hAnsi="Arial" w:cs="Arial"/>
          <w:b/>
          <w:sz w:val="24"/>
        </w:rPr>
        <w:t>Draft Text Proposal to Update TR 38.863 Chapter 3,6 and 8</w:t>
      </w:r>
    </w:p>
    <w:p w14:paraId="686FD5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Samsung</w:t>
      </w:r>
    </w:p>
    <w:p w14:paraId="2562CFAA" w14:textId="77777777" w:rsidR="0069522E" w:rsidRDefault="0069522E" w:rsidP="0069522E">
      <w:pPr>
        <w:rPr>
          <w:rFonts w:ascii="Arial" w:hAnsi="Arial" w:cs="Arial"/>
          <w:b/>
        </w:rPr>
      </w:pPr>
      <w:r>
        <w:rPr>
          <w:rFonts w:ascii="Arial" w:hAnsi="Arial" w:cs="Arial"/>
          <w:b/>
        </w:rPr>
        <w:t xml:space="preserve">Abstract: </w:t>
      </w:r>
    </w:p>
    <w:p w14:paraId="5AC56840" w14:textId="77777777" w:rsidR="0069522E" w:rsidRDefault="0069522E" w:rsidP="0069522E">
      <w:r>
        <w:t xml:space="preserve">Draft text proposals to update contents of Chapter 3, 6 and 8 in draft TR 38.863. </w:t>
      </w:r>
    </w:p>
    <w:p w14:paraId="5D12D4F6" w14:textId="560DDAA7" w:rsidR="007F1235" w:rsidRDefault="004B7C1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w:t>
      </w:r>
      <w:r w:rsidR="00200135">
        <w:rPr>
          <w:rFonts w:ascii="Arial" w:hAnsi="Arial" w:cs="Arial"/>
          <w:b/>
        </w:rPr>
        <w:t>1133</w:t>
      </w:r>
      <w:r>
        <w:rPr>
          <w:rFonts w:ascii="Arial" w:hAnsi="Arial" w:cs="Arial"/>
          <w:b/>
        </w:rPr>
        <w:t xml:space="preserve"> (from R4-2208333).</w:t>
      </w:r>
    </w:p>
    <w:p w14:paraId="623D41A1" w14:textId="6CBE56BF" w:rsidR="0069522E" w:rsidRDefault="0069522E" w:rsidP="0069522E">
      <w:pPr>
        <w:rPr>
          <w:color w:val="993300"/>
          <w:u w:val="single"/>
        </w:rPr>
      </w:pPr>
    </w:p>
    <w:p w14:paraId="3146838F" w14:textId="26C7D04D" w:rsidR="004B7C10" w:rsidRDefault="004B7C10" w:rsidP="004B7C10">
      <w:pPr>
        <w:rPr>
          <w:rFonts w:ascii="Arial" w:hAnsi="Arial" w:cs="Arial"/>
          <w:b/>
          <w:sz w:val="24"/>
        </w:rPr>
      </w:pPr>
      <w:r>
        <w:rPr>
          <w:rFonts w:ascii="Arial" w:hAnsi="Arial" w:cs="Arial"/>
          <w:b/>
          <w:color w:val="0000FF"/>
          <w:sz w:val="24"/>
        </w:rPr>
        <w:t>R4-221</w:t>
      </w:r>
      <w:r w:rsidR="00200135">
        <w:rPr>
          <w:rFonts w:ascii="Arial" w:hAnsi="Arial" w:cs="Arial"/>
          <w:b/>
          <w:color w:val="0000FF"/>
          <w:sz w:val="24"/>
        </w:rPr>
        <w:t>1133</w:t>
      </w:r>
      <w:r>
        <w:rPr>
          <w:rFonts w:ascii="Arial" w:hAnsi="Arial" w:cs="Arial"/>
          <w:b/>
          <w:color w:val="0000FF"/>
          <w:sz w:val="24"/>
        </w:rPr>
        <w:tab/>
      </w:r>
      <w:r>
        <w:rPr>
          <w:rFonts w:ascii="Arial" w:hAnsi="Arial" w:cs="Arial"/>
          <w:b/>
          <w:sz w:val="24"/>
        </w:rPr>
        <w:t>Draft Text Proposal to Update TR 38.863 Chapter 3,6 and 8</w:t>
      </w:r>
    </w:p>
    <w:p w14:paraId="7931CFF3" w14:textId="77777777" w:rsidR="004B7C10" w:rsidRDefault="004B7C10" w:rsidP="004B7C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Samsung</w:t>
      </w:r>
    </w:p>
    <w:p w14:paraId="070396AA" w14:textId="77777777" w:rsidR="004B7C10" w:rsidRDefault="004B7C10" w:rsidP="004B7C10">
      <w:pPr>
        <w:rPr>
          <w:rFonts w:ascii="Arial" w:hAnsi="Arial" w:cs="Arial"/>
          <w:b/>
        </w:rPr>
      </w:pPr>
      <w:r>
        <w:rPr>
          <w:rFonts w:ascii="Arial" w:hAnsi="Arial" w:cs="Arial"/>
          <w:b/>
        </w:rPr>
        <w:t xml:space="preserve">Abstract: </w:t>
      </w:r>
    </w:p>
    <w:p w14:paraId="2FB7B520" w14:textId="77777777" w:rsidR="004B7C10" w:rsidRDefault="004B7C10" w:rsidP="004B7C10">
      <w:r>
        <w:t xml:space="preserve">Draft text proposals to update contents of Chapter 3, 6 and 8 in draft TR 38.863. </w:t>
      </w:r>
    </w:p>
    <w:p w14:paraId="35AC5D66" w14:textId="3AF041D3" w:rsidR="004B7C10" w:rsidRDefault="0086034A" w:rsidP="004B7C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3087E48D" w14:textId="77777777" w:rsidR="004B7C10" w:rsidRDefault="004B7C10" w:rsidP="004B7C10">
      <w:pPr>
        <w:rPr>
          <w:color w:val="993300"/>
          <w:u w:val="single"/>
        </w:rPr>
      </w:pPr>
    </w:p>
    <w:p w14:paraId="630BAA48" w14:textId="77777777" w:rsidR="0069522E" w:rsidRDefault="0069522E" w:rsidP="0069522E">
      <w:pPr>
        <w:rPr>
          <w:rFonts w:ascii="Arial" w:hAnsi="Arial" w:cs="Arial"/>
          <w:b/>
          <w:sz w:val="24"/>
        </w:rPr>
      </w:pPr>
      <w:r>
        <w:rPr>
          <w:rFonts w:ascii="Arial" w:hAnsi="Arial" w:cs="Arial"/>
          <w:b/>
          <w:color w:val="0000FF"/>
          <w:sz w:val="24"/>
        </w:rPr>
        <w:t>R4-2208334</w:t>
      </w:r>
      <w:r>
        <w:rPr>
          <w:rFonts w:ascii="Arial" w:hAnsi="Arial" w:cs="Arial"/>
          <w:b/>
          <w:color w:val="0000FF"/>
          <w:sz w:val="24"/>
        </w:rPr>
        <w:tab/>
      </w:r>
      <w:r>
        <w:rPr>
          <w:rFonts w:ascii="Arial" w:hAnsi="Arial" w:cs="Arial"/>
          <w:b/>
          <w:sz w:val="24"/>
        </w:rPr>
        <w:t>Draft Text Proposal to Update TR 38.863 structure</w:t>
      </w:r>
    </w:p>
    <w:p w14:paraId="5190827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Samsung</w:t>
      </w:r>
    </w:p>
    <w:p w14:paraId="2FEA082B" w14:textId="77777777" w:rsidR="0069522E" w:rsidRDefault="0069522E" w:rsidP="0069522E">
      <w:pPr>
        <w:rPr>
          <w:rFonts w:ascii="Arial" w:hAnsi="Arial" w:cs="Arial"/>
          <w:b/>
        </w:rPr>
      </w:pPr>
      <w:r>
        <w:rPr>
          <w:rFonts w:ascii="Arial" w:hAnsi="Arial" w:cs="Arial"/>
          <w:b/>
        </w:rPr>
        <w:t xml:space="preserve">Abstract: </w:t>
      </w:r>
    </w:p>
    <w:p w14:paraId="4048138A" w14:textId="77777777" w:rsidR="0069522E" w:rsidRDefault="0069522E" w:rsidP="0069522E">
      <w:r>
        <w:t>Draft text proposal to update the structure of draft TR 38.863</w:t>
      </w:r>
    </w:p>
    <w:p w14:paraId="039F6248" w14:textId="7D3B9A13" w:rsidR="007F1235" w:rsidRDefault="004B7C1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w:t>
      </w:r>
      <w:r w:rsidR="00200135">
        <w:rPr>
          <w:rFonts w:ascii="Arial" w:hAnsi="Arial" w:cs="Arial"/>
          <w:b/>
        </w:rPr>
        <w:t>1134</w:t>
      </w:r>
      <w:r>
        <w:rPr>
          <w:rFonts w:ascii="Arial" w:hAnsi="Arial" w:cs="Arial"/>
          <w:b/>
        </w:rPr>
        <w:t xml:space="preserve"> (from R4-2208334).</w:t>
      </w:r>
    </w:p>
    <w:p w14:paraId="28227EA2" w14:textId="06805090" w:rsidR="0069522E" w:rsidRDefault="0069522E" w:rsidP="0069522E">
      <w:pPr>
        <w:rPr>
          <w:color w:val="993300"/>
          <w:u w:val="single"/>
        </w:rPr>
      </w:pPr>
    </w:p>
    <w:p w14:paraId="15868CA9" w14:textId="7E4A1FB7" w:rsidR="004B7C10" w:rsidRDefault="004B7C10" w:rsidP="004B7C10">
      <w:pPr>
        <w:rPr>
          <w:rFonts w:ascii="Arial" w:hAnsi="Arial" w:cs="Arial"/>
          <w:b/>
          <w:sz w:val="24"/>
        </w:rPr>
      </w:pPr>
      <w:r>
        <w:rPr>
          <w:rFonts w:ascii="Arial" w:hAnsi="Arial" w:cs="Arial"/>
          <w:b/>
          <w:color w:val="0000FF"/>
          <w:sz w:val="24"/>
        </w:rPr>
        <w:t>R4-221</w:t>
      </w:r>
      <w:r w:rsidR="00200135">
        <w:rPr>
          <w:rFonts w:ascii="Arial" w:hAnsi="Arial" w:cs="Arial"/>
          <w:b/>
          <w:color w:val="0000FF"/>
          <w:sz w:val="24"/>
        </w:rPr>
        <w:t>1134</w:t>
      </w:r>
      <w:r>
        <w:rPr>
          <w:rFonts w:ascii="Arial" w:hAnsi="Arial" w:cs="Arial"/>
          <w:b/>
          <w:color w:val="0000FF"/>
          <w:sz w:val="24"/>
        </w:rPr>
        <w:tab/>
      </w:r>
      <w:r>
        <w:rPr>
          <w:rFonts w:ascii="Arial" w:hAnsi="Arial" w:cs="Arial"/>
          <w:b/>
          <w:sz w:val="24"/>
        </w:rPr>
        <w:t>Draft Text Proposal to Update TR 38.863 structure</w:t>
      </w:r>
    </w:p>
    <w:p w14:paraId="65CEE45E" w14:textId="77777777" w:rsidR="004B7C10" w:rsidRDefault="004B7C10" w:rsidP="004B7C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Samsung</w:t>
      </w:r>
    </w:p>
    <w:p w14:paraId="4D1BD419" w14:textId="77777777" w:rsidR="004B7C10" w:rsidRDefault="004B7C10" w:rsidP="004B7C10">
      <w:pPr>
        <w:rPr>
          <w:rFonts w:ascii="Arial" w:hAnsi="Arial" w:cs="Arial"/>
          <w:b/>
        </w:rPr>
      </w:pPr>
      <w:r>
        <w:rPr>
          <w:rFonts w:ascii="Arial" w:hAnsi="Arial" w:cs="Arial"/>
          <w:b/>
        </w:rPr>
        <w:t xml:space="preserve">Abstract: </w:t>
      </w:r>
    </w:p>
    <w:p w14:paraId="3FA496C7" w14:textId="77777777" w:rsidR="004B7C10" w:rsidRDefault="004B7C10" w:rsidP="004B7C10">
      <w:r>
        <w:t>Draft text proposal to update the structure of draft TR 38.863</w:t>
      </w:r>
    </w:p>
    <w:p w14:paraId="28392603" w14:textId="35F17FE6" w:rsidR="004B7C10" w:rsidRDefault="0086034A" w:rsidP="004B7C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33741323" w14:textId="77777777" w:rsidR="004B7C10" w:rsidRDefault="004B7C10" w:rsidP="004B7C10">
      <w:pPr>
        <w:rPr>
          <w:color w:val="993300"/>
          <w:u w:val="single"/>
        </w:rPr>
      </w:pPr>
    </w:p>
    <w:p w14:paraId="4E60DD19" w14:textId="77777777" w:rsidR="0069522E" w:rsidRDefault="0069522E" w:rsidP="0069522E">
      <w:pPr>
        <w:rPr>
          <w:rFonts w:ascii="Arial" w:hAnsi="Arial" w:cs="Arial"/>
          <w:b/>
          <w:sz w:val="24"/>
        </w:rPr>
      </w:pPr>
      <w:r>
        <w:rPr>
          <w:rFonts w:ascii="Arial" w:hAnsi="Arial" w:cs="Arial"/>
          <w:b/>
          <w:color w:val="0000FF"/>
          <w:sz w:val="24"/>
        </w:rPr>
        <w:t>R4-2208640</w:t>
      </w:r>
      <w:r>
        <w:rPr>
          <w:rFonts w:ascii="Arial" w:hAnsi="Arial" w:cs="Arial"/>
          <w:b/>
          <w:color w:val="0000FF"/>
          <w:sz w:val="24"/>
        </w:rPr>
        <w:tab/>
      </w:r>
      <w:r>
        <w:rPr>
          <w:rFonts w:ascii="Arial" w:hAnsi="Arial" w:cs="Arial"/>
          <w:b/>
          <w:sz w:val="24"/>
        </w:rPr>
        <w:t>Draft TR 38.863 v0.4.0</w:t>
      </w:r>
    </w:p>
    <w:p w14:paraId="750EF686" w14:textId="77777777" w:rsidR="0069522E" w:rsidRDefault="0069522E" w:rsidP="0069522E">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38.863 v0.4.0</w:t>
      </w:r>
      <w:r>
        <w:rPr>
          <w:i/>
        </w:rPr>
        <w:tab/>
        <w:t xml:space="preserve">  CR-  rev  Cat:  (Rel-17)</w:t>
      </w:r>
      <w:r>
        <w:rPr>
          <w:i/>
        </w:rPr>
        <w:br/>
      </w:r>
      <w:r>
        <w:rPr>
          <w:i/>
        </w:rPr>
        <w:br/>
      </w:r>
      <w:r>
        <w:rPr>
          <w:i/>
        </w:rPr>
        <w:tab/>
      </w:r>
      <w:r>
        <w:rPr>
          <w:i/>
        </w:rPr>
        <w:tab/>
      </w:r>
      <w:r>
        <w:rPr>
          <w:i/>
        </w:rPr>
        <w:tab/>
      </w:r>
      <w:r>
        <w:rPr>
          <w:i/>
        </w:rPr>
        <w:tab/>
      </w:r>
      <w:r>
        <w:rPr>
          <w:i/>
        </w:rPr>
        <w:tab/>
        <w:t>Source: Samsung</w:t>
      </w:r>
    </w:p>
    <w:p w14:paraId="5A1468D7" w14:textId="77777777" w:rsidR="0069522E" w:rsidRDefault="0069522E" w:rsidP="0069522E">
      <w:pPr>
        <w:rPr>
          <w:rFonts w:ascii="Arial" w:hAnsi="Arial" w:cs="Arial"/>
          <w:b/>
        </w:rPr>
      </w:pPr>
      <w:r>
        <w:rPr>
          <w:rFonts w:ascii="Arial" w:hAnsi="Arial" w:cs="Arial"/>
          <w:b/>
        </w:rPr>
        <w:t xml:space="preserve">Abstract: </w:t>
      </w:r>
    </w:p>
    <w:p w14:paraId="5C06EB2D" w14:textId="77777777" w:rsidR="0069522E" w:rsidRDefault="0069522E" w:rsidP="0069522E">
      <w:proofErr w:type="spellStart"/>
      <w:r>
        <w:t>Tdoc</w:t>
      </w:r>
      <w:proofErr w:type="spellEnd"/>
      <w:r>
        <w:t xml:space="preserve"> reserved to capture all agreed TPs towards draft TR 38.863</w:t>
      </w:r>
    </w:p>
    <w:p w14:paraId="10790CD8" w14:textId="13548F7C" w:rsidR="0069522E" w:rsidRDefault="00FC08E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Approved.</w:t>
      </w:r>
    </w:p>
    <w:p w14:paraId="0EEE78BD" w14:textId="77777777" w:rsidR="0069522E" w:rsidRDefault="0069522E" w:rsidP="0069522E">
      <w:pPr>
        <w:rPr>
          <w:rFonts w:ascii="Arial" w:hAnsi="Arial" w:cs="Arial"/>
          <w:b/>
          <w:sz w:val="24"/>
        </w:rPr>
      </w:pPr>
      <w:r>
        <w:rPr>
          <w:rFonts w:ascii="Arial" w:hAnsi="Arial" w:cs="Arial"/>
          <w:b/>
          <w:color w:val="0000FF"/>
          <w:sz w:val="24"/>
        </w:rPr>
        <w:t>R4-2208641</w:t>
      </w:r>
      <w:r>
        <w:rPr>
          <w:rFonts w:ascii="Arial" w:hAnsi="Arial" w:cs="Arial"/>
          <w:b/>
          <w:color w:val="0000FF"/>
          <w:sz w:val="24"/>
        </w:rPr>
        <w:tab/>
      </w:r>
      <w:r>
        <w:rPr>
          <w:rFonts w:ascii="Arial" w:hAnsi="Arial" w:cs="Arial"/>
          <w:b/>
          <w:sz w:val="24"/>
        </w:rPr>
        <w:t>Draft TS 38.101-5 v0.2.0</w:t>
      </w:r>
    </w:p>
    <w:p w14:paraId="6D9A9BF6"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38.101-5 v0.2.0</w:t>
      </w:r>
      <w:r>
        <w:rPr>
          <w:i/>
        </w:rPr>
        <w:tab/>
        <w:t xml:space="preserve">  CR-  rev  Cat:  (Rel-17)</w:t>
      </w:r>
      <w:r>
        <w:rPr>
          <w:i/>
        </w:rPr>
        <w:br/>
      </w:r>
      <w:r>
        <w:rPr>
          <w:i/>
        </w:rPr>
        <w:br/>
      </w:r>
      <w:r>
        <w:rPr>
          <w:i/>
        </w:rPr>
        <w:tab/>
      </w:r>
      <w:r>
        <w:rPr>
          <w:i/>
        </w:rPr>
        <w:tab/>
      </w:r>
      <w:r>
        <w:rPr>
          <w:i/>
        </w:rPr>
        <w:tab/>
      </w:r>
      <w:r>
        <w:rPr>
          <w:i/>
        </w:rPr>
        <w:tab/>
      </w:r>
      <w:r>
        <w:rPr>
          <w:i/>
        </w:rPr>
        <w:tab/>
        <w:t>Source: Samsung</w:t>
      </w:r>
    </w:p>
    <w:p w14:paraId="5F5E1A23" w14:textId="77777777" w:rsidR="0069522E" w:rsidRDefault="0069522E" w:rsidP="0069522E">
      <w:pPr>
        <w:rPr>
          <w:rFonts w:ascii="Arial" w:hAnsi="Arial" w:cs="Arial"/>
          <w:b/>
        </w:rPr>
      </w:pPr>
      <w:r>
        <w:rPr>
          <w:rFonts w:ascii="Arial" w:hAnsi="Arial" w:cs="Arial"/>
          <w:b/>
        </w:rPr>
        <w:t xml:space="preserve">Abstract: </w:t>
      </w:r>
    </w:p>
    <w:p w14:paraId="381D8E9A" w14:textId="77777777" w:rsidR="0069522E" w:rsidRDefault="0069522E" w:rsidP="0069522E">
      <w:proofErr w:type="spellStart"/>
      <w:r>
        <w:t>Tdoc</w:t>
      </w:r>
      <w:proofErr w:type="spellEnd"/>
      <w:r>
        <w:t xml:space="preserve"> reserved to capture all agreed TPs towards draft TS 38.101-5</w:t>
      </w:r>
    </w:p>
    <w:p w14:paraId="60F47446" w14:textId="67788617" w:rsidR="0069522E" w:rsidRDefault="00FC08E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Approved.</w:t>
      </w:r>
    </w:p>
    <w:p w14:paraId="1D1D8277" w14:textId="77777777" w:rsidR="0069522E" w:rsidRDefault="0069522E" w:rsidP="0069522E">
      <w:pPr>
        <w:rPr>
          <w:rFonts w:ascii="Arial" w:hAnsi="Arial" w:cs="Arial"/>
          <w:b/>
          <w:sz w:val="24"/>
        </w:rPr>
      </w:pPr>
      <w:r>
        <w:rPr>
          <w:rFonts w:ascii="Arial" w:hAnsi="Arial" w:cs="Arial"/>
          <w:b/>
          <w:color w:val="0000FF"/>
          <w:sz w:val="24"/>
        </w:rPr>
        <w:t>R4-2208889</w:t>
      </w:r>
      <w:r>
        <w:rPr>
          <w:rFonts w:ascii="Arial" w:hAnsi="Arial" w:cs="Arial"/>
          <w:b/>
          <w:color w:val="0000FF"/>
          <w:sz w:val="24"/>
        </w:rPr>
        <w:tab/>
      </w:r>
      <w:r>
        <w:rPr>
          <w:rFonts w:ascii="Arial" w:hAnsi="Arial" w:cs="Arial"/>
          <w:b/>
          <w:sz w:val="24"/>
        </w:rPr>
        <w:t>TP to TR 38.863 - Updates</w:t>
      </w:r>
    </w:p>
    <w:p w14:paraId="1022CB5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Ericsson</w:t>
      </w:r>
    </w:p>
    <w:p w14:paraId="21DEFC8E" w14:textId="77777777" w:rsidR="0069522E" w:rsidRDefault="0069522E" w:rsidP="0069522E">
      <w:pPr>
        <w:rPr>
          <w:rFonts w:ascii="Arial" w:hAnsi="Arial" w:cs="Arial"/>
          <w:b/>
        </w:rPr>
      </w:pPr>
      <w:r>
        <w:rPr>
          <w:rFonts w:ascii="Arial" w:hAnsi="Arial" w:cs="Arial"/>
          <w:b/>
        </w:rPr>
        <w:t xml:space="preserve">Abstract: </w:t>
      </w:r>
    </w:p>
    <w:p w14:paraId="028B9F6B" w14:textId="77777777" w:rsidR="0069522E" w:rsidRDefault="0069522E" w:rsidP="0069522E">
      <w:r>
        <w:t>This contribution is a TP to TR 38.863 - Updates</w:t>
      </w:r>
    </w:p>
    <w:p w14:paraId="416F7874" w14:textId="15563B17"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0847</w:t>
      </w:r>
      <w:r>
        <w:rPr>
          <w:rFonts w:ascii="Arial" w:hAnsi="Arial" w:cs="Arial"/>
          <w:b/>
        </w:rPr>
        <w:t xml:space="preserve"> (from R4-2208889).</w:t>
      </w:r>
    </w:p>
    <w:p w14:paraId="1A112E3B" w14:textId="16E709B4" w:rsidR="007F1235" w:rsidRDefault="007F1235" w:rsidP="007F1235">
      <w:pPr>
        <w:rPr>
          <w:rFonts w:ascii="Arial" w:hAnsi="Arial" w:cs="Arial"/>
          <w:b/>
          <w:sz w:val="24"/>
        </w:rPr>
      </w:pPr>
      <w:r>
        <w:rPr>
          <w:rFonts w:ascii="Arial" w:hAnsi="Arial" w:cs="Arial"/>
          <w:b/>
          <w:color w:val="0000FF"/>
          <w:sz w:val="24"/>
        </w:rPr>
        <w:t>R4-221</w:t>
      </w:r>
      <w:r w:rsidR="002576F3">
        <w:rPr>
          <w:rFonts w:ascii="Arial" w:hAnsi="Arial" w:cs="Arial"/>
          <w:b/>
          <w:color w:val="0000FF"/>
          <w:sz w:val="24"/>
        </w:rPr>
        <w:t>0847</w:t>
      </w:r>
      <w:r>
        <w:rPr>
          <w:rFonts w:ascii="Arial" w:hAnsi="Arial" w:cs="Arial"/>
          <w:b/>
          <w:color w:val="0000FF"/>
          <w:sz w:val="24"/>
        </w:rPr>
        <w:tab/>
      </w:r>
      <w:r>
        <w:rPr>
          <w:rFonts w:ascii="Arial" w:hAnsi="Arial" w:cs="Arial"/>
          <w:b/>
          <w:sz w:val="24"/>
        </w:rPr>
        <w:t>TP to TR 38.863 - Updates</w:t>
      </w:r>
    </w:p>
    <w:p w14:paraId="202747A8"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Ericsson</w:t>
      </w:r>
    </w:p>
    <w:p w14:paraId="1DF4B0AE" w14:textId="77777777" w:rsidR="007F1235" w:rsidRDefault="007F1235" w:rsidP="007F1235">
      <w:pPr>
        <w:rPr>
          <w:rFonts w:ascii="Arial" w:hAnsi="Arial" w:cs="Arial"/>
          <w:b/>
        </w:rPr>
      </w:pPr>
      <w:r>
        <w:rPr>
          <w:rFonts w:ascii="Arial" w:hAnsi="Arial" w:cs="Arial"/>
          <w:b/>
        </w:rPr>
        <w:t xml:space="preserve">Abstract: </w:t>
      </w:r>
    </w:p>
    <w:p w14:paraId="4F2AC2F9" w14:textId="77777777" w:rsidR="007F1235" w:rsidRDefault="007F1235" w:rsidP="007F1235">
      <w:r>
        <w:t>This contribution is a TP to TR 38.863 - Updates</w:t>
      </w:r>
    </w:p>
    <w:p w14:paraId="3686BA67" w14:textId="682AD2EE"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6C6CD6E7" w14:textId="69A9C321"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4-2209676</w:t>
      </w:r>
      <w:r w:rsidR="0069522E">
        <w:rPr>
          <w:rFonts w:ascii="Arial" w:hAnsi="Arial" w:cs="Arial"/>
          <w:b/>
          <w:color w:val="0000FF"/>
          <w:sz w:val="24"/>
        </w:rPr>
        <w:tab/>
      </w:r>
      <w:r w:rsidR="0069522E">
        <w:rPr>
          <w:rFonts w:ascii="Arial" w:hAnsi="Arial" w:cs="Arial"/>
          <w:b/>
          <w:sz w:val="24"/>
        </w:rPr>
        <w:t>TP to TS 38.108: TS corrections; general parts</w:t>
      </w:r>
    </w:p>
    <w:p w14:paraId="267D47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38E5FB" w14:textId="77777777" w:rsidR="0069522E" w:rsidRDefault="0069522E" w:rsidP="0069522E">
      <w:pPr>
        <w:rPr>
          <w:rFonts w:ascii="Arial" w:hAnsi="Arial" w:cs="Arial"/>
          <w:b/>
        </w:rPr>
      </w:pPr>
      <w:r>
        <w:rPr>
          <w:rFonts w:ascii="Arial" w:hAnsi="Arial" w:cs="Arial"/>
          <w:b/>
        </w:rPr>
        <w:t xml:space="preserve">Abstract: </w:t>
      </w:r>
    </w:p>
    <w:p w14:paraId="34DBABD8" w14:textId="77777777" w:rsidR="0069522E" w:rsidRDefault="0069522E" w:rsidP="0069522E">
      <w:r>
        <w:t>This TP to TS 38.108 provides multiple corrections to general parts of the TS.</w:t>
      </w:r>
    </w:p>
    <w:p w14:paraId="6A5C5941" w14:textId="1BD1F73F"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D90001" w14:textId="77777777" w:rsidR="0069522E" w:rsidRDefault="0069522E" w:rsidP="0069522E">
      <w:pPr>
        <w:rPr>
          <w:rFonts w:ascii="Arial" w:hAnsi="Arial" w:cs="Arial"/>
          <w:b/>
          <w:sz w:val="24"/>
        </w:rPr>
      </w:pPr>
      <w:r>
        <w:rPr>
          <w:rFonts w:ascii="Arial" w:hAnsi="Arial" w:cs="Arial"/>
          <w:b/>
          <w:color w:val="0000FF"/>
          <w:sz w:val="24"/>
        </w:rPr>
        <w:t>R4-2209917</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14:paraId="66E22E0E" w14:textId="77777777" w:rsidR="0069522E" w:rsidRDefault="0069522E" w:rsidP="0069522E">
      <w:pPr>
        <w:rPr>
          <w:i/>
        </w:rPr>
      </w:pPr>
      <w:r>
        <w:rPr>
          <w:i/>
        </w:rPr>
        <w:lastRenderedPageBreak/>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0E0DCD7E" w14:textId="77777777" w:rsidR="0069522E" w:rsidRDefault="0069522E" w:rsidP="0069522E">
      <w:pPr>
        <w:rPr>
          <w:rFonts w:ascii="Arial" w:hAnsi="Arial" w:cs="Arial"/>
          <w:b/>
        </w:rPr>
      </w:pPr>
      <w:r>
        <w:rPr>
          <w:rFonts w:ascii="Arial" w:hAnsi="Arial" w:cs="Arial"/>
          <w:b/>
        </w:rPr>
        <w:t xml:space="preserve">Abstract: </w:t>
      </w:r>
    </w:p>
    <w:p w14:paraId="42911EA9" w14:textId="77777777" w:rsidR="0069522E" w:rsidRDefault="0069522E" w:rsidP="0069522E">
      <w:r>
        <w:t xml:space="preserve">At the RAN#95-e meeting, the work item “Solutions for NR to support non-terrestrial networks (NTN)” was revised, with the RAN4 core part completion by June 2022 (RAN#96-e), and the RAN4 performance part by December 2022 (RAN#98) [RP-213691]. In this </w:t>
      </w:r>
      <w:proofErr w:type="spellStart"/>
      <w:r>
        <w:t>contr</w:t>
      </w:r>
      <w:proofErr w:type="spellEnd"/>
    </w:p>
    <w:p w14:paraId="54520299" w14:textId="017E6CBC"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0852</w:t>
      </w:r>
      <w:r>
        <w:rPr>
          <w:rFonts w:ascii="Arial" w:hAnsi="Arial" w:cs="Arial"/>
          <w:b/>
        </w:rPr>
        <w:t xml:space="preserve"> (from R4-2209917).</w:t>
      </w:r>
    </w:p>
    <w:p w14:paraId="4EBC3D88" w14:textId="7650DE1A" w:rsidR="007F1235" w:rsidRDefault="007F1235" w:rsidP="007F1235">
      <w:pPr>
        <w:rPr>
          <w:rFonts w:ascii="Arial" w:hAnsi="Arial" w:cs="Arial"/>
          <w:b/>
          <w:sz w:val="24"/>
        </w:rPr>
      </w:pPr>
      <w:r>
        <w:rPr>
          <w:rFonts w:ascii="Arial" w:hAnsi="Arial" w:cs="Arial"/>
          <w:b/>
          <w:color w:val="0000FF"/>
          <w:sz w:val="24"/>
        </w:rPr>
        <w:t>R4-221</w:t>
      </w:r>
      <w:r w:rsidR="002576F3">
        <w:rPr>
          <w:rFonts w:ascii="Arial" w:hAnsi="Arial" w:cs="Arial"/>
          <w:b/>
          <w:color w:val="0000FF"/>
          <w:sz w:val="24"/>
        </w:rPr>
        <w:t>0852</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14:paraId="2691739C" w14:textId="77777777" w:rsidR="007F1235" w:rsidRDefault="007F1235" w:rsidP="007F1235">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350CF30D" w14:textId="77777777" w:rsidR="007F1235" w:rsidRDefault="007F1235" w:rsidP="007F1235">
      <w:pPr>
        <w:rPr>
          <w:rFonts w:ascii="Arial" w:hAnsi="Arial" w:cs="Arial"/>
          <w:b/>
        </w:rPr>
      </w:pPr>
      <w:r>
        <w:rPr>
          <w:rFonts w:ascii="Arial" w:hAnsi="Arial" w:cs="Arial"/>
          <w:b/>
        </w:rPr>
        <w:t xml:space="preserve">Abstract: </w:t>
      </w:r>
    </w:p>
    <w:p w14:paraId="4CD50939" w14:textId="77777777" w:rsidR="007F1235" w:rsidRDefault="007F1235" w:rsidP="007F1235">
      <w:r>
        <w:t xml:space="preserve">At the RAN#95-e meeting, the work item “Solutions for NR to support non-terrestrial networks (NTN)” was revised, with the RAN4 core part completion by June 2022 (RAN#96-e), and the RAN4 performance part by December 2022 (RAN#98) [RP-213691]. In this </w:t>
      </w:r>
      <w:proofErr w:type="spellStart"/>
      <w:r>
        <w:t>contr</w:t>
      </w:r>
      <w:proofErr w:type="spellEnd"/>
    </w:p>
    <w:p w14:paraId="23CF9ED5" w14:textId="46B69217"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693A932D" w14:textId="6F0D2406"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4-2209990</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Annex D - TS 38.108</w:t>
      </w:r>
    </w:p>
    <w:p w14:paraId="072D1F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6914EEC1" w14:textId="77777777" w:rsidR="0069522E" w:rsidRDefault="0069522E" w:rsidP="0069522E">
      <w:pPr>
        <w:rPr>
          <w:rFonts w:ascii="Arial" w:hAnsi="Arial" w:cs="Arial"/>
          <w:b/>
        </w:rPr>
      </w:pPr>
      <w:r>
        <w:rPr>
          <w:rFonts w:ascii="Arial" w:hAnsi="Arial" w:cs="Arial"/>
          <w:b/>
        </w:rPr>
        <w:t xml:space="preserve">Abstract: </w:t>
      </w:r>
    </w:p>
    <w:p w14:paraId="631862C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3991CE53" w14:textId="77777777" w:rsidR="0069522E" w:rsidRDefault="0069522E" w:rsidP="0069522E">
      <w:r>
        <w:t>-</w:t>
      </w:r>
      <w:r>
        <w:tab/>
        <w:t>Annex D (normative): Characteristics of the interfering signals</w:t>
      </w:r>
    </w:p>
    <w:p w14:paraId="29A506D1" w14:textId="0BB51701"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576F3">
        <w:rPr>
          <w:rFonts w:ascii="Arial" w:hAnsi="Arial" w:cs="Arial"/>
          <w:b/>
        </w:rPr>
        <w:t>0850</w:t>
      </w:r>
      <w:r>
        <w:rPr>
          <w:rFonts w:ascii="Arial" w:hAnsi="Arial" w:cs="Arial"/>
          <w:b/>
        </w:rPr>
        <w:t xml:space="preserve"> (from R4-2209990).</w:t>
      </w:r>
    </w:p>
    <w:p w14:paraId="27423B8C" w14:textId="60BCAF2A" w:rsidR="007F1235" w:rsidRDefault="007F1235" w:rsidP="007F1235">
      <w:pPr>
        <w:rPr>
          <w:rFonts w:ascii="Arial" w:hAnsi="Arial" w:cs="Arial"/>
          <w:b/>
          <w:sz w:val="24"/>
        </w:rPr>
      </w:pPr>
      <w:r>
        <w:rPr>
          <w:rFonts w:ascii="Arial" w:hAnsi="Arial" w:cs="Arial"/>
          <w:b/>
          <w:color w:val="0000FF"/>
          <w:sz w:val="24"/>
        </w:rPr>
        <w:t>R4-221</w:t>
      </w:r>
      <w:r w:rsidR="002576F3">
        <w:rPr>
          <w:rFonts w:ascii="Arial" w:hAnsi="Arial" w:cs="Arial"/>
          <w:b/>
          <w:color w:val="0000FF"/>
          <w:sz w:val="24"/>
        </w:rPr>
        <w:t>0850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Annex D - TS 38.108</w:t>
      </w:r>
    </w:p>
    <w:p w14:paraId="32F33490"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373455D3" w14:textId="77777777" w:rsidR="007F1235" w:rsidRDefault="007F1235" w:rsidP="007F1235">
      <w:pPr>
        <w:rPr>
          <w:rFonts w:ascii="Arial" w:hAnsi="Arial" w:cs="Arial"/>
          <w:b/>
        </w:rPr>
      </w:pPr>
      <w:r>
        <w:rPr>
          <w:rFonts w:ascii="Arial" w:hAnsi="Arial" w:cs="Arial"/>
          <w:b/>
        </w:rPr>
        <w:t xml:space="preserve">Abstract: </w:t>
      </w:r>
    </w:p>
    <w:p w14:paraId="6DCD4D80" w14:textId="77777777" w:rsidR="007F1235" w:rsidRDefault="007F1235" w:rsidP="007F1235">
      <w:r>
        <w:t xml:space="preserve">In this document, following changes have been proposed as a </w:t>
      </w:r>
      <w:proofErr w:type="spellStart"/>
      <w:r>
        <w:t>pCR</w:t>
      </w:r>
      <w:proofErr w:type="spellEnd"/>
      <w:r>
        <w:t xml:space="preserve"> to update TS 38.108: </w:t>
      </w:r>
    </w:p>
    <w:p w14:paraId="78231D22" w14:textId="77777777" w:rsidR="007F1235" w:rsidRDefault="007F1235" w:rsidP="007F1235">
      <w:r>
        <w:t>-</w:t>
      </w:r>
      <w:r>
        <w:tab/>
        <w:t>Annex D (normative): Characteristics of the interfering signals</w:t>
      </w:r>
    </w:p>
    <w:p w14:paraId="7621A872" w14:textId="1722DC95"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3B035066" w14:textId="04480A70"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4-2209992</w:t>
      </w:r>
      <w:r w:rsidR="0069522E">
        <w:rPr>
          <w:rFonts w:ascii="Arial" w:hAnsi="Arial" w:cs="Arial"/>
          <w:b/>
          <w:color w:val="0000FF"/>
          <w:sz w:val="24"/>
        </w:rPr>
        <w:tab/>
      </w:r>
      <w:r w:rsidR="0069522E">
        <w:rPr>
          <w:rFonts w:ascii="Arial" w:hAnsi="Arial" w:cs="Arial"/>
          <w:b/>
          <w:sz w:val="24"/>
        </w:rPr>
        <w:t>Draft text proposal for Clause 3 - TS 38.101-5</w:t>
      </w:r>
    </w:p>
    <w:p w14:paraId="0930360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THALES</w:t>
      </w:r>
    </w:p>
    <w:p w14:paraId="1996076F" w14:textId="77777777" w:rsidR="0069522E" w:rsidRDefault="0069522E" w:rsidP="0069522E">
      <w:pPr>
        <w:rPr>
          <w:rFonts w:ascii="Arial" w:hAnsi="Arial" w:cs="Arial"/>
          <w:b/>
        </w:rPr>
      </w:pPr>
      <w:r>
        <w:rPr>
          <w:rFonts w:ascii="Arial" w:hAnsi="Arial" w:cs="Arial"/>
          <w:b/>
        </w:rPr>
        <w:t xml:space="preserve">Abstract: </w:t>
      </w:r>
    </w:p>
    <w:p w14:paraId="2BA7F316" w14:textId="77777777" w:rsidR="0069522E" w:rsidRDefault="0069522E" w:rsidP="0069522E">
      <w:r>
        <w:t xml:space="preserve">In this document, following changes have been proposed as a TP to update TS 38.101-5: </w:t>
      </w:r>
    </w:p>
    <w:p w14:paraId="65254A96" w14:textId="77777777" w:rsidR="0069522E" w:rsidRDefault="0069522E" w:rsidP="0069522E">
      <w:r>
        <w:t>-</w:t>
      </w:r>
      <w:r>
        <w:tab/>
        <w:t>Section 3: Definitions of terms, symbols and abbreviations</w:t>
      </w:r>
    </w:p>
    <w:p w14:paraId="62AB5427" w14:textId="3C8712A8" w:rsidR="0069522E" w:rsidRDefault="007F1235"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2576F3">
        <w:rPr>
          <w:rFonts w:ascii="Arial" w:hAnsi="Arial" w:cs="Arial"/>
          <w:b/>
        </w:rPr>
        <w:t>0851</w:t>
      </w:r>
      <w:r>
        <w:rPr>
          <w:rFonts w:ascii="Arial" w:hAnsi="Arial" w:cs="Arial"/>
          <w:b/>
        </w:rPr>
        <w:t xml:space="preserve"> (from R4-2209992).</w:t>
      </w:r>
    </w:p>
    <w:p w14:paraId="03E9C669" w14:textId="66907543" w:rsidR="007F1235" w:rsidRDefault="007F1235" w:rsidP="007F1235">
      <w:pPr>
        <w:rPr>
          <w:rFonts w:ascii="Arial" w:hAnsi="Arial" w:cs="Arial"/>
          <w:b/>
          <w:sz w:val="24"/>
        </w:rPr>
      </w:pPr>
      <w:r>
        <w:rPr>
          <w:rFonts w:ascii="Arial" w:hAnsi="Arial" w:cs="Arial"/>
          <w:b/>
          <w:color w:val="0000FF"/>
          <w:sz w:val="24"/>
        </w:rPr>
        <w:t>R4-221</w:t>
      </w:r>
      <w:r w:rsidR="002576F3">
        <w:rPr>
          <w:rFonts w:ascii="Arial" w:hAnsi="Arial" w:cs="Arial"/>
          <w:b/>
          <w:color w:val="0000FF"/>
          <w:sz w:val="24"/>
        </w:rPr>
        <w:t>0851</w:t>
      </w:r>
      <w:r>
        <w:rPr>
          <w:rFonts w:ascii="Arial" w:hAnsi="Arial" w:cs="Arial"/>
          <w:b/>
          <w:color w:val="0000FF"/>
          <w:sz w:val="24"/>
        </w:rPr>
        <w:tab/>
      </w:r>
      <w:r>
        <w:rPr>
          <w:rFonts w:ascii="Arial" w:hAnsi="Arial" w:cs="Arial"/>
          <w:b/>
          <w:sz w:val="24"/>
        </w:rPr>
        <w:t>Draft text proposal for Clause 3 - TS 38.101-5</w:t>
      </w:r>
    </w:p>
    <w:p w14:paraId="3A6D6411"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THALES</w:t>
      </w:r>
    </w:p>
    <w:p w14:paraId="11A4A351" w14:textId="77777777" w:rsidR="007F1235" w:rsidRDefault="007F1235" w:rsidP="007F1235">
      <w:pPr>
        <w:rPr>
          <w:rFonts w:ascii="Arial" w:hAnsi="Arial" w:cs="Arial"/>
          <w:b/>
        </w:rPr>
      </w:pPr>
      <w:r>
        <w:rPr>
          <w:rFonts w:ascii="Arial" w:hAnsi="Arial" w:cs="Arial"/>
          <w:b/>
        </w:rPr>
        <w:t xml:space="preserve">Abstract: </w:t>
      </w:r>
    </w:p>
    <w:p w14:paraId="741A044F" w14:textId="77777777" w:rsidR="007F1235" w:rsidRDefault="007F1235" w:rsidP="007F1235">
      <w:r>
        <w:t xml:space="preserve">In this document, following changes have been proposed as a TP to update TS 38.101-5: </w:t>
      </w:r>
    </w:p>
    <w:p w14:paraId="25243925" w14:textId="77777777" w:rsidR="007F1235" w:rsidRDefault="007F1235" w:rsidP="007F1235">
      <w:r>
        <w:t>-</w:t>
      </w:r>
      <w:r>
        <w:tab/>
        <w:t>Section 3: Definitions of terms, symbols and abbreviations</w:t>
      </w:r>
    </w:p>
    <w:p w14:paraId="79B11063" w14:textId="360B4376"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61C83914" w14:textId="18CE9EE7"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4-2209994</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Clause 3.3 Abbreviations - TS 38.108</w:t>
      </w:r>
    </w:p>
    <w:p w14:paraId="594297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6AAB63F6" w14:textId="77777777" w:rsidR="0069522E" w:rsidRDefault="0069522E" w:rsidP="0069522E">
      <w:pPr>
        <w:rPr>
          <w:rFonts w:ascii="Arial" w:hAnsi="Arial" w:cs="Arial"/>
          <w:b/>
        </w:rPr>
      </w:pPr>
      <w:r>
        <w:rPr>
          <w:rFonts w:ascii="Arial" w:hAnsi="Arial" w:cs="Arial"/>
          <w:b/>
        </w:rPr>
        <w:t xml:space="preserve">Abstract: </w:t>
      </w:r>
    </w:p>
    <w:p w14:paraId="4C26B1F4"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0385B277" w14:textId="77777777" w:rsidR="0069522E" w:rsidRDefault="0069522E" w:rsidP="0069522E">
      <w:r>
        <w:t>-</w:t>
      </w:r>
      <w:r>
        <w:tab/>
        <w:t>Section 3.3: Abbreviations</w:t>
      </w:r>
    </w:p>
    <w:p w14:paraId="3B1C2405" w14:textId="67F117E4"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R4-2208888).</w:t>
      </w:r>
    </w:p>
    <w:p w14:paraId="419EB4C6" w14:textId="77777777" w:rsidR="0069522E" w:rsidRDefault="0069522E" w:rsidP="0069522E">
      <w:pPr>
        <w:rPr>
          <w:rFonts w:ascii="Arial" w:hAnsi="Arial" w:cs="Arial"/>
          <w:b/>
          <w:sz w:val="24"/>
        </w:rPr>
      </w:pPr>
      <w:r>
        <w:rPr>
          <w:rFonts w:ascii="Arial" w:hAnsi="Arial" w:cs="Arial"/>
          <w:b/>
          <w:color w:val="0000FF"/>
          <w:sz w:val="24"/>
        </w:rPr>
        <w:t>R4-2209995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4.3 Requirement reference points - TS 38.108</w:t>
      </w:r>
    </w:p>
    <w:p w14:paraId="0089EB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46193965" w14:textId="77777777" w:rsidR="0069522E" w:rsidRDefault="0069522E" w:rsidP="0069522E">
      <w:pPr>
        <w:rPr>
          <w:rFonts w:ascii="Arial" w:hAnsi="Arial" w:cs="Arial"/>
          <w:b/>
        </w:rPr>
      </w:pPr>
      <w:r>
        <w:rPr>
          <w:rFonts w:ascii="Arial" w:hAnsi="Arial" w:cs="Arial"/>
          <w:b/>
        </w:rPr>
        <w:t xml:space="preserve">Abstract: </w:t>
      </w:r>
    </w:p>
    <w:p w14:paraId="50BBA325"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96EA45F" w14:textId="77777777" w:rsidR="0069522E" w:rsidRDefault="0069522E" w:rsidP="0069522E">
      <w:r>
        <w:t>-</w:t>
      </w:r>
      <w:r>
        <w:tab/>
        <w:t>Section 4.3: Requirement reference points</w:t>
      </w:r>
    </w:p>
    <w:p w14:paraId="34A4B9DD" w14:textId="2FA1B6FE"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0849</w:t>
      </w:r>
      <w:r>
        <w:rPr>
          <w:rFonts w:ascii="Arial" w:hAnsi="Arial" w:cs="Arial"/>
          <w:b/>
        </w:rPr>
        <w:t xml:space="preserve"> (from R4-2209995).</w:t>
      </w:r>
    </w:p>
    <w:p w14:paraId="2922B7BD" w14:textId="4C87530C" w:rsidR="007F1235" w:rsidRDefault="007F1235" w:rsidP="007F1235">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0849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4.3 Requirement reference points - TS 38.108</w:t>
      </w:r>
    </w:p>
    <w:p w14:paraId="33EF88EE"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0764DFF1" w14:textId="77777777" w:rsidR="007F1235" w:rsidRDefault="007F1235" w:rsidP="007F1235">
      <w:pPr>
        <w:rPr>
          <w:rFonts w:ascii="Arial" w:hAnsi="Arial" w:cs="Arial"/>
          <w:b/>
        </w:rPr>
      </w:pPr>
      <w:r>
        <w:rPr>
          <w:rFonts w:ascii="Arial" w:hAnsi="Arial" w:cs="Arial"/>
          <w:b/>
        </w:rPr>
        <w:t xml:space="preserve">Abstract: </w:t>
      </w:r>
    </w:p>
    <w:p w14:paraId="43EFCCFC" w14:textId="77777777" w:rsidR="007F1235" w:rsidRDefault="007F1235" w:rsidP="007F1235">
      <w:r>
        <w:t xml:space="preserve">In this document, following changes have been proposed as a </w:t>
      </w:r>
      <w:proofErr w:type="spellStart"/>
      <w:r>
        <w:t>pCR</w:t>
      </w:r>
      <w:proofErr w:type="spellEnd"/>
      <w:r>
        <w:t xml:space="preserve"> to update TS 38.108: </w:t>
      </w:r>
    </w:p>
    <w:p w14:paraId="6197AE5F" w14:textId="77777777" w:rsidR="007F1235" w:rsidRDefault="007F1235" w:rsidP="007F1235">
      <w:r>
        <w:t>-</w:t>
      </w:r>
      <w:r>
        <w:tab/>
        <w:t>Section 4.3: Requirement reference points</w:t>
      </w:r>
    </w:p>
    <w:p w14:paraId="13094FA7" w14:textId="3A4DADF6"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2E7B1599" w14:textId="674164AD"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4-2210189</w:t>
      </w:r>
      <w:r w:rsidR="0069522E">
        <w:rPr>
          <w:rFonts w:ascii="Arial" w:hAnsi="Arial" w:cs="Arial"/>
          <w:b/>
          <w:color w:val="0000FF"/>
          <w:sz w:val="24"/>
        </w:rPr>
        <w:tab/>
      </w:r>
      <w:r w:rsidR="0069522E">
        <w:rPr>
          <w:rFonts w:ascii="Arial" w:hAnsi="Arial" w:cs="Arial"/>
          <w:b/>
          <w:sz w:val="24"/>
        </w:rPr>
        <w:t>Draft TS 38.108 v0.2.0</w:t>
      </w:r>
    </w:p>
    <w:p w14:paraId="42F85EE8"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38.108 v0.2.0</w:t>
      </w:r>
      <w:r>
        <w:rPr>
          <w:i/>
        </w:rPr>
        <w:tab/>
        <w:t xml:space="preserve">  CR-  rev  Cat:  (Rel-17)</w:t>
      </w:r>
      <w:r>
        <w:rPr>
          <w:i/>
        </w:rPr>
        <w:br/>
      </w:r>
      <w:r>
        <w:rPr>
          <w:i/>
        </w:rPr>
        <w:lastRenderedPageBreak/>
        <w:br/>
      </w:r>
      <w:r>
        <w:rPr>
          <w:i/>
        </w:rPr>
        <w:tab/>
      </w:r>
      <w:r>
        <w:rPr>
          <w:i/>
        </w:rPr>
        <w:tab/>
      </w:r>
      <w:r>
        <w:rPr>
          <w:i/>
        </w:rPr>
        <w:tab/>
      </w:r>
      <w:r>
        <w:rPr>
          <w:i/>
        </w:rPr>
        <w:tab/>
      </w:r>
      <w:r>
        <w:rPr>
          <w:i/>
        </w:rPr>
        <w:tab/>
        <w:t>Source: THALES</w:t>
      </w:r>
    </w:p>
    <w:p w14:paraId="4D5DB955" w14:textId="77777777" w:rsidR="0069522E" w:rsidRDefault="0069522E" w:rsidP="0069522E">
      <w:pPr>
        <w:rPr>
          <w:rFonts w:ascii="Arial" w:hAnsi="Arial" w:cs="Arial"/>
          <w:b/>
        </w:rPr>
      </w:pPr>
      <w:r>
        <w:rPr>
          <w:rFonts w:ascii="Arial" w:hAnsi="Arial" w:cs="Arial"/>
          <w:b/>
        </w:rPr>
        <w:t xml:space="preserve">Abstract: </w:t>
      </w:r>
    </w:p>
    <w:p w14:paraId="1F9BBD8F" w14:textId="77777777" w:rsidR="0069522E" w:rsidRDefault="0069522E" w:rsidP="0069522E">
      <w:r>
        <w:t>Document reserved to capture in TS 38.108 v0.2.0 the approved TPs/</w:t>
      </w:r>
      <w:proofErr w:type="spellStart"/>
      <w:r>
        <w:t>pCRs</w:t>
      </w:r>
      <w:proofErr w:type="spellEnd"/>
      <w:r>
        <w:t xml:space="preserve"> at RAN4#103-e</w:t>
      </w:r>
    </w:p>
    <w:p w14:paraId="34C3DBF6" w14:textId="5D3609E7" w:rsidR="0069522E" w:rsidRDefault="00FC08E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R4-2211343 (from R4-2210189).</w:t>
      </w:r>
    </w:p>
    <w:p w14:paraId="3854D19D" w14:textId="243C274E" w:rsidR="00FC08E9" w:rsidRDefault="00FC08E9" w:rsidP="00FC08E9">
      <w:pPr>
        <w:rPr>
          <w:rFonts w:ascii="Arial" w:hAnsi="Arial" w:cs="Arial"/>
          <w:b/>
          <w:sz w:val="24"/>
        </w:rPr>
      </w:pPr>
      <w:bookmarkStart w:id="138" w:name="_Toc101854547"/>
      <w:r>
        <w:rPr>
          <w:rFonts w:ascii="Arial" w:hAnsi="Arial" w:cs="Arial"/>
          <w:b/>
          <w:color w:val="0000FF"/>
          <w:sz w:val="24"/>
        </w:rPr>
        <w:t>R4-2211343</w:t>
      </w:r>
      <w:r>
        <w:rPr>
          <w:rFonts w:ascii="Arial" w:hAnsi="Arial" w:cs="Arial"/>
          <w:b/>
          <w:color w:val="0000FF"/>
          <w:sz w:val="24"/>
        </w:rPr>
        <w:tab/>
      </w:r>
      <w:r>
        <w:rPr>
          <w:rFonts w:ascii="Arial" w:hAnsi="Arial" w:cs="Arial"/>
          <w:b/>
          <w:sz w:val="24"/>
        </w:rPr>
        <w:t>Draft TS 38.108 v0.2.0</w:t>
      </w:r>
    </w:p>
    <w:p w14:paraId="28FA4AE1" w14:textId="77777777" w:rsidR="00FC08E9" w:rsidRDefault="00FC08E9" w:rsidP="00FC08E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38.108 v0.2.0</w:t>
      </w:r>
      <w:r>
        <w:rPr>
          <w:i/>
        </w:rPr>
        <w:tab/>
        <w:t xml:space="preserve">  CR-  rev  Cat:  (Rel-17)</w:t>
      </w:r>
      <w:r>
        <w:rPr>
          <w:i/>
        </w:rPr>
        <w:br/>
      </w:r>
      <w:r>
        <w:rPr>
          <w:i/>
        </w:rPr>
        <w:br/>
      </w:r>
      <w:r>
        <w:rPr>
          <w:i/>
        </w:rPr>
        <w:tab/>
      </w:r>
      <w:r>
        <w:rPr>
          <w:i/>
        </w:rPr>
        <w:tab/>
      </w:r>
      <w:r>
        <w:rPr>
          <w:i/>
        </w:rPr>
        <w:tab/>
      </w:r>
      <w:r>
        <w:rPr>
          <w:i/>
        </w:rPr>
        <w:tab/>
      </w:r>
      <w:r>
        <w:rPr>
          <w:i/>
        </w:rPr>
        <w:tab/>
        <w:t>Source: THALES</w:t>
      </w:r>
    </w:p>
    <w:p w14:paraId="25176139" w14:textId="77777777" w:rsidR="00FC08E9" w:rsidRDefault="00FC08E9" w:rsidP="00FC08E9">
      <w:pPr>
        <w:rPr>
          <w:rFonts w:ascii="Arial" w:hAnsi="Arial" w:cs="Arial"/>
          <w:b/>
        </w:rPr>
      </w:pPr>
      <w:r>
        <w:rPr>
          <w:rFonts w:ascii="Arial" w:hAnsi="Arial" w:cs="Arial"/>
          <w:b/>
        </w:rPr>
        <w:t xml:space="preserve">Abstract: </w:t>
      </w:r>
    </w:p>
    <w:p w14:paraId="0CF98620" w14:textId="77777777" w:rsidR="00FC08E9" w:rsidRDefault="00FC08E9" w:rsidP="00FC08E9">
      <w:r>
        <w:t>Document reserved to capture in TS 38.108 v0.2.0 the approved TPs/</w:t>
      </w:r>
      <w:proofErr w:type="spellStart"/>
      <w:r>
        <w:t>pCRs</w:t>
      </w:r>
      <w:proofErr w:type="spellEnd"/>
      <w:r>
        <w:t xml:space="preserve"> at RAN4#103-e</w:t>
      </w:r>
    </w:p>
    <w:p w14:paraId="5B9B38DD" w14:textId="56CFFA59" w:rsidR="00FC08E9" w:rsidRDefault="00FC08E9" w:rsidP="00FC08E9">
      <w:pPr>
        <w:rPr>
          <w:color w:val="993300"/>
          <w:u w:val="single"/>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Approved.</w:t>
      </w:r>
    </w:p>
    <w:p w14:paraId="58DA2B02" w14:textId="6CE15BD0" w:rsidR="0069522E" w:rsidRDefault="00FC08E9" w:rsidP="00FC08E9">
      <w:pPr>
        <w:pStyle w:val="4"/>
        <w:rPr>
          <w:rFonts w:eastAsiaTheme="minorEastAsia"/>
        </w:rPr>
      </w:pPr>
      <w:r>
        <w:rPr>
          <w:rFonts w:eastAsiaTheme="minorEastAsia"/>
        </w:rPr>
        <w:t>9</w:t>
      </w:r>
      <w:r w:rsidR="0069522E">
        <w:rPr>
          <w:rFonts w:eastAsiaTheme="minorEastAsia"/>
        </w:rPr>
        <w:t>.12.2</w:t>
      </w:r>
      <w:r w:rsidR="0069522E">
        <w:rPr>
          <w:rFonts w:eastAsiaTheme="minorEastAsia"/>
        </w:rPr>
        <w:tab/>
        <w:t>Coexistence aspects</w:t>
      </w:r>
      <w:bookmarkEnd w:id="138"/>
    </w:p>
    <w:p w14:paraId="44B0BFDF" w14:textId="77777777" w:rsidR="0069522E" w:rsidRDefault="0069522E" w:rsidP="0069522E">
      <w:pPr>
        <w:rPr>
          <w:rFonts w:ascii="Arial" w:eastAsiaTheme="minorEastAsia" w:hAnsi="Arial" w:cs="Arial"/>
          <w:b/>
          <w:sz w:val="24"/>
        </w:rPr>
      </w:pPr>
      <w:r>
        <w:rPr>
          <w:rFonts w:ascii="Arial" w:hAnsi="Arial" w:cs="Arial"/>
          <w:b/>
          <w:color w:val="0000FF"/>
          <w:sz w:val="24"/>
        </w:rPr>
        <w:t>R4-2209997</w:t>
      </w:r>
      <w:r>
        <w:rPr>
          <w:rFonts w:ascii="Arial" w:hAnsi="Arial" w:cs="Arial"/>
          <w:b/>
          <w:color w:val="0000FF"/>
          <w:sz w:val="24"/>
        </w:rPr>
        <w:tab/>
      </w:r>
      <w:r>
        <w:rPr>
          <w:rFonts w:ascii="Arial" w:hAnsi="Arial" w:cs="Arial"/>
          <w:b/>
          <w:sz w:val="24"/>
        </w:rPr>
        <w:t>Draft text proposal for Clause 6.1 Coexistence Figures - TR 38.863</w:t>
      </w:r>
    </w:p>
    <w:p w14:paraId="4BBDA72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45C34908" w14:textId="77777777" w:rsidR="0069522E" w:rsidRDefault="0069522E" w:rsidP="0069522E">
      <w:pPr>
        <w:rPr>
          <w:rFonts w:ascii="Arial" w:hAnsi="Arial" w:cs="Arial"/>
          <w:b/>
        </w:rPr>
      </w:pPr>
      <w:r>
        <w:rPr>
          <w:rFonts w:ascii="Arial" w:hAnsi="Arial" w:cs="Arial"/>
          <w:b/>
        </w:rPr>
        <w:t xml:space="preserve">Abstract: </w:t>
      </w:r>
    </w:p>
    <w:p w14:paraId="6FD59005" w14:textId="77777777" w:rsidR="0069522E" w:rsidRDefault="0069522E" w:rsidP="0069522E">
      <w:r>
        <w:t xml:space="preserve">In this contribution is proposed to add information with respect to Section 6.1 Co-existence simulation scenario of TR 38.863 by including some visual explanations already included in the Annex of previous NTN simulation document gathering all NTN </w:t>
      </w:r>
      <w:proofErr w:type="spellStart"/>
      <w:r>
        <w:t>simulat</w:t>
      </w:r>
      <w:proofErr w:type="spellEnd"/>
    </w:p>
    <w:p w14:paraId="6F030108" w14:textId="38D6871F"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0848</w:t>
      </w:r>
      <w:r>
        <w:rPr>
          <w:rFonts w:ascii="Arial" w:hAnsi="Arial" w:cs="Arial"/>
          <w:b/>
        </w:rPr>
        <w:t xml:space="preserve"> (from R4-2209997).</w:t>
      </w:r>
    </w:p>
    <w:p w14:paraId="245B9B14" w14:textId="3BA4981E" w:rsidR="007F1235" w:rsidRDefault="007F1235" w:rsidP="007F1235">
      <w:pPr>
        <w:rPr>
          <w:rFonts w:ascii="Arial" w:eastAsiaTheme="minorEastAsia" w:hAnsi="Arial" w:cs="Arial"/>
          <w:b/>
          <w:sz w:val="24"/>
        </w:rPr>
      </w:pPr>
      <w:r>
        <w:rPr>
          <w:rFonts w:ascii="Arial" w:hAnsi="Arial" w:cs="Arial"/>
          <w:b/>
          <w:color w:val="0000FF"/>
          <w:sz w:val="24"/>
        </w:rPr>
        <w:t>R4-221</w:t>
      </w:r>
      <w:r w:rsidR="008E2874">
        <w:rPr>
          <w:rFonts w:ascii="Arial" w:hAnsi="Arial" w:cs="Arial"/>
          <w:b/>
          <w:color w:val="0000FF"/>
          <w:sz w:val="24"/>
        </w:rPr>
        <w:t>0848</w:t>
      </w:r>
      <w:r>
        <w:rPr>
          <w:rFonts w:ascii="Arial" w:hAnsi="Arial" w:cs="Arial"/>
          <w:b/>
          <w:color w:val="0000FF"/>
          <w:sz w:val="24"/>
        </w:rPr>
        <w:tab/>
      </w:r>
      <w:r>
        <w:rPr>
          <w:rFonts w:ascii="Arial" w:hAnsi="Arial" w:cs="Arial"/>
          <w:b/>
          <w:sz w:val="24"/>
        </w:rPr>
        <w:t>Draft text proposal for Clause 6.1 Coexistence Figures - TR 38.863</w:t>
      </w:r>
    </w:p>
    <w:p w14:paraId="69591D50"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AC6781B" w14:textId="77777777" w:rsidR="007F1235" w:rsidRDefault="007F1235" w:rsidP="007F1235">
      <w:pPr>
        <w:rPr>
          <w:rFonts w:ascii="Arial" w:hAnsi="Arial" w:cs="Arial"/>
          <w:b/>
        </w:rPr>
      </w:pPr>
      <w:r>
        <w:rPr>
          <w:rFonts w:ascii="Arial" w:hAnsi="Arial" w:cs="Arial"/>
          <w:b/>
        </w:rPr>
        <w:t xml:space="preserve">Abstract: </w:t>
      </w:r>
    </w:p>
    <w:p w14:paraId="4AFA68D1" w14:textId="77777777" w:rsidR="007F1235" w:rsidRDefault="007F1235" w:rsidP="007F1235">
      <w:r>
        <w:t xml:space="preserve">In this contribution is proposed to add information with respect to Section 6.1 Co-existence simulation scenario of TR 38.863 by including some visual explanations already included in the Annex of previous NTN simulation document gathering all NTN </w:t>
      </w:r>
      <w:proofErr w:type="spellStart"/>
      <w:r>
        <w:t>simulat</w:t>
      </w:r>
      <w:proofErr w:type="spellEnd"/>
    </w:p>
    <w:p w14:paraId="0393FEEF" w14:textId="48CE2869" w:rsidR="007F1235" w:rsidRDefault="0086034A"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86034A">
        <w:rPr>
          <w:rFonts w:ascii="Arial" w:hAnsi="Arial" w:cs="Arial"/>
          <w:b/>
          <w:highlight w:val="green"/>
        </w:rPr>
        <w:t>Approved.</w:t>
      </w:r>
    </w:p>
    <w:p w14:paraId="614B7B6D" w14:textId="5FA7C49B"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4-2210228</w:t>
      </w:r>
      <w:r w:rsidR="0069522E">
        <w:rPr>
          <w:rFonts w:ascii="Arial" w:hAnsi="Arial" w:cs="Arial"/>
          <w:b/>
          <w:color w:val="0000FF"/>
          <w:sz w:val="24"/>
        </w:rPr>
        <w:tab/>
      </w:r>
      <w:r w:rsidR="0069522E">
        <w:rPr>
          <w:rFonts w:ascii="Arial" w:hAnsi="Arial" w:cs="Arial"/>
          <w:b/>
          <w:sz w:val="24"/>
        </w:rPr>
        <w:t>Draft text proposal for Clauses 6.4 and 6.5 Corrections Typos - TR 38.863</w:t>
      </w:r>
    </w:p>
    <w:p w14:paraId="27CAF7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308A14E8" w14:textId="77777777" w:rsidR="0069522E" w:rsidRDefault="0069522E" w:rsidP="0069522E">
      <w:pPr>
        <w:rPr>
          <w:rFonts w:ascii="Arial" w:hAnsi="Arial" w:cs="Arial"/>
          <w:b/>
        </w:rPr>
      </w:pPr>
      <w:r>
        <w:rPr>
          <w:rFonts w:ascii="Arial" w:hAnsi="Arial" w:cs="Arial"/>
          <w:b/>
        </w:rPr>
        <w:t xml:space="preserve">Abstract: </w:t>
      </w:r>
    </w:p>
    <w:p w14:paraId="3C50DE13" w14:textId="77777777" w:rsidR="0069522E" w:rsidRDefault="0069522E" w:rsidP="0069522E">
      <w:r>
        <w:t>In this contribution is proposed to correct a few typos in Section 6.4 and 6.5 from TR 38.863.</w:t>
      </w:r>
    </w:p>
    <w:p w14:paraId="71FF91FE" w14:textId="10592B5D" w:rsidR="007F1235" w:rsidRDefault="0086034A" w:rsidP="0069522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6034A">
        <w:rPr>
          <w:rFonts w:ascii="Arial" w:hAnsi="Arial" w:cs="Arial"/>
          <w:b/>
          <w:highlight w:val="green"/>
        </w:rPr>
        <w:t>Approved.</w:t>
      </w:r>
    </w:p>
    <w:p w14:paraId="056457EC" w14:textId="2CFFF24F" w:rsidR="0069522E" w:rsidRDefault="0069522E" w:rsidP="0069522E">
      <w:pPr>
        <w:rPr>
          <w:color w:val="993300"/>
          <w:u w:val="single"/>
        </w:rPr>
      </w:pPr>
    </w:p>
    <w:p w14:paraId="758DA41D" w14:textId="77777777" w:rsidR="0069522E" w:rsidRDefault="0069522E" w:rsidP="0069522E">
      <w:pPr>
        <w:pStyle w:val="4"/>
        <w:rPr>
          <w:rFonts w:eastAsiaTheme="minorEastAsia"/>
        </w:rPr>
      </w:pPr>
      <w:bookmarkStart w:id="139" w:name="_Toc101854548"/>
      <w:r>
        <w:rPr>
          <w:rFonts w:eastAsiaTheme="minorEastAsia"/>
        </w:rPr>
        <w:t>9.12.3</w:t>
      </w:r>
      <w:r>
        <w:rPr>
          <w:rFonts w:eastAsiaTheme="minorEastAsia"/>
        </w:rPr>
        <w:tab/>
        <w:t>Satellite Access Node RF requirements</w:t>
      </w:r>
      <w:bookmarkEnd w:id="139"/>
    </w:p>
    <w:p w14:paraId="55DDF341" w14:textId="77777777" w:rsidR="0069522E" w:rsidRDefault="0069522E" w:rsidP="0069522E">
      <w:pPr>
        <w:rPr>
          <w:rFonts w:eastAsia="等线"/>
          <w:lang w:eastAsia="zh-CN"/>
        </w:rPr>
      </w:pPr>
      <w:r>
        <w:rPr>
          <w:rFonts w:eastAsia="等线"/>
          <w:lang w:eastAsia="zh-CN"/>
        </w:rPr>
        <w:t>-----------------------------------------------------------------------------------------------------------------------------------------------</w:t>
      </w:r>
    </w:p>
    <w:p w14:paraId="3EC9F53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[103-e][308] </w:t>
      </w:r>
      <w:proofErr w:type="spellStart"/>
      <w:r>
        <w:rPr>
          <w:rFonts w:ascii="Arial" w:hAnsi="Arial" w:cs="Arial"/>
          <w:b/>
          <w:color w:val="C00000"/>
          <w:sz w:val="24"/>
          <w:u w:val="single"/>
        </w:rPr>
        <w:t>NTN_Solutions_SANRF</w:t>
      </w:r>
      <w:proofErr w:type="spellEnd"/>
      <w:r>
        <w:rPr>
          <w:rFonts w:ascii="Arial" w:hAnsi="Arial" w:cs="Arial"/>
          <w:b/>
          <w:color w:val="C00000"/>
          <w:sz w:val="24"/>
          <w:u w:val="single"/>
        </w:rPr>
        <w:t>, AI 9.12.3-Yuexia Song</w:t>
      </w:r>
    </w:p>
    <w:p w14:paraId="64D1B27F" w14:textId="77777777" w:rsidR="0069522E" w:rsidRDefault="0069522E" w:rsidP="0069522E">
      <w:pPr>
        <w:overflowPunct/>
        <w:autoSpaceDE/>
        <w:adjustRightInd/>
        <w:spacing w:after="0"/>
        <w:rPr>
          <w:rFonts w:ascii="Arial" w:hAnsi="Arial" w:cs="Arial"/>
          <w:b/>
          <w:color w:val="C00000"/>
          <w:sz w:val="24"/>
          <w:u w:val="single"/>
        </w:rPr>
      </w:pPr>
    </w:p>
    <w:p w14:paraId="5BB998B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R4-2210314</w:t>
      </w:r>
      <w:r>
        <w:rPr>
          <w:b/>
          <w:lang w:val="en-US" w:eastAsia="zh-CN"/>
        </w:rPr>
        <w:tab/>
      </w:r>
      <w:r>
        <w:rPr>
          <w:rFonts w:ascii="Arial" w:hAnsi="Arial" w:cs="Arial"/>
          <w:b/>
          <w:sz w:val="24"/>
        </w:rPr>
        <w:t xml:space="preserve">Email discussion summary for [103-e][308] </w:t>
      </w:r>
      <w:proofErr w:type="spellStart"/>
      <w:r>
        <w:rPr>
          <w:rFonts w:ascii="Arial" w:hAnsi="Arial" w:cs="Arial"/>
          <w:b/>
          <w:sz w:val="24"/>
        </w:rPr>
        <w:t>NTN_Solutions_SANRF</w:t>
      </w:r>
      <w:proofErr w:type="spellEnd"/>
    </w:p>
    <w:p w14:paraId="7A24718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632357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DE38A0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331065" w14:textId="00EC4884" w:rsidR="0069522E" w:rsidRDefault="00A63C2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R4-2210511 (from R4-2210314).</w:t>
      </w:r>
    </w:p>
    <w:p w14:paraId="2B08FB70" w14:textId="77777777" w:rsidR="0069522E" w:rsidRDefault="0069522E" w:rsidP="0069522E">
      <w:pPr>
        <w:overflowPunct/>
        <w:autoSpaceDE/>
        <w:adjustRightInd/>
        <w:spacing w:after="0"/>
        <w:rPr>
          <w:rFonts w:ascii="Arial" w:hAnsi="Arial" w:cs="Arial"/>
          <w:b/>
          <w:lang w:val="en-US" w:eastAsia="zh-CN"/>
        </w:rPr>
      </w:pPr>
    </w:p>
    <w:p w14:paraId="2E50E9E2" w14:textId="48D0533E" w:rsidR="00A63C23" w:rsidRDefault="00A63C23" w:rsidP="00A63C23">
      <w:pPr>
        <w:overflowPunct/>
        <w:autoSpaceDE/>
        <w:adjustRightInd/>
        <w:spacing w:after="0"/>
        <w:rPr>
          <w:rFonts w:ascii="Arial" w:hAnsi="Arial" w:cs="Arial"/>
          <w:b/>
          <w:sz w:val="24"/>
        </w:rPr>
      </w:pPr>
      <w:r>
        <w:rPr>
          <w:rFonts w:ascii="Arial" w:hAnsi="Arial" w:cs="Arial"/>
          <w:b/>
          <w:color w:val="0000FF"/>
          <w:sz w:val="24"/>
          <w:u w:val="thick"/>
        </w:rPr>
        <w:t>R4-2210511</w:t>
      </w:r>
      <w:r>
        <w:rPr>
          <w:b/>
          <w:lang w:val="en-US" w:eastAsia="zh-CN"/>
        </w:rPr>
        <w:tab/>
      </w:r>
      <w:r>
        <w:rPr>
          <w:rFonts w:ascii="Arial" w:hAnsi="Arial" w:cs="Arial"/>
          <w:b/>
          <w:sz w:val="24"/>
        </w:rPr>
        <w:t xml:space="preserve">Email discussion summary for [103-e][308] </w:t>
      </w:r>
      <w:proofErr w:type="spellStart"/>
      <w:r>
        <w:rPr>
          <w:rFonts w:ascii="Arial" w:hAnsi="Arial" w:cs="Arial"/>
          <w:b/>
          <w:sz w:val="24"/>
        </w:rPr>
        <w:t>NTN_Solutions_SANRF</w:t>
      </w:r>
      <w:proofErr w:type="spellEnd"/>
    </w:p>
    <w:p w14:paraId="7129481C" w14:textId="77777777" w:rsidR="00A63C23" w:rsidRDefault="00A63C23" w:rsidP="00A63C2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57C03F2D" w14:textId="77777777" w:rsidR="00A63C23" w:rsidRDefault="00A63C23" w:rsidP="00A63C23">
      <w:pPr>
        <w:rPr>
          <w:rFonts w:ascii="Arial" w:hAnsi="Arial" w:cs="Arial"/>
          <w:b/>
          <w:lang w:val="en-US" w:eastAsia="zh-CN"/>
        </w:rPr>
      </w:pPr>
      <w:r>
        <w:rPr>
          <w:rFonts w:ascii="Arial" w:hAnsi="Arial" w:cs="Arial"/>
          <w:b/>
          <w:lang w:val="en-US" w:eastAsia="zh-CN"/>
        </w:rPr>
        <w:t xml:space="preserve">Abstract: </w:t>
      </w:r>
    </w:p>
    <w:p w14:paraId="0544757F" w14:textId="77777777" w:rsidR="00A63C23" w:rsidRDefault="00A63C23" w:rsidP="00A63C23">
      <w:pPr>
        <w:rPr>
          <w:rFonts w:ascii="Arial" w:hAnsi="Arial" w:cs="Arial"/>
          <w:b/>
          <w:lang w:val="en-US" w:eastAsia="zh-CN"/>
        </w:rPr>
      </w:pPr>
      <w:r>
        <w:rPr>
          <w:rFonts w:ascii="Arial" w:hAnsi="Arial" w:cs="Arial"/>
          <w:b/>
          <w:lang w:val="en-US" w:eastAsia="zh-CN"/>
        </w:rPr>
        <w:t xml:space="preserve">Discussion: </w:t>
      </w:r>
    </w:p>
    <w:p w14:paraId="2E5C3BF1" w14:textId="693352BF" w:rsidR="00A63C23" w:rsidRDefault="00383116" w:rsidP="00A63C2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37445DF" w14:textId="77777777" w:rsidR="00A63C23" w:rsidRDefault="00A63C23" w:rsidP="00A63C23">
      <w:pPr>
        <w:overflowPunct/>
        <w:autoSpaceDE/>
        <w:adjustRightInd/>
        <w:spacing w:after="0"/>
        <w:rPr>
          <w:rFonts w:ascii="Arial" w:hAnsi="Arial" w:cs="Arial"/>
          <w:b/>
          <w:lang w:val="en-US" w:eastAsia="zh-CN"/>
        </w:rPr>
      </w:pPr>
    </w:p>
    <w:p w14:paraId="12A2BE33" w14:textId="6A530EA0" w:rsidR="0069522E" w:rsidRDefault="000C3190"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11</w:t>
      </w:r>
      <w:r w:rsidRPr="000C3190">
        <w:rPr>
          <w:rFonts w:ascii="Arial" w:hAnsi="Arial" w:cs="Arial"/>
          <w:b/>
          <w:color w:val="FF0000"/>
          <w:vertAlign w:val="superscript"/>
          <w:lang w:val="en-US" w:eastAsia="zh-CN"/>
        </w:rPr>
        <w:t>th</w:t>
      </w:r>
    </w:p>
    <w:p w14:paraId="0F65059E" w14:textId="31952AAF" w:rsidR="000C3190" w:rsidRDefault="000C3190" w:rsidP="0069522E">
      <w:pPr>
        <w:overflowPunct/>
        <w:autoSpaceDE/>
        <w:adjustRightInd/>
        <w:spacing w:after="0"/>
        <w:rPr>
          <w:rFonts w:ascii="Arial" w:hAnsi="Arial" w:cs="Arial"/>
          <w:b/>
          <w:color w:val="FF0000"/>
          <w:lang w:val="en-US" w:eastAsia="zh-CN"/>
        </w:rPr>
      </w:pPr>
    </w:p>
    <w:p w14:paraId="2583603F" w14:textId="77777777" w:rsidR="000C3190" w:rsidRPr="000C3190" w:rsidRDefault="000C3190" w:rsidP="000C3190">
      <w:pPr>
        <w:rPr>
          <w:b/>
          <w:u w:val="single"/>
        </w:rPr>
      </w:pPr>
      <w:r w:rsidRPr="000C3190">
        <w:rPr>
          <w:b/>
          <w:u w:val="single"/>
        </w:rPr>
        <w:t>Issue 1-</w:t>
      </w:r>
      <w:r w:rsidRPr="000C3190">
        <w:rPr>
          <w:rFonts w:hint="eastAsia"/>
          <w:b/>
          <w:u w:val="single"/>
          <w:lang w:eastAsia="zh-CN"/>
        </w:rPr>
        <w:t>1</w:t>
      </w:r>
      <w:r w:rsidRPr="000C3190">
        <w:rPr>
          <w:b/>
          <w:u w:val="single"/>
        </w:rPr>
        <w:t xml:space="preserv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OBUE</w:t>
      </w:r>
      <w:proofErr w:type="spellEnd"/>
    </w:p>
    <w:p w14:paraId="3C102183" w14:textId="77777777" w:rsidR="000C3190" w:rsidRPr="000C3190" w:rsidRDefault="000C3190" w:rsidP="000C3190">
      <w:pPr>
        <w:pStyle w:val="a"/>
        <w:numPr>
          <w:ilvl w:val="0"/>
          <w:numId w:val="9"/>
        </w:numPr>
        <w:ind w:left="720"/>
      </w:pPr>
      <w:r w:rsidRPr="000C3190">
        <w:t>Proposals</w:t>
      </w:r>
    </w:p>
    <w:p w14:paraId="51E26326" w14:textId="77777777" w:rsidR="000C3190" w:rsidRPr="000C3190" w:rsidRDefault="000C3190" w:rsidP="000C3190">
      <w:pPr>
        <w:pStyle w:val="a"/>
        <w:numPr>
          <w:ilvl w:val="1"/>
          <w:numId w:val="9"/>
        </w:numPr>
        <w:ind w:left="1440"/>
      </w:pPr>
      <w:r w:rsidRPr="000C3190">
        <w:t xml:space="preserve">Option 1: </w:t>
      </w:r>
      <w:r w:rsidRPr="000C3190">
        <w:rPr>
          <w:rFonts w:hint="eastAsia"/>
        </w:rPr>
        <w:t xml:space="preserve">use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OBUE</w:t>
      </w:r>
      <w:proofErr w:type="spellEnd"/>
      <w:r w:rsidRPr="000C3190">
        <w:rPr>
          <w:rFonts w:eastAsiaTheme="minorEastAsia" w:hint="eastAsia"/>
        </w:rPr>
        <w:t>=10MHz as baseline for n256 and n255</w:t>
      </w:r>
    </w:p>
    <w:p w14:paraId="75028A5C" w14:textId="77777777" w:rsidR="000C3190" w:rsidRPr="000C3190" w:rsidRDefault="000C3190" w:rsidP="000C3190">
      <w:pPr>
        <w:pStyle w:val="a"/>
        <w:numPr>
          <w:ilvl w:val="1"/>
          <w:numId w:val="9"/>
        </w:numPr>
        <w:ind w:left="1440"/>
      </w:pPr>
      <w:r w:rsidRPr="000C3190">
        <w:t xml:space="preserve">Option 2: </w:t>
      </w:r>
      <w:r w:rsidRPr="000C3190">
        <w:rPr>
          <w:rFonts w:eastAsiaTheme="minorEastAsia"/>
        </w:rPr>
        <w:t>The boundary between the out-of-band mask and spurious domain for SAN should be specified as 2*</w:t>
      </w:r>
      <w:proofErr w:type="spellStart"/>
      <w:r w:rsidRPr="000C3190">
        <w:rPr>
          <w:rFonts w:eastAsiaTheme="minorEastAsia"/>
        </w:rPr>
        <w:t>BWChannel</w:t>
      </w:r>
      <w:proofErr w:type="spellEnd"/>
      <w:r w:rsidRPr="000C3190">
        <w:rPr>
          <w:rFonts w:eastAsiaTheme="minorEastAsia"/>
        </w:rPr>
        <w:t xml:space="preserve"> from the channel edge based on ITU regulation.</w:t>
      </w:r>
    </w:p>
    <w:p w14:paraId="7D82D84A" w14:textId="77777777" w:rsidR="000C3190" w:rsidRPr="000C3190" w:rsidRDefault="000C3190" w:rsidP="000C3190">
      <w:pPr>
        <w:pStyle w:val="a"/>
        <w:numPr>
          <w:ilvl w:val="0"/>
          <w:numId w:val="9"/>
        </w:numPr>
        <w:ind w:left="720"/>
      </w:pPr>
      <w:r w:rsidRPr="000C3190">
        <w:t>Recommended WF</w:t>
      </w:r>
    </w:p>
    <w:p w14:paraId="1FB08C3D" w14:textId="2ABB485D" w:rsidR="000C3190" w:rsidRDefault="000C3190" w:rsidP="000C3190">
      <w:pPr>
        <w:pStyle w:val="a"/>
        <w:numPr>
          <w:ilvl w:val="1"/>
          <w:numId w:val="9"/>
        </w:numPr>
        <w:ind w:left="1440"/>
      </w:pPr>
      <w:r w:rsidRPr="000C3190">
        <w:t>TBA</w:t>
      </w:r>
    </w:p>
    <w:p w14:paraId="6DD3DFB7" w14:textId="0B936118" w:rsidR="000C3190" w:rsidRDefault="000C3190" w:rsidP="000C3190">
      <w:pPr>
        <w:pStyle w:val="a"/>
        <w:numPr>
          <w:ilvl w:val="0"/>
          <w:numId w:val="9"/>
        </w:numPr>
        <w:ind w:left="720"/>
      </w:pPr>
      <w:r>
        <w:t>Discussion:</w:t>
      </w:r>
    </w:p>
    <w:p w14:paraId="0779CD9D" w14:textId="77777777" w:rsidR="000C3190" w:rsidRPr="000C3190" w:rsidRDefault="000C3190" w:rsidP="000C3190">
      <w:pPr>
        <w:pStyle w:val="a"/>
        <w:numPr>
          <w:ilvl w:val="1"/>
          <w:numId w:val="9"/>
        </w:numPr>
        <w:rPr>
          <w:iCs/>
        </w:rPr>
      </w:pPr>
      <w:r w:rsidRPr="000C3190">
        <w:rPr>
          <w:iCs/>
        </w:rPr>
        <w:t xml:space="preserve">ZTE: Is that possible to meet in-band spurious emission and out of band spurious emission by filtering attenuation. </w:t>
      </w:r>
    </w:p>
    <w:p w14:paraId="66D1A379" w14:textId="77777777" w:rsidR="000C3190" w:rsidRPr="000C3190" w:rsidRDefault="000C3190" w:rsidP="000C3190">
      <w:pPr>
        <w:pStyle w:val="a"/>
        <w:numPr>
          <w:ilvl w:val="1"/>
          <w:numId w:val="9"/>
        </w:numPr>
        <w:rPr>
          <w:iCs/>
        </w:rPr>
      </w:pPr>
      <w:r w:rsidRPr="000C3190">
        <w:rPr>
          <w:iCs/>
        </w:rPr>
        <w:t xml:space="preserve">Huawei: For NTN, spurious emission is same with in/out of band spurious which means filtering not helpful for spurious emission requirements. We don’t need the boundary. </w:t>
      </w:r>
    </w:p>
    <w:p w14:paraId="137955F1" w14:textId="77777777" w:rsidR="000C3190" w:rsidRPr="000C3190" w:rsidRDefault="000C3190" w:rsidP="000C3190">
      <w:pPr>
        <w:pStyle w:val="a"/>
        <w:numPr>
          <w:ilvl w:val="1"/>
          <w:numId w:val="9"/>
        </w:numPr>
        <w:rPr>
          <w:iCs/>
        </w:rPr>
      </w:pPr>
      <w:r w:rsidRPr="000C3190">
        <w:rPr>
          <w:iCs/>
        </w:rPr>
        <w:t xml:space="preserve">Ericsson: We have same understanding as Huawei. </w:t>
      </w:r>
    </w:p>
    <w:p w14:paraId="30007F3B" w14:textId="50A5A033" w:rsidR="000C3190" w:rsidRPr="000C3190" w:rsidRDefault="000C3190" w:rsidP="000C3190">
      <w:pPr>
        <w:pStyle w:val="a"/>
        <w:numPr>
          <w:ilvl w:val="1"/>
          <w:numId w:val="9"/>
        </w:numPr>
        <w:rPr>
          <w:iCs/>
        </w:rPr>
      </w:pPr>
      <w:r w:rsidRPr="000C3190">
        <w:rPr>
          <w:iCs/>
        </w:rPr>
        <w:t xml:space="preserve">Thales: We have same understanding Huawei and Ericsson. </w:t>
      </w:r>
    </w:p>
    <w:p w14:paraId="5300D5A7" w14:textId="77777777" w:rsidR="000C3190" w:rsidRPr="000C3190" w:rsidRDefault="000C3190" w:rsidP="000C3190">
      <w:pPr>
        <w:pStyle w:val="a"/>
        <w:numPr>
          <w:ilvl w:val="0"/>
          <w:numId w:val="9"/>
        </w:numPr>
        <w:ind w:left="720"/>
        <w:rPr>
          <w:highlight w:val="green"/>
        </w:rPr>
      </w:pPr>
      <w:r w:rsidRPr="000C3190">
        <w:rPr>
          <w:highlight w:val="green"/>
        </w:rPr>
        <w:t>Agreement: Option 2</w:t>
      </w:r>
    </w:p>
    <w:p w14:paraId="0402A91C" w14:textId="77777777" w:rsidR="000C3190" w:rsidRPr="000C3190" w:rsidRDefault="000C3190" w:rsidP="000C3190">
      <w:pPr>
        <w:rPr>
          <w:b/>
          <w:u w:val="single"/>
          <w:lang w:eastAsia="zh-CN"/>
        </w:rPr>
      </w:pPr>
      <w:r w:rsidRPr="000C3190">
        <w:rPr>
          <w:b/>
          <w:u w:val="single"/>
        </w:rPr>
        <w:t xml:space="preserve">Issue 1-2: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w:t>
      </w:r>
      <w:r w:rsidRPr="000C3190">
        <w:rPr>
          <w:rFonts w:hint="eastAsia"/>
          <w:vertAlign w:val="subscript"/>
          <w:lang w:eastAsia="zh-CN"/>
        </w:rPr>
        <w:t>OB</w:t>
      </w:r>
      <w:proofErr w:type="spellEnd"/>
    </w:p>
    <w:p w14:paraId="751E507D" w14:textId="77777777" w:rsidR="000C3190" w:rsidRPr="000C3190" w:rsidRDefault="000C3190" w:rsidP="000C3190">
      <w:pPr>
        <w:pStyle w:val="a"/>
        <w:numPr>
          <w:ilvl w:val="0"/>
          <w:numId w:val="9"/>
        </w:numPr>
        <w:ind w:left="720"/>
      </w:pPr>
      <w:r w:rsidRPr="000C3190">
        <w:t>Proposals</w:t>
      </w:r>
    </w:p>
    <w:p w14:paraId="2702C9E4" w14:textId="77777777" w:rsidR="000C3190" w:rsidRPr="000C3190" w:rsidRDefault="000C3190" w:rsidP="000C3190">
      <w:pPr>
        <w:pStyle w:val="a"/>
        <w:numPr>
          <w:ilvl w:val="1"/>
          <w:numId w:val="9"/>
        </w:numPr>
        <w:ind w:left="1440"/>
      </w:pPr>
      <w:r w:rsidRPr="000C3190">
        <w:t xml:space="preserve">Option 1: </w:t>
      </w:r>
      <w:r w:rsidRPr="000C3190">
        <w:rPr>
          <w:rFonts w:hint="eastAsia"/>
        </w:rPr>
        <w:t xml:space="preserve">use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w:t>
      </w:r>
      <w:r w:rsidRPr="000C3190">
        <w:rPr>
          <w:rFonts w:eastAsiaTheme="minorEastAsia" w:hint="eastAsia"/>
          <w:vertAlign w:val="subscript"/>
        </w:rPr>
        <w:t>OB</w:t>
      </w:r>
      <w:proofErr w:type="spellEnd"/>
      <w:r w:rsidRPr="000C3190">
        <w:rPr>
          <w:rFonts w:eastAsiaTheme="minorEastAsia" w:hint="eastAsia"/>
        </w:rPr>
        <w:t>=20MHz as baseline for n256 and n255</w:t>
      </w:r>
    </w:p>
    <w:p w14:paraId="3107FAAF" w14:textId="77777777" w:rsidR="000C3190" w:rsidRPr="000C3190" w:rsidRDefault="000C3190" w:rsidP="000C3190">
      <w:pPr>
        <w:pStyle w:val="a"/>
        <w:numPr>
          <w:ilvl w:val="1"/>
          <w:numId w:val="9"/>
        </w:numPr>
        <w:ind w:left="1440"/>
      </w:pPr>
      <w:r w:rsidRPr="000C3190">
        <w:t>Option 2: other</w:t>
      </w:r>
      <w:r w:rsidRPr="000C3190">
        <w:rPr>
          <w:rFonts w:hint="eastAsia"/>
        </w:rPr>
        <w:t>, please specify</w:t>
      </w:r>
    </w:p>
    <w:p w14:paraId="1A28D0A9" w14:textId="77777777" w:rsidR="000C3190" w:rsidRPr="000C3190" w:rsidRDefault="000C3190" w:rsidP="000C3190">
      <w:pPr>
        <w:pStyle w:val="a"/>
        <w:numPr>
          <w:ilvl w:val="0"/>
          <w:numId w:val="9"/>
        </w:numPr>
        <w:ind w:left="720"/>
      </w:pPr>
      <w:r w:rsidRPr="000C3190">
        <w:t>Recommended WF</w:t>
      </w:r>
    </w:p>
    <w:p w14:paraId="2AD9A901" w14:textId="77777777" w:rsidR="000C3190" w:rsidRPr="000C3190" w:rsidRDefault="000C3190" w:rsidP="000C3190">
      <w:pPr>
        <w:pStyle w:val="a"/>
        <w:numPr>
          <w:ilvl w:val="1"/>
          <w:numId w:val="9"/>
        </w:numPr>
        <w:ind w:left="1440"/>
      </w:pPr>
      <w:r w:rsidRPr="000C3190">
        <w:t>TBA</w:t>
      </w:r>
    </w:p>
    <w:p w14:paraId="48FFBE81" w14:textId="77777777" w:rsidR="000C3190" w:rsidRPr="000C3190" w:rsidRDefault="000C3190" w:rsidP="000C3190">
      <w:pPr>
        <w:pStyle w:val="a"/>
        <w:numPr>
          <w:ilvl w:val="0"/>
          <w:numId w:val="9"/>
        </w:numPr>
        <w:ind w:left="720"/>
        <w:rPr>
          <w:highlight w:val="green"/>
        </w:rPr>
      </w:pPr>
      <w:r w:rsidRPr="000C3190">
        <w:rPr>
          <w:highlight w:val="green"/>
        </w:rPr>
        <w:lastRenderedPageBreak/>
        <w:t>Agreement: Option 1 agreed</w:t>
      </w:r>
    </w:p>
    <w:p w14:paraId="254AAD76" w14:textId="77777777" w:rsidR="000C3190" w:rsidRDefault="000C3190" w:rsidP="000C3190">
      <w:pPr>
        <w:rPr>
          <w:color w:val="2E74B5" w:themeColor="accent5" w:themeShade="BF"/>
          <w:lang w:val="en-US" w:eastAsia="zh-CN"/>
        </w:rPr>
      </w:pPr>
    </w:p>
    <w:p w14:paraId="3CED4CA7" w14:textId="77777777" w:rsidR="000C3190" w:rsidRPr="00530079" w:rsidRDefault="000C3190" w:rsidP="000C3190">
      <w:pPr>
        <w:rPr>
          <w:b/>
          <w:lang w:eastAsia="zh-CN"/>
        </w:rPr>
      </w:pPr>
      <w:r w:rsidRPr="00530079">
        <w:rPr>
          <w:b/>
          <w:u w:val="single"/>
        </w:rPr>
        <w:t>Issue 1-</w:t>
      </w:r>
      <w:r w:rsidRPr="00530079">
        <w:rPr>
          <w:rFonts w:hint="eastAsia"/>
          <w:b/>
          <w:u w:val="single"/>
          <w:lang w:eastAsia="zh-CN"/>
        </w:rPr>
        <w:t>3</w:t>
      </w:r>
      <w:r w:rsidRPr="00530079">
        <w:rPr>
          <w:b/>
          <w:u w:val="single"/>
        </w:rPr>
        <w:t xml:space="preserve">: </w:t>
      </w:r>
      <w:r w:rsidRPr="00530079">
        <w:rPr>
          <w:rFonts w:hint="eastAsia"/>
          <w:b/>
        </w:rPr>
        <w:t>Spurious emission</w:t>
      </w:r>
    </w:p>
    <w:p w14:paraId="76A272C3" w14:textId="77777777" w:rsidR="000C3190" w:rsidRPr="00530079" w:rsidRDefault="000C3190" w:rsidP="000C3190">
      <w:pPr>
        <w:pStyle w:val="a"/>
        <w:numPr>
          <w:ilvl w:val="0"/>
          <w:numId w:val="9"/>
        </w:numPr>
        <w:ind w:left="720"/>
      </w:pPr>
      <w:r w:rsidRPr="00530079">
        <w:t>Proposals</w:t>
      </w:r>
    </w:p>
    <w:p w14:paraId="5119A9B6" w14:textId="77777777" w:rsidR="000C3190" w:rsidRPr="00530079" w:rsidRDefault="000C3190" w:rsidP="000C3190">
      <w:pPr>
        <w:pStyle w:val="a"/>
        <w:numPr>
          <w:ilvl w:val="1"/>
          <w:numId w:val="9"/>
        </w:numPr>
        <w:ind w:left="1440"/>
      </w:pPr>
      <w:r w:rsidRPr="00530079">
        <w:t xml:space="preserve">Option 1: </w:t>
      </w:r>
      <w:r w:rsidRPr="00530079">
        <w:rPr>
          <w:rFonts w:hint="eastAsia"/>
        </w:rPr>
        <w:t xml:space="preserve">spurious emission should be </w:t>
      </w:r>
      <w:r w:rsidRPr="00530079">
        <w:t>specified</w:t>
      </w:r>
      <w:r w:rsidRPr="00530079">
        <w:rPr>
          <w:rFonts w:hint="eastAsia"/>
        </w:rPr>
        <w:t xml:space="preserve"> as in the following table (Ericsson)</w:t>
      </w:r>
    </w:p>
    <w:tbl>
      <w:tblPr>
        <w:tblW w:w="7855" w:type="dxa"/>
        <w:jc w:val="center"/>
        <w:tblCellMar>
          <w:left w:w="70" w:type="dxa"/>
          <w:right w:w="70" w:type="dxa"/>
        </w:tblCellMar>
        <w:tblLook w:val="04A0" w:firstRow="1" w:lastRow="0" w:firstColumn="1" w:lastColumn="0" w:noHBand="0" w:noVBand="1"/>
      </w:tblPr>
      <w:tblGrid>
        <w:gridCol w:w="1890"/>
        <w:gridCol w:w="1795"/>
        <w:gridCol w:w="2790"/>
        <w:gridCol w:w="1380"/>
      </w:tblGrid>
      <w:tr w:rsidR="00530079" w:rsidRPr="00530079" w14:paraId="0DDB3CDD" w14:textId="77777777" w:rsidTr="003B5213">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908328" w14:textId="77777777" w:rsidR="000C3190" w:rsidRPr="00530079" w:rsidRDefault="000C3190" w:rsidP="003B5213">
            <w:pPr>
              <w:pStyle w:val="TAH"/>
              <w:rPr>
                <w:rFonts w:eastAsia="Yu Mincho"/>
                <w:b w:val="0"/>
              </w:rPr>
            </w:pPr>
            <w:r w:rsidRPr="00530079">
              <w:rPr>
                <w:rFonts w:eastAsia="Yu Mincho"/>
              </w:rPr>
              <w:t>Spurious frequency range</w:t>
            </w:r>
          </w:p>
        </w:tc>
        <w:tc>
          <w:tcPr>
            <w:tcW w:w="1795" w:type="dxa"/>
            <w:tcBorders>
              <w:top w:val="single" w:sz="4" w:space="0" w:color="auto"/>
              <w:left w:val="nil"/>
              <w:bottom w:val="single" w:sz="4" w:space="0" w:color="auto"/>
              <w:right w:val="single" w:sz="4" w:space="0" w:color="000000" w:themeColor="text1"/>
            </w:tcBorders>
          </w:tcPr>
          <w:p w14:paraId="23047FC8" w14:textId="77777777" w:rsidR="000C3190" w:rsidRPr="00530079" w:rsidRDefault="000C3190" w:rsidP="003B5213">
            <w:pPr>
              <w:pStyle w:val="TAH"/>
              <w:rPr>
                <w:rFonts w:eastAsia="Yu Mincho"/>
                <w:lang w:val="en-US"/>
              </w:rPr>
            </w:pPr>
            <w:proofErr w:type="spellStart"/>
            <w:r w:rsidRPr="00530079">
              <w:rPr>
                <w:rFonts w:eastAsia="Yu Mincho"/>
                <w:bCs/>
                <w:lang w:val="en-US"/>
              </w:rPr>
              <w:t>P</w:t>
            </w:r>
            <w:r w:rsidRPr="00530079">
              <w:rPr>
                <w:rFonts w:eastAsia="Yu Mincho"/>
                <w:bCs/>
                <w:vertAlign w:val="subscript"/>
                <w:lang w:val="en-US"/>
              </w:rPr>
              <w:t>rated,c,TRP</w:t>
            </w:r>
            <w:proofErr w:type="spellEnd"/>
            <w:r w:rsidRPr="00530079">
              <w:rPr>
                <w:rFonts w:eastAsia="Yu Mincho"/>
                <w:bCs/>
                <w:lang w:val="en-US"/>
              </w:rPr>
              <w:t>(W)</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7EA6E4DC" w14:textId="77777777" w:rsidR="000C3190" w:rsidRPr="00530079" w:rsidRDefault="000C3190" w:rsidP="003B5213">
            <w:pPr>
              <w:pStyle w:val="TAH"/>
              <w:rPr>
                <w:rFonts w:eastAsia="Yu Mincho"/>
                <w:b w:val="0"/>
                <w:lang w:val="en-US"/>
              </w:rPr>
            </w:pPr>
            <w:r w:rsidRPr="00530079">
              <w:rPr>
                <w:rFonts w:eastAsia="Yu Mincho"/>
                <w:lang w:val="en-US"/>
              </w:rPr>
              <w:t>Basic limit (dBm)</w:t>
            </w:r>
          </w:p>
        </w:tc>
        <w:tc>
          <w:tcPr>
            <w:tcW w:w="1380" w:type="dxa"/>
            <w:tcBorders>
              <w:top w:val="single" w:sz="4" w:space="0" w:color="auto"/>
              <w:left w:val="nil"/>
              <w:bottom w:val="single" w:sz="4" w:space="0" w:color="auto"/>
              <w:right w:val="single" w:sz="4" w:space="0" w:color="auto"/>
            </w:tcBorders>
            <w:shd w:val="clear" w:color="auto" w:fill="auto"/>
            <w:vAlign w:val="center"/>
          </w:tcPr>
          <w:p w14:paraId="63A6B784" w14:textId="77777777" w:rsidR="000C3190" w:rsidRPr="00530079" w:rsidRDefault="000C3190" w:rsidP="003B5213">
            <w:pPr>
              <w:pStyle w:val="TAH"/>
              <w:rPr>
                <w:rFonts w:eastAsia="Yu Mincho"/>
                <w:b w:val="0"/>
              </w:rPr>
            </w:pPr>
            <w:r w:rsidRPr="00530079">
              <w:rPr>
                <w:rFonts w:eastAsia="Yu Mincho"/>
              </w:rPr>
              <w:t>Measurement bandwidth</w:t>
            </w:r>
          </w:p>
        </w:tc>
      </w:tr>
      <w:tr w:rsidR="00530079" w:rsidRPr="00530079" w14:paraId="424C8CE5" w14:textId="77777777" w:rsidTr="003B5213">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2EBAB211" w14:textId="77777777" w:rsidR="000C3190" w:rsidRPr="00530079" w:rsidRDefault="000C3190" w:rsidP="003B5213">
            <w:pPr>
              <w:pStyle w:val="TAH"/>
              <w:rPr>
                <w:rFonts w:eastAsia="Yu Mincho"/>
                <w:b w:val="0"/>
                <w:bCs/>
                <w:lang w:val="en-US"/>
              </w:rPr>
            </w:pPr>
            <w:r w:rsidRPr="00530079">
              <w:rPr>
                <w:rFonts w:eastAsia="Yu Mincho"/>
                <w:b w:val="0"/>
                <w:bCs/>
                <w:highlight w:val="yellow"/>
                <w:lang w:val="en-US"/>
              </w:rPr>
              <w:t>30 MHz</w:t>
            </w:r>
            <w:r w:rsidRPr="00530079">
              <w:rPr>
                <w:rFonts w:eastAsia="Yu Mincho"/>
                <w:b w:val="0"/>
                <w:bCs/>
                <w:lang w:val="en-US"/>
              </w:rPr>
              <w:t xml:space="preserve"> – 12.75 GHz</w:t>
            </w:r>
          </w:p>
        </w:tc>
        <w:tc>
          <w:tcPr>
            <w:tcW w:w="1795" w:type="dxa"/>
            <w:tcBorders>
              <w:top w:val="single" w:sz="4" w:space="0" w:color="auto"/>
              <w:left w:val="nil"/>
              <w:bottom w:val="single" w:sz="4" w:space="0" w:color="000000" w:themeColor="text1"/>
              <w:right w:val="single" w:sz="4" w:space="0" w:color="000000" w:themeColor="text1"/>
            </w:tcBorders>
          </w:tcPr>
          <w:p w14:paraId="4B4E1077" w14:textId="77777777" w:rsidR="000C3190" w:rsidRPr="00530079" w:rsidRDefault="000C3190" w:rsidP="003B5213">
            <w:pPr>
              <w:jc w:val="center"/>
              <w:rPr>
                <w:rFonts w:eastAsia="Yu Mincho"/>
                <w:bCs/>
                <w:sz w:val="18"/>
                <w:lang w:val="en-US" w:eastAsia="zh-CN"/>
              </w:rPr>
            </w:pPr>
            <w:r w:rsidRPr="00530079">
              <w:rPr>
                <w:rFonts w:eastAsia="Yu Mincho"/>
                <w:bCs/>
                <w:sz w:val="18"/>
                <w:lang w:val="en-US" w:eastAsia="zh-CN"/>
              </w:rPr>
              <w:t>≤ 50 W</w:t>
            </w:r>
          </w:p>
        </w:tc>
        <w:tc>
          <w:tcPr>
            <w:tcW w:w="2790" w:type="dxa"/>
            <w:tcBorders>
              <w:top w:val="nil"/>
              <w:left w:val="single" w:sz="4" w:space="0" w:color="000000" w:themeColor="text1"/>
              <w:bottom w:val="single" w:sz="4" w:space="0" w:color="000000" w:themeColor="text1"/>
              <w:right w:val="single" w:sz="4" w:space="0" w:color="auto"/>
            </w:tcBorders>
            <w:shd w:val="clear" w:color="auto" w:fill="auto"/>
            <w:noWrap/>
            <w:vAlign w:val="center"/>
          </w:tcPr>
          <w:p w14:paraId="0CDA7A5A" w14:textId="77777777" w:rsidR="000C3190" w:rsidRPr="00530079" w:rsidRDefault="000C3190" w:rsidP="003B5213">
            <w:pPr>
              <w:jc w:val="center"/>
              <w:rPr>
                <w:rFonts w:eastAsiaTheme="minorEastAsia"/>
                <w:lang w:eastAsia="zh-CN"/>
              </w:rPr>
            </w:pPr>
            <w:r w:rsidRPr="00530079">
              <w:rPr>
                <w:rFonts w:eastAsia="Yu Mincho"/>
                <w:bCs/>
                <w:sz w:val="18"/>
                <w:lang w:val="en-US" w:eastAsia="zh-CN"/>
              </w:rPr>
              <w:t>-13</w:t>
            </w:r>
          </w:p>
        </w:tc>
        <w:tc>
          <w:tcPr>
            <w:tcW w:w="1380" w:type="dxa"/>
            <w:tcBorders>
              <w:top w:val="nil"/>
              <w:left w:val="nil"/>
              <w:bottom w:val="nil"/>
              <w:right w:val="single" w:sz="4" w:space="0" w:color="auto"/>
            </w:tcBorders>
            <w:shd w:val="clear" w:color="auto" w:fill="auto"/>
            <w:noWrap/>
            <w:vAlign w:val="center"/>
          </w:tcPr>
          <w:p w14:paraId="34948F5C" w14:textId="77777777" w:rsidR="000C3190" w:rsidRPr="00530079" w:rsidRDefault="000C3190" w:rsidP="003B5213">
            <w:pPr>
              <w:pStyle w:val="TAH"/>
              <w:rPr>
                <w:rFonts w:eastAsia="Yu Mincho"/>
              </w:rPr>
            </w:pPr>
            <w:r w:rsidRPr="00530079">
              <w:rPr>
                <w:rFonts w:eastAsia="Yu Mincho"/>
                <w:b w:val="0"/>
              </w:rPr>
              <w:t>4 kHz</w:t>
            </w:r>
          </w:p>
        </w:tc>
      </w:tr>
      <w:tr w:rsidR="00A90DC3" w:rsidRPr="00530079" w14:paraId="4737A531" w14:textId="77777777" w:rsidTr="003B5213">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0DC60A2E" w14:textId="77777777" w:rsidR="000C3190" w:rsidRPr="00530079" w:rsidRDefault="000C3190" w:rsidP="003B5213">
            <w:pPr>
              <w:pStyle w:val="TAH"/>
              <w:rPr>
                <w:rFonts w:eastAsia="Yu Mincho"/>
                <w:b w:val="0"/>
                <w:bCs/>
                <w:lang w:val="en-US"/>
              </w:rPr>
            </w:pPr>
          </w:p>
        </w:tc>
        <w:tc>
          <w:tcPr>
            <w:tcW w:w="1795" w:type="dxa"/>
            <w:tcBorders>
              <w:top w:val="single" w:sz="4" w:space="0" w:color="000000" w:themeColor="text1"/>
              <w:left w:val="nil"/>
              <w:bottom w:val="single" w:sz="4" w:space="0" w:color="auto"/>
              <w:right w:val="single" w:sz="4" w:space="0" w:color="000000" w:themeColor="text1"/>
            </w:tcBorders>
          </w:tcPr>
          <w:p w14:paraId="01814A27" w14:textId="77777777" w:rsidR="000C3190" w:rsidRPr="00530079" w:rsidRDefault="000C3190" w:rsidP="003B5213">
            <w:pPr>
              <w:jc w:val="center"/>
              <w:rPr>
                <w:rFonts w:eastAsia="Yu Mincho"/>
                <w:bCs/>
                <w:sz w:val="18"/>
                <w:vertAlign w:val="subscript"/>
                <w:lang w:val="en-US" w:eastAsia="zh-CN"/>
              </w:rPr>
            </w:pPr>
            <w:r w:rsidRPr="00530079">
              <w:rPr>
                <w:rFonts w:eastAsia="Yu Mincho"/>
                <w:bCs/>
                <w:sz w:val="18"/>
                <w:lang w:val="en-US" w:eastAsia="zh-CN"/>
              </w:rPr>
              <w:t>&gt; 50 W</w:t>
            </w:r>
          </w:p>
        </w:tc>
        <w:tc>
          <w:tcPr>
            <w:tcW w:w="2790" w:type="dxa"/>
            <w:tcBorders>
              <w:top w:val="single" w:sz="4" w:space="0" w:color="000000" w:themeColor="text1"/>
              <w:left w:val="single" w:sz="4" w:space="0" w:color="000000" w:themeColor="text1"/>
              <w:bottom w:val="single" w:sz="4" w:space="0" w:color="auto"/>
              <w:right w:val="single" w:sz="4" w:space="0" w:color="auto"/>
            </w:tcBorders>
            <w:shd w:val="clear" w:color="auto" w:fill="auto"/>
            <w:noWrap/>
            <w:vAlign w:val="center"/>
          </w:tcPr>
          <w:p w14:paraId="58065990" w14:textId="77777777" w:rsidR="000C3190" w:rsidRPr="00530079" w:rsidRDefault="000C3190" w:rsidP="003B5213">
            <w:pPr>
              <w:rPr>
                <w:rFonts w:eastAsia="Yu Mincho"/>
                <w:bCs/>
                <w:sz w:val="18"/>
                <w:lang w:val="pl-PL" w:eastAsia="zh-CN"/>
              </w:rPr>
            </w:pPr>
            <w:r w:rsidRPr="00530079">
              <w:rPr>
                <w:rFonts w:eastAsia="Yu Mincho"/>
                <w:bCs/>
                <w:sz w:val="18"/>
                <w:lang w:val="pl-PL" w:eastAsia="zh-CN"/>
              </w:rPr>
              <w:t>10 Log(P</w:t>
            </w:r>
            <w:r w:rsidRPr="00530079">
              <w:rPr>
                <w:rFonts w:eastAsia="Yu Mincho"/>
                <w:bCs/>
                <w:sz w:val="18"/>
                <w:vertAlign w:val="subscript"/>
                <w:lang w:val="pl-PL" w:eastAsia="zh-CN"/>
              </w:rPr>
              <w:t>rated,c,sys</w:t>
            </w:r>
            <w:r w:rsidRPr="00530079">
              <w:rPr>
                <w:rFonts w:eastAsia="Yu Mincho"/>
                <w:bCs/>
                <w:sz w:val="18"/>
                <w:lang w:val="pl-PL" w:eastAsia="zh-CN"/>
              </w:rPr>
              <w:t>(W)) – 30</w:t>
            </w:r>
            <w:r w:rsidRPr="00530079">
              <w:rPr>
                <w:rFonts w:eastAsia="Yu Mincho"/>
                <w:bCs/>
                <w:sz w:val="18"/>
                <w:lang w:val="pl-PL" w:eastAsia="zh-CN"/>
              </w:rPr>
              <w:tab/>
            </w:r>
          </w:p>
        </w:tc>
        <w:tc>
          <w:tcPr>
            <w:tcW w:w="1380" w:type="dxa"/>
            <w:tcBorders>
              <w:top w:val="nil"/>
              <w:left w:val="nil"/>
              <w:bottom w:val="single" w:sz="4" w:space="0" w:color="auto"/>
              <w:right w:val="single" w:sz="4" w:space="0" w:color="auto"/>
            </w:tcBorders>
            <w:shd w:val="clear" w:color="auto" w:fill="auto"/>
            <w:noWrap/>
            <w:vAlign w:val="center"/>
          </w:tcPr>
          <w:p w14:paraId="06A6C747" w14:textId="77777777" w:rsidR="000C3190" w:rsidRPr="00530079" w:rsidRDefault="000C3190" w:rsidP="003B5213">
            <w:pPr>
              <w:pStyle w:val="TAH"/>
              <w:rPr>
                <w:rFonts w:eastAsia="Yu Mincho"/>
                <w:b w:val="0"/>
                <w:lang w:val="pl-PL"/>
              </w:rPr>
            </w:pPr>
          </w:p>
        </w:tc>
      </w:tr>
    </w:tbl>
    <w:p w14:paraId="3CC91DB2" w14:textId="77777777" w:rsidR="000C3190" w:rsidRPr="00530079" w:rsidRDefault="000C3190" w:rsidP="00530079">
      <w:pPr>
        <w:pStyle w:val="a"/>
        <w:numPr>
          <w:ilvl w:val="0"/>
          <w:numId w:val="0"/>
        </w:numPr>
        <w:ind w:left="1440"/>
        <w:rPr>
          <w:lang w:val="pl-PL"/>
        </w:rPr>
      </w:pPr>
    </w:p>
    <w:p w14:paraId="0A8507CA" w14:textId="77777777" w:rsidR="000C3190" w:rsidRPr="00530079" w:rsidRDefault="000C3190" w:rsidP="000C3190">
      <w:pPr>
        <w:pStyle w:val="a"/>
        <w:numPr>
          <w:ilvl w:val="1"/>
          <w:numId w:val="9"/>
        </w:numPr>
        <w:ind w:left="1440"/>
      </w:pPr>
      <w:r w:rsidRPr="00530079">
        <w:t xml:space="preserve">Option 2: </w:t>
      </w:r>
      <w:r w:rsidRPr="00530079">
        <w:rPr>
          <w:rFonts w:hint="eastAsia"/>
        </w:rPr>
        <w:t>specify the spurious emissions as in the following table (Huawei, Thales)</w:t>
      </w:r>
    </w:p>
    <w:tbl>
      <w:tblPr>
        <w:tblW w:w="7700" w:type="dxa"/>
        <w:jc w:val="center"/>
        <w:tblCellMar>
          <w:left w:w="70" w:type="dxa"/>
          <w:right w:w="70" w:type="dxa"/>
        </w:tblCellMar>
        <w:tblLook w:val="04A0" w:firstRow="1" w:lastRow="0" w:firstColumn="1" w:lastColumn="0" w:noHBand="0" w:noVBand="1"/>
      </w:tblPr>
      <w:tblGrid>
        <w:gridCol w:w="3666"/>
        <w:gridCol w:w="2726"/>
        <w:gridCol w:w="1308"/>
      </w:tblGrid>
      <w:tr w:rsidR="00530079" w:rsidRPr="00530079" w14:paraId="5E1C3702" w14:textId="77777777" w:rsidTr="003B5213">
        <w:trPr>
          <w:cantSplit/>
          <w:trHeight w:val="470"/>
          <w:jc w:val="center"/>
        </w:trPr>
        <w:tc>
          <w:tcPr>
            <w:tcW w:w="3666" w:type="dxa"/>
            <w:tcBorders>
              <w:top w:val="single" w:sz="4" w:space="0" w:color="auto"/>
              <w:left w:val="single" w:sz="4" w:space="0" w:color="auto"/>
              <w:bottom w:val="single" w:sz="4" w:space="0" w:color="auto"/>
              <w:right w:val="single" w:sz="4" w:space="0" w:color="auto"/>
            </w:tcBorders>
            <w:vAlign w:val="center"/>
          </w:tcPr>
          <w:p w14:paraId="2C8886DB" w14:textId="77777777" w:rsidR="000C3190" w:rsidRPr="00530079" w:rsidRDefault="000C3190" w:rsidP="003B5213">
            <w:pPr>
              <w:pStyle w:val="TAH"/>
              <w:rPr>
                <w:rFonts w:eastAsia="Yu Mincho"/>
                <w:b w:val="0"/>
              </w:rPr>
            </w:pPr>
            <w:r w:rsidRPr="00530079">
              <w:rPr>
                <w:rFonts w:eastAsia="Yu Mincho"/>
              </w:rPr>
              <w:t>Spurious frequency range</w:t>
            </w:r>
          </w:p>
        </w:tc>
        <w:tc>
          <w:tcPr>
            <w:tcW w:w="2726" w:type="dxa"/>
            <w:tcBorders>
              <w:top w:val="single" w:sz="4" w:space="0" w:color="auto"/>
              <w:left w:val="nil"/>
              <w:bottom w:val="single" w:sz="4" w:space="0" w:color="auto"/>
              <w:right w:val="single" w:sz="4" w:space="0" w:color="auto"/>
            </w:tcBorders>
            <w:vAlign w:val="center"/>
          </w:tcPr>
          <w:p w14:paraId="0CAA5B6D" w14:textId="77777777" w:rsidR="000C3190" w:rsidRPr="00530079" w:rsidRDefault="000C3190" w:rsidP="003B5213">
            <w:pPr>
              <w:pStyle w:val="TAH"/>
              <w:rPr>
                <w:rFonts w:eastAsia="Yu Mincho"/>
                <w:b w:val="0"/>
                <w:lang w:val="en-US"/>
              </w:rPr>
            </w:pPr>
            <w:r w:rsidRPr="00530079">
              <w:rPr>
                <w:rFonts w:eastAsia="Yu Mincho"/>
                <w:lang w:val="en-US"/>
              </w:rPr>
              <w:t>Basic limit GEO/LEO class (dBm)</w:t>
            </w:r>
          </w:p>
        </w:tc>
        <w:tc>
          <w:tcPr>
            <w:tcW w:w="1308" w:type="dxa"/>
            <w:tcBorders>
              <w:top w:val="single" w:sz="4" w:space="0" w:color="auto"/>
              <w:left w:val="nil"/>
              <w:bottom w:val="single" w:sz="4" w:space="0" w:color="auto"/>
              <w:right w:val="single" w:sz="4" w:space="0" w:color="auto"/>
            </w:tcBorders>
            <w:vAlign w:val="center"/>
          </w:tcPr>
          <w:p w14:paraId="7E820C3B" w14:textId="77777777" w:rsidR="000C3190" w:rsidRPr="00530079" w:rsidRDefault="000C3190" w:rsidP="003B5213">
            <w:pPr>
              <w:pStyle w:val="TAH"/>
              <w:rPr>
                <w:rFonts w:eastAsia="Yu Mincho"/>
                <w:b w:val="0"/>
              </w:rPr>
            </w:pPr>
            <w:r w:rsidRPr="00530079">
              <w:rPr>
                <w:rFonts w:eastAsia="Yu Mincho"/>
              </w:rPr>
              <w:t>Measurement bandwidth</w:t>
            </w:r>
          </w:p>
        </w:tc>
      </w:tr>
      <w:tr w:rsidR="00A90DC3" w:rsidRPr="00530079" w14:paraId="6EDB73B4" w14:textId="77777777" w:rsidTr="003B5213">
        <w:trPr>
          <w:trHeight w:val="280"/>
          <w:jc w:val="center"/>
        </w:trPr>
        <w:tc>
          <w:tcPr>
            <w:tcW w:w="3666" w:type="dxa"/>
            <w:tcBorders>
              <w:top w:val="nil"/>
              <w:left w:val="single" w:sz="4" w:space="0" w:color="auto"/>
              <w:bottom w:val="single" w:sz="4" w:space="0" w:color="auto"/>
              <w:right w:val="single" w:sz="4" w:space="0" w:color="auto"/>
            </w:tcBorders>
            <w:noWrap/>
            <w:vAlign w:val="center"/>
          </w:tcPr>
          <w:p w14:paraId="7B772010" w14:textId="77777777" w:rsidR="000C3190" w:rsidRPr="00530079" w:rsidRDefault="000C3190" w:rsidP="003B5213">
            <w:pPr>
              <w:pStyle w:val="TAH"/>
              <w:rPr>
                <w:rFonts w:eastAsia="Yu Mincho"/>
                <w:b w:val="0"/>
                <w:bCs/>
                <w:lang w:val="en-US"/>
              </w:rPr>
            </w:pPr>
            <w:r w:rsidRPr="00530079">
              <w:rPr>
                <w:rFonts w:eastAsia="Yu Mincho"/>
                <w:b w:val="0"/>
                <w:bCs/>
                <w:highlight w:val="yellow"/>
                <w:lang w:val="en-US"/>
              </w:rPr>
              <w:t>30 MHz</w:t>
            </w:r>
            <w:r w:rsidRPr="00530079">
              <w:rPr>
                <w:rFonts w:eastAsia="Yu Mincho"/>
                <w:b w:val="0"/>
                <w:bCs/>
                <w:lang w:val="en-US"/>
              </w:rPr>
              <w:t xml:space="preserve"> –5</w:t>
            </w:r>
            <w:r w:rsidRPr="00530079">
              <w:rPr>
                <w:rFonts w:eastAsia="Yu Mincho"/>
                <w:b w:val="0"/>
                <w:bCs/>
                <w:vertAlign w:val="superscript"/>
                <w:lang w:val="en-US"/>
              </w:rPr>
              <w:t>th</w:t>
            </w:r>
            <w:r w:rsidRPr="00530079">
              <w:rPr>
                <w:rFonts w:eastAsia="Yu Mincho"/>
                <w:b w:val="0"/>
                <w:bCs/>
                <w:lang w:val="en-US"/>
              </w:rPr>
              <w:t xml:space="preserve"> harmonic of the upper frequency edge of the DL operating band (NOTE 3, 4, 5, 6)</w:t>
            </w:r>
          </w:p>
        </w:tc>
        <w:tc>
          <w:tcPr>
            <w:tcW w:w="2726" w:type="dxa"/>
            <w:tcBorders>
              <w:top w:val="nil"/>
              <w:left w:val="nil"/>
              <w:bottom w:val="single" w:sz="4" w:space="0" w:color="auto"/>
              <w:right w:val="single" w:sz="4" w:space="0" w:color="auto"/>
            </w:tcBorders>
            <w:noWrap/>
            <w:vAlign w:val="center"/>
          </w:tcPr>
          <w:p w14:paraId="24160BF0" w14:textId="77777777" w:rsidR="000C3190" w:rsidRPr="00530079" w:rsidRDefault="000C3190" w:rsidP="003B5213">
            <w:pPr>
              <w:pStyle w:val="TAH"/>
              <w:rPr>
                <w:b w:val="0"/>
                <w:u w:val="single"/>
                <w:lang w:val="en-US" w:eastAsia="zh-CN"/>
              </w:rPr>
            </w:pPr>
            <w:r w:rsidRPr="00530079">
              <w:rPr>
                <w:b w:val="0"/>
                <w:bCs/>
                <w:u w:val="single"/>
                <w:lang w:val="en-US"/>
              </w:rPr>
              <w:t xml:space="preserve">When </w:t>
            </w:r>
            <w:proofErr w:type="spellStart"/>
            <w:r w:rsidRPr="00530079">
              <w:rPr>
                <w:b w:val="0"/>
                <w:bCs/>
                <w:u w:val="single"/>
                <w:lang w:val="en-US" w:eastAsia="zh-CN"/>
              </w:rPr>
              <w:t>P</w:t>
            </w:r>
            <w:r w:rsidRPr="00530079">
              <w:rPr>
                <w:b w:val="0"/>
                <w:bCs/>
                <w:u w:val="single"/>
                <w:vertAlign w:val="subscript"/>
                <w:lang w:val="en-US" w:eastAsia="zh-CN"/>
              </w:rPr>
              <w:t>rated,c,sys</w:t>
            </w:r>
            <w:proofErr w:type="spellEnd"/>
            <w:r w:rsidRPr="00530079">
              <w:rPr>
                <w:b w:val="0"/>
                <w:bCs/>
                <w:u w:val="single"/>
                <w:lang w:val="en-US" w:eastAsia="zh-CN"/>
              </w:rPr>
              <w:t xml:space="preserve"> </w:t>
            </w:r>
            <w:r w:rsidRPr="00530079">
              <w:rPr>
                <w:rFonts w:hint="eastAsia"/>
                <w:b w:val="0"/>
                <w:bCs/>
                <w:u w:val="single"/>
                <w:lang w:val="en-US" w:eastAsia="zh-CN"/>
              </w:rPr>
              <w:t>≤</w:t>
            </w:r>
            <w:r w:rsidRPr="00530079">
              <w:rPr>
                <w:u w:val="single"/>
                <w:lang w:val="en-US" w:eastAsia="zh-CN"/>
              </w:rPr>
              <w:t xml:space="preserve"> </w:t>
            </w:r>
            <w:r w:rsidRPr="00530079">
              <w:rPr>
                <w:b w:val="0"/>
                <w:bCs/>
                <w:u w:val="single"/>
                <w:lang w:val="en-US" w:eastAsia="zh-CN"/>
              </w:rPr>
              <w:t>47dBm :</w:t>
            </w:r>
          </w:p>
          <w:p w14:paraId="7CD4AF0E" w14:textId="77777777" w:rsidR="000C3190" w:rsidRPr="00530079" w:rsidRDefault="000C3190" w:rsidP="003B5213">
            <w:pPr>
              <w:pStyle w:val="TAH"/>
              <w:rPr>
                <w:b w:val="0"/>
                <w:bCs/>
                <w:u w:val="single"/>
                <w:lang w:val="en-US"/>
              </w:rPr>
            </w:pPr>
            <w:r w:rsidRPr="00530079">
              <w:rPr>
                <w:lang w:val="en-US" w:eastAsia="zh-CN"/>
              </w:rPr>
              <w:t>-13</w:t>
            </w:r>
          </w:p>
          <w:p w14:paraId="064CA71F"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r w:rsidRPr="00530079">
              <w:rPr>
                <w:b w:val="0"/>
                <w:bCs/>
                <w:u w:val="single"/>
                <w:lang w:val="en-US" w:eastAsia="zh-CN"/>
              </w:rPr>
              <w:t>P</w:t>
            </w:r>
            <w:r w:rsidRPr="00530079">
              <w:rPr>
                <w:b w:val="0"/>
                <w:bCs/>
                <w:u w:val="single"/>
                <w:vertAlign w:val="subscript"/>
                <w:lang w:val="en-US" w:eastAsia="zh-CN"/>
              </w:rPr>
              <w:t>rated,c,sys</w:t>
            </w:r>
            <w:proofErr w:type="spellEnd"/>
            <w:r w:rsidRPr="00530079">
              <w:rPr>
                <w:b w:val="0"/>
                <w:bCs/>
                <w:u w:val="single"/>
                <w:lang w:val="en-US" w:eastAsia="zh-CN"/>
              </w:rPr>
              <w:t xml:space="preserve"> &gt; 47dBm :</w:t>
            </w:r>
          </w:p>
          <w:p w14:paraId="45B40DA1" w14:textId="77777777" w:rsidR="000C3190" w:rsidRPr="00530079" w:rsidRDefault="000C3190" w:rsidP="003B5213">
            <w:pPr>
              <w:pStyle w:val="TAH"/>
              <w:rPr>
                <w:bCs/>
                <w:lang w:val="en-US" w:eastAsia="zh-CN"/>
              </w:rPr>
            </w:pPr>
            <w:r w:rsidRPr="00530079">
              <w:rPr>
                <w:b w:val="0"/>
                <w:bCs/>
                <w:u w:val="single"/>
                <w:lang w:val="en-US" w:eastAsia="zh-CN"/>
              </w:rPr>
              <w:t>P</w:t>
            </w:r>
            <w:r w:rsidRPr="00530079">
              <w:rPr>
                <w:b w:val="0"/>
                <w:bCs/>
                <w:u w:val="single"/>
                <w:vertAlign w:val="subscript"/>
                <w:lang w:val="en-US" w:eastAsia="zh-CN"/>
              </w:rPr>
              <w:t>rated,c,sys</w:t>
            </w:r>
            <w:r w:rsidRPr="00530079">
              <w:rPr>
                <w:lang w:val="en-US" w:eastAsia="zh-CN"/>
              </w:rPr>
              <w:t xml:space="preserve">-60 </w:t>
            </w:r>
          </w:p>
          <w:p w14:paraId="277BAA43" w14:textId="77777777" w:rsidR="000C3190" w:rsidRPr="00530079" w:rsidRDefault="000C3190" w:rsidP="003B5213">
            <w:pPr>
              <w:pStyle w:val="TAH"/>
              <w:rPr>
                <w:rFonts w:eastAsiaTheme="minorEastAsia"/>
                <w:lang w:val="en-US" w:eastAsia="zh-CN"/>
              </w:rPr>
            </w:pPr>
            <w:r w:rsidRPr="00530079">
              <w:rPr>
                <w:rFonts w:eastAsia="Yu Mincho"/>
                <w:b w:val="0"/>
              </w:rPr>
              <w:t xml:space="preserve"> </w:t>
            </w:r>
            <w:r w:rsidRPr="00530079">
              <w:rPr>
                <w:rFonts w:eastAsia="Yu Mincho"/>
                <w:b w:val="0"/>
                <w:lang w:val="en-US"/>
              </w:rPr>
              <w:t>(NOTE 1)</w:t>
            </w:r>
          </w:p>
        </w:tc>
        <w:tc>
          <w:tcPr>
            <w:tcW w:w="1308" w:type="dxa"/>
            <w:tcBorders>
              <w:top w:val="nil"/>
              <w:left w:val="nil"/>
              <w:bottom w:val="single" w:sz="4" w:space="0" w:color="auto"/>
              <w:right w:val="single" w:sz="4" w:space="0" w:color="auto"/>
            </w:tcBorders>
            <w:noWrap/>
            <w:vAlign w:val="center"/>
          </w:tcPr>
          <w:p w14:paraId="4E3F9ED6" w14:textId="77777777" w:rsidR="000C3190" w:rsidRPr="00530079" w:rsidRDefault="000C3190" w:rsidP="003B5213">
            <w:pPr>
              <w:pStyle w:val="TAH"/>
              <w:rPr>
                <w:rFonts w:eastAsia="Yu Mincho"/>
                <w:b w:val="0"/>
              </w:rPr>
            </w:pPr>
            <w:r w:rsidRPr="00530079">
              <w:rPr>
                <w:rFonts w:eastAsia="Yu Mincho"/>
                <w:b w:val="0"/>
              </w:rPr>
              <w:t>4 kHz</w:t>
            </w:r>
          </w:p>
          <w:p w14:paraId="79BD510E" w14:textId="77777777" w:rsidR="000C3190" w:rsidRPr="00530079" w:rsidRDefault="000C3190" w:rsidP="003B5213">
            <w:pPr>
              <w:pStyle w:val="TAH"/>
              <w:rPr>
                <w:rFonts w:eastAsia="Yu Mincho"/>
              </w:rPr>
            </w:pPr>
            <w:r w:rsidRPr="00530079">
              <w:rPr>
                <w:rFonts w:eastAsia="Yu Mincho"/>
                <w:b w:val="0"/>
              </w:rPr>
              <w:t>(NOTE 2)</w:t>
            </w:r>
          </w:p>
        </w:tc>
      </w:tr>
    </w:tbl>
    <w:p w14:paraId="73F2B6B3" w14:textId="77777777" w:rsidR="000C3190" w:rsidRPr="00530079" w:rsidRDefault="000C3190" w:rsidP="00530079">
      <w:pPr>
        <w:pStyle w:val="a"/>
        <w:numPr>
          <w:ilvl w:val="0"/>
          <w:numId w:val="0"/>
        </w:numPr>
        <w:ind w:left="1440"/>
      </w:pPr>
    </w:p>
    <w:p w14:paraId="4157EA09" w14:textId="77777777" w:rsidR="000C3190" w:rsidRPr="00530079" w:rsidRDefault="000C3190" w:rsidP="000C3190">
      <w:pPr>
        <w:pStyle w:val="a"/>
        <w:numPr>
          <w:ilvl w:val="1"/>
          <w:numId w:val="9"/>
        </w:numPr>
        <w:ind w:left="1440"/>
      </w:pPr>
      <w:r w:rsidRPr="00530079">
        <w:t xml:space="preserve">Option </w:t>
      </w:r>
      <w:r w:rsidRPr="00530079">
        <w:rPr>
          <w:rFonts w:hint="eastAsia"/>
        </w:rPr>
        <w:t>3</w:t>
      </w:r>
      <w:r w:rsidRPr="00530079">
        <w:t xml:space="preserve">: </w:t>
      </w:r>
      <w:r w:rsidRPr="00530079">
        <w:rPr>
          <w:rFonts w:hint="eastAsia"/>
        </w:rPr>
        <w:t>specify the spurious emissions as in the following table (ZTE)</w:t>
      </w:r>
    </w:p>
    <w:tbl>
      <w:tblPr>
        <w:tblStyle w:val="afff1"/>
        <w:tblW w:w="0" w:type="auto"/>
        <w:jc w:val="center"/>
        <w:tblInd w:w="0" w:type="dxa"/>
        <w:tblLayout w:type="fixed"/>
        <w:tblLook w:val="04A0" w:firstRow="1" w:lastRow="0" w:firstColumn="1" w:lastColumn="0" w:noHBand="0" w:noVBand="1"/>
      </w:tblPr>
      <w:tblGrid>
        <w:gridCol w:w="3117"/>
        <w:gridCol w:w="1667"/>
        <w:gridCol w:w="1560"/>
        <w:gridCol w:w="2268"/>
      </w:tblGrid>
      <w:tr w:rsidR="00530079" w:rsidRPr="00530079" w14:paraId="424F5CFA" w14:textId="77777777" w:rsidTr="003B5213">
        <w:trPr>
          <w:cantSplit/>
          <w:jc w:val="center"/>
        </w:trPr>
        <w:tc>
          <w:tcPr>
            <w:tcW w:w="3117" w:type="dxa"/>
          </w:tcPr>
          <w:p w14:paraId="64BA4298" w14:textId="77777777" w:rsidR="000C3190" w:rsidRPr="00530079" w:rsidRDefault="000C3190" w:rsidP="003B5213">
            <w:pPr>
              <w:pStyle w:val="TAH"/>
            </w:pPr>
            <w:r w:rsidRPr="00530079">
              <w:t>Spurious frequency range</w:t>
            </w:r>
          </w:p>
        </w:tc>
        <w:tc>
          <w:tcPr>
            <w:tcW w:w="1667" w:type="dxa"/>
            <w:tcBorders>
              <w:bottom w:val="single" w:sz="4" w:space="0" w:color="auto"/>
            </w:tcBorders>
          </w:tcPr>
          <w:p w14:paraId="5899AD90" w14:textId="77777777" w:rsidR="000C3190" w:rsidRPr="00530079" w:rsidRDefault="000C3190" w:rsidP="003B5213">
            <w:pPr>
              <w:pStyle w:val="TAH"/>
              <w:rPr>
                <w:lang w:val="en-US" w:eastAsia="zh-CN"/>
              </w:rPr>
            </w:pPr>
            <w:r w:rsidRPr="00530079">
              <w:rPr>
                <w:i/>
              </w:rPr>
              <w:t>Basic limit</w:t>
            </w:r>
            <w:r w:rsidRPr="00530079">
              <w:rPr>
                <w:rFonts w:hint="eastAsia"/>
                <w:i/>
                <w:lang w:val="en-US" w:eastAsia="zh-CN"/>
              </w:rPr>
              <w:t xml:space="preserve"> (Note 5)</w:t>
            </w:r>
          </w:p>
        </w:tc>
        <w:tc>
          <w:tcPr>
            <w:tcW w:w="1560" w:type="dxa"/>
          </w:tcPr>
          <w:p w14:paraId="1AA4602E" w14:textId="77777777" w:rsidR="000C3190" w:rsidRPr="00530079" w:rsidRDefault="000C3190" w:rsidP="003B5213">
            <w:pPr>
              <w:pStyle w:val="TAH"/>
            </w:pPr>
            <w:r w:rsidRPr="00530079">
              <w:rPr>
                <w:i/>
              </w:rPr>
              <w:t>Measurement bandwidth</w:t>
            </w:r>
          </w:p>
        </w:tc>
        <w:tc>
          <w:tcPr>
            <w:tcW w:w="2268" w:type="dxa"/>
          </w:tcPr>
          <w:p w14:paraId="2F0A89A5" w14:textId="77777777" w:rsidR="000C3190" w:rsidRPr="00530079" w:rsidRDefault="000C3190" w:rsidP="003B5213">
            <w:pPr>
              <w:pStyle w:val="TAH"/>
            </w:pPr>
            <w:r w:rsidRPr="00530079">
              <w:t>Notes</w:t>
            </w:r>
          </w:p>
        </w:tc>
      </w:tr>
      <w:tr w:rsidR="00530079" w:rsidRPr="00530079" w14:paraId="6D54E91B" w14:textId="77777777" w:rsidTr="003B5213">
        <w:trPr>
          <w:cantSplit/>
          <w:jc w:val="center"/>
        </w:trPr>
        <w:tc>
          <w:tcPr>
            <w:tcW w:w="3117" w:type="dxa"/>
          </w:tcPr>
          <w:p w14:paraId="79AEBB15" w14:textId="77777777" w:rsidR="000C3190" w:rsidRPr="00530079" w:rsidRDefault="000C3190" w:rsidP="003B5213">
            <w:pPr>
              <w:pStyle w:val="TAC"/>
              <w:rPr>
                <w:highlight w:val="yellow"/>
              </w:rPr>
            </w:pPr>
            <w:r w:rsidRPr="00530079">
              <w:rPr>
                <w:highlight w:val="yellow"/>
              </w:rPr>
              <w:t>9 kHz – 150 kHz</w:t>
            </w:r>
          </w:p>
        </w:tc>
        <w:tc>
          <w:tcPr>
            <w:tcW w:w="1667" w:type="dxa"/>
            <w:vMerge w:val="restart"/>
          </w:tcPr>
          <w:p w14:paraId="3F4C13C8"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r w:rsidRPr="00530079">
              <w:rPr>
                <w:b w:val="0"/>
                <w:bCs/>
                <w:u w:val="single"/>
                <w:lang w:val="en-US" w:eastAsia="zh-CN"/>
              </w:rPr>
              <w:t>P</w:t>
            </w:r>
            <w:r w:rsidRPr="00530079">
              <w:rPr>
                <w:b w:val="0"/>
                <w:bCs/>
                <w:u w:val="single"/>
                <w:vertAlign w:val="subscript"/>
                <w:lang w:val="en-US" w:eastAsia="zh-CN"/>
              </w:rPr>
              <w:t>rated,c,sys</w:t>
            </w:r>
            <w:proofErr w:type="spellEnd"/>
            <w:r w:rsidRPr="00530079">
              <w:rPr>
                <w:b w:val="0"/>
                <w:bCs/>
                <w:u w:val="single"/>
                <w:lang w:val="en-US" w:eastAsia="zh-CN"/>
              </w:rPr>
              <w:t xml:space="preserve"> ≤</w:t>
            </w:r>
            <w:r w:rsidRPr="00530079">
              <w:rPr>
                <w:u w:val="single"/>
                <w:lang w:val="en-US" w:eastAsia="zh-CN"/>
              </w:rPr>
              <w:t xml:space="preserve"> </w:t>
            </w:r>
            <w:r w:rsidRPr="00530079">
              <w:rPr>
                <w:b w:val="0"/>
                <w:bCs/>
                <w:u w:val="single"/>
                <w:lang w:val="en-US" w:eastAsia="zh-CN"/>
              </w:rPr>
              <w:t>50W :</w:t>
            </w:r>
          </w:p>
          <w:p w14:paraId="649FC2EF" w14:textId="77777777" w:rsidR="000C3190" w:rsidRPr="00530079" w:rsidRDefault="000C3190" w:rsidP="003B5213">
            <w:pPr>
              <w:pStyle w:val="TAH"/>
              <w:rPr>
                <w:b w:val="0"/>
                <w:bCs/>
                <w:u w:val="single"/>
                <w:lang w:val="en-US"/>
              </w:rPr>
            </w:pPr>
            <w:r w:rsidRPr="00530079">
              <w:rPr>
                <w:b w:val="0"/>
                <w:bCs/>
                <w:lang w:val="en-US" w:eastAsia="zh-CN"/>
              </w:rPr>
              <w:t>-13</w:t>
            </w:r>
          </w:p>
          <w:p w14:paraId="60063E83"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r w:rsidRPr="00530079">
              <w:rPr>
                <w:b w:val="0"/>
                <w:bCs/>
                <w:u w:val="single"/>
                <w:lang w:val="en-US" w:eastAsia="zh-CN"/>
              </w:rPr>
              <w:t>P</w:t>
            </w:r>
            <w:r w:rsidRPr="00530079">
              <w:rPr>
                <w:b w:val="0"/>
                <w:bCs/>
                <w:u w:val="single"/>
                <w:vertAlign w:val="subscript"/>
                <w:lang w:val="en-US" w:eastAsia="zh-CN"/>
              </w:rPr>
              <w:t>rated,c,sys</w:t>
            </w:r>
            <w:proofErr w:type="spellEnd"/>
            <w:r w:rsidRPr="00530079">
              <w:rPr>
                <w:b w:val="0"/>
                <w:bCs/>
                <w:u w:val="single"/>
                <w:lang w:val="en-US" w:eastAsia="zh-CN"/>
              </w:rPr>
              <w:t xml:space="preserve"> &gt; 50W :</w:t>
            </w:r>
          </w:p>
          <w:p w14:paraId="6A9912CF" w14:textId="77777777" w:rsidR="000C3190" w:rsidRPr="00530079" w:rsidRDefault="000C3190" w:rsidP="003B5213">
            <w:pPr>
              <w:pStyle w:val="TAH"/>
              <w:rPr>
                <w:b w:val="0"/>
                <w:bCs/>
                <w:lang w:val="en-US" w:eastAsia="zh-CN"/>
              </w:rPr>
            </w:pPr>
            <w:r w:rsidRPr="00530079">
              <w:rPr>
                <w:b w:val="0"/>
                <w:bCs/>
                <w:lang w:val="en-US" w:eastAsia="zh-CN"/>
              </w:rPr>
              <w:t>10*log(</w:t>
            </w:r>
            <w:proofErr w:type="spellStart"/>
            <w:r w:rsidRPr="00530079">
              <w:rPr>
                <w:b w:val="0"/>
                <w:bCs/>
                <w:lang w:eastAsia="zh-CN"/>
              </w:rPr>
              <w:t>P</w:t>
            </w:r>
            <w:r w:rsidRPr="00530079">
              <w:rPr>
                <w:b w:val="0"/>
                <w:bCs/>
                <w:vertAlign w:val="subscript"/>
                <w:lang w:eastAsia="zh-CN"/>
              </w:rPr>
              <w:t>rated,c,sys</w:t>
            </w:r>
            <w:proofErr w:type="spellEnd"/>
            <w:r w:rsidRPr="00530079">
              <w:rPr>
                <w:b w:val="0"/>
                <w:bCs/>
                <w:lang w:val="en-US" w:eastAsia="zh-CN"/>
              </w:rPr>
              <w:t>)-30</w:t>
            </w:r>
          </w:p>
          <w:p w14:paraId="0D738CA2" w14:textId="77777777" w:rsidR="000C3190" w:rsidRPr="00530079" w:rsidRDefault="000C3190" w:rsidP="003B5213">
            <w:pPr>
              <w:pStyle w:val="TAC"/>
            </w:pPr>
          </w:p>
        </w:tc>
        <w:tc>
          <w:tcPr>
            <w:tcW w:w="1560" w:type="dxa"/>
          </w:tcPr>
          <w:p w14:paraId="24E6D8E0" w14:textId="77777777" w:rsidR="000C3190" w:rsidRPr="00530079" w:rsidRDefault="000C3190" w:rsidP="003B5213">
            <w:pPr>
              <w:pStyle w:val="TAC"/>
              <w:rPr>
                <w:lang w:val="en-US" w:eastAsia="zh-CN"/>
              </w:rPr>
            </w:pPr>
            <w:r w:rsidRPr="00530079">
              <w:rPr>
                <w:rFonts w:hint="eastAsia"/>
                <w:lang w:val="en-US" w:eastAsia="zh-CN"/>
              </w:rPr>
              <w:t>4 kHz</w:t>
            </w:r>
          </w:p>
        </w:tc>
        <w:tc>
          <w:tcPr>
            <w:tcW w:w="2268" w:type="dxa"/>
          </w:tcPr>
          <w:p w14:paraId="471AE1CA" w14:textId="77777777" w:rsidR="000C3190" w:rsidRPr="00530079" w:rsidRDefault="000C3190" w:rsidP="003B5213">
            <w:pPr>
              <w:pStyle w:val="TAC"/>
            </w:pPr>
            <w:r w:rsidRPr="00530079">
              <w:t>Note 1, Note 4</w:t>
            </w:r>
          </w:p>
        </w:tc>
      </w:tr>
      <w:tr w:rsidR="00530079" w:rsidRPr="00530079" w14:paraId="27F7AFFB" w14:textId="77777777" w:rsidTr="003B5213">
        <w:trPr>
          <w:cantSplit/>
          <w:jc w:val="center"/>
        </w:trPr>
        <w:tc>
          <w:tcPr>
            <w:tcW w:w="3117" w:type="dxa"/>
          </w:tcPr>
          <w:p w14:paraId="6D7FB222" w14:textId="77777777" w:rsidR="000C3190" w:rsidRPr="00530079" w:rsidRDefault="000C3190" w:rsidP="003B5213">
            <w:pPr>
              <w:pStyle w:val="TAC"/>
              <w:rPr>
                <w:highlight w:val="yellow"/>
              </w:rPr>
            </w:pPr>
            <w:r w:rsidRPr="00530079">
              <w:rPr>
                <w:highlight w:val="yellow"/>
              </w:rPr>
              <w:t>150 kHz – 30 MHz</w:t>
            </w:r>
          </w:p>
        </w:tc>
        <w:tc>
          <w:tcPr>
            <w:tcW w:w="1667" w:type="dxa"/>
            <w:vMerge/>
          </w:tcPr>
          <w:p w14:paraId="56E1AFF8" w14:textId="77777777" w:rsidR="000C3190" w:rsidRPr="00530079" w:rsidRDefault="000C3190" w:rsidP="003B5213">
            <w:pPr>
              <w:pStyle w:val="TAC"/>
            </w:pPr>
          </w:p>
        </w:tc>
        <w:tc>
          <w:tcPr>
            <w:tcW w:w="1560" w:type="dxa"/>
          </w:tcPr>
          <w:p w14:paraId="2B28B368" w14:textId="77777777" w:rsidR="000C3190" w:rsidRPr="00530079" w:rsidRDefault="000C3190" w:rsidP="003B5213">
            <w:pPr>
              <w:pStyle w:val="TAC"/>
            </w:pPr>
            <w:r w:rsidRPr="00530079">
              <w:rPr>
                <w:rFonts w:hint="eastAsia"/>
                <w:lang w:val="en-US" w:eastAsia="zh-CN"/>
              </w:rPr>
              <w:t>4 kHz</w:t>
            </w:r>
          </w:p>
        </w:tc>
        <w:tc>
          <w:tcPr>
            <w:tcW w:w="2268" w:type="dxa"/>
          </w:tcPr>
          <w:p w14:paraId="53776F5A" w14:textId="77777777" w:rsidR="000C3190" w:rsidRPr="00530079" w:rsidRDefault="000C3190" w:rsidP="003B5213">
            <w:pPr>
              <w:pStyle w:val="TAC"/>
            </w:pPr>
            <w:r w:rsidRPr="00530079">
              <w:t>Note 1, Note 4</w:t>
            </w:r>
          </w:p>
        </w:tc>
      </w:tr>
      <w:tr w:rsidR="00530079" w:rsidRPr="00530079" w14:paraId="149CFECB" w14:textId="77777777" w:rsidTr="003B5213">
        <w:trPr>
          <w:cantSplit/>
          <w:jc w:val="center"/>
        </w:trPr>
        <w:tc>
          <w:tcPr>
            <w:tcW w:w="3117" w:type="dxa"/>
          </w:tcPr>
          <w:p w14:paraId="6426F351" w14:textId="77777777" w:rsidR="000C3190" w:rsidRPr="00530079" w:rsidRDefault="000C3190" w:rsidP="003B5213">
            <w:pPr>
              <w:pStyle w:val="TAC"/>
            </w:pPr>
            <w:r w:rsidRPr="00530079">
              <w:t>30 MHz – 1 GHz</w:t>
            </w:r>
          </w:p>
        </w:tc>
        <w:tc>
          <w:tcPr>
            <w:tcW w:w="1667" w:type="dxa"/>
            <w:vMerge/>
          </w:tcPr>
          <w:p w14:paraId="4551610A" w14:textId="77777777" w:rsidR="000C3190" w:rsidRPr="00530079" w:rsidRDefault="000C3190" w:rsidP="003B5213">
            <w:pPr>
              <w:pStyle w:val="TAC"/>
            </w:pPr>
          </w:p>
        </w:tc>
        <w:tc>
          <w:tcPr>
            <w:tcW w:w="1560" w:type="dxa"/>
          </w:tcPr>
          <w:p w14:paraId="5E0484B6" w14:textId="77777777" w:rsidR="000C3190" w:rsidRPr="00530079" w:rsidRDefault="000C3190" w:rsidP="003B5213">
            <w:pPr>
              <w:pStyle w:val="TAC"/>
            </w:pPr>
            <w:r w:rsidRPr="00530079">
              <w:rPr>
                <w:rFonts w:hint="eastAsia"/>
                <w:lang w:val="en-US" w:eastAsia="zh-CN"/>
              </w:rPr>
              <w:t>4 kHz</w:t>
            </w:r>
          </w:p>
        </w:tc>
        <w:tc>
          <w:tcPr>
            <w:tcW w:w="2268" w:type="dxa"/>
          </w:tcPr>
          <w:p w14:paraId="6E643047" w14:textId="77777777" w:rsidR="000C3190" w:rsidRPr="00530079" w:rsidRDefault="000C3190" w:rsidP="003B5213">
            <w:pPr>
              <w:pStyle w:val="TAC"/>
            </w:pPr>
            <w:r w:rsidRPr="00530079">
              <w:t>Note 1</w:t>
            </w:r>
          </w:p>
        </w:tc>
      </w:tr>
      <w:tr w:rsidR="00530079" w:rsidRPr="00530079" w14:paraId="1ABFA56E" w14:textId="77777777" w:rsidTr="003B5213">
        <w:trPr>
          <w:cantSplit/>
          <w:jc w:val="center"/>
        </w:trPr>
        <w:tc>
          <w:tcPr>
            <w:tcW w:w="3117" w:type="dxa"/>
          </w:tcPr>
          <w:p w14:paraId="65E773E8" w14:textId="77777777" w:rsidR="000C3190" w:rsidRPr="00530079" w:rsidRDefault="000C3190" w:rsidP="003B5213">
            <w:pPr>
              <w:pStyle w:val="TAC"/>
            </w:pPr>
            <w:r w:rsidRPr="00530079">
              <w:t>1 GHz– 12.75 GHz</w:t>
            </w:r>
          </w:p>
        </w:tc>
        <w:tc>
          <w:tcPr>
            <w:tcW w:w="1667" w:type="dxa"/>
            <w:vMerge/>
            <w:vAlign w:val="center"/>
          </w:tcPr>
          <w:p w14:paraId="7B567407" w14:textId="77777777" w:rsidR="000C3190" w:rsidRPr="00530079" w:rsidRDefault="000C3190" w:rsidP="003B5213">
            <w:pPr>
              <w:pStyle w:val="TAC"/>
            </w:pPr>
          </w:p>
        </w:tc>
        <w:tc>
          <w:tcPr>
            <w:tcW w:w="1560" w:type="dxa"/>
          </w:tcPr>
          <w:p w14:paraId="3EAE2E33" w14:textId="77777777" w:rsidR="000C3190" w:rsidRPr="00530079" w:rsidRDefault="000C3190" w:rsidP="003B5213">
            <w:pPr>
              <w:pStyle w:val="TAC"/>
            </w:pPr>
            <w:r w:rsidRPr="00530079">
              <w:rPr>
                <w:rFonts w:hint="eastAsia"/>
                <w:lang w:val="en-US" w:eastAsia="zh-CN"/>
              </w:rPr>
              <w:t>4 kHz</w:t>
            </w:r>
          </w:p>
        </w:tc>
        <w:tc>
          <w:tcPr>
            <w:tcW w:w="2268" w:type="dxa"/>
          </w:tcPr>
          <w:p w14:paraId="3B2F2588" w14:textId="77777777" w:rsidR="000C3190" w:rsidRPr="00530079" w:rsidRDefault="000C3190" w:rsidP="003B5213">
            <w:pPr>
              <w:pStyle w:val="TAC"/>
            </w:pPr>
            <w:r w:rsidRPr="00530079">
              <w:t>Note 1, Note 2</w:t>
            </w:r>
          </w:p>
        </w:tc>
      </w:tr>
      <w:tr w:rsidR="00A90DC3" w:rsidRPr="00530079" w14:paraId="39BE4792" w14:textId="77777777" w:rsidTr="003B5213">
        <w:trPr>
          <w:cantSplit/>
          <w:jc w:val="center"/>
        </w:trPr>
        <w:tc>
          <w:tcPr>
            <w:tcW w:w="8612" w:type="dxa"/>
            <w:gridSpan w:val="4"/>
            <w:vAlign w:val="center"/>
          </w:tcPr>
          <w:p w14:paraId="453A2A54" w14:textId="77777777" w:rsidR="000C3190" w:rsidRPr="00530079" w:rsidRDefault="000C3190" w:rsidP="003B5213">
            <w:pPr>
              <w:pStyle w:val="TAH"/>
              <w:widowControl w:val="0"/>
              <w:ind w:right="28"/>
              <w:jc w:val="both"/>
              <w:rPr>
                <w:b w:val="0"/>
                <w:lang w:val="en-US"/>
              </w:rPr>
            </w:pPr>
            <w:r w:rsidRPr="00530079">
              <w:rPr>
                <w:b w:val="0"/>
                <w:lang w:val="en-US"/>
              </w:rPr>
              <w:t>NOTE 1:</w:t>
            </w:r>
            <w:r w:rsidRPr="00530079">
              <w:rPr>
                <w:b w:val="0"/>
                <w:lang w:val="en-US"/>
              </w:rPr>
              <w:tab/>
            </w:r>
            <w:proofErr w:type="spellStart"/>
            <w:r w:rsidRPr="00530079">
              <w:rPr>
                <w:b w:val="0"/>
                <w:bCs/>
                <w:u w:val="single"/>
                <w:lang w:val="en-US" w:eastAsia="zh-CN"/>
              </w:rPr>
              <w:t>P</w:t>
            </w:r>
            <w:r w:rsidRPr="00530079">
              <w:rPr>
                <w:b w:val="0"/>
                <w:bCs/>
                <w:u w:val="single"/>
                <w:vertAlign w:val="subscript"/>
                <w:lang w:val="en-US" w:eastAsia="zh-CN"/>
              </w:rPr>
              <w:t>rated,c,sys</w:t>
            </w:r>
            <w:proofErr w:type="spellEnd"/>
            <w:r w:rsidRPr="00530079">
              <w:rPr>
                <w:b w:val="0"/>
                <w:lang w:val="en-US"/>
              </w:rPr>
              <w:t xml:space="preserve"> (dBm) is declared by the manufacturer.</w:t>
            </w:r>
          </w:p>
          <w:p w14:paraId="6376A949" w14:textId="77777777" w:rsidR="000C3190" w:rsidRPr="00530079" w:rsidRDefault="000C3190" w:rsidP="003B5213">
            <w:pPr>
              <w:rPr>
                <w:rFonts w:ascii="Arial" w:hAnsi="Arial" w:cs="Arial"/>
                <w:sz w:val="18"/>
                <w:szCs w:val="18"/>
                <w:lang w:val="en-US"/>
              </w:rPr>
            </w:pPr>
            <w:r w:rsidRPr="00530079">
              <w:rPr>
                <w:rFonts w:ascii="Arial" w:hAnsi="Arial" w:cs="Arial"/>
                <w:sz w:val="18"/>
                <w:szCs w:val="18"/>
              </w:rPr>
              <w:t>NOTE 2: Measurement bandwidths as in ITU-R SM.329 [x], s4.1.</w:t>
            </w:r>
          </w:p>
          <w:p w14:paraId="5A494E61" w14:textId="77777777" w:rsidR="000C3190" w:rsidRPr="00530079" w:rsidRDefault="000C3190" w:rsidP="003B5213">
            <w:pPr>
              <w:rPr>
                <w:rFonts w:ascii="Arial" w:hAnsi="Arial" w:cs="Arial"/>
                <w:sz w:val="18"/>
                <w:szCs w:val="18"/>
              </w:rPr>
            </w:pPr>
            <w:r w:rsidRPr="00530079">
              <w:rPr>
                <w:rFonts w:ascii="Arial" w:hAnsi="Arial" w:cs="Arial"/>
                <w:sz w:val="18"/>
                <w:szCs w:val="18"/>
              </w:rPr>
              <w:t>NOTE 3: Lower and Upper frequency as in ITU-R SM.329 [x], s2.5, Table 1. Values as in ITU-R SM.329 [x], Table 10.</w:t>
            </w:r>
          </w:p>
          <w:p w14:paraId="4950B88D" w14:textId="77777777" w:rsidR="000C3190" w:rsidRPr="00530079" w:rsidRDefault="000C3190" w:rsidP="003B5213">
            <w:pPr>
              <w:rPr>
                <w:rFonts w:ascii="Arial" w:hAnsi="Arial" w:cs="Arial"/>
                <w:sz w:val="18"/>
                <w:szCs w:val="18"/>
              </w:rPr>
            </w:pPr>
            <w:r w:rsidRPr="00530079">
              <w:rPr>
                <w:rFonts w:ascii="Arial" w:hAnsi="Arial" w:cs="Arial"/>
                <w:sz w:val="18"/>
                <w:szCs w:val="18"/>
              </w:rPr>
              <w:t xml:space="preserve">NOTE 4: Lower frequency limit is replaced by 800 MHz, according to ITU-R SM.329-12, when using waveguide section, spurious domain emission measurements below 0.7 times the waveguide cut-off frequency are not required. </w:t>
            </w:r>
          </w:p>
          <w:p w14:paraId="38C4E6D8" w14:textId="77777777" w:rsidR="000C3190" w:rsidRPr="00530079" w:rsidRDefault="000C3190" w:rsidP="003B5213">
            <w:pPr>
              <w:rPr>
                <w:rFonts w:ascii="Arial" w:hAnsi="Arial" w:cs="Arial"/>
                <w:sz w:val="18"/>
                <w:szCs w:val="18"/>
                <w:lang w:val="en-US" w:eastAsia="zh-CN"/>
              </w:rPr>
            </w:pPr>
            <w:r w:rsidRPr="00530079">
              <w:rPr>
                <w:rFonts w:ascii="Arial" w:hAnsi="Arial" w:cs="Arial"/>
                <w:sz w:val="18"/>
                <w:szCs w:val="18"/>
                <w:lang w:val="en-US"/>
              </w:rPr>
              <w:t>[NOTE 5: This spurious frequency range applies only to SAN type 1-H.]</w:t>
            </w:r>
          </w:p>
          <w:p w14:paraId="74D8BC57" w14:textId="77777777" w:rsidR="000C3190" w:rsidRPr="00530079" w:rsidRDefault="000C3190" w:rsidP="003B5213">
            <w:pPr>
              <w:pStyle w:val="TAH"/>
              <w:jc w:val="both"/>
              <w:rPr>
                <w:b w:val="0"/>
                <w:lang w:val="en-US"/>
              </w:rPr>
            </w:pPr>
            <w:r w:rsidRPr="00530079">
              <w:rPr>
                <w:rFonts w:eastAsia="Times New Roman" w:cs="Arial"/>
                <w:b w:val="0"/>
                <w:szCs w:val="18"/>
                <w:lang w:val="en-US"/>
              </w:rPr>
              <w:t>[NOTE 6: Applies only for band n255 and n256.]</w:t>
            </w:r>
          </w:p>
        </w:tc>
      </w:tr>
    </w:tbl>
    <w:p w14:paraId="53CC9084" w14:textId="77777777" w:rsidR="000C3190" w:rsidRPr="00530079" w:rsidRDefault="000C3190" w:rsidP="00530079">
      <w:pPr>
        <w:pStyle w:val="a"/>
        <w:numPr>
          <w:ilvl w:val="0"/>
          <w:numId w:val="0"/>
        </w:numPr>
        <w:ind w:left="1440"/>
      </w:pPr>
    </w:p>
    <w:p w14:paraId="69D1080B" w14:textId="77777777" w:rsidR="000C3190" w:rsidRPr="00530079" w:rsidRDefault="000C3190" w:rsidP="000C3190">
      <w:pPr>
        <w:pStyle w:val="a"/>
        <w:numPr>
          <w:ilvl w:val="0"/>
          <w:numId w:val="9"/>
        </w:numPr>
        <w:ind w:left="720"/>
      </w:pPr>
      <w:r w:rsidRPr="00530079">
        <w:t>Recommended WF</w:t>
      </w:r>
    </w:p>
    <w:p w14:paraId="132E8403" w14:textId="77777777" w:rsidR="000C3190" w:rsidRPr="00530079" w:rsidRDefault="000C3190" w:rsidP="000C3190">
      <w:pPr>
        <w:pStyle w:val="a"/>
        <w:numPr>
          <w:ilvl w:val="1"/>
          <w:numId w:val="9"/>
        </w:numPr>
        <w:ind w:left="1440"/>
      </w:pPr>
      <w:r w:rsidRPr="00530079">
        <w:lastRenderedPageBreak/>
        <w:t>TBA</w:t>
      </w:r>
    </w:p>
    <w:p w14:paraId="7A8B1DC9" w14:textId="77777777" w:rsidR="000C3190" w:rsidRPr="003B5213" w:rsidRDefault="000C3190" w:rsidP="00530079">
      <w:pPr>
        <w:pStyle w:val="a"/>
        <w:numPr>
          <w:ilvl w:val="0"/>
          <w:numId w:val="9"/>
        </w:numPr>
        <w:ind w:left="720"/>
      </w:pPr>
      <w:r w:rsidRPr="003B5213">
        <w:t>Discussion:</w:t>
      </w:r>
    </w:p>
    <w:p w14:paraId="460298C9" w14:textId="77777777" w:rsidR="000C3190" w:rsidRPr="003B5213" w:rsidRDefault="000C3190" w:rsidP="00530079">
      <w:pPr>
        <w:pStyle w:val="a"/>
        <w:numPr>
          <w:ilvl w:val="1"/>
          <w:numId w:val="9"/>
        </w:numPr>
        <w:ind w:left="1440"/>
      </w:pPr>
      <w:r w:rsidRPr="003B5213">
        <w:t>Thales: Frequency range from ITU-R recommendation starting with 30MHz .</w:t>
      </w:r>
    </w:p>
    <w:p w14:paraId="6CAC3F18" w14:textId="77777777" w:rsidR="000C3190" w:rsidRPr="003B5213" w:rsidRDefault="000C3190" w:rsidP="00530079">
      <w:pPr>
        <w:pStyle w:val="a"/>
        <w:numPr>
          <w:ilvl w:val="1"/>
          <w:numId w:val="9"/>
        </w:numPr>
        <w:ind w:left="1440"/>
      </w:pPr>
      <w:proofErr w:type="spellStart"/>
      <w:r w:rsidRPr="003B5213">
        <w:t>Ligado</w:t>
      </w:r>
      <w:proofErr w:type="spellEnd"/>
      <w:r w:rsidRPr="003B5213">
        <w:t xml:space="preserve">: We share same view as Thales. </w:t>
      </w:r>
    </w:p>
    <w:p w14:paraId="26FD6106" w14:textId="77777777" w:rsidR="000C3190" w:rsidRPr="003B5213" w:rsidRDefault="000C3190" w:rsidP="00530079">
      <w:pPr>
        <w:pStyle w:val="a"/>
        <w:numPr>
          <w:ilvl w:val="1"/>
          <w:numId w:val="9"/>
        </w:numPr>
        <w:ind w:left="1440"/>
      </w:pPr>
      <w:r w:rsidRPr="003B5213">
        <w:t xml:space="preserve">Huawei: Measurement bandwidth in NTN using 4kHz and in TN 1MHz used. </w:t>
      </w:r>
    </w:p>
    <w:p w14:paraId="617FECD5" w14:textId="77777777" w:rsidR="000C3190" w:rsidRPr="003B5213" w:rsidRDefault="000C3190" w:rsidP="00530079">
      <w:pPr>
        <w:pStyle w:val="a"/>
        <w:numPr>
          <w:ilvl w:val="1"/>
          <w:numId w:val="9"/>
        </w:numPr>
        <w:ind w:left="1440"/>
      </w:pPr>
      <w:r w:rsidRPr="003B5213">
        <w:t>ZTE: TN specification, we also refer to same ITU-R recommendation. Any difficulty for below 30MHz considering there are system operated below 30MHz?</w:t>
      </w:r>
    </w:p>
    <w:p w14:paraId="03AD966D" w14:textId="77777777" w:rsidR="000C3190" w:rsidRPr="003B5213" w:rsidRDefault="000C3190" w:rsidP="00530079">
      <w:pPr>
        <w:pStyle w:val="a"/>
        <w:numPr>
          <w:ilvl w:val="1"/>
          <w:numId w:val="9"/>
        </w:numPr>
        <w:ind w:left="1440"/>
      </w:pPr>
      <w:r w:rsidRPr="003B5213">
        <w:t xml:space="preserve">We also need to discuss the notes. </w:t>
      </w:r>
    </w:p>
    <w:p w14:paraId="35708E6B" w14:textId="50D6BB4E" w:rsidR="000C3190" w:rsidRPr="003B5213" w:rsidRDefault="000C3190" w:rsidP="00530079">
      <w:pPr>
        <w:pStyle w:val="a"/>
        <w:numPr>
          <w:ilvl w:val="1"/>
          <w:numId w:val="9"/>
        </w:numPr>
        <w:ind w:left="1440"/>
      </w:pPr>
      <w:proofErr w:type="spellStart"/>
      <w:r w:rsidRPr="003B5213">
        <w:t>Ligado</w:t>
      </w:r>
      <w:proofErr w:type="spellEnd"/>
      <w:r w:rsidRPr="003B5213">
        <w:t xml:space="preserve">: We didn’t observe any issue and </w:t>
      </w:r>
      <w:r w:rsidR="00530079" w:rsidRPr="003B5213">
        <w:t>satellites now</w:t>
      </w:r>
      <w:r w:rsidRPr="003B5213">
        <w:t xml:space="preserve"> deployed completely follow ITU-R recommendation.</w:t>
      </w:r>
    </w:p>
    <w:p w14:paraId="3A1468E7" w14:textId="77777777" w:rsidR="000C3190" w:rsidRPr="003B5213" w:rsidRDefault="000C3190" w:rsidP="00530079">
      <w:pPr>
        <w:pStyle w:val="a"/>
        <w:numPr>
          <w:ilvl w:val="1"/>
          <w:numId w:val="9"/>
        </w:numPr>
        <w:ind w:left="1440"/>
      </w:pPr>
      <w:r w:rsidRPr="003B5213">
        <w:t xml:space="preserve">CATT: We can agree with option 2 and can further revisit in future if necessary. </w:t>
      </w:r>
    </w:p>
    <w:p w14:paraId="3C092B14" w14:textId="77777777" w:rsidR="000C3190" w:rsidRPr="00530079" w:rsidRDefault="000C3190" w:rsidP="00530079">
      <w:pPr>
        <w:pStyle w:val="a"/>
        <w:numPr>
          <w:ilvl w:val="0"/>
          <w:numId w:val="9"/>
        </w:numPr>
        <w:ind w:left="720"/>
        <w:rPr>
          <w:highlight w:val="green"/>
        </w:rPr>
      </w:pPr>
      <w:r w:rsidRPr="00530079">
        <w:rPr>
          <w:highlight w:val="green"/>
        </w:rPr>
        <w:t>Agreement: Option 2 agreed</w:t>
      </w:r>
    </w:p>
    <w:tbl>
      <w:tblPr>
        <w:tblStyle w:val="afff1"/>
        <w:tblW w:w="7769" w:type="dxa"/>
        <w:tblInd w:w="0" w:type="dxa"/>
        <w:tblLook w:val="04A0" w:firstRow="1" w:lastRow="0" w:firstColumn="1" w:lastColumn="0" w:noHBand="0" w:noVBand="1"/>
      </w:tblPr>
      <w:tblGrid>
        <w:gridCol w:w="3666"/>
        <w:gridCol w:w="2726"/>
        <w:gridCol w:w="1377"/>
      </w:tblGrid>
      <w:tr w:rsidR="000C3190" w:rsidRPr="00256B95" w14:paraId="4060383D" w14:textId="77777777" w:rsidTr="003B5213">
        <w:trPr>
          <w:trHeight w:val="470"/>
        </w:trPr>
        <w:tc>
          <w:tcPr>
            <w:tcW w:w="3666" w:type="dxa"/>
          </w:tcPr>
          <w:p w14:paraId="46C66AD8" w14:textId="77777777" w:rsidR="000C3190" w:rsidRPr="003B5213" w:rsidRDefault="000C3190" w:rsidP="003B5213">
            <w:pPr>
              <w:pStyle w:val="TAH"/>
              <w:rPr>
                <w:b w:val="0"/>
                <w:highlight w:val="green"/>
              </w:rPr>
            </w:pPr>
            <w:r w:rsidRPr="003B5213">
              <w:rPr>
                <w:highlight w:val="green"/>
              </w:rPr>
              <w:t>Spurious frequency range</w:t>
            </w:r>
          </w:p>
        </w:tc>
        <w:tc>
          <w:tcPr>
            <w:tcW w:w="2726" w:type="dxa"/>
          </w:tcPr>
          <w:p w14:paraId="44FDAC5F" w14:textId="77777777" w:rsidR="000C3190" w:rsidRPr="003B5213" w:rsidRDefault="000C3190" w:rsidP="003B5213">
            <w:pPr>
              <w:pStyle w:val="TAH"/>
              <w:rPr>
                <w:b w:val="0"/>
                <w:highlight w:val="green"/>
                <w:lang w:val="en-US"/>
              </w:rPr>
            </w:pPr>
            <w:r w:rsidRPr="003B5213">
              <w:rPr>
                <w:highlight w:val="green"/>
                <w:lang w:val="en-US"/>
              </w:rPr>
              <w:t>Basic limit GEO/LEO class (dBm)</w:t>
            </w:r>
          </w:p>
        </w:tc>
        <w:tc>
          <w:tcPr>
            <w:tcW w:w="1377" w:type="dxa"/>
          </w:tcPr>
          <w:p w14:paraId="52CA926D" w14:textId="77777777" w:rsidR="000C3190" w:rsidRPr="003B5213" w:rsidRDefault="000C3190" w:rsidP="003B5213">
            <w:pPr>
              <w:pStyle w:val="TAH"/>
              <w:rPr>
                <w:b w:val="0"/>
                <w:highlight w:val="green"/>
              </w:rPr>
            </w:pPr>
            <w:r w:rsidRPr="003B5213">
              <w:rPr>
                <w:highlight w:val="green"/>
              </w:rPr>
              <w:t>Measurement bandwidth</w:t>
            </w:r>
          </w:p>
        </w:tc>
      </w:tr>
      <w:tr w:rsidR="000C3190" w:rsidRPr="00256B95" w14:paraId="7D4818C1" w14:textId="77777777" w:rsidTr="003B5213">
        <w:trPr>
          <w:trHeight w:val="280"/>
        </w:trPr>
        <w:tc>
          <w:tcPr>
            <w:tcW w:w="3666" w:type="dxa"/>
            <w:noWrap/>
          </w:tcPr>
          <w:p w14:paraId="465A516E" w14:textId="77777777" w:rsidR="000C3190" w:rsidRPr="003B5213" w:rsidRDefault="000C3190" w:rsidP="003B5213">
            <w:pPr>
              <w:pStyle w:val="TAH"/>
              <w:rPr>
                <w:b w:val="0"/>
                <w:bCs/>
                <w:highlight w:val="green"/>
                <w:lang w:val="en-US"/>
              </w:rPr>
            </w:pPr>
            <w:r w:rsidRPr="003B5213">
              <w:rPr>
                <w:b w:val="0"/>
                <w:bCs/>
                <w:highlight w:val="green"/>
                <w:lang w:val="en-US"/>
              </w:rPr>
              <w:t>30 MHz –5</w:t>
            </w:r>
            <w:r w:rsidRPr="003B5213">
              <w:rPr>
                <w:b w:val="0"/>
                <w:bCs/>
                <w:highlight w:val="green"/>
                <w:vertAlign w:val="superscript"/>
                <w:lang w:val="en-US"/>
              </w:rPr>
              <w:t>th</w:t>
            </w:r>
            <w:r w:rsidRPr="003B5213">
              <w:rPr>
                <w:b w:val="0"/>
                <w:bCs/>
                <w:highlight w:val="green"/>
                <w:lang w:val="en-US"/>
              </w:rPr>
              <w:t xml:space="preserve"> harmonic of the upper frequency edge of the DL operating band (NOTE 3, 4, 5, 6)</w:t>
            </w:r>
          </w:p>
        </w:tc>
        <w:tc>
          <w:tcPr>
            <w:tcW w:w="2726" w:type="dxa"/>
            <w:noWrap/>
          </w:tcPr>
          <w:p w14:paraId="11F2B790" w14:textId="77777777" w:rsidR="000C3190" w:rsidRPr="003B5213" w:rsidRDefault="000C3190" w:rsidP="003B5213">
            <w:pPr>
              <w:pStyle w:val="TAH"/>
              <w:rPr>
                <w:b w:val="0"/>
                <w:color w:val="000000"/>
                <w:highlight w:val="green"/>
                <w:u w:val="single"/>
                <w:lang w:val="en-US" w:eastAsia="zh-CN"/>
              </w:rPr>
            </w:pPr>
            <w:r w:rsidRPr="003B5213">
              <w:rPr>
                <w:b w:val="0"/>
                <w:bCs/>
                <w:highlight w:val="green"/>
                <w:u w:val="single"/>
                <w:lang w:val="en-US"/>
              </w:rPr>
              <w:t xml:space="preserve">When </w:t>
            </w:r>
            <w:proofErr w:type="spellStart"/>
            <w:r w:rsidRPr="003B5213">
              <w:rPr>
                <w:b w:val="0"/>
                <w:bCs/>
                <w:highlight w:val="green"/>
                <w:u w:val="single"/>
                <w:lang w:val="en-US" w:eastAsia="zh-CN"/>
              </w:rPr>
              <w:t>P</w:t>
            </w:r>
            <w:r w:rsidRPr="003B5213">
              <w:rPr>
                <w:b w:val="0"/>
                <w:bCs/>
                <w:highlight w:val="green"/>
                <w:u w:val="single"/>
                <w:vertAlign w:val="subscript"/>
                <w:lang w:val="en-US" w:eastAsia="zh-CN"/>
              </w:rPr>
              <w:t>rated,c,sys</w:t>
            </w:r>
            <w:proofErr w:type="spellEnd"/>
            <w:r w:rsidRPr="003B5213">
              <w:rPr>
                <w:b w:val="0"/>
                <w:bCs/>
                <w:color w:val="000000"/>
                <w:highlight w:val="green"/>
                <w:u w:val="single"/>
                <w:lang w:val="en-US" w:eastAsia="zh-CN"/>
              </w:rPr>
              <w:t xml:space="preserve"> </w:t>
            </w:r>
            <w:r w:rsidRPr="003B5213">
              <w:rPr>
                <w:rFonts w:hint="eastAsia"/>
                <w:b w:val="0"/>
                <w:bCs/>
                <w:color w:val="000000"/>
                <w:highlight w:val="green"/>
                <w:u w:val="single"/>
                <w:lang w:val="en-US" w:eastAsia="zh-CN"/>
              </w:rPr>
              <w:t>≤</w:t>
            </w:r>
            <w:r w:rsidRPr="003B5213">
              <w:rPr>
                <w:color w:val="000000"/>
                <w:highlight w:val="green"/>
                <w:u w:val="single"/>
                <w:lang w:val="en-US" w:eastAsia="zh-CN"/>
              </w:rPr>
              <w:t xml:space="preserve"> </w:t>
            </w:r>
            <w:r w:rsidRPr="003B5213">
              <w:rPr>
                <w:b w:val="0"/>
                <w:bCs/>
                <w:color w:val="000000"/>
                <w:highlight w:val="green"/>
                <w:u w:val="single"/>
                <w:lang w:val="en-US" w:eastAsia="zh-CN"/>
              </w:rPr>
              <w:t>47dBm :</w:t>
            </w:r>
          </w:p>
          <w:p w14:paraId="2778D78C" w14:textId="77777777" w:rsidR="000C3190" w:rsidRPr="003B5213" w:rsidRDefault="000C3190" w:rsidP="003B5213">
            <w:pPr>
              <w:pStyle w:val="TAH"/>
              <w:rPr>
                <w:b w:val="0"/>
                <w:bCs/>
                <w:highlight w:val="green"/>
                <w:u w:val="single"/>
                <w:lang w:val="en-US"/>
              </w:rPr>
            </w:pPr>
            <w:r w:rsidRPr="003B5213">
              <w:rPr>
                <w:highlight w:val="green"/>
                <w:lang w:val="en-US" w:eastAsia="zh-CN"/>
              </w:rPr>
              <w:t>-13</w:t>
            </w:r>
          </w:p>
          <w:p w14:paraId="61F1CD3B" w14:textId="77777777" w:rsidR="000C3190" w:rsidRPr="003B5213" w:rsidRDefault="000C3190" w:rsidP="003B5213">
            <w:pPr>
              <w:pStyle w:val="TAH"/>
              <w:rPr>
                <w:b w:val="0"/>
                <w:bCs/>
                <w:color w:val="000000"/>
                <w:highlight w:val="green"/>
                <w:u w:val="single"/>
                <w:lang w:val="en-US" w:eastAsia="zh-CN"/>
              </w:rPr>
            </w:pPr>
            <w:r w:rsidRPr="003B5213">
              <w:rPr>
                <w:b w:val="0"/>
                <w:bCs/>
                <w:highlight w:val="green"/>
                <w:u w:val="single"/>
                <w:lang w:val="en-US"/>
              </w:rPr>
              <w:t xml:space="preserve">When </w:t>
            </w:r>
            <w:proofErr w:type="spellStart"/>
            <w:r w:rsidRPr="003B5213">
              <w:rPr>
                <w:b w:val="0"/>
                <w:bCs/>
                <w:highlight w:val="green"/>
                <w:u w:val="single"/>
                <w:lang w:val="en-US" w:eastAsia="zh-CN"/>
              </w:rPr>
              <w:t>P</w:t>
            </w:r>
            <w:r w:rsidRPr="003B5213">
              <w:rPr>
                <w:b w:val="0"/>
                <w:bCs/>
                <w:highlight w:val="green"/>
                <w:u w:val="single"/>
                <w:vertAlign w:val="subscript"/>
                <w:lang w:val="en-US" w:eastAsia="zh-CN"/>
              </w:rPr>
              <w:t>rated,c,sys</w:t>
            </w:r>
            <w:proofErr w:type="spellEnd"/>
            <w:r w:rsidRPr="003B5213">
              <w:rPr>
                <w:b w:val="0"/>
                <w:bCs/>
                <w:color w:val="000000"/>
                <w:highlight w:val="green"/>
                <w:u w:val="single"/>
                <w:lang w:val="en-US" w:eastAsia="zh-CN"/>
              </w:rPr>
              <w:t xml:space="preserve"> &gt; 47dBm :</w:t>
            </w:r>
          </w:p>
          <w:p w14:paraId="145B3331" w14:textId="77777777" w:rsidR="000C3190" w:rsidRPr="003B5213" w:rsidRDefault="000C3190" w:rsidP="003B5213">
            <w:pPr>
              <w:pStyle w:val="TAH"/>
              <w:rPr>
                <w:bCs/>
                <w:color w:val="000000"/>
                <w:highlight w:val="green"/>
                <w:lang w:val="en-US" w:eastAsia="zh-CN"/>
              </w:rPr>
            </w:pPr>
            <w:r w:rsidRPr="003B5213">
              <w:rPr>
                <w:b w:val="0"/>
                <w:bCs/>
                <w:highlight w:val="green"/>
                <w:u w:val="single"/>
                <w:lang w:val="en-US" w:eastAsia="zh-CN"/>
              </w:rPr>
              <w:t>P</w:t>
            </w:r>
            <w:r w:rsidRPr="003B5213">
              <w:rPr>
                <w:b w:val="0"/>
                <w:bCs/>
                <w:highlight w:val="green"/>
                <w:u w:val="single"/>
                <w:vertAlign w:val="subscript"/>
                <w:lang w:val="en-US" w:eastAsia="zh-CN"/>
              </w:rPr>
              <w:t>rated,c,sys</w:t>
            </w:r>
            <w:r w:rsidRPr="003B5213">
              <w:rPr>
                <w:color w:val="000000"/>
                <w:highlight w:val="green"/>
                <w:lang w:val="en-US" w:eastAsia="zh-CN"/>
              </w:rPr>
              <w:t xml:space="preserve">-60 </w:t>
            </w:r>
          </w:p>
          <w:p w14:paraId="09C7A1B7" w14:textId="77777777" w:rsidR="000C3190" w:rsidRPr="003B5213" w:rsidRDefault="000C3190" w:rsidP="003B5213">
            <w:pPr>
              <w:pStyle w:val="TAH"/>
              <w:rPr>
                <w:rFonts w:eastAsiaTheme="minorEastAsia"/>
                <w:highlight w:val="green"/>
                <w:lang w:val="en-US" w:eastAsia="zh-CN"/>
              </w:rPr>
            </w:pPr>
            <w:r w:rsidRPr="003B5213">
              <w:rPr>
                <w:b w:val="0"/>
                <w:highlight w:val="green"/>
              </w:rPr>
              <w:t xml:space="preserve"> </w:t>
            </w:r>
            <w:r w:rsidRPr="003B5213">
              <w:rPr>
                <w:b w:val="0"/>
                <w:highlight w:val="green"/>
                <w:lang w:val="en-US"/>
              </w:rPr>
              <w:t>(NOTE 1)</w:t>
            </w:r>
          </w:p>
        </w:tc>
        <w:tc>
          <w:tcPr>
            <w:tcW w:w="1377" w:type="dxa"/>
            <w:noWrap/>
          </w:tcPr>
          <w:p w14:paraId="4A93A4D3" w14:textId="77777777" w:rsidR="000C3190" w:rsidRPr="003B5213" w:rsidRDefault="000C3190" w:rsidP="003B5213">
            <w:pPr>
              <w:pStyle w:val="TAH"/>
              <w:rPr>
                <w:b w:val="0"/>
                <w:highlight w:val="green"/>
              </w:rPr>
            </w:pPr>
            <w:r w:rsidRPr="003B5213">
              <w:rPr>
                <w:b w:val="0"/>
                <w:highlight w:val="green"/>
              </w:rPr>
              <w:t>4 kHz</w:t>
            </w:r>
          </w:p>
          <w:p w14:paraId="1D270719" w14:textId="77777777" w:rsidR="000C3190" w:rsidRPr="003B5213" w:rsidRDefault="000C3190" w:rsidP="003B5213">
            <w:pPr>
              <w:pStyle w:val="TAH"/>
              <w:rPr>
                <w:highlight w:val="green"/>
              </w:rPr>
            </w:pPr>
            <w:r w:rsidRPr="003B5213">
              <w:rPr>
                <w:b w:val="0"/>
                <w:highlight w:val="green"/>
              </w:rPr>
              <w:t>(NOTE 2)</w:t>
            </w:r>
          </w:p>
        </w:tc>
      </w:tr>
    </w:tbl>
    <w:p w14:paraId="51EA99AD" w14:textId="77777777" w:rsidR="000C3190" w:rsidRPr="003B5213" w:rsidRDefault="000C3190" w:rsidP="000C3190">
      <w:pPr>
        <w:rPr>
          <w:color w:val="0070C0"/>
          <w:highlight w:val="green"/>
          <w:lang w:val="en-US" w:eastAsia="zh-CN"/>
        </w:rPr>
      </w:pPr>
    </w:p>
    <w:p w14:paraId="30165B8A" w14:textId="77777777" w:rsidR="000C3190" w:rsidRDefault="000C3190" w:rsidP="00E764B0">
      <w:pPr>
        <w:pStyle w:val="a"/>
        <w:numPr>
          <w:ilvl w:val="0"/>
          <w:numId w:val="34"/>
        </w:numPr>
        <w:overflowPunct w:val="0"/>
        <w:autoSpaceDE w:val="0"/>
        <w:autoSpaceDN w:val="0"/>
        <w:adjustRightInd w:val="0"/>
        <w:spacing w:after="180"/>
        <w:textAlignment w:val="baseline"/>
        <w:rPr>
          <w:highlight w:val="green"/>
        </w:rPr>
      </w:pPr>
      <w:r w:rsidRPr="003B5213">
        <w:rPr>
          <w:highlight w:val="green"/>
        </w:rPr>
        <w:t>RAN4 can further revisit the low frequency boundary (30MHz) in maintenance phase if technical justification identified</w:t>
      </w:r>
      <w:r>
        <w:rPr>
          <w:highlight w:val="green"/>
        </w:rPr>
        <w:t>.</w:t>
      </w:r>
    </w:p>
    <w:p w14:paraId="64C280DE" w14:textId="77777777" w:rsidR="000C3190" w:rsidRPr="003B5213" w:rsidRDefault="000C3190" w:rsidP="00E764B0">
      <w:pPr>
        <w:pStyle w:val="a"/>
        <w:numPr>
          <w:ilvl w:val="0"/>
          <w:numId w:val="34"/>
        </w:numPr>
        <w:overflowPunct w:val="0"/>
        <w:autoSpaceDE w:val="0"/>
        <w:autoSpaceDN w:val="0"/>
        <w:adjustRightInd w:val="0"/>
        <w:spacing w:after="180"/>
        <w:textAlignment w:val="baseline"/>
        <w:rPr>
          <w:rFonts w:eastAsia="MS Mincho"/>
          <w:highlight w:val="green"/>
        </w:rPr>
      </w:pPr>
      <w:r>
        <w:rPr>
          <w:highlight w:val="green"/>
        </w:rPr>
        <w:t>Further discuss the “Notes” in the table over email</w:t>
      </w:r>
    </w:p>
    <w:p w14:paraId="14D6A648" w14:textId="77777777" w:rsidR="000C3190" w:rsidRDefault="000C3190" w:rsidP="000C3190">
      <w:pPr>
        <w:rPr>
          <w:color w:val="0070C0"/>
          <w:lang w:val="en-US" w:eastAsia="zh-CN"/>
        </w:rPr>
      </w:pPr>
    </w:p>
    <w:p w14:paraId="74C77C1F" w14:textId="77777777" w:rsidR="000C3190" w:rsidRPr="00530079" w:rsidRDefault="000C3190" w:rsidP="000C3190">
      <w:pPr>
        <w:rPr>
          <w:b/>
          <w:u w:val="single"/>
          <w:lang w:eastAsia="zh-CN"/>
        </w:rPr>
      </w:pPr>
      <w:r w:rsidRPr="00530079">
        <w:rPr>
          <w:b/>
          <w:u w:val="single"/>
        </w:rPr>
        <w:t>Issue 1-</w:t>
      </w:r>
      <w:r w:rsidRPr="00530079">
        <w:rPr>
          <w:rFonts w:hint="eastAsia"/>
          <w:b/>
          <w:u w:val="single"/>
          <w:lang w:eastAsia="zh-CN"/>
        </w:rPr>
        <w:t>4-1</w:t>
      </w:r>
      <w:r w:rsidRPr="00530079">
        <w:rPr>
          <w:b/>
          <w:u w:val="single"/>
        </w:rPr>
        <w:t>:</w:t>
      </w:r>
      <w:r w:rsidRPr="00530079">
        <w:rPr>
          <w:b/>
        </w:rPr>
        <w:t xml:space="preserve"> </w:t>
      </w:r>
      <w:r w:rsidRPr="00530079">
        <w:rPr>
          <w:rFonts w:hint="eastAsia"/>
          <w:b/>
          <w:lang w:eastAsia="zh-CN"/>
        </w:rPr>
        <w:t>Principles to define OBUE requirements for SAN</w:t>
      </w:r>
    </w:p>
    <w:p w14:paraId="23F1A900" w14:textId="77777777" w:rsidR="000C3190" w:rsidRPr="00530079" w:rsidRDefault="000C3190" w:rsidP="000C3190">
      <w:pPr>
        <w:pStyle w:val="a"/>
        <w:numPr>
          <w:ilvl w:val="0"/>
          <w:numId w:val="9"/>
        </w:numPr>
        <w:ind w:left="720"/>
      </w:pPr>
      <w:r w:rsidRPr="00530079">
        <w:t>Proposals</w:t>
      </w:r>
    </w:p>
    <w:p w14:paraId="08ED22AB" w14:textId="77777777" w:rsidR="000C3190" w:rsidRPr="00530079" w:rsidRDefault="000C3190" w:rsidP="000C3190">
      <w:pPr>
        <w:pStyle w:val="a"/>
        <w:numPr>
          <w:ilvl w:val="1"/>
          <w:numId w:val="9"/>
        </w:numPr>
        <w:ind w:left="1440"/>
      </w:pPr>
      <w:r w:rsidRPr="00530079">
        <w:t xml:space="preserve">Option 1: </w:t>
      </w:r>
      <w:r w:rsidRPr="00530079">
        <w:rPr>
          <w:rFonts w:hint="eastAsia"/>
        </w:rPr>
        <w:t>Specify satellite access node OBUE based on TN BS OBUE/TN MSR BC1 OBUE and scaling according to ACLR</w:t>
      </w:r>
    </w:p>
    <w:p w14:paraId="0C57C068" w14:textId="77777777" w:rsidR="000C3190" w:rsidRPr="00530079" w:rsidRDefault="000C3190" w:rsidP="000C3190">
      <w:pPr>
        <w:pStyle w:val="a"/>
        <w:numPr>
          <w:ilvl w:val="1"/>
          <w:numId w:val="9"/>
        </w:numPr>
        <w:ind w:left="1440"/>
      </w:pPr>
      <w:r w:rsidRPr="00530079">
        <w:t xml:space="preserve">Option 2: </w:t>
      </w:r>
      <w:r w:rsidRPr="00530079">
        <w:rPr>
          <w:rFonts w:hint="eastAsia"/>
        </w:rPr>
        <w:t xml:space="preserve">Follow Annex 5 of ITU recommendation SM.1541-6 </w:t>
      </w:r>
      <w:r w:rsidRPr="00530079">
        <w:t xml:space="preserve">to </w:t>
      </w:r>
      <w:r w:rsidRPr="00530079">
        <w:rPr>
          <w:rFonts w:hint="eastAsia"/>
        </w:rPr>
        <w:t xml:space="preserve">define </w:t>
      </w:r>
      <w:r w:rsidRPr="00530079">
        <w:t xml:space="preserve">SAN </w:t>
      </w:r>
      <w:r w:rsidRPr="00530079">
        <w:rPr>
          <w:rFonts w:hint="eastAsia"/>
        </w:rPr>
        <w:t xml:space="preserve">OBUE </w:t>
      </w:r>
      <w:r w:rsidRPr="00530079">
        <w:t>requirements</w:t>
      </w:r>
      <w:r w:rsidRPr="00530079">
        <w:rPr>
          <w:rFonts w:hint="eastAsia"/>
        </w:rPr>
        <w:t>.</w:t>
      </w:r>
    </w:p>
    <w:p w14:paraId="1D7D17CC" w14:textId="77777777" w:rsidR="000C3190" w:rsidRPr="00530079" w:rsidRDefault="000C3190" w:rsidP="000C3190">
      <w:pPr>
        <w:pStyle w:val="a"/>
        <w:numPr>
          <w:ilvl w:val="0"/>
          <w:numId w:val="9"/>
        </w:numPr>
        <w:ind w:left="720"/>
      </w:pPr>
      <w:r w:rsidRPr="00530079">
        <w:t>Recommended WF</w:t>
      </w:r>
    </w:p>
    <w:p w14:paraId="6306A18F" w14:textId="77777777" w:rsidR="000C3190" w:rsidRPr="00530079" w:rsidRDefault="000C3190" w:rsidP="000C3190">
      <w:pPr>
        <w:pStyle w:val="a"/>
        <w:numPr>
          <w:ilvl w:val="1"/>
          <w:numId w:val="9"/>
        </w:numPr>
        <w:ind w:left="1440"/>
      </w:pPr>
      <w:r w:rsidRPr="00530079">
        <w:t>TBA</w:t>
      </w:r>
    </w:p>
    <w:p w14:paraId="1070CA7C" w14:textId="77777777" w:rsidR="000C3190" w:rsidRPr="00530079" w:rsidRDefault="000C3190" w:rsidP="00530079">
      <w:pPr>
        <w:pStyle w:val="a"/>
        <w:numPr>
          <w:ilvl w:val="0"/>
          <w:numId w:val="9"/>
        </w:numPr>
        <w:ind w:left="720"/>
      </w:pPr>
      <w:r w:rsidRPr="00530079">
        <w:t>Discussion:</w:t>
      </w:r>
    </w:p>
    <w:p w14:paraId="5214C13A" w14:textId="77777777" w:rsidR="000C3190" w:rsidRPr="003B5213" w:rsidRDefault="000C3190" w:rsidP="00530079">
      <w:pPr>
        <w:pStyle w:val="a"/>
        <w:numPr>
          <w:ilvl w:val="1"/>
          <w:numId w:val="9"/>
        </w:numPr>
        <w:ind w:left="1440"/>
      </w:pPr>
      <w:r w:rsidRPr="003B5213">
        <w:t>Huawei: In previous GTW, we already have agreements that need to follow ITU recommendation (option 2).</w:t>
      </w:r>
    </w:p>
    <w:p w14:paraId="0145A12C" w14:textId="77777777" w:rsidR="000C3190" w:rsidRPr="003B5213" w:rsidRDefault="000C3190" w:rsidP="00530079">
      <w:pPr>
        <w:pStyle w:val="a"/>
        <w:numPr>
          <w:ilvl w:val="1"/>
          <w:numId w:val="9"/>
        </w:numPr>
        <w:ind w:left="1440"/>
      </w:pPr>
      <w:r w:rsidRPr="003B5213">
        <w:t xml:space="preserve">Thales: We agree with option 2 as Huawei explained. During offline discussion, we already explained the detailed considerations from Satellite industry. </w:t>
      </w:r>
    </w:p>
    <w:p w14:paraId="6744B2F4" w14:textId="77777777" w:rsidR="000C3190" w:rsidRPr="003B5213" w:rsidRDefault="000C3190" w:rsidP="00530079">
      <w:pPr>
        <w:pStyle w:val="a"/>
        <w:numPr>
          <w:ilvl w:val="1"/>
          <w:numId w:val="9"/>
        </w:numPr>
        <w:ind w:left="1440"/>
      </w:pPr>
      <w:r w:rsidRPr="003B5213">
        <w:t xml:space="preserve">ZTE: In principle we shall respect the ITU recommendation, but in TN we also take ACLR into account. </w:t>
      </w:r>
    </w:p>
    <w:p w14:paraId="51922DA8" w14:textId="77777777" w:rsidR="000C3190" w:rsidRPr="003B5213" w:rsidRDefault="000C3190" w:rsidP="00530079">
      <w:pPr>
        <w:pStyle w:val="a"/>
        <w:numPr>
          <w:ilvl w:val="1"/>
          <w:numId w:val="9"/>
        </w:numPr>
        <w:ind w:left="1440"/>
      </w:pPr>
      <w:r w:rsidRPr="003B5213">
        <w:t>Ericsson: We just agree to follow ITU recommendation for breaking point. We would like to know how to fit with ACLR requirement with option2.</w:t>
      </w:r>
    </w:p>
    <w:p w14:paraId="6FEE645D" w14:textId="77777777" w:rsidR="000C3190" w:rsidRPr="003B5213" w:rsidRDefault="000C3190" w:rsidP="00530079">
      <w:pPr>
        <w:pStyle w:val="a"/>
        <w:numPr>
          <w:ilvl w:val="1"/>
          <w:numId w:val="9"/>
        </w:numPr>
        <w:ind w:left="1440"/>
      </w:pPr>
      <w:r w:rsidRPr="003B5213">
        <w:lastRenderedPageBreak/>
        <w:t>Thales: We shall specify OBUE requirements related to EVM, not ACLR. ACLR and OBUE are sperate requirements, meanwhile more stringent requirements can be verified under conformance test cases/</w:t>
      </w:r>
    </w:p>
    <w:p w14:paraId="278D37ED" w14:textId="77777777" w:rsidR="000C3190" w:rsidRPr="003B5213" w:rsidRDefault="000C3190" w:rsidP="00530079">
      <w:pPr>
        <w:pStyle w:val="a"/>
        <w:numPr>
          <w:ilvl w:val="1"/>
          <w:numId w:val="9"/>
        </w:numPr>
        <w:ind w:left="1440"/>
      </w:pPr>
      <w:r w:rsidRPr="003B5213">
        <w:t xml:space="preserve">Huawei: Seems companies fine with option 2, for the concern of the linkage between ACLR and OBUE, we believe SAN need to meet these two requirements. </w:t>
      </w:r>
    </w:p>
    <w:p w14:paraId="6FA7478D" w14:textId="77777777" w:rsidR="000C3190" w:rsidRPr="003B5213" w:rsidRDefault="000C3190" w:rsidP="00530079">
      <w:pPr>
        <w:pStyle w:val="a"/>
        <w:numPr>
          <w:ilvl w:val="1"/>
          <w:numId w:val="9"/>
        </w:numPr>
        <w:ind w:left="1440"/>
      </w:pPr>
      <w:proofErr w:type="spellStart"/>
      <w:r w:rsidRPr="003B5213">
        <w:t>Ligado</w:t>
      </w:r>
      <w:proofErr w:type="spellEnd"/>
      <w:r w:rsidRPr="003B5213">
        <w:t>: We share similar view as Huawei.</w:t>
      </w:r>
    </w:p>
    <w:p w14:paraId="7F70DEDC" w14:textId="77777777" w:rsidR="000C3190" w:rsidRPr="003B5213" w:rsidRDefault="000C3190" w:rsidP="00530079">
      <w:pPr>
        <w:pStyle w:val="a"/>
        <w:numPr>
          <w:ilvl w:val="1"/>
          <w:numId w:val="9"/>
        </w:numPr>
        <w:ind w:left="1440"/>
      </w:pPr>
      <w:r w:rsidRPr="003B5213">
        <w:t>ZTE: OBUE requirement: 1</w:t>
      </w:r>
      <w:r w:rsidRPr="00530079">
        <w:t>st</w:t>
      </w:r>
      <w:r w:rsidRPr="003B5213">
        <w:t xml:space="preserve"> range related to EVM; 2</w:t>
      </w:r>
      <w:r w:rsidRPr="00530079">
        <w:t>nd</w:t>
      </w:r>
      <w:r w:rsidRPr="003B5213">
        <w:t xml:space="preserve"> range related to ACLR.  For TN, OBUE always related to ACLR. </w:t>
      </w:r>
    </w:p>
    <w:p w14:paraId="28229AD4" w14:textId="77777777" w:rsidR="000C3190" w:rsidRPr="003B5213" w:rsidRDefault="000C3190" w:rsidP="00530079">
      <w:pPr>
        <w:pStyle w:val="a"/>
        <w:numPr>
          <w:ilvl w:val="1"/>
          <w:numId w:val="9"/>
        </w:numPr>
        <w:ind w:left="1440"/>
      </w:pPr>
      <w:r w:rsidRPr="003B5213">
        <w:t xml:space="preserve">CATT: We slightly agree with Huawei, ACLR and OBUE requirements are different. </w:t>
      </w:r>
    </w:p>
    <w:p w14:paraId="529A8910" w14:textId="77777777" w:rsidR="000C3190" w:rsidRPr="003B5213" w:rsidRDefault="000C3190" w:rsidP="00530079">
      <w:pPr>
        <w:pStyle w:val="a"/>
        <w:numPr>
          <w:ilvl w:val="1"/>
          <w:numId w:val="9"/>
        </w:numPr>
        <w:ind w:left="1440"/>
      </w:pPr>
      <w:r w:rsidRPr="003B5213">
        <w:t xml:space="preserve">Ericsson: We think these requirements shall be consistent. We can follow ITU recommendation and further the details. </w:t>
      </w:r>
    </w:p>
    <w:p w14:paraId="0D8900AF" w14:textId="77777777" w:rsidR="000C3190" w:rsidRPr="003B5213" w:rsidRDefault="000C3190" w:rsidP="00530079">
      <w:pPr>
        <w:pStyle w:val="a"/>
        <w:numPr>
          <w:ilvl w:val="1"/>
          <w:numId w:val="9"/>
        </w:numPr>
        <w:ind w:left="1440"/>
      </w:pPr>
      <w:r w:rsidRPr="003B5213">
        <w:t>Samsung: We share the same view as CATT and Thales.</w:t>
      </w:r>
    </w:p>
    <w:p w14:paraId="05DD92CB" w14:textId="77777777" w:rsidR="000C3190" w:rsidRPr="00530079" w:rsidRDefault="000C3190" w:rsidP="00530079">
      <w:pPr>
        <w:pStyle w:val="a"/>
        <w:numPr>
          <w:ilvl w:val="0"/>
          <w:numId w:val="9"/>
        </w:numPr>
        <w:ind w:left="720"/>
      </w:pPr>
      <w:r w:rsidRPr="00530079">
        <w:rPr>
          <w:highlight w:val="green"/>
        </w:rPr>
        <w:t>Agreement: Option 2 and further discuss the OBUE requirements.</w:t>
      </w:r>
      <w:r w:rsidRPr="00530079">
        <w:t xml:space="preserve"> </w:t>
      </w:r>
    </w:p>
    <w:p w14:paraId="2055301E" w14:textId="77777777" w:rsidR="000C3190" w:rsidRDefault="000C3190" w:rsidP="000C3190">
      <w:pPr>
        <w:rPr>
          <w:b/>
          <w:color w:val="0070C0"/>
          <w:u w:val="single"/>
          <w:lang w:eastAsia="zh-CN"/>
        </w:rPr>
      </w:pPr>
    </w:p>
    <w:p w14:paraId="7F23B57A" w14:textId="77777777" w:rsidR="000C3190" w:rsidRPr="00530079" w:rsidRDefault="000C3190" w:rsidP="000C3190">
      <w:pPr>
        <w:rPr>
          <w:b/>
          <w:u w:val="single"/>
          <w:lang w:eastAsia="zh-CN"/>
        </w:rPr>
      </w:pPr>
      <w:r w:rsidRPr="00530079">
        <w:rPr>
          <w:rFonts w:hint="eastAsia"/>
          <w:b/>
          <w:u w:val="single"/>
        </w:rPr>
        <w:t xml:space="preserve">Issue 1-4-2: </w:t>
      </w:r>
      <w:r w:rsidRPr="00530079">
        <w:rPr>
          <w:rFonts w:hint="eastAsia"/>
          <w:b/>
          <w:u w:val="single"/>
          <w:lang w:eastAsia="zh-CN"/>
        </w:rPr>
        <w:t>OBUE requirements</w:t>
      </w:r>
    </w:p>
    <w:p w14:paraId="17F60D92" w14:textId="77777777" w:rsidR="000C3190" w:rsidRPr="00530079" w:rsidRDefault="000C3190" w:rsidP="000C3190">
      <w:pPr>
        <w:pStyle w:val="a"/>
        <w:numPr>
          <w:ilvl w:val="0"/>
          <w:numId w:val="9"/>
        </w:numPr>
        <w:ind w:left="720"/>
      </w:pPr>
      <w:r w:rsidRPr="00530079">
        <w:t>Proposals</w:t>
      </w:r>
    </w:p>
    <w:p w14:paraId="55736471" w14:textId="77777777" w:rsidR="000C3190" w:rsidRPr="00530079" w:rsidRDefault="000C3190" w:rsidP="000C3190">
      <w:pPr>
        <w:pStyle w:val="a"/>
        <w:numPr>
          <w:ilvl w:val="1"/>
          <w:numId w:val="9"/>
        </w:numPr>
        <w:ind w:left="1440"/>
      </w:pPr>
      <w:r w:rsidRPr="00530079">
        <w:t xml:space="preserve">Option </w:t>
      </w:r>
      <w:r w:rsidRPr="00530079">
        <w:rPr>
          <w:rFonts w:hint="eastAsia"/>
        </w:rPr>
        <w:t>1</w:t>
      </w:r>
      <w:r w:rsidRPr="00530079">
        <w:t xml:space="preserve">: </w:t>
      </w:r>
      <w:r w:rsidRPr="00530079">
        <w:rPr>
          <w:rFonts w:hint="eastAsia"/>
        </w:rPr>
        <w:t>OBUE according to TN BS OBUE/TN MSR BC1 OBUE.</w:t>
      </w:r>
    </w:p>
    <w:p w14:paraId="46E12B0D" w14:textId="77777777" w:rsidR="000C3190" w:rsidRPr="00530079" w:rsidRDefault="000C3190" w:rsidP="000C3190">
      <w:pPr>
        <w:pStyle w:val="a"/>
        <w:ind w:left="1440" w:firstLine="0"/>
      </w:pPr>
      <w:r w:rsidRPr="00530079">
        <w:rPr>
          <w:rFonts w:hint="eastAsia"/>
          <w:b/>
          <w:u w:val="single"/>
        </w:rPr>
        <w:t>Option 1a:</w:t>
      </w:r>
    </w:p>
    <w:p w14:paraId="473D700F" w14:textId="77777777" w:rsidR="000C3190" w:rsidRPr="00530079" w:rsidRDefault="000C3190" w:rsidP="00530079">
      <w:pPr>
        <w:pStyle w:val="FL"/>
        <w:widowControl w:val="0"/>
        <w:tabs>
          <w:tab w:val="clear" w:pos="720"/>
        </w:tabs>
        <w:overflowPunct/>
        <w:autoSpaceDE/>
        <w:autoSpaceDN/>
        <w:adjustRightInd/>
        <w:spacing w:after="0"/>
        <w:ind w:left="2356" w:firstLine="200"/>
        <w:jc w:val="left"/>
        <w:rPr>
          <w:b w:val="0"/>
        </w:rPr>
      </w:pPr>
      <w:r w:rsidRPr="00530079">
        <w:t>SAN GEO Class -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737"/>
        <w:gridCol w:w="2954"/>
        <w:gridCol w:w="1417"/>
      </w:tblGrid>
      <w:tr w:rsidR="00530079" w:rsidRPr="00530079" w14:paraId="02E49294" w14:textId="77777777" w:rsidTr="003B5213">
        <w:trPr>
          <w:cantSplit/>
          <w:jc w:val="center"/>
        </w:trPr>
        <w:tc>
          <w:tcPr>
            <w:tcW w:w="2818" w:type="dxa"/>
          </w:tcPr>
          <w:p w14:paraId="1B00BD3A"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3093" w:type="dxa"/>
          </w:tcPr>
          <w:p w14:paraId="06682261"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3370" w:type="dxa"/>
          </w:tcPr>
          <w:p w14:paraId="63FBA194" w14:textId="77777777" w:rsidR="000C3190" w:rsidRPr="00530079" w:rsidRDefault="000C3190" w:rsidP="003B5213">
            <w:pPr>
              <w:pStyle w:val="TAH"/>
              <w:rPr>
                <w:rFonts w:cs="v5.0.0"/>
              </w:rPr>
            </w:pPr>
            <w:r w:rsidRPr="00530079">
              <w:rPr>
                <w:rFonts w:cs="v5.0.0"/>
                <w:i/>
                <w:lang w:eastAsia="zh-CN"/>
              </w:rPr>
              <w:t>Basic limits</w:t>
            </w:r>
          </w:p>
          <w:p w14:paraId="47728966" w14:textId="77777777" w:rsidR="000C3190" w:rsidRPr="00530079" w:rsidRDefault="000C3190" w:rsidP="003B5213">
            <w:pPr>
              <w:pStyle w:val="TAH"/>
              <w:jc w:val="left"/>
              <w:rPr>
                <w:rFonts w:cs="v5.0.0"/>
              </w:rPr>
            </w:pPr>
          </w:p>
        </w:tc>
        <w:tc>
          <w:tcPr>
            <w:tcW w:w="1428" w:type="dxa"/>
          </w:tcPr>
          <w:p w14:paraId="100DF7B5" w14:textId="77777777" w:rsidR="000C3190" w:rsidRPr="00530079" w:rsidRDefault="000C3190" w:rsidP="003B5213">
            <w:pPr>
              <w:pStyle w:val="TAH"/>
              <w:rPr>
                <w:rFonts w:cs="v5.0.0"/>
              </w:rPr>
            </w:pPr>
            <w:r w:rsidRPr="00530079">
              <w:rPr>
                <w:rFonts w:cs="v5.0.0"/>
                <w:i/>
              </w:rPr>
              <w:t>Measurement bandwidth</w:t>
            </w:r>
          </w:p>
        </w:tc>
      </w:tr>
      <w:tr w:rsidR="00530079" w:rsidRPr="00530079" w14:paraId="301D1AA2" w14:textId="77777777" w:rsidTr="003B5213">
        <w:trPr>
          <w:cantSplit/>
          <w:trHeight w:val="725"/>
          <w:jc w:val="center"/>
        </w:trPr>
        <w:tc>
          <w:tcPr>
            <w:tcW w:w="2818" w:type="dxa"/>
          </w:tcPr>
          <w:p w14:paraId="15D7F79C" w14:textId="77777777" w:rsidR="000C3190" w:rsidRPr="00530079" w:rsidRDefault="000C3190" w:rsidP="003B5213">
            <w:pPr>
              <w:pStyle w:val="TAC"/>
              <w:rPr>
                <w:rFonts w:cs="v5.0.0"/>
                <w:lang w:eastAsia="zh-CN"/>
              </w:rPr>
            </w:pPr>
            <w:r w:rsidRPr="00530079">
              <w:rPr>
                <w:rFonts w:cs="v5.0.0"/>
              </w:rPr>
              <w:t xml:space="preserve">0 </w:t>
            </w:r>
            <w:r w:rsidRPr="00530079">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3093" w:type="dxa"/>
          </w:tcPr>
          <w:p w14:paraId="1942C5DD"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3370" w:type="dxa"/>
            <w:vAlign w:val="center"/>
          </w:tcPr>
          <w:p w14:paraId="31AD5D84" w14:textId="77777777" w:rsidR="000C3190" w:rsidRPr="00530079" w:rsidRDefault="000C3190" w:rsidP="003B5213">
            <w:pPr>
              <w:pStyle w:val="TAC"/>
              <w:rPr>
                <w:lang w:eastAsia="zh-CN"/>
              </w:rPr>
            </w:pPr>
            <m:oMathPara>
              <m:oMath>
                <m:r>
                  <w:rPr>
                    <w:rFonts w:ascii="Cambria Math" w:hAnsi="Cambria Math"/>
                    <w:lang w:val="en-US" w:eastAsia="zh-CN"/>
                  </w:rPr>
                  <m:t>7dBm-</m:t>
                </m:r>
                <m:f>
                  <m:fPr>
                    <m:ctrlPr>
                      <w:rPr>
                        <w:rFonts w:ascii="Cambria Math" w:hAnsi="Cambria Math"/>
                        <w:i/>
                        <w:iCs/>
                        <w:lang w:val="en-US" w:eastAsia="zh-CN"/>
                      </w:rPr>
                    </m:ctrlPr>
                  </m:fPr>
                  <m:num>
                    <m:r>
                      <w:rPr>
                        <w:rFonts w:ascii="Cambria Math" w:hAnsi="Cambria Math"/>
                        <w:lang w:val="en-US" w:eastAsia="zh-CN"/>
                      </w:rPr>
                      <m:t>7</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f</m:t>
                            </m:r>
                          </m:e>
                          <m:sub>
                            <m:r>
                              <w:rPr>
                                <w:rFonts w:ascii="Cambria Math" w:hAnsi="Cambria Math"/>
                                <w:lang w:eastAsia="zh-CN"/>
                              </w:rPr>
                              <m:t>offset</m:t>
                            </m:r>
                          </m:sub>
                        </m:sSub>
                      </m:num>
                      <m:den>
                        <m:r>
                          <w:rPr>
                            <w:rFonts w:ascii="Cambria Math" w:hAnsi="Cambria Math"/>
                            <w:lang w:eastAsia="zh-CN"/>
                          </w:rPr>
                          <m:t>MHz</m:t>
                        </m:r>
                      </m:den>
                    </m:f>
                    <m:r>
                      <w:rPr>
                        <w:rFonts w:ascii="Cambria Math" w:hAnsi="Cambria Math"/>
                        <w:lang w:val="en-US" w:eastAsia="zh-CN"/>
                      </w:rPr>
                      <m:t>-0.002</m:t>
                    </m:r>
                  </m:e>
                </m:d>
                <m:r>
                  <w:rPr>
                    <w:rFonts w:ascii="Cambria Math" w:hAnsi="Cambria Math"/>
                    <w:lang w:val="en-US" w:eastAsia="zh-CN"/>
                  </w:rPr>
                  <m:t xml:space="preserve"> dBm</m:t>
                </m:r>
              </m:oMath>
            </m:oMathPara>
          </w:p>
        </w:tc>
        <w:tc>
          <w:tcPr>
            <w:tcW w:w="1428" w:type="dxa"/>
            <w:vAlign w:val="center"/>
          </w:tcPr>
          <w:p w14:paraId="62E96D90" w14:textId="77777777" w:rsidR="000C3190" w:rsidRPr="00530079" w:rsidRDefault="000C3190" w:rsidP="003B5213">
            <w:pPr>
              <w:pStyle w:val="TAC"/>
              <w:rPr>
                <w:lang w:eastAsia="zh-CN"/>
              </w:rPr>
            </w:pPr>
            <w:r w:rsidRPr="00530079">
              <w:rPr>
                <w:lang w:eastAsia="zh-CN"/>
              </w:rPr>
              <w:t>4kHz</w:t>
            </w:r>
          </w:p>
        </w:tc>
      </w:tr>
      <w:tr w:rsidR="00530079" w:rsidRPr="00530079" w14:paraId="7ECA632A" w14:textId="77777777" w:rsidTr="003B5213">
        <w:trPr>
          <w:cantSplit/>
          <w:jc w:val="center"/>
        </w:trPr>
        <w:tc>
          <w:tcPr>
            <w:tcW w:w="2818" w:type="dxa"/>
          </w:tcPr>
          <w:p w14:paraId="67939337" w14:textId="77777777" w:rsidR="000C3190" w:rsidRPr="00530079" w:rsidRDefault="000C3190" w:rsidP="003B5213">
            <w:pPr>
              <w:pStyle w:val="TAC"/>
              <w:rPr>
                <w:rFonts w:cs="v5.0.0"/>
                <w:lang w:val="de-DE"/>
              </w:rPr>
            </w:pPr>
            <w:r w:rsidRPr="00530079">
              <w:rPr>
                <w:rFonts w:cs="v5.0.0"/>
                <w:lang w:val="de-DE"/>
              </w:rPr>
              <w:t xml:space="preserve">5 </w:t>
            </w:r>
            <w:r w:rsidRPr="00530079">
              <w:rPr>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23838112" w14:textId="77777777" w:rsidR="000C3190" w:rsidRPr="00530079" w:rsidRDefault="000C3190" w:rsidP="003B5213">
            <w:pPr>
              <w:pStyle w:val="TAC"/>
              <w:rPr>
                <w:rFonts w:cs="v5.0.0"/>
                <w:lang w:val="de-DE"/>
              </w:rPr>
            </w:pPr>
            <w:r w:rsidRPr="00530079">
              <w:rPr>
                <w:rFonts w:cs="v5.0.0"/>
                <w:lang w:val="de-DE"/>
              </w:rPr>
              <w:t xml:space="preserve">min(10 MHz, </w:t>
            </w:r>
            <w:r w:rsidRPr="00530079">
              <w:sym w:font="Symbol" w:char="F044"/>
            </w:r>
            <w:r w:rsidRPr="00530079">
              <w:rPr>
                <w:lang w:val="de-DE"/>
              </w:rPr>
              <w:t>f</w:t>
            </w:r>
            <w:r w:rsidRPr="00530079">
              <w:rPr>
                <w:vertAlign w:val="subscript"/>
                <w:lang w:val="de-DE"/>
              </w:rPr>
              <w:t>max</w:t>
            </w:r>
            <w:r w:rsidRPr="00530079">
              <w:rPr>
                <w:rFonts w:cs="v5.0.0"/>
                <w:lang w:val="de-DE"/>
              </w:rPr>
              <w:t>)</w:t>
            </w:r>
          </w:p>
        </w:tc>
        <w:tc>
          <w:tcPr>
            <w:tcW w:w="3093" w:type="dxa"/>
          </w:tcPr>
          <w:p w14:paraId="06FB4C16"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71A29279" w14:textId="77777777" w:rsidR="000C3190" w:rsidRPr="00530079" w:rsidRDefault="000C3190" w:rsidP="003B5213">
            <w:pPr>
              <w:pStyle w:val="TAC"/>
              <w:rPr>
                <w:rFonts w:cs="v5.0.0"/>
              </w:rPr>
            </w:pPr>
            <w:r w:rsidRPr="00530079">
              <w:rPr>
                <w:rFonts w:cs="v5.0.0"/>
              </w:rPr>
              <w:t xml:space="preserve">min(10.002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3370" w:type="dxa"/>
            <w:vAlign w:val="center"/>
          </w:tcPr>
          <w:p w14:paraId="04DA2BCA" w14:textId="77777777" w:rsidR="000C3190" w:rsidRPr="00530079" w:rsidRDefault="000C3190" w:rsidP="003B5213">
            <w:pPr>
              <w:pStyle w:val="TAC"/>
              <w:rPr>
                <w:iCs/>
                <w:lang w:eastAsia="zh-CN"/>
              </w:rPr>
            </w:pPr>
            <w:r w:rsidRPr="00530079">
              <w:rPr>
                <w:iCs/>
                <w:lang w:eastAsia="zh-CN"/>
              </w:rPr>
              <w:t>0 dBm</w:t>
            </w:r>
          </w:p>
          <w:p w14:paraId="40CE935D" w14:textId="77777777" w:rsidR="000C3190" w:rsidRPr="00530079" w:rsidRDefault="000C3190" w:rsidP="003B5213">
            <w:pPr>
              <w:pStyle w:val="TAC"/>
              <w:rPr>
                <w:lang w:eastAsia="zh-CN"/>
              </w:rPr>
            </w:pPr>
          </w:p>
        </w:tc>
        <w:tc>
          <w:tcPr>
            <w:tcW w:w="1428" w:type="dxa"/>
            <w:vAlign w:val="center"/>
          </w:tcPr>
          <w:p w14:paraId="4FF82C5A" w14:textId="77777777" w:rsidR="000C3190" w:rsidRPr="00530079" w:rsidRDefault="000C3190" w:rsidP="003B5213">
            <w:pPr>
              <w:pStyle w:val="TAC"/>
            </w:pPr>
            <w:r w:rsidRPr="00530079">
              <w:rPr>
                <w:lang w:eastAsia="zh-CN"/>
              </w:rPr>
              <w:t>4kHz</w:t>
            </w:r>
          </w:p>
        </w:tc>
      </w:tr>
      <w:tr w:rsidR="00A90DC3" w:rsidRPr="00530079" w14:paraId="7E12FF10" w14:textId="77777777" w:rsidTr="003B5213">
        <w:trPr>
          <w:cantSplit/>
          <w:trHeight w:val="341"/>
          <w:jc w:val="center"/>
        </w:trPr>
        <w:tc>
          <w:tcPr>
            <w:tcW w:w="2818" w:type="dxa"/>
          </w:tcPr>
          <w:p w14:paraId="354B46BB"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sym w:font="Symbol" w:char="F0A3"/>
            </w:r>
            <w:r w:rsidRPr="00530079">
              <w:t xml:space="preserve"> </w:t>
            </w:r>
            <w:r w:rsidRPr="00530079">
              <w:sym w:font="Symbol" w:char="F044"/>
            </w:r>
            <w:r w:rsidRPr="00530079">
              <w:t>f</w:t>
            </w:r>
            <w:r w:rsidRPr="00530079">
              <w:rPr>
                <w:vertAlign w:val="subscript"/>
              </w:rPr>
              <w:t>max</w:t>
            </w:r>
          </w:p>
        </w:tc>
        <w:tc>
          <w:tcPr>
            <w:tcW w:w="3093" w:type="dxa"/>
          </w:tcPr>
          <w:p w14:paraId="23E5532B"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3370" w:type="dxa"/>
            <w:vAlign w:val="center"/>
          </w:tcPr>
          <w:p w14:paraId="2FB46D4B" w14:textId="77777777" w:rsidR="000C3190" w:rsidRPr="00530079" w:rsidRDefault="000C3190" w:rsidP="003B5213">
            <w:pPr>
              <w:pStyle w:val="TAC"/>
              <w:framePr w:w="10206" w:h="284" w:hRule="exact" w:wrap="notBeside" w:vAnchor="page" w:hAnchor="margin" w:y="1986"/>
              <w:widowControl w:val="0"/>
              <w:ind w:right="28"/>
              <w:jc w:val="left"/>
              <w:rPr>
                <w:lang w:val="en-US" w:eastAsia="zh-CN"/>
              </w:rPr>
            </w:pPr>
            <w:r w:rsidRPr="00530079">
              <w:rPr>
                <w:lang w:val="en-US" w:eastAsia="zh-CN"/>
              </w:rPr>
              <w:t>Aligned with SAN spurious limit</w:t>
            </w:r>
          </w:p>
        </w:tc>
        <w:tc>
          <w:tcPr>
            <w:tcW w:w="1428" w:type="dxa"/>
            <w:vAlign w:val="center"/>
          </w:tcPr>
          <w:p w14:paraId="37D19377" w14:textId="77777777" w:rsidR="000C3190" w:rsidRPr="00530079" w:rsidRDefault="000C3190" w:rsidP="003B5213">
            <w:pPr>
              <w:pStyle w:val="TAC"/>
            </w:pPr>
            <w:r w:rsidRPr="00530079">
              <w:rPr>
                <w:lang w:eastAsia="zh-CN"/>
              </w:rPr>
              <w:t>4kHz</w:t>
            </w:r>
          </w:p>
        </w:tc>
      </w:tr>
    </w:tbl>
    <w:p w14:paraId="39D009EA" w14:textId="77777777" w:rsidR="000C3190" w:rsidRPr="00530079" w:rsidRDefault="000C3190" w:rsidP="00530079">
      <w:pPr>
        <w:pStyle w:val="FL"/>
        <w:widowControl w:val="0"/>
        <w:tabs>
          <w:tab w:val="clear" w:pos="720"/>
        </w:tabs>
        <w:overflowPunct/>
        <w:autoSpaceDE/>
        <w:autoSpaceDN/>
        <w:adjustRightInd/>
        <w:spacing w:after="0"/>
        <w:ind w:left="360" w:firstLine="0"/>
      </w:pPr>
    </w:p>
    <w:p w14:paraId="7D192EA5" w14:textId="77777777" w:rsidR="000C3190" w:rsidRPr="00530079" w:rsidRDefault="000C3190" w:rsidP="00530079">
      <w:pPr>
        <w:pStyle w:val="FL"/>
        <w:widowControl w:val="0"/>
        <w:tabs>
          <w:tab w:val="clear" w:pos="720"/>
        </w:tabs>
        <w:overflowPunct/>
        <w:autoSpaceDE/>
        <w:autoSpaceDN/>
        <w:adjustRightInd/>
        <w:spacing w:after="0"/>
        <w:ind w:left="360" w:firstLine="0"/>
      </w:pPr>
      <w:r w:rsidRPr="00530079">
        <w:t>SAN LEO Class - OBUE basic limits</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980"/>
        <w:gridCol w:w="3926"/>
        <w:gridCol w:w="1737"/>
        <w:gridCol w:w="12"/>
      </w:tblGrid>
      <w:tr w:rsidR="00530079" w:rsidRPr="00530079" w14:paraId="4B830ECD" w14:textId="77777777" w:rsidTr="003B5213">
        <w:trPr>
          <w:gridAfter w:val="1"/>
          <w:wAfter w:w="13" w:type="dxa"/>
          <w:cantSplit/>
          <w:jc w:val="center"/>
        </w:trPr>
        <w:tc>
          <w:tcPr>
            <w:tcW w:w="2121" w:type="dxa"/>
          </w:tcPr>
          <w:p w14:paraId="4A1F6B93" w14:textId="77777777" w:rsidR="000C3190" w:rsidRPr="00530079" w:rsidRDefault="000C3190" w:rsidP="00530079">
            <w:pPr>
              <w:pStyle w:val="TAH"/>
              <w:ind w:left="360"/>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3093" w:type="dxa"/>
          </w:tcPr>
          <w:p w14:paraId="326EB527" w14:textId="77777777" w:rsidR="000C3190" w:rsidRPr="00530079" w:rsidRDefault="000C3190" w:rsidP="00530079">
            <w:pPr>
              <w:pStyle w:val="TAH"/>
              <w:ind w:left="360"/>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4141" w:type="dxa"/>
          </w:tcPr>
          <w:p w14:paraId="5C286F56" w14:textId="77777777" w:rsidR="000C3190" w:rsidRPr="00530079" w:rsidRDefault="000C3190" w:rsidP="00530079">
            <w:pPr>
              <w:pStyle w:val="TAH"/>
              <w:ind w:left="360"/>
              <w:rPr>
                <w:rFonts w:cs="v5.0.0"/>
              </w:rPr>
            </w:pPr>
            <w:r w:rsidRPr="00530079">
              <w:rPr>
                <w:rFonts w:cs="v5.0.0"/>
                <w:i/>
                <w:lang w:eastAsia="zh-CN"/>
              </w:rPr>
              <w:t>Basic limits</w:t>
            </w:r>
          </w:p>
        </w:tc>
        <w:tc>
          <w:tcPr>
            <w:tcW w:w="1377" w:type="dxa"/>
          </w:tcPr>
          <w:p w14:paraId="16440BBD" w14:textId="77777777" w:rsidR="000C3190" w:rsidRPr="00530079" w:rsidRDefault="000C3190" w:rsidP="00530079">
            <w:pPr>
              <w:pStyle w:val="TAH"/>
              <w:ind w:left="360"/>
              <w:rPr>
                <w:rFonts w:cs="v5.0.0"/>
              </w:rPr>
            </w:pPr>
            <w:r w:rsidRPr="00530079">
              <w:rPr>
                <w:rFonts w:cs="v5.0.0"/>
                <w:i/>
              </w:rPr>
              <w:t>Measurement bandwidth</w:t>
            </w:r>
          </w:p>
        </w:tc>
      </w:tr>
      <w:tr w:rsidR="00530079" w:rsidRPr="00530079" w14:paraId="364ED4FE" w14:textId="77777777" w:rsidTr="003B5213">
        <w:trPr>
          <w:gridAfter w:val="1"/>
          <w:wAfter w:w="13" w:type="dxa"/>
          <w:cantSplit/>
          <w:trHeight w:val="725"/>
          <w:jc w:val="center"/>
        </w:trPr>
        <w:tc>
          <w:tcPr>
            <w:tcW w:w="2121" w:type="dxa"/>
          </w:tcPr>
          <w:p w14:paraId="7DDBB0B3" w14:textId="77777777" w:rsidR="000C3190" w:rsidRPr="00530079" w:rsidRDefault="000C3190" w:rsidP="00530079">
            <w:pPr>
              <w:pStyle w:val="TAC"/>
              <w:ind w:left="360"/>
              <w:rPr>
                <w:rFonts w:cs="v5.0.0"/>
                <w:lang w:eastAsia="zh-CN"/>
              </w:rPr>
            </w:pPr>
            <w:r w:rsidRPr="00530079">
              <w:rPr>
                <w:rFonts w:cs="v5.0.0"/>
              </w:rPr>
              <w:t xml:space="preserve">0 </w:t>
            </w:r>
            <w:r w:rsidRPr="00530079">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3093" w:type="dxa"/>
          </w:tcPr>
          <w:p w14:paraId="7016C83F" w14:textId="77777777" w:rsidR="000C3190" w:rsidRPr="00530079" w:rsidRDefault="000C3190" w:rsidP="00530079">
            <w:pPr>
              <w:pStyle w:val="TAC"/>
              <w:ind w:left="360"/>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4141" w:type="dxa"/>
            <w:vAlign w:val="center"/>
          </w:tcPr>
          <w:p w14:paraId="350D1797" w14:textId="77777777" w:rsidR="000C3190" w:rsidRPr="00530079" w:rsidRDefault="000C3190" w:rsidP="00530079">
            <w:pPr>
              <w:pStyle w:val="TAC"/>
              <w:ind w:left="360"/>
              <w:rPr>
                <w:lang w:eastAsia="zh-CN"/>
              </w:rPr>
            </w:pPr>
            <m:oMathPara>
              <m:oMath>
                <m:r>
                  <w:rPr>
                    <w:rFonts w:ascii="Cambria Math" w:hAnsi="Cambria Math"/>
                    <w:lang w:val="en-US" w:eastAsia="zh-CN"/>
                  </w:rPr>
                  <m:t>-7dBm-</m:t>
                </m:r>
                <m:f>
                  <m:fPr>
                    <m:ctrlPr>
                      <w:rPr>
                        <w:rFonts w:ascii="Cambria Math" w:hAnsi="Cambria Math"/>
                        <w:i/>
                        <w:iCs/>
                        <w:lang w:val="en-US" w:eastAsia="zh-CN"/>
                      </w:rPr>
                    </m:ctrlPr>
                  </m:fPr>
                  <m:num>
                    <m:r>
                      <w:rPr>
                        <w:rFonts w:ascii="Cambria Math" w:hAnsi="Cambria Math"/>
                        <w:lang w:val="en-US" w:eastAsia="zh-CN"/>
                      </w:rPr>
                      <m:t>7</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f</m:t>
                            </m:r>
                          </m:e>
                          <m:sub>
                            <m:r>
                              <w:rPr>
                                <w:rFonts w:ascii="Cambria Math" w:hAnsi="Cambria Math"/>
                                <w:lang w:eastAsia="zh-CN"/>
                              </w:rPr>
                              <m:t>offset</m:t>
                            </m:r>
                          </m:sub>
                        </m:sSub>
                      </m:num>
                      <m:den>
                        <m:r>
                          <w:rPr>
                            <w:rFonts w:ascii="Cambria Math" w:hAnsi="Cambria Math"/>
                            <w:lang w:eastAsia="zh-CN"/>
                          </w:rPr>
                          <m:t>MHz</m:t>
                        </m:r>
                      </m:den>
                    </m:f>
                    <m:r>
                      <w:rPr>
                        <w:rFonts w:ascii="Cambria Math" w:hAnsi="Cambria Math"/>
                        <w:lang w:val="en-US" w:eastAsia="zh-CN"/>
                      </w:rPr>
                      <m:t>-0.002</m:t>
                    </m:r>
                  </m:e>
                </m:d>
                <m:r>
                  <w:rPr>
                    <w:rFonts w:ascii="Cambria Math" w:hAnsi="Cambria Math"/>
                    <w:lang w:val="en-US" w:eastAsia="zh-CN"/>
                  </w:rPr>
                  <m:t>dBm</m:t>
                </m:r>
                <m:r>
                  <w:rPr>
                    <w:rFonts w:ascii="Cambria Math" w:eastAsiaTheme="minorEastAsia" w:hAnsi="Cambria Math"/>
                    <w:lang w:val="en-US" w:eastAsia="zh-CN"/>
                  </w:rPr>
                  <m:t>+ ΔLEOType</m:t>
                </m:r>
              </m:oMath>
            </m:oMathPara>
          </w:p>
        </w:tc>
        <w:tc>
          <w:tcPr>
            <w:tcW w:w="1377" w:type="dxa"/>
            <w:vAlign w:val="center"/>
          </w:tcPr>
          <w:p w14:paraId="524EDBB0" w14:textId="77777777" w:rsidR="000C3190" w:rsidRPr="00530079" w:rsidRDefault="000C3190" w:rsidP="00530079">
            <w:pPr>
              <w:pStyle w:val="TAC"/>
              <w:ind w:left="360"/>
              <w:rPr>
                <w:lang w:eastAsia="zh-CN"/>
              </w:rPr>
            </w:pPr>
            <w:r w:rsidRPr="00530079">
              <w:rPr>
                <w:lang w:eastAsia="zh-CN"/>
              </w:rPr>
              <w:t>4kHz</w:t>
            </w:r>
          </w:p>
        </w:tc>
      </w:tr>
      <w:tr w:rsidR="00530079" w:rsidRPr="00530079" w14:paraId="7854429F" w14:textId="77777777" w:rsidTr="003B5213">
        <w:trPr>
          <w:gridAfter w:val="1"/>
          <w:wAfter w:w="13" w:type="dxa"/>
          <w:cantSplit/>
          <w:jc w:val="center"/>
        </w:trPr>
        <w:tc>
          <w:tcPr>
            <w:tcW w:w="2121" w:type="dxa"/>
          </w:tcPr>
          <w:p w14:paraId="094DD6E3" w14:textId="77777777" w:rsidR="000C3190" w:rsidRPr="00530079" w:rsidRDefault="000C3190" w:rsidP="00530079">
            <w:pPr>
              <w:pStyle w:val="TAC"/>
              <w:ind w:left="360"/>
              <w:rPr>
                <w:rFonts w:cs="v5.0.0"/>
                <w:lang w:val="de-DE"/>
              </w:rPr>
            </w:pPr>
            <w:r w:rsidRPr="00530079">
              <w:rPr>
                <w:rFonts w:cs="v5.0.0"/>
                <w:lang w:val="de-DE"/>
              </w:rPr>
              <w:t xml:space="preserve">5 </w:t>
            </w:r>
            <w:r w:rsidRPr="00530079">
              <w:rPr>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0A39884D" w14:textId="77777777" w:rsidR="000C3190" w:rsidRPr="00530079" w:rsidRDefault="000C3190" w:rsidP="00530079">
            <w:pPr>
              <w:pStyle w:val="TAC"/>
              <w:ind w:left="360"/>
              <w:rPr>
                <w:rFonts w:cs="v5.0.0"/>
                <w:lang w:val="de-DE"/>
              </w:rPr>
            </w:pPr>
            <w:r w:rsidRPr="00530079">
              <w:rPr>
                <w:rFonts w:cs="v5.0.0"/>
                <w:lang w:val="de-DE"/>
              </w:rPr>
              <w:t xml:space="preserve">min(10 MHz, </w:t>
            </w:r>
            <w:r w:rsidRPr="00530079">
              <w:sym w:font="Symbol" w:char="F044"/>
            </w:r>
            <w:r w:rsidRPr="00530079">
              <w:rPr>
                <w:lang w:val="de-DE"/>
              </w:rPr>
              <w:t>f</w:t>
            </w:r>
            <w:r w:rsidRPr="00530079">
              <w:rPr>
                <w:vertAlign w:val="subscript"/>
                <w:lang w:val="de-DE"/>
              </w:rPr>
              <w:t>max</w:t>
            </w:r>
            <w:r w:rsidRPr="00530079">
              <w:rPr>
                <w:rFonts w:cs="v5.0.0"/>
                <w:lang w:val="de-DE"/>
              </w:rPr>
              <w:t>)</w:t>
            </w:r>
          </w:p>
        </w:tc>
        <w:tc>
          <w:tcPr>
            <w:tcW w:w="3093" w:type="dxa"/>
          </w:tcPr>
          <w:p w14:paraId="5C2EB089" w14:textId="77777777" w:rsidR="000C3190" w:rsidRPr="00530079" w:rsidRDefault="000C3190" w:rsidP="00530079">
            <w:pPr>
              <w:pStyle w:val="TAC"/>
              <w:ind w:left="360"/>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06376B50" w14:textId="77777777" w:rsidR="000C3190" w:rsidRPr="00530079" w:rsidRDefault="000C3190" w:rsidP="00530079">
            <w:pPr>
              <w:pStyle w:val="TAC"/>
              <w:ind w:left="360"/>
              <w:rPr>
                <w:rFonts w:cs="v5.0.0"/>
              </w:rPr>
            </w:pPr>
            <w:r w:rsidRPr="00530079">
              <w:rPr>
                <w:rFonts w:cs="v5.0.0"/>
              </w:rPr>
              <w:t xml:space="preserve">min(10.002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4141" w:type="dxa"/>
            <w:vAlign w:val="center"/>
          </w:tcPr>
          <w:p w14:paraId="171C92FD" w14:textId="77777777" w:rsidR="000C3190" w:rsidRPr="00530079" w:rsidRDefault="000C3190" w:rsidP="00530079">
            <w:pPr>
              <w:pStyle w:val="TAC"/>
              <w:ind w:left="360"/>
              <w:rPr>
                <w:iCs/>
                <w:lang w:eastAsia="zh-CN"/>
              </w:rPr>
            </w:pPr>
            <w:r w:rsidRPr="00530079">
              <w:rPr>
                <w:iCs/>
                <w:lang w:eastAsia="zh-CN"/>
              </w:rPr>
              <w:t xml:space="preserve">-14 dBm </w:t>
            </w:r>
            <m:oMath>
              <m:r>
                <w:rPr>
                  <w:rFonts w:ascii="Cambria Math" w:eastAsiaTheme="minorEastAsia" w:hAnsi="Cambria Math"/>
                  <w:lang w:val="en-US" w:eastAsia="zh-CN"/>
                </w:rPr>
                <m:t>+ ΔLEOType</m:t>
              </m:r>
            </m:oMath>
          </w:p>
          <w:p w14:paraId="3E3FACDB" w14:textId="77777777" w:rsidR="000C3190" w:rsidRPr="00530079" w:rsidRDefault="000C3190" w:rsidP="00530079">
            <w:pPr>
              <w:pStyle w:val="TAC"/>
              <w:rPr>
                <w:lang w:eastAsia="zh-CN"/>
              </w:rPr>
            </w:pPr>
          </w:p>
        </w:tc>
        <w:tc>
          <w:tcPr>
            <w:tcW w:w="1377" w:type="dxa"/>
            <w:vAlign w:val="center"/>
          </w:tcPr>
          <w:p w14:paraId="2BD72933" w14:textId="77777777" w:rsidR="000C3190" w:rsidRPr="00530079" w:rsidRDefault="000C3190" w:rsidP="00530079">
            <w:pPr>
              <w:pStyle w:val="TAC"/>
              <w:ind w:left="360"/>
            </w:pPr>
            <w:r w:rsidRPr="00530079">
              <w:rPr>
                <w:lang w:eastAsia="zh-CN"/>
              </w:rPr>
              <w:t>4kHz</w:t>
            </w:r>
          </w:p>
        </w:tc>
      </w:tr>
      <w:tr w:rsidR="00530079" w:rsidRPr="00530079" w14:paraId="1115151F" w14:textId="77777777" w:rsidTr="003B5213">
        <w:trPr>
          <w:gridAfter w:val="1"/>
          <w:wAfter w:w="13" w:type="dxa"/>
          <w:cantSplit/>
          <w:trHeight w:val="395"/>
          <w:jc w:val="center"/>
        </w:trPr>
        <w:tc>
          <w:tcPr>
            <w:tcW w:w="2121" w:type="dxa"/>
          </w:tcPr>
          <w:p w14:paraId="538CB756" w14:textId="77777777" w:rsidR="000C3190" w:rsidRPr="00530079" w:rsidRDefault="000C3190" w:rsidP="00530079">
            <w:pPr>
              <w:pStyle w:val="TAC"/>
              <w:ind w:left="360"/>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sym w:font="Symbol" w:char="F0A3"/>
            </w:r>
            <w:r w:rsidRPr="00530079">
              <w:t xml:space="preserve"> </w:t>
            </w:r>
            <w:r w:rsidRPr="00530079">
              <w:sym w:font="Symbol" w:char="F044"/>
            </w:r>
            <w:r w:rsidRPr="00530079">
              <w:t>f</w:t>
            </w:r>
            <w:r w:rsidRPr="00530079">
              <w:rPr>
                <w:vertAlign w:val="subscript"/>
              </w:rPr>
              <w:t>max</w:t>
            </w:r>
          </w:p>
        </w:tc>
        <w:tc>
          <w:tcPr>
            <w:tcW w:w="3093" w:type="dxa"/>
          </w:tcPr>
          <w:p w14:paraId="58623588" w14:textId="77777777" w:rsidR="000C3190" w:rsidRPr="00530079" w:rsidRDefault="000C3190" w:rsidP="00530079">
            <w:pPr>
              <w:pStyle w:val="TAC"/>
              <w:ind w:left="360"/>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4141" w:type="dxa"/>
            <w:vAlign w:val="center"/>
          </w:tcPr>
          <w:p w14:paraId="4AAC93B3" w14:textId="77777777" w:rsidR="000C3190" w:rsidRPr="00530079" w:rsidRDefault="000C3190" w:rsidP="00530079">
            <w:pPr>
              <w:pStyle w:val="TAC"/>
              <w:framePr w:w="10206" w:h="284" w:hRule="exact" w:wrap="notBeside" w:vAnchor="page" w:hAnchor="margin" w:y="1986"/>
              <w:widowControl w:val="0"/>
              <w:ind w:left="360" w:right="28"/>
              <w:jc w:val="left"/>
              <w:rPr>
                <w:lang w:val="en-US" w:eastAsia="zh-CN"/>
              </w:rPr>
            </w:pPr>
            <w:r w:rsidRPr="00530079">
              <w:rPr>
                <w:lang w:val="en-US" w:eastAsia="zh-CN"/>
              </w:rPr>
              <w:t>Aligned with SAN spurious limit</w:t>
            </w:r>
          </w:p>
        </w:tc>
        <w:tc>
          <w:tcPr>
            <w:tcW w:w="1377" w:type="dxa"/>
            <w:vAlign w:val="center"/>
          </w:tcPr>
          <w:p w14:paraId="59AB0614" w14:textId="77777777" w:rsidR="000C3190" w:rsidRPr="00530079" w:rsidRDefault="000C3190" w:rsidP="00530079">
            <w:pPr>
              <w:pStyle w:val="TAC"/>
              <w:ind w:left="360"/>
            </w:pPr>
            <w:r w:rsidRPr="00530079">
              <w:rPr>
                <w:lang w:eastAsia="zh-CN"/>
              </w:rPr>
              <w:t>4kHz</w:t>
            </w:r>
          </w:p>
        </w:tc>
      </w:tr>
      <w:tr w:rsidR="00530079" w:rsidRPr="00530079" w14:paraId="272A69A1" w14:textId="77777777" w:rsidTr="003B5213">
        <w:trPr>
          <w:cantSplit/>
          <w:trHeight w:val="422"/>
          <w:jc w:val="center"/>
        </w:trPr>
        <w:tc>
          <w:tcPr>
            <w:tcW w:w="10745" w:type="dxa"/>
            <w:gridSpan w:val="5"/>
            <w:vAlign w:val="center"/>
          </w:tcPr>
          <w:p w14:paraId="70D7F04B" w14:textId="77777777" w:rsidR="000C3190" w:rsidRPr="00530079" w:rsidRDefault="000C3190" w:rsidP="00530079">
            <w:pPr>
              <w:pStyle w:val="TAN"/>
              <w:ind w:left="360" w:firstLine="0"/>
              <w:rPr>
                <w:lang w:eastAsia="zh-CN"/>
              </w:rPr>
            </w:pPr>
            <w:r w:rsidRPr="00530079">
              <w:rPr>
                <w:lang w:eastAsia="zh-CN"/>
              </w:rPr>
              <w:t xml:space="preserve">NOTE: </w:t>
            </w:r>
            <w:r w:rsidRPr="00530079">
              <w:rPr>
                <w:lang w:eastAsia="zh-CN"/>
              </w:rPr>
              <w:tab/>
            </w:r>
            <w:proofErr w:type="spellStart"/>
            <w:r w:rsidRPr="00530079">
              <w:rPr>
                <w:i/>
                <w:iCs/>
                <w:lang w:eastAsia="zh-CN"/>
              </w:rPr>
              <w:t>ΔLEOType</w:t>
            </w:r>
            <w:proofErr w:type="spellEnd"/>
            <w:r w:rsidRPr="00530079">
              <w:rPr>
                <w:lang w:eastAsia="zh-CN"/>
              </w:rPr>
              <w:t xml:space="preserve"> = 0dBm for LEO </w:t>
            </w:r>
            <w:r w:rsidRPr="00530079">
              <w:rPr>
                <w:lang w:val="en-US" w:eastAsia="zh-CN"/>
              </w:rPr>
              <w:t>600 km satellite</w:t>
            </w:r>
            <w:r w:rsidRPr="00530079">
              <w:rPr>
                <w:lang w:eastAsia="zh-CN"/>
              </w:rPr>
              <w:t xml:space="preserve"> and 6dBm for LEO 12</w:t>
            </w:r>
            <w:r w:rsidRPr="00530079">
              <w:rPr>
                <w:lang w:val="en-US" w:eastAsia="zh-CN"/>
              </w:rPr>
              <w:t>00 km satellite</w:t>
            </w:r>
          </w:p>
        </w:tc>
      </w:tr>
    </w:tbl>
    <w:p w14:paraId="21230D0C" w14:textId="77777777" w:rsidR="000C3190" w:rsidRPr="00530079" w:rsidRDefault="000C3190" w:rsidP="00530079">
      <w:pPr>
        <w:ind w:left="360"/>
      </w:pPr>
    </w:p>
    <w:p w14:paraId="58B84ABE" w14:textId="77777777" w:rsidR="000C3190" w:rsidRPr="00530079" w:rsidRDefault="000C3190" w:rsidP="00530079">
      <w:pPr>
        <w:ind w:left="360"/>
        <w:rPr>
          <w:b/>
          <w:u w:val="single"/>
        </w:rPr>
      </w:pPr>
      <w:r w:rsidRPr="00530079">
        <w:rPr>
          <w:rFonts w:hint="eastAsia"/>
          <w:b/>
          <w:u w:val="single"/>
        </w:rPr>
        <w:t>Option 1b:</w:t>
      </w:r>
    </w:p>
    <w:p w14:paraId="31183C82" w14:textId="77777777" w:rsidR="000C3190" w:rsidRPr="00530079" w:rsidRDefault="000C3190" w:rsidP="000C3190">
      <w:pPr>
        <w:pStyle w:val="TH"/>
        <w:ind w:left="936"/>
        <w:rPr>
          <w:rFonts w:ascii="Times New Roman" w:eastAsia="Times New Roman" w:hAnsi="Times New Roman"/>
          <w:b w:val="0"/>
          <w:lang w:val="en-US"/>
        </w:rPr>
      </w:pPr>
      <w:r w:rsidRPr="00530079">
        <w:rPr>
          <w:rFonts w:ascii="Times New Roman" w:eastAsia="Times New Roman" w:hAnsi="Times New Roman"/>
          <w:lang w:val="en-US"/>
        </w:rPr>
        <w:lastRenderedPageBreak/>
        <w:t xml:space="preserve">Table </w:t>
      </w:r>
      <w:r w:rsidRPr="00530079">
        <w:rPr>
          <w:rFonts w:ascii="Times New Roman" w:hAnsi="Times New Roman" w:hint="eastAsia"/>
          <w:lang w:val="en-US" w:eastAsia="zh-CN"/>
        </w:rPr>
        <w:t>1</w:t>
      </w:r>
      <w:r w:rsidRPr="00530079">
        <w:rPr>
          <w:rFonts w:ascii="Times New Roman" w:eastAsia="Times New Roman" w:hAnsi="Times New Roman"/>
          <w:lang w:val="en-US"/>
        </w:rPr>
        <w:t xml:space="preserve">-1. SAN </w:t>
      </w:r>
      <w:r w:rsidRPr="00530079">
        <w:rPr>
          <w:rFonts w:ascii="Times New Roman" w:hAnsi="Times New Roman"/>
          <w:lang w:val="en-US" w:eastAsia="zh-CN"/>
        </w:rPr>
        <w:t>GEO</w:t>
      </w:r>
      <w:r w:rsidRPr="00530079">
        <w:rPr>
          <w:rFonts w:ascii="Times New Roman" w:eastAsia="Times New Roman" w:hAnsi="Times New Roman"/>
          <w:lang w:val="en-US"/>
        </w:rPr>
        <w:t xml:space="preserve"> Class OBUE limit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530079" w:rsidRPr="00530079" w14:paraId="09DAA724" w14:textId="77777777" w:rsidTr="003B5213">
        <w:trPr>
          <w:cantSplit/>
          <w:jc w:val="center"/>
        </w:trPr>
        <w:tc>
          <w:tcPr>
            <w:tcW w:w="2122" w:type="dxa"/>
          </w:tcPr>
          <w:p w14:paraId="09D606C5"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1842" w:type="dxa"/>
          </w:tcPr>
          <w:p w14:paraId="72CE683D"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2977" w:type="dxa"/>
          </w:tcPr>
          <w:p w14:paraId="7381E099" w14:textId="77777777" w:rsidR="000C3190" w:rsidRPr="00530079" w:rsidRDefault="000C3190" w:rsidP="003B5213">
            <w:pPr>
              <w:pStyle w:val="TAH"/>
              <w:rPr>
                <w:rFonts w:cs="v5.0.0"/>
              </w:rPr>
            </w:pPr>
            <w:r w:rsidRPr="00530079">
              <w:rPr>
                <w:rFonts w:cs="v5.0.0"/>
                <w:i/>
                <w:lang w:eastAsia="zh-CN"/>
              </w:rPr>
              <w:t>Basic limits</w:t>
            </w:r>
            <w:r w:rsidRPr="00530079">
              <w:rPr>
                <w:rFonts w:cs="v5.0.0"/>
              </w:rPr>
              <w:t xml:space="preserve"> (Note 1</w:t>
            </w:r>
            <w:r w:rsidRPr="00530079">
              <w:rPr>
                <w:rFonts w:cs="Arial"/>
              </w:rPr>
              <w:t>, 2</w:t>
            </w:r>
            <w:r w:rsidRPr="00530079">
              <w:rPr>
                <w:rFonts w:cs="v5.0.0"/>
              </w:rPr>
              <w:t>)</w:t>
            </w:r>
          </w:p>
          <w:p w14:paraId="589231E9" w14:textId="77777777" w:rsidR="000C3190" w:rsidRPr="00530079" w:rsidRDefault="000C3190" w:rsidP="003B5213">
            <w:pPr>
              <w:pStyle w:val="TAH"/>
              <w:rPr>
                <w:rFonts w:cs="v5.0.0"/>
              </w:rPr>
            </w:pPr>
            <w:r w:rsidRPr="00530079">
              <w:rPr>
                <w:rFonts w:cs="v5.0.0"/>
              </w:rPr>
              <w:t>dBm</w:t>
            </w:r>
          </w:p>
          <w:p w14:paraId="7B9199DF" w14:textId="77777777" w:rsidR="000C3190" w:rsidRPr="00530079" w:rsidRDefault="000C3190" w:rsidP="003B5213">
            <w:pPr>
              <w:pStyle w:val="TAH"/>
              <w:rPr>
                <w:rFonts w:cs="v5.0.0"/>
              </w:rPr>
            </w:pPr>
          </w:p>
        </w:tc>
        <w:tc>
          <w:tcPr>
            <w:tcW w:w="1377" w:type="dxa"/>
          </w:tcPr>
          <w:p w14:paraId="1BC9053D" w14:textId="77777777" w:rsidR="000C3190" w:rsidRPr="00530079" w:rsidRDefault="000C3190" w:rsidP="003B5213">
            <w:pPr>
              <w:pStyle w:val="TAH"/>
              <w:rPr>
                <w:rFonts w:cs="v5.0.0"/>
              </w:rPr>
            </w:pPr>
            <w:r w:rsidRPr="00530079">
              <w:rPr>
                <w:rFonts w:cs="v5.0.0"/>
                <w:i/>
              </w:rPr>
              <w:t>Measurement bandwidth</w:t>
            </w:r>
          </w:p>
        </w:tc>
      </w:tr>
      <w:tr w:rsidR="00530079" w:rsidRPr="00530079" w14:paraId="6A6E8DC7" w14:textId="77777777" w:rsidTr="003B5213">
        <w:trPr>
          <w:cantSplit/>
          <w:trHeight w:val="725"/>
          <w:jc w:val="center"/>
        </w:trPr>
        <w:tc>
          <w:tcPr>
            <w:tcW w:w="2122" w:type="dxa"/>
          </w:tcPr>
          <w:p w14:paraId="244AC97A"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1842" w:type="dxa"/>
          </w:tcPr>
          <w:p w14:paraId="6420060A"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2977" w:type="dxa"/>
            <w:vAlign w:val="center"/>
          </w:tcPr>
          <w:p w14:paraId="3B949ABB" w14:textId="77777777" w:rsidR="000C3190" w:rsidRPr="00530079" w:rsidRDefault="000C3190" w:rsidP="003B5213">
            <w:pPr>
              <w:pStyle w:val="TAC"/>
              <w:rPr>
                <w:lang w:eastAsia="zh-CN"/>
              </w:rPr>
            </w:pPr>
            <w:r w:rsidRPr="00530079">
              <w:rPr>
                <w:noProof/>
                <w:position w:val="-28"/>
                <w:lang w:val="en-US" w:eastAsia="zh-CN"/>
              </w:rPr>
              <w:object w:dxaOrig="2397" w:dyaOrig="699" w14:anchorId="436B7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121.15pt;height:36pt;mso-width-percent:0;mso-height-percent:0;mso-width-percent:0;mso-height-percent:0" o:ole="">
                  <v:imagedata r:id="rId34" o:title=""/>
                </v:shape>
                <o:OLEObject Type="Embed" ProgID="Equation.3" ShapeID="_x0000_i1037" DrawAspect="Content" ObjectID="_1715199656" r:id="rId35"/>
              </w:object>
            </w:r>
          </w:p>
        </w:tc>
        <w:tc>
          <w:tcPr>
            <w:tcW w:w="1377" w:type="dxa"/>
          </w:tcPr>
          <w:p w14:paraId="4F00BD64" w14:textId="77777777" w:rsidR="000C3190" w:rsidRPr="00530079" w:rsidRDefault="000C3190" w:rsidP="003B5213">
            <w:pPr>
              <w:pStyle w:val="TAC"/>
              <w:rPr>
                <w:rFonts w:cs="Arial"/>
                <w:lang w:eastAsia="zh-CN"/>
              </w:rPr>
            </w:pPr>
            <w:r w:rsidRPr="00530079">
              <w:rPr>
                <w:rFonts w:cs="Arial"/>
                <w:lang w:eastAsia="zh-CN"/>
              </w:rPr>
              <w:t>4kHz</w:t>
            </w:r>
          </w:p>
        </w:tc>
      </w:tr>
      <w:tr w:rsidR="00530079" w:rsidRPr="00530079" w14:paraId="128B111F" w14:textId="77777777" w:rsidTr="003B5213">
        <w:trPr>
          <w:cantSplit/>
          <w:jc w:val="center"/>
        </w:trPr>
        <w:tc>
          <w:tcPr>
            <w:tcW w:w="2122" w:type="dxa"/>
          </w:tcPr>
          <w:p w14:paraId="2E41ED13" w14:textId="77777777" w:rsidR="000C3190" w:rsidRPr="00530079" w:rsidRDefault="000C3190" w:rsidP="003B5213">
            <w:pPr>
              <w:pStyle w:val="TAC"/>
              <w:rPr>
                <w:rFonts w:cs="v5.0.0"/>
                <w:lang w:val="de-DE"/>
              </w:rPr>
            </w:pPr>
            <w:r w:rsidRPr="00530079">
              <w:rPr>
                <w:rFonts w:cs="v5.0.0"/>
                <w:lang w:val="de-DE"/>
              </w:rPr>
              <w:t xml:space="preserve">5 </w:t>
            </w:r>
            <w:r w:rsidRPr="00530079">
              <w:rPr>
                <w:rFonts w:cs="Arial"/>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3230CD51" w14:textId="77777777" w:rsidR="000C3190" w:rsidRPr="00530079" w:rsidRDefault="000C3190" w:rsidP="003B5213">
            <w:pPr>
              <w:pStyle w:val="TAC"/>
              <w:rPr>
                <w:rFonts w:cs="v5.0.0"/>
                <w:lang w:val="de-DE"/>
              </w:rPr>
            </w:pPr>
            <w:r w:rsidRPr="00530079">
              <w:rPr>
                <w:rFonts w:cs="v5.0.0"/>
                <w:lang w:val="de-DE"/>
              </w:rPr>
              <w:t xml:space="preserve">min(10 MHz, </w:t>
            </w:r>
            <w:r w:rsidRPr="00530079">
              <w:rPr>
                <w:rFonts w:cs="Arial"/>
              </w:rPr>
              <w:sym w:font="Symbol" w:char="F044"/>
            </w:r>
            <w:r w:rsidRPr="00530079">
              <w:rPr>
                <w:rFonts w:cs="Arial"/>
                <w:lang w:val="de-DE"/>
              </w:rPr>
              <w:t>f</w:t>
            </w:r>
            <w:r w:rsidRPr="00530079">
              <w:rPr>
                <w:rFonts w:cs="Arial"/>
                <w:vertAlign w:val="subscript"/>
                <w:lang w:val="de-DE"/>
              </w:rPr>
              <w:t>max</w:t>
            </w:r>
            <w:r w:rsidRPr="00530079">
              <w:rPr>
                <w:rFonts w:cs="v5.0.0"/>
                <w:lang w:val="de-DE"/>
              </w:rPr>
              <w:t>)</w:t>
            </w:r>
          </w:p>
        </w:tc>
        <w:tc>
          <w:tcPr>
            <w:tcW w:w="1842" w:type="dxa"/>
          </w:tcPr>
          <w:p w14:paraId="154166FB"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09187AC3" w14:textId="77777777" w:rsidR="000C3190" w:rsidRPr="00530079" w:rsidRDefault="000C3190" w:rsidP="003B5213">
            <w:pPr>
              <w:pStyle w:val="TAC"/>
              <w:rPr>
                <w:rFonts w:cs="v5.0.0"/>
              </w:rPr>
            </w:pPr>
            <w:r w:rsidRPr="00530079">
              <w:rPr>
                <w:rFonts w:cs="v5.0.0"/>
              </w:rPr>
              <w:t xml:space="preserve">min(10.002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2977" w:type="dxa"/>
          </w:tcPr>
          <w:p w14:paraId="0B2A3A93" w14:textId="77777777" w:rsidR="000C3190" w:rsidRPr="00530079" w:rsidRDefault="000C3190" w:rsidP="003B5213">
            <w:pPr>
              <w:pStyle w:val="TAC"/>
              <w:rPr>
                <w:rFonts w:cs="Arial"/>
                <w:i/>
                <w:lang w:eastAsia="zh-CN"/>
              </w:rPr>
            </w:pPr>
            <w:r w:rsidRPr="00530079">
              <w:rPr>
                <w:rFonts w:cs="Arial" w:hint="eastAsia"/>
                <w:i/>
                <w:lang w:val="en-US" w:eastAsia="zh-CN"/>
              </w:rPr>
              <w:t>-3</w:t>
            </w:r>
            <w:r w:rsidRPr="00530079">
              <w:rPr>
                <w:rFonts w:cs="Arial"/>
                <w:i/>
                <w:lang w:eastAsia="zh-CN"/>
              </w:rPr>
              <w:t xml:space="preserve"> dBm</w:t>
            </w:r>
          </w:p>
          <w:p w14:paraId="6E15C190" w14:textId="77777777" w:rsidR="000C3190" w:rsidRPr="00530079" w:rsidRDefault="000C3190" w:rsidP="003B5213">
            <w:pPr>
              <w:pStyle w:val="TAC"/>
              <w:rPr>
                <w:rFonts w:cs="Arial"/>
                <w:lang w:eastAsia="zh-CN"/>
              </w:rPr>
            </w:pPr>
          </w:p>
        </w:tc>
        <w:tc>
          <w:tcPr>
            <w:tcW w:w="1377" w:type="dxa"/>
          </w:tcPr>
          <w:p w14:paraId="53AF98F0" w14:textId="77777777" w:rsidR="000C3190" w:rsidRPr="00530079" w:rsidRDefault="000C3190" w:rsidP="003B5213">
            <w:pPr>
              <w:pStyle w:val="TAC"/>
              <w:rPr>
                <w:rFonts w:cs="Arial"/>
              </w:rPr>
            </w:pPr>
            <w:r w:rsidRPr="00530079">
              <w:rPr>
                <w:rFonts w:cs="Arial"/>
                <w:lang w:eastAsia="zh-CN"/>
              </w:rPr>
              <w:t>4kHz</w:t>
            </w:r>
          </w:p>
        </w:tc>
      </w:tr>
      <w:tr w:rsidR="00530079" w:rsidRPr="00530079" w14:paraId="05E3F839" w14:textId="77777777" w:rsidTr="003B5213">
        <w:trPr>
          <w:cantSplit/>
          <w:jc w:val="center"/>
        </w:trPr>
        <w:tc>
          <w:tcPr>
            <w:tcW w:w="2122" w:type="dxa"/>
          </w:tcPr>
          <w:p w14:paraId="7C1C953F"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rPr>
                <w:rFonts w:cs="Arial"/>
              </w:rPr>
              <w:sym w:font="Symbol" w:char="F0A3"/>
            </w:r>
            <w:r w:rsidRPr="00530079">
              <w:rPr>
                <w:rFonts w:cs="Arial"/>
              </w:rPr>
              <w:t xml:space="preserve"> </w:t>
            </w:r>
            <w:r w:rsidRPr="00530079">
              <w:rPr>
                <w:rFonts w:cs="Arial"/>
              </w:rPr>
              <w:sym w:font="Symbol" w:char="F044"/>
            </w:r>
            <w:r w:rsidRPr="00530079">
              <w:rPr>
                <w:rFonts w:cs="Arial"/>
              </w:rPr>
              <w:t>f</w:t>
            </w:r>
            <w:r w:rsidRPr="00530079">
              <w:rPr>
                <w:rFonts w:cs="Arial"/>
                <w:vertAlign w:val="subscript"/>
              </w:rPr>
              <w:t>max</w:t>
            </w:r>
          </w:p>
        </w:tc>
        <w:tc>
          <w:tcPr>
            <w:tcW w:w="1842" w:type="dxa"/>
          </w:tcPr>
          <w:p w14:paraId="6F967A8F"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2977" w:type="dxa"/>
          </w:tcPr>
          <w:p w14:paraId="7AE8B6B5" w14:textId="77777777" w:rsidR="000C3190" w:rsidRPr="00530079" w:rsidRDefault="000C3190" w:rsidP="003B5213">
            <w:pPr>
              <w:pStyle w:val="TAC"/>
              <w:rPr>
                <w:rFonts w:cs="Arial"/>
                <w:lang w:val="en-US" w:eastAsia="zh-CN"/>
              </w:rPr>
            </w:pPr>
            <w:r w:rsidRPr="00530079">
              <w:rPr>
                <w:rFonts w:cs="Arial" w:hint="eastAsia"/>
                <w:lang w:val="en-US" w:eastAsia="zh-CN"/>
              </w:rPr>
              <w:t>-9dBm</w:t>
            </w:r>
          </w:p>
        </w:tc>
        <w:tc>
          <w:tcPr>
            <w:tcW w:w="1377" w:type="dxa"/>
          </w:tcPr>
          <w:p w14:paraId="4CB63A36" w14:textId="77777777" w:rsidR="000C3190" w:rsidRPr="00530079" w:rsidRDefault="000C3190" w:rsidP="003B5213">
            <w:pPr>
              <w:pStyle w:val="TAC"/>
              <w:rPr>
                <w:rFonts w:cs="Arial"/>
              </w:rPr>
            </w:pPr>
            <w:r w:rsidRPr="00530079">
              <w:rPr>
                <w:rFonts w:cs="Arial"/>
                <w:lang w:eastAsia="zh-CN"/>
              </w:rPr>
              <w:t>4kHz</w:t>
            </w:r>
          </w:p>
        </w:tc>
      </w:tr>
      <w:tr w:rsidR="00530079" w:rsidRPr="00530079" w14:paraId="0C719924" w14:textId="77777777" w:rsidTr="003B5213">
        <w:trPr>
          <w:cantSplit/>
          <w:jc w:val="center"/>
        </w:trPr>
        <w:tc>
          <w:tcPr>
            <w:tcW w:w="8318" w:type="dxa"/>
            <w:gridSpan w:val="4"/>
          </w:tcPr>
          <w:p w14:paraId="15B64494" w14:textId="77777777" w:rsidR="000C3190" w:rsidRPr="00530079" w:rsidRDefault="000C3190" w:rsidP="003B5213">
            <w:pPr>
              <w:pStyle w:val="TAC"/>
              <w:jc w:val="left"/>
              <w:rPr>
                <w:rFonts w:cs="Arial"/>
                <w:lang w:val="en-US" w:eastAsia="zh-CN"/>
              </w:rPr>
            </w:pPr>
            <w:r w:rsidRPr="00530079">
              <w:rPr>
                <w:rFonts w:cs="Arial" w:hint="eastAsia"/>
                <w:lang w:val="en-US" w:eastAsia="zh-CN"/>
              </w:rPr>
              <w:t>NOTE: Assuming with lowest achievable EVM for GEO without power backoff is similar as QPSK EVM requirements to derive the starting point of first slope of UEM with 2dB implementation margin.</w:t>
            </w:r>
          </w:p>
        </w:tc>
      </w:tr>
    </w:tbl>
    <w:p w14:paraId="7D0CB678" w14:textId="77777777" w:rsidR="000C3190" w:rsidRPr="00530079" w:rsidRDefault="000C3190" w:rsidP="000C3190">
      <w:pPr>
        <w:pStyle w:val="TH"/>
        <w:rPr>
          <w:rFonts w:ascii="Times New Roman" w:hAnsi="Times New Roman"/>
          <w:b w:val="0"/>
          <w:lang w:val="en-US" w:eastAsia="zh-CN"/>
        </w:rPr>
      </w:pPr>
      <w:r w:rsidRPr="00530079">
        <w:rPr>
          <w:rFonts w:ascii="Times New Roman" w:eastAsia="Times New Roman" w:hAnsi="Times New Roman"/>
          <w:lang w:val="en-US"/>
        </w:rPr>
        <w:t xml:space="preserve">Table </w:t>
      </w:r>
      <w:r w:rsidRPr="00530079">
        <w:rPr>
          <w:rFonts w:ascii="Times New Roman" w:hAnsi="Times New Roman" w:hint="eastAsia"/>
          <w:lang w:val="en-US" w:eastAsia="zh-CN"/>
        </w:rPr>
        <w:t>1</w:t>
      </w:r>
      <w:r w:rsidRPr="00530079">
        <w:rPr>
          <w:rFonts w:ascii="Times New Roman" w:hAnsi="Times New Roman"/>
          <w:lang w:val="en-US" w:eastAsia="zh-CN"/>
        </w:rPr>
        <w:t>-2</w:t>
      </w:r>
      <w:r w:rsidRPr="00530079">
        <w:rPr>
          <w:rFonts w:ascii="Times New Roman" w:eastAsia="Times New Roman" w:hAnsi="Times New Roman"/>
          <w:lang w:val="en-US"/>
        </w:rPr>
        <w:t xml:space="preserve">. SAN </w:t>
      </w:r>
      <w:r w:rsidRPr="00530079">
        <w:rPr>
          <w:rFonts w:ascii="Times New Roman" w:hAnsi="Times New Roman"/>
          <w:lang w:val="en-US" w:eastAsia="zh-CN"/>
        </w:rPr>
        <w:t>LEO Class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530079" w:rsidRPr="00530079" w14:paraId="426BD511" w14:textId="77777777" w:rsidTr="003B5213">
        <w:trPr>
          <w:cantSplit/>
          <w:jc w:val="center"/>
        </w:trPr>
        <w:tc>
          <w:tcPr>
            <w:tcW w:w="2122" w:type="dxa"/>
          </w:tcPr>
          <w:p w14:paraId="6BC102DE"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1842" w:type="dxa"/>
          </w:tcPr>
          <w:p w14:paraId="6697E06E"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2977" w:type="dxa"/>
          </w:tcPr>
          <w:p w14:paraId="6B89B772" w14:textId="77777777" w:rsidR="000C3190" w:rsidRPr="00530079" w:rsidRDefault="000C3190" w:rsidP="003B5213">
            <w:pPr>
              <w:pStyle w:val="TAH"/>
              <w:rPr>
                <w:rFonts w:cs="v5.0.0"/>
              </w:rPr>
            </w:pPr>
            <w:r w:rsidRPr="00530079">
              <w:rPr>
                <w:rFonts w:cs="v5.0.0"/>
                <w:i/>
                <w:lang w:eastAsia="zh-CN"/>
              </w:rPr>
              <w:t>Basic limits</w:t>
            </w:r>
            <w:r w:rsidRPr="00530079">
              <w:rPr>
                <w:rFonts w:cs="v5.0.0"/>
              </w:rPr>
              <w:t xml:space="preserve"> (Note 1</w:t>
            </w:r>
            <w:r w:rsidRPr="00530079">
              <w:rPr>
                <w:rFonts w:cs="Arial"/>
              </w:rPr>
              <w:t>, 2</w:t>
            </w:r>
            <w:r w:rsidRPr="00530079">
              <w:rPr>
                <w:rFonts w:cs="v5.0.0"/>
              </w:rPr>
              <w:t>)</w:t>
            </w:r>
          </w:p>
          <w:p w14:paraId="1D4F884D" w14:textId="77777777" w:rsidR="000C3190" w:rsidRPr="00530079" w:rsidRDefault="000C3190" w:rsidP="003B5213">
            <w:pPr>
              <w:pStyle w:val="TAH"/>
              <w:rPr>
                <w:rFonts w:cs="v5.0.0"/>
              </w:rPr>
            </w:pPr>
            <w:r w:rsidRPr="00530079">
              <w:rPr>
                <w:rFonts w:cs="v5.0.0"/>
              </w:rPr>
              <w:t>dBm</w:t>
            </w:r>
          </w:p>
        </w:tc>
        <w:tc>
          <w:tcPr>
            <w:tcW w:w="1377" w:type="dxa"/>
          </w:tcPr>
          <w:p w14:paraId="0F2CBD6E" w14:textId="77777777" w:rsidR="000C3190" w:rsidRPr="00530079" w:rsidRDefault="000C3190" w:rsidP="003B5213">
            <w:pPr>
              <w:pStyle w:val="TAH"/>
              <w:rPr>
                <w:rFonts w:cs="v5.0.0"/>
              </w:rPr>
            </w:pPr>
            <w:r w:rsidRPr="00530079">
              <w:rPr>
                <w:rFonts w:cs="v5.0.0"/>
                <w:i/>
              </w:rPr>
              <w:t>Measurement bandwidth</w:t>
            </w:r>
          </w:p>
        </w:tc>
      </w:tr>
      <w:tr w:rsidR="00530079" w:rsidRPr="00530079" w14:paraId="604BD20D" w14:textId="77777777" w:rsidTr="003B5213">
        <w:trPr>
          <w:cantSplit/>
          <w:trHeight w:val="725"/>
          <w:jc w:val="center"/>
        </w:trPr>
        <w:tc>
          <w:tcPr>
            <w:tcW w:w="2122" w:type="dxa"/>
          </w:tcPr>
          <w:p w14:paraId="3DD9B82E"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1842" w:type="dxa"/>
          </w:tcPr>
          <w:p w14:paraId="647B8FBB"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2977" w:type="dxa"/>
            <w:vAlign w:val="center"/>
          </w:tcPr>
          <w:p w14:paraId="7345DCA9" w14:textId="77777777" w:rsidR="000C3190" w:rsidRPr="00530079" w:rsidRDefault="000C3190" w:rsidP="003B5213">
            <w:pPr>
              <w:pStyle w:val="TAC"/>
              <w:rPr>
                <w:lang w:val="en-US" w:eastAsia="zh-CN"/>
              </w:rPr>
            </w:pPr>
            <w:r w:rsidRPr="00530079">
              <w:rPr>
                <w:noProof/>
                <w:position w:val="-28"/>
                <w:lang w:val="en-US" w:eastAsia="zh-CN"/>
              </w:rPr>
              <w:object w:dxaOrig="2555" w:dyaOrig="699" w14:anchorId="0D940EA6">
                <v:shape id="_x0000_i1038" type="#_x0000_t75" alt="" style="width:127.7pt;height:36pt;mso-width-percent:0;mso-height-percent:0;mso-width-percent:0;mso-height-percent:0" o:ole="">
                  <v:imagedata r:id="rId36" o:title=""/>
                </v:shape>
                <o:OLEObject Type="Embed" ProgID="Equation.3" ShapeID="_x0000_i1038" DrawAspect="Content" ObjectID="_1715199657" r:id="rId37"/>
              </w:object>
            </w:r>
            <w:r w:rsidRPr="00530079">
              <w:rPr>
                <w:rFonts w:hint="eastAsia"/>
                <w:position w:val="-28"/>
                <w:lang w:val="en-US" w:eastAsia="zh-CN"/>
              </w:rPr>
              <w:t>+X</w:t>
            </w:r>
          </w:p>
        </w:tc>
        <w:tc>
          <w:tcPr>
            <w:tcW w:w="1377" w:type="dxa"/>
          </w:tcPr>
          <w:p w14:paraId="5A2F3687" w14:textId="77777777" w:rsidR="000C3190" w:rsidRPr="00530079" w:rsidRDefault="000C3190" w:rsidP="003B5213">
            <w:pPr>
              <w:pStyle w:val="TAC"/>
              <w:rPr>
                <w:rFonts w:cs="Arial"/>
                <w:lang w:eastAsia="zh-CN"/>
              </w:rPr>
            </w:pPr>
            <w:r w:rsidRPr="00530079">
              <w:rPr>
                <w:rFonts w:cs="Arial"/>
                <w:lang w:eastAsia="zh-CN"/>
              </w:rPr>
              <w:t>4kHz</w:t>
            </w:r>
          </w:p>
        </w:tc>
      </w:tr>
      <w:tr w:rsidR="00530079" w:rsidRPr="00530079" w14:paraId="38D857B3" w14:textId="77777777" w:rsidTr="003B5213">
        <w:trPr>
          <w:cantSplit/>
          <w:jc w:val="center"/>
        </w:trPr>
        <w:tc>
          <w:tcPr>
            <w:tcW w:w="2122" w:type="dxa"/>
          </w:tcPr>
          <w:p w14:paraId="57C623F9" w14:textId="77777777" w:rsidR="000C3190" w:rsidRPr="00530079" w:rsidRDefault="000C3190" w:rsidP="003B5213">
            <w:pPr>
              <w:pStyle w:val="TAC"/>
              <w:rPr>
                <w:rFonts w:cs="v5.0.0"/>
                <w:lang w:val="de-DE"/>
              </w:rPr>
            </w:pPr>
            <w:r w:rsidRPr="00530079">
              <w:rPr>
                <w:rFonts w:cs="v5.0.0"/>
                <w:lang w:val="de-DE"/>
              </w:rPr>
              <w:t xml:space="preserve">5 </w:t>
            </w:r>
            <w:r w:rsidRPr="00530079">
              <w:rPr>
                <w:rFonts w:cs="Arial"/>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675EECD5" w14:textId="77777777" w:rsidR="000C3190" w:rsidRPr="00530079" w:rsidRDefault="000C3190" w:rsidP="003B5213">
            <w:pPr>
              <w:pStyle w:val="TAC"/>
              <w:rPr>
                <w:rFonts w:cs="v5.0.0"/>
                <w:lang w:val="de-DE"/>
              </w:rPr>
            </w:pPr>
            <w:r w:rsidRPr="00530079">
              <w:rPr>
                <w:rFonts w:cs="v5.0.0"/>
                <w:lang w:val="de-DE"/>
              </w:rPr>
              <w:t xml:space="preserve">min(10 MHz, </w:t>
            </w:r>
            <w:r w:rsidRPr="00530079">
              <w:rPr>
                <w:rFonts w:cs="Arial"/>
              </w:rPr>
              <w:sym w:font="Symbol" w:char="F044"/>
            </w:r>
            <w:r w:rsidRPr="00530079">
              <w:rPr>
                <w:rFonts w:cs="Arial"/>
                <w:lang w:val="de-DE"/>
              </w:rPr>
              <w:t>f</w:t>
            </w:r>
            <w:r w:rsidRPr="00530079">
              <w:rPr>
                <w:rFonts w:cs="Arial"/>
                <w:vertAlign w:val="subscript"/>
                <w:lang w:val="de-DE"/>
              </w:rPr>
              <w:t>max</w:t>
            </w:r>
            <w:r w:rsidRPr="00530079">
              <w:rPr>
                <w:rFonts w:cs="v5.0.0"/>
                <w:lang w:val="de-DE"/>
              </w:rPr>
              <w:t>)</w:t>
            </w:r>
          </w:p>
        </w:tc>
        <w:tc>
          <w:tcPr>
            <w:tcW w:w="1842" w:type="dxa"/>
          </w:tcPr>
          <w:p w14:paraId="3FB09E5E"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75B840B4" w14:textId="77777777" w:rsidR="000C3190" w:rsidRPr="00530079" w:rsidRDefault="000C3190" w:rsidP="003B5213">
            <w:pPr>
              <w:pStyle w:val="TAC"/>
              <w:rPr>
                <w:rFonts w:cs="v5.0.0"/>
              </w:rPr>
            </w:pPr>
            <w:r w:rsidRPr="00530079">
              <w:rPr>
                <w:rFonts w:cs="v5.0.0"/>
              </w:rPr>
              <w:t xml:space="preserve">min(10.002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2977" w:type="dxa"/>
          </w:tcPr>
          <w:p w14:paraId="38974150" w14:textId="77777777" w:rsidR="000C3190" w:rsidRPr="00530079" w:rsidRDefault="000C3190" w:rsidP="003B5213">
            <w:pPr>
              <w:pStyle w:val="TAC"/>
              <w:rPr>
                <w:rFonts w:cs="Arial"/>
                <w:lang w:val="en-US" w:eastAsia="zh-CN"/>
              </w:rPr>
            </w:pPr>
            <w:r w:rsidRPr="00530079">
              <w:rPr>
                <w:rFonts w:cs="Arial" w:hint="eastAsia"/>
                <w:i/>
                <w:lang w:val="en-US" w:eastAsia="zh-CN"/>
              </w:rPr>
              <w:t>-13+X</w:t>
            </w:r>
          </w:p>
        </w:tc>
        <w:tc>
          <w:tcPr>
            <w:tcW w:w="1377" w:type="dxa"/>
          </w:tcPr>
          <w:p w14:paraId="1DB160B9" w14:textId="77777777" w:rsidR="000C3190" w:rsidRPr="00530079" w:rsidRDefault="000C3190" w:rsidP="003B5213">
            <w:pPr>
              <w:pStyle w:val="TAC"/>
              <w:rPr>
                <w:rFonts w:cs="Arial"/>
              </w:rPr>
            </w:pPr>
            <w:r w:rsidRPr="00530079">
              <w:rPr>
                <w:rFonts w:cs="Arial"/>
                <w:lang w:eastAsia="zh-CN"/>
              </w:rPr>
              <w:t>4kHz</w:t>
            </w:r>
          </w:p>
        </w:tc>
      </w:tr>
      <w:tr w:rsidR="00530079" w:rsidRPr="00530079" w14:paraId="7695E243" w14:textId="77777777" w:rsidTr="003B5213">
        <w:trPr>
          <w:cantSplit/>
          <w:jc w:val="center"/>
        </w:trPr>
        <w:tc>
          <w:tcPr>
            <w:tcW w:w="2122" w:type="dxa"/>
          </w:tcPr>
          <w:p w14:paraId="5EA9343C"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rPr>
                <w:rFonts w:cs="Arial"/>
              </w:rPr>
              <w:sym w:font="Symbol" w:char="F0A3"/>
            </w:r>
            <w:r w:rsidRPr="00530079">
              <w:rPr>
                <w:rFonts w:cs="Arial"/>
              </w:rPr>
              <w:t xml:space="preserve"> </w:t>
            </w:r>
            <w:r w:rsidRPr="00530079">
              <w:rPr>
                <w:rFonts w:cs="Arial"/>
              </w:rPr>
              <w:sym w:font="Symbol" w:char="F044"/>
            </w:r>
            <w:r w:rsidRPr="00530079">
              <w:rPr>
                <w:rFonts w:cs="Arial"/>
              </w:rPr>
              <w:t>f</w:t>
            </w:r>
            <w:r w:rsidRPr="00530079">
              <w:rPr>
                <w:rFonts w:cs="Arial"/>
                <w:vertAlign w:val="subscript"/>
              </w:rPr>
              <w:t>max</w:t>
            </w:r>
          </w:p>
        </w:tc>
        <w:tc>
          <w:tcPr>
            <w:tcW w:w="1842" w:type="dxa"/>
          </w:tcPr>
          <w:p w14:paraId="1C45C335"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2977" w:type="dxa"/>
          </w:tcPr>
          <w:p w14:paraId="3B5E80D3" w14:textId="77777777" w:rsidR="000C3190" w:rsidRPr="00530079" w:rsidRDefault="000C3190" w:rsidP="003B5213">
            <w:pPr>
              <w:pStyle w:val="TAC"/>
              <w:rPr>
                <w:rFonts w:cs="Arial"/>
                <w:lang w:val="en-US" w:eastAsia="zh-CN"/>
              </w:rPr>
            </w:pPr>
            <w:r w:rsidRPr="00530079">
              <w:rPr>
                <w:rFonts w:cs="Arial" w:hint="eastAsia"/>
                <w:lang w:val="en-US" w:eastAsia="zh-CN"/>
              </w:rPr>
              <w:t>-13+X</w:t>
            </w:r>
          </w:p>
        </w:tc>
        <w:tc>
          <w:tcPr>
            <w:tcW w:w="1377" w:type="dxa"/>
          </w:tcPr>
          <w:p w14:paraId="3380FDD0" w14:textId="77777777" w:rsidR="000C3190" w:rsidRPr="00530079" w:rsidRDefault="000C3190" w:rsidP="003B5213">
            <w:pPr>
              <w:pStyle w:val="TAC"/>
              <w:rPr>
                <w:rFonts w:cs="Arial"/>
              </w:rPr>
            </w:pPr>
            <w:r w:rsidRPr="00530079">
              <w:rPr>
                <w:rFonts w:cs="Arial"/>
                <w:lang w:eastAsia="zh-CN"/>
              </w:rPr>
              <w:t>4kHz</w:t>
            </w:r>
          </w:p>
        </w:tc>
      </w:tr>
      <w:tr w:rsidR="00530079" w:rsidRPr="00530079" w14:paraId="05F59AD8" w14:textId="77777777" w:rsidTr="003B5213">
        <w:trPr>
          <w:cantSplit/>
          <w:jc w:val="center"/>
        </w:trPr>
        <w:tc>
          <w:tcPr>
            <w:tcW w:w="8318" w:type="dxa"/>
            <w:gridSpan w:val="4"/>
          </w:tcPr>
          <w:p w14:paraId="6F160C0A" w14:textId="77777777" w:rsidR="000C3190" w:rsidRPr="00530079" w:rsidRDefault="000C3190" w:rsidP="003B5213">
            <w:pPr>
              <w:pStyle w:val="TAC"/>
              <w:jc w:val="left"/>
              <w:rPr>
                <w:rFonts w:cs="Arial"/>
                <w:lang w:val="en-US" w:eastAsia="zh-CN"/>
              </w:rPr>
            </w:pPr>
            <w:r w:rsidRPr="00530079">
              <w:rPr>
                <w:rFonts w:cs="Arial" w:hint="eastAsia"/>
                <w:lang w:val="en-US" w:eastAsia="zh-CN"/>
              </w:rPr>
              <w:t xml:space="preserve">NOTE 1: For LEO600, X is equal to 0dB and LEO1200, X is equal to min(10*log10( </w:t>
            </w:r>
            <w:proofErr w:type="spellStart"/>
            <w:r w:rsidRPr="00530079">
              <w:rPr>
                <w:bCs/>
                <w:u w:val="single"/>
                <w:lang w:val="en-US" w:eastAsia="zh-CN"/>
              </w:rPr>
              <w:t>P</w:t>
            </w:r>
            <w:r w:rsidRPr="00530079">
              <w:rPr>
                <w:bCs/>
                <w:u w:val="single"/>
                <w:vertAlign w:val="subscript"/>
                <w:lang w:val="en-US" w:eastAsia="zh-CN"/>
              </w:rPr>
              <w:t>rated,c,sys</w:t>
            </w:r>
            <w:proofErr w:type="spellEnd"/>
            <w:r w:rsidRPr="00530079">
              <w:rPr>
                <w:rFonts w:hint="eastAsia"/>
                <w:bCs/>
                <w:u w:val="single"/>
                <w:lang w:val="en-US" w:eastAsia="zh-CN"/>
              </w:rPr>
              <w:t>)+30-41</w:t>
            </w:r>
            <w:r w:rsidRPr="00530079">
              <w:rPr>
                <w:bCs/>
                <w:u w:val="single"/>
                <w:lang w:val="en-US" w:eastAsia="zh-CN"/>
              </w:rPr>
              <w:t xml:space="preserve"> </w:t>
            </w:r>
            <w:r w:rsidRPr="00530079">
              <w:rPr>
                <w:rFonts w:hint="eastAsia"/>
                <w:bCs/>
                <w:u w:val="single"/>
                <w:lang w:val="en-US" w:eastAsia="zh-CN"/>
              </w:rPr>
              <w:t>,6)</w:t>
            </w:r>
            <w:r w:rsidRPr="00530079">
              <w:rPr>
                <w:rFonts w:cs="Arial" w:hint="eastAsia"/>
                <w:lang w:val="en-US" w:eastAsia="zh-CN"/>
              </w:rPr>
              <w:t>;</w:t>
            </w:r>
          </w:p>
          <w:p w14:paraId="3BD8C475" w14:textId="77777777" w:rsidR="000C3190" w:rsidRPr="00530079" w:rsidRDefault="000C3190" w:rsidP="003B5213">
            <w:pPr>
              <w:pStyle w:val="TAC"/>
              <w:jc w:val="left"/>
              <w:rPr>
                <w:rFonts w:cs="Arial"/>
                <w:lang w:val="en-US" w:eastAsia="zh-CN"/>
              </w:rPr>
            </w:pPr>
            <w:r w:rsidRPr="00530079">
              <w:rPr>
                <w:rFonts w:cs="Arial" w:hint="eastAsia"/>
                <w:lang w:val="en-US" w:eastAsia="zh-CN"/>
              </w:rPr>
              <w:t>NOTE 2: Assuming with lowest achievable EVM for LEO without power backoff is similar as 16QAM EVM requirements to derive the starting point of first slope of UEM with 2dB implementation margin.</w:t>
            </w:r>
          </w:p>
        </w:tc>
      </w:tr>
    </w:tbl>
    <w:p w14:paraId="3A41F7E2" w14:textId="77777777" w:rsidR="000C3190" w:rsidRPr="00530079" w:rsidRDefault="000C3190" w:rsidP="00530079">
      <w:pPr>
        <w:ind w:left="720" w:hanging="360"/>
      </w:pPr>
    </w:p>
    <w:p w14:paraId="0FCF6169" w14:textId="77777777" w:rsidR="000C3190" w:rsidRPr="00530079" w:rsidRDefault="000C3190" w:rsidP="000C3190">
      <w:pPr>
        <w:pStyle w:val="a"/>
        <w:numPr>
          <w:ilvl w:val="1"/>
          <w:numId w:val="9"/>
        </w:numPr>
        <w:ind w:left="1440"/>
      </w:pPr>
      <w:r w:rsidRPr="00530079">
        <w:t xml:space="preserve">Option </w:t>
      </w:r>
      <w:r w:rsidRPr="00530079">
        <w:rPr>
          <w:rFonts w:hint="eastAsia"/>
        </w:rPr>
        <w:t>2</w:t>
      </w:r>
      <w:r w:rsidRPr="00530079">
        <w:t xml:space="preserve">: </w:t>
      </w:r>
      <w:r w:rsidRPr="00530079">
        <w:rPr>
          <w:rFonts w:hint="eastAsia"/>
        </w:rPr>
        <w:t>OBUE according to Annex 5 of ITU recommendation SM.1541-6</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952"/>
        <w:gridCol w:w="3253"/>
        <w:gridCol w:w="1479"/>
      </w:tblGrid>
      <w:tr w:rsidR="00530079" w:rsidRPr="00530079" w14:paraId="1F98EA3F" w14:textId="77777777" w:rsidTr="003B5213">
        <w:trPr>
          <w:cantSplit/>
          <w:jc w:val="center"/>
        </w:trPr>
        <w:tc>
          <w:tcPr>
            <w:tcW w:w="915" w:type="pct"/>
            <w:tcBorders>
              <w:top w:val="single" w:sz="4" w:space="0" w:color="auto"/>
              <w:left w:val="single" w:sz="4" w:space="0" w:color="auto"/>
              <w:bottom w:val="single" w:sz="4" w:space="0" w:color="auto"/>
              <w:right w:val="single" w:sz="4" w:space="0" w:color="auto"/>
            </w:tcBorders>
            <w:vAlign w:val="center"/>
          </w:tcPr>
          <w:p w14:paraId="21D8B77D" w14:textId="77777777" w:rsidR="000C3190" w:rsidRPr="00530079" w:rsidRDefault="000C3190" w:rsidP="003B5213">
            <w:pPr>
              <w:pStyle w:val="TAH"/>
              <w:framePr w:w="10206" w:h="284" w:hRule="exact" w:wrap="notBeside" w:vAnchor="page" w:hAnchor="margin" w:y="1986"/>
              <w:widowControl w:val="0"/>
              <w:ind w:right="28"/>
              <w:rPr>
                <w:rFonts w:cs="v5.0.0"/>
                <w:lang w:val="en-US"/>
              </w:rPr>
            </w:pPr>
            <w:r w:rsidRPr="00530079">
              <w:rPr>
                <w:rFonts w:cs="v5.0.0"/>
                <w:lang w:val="en-US"/>
              </w:rPr>
              <w:t xml:space="preserve">Frequency offset of measurement filter </w:t>
            </w:r>
            <w:r w:rsidRPr="00530079">
              <w:rPr>
                <w:rFonts w:cs="v5.0.0"/>
                <w:lang w:val="en-US"/>
              </w:rPr>
              <w:noBreakHyphen/>
              <w:t xml:space="preserve">3dB point, </w:t>
            </w:r>
            <w:r w:rsidRPr="00530079">
              <w:rPr>
                <w:rFonts w:cs="v5.0.0"/>
              </w:rPr>
              <w:sym w:font="Symbol" w:char="F044"/>
            </w:r>
            <w:r w:rsidRPr="00530079">
              <w:rPr>
                <w:rFonts w:cs="v5.0.0"/>
                <w:lang w:val="en-US"/>
              </w:rPr>
              <w:t>f</w:t>
            </w:r>
          </w:p>
        </w:tc>
        <w:tc>
          <w:tcPr>
            <w:tcW w:w="1193" w:type="pct"/>
            <w:tcBorders>
              <w:top w:val="single" w:sz="4" w:space="0" w:color="auto"/>
              <w:left w:val="single" w:sz="4" w:space="0" w:color="auto"/>
              <w:bottom w:val="single" w:sz="4" w:space="0" w:color="auto"/>
              <w:right w:val="single" w:sz="4" w:space="0" w:color="auto"/>
            </w:tcBorders>
            <w:vAlign w:val="center"/>
          </w:tcPr>
          <w:p w14:paraId="1203EEAF" w14:textId="77777777" w:rsidR="000C3190" w:rsidRPr="00530079" w:rsidRDefault="000C3190" w:rsidP="003B5213">
            <w:pPr>
              <w:pStyle w:val="TAH"/>
              <w:rPr>
                <w:rFonts w:cs="v5.0.0"/>
                <w:lang w:val="en-US"/>
              </w:rPr>
            </w:pPr>
            <w:r w:rsidRPr="00530079">
              <w:rPr>
                <w:rFonts w:cs="v5.0.0"/>
                <w:lang w:val="en-US"/>
              </w:rPr>
              <w:t xml:space="preserve">Frequency offset of measurement filter </w:t>
            </w:r>
            <w:proofErr w:type="spellStart"/>
            <w:r w:rsidRPr="00530079">
              <w:rPr>
                <w:rFonts w:cs="v5.0.0"/>
                <w:lang w:val="en-US"/>
              </w:rPr>
              <w:t>centre</w:t>
            </w:r>
            <w:proofErr w:type="spellEnd"/>
            <w:r w:rsidRPr="00530079">
              <w:rPr>
                <w:rFonts w:cs="v5.0.0"/>
                <w:lang w:val="en-US"/>
              </w:rPr>
              <w:t xml:space="preserve"> frequency, </w:t>
            </w:r>
            <w:proofErr w:type="spellStart"/>
            <w:r w:rsidRPr="00530079">
              <w:rPr>
                <w:rFonts w:cs="v5.0.0"/>
                <w:lang w:val="en-US"/>
              </w:rPr>
              <w:t>f_offset</w:t>
            </w:r>
            <w:proofErr w:type="spellEnd"/>
          </w:p>
        </w:tc>
        <w:tc>
          <w:tcPr>
            <w:tcW w:w="1988" w:type="pct"/>
            <w:tcBorders>
              <w:top w:val="single" w:sz="4" w:space="0" w:color="auto"/>
              <w:left w:val="single" w:sz="4" w:space="0" w:color="auto"/>
              <w:bottom w:val="single" w:sz="4" w:space="0" w:color="auto"/>
              <w:right w:val="single" w:sz="4" w:space="0" w:color="auto"/>
            </w:tcBorders>
            <w:vAlign w:val="center"/>
          </w:tcPr>
          <w:p w14:paraId="3BE872DC" w14:textId="77777777" w:rsidR="000C3190" w:rsidRPr="00530079" w:rsidRDefault="000C3190" w:rsidP="003B5213">
            <w:pPr>
              <w:pStyle w:val="TAH"/>
              <w:rPr>
                <w:rFonts w:cs="v5.0.0"/>
              </w:rPr>
            </w:pPr>
            <w:r w:rsidRPr="00530079">
              <w:rPr>
                <w:rFonts w:cs="v5.0.0"/>
                <w:i/>
                <w:lang w:eastAsia="zh-CN"/>
              </w:rPr>
              <w:t>Basic limits</w:t>
            </w:r>
          </w:p>
          <w:p w14:paraId="5F8B401B" w14:textId="77777777" w:rsidR="000C3190" w:rsidRPr="00530079" w:rsidRDefault="000C3190" w:rsidP="003B5213">
            <w:pPr>
              <w:pStyle w:val="TAH"/>
              <w:rPr>
                <w:rFonts w:cs="v5.0.0"/>
              </w:rPr>
            </w:pPr>
            <w:r w:rsidRPr="00530079">
              <w:rPr>
                <w:rFonts w:cs="v5.0.0"/>
              </w:rPr>
              <w:t>dBm</w:t>
            </w:r>
          </w:p>
          <w:p w14:paraId="7C273202" w14:textId="77777777" w:rsidR="000C3190" w:rsidRPr="00530079" w:rsidRDefault="000C3190" w:rsidP="003B5213">
            <w:pPr>
              <w:pStyle w:val="TAH"/>
              <w:rPr>
                <w:rFonts w:cs="v5.0.0"/>
              </w:rPr>
            </w:pPr>
          </w:p>
        </w:tc>
        <w:tc>
          <w:tcPr>
            <w:tcW w:w="905" w:type="pct"/>
            <w:tcBorders>
              <w:top w:val="single" w:sz="4" w:space="0" w:color="auto"/>
              <w:left w:val="single" w:sz="4" w:space="0" w:color="auto"/>
              <w:bottom w:val="single" w:sz="4" w:space="0" w:color="auto"/>
              <w:right w:val="single" w:sz="4" w:space="0" w:color="auto"/>
            </w:tcBorders>
            <w:vAlign w:val="center"/>
          </w:tcPr>
          <w:p w14:paraId="06B66DA4" w14:textId="77777777" w:rsidR="000C3190" w:rsidRPr="00530079" w:rsidRDefault="000C3190" w:rsidP="003B5213">
            <w:pPr>
              <w:pStyle w:val="TAH"/>
              <w:rPr>
                <w:rFonts w:cs="v5.0.0"/>
              </w:rPr>
            </w:pPr>
            <w:r w:rsidRPr="00530079">
              <w:rPr>
                <w:rFonts w:cs="v5.0.0"/>
                <w:i/>
              </w:rPr>
              <w:t>Measurement bandwidth</w:t>
            </w:r>
          </w:p>
        </w:tc>
      </w:tr>
    </w:tbl>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43"/>
        <w:gridCol w:w="3072"/>
        <w:gridCol w:w="1397"/>
      </w:tblGrid>
      <w:tr w:rsidR="00530079" w:rsidRPr="00530079" w14:paraId="30453551" w14:textId="77777777" w:rsidTr="003B5213">
        <w:trPr>
          <w:cantSplit/>
          <w:trHeight w:val="725"/>
          <w:jc w:val="center"/>
        </w:trPr>
        <w:tc>
          <w:tcPr>
            <w:tcW w:w="915" w:type="pct"/>
            <w:tcBorders>
              <w:top w:val="single" w:sz="4" w:space="0" w:color="auto"/>
              <w:left w:val="single" w:sz="4" w:space="0" w:color="auto"/>
              <w:bottom w:val="single" w:sz="4" w:space="0" w:color="auto"/>
              <w:right w:val="single" w:sz="4" w:space="0" w:color="auto"/>
            </w:tcBorders>
            <w:vAlign w:val="center"/>
          </w:tcPr>
          <w:p w14:paraId="485F392B"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&lt; 2* </w:t>
            </w:r>
            <w:proofErr w:type="spellStart"/>
            <w:r w:rsidRPr="00530079">
              <w:rPr>
                <w:rFonts w:cs="v5.0.0"/>
              </w:rPr>
              <w:t>BW</w:t>
            </w:r>
            <w:r w:rsidRPr="00530079">
              <w:rPr>
                <w:rFonts w:cs="v5.0.0"/>
                <w:vertAlign w:val="subscript"/>
              </w:rPr>
              <w:t>Channel</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08210F00" w14:textId="77777777" w:rsidR="000C3190" w:rsidRPr="00530079" w:rsidRDefault="000C3190" w:rsidP="003B5213">
            <w:pPr>
              <w:pStyle w:val="TAC"/>
              <w:framePr w:w="10206" w:h="284" w:hRule="exact" w:wrap="notBeside" w:vAnchor="page" w:hAnchor="margin" w:y="1986"/>
              <w:widowControl w:val="0"/>
              <w:ind w:right="28"/>
              <w:rPr>
                <w:rFonts w:cs="v5.0.0"/>
                <w:lang w:val="en-US" w:eastAsia="zh-CN"/>
              </w:rPr>
            </w:pPr>
            <w:r w:rsidRPr="00530079">
              <w:rPr>
                <w:rFonts w:cs="v5.0.0"/>
                <w:lang w:val="en-US"/>
              </w:rPr>
              <w:t xml:space="preserve">0.002 MHz </w:t>
            </w:r>
            <w:r w:rsidRPr="00530079">
              <w:rPr>
                <w:rFonts w:cs="v5.0.0"/>
              </w:rPr>
              <w:sym w:font="Symbol" w:char="F0A3"/>
            </w:r>
            <w:r w:rsidRPr="00530079">
              <w:rPr>
                <w:rFonts w:cs="v5.0.0"/>
                <w:lang w:val="en-US"/>
              </w:rPr>
              <w:t xml:space="preserve"> </w:t>
            </w:r>
            <w:proofErr w:type="spellStart"/>
            <w:r w:rsidRPr="00530079">
              <w:rPr>
                <w:rFonts w:cs="v5.0.0"/>
                <w:lang w:val="en-US"/>
              </w:rPr>
              <w:t>f_offset</w:t>
            </w:r>
            <w:proofErr w:type="spellEnd"/>
            <w:r w:rsidRPr="00530079">
              <w:rPr>
                <w:rFonts w:cs="v5.0.0"/>
                <w:lang w:val="en-US"/>
              </w:rPr>
              <w:t xml:space="preserve"> &lt; 2* </w:t>
            </w:r>
            <w:proofErr w:type="spellStart"/>
            <w:r w:rsidRPr="00530079">
              <w:rPr>
                <w:rFonts w:cs="v5.0.0"/>
                <w:lang w:val="en-US"/>
              </w:rPr>
              <w:t>BW</w:t>
            </w:r>
            <w:r w:rsidRPr="00530079">
              <w:rPr>
                <w:rFonts w:cs="v5.0.0"/>
                <w:vertAlign w:val="subscript"/>
                <w:lang w:val="en-US"/>
              </w:rPr>
              <w:t>Channel</w:t>
            </w:r>
            <w:proofErr w:type="spellEnd"/>
            <w:r w:rsidRPr="00530079">
              <w:rPr>
                <w:rFonts w:cs="v5.0.0"/>
                <w:lang w:val="en-US"/>
              </w:rPr>
              <w:t xml:space="preserve"> + 0.002 MHz</w:t>
            </w:r>
          </w:p>
        </w:tc>
        <w:tc>
          <w:tcPr>
            <w:tcW w:w="1988" w:type="pct"/>
            <w:tcBorders>
              <w:top w:val="single" w:sz="4" w:space="0" w:color="auto"/>
              <w:left w:val="single" w:sz="4" w:space="0" w:color="auto"/>
              <w:bottom w:val="single" w:sz="4" w:space="0" w:color="auto"/>
              <w:right w:val="single" w:sz="4" w:space="0" w:color="auto"/>
            </w:tcBorders>
            <w:vAlign w:val="center"/>
          </w:tcPr>
          <w:p w14:paraId="77492772" w14:textId="77777777" w:rsidR="000C3190" w:rsidRPr="00530079" w:rsidRDefault="000C3190" w:rsidP="003B5213">
            <w:pPr>
              <w:pStyle w:val="TAC"/>
              <w:rPr>
                <w:lang w:eastAsia="zh-CN"/>
              </w:rPr>
            </w:pPr>
            <m:oMathPara>
              <m:oMath>
                <m:r>
                  <w:rPr>
                    <w:rFonts w:ascii="Cambria Math" w:hAnsi="Cambria Math"/>
                    <w:sz w:val="15"/>
                    <w:lang w:eastAsia="zh-CN"/>
                  </w:rPr>
                  <m:t>max</m:t>
                </m:r>
                <m:d>
                  <m:dPr>
                    <m:ctrlPr>
                      <w:rPr>
                        <w:rFonts w:ascii="Cambria Math" w:hAnsi="Cambria Math"/>
                        <w:i/>
                        <w:sz w:val="15"/>
                        <w:lang w:eastAsia="zh-CN"/>
                      </w:rPr>
                    </m:ctrlPr>
                  </m:dPr>
                  <m:e>
                    <m:r>
                      <w:rPr>
                        <w:rFonts w:ascii="Cambria Math" w:hAnsi="Cambria Math"/>
                        <w:sz w:val="15"/>
                        <w:lang w:eastAsia="zh-CN"/>
                      </w:rPr>
                      <m:t xml:space="preserve">SE limit, </m:t>
                    </m:r>
                    <m:sSub>
                      <m:sSubPr>
                        <m:ctrlPr>
                          <w:rPr>
                            <w:rFonts w:ascii="Cambria Math" w:hAnsi="Cambria Math"/>
                            <w:i/>
                            <w:sz w:val="15"/>
                            <w:lang w:eastAsia="zh-CN"/>
                          </w:rPr>
                        </m:ctrlPr>
                      </m:sSubPr>
                      <m:e>
                        <m:r>
                          <w:rPr>
                            <w:rFonts w:ascii="Cambria Math" w:hAnsi="Cambria Math"/>
                            <w:sz w:val="15"/>
                            <w:lang w:eastAsia="zh-CN"/>
                          </w:rPr>
                          <m:t xml:space="preserve"> PSD</m:t>
                        </m:r>
                      </m:e>
                      <m:sub>
                        <m:r>
                          <w:rPr>
                            <w:rFonts w:ascii="Cambria Math" w:hAnsi="Cambria Math"/>
                            <w:sz w:val="15"/>
                            <w:lang w:eastAsia="zh-CN"/>
                          </w:rPr>
                          <m:t>channel</m:t>
                        </m:r>
                      </m:sub>
                    </m:sSub>
                    <m:r>
                      <w:rPr>
                        <w:rFonts w:ascii="Cambria Math" w:hAnsi="Cambria Math"/>
                        <w:sz w:val="15"/>
                        <w:highlight w:val="yellow"/>
                        <w:lang w:eastAsia="zh-CN"/>
                      </w:rPr>
                      <m:t>-[2</m:t>
                    </m:r>
                    <m:r>
                      <w:rPr>
                        <w:rFonts w:ascii="Cambria Math" w:hAnsi="Cambria Math"/>
                        <w:sz w:val="15"/>
                        <w:lang w:eastAsia="zh-CN"/>
                      </w:rPr>
                      <m:t>]  – 40*log10</m:t>
                    </m:r>
                    <m:d>
                      <m:dPr>
                        <m:ctrlPr>
                          <w:rPr>
                            <w:rFonts w:ascii="Cambria Math" w:hAnsi="Cambria Math"/>
                            <w:i/>
                            <w:sz w:val="15"/>
                            <w:lang w:eastAsia="zh-CN"/>
                          </w:rPr>
                        </m:ctrlPr>
                      </m:dPr>
                      <m:e>
                        <m:f>
                          <m:fPr>
                            <m:ctrlPr>
                              <w:rPr>
                                <w:rFonts w:ascii="Cambria Math" w:hAnsi="Cambria Math"/>
                                <w:i/>
                                <w:sz w:val="15"/>
                                <w:lang w:eastAsia="zh-CN"/>
                              </w:rPr>
                            </m:ctrlPr>
                          </m:fPr>
                          <m:num>
                            <m:sSub>
                              <m:sSubPr>
                                <m:ctrlPr>
                                  <w:rPr>
                                    <w:rFonts w:ascii="Cambria Math" w:eastAsiaTheme="minorHAnsi" w:hAnsi="Cambria Math" w:cs="Arial"/>
                                    <w:i/>
                                    <w:iCs/>
                                    <w:sz w:val="21"/>
                                    <w:szCs w:val="18"/>
                                  </w:rPr>
                                </m:ctrlPr>
                              </m:sSubPr>
                              <m:e>
                                <m:r>
                                  <w:rPr>
                                    <w:rFonts w:ascii="Cambria Math" w:hAnsi="Cambria Math"/>
                                    <w:sz w:val="15"/>
                                    <w:lang w:eastAsia="zh-CN"/>
                                  </w:rPr>
                                  <m:t xml:space="preserve"> </m:t>
                                </m:r>
                                <m:r>
                                  <w:rPr>
                                    <w:rFonts w:ascii="Cambria Math" w:eastAsiaTheme="minorHAnsi" w:hAnsi="Cambria Math" w:cs="Arial"/>
                                    <w:sz w:val="21"/>
                                    <w:szCs w:val="18"/>
                                  </w:rPr>
                                  <m:t>f</m:t>
                                </m:r>
                              </m:e>
                              <m:sub>
                                <m:r>
                                  <w:rPr>
                                    <w:rFonts w:ascii="Cambria Math" w:eastAsiaTheme="minorHAnsi" w:hAnsi="Cambria Math" w:cs="Arial"/>
                                    <w:sz w:val="21"/>
                                    <w:szCs w:val="18"/>
                                  </w:rPr>
                                  <m:t>_offset</m:t>
                                </m:r>
                              </m:sub>
                            </m:sSub>
                            <m:r>
                              <w:rPr>
                                <w:rFonts w:ascii="Cambria Math" w:eastAsiaTheme="minorEastAsia" w:hAnsi="Cambria Math" w:cs="MS Gothic"/>
                                <w:sz w:val="21"/>
                                <w:szCs w:val="18"/>
                                <w:lang w:eastAsia="zh-CN"/>
                              </w:rPr>
                              <m:t>-</m:t>
                            </m:r>
                            <m:r>
                              <w:rPr>
                                <w:rFonts w:ascii="Cambria Math" w:eastAsiaTheme="minorHAnsi" w:hAnsi="Cambria Math" w:cs="Arial"/>
                                <w:sz w:val="21"/>
                                <w:szCs w:val="18"/>
                              </w:rPr>
                              <m:t>0.002</m:t>
                            </m:r>
                          </m:num>
                          <m:den>
                            <m:sSub>
                              <m:sSubPr>
                                <m:ctrlPr>
                                  <w:rPr>
                                    <w:rFonts w:ascii="Cambria Math" w:hAnsi="Cambria Math"/>
                                    <w:i/>
                                    <w:sz w:val="15"/>
                                    <w:lang w:eastAsia="zh-CN"/>
                                  </w:rPr>
                                </m:ctrlPr>
                              </m:sSubPr>
                              <m:e>
                                <m:r>
                                  <w:rPr>
                                    <w:rFonts w:ascii="Cambria Math" w:hAnsi="Cambria Math"/>
                                    <w:sz w:val="15"/>
                                    <w:lang w:eastAsia="zh-CN"/>
                                  </w:rPr>
                                  <m:t>BW</m:t>
                                </m:r>
                              </m:e>
                              <m:sub>
                                <m:r>
                                  <w:rPr>
                                    <w:rFonts w:ascii="Cambria Math" w:hAnsi="Cambria Math"/>
                                    <w:sz w:val="15"/>
                                    <w:lang w:eastAsia="zh-CN"/>
                                  </w:rPr>
                                  <m:t>Channel</m:t>
                                </m:r>
                              </m:sub>
                            </m:sSub>
                          </m:den>
                        </m:f>
                        <m:r>
                          <w:rPr>
                            <w:rFonts w:ascii="Cambria Math" w:hAnsi="Cambria Math"/>
                            <w:sz w:val="15"/>
                            <w:lang w:eastAsia="zh-CN"/>
                          </w:rPr>
                          <m:t>*2+1</m:t>
                        </m:r>
                      </m:e>
                    </m:d>
                  </m:e>
                </m:d>
                <m:r>
                  <w:rPr>
                    <w:rFonts w:ascii="Cambria Math" w:hAnsi="Cambria Math"/>
                    <w:sz w:val="15"/>
                    <w:lang w:eastAsia="zh-CN"/>
                  </w:rPr>
                  <m:t>dBm</m:t>
                </m:r>
              </m:oMath>
            </m:oMathPara>
          </w:p>
        </w:tc>
        <w:tc>
          <w:tcPr>
            <w:tcW w:w="905" w:type="pct"/>
            <w:tcBorders>
              <w:top w:val="single" w:sz="4" w:space="0" w:color="auto"/>
              <w:left w:val="single" w:sz="4" w:space="0" w:color="auto"/>
              <w:bottom w:val="single" w:sz="4" w:space="0" w:color="auto"/>
              <w:right w:val="single" w:sz="4" w:space="0" w:color="auto"/>
            </w:tcBorders>
            <w:vAlign w:val="center"/>
          </w:tcPr>
          <w:p w14:paraId="4C7B464F" w14:textId="77777777" w:rsidR="000C3190" w:rsidRPr="00530079" w:rsidRDefault="000C3190" w:rsidP="003B5213">
            <w:pPr>
              <w:pStyle w:val="TAC"/>
              <w:rPr>
                <w:rFonts w:cs="Arial"/>
                <w:lang w:eastAsia="zh-CN"/>
              </w:rPr>
            </w:pPr>
            <w:r w:rsidRPr="00530079">
              <w:rPr>
                <w:rFonts w:cs="Arial"/>
                <w:lang w:eastAsia="zh-CN"/>
              </w:rPr>
              <w:t>4kHz</w:t>
            </w:r>
          </w:p>
        </w:tc>
      </w:tr>
    </w:tbl>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1"/>
      </w:tblGrid>
      <w:tr w:rsidR="000C3190" w14:paraId="3D4B8389" w14:textId="77777777" w:rsidTr="003B5213">
        <w:trPr>
          <w:cantSplit/>
          <w:jc w:val="center"/>
        </w:trPr>
        <w:tc>
          <w:tcPr>
            <w:tcW w:w="5000" w:type="pct"/>
            <w:tcBorders>
              <w:top w:val="single" w:sz="4" w:space="0" w:color="auto"/>
              <w:left w:val="single" w:sz="4" w:space="0" w:color="auto"/>
              <w:bottom w:val="single" w:sz="4" w:space="0" w:color="auto"/>
              <w:right w:val="single" w:sz="4" w:space="0" w:color="auto"/>
            </w:tcBorders>
            <w:vAlign w:val="center"/>
          </w:tcPr>
          <w:p w14:paraId="6A1B3E7D" w14:textId="77777777" w:rsidR="000C3190" w:rsidRPr="00B11FB5" w:rsidRDefault="000C3190" w:rsidP="003B5213">
            <w:pPr>
              <w:pStyle w:val="TAC"/>
              <w:framePr w:w="10206" w:h="284" w:hRule="exact" w:wrap="notBeside" w:vAnchor="page" w:hAnchor="margin" w:y="1986"/>
              <w:widowControl w:val="0"/>
              <w:ind w:right="28"/>
              <w:jc w:val="left"/>
              <w:rPr>
                <w:lang w:val="en-US"/>
              </w:rPr>
            </w:pPr>
            <w:r w:rsidRPr="00B11FB5">
              <w:rPr>
                <w:rFonts w:eastAsiaTheme="minorEastAsia" w:cs="Arial"/>
                <w:lang w:val="en-US" w:eastAsia="zh-CN"/>
              </w:rPr>
              <w:t xml:space="preserve">NOTE 1: </w:t>
            </w:r>
            <w:proofErr w:type="spellStart"/>
            <w:r w:rsidRPr="00B11FB5">
              <w:rPr>
                <w:lang w:val="en-US"/>
              </w:rPr>
              <w:t>PSD</w:t>
            </w:r>
            <w:r w:rsidRPr="00B11FB5">
              <w:rPr>
                <w:vertAlign w:val="subscript"/>
                <w:lang w:val="en-US"/>
              </w:rPr>
              <w:t>channel</w:t>
            </w:r>
            <w:proofErr w:type="spellEnd"/>
            <w:r w:rsidRPr="00B11FB5">
              <w:rPr>
                <w:vertAlign w:val="subscript"/>
                <w:lang w:val="en-US"/>
              </w:rPr>
              <w:t xml:space="preserve"> </w:t>
            </w:r>
            <w:r w:rsidRPr="00B11FB5">
              <w:rPr>
                <w:lang w:val="en-US"/>
              </w:rPr>
              <w:t xml:space="preserve">= </w:t>
            </w:r>
            <w:proofErr w:type="spellStart"/>
            <w:r w:rsidRPr="00B11FB5">
              <w:rPr>
                <w:lang w:val="en-US"/>
              </w:rPr>
              <w:t>P</w:t>
            </w:r>
            <w:r w:rsidRPr="00B11FB5">
              <w:rPr>
                <w:vertAlign w:val="subscript"/>
                <w:lang w:val="en-US"/>
              </w:rPr>
              <w:t>rated,c</w:t>
            </w:r>
            <w:proofErr w:type="spellEnd"/>
            <w:r w:rsidRPr="00B11FB5">
              <w:rPr>
                <w:vertAlign w:val="subscript"/>
                <w:lang w:val="en-US"/>
              </w:rPr>
              <w:t xml:space="preserve"> </w:t>
            </w:r>
            <w:r w:rsidRPr="00B11FB5">
              <w:rPr>
                <w:lang w:val="en-US"/>
              </w:rPr>
              <w:t>– 10log10(</w:t>
            </w:r>
            <w:proofErr w:type="spellStart"/>
            <w:r w:rsidRPr="00B11FB5">
              <w:rPr>
                <w:lang w:val="en-US"/>
              </w:rPr>
              <w:t>BW</w:t>
            </w:r>
            <w:r w:rsidRPr="00B11FB5">
              <w:rPr>
                <w:vertAlign w:val="subscript"/>
                <w:lang w:val="en-US"/>
              </w:rPr>
              <w:t>Channel</w:t>
            </w:r>
            <w:proofErr w:type="spellEnd"/>
            <w:r w:rsidRPr="00B11FB5">
              <w:rPr>
                <w:lang w:val="en-US"/>
              </w:rPr>
              <w:t>) – 24, unit dBm/4kHz.</w:t>
            </w:r>
          </w:p>
          <w:p w14:paraId="323927FD" w14:textId="77777777" w:rsidR="000C3190" w:rsidRPr="00B11FB5" w:rsidRDefault="000C3190" w:rsidP="003B5213">
            <w:pPr>
              <w:pStyle w:val="TAC"/>
              <w:jc w:val="left"/>
              <w:rPr>
                <w:rFonts w:eastAsiaTheme="minorEastAsia" w:cs="Arial"/>
                <w:lang w:val="en-US" w:eastAsia="zh-CN"/>
              </w:rPr>
            </w:pPr>
            <w:r w:rsidRPr="00B11FB5">
              <w:rPr>
                <w:rFonts w:eastAsiaTheme="minorEastAsia" w:cs="Arial"/>
                <w:lang w:val="en-US" w:eastAsia="zh-CN"/>
              </w:rPr>
              <w:t>NOTE 2: SE limit is spurious emission limit specified in spurious emission clause.</w:t>
            </w:r>
          </w:p>
          <w:p w14:paraId="55BFE1EF" w14:textId="77777777" w:rsidR="000C3190" w:rsidRPr="00B11FB5" w:rsidRDefault="000C3190" w:rsidP="003B5213">
            <w:pPr>
              <w:pStyle w:val="TAC"/>
              <w:jc w:val="left"/>
              <w:rPr>
                <w:rFonts w:eastAsiaTheme="minorEastAsia" w:cs="Arial"/>
                <w:lang w:val="en-US" w:eastAsia="zh-CN"/>
              </w:rPr>
            </w:pPr>
            <w:r w:rsidRPr="00B11FB5">
              <w:rPr>
                <w:rFonts w:eastAsiaTheme="minorEastAsia" w:cs="Arial"/>
                <w:lang w:val="en-US" w:eastAsia="zh-CN"/>
              </w:rPr>
              <w:t xml:space="preserve">NOTE 3: PSD attenuation as in ITU-R SM.1541-6 [3], Annex 5 </w:t>
            </w:r>
            <w:proofErr w:type="spellStart"/>
            <w:r w:rsidRPr="00B11FB5">
              <w:rPr>
                <w:rFonts w:eastAsiaTheme="minorEastAsia" w:cs="Arial"/>
                <w:lang w:val="en-US" w:eastAsia="zh-CN"/>
              </w:rPr>
              <w:t>OoB</w:t>
            </w:r>
            <w:proofErr w:type="spellEnd"/>
            <w:r w:rsidRPr="00B11FB5">
              <w:rPr>
                <w:rFonts w:eastAsiaTheme="minorEastAsia" w:cs="Arial"/>
                <w:lang w:val="en-US" w:eastAsia="zh-CN"/>
              </w:rPr>
              <w:t xml:space="preserve"> domain emission limits for space services.</w:t>
            </w:r>
          </w:p>
        </w:tc>
      </w:tr>
    </w:tbl>
    <w:p w14:paraId="15020653" w14:textId="77777777" w:rsidR="000C3190" w:rsidRDefault="000C3190" w:rsidP="00530079">
      <w:pPr>
        <w:pStyle w:val="a"/>
        <w:numPr>
          <w:ilvl w:val="0"/>
          <w:numId w:val="0"/>
        </w:numPr>
        <w:ind w:left="1440"/>
        <w:rPr>
          <w:color w:val="2E74B5" w:themeColor="accent5" w:themeShade="BF"/>
        </w:rPr>
      </w:pPr>
    </w:p>
    <w:p w14:paraId="09B952AE" w14:textId="77777777" w:rsidR="000C3190" w:rsidRPr="003B5213" w:rsidRDefault="000C3190" w:rsidP="000C3190">
      <w:pPr>
        <w:pStyle w:val="a"/>
        <w:ind w:left="568" w:firstLine="0"/>
      </w:pPr>
      <w:r w:rsidRPr="003B5213">
        <w:t>Discussion:</w:t>
      </w:r>
    </w:p>
    <w:p w14:paraId="25A59D5A" w14:textId="77777777" w:rsidR="000C3190" w:rsidRPr="003B5213" w:rsidRDefault="000C3190" w:rsidP="00530079">
      <w:pPr>
        <w:pStyle w:val="a"/>
        <w:numPr>
          <w:ilvl w:val="1"/>
          <w:numId w:val="8"/>
        </w:numPr>
      </w:pPr>
      <w:proofErr w:type="spellStart"/>
      <w:r w:rsidRPr="003B5213">
        <w:t>Ligado</w:t>
      </w:r>
      <w:proofErr w:type="spellEnd"/>
      <w:r w:rsidRPr="003B5213">
        <w:t>: We think option 2 clear enough.</w:t>
      </w:r>
    </w:p>
    <w:p w14:paraId="5D924BC0" w14:textId="77777777" w:rsidR="000C3190" w:rsidRPr="003B5213" w:rsidRDefault="000C3190" w:rsidP="00530079">
      <w:pPr>
        <w:pStyle w:val="a"/>
        <w:numPr>
          <w:ilvl w:val="1"/>
          <w:numId w:val="8"/>
        </w:numPr>
      </w:pPr>
      <w:r w:rsidRPr="003B5213">
        <w:t>Thales: We already prepare TP following option 2 for TS/TR to complete the work.</w:t>
      </w:r>
    </w:p>
    <w:p w14:paraId="5070FE95" w14:textId="77777777" w:rsidR="000C3190" w:rsidRPr="003B5213" w:rsidRDefault="000C3190" w:rsidP="00530079">
      <w:pPr>
        <w:pStyle w:val="a"/>
        <w:numPr>
          <w:ilvl w:val="1"/>
          <w:numId w:val="8"/>
        </w:numPr>
      </w:pPr>
      <w:r w:rsidRPr="003B5213">
        <w:t xml:space="preserve">ZTE: How to derive ACLR from this OBUE requirements? </w:t>
      </w:r>
    </w:p>
    <w:p w14:paraId="19E3814F" w14:textId="77777777" w:rsidR="000C3190" w:rsidRPr="003B5213" w:rsidRDefault="000C3190" w:rsidP="00530079">
      <w:pPr>
        <w:pStyle w:val="a"/>
        <w:numPr>
          <w:ilvl w:val="1"/>
          <w:numId w:val="8"/>
        </w:numPr>
      </w:pPr>
      <w:r w:rsidRPr="003B5213">
        <w:t xml:space="preserve">Huawei: For option 2, 19 dB PSD attenuation at first adjacent channel. For the concern on how to reflect ACLR, We can adjust the value to move down the curve 2dB. </w:t>
      </w:r>
    </w:p>
    <w:p w14:paraId="47E46BBF" w14:textId="77777777" w:rsidR="000C3190" w:rsidRPr="003B5213" w:rsidRDefault="000C3190" w:rsidP="00530079">
      <w:pPr>
        <w:pStyle w:val="a"/>
        <w:numPr>
          <w:ilvl w:val="1"/>
          <w:numId w:val="8"/>
        </w:numPr>
      </w:pPr>
      <w:r w:rsidRPr="003B5213">
        <w:t>CATT: We agree the approach from Huawei.</w:t>
      </w:r>
    </w:p>
    <w:p w14:paraId="21065322" w14:textId="77777777" w:rsidR="000C3190" w:rsidRPr="003B5213" w:rsidRDefault="000C3190" w:rsidP="00530079">
      <w:pPr>
        <w:pStyle w:val="a"/>
        <w:numPr>
          <w:ilvl w:val="1"/>
          <w:numId w:val="8"/>
        </w:numPr>
      </w:pPr>
      <w:r w:rsidRPr="003B5213">
        <w:t xml:space="preserve">Ericsson: What Huawei proposed is </w:t>
      </w:r>
      <w:r>
        <w:t xml:space="preserve">the possible </w:t>
      </w:r>
      <w:r w:rsidRPr="003B5213">
        <w:t>way</w:t>
      </w:r>
      <w:r>
        <w:t xml:space="preserve"> we can follow.</w:t>
      </w:r>
    </w:p>
    <w:p w14:paraId="0AB0038A" w14:textId="77777777" w:rsidR="000C3190" w:rsidRPr="003B5213" w:rsidRDefault="000C3190" w:rsidP="00530079">
      <w:pPr>
        <w:pStyle w:val="a"/>
        <w:numPr>
          <w:ilvl w:val="1"/>
          <w:numId w:val="8"/>
        </w:numPr>
      </w:pPr>
      <w:r w:rsidRPr="003B5213">
        <w:lastRenderedPageBreak/>
        <w:t xml:space="preserve">Thales: We can accept the value currently </w:t>
      </w:r>
      <w:r>
        <w:t>to make progress</w:t>
      </w:r>
      <w:r w:rsidRPr="003B5213">
        <w:t xml:space="preserve"> considering the margin. </w:t>
      </w:r>
    </w:p>
    <w:p w14:paraId="1D8483DA" w14:textId="77777777" w:rsidR="000C3190" w:rsidRPr="003B5213" w:rsidRDefault="000C3190" w:rsidP="00530079">
      <w:pPr>
        <w:pStyle w:val="a"/>
        <w:numPr>
          <w:ilvl w:val="1"/>
          <w:numId w:val="8"/>
        </w:numPr>
      </w:pPr>
      <w:proofErr w:type="spellStart"/>
      <w:r w:rsidRPr="003B5213">
        <w:t>Ligado</w:t>
      </w:r>
      <w:proofErr w:type="spellEnd"/>
      <w:r w:rsidRPr="003B5213">
        <w:t xml:space="preserve">: For GEO, 2dB not needed we believe since OBUE requirement is already stringent than ACLR. </w:t>
      </w:r>
    </w:p>
    <w:p w14:paraId="7FC2F6F1" w14:textId="77777777" w:rsidR="000C3190" w:rsidRPr="003B5213" w:rsidRDefault="000C3190" w:rsidP="000C3190">
      <w:pPr>
        <w:pStyle w:val="a"/>
        <w:ind w:left="568" w:firstLine="0"/>
        <w:rPr>
          <w:highlight w:val="green"/>
        </w:rPr>
      </w:pPr>
      <w:r w:rsidRPr="003B5213">
        <w:rPr>
          <w:highlight w:val="green"/>
        </w:rPr>
        <w:t>Agreement: Option 2</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43"/>
        <w:gridCol w:w="3072"/>
        <w:gridCol w:w="1397"/>
      </w:tblGrid>
      <w:tr w:rsidR="000C3190" w:rsidRPr="004C45C5" w14:paraId="3888E0BE" w14:textId="77777777" w:rsidTr="003B5213">
        <w:trPr>
          <w:cantSplit/>
          <w:trHeight w:val="725"/>
          <w:jc w:val="center"/>
        </w:trPr>
        <w:tc>
          <w:tcPr>
            <w:tcW w:w="915" w:type="pct"/>
            <w:tcBorders>
              <w:top w:val="single" w:sz="4" w:space="0" w:color="auto"/>
              <w:left w:val="single" w:sz="4" w:space="0" w:color="auto"/>
              <w:bottom w:val="single" w:sz="4" w:space="0" w:color="auto"/>
              <w:right w:val="single" w:sz="4" w:space="0" w:color="auto"/>
            </w:tcBorders>
            <w:vAlign w:val="center"/>
          </w:tcPr>
          <w:p w14:paraId="758876F4" w14:textId="77777777" w:rsidR="000C3190" w:rsidRPr="003B5213" w:rsidRDefault="000C3190" w:rsidP="003B5213">
            <w:pPr>
              <w:pStyle w:val="TAC"/>
              <w:rPr>
                <w:rFonts w:cs="v5.0.0"/>
                <w:highlight w:val="green"/>
                <w:lang w:eastAsia="zh-CN"/>
              </w:rPr>
            </w:pPr>
            <w:r w:rsidRPr="003B5213">
              <w:rPr>
                <w:rFonts w:cs="v5.0.0"/>
                <w:highlight w:val="green"/>
              </w:rPr>
              <w:t xml:space="preserve">0 </w:t>
            </w:r>
            <w:r w:rsidRPr="003B5213">
              <w:rPr>
                <w:rFonts w:cs="Arial"/>
                <w:highlight w:val="green"/>
              </w:rPr>
              <w:t xml:space="preserve">MHz </w:t>
            </w:r>
            <w:r w:rsidRPr="003B5213">
              <w:rPr>
                <w:rFonts w:cs="v5.0.0"/>
                <w:highlight w:val="green"/>
              </w:rPr>
              <w:sym w:font="Symbol" w:char="F0A3"/>
            </w:r>
            <w:r w:rsidRPr="003B5213">
              <w:rPr>
                <w:rFonts w:cs="v5.0.0"/>
                <w:highlight w:val="green"/>
              </w:rPr>
              <w:t xml:space="preserve"> </w:t>
            </w:r>
            <w:r w:rsidRPr="003B5213">
              <w:rPr>
                <w:rFonts w:cs="v5.0.0"/>
                <w:highlight w:val="green"/>
              </w:rPr>
              <w:sym w:font="Symbol" w:char="F044"/>
            </w:r>
            <w:r w:rsidRPr="003B5213">
              <w:rPr>
                <w:rFonts w:cs="v5.0.0"/>
                <w:highlight w:val="green"/>
              </w:rPr>
              <w:t xml:space="preserve">f &lt; 2* </w:t>
            </w:r>
            <w:proofErr w:type="spellStart"/>
            <w:r w:rsidRPr="003B5213">
              <w:rPr>
                <w:rFonts w:cs="v5.0.0"/>
                <w:highlight w:val="green"/>
              </w:rPr>
              <w:t>BW</w:t>
            </w:r>
            <w:r w:rsidRPr="003B5213">
              <w:rPr>
                <w:rFonts w:cs="v5.0.0"/>
                <w:highlight w:val="green"/>
                <w:vertAlign w:val="subscript"/>
              </w:rPr>
              <w:t>Channel</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0F487524" w14:textId="77777777" w:rsidR="000C3190" w:rsidRPr="003B5213" w:rsidRDefault="000C3190" w:rsidP="003B5213">
            <w:pPr>
              <w:pStyle w:val="TAC"/>
              <w:framePr w:w="10206" w:h="284" w:hRule="exact" w:wrap="notBeside" w:vAnchor="page" w:hAnchor="margin" w:y="1986"/>
              <w:widowControl w:val="0"/>
              <w:ind w:right="28"/>
              <w:rPr>
                <w:rFonts w:cs="v5.0.0"/>
                <w:highlight w:val="green"/>
                <w:lang w:val="en-US" w:eastAsia="zh-CN"/>
              </w:rPr>
            </w:pPr>
            <w:r w:rsidRPr="003B5213">
              <w:rPr>
                <w:rFonts w:cs="v5.0.0"/>
                <w:highlight w:val="green"/>
                <w:lang w:val="en-US"/>
              </w:rPr>
              <w:t xml:space="preserve">0.002 MHz </w:t>
            </w:r>
            <w:r w:rsidRPr="003B5213">
              <w:rPr>
                <w:rFonts w:cs="v5.0.0"/>
                <w:highlight w:val="green"/>
              </w:rPr>
              <w:sym w:font="Symbol" w:char="F0A3"/>
            </w:r>
            <w:r w:rsidRPr="003B5213">
              <w:rPr>
                <w:rFonts w:cs="v5.0.0"/>
                <w:highlight w:val="green"/>
                <w:lang w:val="en-US"/>
              </w:rPr>
              <w:t xml:space="preserve"> </w:t>
            </w:r>
            <w:proofErr w:type="spellStart"/>
            <w:r w:rsidRPr="003B5213">
              <w:rPr>
                <w:rFonts w:cs="v5.0.0"/>
                <w:highlight w:val="green"/>
                <w:lang w:val="en-US"/>
              </w:rPr>
              <w:t>f_offset</w:t>
            </w:r>
            <w:proofErr w:type="spellEnd"/>
            <w:r w:rsidRPr="003B5213">
              <w:rPr>
                <w:rFonts w:cs="v5.0.0"/>
                <w:highlight w:val="green"/>
                <w:lang w:val="en-US"/>
              </w:rPr>
              <w:t xml:space="preserve"> &lt; 2* </w:t>
            </w:r>
            <w:proofErr w:type="spellStart"/>
            <w:r w:rsidRPr="003B5213">
              <w:rPr>
                <w:rFonts w:cs="v5.0.0"/>
                <w:highlight w:val="green"/>
                <w:lang w:val="en-US"/>
              </w:rPr>
              <w:t>BW</w:t>
            </w:r>
            <w:r w:rsidRPr="003B5213">
              <w:rPr>
                <w:rFonts w:cs="v5.0.0"/>
                <w:highlight w:val="green"/>
                <w:vertAlign w:val="subscript"/>
                <w:lang w:val="en-US"/>
              </w:rPr>
              <w:t>Channel</w:t>
            </w:r>
            <w:proofErr w:type="spellEnd"/>
            <w:r w:rsidRPr="003B5213">
              <w:rPr>
                <w:rFonts w:cs="v5.0.0"/>
                <w:highlight w:val="green"/>
                <w:lang w:val="en-US"/>
              </w:rPr>
              <w:t xml:space="preserve"> + 0.002 MHz</w:t>
            </w:r>
          </w:p>
        </w:tc>
        <w:tc>
          <w:tcPr>
            <w:tcW w:w="1988" w:type="pct"/>
            <w:tcBorders>
              <w:top w:val="single" w:sz="4" w:space="0" w:color="auto"/>
              <w:left w:val="single" w:sz="4" w:space="0" w:color="auto"/>
              <w:bottom w:val="single" w:sz="4" w:space="0" w:color="auto"/>
              <w:right w:val="single" w:sz="4" w:space="0" w:color="auto"/>
            </w:tcBorders>
            <w:vAlign w:val="center"/>
          </w:tcPr>
          <w:p w14:paraId="69C29B5A" w14:textId="77777777" w:rsidR="000C3190" w:rsidRPr="003B5213" w:rsidRDefault="000C3190" w:rsidP="003B5213">
            <w:pPr>
              <w:pStyle w:val="TAC"/>
              <w:rPr>
                <w:highlight w:val="green"/>
                <w:lang w:eastAsia="zh-CN"/>
              </w:rPr>
            </w:pPr>
            <m:oMathPara>
              <m:oMath>
                <m:r>
                  <w:rPr>
                    <w:rFonts w:ascii="Cambria Math" w:hAnsi="Cambria Math"/>
                    <w:sz w:val="15"/>
                    <w:highlight w:val="green"/>
                    <w:lang w:eastAsia="zh-CN"/>
                  </w:rPr>
                  <m:t>max</m:t>
                </m:r>
                <m:d>
                  <m:dPr>
                    <m:ctrlPr>
                      <w:rPr>
                        <w:rFonts w:ascii="Cambria Math" w:hAnsi="Cambria Math"/>
                        <w:i/>
                        <w:sz w:val="15"/>
                        <w:highlight w:val="green"/>
                        <w:lang w:eastAsia="zh-CN"/>
                      </w:rPr>
                    </m:ctrlPr>
                  </m:dPr>
                  <m:e>
                    <m:r>
                      <w:rPr>
                        <w:rFonts w:ascii="Cambria Math" w:hAnsi="Cambria Math"/>
                        <w:sz w:val="15"/>
                        <w:highlight w:val="green"/>
                        <w:lang w:eastAsia="zh-CN"/>
                      </w:rPr>
                      <m:t xml:space="preserve">SE limit, </m:t>
                    </m:r>
                    <m:sSub>
                      <m:sSubPr>
                        <m:ctrlPr>
                          <w:rPr>
                            <w:rFonts w:ascii="Cambria Math" w:hAnsi="Cambria Math"/>
                            <w:i/>
                            <w:sz w:val="15"/>
                            <w:highlight w:val="green"/>
                            <w:lang w:eastAsia="zh-CN"/>
                          </w:rPr>
                        </m:ctrlPr>
                      </m:sSubPr>
                      <m:e>
                        <m:r>
                          <w:rPr>
                            <w:rFonts w:ascii="Cambria Math" w:hAnsi="Cambria Math"/>
                            <w:sz w:val="15"/>
                            <w:highlight w:val="green"/>
                            <w:lang w:eastAsia="zh-CN"/>
                          </w:rPr>
                          <m:t xml:space="preserve"> PSD</m:t>
                        </m:r>
                      </m:e>
                      <m:sub>
                        <m:r>
                          <w:rPr>
                            <w:rFonts w:ascii="Cambria Math" w:hAnsi="Cambria Math"/>
                            <w:sz w:val="15"/>
                            <w:highlight w:val="green"/>
                            <w:lang w:eastAsia="zh-CN"/>
                          </w:rPr>
                          <m:t>channel</m:t>
                        </m:r>
                      </m:sub>
                    </m:sSub>
                    <m:r>
                      <w:rPr>
                        <w:rFonts w:ascii="Cambria Math" w:hAnsi="Cambria Math"/>
                        <w:sz w:val="15"/>
                        <w:highlight w:val="green"/>
                        <w:lang w:eastAsia="zh-CN"/>
                      </w:rPr>
                      <m:t>-[X]  – 40*log10</m:t>
                    </m:r>
                    <m:d>
                      <m:dPr>
                        <m:ctrlPr>
                          <w:rPr>
                            <w:rFonts w:ascii="Cambria Math" w:hAnsi="Cambria Math"/>
                            <w:i/>
                            <w:sz w:val="15"/>
                            <w:highlight w:val="green"/>
                            <w:lang w:eastAsia="zh-CN"/>
                          </w:rPr>
                        </m:ctrlPr>
                      </m:dPr>
                      <m:e>
                        <m:f>
                          <m:fPr>
                            <m:ctrlPr>
                              <w:rPr>
                                <w:rFonts w:ascii="Cambria Math" w:hAnsi="Cambria Math"/>
                                <w:i/>
                                <w:sz w:val="15"/>
                                <w:highlight w:val="green"/>
                                <w:lang w:eastAsia="zh-CN"/>
                              </w:rPr>
                            </m:ctrlPr>
                          </m:fPr>
                          <m:num>
                            <m:sSub>
                              <m:sSubPr>
                                <m:ctrlPr>
                                  <w:rPr>
                                    <w:rFonts w:ascii="Cambria Math" w:eastAsiaTheme="minorHAnsi" w:hAnsi="Cambria Math" w:cs="Arial"/>
                                    <w:i/>
                                    <w:iCs/>
                                    <w:sz w:val="21"/>
                                    <w:szCs w:val="18"/>
                                    <w:highlight w:val="green"/>
                                  </w:rPr>
                                </m:ctrlPr>
                              </m:sSubPr>
                              <m:e>
                                <m:r>
                                  <w:rPr>
                                    <w:rFonts w:ascii="Cambria Math" w:hAnsi="Cambria Math"/>
                                    <w:sz w:val="15"/>
                                    <w:highlight w:val="green"/>
                                    <w:lang w:eastAsia="zh-CN"/>
                                  </w:rPr>
                                  <m:t xml:space="preserve"> </m:t>
                                </m:r>
                                <m:r>
                                  <w:rPr>
                                    <w:rFonts w:ascii="Cambria Math" w:eastAsiaTheme="minorHAnsi" w:hAnsi="Cambria Math" w:cs="Arial"/>
                                    <w:sz w:val="21"/>
                                    <w:szCs w:val="18"/>
                                    <w:highlight w:val="green"/>
                                  </w:rPr>
                                  <m:t>f</m:t>
                                </m:r>
                              </m:e>
                              <m:sub>
                                <m:r>
                                  <w:rPr>
                                    <w:rFonts w:ascii="Cambria Math" w:eastAsiaTheme="minorHAnsi" w:hAnsi="Cambria Math" w:cs="Arial"/>
                                    <w:sz w:val="21"/>
                                    <w:szCs w:val="18"/>
                                    <w:highlight w:val="green"/>
                                  </w:rPr>
                                  <m:t>_offset</m:t>
                                </m:r>
                              </m:sub>
                            </m:sSub>
                            <m:r>
                              <w:rPr>
                                <w:rFonts w:ascii="Cambria Math" w:eastAsiaTheme="minorEastAsia" w:hAnsi="Cambria Math" w:cs="MS Gothic"/>
                                <w:sz w:val="21"/>
                                <w:szCs w:val="18"/>
                                <w:highlight w:val="green"/>
                                <w:lang w:eastAsia="zh-CN"/>
                              </w:rPr>
                              <m:t>-</m:t>
                            </m:r>
                            <m:r>
                              <w:rPr>
                                <w:rFonts w:ascii="Cambria Math" w:eastAsiaTheme="minorHAnsi" w:hAnsi="Cambria Math" w:cs="Arial"/>
                                <w:sz w:val="21"/>
                                <w:szCs w:val="18"/>
                                <w:highlight w:val="green"/>
                              </w:rPr>
                              <m:t>0.002</m:t>
                            </m:r>
                          </m:num>
                          <m:den>
                            <m:sSub>
                              <m:sSubPr>
                                <m:ctrlPr>
                                  <w:rPr>
                                    <w:rFonts w:ascii="Cambria Math" w:hAnsi="Cambria Math"/>
                                    <w:i/>
                                    <w:sz w:val="15"/>
                                    <w:highlight w:val="green"/>
                                    <w:lang w:eastAsia="zh-CN"/>
                                  </w:rPr>
                                </m:ctrlPr>
                              </m:sSubPr>
                              <m:e>
                                <m:r>
                                  <w:rPr>
                                    <w:rFonts w:ascii="Cambria Math" w:hAnsi="Cambria Math"/>
                                    <w:sz w:val="15"/>
                                    <w:highlight w:val="green"/>
                                    <w:lang w:eastAsia="zh-CN"/>
                                  </w:rPr>
                                  <m:t>BW</m:t>
                                </m:r>
                              </m:e>
                              <m:sub>
                                <m:r>
                                  <w:rPr>
                                    <w:rFonts w:ascii="Cambria Math" w:hAnsi="Cambria Math"/>
                                    <w:sz w:val="15"/>
                                    <w:highlight w:val="green"/>
                                    <w:lang w:eastAsia="zh-CN"/>
                                  </w:rPr>
                                  <m:t>Channel</m:t>
                                </m:r>
                              </m:sub>
                            </m:sSub>
                          </m:den>
                        </m:f>
                        <m:r>
                          <w:rPr>
                            <w:rFonts w:ascii="Cambria Math" w:hAnsi="Cambria Math"/>
                            <w:sz w:val="15"/>
                            <w:highlight w:val="green"/>
                            <w:lang w:eastAsia="zh-CN"/>
                          </w:rPr>
                          <m:t>*2+1</m:t>
                        </m:r>
                      </m:e>
                    </m:d>
                  </m:e>
                </m:d>
                <m:r>
                  <w:rPr>
                    <w:rFonts w:ascii="Cambria Math" w:hAnsi="Cambria Math"/>
                    <w:sz w:val="15"/>
                    <w:highlight w:val="green"/>
                    <w:lang w:eastAsia="zh-CN"/>
                  </w:rPr>
                  <m:t>dBm</m:t>
                </m:r>
              </m:oMath>
            </m:oMathPara>
          </w:p>
        </w:tc>
        <w:tc>
          <w:tcPr>
            <w:tcW w:w="905" w:type="pct"/>
            <w:tcBorders>
              <w:top w:val="single" w:sz="4" w:space="0" w:color="auto"/>
              <w:left w:val="single" w:sz="4" w:space="0" w:color="auto"/>
              <w:bottom w:val="single" w:sz="4" w:space="0" w:color="auto"/>
              <w:right w:val="single" w:sz="4" w:space="0" w:color="auto"/>
            </w:tcBorders>
            <w:vAlign w:val="center"/>
          </w:tcPr>
          <w:p w14:paraId="69CEAB27" w14:textId="77777777" w:rsidR="000C3190" w:rsidRPr="003B5213" w:rsidRDefault="000C3190" w:rsidP="003B5213">
            <w:pPr>
              <w:pStyle w:val="TAC"/>
              <w:rPr>
                <w:rFonts w:cs="Arial"/>
                <w:highlight w:val="green"/>
                <w:lang w:eastAsia="zh-CN"/>
              </w:rPr>
            </w:pPr>
            <w:r w:rsidRPr="003B5213">
              <w:rPr>
                <w:rFonts w:cs="Arial"/>
                <w:highlight w:val="green"/>
                <w:lang w:eastAsia="zh-CN"/>
              </w:rPr>
              <w:t>4kHz</w:t>
            </w:r>
          </w:p>
        </w:tc>
      </w:tr>
    </w:tbl>
    <w:p w14:paraId="7622B03D" w14:textId="77777777" w:rsidR="000C3190" w:rsidRPr="003B5213" w:rsidRDefault="000C3190" w:rsidP="00530079">
      <w:pPr>
        <w:pStyle w:val="a"/>
        <w:numPr>
          <w:ilvl w:val="0"/>
          <w:numId w:val="0"/>
        </w:numPr>
        <w:ind w:left="568"/>
        <w:rPr>
          <w:color w:val="2E74B5" w:themeColor="accent5" w:themeShade="BF"/>
          <w:highlight w:val="green"/>
        </w:rPr>
      </w:pPr>
    </w:p>
    <w:p w14:paraId="2BCFFE7C" w14:textId="77777777" w:rsidR="000C3190" w:rsidRPr="003B5213" w:rsidRDefault="000C3190" w:rsidP="00E764B0">
      <w:pPr>
        <w:pStyle w:val="a"/>
        <w:numPr>
          <w:ilvl w:val="0"/>
          <w:numId w:val="35"/>
        </w:numPr>
        <w:rPr>
          <w:highlight w:val="green"/>
        </w:rPr>
      </w:pPr>
      <w:r w:rsidRPr="003B5213">
        <w:rPr>
          <w:highlight w:val="green"/>
        </w:rPr>
        <w:t xml:space="preserve">X = </w:t>
      </w:r>
      <w:r>
        <w:rPr>
          <w:highlight w:val="green"/>
        </w:rPr>
        <w:t>3</w:t>
      </w:r>
      <w:r w:rsidRPr="003B5213">
        <w:rPr>
          <w:highlight w:val="green"/>
        </w:rPr>
        <w:t>dB for LEO</w:t>
      </w:r>
    </w:p>
    <w:p w14:paraId="6562AB4B" w14:textId="77777777" w:rsidR="000C3190" w:rsidRPr="003B5213" w:rsidRDefault="000C3190" w:rsidP="00E764B0">
      <w:pPr>
        <w:pStyle w:val="a"/>
        <w:numPr>
          <w:ilvl w:val="0"/>
          <w:numId w:val="35"/>
        </w:numPr>
        <w:rPr>
          <w:highlight w:val="green"/>
        </w:rPr>
      </w:pPr>
      <w:r w:rsidRPr="003B5213">
        <w:rPr>
          <w:highlight w:val="green"/>
        </w:rPr>
        <w:t xml:space="preserve">X= </w:t>
      </w:r>
      <w:r>
        <w:rPr>
          <w:highlight w:val="green"/>
        </w:rPr>
        <w:t>0</w:t>
      </w:r>
      <w:r w:rsidRPr="003B5213">
        <w:rPr>
          <w:highlight w:val="green"/>
        </w:rPr>
        <w:t>dB for GEO</w:t>
      </w:r>
    </w:p>
    <w:p w14:paraId="15524AB1" w14:textId="77777777" w:rsidR="000C3190" w:rsidRPr="003B5213" w:rsidRDefault="000C3190" w:rsidP="00E764B0">
      <w:pPr>
        <w:pStyle w:val="a"/>
        <w:numPr>
          <w:ilvl w:val="0"/>
          <w:numId w:val="35"/>
        </w:numPr>
        <w:rPr>
          <w:highlight w:val="green"/>
        </w:rPr>
      </w:pPr>
      <w:r w:rsidRPr="003B5213">
        <w:rPr>
          <w:highlight w:val="green"/>
        </w:rPr>
        <w:t>RAN4 can further revisit</w:t>
      </w:r>
      <w:r>
        <w:rPr>
          <w:highlight w:val="green"/>
        </w:rPr>
        <w:t xml:space="preserve"> the requirements including</w:t>
      </w:r>
      <w:r w:rsidRPr="003B5213">
        <w:rPr>
          <w:highlight w:val="green"/>
        </w:rPr>
        <w:t xml:space="preserve"> the value</w:t>
      </w:r>
      <w:r>
        <w:rPr>
          <w:highlight w:val="green"/>
        </w:rPr>
        <w:t>(X)</w:t>
      </w:r>
      <w:r w:rsidRPr="003B5213">
        <w:rPr>
          <w:highlight w:val="green"/>
        </w:rPr>
        <w:t xml:space="preserve"> during maintenance phase with technical input from companies.</w:t>
      </w:r>
    </w:p>
    <w:p w14:paraId="1108381A" w14:textId="77777777" w:rsidR="000C3190" w:rsidRPr="003B5213" w:rsidRDefault="000C3190" w:rsidP="00530079">
      <w:pPr>
        <w:pStyle w:val="a"/>
        <w:numPr>
          <w:ilvl w:val="0"/>
          <w:numId w:val="0"/>
        </w:numPr>
        <w:ind w:left="568"/>
      </w:pPr>
      <w:r w:rsidRPr="003B5213">
        <w:t xml:space="preserve">ZTE: We have concern on the approach to specify OBUE requirement which total different compared to TN. </w:t>
      </w:r>
    </w:p>
    <w:p w14:paraId="65849ADE" w14:textId="77777777" w:rsidR="000C3190" w:rsidRPr="00530079" w:rsidRDefault="000C3190" w:rsidP="00530079">
      <w:pPr>
        <w:pStyle w:val="a"/>
        <w:numPr>
          <w:ilvl w:val="0"/>
          <w:numId w:val="0"/>
        </w:numPr>
        <w:ind w:left="568"/>
        <w:rPr>
          <w:color w:val="2E74B5" w:themeColor="accent5" w:themeShade="BF"/>
        </w:rPr>
      </w:pPr>
    </w:p>
    <w:p w14:paraId="17EAF88D" w14:textId="1A396972" w:rsidR="000C3190" w:rsidRPr="00530079" w:rsidRDefault="000C3190" w:rsidP="000C3190">
      <w:pPr>
        <w:rPr>
          <w:b/>
          <w:u w:val="single"/>
          <w:lang w:eastAsia="zh-CN"/>
        </w:rPr>
      </w:pPr>
      <w:r w:rsidRPr="00530079">
        <w:rPr>
          <w:b/>
          <w:u w:val="single"/>
        </w:rPr>
        <w:t>Issue 1-</w:t>
      </w:r>
      <w:r w:rsidR="00530079">
        <w:rPr>
          <w:b/>
          <w:u w:val="single"/>
          <w:lang w:eastAsia="zh-CN"/>
        </w:rPr>
        <w:t>5</w:t>
      </w:r>
      <w:r w:rsidRPr="00530079">
        <w:rPr>
          <w:b/>
          <w:u w:val="single"/>
        </w:rPr>
        <w:t xml:space="preserve">: </w:t>
      </w:r>
      <w:r w:rsidRPr="00530079">
        <w:rPr>
          <w:rFonts w:ascii="Arial" w:hAnsi="Arial" w:cs="Arial" w:hint="eastAsia"/>
          <w:b/>
          <w:bCs/>
          <w:lang w:eastAsia="zh-CN"/>
        </w:rPr>
        <w:t>Absolute ACLR</w:t>
      </w:r>
    </w:p>
    <w:p w14:paraId="2C4E00C8" w14:textId="77777777" w:rsidR="000C3190" w:rsidRPr="00530079" w:rsidRDefault="000C3190" w:rsidP="000C3190">
      <w:pPr>
        <w:pStyle w:val="a"/>
        <w:numPr>
          <w:ilvl w:val="0"/>
          <w:numId w:val="9"/>
        </w:numPr>
        <w:ind w:left="720"/>
      </w:pPr>
      <w:r w:rsidRPr="00530079">
        <w:t>Proposals</w:t>
      </w:r>
    </w:p>
    <w:p w14:paraId="4780BE0A" w14:textId="77777777" w:rsidR="000C3190" w:rsidRPr="00530079" w:rsidRDefault="000C3190" w:rsidP="000C3190">
      <w:pPr>
        <w:pStyle w:val="a"/>
        <w:numPr>
          <w:ilvl w:val="1"/>
          <w:numId w:val="9"/>
        </w:numPr>
        <w:ind w:left="1440"/>
      </w:pPr>
      <w:r w:rsidRPr="00530079">
        <w:t xml:space="preserve">Option 1: </w:t>
      </w:r>
      <w:r w:rsidRPr="00530079">
        <w:rPr>
          <w:rFonts w:hint="eastAsia"/>
        </w:rPr>
        <w:t>Specify absolute ACLR requirement as -13dBm/4kHz</w:t>
      </w:r>
    </w:p>
    <w:p w14:paraId="3107671E" w14:textId="77777777" w:rsidR="000C3190" w:rsidRPr="00530079" w:rsidRDefault="000C3190" w:rsidP="000C3190">
      <w:pPr>
        <w:pStyle w:val="a"/>
        <w:numPr>
          <w:ilvl w:val="1"/>
          <w:numId w:val="9"/>
        </w:numPr>
        <w:ind w:left="1440"/>
      </w:pPr>
      <w:r w:rsidRPr="00530079">
        <w:t xml:space="preserve">Option 2: </w:t>
      </w:r>
      <w:r w:rsidRPr="00530079">
        <w:rPr>
          <w:rFonts w:eastAsiaTheme="minorEastAsia" w:hint="eastAsia"/>
        </w:rPr>
        <w:t xml:space="preserve">Do not specify absolute ACLR </w:t>
      </w:r>
      <w:r w:rsidRPr="00530079">
        <w:rPr>
          <w:rFonts w:eastAsiaTheme="minorEastAsia"/>
        </w:rPr>
        <w:t>requirement</w:t>
      </w:r>
    </w:p>
    <w:p w14:paraId="3B0B95A5" w14:textId="77777777" w:rsidR="000C3190" w:rsidRPr="00530079" w:rsidRDefault="000C3190" w:rsidP="00530079">
      <w:pPr>
        <w:pStyle w:val="a"/>
        <w:numPr>
          <w:ilvl w:val="0"/>
          <w:numId w:val="9"/>
        </w:numPr>
        <w:ind w:left="720"/>
        <w:rPr>
          <w:highlight w:val="green"/>
        </w:rPr>
      </w:pPr>
      <w:r w:rsidRPr="00530079">
        <w:rPr>
          <w:highlight w:val="green"/>
        </w:rPr>
        <w:t>Agreement: Option 2</w:t>
      </w:r>
    </w:p>
    <w:p w14:paraId="5F791AD9" w14:textId="4407E0B5" w:rsidR="000027AD" w:rsidRDefault="000027AD" w:rsidP="0069522E">
      <w:pPr>
        <w:overflowPunct/>
        <w:autoSpaceDE/>
        <w:adjustRightInd/>
        <w:spacing w:after="0"/>
        <w:rPr>
          <w:rFonts w:ascii="Arial" w:hAnsi="Arial" w:cs="Arial"/>
          <w:b/>
          <w:color w:val="FF0000"/>
          <w:lang w:val="en-US" w:eastAsia="zh-CN"/>
        </w:rPr>
      </w:pPr>
    </w:p>
    <w:p w14:paraId="4036E486" w14:textId="77777777" w:rsidR="000027AD" w:rsidRDefault="000027AD" w:rsidP="000027AD">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4E9BA6E" w14:textId="77777777" w:rsidR="000027AD" w:rsidRDefault="000027AD" w:rsidP="000027AD">
      <w:pPr>
        <w:overflowPunct/>
        <w:autoSpaceDE/>
        <w:adjustRightInd/>
        <w:spacing w:after="0"/>
        <w:rPr>
          <w:rFonts w:ascii="Arial" w:hAnsi="Arial" w:cs="Arial"/>
          <w:b/>
          <w:color w:val="FF0000"/>
          <w:lang w:val="en-US" w:eastAsia="zh-CN"/>
        </w:rPr>
      </w:pPr>
    </w:p>
    <w:p w14:paraId="65A1C7F4" w14:textId="434BE920" w:rsidR="000027AD" w:rsidRDefault="000027AD" w:rsidP="000027AD">
      <w:pPr>
        <w:rPr>
          <w:rFonts w:ascii="Arial" w:hAnsi="Arial" w:cs="Arial"/>
          <w:b/>
          <w:sz w:val="24"/>
        </w:rPr>
      </w:pPr>
      <w:r>
        <w:rPr>
          <w:rFonts w:ascii="Arial" w:hAnsi="Arial" w:cs="Arial"/>
          <w:b/>
          <w:color w:val="0000FF"/>
          <w:sz w:val="24"/>
          <w:u w:val="thick"/>
        </w:rPr>
        <w:t>R4-2210633</w:t>
      </w:r>
      <w:r w:rsidRPr="00944C49">
        <w:rPr>
          <w:b/>
          <w:lang w:val="en-US" w:eastAsia="zh-CN"/>
        </w:rPr>
        <w:tab/>
      </w:r>
      <w:r w:rsidRPr="000027AD">
        <w:rPr>
          <w:rFonts w:ascii="Arial" w:hAnsi="Arial" w:cs="Arial"/>
          <w:b/>
          <w:bCs/>
          <w:lang w:eastAsia="zh-CN"/>
        </w:rPr>
        <w:t>WF on</w:t>
      </w:r>
      <w:r w:rsidRPr="000027AD">
        <w:rPr>
          <w:rFonts w:ascii="Arial" w:hAnsi="Arial" w:cs="Arial" w:hint="eastAsia"/>
          <w:b/>
          <w:bCs/>
          <w:lang w:eastAsia="zh-CN"/>
        </w:rPr>
        <w:t xml:space="preserve"> remaining issue for SAN RF requirements</w:t>
      </w:r>
    </w:p>
    <w:p w14:paraId="0A80CC1D" w14:textId="4982B0AE" w:rsidR="000027AD" w:rsidRDefault="000027AD" w:rsidP="000027A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14:paraId="0A231A4D"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7FB4C46D"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54E07C3D" w14:textId="47CA07E7" w:rsidR="000027AD" w:rsidRPr="00D2611D" w:rsidRDefault="00D576FC" w:rsidP="000027AD">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76FC">
        <w:rPr>
          <w:rFonts w:ascii="Arial" w:hAnsi="Arial" w:cs="Arial"/>
          <w:b/>
          <w:highlight w:val="green"/>
          <w:lang w:val="en-US" w:eastAsia="zh-CN"/>
        </w:rPr>
        <w:t>Approved.</w:t>
      </w:r>
    </w:p>
    <w:p w14:paraId="7D444C7A" w14:textId="77777777" w:rsidR="000027AD" w:rsidRDefault="000027AD" w:rsidP="0069522E">
      <w:pPr>
        <w:overflowPunct/>
        <w:autoSpaceDE/>
        <w:adjustRightInd/>
        <w:spacing w:after="0"/>
        <w:rPr>
          <w:rFonts w:ascii="Arial" w:hAnsi="Arial" w:cs="Arial"/>
          <w:b/>
          <w:color w:val="FF0000"/>
          <w:lang w:val="en-US" w:eastAsia="zh-CN"/>
        </w:rPr>
      </w:pPr>
    </w:p>
    <w:p w14:paraId="001E0315" w14:textId="08D1C60D"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D576FC">
        <w:rPr>
          <w:rFonts w:ascii="Arial" w:hAnsi="Arial" w:cs="Arial"/>
          <w:b/>
          <w:color w:val="FF0000"/>
          <w:lang w:val="en-US" w:eastAsia="zh-CN"/>
        </w:rPr>
        <w:t>2</w:t>
      </w:r>
      <w:r w:rsidR="00D576FC">
        <w:rPr>
          <w:rFonts w:ascii="Arial" w:hAnsi="Arial" w:cs="Arial" w:hint="eastAsia"/>
          <w:b/>
          <w:color w:val="FF0000"/>
          <w:lang w:val="en-US" w:eastAsia="zh-CN"/>
        </w:rPr>
        <w:t>nd</w:t>
      </w:r>
      <w:r>
        <w:rPr>
          <w:rFonts w:ascii="Arial" w:hAnsi="Arial" w:cs="Arial"/>
          <w:b/>
          <w:color w:val="FF0000"/>
          <w:lang w:val="en-US" w:eastAsia="zh-CN"/>
        </w:rPr>
        <w:t xml:space="preserve"> round</w:t>
      </w:r>
    </w:p>
    <w:p w14:paraId="5B680A07" w14:textId="661FCBE1" w:rsidR="0069522E" w:rsidRDefault="0069522E" w:rsidP="0069522E">
      <w:pPr>
        <w:rPr>
          <w:b/>
          <w:bCs/>
          <w:u w:val="single"/>
          <w:lang w:val="en-US" w:eastAsia="ja-JP"/>
        </w:rPr>
      </w:pPr>
    </w:p>
    <w:tbl>
      <w:tblPr>
        <w:tblStyle w:val="afff1"/>
        <w:tblW w:w="9512" w:type="dxa"/>
        <w:tblInd w:w="0" w:type="dxa"/>
        <w:tblLayout w:type="fixed"/>
        <w:tblLook w:val="04A0" w:firstRow="1" w:lastRow="0" w:firstColumn="1" w:lastColumn="0" w:noHBand="0" w:noVBand="1"/>
      </w:tblPr>
      <w:tblGrid>
        <w:gridCol w:w="1658"/>
        <w:gridCol w:w="3682"/>
        <w:gridCol w:w="1268"/>
        <w:gridCol w:w="1261"/>
        <w:gridCol w:w="1643"/>
      </w:tblGrid>
      <w:tr w:rsidR="00D576FC" w:rsidRPr="00525E6C" w14:paraId="43ABD382"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hideMark/>
          </w:tcPr>
          <w:p w14:paraId="41558563" w14:textId="77777777" w:rsidR="00D576FC" w:rsidRPr="00525E6C" w:rsidRDefault="00D576FC">
            <w:pPr>
              <w:spacing w:after="120"/>
              <w:rPr>
                <w:rFonts w:eastAsiaTheme="minorEastAsia"/>
                <w:b/>
                <w:bCs/>
                <w:sz w:val="16"/>
                <w:szCs w:val="16"/>
                <w:lang w:val="en-US" w:eastAsia="zh-CN"/>
              </w:rPr>
            </w:pPr>
            <w:bookmarkStart w:id="140" w:name="_Hlk104297186"/>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682" w:type="dxa"/>
            <w:tcBorders>
              <w:top w:val="single" w:sz="4" w:space="0" w:color="auto"/>
              <w:left w:val="single" w:sz="4" w:space="0" w:color="auto"/>
              <w:bottom w:val="single" w:sz="4" w:space="0" w:color="auto"/>
              <w:right w:val="single" w:sz="4" w:space="0" w:color="auto"/>
            </w:tcBorders>
            <w:hideMark/>
          </w:tcPr>
          <w:p w14:paraId="37CA7032" w14:textId="77777777" w:rsidR="00D576FC" w:rsidRPr="00525E6C" w:rsidRDefault="00D576FC">
            <w:pPr>
              <w:spacing w:after="120"/>
              <w:rPr>
                <w:rFonts w:eastAsia="Yu Mincho"/>
                <w:b/>
                <w:bCs/>
                <w:sz w:val="16"/>
                <w:szCs w:val="16"/>
                <w:lang w:val="en-US" w:eastAsia="zh-CN"/>
              </w:rPr>
            </w:pPr>
            <w:r w:rsidRPr="00525E6C">
              <w:rPr>
                <w:b/>
                <w:bCs/>
                <w:sz w:val="16"/>
                <w:szCs w:val="16"/>
                <w:lang w:val="en-US" w:eastAsia="zh-CN"/>
              </w:rPr>
              <w:t>Title</w:t>
            </w:r>
          </w:p>
        </w:tc>
        <w:tc>
          <w:tcPr>
            <w:tcW w:w="1268" w:type="dxa"/>
            <w:tcBorders>
              <w:top w:val="single" w:sz="4" w:space="0" w:color="auto"/>
              <w:left w:val="single" w:sz="4" w:space="0" w:color="auto"/>
              <w:bottom w:val="single" w:sz="4" w:space="0" w:color="auto"/>
              <w:right w:val="single" w:sz="4" w:space="0" w:color="auto"/>
            </w:tcBorders>
            <w:hideMark/>
          </w:tcPr>
          <w:p w14:paraId="6C3EED67" w14:textId="77777777" w:rsidR="00D576FC" w:rsidRPr="00525E6C" w:rsidRDefault="00D576FC">
            <w:pPr>
              <w:spacing w:after="120"/>
              <w:rPr>
                <w:b/>
                <w:bCs/>
                <w:sz w:val="16"/>
                <w:szCs w:val="16"/>
                <w:lang w:val="en-US" w:eastAsia="zh-CN"/>
              </w:rPr>
            </w:pPr>
            <w:r w:rsidRPr="00525E6C">
              <w:rPr>
                <w:b/>
                <w:bCs/>
                <w:sz w:val="16"/>
                <w:szCs w:val="16"/>
                <w:lang w:val="en-US" w:eastAsia="zh-CN"/>
              </w:rPr>
              <w:t>Source</w:t>
            </w:r>
          </w:p>
        </w:tc>
        <w:tc>
          <w:tcPr>
            <w:tcW w:w="1261" w:type="dxa"/>
            <w:tcBorders>
              <w:top w:val="single" w:sz="4" w:space="0" w:color="auto"/>
              <w:left w:val="single" w:sz="4" w:space="0" w:color="auto"/>
              <w:bottom w:val="single" w:sz="4" w:space="0" w:color="auto"/>
              <w:right w:val="single" w:sz="4" w:space="0" w:color="auto"/>
            </w:tcBorders>
            <w:hideMark/>
          </w:tcPr>
          <w:p w14:paraId="45266DF2" w14:textId="77777777" w:rsidR="00D576FC" w:rsidRPr="00525E6C" w:rsidRDefault="00D576FC">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643" w:type="dxa"/>
            <w:tcBorders>
              <w:top w:val="single" w:sz="4" w:space="0" w:color="auto"/>
              <w:left w:val="single" w:sz="4" w:space="0" w:color="auto"/>
              <w:bottom w:val="single" w:sz="4" w:space="0" w:color="auto"/>
              <w:right w:val="single" w:sz="4" w:space="0" w:color="auto"/>
            </w:tcBorders>
            <w:hideMark/>
          </w:tcPr>
          <w:p w14:paraId="6E54BB8C" w14:textId="77777777" w:rsidR="00D576FC" w:rsidRPr="00525E6C" w:rsidRDefault="00D576FC">
            <w:pPr>
              <w:spacing w:after="120"/>
              <w:rPr>
                <w:rFonts w:eastAsia="Yu Mincho"/>
                <w:b/>
                <w:bCs/>
                <w:sz w:val="16"/>
                <w:szCs w:val="16"/>
                <w:lang w:val="en-US" w:eastAsia="zh-CN"/>
              </w:rPr>
            </w:pPr>
            <w:r w:rsidRPr="00525E6C">
              <w:rPr>
                <w:b/>
                <w:bCs/>
                <w:sz w:val="16"/>
                <w:szCs w:val="16"/>
                <w:lang w:val="en-US" w:eastAsia="zh-CN"/>
              </w:rPr>
              <w:t>Comments</w:t>
            </w:r>
          </w:p>
        </w:tc>
      </w:tr>
      <w:tr w:rsidR="00D576FC" w:rsidRPr="00525E6C" w14:paraId="7D709B4B"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3434A132" w14:textId="27619643" w:rsidR="00D576FC" w:rsidRPr="00525E6C" w:rsidRDefault="00D576FC" w:rsidP="00D576FC">
            <w:pPr>
              <w:spacing w:after="120"/>
              <w:rPr>
                <w:rFonts w:eastAsiaTheme="minorEastAsia"/>
                <w:b/>
                <w:bCs/>
                <w:sz w:val="16"/>
                <w:szCs w:val="16"/>
                <w:lang w:val="en-US" w:eastAsia="zh-CN"/>
              </w:rPr>
            </w:pPr>
            <w:r w:rsidRPr="00525E6C">
              <w:rPr>
                <w:rFonts w:eastAsiaTheme="minorEastAsia"/>
                <w:sz w:val="16"/>
                <w:szCs w:val="16"/>
                <w:lang w:val="en-US" w:eastAsia="zh-CN"/>
              </w:rPr>
              <w:t>R4-2210633</w:t>
            </w:r>
          </w:p>
        </w:tc>
        <w:tc>
          <w:tcPr>
            <w:tcW w:w="3682" w:type="dxa"/>
            <w:tcBorders>
              <w:top w:val="single" w:sz="4" w:space="0" w:color="auto"/>
              <w:left w:val="single" w:sz="4" w:space="0" w:color="auto"/>
              <w:bottom w:val="single" w:sz="4" w:space="0" w:color="auto"/>
              <w:right w:val="single" w:sz="4" w:space="0" w:color="auto"/>
            </w:tcBorders>
          </w:tcPr>
          <w:p w14:paraId="6218C99D" w14:textId="65CE469A" w:rsidR="00D576FC" w:rsidRPr="00525E6C" w:rsidRDefault="00D576FC" w:rsidP="00D576FC">
            <w:pPr>
              <w:spacing w:after="120"/>
              <w:rPr>
                <w:b/>
                <w:bCs/>
                <w:sz w:val="16"/>
                <w:szCs w:val="16"/>
                <w:lang w:val="en-US" w:eastAsia="zh-CN"/>
              </w:rPr>
            </w:pPr>
            <w:r w:rsidRPr="008D2906">
              <w:rPr>
                <w:rFonts w:eastAsiaTheme="minorEastAsia"/>
                <w:sz w:val="16"/>
                <w:szCs w:val="16"/>
                <w:lang w:val="en-US" w:eastAsia="zh-CN"/>
              </w:rPr>
              <w:t>WF on</w:t>
            </w:r>
            <w:r w:rsidRPr="008D2906">
              <w:rPr>
                <w:rFonts w:eastAsiaTheme="minorEastAsia" w:hint="eastAsia"/>
                <w:sz w:val="16"/>
                <w:szCs w:val="16"/>
                <w:lang w:val="en-US" w:eastAsia="zh-CN"/>
              </w:rPr>
              <w:t xml:space="preserve"> remaining issue for SAN RF requirements</w:t>
            </w:r>
          </w:p>
        </w:tc>
        <w:tc>
          <w:tcPr>
            <w:tcW w:w="1268" w:type="dxa"/>
            <w:tcBorders>
              <w:top w:val="single" w:sz="4" w:space="0" w:color="auto"/>
              <w:left w:val="single" w:sz="4" w:space="0" w:color="auto"/>
              <w:bottom w:val="single" w:sz="4" w:space="0" w:color="auto"/>
              <w:right w:val="single" w:sz="4" w:space="0" w:color="auto"/>
            </w:tcBorders>
          </w:tcPr>
          <w:p w14:paraId="6BFB6CB1" w14:textId="35777FFA" w:rsidR="00D576FC" w:rsidRPr="00525E6C" w:rsidRDefault="00D576FC" w:rsidP="00D576FC">
            <w:pPr>
              <w:spacing w:after="120"/>
              <w:rPr>
                <w:b/>
                <w:bCs/>
                <w:sz w:val="16"/>
                <w:szCs w:val="16"/>
                <w:lang w:val="en-US" w:eastAsia="zh-CN"/>
              </w:rPr>
            </w:pPr>
            <w:r w:rsidRPr="008D2906">
              <w:rPr>
                <w:rFonts w:eastAsiaTheme="minorEastAsia" w:hint="eastAsia"/>
                <w:sz w:val="16"/>
                <w:szCs w:val="16"/>
                <w:lang w:val="en-US" w:eastAsia="zh-CN"/>
              </w:rPr>
              <w:t>CATT</w:t>
            </w:r>
          </w:p>
        </w:tc>
        <w:tc>
          <w:tcPr>
            <w:tcW w:w="1261" w:type="dxa"/>
            <w:tcBorders>
              <w:top w:val="single" w:sz="4" w:space="0" w:color="auto"/>
              <w:left w:val="single" w:sz="4" w:space="0" w:color="auto"/>
              <w:bottom w:val="single" w:sz="4" w:space="0" w:color="auto"/>
              <w:right w:val="single" w:sz="4" w:space="0" w:color="auto"/>
            </w:tcBorders>
          </w:tcPr>
          <w:p w14:paraId="2785A848" w14:textId="4475613A" w:rsidR="00D576FC" w:rsidRPr="00525E6C" w:rsidRDefault="00D576FC" w:rsidP="00D576FC">
            <w:pPr>
              <w:spacing w:after="120"/>
              <w:rPr>
                <w:b/>
                <w:bCs/>
                <w:sz w:val="16"/>
                <w:szCs w:val="16"/>
                <w:lang w:val="en-US" w:eastAsia="zh-CN"/>
              </w:rPr>
            </w:pPr>
            <w:r>
              <w:rPr>
                <w:rFonts w:hint="eastAsia"/>
                <w:b/>
                <w:bCs/>
                <w:sz w:val="16"/>
                <w:szCs w:val="16"/>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4D958DE0" w14:textId="77777777" w:rsidR="00D576FC" w:rsidRPr="00525E6C" w:rsidRDefault="00D576FC" w:rsidP="00D576FC">
            <w:pPr>
              <w:spacing w:after="120"/>
              <w:rPr>
                <w:b/>
                <w:bCs/>
                <w:sz w:val="16"/>
                <w:szCs w:val="16"/>
                <w:lang w:val="en-US" w:eastAsia="zh-CN"/>
              </w:rPr>
            </w:pPr>
          </w:p>
        </w:tc>
      </w:tr>
      <w:tr w:rsidR="00D576FC" w:rsidRPr="00525E6C" w14:paraId="41007F2C"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31DE0090" w14:textId="7A0CE1BF" w:rsidR="00D576FC" w:rsidRPr="00525E6C" w:rsidRDefault="00D576FC" w:rsidP="00D576FC">
            <w:pPr>
              <w:spacing w:after="120"/>
              <w:rPr>
                <w:rFonts w:eastAsiaTheme="minorEastAsia"/>
                <w:sz w:val="16"/>
                <w:szCs w:val="16"/>
                <w:lang w:val="sv-SE" w:eastAsia="zh-CN"/>
              </w:rPr>
            </w:pPr>
            <w:r w:rsidRPr="00525E6C">
              <w:rPr>
                <w:sz w:val="16"/>
                <w:szCs w:val="16"/>
              </w:rPr>
              <w:t>R4-2210853</w:t>
            </w:r>
          </w:p>
        </w:tc>
        <w:tc>
          <w:tcPr>
            <w:tcW w:w="3682" w:type="dxa"/>
            <w:tcBorders>
              <w:top w:val="single" w:sz="4" w:space="0" w:color="auto"/>
              <w:left w:val="single" w:sz="4" w:space="0" w:color="auto"/>
              <w:bottom w:val="single" w:sz="4" w:space="0" w:color="auto"/>
              <w:right w:val="single" w:sz="4" w:space="0" w:color="auto"/>
            </w:tcBorders>
          </w:tcPr>
          <w:p w14:paraId="1E67D4AA" w14:textId="2A9E5703" w:rsidR="00D576FC" w:rsidRPr="00525E6C" w:rsidRDefault="00D576FC" w:rsidP="00D576FC">
            <w:pPr>
              <w:spacing w:after="120"/>
              <w:rPr>
                <w:rFonts w:eastAsiaTheme="minorEastAsia"/>
                <w:i/>
                <w:sz w:val="16"/>
                <w:szCs w:val="16"/>
                <w:lang w:val="en-US" w:eastAsia="zh-CN"/>
              </w:rPr>
            </w:pPr>
            <w:r w:rsidRPr="00525E6C">
              <w:rPr>
                <w:sz w:val="16"/>
                <w:szCs w:val="16"/>
              </w:rPr>
              <w:t>TP for 38.863: clause 7.3.2 Conducted transmission characteristics</w:t>
            </w:r>
          </w:p>
        </w:tc>
        <w:tc>
          <w:tcPr>
            <w:tcW w:w="1268" w:type="dxa"/>
            <w:tcBorders>
              <w:top w:val="single" w:sz="4" w:space="0" w:color="auto"/>
              <w:left w:val="single" w:sz="4" w:space="0" w:color="auto"/>
              <w:bottom w:val="single" w:sz="4" w:space="0" w:color="auto"/>
              <w:right w:val="single" w:sz="4" w:space="0" w:color="auto"/>
            </w:tcBorders>
          </w:tcPr>
          <w:p w14:paraId="10563C1A" w14:textId="177CDD24" w:rsidR="00D576FC" w:rsidRPr="00525E6C" w:rsidRDefault="00D576FC" w:rsidP="00D576FC">
            <w:pPr>
              <w:spacing w:after="120"/>
              <w:rPr>
                <w:rFonts w:eastAsiaTheme="minorEastAsia"/>
                <w:i/>
                <w:sz w:val="16"/>
                <w:szCs w:val="16"/>
                <w:lang w:val="en-US" w:eastAsia="zh-CN"/>
              </w:rPr>
            </w:pPr>
            <w:r w:rsidRPr="00525E6C">
              <w:rPr>
                <w:sz w:val="16"/>
                <w:szCs w:val="16"/>
              </w:rPr>
              <w:t>CATT</w:t>
            </w:r>
          </w:p>
        </w:tc>
        <w:tc>
          <w:tcPr>
            <w:tcW w:w="1261" w:type="dxa"/>
            <w:tcBorders>
              <w:top w:val="single" w:sz="4" w:space="0" w:color="auto"/>
              <w:left w:val="single" w:sz="4" w:space="0" w:color="auto"/>
              <w:bottom w:val="single" w:sz="4" w:space="0" w:color="auto"/>
              <w:right w:val="single" w:sz="4" w:space="0" w:color="auto"/>
            </w:tcBorders>
          </w:tcPr>
          <w:p w14:paraId="574C69B7" w14:textId="720C8797"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29807B22" w14:textId="77777777" w:rsidR="00D576FC" w:rsidRPr="00525E6C" w:rsidRDefault="00D576FC" w:rsidP="00D576FC">
            <w:pPr>
              <w:spacing w:after="120"/>
              <w:rPr>
                <w:rFonts w:eastAsiaTheme="minorEastAsia"/>
                <w:i/>
                <w:sz w:val="16"/>
                <w:szCs w:val="16"/>
                <w:lang w:val="en-US" w:eastAsia="zh-CN"/>
              </w:rPr>
            </w:pPr>
          </w:p>
        </w:tc>
      </w:tr>
      <w:tr w:rsidR="00D576FC" w:rsidRPr="00525E6C" w14:paraId="3F931394"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6C9A793C" w14:textId="5B91A48D" w:rsidR="00D576FC" w:rsidRPr="00525E6C" w:rsidRDefault="00D576FC" w:rsidP="00D576FC">
            <w:pPr>
              <w:spacing w:after="120"/>
              <w:rPr>
                <w:rFonts w:eastAsiaTheme="minorEastAsia"/>
                <w:sz w:val="16"/>
                <w:szCs w:val="16"/>
                <w:lang w:val="sv-SE" w:eastAsia="zh-CN"/>
              </w:rPr>
            </w:pPr>
            <w:r w:rsidRPr="00525E6C">
              <w:rPr>
                <w:sz w:val="16"/>
                <w:szCs w:val="16"/>
              </w:rPr>
              <w:t>R4-2210854</w:t>
            </w:r>
          </w:p>
        </w:tc>
        <w:tc>
          <w:tcPr>
            <w:tcW w:w="3682" w:type="dxa"/>
            <w:tcBorders>
              <w:top w:val="single" w:sz="4" w:space="0" w:color="auto"/>
              <w:left w:val="single" w:sz="4" w:space="0" w:color="auto"/>
              <w:bottom w:val="single" w:sz="4" w:space="0" w:color="auto"/>
              <w:right w:val="single" w:sz="4" w:space="0" w:color="auto"/>
            </w:tcBorders>
          </w:tcPr>
          <w:p w14:paraId="4D5C18BF" w14:textId="2C3C79C2" w:rsidR="00D576FC" w:rsidRPr="00525E6C" w:rsidRDefault="00D576FC" w:rsidP="00D576FC">
            <w:pPr>
              <w:spacing w:after="120"/>
              <w:rPr>
                <w:rFonts w:eastAsiaTheme="minorEastAsia"/>
                <w:i/>
                <w:sz w:val="16"/>
                <w:szCs w:val="16"/>
                <w:lang w:val="en-US" w:eastAsia="zh-CN"/>
              </w:rPr>
            </w:pPr>
            <w:r w:rsidRPr="00525E6C">
              <w:rPr>
                <w:sz w:val="16"/>
                <w:szCs w:val="16"/>
              </w:rPr>
              <w:t>TP for 38.108: clause 6 on unwanted emissions</w:t>
            </w:r>
          </w:p>
        </w:tc>
        <w:tc>
          <w:tcPr>
            <w:tcW w:w="1268" w:type="dxa"/>
            <w:tcBorders>
              <w:top w:val="single" w:sz="4" w:space="0" w:color="auto"/>
              <w:left w:val="single" w:sz="4" w:space="0" w:color="auto"/>
              <w:bottom w:val="single" w:sz="4" w:space="0" w:color="auto"/>
              <w:right w:val="single" w:sz="4" w:space="0" w:color="auto"/>
            </w:tcBorders>
          </w:tcPr>
          <w:p w14:paraId="612E37D1" w14:textId="2717CC7D" w:rsidR="00D576FC" w:rsidRPr="00525E6C" w:rsidRDefault="00D576FC" w:rsidP="00D576FC">
            <w:pPr>
              <w:spacing w:after="120"/>
              <w:rPr>
                <w:rFonts w:eastAsiaTheme="minorEastAsia"/>
                <w:i/>
                <w:sz w:val="16"/>
                <w:szCs w:val="16"/>
                <w:lang w:val="en-US" w:eastAsia="zh-CN"/>
              </w:rPr>
            </w:pPr>
            <w:r w:rsidRPr="00525E6C">
              <w:rPr>
                <w:sz w:val="16"/>
                <w:szCs w:val="16"/>
              </w:rPr>
              <w:t>CATT</w:t>
            </w:r>
          </w:p>
        </w:tc>
        <w:tc>
          <w:tcPr>
            <w:tcW w:w="1261" w:type="dxa"/>
            <w:tcBorders>
              <w:top w:val="single" w:sz="4" w:space="0" w:color="auto"/>
              <w:left w:val="single" w:sz="4" w:space="0" w:color="auto"/>
              <w:bottom w:val="single" w:sz="4" w:space="0" w:color="auto"/>
              <w:right w:val="single" w:sz="4" w:space="0" w:color="auto"/>
            </w:tcBorders>
          </w:tcPr>
          <w:p w14:paraId="4520445D" w14:textId="429EAD45"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01EB6BCC" w14:textId="77777777" w:rsidR="00D576FC" w:rsidRPr="00525E6C" w:rsidRDefault="00D576FC" w:rsidP="00D576FC">
            <w:pPr>
              <w:spacing w:after="120"/>
              <w:rPr>
                <w:rFonts w:eastAsiaTheme="minorEastAsia"/>
                <w:i/>
                <w:sz w:val="16"/>
                <w:szCs w:val="16"/>
                <w:lang w:val="en-US" w:eastAsia="zh-CN"/>
              </w:rPr>
            </w:pPr>
          </w:p>
        </w:tc>
      </w:tr>
      <w:tr w:rsidR="00D576FC" w:rsidRPr="00525E6C" w14:paraId="08938473"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50143103" w14:textId="49BB031D" w:rsidR="00D576FC" w:rsidRPr="00525E6C" w:rsidRDefault="00D576FC" w:rsidP="00D576FC">
            <w:pPr>
              <w:spacing w:after="120"/>
              <w:rPr>
                <w:rFonts w:eastAsiaTheme="minorEastAsia"/>
                <w:sz w:val="16"/>
                <w:szCs w:val="16"/>
                <w:lang w:val="sv-SE" w:eastAsia="zh-CN"/>
              </w:rPr>
            </w:pPr>
            <w:r w:rsidRPr="00525E6C">
              <w:rPr>
                <w:sz w:val="16"/>
                <w:szCs w:val="16"/>
              </w:rPr>
              <w:t>R4-2210855</w:t>
            </w:r>
          </w:p>
        </w:tc>
        <w:tc>
          <w:tcPr>
            <w:tcW w:w="3682" w:type="dxa"/>
            <w:tcBorders>
              <w:top w:val="single" w:sz="4" w:space="0" w:color="auto"/>
              <w:left w:val="single" w:sz="4" w:space="0" w:color="auto"/>
              <w:bottom w:val="single" w:sz="4" w:space="0" w:color="auto"/>
              <w:right w:val="single" w:sz="4" w:space="0" w:color="auto"/>
            </w:tcBorders>
          </w:tcPr>
          <w:p w14:paraId="3E1E1F1A" w14:textId="2E8FD1D1"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to TS 38.108 - Transmitter spurious requirement</w:t>
            </w:r>
          </w:p>
        </w:tc>
        <w:tc>
          <w:tcPr>
            <w:tcW w:w="1268" w:type="dxa"/>
            <w:tcBorders>
              <w:top w:val="single" w:sz="4" w:space="0" w:color="auto"/>
              <w:left w:val="single" w:sz="4" w:space="0" w:color="auto"/>
              <w:bottom w:val="single" w:sz="4" w:space="0" w:color="auto"/>
              <w:right w:val="single" w:sz="4" w:space="0" w:color="auto"/>
            </w:tcBorders>
          </w:tcPr>
          <w:p w14:paraId="249BF28D" w14:textId="5E70F83F" w:rsidR="00D576FC" w:rsidRPr="00525E6C" w:rsidRDefault="00D576FC" w:rsidP="00D576FC">
            <w:pPr>
              <w:spacing w:after="120"/>
              <w:rPr>
                <w:rFonts w:eastAsiaTheme="minorEastAsia"/>
                <w:i/>
                <w:sz w:val="16"/>
                <w:szCs w:val="16"/>
                <w:lang w:val="en-US" w:eastAsia="zh-CN"/>
              </w:rPr>
            </w:pPr>
            <w:r w:rsidRPr="00525E6C">
              <w:rPr>
                <w:sz w:val="16"/>
                <w:szCs w:val="16"/>
              </w:rPr>
              <w:t>Ericsson</w:t>
            </w:r>
          </w:p>
        </w:tc>
        <w:tc>
          <w:tcPr>
            <w:tcW w:w="1261" w:type="dxa"/>
            <w:tcBorders>
              <w:top w:val="single" w:sz="4" w:space="0" w:color="auto"/>
              <w:left w:val="single" w:sz="4" w:space="0" w:color="auto"/>
              <w:bottom w:val="single" w:sz="4" w:space="0" w:color="auto"/>
              <w:right w:val="single" w:sz="4" w:space="0" w:color="auto"/>
            </w:tcBorders>
          </w:tcPr>
          <w:p w14:paraId="0DB4D75A" w14:textId="69F4077F"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6DB66026" w14:textId="77777777" w:rsidR="00D576FC" w:rsidRPr="00525E6C" w:rsidRDefault="00D576FC" w:rsidP="00D576FC">
            <w:pPr>
              <w:spacing w:after="120"/>
              <w:rPr>
                <w:rFonts w:eastAsiaTheme="minorEastAsia"/>
                <w:i/>
                <w:sz w:val="16"/>
                <w:szCs w:val="16"/>
                <w:lang w:val="en-US" w:eastAsia="zh-CN"/>
              </w:rPr>
            </w:pPr>
          </w:p>
        </w:tc>
      </w:tr>
      <w:tr w:rsidR="00D576FC" w:rsidRPr="00525E6C" w14:paraId="15176C49"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38976A21" w14:textId="2F0F4258" w:rsidR="00D576FC" w:rsidRPr="00525E6C" w:rsidRDefault="00D576FC" w:rsidP="00D576FC">
            <w:pPr>
              <w:spacing w:after="120"/>
              <w:rPr>
                <w:rFonts w:eastAsiaTheme="minorEastAsia"/>
                <w:sz w:val="16"/>
                <w:szCs w:val="16"/>
                <w:lang w:val="sv-SE" w:eastAsia="zh-CN"/>
              </w:rPr>
            </w:pPr>
            <w:r w:rsidRPr="00525E6C">
              <w:rPr>
                <w:sz w:val="16"/>
                <w:szCs w:val="16"/>
              </w:rPr>
              <w:lastRenderedPageBreak/>
              <w:t>R4-2210856</w:t>
            </w:r>
          </w:p>
        </w:tc>
        <w:tc>
          <w:tcPr>
            <w:tcW w:w="3682" w:type="dxa"/>
            <w:tcBorders>
              <w:top w:val="single" w:sz="4" w:space="0" w:color="auto"/>
              <w:left w:val="single" w:sz="4" w:space="0" w:color="auto"/>
              <w:bottom w:val="single" w:sz="4" w:space="0" w:color="auto"/>
              <w:right w:val="single" w:sz="4" w:space="0" w:color="auto"/>
            </w:tcBorders>
          </w:tcPr>
          <w:p w14:paraId="63A18769" w14:textId="2EF06101"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to TS 38.108 - </w:t>
            </w:r>
            <w:proofErr w:type="spellStart"/>
            <w:r w:rsidRPr="00525E6C">
              <w:rPr>
                <w:sz w:val="16"/>
                <w:szCs w:val="16"/>
              </w:rPr>
              <w:t>Alignement</w:t>
            </w:r>
            <w:proofErr w:type="spellEnd"/>
          </w:p>
        </w:tc>
        <w:tc>
          <w:tcPr>
            <w:tcW w:w="1268" w:type="dxa"/>
            <w:tcBorders>
              <w:top w:val="single" w:sz="4" w:space="0" w:color="auto"/>
              <w:left w:val="single" w:sz="4" w:space="0" w:color="auto"/>
              <w:bottom w:val="single" w:sz="4" w:space="0" w:color="auto"/>
              <w:right w:val="single" w:sz="4" w:space="0" w:color="auto"/>
            </w:tcBorders>
          </w:tcPr>
          <w:p w14:paraId="46D4A554" w14:textId="56C62E37" w:rsidR="00D576FC" w:rsidRPr="00525E6C" w:rsidRDefault="00D576FC" w:rsidP="00D576FC">
            <w:pPr>
              <w:spacing w:after="120"/>
              <w:rPr>
                <w:rFonts w:eastAsiaTheme="minorEastAsia"/>
                <w:i/>
                <w:sz w:val="16"/>
                <w:szCs w:val="16"/>
                <w:lang w:val="en-US" w:eastAsia="zh-CN"/>
              </w:rPr>
            </w:pPr>
            <w:r w:rsidRPr="00525E6C">
              <w:rPr>
                <w:sz w:val="16"/>
                <w:szCs w:val="16"/>
              </w:rPr>
              <w:t>Ericsson</w:t>
            </w:r>
          </w:p>
        </w:tc>
        <w:tc>
          <w:tcPr>
            <w:tcW w:w="1261" w:type="dxa"/>
            <w:tcBorders>
              <w:top w:val="single" w:sz="4" w:space="0" w:color="auto"/>
              <w:left w:val="single" w:sz="4" w:space="0" w:color="auto"/>
              <w:bottom w:val="single" w:sz="4" w:space="0" w:color="auto"/>
              <w:right w:val="single" w:sz="4" w:space="0" w:color="auto"/>
            </w:tcBorders>
          </w:tcPr>
          <w:p w14:paraId="66D76DB7" w14:textId="464A4977"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7198FC64" w14:textId="77777777" w:rsidR="00D576FC" w:rsidRPr="00525E6C" w:rsidRDefault="00D576FC" w:rsidP="00D576FC">
            <w:pPr>
              <w:spacing w:after="120"/>
              <w:rPr>
                <w:rFonts w:eastAsiaTheme="minorEastAsia"/>
                <w:i/>
                <w:sz w:val="16"/>
                <w:szCs w:val="16"/>
                <w:lang w:val="en-US" w:eastAsia="zh-CN"/>
              </w:rPr>
            </w:pPr>
          </w:p>
        </w:tc>
      </w:tr>
      <w:tr w:rsidR="00D576FC" w:rsidRPr="00525E6C" w14:paraId="2FB5DE1C"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0CC60934" w14:textId="419B5CB0" w:rsidR="00D576FC" w:rsidRPr="00525E6C" w:rsidRDefault="00D576FC" w:rsidP="00D576FC">
            <w:pPr>
              <w:spacing w:after="120"/>
              <w:rPr>
                <w:rFonts w:eastAsiaTheme="minorEastAsia"/>
                <w:sz w:val="16"/>
                <w:szCs w:val="16"/>
                <w:lang w:val="sv-SE" w:eastAsia="zh-CN"/>
              </w:rPr>
            </w:pPr>
            <w:r w:rsidRPr="00525E6C">
              <w:rPr>
                <w:sz w:val="16"/>
                <w:szCs w:val="16"/>
              </w:rPr>
              <w:t>R4-2210857</w:t>
            </w:r>
          </w:p>
        </w:tc>
        <w:tc>
          <w:tcPr>
            <w:tcW w:w="3682" w:type="dxa"/>
            <w:tcBorders>
              <w:top w:val="single" w:sz="4" w:space="0" w:color="auto"/>
              <w:left w:val="single" w:sz="4" w:space="0" w:color="auto"/>
              <w:bottom w:val="single" w:sz="4" w:space="0" w:color="auto"/>
              <w:right w:val="single" w:sz="4" w:space="0" w:color="auto"/>
            </w:tcBorders>
          </w:tcPr>
          <w:p w14:paraId="6EA7E739" w14:textId="0BE7DF6E" w:rsidR="00D576FC" w:rsidRPr="00525E6C" w:rsidRDefault="00D576FC" w:rsidP="00D576FC">
            <w:pPr>
              <w:spacing w:after="120"/>
              <w:rPr>
                <w:rFonts w:eastAsiaTheme="minorEastAsia"/>
                <w:i/>
                <w:sz w:val="16"/>
                <w:szCs w:val="16"/>
                <w:lang w:val="en-US" w:eastAsia="zh-CN"/>
              </w:rPr>
            </w:pPr>
            <w:r w:rsidRPr="00525E6C">
              <w:rPr>
                <w:sz w:val="16"/>
                <w:szCs w:val="16"/>
              </w:rPr>
              <w:t>TP to TS 38.108 on 6.0 Conducted transmitter characteristics</w:t>
            </w:r>
          </w:p>
        </w:tc>
        <w:tc>
          <w:tcPr>
            <w:tcW w:w="1268" w:type="dxa"/>
            <w:tcBorders>
              <w:top w:val="single" w:sz="4" w:space="0" w:color="auto"/>
              <w:left w:val="single" w:sz="4" w:space="0" w:color="auto"/>
              <w:bottom w:val="single" w:sz="4" w:space="0" w:color="auto"/>
              <w:right w:val="single" w:sz="4" w:space="0" w:color="auto"/>
            </w:tcBorders>
          </w:tcPr>
          <w:p w14:paraId="3A5E74C9" w14:textId="59734491" w:rsidR="00D576FC" w:rsidRPr="00525E6C" w:rsidRDefault="00D576FC" w:rsidP="00D576FC">
            <w:pPr>
              <w:spacing w:after="120"/>
              <w:rPr>
                <w:rFonts w:eastAsiaTheme="minorEastAsia"/>
                <w:i/>
                <w:sz w:val="16"/>
                <w:szCs w:val="16"/>
                <w:lang w:val="en-US" w:eastAsia="zh-CN"/>
              </w:rPr>
            </w:pPr>
            <w:r w:rsidRPr="00525E6C">
              <w:rPr>
                <w:sz w:val="16"/>
                <w:szCs w:val="16"/>
              </w:rPr>
              <w:t>HUGHES Network Systems Ltd; Hughes/EchoStar</w:t>
            </w:r>
          </w:p>
        </w:tc>
        <w:tc>
          <w:tcPr>
            <w:tcW w:w="1261" w:type="dxa"/>
            <w:tcBorders>
              <w:top w:val="single" w:sz="4" w:space="0" w:color="auto"/>
              <w:left w:val="single" w:sz="4" w:space="0" w:color="auto"/>
              <w:bottom w:val="single" w:sz="4" w:space="0" w:color="auto"/>
              <w:right w:val="single" w:sz="4" w:space="0" w:color="auto"/>
            </w:tcBorders>
          </w:tcPr>
          <w:p w14:paraId="54B31F41" w14:textId="7FBE26DC"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76C2F174" w14:textId="77777777" w:rsidR="00D576FC" w:rsidRPr="00525E6C" w:rsidRDefault="00D576FC" w:rsidP="00D576FC">
            <w:pPr>
              <w:spacing w:after="120"/>
              <w:rPr>
                <w:rFonts w:eastAsiaTheme="minorEastAsia"/>
                <w:i/>
                <w:sz w:val="16"/>
                <w:szCs w:val="16"/>
                <w:lang w:val="en-US" w:eastAsia="zh-CN"/>
              </w:rPr>
            </w:pPr>
          </w:p>
        </w:tc>
      </w:tr>
      <w:tr w:rsidR="00D576FC" w:rsidRPr="00525E6C" w14:paraId="7E2C23A1"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4D0F980A" w14:textId="240F9D3E" w:rsidR="00D576FC" w:rsidRPr="00525E6C" w:rsidRDefault="00D576FC" w:rsidP="00D576FC">
            <w:pPr>
              <w:spacing w:after="120"/>
              <w:rPr>
                <w:rFonts w:eastAsiaTheme="minorEastAsia"/>
                <w:sz w:val="16"/>
                <w:szCs w:val="16"/>
                <w:lang w:val="sv-SE" w:eastAsia="zh-CN"/>
              </w:rPr>
            </w:pPr>
            <w:r w:rsidRPr="00525E6C">
              <w:rPr>
                <w:sz w:val="16"/>
                <w:szCs w:val="16"/>
              </w:rPr>
              <w:t>R4-2210858</w:t>
            </w:r>
          </w:p>
        </w:tc>
        <w:tc>
          <w:tcPr>
            <w:tcW w:w="3682" w:type="dxa"/>
            <w:tcBorders>
              <w:top w:val="single" w:sz="4" w:space="0" w:color="auto"/>
              <w:left w:val="single" w:sz="4" w:space="0" w:color="auto"/>
              <w:bottom w:val="single" w:sz="4" w:space="0" w:color="auto"/>
              <w:right w:val="single" w:sz="4" w:space="0" w:color="auto"/>
            </w:tcBorders>
          </w:tcPr>
          <w:p w14:paraId="7DE4B669" w14:textId="054888DC" w:rsidR="00D576FC" w:rsidRPr="00525E6C" w:rsidRDefault="00D576FC" w:rsidP="00D576FC">
            <w:pPr>
              <w:spacing w:after="120"/>
              <w:rPr>
                <w:rFonts w:eastAsiaTheme="minorEastAsia"/>
                <w:i/>
                <w:sz w:val="16"/>
                <w:szCs w:val="16"/>
                <w:lang w:val="en-US" w:eastAsia="zh-CN"/>
              </w:rPr>
            </w:pPr>
            <w:r w:rsidRPr="00525E6C">
              <w:rPr>
                <w:sz w:val="16"/>
                <w:szCs w:val="16"/>
              </w:rPr>
              <w:t>TP to TR 38.863: Conducted reference sensitivity</w:t>
            </w:r>
          </w:p>
        </w:tc>
        <w:tc>
          <w:tcPr>
            <w:tcW w:w="1268" w:type="dxa"/>
            <w:tcBorders>
              <w:top w:val="single" w:sz="4" w:space="0" w:color="auto"/>
              <w:left w:val="single" w:sz="4" w:space="0" w:color="auto"/>
              <w:bottom w:val="single" w:sz="4" w:space="0" w:color="auto"/>
              <w:right w:val="single" w:sz="4" w:space="0" w:color="auto"/>
            </w:tcBorders>
          </w:tcPr>
          <w:p w14:paraId="4A36C73D" w14:textId="4AB7236F" w:rsidR="00D576FC" w:rsidRPr="00525E6C" w:rsidRDefault="00D576FC" w:rsidP="00D576FC">
            <w:pPr>
              <w:spacing w:after="120"/>
              <w:rPr>
                <w:rFonts w:eastAsiaTheme="minorEastAsia"/>
                <w:i/>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261" w:type="dxa"/>
            <w:tcBorders>
              <w:top w:val="single" w:sz="4" w:space="0" w:color="auto"/>
              <w:left w:val="single" w:sz="4" w:space="0" w:color="auto"/>
              <w:bottom w:val="single" w:sz="4" w:space="0" w:color="auto"/>
              <w:right w:val="single" w:sz="4" w:space="0" w:color="auto"/>
            </w:tcBorders>
          </w:tcPr>
          <w:p w14:paraId="32865AFC" w14:textId="52C10FE5"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675D37A2" w14:textId="77777777" w:rsidR="00D576FC" w:rsidRPr="00525E6C" w:rsidRDefault="00D576FC" w:rsidP="00D576FC">
            <w:pPr>
              <w:spacing w:after="120"/>
              <w:rPr>
                <w:rFonts w:eastAsiaTheme="minorEastAsia"/>
                <w:i/>
                <w:sz w:val="16"/>
                <w:szCs w:val="16"/>
                <w:lang w:val="en-US" w:eastAsia="zh-CN"/>
              </w:rPr>
            </w:pPr>
          </w:p>
        </w:tc>
      </w:tr>
      <w:tr w:rsidR="00D576FC" w:rsidRPr="00525E6C" w14:paraId="51259FED"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1CB88325" w14:textId="34DFF1E6" w:rsidR="00D576FC" w:rsidRPr="00525E6C" w:rsidRDefault="00D576FC" w:rsidP="00D576FC">
            <w:pPr>
              <w:spacing w:after="120"/>
              <w:rPr>
                <w:rFonts w:eastAsiaTheme="minorEastAsia"/>
                <w:sz w:val="16"/>
                <w:szCs w:val="16"/>
                <w:lang w:val="sv-SE" w:eastAsia="zh-CN"/>
              </w:rPr>
            </w:pPr>
            <w:r w:rsidRPr="00525E6C">
              <w:rPr>
                <w:sz w:val="16"/>
                <w:szCs w:val="16"/>
              </w:rPr>
              <w:t>R4-2210859</w:t>
            </w:r>
          </w:p>
        </w:tc>
        <w:tc>
          <w:tcPr>
            <w:tcW w:w="3682" w:type="dxa"/>
            <w:tcBorders>
              <w:top w:val="single" w:sz="4" w:space="0" w:color="auto"/>
              <w:left w:val="single" w:sz="4" w:space="0" w:color="auto"/>
              <w:bottom w:val="single" w:sz="4" w:space="0" w:color="auto"/>
              <w:right w:val="single" w:sz="4" w:space="0" w:color="auto"/>
            </w:tcBorders>
          </w:tcPr>
          <w:p w14:paraId="2C8B5CA7" w14:textId="6ED7260C" w:rsidR="00D576FC" w:rsidRPr="00525E6C" w:rsidRDefault="00D576FC" w:rsidP="00D576FC">
            <w:pPr>
              <w:spacing w:after="120"/>
              <w:rPr>
                <w:rFonts w:eastAsiaTheme="minorEastAsia"/>
                <w:i/>
                <w:sz w:val="16"/>
                <w:szCs w:val="16"/>
                <w:lang w:val="en-US" w:eastAsia="zh-CN"/>
              </w:rPr>
            </w:pPr>
            <w:r w:rsidRPr="00525E6C">
              <w:rPr>
                <w:sz w:val="16"/>
                <w:szCs w:val="16"/>
              </w:rPr>
              <w:t>TP to TR 38.863: Conducted Rx dynamic range</w:t>
            </w:r>
          </w:p>
        </w:tc>
        <w:tc>
          <w:tcPr>
            <w:tcW w:w="1268" w:type="dxa"/>
            <w:tcBorders>
              <w:top w:val="single" w:sz="4" w:space="0" w:color="auto"/>
              <w:left w:val="single" w:sz="4" w:space="0" w:color="auto"/>
              <w:bottom w:val="single" w:sz="4" w:space="0" w:color="auto"/>
              <w:right w:val="single" w:sz="4" w:space="0" w:color="auto"/>
            </w:tcBorders>
          </w:tcPr>
          <w:p w14:paraId="796E3114" w14:textId="4EDB9A90" w:rsidR="00D576FC" w:rsidRPr="00525E6C" w:rsidRDefault="00D576FC" w:rsidP="00D576FC">
            <w:pPr>
              <w:spacing w:after="120"/>
              <w:rPr>
                <w:rFonts w:eastAsiaTheme="minorEastAsia"/>
                <w:i/>
                <w:sz w:val="16"/>
                <w:szCs w:val="16"/>
                <w:lang w:val="en-US" w:eastAsia="zh-CN"/>
              </w:rPr>
            </w:pPr>
            <w:r w:rsidRPr="00525E6C">
              <w:rPr>
                <w:sz w:val="16"/>
                <w:szCs w:val="16"/>
              </w:rPr>
              <w:t xml:space="preserve">Huawei, </w:t>
            </w:r>
            <w:proofErr w:type="spellStart"/>
            <w:r w:rsidRPr="00525E6C">
              <w:rPr>
                <w:sz w:val="16"/>
                <w:szCs w:val="16"/>
              </w:rPr>
              <w:t>HiSilicon</w:t>
            </w:r>
            <w:proofErr w:type="spellEnd"/>
          </w:p>
        </w:tc>
        <w:tc>
          <w:tcPr>
            <w:tcW w:w="1261" w:type="dxa"/>
            <w:tcBorders>
              <w:top w:val="single" w:sz="4" w:space="0" w:color="auto"/>
              <w:left w:val="single" w:sz="4" w:space="0" w:color="auto"/>
              <w:bottom w:val="single" w:sz="4" w:space="0" w:color="auto"/>
              <w:right w:val="single" w:sz="4" w:space="0" w:color="auto"/>
            </w:tcBorders>
          </w:tcPr>
          <w:p w14:paraId="135DD83C" w14:textId="307670D8"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123D34F7" w14:textId="77777777" w:rsidR="00D576FC" w:rsidRPr="00525E6C" w:rsidRDefault="00D576FC" w:rsidP="00D576FC">
            <w:pPr>
              <w:spacing w:after="120"/>
              <w:rPr>
                <w:rFonts w:eastAsiaTheme="minorEastAsia"/>
                <w:i/>
                <w:sz w:val="16"/>
                <w:szCs w:val="16"/>
                <w:lang w:val="en-US" w:eastAsia="zh-CN"/>
              </w:rPr>
            </w:pPr>
          </w:p>
        </w:tc>
      </w:tr>
      <w:tr w:rsidR="00D576FC" w:rsidRPr="00525E6C" w14:paraId="128CEF1E"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5AAEEE8D" w14:textId="2587433B" w:rsidR="00D576FC" w:rsidRPr="00525E6C" w:rsidRDefault="00D576FC" w:rsidP="00D576FC">
            <w:pPr>
              <w:spacing w:after="120"/>
              <w:rPr>
                <w:rFonts w:eastAsiaTheme="minorEastAsia"/>
                <w:sz w:val="16"/>
                <w:szCs w:val="16"/>
                <w:lang w:val="sv-SE" w:eastAsia="zh-CN"/>
              </w:rPr>
            </w:pPr>
            <w:r w:rsidRPr="00525E6C">
              <w:rPr>
                <w:sz w:val="16"/>
                <w:szCs w:val="16"/>
              </w:rPr>
              <w:t>R4-2210860</w:t>
            </w:r>
          </w:p>
        </w:tc>
        <w:tc>
          <w:tcPr>
            <w:tcW w:w="3682" w:type="dxa"/>
            <w:tcBorders>
              <w:top w:val="single" w:sz="4" w:space="0" w:color="auto"/>
              <w:left w:val="single" w:sz="4" w:space="0" w:color="auto"/>
              <w:bottom w:val="single" w:sz="4" w:space="0" w:color="auto"/>
              <w:right w:val="single" w:sz="4" w:space="0" w:color="auto"/>
            </w:tcBorders>
          </w:tcPr>
          <w:p w14:paraId="6C329A88" w14:textId="1A67E65D" w:rsidR="00D576FC" w:rsidRPr="00525E6C" w:rsidRDefault="00D576FC" w:rsidP="00D576FC">
            <w:pPr>
              <w:spacing w:after="120"/>
              <w:rPr>
                <w:rFonts w:eastAsiaTheme="minorEastAsia"/>
                <w:i/>
                <w:sz w:val="16"/>
                <w:szCs w:val="16"/>
                <w:lang w:val="en-US" w:eastAsia="zh-CN"/>
              </w:rPr>
            </w:pPr>
            <w:r w:rsidRPr="00525E6C">
              <w:rPr>
                <w:sz w:val="16"/>
                <w:szCs w:val="16"/>
              </w:rPr>
              <w:t>Draft text proposal for Clause 7.3.2.2.5 Transmitter spurious emissions - TR38.863</w:t>
            </w:r>
          </w:p>
        </w:tc>
        <w:tc>
          <w:tcPr>
            <w:tcW w:w="1268" w:type="dxa"/>
            <w:tcBorders>
              <w:top w:val="single" w:sz="4" w:space="0" w:color="auto"/>
              <w:left w:val="single" w:sz="4" w:space="0" w:color="auto"/>
              <w:bottom w:val="single" w:sz="4" w:space="0" w:color="auto"/>
              <w:right w:val="single" w:sz="4" w:space="0" w:color="auto"/>
            </w:tcBorders>
          </w:tcPr>
          <w:p w14:paraId="6C5F5674" w14:textId="1EFD3635"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20849482" w14:textId="3C47EA1C"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1941F627" w14:textId="77777777" w:rsidR="00D576FC" w:rsidRPr="00525E6C" w:rsidRDefault="00D576FC" w:rsidP="00D576FC">
            <w:pPr>
              <w:spacing w:after="120"/>
              <w:rPr>
                <w:rFonts w:eastAsiaTheme="minorEastAsia"/>
                <w:i/>
                <w:sz w:val="16"/>
                <w:szCs w:val="16"/>
                <w:lang w:val="en-US" w:eastAsia="zh-CN"/>
              </w:rPr>
            </w:pPr>
          </w:p>
        </w:tc>
      </w:tr>
      <w:tr w:rsidR="00D576FC" w:rsidRPr="00525E6C" w14:paraId="36B0A002"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05DDE289" w14:textId="7A877B7F" w:rsidR="00D576FC" w:rsidRPr="00525E6C" w:rsidRDefault="00D576FC" w:rsidP="00D576FC">
            <w:pPr>
              <w:spacing w:after="120"/>
              <w:rPr>
                <w:rFonts w:eastAsiaTheme="minorEastAsia"/>
                <w:sz w:val="16"/>
                <w:szCs w:val="16"/>
                <w:lang w:val="sv-SE" w:eastAsia="zh-CN"/>
              </w:rPr>
            </w:pPr>
            <w:r w:rsidRPr="00525E6C">
              <w:rPr>
                <w:sz w:val="16"/>
                <w:szCs w:val="16"/>
              </w:rPr>
              <w:t>R4-2210861</w:t>
            </w:r>
          </w:p>
        </w:tc>
        <w:tc>
          <w:tcPr>
            <w:tcW w:w="3682" w:type="dxa"/>
            <w:tcBorders>
              <w:top w:val="single" w:sz="4" w:space="0" w:color="auto"/>
              <w:left w:val="single" w:sz="4" w:space="0" w:color="auto"/>
              <w:bottom w:val="single" w:sz="4" w:space="0" w:color="auto"/>
              <w:right w:val="single" w:sz="4" w:space="0" w:color="auto"/>
            </w:tcBorders>
          </w:tcPr>
          <w:p w14:paraId="6C90F3DA" w14:textId="73156079"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for Clause 7.4 In-band selectivity and blocking - TS 38.108</w:t>
            </w:r>
          </w:p>
        </w:tc>
        <w:tc>
          <w:tcPr>
            <w:tcW w:w="1268" w:type="dxa"/>
            <w:tcBorders>
              <w:top w:val="single" w:sz="4" w:space="0" w:color="auto"/>
              <w:left w:val="single" w:sz="4" w:space="0" w:color="auto"/>
              <w:bottom w:val="single" w:sz="4" w:space="0" w:color="auto"/>
              <w:right w:val="single" w:sz="4" w:space="0" w:color="auto"/>
            </w:tcBorders>
          </w:tcPr>
          <w:p w14:paraId="0FE7E01E" w14:textId="1622FE44"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4D8DA45B" w14:textId="769924CA"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4DE71F82" w14:textId="77777777" w:rsidR="00D576FC" w:rsidRPr="00525E6C" w:rsidRDefault="00D576FC" w:rsidP="00D576FC">
            <w:pPr>
              <w:spacing w:after="120"/>
              <w:rPr>
                <w:rFonts w:eastAsiaTheme="minorEastAsia"/>
                <w:i/>
                <w:sz w:val="16"/>
                <w:szCs w:val="16"/>
                <w:lang w:val="en-US" w:eastAsia="zh-CN"/>
              </w:rPr>
            </w:pPr>
          </w:p>
        </w:tc>
      </w:tr>
      <w:tr w:rsidR="00D576FC" w:rsidRPr="00525E6C" w14:paraId="78D6C1A7"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2B577FA7" w14:textId="340A6E26" w:rsidR="00D576FC" w:rsidRPr="00525E6C" w:rsidRDefault="00D576FC" w:rsidP="00D576FC">
            <w:pPr>
              <w:spacing w:after="120"/>
              <w:rPr>
                <w:rFonts w:eastAsiaTheme="minorEastAsia"/>
                <w:sz w:val="16"/>
                <w:szCs w:val="16"/>
                <w:lang w:val="sv-SE" w:eastAsia="zh-CN"/>
              </w:rPr>
            </w:pPr>
            <w:r w:rsidRPr="00525E6C">
              <w:rPr>
                <w:sz w:val="16"/>
                <w:szCs w:val="16"/>
              </w:rPr>
              <w:t>R4-2210862</w:t>
            </w:r>
          </w:p>
        </w:tc>
        <w:tc>
          <w:tcPr>
            <w:tcW w:w="3682" w:type="dxa"/>
            <w:tcBorders>
              <w:top w:val="single" w:sz="4" w:space="0" w:color="auto"/>
              <w:left w:val="single" w:sz="4" w:space="0" w:color="auto"/>
              <w:bottom w:val="single" w:sz="4" w:space="0" w:color="auto"/>
              <w:right w:val="single" w:sz="4" w:space="0" w:color="auto"/>
            </w:tcBorders>
          </w:tcPr>
          <w:p w14:paraId="74206E5F" w14:textId="5781375D"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for Clause 7.5 Out-of-band blocking - TS 38.108</w:t>
            </w:r>
          </w:p>
        </w:tc>
        <w:tc>
          <w:tcPr>
            <w:tcW w:w="1268" w:type="dxa"/>
            <w:tcBorders>
              <w:top w:val="single" w:sz="4" w:space="0" w:color="auto"/>
              <w:left w:val="single" w:sz="4" w:space="0" w:color="auto"/>
              <w:bottom w:val="single" w:sz="4" w:space="0" w:color="auto"/>
              <w:right w:val="single" w:sz="4" w:space="0" w:color="auto"/>
            </w:tcBorders>
          </w:tcPr>
          <w:p w14:paraId="1B371FC2" w14:textId="1335E1A0"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2CCA2906" w14:textId="6F5807C2" w:rsidR="00D576FC" w:rsidRPr="00525E6C" w:rsidRDefault="00D576FC" w:rsidP="00D576FC">
            <w:pPr>
              <w:spacing w:after="120"/>
              <w:rPr>
                <w:rFonts w:eastAsiaTheme="minorEastAsia"/>
                <w:sz w:val="16"/>
                <w:szCs w:val="16"/>
                <w:highlight w:val="yellow"/>
                <w:lang w:val="en-US" w:eastAsia="zh-CN"/>
              </w:rPr>
            </w:pPr>
            <w:r w:rsidRPr="006C62BB">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629492F6" w14:textId="77777777" w:rsidR="00D576FC" w:rsidRPr="00525E6C" w:rsidRDefault="00D576FC" w:rsidP="00D576FC">
            <w:pPr>
              <w:spacing w:after="120"/>
              <w:rPr>
                <w:rFonts w:eastAsiaTheme="minorEastAsia"/>
                <w:i/>
                <w:sz w:val="16"/>
                <w:szCs w:val="16"/>
                <w:lang w:val="en-US" w:eastAsia="zh-CN"/>
              </w:rPr>
            </w:pPr>
          </w:p>
        </w:tc>
      </w:tr>
      <w:tr w:rsidR="00D576FC" w:rsidRPr="00525E6C" w14:paraId="0016F4FE"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630B6F5D" w14:textId="528B8CE1" w:rsidR="00D576FC" w:rsidRPr="00525E6C" w:rsidRDefault="00D576FC" w:rsidP="00D576FC">
            <w:pPr>
              <w:spacing w:after="120"/>
              <w:rPr>
                <w:rFonts w:eastAsiaTheme="minorEastAsia"/>
                <w:sz w:val="16"/>
                <w:szCs w:val="16"/>
                <w:lang w:val="sv-SE" w:eastAsia="zh-CN"/>
              </w:rPr>
            </w:pPr>
            <w:r w:rsidRPr="00525E6C">
              <w:rPr>
                <w:sz w:val="16"/>
                <w:szCs w:val="16"/>
              </w:rPr>
              <w:t>R4-2210863</w:t>
            </w:r>
          </w:p>
        </w:tc>
        <w:tc>
          <w:tcPr>
            <w:tcW w:w="3682" w:type="dxa"/>
            <w:tcBorders>
              <w:top w:val="single" w:sz="4" w:space="0" w:color="auto"/>
              <w:left w:val="single" w:sz="4" w:space="0" w:color="auto"/>
              <w:bottom w:val="single" w:sz="4" w:space="0" w:color="auto"/>
              <w:right w:val="single" w:sz="4" w:space="0" w:color="auto"/>
            </w:tcBorders>
          </w:tcPr>
          <w:p w14:paraId="7929382A" w14:textId="151D6DC0"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for Clause 7.6 Receiver spurious emissions - TS 38.108</w:t>
            </w:r>
          </w:p>
        </w:tc>
        <w:tc>
          <w:tcPr>
            <w:tcW w:w="1268" w:type="dxa"/>
            <w:tcBorders>
              <w:top w:val="single" w:sz="4" w:space="0" w:color="auto"/>
              <w:left w:val="single" w:sz="4" w:space="0" w:color="auto"/>
              <w:bottom w:val="single" w:sz="4" w:space="0" w:color="auto"/>
              <w:right w:val="single" w:sz="4" w:space="0" w:color="auto"/>
            </w:tcBorders>
          </w:tcPr>
          <w:p w14:paraId="3D5CA8B5" w14:textId="25082230"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26C0EE90" w14:textId="37A47785" w:rsidR="00D576FC" w:rsidRPr="00525E6C" w:rsidRDefault="006D28F5" w:rsidP="00D576FC">
            <w:pPr>
              <w:spacing w:after="120"/>
              <w:rPr>
                <w:rFonts w:eastAsiaTheme="minorEastAsia"/>
                <w:sz w:val="16"/>
                <w:szCs w:val="16"/>
                <w:highlight w:val="yellow"/>
                <w:lang w:val="en-US" w:eastAsia="zh-CN"/>
              </w:rPr>
            </w:pPr>
            <w:r w:rsidRPr="006D28F5">
              <w:rPr>
                <w:rFonts w:eastAsia="等线"/>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528CD6BD" w14:textId="77777777" w:rsidR="00D576FC" w:rsidRPr="00525E6C" w:rsidRDefault="00D576FC" w:rsidP="00D576FC">
            <w:pPr>
              <w:spacing w:after="120"/>
              <w:rPr>
                <w:rFonts w:eastAsiaTheme="minorEastAsia"/>
                <w:i/>
                <w:sz w:val="16"/>
                <w:szCs w:val="16"/>
                <w:lang w:val="en-US" w:eastAsia="zh-CN"/>
              </w:rPr>
            </w:pPr>
          </w:p>
        </w:tc>
      </w:tr>
      <w:tr w:rsidR="00D576FC" w:rsidRPr="00525E6C" w14:paraId="0AA72F9A"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173133AB" w14:textId="31915522" w:rsidR="00D576FC" w:rsidRPr="00525E6C" w:rsidRDefault="00D576FC" w:rsidP="00D576FC">
            <w:pPr>
              <w:spacing w:after="120"/>
              <w:rPr>
                <w:rFonts w:eastAsiaTheme="minorEastAsia"/>
                <w:sz w:val="16"/>
                <w:szCs w:val="16"/>
                <w:lang w:val="sv-SE" w:eastAsia="zh-CN"/>
              </w:rPr>
            </w:pPr>
            <w:r w:rsidRPr="00525E6C">
              <w:rPr>
                <w:sz w:val="16"/>
                <w:szCs w:val="16"/>
              </w:rPr>
              <w:t>R4-2210864</w:t>
            </w:r>
          </w:p>
        </w:tc>
        <w:tc>
          <w:tcPr>
            <w:tcW w:w="3682" w:type="dxa"/>
            <w:tcBorders>
              <w:top w:val="single" w:sz="4" w:space="0" w:color="auto"/>
              <w:left w:val="single" w:sz="4" w:space="0" w:color="auto"/>
              <w:bottom w:val="single" w:sz="4" w:space="0" w:color="auto"/>
              <w:right w:val="single" w:sz="4" w:space="0" w:color="auto"/>
            </w:tcBorders>
          </w:tcPr>
          <w:p w14:paraId="421C3E0B" w14:textId="44145132" w:rsidR="00D576FC" w:rsidRPr="00525E6C" w:rsidRDefault="00D576FC" w:rsidP="00D576FC">
            <w:pPr>
              <w:spacing w:after="120"/>
              <w:rPr>
                <w:rFonts w:eastAsiaTheme="minorEastAsia"/>
                <w:i/>
                <w:sz w:val="16"/>
                <w:szCs w:val="16"/>
                <w:lang w:val="en-US" w:eastAsia="zh-CN"/>
              </w:rPr>
            </w:pPr>
            <w:proofErr w:type="spellStart"/>
            <w:r w:rsidRPr="00525E6C">
              <w:rPr>
                <w:sz w:val="16"/>
                <w:szCs w:val="16"/>
              </w:rPr>
              <w:t>pCR</w:t>
            </w:r>
            <w:proofErr w:type="spellEnd"/>
            <w:r w:rsidRPr="00525E6C">
              <w:rPr>
                <w:sz w:val="16"/>
                <w:szCs w:val="16"/>
              </w:rPr>
              <w:t xml:space="preserve"> for Clause 10.6.2 Minimum requirement for SAN type 1-O - TS 38.108</w:t>
            </w:r>
          </w:p>
        </w:tc>
        <w:tc>
          <w:tcPr>
            <w:tcW w:w="1268" w:type="dxa"/>
            <w:tcBorders>
              <w:top w:val="single" w:sz="4" w:space="0" w:color="auto"/>
              <w:left w:val="single" w:sz="4" w:space="0" w:color="auto"/>
              <w:bottom w:val="single" w:sz="4" w:space="0" w:color="auto"/>
              <w:right w:val="single" w:sz="4" w:space="0" w:color="auto"/>
            </w:tcBorders>
          </w:tcPr>
          <w:p w14:paraId="5084F0B4" w14:textId="5A7BC91F"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171318E3" w14:textId="1CA5C5D6" w:rsidR="00D576FC" w:rsidRPr="00525E6C" w:rsidRDefault="00D576FC" w:rsidP="00D576FC">
            <w:pPr>
              <w:spacing w:after="120"/>
              <w:rPr>
                <w:rFonts w:eastAsiaTheme="minorEastAsia"/>
                <w:sz w:val="16"/>
                <w:szCs w:val="16"/>
                <w:highlight w:val="yellow"/>
                <w:lang w:val="en-US" w:eastAsia="zh-CN"/>
              </w:rPr>
            </w:pPr>
            <w:r w:rsidRPr="008447D2">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52AE7ABB" w14:textId="77777777" w:rsidR="00D576FC" w:rsidRPr="00525E6C" w:rsidRDefault="00D576FC" w:rsidP="00D576FC">
            <w:pPr>
              <w:spacing w:after="120"/>
              <w:rPr>
                <w:rFonts w:eastAsiaTheme="minorEastAsia"/>
                <w:i/>
                <w:sz w:val="16"/>
                <w:szCs w:val="16"/>
                <w:lang w:val="en-US" w:eastAsia="zh-CN"/>
              </w:rPr>
            </w:pPr>
          </w:p>
        </w:tc>
      </w:tr>
      <w:tr w:rsidR="00D576FC" w:rsidRPr="00525E6C" w14:paraId="433C141E"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6A3CC5E0" w14:textId="3A7086D9" w:rsidR="00D576FC" w:rsidRPr="00525E6C" w:rsidRDefault="00D576FC" w:rsidP="00D576FC">
            <w:pPr>
              <w:spacing w:after="120"/>
              <w:rPr>
                <w:rFonts w:eastAsiaTheme="minorEastAsia"/>
                <w:sz w:val="16"/>
                <w:szCs w:val="16"/>
                <w:lang w:val="sv-SE" w:eastAsia="zh-CN"/>
              </w:rPr>
            </w:pPr>
            <w:r w:rsidRPr="00525E6C">
              <w:rPr>
                <w:sz w:val="16"/>
                <w:szCs w:val="16"/>
              </w:rPr>
              <w:t>R4-2210865</w:t>
            </w:r>
          </w:p>
        </w:tc>
        <w:tc>
          <w:tcPr>
            <w:tcW w:w="3682" w:type="dxa"/>
            <w:tcBorders>
              <w:top w:val="single" w:sz="4" w:space="0" w:color="auto"/>
              <w:left w:val="single" w:sz="4" w:space="0" w:color="auto"/>
              <w:bottom w:val="single" w:sz="4" w:space="0" w:color="auto"/>
              <w:right w:val="single" w:sz="4" w:space="0" w:color="auto"/>
            </w:tcBorders>
          </w:tcPr>
          <w:p w14:paraId="256B0892" w14:textId="59DFA1EC" w:rsidR="00D576FC" w:rsidRPr="00525E6C" w:rsidRDefault="00D576FC" w:rsidP="00D576FC">
            <w:pPr>
              <w:spacing w:after="120"/>
              <w:rPr>
                <w:rFonts w:eastAsiaTheme="minorEastAsia"/>
                <w:i/>
                <w:sz w:val="16"/>
                <w:szCs w:val="16"/>
                <w:lang w:val="en-US" w:eastAsia="zh-CN"/>
              </w:rPr>
            </w:pPr>
            <w:r w:rsidRPr="00525E6C">
              <w:rPr>
                <w:sz w:val="16"/>
                <w:szCs w:val="16"/>
              </w:rPr>
              <w:t xml:space="preserve">Tentative draft </w:t>
            </w:r>
            <w:proofErr w:type="spellStart"/>
            <w:r w:rsidRPr="00525E6C">
              <w:rPr>
                <w:sz w:val="16"/>
                <w:szCs w:val="16"/>
              </w:rPr>
              <w:t>pCR</w:t>
            </w:r>
            <w:proofErr w:type="spellEnd"/>
            <w:r w:rsidRPr="00525E6C">
              <w:rPr>
                <w:sz w:val="16"/>
                <w:szCs w:val="16"/>
              </w:rPr>
              <w:t xml:space="preserve"> for Clause 7.3.2.2.4.2 Operating band unwanted emissions - TR 38.863</w:t>
            </w:r>
          </w:p>
        </w:tc>
        <w:tc>
          <w:tcPr>
            <w:tcW w:w="1268" w:type="dxa"/>
            <w:tcBorders>
              <w:top w:val="single" w:sz="4" w:space="0" w:color="auto"/>
              <w:left w:val="single" w:sz="4" w:space="0" w:color="auto"/>
              <w:bottom w:val="single" w:sz="4" w:space="0" w:color="auto"/>
              <w:right w:val="single" w:sz="4" w:space="0" w:color="auto"/>
            </w:tcBorders>
          </w:tcPr>
          <w:p w14:paraId="163491DF" w14:textId="7353B7A5"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79CCE0C4" w14:textId="7E4030B5" w:rsidR="00D576FC" w:rsidRPr="00525E6C" w:rsidRDefault="00D576FC" w:rsidP="00D576FC">
            <w:pPr>
              <w:spacing w:after="120"/>
              <w:rPr>
                <w:rFonts w:eastAsiaTheme="minorEastAsia"/>
                <w:sz w:val="16"/>
                <w:szCs w:val="16"/>
                <w:highlight w:val="yellow"/>
                <w:lang w:val="en-US" w:eastAsia="zh-CN"/>
              </w:rPr>
            </w:pPr>
            <w:r w:rsidRPr="008447D2">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43D7A75B" w14:textId="77777777" w:rsidR="00D576FC" w:rsidRPr="00525E6C" w:rsidRDefault="00D576FC" w:rsidP="00D576FC">
            <w:pPr>
              <w:spacing w:after="120"/>
              <w:rPr>
                <w:rFonts w:eastAsiaTheme="minorEastAsia"/>
                <w:i/>
                <w:sz w:val="16"/>
                <w:szCs w:val="16"/>
                <w:lang w:val="en-US" w:eastAsia="zh-CN"/>
              </w:rPr>
            </w:pPr>
          </w:p>
        </w:tc>
      </w:tr>
      <w:tr w:rsidR="00D576FC" w:rsidRPr="00525E6C" w14:paraId="56A62A66"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55A5F0F1" w14:textId="2367707B" w:rsidR="00D576FC" w:rsidRPr="00525E6C" w:rsidRDefault="00D576FC" w:rsidP="00D576FC">
            <w:pPr>
              <w:spacing w:after="120"/>
              <w:rPr>
                <w:rFonts w:eastAsiaTheme="minorEastAsia"/>
                <w:sz w:val="16"/>
                <w:szCs w:val="16"/>
                <w:lang w:val="sv-SE" w:eastAsia="zh-CN"/>
              </w:rPr>
            </w:pPr>
            <w:r w:rsidRPr="00525E6C">
              <w:rPr>
                <w:sz w:val="16"/>
                <w:szCs w:val="16"/>
              </w:rPr>
              <w:t>R4-2210866</w:t>
            </w:r>
          </w:p>
        </w:tc>
        <w:tc>
          <w:tcPr>
            <w:tcW w:w="3682" w:type="dxa"/>
            <w:tcBorders>
              <w:top w:val="single" w:sz="4" w:space="0" w:color="auto"/>
              <w:left w:val="single" w:sz="4" w:space="0" w:color="auto"/>
              <w:bottom w:val="single" w:sz="4" w:space="0" w:color="auto"/>
              <w:right w:val="single" w:sz="4" w:space="0" w:color="auto"/>
            </w:tcBorders>
          </w:tcPr>
          <w:p w14:paraId="13FA42A1" w14:textId="6DB917C5" w:rsidR="00D576FC" w:rsidRPr="00525E6C" w:rsidRDefault="00D576FC" w:rsidP="00D576FC">
            <w:pPr>
              <w:spacing w:after="120"/>
              <w:rPr>
                <w:rFonts w:eastAsiaTheme="minorEastAsia"/>
                <w:i/>
                <w:sz w:val="16"/>
                <w:szCs w:val="16"/>
                <w:lang w:val="en-US" w:eastAsia="zh-CN"/>
              </w:rPr>
            </w:pPr>
            <w:r w:rsidRPr="00525E6C">
              <w:rPr>
                <w:sz w:val="16"/>
                <w:szCs w:val="16"/>
              </w:rPr>
              <w:t>Draft text proposal for Clause 7.3.2.2.1 SAN output power - TR 38.863</w:t>
            </w:r>
          </w:p>
        </w:tc>
        <w:tc>
          <w:tcPr>
            <w:tcW w:w="1268" w:type="dxa"/>
            <w:tcBorders>
              <w:top w:val="single" w:sz="4" w:space="0" w:color="auto"/>
              <w:left w:val="single" w:sz="4" w:space="0" w:color="auto"/>
              <w:bottom w:val="single" w:sz="4" w:space="0" w:color="auto"/>
              <w:right w:val="single" w:sz="4" w:space="0" w:color="auto"/>
            </w:tcBorders>
          </w:tcPr>
          <w:p w14:paraId="02DADD7A" w14:textId="70D1D0E2"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216F53A2" w14:textId="3F433233" w:rsidR="00D576FC" w:rsidRPr="00525E6C" w:rsidRDefault="00D576FC" w:rsidP="00D576FC">
            <w:pPr>
              <w:spacing w:after="120"/>
              <w:rPr>
                <w:rFonts w:eastAsiaTheme="minorEastAsia"/>
                <w:sz w:val="16"/>
                <w:szCs w:val="16"/>
                <w:highlight w:val="yellow"/>
                <w:lang w:val="en-US" w:eastAsia="zh-CN"/>
              </w:rPr>
            </w:pPr>
            <w:r w:rsidRPr="008447D2">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46E83E2D" w14:textId="77777777" w:rsidR="00D576FC" w:rsidRPr="00525E6C" w:rsidRDefault="00D576FC" w:rsidP="00D576FC">
            <w:pPr>
              <w:spacing w:after="120"/>
              <w:rPr>
                <w:rFonts w:eastAsiaTheme="minorEastAsia"/>
                <w:i/>
                <w:sz w:val="16"/>
                <w:szCs w:val="16"/>
                <w:lang w:val="en-US" w:eastAsia="zh-CN"/>
              </w:rPr>
            </w:pPr>
          </w:p>
        </w:tc>
      </w:tr>
      <w:tr w:rsidR="00D576FC" w:rsidRPr="00525E6C" w14:paraId="08E08C40"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4BDC91CF" w14:textId="51493E8E" w:rsidR="00D576FC" w:rsidRPr="00525E6C" w:rsidRDefault="00D576FC" w:rsidP="00D576FC">
            <w:pPr>
              <w:spacing w:after="120"/>
              <w:rPr>
                <w:rFonts w:eastAsiaTheme="minorEastAsia"/>
                <w:sz w:val="16"/>
                <w:szCs w:val="16"/>
                <w:lang w:val="sv-SE" w:eastAsia="zh-CN"/>
              </w:rPr>
            </w:pPr>
            <w:r w:rsidRPr="00525E6C">
              <w:rPr>
                <w:sz w:val="16"/>
                <w:szCs w:val="16"/>
              </w:rPr>
              <w:t>R4-2210867</w:t>
            </w:r>
          </w:p>
        </w:tc>
        <w:tc>
          <w:tcPr>
            <w:tcW w:w="3682" w:type="dxa"/>
            <w:tcBorders>
              <w:top w:val="single" w:sz="4" w:space="0" w:color="auto"/>
              <w:left w:val="single" w:sz="4" w:space="0" w:color="auto"/>
              <w:bottom w:val="single" w:sz="4" w:space="0" w:color="auto"/>
              <w:right w:val="single" w:sz="4" w:space="0" w:color="auto"/>
            </w:tcBorders>
          </w:tcPr>
          <w:p w14:paraId="142AC39C" w14:textId="3C4752BB" w:rsidR="00D576FC" w:rsidRPr="00525E6C" w:rsidRDefault="00D576FC" w:rsidP="00D576FC">
            <w:pPr>
              <w:spacing w:after="120"/>
              <w:rPr>
                <w:rFonts w:eastAsiaTheme="minorEastAsia"/>
                <w:i/>
                <w:sz w:val="16"/>
                <w:szCs w:val="16"/>
                <w:lang w:val="en-US" w:eastAsia="zh-CN"/>
              </w:rPr>
            </w:pPr>
            <w:r w:rsidRPr="00525E6C">
              <w:rPr>
                <w:sz w:val="16"/>
                <w:szCs w:val="16"/>
              </w:rPr>
              <w:t>Draft text proposal for Clause 7.3.3.3.1 OTA sensitivity - TR 38.863</w:t>
            </w:r>
          </w:p>
        </w:tc>
        <w:tc>
          <w:tcPr>
            <w:tcW w:w="1268" w:type="dxa"/>
            <w:tcBorders>
              <w:top w:val="single" w:sz="4" w:space="0" w:color="auto"/>
              <w:left w:val="single" w:sz="4" w:space="0" w:color="auto"/>
              <w:bottom w:val="single" w:sz="4" w:space="0" w:color="auto"/>
              <w:right w:val="single" w:sz="4" w:space="0" w:color="auto"/>
            </w:tcBorders>
          </w:tcPr>
          <w:p w14:paraId="479EE886" w14:textId="173DA7AD" w:rsidR="00D576FC" w:rsidRPr="00525E6C" w:rsidRDefault="00D576FC" w:rsidP="00D576FC">
            <w:pPr>
              <w:spacing w:after="120"/>
              <w:rPr>
                <w:rFonts w:eastAsiaTheme="minorEastAsia"/>
                <w:i/>
                <w:sz w:val="16"/>
                <w:szCs w:val="16"/>
                <w:lang w:val="en-US" w:eastAsia="zh-CN"/>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364B4701" w14:textId="1190F3F6" w:rsidR="00D576FC" w:rsidRPr="00525E6C" w:rsidRDefault="00D576FC" w:rsidP="00D576FC">
            <w:pPr>
              <w:spacing w:after="120"/>
              <w:rPr>
                <w:rFonts w:eastAsiaTheme="minorEastAsia"/>
                <w:sz w:val="16"/>
                <w:szCs w:val="16"/>
                <w:highlight w:val="yellow"/>
                <w:lang w:val="en-US" w:eastAsia="zh-CN"/>
              </w:rPr>
            </w:pPr>
            <w:r w:rsidRPr="008447D2">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00EFC18A" w14:textId="77777777" w:rsidR="00D576FC" w:rsidRPr="00525E6C" w:rsidRDefault="00D576FC" w:rsidP="00D576FC">
            <w:pPr>
              <w:spacing w:after="120"/>
              <w:rPr>
                <w:rFonts w:eastAsiaTheme="minorEastAsia"/>
                <w:i/>
                <w:sz w:val="16"/>
                <w:szCs w:val="16"/>
                <w:lang w:val="en-US" w:eastAsia="zh-CN"/>
              </w:rPr>
            </w:pPr>
          </w:p>
        </w:tc>
      </w:tr>
      <w:tr w:rsidR="00D576FC" w:rsidRPr="00525E6C" w14:paraId="71552CB6"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2CAC4ACD" w14:textId="2D2CC3BB" w:rsidR="00D576FC" w:rsidRPr="00525E6C" w:rsidRDefault="00D576FC" w:rsidP="00D576FC">
            <w:pPr>
              <w:spacing w:after="120"/>
              <w:rPr>
                <w:rFonts w:eastAsiaTheme="minorEastAsia"/>
                <w:sz w:val="16"/>
                <w:szCs w:val="16"/>
                <w:lang w:val="sv-SE" w:eastAsia="zh-CN"/>
              </w:rPr>
            </w:pPr>
            <w:r w:rsidRPr="00525E6C">
              <w:rPr>
                <w:sz w:val="16"/>
                <w:szCs w:val="16"/>
              </w:rPr>
              <w:t>R4-2210868</w:t>
            </w:r>
          </w:p>
        </w:tc>
        <w:tc>
          <w:tcPr>
            <w:tcW w:w="3682" w:type="dxa"/>
            <w:tcBorders>
              <w:top w:val="single" w:sz="4" w:space="0" w:color="auto"/>
              <w:left w:val="single" w:sz="4" w:space="0" w:color="auto"/>
              <w:bottom w:val="single" w:sz="4" w:space="0" w:color="auto"/>
              <w:right w:val="single" w:sz="4" w:space="0" w:color="auto"/>
            </w:tcBorders>
          </w:tcPr>
          <w:p w14:paraId="6DFF6D0B" w14:textId="6A3E151D" w:rsidR="00D576FC" w:rsidRPr="00525E6C" w:rsidRDefault="00D576FC" w:rsidP="00D576FC">
            <w:pPr>
              <w:spacing w:after="120"/>
              <w:rPr>
                <w:sz w:val="16"/>
                <w:szCs w:val="16"/>
              </w:rPr>
            </w:pPr>
            <w:r w:rsidRPr="00525E6C">
              <w:rPr>
                <w:sz w:val="16"/>
                <w:szCs w:val="16"/>
              </w:rPr>
              <w:t>Draft text proposal for Clause 7.3.3.3.2 OTA reference sensitivity - TR 38.863</w:t>
            </w:r>
          </w:p>
        </w:tc>
        <w:tc>
          <w:tcPr>
            <w:tcW w:w="1268" w:type="dxa"/>
            <w:tcBorders>
              <w:top w:val="single" w:sz="4" w:space="0" w:color="auto"/>
              <w:left w:val="single" w:sz="4" w:space="0" w:color="auto"/>
              <w:bottom w:val="single" w:sz="4" w:space="0" w:color="auto"/>
              <w:right w:val="single" w:sz="4" w:space="0" w:color="auto"/>
            </w:tcBorders>
          </w:tcPr>
          <w:p w14:paraId="7B0722DF" w14:textId="6ABCEE59"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5BD1CA28" w14:textId="7536EEF2" w:rsidR="00D576FC" w:rsidRPr="00525E6C" w:rsidRDefault="00D576FC" w:rsidP="00D576FC">
            <w:pPr>
              <w:spacing w:after="120"/>
              <w:rPr>
                <w:rFonts w:eastAsiaTheme="minorEastAsia"/>
                <w:sz w:val="16"/>
                <w:szCs w:val="16"/>
                <w:highlight w:val="yellow"/>
                <w:lang w:val="en-US" w:eastAsia="zh-CN"/>
              </w:rPr>
            </w:pPr>
            <w:r w:rsidRPr="008447D2">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1A455832" w14:textId="77777777" w:rsidR="00D576FC" w:rsidRPr="00525E6C" w:rsidRDefault="00D576FC" w:rsidP="00D576FC">
            <w:pPr>
              <w:spacing w:after="120"/>
              <w:rPr>
                <w:rFonts w:eastAsiaTheme="minorEastAsia"/>
                <w:i/>
                <w:sz w:val="16"/>
                <w:szCs w:val="16"/>
                <w:lang w:val="en-US" w:eastAsia="zh-CN"/>
              </w:rPr>
            </w:pPr>
          </w:p>
        </w:tc>
      </w:tr>
      <w:tr w:rsidR="00D576FC" w:rsidRPr="00525E6C" w14:paraId="4B02A2E3"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584FFFFB" w14:textId="084B745D" w:rsidR="00D576FC" w:rsidRPr="00525E6C" w:rsidRDefault="00D576FC" w:rsidP="00D576FC">
            <w:pPr>
              <w:spacing w:after="120"/>
              <w:rPr>
                <w:rFonts w:eastAsiaTheme="minorEastAsia"/>
                <w:sz w:val="16"/>
                <w:szCs w:val="16"/>
                <w:lang w:val="sv-SE" w:eastAsia="zh-CN"/>
              </w:rPr>
            </w:pPr>
            <w:r w:rsidRPr="00525E6C">
              <w:rPr>
                <w:sz w:val="16"/>
                <w:szCs w:val="16"/>
              </w:rPr>
              <w:t>R4-2210869</w:t>
            </w:r>
          </w:p>
        </w:tc>
        <w:tc>
          <w:tcPr>
            <w:tcW w:w="3682" w:type="dxa"/>
            <w:tcBorders>
              <w:top w:val="single" w:sz="4" w:space="0" w:color="auto"/>
              <w:left w:val="single" w:sz="4" w:space="0" w:color="auto"/>
              <w:bottom w:val="single" w:sz="4" w:space="0" w:color="auto"/>
              <w:right w:val="single" w:sz="4" w:space="0" w:color="auto"/>
            </w:tcBorders>
          </w:tcPr>
          <w:p w14:paraId="22D141CA" w14:textId="6D10B873" w:rsidR="00D576FC" w:rsidRPr="00525E6C" w:rsidRDefault="00D576FC" w:rsidP="00D576FC">
            <w:pPr>
              <w:spacing w:after="120"/>
              <w:rPr>
                <w:sz w:val="16"/>
                <w:szCs w:val="16"/>
              </w:rPr>
            </w:pPr>
            <w:r w:rsidRPr="00525E6C">
              <w:rPr>
                <w:sz w:val="16"/>
                <w:szCs w:val="16"/>
              </w:rPr>
              <w:t>Draft text proposal for Clause 7.3.3.3.3 OTA dynamic range - TR 38.863</w:t>
            </w:r>
          </w:p>
        </w:tc>
        <w:tc>
          <w:tcPr>
            <w:tcW w:w="1268" w:type="dxa"/>
            <w:tcBorders>
              <w:top w:val="single" w:sz="4" w:space="0" w:color="auto"/>
              <w:left w:val="single" w:sz="4" w:space="0" w:color="auto"/>
              <w:bottom w:val="single" w:sz="4" w:space="0" w:color="auto"/>
              <w:right w:val="single" w:sz="4" w:space="0" w:color="auto"/>
            </w:tcBorders>
          </w:tcPr>
          <w:p w14:paraId="50D5AB4A" w14:textId="3581181A"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3019059C" w14:textId="1632EA3E" w:rsidR="00D576FC" w:rsidRPr="00525E6C" w:rsidRDefault="00D576FC" w:rsidP="00D576FC">
            <w:pPr>
              <w:spacing w:after="120"/>
              <w:rPr>
                <w:rFonts w:eastAsiaTheme="minorEastAsia"/>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4AF8EF56" w14:textId="77777777" w:rsidR="00D576FC" w:rsidRPr="00525E6C" w:rsidRDefault="00D576FC" w:rsidP="00D576FC">
            <w:pPr>
              <w:spacing w:after="120"/>
              <w:rPr>
                <w:rFonts w:eastAsiaTheme="minorEastAsia"/>
                <w:i/>
                <w:sz w:val="16"/>
                <w:szCs w:val="16"/>
                <w:lang w:val="en-US" w:eastAsia="zh-CN"/>
              </w:rPr>
            </w:pPr>
          </w:p>
        </w:tc>
      </w:tr>
      <w:tr w:rsidR="00D576FC" w:rsidRPr="00525E6C" w14:paraId="5E0500D4"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4A8F0972" w14:textId="2AA1B4FB" w:rsidR="00D576FC" w:rsidRPr="00525E6C" w:rsidRDefault="00D576FC" w:rsidP="00D576FC">
            <w:pPr>
              <w:spacing w:after="120"/>
              <w:rPr>
                <w:rFonts w:eastAsiaTheme="minorEastAsia"/>
                <w:sz w:val="16"/>
                <w:szCs w:val="16"/>
                <w:lang w:val="sv-SE" w:eastAsia="zh-CN"/>
              </w:rPr>
            </w:pPr>
            <w:r w:rsidRPr="00525E6C">
              <w:rPr>
                <w:sz w:val="16"/>
                <w:szCs w:val="16"/>
              </w:rPr>
              <w:t>R4-2210870</w:t>
            </w:r>
          </w:p>
        </w:tc>
        <w:tc>
          <w:tcPr>
            <w:tcW w:w="3682" w:type="dxa"/>
            <w:tcBorders>
              <w:top w:val="single" w:sz="4" w:space="0" w:color="auto"/>
              <w:left w:val="single" w:sz="4" w:space="0" w:color="auto"/>
              <w:bottom w:val="single" w:sz="4" w:space="0" w:color="auto"/>
              <w:right w:val="single" w:sz="4" w:space="0" w:color="auto"/>
            </w:tcBorders>
          </w:tcPr>
          <w:p w14:paraId="43BC3842" w14:textId="0721C671" w:rsidR="00D576FC" w:rsidRPr="00525E6C" w:rsidRDefault="00D576FC" w:rsidP="00D576FC">
            <w:pPr>
              <w:spacing w:after="120"/>
              <w:rPr>
                <w:sz w:val="16"/>
                <w:szCs w:val="16"/>
              </w:rPr>
            </w:pPr>
            <w:r w:rsidRPr="00525E6C">
              <w:rPr>
                <w:sz w:val="16"/>
                <w:szCs w:val="16"/>
              </w:rPr>
              <w:t>Draft text proposal for Clause 7.3.3.3.7 OTA receiver intermodulation - TR 38.863</w:t>
            </w:r>
          </w:p>
        </w:tc>
        <w:tc>
          <w:tcPr>
            <w:tcW w:w="1268" w:type="dxa"/>
            <w:tcBorders>
              <w:top w:val="single" w:sz="4" w:space="0" w:color="auto"/>
              <w:left w:val="single" w:sz="4" w:space="0" w:color="auto"/>
              <w:bottom w:val="single" w:sz="4" w:space="0" w:color="auto"/>
              <w:right w:val="single" w:sz="4" w:space="0" w:color="auto"/>
            </w:tcBorders>
          </w:tcPr>
          <w:p w14:paraId="26C70422" w14:textId="35C68151"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3BF6631E" w14:textId="4F715D92" w:rsidR="00D576FC" w:rsidRPr="00525E6C" w:rsidRDefault="00D576FC" w:rsidP="00D576FC">
            <w:pPr>
              <w:spacing w:after="120"/>
              <w:rPr>
                <w:rFonts w:eastAsiaTheme="minorEastAsia"/>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76455CC6" w14:textId="77777777" w:rsidR="00D576FC" w:rsidRPr="00525E6C" w:rsidRDefault="00D576FC" w:rsidP="00D576FC">
            <w:pPr>
              <w:spacing w:after="120"/>
              <w:rPr>
                <w:rFonts w:eastAsiaTheme="minorEastAsia"/>
                <w:i/>
                <w:sz w:val="16"/>
                <w:szCs w:val="16"/>
                <w:lang w:val="en-US" w:eastAsia="zh-CN"/>
              </w:rPr>
            </w:pPr>
          </w:p>
        </w:tc>
      </w:tr>
      <w:tr w:rsidR="00D576FC" w:rsidRPr="00525E6C" w14:paraId="210A95FD"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3004AA33" w14:textId="1E8BA203" w:rsidR="00D576FC" w:rsidRPr="00525E6C" w:rsidRDefault="00D576FC" w:rsidP="00D576FC">
            <w:pPr>
              <w:spacing w:after="120"/>
              <w:rPr>
                <w:rFonts w:eastAsiaTheme="minorEastAsia"/>
                <w:sz w:val="16"/>
                <w:szCs w:val="16"/>
                <w:lang w:val="sv-SE" w:eastAsia="zh-CN"/>
              </w:rPr>
            </w:pPr>
            <w:r w:rsidRPr="00525E6C">
              <w:rPr>
                <w:sz w:val="16"/>
                <w:szCs w:val="16"/>
              </w:rPr>
              <w:t>R4-2210871</w:t>
            </w:r>
          </w:p>
        </w:tc>
        <w:tc>
          <w:tcPr>
            <w:tcW w:w="3682" w:type="dxa"/>
            <w:tcBorders>
              <w:top w:val="single" w:sz="4" w:space="0" w:color="auto"/>
              <w:left w:val="single" w:sz="4" w:space="0" w:color="auto"/>
              <w:bottom w:val="single" w:sz="4" w:space="0" w:color="auto"/>
              <w:right w:val="single" w:sz="4" w:space="0" w:color="auto"/>
            </w:tcBorders>
          </w:tcPr>
          <w:p w14:paraId="740DCE9D" w14:textId="1B5BD6F8" w:rsidR="00D576FC" w:rsidRPr="00525E6C" w:rsidRDefault="00D576FC" w:rsidP="00D576FC">
            <w:pPr>
              <w:spacing w:after="120"/>
              <w:rPr>
                <w:sz w:val="16"/>
                <w:szCs w:val="16"/>
              </w:rPr>
            </w:pPr>
            <w:r w:rsidRPr="00525E6C">
              <w:rPr>
                <w:sz w:val="16"/>
                <w:szCs w:val="16"/>
              </w:rPr>
              <w:t>Draft text proposal for Clause 7.3.3.3.8 OTA in-channel selectivity - TR 38.863</w:t>
            </w:r>
          </w:p>
        </w:tc>
        <w:tc>
          <w:tcPr>
            <w:tcW w:w="1268" w:type="dxa"/>
            <w:tcBorders>
              <w:top w:val="single" w:sz="4" w:space="0" w:color="auto"/>
              <w:left w:val="single" w:sz="4" w:space="0" w:color="auto"/>
              <w:bottom w:val="single" w:sz="4" w:space="0" w:color="auto"/>
              <w:right w:val="single" w:sz="4" w:space="0" w:color="auto"/>
            </w:tcBorders>
          </w:tcPr>
          <w:p w14:paraId="50BC657B" w14:textId="2D52BA11"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668DF0AE" w14:textId="125568F3" w:rsidR="00D576FC" w:rsidRPr="00525E6C" w:rsidRDefault="00D576FC" w:rsidP="00D576FC">
            <w:pPr>
              <w:spacing w:after="120"/>
              <w:rPr>
                <w:rFonts w:eastAsiaTheme="minorEastAsia"/>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6E572A9C" w14:textId="77777777" w:rsidR="00D576FC" w:rsidRPr="00525E6C" w:rsidRDefault="00D576FC" w:rsidP="00D576FC">
            <w:pPr>
              <w:spacing w:after="120"/>
              <w:rPr>
                <w:rFonts w:eastAsiaTheme="minorEastAsia"/>
                <w:i/>
                <w:sz w:val="16"/>
                <w:szCs w:val="16"/>
                <w:lang w:val="en-US" w:eastAsia="zh-CN"/>
              </w:rPr>
            </w:pPr>
          </w:p>
        </w:tc>
      </w:tr>
      <w:tr w:rsidR="00D576FC" w:rsidRPr="00525E6C" w14:paraId="0C1F1503"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37EB8B5D" w14:textId="55EE6823" w:rsidR="00D576FC" w:rsidRPr="00525E6C" w:rsidRDefault="00D576FC" w:rsidP="00D576FC">
            <w:pPr>
              <w:spacing w:after="120"/>
              <w:rPr>
                <w:rFonts w:eastAsiaTheme="minorEastAsia"/>
                <w:sz w:val="16"/>
                <w:szCs w:val="16"/>
                <w:lang w:val="sv-SE" w:eastAsia="zh-CN"/>
              </w:rPr>
            </w:pPr>
            <w:r w:rsidRPr="00525E6C">
              <w:rPr>
                <w:sz w:val="16"/>
                <w:szCs w:val="16"/>
              </w:rPr>
              <w:t>R4-2210872</w:t>
            </w:r>
          </w:p>
        </w:tc>
        <w:tc>
          <w:tcPr>
            <w:tcW w:w="3682" w:type="dxa"/>
            <w:tcBorders>
              <w:top w:val="single" w:sz="4" w:space="0" w:color="auto"/>
              <w:left w:val="single" w:sz="4" w:space="0" w:color="auto"/>
              <w:bottom w:val="single" w:sz="4" w:space="0" w:color="auto"/>
              <w:right w:val="single" w:sz="4" w:space="0" w:color="auto"/>
            </w:tcBorders>
          </w:tcPr>
          <w:p w14:paraId="71BAA2FB" w14:textId="59B8ED13" w:rsidR="00D576FC" w:rsidRPr="00525E6C" w:rsidRDefault="00D576FC" w:rsidP="00D576FC">
            <w:pPr>
              <w:spacing w:after="120"/>
              <w:rPr>
                <w:sz w:val="16"/>
                <w:szCs w:val="16"/>
              </w:rPr>
            </w:pPr>
            <w:r w:rsidRPr="00525E6C">
              <w:rPr>
                <w:sz w:val="16"/>
                <w:szCs w:val="16"/>
              </w:rPr>
              <w:t>Draft text proposal for Clause 7.3.3.3.4 OTA in-band selectivity and blocking - TR 38.863</w:t>
            </w:r>
          </w:p>
        </w:tc>
        <w:tc>
          <w:tcPr>
            <w:tcW w:w="1268" w:type="dxa"/>
            <w:tcBorders>
              <w:top w:val="single" w:sz="4" w:space="0" w:color="auto"/>
              <w:left w:val="single" w:sz="4" w:space="0" w:color="auto"/>
              <w:bottom w:val="single" w:sz="4" w:space="0" w:color="auto"/>
              <w:right w:val="single" w:sz="4" w:space="0" w:color="auto"/>
            </w:tcBorders>
          </w:tcPr>
          <w:p w14:paraId="200B784A" w14:textId="266BD602"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73126128" w14:textId="5198E99D" w:rsidR="00D576FC" w:rsidRPr="00525E6C" w:rsidRDefault="00D576FC" w:rsidP="00D576FC">
            <w:pPr>
              <w:spacing w:after="120"/>
              <w:rPr>
                <w:rFonts w:eastAsiaTheme="minorEastAsia"/>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2326372A" w14:textId="77777777" w:rsidR="00D576FC" w:rsidRPr="00525E6C" w:rsidRDefault="00D576FC" w:rsidP="00D576FC">
            <w:pPr>
              <w:spacing w:after="120"/>
              <w:rPr>
                <w:rFonts w:eastAsiaTheme="minorEastAsia"/>
                <w:i/>
                <w:sz w:val="16"/>
                <w:szCs w:val="16"/>
                <w:lang w:val="en-US" w:eastAsia="zh-CN"/>
              </w:rPr>
            </w:pPr>
          </w:p>
        </w:tc>
      </w:tr>
      <w:tr w:rsidR="00D576FC" w:rsidRPr="00525E6C" w14:paraId="5A8B4A1B"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1BD58DD7" w14:textId="32BDFEF3" w:rsidR="00D576FC" w:rsidRPr="00525E6C" w:rsidRDefault="00D576FC" w:rsidP="00D576FC">
            <w:pPr>
              <w:spacing w:after="120"/>
              <w:rPr>
                <w:rFonts w:eastAsiaTheme="minorEastAsia"/>
                <w:sz w:val="16"/>
                <w:szCs w:val="16"/>
                <w:lang w:val="sv-SE" w:eastAsia="zh-CN"/>
              </w:rPr>
            </w:pPr>
            <w:r w:rsidRPr="00525E6C">
              <w:rPr>
                <w:sz w:val="16"/>
                <w:szCs w:val="16"/>
              </w:rPr>
              <w:lastRenderedPageBreak/>
              <w:t>R4-2210873</w:t>
            </w:r>
          </w:p>
        </w:tc>
        <w:tc>
          <w:tcPr>
            <w:tcW w:w="3682" w:type="dxa"/>
            <w:tcBorders>
              <w:top w:val="single" w:sz="4" w:space="0" w:color="auto"/>
              <w:left w:val="single" w:sz="4" w:space="0" w:color="auto"/>
              <w:bottom w:val="single" w:sz="4" w:space="0" w:color="auto"/>
              <w:right w:val="single" w:sz="4" w:space="0" w:color="auto"/>
            </w:tcBorders>
          </w:tcPr>
          <w:p w14:paraId="5E20A285" w14:textId="11FDD7FB" w:rsidR="00D576FC" w:rsidRPr="00525E6C" w:rsidRDefault="00D576FC" w:rsidP="00D576FC">
            <w:pPr>
              <w:spacing w:after="120"/>
              <w:rPr>
                <w:sz w:val="16"/>
                <w:szCs w:val="16"/>
              </w:rPr>
            </w:pPr>
            <w:r w:rsidRPr="00525E6C">
              <w:rPr>
                <w:sz w:val="16"/>
                <w:szCs w:val="16"/>
              </w:rPr>
              <w:t>Draft TP for TS 38.108 Section 6.6.4 Operating band unwanted emissions</w:t>
            </w:r>
          </w:p>
        </w:tc>
        <w:tc>
          <w:tcPr>
            <w:tcW w:w="1268" w:type="dxa"/>
            <w:tcBorders>
              <w:top w:val="single" w:sz="4" w:space="0" w:color="auto"/>
              <w:left w:val="single" w:sz="4" w:space="0" w:color="auto"/>
              <w:bottom w:val="single" w:sz="4" w:space="0" w:color="auto"/>
              <w:right w:val="single" w:sz="4" w:space="0" w:color="auto"/>
            </w:tcBorders>
          </w:tcPr>
          <w:p w14:paraId="2507BB2F" w14:textId="52537613" w:rsidR="00D576FC" w:rsidRPr="00525E6C" w:rsidRDefault="00D576FC" w:rsidP="00D576FC">
            <w:pPr>
              <w:spacing w:after="120"/>
              <w:rPr>
                <w:sz w:val="16"/>
                <w:szCs w:val="16"/>
              </w:rPr>
            </w:pPr>
            <w:r w:rsidRPr="00525E6C">
              <w:rPr>
                <w:sz w:val="16"/>
                <w:szCs w:val="16"/>
              </w:rPr>
              <w:t>Inmarsat</w:t>
            </w:r>
          </w:p>
        </w:tc>
        <w:tc>
          <w:tcPr>
            <w:tcW w:w="1261" w:type="dxa"/>
            <w:tcBorders>
              <w:top w:val="single" w:sz="4" w:space="0" w:color="auto"/>
              <w:left w:val="single" w:sz="4" w:space="0" w:color="auto"/>
              <w:bottom w:val="single" w:sz="4" w:space="0" w:color="auto"/>
              <w:right w:val="single" w:sz="4" w:space="0" w:color="auto"/>
            </w:tcBorders>
          </w:tcPr>
          <w:p w14:paraId="34A4BF02" w14:textId="27F8C839" w:rsidR="00D576FC" w:rsidRPr="00525E6C" w:rsidRDefault="00D576FC" w:rsidP="00D576FC">
            <w:pPr>
              <w:spacing w:after="120"/>
              <w:rPr>
                <w:rFonts w:eastAsiaTheme="minorEastAsia"/>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2F408DC3" w14:textId="77777777" w:rsidR="00D576FC" w:rsidRPr="00525E6C" w:rsidRDefault="00D576FC" w:rsidP="00D576FC">
            <w:pPr>
              <w:spacing w:after="120"/>
              <w:rPr>
                <w:rFonts w:eastAsiaTheme="minorEastAsia"/>
                <w:i/>
                <w:sz w:val="16"/>
                <w:szCs w:val="16"/>
                <w:lang w:val="en-US" w:eastAsia="zh-CN"/>
              </w:rPr>
            </w:pPr>
          </w:p>
        </w:tc>
      </w:tr>
      <w:tr w:rsidR="00D576FC" w:rsidRPr="00525E6C" w14:paraId="4B5EBEE4"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41DA8D5F" w14:textId="6B827DB5" w:rsidR="00D576FC" w:rsidRPr="00525E6C" w:rsidRDefault="00D576FC" w:rsidP="00D576FC">
            <w:pPr>
              <w:spacing w:after="120"/>
              <w:rPr>
                <w:sz w:val="16"/>
                <w:szCs w:val="16"/>
              </w:rPr>
            </w:pPr>
            <w:r>
              <w:rPr>
                <w:sz w:val="16"/>
                <w:szCs w:val="16"/>
              </w:rPr>
              <w:t>R4-221114</w:t>
            </w:r>
            <w:r w:rsidR="00092A55">
              <w:rPr>
                <w:sz w:val="16"/>
                <w:szCs w:val="16"/>
              </w:rPr>
              <w:t>6</w:t>
            </w:r>
          </w:p>
        </w:tc>
        <w:tc>
          <w:tcPr>
            <w:tcW w:w="3682" w:type="dxa"/>
            <w:tcBorders>
              <w:top w:val="single" w:sz="4" w:space="0" w:color="auto"/>
              <w:left w:val="single" w:sz="4" w:space="0" w:color="auto"/>
              <w:bottom w:val="single" w:sz="4" w:space="0" w:color="auto"/>
              <w:right w:val="single" w:sz="4" w:space="0" w:color="auto"/>
            </w:tcBorders>
          </w:tcPr>
          <w:p w14:paraId="0CCE0F77" w14:textId="10A71C3D" w:rsidR="00D576FC" w:rsidRPr="00525E6C" w:rsidRDefault="00D576FC" w:rsidP="00D576FC">
            <w:pPr>
              <w:spacing w:after="120"/>
              <w:rPr>
                <w:sz w:val="16"/>
                <w:szCs w:val="16"/>
              </w:rPr>
            </w:pPr>
            <w:r w:rsidRPr="00525E6C">
              <w:rPr>
                <w:sz w:val="16"/>
                <w:szCs w:val="16"/>
              </w:rPr>
              <w:t>Draft text proposal for Clause 7.3.3.3.2 OTA reference sensitivity - TR 38.863</w:t>
            </w:r>
          </w:p>
          <w:p w14:paraId="3C0F140C" w14:textId="77777777" w:rsidR="00D576FC" w:rsidRPr="00525E6C" w:rsidRDefault="00D576FC" w:rsidP="00D576FC">
            <w:pPr>
              <w:spacing w:after="120"/>
              <w:rPr>
                <w:sz w:val="16"/>
                <w:szCs w:val="16"/>
              </w:rPr>
            </w:pPr>
          </w:p>
        </w:tc>
        <w:tc>
          <w:tcPr>
            <w:tcW w:w="1268" w:type="dxa"/>
            <w:tcBorders>
              <w:top w:val="single" w:sz="4" w:space="0" w:color="auto"/>
              <w:left w:val="single" w:sz="4" w:space="0" w:color="auto"/>
              <w:bottom w:val="single" w:sz="4" w:space="0" w:color="auto"/>
              <w:right w:val="single" w:sz="4" w:space="0" w:color="auto"/>
            </w:tcBorders>
          </w:tcPr>
          <w:p w14:paraId="2980E75A" w14:textId="1A6968EA" w:rsidR="00D576FC" w:rsidRPr="00525E6C" w:rsidRDefault="00D576FC" w:rsidP="00D576FC">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51383D1D" w14:textId="634C3915" w:rsidR="00D576FC" w:rsidRPr="00525E6C" w:rsidRDefault="00D576FC" w:rsidP="00D576FC">
            <w:pPr>
              <w:spacing w:after="120"/>
              <w:rPr>
                <w:rFonts w:eastAsia="等线"/>
                <w:sz w:val="16"/>
                <w:szCs w:val="16"/>
                <w:highlight w:val="yellow"/>
                <w:lang w:val="en-US" w:eastAsia="zh-CN"/>
              </w:rPr>
            </w:pPr>
            <w:r w:rsidRPr="001E38A1">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758D5E12" w14:textId="77777777" w:rsidR="00D576FC" w:rsidRPr="00525E6C" w:rsidRDefault="00D576FC" w:rsidP="00D576FC">
            <w:pPr>
              <w:spacing w:after="120"/>
              <w:rPr>
                <w:rFonts w:eastAsiaTheme="minorEastAsia"/>
                <w:i/>
                <w:sz w:val="16"/>
                <w:szCs w:val="16"/>
                <w:lang w:val="en-US" w:eastAsia="zh-CN"/>
              </w:rPr>
            </w:pPr>
          </w:p>
        </w:tc>
      </w:tr>
      <w:tr w:rsidR="00D576FC" w:rsidRPr="00525E6C" w14:paraId="0B35BD2B"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7EAC1916" w14:textId="2E9F0679" w:rsidR="00D576FC" w:rsidRPr="00525E6C" w:rsidRDefault="00D576FC" w:rsidP="006A1F6E">
            <w:pPr>
              <w:spacing w:after="120"/>
              <w:rPr>
                <w:sz w:val="16"/>
                <w:szCs w:val="16"/>
              </w:rPr>
            </w:pPr>
            <w:hyperlink r:id="rId38" w:history="1">
              <w:r w:rsidRPr="00525E6C">
                <w:rPr>
                  <w:rStyle w:val="af"/>
                  <w:color w:val="auto"/>
                  <w:sz w:val="16"/>
                  <w:szCs w:val="16"/>
                  <w:u w:val="none"/>
                </w:rPr>
                <w:t>R4-2209999</w:t>
              </w:r>
            </w:hyperlink>
          </w:p>
        </w:tc>
        <w:tc>
          <w:tcPr>
            <w:tcW w:w="3682" w:type="dxa"/>
            <w:tcBorders>
              <w:top w:val="single" w:sz="4" w:space="0" w:color="auto"/>
              <w:left w:val="single" w:sz="4" w:space="0" w:color="auto"/>
              <w:bottom w:val="single" w:sz="4" w:space="0" w:color="auto"/>
              <w:right w:val="single" w:sz="4" w:space="0" w:color="auto"/>
            </w:tcBorders>
          </w:tcPr>
          <w:p w14:paraId="03B7858B" w14:textId="25C82E25" w:rsidR="00D576FC" w:rsidRPr="00525E6C" w:rsidRDefault="00D576FC" w:rsidP="006A1F6E">
            <w:pPr>
              <w:spacing w:after="120"/>
              <w:rPr>
                <w:sz w:val="16"/>
                <w:szCs w:val="16"/>
              </w:rPr>
            </w:pPr>
            <w:proofErr w:type="spellStart"/>
            <w:r w:rsidRPr="00525E6C">
              <w:rPr>
                <w:sz w:val="16"/>
                <w:szCs w:val="16"/>
              </w:rPr>
              <w:t>pCR</w:t>
            </w:r>
            <w:proofErr w:type="spellEnd"/>
            <w:r w:rsidRPr="00525E6C">
              <w:rPr>
                <w:sz w:val="16"/>
                <w:szCs w:val="16"/>
              </w:rPr>
              <w:t xml:space="preserve"> for Clause 6.6.3 Adjacent Channel Leakage Power Ratio - TS 38.108</w:t>
            </w:r>
          </w:p>
        </w:tc>
        <w:tc>
          <w:tcPr>
            <w:tcW w:w="1268" w:type="dxa"/>
            <w:tcBorders>
              <w:top w:val="single" w:sz="4" w:space="0" w:color="auto"/>
              <w:left w:val="single" w:sz="4" w:space="0" w:color="auto"/>
              <w:bottom w:val="single" w:sz="4" w:space="0" w:color="auto"/>
              <w:right w:val="single" w:sz="4" w:space="0" w:color="auto"/>
            </w:tcBorders>
          </w:tcPr>
          <w:p w14:paraId="328AC604" w14:textId="0B9F0149" w:rsidR="00D576FC" w:rsidRPr="00525E6C" w:rsidRDefault="00D576FC" w:rsidP="006A1F6E">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10DB5ADA" w14:textId="6E00F7B4" w:rsidR="00D576FC" w:rsidRPr="00525E6C" w:rsidRDefault="00D576FC" w:rsidP="006A1F6E">
            <w:pPr>
              <w:spacing w:after="120"/>
              <w:rPr>
                <w:sz w:val="16"/>
                <w:szCs w:val="16"/>
              </w:rPr>
            </w:pPr>
            <w:r w:rsidRPr="00525E6C">
              <w:rPr>
                <w:sz w:val="16"/>
                <w:szCs w:val="16"/>
              </w:rPr>
              <w:t>Merged</w:t>
            </w:r>
          </w:p>
        </w:tc>
        <w:tc>
          <w:tcPr>
            <w:tcW w:w="1643" w:type="dxa"/>
            <w:tcBorders>
              <w:top w:val="single" w:sz="4" w:space="0" w:color="auto"/>
              <w:left w:val="single" w:sz="4" w:space="0" w:color="auto"/>
              <w:bottom w:val="single" w:sz="4" w:space="0" w:color="auto"/>
              <w:right w:val="single" w:sz="4" w:space="0" w:color="auto"/>
            </w:tcBorders>
          </w:tcPr>
          <w:p w14:paraId="4A39170A" w14:textId="77777777" w:rsidR="00D576FC" w:rsidRPr="00525E6C" w:rsidRDefault="00D576FC" w:rsidP="006A1F6E">
            <w:pPr>
              <w:spacing w:after="120"/>
              <w:rPr>
                <w:rFonts w:eastAsiaTheme="minorEastAsia"/>
                <w:i/>
                <w:sz w:val="16"/>
                <w:szCs w:val="16"/>
                <w:lang w:val="en-US" w:eastAsia="zh-CN"/>
              </w:rPr>
            </w:pPr>
          </w:p>
        </w:tc>
      </w:tr>
      <w:tr w:rsidR="00D576FC" w:rsidRPr="00525E6C" w14:paraId="4B41CC83"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66EA174D" w14:textId="362B9859" w:rsidR="00D576FC" w:rsidRPr="00525E6C" w:rsidRDefault="00D576FC" w:rsidP="006A1F6E">
            <w:pPr>
              <w:spacing w:after="120"/>
              <w:rPr>
                <w:sz w:val="16"/>
                <w:szCs w:val="16"/>
              </w:rPr>
            </w:pPr>
            <w:hyperlink r:id="rId39" w:history="1">
              <w:r w:rsidRPr="00525E6C">
                <w:rPr>
                  <w:rStyle w:val="af"/>
                  <w:color w:val="auto"/>
                  <w:sz w:val="16"/>
                  <w:szCs w:val="16"/>
                  <w:u w:val="none"/>
                </w:rPr>
                <w:t>R4-2210000</w:t>
              </w:r>
            </w:hyperlink>
          </w:p>
        </w:tc>
        <w:tc>
          <w:tcPr>
            <w:tcW w:w="3682" w:type="dxa"/>
            <w:tcBorders>
              <w:top w:val="single" w:sz="4" w:space="0" w:color="auto"/>
              <w:left w:val="single" w:sz="4" w:space="0" w:color="auto"/>
              <w:bottom w:val="single" w:sz="4" w:space="0" w:color="auto"/>
              <w:right w:val="single" w:sz="4" w:space="0" w:color="auto"/>
            </w:tcBorders>
          </w:tcPr>
          <w:p w14:paraId="5DABCA46" w14:textId="41804DCC" w:rsidR="00D576FC" w:rsidRPr="00525E6C" w:rsidRDefault="00D576FC" w:rsidP="006A1F6E">
            <w:pPr>
              <w:spacing w:after="120"/>
              <w:rPr>
                <w:sz w:val="16"/>
                <w:szCs w:val="16"/>
              </w:rPr>
            </w:pPr>
            <w:r w:rsidRPr="00525E6C">
              <w:rPr>
                <w:sz w:val="16"/>
                <w:szCs w:val="16"/>
              </w:rPr>
              <w:t xml:space="preserve">Tentative </w:t>
            </w:r>
            <w:proofErr w:type="spellStart"/>
            <w:r w:rsidRPr="00525E6C">
              <w:rPr>
                <w:sz w:val="16"/>
                <w:szCs w:val="16"/>
              </w:rPr>
              <w:t>pCR</w:t>
            </w:r>
            <w:proofErr w:type="spellEnd"/>
            <w:r w:rsidRPr="00525E6C">
              <w:rPr>
                <w:sz w:val="16"/>
                <w:szCs w:val="16"/>
              </w:rPr>
              <w:t xml:space="preserve"> for Clause 6.6 Unwanted emissions and Clause 6.6.4 OBUE - TS 38.108</w:t>
            </w:r>
          </w:p>
        </w:tc>
        <w:tc>
          <w:tcPr>
            <w:tcW w:w="1268" w:type="dxa"/>
            <w:tcBorders>
              <w:top w:val="single" w:sz="4" w:space="0" w:color="auto"/>
              <w:left w:val="single" w:sz="4" w:space="0" w:color="auto"/>
              <w:bottom w:val="single" w:sz="4" w:space="0" w:color="auto"/>
              <w:right w:val="single" w:sz="4" w:space="0" w:color="auto"/>
            </w:tcBorders>
          </w:tcPr>
          <w:p w14:paraId="227BC316" w14:textId="72355F2D" w:rsidR="00D576FC" w:rsidRPr="00525E6C" w:rsidRDefault="00D576FC" w:rsidP="006A1F6E">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00F7ECCD" w14:textId="049139E9" w:rsidR="00D576FC" w:rsidRPr="00525E6C" w:rsidRDefault="00D576FC" w:rsidP="006A1F6E">
            <w:pPr>
              <w:spacing w:after="120"/>
              <w:rPr>
                <w:sz w:val="16"/>
                <w:szCs w:val="16"/>
              </w:rPr>
            </w:pPr>
            <w:r w:rsidRPr="00525E6C">
              <w:rPr>
                <w:sz w:val="16"/>
                <w:szCs w:val="16"/>
              </w:rPr>
              <w:t>Merged</w:t>
            </w:r>
          </w:p>
        </w:tc>
        <w:tc>
          <w:tcPr>
            <w:tcW w:w="1643" w:type="dxa"/>
            <w:tcBorders>
              <w:top w:val="single" w:sz="4" w:space="0" w:color="auto"/>
              <w:left w:val="single" w:sz="4" w:space="0" w:color="auto"/>
              <w:bottom w:val="single" w:sz="4" w:space="0" w:color="auto"/>
              <w:right w:val="single" w:sz="4" w:space="0" w:color="auto"/>
            </w:tcBorders>
          </w:tcPr>
          <w:p w14:paraId="424424BA" w14:textId="77777777" w:rsidR="00D576FC" w:rsidRPr="00525E6C" w:rsidRDefault="00D576FC" w:rsidP="006A1F6E">
            <w:pPr>
              <w:spacing w:after="120"/>
              <w:rPr>
                <w:rFonts w:eastAsiaTheme="minorEastAsia"/>
                <w:i/>
                <w:sz w:val="16"/>
                <w:szCs w:val="16"/>
                <w:lang w:val="en-US" w:eastAsia="zh-CN"/>
              </w:rPr>
            </w:pPr>
          </w:p>
        </w:tc>
      </w:tr>
      <w:tr w:rsidR="00D576FC" w:rsidRPr="00525E6C" w14:paraId="3BB36A79"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64E70A71" w14:textId="52675D29" w:rsidR="00D576FC" w:rsidRPr="00525E6C" w:rsidRDefault="00D576FC" w:rsidP="006A1F6E">
            <w:pPr>
              <w:spacing w:after="120"/>
              <w:rPr>
                <w:sz w:val="16"/>
                <w:szCs w:val="16"/>
              </w:rPr>
            </w:pPr>
            <w:hyperlink r:id="rId40" w:history="1">
              <w:r w:rsidRPr="00525E6C">
                <w:rPr>
                  <w:rStyle w:val="af"/>
                  <w:color w:val="auto"/>
                  <w:sz w:val="16"/>
                  <w:szCs w:val="16"/>
                  <w:u w:val="none"/>
                </w:rPr>
                <w:t>R4-2210001</w:t>
              </w:r>
            </w:hyperlink>
          </w:p>
        </w:tc>
        <w:tc>
          <w:tcPr>
            <w:tcW w:w="3682" w:type="dxa"/>
            <w:tcBorders>
              <w:top w:val="single" w:sz="4" w:space="0" w:color="auto"/>
              <w:left w:val="single" w:sz="4" w:space="0" w:color="auto"/>
              <w:bottom w:val="single" w:sz="4" w:space="0" w:color="auto"/>
              <w:right w:val="single" w:sz="4" w:space="0" w:color="auto"/>
            </w:tcBorders>
          </w:tcPr>
          <w:p w14:paraId="26FD0A83" w14:textId="626DCC9A" w:rsidR="00D576FC" w:rsidRPr="00525E6C" w:rsidRDefault="00D576FC" w:rsidP="006A1F6E">
            <w:pPr>
              <w:spacing w:after="120"/>
              <w:rPr>
                <w:sz w:val="16"/>
                <w:szCs w:val="16"/>
              </w:rPr>
            </w:pPr>
            <w:proofErr w:type="spellStart"/>
            <w:r w:rsidRPr="00525E6C">
              <w:rPr>
                <w:sz w:val="16"/>
                <w:szCs w:val="16"/>
              </w:rPr>
              <w:t>pCR</w:t>
            </w:r>
            <w:proofErr w:type="spellEnd"/>
            <w:r w:rsidRPr="00525E6C">
              <w:rPr>
                <w:sz w:val="16"/>
                <w:szCs w:val="16"/>
              </w:rPr>
              <w:t xml:space="preserve"> for Clause 6.6.5 Transmitter spurious emissions - TS 38.108</w:t>
            </w:r>
          </w:p>
        </w:tc>
        <w:tc>
          <w:tcPr>
            <w:tcW w:w="1268" w:type="dxa"/>
            <w:tcBorders>
              <w:top w:val="single" w:sz="4" w:space="0" w:color="auto"/>
              <w:left w:val="single" w:sz="4" w:space="0" w:color="auto"/>
              <w:bottom w:val="single" w:sz="4" w:space="0" w:color="auto"/>
              <w:right w:val="single" w:sz="4" w:space="0" w:color="auto"/>
            </w:tcBorders>
          </w:tcPr>
          <w:p w14:paraId="548915EF" w14:textId="294F2090" w:rsidR="00D576FC" w:rsidRPr="00525E6C" w:rsidRDefault="00D576FC" w:rsidP="006A1F6E">
            <w:pPr>
              <w:spacing w:after="120"/>
              <w:rPr>
                <w:sz w:val="16"/>
                <w:szCs w:val="16"/>
              </w:rPr>
            </w:pPr>
            <w:r w:rsidRPr="00525E6C">
              <w:rPr>
                <w:sz w:val="16"/>
                <w:szCs w:val="16"/>
              </w:rPr>
              <w:t>THALES</w:t>
            </w:r>
          </w:p>
        </w:tc>
        <w:tc>
          <w:tcPr>
            <w:tcW w:w="1261" w:type="dxa"/>
            <w:tcBorders>
              <w:top w:val="single" w:sz="4" w:space="0" w:color="auto"/>
              <w:left w:val="single" w:sz="4" w:space="0" w:color="auto"/>
              <w:bottom w:val="single" w:sz="4" w:space="0" w:color="auto"/>
              <w:right w:val="single" w:sz="4" w:space="0" w:color="auto"/>
            </w:tcBorders>
          </w:tcPr>
          <w:p w14:paraId="2A1B6391" w14:textId="5BA10E60" w:rsidR="00D576FC" w:rsidRPr="00525E6C" w:rsidRDefault="00D576FC" w:rsidP="006A1F6E">
            <w:pPr>
              <w:spacing w:after="120"/>
              <w:rPr>
                <w:sz w:val="16"/>
                <w:szCs w:val="16"/>
              </w:rPr>
            </w:pPr>
            <w:r w:rsidRPr="00525E6C">
              <w:rPr>
                <w:sz w:val="16"/>
                <w:szCs w:val="16"/>
              </w:rPr>
              <w:t>Merged</w:t>
            </w:r>
          </w:p>
        </w:tc>
        <w:tc>
          <w:tcPr>
            <w:tcW w:w="1643" w:type="dxa"/>
            <w:tcBorders>
              <w:top w:val="single" w:sz="4" w:space="0" w:color="auto"/>
              <w:left w:val="single" w:sz="4" w:space="0" w:color="auto"/>
              <w:bottom w:val="single" w:sz="4" w:space="0" w:color="auto"/>
              <w:right w:val="single" w:sz="4" w:space="0" w:color="auto"/>
            </w:tcBorders>
          </w:tcPr>
          <w:p w14:paraId="77C7812C" w14:textId="77777777" w:rsidR="00D576FC" w:rsidRPr="00525E6C" w:rsidRDefault="00D576FC" w:rsidP="006A1F6E">
            <w:pPr>
              <w:spacing w:after="120"/>
              <w:rPr>
                <w:rFonts w:eastAsiaTheme="minorEastAsia"/>
                <w:i/>
                <w:sz w:val="16"/>
                <w:szCs w:val="16"/>
                <w:lang w:val="en-US" w:eastAsia="zh-CN"/>
              </w:rPr>
            </w:pPr>
          </w:p>
        </w:tc>
      </w:tr>
      <w:tr w:rsidR="00D576FC" w:rsidRPr="00525E6C" w14:paraId="0538BD87"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04B5DCAB" w14:textId="65664F51" w:rsidR="00D576FC" w:rsidRPr="00525E6C" w:rsidRDefault="00D576FC" w:rsidP="006A1F6E">
            <w:pPr>
              <w:spacing w:after="120"/>
              <w:rPr>
                <w:sz w:val="16"/>
                <w:szCs w:val="16"/>
              </w:rPr>
            </w:pPr>
            <w:r w:rsidRPr="00525E6C">
              <w:rPr>
                <w:rFonts w:eastAsia="等线"/>
                <w:i/>
                <w:sz w:val="16"/>
                <w:szCs w:val="16"/>
                <w:lang w:val="en-US" w:eastAsia="zh-CN"/>
              </w:rPr>
              <w:t>R4-2211135</w:t>
            </w:r>
          </w:p>
        </w:tc>
        <w:tc>
          <w:tcPr>
            <w:tcW w:w="3682" w:type="dxa"/>
            <w:tcBorders>
              <w:top w:val="single" w:sz="4" w:space="0" w:color="auto"/>
              <w:left w:val="single" w:sz="4" w:space="0" w:color="auto"/>
              <w:bottom w:val="single" w:sz="4" w:space="0" w:color="auto"/>
              <w:right w:val="single" w:sz="4" w:space="0" w:color="auto"/>
            </w:tcBorders>
          </w:tcPr>
          <w:p w14:paraId="4108143B" w14:textId="3C3FF56F" w:rsidR="00D576FC" w:rsidRPr="00525E6C" w:rsidRDefault="00D576FC" w:rsidP="006A1F6E">
            <w:pPr>
              <w:spacing w:after="120"/>
              <w:rPr>
                <w:sz w:val="16"/>
                <w:szCs w:val="16"/>
              </w:rPr>
            </w:pPr>
            <w:r w:rsidRPr="00525E6C">
              <w:rPr>
                <w:sz w:val="16"/>
                <w:szCs w:val="16"/>
              </w:rPr>
              <w:t>TP to TS 38.108: TS corrections; RF requirements</w:t>
            </w:r>
          </w:p>
        </w:tc>
        <w:tc>
          <w:tcPr>
            <w:tcW w:w="1268" w:type="dxa"/>
            <w:tcBorders>
              <w:top w:val="single" w:sz="4" w:space="0" w:color="auto"/>
              <w:left w:val="single" w:sz="4" w:space="0" w:color="auto"/>
              <w:bottom w:val="single" w:sz="4" w:space="0" w:color="auto"/>
              <w:right w:val="single" w:sz="4" w:space="0" w:color="auto"/>
            </w:tcBorders>
          </w:tcPr>
          <w:p w14:paraId="6DFCF233" w14:textId="7CB77D9C" w:rsidR="00D576FC" w:rsidRPr="00525E6C" w:rsidRDefault="00D576FC" w:rsidP="006A1F6E">
            <w:pPr>
              <w:spacing w:after="120"/>
              <w:rPr>
                <w:sz w:val="16"/>
                <w:szCs w:val="16"/>
              </w:rPr>
            </w:pPr>
            <w:r w:rsidRPr="00525E6C">
              <w:rPr>
                <w:sz w:val="16"/>
                <w:szCs w:val="16"/>
              </w:rPr>
              <w:t xml:space="preserve">Huawei, </w:t>
            </w:r>
            <w:proofErr w:type="spellStart"/>
            <w:r w:rsidRPr="00525E6C">
              <w:rPr>
                <w:sz w:val="16"/>
                <w:szCs w:val="16"/>
              </w:rPr>
              <w:t>HiSilicon</w:t>
            </w:r>
            <w:proofErr w:type="spellEnd"/>
          </w:p>
        </w:tc>
        <w:tc>
          <w:tcPr>
            <w:tcW w:w="1261" w:type="dxa"/>
            <w:tcBorders>
              <w:top w:val="single" w:sz="4" w:space="0" w:color="auto"/>
              <w:left w:val="single" w:sz="4" w:space="0" w:color="auto"/>
              <w:bottom w:val="single" w:sz="4" w:space="0" w:color="auto"/>
              <w:right w:val="single" w:sz="4" w:space="0" w:color="auto"/>
            </w:tcBorders>
          </w:tcPr>
          <w:p w14:paraId="1BE47568" w14:textId="22ADD189" w:rsidR="00D576FC" w:rsidRPr="00525E6C" w:rsidRDefault="00D576FC" w:rsidP="006A1F6E">
            <w:pPr>
              <w:spacing w:after="120"/>
              <w:rPr>
                <w:rFonts w:eastAsia="等线"/>
                <w:sz w:val="16"/>
                <w:szCs w:val="16"/>
                <w:lang w:val="en-US" w:eastAsia="zh-CN"/>
              </w:rPr>
            </w:pPr>
            <w:r w:rsidRPr="00D576FC">
              <w:rPr>
                <w:rFonts w:eastAsia="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2678D965" w14:textId="77777777" w:rsidR="00D576FC" w:rsidRPr="00525E6C" w:rsidRDefault="00D576FC" w:rsidP="006A1F6E">
            <w:pPr>
              <w:spacing w:after="120"/>
              <w:rPr>
                <w:rFonts w:eastAsiaTheme="minorEastAsia"/>
                <w:i/>
                <w:sz w:val="16"/>
                <w:szCs w:val="16"/>
                <w:lang w:val="en-US" w:eastAsia="zh-CN"/>
              </w:rPr>
            </w:pPr>
          </w:p>
        </w:tc>
      </w:tr>
      <w:tr w:rsidR="00D576FC" w:rsidRPr="00525E6C" w14:paraId="1B8331F4" w14:textId="77777777" w:rsidTr="00D576FC">
        <w:trPr>
          <w:trHeight w:val="324"/>
        </w:trPr>
        <w:tc>
          <w:tcPr>
            <w:tcW w:w="1658" w:type="dxa"/>
            <w:tcBorders>
              <w:top w:val="single" w:sz="4" w:space="0" w:color="auto"/>
              <w:left w:val="single" w:sz="4" w:space="0" w:color="auto"/>
              <w:bottom w:val="single" w:sz="4" w:space="0" w:color="auto"/>
              <w:right w:val="single" w:sz="4" w:space="0" w:color="auto"/>
            </w:tcBorders>
          </w:tcPr>
          <w:p w14:paraId="79E9943A" w14:textId="4C699703" w:rsidR="00D576FC" w:rsidRPr="00525E6C" w:rsidRDefault="00D576FC" w:rsidP="006A1F6E">
            <w:pPr>
              <w:spacing w:after="120"/>
              <w:rPr>
                <w:sz w:val="16"/>
                <w:szCs w:val="16"/>
              </w:rPr>
            </w:pPr>
            <w:hyperlink r:id="rId41" w:history="1">
              <w:r w:rsidRPr="00525E6C">
                <w:rPr>
                  <w:rStyle w:val="af"/>
                  <w:color w:val="auto"/>
                  <w:sz w:val="16"/>
                  <w:szCs w:val="16"/>
                  <w:u w:val="none"/>
                </w:rPr>
                <w:t>R4-2208663</w:t>
              </w:r>
            </w:hyperlink>
          </w:p>
        </w:tc>
        <w:tc>
          <w:tcPr>
            <w:tcW w:w="3682" w:type="dxa"/>
            <w:tcBorders>
              <w:top w:val="single" w:sz="4" w:space="0" w:color="auto"/>
              <w:left w:val="single" w:sz="4" w:space="0" w:color="auto"/>
              <w:bottom w:val="single" w:sz="4" w:space="0" w:color="auto"/>
              <w:right w:val="single" w:sz="4" w:space="0" w:color="auto"/>
            </w:tcBorders>
          </w:tcPr>
          <w:p w14:paraId="3FEDBB5A" w14:textId="09D335DF" w:rsidR="00D576FC" w:rsidRPr="00525E6C" w:rsidRDefault="00D576FC" w:rsidP="006A1F6E">
            <w:pPr>
              <w:spacing w:after="120"/>
              <w:rPr>
                <w:sz w:val="16"/>
                <w:szCs w:val="16"/>
              </w:rPr>
            </w:pPr>
            <w:r w:rsidRPr="00525E6C">
              <w:rPr>
                <w:sz w:val="16"/>
                <w:szCs w:val="16"/>
              </w:rPr>
              <w:t>TP to TS 38.108 on Conducted receiver characteristics</w:t>
            </w:r>
          </w:p>
        </w:tc>
        <w:tc>
          <w:tcPr>
            <w:tcW w:w="1268" w:type="dxa"/>
            <w:tcBorders>
              <w:top w:val="single" w:sz="4" w:space="0" w:color="auto"/>
              <w:left w:val="single" w:sz="4" w:space="0" w:color="auto"/>
              <w:bottom w:val="single" w:sz="4" w:space="0" w:color="auto"/>
              <w:right w:val="single" w:sz="4" w:space="0" w:color="auto"/>
            </w:tcBorders>
          </w:tcPr>
          <w:p w14:paraId="1E395259" w14:textId="06C64F15" w:rsidR="00D576FC" w:rsidRPr="00525E6C" w:rsidRDefault="00D576FC" w:rsidP="006A1F6E">
            <w:pPr>
              <w:spacing w:after="120"/>
              <w:rPr>
                <w:sz w:val="16"/>
                <w:szCs w:val="16"/>
              </w:rPr>
            </w:pPr>
            <w:r w:rsidRPr="00525E6C">
              <w:rPr>
                <w:sz w:val="16"/>
                <w:szCs w:val="16"/>
              </w:rPr>
              <w:t>ZTE Corporation</w:t>
            </w:r>
          </w:p>
        </w:tc>
        <w:tc>
          <w:tcPr>
            <w:tcW w:w="1261" w:type="dxa"/>
            <w:tcBorders>
              <w:top w:val="single" w:sz="4" w:space="0" w:color="auto"/>
              <w:left w:val="single" w:sz="4" w:space="0" w:color="auto"/>
              <w:bottom w:val="single" w:sz="4" w:space="0" w:color="auto"/>
              <w:right w:val="single" w:sz="4" w:space="0" w:color="auto"/>
            </w:tcBorders>
          </w:tcPr>
          <w:p w14:paraId="1818F454" w14:textId="7B77A83E" w:rsidR="00D576FC" w:rsidRPr="00525E6C" w:rsidRDefault="00D576FC" w:rsidP="006A1F6E">
            <w:pPr>
              <w:spacing w:after="120"/>
              <w:rPr>
                <w:rFonts w:eastAsiaTheme="minorEastAsia"/>
                <w:sz w:val="16"/>
                <w:szCs w:val="16"/>
                <w:lang w:val="en-US" w:eastAsia="zh-CN"/>
              </w:rPr>
            </w:pPr>
            <w:r>
              <w:rPr>
                <w:rFonts w:ascii="等线" w:eastAsia="等线" w:hAnsi="等线" w:hint="eastAsia"/>
                <w:sz w:val="16"/>
                <w:szCs w:val="16"/>
                <w:highlight w:val="green"/>
                <w:lang w:val="en-US" w:eastAsia="zh-CN"/>
              </w:rPr>
              <w:t>Approved</w:t>
            </w:r>
          </w:p>
        </w:tc>
        <w:tc>
          <w:tcPr>
            <w:tcW w:w="1643" w:type="dxa"/>
            <w:tcBorders>
              <w:top w:val="single" w:sz="4" w:space="0" w:color="auto"/>
              <w:left w:val="single" w:sz="4" w:space="0" w:color="auto"/>
              <w:bottom w:val="single" w:sz="4" w:space="0" w:color="auto"/>
              <w:right w:val="single" w:sz="4" w:space="0" w:color="auto"/>
            </w:tcBorders>
          </w:tcPr>
          <w:p w14:paraId="106205BF" w14:textId="77777777" w:rsidR="00D576FC" w:rsidRPr="00525E6C" w:rsidRDefault="00D576FC" w:rsidP="006A1F6E">
            <w:pPr>
              <w:spacing w:after="120"/>
              <w:rPr>
                <w:rFonts w:eastAsiaTheme="minorEastAsia"/>
                <w:i/>
                <w:sz w:val="16"/>
                <w:szCs w:val="16"/>
                <w:lang w:val="en-US" w:eastAsia="zh-CN"/>
              </w:rPr>
            </w:pPr>
          </w:p>
        </w:tc>
      </w:tr>
      <w:bookmarkEnd w:id="140"/>
    </w:tbl>
    <w:p w14:paraId="4B1BA130" w14:textId="77777777" w:rsidR="0069522E" w:rsidRDefault="0069522E" w:rsidP="0069522E">
      <w:pPr>
        <w:overflowPunct/>
        <w:autoSpaceDE/>
        <w:adjustRightInd/>
        <w:spacing w:after="0"/>
        <w:rPr>
          <w:rFonts w:ascii="Arial" w:eastAsiaTheme="minorEastAsia" w:hAnsi="Arial" w:cs="Arial"/>
          <w:b/>
          <w:lang w:val="en-US" w:eastAsia="zh-CN"/>
        </w:rPr>
      </w:pPr>
    </w:p>
    <w:p w14:paraId="7E037EFB" w14:textId="77777777" w:rsidR="0069522E" w:rsidRDefault="0069522E" w:rsidP="0069522E">
      <w:pPr>
        <w:rPr>
          <w:lang w:val="en-US" w:eastAsia="zh-CN"/>
        </w:rPr>
      </w:pPr>
      <w:r>
        <w:rPr>
          <w:lang w:val="en-US" w:eastAsia="zh-CN"/>
        </w:rPr>
        <w:t>--------------------------------------------------------------End--------------------------------------------------------------------------</w:t>
      </w:r>
    </w:p>
    <w:p w14:paraId="672B6D80" w14:textId="77777777" w:rsidR="0069522E" w:rsidRDefault="0069522E" w:rsidP="0069522E">
      <w:pPr>
        <w:rPr>
          <w:lang w:eastAsia="en-GB"/>
        </w:rPr>
      </w:pPr>
    </w:p>
    <w:p w14:paraId="0814AD55" w14:textId="77777777" w:rsidR="0069522E" w:rsidRDefault="0069522E" w:rsidP="0069522E">
      <w:pPr>
        <w:rPr>
          <w:rFonts w:ascii="Arial" w:hAnsi="Arial" w:cs="Arial"/>
          <w:b/>
          <w:sz w:val="24"/>
        </w:rPr>
      </w:pPr>
      <w:r>
        <w:rPr>
          <w:rFonts w:ascii="Arial" w:hAnsi="Arial" w:cs="Arial"/>
          <w:b/>
          <w:color w:val="0000FF"/>
          <w:sz w:val="24"/>
        </w:rPr>
        <w:t>R4-2208888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w:t>
      </w:r>
      <w:proofErr w:type="spellStart"/>
      <w:r>
        <w:rPr>
          <w:rFonts w:ascii="Arial" w:hAnsi="Arial" w:cs="Arial"/>
          <w:b/>
          <w:sz w:val="24"/>
        </w:rPr>
        <w:t>Alignement</w:t>
      </w:r>
      <w:proofErr w:type="spellEnd"/>
    </w:p>
    <w:p w14:paraId="1C4A43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Ericsson</w:t>
      </w:r>
    </w:p>
    <w:p w14:paraId="680FA3B0" w14:textId="77777777" w:rsidR="0069522E" w:rsidRDefault="0069522E" w:rsidP="0069522E">
      <w:pPr>
        <w:rPr>
          <w:rFonts w:ascii="Arial" w:hAnsi="Arial" w:cs="Arial"/>
          <w:b/>
        </w:rPr>
      </w:pPr>
      <w:r>
        <w:rPr>
          <w:rFonts w:ascii="Arial" w:hAnsi="Arial" w:cs="Arial"/>
          <w:b/>
        </w:rPr>
        <w:t xml:space="preserve">Abstract: </w:t>
      </w:r>
    </w:p>
    <w:p w14:paraId="3B077ABE" w14:textId="77777777" w:rsidR="0069522E" w:rsidRDefault="0069522E" w:rsidP="0069522E">
      <w:r>
        <w:t xml:space="preserve">This contribution is a </w:t>
      </w:r>
      <w:proofErr w:type="spellStart"/>
      <w:r>
        <w:t>pCR</w:t>
      </w:r>
      <w:proofErr w:type="spellEnd"/>
      <w:r>
        <w:t xml:space="preserve"> to TS 38.108 - Alignment</w:t>
      </w:r>
    </w:p>
    <w:p w14:paraId="28FCA2C4" w14:textId="6C9F75D8"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9738F">
        <w:rPr>
          <w:rFonts w:ascii="Arial" w:hAnsi="Arial" w:cs="Arial"/>
          <w:b/>
        </w:rPr>
        <w:t>0856</w:t>
      </w:r>
      <w:r>
        <w:rPr>
          <w:rFonts w:ascii="Arial" w:hAnsi="Arial" w:cs="Arial"/>
          <w:b/>
        </w:rPr>
        <w:t xml:space="preserve"> (from R4-2208888).</w:t>
      </w:r>
    </w:p>
    <w:p w14:paraId="4B4FA755" w14:textId="0CB7DE84" w:rsidR="006A1F6E" w:rsidRDefault="006A1F6E" w:rsidP="006A1F6E">
      <w:pPr>
        <w:rPr>
          <w:rFonts w:ascii="Arial" w:hAnsi="Arial" w:cs="Arial"/>
          <w:b/>
          <w:sz w:val="24"/>
        </w:rPr>
      </w:pPr>
      <w:bookmarkStart w:id="141" w:name="_Toc101854549"/>
      <w:r>
        <w:rPr>
          <w:rFonts w:ascii="Arial" w:hAnsi="Arial" w:cs="Arial"/>
          <w:b/>
          <w:color w:val="0000FF"/>
          <w:sz w:val="24"/>
        </w:rPr>
        <w:t>R4-221</w:t>
      </w:r>
      <w:r w:rsidR="0089738F">
        <w:rPr>
          <w:rFonts w:ascii="Arial" w:hAnsi="Arial" w:cs="Arial"/>
          <w:b/>
          <w:color w:val="0000FF"/>
          <w:sz w:val="24"/>
        </w:rPr>
        <w:t>0856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w:t>
      </w:r>
      <w:proofErr w:type="spellStart"/>
      <w:r>
        <w:rPr>
          <w:rFonts w:ascii="Arial" w:hAnsi="Arial" w:cs="Arial"/>
          <w:b/>
          <w:sz w:val="24"/>
        </w:rPr>
        <w:t>Alignement</w:t>
      </w:r>
      <w:proofErr w:type="spellEnd"/>
    </w:p>
    <w:p w14:paraId="49D3547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Ericsson</w:t>
      </w:r>
    </w:p>
    <w:p w14:paraId="4B5BA12F" w14:textId="77777777" w:rsidR="006A1F6E" w:rsidRDefault="006A1F6E" w:rsidP="006A1F6E">
      <w:pPr>
        <w:rPr>
          <w:rFonts w:ascii="Arial" w:hAnsi="Arial" w:cs="Arial"/>
          <w:b/>
        </w:rPr>
      </w:pPr>
      <w:r>
        <w:rPr>
          <w:rFonts w:ascii="Arial" w:hAnsi="Arial" w:cs="Arial"/>
          <w:b/>
        </w:rPr>
        <w:t xml:space="preserve">Abstract: </w:t>
      </w:r>
    </w:p>
    <w:p w14:paraId="15436703" w14:textId="77777777" w:rsidR="006A1F6E" w:rsidRDefault="006A1F6E" w:rsidP="006A1F6E">
      <w:r>
        <w:t xml:space="preserve">This contribution is a </w:t>
      </w:r>
      <w:proofErr w:type="spellStart"/>
      <w:r>
        <w:t>pCR</w:t>
      </w:r>
      <w:proofErr w:type="spellEnd"/>
      <w:r>
        <w:t xml:space="preserve"> to TS 38.108 - Alignment</w:t>
      </w:r>
    </w:p>
    <w:p w14:paraId="55D396E2" w14:textId="79D1C75F"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7EFD0793" w14:textId="3150502B" w:rsidR="0069522E" w:rsidRDefault="006A1F6E" w:rsidP="006A1F6E">
      <w:pPr>
        <w:pStyle w:val="5"/>
        <w:rPr>
          <w:rFonts w:eastAsiaTheme="minorEastAsia"/>
        </w:rPr>
      </w:pPr>
      <w:r>
        <w:rPr>
          <w:rFonts w:eastAsiaTheme="minorEastAsia"/>
        </w:rPr>
        <w:t>9</w:t>
      </w:r>
      <w:r w:rsidR="0069522E">
        <w:rPr>
          <w:rFonts w:eastAsiaTheme="minorEastAsia"/>
        </w:rPr>
        <w:t>.12.3.1</w:t>
      </w:r>
      <w:r w:rsidR="0069522E">
        <w:rPr>
          <w:rFonts w:eastAsiaTheme="minorEastAsia"/>
        </w:rPr>
        <w:tab/>
        <w:t>TX requirements for radiated characteristics</w:t>
      </w:r>
      <w:bookmarkEnd w:id="141"/>
    </w:p>
    <w:p w14:paraId="4C189274" w14:textId="77777777" w:rsidR="0069522E" w:rsidRDefault="0069522E" w:rsidP="0069522E">
      <w:pPr>
        <w:rPr>
          <w:rFonts w:ascii="Arial" w:eastAsiaTheme="minorEastAsia" w:hAnsi="Arial" w:cs="Arial"/>
          <w:b/>
          <w:sz w:val="24"/>
        </w:rPr>
      </w:pPr>
      <w:r>
        <w:rPr>
          <w:rFonts w:ascii="Arial" w:hAnsi="Arial" w:cs="Arial"/>
          <w:b/>
          <w:color w:val="0000FF"/>
          <w:sz w:val="24"/>
        </w:rPr>
        <w:t>R4-2208883</w:t>
      </w:r>
      <w:r>
        <w:rPr>
          <w:rFonts w:ascii="Arial" w:hAnsi="Arial" w:cs="Arial"/>
          <w:b/>
          <w:color w:val="0000FF"/>
          <w:sz w:val="24"/>
        </w:rPr>
        <w:tab/>
      </w:r>
      <w:r>
        <w:rPr>
          <w:rFonts w:ascii="Arial" w:hAnsi="Arial" w:cs="Arial"/>
          <w:b/>
          <w:sz w:val="24"/>
        </w:rPr>
        <w:t>NTN - SAN TX radiated requirements: remaining issues</w:t>
      </w:r>
    </w:p>
    <w:p w14:paraId="65B75650"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57723AA" w14:textId="77777777" w:rsidR="0069522E" w:rsidRDefault="0069522E" w:rsidP="0069522E">
      <w:pPr>
        <w:rPr>
          <w:rFonts w:ascii="Arial" w:hAnsi="Arial" w:cs="Arial"/>
          <w:b/>
        </w:rPr>
      </w:pPr>
      <w:r>
        <w:rPr>
          <w:rFonts w:ascii="Arial" w:hAnsi="Arial" w:cs="Arial"/>
          <w:b/>
        </w:rPr>
        <w:t xml:space="preserve">Abstract: </w:t>
      </w:r>
    </w:p>
    <w:p w14:paraId="069FFA1E" w14:textId="77777777" w:rsidR="0069522E" w:rsidRDefault="0069522E" w:rsidP="0069522E">
      <w:r>
        <w:t>This contribution discusses the remaining open issue of Satellite node access - Tx radiated requirements</w:t>
      </w:r>
    </w:p>
    <w:p w14:paraId="424AFDB5" w14:textId="737A80E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3D40E" w14:textId="77777777" w:rsidR="0069522E" w:rsidRDefault="0069522E" w:rsidP="0069522E">
      <w:pPr>
        <w:rPr>
          <w:rFonts w:ascii="Arial" w:hAnsi="Arial" w:cs="Arial"/>
          <w:b/>
          <w:sz w:val="24"/>
        </w:rPr>
      </w:pPr>
      <w:r>
        <w:rPr>
          <w:rFonts w:ascii="Arial" w:hAnsi="Arial" w:cs="Arial"/>
          <w:b/>
          <w:color w:val="0000FF"/>
          <w:sz w:val="24"/>
        </w:rPr>
        <w:t>R4-2208887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Transmitter spurious requirement</w:t>
      </w:r>
    </w:p>
    <w:p w14:paraId="121B0B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Ericsson</w:t>
      </w:r>
    </w:p>
    <w:p w14:paraId="32A76F6E" w14:textId="77777777" w:rsidR="0069522E" w:rsidRDefault="0069522E" w:rsidP="0069522E">
      <w:pPr>
        <w:rPr>
          <w:rFonts w:ascii="Arial" w:hAnsi="Arial" w:cs="Arial"/>
          <w:b/>
        </w:rPr>
      </w:pPr>
      <w:r>
        <w:rPr>
          <w:rFonts w:ascii="Arial" w:hAnsi="Arial" w:cs="Arial"/>
          <w:b/>
        </w:rPr>
        <w:t xml:space="preserve">Abstract: </w:t>
      </w:r>
    </w:p>
    <w:p w14:paraId="5C6AA13B" w14:textId="77777777" w:rsidR="0069522E" w:rsidRDefault="0069522E" w:rsidP="0069522E">
      <w:r>
        <w:t xml:space="preserve">This contribution is a </w:t>
      </w:r>
      <w:proofErr w:type="spellStart"/>
      <w:r>
        <w:t>pCR</w:t>
      </w:r>
      <w:proofErr w:type="spellEnd"/>
      <w:r>
        <w:t xml:space="preserve"> to TS 38.108 - Transmitter spurious emissions subclause</w:t>
      </w:r>
    </w:p>
    <w:p w14:paraId="01B83F36" w14:textId="71248AD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0855</w:t>
      </w:r>
      <w:r>
        <w:rPr>
          <w:rFonts w:ascii="Arial" w:hAnsi="Arial" w:cs="Arial"/>
          <w:b/>
        </w:rPr>
        <w:t xml:space="preserve"> (from R4-2208887).</w:t>
      </w:r>
    </w:p>
    <w:p w14:paraId="06EF7E3B" w14:textId="50C52956" w:rsidR="006A1F6E" w:rsidRDefault="006A1F6E" w:rsidP="006A1F6E">
      <w:pPr>
        <w:rPr>
          <w:rFonts w:ascii="Arial" w:hAnsi="Arial" w:cs="Arial"/>
          <w:b/>
          <w:sz w:val="24"/>
        </w:rPr>
      </w:pPr>
      <w:r>
        <w:rPr>
          <w:rFonts w:ascii="Arial" w:hAnsi="Arial" w:cs="Arial"/>
          <w:b/>
          <w:color w:val="0000FF"/>
          <w:sz w:val="24"/>
        </w:rPr>
        <w:t>R4-221</w:t>
      </w:r>
      <w:r w:rsidR="00BF431B">
        <w:rPr>
          <w:rFonts w:ascii="Arial" w:hAnsi="Arial" w:cs="Arial"/>
          <w:b/>
          <w:color w:val="0000FF"/>
          <w:sz w:val="24"/>
        </w:rPr>
        <w:t>0855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Transmitter spurious requirement</w:t>
      </w:r>
    </w:p>
    <w:p w14:paraId="2CCA521C"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Ericsson</w:t>
      </w:r>
    </w:p>
    <w:p w14:paraId="68BCCA3F" w14:textId="77777777" w:rsidR="006A1F6E" w:rsidRDefault="006A1F6E" w:rsidP="006A1F6E">
      <w:pPr>
        <w:rPr>
          <w:rFonts w:ascii="Arial" w:hAnsi="Arial" w:cs="Arial"/>
          <w:b/>
        </w:rPr>
      </w:pPr>
      <w:r>
        <w:rPr>
          <w:rFonts w:ascii="Arial" w:hAnsi="Arial" w:cs="Arial"/>
          <w:b/>
        </w:rPr>
        <w:t xml:space="preserve">Abstract: </w:t>
      </w:r>
    </w:p>
    <w:p w14:paraId="2DA7B711" w14:textId="77777777" w:rsidR="006A1F6E" w:rsidRDefault="006A1F6E" w:rsidP="006A1F6E">
      <w:r>
        <w:t xml:space="preserve">This contribution is a </w:t>
      </w:r>
      <w:proofErr w:type="spellStart"/>
      <w:r>
        <w:t>pCR</w:t>
      </w:r>
      <w:proofErr w:type="spellEnd"/>
      <w:r>
        <w:t xml:space="preserve"> to TS 38.108 - Transmitter spurious emissions subclause</w:t>
      </w:r>
    </w:p>
    <w:p w14:paraId="1626DB66" w14:textId="7CFFCFF3"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145DA7E0" w14:textId="6BBB91D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4-2209923</w:t>
      </w:r>
      <w:r w:rsidR="0069522E">
        <w:rPr>
          <w:rFonts w:ascii="Arial" w:hAnsi="Arial" w:cs="Arial"/>
          <w:b/>
          <w:color w:val="0000FF"/>
          <w:sz w:val="24"/>
        </w:rPr>
        <w:tab/>
      </w:r>
      <w:r w:rsidR="0069522E">
        <w:rPr>
          <w:rFonts w:ascii="Arial" w:hAnsi="Arial" w:cs="Arial"/>
          <w:b/>
          <w:sz w:val="24"/>
        </w:rPr>
        <w:t>On SAN Spurious Emission requirements for Radiated  Characteristics</w:t>
      </w:r>
    </w:p>
    <w:p w14:paraId="67FE0B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7FDB7CC" w14:textId="4E2F2AF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80D988" w14:textId="77777777" w:rsidR="0069522E" w:rsidRDefault="0069522E" w:rsidP="0069522E">
      <w:pPr>
        <w:pStyle w:val="5"/>
        <w:rPr>
          <w:rFonts w:eastAsiaTheme="minorEastAsia"/>
        </w:rPr>
      </w:pPr>
      <w:bookmarkStart w:id="142" w:name="_Toc101854550"/>
      <w:r>
        <w:rPr>
          <w:rFonts w:eastAsiaTheme="minorEastAsia"/>
        </w:rPr>
        <w:t>9.12.3.2</w:t>
      </w:r>
      <w:r>
        <w:rPr>
          <w:rFonts w:eastAsiaTheme="minorEastAsia"/>
        </w:rPr>
        <w:tab/>
        <w:t>RX requirements for radiated characteristics</w:t>
      </w:r>
      <w:bookmarkEnd w:id="142"/>
    </w:p>
    <w:p w14:paraId="1926411A" w14:textId="77777777" w:rsidR="0069522E" w:rsidRDefault="0069522E" w:rsidP="0069522E">
      <w:pPr>
        <w:rPr>
          <w:rFonts w:ascii="Arial" w:eastAsiaTheme="minorEastAsia" w:hAnsi="Arial" w:cs="Arial"/>
          <w:b/>
          <w:sz w:val="24"/>
        </w:rPr>
      </w:pPr>
      <w:r>
        <w:rPr>
          <w:rFonts w:ascii="Arial" w:hAnsi="Arial" w:cs="Arial"/>
          <w:b/>
          <w:color w:val="0000FF"/>
          <w:sz w:val="24"/>
        </w:rPr>
        <w:t>R4-2210059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10.6.2 Minimum requirement for SAN type 1-O - TS 38.108</w:t>
      </w:r>
    </w:p>
    <w:p w14:paraId="6B9C3E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640F61EB" w14:textId="77777777" w:rsidR="0069522E" w:rsidRDefault="0069522E" w:rsidP="0069522E">
      <w:pPr>
        <w:rPr>
          <w:rFonts w:ascii="Arial" w:hAnsi="Arial" w:cs="Arial"/>
          <w:b/>
        </w:rPr>
      </w:pPr>
      <w:r>
        <w:rPr>
          <w:rFonts w:ascii="Arial" w:hAnsi="Arial" w:cs="Arial"/>
          <w:b/>
        </w:rPr>
        <w:t xml:space="preserve">Abstract: </w:t>
      </w:r>
    </w:p>
    <w:p w14:paraId="3D2C731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6D477FA9" w14:textId="77777777" w:rsidR="0069522E" w:rsidRDefault="0069522E" w:rsidP="0069522E">
      <w:r>
        <w:t>-</w:t>
      </w:r>
      <w:r>
        <w:tab/>
        <w:t>Section 10.6.2: Minimum requirement for SAN type 1-O</w:t>
      </w:r>
    </w:p>
    <w:p w14:paraId="6AF9557A" w14:textId="4CA30D1D"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0864</w:t>
      </w:r>
      <w:r>
        <w:rPr>
          <w:rFonts w:ascii="Arial" w:hAnsi="Arial" w:cs="Arial"/>
          <w:b/>
        </w:rPr>
        <w:t xml:space="preserve"> (from R4-2210059).</w:t>
      </w:r>
    </w:p>
    <w:p w14:paraId="2DE953F0" w14:textId="0C9EBA9A" w:rsidR="006A1F6E" w:rsidRDefault="006A1F6E" w:rsidP="006A1F6E">
      <w:pPr>
        <w:rPr>
          <w:rFonts w:ascii="Arial" w:eastAsiaTheme="minorEastAsia" w:hAnsi="Arial" w:cs="Arial"/>
          <w:b/>
          <w:sz w:val="24"/>
        </w:rPr>
      </w:pPr>
      <w:r>
        <w:rPr>
          <w:rFonts w:ascii="Arial" w:hAnsi="Arial" w:cs="Arial"/>
          <w:b/>
          <w:color w:val="0000FF"/>
          <w:sz w:val="24"/>
        </w:rPr>
        <w:t>R4-221</w:t>
      </w:r>
      <w:r w:rsidR="00BF431B">
        <w:rPr>
          <w:rFonts w:ascii="Arial" w:hAnsi="Arial" w:cs="Arial"/>
          <w:b/>
          <w:color w:val="0000FF"/>
          <w:sz w:val="24"/>
        </w:rPr>
        <w:t>0864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10.6.2 Minimum requirement for SAN type 1-O - TS 38.108</w:t>
      </w:r>
    </w:p>
    <w:p w14:paraId="6B45E85D"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lastRenderedPageBreak/>
        <w:br/>
      </w:r>
      <w:r>
        <w:rPr>
          <w:i/>
        </w:rPr>
        <w:tab/>
      </w:r>
      <w:r>
        <w:rPr>
          <w:i/>
        </w:rPr>
        <w:tab/>
      </w:r>
      <w:r>
        <w:rPr>
          <w:i/>
        </w:rPr>
        <w:tab/>
      </w:r>
      <w:r>
        <w:rPr>
          <w:i/>
        </w:rPr>
        <w:tab/>
      </w:r>
      <w:r>
        <w:rPr>
          <w:i/>
        </w:rPr>
        <w:tab/>
        <w:t>Source: THALES</w:t>
      </w:r>
    </w:p>
    <w:p w14:paraId="73F0313E" w14:textId="77777777" w:rsidR="006A1F6E" w:rsidRDefault="006A1F6E" w:rsidP="006A1F6E">
      <w:pPr>
        <w:rPr>
          <w:rFonts w:ascii="Arial" w:hAnsi="Arial" w:cs="Arial"/>
          <w:b/>
        </w:rPr>
      </w:pPr>
      <w:r>
        <w:rPr>
          <w:rFonts w:ascii="Arial" w:hAnsi="Arial" w:cs="Arial"/>
          <w:b/>
        </w:rPr>
        <w:t xml:space="preserve">Abstract: </w:t>
      </w:r>
    </w:p>
    <w:p w14:paraId="609E024B"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28CAF14E" w14:textId="77777777" w:rsidR="006A1F6E" w:rsidRDefault="006A1F6E" w:rsidP="006A1F6E">
      <w:r>
        <w:t>-</w:t>
      </w:r>
      <w:r>
        <w:tab/>
        <w:t>Section 10.6.2: Minimum requirement for SAN type 1-O</w:t>
      </w:r>
    </w:p>
    <w:p w14:paraId="0C98130F" w14:textId="4216D978"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7A51167D" w14:textId="411FD22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4-2210159</w:t>
      </w:r>
      <w:r w:rsidR="0069522E">
        <w:rPr>
          <w:rFonts w:ascii="Arial" w:hAnsi="Arial" w:cs="Arial"/>
          <w:b/>
          <w:color w:val="0000FF"/>
          <w:sz w:val="24"/>
        </w:rPr>
        <w:tab/>
      </w:r>
      <w:r w:rsidR="0069522E">
        <w:rPr>
          <w:rFonts w:ascii="Arial" w:hAnsi="Arial" w:cs="Arial"/>
          <w:b/>
          <w:sz w:val="24"/>
        </w:rPr>
        <w:t>Draft text proposal for Clause 7.3.3.3.1 OTA sensitivity - TR 38.863</w:t>
      </w:r>
    </w:p>
    <w:p w14:paraId="13D8AC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7A55E4CC" w14:textId="77777777" w:rsidR="0069522E" w:rsidRDefault="0069522E" w:rsidP="0069522E">
      <w:pPr>
        <w:rPr>
          <w:rFonts w:ascii="Arial" w:hAnsi="Arial" w:cs="Arial"/>
          <w:b/>
        </w:rPr>
      </w:pPr>
      <w:r>
        <w:rPr>
          <w:rFonts w:ascii="Arial" w:hAnsi="Arial" w:cs="Arial"/>
          <w:b/>
        </w:rPr>
        <w:t xml:space="preserve">Abstract: </w:t>
      </w:r>
    </w:p>
    <w:p w14:paraId="4C37717A" w14:textId="77777777" w:rsidR="0069522E" w:rsidRDefault="0069522E" w:rsidP="0069522E">
      <w:r>
        <w:t>In this contribution is proposed to add information with respect to Section 7.3.3.3.1 OTA Sensitivity of TR 38.863 by including some information related to agreements for TS 38.108.</w:t>
      </w:r>
    </w:p>
    <w:p w14:paraId="06092978" w14:textId="4A5510A6"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0867</w:t>
      </w:r>
      <w:r>
        <w:rPr>
          <w:rFonts w:ascii="Arial" w:hAnsi="Arial" w:cs="Arial"/>
          <w:b/>
        </w:rPr>
        <w:t xml:space="preserve"> (from R4-2210159).</w:t>
      </w:r>
    </w:p>
    <w:p w14:paraId="798FC836" w14:textId="77777777" w:rsidR="006A1F6E" w:rsidRDefault="006A1F6E" w:rsidP="0069522E">
      <w:pPr>
        <w:rPr>
          <w:color w:val="993300"/>
          <w:u w:val="single"/>
        </w:rPr>
      </w:pPr>
    </w:p>
    <w:p w14:paraId="1BD5AA4C" w14:textId="5EB50E97" w:rsidR="006A1F6E" w:rsidRDefault="006A1F6E" w:rsidP="006A1F6E">
      <w:pPr>
        <w:rPr>
          <w:rFonts w:ascii="Arial" w:hAnsi="Arial" w:cs="Arial"/>
          <w:b/>
          <w:sz w:val="24"/>
        </w:rPr>
      </w:pPr>
      <w:r>
        <w:rPr>
          <w:rFonts w:ascii="Arial" w:hAnsi="Arial" w:cs="Arial"/>
          <w:b/>
          <w:color w:val="0000FF"/>
          <w:sz w:val="24"/>
        </w:rPr>
        <w:t>R4-221</w:t>
      </w:r>
      <w:r w:rsidR="00BF431B">
        <w:rPr>
          <w:rFonts w:ascii="Arial" w:hAnsi="Arial" w:cs="Arial"/>
          <w:b/>
          <w:color w:val="0000FF"/>
          <w:sz w:val="24"/>
        </w:rPr>
        <w:t>0867</w:t>
      </w:r>
      <w:r>
        <w:rPr>
          <w:rFonts w:ascii="Arial" w:hAnsi="Arial" w:cs="Arial"/>
          <w:b/>
          <w:color w:val="0000FF"/>
          <w:sz w:val="24"/>
        </w:rPr>
        <w:tab/>
      </w:r>
      <w:r>
        <w:rPr>
          <w:rFonts w:ascii="Arial" w:hAnsi="Arial" w:cs="Arial"/>
          <w:b/>
          <w:sz w:val="24"/>
        </w:rPr>
        <w:t>Draft text proposal for Clause 7.3.3.3.1 OTA sensitivity - TR 38.863</w:t>
      </w:r>
    </w:p>
    <w:p w14:paraId="6EF2F78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7A0DFE28" w14:textId="77777777" w:rsidR="006A1F6E" w:rsidRDefault="006A1F6E" w:rsidP="006A1F6E">
      <w:pPr>
        <w:rPr>
          <w:rFonts w:ascii="Arial" w:hAnsi="Arial" w:cs="Arial"/>
          <w:b/>
        </w:rPr>
      </w:pPr>
      <w:r>
        <w:rPr>
          <w:rFonts w:ascii="Arial" w:hAnsi="Arial" w:cs="Arial"/>
          <w:b/>
        </w:rPr>
        <w:t xml:space="preserve">Abstract: </w:t>
      </w:r>
    </w:p>
    <w:p w14:paraId="05DC2CC3" w14:textId="77777777" w:rsidR="006A1F6E" w:rsidRDefault="006A1F6E" w:rsidP="006A1F6E">
      <w:r>
        <w:t>In this contribution is proposed to add information with respect to Section 7.3.3.3.1 OTA Sensitivity of TR 38.863 by including some information related to agreements for TS 38.108.</w:t>
      </w:r>
    </w:p>
    <w:p w14:paraId="6AADDB6D" w14:textId="2F28D79F"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2AC7D358" w14:textId="77777777" w:rsidR="006A1F6E" w:rsidRDefault="006A1F6E" w:rsidP="006A1F6E">
      <w:pPr>
        <w:rPr>
          <w:color w:val="993300"/>
          <w:u w:val="single"/>
        </w:rPr>
      </w:pPr>
    </w:p>
    <w:p w14:paraId="28889366" w14:textId="77777777" w:rsidR="0069522E" w:rsidRDefault="0069522E" w:rsidP="0069522E">
      <w:pPr>
        <w:rPr>
          <w:rFonts w:ascii="Arial" w:hAnsi="Arial" w:cs="Arial"/>
          <w:b/>
          <w:sz w:val="24"/>
        </w:rPr>
      </w:pPr>
      <w:r>
        <w:rPr>
          <w:rFonts w:ascii="Arial" w:hAnsi="Arial" w:cs="Arial"/>
          <w:b/>
          <w:color w:val="0000FF"/>
          <w:sz w:val="24"/>
        </w:rPr>
        <w:t>R4-2210161</w:t>
      </w:r>
      <w:r>
        <w:rPr>
          <w:rFonts w:ascii="Arial" w:hAnsi="Arial" w:cs="Arial"/>
          <w:b/>
          <w:color w:val="0000FF"/>
          <w:sz w:val="24"/>
        </w:rPr>
        <w:tab/>
      </w:r>
      <w:r>
        <w:rPr>
          <w:rFonts w:ascii="Arial" w:hAnsi="Arial" w:cs="Arial"/>
          <w:b/>
          <w:sz w:val="24"/>
        </w:rPr>
        <w:t>Draft text proposal for Clause 7.3.3.3.2 OTA reference sensitivity - TR 38.863</w:t>
      </w:r>
    </w:p>
    <w:p w14:paraId="1A8B696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71565FFD" w14:textId="77777777" w:rsidR="0069522E" w:rsidRDefault="0069522E" w:rsidP="0069522E">
      <w:pPr>
        <w:rPr>
          <w:rFonts w:ascii="Arial" w:hAnsi="Arial" w:cs="Arial"/>
          <w:b/>
        </w:rPr>
      </w:pPr>
      <w:r>
        <w:rPr>
          <w:rFonts w:ascii="Arial" w:hAnsi="Arial" w:cs="Arial"/>
          <w:b/>
        </w:rPr>
        <w:t xml:space="preserve">Abstract: </w:t>
      </w:r>
    </w:p>
    <w:p w14:paraId="19AD5E21"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2B00DD26" w14:textId="142FD56F"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0868</w:t>
      </w:r>
      <w:r>
        <w:rPr>
          <w:rFonts w:ascii="Arial" w:hAnsi="Arial" w:cs="Arial"/>
          <w:b/>
        </w:rPr>
        <w:t xml:space="preserve"> (from R4-2210161).</w:t>
      </w:r>
    </w:p>
    <w:p w14:paraId="77DD0C46" w14:textId="77777777" w:rsidR="006A1F6E" w:rsidRDefault="006A1F6E" w:rsidP="0069522E">
      <w:pPr>
        <w:rPr>
          <w:color w:val="993300"/>
          <w:u w:val="single"/>
        </w:rPr>
      </w:pPr>
    </w:p>
    <w:p w14:paraId="210CFC9B" w14:textId="3A1A2C32" w:rsidR="006A1F6E" w:rsidRDefault="006A1F6E" w:rsidP="006A1F6E">
      <w:pPr>
        <w:rPr>
          <w:rFonts w:ascii="Arial" w:hAnsi="Arial" w:cs="Arial"/>
          <w:b/>
          <w:sz w:val="24"/>
        </w:rPr>
      </w:pPr>
      <w:r>
        <w:rPr>
          <w:rFonts w:ascii="Arial" w:hAnsi="Arial" w:cs="Arial"/>
          <w:b/>
          <w:color w:val="0000FF"/>
          <w:sz w:val="24"/>
        </w:rPr>
        <w:t>R4-221</w:t>
      </w:r>
      <w:r w:rsidR="00BF431B">
        <w:rPr>
          <w:rFonts w:ascii="Arial" w:hAnsi="Arial" w:cs="Arial"/>
          <w:b/>
          <w:color w:val="0000FF"/>
          <w:sz w:val="24"/>
        </w:rPr>
        <w:t>0868</w:t>
      </w:r>
      <w:r>
        <w:rPr>
          <w:rFonts w:ascii="Arial" w:hAnsi="Arial" w:cs="Arial"/>
          <w:b/>
          <w:color w:val="0000FF"/>
          <w:sz w:val="24"/>
        </w:rPr>
        <w:tab/>
      </w:r>
      <w:r>
        <w:rPr>
          <w:rFonts w:ascii="Arial" w:hAnsi="Arial" w:cs="Arial"/>
          <w:b/>
          <w:sz w:val="24"/>
        </w:rPr>
        <w:t>Draft text proposal for Clause 7.3.3.3.2 OTA reference sensitivity - TR 38.863</w:t>
      </w:r>
    </w:p>
    <w:p w14:paraId="0A437BF6"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lastRenderedPageBreak/>
        <w:br/>
      </w:r>
      <w:r>
        <w:rPr>
          <w:i/>
        </w:rPr>
        <w:tab/>
      </w:r>
      <w:r>
        <w:rPr>
          <w:i/>
        </w:rPr>
        <w:tab/>
      </w:r>
      <w:r>
        <w:rPr>
          <w:i/>
        </w:rPr>
        <w:tab/>
      </w:r>
      <w:r>
        <w:rPr>
          <w:i/>
        </w:rPr>
        <w:tab/>
      </w:r>
      <w:r>
        <w:rPr>
          <w:i/>
        </w:rPr>
        <w:tab/>
        <w:t>Source: THALES</w:t>
      </w:r>
    </w:p>
    <w:p w14:paraId="59F741F1" w14:textId="77777777" w:rsidR="006A1F6E" w:rsidRDefault="006A1F6E" w:rsidP="006A1F6E">
      <w:pPr>
        <w:rPr>
          <w:rFonts w:ascii="Arial" w:hAnsi="Arial" w:cs="Arial"/>
          <w:b/>
        </w:rPr>
      </w:pPr>
      <w:r>
        <w:rPr>
          <w:rFonts w:ascii="Arial" w:hAnsi="Arial" w:cs="Arial"/>
          <w:b/>
        </w:rPr>
        <w:t xml:space="preserve">Abstract: </w:t>
      </w:r>
    </w:p>
    <w:p w14:paraId="7DA98F84" w14:textId="77777777" w:rsidR="006A1F6E" w:rsidRDefault="006A1F6E" w:rsidP="006A1F6E">
      <w:r>
        <w:t>In this contribution is proposed to add information with respect to Section 7.3.3.3.2 OTA reference Sensitivity of TR 38.863 by including some information related to agreements for TS 38.108.</w:t>
      </w:r>
    </w:p>
    <w:p w14:paraId="6CF3BA67" w14:textId="7F77DE8C"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5D430092" w14:textId="77777777" w:rsidR="006A1F6E" w:rsidRDefault="006A1F6E" w:rsidP="006A1F6E">
      <w:pPr>
        <w:rPr>
          <w:color w:val="993300"/>
          <w:u w:val="single"/>
        </w:rPr>
      </w:pPr>
    </w:p>
    <w:p w14:paraId="5B30C761" w14:textId="77777777" w:rsidR="0069522E" w:rsidRDefault="0069522E" w:rsidP="0069522E">
      <w:pPr>
        <w:rPr>
          <w:rFonts w:ascii="Arial" w:hAnsi="Arial" w:cs="Arial"/>
          <w:b/>
          <w:sz w:val="24"/>
        </w:rPr>
      </w:pPr>
      <w:r>
        <w:rPr>
          <w:rFonts w:ascii="Arial" w:hAnsi="Arial" w:cs="Arial"/>
          <w:b/>
          <w:color w:val="0000FF"/>
          <w:sz w:val="24"/>
        </w:rPr>
        <w:t>R4-2210162</w:t>
      </w:r>
      <w:r>
        <w:rPr>
          <w:rFonts w:ascii="Arial" w:hAnsi="Arial" w:cs="Arial"/>
          <w:b/>
          <w:color w:val="0000FF"/>
          <w:sz w:val="24"/>
        </w:rPr>
        <w:tab/>
      </w:r>
      <w:r>
        <w:rPr>
          <w:rFonts w:ascii="Arial" w:hAnsi="Arial" w:cs="Arial"/>
          <w:b/>
          <w:sz w:val="24"/>
        </w:rPr>
        <w:t>Draft text proposal for Clause 7.3.3.3.3 OTA dynamic range - TR 38.863</w:t>
      </w:r>
    </w:p>
    <w:p w14:paraId="795DC6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D951CC8" w14:textId="77777777" w:rsidR="0069522E" w:rsidRDefault="0069522E" w:rsidP="0069522E">
      <w:pPr>
        <w:rPr>
          <w:rFonts w:ascii="Arial" w:hAnsi="Arial" w:cs="Arial"/>
          <w:b/>
        </w:rPr>
      </w:pPr>
      <w:r>
        <w:rPr>
          <w:rFonts w:ascii="Arial" w:hAnsi="Arial" w:cs="Arial"/>
          <w:b/>
        </w:rPr>
        <w:t xml:space="preserve">Abstract: </w:t>
      </w:r>
    </w:p>
    <w:p w14:paraId="7C7DD6EE" w14:textId="77777777" w:rsidR="0069522E" w:rsidRDefault="0069522E" w:rsidP="0069522E">
      <w:r>
        <w:t>In this contribution is proposed to add information with respect to Section 7.3.3.3.3 OTA dynamic range of TR 38.863 by including some information related to agreements for TS 38.108.</w:t>
      </w:r>
    </w:p>
    <w:p w14:paraId="02AB6419" w14:textId="703E8CF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F431B">
        <w:rPr>
          <w:rFonts w:ascii="Arial" w:hAnsi="Arial" w:cs="Arial"/>
          <w:b/>
        </w:rPr>
        <w:t>0869</w:t>
      </w:r>
      <w:r>
        <w:rPr>
          <w:rFonts w:ascii="Arial" w:hAnsi="Arial" w:cs="Arial"/>
          <w:b/>
        </w:rPr>
        <w:t xml:space="preserve"> (from R4-2210162).</w:t>
      </w:r>
    </w:p>
    <w:p w14:paraId="518E2184" w14:textId="77777777" w:rsidR="006A1F6E" w:rsidRDefault="006A1F6E" w:rsidP="0069522E">
      <w:pPr>
        <w:rPr>
          <w:color w:val="993300"/>
          <w:u w:val="single"/>
        </w:rPr>
      </w:pPr>
    </w:p>
    <w:p w14:paraId="1A0F4F52" w14:textId="5762533B" w:rsidR="006A1F6E" w:rsidRDefault="006A1F6E" w:rsidP="006A1F6E">
      <w:pPr>
        <w:rPr>
          <w:rFonts w:ascii="Arial" w:hAnsi="Arial" w:cs="Arial"/>
          <w:b/>
          <w:sz w:val="24"/>
        </w:rPr>
      </w:pPr>
      <w:r>
        <w:rPr>
          <w:rFonts w:ascii="Arial" w:hAnsi="Arial" w:cs="Arial"/>
          <w:b/>
          <w:color w:val="0000FF"/>
          <w:sz w:val="24"/>
        </w:rPr>
        <w:t>R4-221</w:t>
      </w:r>
      <w:r w:rsidR="00BF431B">
        <w:rPr>
          <w:rFonts w:ascii="Arial" w:hAnsi="Arial" w:cs="Arial"/>
          <w:b/>
          <w:color w:val="0000FF"/>
          <w:sz w:val="24"/>
        </w:rPr>
        <w:t>0869</w:t>
      </w:r>
      <w:r>
        <w:rPr>
          <w:rFonts w:ascii="Arial" w:hAnsi="Arial" w:cs="Arial"/>
          <w:b/>
          <w:color w:val="0000FF"/>
          <w:sz w:val="24"/>
        </w:rPr>
        <w:tab/>
      </w:r>
      <w:r>
        <w:rPr>
          <w:rFonts w:ascii="Arial" w:hAnsi="Arial" w:cs="Arial"/>
          <w:b/>
          <w:sz w:val="24"/>
        </w:rPr>
        <w:t>Draft text proposal for Clause 7.3.3.3.3 OTA dynamic range - TR 38.863</w:t>
      </w:r>
    </w:p>
    <w:p w14:paraId="5862C79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608EEA27" w14:textId="77777777" w:rsidR="006A1F6E" w:rsidRDefault="006A1F6E" w:rsidP="006A1F6E">
      <w:pPr>
        <w:rPr>
          <w:rFonts w:ascii="Arial" w:hAnsi="Arial" w:cs="Arial"/>
          <w:b/>
        </w:rPr>
      </w:pPr>
      <w:r>
        <w:rPr>
          <w:rFonts w:ascii="Arial" w:hAnsi="Arial" w:cs="Arial"/>
          <w:b/>
        </w:rPr>
        <w:t xml:space="preserve">Abstract: </w:t>
      </w:r>
    </w:p>
    <w:p w14:paraId="65B9CA42" w14:textId="77777777" w:rsidR="006A1F6E" w:rsidRDefault="006A1F6E" w:rsidP="006A1F6E">
      <w:r>
        <w:t>In this contribution is proposed to add information with respect to Section 7.3.3.3.3 OTA dynamic range of TR 38.863 by including some information related to agreements for TS 38.108.</w:t>
      </w:r>
    </w:p>
    <w:p w14:paraId="23913BFE" w14:textId="36FD5C86"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15B735F9" w14:textId="77777777" w:rsidR="006A1F6E" w:rsidRDefault="006A1F6E" w:rsidP="006A1F6E">
      <w:pPr>
        <w:rPr>
          <w:color w:val="993300"/>
          <w:u w:val="single"/>
        </w:rPr>
      </w:pPr>
    </w:p>
    <w:p w14:paraId="042BBB79" w14:textId="77777777" w:rsidR="0069522E" w:rsidRDefault="0069522E" w:rsidP="0069522E">
      <w:pPr>
        <w:rPr>
          <w:rFonts w:ascii="Arial" w:hAnsi="Arial" w:cs="Arial"/>
          <w:b/>
          <w:sz w:val="24"/>
        </w:rPr>
      </w:pPr>
      <w:r>
        <w:rPr>
          <w:rFonts w:ascii="Arial" w:hAnsi="Arial" w:cs="Arial"/>
          <w:b/>
          <w:color w:val="0000FF"/>
          <w:sz w:val="24"/>
        </w:rPr>
        <w:t>R4-2210163</w:t>
      </w:r>
      <w:r>
        <w:rPr>
          <w:rFonts w:ascii="Arial" w:hAnsi="Arial" w:cs="Arial"/>
          <w:b/>
          <w:color w:val="0000FF"/>
          <w:sz w:val="24"/>
        </w:rPr>
        <w:tab/>
      </w:r>
      <w:r>
        <w:rPr>
          <w:rFonts w:ascii="Arial" w:hAnsi="Arial" w:cs="Arial"/>
          <w:b/>
          <w:sz w:val="24"/>
        </w:rPr>
        <w:t>Draft text proposal for Clause 7.3.3.3.2 OTA reference sensitivity - TR 38.863</w:t>
      </w:r>
    </w:p>
    <w:p w14:paraId="1CC3C0C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CC6E554" w14:textId="77777777" w:rsidR="0069522E" w:rsidRDefault="0069522E" w:rsidP="0069522E">
      <w:pPr>
        <w:rPr>
          <w:rFonts w:ascii="Arial" w:hAnsi="Arial" w:cs="Arial"/>
          <w:b/>
        </w:rPr>
      </w:pPr>
      <w:r>
        <w:rPr>
          <w:rFonts w:ascii="Arial" w:hAnsi="Arial" w:cs="Arial"/>
          <w:b/>
        </w:rPr>
        <w:t xml:space="preserve">Abstract: </w:t>
      </w:r>
    </w:p>
    <w:p w14:paraId="155892B6"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0200FB05" w14:textId="099D776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376CBA">
        <w:rPr>
          <w:rFonts w:ascii="Arial" w:hAnsi="Arial" w:cs="Arial"/>
          <w:b/>
        </w:rPr>
        <w:t>1145</w:t>
      </w:r>
      <w:r>
        <w:rPr>
          <w:rFonts w:ascii="Arial" w:hAnsi="Arial" w:cs="Arial"/>
          <w:b/>
        </w:rPr>
        <w:t xml:space="preserve"> (from R4-2210163).</w:t>
      </w:r>
    </w:p>
    <w:p w14:paraId="2E2F43A3" w14:textId="77777777" w:rsidR="006A1F6E" w:rsidRDefault="006A1F6E" w:rsidP="0069522E">
      <w:pPr>
        <w:rPr>
          <w:color w:val="993300"/>
          <w:u w:val="single"/>
        </w:rPr>
      </w:pPr>
    </w:p>
    <w:p w14:paraId="1F900D0B" w14:textId="5066F4AE" w:rsidR="006A1F6E" w:rsidRDefault="006A1F6E" w:rsidP="006A1F6E">
      <w:pPr>
        <w:rPr>
          <w:rFonts w:ascii="Arial" w:hAnsi="Arial" w:cs="Arial"/>
          <w:b/>
          <w:sz w:val="24"/>
        </w:rPr>
      </w:pPr>
      <w:r>
        <w:rPr>
          <w:rFonts w:ascii="Arial" w:hAnsi="Arial" w:cs="Arial"/>
          <w:b/>
          <w:color w:val="0000FF"/>
          <w:sz w:val="24"/>
        </w:rPr>
        <w:t>R4-221</w:t>
      </w:r>
      <w:r w:rsidR="00376CBA">
        <w:rPr>
          <w:rFonts w:ascii="Arial" w:hAnsi="Arial" w:cs="Arial"/>
          <w:b/>
          <w:color w:val="0000FF"/>
          <w:sz w:val="24"/>
        </w:rPr>
        <w:t>1145</w:t>
      </w:r>
      <w:r>
        <w:rPr>
          <w:rFonts w:ascii="Arial" w:hAnsi="Arial" w:cs="Arial"/>
          <w:b/>
          <w:color w:val="0000FF"/>
          <w:sz w:val="24"/>
        </w:rPr>
        <w:tab/>
      </w:r>
      <w:r>
        <w:rPr>
          <w:rFonts w:ascii="Arial" w:hAnsi="Arial" w:cs="Arial"/>
          <w:b/>
          <w:sz w:val="24"/>
        </w:rPr>
        <w:t>Draft text proposal for Clause 7.3.3.3.2 OTA reference sensitivity - TR 38.863</w:t>
      </w:r>
    </w:p>
    <w:p w14:paraId="74512F8B"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lastRenderedPageBreak/>
        <w:br/>
      </w:r>
      <w:r>
        <w:rPr>
          <w:i/>
        </w:rPr>
        <w:tab/>
      </w:r>
      <w:r>
        <w:rPr>
          <w:i/>
        </w:rPr>
        <w:tab/>
      </w:r>
      <w:r>
        <w:rPr>
          <w:i/>
        </w:rPr>
        <w:tab/>
      </w:r>
      <w:r>
        <w:rPr>
          <w:i/>
        </w:rPr>
        <w:tab/>
      </w:r>
      <w:r>
        <w:rPr>
          <w:i/>
        </w:rPr>
        <w:tab/>
        <w:t>Source: THALES</w:t>
      </w:r>
    </w:p>
    <w:p w14:paraId="6999CB73" w14:textId="77777777" w:rsidR="006A1F6E" w:rsidRDefault="006A1F6E" w:rsidP="006A1F6E">
      <w:pPr>
        <w:rPr>
          <w:rFonts w:ascii="Arial" w:hAnsi="Arial" w:cs="Arial"/>
          <w:b/>
        </w:rPr>
      </w:pPr>
      <w:r>
        <w:rPr>
          <w:rFonts w:ascii="Arial" w:hAnsi="Arial" w:cs="Arial"/>
          <w:b/>
        </w:rPr>
        <w:t xml:space="preserve">Abstract: </w:t>
      </w:r>
    </w:p>
    <w:p w14:paraId="4C1EE09B" w14:textId="77777777" w:rsidR="006A1F6E" w:rsidRDefault="006A1F6E" w:rsidP="006A1F6E">
      <w:r>
        <w:t>In this contribution is proposed to add information with respect to Section 7.3.3.3.2 OTA reference Sensitivity of TR 38.863 by including some information related to agreements for TS 38.108.</w:t>
      </w:r>
    </w:p>
    <w:p w14:paraId="579B6E61" w14:textId="75B4C47A" w:rsidR="006A1F6E" w:rsidRDefault="00603E46" w:rsidP="006A1F6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092A55">
        <w:rPr>
          <w:rFonts w:ascii="Arial" w:hAnsi="Arial" w:cs="Arial"/>
          <w:b/>
        </w:rPr>
        <w:t>1146</w:t>
      </w:r>
      <w:r>
        <w:rPr>
          <w:rFonts w:ascii="Arial" w:hAnsi="Arial" w:cs="Arial"/>
          <w:b/>
        </w:rPr>
        <w:t xml:space="preserve"> (from R4-221</w:t>
      </w:r>
      <w:r w:rsidR="0051236A">
        <w:rPr>
          <w:rFonts w:ascii="Arial" w:hAnsi="Arial" w:cs="Arial"/>
          <w:b/>
        </w:rPr>
        <w:t>1145</w:t>
      </w:r>
      <w:r>
        <w:rPr>
          <w:rFonts w:ascii="Arial" w:hAnsi="Arial" w:cs="Arial"/>
          <w:b/>
        </w:rPr>
        <w:t>).</w:t>
      </w:r>
    </w:p>
    <w:p w14:paraId="00E65170" w14:textId="77777777" w:rsidR="006A1F6E" w:rsidRDefault="006A1F6E" w:rsidP="006A1F6E">
      <w:pPr>
        <w:rPr>
          <w:color w:val="993300"/>
          <w:u w:val="single"/>
        </w:rPr>
      </w:pPr>
    </w:p>
    <w:p w14:paraId="4B09B238" w14:textId="7696AAF5" w:rsidR="00603E46" w:rsidRDefault="00603E46" w:rsidP="00603E46">
      <w:pPr>
        <w:rPr>
          <w:rFonts w:ascii="Arial" w:hAnsi="Arial" w:cs="Arial"/>
          <w:b/>
          <w:sz w:val="24"/>
        </w:rPr>
      </w:pPr>
      <w:r>
        <w:rPr>
          <w:rFonts w:ascii="Arial" w:hAnsi="Arial" w:cs="Arial"/>
          <w:b/>
          <w:color w:val="0000FF"/>
          <w:sz w:val="24"/>
        </w:rPr>
        <w:t>R4-221</w:t>
      </w:r>
      <w:r w:rsidR="00092A55">
        <w:rPr>
          <w:rFonts w:ascii="Arial" w:hAnsi="Arial" w:cs="Arial"/>
          <w:b/>
          <w:color w:val="0000FF"/>
          <w:sz w:val="24"/>
        </w:rPr>
        <w:t>1146</w:t>
      </w:r>
      <w:r>
        <w:rPr>
          <w:rFonts w:ascii="Arial" w:hAnsi="Arial" w:cs="Arial"/>
          <w:b/>
          <w:color w:val="0000FF"/>
          <w:sz w:val="24"/>
        </w:rPr>
        <w:tab/>
      </w:r>
      <w:r>
        <w:rPr>
          <w:rFonts w:ascii="Arial" w:hAnsi="Arial" w:cs="Arial"/>
          <w:b/>
          <w:sz w:val="24"/>
        </w:rPr>
        <w:t>Draft text proposal for Clause 7.3.3.3.2 OTA reference sensitivity - TR 38.863</w:t>
      </w:r>
    </w:p>
    <w:p w14:paraId="4E06E3C3" w14:textId="77777777" w:rsidR="00603E46" w:rsidRDefault="00603E46" w:rsidP="00603E4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795C8C60" w14:textId="77777777" w:rsidR="00603E46" w:rsidRDefault="00603E46" w:rsidP="00603E46">
      <w:pPr>
        <w:rPr>
          <w:rFonts w:ascii="Arial" w:hAnsi="Arial" w:cs="Arial"/>
          <w:b/>
        </w:rPr>
      </w:pPr>
      <w:r>
        <w:rPr>
          <w:rFonts w:ascii="Arial" w:hAnsi="Arial" w:cs="Arial"/>
          <w:b/>
        </w:rPr>
        <w:t xml:space="preserve">Abstract: </w:t>
      </w:r>
    </w:p>
    <w:p w14:paraId="6E822539" w14:textId="77777777" w:rsidR="00603E46" w:rsidRDefault="00603E46" w:rsidP="00603E46">
      <w:r>
        <w:t>In this contribution is proposed to add information with respect to Section 7.3.3.3.2 OTA reference Sensitivity of TR 38.863 by including some information related to agreements for TS 38.108.</w:t>
      </w:r>
    </w:p>
    <w:p w14:paraId="11DB00B5" w14:textId="31CD9023" w:rsidR="00603E46" w:rsidRDefault="00092A55" w:rsidP="00603E46">
      <w:pPr>
        <w:rPr>
          <w:color w:val="993300"/>
          <w:u w:val="single"/>
        </w:rPr>
      </w:pPr>
      <w:r>
        <w:rPr>
          <w:rFonts w:ascii="Arial" w:hAnsi="Arial" w:cs="Arial"/>
          <w:b/>
        </w:rPr>
        <w:t>Decision:</w:t>
      </w:r>
      <w:r>
        <w:rPr>
          <w:rFonts w:ascii="Arial" w:hAnsi="Arial" w:cs="Arial"/>
          <w:b/>
        </w:rPr>
        <w:tab/>
      </w:r>
      <w:r>
        <w:rPr>
          <w:rFonts w:ascii="Arial" w:hAnsi="Arial" w:cs="Arial"/>
          <w:b/>
        </w:rPr>
        <w:tab/>
      </w:r>
      <w:r w:rsidRPr="00092A55">
        <w:rPr>
          <w:rFonts w:ascii="Arial" w:hAnsi="Arial" w:cs="Arial"/>
          <w:b/>
          <w:highlight w:val="green"/>
        </w:rPr>
        <w:t>Approved.</w:t>
      </w:r>
    </w:p>
    <w:p w14:paraId="19B6E31E" w14:textId="77777777" w:rsidR="00603E46" w:rsidRDefault="00603E46" w:rsidP="00603E46">
      <w:pPr>
        <w:rPr>
          <w:color w:val="993300"/>
          <w:u w:val="single"/>
        </w:rPr>
      </w:pPr>
    </w:p>
    <w:p w14:paraId="7AAA8EB2" w14:textId="77777777" w:rsidR="0069522E" w:rsidRDefault="0069522E" w:rsidP="0069522E">
      <w:pPr>
        <w:rPr>
          <w:rFonts w:ascii="Arial" w:hAnsi="Arial" w:cs="Arial"/>
          <w:b/>
          <w:sz w:val="24"/>
        </w:rPr>
      </w:pPr>
      <w:r>
        <w:rPr>
          <w:rFonts w:ascii="Arial" w:hAnsi="Arial" w:cs="Arial"/>
          <w:b/>
          <w:color w:val="0000FF"/>
          <w:sz w:val="24"/>
        </w:rPr>
        <w:t>R4-2210164</w:t>
      </w:r>
      <w:r>
        <w:rPr>
          <w:rFonts w:ascii="Arial" w:hAnsi="Arial" w:cs="Arial"/>
          <w:b/>
          <w:color w:val="0000FF"/>
          <w:sz w:val="24"/>
        </w:rPr>
        <w:tab/>
      </w:r>
      <w:r>
        <w:rPr>
          <w:rFonts w:ascii="Arial" w:hAnsi="Arial" w:cs="Arial"/>
          <w:b/>
          <w:sz w:val="24"/>
        </w:rPr>
        <w:t>Draft text proposal for Clause 7.3.3.3.7 OTA receiver intermodulation - TR 38.863</w:t>
      </w:r>
    </w:p>
    <w:p w14:paraId="7C313AB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07A74565" w14:textId="77777777" w:rsidR="0069522E" w:rsidRDefault="0069522E" w:rsidP="0069522E">
      <w:pPr>
        <w:rPr>
          <w:rFonts w:ascii="Arial" w:hAnsi="Arial" w:cs="Arial"/>
          <w:b/>
        </w:rPr>
      </w:pPr>
      <w:r>
        <w:rPr>
          <w:rFonts w:ascii="Arial" w:hAnsi="Arial" w:cs="Arial"/>
          <w:b/>
        </w:rPr>
        <w:t xml:space="preserve">Abstract: </w:t>
      </w:r>
    </w:p>
    <w:p w14:paraId="371DFA5A" w14:textId="77777777" w:rsidR="0069522E" w:rsidRDefault="0069522E" w:rsidP="0069522E">
      <w:r>
        <w:t>In this contribution is proposed to add information with respect to Section 7.3.3.3.7 OTA receiver intermodulation of TR 38.863 by including some information related to agreements for TS 38.108.</w:t>
      </w:r>
    </w:p>
    <w:p w14:paraId="141A0D30" w14:textId="7D08EE0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99005B">
        <w:rPr>
          <w:rFonts w:ascii="Arial" w:hAnsi="Arial" w:cs="Arial"/>
          <w:b/>
        </w:rPr>
        <w:t>0870</w:t>
      </w:r>
      <w:r>
        <w:rPr>
          <w:rFonts w:ascii="Arial" w:hAnsi="Arial" w:cs="Arial"/>
          <w:b/>
        </w:rPr>
        <w:t>(from R4-2210164).</w:t>
      </w:r>
    </w:p>
    <w:p w14:paraId="256E487C" w14:textId="77777777" w:rsidR="006A1F6E" w:rsidRDefault="006A1F6E" w:rsidP="0069522E">
      <w:pPr>
        <w:rPr>
          <w:color w:val="993300"/>
          <w:u w:val="single"/>
        </w:rPr>
      </w:pPr>
    </w:p>
    <w:p w14:paraId="3123A8F9" w14:textId="0DC690B4" w:rsidR="006A1F6E" w:rsidRDefault="006A1F6E" w:rsidP="006A1F6E">
      <w:pPr>
        <w:rPr>
          <w:rFonts w:ascii="Arial" w:hAnsi="Arial" w:cs="Arial"/>
          <w:b/>
          <w:sz w:val="24"/>
        </w:rPr>
      </w:pPr>
      <w:r>
        <w:rPr>
          <w:rFonts w:ascii="Arial" w:hAnsi="Arial" w:cs="Arial"/>
          <w:b/>
          <w:color w:val="0000FF"/>
          <w:sz w:val="24"/>
        </w:rPr>
        <w:t>R4-221</w:t>
      </w:r>
      <w:r w:rsidR="0099005B">
        <w:rPr>
          <w:rFonts w:ascii="Arial" w:hAnsi="Arial" w:cs="Arial"/>
          <w:b/>
          <w:color w:val="0000FF"/>
          <w:sz w:val="24"/>
        </w:rPr>
        <w:t>0870</w:t>
      </w:r>
      <w:r>
        <w:rPr>
          <w:rFonts w:ascii="Arial" w:hAnsi="Arial" w:cs="Arial"/>
          <w:b/>
          <w:color w:val="0000FF"/>
          <w:sz w:val="24"/>
        </w:rPr>
        <w:tab/>
      </w:r>
      <w:r>
        <w:rPr>
          <w:rFonts w:ascii="Arial" w:hAnsi="Arial" w:cs="Arial"/>
          <w:b/>
          <w:sz w:val="24"/>
        </w:rPr>
        <w:t>Draft text proposal for Clause 7.3.3.3.7 OTA receiver intermodulation - TR 38.863</w:t>
      </w:r>
    </w:p>
    <w:p w14:paraId="401629AE"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2D49CE28" w14:textId="77777777" w:rsidR="006A1F6E" w:rsidRDefault="006A1F6E" w:rsidP="006A1F6E">
      <w:pPr>
        <w:rPr>
          <w:rFonts w:ascii="Arial" w:hAnsi="Arial" w:cs="Arial"/>
          <w:b/>
        </w:rPr>
      </w:pPr>
      <w:r>
        <w:rPr>
          <w:rFonts w:ascii="Arial" w:hAnsi="Arial" w:cs="Arial"/>
          <w:b/>
        </w:rPr>
        <w:t xml:space="preserve">Abstract: </w:t>
      </w:r>
    </w:p>
    <w:p w14:paraId="03769520" w14:textId="77777777" w:rsidR="006A1F6E" w:rsidRDefault="006A1F6E" w:rsidP="006A1F6E">
      <w:r>
        <w:t>In this contribution is proposed to add information with respect to Section 7.3.3.3.7 OTA receiver intermodulation of TR 38.863 by including some information related to agreements for TS 38.108.</w:t>
      </w:r>
    </w:p>
    <w:p w14:paraId="77438FC3" w14:textId="1F098E44"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75EF334F" w14:textId="77777777" w:rsidR="006A1F6E" w:rsidRDefault="006A1F6E" w:rsidP="006A1F6E">
      <w:pPr>
        <w:rPr>
          <w:color w:val="993300"/>
          <w:u w:val="single"/>
        </w:rPr>
      </w:pPr>
    </w:p>
    <w:p w14:paraId="4678B0A5" w14:textId="77777777" w:rsidR="0069522E" w:rsidRDefault="0069522E" w:rsidP="0069522E">
      <w:pPr>
        <w:rPr>
          <w:rFonts w:ascii="Arial" w:hAnsi="Arial" w:cs="Arial"/>
          <w:b/>
          <w:sz w:val="24"/>
        </w:rPr>
      </w:pPr>
      <w:r>
        <w:rPr>
          <w:rFonts w:ascii="Arial" w:hAnsi="Arial" w:cs="Arial"/>
          <w:b/>
          <w:color w:val="0000FF"/>
          <w:sz w:val="24"/>
        </w:rPr>
        <w:t>R4-2210165</w:t>
      </w:r>
      <w:r>
        <w:rPr>
          <w:rFonts w:ascii="Arial" w:hAnsi="Arial" w:cs="Arial"/>
          <w:b/>
          <w:color w:val="0000FF"/>
          <w:sz w:val="24"/>
        </w:rPr>
        <w:tab/>
      </w:r>
      <w:r>
        <w:rPr>
          <w:rFonts w:ascii="Arial" w:hAnsi="Arial" w:cs="Arial"/>
          <w:b/>
          <w:sz w:val="24"/>
        </w:rPr>
        <w:t>Draft text proposal for Clause 7.3.3.3.8 OTA in-channel selectivity - TR 38.863</w:t>
      </w:r>
    </w:p>
    <w:p w14:paraId="1F1D8B5A"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4B77B444" w14:textId="77777777" w:rsidR="0069522E" w:rsidRDefault="0069522E" w:rsidP="0069522E">
      <w:pPr>
        <w:rPr>
          <w:rFonts w:ascii="Arial" w:hAnsi="Arial" w:cs="Arial"/>
          <w:b/>
        </w:rPr>
      </w:pPr>
      <w:r>
        <w:rPr>
          <w:rFonts w:ascii="Arial" w:hAnsi="Arial" w:cs="Arial"/>
          <w:b/>
        </w:rPr>
        <w:t xml:space="preserve">Abstract: </w:t>
      </w:r>
    </w:p>
    <w:p w14:paraId="4A4B73DD" w14:textId="77777777" w:rsidR="0069522E" w:rsidRDefault="0069522E" w:rsidP="0069522E">
      <w:r>
        <w:t>In this contribution is proposed to add information with respect to Section 7.3.3.3.8 OTA in-channel selectivity of TR 38.863 by including some information related to agreements for TS 38.108.</w:t>
      </w:r>
    </w:p>
    <w:p w14:paraId="4BA8B2FC" w14:textId="5481CDD0"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99005B">
        <w:rPr>
          <w:rFonts w:ascii="Arial" w:hAnsi="Arial" w:cs="Arial"/>
          <w:b/>
        </w:rPr>
        <w:t>0871</w:t>
      </w:r>
      <w:r>
        <w:rPr>
          <w:rFonts w:ascii="Arial" w:hAnsi="Arial" w:cs="Arial"/>
          <w:b/>
        </w:rPr>
        <w:t xml:space="preserve"> (from R4-2210165).</w:t>
      </w:r>
    </w:p>
    <w:p w14:paraId="5214F2A7" w14:textId="77777777" w:rsidR="006A1F6E" w:rsidRDefault="006A1F6E" w:rsidP="0069522E">
      <w:pPr>
        <w:rPr>
          <w:color w:val="993300"/>
          <w:u w:val="single"/>
        </w:rPr>
      </w:pPr>
    </w:p>
    <w:p w14:paraId="7D110923" w14:textId="78DBF2C5" w:rsidR="006A1F6E" w:rsidRDefault="006A1F6E" w:rsidP="006A1F6E">
      <w:pPr>
        <w:rPr>
          <w:rFonts w:ascii="Arial" w:hAnsi="Arial" w:cs="Arial"/>
          <w:b/>
          <w:sz w:val="24"/>
        </w:rPr>
      </w:pPr>
      <w:r>
        <w:rPr>
          <w:rFonts w:ascii="Arial" w:hAnsi="Arial" w:cs="Arial"/>
          <w:b/>
          <w:color w:val="0000FF"/>
          <w:sz w:val="24"/>
        </w:rPr>
        <w:t>R4-221</w:t>
      </w:r>
      <w:r w:rsidR="0099005B">
        <w:rPr>
          <w:rFonts w:ascii="Arial" w:hAnsi="Arial" w:cs="Arial"/>
          <w:b/>
          <w:color w:val="0000FF"/>
          <w:sz w:val="24"/>
        </w:rPr>
        <w:t>0871</w:t>
      </w:r>
      <w:r>
        <w:rPr>
          <w:rFonts w:ascii="Arial" w:hAnsi="Arial" w:cs="Arial"/>
          <w:b/>
          <w:color w:val="0000FF"/>
          <w:sz w:val="24"/>
        </w:rPr>
        <w:tab/>
      </w:r>
      <w:r>
        <w:rPr>
          <w:rFonts w:ascii="Arial" w:hAnsi="Arial" w:cs="Arial"/>
          <w:b/>
          <w:sz w:val="24"/>
        </w:rPr>
        <w:t>Draft text proposal for Clause 7.3.3.3.8 OTA in-channel selectivity - TR 38.863</w:t>
      </w:r>
    </w:p>
    <w:p w14:paraId="11988AA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240C547B" w14:textId="77777777" w:rsidR="006A1F6E" w:rsidRDefault="006A1F6E" w:rsidP="006A1F6E">
      <w:pPr>
        <w:rPr>
          <w:rFonts w:ascii="Arial" w:hAnsi="Arial" w:cs="Arial"/>
          <w:b/>
        </w:rPr>
      </w:pPr>
      <w:r>
        <w:rPr>
          <w:rFonts w:ascii="Arial" w:hAnsi="Arial" w:cs="Arial"/>
          <w:b/>
        </w:rPr>
        <w:t xml:space="preserve">Abstract: </w:t>
      </w:r>
    </w:p>
    <w:p w14:paraId="0811B96B" w14:textId="77777777" w:rsidR="006A1F6E" w:rsidRDefault="006A1F6E" w:rsidP="006A1F6E">
      <w:r>
        <w:t>In this contribution is proposed to add information with respect to Section 7.3.3.3.8 OTA in-channel selectivity of TR 38.863 by including some information related to agreements for TS 38.108.</w:t>
      </w:r>
    </w:p>
    <w:p w14:paraId="2B030355" w14:textId="37539FB8"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2DA395F8" w14:textId="77777777" w:rsidR="006A1F6E" w:rsidRDefault="006A1F6E" w:rsidP="006A1F6E">
      <w:pPr>
        <w:rPr>
          <w:color w:val="993300"/>
          <w:u w:val="single"/>
        </w:rPr>
      </w:pPr>
    </w:p>
    <w:p w14:paraId="21E75540" w14:textId="77777777" w:rsidR="0069522E" w:rsidRDefault="0069522E" w:rsidP="0069522E">
      <w:pPr>
        <w:rPr>
          <w:rFonts w:ascii="Arial" w:hAnsi="Arial" w:cs="Arial"/>
          <w:b/>
          <w:sz w:val="24"/>
        </w:rPr>
      </w:pPr>
      <w:r>
        <w:rPr>
          <w:rFonts w:ascii="Arial" w:hAnsi="Arial" w:cs="Arial"/>
          <w:b/>
          <w:color w:val="0000FF"/>
          <w:sz w:val="24"/>
        </w:rPr>
        <w:t>R4-2210213</w:t>
      </w:r>
      <w:r>
        <w:rPr>
          <w:rFonts w:ascii="Arial" w:hAnsi="Arial" w:cs="Arial"/>
          <w:b/>
          <w:color w:val="0000FF"/>
          <w:sz w:val="24"/>
        </w:rPr>
        <w:tab/>
      </w:r>
      <w:r>
        <w:rPr>
          <w:rFonts w:ascii="Arial" w:hAnsi="Arial" w:cs="Arial"/>
          <w:b/>
          <w:sz w:val="24"/>
        </w:rPr>
        <w:t>Draft text proposal for Clause 7.3.3.3.4 OTA in-band selectivity and blocking - TR 38.863</w:t>
      </w:r>
    </w:p>
    <w:p w14:paraId="42BE3AB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6DF3661" w14:textId="77777777" w:rsidR="0069522E" w:rsidRDefault="0069522E" w:rsidP="0069522E">
      <w:pPr>
        <w:rPr>
          <w:rFonts w:ascii="Arial" w:hAnsi="Arial" w:cs="Arial"/>
          <w:b/>
        </w:rPr>
      </w:pPr>
      <w:r>
        <w:rPr>
          <w:rFonts w:ascii="Arial" w:hAnsi="Arial" w:cs="Arial"/>
          <w:b/>
        </w:rPr>
        <w:t xml:space="preserve">Abstract: </w:t>
      </w:r>
    </w:p>
    <w:p w14:paraId="0C35EE0D" w14:textId="77777777" w:rsidR="0069522E" w:rsidRDefault="0069522E" w:rsidP="0069522E">
      <w:r>
        <w:t>In this contribution is proposed to add information with respect to Section 7.3.3.3.4 OTA in-band selectivity and blocking of TR 38.863 by including some information related to agreements for TS 38.108.</w:t>
      </w:r>
    </w:p>
    <w:p w14:paraId="0BFA0ECA" w14:textId="37491D2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99005B">
        <w:rPr>
          <w:rFonts w:ascii="Arial" w:hAnsi="Arial" w:cs="Arial"/>
          <w:b/>
        </w:rPr>
        <w:t>0872</w:t>
      </w:r>
      <w:r>
        <w:rPr>
          <w:rFonts w:ascii="Arial" w:hAnsi="Arial" w:cs="Arial"/>
          <w:b/>
        </w:rPr>
        <w:t xml:space="preserve"> (from R4-2210213).</w:t>
      </w:r>
    </w:p>
    <w:p w14:paraId="15DA8E41" w14:textId="77777777" w:rsidR="006A1F6E" w:rsidRDefault="006A1F6E" w:rsidP="0069522E">
      <w:pPr>
        <w:rPr>
          <w:color w:val="993300"/>
          <w:u w:val="single"/>
        </w:rPr>
      </w:pPr>
    </w:p>
    <w:p w14:paraId="6D56CF84" w14:textId="72621558" w:rsidR="006A1F6E" w:rsidRDefault="006A1F6E" w:rsidP="006A1F6E">
      <w:pPr>
        <w:rPr>
          <w:rFonts w:ascii="Arial" w:hAnsi="Arial" w:cs="Arial"/>
          <w:b/>
          <w:sz w:val="24"/>
        </w:rPr>
      </w:pPr>
      <w:bookmarkStart w:id="143" w:name="_Toc101854551"/>
      <w:r>
        <w:rPr>
          <w:rFonts w:ascii="Arial" w:hAnsi="Arial" w:cs="Arial"/>
          <w:b/>
          <w:color w:val="0000FF"/>
          <w:sz w:val="24"/>
        </w:rPr>
        <w:t>R4-221</w:t>
      </w:r>
      <w:r w:rsidR="0099005B">
        <w:rPr>
          <w:rFonts w:ascii="Arial" w:hAnsi="Arial" w:cs="Arial"/>
          <w:b/>
          <w:color w:val="0000FF"/>
          <w:sz w:val="24"/>
        </w:rPr>
        <w:t>0872</w:t>
      </w:r>
      <w:r>
        <w:rPr>
          <w:rFonts w:ascii="Arial" w:hAnsi="Arial" w:cs="Arial"/>
          <w:b/>
          <w:color w:val="0000FF"/>
          <w:sz w:val="24"/>
        </w:rPr>
        <w:tab/>
      </w:r>
      <w:r>
        <w:rPr>
          <w:rFonts w:ascii="Arial" w:hAnsi="Arial" w:cs="Arial"/>
          <w:b/>
          <w:sz w:val="24"/>
        </w:rPr>
        <w:t>Draft text proposal for Clause 7.3.3.3.4 OTA in-band selectivity and blocking - TR 38.863</w:t>
      </w:r>
    </w:p>
    <w:p w14:paraId="3663EA7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3225FC0B" w14:textId="77777777" w:rsidR="006A1F6E" w:rsidRDefault="006A1F6E" w:rsidP="006A1F6E">
      <w:pPr>
        <w:rPr>
          <w:rFonts w:ascii="Arial" w:hAnsi="Arial" w:cs="Arial"/>
          <w:b/>
        </w:rPr>
      </w:pPr>
      <w:r>
        <w:rPr>
          <w:rFonts w:ascii="Arial" w:hAnsi="Arial" w:cs="Arial"/>
          <w:b/>
        </w:rPr>
        <w:t xml:space="preserve">Abstract: </w:t>
      </w:r>
    </w:p>
    <w:p w14:paraId="764309A9" w14:textId="77777777" w:rsidR="006A1F6E" w:rsidRDefault="006A1F6E" w:rsidP="006A1F6E">
      <w:r>
        <w:t>In this contribution is proposed to add information with respect to Section 7.3.3.3.4 OTA in-band selectivity and blocking of TR 38.863 by including some information related to agreements for TS 38.108.</w:t>
      </w:r>
    </w:p>
    <w:p w14:paraId="04D6862B" w14:textId="45B58C15"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34E5D725" w14:textId="77777777" w:rsidR="006A1F6E" w:rsidRDefault="006A1F6E" w:rsidP="006A1F6E">
      <w:pPr>
        <w:rPr>
          <w:color w:val="993300"/>
          <w:u w:val="single"/>
        </w:rPr>
      </w:pPr>
    </w:p>
    <w:p w14:paraId="1316195A" w14:textId="77777777" w:rsidR="0069522E" w:rsidRDefault="0069522E" w:rsidP="0069522E">
      <w:pPr>
        <w:pStyle w:val="5"/>
        <w:rPr>
          <w:rFonts w:eastAsiaTheme="minorEastAsia"/>
        </w:rPr>
      </w:pPr>
      <w:r>
        <w:rPr>
          <w:rFonts w:eastAsiaTheme="minorEastAsia"/>
        </w:rPr>
        <w:lastRenderedPageBreak/>
        <w:t>9.12.3.3</w:t>
      </w:r>
      <w:r>
        <w:rPr>
          <w:rFonts w:eastAsiaTheme="minorEastAsia"/>
        </w:rPr>
        <w:tab/>
        <w:t>Tx requirements for conducted characteristics</w:t>
      </w:r>
      <w:bookmarkEnd w:id="143"/>
    </w:p>
    <w:p w14:paraId="51D74D7D" w14:textId="77777777" w:rsidR="0069522E" w:rsidRDefault="0069522E" w:rsidP="0069522E">
      <w:pPr>
        <w:rPr>
          <w:rFonts w:ascii="Arial" w:eastAsiaTheme="minorEastAsia" w:hAnsi="Arial" w:cs="Arial"/>
          <w:b/>
          <w:sz w:val="24"/>
        </w:rPr>
      </w:pPr>
      <w:r>
        <w:rPr>
          <w:rFonts w:ascii="Arial" w:hAnsi="Arial" w:cs="Arial"/>
          <w:b/>
          <w:color w:val="0000FF"/>
          <w:sz w:val="24"/>
        </w:rPr>
        <w:t>R4-2208247</w:t>
      </w:r>
      <w:r>
        <w:rPr>
          <w:rFonts w:ascii="Arial" w:hAnsi="Arial" w:cs="Arial"/>
          <w:b/>
          <w:color w:val="0000FF"/>
          <w:sz w:val="24"/>
        </w:rPr>
        <w:tab/>
      </w:r>
      <w:r>
        <w:rPr>
          <w:rFonts w:ascii="Arial" w:hAnsi="Arial" w:cs="Arial"/>
          <w:b/>
          <w:sz w:val="24"/>
        </w:rPr>
        <w:t>Open issue on conducted requirement for SAN</w:t>
      </w:r>
    </w:p>
    <w:p w14:paraId="4BC48C4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E474249" w14:textId="63E2C68D" w:rsidR="0069522E" w:rsidRDefault="002E469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BBF8" w14:textId="77777777" w:rsidR="0069522E" w:rsidRDefault="0069522E" w:rsidP="0069522E">
      <w:pPr>
        <w:rPr>
          <w:rFonts w:ascii="Arial" w:hAnsi="Arial" w:cs="Arial"/>
          <w:b/>
          <w:sz w:val="24"/>
        </w:rPr>
      </w:pPr>
      <w:r>
        <w:rPr>
          <w:rFonts w:ascii="Arial" w:hAnsi="Arial" w:cs="Arial"/>
          <w:b/>
          <w:color w:val="0000FF"/>
          <w:sz w:val="24"/>
        </w:rPr>
        <w:t>R4-2208248</w:t>
      </w:r>
      <w:r>
        <w:rPr>
          <w:rFonts w:ascii="Arial" w:hAnsi="Arial" w:cs="Arial"/>
          <w:b/>
          <w:color w:val="0000FF"/>
          <w:sz w:val="24"/>
        </w:rPr>
        <w:tab/>
      </w:r>
      <w:r>
        <w:rPr>
          <w:rFonts w:ascii="Arial" w:hAnsi="Arial" w:cs="Arial"/>
          <w:b/>
          <w:sz w:val="24"/>
        </w:rPr>
        <w:t>Open issue on radiated requirement for SAN</w:t>
      </w:r>
    </w:p>
    <w:p w14:paraId="4925DD9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CB2515A" w14:textId="402040E5" w:rsidR="0069522E" w:rsidRDefault="002E4693"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E7DAAF" w14:textId="77777777" w:rsidR="0069522E" w:rsidRDefault="0069522E" w:rsidP="0069522E">
      <w:pPr>
        <w:rPr>
          <w:rFonts w:ascii="Arial" w:hAnsi="Arial" w:cs="Arial"/>
          <w:b/>
          <w:sz w:val="24"/>
        </w:rPr>
      </w:pPr>
      <w:r>
        <w:rPr>
          <w:rFonts w:ascii="Arial" w:hAnsi="Arial" w:cs="Arial"/>
          <w:b/>
          <w:color w:val="0000FF"/>
          <w:sz w:val="24"/>
        </w:rPr>
        <w:t>R4-2208249</w:t>
      </w:r>
      <w:r>
        <w:rPr>
          <w:rFonts w:ascii="Arial" w:hAnsi="Arial" w:cs="Arial"/>
          <w:b/>
          <w:color w:val="0000FF"/>
          <w:sz w:val="24"/>
        </w:rPr>
        <w:tab/>
      </w:r>
      <w:r>
        <w:rPr>
          <w:rFonts w:ascii="Arial" w:hAnsi="Arial" w:cs="Arial"/>
          <w:b/>
          <w:sz w:val="24"/>
        </w:rPr>
        <w:t>TP for 38.863: clause 7.3.2 Conducted transmission characteristics</w:t>
      </w:r>
    </w:p>
    <w:p w14:paraId="2CBD687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CATT</w:t>
      </w:r>
    </w:p>
    <w:p w14:paraId="795E08BA" w14:textId="63815EB2"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0853</w:t>
      </w:r>
      <w:r>
        <w:rPr>
          <w:rFonts w:ascii="Arial" w:hAnsi="Arial" w:cs="Arial"/>
          <w:b/>
        </w:rPr>
        <w:t xml:space="preserve"> (from R4-2208249).</w:t>
      </w:r>
    </w:p>
    <w:p w14:paraId="2372CE4F" w14:textId="77777777" w:rsidR="006A1F6E" w:rsidRDefault="006A1F6E" w:rsidP="0069522E">
      <w:pPr>
        <w:rPr>
          <w:color w:val="993300"/>
          <w:u w:val="single"/>
        </w:rPr>
      </w:pPr>
    </w:p>
    <w:p w14:paraId="09054AA8" w14:textId="640CD903"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0853</w:t>
      </w:r>
      <w:r>
        <w:rPr>
          <w:rFonts w:ascii="Arial" w:hAnsi="Arial" w:cs="Arial"/>
          <w:b/>
          <w:color w:val="0000FF"/>
          <w:sz w:val="24"/>
        </w:rPr>
        <w:tab/>
      </w:r>
      <w:r>
        <w:rPr>
          <w:rFonts w:ascii="Arial" w:hAnsi="Arial" w:cs="Arial"/>
          <w:b/>
          <w:sz w:val="24"/>
        </w:rPr>
        <w:t>TP for 38.863: clause 7.3.2 Conducted transmission characteristics</w:t>
      </w:r>
    </w:p>
    <w:p w14:paraId="2B0DCB16"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CATT</w:t>
      </w:r>
    </w:p>
    <w:p w14:paraId="4B34E817" w14:textId="0A755C53"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47B89B6D" w14:textId="77777777" w:rsidR="006A1F6E" w:rsidRDefault="006A1F6E" w:rsidP="006A1F6E">
      <w:pPr>
        <w:rPr>
          <w:color w:val="993300"/>
          <w:u w:val="single"/>
        </w:rPr>
      </w:pPr>
    </w:p>
    <w:p w14:paraId="2781C3CE" w14:textId="77777777" w:rsidR="0069522E" w:rsidRDefault="0069522E" w:rsidP="0069522E">
      <w:pPr>
        <w:rPr>
          <w:rFonts w:ascii="Arial" w:hAnsi="Arial" w:cs="Arial"/>
          <w:b/>
          <w:sz w:val="24"/>
        </w:rPr>
      </w:pPr>
      <w:r>
        <w:rPr>
          <w:rFonts w:ascii="Arial" w:hAnsi="Arial" w:cs="Arial"/>
          <w:b/>
          <w:color w:val="0000FF"/>
          <w:sz w:val="24"/>
        </w:rPr>
        <w:t>R4-2208250</w:t>
      </w:r>
      <w:r>
        <w:rPr>
          <w:rFonts w:ascii="Arial" w:hAnsi="Arial" w:cs="Arial"/>
          <w:b/>
          <w:color w:val="0000FF"/>
          <w:sz w:val="24"/>
        </w:rPr>
        <w:tab/>
      </w:r>
      <w:r>
        <w:rPr>
          <w:rFonts w:ascii="Arial" w:hAnsi="Arial" w:cs="Arial"/>
          <w:b/>
          <w:sz w:val="24"/>
        </w:rPr>
        <w:t>TP for 38.108: clause 6 on unwanted emissions</w:t>
      </w:r>
    </w:p>
    <w:p w14:paraId="38416F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CATT</w:t>
      </w:r>
    </w:p>
    <w:p w14:paraId="416368DF" w14:textId="17538CC6"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0854</w:t>
      </w:r>
      <w:r>
        <w:rPr>
          <w:rFonts w:ascii="Arial" w:hAnsi="Arial" w:cs="Arial"/>
          <w:b/>
        </w:rPr>
        <w:t>(from R4-2208250).</w:t>
      </w:r>
    </w:p>
    <w:p w14:paraId="3C5B6E95" w14:textId="77777777" w:rsidR="006A1F6E" w:rsidRDefault="006A1F6E" w:rsidP="0069522E">
      <w:pPr>
        <w:rPr>
          <w:color w:val="993300"/>
          <w:u w:val="single"/>
        </w:rPr>
      </w:pPr>
    </w:p>
    <w:p w14:paraId="60A8439F" w14:textId="1D884DC2"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0854</w:t>
      </w:r>
      <w:r>
        <w:rPr>
          <w:rFonts w:ascii="Arial" w:hAnsi="Arial" w:cs="Arial"/>
          <w:b/>
          <w:color w:val="0000FF"/>
          <w:sz w:val="24"/>
        </w:rPr>
        <w:tab/>
      </w:r>
      <w:r>
        <w:rPr>
          <w:rFonts w:ascii="Arial" w:hAnsi="Arial" w:cs="Arial"/>
          <w:b/>
          <w:sz w:val="24"/>
        </w:rPr>
        <w:t>TP for 38.108: clause 6 on unwanted emissions</w:t>
      </w:r>
    </w:p>
    <w:p w14:paraId="32371EF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CATT</w:t>
      </w:r>
    </w:p>
    <w:p w14:paraId="07AC2C19" w14:textId="3027A707"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7324754C" w14:textId="77777777" w:rsidR="006A1F6E" w:rsidRDefault="006A1F6E" w:rsidP="006A1F6E">
      <w:pPr>
        <w:rPr>
          <w:color w:val="993300"/>
          <w:u w:val="single"/>
        </w:rPr>
      </w:pPr>
    </w:p>
    <w:p w14:paraId="1DBB0B81" w14:textId="77777777" w:rsidR="0069522E" w:rsidRDefault="0069522E" w:rsidP="0069522E">
      <w:pPr>
        <w:rPr>
          <w:rFonts w:ascii="Arial" w:hAnsi="Arial" w:cs="Arial"/>
          <w:b/>
          <w:sz w:val="24"/>
        </w:rPr>
      </w:pPr>
      <w:r>
        <w:rPr>
          <w:rFonts w:ascii="Arial" w:hAnsi="Arial" w:cs="Arial"/>
          <w:b/>
          <w:color w:val="0000FF"/>
          <w:sz w:val="24"/>
        </w:rPr>
        <w:t>R4-2208882</w:t>
      </w:r>
      <w:r>
        <w:rPr>
          <w:rFonts w:ascii="Arial" w:hAnsi="Arial" w:cs="Arial"/>
          <w:b/>
          <w:color w:val="0000FF"/>
          <w:sz w:val="24"/>
        </w:rPr>
        <w:tab/>
      </w:r>
      <w:r>
        <w:rPr>
          <w:rFonts w:ascii="Arial" w:hAnsi="Arial" w:cs="Arial"/>
          <w:b/>
          <w:sz w:val="24"/>
        </w:rPr>
        <w:t>NTN - SAN TX conducted requirements: remaining issues</w:t>
      </w:r>
    </w:p>
    <w:p w14:paraId="2BB51B3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DE12401" w14:textId="77777777" w:rsidR="0069522E" w:rsidRDefault="0069522E" w:rsidP="0069522E">
      <w:pPr>
        <w:rPr>
          <w:rFonts w:ascii="Arial" w:hAnsi="Arial" w:cs="Arial"/>
          <w:b/>
        </w:rPr>
      </w:pPr>
      <w:r>
        <w:rPr>
          <w:rFonts w:ascii="Arial" w:hAnsi="Arial" w:cs="Arial"/>
          <w:b/>
        </w:rPr>
        <w:t xml:space="preserve">Abstract: </w:t>
      </w:r>
    </w:p>
    <w:p w14:paraId="212F2836" w14:textId="77777777" w:rsidR="0069522E" w:rsidRDefault="0069522E" w:rsidP="0069522E">
      <w:r>
        <w:lastRenderedPageBreak/>
        <w:t>This contribution discusses the remaining open issue of Satellite node access - Tx conducted requirements</w:t>
      </w:r>
    </w:p>
    <w:p w14:paraId="29265E09" w14:textId="2DCC921D"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F23E82" w14:textId="77777777" w:rsidR="0069522E" w:rsidRDefault="0069522E" w:rsidP="0069522E">
      <w:pPr>
        <w:rPr>
          <w:rFonts w:ascii="Arial" w:hAnsi="Arial" w:cs="Arial"/>
          <w:b/>
          <w:sz w:val="24"/>
        </w:rPr>
      </w:pPr>
      <w:r>
        <w:rPr>
          <w:rFonts w:ascii="Arial" w:hAnsi="Arial" w:cs="Arial"/>
          <w:b/>
          <w:color w:val="0000FF"/>
          <w:sz w:val="24"/>
        </w:rPr>
        <w:t>R4-2209361</w:t>
      </w:r>
      <w:r>
        <w:rPr>
          <w:rFonts w:ascii="Arial" w:hAnsi="Arial" w:cs="Arial"/>
          <w:b/>
          <w:color w:val="0000FF"/>
          <w:sz w:val="24"/>
        </w:rPr>
        <w:tab/>
      </w:r>
      <w:r>
        <w:rPr>
          <w:rFonts w:ascii="Arial" w:hAnsi="Arial" w:cs="Arial"/>
          <w:b/>
          <w:sz w:val="24"/>
        </w:rPr>
        <w:t xml:space="preserve">Discussion on SAN </w:t>
      </w:r>
      <w:proofErr w:type="spellStart"/>
      <w:r>
        <w:rPr>
          <w:rFonts w:ascii="Arial" w:hAnsi="Arial" w:cs="Arial"/>
          <w:b/>
          <w:sz w:val="24"/>
        </w:rPr>
        <w:t>OoB</w:t>
      </w:r>
      <w:proofErr w:type="spellEnd"/>
      <w:r>
        <w:rPr>
          <w:rFonts w:ascii="Arial" w:hAnsi="Arial" w:cs="Arial"/>
          <w:b/>
          <w:sz w:val="24"/>
        </w:rPr>
        <w:t xml:space="preserve"> mask and spurious emission requirements</w:t>
      </w:r>
    </w:p>
    <w:p w14:paraId="4B54E6C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Thales</w:t>
      </w:r>
    </w:p>
    <w:p w14:paraId="132558AD" w14:textId="669CBE2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7A12B" w14:textId="77777777" w:rsidR="0069522E" w:rsidRDefault="0069522E" w:rsidP="0069522E">
      <w:pPr>
        <w:rPr>
          <w:rFonts w:ascii="Arial" w:hAnsi="Arial" w:cs="Arial"/>
          <w:b/>
          <w:sz w:val="24"/>
        </w:rPr>
      </w:pPr>
      <w:r>
        <w:rPr>
          <w:rFonts w:ascii="Arial" w:hAnsi="Arial" w:cs="Arial"/>
          <w:b/>
          <w:color w:val="0000FF"/>
          <w:sz w:val="24"/>
        </w:rPr>
        <w:t>R4-2209528</w:t>
      </w:r>
      <w:r>
        <w:rPr>
          <w:rFonts w:ascii="Arial" w:hAnsi="Arial" w:cs="Arial"/>
          <w:b/>
          <w:color w:val="0000FF"/>
          <w:sz w:val="24"/>
        </w:rPr>
        <w:tab/>
      </w:r>
      <w:r>
        <w:rPr>
          <w:rFonts w:ascii="Arial" w:hAnsi="Arial" w:cs="Arial"/>
          <w:b/>
          <w:sz w:val="24"/>
        </w:rPr>
        <w:t>TP to TS 38.108 on 6.0 Conducted transmitter characteristics</w:t>
      </w:r>
    </w:p>
    <w:p w14:paraId="777EAA9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HUGHES Network Systems Ltd; Hughes/EchoStar</w:t>
      </w:r>
    </w:p>
    <w:p w14:paraId="51623C24" w14:textId="5C1892F8"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0857</w:t>
      </w:r>
      <w:r>
        <w:rPr>
          <w:rFonts w:ascii="Arial" w:hAnsi="Arial" w:cs="Arial"/>
          <w:b/>
        </w:rPr>
        <w:t xml:space="preserve"> (from R4-2209528).</w:t>
      </w:r>
    </w:p>
    <w:p w14:paraId="70A6804D" w14:textId="77777777" w:rsidR="006A1F6E" w:rsidRDefault="006A1F6E" w:rsidP="0069522E">
      <w:pPr>
        <w:rPr>
          <w:color w:val="993300"/>
          <w:u w:val="single"/>
        </w:rPr>
      </w:pPr>
    </w:p>
    <w:p w14:paraId="07B402AB" w14:textId="289B7A6F"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0857</w:t>
      </w:r>
      <w:r>
        <w:rPr>
          <w:rFonts w:ascii="Arial" w:hAnsi="Arial" w:cs="Arial"/>
          <w:b/>
          <w:color w:val="0000FF"/>
          <w:sz w:val="24"/>
        </w:rPr>
        <w:tab/>
      </w:r>
      <w:r>
        <w:rPr>
          <w:rFonts w:ascii="Arial" w:hAnsi="Arial" w:cs="Arial"/>
          <w:b/>
          <w:sz w:val="24"/>
        </w:rPr>
        <w:t>TP to TS 38.108 on 6.0 Conducted transmitter characteristics</w:t>
      </w:r>
    </w:p>
    <w:p w14:paraId="1FD70DF9"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HUGHES Network Systems Ltd; Hughes/EchoStar</w:t>
      </w:r>
    </w:p>
    <w:p w14:paraId="183FD79C" w14:textId="2D7CD0FE"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643F4074" w14:textId="77777777" w:rsidR="006A1F6E" w:rsidRDefault="006A1F6E" w:rsidP="006A1F6E">
      <w:pPr>
        <w:rPr>
          <w:color w:val="993300"/>
          <w:u w:val="single"/>
        </w:rPr>
      </w:pPr>
    </w:p>
    <w:p w14:paraId="40AA0539" w14:textId="77777777" w:rsidR="0069522E" w:rsidRDefault="0069522E" w:rsidP="0069522E">
      <w:pPr>
        <w:rPr>
          <w:rFonts w:ascii="Arial" w:hAnsi="Arial" w:cs="Arial"/>
          <w:b/>
          <w:sz w:val="24"/>
        </w:rPr>
      </w:pPr>
      <w:r>
        <w:rPr>
          <w:rFonts w:ascii="Arial" w:hAnsi="Arial" w:cs="Arial"/>
          <w:b/>
          <w:color w:val="0000FF"/>
          <w:sz w:val="24"/>
        </w:rPr>
        <w:t>R4-2209592</w:t>
      </w:r>
      <w:r>
        <w:rPr>
          <w:rFonts w:ascii="Arial" w:hAnsi="Arial" w:cs="Arial"/>
          <w:b/>
          <w:color w:val="0000FF"/>
          <w:sz w:val="24"/>
        </w:rPr>
        <w:tab/>
      </w:r>
      <w:r>
        <w:rPr>
          <w:rFonts w:ascii="Arial" w:hAnsi="Arial" w:cs="Arial"/>
          <w:b/>
          <w:sz w:val="24"/>
        </w:rPr>
        <w:t>Further discussion on conducted Tx requirements of satellite access node</w:t>
      </w:r>
    </w:p>
    <w:p w14:paraId="559734D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D42EB2" w14:textId="517BAB0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03AC7" w14:textId="77777777" w:rsidR="0069522E" w:rsidRDefault="0069522E" w:rsidP="0069522E">
      <w:pPr>
        <w:rPr>
          <w:rFonts w:ascii="Arial" w:hAnsi="Arial" w:cs="Arial"/>
          <w:b/>
          <w:sz w:val="24"/>
        </w:rPr>
      </w:pPr>
      <w:r>
        <w:rPr>
          <w:rFonts w:ascii="Arial" w:hAnsi="Arial" w:cs="Arial"/>
          <w:b/>
          <w:color w:val="0000FF"/>
          <w:sz w:val="24"/>
        </w:rPr>
        <w:t>R4-2209677</w:t>
      </w:r>
      <w:r>
        <w:rPr>
          <w:rFonts w:ascii="Arial" w:hAnsi="Arial" w:cs="Arial"/>
          <w:b/>
          <w:color w:val="0000FF"/>
          <w:sz w:val="24"/>
        </w:rPr>
        <w:tab/>
      </w:r>
      <w:r>
        <w:rPr>
          <w:rFonts w:ascii="Arial" w:hAnsi="Arial" w:cs="Arial"/>
          <w:b/>
          <w:sz w:val="24"/>
        </w:rPr>
        <w:t>TP to TS 38.108: TS corrections; RF requirements</w:t>
      </w:r>
    </w:p>
    <w:p w14:paraId="38ABD5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2AC7C0" w14:textId="77777777" w:rsidR="0069522E" w:rsidRDefault="0069522E" w:rsidP="0069522E">
      <w:pPr>
        <w:rPr>
          <w:rFonts w:ascii="Arial" w:hAnsi="Arial" w:cs="Arial"/>
          <w:b/>
        </w:rPr>
      </w:pPr>
      <w:r>
        <w:rPr>
          <w:rFonts w:ascii="Arial" w:hAnsi="Arial" w:cs="Arial"/>
          <w:b/>
        </w:rPr>
        <w:t xml:space="preserve">Abstract: </w:t>
      </w:r>
    </w:p>
    <w:p w14:paraId="0B3DDD55" w14:textId="77777777" w:rsidR="0069522E" w:rsidRDefault="0069522E" w:rsidP="0069522E">
      <w:r>
        <w:t>This TP to TS 38.108 provides multiple corrections to RF requirements.</w:t>
      </w:r>
    </w:p>
    <w:p w14:paraId="5F60AB6B" w14:textId="57BB71A5" w:rsidR="0069522E" w:rsidRDefault="00626AD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00135">
        <w:rPr>
          <w:rFonts w:ascii="Arial" w:hAnsi="Arial" w:cs="Arial"/>
          <w:b/>
        </w:rPr>
        <w:t>1135</w:t>
      </w:r>
      <w:r>
        <w:rPr>
          <w:rFonts w:ascii="Arial" w:hAnsi="Arial" w:cs="Arial"/>
          <w:b/>
        </w:rPr>
        <w:t xml:space="preserve"> (from R4-2209677).</w:t>
      </w:r>
    </w:p>
    <w:p w14:paraId="4398D69F" w14:textId="77777777" w:rsidR="006A1F6E" w:rsidRDefault="006A1F6E" w:rsidP="0069522E">
      <w:pPr>
        <w:rPr>
          <w:color w:val="993300"/>
          <w:u w:val="single"/>
        </w:rPr>
      </w:pPr>
    </w:p>
    <w:p w14:paraId="16DC4152" w14:textId="484FB611" w:rsidR="00626AD6" w:rsidRDefault="00626AD6" w:rsidP="00626AD6">
      <w:pPr>
        <w:rPr>
          <w:rFonts w:ascii="Arial" w:hAnsi="Arial" w:cs="Arial"/>
          <w:b/>
          <w:sz w:val="24"/>
        </w:rPr>
      </w:pPr>
      <w:r>
        <w:rPr>
          <w:rFonts w:ascii="Arial" w:hAnsi="Arial" w:cs="Arial"/>
          <w:b/>
          <w:color w:val="0000FF"/>
          <w:sz w:val="24"/>
        </w:rPr>
        <w:t>R4-221</w:t>
      </w:r>
      <w:r w:rsidR="00200135">
        <w:rPr>
          <w:rFonts w:ascii="Arial" w:hAnsi="Arial" w:cs="Arial"/>
          <w:b/>
          <w:color w:val="0000FF"/>
          <w:sz w:val="24"/>
        </w:rPr>
        <w:t>1135</w:t>
      </w:r>
      <w:r>
        <w:rPr>
          <w:rFonts w:ascii="Arial" w:hAnsi="Arial" w:cs="Arial"/>
          <w:b/>
          <w:color w:val="0000FF"/>
          <w:sz w:val="24"/>
        </w:rPr>
        <w:tab/>
      </w:r>
      <w:r>
        <w:rPr>
          <w:rFonts w:ascii="Arial" w:hAnsi="Arial" w:cs="Arial"/>
          <w:b/>
          <w:sz w:val="24"/>
        </w:rPr>
        <w:t>TP to TS 38.108: TS corrections; RF requirements</w:t>
      </w:r>
    </w:p>
    <w:p w14:paraId="1AC2971F" w14:textId="77777777" w:rsidR="00626AD6" w:rsidRDefault="00626AD6" w:rsidP="00626A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2C39CF" w14:textId="77777777" w:rsidR="00626AD6" w:rsidRDefault="00626AD6" w:rsidP="00626AD6">
      <w:pPr>
        <w:rPr>
          <w:rFonts w:ascii="Arial" w:hAnsi="Arial" w:cs="Arial"/>
          <w:b/>
        </w:rPr>
      </w:pPr>
      <w:r>
        <w:rPr>
          <w:rFonts w:ascii="Arial" w:hAnsi="Arial" w:cs="Arial"/>
          <w:b/>
        </w:rPr>
        <w:t xml:space="preserve">Abstract: </w:t>
      </w:r>
    </w:p>
    <w:p w14:paraId="59B280DB" w14:textId="77777777" w:rsidR="00626AD6" w:rsidRDefault="00626AD6" w:rsidP="00626AD6">
      <w:r>
        <w:t>This TP to TS 38.108 provides multiple corrections to RF requirements.</w:t>
      </w:r>
    </w:p>
    <w:p w14:paraId="3006366A" w14:textId="1385EE21" w:rsidR="00626AD6" w:rsidRDefault="00D576FC" w:rsidP="00626A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576FC">
        <w:rPr>
          <w:rFonts w:ascii="Arial" w:hAnsi="Arial" w:cs="Arial"/>
          <w:b/>
          <w:highlight w:val="green"/>
        </w:rPr>
        <w:t>Approved.</w:t>
      </w:r>
    </w:p>
    <w:p w14:paraId="796246B6" w14:textId="77777777" w:rsidR="00626AD6" w:rsidRDefault="00626AD6" w:rsidP="00626AD6">
      <w:pPr>
        <w:rPr>
          <w:color w:val="993300"/>
          <w:u w:val="single"/>
        </w:rPr>
      </w:pPr>
    </w:p>
    <w:p w14:paraId="1A9D01CA" w14:textId="77777777" w:rsidR="0069522E" w:rsidRDefault="0069522E" w:rsidP="0069522E">
      <w:pPr>
        <w:rPr>
          <w:rFonts w:ascii="Arial" w:hAnsi="Arial" w:cs="Arial"/>
          <w:b/>
          <w:sz w:val="24"/>
        </w:rPr>
      </w:pPr>
      <w:r>
        <w:rPr>
          <w:rFonts w:ascii="Arial" w:hAnsi="Arial" w:cs="Arial"/>
          <w:b/>
          <w:color w:val="0000FF"/>
          <w:sz w:val="24"/>
        </w:rPr>
        <w:t>R4-2209924</w:t>
      </w:r>
      <w:r>
        <w:rPr>
          <w:rFonts w:ascii="Arial" w:hAnsi="Arial" w:cs="Arial"/>
          <w:b/>
          <w:color w:val="0000FF"/>
          <w:sz w:val="24"/>
        </w:rPr>
        <w:tab/>
      </w:r>
      <w:r>
        <w:rPr>
          <w:rFonts w:ascii="Arial" w:hAnsi="Arial" w:cs="Arial"/>
          <w:b/>
          <w:sz w:val="24"/>
        </w:rPr>
        <w:t>On SAN Spurious Emission requirements for Conducted Characteristics</w:t>
      </w:r>
    </w:p>
    <w:p w14:paraId="145A54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86EACA9" w14:textId="22C4E6A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2C45B" w14:textId="77777777" w:rsidR="0069522E" w:rsidRDefault="0069522E" w:rsidP="0069522E">
      <w:pPr>
        <w:rPr>
          <w:rFonts w:ascii="Arial" w:hAnsi="Arial" w:cs="Arial"/>
          <w:b/>
          <w:sz w:val="24"/>
        </w:rPr>
      </w:pPr>
      <w:r>
        <w:rPr>
          <w:rFonts w:ascii="Arial" w:hAnsi="Arial" w:cs="Arial"/>
          <w:b/>
          <w:color w:val="0000FF"/>
          <w:sz w:val="24"/>
        </w:rPr>
        <w:t>R4-2209999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6.6.3 Adjacent Channel Leakage Power Ratio - TS 38.108</w:t>
      </w:r>
    </w:p>
    <w:p w14:paraId="2E93C5A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76127566" w14:textId="77777777" w:rsidR="0069522E" w:rsidRDefault="0069522E" w:rsidP="0069522E">
      <w:pPr>
        <w:rPr>
          <w:rFonts w:ascii="Arial" w:hAnsi="Arial" w:cs="Arial"/>
          <w:b/>
        </w:rPr>
      </w:pPr>
      <w:r>
        <w:rPr>
          <w:rFonts w:ascii="Arial" w:hAnsi="Arial" w:cs="Arial"/>
          <w:b/>
        </w:rPr>
        <w:t xml:space="preserve">Abstract: </w:t>
      </w:r>
    </w:p>
    <w:p w14:paraId="3D2ED32D"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8682869" w14:textId="77777777" w:rsidR="0069522E" w:rsidRDefault="0069522E" w:rsidP="0069522E">
      <w:r>
        <w:t>-</w:t>
      </w:r>
      <w:r>
        <w:tab/>
        <w:t>Section 6.6.3: Adjacent Channel Leakage Power Ratio</w:t>
      </w:r>
    </w:p>
    <w:p w14:paraId="5EE30D6C" w14:textId="37D9D67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4786DACD" w14:textId="77777777" w:rsidR="0069522E" w:rsidRDefault="0069522E" w:rsidP="0069522E">
      <w:pPr>
        <w:rPr>
          <w:rFonts w:ascii="Arial" w:hAnsi="Arial" w:cs="Arial"/>
          <w:b/>
          <w:sz w:val="24"/>
        </w:rPr>
      </w:pPr>
      <w:r>
        <w:rPr>
          <w:rFonts w:ascii="Arial" w:hAnsi="Arial" w:cs="Arial"/>
          <w:b/>
          <w:color w:val="0000FF"/>
          <w:sz w:val="24"/>
        </w:rPr>
        <w:t>R4-2210000</w:t>
      </w:r>
      <w:r>
        <w:rPr>
          <w:rFonts w:ascii="Arial" w:hAnsi="Arial" w:cs="Arial"/>
          <w:b/>
          <w:color w:val="0000FF"/>
          <w:sz w:val="24"/>
        </w:rPr>
        <w:tab/>
      </w:r>
      <w:r>
        <w:rPr>
          <w:rFonts w:ascii="Arial" w:hAnsi="Arial" w:cs="Arial"/>
          <w:b/>
          <w:sz w:val="24"/>
        </w:rPr>
        <w:t xml:space="preserve">Tentative </w:t>
      </w:r>
      <w:proofErr w:type="spellStart"/>
      <w:r>
        <w:rPr>
          <w:rFonts w:ascii="Arial" w:hAnsi="Arial" w:cs="Arial"/>
          <w:b/>
          <w:sz w:val="24"/>
        </w:rPr>
        <w:t>pCR</w:t>
      </w:r>
      <w:proofErr w:type="spellEnd"/>
      <w:r>
        <w:rPr>
          <w:rFonts w:ascii="Arial" w:hAnsi="Arial" w:cs="Arial"/>
          <w:b/>
          <w:sz w:val="24"/>
        </w:rPr>
        <w:t xml:space="preserve"> for Clause 6.6 Unwanted emissions and Clause 6.6.4 OBUE - TS 38.108</w:t>
      </w:r>
    </w:p>
    <w:p w14:paraId="1B84B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4DDC74B6" w14:textId="77777777" w:rsidR="0069522E" w:rsidRDefault="0069522E" w:rsidP="0069522E">
      <w:pPr>
        <w:rPr>
          <w:rFonts w:ascii="Arial" w:hAnsi="Arial" w:cs="Arial"/>
          <w:b/>
        </w:rPr>
      </w:pPr>
      <w:r>
        <w:rPr>
          <w:rFonts w:ascii="Arial" w:hAnsi="Arial" w:cs="Arial"/>
          <w:b/>
        </w:rPr>
        <w:t xml:space="preserve">Abstract: </w:t>
      </w:r>
    </w:p>
    <w:p w14:paraId="1D7640E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5CA404FA" w14:textId="77777777" w:rsidR="0069522E" w:rsidRDefault="0069522E" w:rsidP="0069522E">
      <w:r>
        <w:t>-</w:t>
      </w:r>
      <w:r>
        <w:tab/>
        <w:t>TP1 for Section 6.6: Unwanted emissions</w:t>
      </w:r>
    </w:p>
    <w:p w14:paraId="1B5FD3B9" w14:textId="77777777" w:rsidR="0069522E" w:rsidRDefault="0069522E" w:rsidP="0069522E">
      <w:r>
        <w:t>-</w:t>
      </w:r>
      <w:r>
        <w:tab/>
        <w:t>TP2 (Alternative 1) or TP2 (Alternative 2) for Section 6.6.4: Operating band unwanted emissions</w:t>
      </w:r>
    </w:p>
    <w:p w14:paraId="464A1F12" w14:textId="00A86267"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2496DE97" w14:textId="77777777" w:rsidR="0069522E" w:rsidRDefault="0069522E" w:rsidP="0069522E">
      <w:pPr>
        <w:rPr>
          <w:rFonts w:ascii="Arial" w:hAnsi="Arial" w:cs="Arial"/>
          <w:b/>
          <w:sz w:val="24"/>
        </w:rPr>
      </w:pPr>
      <w:r>
        <w:rPr>
          <w:rFonts w:ascii="Arial" w:hAnsi="Arial" w:cs="Arial"/>
          <w:b/>
          <w:color w:val="0000FF"/>
          <w:sz w:val="24"/>
        </w:rPr>
        <w:t>R4-2210001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6.6.5 Transmitter spurious emissions - TS 38.108</w:t>
      </w:r>
    </w:p>
    <w:p w14:paraId="4AE613A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778CF4D6" w14:textId="77777777" w:rsidR="0069522E" w:rsidRDefault="0069522E" w:rsidP="0069522E">
      <w:pPr>
        <w:rPr>
          <w:rFonts w:ascii="Arial" w:hAnsi="Arial" w:cs="Arial"/>
          <w:b/>
        </w:rPr>
      </w:pPr>
      <w:r>
        <w:rPr>
          <w:rFonts w:ascii="Arial" w:hAnsi="Arial" w:cs="Arial"/>
          <w:b/>
        </w:rPr>
        <w:t xml:space="preserve">Abstract: </w:t>
      </w:r>
    </w:p>
    <w:p w14:paraId="7599A9A7"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30E6BDF" w14:textId="77777777" w:rsidR="0069522E" w:rsidRDefault="0069522E" w:rsidP="0069522E">
      <w:r>
        <w:t>-</w:t>
      </w:r>
      <w:r>
        <w:tab/>
        <w:t>Section 6.6.5: Transmitter spurious emissions</w:t>
      </w:r>
    </w:p>
    <w:p w14:paraId="7B4D1BC1" w14:textId="56D3C3A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582EC1D5" w14:textId="77777777" w:rsidR="0069522E" w:rsidRDefault="0069522E" w:rsidP="0069522E">
      <w:pPr>
        <w:rPr>
          <w:rFonts w:ascii="Arial" w:hAnsi="Arial" w:cs="Arial"/>
          <w:b/>
          <w:sz w:val="24"/>
        </w:rPr>
      </w:pPr>
      <w:r>
        <w:rPr>
          <w:rFonts w:ascii="Arial" w:hAnsi="Arial" w:cs="Arial"/>
          <w:b/>
          <w:color w:val="0000FF"/>
          <w:sz w:val="24"/>
        </w:rPr>
        <w:t>R4-2210004</w:t>
      </w:r>
      <w:r>
        <w:rPr>
          <w:rFonts w:ascii="Arial" w:hAnsi="Arial" w:cs="Arial"/>
          <w:b/>
          <w:color w:val="0000FF"/>
          <w:sz w:val="24"/>
        </w:rPr>
        <w:tab/>
      </w:r>
      <w:r>
        <w:rPr>
          <w:rFonts w:ascii="Arial" w:hAnsi="Arial" w:cs="Arial"/>
          <w:b/>
          <w:sz w:val="24"/>
        </w:rPr>
        <w:t>Draft text proposal for Clause 7.3.2.2.5 Transmitter spurious emissions - TR38.863</w:t>
      </w:r>
    </w:p>
    <w:p w14:paraId="14CEF900"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633328B3" w14:textId="77777777" w:rsidR="0069522E" w:rsidRDefault="0069522E" w:rsidP="0069522E">
      <w:pPr>
        <w:rPr>
          <w:rFonts w:ascii="Arial" w:hAnsi="Arial" w:cs="Arial"/>
          <w:b/>
        </w:rPr>
      </w:pPr>
      <w:r>
        <w:rPr>
          <w:rFonts w:ascii="Arial" w:hAnsi="Arial" w:cs="Arial"/>
          <w:b/>
        </w:rPr>
        <w:t xml:space="preserve">Abstract: </w:t>
      </w:r>
    </w:p>
    <w:p w14:paraId="3CAD419B" w14:textId="77777777" w:rsidR="0069522E" w:rsidRDefault="0069522E" w:rsidP="0069522E">
      <w:r>
        <w:t>In this contribution is proposed to add information with respect to Section 7.3.2.2.5 Transmitter spurious emissions  for TR 38.863 taking into account latest agreements to be considered for TS 38.108.</w:t>
      </w:r>
    </w:p>
    <w:p w14:paraId="5DBAA455" w14:textId="151E318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0860</w:t>
      </w:r>
      <w:r>
        <w:rPr>
          <w:rFonts w:ascii="Arial" w:hAnsi="Arial" w:cs="Arial"/>
          <w:b/>
        </w:rPr>
        <w:t>(from R4-2210004).</w:t>
      </w:r>
    </w:p>
    <w:p w14:paraId="3C800500" w14:textId="51EB7B00"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0860</w:t>
      </w:r>
      <w:r>
        <w:rPr>
          <w:rFonts w:ascii="Arial" w:hAnsi="Arial" w:cs="Arial"/>
          <w:b/>
          <w:color w:val="0000FF"/>
          <w:sz w:val="24"/>
        </w:rPr>
        <w:tab/>
      </w:r>
      <w:r>
        <w:rPr>
          <w:rFonts w:ascii="Arial" w:hAnsi="Arial" w:cs="Arial"/>
          <w:b/>
          <w:sz w:val="24"/>
        </w:rPr>
        <w:t>Draft text proposal for Clause 7.3.2.2.5 Transmitter spurious emissions - TR38.863</w:t>
      </w:r>
    </w:p>
    <w:p w14:paraId="164CA85F"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5E3F00C" w14:textId="77777777" w:rsidR="006A1F6E" w:rsidRDefault="006A1F6E" w:rsidP="006A1F6E">
      <w:pPr>
        <w:rPr>
          <w:rFonts w:ascii="Arial" w:hAnsi="Arial" w:cs="Arial"/>
          <w:b/>
        </w:rPr>
      </w:pPr>
      <w:r>
        <w:rPr>
          <w:rFonts w:ascii="Arial" w:hAnsi="Arial" w:cs="Arial"/>
          <w:b/>
        </w:rPr>
        <w:t xml:space="preserve">Abstract: </w:t>
      </w:r>
    </w:p>
    <w:p w14:paraId="647CC44A" w14:textId="77777777" w:rsidR="006A1F6E" w:rsidRDefault="006A1F6E" w:rsidP="006A1F6E">
      <w:r>
        <w:t>In this contribution is proposed to add information with respect to Section 7.3.2.2.5 Transmitter spurious emissions  for TR 38.863 taking into account latest agreements to be considered for TS 38.108.</w:t>
      </w:r>
    </w:p>
    <w:p w14:paraId="2183331C" w14:textId="587E57E6"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5C3F4697" w14:textId="414C860C"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4-2210082</w:t>
      </w:r>
      <w:r w:rsidR="0069522E">
        <w:rPr>
          <w:rFonts w:ascii="Arial" w:hAnsi="Arial" w:cs="Arial"/>
          <w:b/>
          <w:color w:val="0000FF"/>
          <w:sz w:val="24"/>
        </w:rPr>
        <w:tab/>
      </w:r>
      <w:r w:rsidR="0069522E">
        <w:rPr>
          <w:rFonts w:ascii="Arial" w:hAnsi="Arial" w:cs="Arial"/>
          <w:b/>
          <w:sz w:val="24"/>
        </w:rPr>
        <w:t>Discussion on SAN OBUE</w:t>
      </w:r>
    </w:p>
    <w:p w14:paraId="0283F6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1B90CEAC" w14:textId="77777777" w:rsidR="0069522E" w:rsidRDefault="0069522E" w:rsidP="0069522E">
      <w:pPr>
        <w:rPr>
          <w:rFonts w:ascii="Arial" w:hAnsi="Arial" w:cs="Arial"/>
          <w:b/>
        </w:rPr>
      </w:pPr>
      <w:r>
        <w:rPr>
          <w:rFonts w:ascii="Arial" w:hAnsi="Arial" w:cs="Arial"/>
          <w:b/>
        </w:rPr>
        <w:t xml:space="preserve">Abstract: </w:t>
      </w:r>
    </w:p>
    <w:p w14:paraId="1D555CA1" w14:textId="77777777" w:rsidR="0069522E" w:rsidRDefault="0069522E" w:rsidP="0069522E">
      <w:r>
        <w:t>Updated SAN OBUE (Option 2) from the approved Way Forward on SAN SEM and spurious emission (R4-2207456).</w:t>
      </w:r>
    </w:p>
    <w:p w14:paraId="6ECF432F" w14:textId="2C76E1D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152D8" w14:textId="77777777" w:rsidR="0069522E" w:rsidRDefault="0069522E" w:rsidP="0069522E">
      <w:pPr>
        <w:rPr>
          <w:rFonts w:ascii="Arial" w:hAnsi="Arial" w:cs="Arial"/>
          <w:b/>
          <w:sz w:val="24"/>
        </w:rPr>
      </w:pPr>
      <w:r>
        <w:rPr>
          <w:rFonts w:ascii="Arial" w:hAnsi="Arial" w:cs="Arial"/>
          <w:b/>
          <w:color w:val="0000FF"/>
          <w:sz w:val="24"/>
        </w:rPr>
        <w:t>R4-2210090</w:t>
      </w:r>
      <w:r>
        <w:rPr>
          <w:rFonts w:ascii="Arial" w:hAnsi="Arial" w:cs="Arial"/>
          <w:b/>
          <w:color w:val="0000FF"/>
          <w:sz w:val="24"/>
        </w:rPr>
        <w:tab/>
      </w:r>
      <w:r>
        <w:rPr>
          <w:rFonts w:ascii="Arial" w:hAnsi="Arial" w:cs="Arial"/>
          <w:b/>
          <w:sz w:val="24"/>
        </w:rPr>
        <w:t>Discussion on SAN Spurious Emissions</w:t>
      </w:r>
    </w:p>
    <w:p w14:paraId="6AE3EA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449BCC04" w14:textId="77777777" w:rsidR="0069522E" w:rsidRDefault="0069522E" w:rsidP="0069522E">
      <w:pPr>
        <w:rPr>
          <w:rFonts w:ascii="Arial" w:hAnsi="Arial" w:cs="Arial"/>
          <w:b/>
        </w:rPr>
      </w:pPr>
      <w:r>
        <w:rPr>
          <w:rFonts w:ascii="Arial" w:hAnsi="Arial" w:cs="Arial"/>
          <w:b/>
        </w:rPr>
        <w:t xml:space="preserve">Abstract: </w:t>
      </w:r>
    </w:p>
    <w:p w14:paraId="27EE7F1C" w14:textId="77777777" w:rsidR="0069522E" w:rsidRDefault="0069522E" w:rsidP="0069522E">
      <w:r>
        <w:t>Updated SAN Spurious Emissions (Option 2) from approved Way Forward on SAN SEM and spurious emission (R4-2207456).</w:t>
      </w:r>
    </w:p>
    <w:p w14:paraId="038F1DDB" w14:textId="47D1F010"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91561" w14:textId="77777777" w:rsidR="0069522E" w:rsidRDefault="0069522E" w:rsidP="0069522E">
      <w:pPr>
        <w:rPr>
          <w:rFonts w:ascii="Arial" w:hAnsi="Arial" w:cs="Arial"/>
          <w:b/>
          <w:sz w:val="24"/>
        </w:rPr>
      </w:pPr>
      <w:r>
        <w:rPr>
          <w:rFonts w:ascii="Arial" w:hAnsi="Arial" w:cs="Arial"/>
          <w:b/>
          <w:color w:val="0000FF"/>
          <w:sz w:val="24"/>
        </w:rPr>
        <w:t>R4-2210110</w:t>
      </w:r>
      <w:r>
        <w:rPr>
          <w:rFonts w:ascii="Arial" w:hAnsi="Arial" w:cs="Arial"/>
          <w:b/>
          <w:color w:val="0000FF"/>
          <w:sz w:val="24"/>
        </w:rPr>
        <w:tab/>
      </w:r>
      <w:r>
        <w:rPr>
          <w:rFonts w:ascii="Arial" w:hAnsi="Arial" w:cs="Arial"/>
          <w:b/>
          <w:sz w:val="24"/>
        </w:rPr>
        <w:t>On SAN OBUE definition using ITU-R recommendation</w:t>
      </w:r>
    </w:p>
    <w:p w14:paraId="5435F4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THALES</w:t>
      </w:r>
    </w:p>
    <w:p w14:paraId="34E8C03A" w14:textId="77777777" w:rsidR="0069522E" w:rsidRDefault="0069522E" w:rsidP="0069522E">
      <w:pPr>
        <w:rPr>
          <w:rFonts w:ascii="Arial" w:hAnsi="Arial" w:cs="Arial"/>
          <w:b/>
        </w:rPr>
      </w:pPr>
      <w:r>
        <w:rPr>
          <w:rFonts w:ascii="Arial" w:hAnsi="Arial" w:cs="Arial"/>
          <w:b/>
        </w:rPr>
        <w:t xml:space="preserve">Abstract: </w:t>
      </w:r>
    </w:p>
    <w:p w14:paraId="60233DA5" w14:textId="77777777" w:rsidR="0069522E" w:rsidRDefault="0069522E" w:rsidP="0069522E">
      <w:r>
        <w:t>Simulation results with ITU-R recommendation SM.1541-6 (Unwanted emissions in the out-of-band domain), with frequency offset range within first two break points, and the measurement bandwidth of 4kHz.</w:t>
      </w:r>
    </w:p>
    <w:p w14:paraId="4300D535" w14:textId="19812DD4"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02C2C" w14:textId="77777777" w:rsidR="0069522E" w:rsidRDefault="0069522E" w:rsidP="0069522E">
      <w:pPr>
        <w:rPr>
          <w:rFonts w:ascii="Arial" w:hAnsi="Arial" w:cs="Arial"/>
          <w:b/>
          <w:sz w:val="24"/>
        </w:rPr>
      </w:pPr>
      <w:r>
        <w:rPr>
          <w:rFonts w:ascii="Arial" w:hAnsi="Arial" w:cs="Arial"/>
          <w:b/>
          <w:color w:val="0000FF"/>
          <w:sz w:val="24"/>
        </w:rPr>
        <w:t>R4-2210116</w:t>
      </w:r>
      <w:r>
        <w:rPr>
          <w:rFonts w:ascii="Arial" w:hAnsi="Arial" w:cs="Arial"/>
          <w:b/>
          <w:color w:val="0000FF"/>
          <w:sz w:val="24"/>
        </w:rPr>
        <w:tab/>
      </w:r>
      <w:r>
        <w:rPr>
          <w:rFonts w:ascii="Arial" w:hAnsi="Arial" w:cs="Arial"/>
          <w:b/>
          <w:sz w:val="24"/>
        </w:rPr>
        <w:t xml:space="preserve">Tentative draft </w:t>
      </w:r>
      <w:proofErr w:type="spellStart"/>
      <w:r>
        <w:rPr>
          <w:rFonts w:ascii="Arial" w:hAnsi="Arial" w:cs="Arial"/>
          <w:b/>
          <w:sz w:val="24"/>
        </w:rPr>
        <w:t>pCR</w:t>
      </w:r>
      <w:proofErr w:type="spellEnd"/>
      <w:r>
        <w:rPr>
          <w:rFonts w:ascii="Arial" w:hAnsi="Arial" w:cs="Arial"/>
          <w:b/>
          <w:sz w:val="24"/>
        </w:rPr>
        <w:t xml:space="preserve"> for Clause 7.3.2.2.4.2 Operating band unwanted emissions - TR 38.863</w:t>
      </w:r>
    </w:p>
    <w:p w14:paraId="2BAB464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64B34D9B" w14:textId="77777777" w:rsidR="0069522E" w:rsidRDefault="0069522E" w:rsidP="0069522E">
      <w:pPr>
        <w:rPr>
          <w:rFonts w:ascii="Arial" w:hAnsi="Arial" w:cs="Arial"/>
          <w:b/>
        </w:rPr>
      </w:pPr>
      <w:r>
        <w:rPr>
          <w:rFonts w:ascii="Arial" w:hAnsi="Arial" w:cs="Arial"/>
          <w:b/>
        </w:rPr>
        <w:t xml:space="preserve">Abstract: </w:t>
      </w:r>
    </w:p>
    <w:p w14:paraId="4DB52845" w14:textId="77777777" w:rsidR="0069522E" w:rsidRDefault="0069522E" w:rsidP="0069522E">
      <w:r>
        <w:t>In this contribution is proposed to add information with respect to Section 7.3.2.2.4.2 Operating band unwanted emissions of TR 38.863 by including some information related to agreements for TS 38.108.</w:t>
      </w:r>
    </w:p>
    <w:p w14:paraId="39D6CDA9" w14:textId="3423EDAB"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0865</w:t>
      </w:r>
      <w:r>
        <w:rPr>
          <w:rFonts w:ascii="Arial" w:hAnsi="Arial" w:cs="Arial"/>
          <w:b/>
        </w:rPr>
        <w:t xml:space="preserve"> (from R4-2210116).</w:t>
      </w:r>
    </w:p>
    <w:p w14:paraId="547A7B80" w14:textId="51C1AD09"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0865</w:t>
      </w:r>
      <w:r>
        <w:rPr>
          <w:rFonts w:ascii="Arial" w:hAnsi="Arial" w:cs="Arial"/>
          <w:b/>
          <w:color w:val="0000FF"/>
          <w:sz w:val="24"/>
        </w:rPr>
        <w:tab/>
      </w:r>
      <w:r>
        <w:rPr>
          <w:rFonts w:ascii="Arial" w:hAnsi="Arial" w:cs="Arial"/>
          <w:b/>
          <w:sz w:val="24"/>
        </w:rPr>
        <w:t xml:space="preserve">Tentative draft </w:t>
      </w:r>
      <w:proofErr w:type="spellStart"/>
      <w:r>
        <w:rPr>
          <w:rFonts w:ascii="Arial" w:hAnsi="Arial" w:cs="Arial"/>
          <w:b/>
          <w:sz w:val="24"/>
        </w:rPr>
        <w:t>pCR</w:t>
      </w:r>
      <w:proofErr w:type="spellEnd"/>
      <w:r>
        <w:rPr>
          <w:rFonts w:ascii="Arial" w:hAnsi="Arial" w:cs="Arial"/>
          <w:b/>
          <w:sz w:val="24"/>
        </w:rPr>
        <w:t xml:space="preserve"> for Clause 7.3.2.2.4.2 Operating band unwanted emissions - TR 38.863</w:t>
      </w:r>
    </w:p>
    <w:p w14:paraId="79E0D1EF"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40E2C85E" w14:textId="77777777" w:rsidR="006A1F6E" w:rsidRDefault="006A1F6E" w:rsidP="006A1F6E">
      <w:pPr>
        <w:rPr>
          <w:rFonts w:ascii="Arial" w:hAnsi="Arial" w:cs="Arial"/>
          <w:b/>
        </w:rPr>
      </w:pPr>
      <w:r>
        <w:rPr>
          <w:rFonts w:ascii="Arial" w:hAnsi="Arial" w:cs="Arial"/>
          <w:b/>
        </w:rPr>
        <w:t xml:space="preserve">Abstract: </w:t>
      </w:r>
    </w:p>
    <w:p w14:paraId="572D9271" w14:textId="77777777" w:rsidR="006A1F6E" w:rsidRDefault="006A1F6E" w:rsidP="006A1F6E">
      <w:r>
        <w:t>In this contribution is proposed to add information with respect to Section 7.3.2.2.4.2 Operating band unwanted emissions of TR 38.863 by including some information related to agreements for TS 38.108.</w:t>
      </w:r>
    </w:p>
    <w:p w14:paraId="0A57E028" w14:textId="2C216BF8"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009CAA22" w14:textId="683F0F9B"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4-2210154</w:t>
      </w:r>
      <w:r w:rsidR="0069522E">
        <w:rPr>
          <w:rFonts w:ascii="Arial" w:hAnsi="Arial" w:cs="Arial"/>
          <w:b/>
          <w:color w:val="0000FF"/>
          <w:sz w:val="24"/>
        </w:rPr>
        <w:tab/>
      </w:r>
      <w:r w:rsidR="0069522E">
        <w:rPr>
          <w:rFonts w:ascii="Arial" w:hAnsi="Arial" w:cs="Arial"/>
          <w:b/>
          <w:sz w:val="24"/>
        </w:rPr>
        <w:t>Draft text proposal for Clause 7.3.2.2.1 SAN output power - TR 38.863</w:t>
      </w:r>
    </w:p>
    <w:p w14:paraId="153796B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09EE04D" w14:textId="77777777" w:rsidR="0069522E" w:rsidRDefault="0069522E" w:rsidP="0069522E">
      <w:pPr>
        <w:rPr>
          <w:rFonts w:ascii="Arial" w:hAnsi="Arial" w:cs="Arial"/>
          <w:b/>
        </w:rPr>
      </w:pPr>
      <w:r>
        <w:rPr>
          <w:rFonts w:ascii="Arial" w:hAnsi="Arial" w:cs="Arial"/>
          <w:b/>
        </w:rPr>
        <w:t xml:space="preserve">Abstract: </w:t>
      </w:r>
    </w:p>
    <w:p w14:paraId="3A0FB0D1" w14:textId="77777777" w:rsidR="0069522E" w:rsidRDefault="0069522E" w:rsidP="0069522E">
      <w:r>
        <w:t>In this contribution is proposed to add information with respect to Section 7.3.2.2.1 SAN output power of TR 38.863 by including some information related to agreements for TS 38.108.</w:t>
      </w:r>
    </w:p>
    <w:p w14:paraId="06FF2506" w14:textId="47F6967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0865</w:t>
      </w:r>
      <w:r>
        <w:rPr>
          <w:rFonts w:ascii="Arial" w:hAnsi="Arial" w:cs="Arial"/>
          <w:b/>
        </w:rPr>
        <w:t xml:space="preserve"> (from R4-2210154).</w:t>
      </w:r>
    </w:p>
    <w:p w14:paraId="3ADD9CC9" w14:textId="13EB2549"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0865</w:t>
      </w:r>
      <w:r>
        <w:rPr>
          <w:rFonts w:ascii="Arial" w:hAnsi="Arial" w:cs="Arial"/>
          <w:b/>
          <w:color w:val="0000FF"/>
          <w:sz w:val="24"/>
        </w:rPr>
        <w:tab/>
      </w:r>
      <w:r>
        <w:rPr>
          <w:rFonts w:ascii="Arial" w:hAnsi="Arial" w:cs="Arial"/>
          <w:b/>
          <w:sz w:val="24"/>
        </w:rPr>
        <w:t>Draft text proposal for Clause 7.3.2.2.1 SAN output power - TR 38.863</w:t>
      </w:r>
    </w:p>
    <w:p w14:paraId="62D4A575"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THALES</w:t>
      </w:r>
    </w:p>
    <w:p w14:paraId="12DC5C90" w14:textId="77777777" w:rsidR="006A1F6E" w:rsidRDefault="006A1F6E" w:rsidP="006A1F6E">
      <w:pPr>
        <w:rPr>
          <w:rFonts w:ascii="Arial" w:hAnsi="Arial" w:cs="Arial"/>
          <w:b/>
        </w:rPr>
      </w:pPr>
      <w:r>
        <w:rPr>
          <w:rFonts w:ascii="Arial" w:hAnsi="Arial" w:cs="Arial"/>
          <w:b/>
        </w:rPr>
        <w:t xml:space="preserve">Abstract: </w:t>
      </w:r>
    </w:p>
    <w:p w14:paraId="2AD7B8BC" w14:textId="77777777" w:rsidR="006A1F6E" w:rsidRDefault="006A1F6E" w:rsidP="006A1F6E">
      <w:r>
        <w:t>In this contribution is proposed to add information with respect to Section 7.3.2.2.1 SAN output power of TR 38.863 by including some information related to agreements for TS 38.108.</w:t>
      </w:r>
    </w:p>
    <w:p w14:paraId="30D6D585" w14:textId="0C387F79"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053BFFF2" w14:textId="3CCA254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4-2210216</w:t>
      </w:r>
      <w:r w:rsidR="0069522E">
        <w:rPr>
          <w:rFonts w:ascii="Arial" w:hAnsi="Arial" w:cs="Arial"/>
          <w:b/>
          <w:color w:val="0000FF"/>
          <w:sz w:val="24"/>
        </w:rPr>
        <w:tab/>
      </w:r>
      <w:r w:rsidR="0069522E">
        <w:rPr>
          <w:rFonts w:ascii="Arial" w:hAnsi="Arial" w:cs="Arial"/>
          <w:b/>
          <w:sz w:val="24"/>
        </w:rPr>
        <w:t>Draft TP for TS 38.108 Section 6.6.4 Operating band unwanted emissions</w:t>
      </w:r>
    </w:p>
    <w:p w14:paraId="69D6933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Inmarsat</w:t>
      </w:r>
    </w:p>
    <w:p w14:paraId="67D9CC6A" w14:textId="41FB9631"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9738F">
        <w:rPr>
          <w:rFonts w:ascii="Arial" w:hAnsi="Arial" w:cs="Arial"/>
          <w:b/>
        </w:rPr>
        <w:t xml:space="preserve">0873 </w:t>
      </w:r>
      <w:r>
        <w:rPr>
          <w:rFonts w:ascii="Arial" w:hAnsi="Arial" w:cs="Arial"/>
          <w:b/>
        </w:rPr>
        <w:t>(from R4-2210216).</w:t>
      </w:r>
    </w:p>
    <w:p w14:paraId="42653175" w14:textId="736786B6" w:rsidR="006A1F6E" w:rsidRDefault="006A1F6E" w:rsidP="006A1F6E">
      <w:pPr>
        <w:rPr>
          <w:rFonts w:ascii="Arial" w:hAnsi="Arial" w:cs="Arial"/>
          <w:b/>
          <w:sz w:val="24"/>
        </w:rPr>
      </w:pPr>
      <w:bookmarkStart w:id="144" w:name="_Toc101854552"/>
      <w:r>
        <w:rPr>
          <w:rFonts w:ascii="Arial" w:hAnsi="Arial" w:cs="Arial"/>
          <w:b/>
          <w:color w:val="0000FF"/>
          <w:sz w:val="24"/>
        </w:rPr>
        <w:lastRenderedPageBreak/>
        <w:t>R4-221</w:t>
      </w:r>
      <w:r w:rsidR="0089738F">
        <w:rPr>
          <w:rFonts w:ascii="Arial" w:hAnsi="Arial" w:cs="Arial"/>
          <w:b/>
          <w:color w:val="0000FF"/>
          <w:sz w:val="24"/>
        </w:rPr>
        <w:t>0873</w:t>
      </w:r>
      <w:r>
        <w:rPr>
          <w:rFonts w:ascii="Arial" w:hAnsi="Arial" w:cs="Arial"/>
          <w:b/>
          <w:color w:val="0000FF"/>
          <w:sz w:val="24"/>
        </w:rPr>
        <w:tab/>
      </w:r>
      <w:r>
        <w:rPr>
          <w:rFonts w:ascii="Arial" w:hAnsi="Arial" w:cs="Arial"/>
          <w:b/>
          <w:sz w:val="24"/>
        </w:rPr>
        <w:t>Draft TP for TS 38.108 Section 6.6.4 Operating band unwanted emissions</w:t>
      </w:r>
    </w:p>
    <w:p w14:paraId="3F272095"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Inmarsat</w:t>
      </w:r>
    </w:p>
    <w:p w14:paraId="5B19CE1E" w14:textId="19A2D9C4"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2983E3E3" w14:textId="08053483" w:rsidR="0069522E" w:rsidRDefault="006A1F6E" w:rsidP="006A1F6E">
      <w:pPr>
        <w:pStyle w:val="5"/>
        <w:rPr>
          <w:rFonts w:eastAsiaTheme="minorEastAsia"/>
        </w:rPr>
      </w:pPr>
      <w:r>
        <w:rPr>
          <w:rFonts w:eastAsiaTheme="minorEastAsia"/>
        </w:rPr>
        <w:t>9</w:t>
      </w:r>
      <w:r w:rsidR="0069522E">
        <w:rPr>
          <w:rFonts w:eastAsiaTheme="minorEastAsia"/>
        </w:rPr>
        <w:t>.12.3.4</w:t>
      </w:r>
      <w:r w:rsidR="0069522E">
        <w:rPr>
          <w:rFonts w:eastAsiaTheme="minorEastAsia"/>
        </w:rPr>
        <w:tab/>
        <w:t>Rx requirements for conducted characteristics</w:t>
      </w:r>
      <w:bookmarkEnd w:id="144"/>
    </w:p>
    <w:p w14:paraId="43CA4C16" w14:textId="77777777" w:rsidR="0069522E" w:rsidRDefault="0069522E" w:rsidP="0069522E">
      <w:pPr>
        <w:rPr>
          <w:rFonts w:ascii="Arial" w:eastAsiaTheme="minorEastAsia" w:hAnsi="Arial" w:cs="Arial"/>
          <w:b/>
          <w:sz w:val="24"/>
        </w:rPr>
      </w:pPr>
      <w:r>
        <w:rPr>
          <w:rFonts w:ascii="Arial" w:hAnsi="Arial" w:cs="Arial"/>
          <w:b/>
          <w:color w:val="0000FF"/>
          <w:sz w:val="24"/>
        </w:rPr>
        <w:t>R4-2208663</w:t>
      </w:r>
      <w:r>
        <w:rPr>
          <w:rFonts w:ascii="Arial" w:hAnsi="Arial" w:cs="Arial"/>
          <w:b/>
          <w:color w:val="0000FF"/>
          <w:sz w:val="24"/>
        </w:rPr>
        <w:tab/>
      </w:r>
      <w:r>
        <w:rPr>
          <w:rFonts w:ascii="Arial" w:hAnsi="Arial" w:cs="Arial"/>
          <w:b/>
          <w:sz w:val="24"/>
        </w:rPr>
        <w:t>TP to TS 38.108 on Conducted receiver characteristics</w:t>
      </w:r>
    </w:p>
    <w:p w14:paraId="42D5D2E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509FCC" w14:textId="77777777" w:rsidR="006A1F6E" w:rsidRDefault="006A1F6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green"/>
        </w:rPr>
        <w:t>Endorsed.</w:t>
      </w:r>
    </w:p>
    <w:p w14:paraId="20093C91" w14:textId="60C66D01" w:rsidR="0069522E" w:rsidRDefault="0069522E" w:rsidP="0069522E">
      <w:pPr>
        <w:rPr>
          <w:color w:val="993300"/>
          <w:u w:val="single"/>
        </w:rPr>
      </w:pPr>
    </w:p>
    <w:p w14:paraId="1D654D30" w14:textId="77777777" w:rsidR="0069522E" w:rsidRDefault="0069522E" w:rsidP="0069522E">
      <w:pPr>
        <w:rPr>
          <w:rFonts w:ascii="Arial" w:hAnsi="Arial" w:cs="Arial"/>
          <w:b/>
          <w:sz w:val="24"/>
        </w:rPr>
      </w:pPr>
      <w:r>
        <w:rPr>
          <w:rFonts w:ascii="Arial" w:hAnsi="Arial" w:cs="Arial"/>
          <w:b/>
          <w:color w:val="0000FF"/>
          <w:sz w:val="24"/>
        </w:rPr>
        <w:t>R4-2209678</w:t>
      </w:r>
      <w:r>
        <w:rPr>
          <w:rFonts w:ascii="Arial" w:hAnsi="Arial" w:cs="Arial"/>
          <w:b/>
          <w:color w:val="0000FF"/>
          <w:sz w:val="24"/>
        </w:rPr>
        <w:tab/>
      </w:r>
      <w:r>
        <w:rPr>
          <w:rFonts w:ascii="Arial" w:hAnsi="Arial" w:cs="Arial"/>
          <w:b/>
          <w:sz w:val="24"/>
        </w:rPr>
        <w:t>TP to TR 38.863: Conducted reference sensitivity</w:t>
      </w:r>
    </w:p>
    <w:p w14:paraId="524EDA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3410B9" w14:textId="77777777" w:rsidR="0069522E" w:rsidRDefault="0069522E" w:rsidP="0069522E">
      <w:pPr>
        <w:rPr>
          <w:rFonts w:ascii="Arial" w:hAnsi="Arial" w:cs="Arial"/>
          <w:b/>
        </w:rPr>
      </w:pPr>
      <w:r>
        <w:rPr>
          <w:rFonts w:ascii="Arial" w:hAnsi="Arial" w:cs="Arial"/>
          <w:b/>
        </w:rPr>
        <w:t xml:space="preserve">Abstract: </w:t>
      </w:r>
    </w:p>
    <w:p w14:paraId="067269DE" w14:textId="77777777" w:rsidR="0069522E" w:rsidRDefault="0069522E" w:rsidP="0069522E">
      <w:r>
        <w:t>In this contribution we provide TP to TR 38.863 on the reference sensitivity requirement derivation.</w:t>
      </w:r>
    </w:p>
    <w:p w14:paraId="6E542943" w14:textId="41239D5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0858</w:t>
      </w:r>
      <w:r>
        <w:rPr>
          <w:rFonts w:ascii="Arial" w:hAnsi="Arial" w:cs="Arial"/>
          <w:b/>
        </w:rPr>
        <w:t xml:space="preserve"> (from R4-2209678).</w:t>
      </w:r>
    </w:p>
    <w:p w14:paraId="7F38A114" w14:textId="77777777" w:rsidR="006A1F6E" w:rsidRDefault="006A1F6E" w:rsidP="0069522E">
      <w:pPr>
        <w:rPr>
          <w:color w:val="993300"/>
          <w:u w:val="single"/>
        </w:rPr>
      </w:pPr>
    </w:p>
    <w:p w14:paraId="34524E42" w14:textId="0440D97D"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0858</w:t>
      </w:r>
      <w:r>
        <w:rPr>
          <w:rFonts w:ascii="Arial" w:hAnsi="Arial" w:cs="Arial"/>
          <w:b/>
          <w:color w:val="0000FF"/>
          <w:sz w:val="24"/>
        </w:rPr>
        <w:tab/>
      </w:r>
      <w:r>
        <w:rPr>
          <w:rFonts w:ascii="Arial" w:hAnsi="Arial" w:cs="Arial"/>
          <w:b/>
          <w:sz w:val="24"/>
        </w:rPr>
        <w:t>TP to TR 38.863: Conducted reference sensitivity</w:t>
      </w:r>
    </w:p>
    <w:p w14:paraId="549113D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20A99" w14:textId="77777777" w:rsidR="006A1F6E" w:rsidRDefault="006A1F6E" w:rsidP="006A1F6E">
      <w:pPr>
        <w:rPr>
          <w:rFonts w:ascii="Arial" w:hAnsi="Arial" w:cs="Arial"/>
          <w:b/>
        </w:rPr>
      </w:pPr>
      <w:r>
        <w:rPr>
          <w:rFonts w:ascii="Arial" w:hAnsi="Arial" w:cs="Arial"/>
          <w:b/>
        </w:rPr>
        <w:t xml:space="preserve">Abstract: </w:t>
      </w:r>
    </w:p>
    <w:p w14:paraId="354D68F9" w14:textId="77777777" w:rsidR="006A1F6E" w:rsidRDefault="006A1F6E" w:rsidP="006A1F6E">
      <w:r>
        <w:t>In this contribution we provide TP to TR 38.863 on the reference sensitivity requirement derivation.</w:t>
      </w:r>
    </w:p>
    <w:p w14:paraId="75C0E6AE" w14:textId="7946DA3A"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045E9355" w14:textId="77777777" w:rsidR="006A1F6E" w:rsidRDefault="006A1F6E" w:rsidP="006A1F6E">
      <w:pPr>
        <w:rPr>
          <w:color w:val="993300"/>
          <w:u w:val="single"/>
        </w:rPr>
      </w:pPr>
    </w:p>
    <w:p w14:paraId="2DBFD159" w14:textId="77777777" w:rsidR="0069522E" w:rsidRDefault="0069522E" w:rsidP="0069522E">
      <w:pPr>
        <w:rPr>
          <w:rFonts w:ascii="Arial" w:hAnsi="Arial" w:cs="Arial"/>
          <w:b/>
          <w:sz w:val="24"/>
        </w:rPr>
      </w:pPr>
      <w:r>
        <w:rPr>
          <w:rFonts w:ascii="Arial" w:hAnsi="Arial" w:cs="Arial"/>
          <w:b/>
          <w:color w:val="0000FF"/>
          <w:sz w:val="24"/>
        </w:rPr>
        <w:t>R4-2209679</w:t>
      </w:r>
      <w:r>
        <w:rPr>
          <w:rFonts w:ascii="Arial" w:hAnsi="Arial" w:cs="Arial"/>
          <w:b/>
          <w:color w:val="0000FF"/>
          <w:sz w:val="24"/>
        </w:rPr>
        <w:tab/>
      </w:r>
      <w:r>
        <w:rPr>
          <w:rFonts w:ascii="Arial" w:hAnsi="Arial" w:cs="Arial"/>
          <w:b/>
          <w:sz w:val="24"/>
        </w:rPr>
        <w:t>TP to TR 38.863: Conducted Rx dynamic range</w:t>
      </w:r>
    </w:p>
    <w:p w14:paraId="32CF0D4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3D8E13" w14:textId="77777777" w:rsidR="0069522E" w:rsidRDefault="0069522E" w:rsidP="0069522E">
      <w:pPr>
        <w:rPr>
          <w:rFonts w:ascii="Arial" w:hAnsi="Arial" w:cs="Arial"/>
          <w:b/>
        </w:rPr>
      </w:pPr>
      <w:r>
        <w:rPr>
          <w:rFonts w:ascii="Arial" w:hAnsi="Arial" w:cs="Arial"/>
          <w:b/>
        </w:rPr>
        <w:t xml:space="preserve">Abstract: </w:t>
      </w:r>
    </w:p>
    <w:p w14:paraId="70803F99" w14:textId="77777777" w:rsidR="0069522E" w:rsidRDefault="0069522E" w:rsidP="0069522E">
      <w:r>
        <w:t>In this contribution we provide TP to TR 38.863 on the Rx dynamic range requirement derivation.</w:t>
      </w:r>
    </w:p>
    <w:p w14:paraId="0314C27A" w14:textId="488E285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0859</w:t>
      </w:r>
      <w:r>
        <w:rPr>
          <w:rFonts w:ascii="Arial" w:hAnsi="Arial" w:cs="Arial"/>
          <w:b/>
        </w:rPr>
        <w:t xml:space="preserve"> (from R4-2209679).</w:t>
      </w:r>
    </w:p>
    <w:p w14:paraId="35721177" w14:textId="77777777" w:rsidR="006A1F6E" w:rsidRDefault="006A1F6E" w:rsidP="0069522E">
      <w:pPr>
        <w:rPr>
          <w:color w:val="993300"/>
          <w:u w:val="single"/>
        </w:rPr>
      </w:pPr>
    </w:p>
    <w:p w14:paraId="716A3B53" w14:textId="53905806"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0859</w:t>
      </w:r>
      <w:r>
        <w:rPr>
          <w:rFonts w:ascii="Arial" w:hAnsi="Arial" w:cs="Arial"/>
          <w:b/>
          <w:color w:val="0000FF"/>
          <w:sz w:val="24"/>
        </w:rPr>
        <w:tab/>
      </w:r>
      <w:r>
        <w:rPr>
          <w:rFonts w:ascii="Arial" w:hAnsi="Arial" w:cs="Arial"/>
          <w:b/>
          <w:sz w:val="24"/>
        </w:rPr>
        <w:t>TP to TR 38.863: Conducted Rx dynamic range</w:t>
      </w:r>
    </w:p>
    <w:p w14:paraId="1372C954"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A25DD4" w14:textId="77777777" w:rsidR="006A1F6E" w:rsidRDefault="006A1F6E" w:rsidP="006A1F6E">
      <w:pPr>
        <w:rPr>
          <w:rFonts w:ascii="Arial" w:hAnsi="Arial" w:cs="Arial"/>
          <w:b/>
        </w:rPr>
      </w:pPr>
      <w:r>
        <w:rPr>
          <w:rFonts w:ascii="Arial" w:hAnsi="Arial" w:cs="Arial"/>
          <w:b/>
        </w:rPr>
        <w:t xml:space="preserve">Abstract: </w:t>
      </w:r>
    </w:p>
    <w:p w14:paraId="30F65E57" w14:textId="77777777" w:rsidR="006A1F6E" w:rsidRDefault="006A1F6E" w:rsidP="006A1F6E">
      <w:r>
        <w:t>In this contribution we provide TP to TR 38.863 on the Rx dynamic range requirement derivation.</w:t>
      </w:r>
    </w:p>
    <w:p w14:paraId="768DFEA7" w14:textId="556AA1DA"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406F3EB6" w14:textId="77777777" w:rsidR="006A1F6E" w:rsidRDefault="006A1F6E" w:rsidP="006A1F6E">
      <w:pPr>
        <w:rPr>
          <w:color w:val="993300"/>
          <w:u w:val="single"/>
        </w:rPr>
      </w:pPr>
    </w:p>
    <w:p w14:paraId="4E757964" w14:textId="77777777" w:rsidR="0069522E" w:rsidRDefault="0069522E" w:rsidP="0069522E">
      <w:pPr>
        <w:rPr>
          <w:rFonts w:ascii="Arial" w:hAnsi="Arial" w:cs="Arial"/>
          <w:b/>
          <w:sz w:val="24"/>
        </w:rPr>
      </w:pPr>
      <w:r>
        <w:rPr>
          <w:rFonts w:ascii="Arial" w:hAnsi="Arial" w:cs="Arial"/>
          <w:b/>
          <w:color w:val="0000FF"/>
          <w:sz w:val="24"/>
        </w:rPr>
        <w:t>R4-2210030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7.4 In-band selectivity and blocking - TS 38.108</w:t>
      </w:r>
    </w:p>
    <w:p w14:paraId="0BBEDE9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346D97CD" w14:textId="77777777" w:rsidR="0069522E" w:rsidRDefault="0069522E" w:rsidP="0069522E">
      <w:pPr>
        <w:rPr>
          <w:rFonts w:ascii="Arial" w:hAnsi="Arial" w:cs="Arial"/>
          <w:b/>
        </w:rPr>
      </w:pPr>
      <w:r>
        <w:rPr>
          <w:rFonts w:ascii="Arial" w:hAnsi="Arial" w:cs="Arial"/>
          <w:b/>
        </w:rPr>
        <w:t xml:space="preserve">Abstract: </w:t>
      </w:r>
    </w:p>
    <w:p w14:paraId="6B656A9D"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CB7EC64" w14:textId="77777777" w:rsidR="0069522E" w:rsidRDefault="0069522E" w:rsidP="0069522E">
      <w:r>
        <w:t>-</w:t>
      </w:r>
      <w:r>
        <w:tab/>
        <w:t>Section 7.4: In-band selectivity and blocking</w:t>
      </w:r>
    </w:p>
    <w:p w14:paraId="26F48CC6" w14:textId="26370481"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0861</w:t>
      </w:r>
      <w:r>
        <w:rPr>
          <w:rFonts w:ascii="Arial" w:hAnsi="Arial" w:cs="Arial"/>
          <w:b/>
        </w:rPr>
        <w:t xml:space="preserve"> (from R4-2210030).</w:t>
      </w:r>
    </w:p>
    <w:p w14:paraId="3B7C62A5" w14:textId="77777777" w:rsidR="006A1F6E" w:rsidRDefault="006A1F6E" w:rsidP="0069522E">
      <w:pPr>
        <w:rPr>
          <w:color w:val="993300"/>
          <w:u w:val="single"/>
        </w:rPr>
      </w:pPr>
    </w:p>
    <w:p w14:paraId="1B0EA006" w14:textId="3BC20F06" w:rsidR="006A1F6E" w:rsidRDefault="006A1F6E" w:rsidP="006A1F6E">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7.4 In-band selectivity and blocking - TS 38.108</w:t>
      </w:r>
    </w:p>
    <w:p w14:paraId="1B1DC2F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5FCCA3AA" w14:textId="77777777" w:rsidR="006A1F6E" w:rsidRDefault="006A1F6E" w:rsidP="006A1F6E">
      <w:pPr>
        <w:rPr>
          <w:rFonts w:ascii="Arial" w:hAnsi="Arial" w:cs="Arial"/>
          <w:b/>
        </w:rPr>
      </w:pPr>
      <w:r>
        <w:rPr>
          <w:rFonts w:ascii="Arial" w:hAnsi="Arial" w:cs="Arial"/>
          <w:b/>
        </w:rPr>
        <w:t xml:space="preserve">Abstract: </w:t>
      </w:r>
    </w:p>
    <w:p w14:paraId="48AFA439"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153BF507" w14:textId="77777777" w:rsidR="006A1F6E" w:rsidRDefault="006A1F6E" w:rsidP="006A1F6E">
      <w:r>
        <w:t>-</w:t>
      </w:r>
      <w:r>
        <w:tab/>
        <w:t>Section 7.4: In-band selectivity and blocking</w:t>
      </w:r>
    </w:p>
    <w:p w14:paraId="3833CA9C" w14:textId="25D3BA78"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35F09DEF" w14:textId="77777777" w:rsidR="006A1F6E" w:rsidRDefault="006A1F6E" w:rsidP="006A1F6E">
      <w:pPr>
        <w:rPr>
          <w:color w:val="993300"/>
          <w:u w:val="single"/>
        </w:rPr>
      </w:pPr>
    </w:p>
    <w:p w14:paraId="0EC9569C" w14:textId="77777777" w:rsidR="0069522E" w:rsidRDefault="0069522E" w:rsidP="0069522E">
      <w:pPr>
        <w:rPr>
          <w:rFonts w:ascii="Arial" w:hAnsi="Arial" w:cs="Arial"/>
          <w:b/>
          <w:sz w:val="24"/>
        </w:rPr>
      </w:pPr>
      <w:r>
        <w:rPr>
          <w:rFonts w:ascii="Arial" w:hAnsi="Arial" w:cs="Arial"/>
          <w:b/>
          <w:color w:val="0000FF"/>
          <w:sz w:val="24"/>
        </w:rPr>
        <w:t>R4-2210042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7.5 Out-of-band blocking - TS 38.108</w:t>
      </w:r>
    </w:p>
    <w:p w14:paraId="5D0C47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3B201FD7" w14:textId="77777777" w:rsidR="0069522E" w:rsidRDefault="0069522E" w:rsidP="0069522E">
      <w:pPr>
        <w:rPr>
          <w:rFonts w:ascii="Arial" w:hAnsi="Arial" w:cs="Arial"/>
          <w:b/>
        </w:rPr>
      </w:pPr>
      <w:r>
        <w:rPr>
          <w:rFonts w:ascii="Arial" w:hAnsi="Arial" w:cs="Arial"/>
          <w:b/>
        </w:rPr>
        <w:t xml:space="preserve">Abstract: </w:t>
      </w:r>
    </w:p>
    <w:p w14:paraId="5A725E3C"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7096098C" w14:textId="77777777" w:rsidR="0069522E" w:rsidRDefault="0069522E" w:rsidP="0069522E">
      <w:r>
        <w:t>-</w:t>
      </w:r>
      <w:r>
        <w:tab/>
        <w:t>Section 7.5: Out-of-band blocking</w:t>
      </w:r>
    </w:p>
    <w:p w14:paraId="46F93353" w14:textId="10D0806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0862</w:t>
      </w:r>
      <w:r>
        <w:rPr>
          <w:rFonts w:ascii="Arial" w:hAnsi="Arial" w:cs="Arial"/>
          <w:b/>
        </w:rPr>
        <w:t xml:space="preserve"> (from R4-2210042).</w:t>
      </w:r>
    </w:p>
    <w:p w14:paraId="3684767A" w14:textId="3E9C5D25" w:rsidR="006A1F6E" w:rsidRDefault="006A1F6E" w:rsidP="006A1F6E">
      <w:pPr>
        <w:rPr>
          <w:rFonts w:ascii="Arial" w:hAnsi="Arial" w:cs="Arial"/>
          <w:b/>
          <w:sz w:val="24"/>
        </w:rPr>
      </w:pPr>
      <w:r>
        <w:rPr>
          <w:rFonts w:ascii="Arial" w:hAnsi="Arial" w:cs="Arial"/>
          <w:b/>
          <w:color w:val="0000FF"/>
          <w:sz w:val="24"/>
        </w:rPr>
        <w:lastRenderedPageBreak/>
        <w:t>R4-221</w:t>
      </w:r>
      <w:r w:rsidR="008E2874">
        <w:rPr>
          <w:rFonts w:ascii="Arial" w:hAnsi="Arial" w:cs="Arial"/>
          <w:b/>
          <w:color w:val="0000FF"/>
          <w:sz w:val="24"/>
        </w:rPr>
        <w:t>0862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7.5 Out-of-band blocking - TS 38.108</w:t>
      </w:r>
    </w:p>
    <w:p w14:paraId="12C1F094"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35371178" w14:textId="77777777" w:rsidR="006A1F6E" w:rsidRDefault="006A1F6E" w:rsidP="006A1F6E">
      <w:pPr>
        <w:rPr>
          <w:rFonts w:ascii="Arial" w:hAnsi="Arial" w:cs="Arial"/>
          <w:b/>
        </w:rPr>
      </w:pPr>
      <w:r>
        <w:rPr>
          <w:rFonts w:ascii="Arial" w:hAnsi="Arial" w:cs="Arial"/>
          <w:b/>
        </w:rPr>
        <w:t xml:space="preserve">Abstract: </w:t>
      </w:r>
    </w:p>
    <w:p w14:paraId="1CA5E8CF"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23E11A3A" w14:textId="77777777" w:rsidR="006A1F6E" w:rsidRDefault="006A1F6E" w:rsidP="006A1F6E">
      <w:r>
        <w:t>-</w:t>
      </w:r>
      <w:r>
        <w:tab/>
        <w:t>Section 7.5: Out-of-band blocking</w:t>
      </w:r>
    </w:p>
    <w:p w14:paraId="0DB7F26C" w14:textId="4E678E12" w:rsidR="006A1F6E" w:rsidRDefault="00D576FC"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6132CD8B" w14:textId="64DBDA6C"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4-2210049</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Clause 7.6 Receiver spurious emissions - TS 38.108</w:t>
      </w:r>
    </w:p>
    <w:p w14:paraId="750437E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3DE12355" w14:textId="77777777" w:rsidR="0069522E" w:rsidRDefault="0069522E" w:rsidP="0069522E">
      <w:pPr>
        <w:rPr>
          <w:rFonts w:ascii="Arial" w:hAnsi="Arial" w:cs="Arial"/>
          <w:b/>
        </w:rPr>
      </w:pPr>
      <w:r>
        <w:rPr>
          <w:rFonts w:ascii="Arial" w:hAnsi="Arial" w:cs="Arial"/>
          <w:b/>
        </w:rPr>
        <w:t xml:space="preserve">Abstract: </w:t>
      </w:r>
    </w:p>
    <w:p w14:paraId="01155750"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AC34CF7" w14:textId="77777777" w:rsidR="0069522E" w:rsidRDefault="0069522E" w:rsidP="0069522E">
      <w:r>
        <w:t>-</w:t>
      </w:r>
      <w:r>
        <w:tab/>
        <w:t>Section 7.6: Receiver spurious emissions</w:t>
      </w:r>
    </w:p>
    <w:p w14:paraId="216C5C5A" w14:textId="0EDD743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0863</w:t>
      </w:r>
      <w:r>
        <w:rPr>
          <w:rFonts w:ascii="Arial" w:hAnsi="Arial" w:cs="Arial"/>
          <w:b/>
        </w:rPr>
        <w:t xml:space="preserve"> (from R4-2210049).</w:t>
      </w:r>
    </w:p>
    <w:p w14:paraId="3F2C05A7" w14:textId="24AF0968" w:rsidR="006A1F6E" w:rsidRDefault="006A1F6E" w:rsidP="006A1F6E">
      <w:pPr>
        <w:rPr>
          <w:rFonts w:ascii="Arial" w:hAnsi="Arial" w:cs="Arial"/>
          <w:b/>
          <w:sz w:val="24"/>
        </w:rPr>
      </w:pPr>
      <w:bookmarkStart w:id="145" w:name="_Toc101854553"/>
      <w:r>
        <w:rPr>
          <w:rFonts w:ascii="Arial" w:hAnsi="Arial" w:cs="Arial"/>
          <w:b/>
          <w:color w:val="0000FF"/>
          <w:sz w:val="24"/>
        </w:rPr>
        <w:t>R4-221</w:t>
      </w:r>
      <w:r w:rsidR="008E2874">
        <w:rPr>
          <w:rFonts w:ascii="Arial" w:hAnsi="Arial" w:cs="Arial"/>
          <w:b/>
          <w:color w:val="0000FF"/>
          <w:sz w:val="24"/>
        </w:rPr>
        <w:t>0863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7.6 Receiver spurious emissions - TS 38.108</w:t>
      </w:r>
    </w:p>
    <w:p w14:paraId="16E1AD8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Source: THALES</w:t>
      </w:r>
    </w:p>
    <w:p w14:paraId="6ACB40C0" w14:textId="77777777" w:rsidR="006A1F6E" w:rsidRDefault="006A1F6E" w:rsidP="006A1F6E">
      <w:pPr>
        <w:rPr>
          <w:rFonts w:ascii="Arial" w:hAnsi="Arial" w:cs="Arial"/>
          <w:b/>
        </w:rPr>
      </w:pPr>
      <w:r>
        <w:rPr>
          <w:rFonts w:ascii="Arial" w:hAnsi="Arial" w:cs="Arial"/>
          <w:b/>
        </w:rPr>
        <w:t xml:space="preserve">Abstract: </w:t>
      </w:r>
    </w:p>
    <w:p w14:paraId="127FF9BE"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529CA864" w14:textId="77777777" w:rsidR="006A1F6E" w:rsidRDefault="006A1F6E" w:rsidP="006A1F6E">
      <w:r>
        <w:t>-</w:t>
      </w:r>
      <w:r>
        <w:tab/>
        <w:t>Section 7.6: Receiver spurious emissions</w:t>
      </w:r>
    </w:p>
    <w:p w14:paraId="5EF4F146" w14:textId="63229E66" w:rsidR="006A1F6E" w:rsidRDefault="00603E46"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03E46">
        <w:rPr>
          <w:rFonts w:ascii="Arial" w:hAnsi="Arial" w:cs="Arial"/>
          <w:b/>
          <w:highlight w:val="green"/>
        </w:rPr>
        <w:t>Approved.</w:t>
      </w:r>
    </w:p>
    <w:p w14:paraId="551FA5A6" w14:textId="75D8E850" w:rsidR="0069522E" w:rsidRDefault="006A1F6E" w:rsidP="006A1F6E">
      <w:pPr>
        <w:pStyle w:val="4"/>
        <w:rPr>
          <w:rFonts w:eastAsiaTheme="minorEastAsia"/>
        </w:rPr>
      </w:pPr>
      <w:r>
        <w:rPr>
          <w:rFonts w:eastAsiaTheme="minorEastAsia"/>
        </w:rPr>
        <w:t>9</w:t>
      </w:r>
      <w:r w:rsidR="0069522E">
        <w:rPr>
          <w:rFonts w:eastAsiaTheme="minorEastAsia"/>
        </w:rPr>
        <w:t>.12.4</w:t>
      </w:r>
      <w:r w:rsidR="0069522E">
        <w:rPr>
          <w:rFonts w:eastAsiaTheme="minorEastAsia"/>
        </w:rPr>
        <w:tab/>
        <w:t>Satellite Access Node RF conformance testing</w:t>
      </w:r>
      <w:bookmarkEnd w:id="145"/>
    </w:p>
    <w:p w14:paraId="3A22B54C" w14:textId="77777777" w:rsidR="0069522E" w:rsidRDefault="0069522E" w:rsidP="0069522E">
      <w:pPr>
        <w:pStyle w:val="5"/>
        <w:rPr>
          <w:rFonts w:eastAsiaTheme="minorEastAsia"/>
        </w:rPr>
      </w:pPr>
      <w:bookmarkStart w:id="146" w:name="_Toc101854554"/>
      <w:r>
        <w:rPr>
          <w:rFonts w:eastAsiaTheme="minorEastAsia"/>
        </w:rPr>
        <w:t>9.12.4.1</w:t>
      </w:r>
      <w:r>
        <w:rPr>
          <w:rFonts w:eastAsiaTheme="minorEastAsia"/>
        </w:rPr>
        <w:tab/>
        <w:t>General and work plan</w:t>
      </w:r>
      <w:bookmarkEnd w:id="146"/>
    </w:p>
    <w:p w14:paraId="6091FAA0" w14:textId="77777777" w:rsidR="0069522E" w:rsidRDefault="0069522E" w:rsidP="0069522E">
      <w:pPr>
        <w:rPr>
          <w:rFonts w:eastAsia="等线"/>
          <w:lang w:eastAsia="zh-CN"/>
        </w:rPr>
      </w:pPr>
      <w:r>
        <w:rPr>
          <w:rFonts w:eastAsia="等线"/>
          <w:lang w:eastAsia="zh-CN"/>
        </w:rPr>
        <w:t>-----------------------------------------------------------------------------------------------------------------------------------------------</w:t>
      </w:r>
    </w:p>
    <w:p w14:paraId="5B48BA0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[103-e][309] </w:t>
      </w:r>
      <w:proofErr w:type="spellStart"/>
      <w:r>
        <w:rPr>
          <w:rFonts w:ascii="Arial" w:hAnsi="Arial" w:cs="Arial"/>
          <w:b/>
          <w:color w:val="C00000"/>
          <w:sz w:val="24"/>
          <w:u w:val="single"/>
        </w:rPr>
        <w:t>NTN_Solutions_RFConformance</w:t>
      </w:r>
      <w:proofErr w:type="spellEnd"/>
    </w:p>
    <w:p w14:paraId="101623BF"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9.12.4-Dominique Everaere </w:t>
      </w:r>
    </w:p>
    <w:p w14:paraId="3C661181" w14:textId="77777777" w:rsidR="0069522E" w:rsidRDefault="0069522E" w:rsidP="0069522E">
      <w:pPr>
        <w:overflowPunct/>
        <w:autoSpaceDE/>
        <w:adjustRightInd/>
        <w:spacing w:after="0"/>
        <w:rPr>
          <w:rFonts w:ascii="Arial" w:hAnsi="Arial" w:cs="Arial"/>
          <w:b/>
          <w:color w:val="C00000"/>
          <w:sz w:val="24"/>
          <w:u w:val="single"/>
        </w:rPr>
      </w:pPr>
    </w:p>
    <w:p w14:paraId="32BA67C4"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R4-2210315 </w:t>
      </w:r>
      <w:r>
        <w:rPr>
          <w:rFonts w:ascii="Arial" w:hAnsi="Arial" w:cs="Arial"/>
          <w:b/>
          <w:sz w:val="24"/>
        </w:rPr>
        <w:t xml:space="preserve">Email discussion summary for [103-e][309] </w:t>
      </w:r>
      <w:proofErr w:type="spellStart"/>
      <w:r>
        <w:rPr>
          <w:rFonts w:ascii="Arial" w:hAnsi="Arial" w:cs="Arial"/>
          <w:b/>
          <w:sz w:val="24"/>
        </w:rPr>
        <w:t>NTN_Solutions_RFConformance</w:t>
      </w:r>
      <w:proofErr w:type="spellEnd"/>
    </w:p>
    <w:p w14:paraId="342BA53E" w14:textId="77777777" w:rsidR="0069522E" w:rsidRDefault="0069522E" w:rsidP="0069522E">
      <w:pPr>
        <w:overflowPunct/>
        <w:autoSpaceDE/>
        <w:adjustRightInd/>
        <w:spacing w:after="0"/>
        <w:rPr>
          <w:rFonts w:ascii="Arial" w:eastAsiaTheme="minorEastAsia" w:hAnsi="Arial" w:cs="Arial"/>
          <w:b/>
          <w:sz w:val="24"/>
          <w:lang w:val="en-US" w:eastAsia="en-GB"/>
        </w:rPr>
      </w:pPr>
    </w:p>
    <w:p w14:paraId="096F099A"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03D016C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1060B0F"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FE31E95" w14:textId="2BB3645F" w:rsidR="0069522E" w:rsidRDefault="00A63C23" w:rsidP="0069522E">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R4-2210512 (from R4-2210315).</w:t>
      </w:r>
    </w:p>
    <w:p w14:paraId="071915B2" w14:textId="77777777" w:rsidR="0069522E" w:rsidRDefault="0069522E" w:rsidP="0069522E">
      <w:pPr>
        <w:overflowPunct/>
        <w:autoSpaceDE/>
        <w:adjustRightInd/>
        <w:spacing w:after="0"/>
        <w:rPr>
          <w:rFonts w:ascii="Arial" w:hAnsi="Arial" w:cs="Arial"/>
          <w:b/>
          <w:lang w:val="en-US" w:eastAsia="zh-CN"/>
        </w:rPr>
      </w:pPr>
    </w:p>
    <w:p w14:paraId="5344AD18" w14:textId="6E407C01" w:rsidR="00A63C23" w:rsidRDefault="00A63C23" w:rsidP="00A63C23">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R4-2210512 </w:t>
      </w:r>
      <w:r>
        <w:rPr>
          <w:rFonts w:ascii="Arial" w:hAnsi="Arial" w:cs="Arial"/>
          <w:b/>
          <w:sz w:val="24"/>
        </w:rPr>
        <w:t xml:space="preserve">Email discussion summary for [103-e][309] </w:t>
      </w:r>
      <w:proofErr w:type="spellStart"/>
      <w:r>
        <w:rPr>
          <w:rFonts w:ascii="Arial" w:hAnsi="Arial" w:cs="Arial"/>
          <w:b/>
          <w:sz w:val="24"/>
        </w:rPr>
        <w:t>NTN_Solutions_RFConformance</w:t>
      </w:r>
      <w:proofErr w:type="spellEnd"/>
    </w:p>
    <w:p w14:paraId="0CB1639D" w14:textId="77777777" w:rsidR="00A63C23" w:rsidRDefault="00A63C23" w:rsidP="00A63C23">
      <w:pPr>
        <w:overflowPunct/>
        <w:autoSpaceDE/>
        <w:adjustRightInd/>
        <w:spacing w:after="0"/>
        <w:rPr>
          <w:rFonts w:ascii="Arial" w:eastAsiaTheme="minorEastAsia" w:hAnsi="Arial" w:cs="Arial"/>
          <w:b/>
          <w:sz w:val="24"/>
          <w:lang w:val="en-US" w:eastAsia="en-GB"/>
        </w:rPr>
      </w:pPr>
    </w:p>
    <w:p w14:paraId="0C47351C" w14:textId="77777777" w:rsidR="00A63C23" w:rsidRDefault="00A63C23" w:rsidP="00A63C2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22CD3A0E" w14:textId="77777777" w:rsidR="00A63C23" w:rsidRDefault="00A63C23" w:rsidP="00A63C23">
      <w:pPr>
        <w:rPr>
          <w:rFonts w:ascii="Arial" w:hAnsi="Arial" w:cs="Arial"/>
          <w:b/>
          <w:lang w:val="en-US" w:eastAsia="zh-CN"/>
        </w:rPr>
      </w:pPr>
      <w:r>
        <w:rPr>
          <w:rFonts w:ascii="Arial" w:hAnsi="Arial" w:cs="Arial"/>
          <w:b/>
          <w:lang w:val="en-US" w:eastAsia="zh-CN"/>
        </w:rPr>
        <w:t xml:space="preserve">Abstract: </w:t>
      </w:r>
    </w:p>
    <w:p w14:paraId="3638FE7B" w14:textId="77777777" w:rsidR="00A63C23" w:rsidRDefault="00A63C23" w:rsidP="00A63C23">
      <w:pPr>
        <w:rPr>
          <w:rFonts w:ascii="Arial" w:hAnsi="Arial" w:cs="Arial"/>
          <w:b/>
          <w:lang w:val="en-US" w:eastAsia="zh-CN"/>
        </w:rPr>
      </w:pPr>
      <w:r>
        <w:rPr>
          <w:rFonts w:ascii="Arial" w:hAnsi="Arial" w:cs="Arial"/>
          <w:b/>
          <w:lang w:val="en-US" w:eastAsia="zh-CN"/>
        </w:rPr>
        <w:t xml:space="preserve">Discussion: </w:t>
      </w:r>
    </w:p>
    <w:p w14:paraId="438794E4" w14:textId="3431EEF6" w:rsidR="00A63C23" w:rsidRDefault="00D576FC" w:rsidP="00A63C2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67D15C" w14:textId="77777777" w:rsidR="00A63C23" w:rsidRDefault="00A63C23" w:rsidP="00A63C23">
      <w:pPr>
        <w:overflowPunct/>
        <w:autoSpaceDE/>
        <w:adjustRightInd/>
        <w:spacing w:after="0"/>
        <w:rPr>
          <w:rFonts w:ascii="Arial" w:hAnsi="Arial" w:cs="Arial"/>
          <w:b/>
          <w:lang w:val="en-US" w:eastAsia="zh-CN"/>
        </w:rPr>
      </w:pPr>
    </w:p>
    <w:p w14:paraId="6861FFCA" w14:textId="320195CA" w:rsidR="0069522E" w:rsidRDefault="000027A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1DC361C" w14:textId="78148DD6" w:rsidR="000027AD" w:rsidRDefault="000027AD" w:rsidP="0069522E">
      <w:pPr>
        <w:overflowPunct/>
        <w:autoSpaceDE/>
        <w:adjustRightInd/>
        <w:spacing w:after="0"/>
        <w:rPr>
          <w:rFonts w:ascii="Arial" w:hAnsi="Arial" w:cs="Arial"/>
          <w:b/>
          <w:color w:val="FF0000"/>
          <w:lang w:val="en-US" w:eastAsia="zh-CN"/>
        </w:rPr>
      </w:pPr>
    </w:p>
    <w:p w14:paraId="4F63D06B" w14:textId="56076E79" w:rsidR="000027AD" w:rsidRDefault="000027AD" w:rsidP="000027AD">
      <w:pPr>
        <w:rPr>
          <w:rFonts w:ascii="Arial" w:hAnsi="Arial" w:cs="Arial"/>
          <w:b/>
          <w:sz w:val="24"/>
        </w:rPr>
      </w:pPr>
      <w:r>
        <w:rPr>
          <w:rFonts w:ascii="Arial" w:hAnsi="Arial" w:cs="Arial"/>
          <w:b/>
          <w:color w:val="0000FF"/>
          <w:sz w:val="24"/>
          <w:u w:val="thick"/>
        </w:rPr>
        <w:t>R4-2210634</w:t>
      </w:r>
      <w:r w:rsidRPr="00944C49">
        <w:rPr>
          <w:b/>
          <w:lang w:val="en-US" w:eastAsia="zh-CN"/>
        </w:rPr>
        <w:tab/>
      </w:r>
      <w:r w:rsidRPr="000027AD">
        <w:rPr>
          <w:rFonts w:ascii="Arial" w:hAnsi="Arial" w:cs="Arial"/>
          <w:b/>
          <w:sz w:val="24"/>
        </w:rPr>
        <w:t>WF on NTN Solutions RF conformance</w:t>
      </w:r>
    </w:p>
    <w:p w14:paraId="433F7196" w14:textId="019567AE" w:rsidR="000027AD" w:rsidRDefault="000027AD" w:rsidP="000027A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73F563BA"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27FFC76A"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1A91F644" w14:textId="7BA4BEBD" w:rsidR="000027AD" w:rsidRPr="00D2611D" w:rsidRDefault="00D576FC" w:rsidP="000027AD">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76FC">
        <w:rPr>
          <w:rFonts w:ascii="Arial" w:hAnsi="Arial" w:cs="Arial"/>
          <w:b/>
          <w:highlight w:val="green"/>
          <w:lang w:val="en-US" w:eastAsia="zh-CN"/>
        </w:rPr>
        <w:t>Approved.</w:t>
      </w:r>
    </w:p>
    <w:p w14:paraId="47923764" w14:textId="77777777" w:rsidR="000027AD" w:rsidRDefault="000027AD" w:rsidP="0069522E">
      <w:pPr>
        <w:overflowPunct/>
        <w:autoSpaceDE/>
        <w:adjustRightInd/>
        <w:spacing w:after="0"/>
        <w:rPr>
          <w:rFonts w:ascii="Arial" w:hAnsi="Arial" w:cs="Arial"/>
          <w:b/>
          <w:color w:val="FF0000"/>
          <w:lang w:val="en-US" w:eastAsia="zh-CN"/>
        </w:rPr>
      </w:pPr>
    </w:p>
    <w:p w14:paraId="129ED615" w14:textId="77777777" w:rsidR="0069522E" w:rsidRDefault="0069522E" w:rsidP="0069522E">
      <w:pPr>
        <w:overflowPunct/>
        <w:autoSpaceDE/>
        <w:adjustRightInd/>
        <w:spacing w:after="0"/>
        <w:rPr>
          <w:rFonts w:ascii="Arial" w:hAnsi="Arial" w:cs="Arial"/>
          <w:b/>
          <w:color w:val="FF0000"/>
          <w:lang w:val="en-US" w:eastAsia="zh-CN"/>
        </w:rPr>
      </w:pPr>
    </w:p>
    <w:p w14:paraId="7287941B" w14:textId="6D2E023E"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D576FC">
        <w:rPr>
          <w:rFonts w:ascii="Arial" w:hAnsi="Arial" w:cs="Arial"/>
          <w:b/>
          <w:color w:val="FF0000"/>
          <w:lang w:val="en-US" w:eastAsia="zh-CN"/>
        </w:rPr>
        <w:t>2</w:t>
      </w:r>
      <w:r w:rsidR="00D576FC">
        <w:rPr>
          <w:rFonts w:ascii="Arial" w:hAnsi="Arial" w:cs="Arial" w:hint="eastAsia"/>
          <w:b/>
          <w:color w:val="FF0000"/>
          <w:lang w:val="en-US" w:eastAsia="zh-CN"/>
        </w:rPr>
        <w:t>nd</w:t>
      </w:r>
      <w:r>
        <w:rPr>
          <w:rFonts w:ascii="Arial" w:hAnsi="Arial" w:cs="Arial"/>
          <w:b/>
          <w:color w:val="FF0000"/>
          <w:lang w:val="en-US" w:eastAsia="zh-CN"/>
        </w:rPr>
        <w:t xml:space="preserve"> round</w:t>
      </w:r>
    </w:p>
    <w:p w14:paraId="61B29F8B" w14:textId="3BCAB111" w:rsidR="0069522E" w:rsidRDefault="0069522E" w:rsidP="0069522E">
      <w:pPr>
        <w:rPr>
          <w:b/>
          <w:bCs/>
          <w:u w:val="single"/>
          <w:lang w:val="en-US" w:eastAsia="ja-JP"/>
        </w:rPr>
      </w:pPr>
    </w:p>
    <w:tbl>
      <w:tblPr>
        <w:tblStyle w:val="afff1"/>
        <w:tblW w:w="8977" w:type="dxa"/>
        <w:tblInd w:w="0" w:type="dxa"/>
        <w:tblLook w:val="04A0" w:firstRow="1" w:lastRow="0" w:firstColumn="1" w:lastColumn="0" w:noHBand="0" w:noVBand="1"/>
      </w:tblPr>
      <w:tblGrid>
        <w:gridCol w:w="2033"/>
        <w:gridCol w:w="2891"/>
        <w:gridCol w:w="1254"/>
        <w:gridCol w:w="2799"/>
      </w:tblGrid>
      <w:tr w:rsidR="00D576FC" w14:paraId="290EF7CA" w14:textId="77777777" w:rsidTr="00D576FC">
        <w:trPr>
          <w:trHeight w:val="250"/>
        </w:trPr>
        <w:tc>
          <w:tcPr>
            <w:tcW w:w="2033" w:type="dxa"/>
            <w:tcBorders>
              <w:top w:val="single" w:sz="4" w:space="0" w:color="auto"/>
              <w:left w:val="single" w:sz="4" w:space="0" w:color="auto"/>
              <w:bottom w:val="single" w:sz="4" w:space="0" w:color="auto"/>
              <w:right w:val="single" w:sz="4" w:space="0" w:color="auto"/>
            </w:tcBorders>
            <w:hideMark/>
          </w:tcPr>
          <w:p w14:paraId="1C9F8006" w14:textId="77777777" w:rsidR="00D576FC" w:rsidRDefault="00D576FC">
            <w:pPr>
              <w:spacing w:after="120"/>
              <w:rPr>
                <w:rFonts w:eastAsiaTheme="minorEastAsia"/>
                <w:b/>
                <w:bCs/>
                <w:lang w:val="en-US" w:eastAsia="zh-CN"/>
              </w:rPr>
            </w:pPr>
            <w:bookmarkStart w:id="147" w:name="_Hlk104297212"/>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891" w:type="dxa"/>
            <w:tcBorders>
              <w:top w:val="single" w:sz="4" w:space="0" w:color="auto"/>
              <w:left w:val="single" w:sz="4" w:space="0" w:color="auto"/>
              <w:bottom w:val="single" w:sz="4" w:space="0" w:color="auto"/>
              <w:right w:val="single" w:sz="4" w:space="0" w:color="auto"/>
            </w:tcBorders>
            <w:hideMark/>
          </w:tcPr>
          <w:p w14:paraId="30C419F8" w14:textId="77777777" w:rsidR="00D576FC" w:rsidRDefault="00D576FC">
            <w:pPr>
              <w:spacing w:after="120"/>
              <w:rPr>
                <w:rFonts w:eastAsia="Yu Mincho"/>
                <w:b/>
                <w:bCs/>
                <w:lang w:val="en-US" w:eastAsia="zh-CN"/>
              </w:rPr>
            </w:pPr>
            <w:r>
              <w:rPr>
                <w:b/>
                <w:bCs/>
                <w:lang w:val="en-US" w:eastAsia="zh-CN"/>
              </w:rPr>
              <w:t>Title</w:t>
            </w:r>
          </w:p>
        </w:tc>
        <w:tc>
          <w:tcPr>
            <w:tcW w:w="1254" w:type="dxa"/>
            <w:tcBorders>
              <w:top w:val="single" w:sz="4" w:space="0" w:color="auto"/>
              <w:left w:val="single" w:sz="4" w:space="0" w:color="auto"/>
              <w:bottom w:val="single" w:sz="4" w:space="0" w:color="auto"/>
              <w:right w:val="single" w:sz="4" w:space="0" w:color="auto"/>
            </w:tcBorders>
            <w:hideMark/>
          </w:tcPr>
          <w:p w14:paraId="6E250A05" w14:textId="77777777" w:rsidR="00D576FC" w:rsidRDefault="00D576FC">
            <w:pPr>
              <w:spacing w:after="120"/>
              <w:rPr>
                <w:b/>
                <w:bCs/>
                <w:lang w:val="en-US" w:eastAsia="zh-CN"/>
              </w:rPr>
            </w:pPr>
            <w:r>
              <w:rPr>
                <w:b/>
                <w:bCs/>
                <w:lang w:val="en-US" w:eastAsia="zh-CN"/>
              </w:rPr>
              <w:t>Source</w:t>
            </w:r>
          </w:p>
        </w:tc>
        <w:tc>
          <w:tcPr>
            <w:tcW w:w="2799" w:type="dxa"/>
            <w:tcBorders>
              <w:top w:val="single" w:sz="4" w:space="0" w:color="auto"/>
              <w:left w:val="single" w:sz="4" w:space="0" w:color="auto"/>
              <w:bottom w:val="single" w:sz="4" w:space="0" w:color="auto"/>
              <w:right w:val="single" w:sz="4" w:space="0" w:color="auto"/>
            </w:tcBorders>
            <w:hideMark/>
          </w:tcPr>
          <w:p w14:paraId="1DFE543C" w14:textId="77777777" w:rsidR="00D576FC" w:rsidRDefault="00D576FC">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r>
      <w:tr w:rsidR="00D576FC" w14:paraId="0A2C67A5" w14:textId="77777777" w:rsidTr="00D576FC">
        <w:trPr>
          <w:trHeight w:val="250"/>
        </w:trPr>
        <w:tc>
          <w:tcPr>
            <w:tcW w:w="2033" w:type="dxa"/>
            <w:tcBorders>
              <w:top w:val="single" w:sz="4" w:space="0" w:color="auto"/>
              <w:left w:val="single" w:sz="4" w:space="0" w:color="auto"/>
              <w:bottom w:val="single" w:sz="4" w:space="0" w:color="auto"/>
              <w:right w:val="single" w:sz="4" w:space="0" w:color="auto"/>
            </w:tcBorders>
          </w:tcPr>
          <w:p w14:paraId="3E44D248" w14:textId="252E1A04" w:rsidR="00D576FC" w:rsidRDefault="00D576FC" w:rsidP="00F820C6">
            <w:pPr>
              <w:spacing w:after="120"/>
              <w:rPr>
                <w:rFonts w:eastAsiaTheme="minorEastAsia"/>
                <w:lang w:val="sv-SE" w:eastAsia="zh-CN"/>
              </w:rPr>
            </w:pPr>
            <w:r>
              <w:rPr>
                <w:sz w:val="16"/>
                <w:szCs w:val="16"/>
              </w:rPr>
              <w:t>R4-2211202</w:t>
            </w:r>
          </w:p>
        </w:tc>
        <w:tc>
          <w:tcPr>
            <w:tcW w:w="2891" w:type="dxa"/>
            <w:tcBorders>
              <w:top w:val="single" w:sz="4" w:space="0" w:color="auto"/>
              <w:left w:val="single" w:sz="4" w:space="0" w:color="auto"/>
              <w:bottom w:val="single" w:sz="4" w:space="0" w:color="auto"/>
              <w:right w:val="single" w:sz="4" w:space="0" w:color="auto"/>
            </w:tcBorders>
          </w:tcPr>
          <w:p w14:paraId="535F2037" w14:textId="1E9CBC0E" w:rsidR="00D576FC" w:rsidRDefault="00D576FC" w:rsidP="00F820C6">
            <w:pPr>
              <w:spacing w:after="120"/>
              <w:rPr>
                <w:rFonts w:eastAsiaTheme="minorEastAsia"/>
                <w:i/>
                <w:lang w:val="en-US" w:eastAsia="zh-CN"/>
              </w:rPr>
            </w:pPr>
            <w:r>
              <w:rPr>
                <w:sz w:val="16"/>
                <w:szCs w:val="16"/>
              </w:rPr>
              <w:t>TP to TS 38.108: removal of extreme conditions requirements</w:t>
            </w:r>
          </w:p>
        </w:tc>
        <w:tc>
          <w:tcPr>
            <w:tcW w:w="1254" w:type="dxa"/>
            <w:tcBorders>
              <w:top w:val="single" w:sz="4" w:space="0" w:color="auto"/>
              <w:left w:val="single" w:sz="4" w:space="0" w:color="auto"/>
              <w:bottom w:val="single" w:sz="4" w:space="0" w:color="auto"/>
              <w:right w:val="single" w:sz="4" w:space="0" w:color="auto"/>
            </w:tcBorders>
          </w:tcPr>
          <w:p w14:paraId="0363D14D" w14:textId="7DE72D2A" w:rsidR="00D576FC" w:rsidRDefault="00D576FC" w:rsidP="00F820C6">
            <w:pPr>
              <w:spacing w:after="120"/>
              <w:rPr>
                <w:rFonts w:eastAsiaTheme="minorEastAsia"/>
                <w:i/>
                <w:lang w:val="en-US" w:eastAsia="zh-CN"/>
              </w:rPr>
            </w:pPr>
            <w:r>
              <w:rPr>
                <w:sz w:val="16"/>
                <w:szCs w:val="16"/>
              </w:rPr>
              <w:t xml:space="preserve">Huawei, </w:t>
            </w:r>
            <w:proofErr w:type="spellStart"/>
            <w:r>
              <w:rPr>
                <w:sz w:val="16"/>
                <w:szCs w:val="16"/>
              </w:rPr>
              <w:t>HiSilicon</w:t>
            </w:r>
            <w:proofErr w:type="spellEnd"/>
          </w:p>
        </w:tc>
        <w:tc>
          <w:tcPr>
            <w:tcW w:w="2799" w:type="dxa"/>
            <w:tcBorders>
              <w:top w:val="single" w:sz="4" w:space="0" w:color="auto"/>
              <w:left w:val="single" w:sz="4" w:space="0" w:color="auto"/>
              <w:bottom w:val="single" w:sz="4" w:space="0" w:color="auto"/>
              <w:right w:val="single" w:sz="4" w:space="0" w:color="auto"/>
            </w:tcBorders>
          </w:tcPr>
          <w:p w14:paraId="276118FE" w14:textId="76B8760D" w:rsidR="00D576FC" w:rsidRDefault="00D57246" w:rsidP="00F820C6">
            <w:pPr>
              <w:spacing w:after="120"/>
              <w:rPr>
                <w:rFonts w:eastAsiaTheme="minorEastAsia"/>
                <w:lang w:val="en-US" w:eastAsia="zh-CN"/>
              </w:rPr>
            </w:pPr>
            <w:r w:rsidRPr="00D57246">
              <w:rPr>
                <w:sz w:val="16"/>
                <w:szCs w:val="16"/>
                <w:highlight w:val="green"/>
                <w:lang w:eastAsia="zh-CN"/>
              </w:rPr>
              <w:t>Approved</w:t>
            </w:r>
          </w:p>
        </w:tc>
      </w:tr>
      <w:tr w:rsidR="00D576FC" w14:paraId="3F4B4247" w14:textId="77777777" w:rsidTr="00D576FC">
        <w:trPr>
          <w:trHeight w:val="250"/>
        </w:trPr>
        <w:tc>
          <w:tcPr>
            <w:tcW w:w="2033" w:type="dxa"/>
            <w:tcBorders>
              <w:top w:val="single" w:sz="4" w:space="0" w:color="auto"/>
              <w:left w:val="single" w:sz="4" w:space="0" w:color="auto"/>
              <w:bottom w:val="single" w:sz="4" w:space="0" w:color="auto"/>
              <w:right w:val="single" w:sz="4" w:space="0" w:color="auto"/>
            </w:tcBorders>
          </w:tcPr>
          <w:p w14:paraId="2A696CFC" w14:textId="6C0FB5EC" w:rsidR="00D576FC" w:rsidRDefault="00D576FC" w:rsidP="00F820C6">
            <w:pPr>
              <w:spacing w:after="120"/>
              <w:rPr>
                <w:sz w:val="16"/>
                <w:szCs w:val="16"/>
              </w:rPr>
            </w:pPr>
            <w:r w:rsidRPr="00D576FC">
              <w:rPr>
                <w:sz w:val="16"/>
                <w:szCs w:val="16"/>
              </w:rPr>
              <w:t>R4-2208251</w:t>
            </w:r>
          </w:p>
        </w:tc>
        <w:tc>
          <w:tcPr>
            <w:tcW w:w="2891" w:type="dxa"/>
            <w:tcBorders>
              <w:top w:val="single" w:sz="4" w:space="0" w:color="auto"/>
              <w:left w:val="single" w:sz="4" w:space="0" w:color="auto"/>
              <w:bottom w:val="single" w:sz="4" w:space="0" w:color="auto"/>
              <w:right w:val="single" w:sz="4" w:space="0" w:color="auto"/>
            </w:tcBorders>
          </w:tcPr>
          <w:p w14:paraId="2986C78E" w14:textId="3D553FAD" w:rsidR="00D576FC" w:rsidRDefault="00D576FC" w:rsidP="00F820C6">
            <w:pPr>
              <w:spacing w:after="120"/>
              <w:rPr>
                <w:sz w:val="16"/>
                <w:szCs w:val="16"/>
              </w:rPr>
            </w:pPr>
            <w:r w:rsidRPr="00D576FC">
              <w:rPr>
                <w:sz w:val="16"/>
                <w:szCs w:val="16"/>
              </w:rPr>
              <w:t>Skeleton for TS 38.181</w:t>
            </w:r>
          </w:p>
        </w:tc>
        <w:tc>
          <w:tcPr>
            <w:tcW w:w="1254" w:type="dxa"/>
            <w:tcBorders>
              <w:top w:val="single" w:sz="4" w:space="0" w:color="auto"/>
              <w:left w:val="single" w:sz="4" w:space="0" w:color="auto"/>
              <w:bottom w:val="single" w:sz="4" w:space="0" w:color="auto"/>
              <w:right w:val="single" w:sz="4" w:space="0" w:color="auto"/>
            </w:tcBorders>
          </w:tcPr>
          <w:p w14:paraId="32A25B6B" w14:textId="0A7892C3" w:rsidR="00D576FC" w:rsidRDefault="00D576FC" w:rsidP="00F820C6">
            <w:pPr>
              <w:spacing w:after="120"/>
              <w:rPr>
                <w:sz w:val="16"/>
                <w:szCs w:val="16"/>
              </w:rPr>
            </w:pPr>
            <w:r>
              <w:rPr>
                <w:rFonts w:hint="eastAsia"/>
                <w:sz w:val="16"/>
                <w:szCs w:val="16"/>
              </w:rPr>
              <w:t>CATT</w:t>
            </w:r>
          </w:p>
        </w:tc>
        <w:tc>
          <w:tcPr>
            <w:tcW w:w="2799" w:type="dxa"/>
            <w:tcBorders>
              <w:top w:val="single" w:sz="4" w:space="0" w:color="auto"/>
              <w:left w:val="single" w:sz="4" w:space="0" w:color="auto"/>
              <w:bottom w:val="single" w:sz="4" w:space="0" w:color="auto"/>
              <w:right w:val="single" w:sz="4" w:space="0" w:color="auto"/>
            </w:tcBorders>
          </w:tcPr>
          <w:p w14:paraId="1999E0A1" w14:textId="54B15245" w:rsidR="00D576FC" w:rsidRPr="00D576FC" w:rsidRDefault="00D576FC" w:rsidP="00F820C6">
            <w:pPr>
              <w:spacing w:after="120"/>
              <w:rPr>
                <w:rFonts w:hint="eastAsia"/>
                <w:sz w:val="16"/>
                <w:szCs w:val="16"/>
                <w:highlight w:val="green"/>
                <w:lang w:eastAsia="zh-CN"/>
              </w:rPr>
            </w:pPr>
            <w:r w:rsidRPr="00D576FC">
              <w:rPr>
                <w:rFonts w:hint="eastAsia"/>
                <w:sz w:val="16"/>
                <w:szCs w:val="16"/>
                <w:highlight w:val="green"/>
                <w:lang w:eastAsia="zh-CN"/>
              </w:rPr>
              <w:t>Approved</w:t>
            </w:r>
          </w:p>
        </w:tc>
      </w:tr>
      <w:tr w:rsidR="00D576FC" w14:paraId="241AC3E5" w14:textId="77777777" w:rsidTr="00D576FC">
        <w:trPr>
          <w:trHeight w:val="250"/>
        </w:trPr>
        <w:tc>
          <w:tcPr>
            <w:tcW w:w="2033" w:type="dxa"/>
            <w:tcBorders>
              <w:top w:val="single" w:sz="4" w:space="0" w:color="auto"/>
              <w:left w:val="single" w:sz="4" w:space="0" w:color="auto"/>
              <w:bottom w:val="single" w:sz="4" w:space="0" w:color="auto"/>
              <w:right w:val="single" w:sz="4" w:space="0" w:color="auto"/>
            </w:tcBorders>
          </w:tcPr>
          <w:p w14:paraId="132D6FCE" w14:textId="5E14DB41" w:rsidR="00D576FC" w:rsidRDefault="00D576FC" w:rsidP="00D576FC">
            <w:pPr>
              <w:spacing w:after="120"/>
              <w:rPr>
                <w:sz w:val="16"/>
                <w:szCs w:val="16"/>
              </w:rPr>
            </w:pPr>
            <w:r w:rsidRPr="00525E6C">
              <w:rPr>
                <w:rFonts w:eastAsiaTheme="minorEastAsia"/>
                <w:sz w:val="16"/>
                <w:szCs w:val="16"/>
                <w:lang w:val="en-US" w:eastAsia="zh-CN"/>
              </w:rPr>
              <w:t>R4-2210634</w:t>
            </w:r>
          </w:p>
        </w:tc>
        <w:tc>
          <w:tcPr>
            <w:tcW w:w="2891" w:type="dxa"/>
            <w:tcBorders>
              <w:top w:val="single" w:sz="4" w:space="0" w:color="auto"/>
              <w:left w:val="single" w:sz="4" w:space="0" w:color="auto"/>
              <w:bottom w:val="single" w:sz="4" w:space="0" w:color="auto"/>
              <w:right w:val="single" w:sz="4" w:space="0" w:color="auto"/>
            </w:tcBorders>
          </w:tcPr>
          <w:p w14:paraId="5126DF3E" w14:textId="612C3A15" w:rsidR="00D576FC" w:rsidRDefault="00D576FC" w:rsidP="00D576FC">
            <w:pPr>
              <w:spacing w:after="120"/>
              <w:rPr>
                <w:sz w:val="16"/>
                <w:szCs w:val="16"/>
              </w:rPr>
            </w:pPr>
            <w:r w:rsidRPr="00525E6C">
              <w:rPr>
                <w:sz w:val="16"/>
                <w:szCs w:val="16"/>
                <w:lang w:eastAsia="zh-CN"/>
              </w:rPr>
              <w:t>WF on NTN Solutions RF conformance</w:t>
            </w:r>
          </w:p>
        </w:tc>
        <w:tc>
          <w:tcPr>
            <w:tcW w:w="1254" w:type="dxa"/>
            <w:tcBorders>
              <w:top w:val="single" w:sz="4" w:space="0" w:color="auto"/>
              <w:left w:val="single" w:sz="4" w:space="0" w:color="auto"/>
              <w:bottom w:val="single" w:sz="4" w:space="0" w:color="auto"/>
              <w:right w:val="single" w:sz="4" w:space="0" w:color="auto"/>
            </w:tcBorders>
          </w:tcPr>
          <w:p w14:paraId="5B4F35B6" w14:textId="78BD1FED" w:rsidR="00D576FC" w:rsidRDefault="00D576FC" w:rsidP="00D576FC">
            <w:pPr>
              <w:spacing w:after="120"/>
              <w:rPr>
                <w:sz w:val="16"/>
                <w:szCs w:val="16"/>
              </w:rPr>
            </w:pPr>
            <w:r w:rsidRPr="00525E6C">
              <w:rPr>
                <w:sz w:val="16"/>
                <w:szCs w:val="16"/>
                <w:lang w:eastAsia="zh-CN"/>
              </w:rPr>
              <w:t>Ericsson</w:t>
            </w:r>
          </w:p>
        </w:tc>
        <w:tc>
          <w:tcPr>
            <w:tcW w:w="2799" w:type="dxa"/>
            <w:tcBorders>
              <w:top w:val="single" w:sz="4" w:space="0" w:color="auto"/>
              <w:left w:val="single" w:sz="4" w:space="0" w:color="auto"/>
              <w:bottom w:val="single" w:sz="4" w:space="0" w:color="auto"/>
              <w:right w:val="single" w:sz="4" w:space="0" w:color="auto"/>
            </w:tcBorders>
          </w:tcPr>
          <w:p w14:paraId="08CC63BB" w14:textId="4AC1C84A" w:rsidR="00D576FC" w:rsidRPr="00D576FC" w:rsidRDefault="00D576FC" w:rsidP="00D576FC">
            <w:pPr>
              <w:spacing w:after="120"/>
              <w:rPr>
                <w:rFonts w:hint="eastAsia"/>
                <w:sz w:val="16"/>
                <w:szCs w:val="16"/>
                <w:highlight w:val="green"/>
                <w:lang w:eastAsia="zh-CN"/>
              </w:rPr>
            </w:pPr>
            <w:r w:rsidRPr="00D576FC">
              <w:rPr>
                <w:rFonts w:hint="eastAsia"/>
                <w:sz w:val="16"/>
                <w:szCs w:val="16"/>
                <w:highlight w:val="green"/>
                <w:lang w:eastAsia="zh-CN"/>
              </w:rPr>
              <w:t>Approved</w:t>
            </w:r>
          </w:p>
        </w:tc>
      </w:tr>
      <w:bookmarkEnd w:id="147"/>
    </w:tbl>
    <w:p w14:paraId="6490E89A" w14:textId="77777777" w:rsidR="0069522E" w:rsidRDefault="0069522E" w:rsidP="0069522E">
      <w:pPr>
        <w:overflowPunct/>
        <w:autoSpaceDE/>
        <w:adjustRightInd/>
        <w:spacing w:after="0"/>
        <w:rPr>
          <w:rFonts w:ascii="Arial" w:eastAsiaTheme="minorEastAsia" w:hAnsi="Arial" w:cs="Arial"/>
          <w:b/>
          <w:lang w:val="en-US" w:eastAsia="zh-CN"/>
        </w:rPr>
      </w:pPr>
    </w:p>
    <w:p w14:paraId="2638369C" w14:textId="77777777" w:rsidR="0069522E" w:rsidRDefault="0069522E" w:rsidP="0069522E">
      <w:pPr>
        <w:rPr>
          <w:lang w:val="en-US" w:eastAsia="zh-CN"/>
        </w:rPr>
      </w:pPr>
      <w:r>
        <w:rPr>
          <w:lang w:val="en-US" w:eastAsia="zh-CN"/>
        </w:rPr>
        <w:t>--------------------------------------------------------------End--------------------------------------------------------------------------</w:t>
      </w:r>
    </w:p>
    <w:p w14:paraId="5593D045" w14:textId="77777777" w:rsidR="0069522E" w:rsidRDefault="0069522E" w:rsidP="0069522E">
      <w:pPr>
        <w:rPr>
          <w:lang w:eastAsia="en-GB"/>
        </w:rPr>
      </w:pPr>
    </w:p>
    <w:p w14:paraId="22A9B97D" w14:textId="77777777" w:rsidR="0069522E" w:rsidRDefault="0069522E" w:rsidP="0069522E">
      <w:pPr>
        <w:rPr>
          <w:rFonts w:ascii="Arial" w:hAnsi="Arial" w:cs="Arial"/>
          <w:b/>
          <w:sz w:val="24"/>
        </w:rPr>
      </w:pPr>
      <w:r>
        <w:rPr>
          <w:rFonts w:ascii="Arial" w:hAnsi="Arial" w:cs="Arial"/>
          <w:b/>
          <w:color w:val="0000FF"/>
          <w:sz w:val="24"/>
        </w:rPr>
        <w:t>R4-2208251</w:t>
      </w:r>
      <w:r>
        <w:rPr>
          <w:rFonts w:ascii="Arial" w:hAnsi="Arial" w:cs="Arial"/>
          <w:b/>
          <w:color w:val="0000FF"/>
          <w:sz w:val="24"/>
        </w:rPr>
        <w:tab/>
      </w:r>
      <w:r>
        <w:rPr>
          <w:rFonts w:ascii="Arial" w:hAnsi="Arial" w:cs="Arial"/>
          <w:b/>
          <w:sz w:val="24"/>
        </w:rPr>
        <w:t>Skeleton for TS 38.181</w:t>
      </w:r>
    </w:p>
    <w:p w14:paraId="643DC2C1"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CATT</w:t>
      </w:r>
    </w:p>
    <w:p w14:paraId="306557DB" w14:textId="0F66C5C8" w:rsidR="0069522E" w:rsidRDefault="00D576F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D576FC">
        <w:rPr>
          <w:rFonts w:ascii="Arial" w:hAnsi="Arial" w:cs="Arial"/>
          <w:b/>
          <w:highlight w:val="green"/>
        </w:rPr>
        <w:t>Approved.</w:t>
      </w:r>
    </w:p>
    <w:p w14:paraId="3AE83C0F" w14:textId="77777777" w:rsidR="0069522E" w:rsidRDefault="0069522E" w:rsidP="0069522E">
      <w:pPr>
        <w:rPr>
          <w:rFonts w:ascii="Arial" w:hAnsi="Arial" w:cs="Arial"/>
          <w:b/>
          <w:sz w:val="24"/>
        </w:rPr>
      </w:pPr>
      <w:r>
        <w:rPr>
          <w:rFonts w:ascii="Arial" w:hAnsi="Arial" w:cs="Arial"/>
          <w:b/>
          <w:color w:val="0000FF"/>
          <w:sz w:val="24"/>
        </w:rPr>
        <w:t>R4-2209593</w:t>
      </w:r>
      <w:r>
        <w:rPr>
          <w:rFonts w:ascii="Arial" w:hAnsi="Arial" w:cs="Arial"/>
          <w:b/>
          <w:color w:val="0000FF"/>
          <w:sz w:val="24"/>
        </w:rPr>
        <w:tab/>
      </w:r>
      <w:r>
        <w:rPr>
          <w:rFonts w:ascii="Arial" w:hAnsi="Arial" w:cs="Arial"/>
          <w:b/>
          <w:sz w:val="24"/>
        </w:rPr>
        <w:t>Initial discussion on SAN conformance testing: general part</w:t>
      </w:r>
    </w:p>
    <w:p w14:paraId="7A54DA9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520C0D" w14:textId="07112E0A"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A50FAF" w14:textId="77777777" w:rsidR="0069522E" w:rsidRDefault="0069522E" w:rsidP="0069522E">
      <w:pPr>
        <w:rPr>
          <w:rFonts w:ascii="Arial" w:hAnsi="Arial" w:cs="Arial"/>
          <w:b/>
          <w:sz w:val="24"/>
        </w:rPr>
      </w:pPr>
      <w:r>
        <w:rPr>
          <w:rFonts w:ascii="Arial" w:hAnsi="Arial" w:cs="Arial"/>
          <w:b/>
          <w:color w:val="0000FF"/>
          <w:sz w:val="24"/>
        </w:rPr>
        <w:t>R4-2209680</w:t>
      </w:r>
      <w:r>
        <w:rPr>
          <w:rFonts w:ascii="Arial" w:hAnsi="Arial" w:cs="Arial"/>
          <w:b/>
          <w:color w:val="0000FF"/>
          <w:sz w:val="24"/>
        </w:rPr>
        <w:tab/>
      </w:r>
      <w:r>
        <w:rPr>
          <w:rFonts w:ascii="Arial" w:hAnsi="Arial" w:cs="Arial"/>
          <w:b/>
          <w:sz w:val="24"/>
        </w:rPr>
        <w:t>Structure of the NTN SAN conformance testing specification</w:t>
      </w:r>
    </w:p>
    <w:p w14:paraId="295798EC"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926263" w14:textId="77777777" w:rsidR="0069522E" w:rsidRDefault="0069522E" w:rsidP="0069522E">
      <w:pPr>
        <w:rPr>
          <w:rFonts w:ascii="Arial" w:hAnsi="Arial" w:cs="Arial"/>
          <w:b/>
        </w:rPr>
      </w:pPr>
      <w:r>
        <w:rPr>
          <w:rFonts w:ascii="Arial" w:hAnsi="Arial" w:cs="Arial"/>
          <w:b/>
        </w:rPr>
        <w:t xml:space="preserve">Abstract: </w:t>
      </w:r>
    </w:p>
    <w:p w14:paraId="2AD542D6" w14:textId="77777777" w:rsidR="0069522E" w:rsidRDefault="0069522E" w:rsidP="0069522E">
      <w:r>
        <w:t>In this contribution we provide recommendation for the NTN SAN conformance testing specification handling, to follow the approach of AAS BS and NR BS, and to split the specification into the conducted and radiated testing specifications.</w:t>
      </w:r>
    </w:p>
    <w:p w14:paraId="5271E189" w14:textId="1A5270EC"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61DC8" w14:textId="77777777" w:rsidR="0069522E" w:rsidRDefault="0069522E" w:rsidP="0069522E">
      <w:pPr>
        <w:rPr>
          <w:rFonts w:ascii="Arial" w:hAnsi="Arial" w:cs="Arial"/>
          <w:b/>
          <w:sz w:val="24"/>
        </w:rPr>
      </w:pPr>
      <w:r>
        <w:rPr>
          <w:rFonts w:ascii="Arial" w:hAnsi="Arial" w:cs="Arial"/>
          <w:b/>
          <w:color w:val="0000FF"/>
          <w:sz w:val="24"/>
        </w:rPr>
        <w:t>R4-2210034</w:t>
      </w:r>
      <w:r>
        <w:rPr>
          <w:rFonts w:ascii="Arial" w:hAnsi="Arial" w:cs="Arial"/>
          <w:b/>
          <w:color w:val="0000FF"/>
          <w:sz w:val="24"/>
        </w:rPr>
        <w:tab/>
      </w:r>
      <w:r>
        <w:rPr>
          <w:rFonts w:ascii="Arial" w:hAnsi="Arial" w:cs="Arial"/>
          <w:b/>
          <w:sz w:val="24"/>
        </w:rPr>
        <w:t>Initial considerations on SAN conformance testing - general requirements</w:t>
      </w:r>
    </w:p>
    <w:p w14:paraId="181179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7934A2" w14:textId="77777777" w:rsidR="0069522E" w:rsidRDefault="0069522E" w:rsidP="0069522E">
      <w:pPr>
        <w:rPr>
          <w:rFonts w:ascii="Arial" w:hAnsi="Arial" w:cs="Arial"/>
          <w:b/>
        </w:rPr>
      </w:pPr>
      <w:r>
        <w:rPr>
          <w:rFonts w:ascii="Arial" w:hAnsi="Arial" w:cs="Arial"/>
          <w:b/>
        </w:rPr>
        <w:t xml:space="preserve">Abstract: </w:t>
      </w:r>
    </w:p>
    <w:p w14:paraId="51E52249" w14:textId="77777777" w:rsidR="0069522E" w:rsidRDefault="0069522E" w:rsidP="0069522E">
      <w:r>
        <w:t>Several initial observations and proposals for SAN conformance testing</w:t>
      </w:r>
    </w:p>
    <w:p w14:paraId="5E61390A" w14:textId="36249EA9"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60B66" w14:textId="77777777" w:rsidR="0069522E" w:rsidRDefault="0069522E" w:rsidP="0069522E">
      <w:pPr>
        <w:rPr>
          <w:rFonts w:ascii="Arial" w:hAnsi="Arial" w:cs="Arial"/>
          <w:b/>
          <w:sz w:val="24"/>
        </w:rPr>
      </w:pPr>
      <w:r>
        <w:rPr>
          <w:rFonts w:ascii="Arial" w:hAnsi="Arial" w:cs="Arial"/>
          <w:b/>
          <w:color w:val="0000FF"/>
          <w:sz w:val="24"/>
        </w:rPr>
        <w:t>R4-2210039</w:t>
      </w:r>
      <w:r>
        <w:rPr>
          <w:rFonts w:ascii="Arial" w:hAnsi="Arial" w:cs="Arial"/>
          <w:b/>
          <w:color w:val="0000FF"/>
          <w:sz w:val="24"/>
        </w:rPr>
        <w:tab/>
      </w:r>
      <w:r>
        <w:rPr>
          <w:rFonts w:ascii="Arial" w:hAnsi="Arial" w:cs="Arial"/>
          <w:b/>
          <w:sz w:val="24"/>
        </w:rPr>
        <w:t>Further discussion on the Normal and Extreme conditions testing</w:t>
      </w:r>
    </w:p>
    <w:p w14:paraId="78802E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5495C" w14:textId="77777777" w:rsidR="0069522E" w:rsidRDefault="0069522E" w:rsidP="0069522E">
      <w:pPr>
        <w:rPr>
          <w:rFonts w:ascii="Arial" w:hAnsi="Arial" w:cs="Arial"/>
          <w:b/>
        </w:rPr>
      </w:pPr>
      <w:r>
        <w:rPr>
          <w:rFonts w:ascii="Arial" w:hAnsi="Arial" w:cs="Arial"/>
          <w:b/>
        </w:rPr>
        <w:t xml:space="preserve">Abstract: </w:t>
      </w:r>
    </w:p>
    <w:p w14:paraId="422C33A6" w14:textId="77777777" w:rsidR="0069522E" w:rsidRDefault="0069522E" w:rsidP="0069522E">
      <w:r>
        <w:t>In this contribution, we provide further analysis of the Normal and Extreme conditions testing for NTN SAN.</w:t>
      </w:r>
    </w:p>
    <w:p w14:paraId="34C6505B" w14:textId="0B57BDE9"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57FDC" w14:textId="77777777" w:rsidR="0069522E" w:rsidRDefault="0069522E" w:rsidP="0069522E">
      <w:pPr>
        <w:rPr>
          <w:rFonts w:ascii="Arial" w:hAnsi="Arial" w:cs="Arial"/>
          <w:b/>
          <w:sz w:val="24"/>
        </w:rPr>
      </w:pPr>
      <w:r>
        <w:rPr>
          <w:rFonts w:ascii="Arial" w:hAnsi="Arial" w:cs="Arial"/>
          <w:b/>
          <w:color w:val="0000FF"/>
          <w:sz w:val="24"/>
        </w:rPr>
        <w:t>R4-2210040</w:t>
      </w:r>
      <w:r>
        <w:rPr>
          <w:rFonts w:ascii="Arial" w:hAnsi="Arial" w:cs="Arial"/>
          <w:b/>
          <w:color w:val="0000FF"/>
          <w:sz w:val="24"/>
        </w:rPr>
        <w:tab/>
      </w:r>
      <w:r>
        <w:rPr>
          <w:rFonts w:ascii="Arial" w:hAnsi="Arial" w:cs="Arial"/>
          <w:b/>
          <w:sz w:val="24"/>
        </w:rPr>
        <w:t>TP to TS 38.108: removal of extreme conditions requirements</w:t>
      </w:r>
    </w:p>
    <w:p w14:paraId="6906FBB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4027C" w14:textId="77777777" w:rsidR="0069522E" w:rsidRDefault="0069522E" w:rsidP="0069522E">
      <w:pPr>
        <w:rPr>
          <w:rFonts w:ascii="Arial" w:hAnsi="Arial" w:cs="Arial"/>
          <w:b/>
        </w:rPr>
      </w:pPr>
      <w:r>
        <w:rPr>
          <w:rFonts w:ascii="Arial" w:hAnsi="Arial" w:cs="Arial"/>
          <w:b/>
        </w:rPr>
        <w:t xml:space="preserve">Abstract: </w:t>
      </w:r>
    </w:p>
    <w:p w14:paraId="6B1028CF" w14:textId="77777777" w:rsidR="0069522E" w:rsidRDefault="0069522E" w:rsidP="0069522E">
      <w:r>
        <w:t>This TP to TS 38.108 removes the extreme condition requirement from the NTN SAN specification.</w:t>
      </w:r>
    </w:p>
    <w:p w14:paraId="65FA7E44" w14:textId="348AACAF" w:rsidR="0069522E" w:rsidRDefault="00F820C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R4-2211202 (from R4-2210040).</w:t>
      </w:r>
    </w:p>
    <w:p w14:paraId="04AE5086" w14:textId="097A5139" w:rsidR="00F820C6" w:rsidRDefault="00F820C6" w:rsidP="00F820C6">
      <w:pPr>
        <w:rPr>
          <w:rFonts w:ascii="Arial" w:hAnsi="Arial" w:cs="Arial"/>
          <w:b/>
          <w:sz w:val="24"/>
        </w:rPr>
      </w:pPr>
      <w:bookmarkStart w:id="148" w:name="_Toc101854555"/>
      <w:r>
        <w:rPr>
          <w:rFonts w:ascii="Arial" w:hAnsi="Arial" w:cs="Arial"/>
          <w:b/>
          <w:color w:val="0000FF"/>
          <w:sz w:val="24"/>
        </w:rPr>
        <w:t>R4-2211202</w:t>
      </w:r>
      <w:r>
        <w:rPr>
          <w:rFonts w:ascii="Arial" w:hAnsi="Arial" w:cs="Arial"/>
          <w:b/>
          <w:color w:val="0000FF"/>
          <w:sz w:val="24"/>
        </w:rPr>
        <w:tab/>
      </w:r>
      <w:r>
        <w:rPr>
          <w:rFonts w:ascii="Arial" w:hAnsi="Arial" w:cs="Arial"/>
          <w:b/>
          <w:sz w:val="24"/>
        </w:rPr>
        <w:t>TP to TS 38.108: removal of extreme conditions requirements</w:t>
      </w:r>
    </w:p>
    <w:p w14:paraId="2E53D35D" w14:textId="77777777" w:rsidR="00F820C6" w:rsidRDefault="00F820C6" w:rsidP="00F820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0507A" w14:textId="77777777" w:rsidR="00F820C6" w:rsidRDefault="00F820C6" w:rsidP="00F820C6">
      <w:pPr>
        <w:rPr>
          <w:rFonts w:ascii="Arial" w:hAnsi="Arial" w:cs="Arial"/>
          <w:b/>
        </w:rPr>
      </w:pPr>
      <w:r>
        <w:rPr>
          <w:rFonts w:ascii="Arial" w:hAnsi="Arial" w:cs="Arial"/>
          <w:b/>
        </w:rPr>
        <w:t xml:space="preserve">Abstract: </w:t>
      </w:r>
    </w:p>
    <w:p w14:paraId="187C5348" w14:textId="77777777" w:rsidR="00F820C6" w:rsidRDefault="00F820C6" w:rsidP="00F820C6">
      <w:r>
        <w:t>This TP to TS 38.108 removes the extreme condition requirement from the NTN SAN specification.</w:t>
      </w:r>
    </w:p>
    <w:p w14:paraId="7493A767" w14:textId="340B0F20" w:rsidR="00F820C6" w:rsidRDefault="00603E46" w:rsidP="00F820C6">
      <w:pPr>
        <w:rPr>
          <w:color w:val="993300"/>
          <w:u w:val="single"/>
        </w:rPr>
      </w:pPr>
      <w:r>
        <w:rPr>
          <w:rFonts w:ascii="Arial" w:hAnsi="Arial" w:cs="Arial"/>
          <w:b/>
        </w:rPr>
        <w:t>Decision:</w:t>
      </w:r>
      <w:r>
        <w:rPr>
          <w:rFonts w:ascii="Arial" w:hAnsi="Arial" w:cs="Arial"/>
          <w:b/>
        </w:rPr>
        <w:tab/>
      </w:r>
      <w:r>
        <w:rPr>
          <w:rFonts w:ascii="Arial" w:hAnsi="Arial" w:cs="Arial"/>
          <w:b/>
        </w:rPr>
        <w:tab/>
        <w:t>Approved.</w:t>
      </w:r>
    </w:p>
    <w:p w14:paraId="55CAD44A" w14:textId="5F8A07BD" w:rsidR="0069522E" w:rsidRDefault="00F820C6" w:rsidP="00F820C6">
      <w:pPr>
        <w:pStyle w:val="5"/>
        <w:rPr>
          <w:rFonts w:eastAsiaTheme="minorEastAsia"/>
        </w:rPr>
      </w:pPr>
      <w:r>
        <w:rPr>
          <w:rFonts w:eastAsiaTheme="minorEastAsia"/>
        </w:rPr>
        <w:t>9</w:t>
      </w:r>
      <w:r w:rsidR="0069522E">
        <w:rPr>
          <w:rFonts w:eastAsiaTheme="minorEastAsia"/>
        </w:rPr>
        <w:t>.12.4.2</w:t>
      </w:r>
      <w:r w:rsidR="0069522E">
        <w:rPr>
          <w:rFonts w:eastAsiaTheme="minorEastAsia"/>
        </w:rPr>
        <w:tab/>
        <w:t>Conductive conformance Testing</w:t>
      </w:r>
      <w:bookmarkEnd w:id="148"/>
    </w:p>
    <w:p w14:paraId="613EEFB3" w14:textId="77777777" w:rsidR="0069522E" w:rsidRDefault="0069522E" w:rsidP="0069522E">
      <w:pPr>
        <w:rPr>
          <w:rFonts w:ascii="Arial" w:eastAsiaTheme="minorEastAsia" w:hAnsi="Arial" w:cs="Arial"/>
          <w:b/>
          <w:sz w:val="24"/>
        </w:rPr>
      </w:pPr>
      <w:r>
        <w:rPr>
          <w:rFonts w:ascii="Arial" w:hAnsi="Arial" w:cs="Arial"/>
          <w:b/>
          <w:color w:val="0000FF"/>
          <w:sz w:val="24"/>
        </w:rPr>
        <w:t>R4-2208252</w:t>
      </w:r>
      <w:r>
        <w:rPr>
          <w:rFonts w:ascii="Arial" w:hAnsi="Arial" w:cs="Arial"/>
          <w:b/>
          <w:color w:val="0000FF"/>
          <w:sz w:val="24"/>
        </w:rPr>
        <w:tab/>
      </w:r>
      <w:r>
        <w:rPr>
          <w:rFonts w:ascii="Arial" w:hAnsi="Arial" w:cs="Arial"/>
          <w:b/>
          <w:sz w:val="24"/>
        </w:rPr>
        <w:t>General consideration on conductive conformance testing for SAN</w:t>
      </w:r>
    </w:p>
    <w:p w14:paraId="467E978B"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889075" w14:textId="04268B4D"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A8DA0" w14:textId="77777777" w:rsidR="0069522E" w:rsidRDefault="0069522E" w:rsidP="0069522E">
      <w:pPr>
        <w:rPr>
          <w:rFonts w:ascii="Arial" w:hAnsi="Arial" w:cs="Arial"/>
          <w:b/>
          <w:sz w:val="24"/>
        </w:rPr>
      </w:pPr>
      <w:r>
        <w:rPr>
          <w:rFonts w:ascii="Arial" w:hAnsi="Arial" w:cs="Arial"/>
          <w:b/>
          <w:color w:val="0000FF"/>
          <w:sz w:val="24"/>
        </w:rPr>
        <w:t>R4-2209594</w:t>
      </w:r>
      <w:r>
        <w:rPr>
          <w:rFonts w:ascii="Arial" w:hAnsi="Arial" w:cs="Arial"/>
          <w:b/>
          <w:color w:val="0000FF"/>
          <w:sz w:val="24"/>
        </w:rPr>
        <w:tab/>
      </w:r>
      <w:r>
        <w:rPr>
          <w:rFonts w:ascii="Arial" w:hAnsi="Arial" w:cs="Arial"/>
          <w:b/>
          <w:sz w:val="24"/>
        </w:rPr>
        <w:t>Initial discussion on SAN conformance testing: conducted part</w:t>
      </w:r>
    </w:p>
    <w:p w14:paraId="68B82B0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C56E914" w14:textId="7A68DC17"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8A00C" w14:textId="77777777" w:rsidR="0069522E" w:rsidRDefault="0069522E" w:rsidP="0069522E">
      <w:pPr>
        <w:rPr>
          <w:rFonts w:ascii="Arial" w:hAnsi="Arial" w:cs="Arial"/>
          <w:b/>
          <w:sz w:val="24"/>
        </w:rPr>
      </w:pPr>
      <w:r>
        <w:rPr>
          <w:rFonts w:ascii="Arial" w:hAnsi="Arial" w:cs="Arial"/>
          <w:b/>
          <w:color w:val="0000FF"/>
          <w:sz w:val="24"/>
        </w:rPr>
        <w:t>R4-2210035</w:t>
      </w:r>
      <w:r>
        <w:rPr>
          <w:rFonts w:ascii="Arial" w:hAnsi="Arial" w:cs="Arial"/>
          <w:b/>
          <w:color w:val="0000FF"/>
          <w:sz w:val="24"/>
        </w:rPr>
        <w:tab/>
      </w:r>
      <w:r>
        <w:rPr>
          <w:rFonts w:ascii="Arial" w:hAnsi="Arial" w:cs="Arial"/>
          <w:b/>
          <w:sz w:val="24"/>
        </w:rPr>
        <w:t>Initial considerations on SAN conformance testing - conducted requirements</w:t>
      </w:r>
    </w:p>
    <w:p w14:paraId="7060C8E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07DF8B" w14:textId="77777777" w:rsidR="0069522E" w:rsidRDefault="0069522E" w:rsidP="0069522E">
      <w:pPr>
        <w:rPr>
          <w:rFonts w:ascii="Arial" w:hAnsi="Arial" w:cs="Arial"/>
          <w:b/>
        </w:rPr>
      </w:pPr>
      <w:r>
        <w:rPr>
          <w:rFonts w:ascii="Arial" w:hAnsi="Arial" w:cs="Arial"/>
          <w:b/>
        </w:rPr>
        <w:t xml:space="preserve">Abstract: </w:t>
      </w:r>
    </w:p>
    <w:p w14:paraId="6517B621" w14:textId="77777777" w:rsidR="0069522E" w:rsidRDefault="0069522E" w:rsidP="0069522E">
      <w:r>
        <w:t>Several initial observations and proposals for SAN conformance testing</w:t>
      </w:r>
    </w:p>
    <w:p w14:paraId="59B2F9A3" w14:textId="0980DFE1"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FC066" w14:textId="77777777" w:rsidR="0069522E" w:rsidRDefault="0069522E" w:rsidP="0069522E">
      <w:pPr>
        <w:pStyle w:val="5"/>
        <w:rPr>
          <w:rFonts w:eastAsiaTheme="minorEastAsia"/>
        </w:rPr>
      </w:pPr>
      <w:bookmarkStart w:id="149" w:name="_Toc101854556"/>
      <w:r>
        <w:rPr>
          <w:rFonts w:eastAsiaTheme="minorEastAsia"/>
        </w:rPr>
        <w:t>9.12.4.3</w:t>
      </w:r>
      <w:r>
        <w:rPr>
          <w:rFonts w:eastAsiaTheme="minorEastAsia"/>
        </w:rPr>
        <w:tab/>
        <w:t>Radiated conformance Testing</w:t>
      </w:r>
      <w:bookmarkEnd w:id="149"/>
    </w:p>
    <w:p w14:paraId="5724EF41" w14:textId="77777777" w:rsidR="0069522E" w:rsidRDefault="0069522E" w:rsidP="0069522E">
      <w:pPr>
        <w:rPr>
          <w:rFonts w:ascii="Arial" w:eastAsiaTheme="minorEastAsia" w:hAnsi="Arial" w:cs="Arial"/>
          <w:b/>
          <w:sz w:val="24"/>
        </w:rPr>
      </w:pPr>
      <w:r>
        <w:rPr>
          <w:rFonts w:ascii="Arial" w:hAnsi="Arial" w:cs="Arial"/>
          <w:b/>
          <w:color w:val="0000FF"/>
          <w:sz w:val="24"/>
        </w:rPr>
        <w:t>R4-2208253</w:t>
      </w:r>
      <w:r>
        <w:rPr>
          <w:rFonts w:ascii="Arial" w:hAnsi="Arial" w:cs="Arial"/>
          <w:b/>
          <w:color w:val="0000FF"/>
          <w:sz w:val="24"/>
        </w:rPr>
        <w:tab/>
      </w:r>
      <w:r>
        <w:rPr>
          <w:rFonts w:ascii="Arial" w:hAnsi="Arial" w:cs="Arial"/>
          <w:b/>
          <w:sz w:val="24"/>
        </w:rPr>
        <w:t>General consideration on radiated conformance testing for SAN</w:t>
      </w:r>
    </w:p>
    <w:p w14:paraId="3EFB878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28B03A2" w14:textId="5978333B"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74388" w14:textId="77777777" w:rsidR="0069522E" w:rsidRDefault="0069522E" w:rsidP="0069522E">
      <w:pPr>
        <w:rPr>
          <w:rFonts w:ascii="Arial" w:hAnsi="Arial" w:cs="Arial"/>
          <w:b/>
          <w:sz w:val="24"/>
        </w:rPr>
      </w:pPr>
      <w:r>
        <w:rPr>
          <w:rFonts w:ascii="Arial" w:hAnsi="Arial" w:cs="Arial"/>
          <w:b/>
          <w:color w:val="0000FF"/>
          <w:sz w:val="24"/>
        </w:rPr>
        <w:t>R4-2209595</w:t>
      </w:r>
      <w:r>
        <w:rPr>
          <w:rFonts w:ascii="Arial" w:hAnsi="Arial" w:cs="Arial"/>
          <w:b/>
          <w:color w:val="0000FF"/>
          <w:sz w:val="24"/>
        </w:rPr>
        <w:tab/>
      </w:r>
      <w:r>
        <w:rPr>
          <w:rFonts w:ascii="Arial" w:hAnsi="Arial" w:cs="Arial"/>
          <w:b/>
          <w:sz w:val="24"/>
        </w:rPr>
        <w:t>Initial discussion on SAN conformance testing: radiated part</w:t>
      </w:r>
    </w:p>
    <w:p w14:paraId="29867E8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B14E93" w14:textId="34CA23DD"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01A18" w14:textId="77777777" w:rsidR="0069522E" w:rsidRDefault="0069522E" w:rsidP="0069522E">
      <w:pPr>
        <w:rPr>
          <w:rFonts w:ascii="Arial" w:hAnsi="Arial" w:cs="Arial"/>
          <w:b/>
          <w:sz w:val="24"/>
        </w:rPr>
      </w:pPr>
      <w:r>
        <w:rPr>
          <w:rFonts w:ascii="Arial" w:hAnsi="Arial" w:cs="Arial"/>
          <w:b/>
          <w:color w:val="0000FF"/>
          <w:sz w:val="24"/>
        </w:rPr>
        <w:t>R4-2210036</w:t>
      </w:r>
      <w:r>
        <w:rPr>
          <w:rFonts w:ascii="Arial" w:hAnsi="Arial" w:cs="Arial"/>
          <w:b/>
          <w:color w:val="0000FF"/>
          <w:sz w:val="24"/>
        </w:rPr>
        <w:tab/>
      </w:r>
      <w:r>
        <w:rPr>
          <w:rFonts w:ascii="Arial" w:hAnsi="Arial" w:cs="Arial"/>
          <w:b/>
          <w:sz w:val="24"/>
        </w:rPr>
        <w:t>Initial considerations on SAN conformance testing - OTA requirements</w:t>
      </w:r>
    </w:p>
    <w:p w14:paraId="6295E9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C2BCB16" w14:textId="77777777" w:rsidR="0069522E" w:rsidRDefault="0069522E" w:rsidP="0069522E">
      <w:pPr>
        <w:rPr>
          <w:rFonts w:ascii="Arial" w:hAnsi="Arial" w:cs="Arial"/>
          <w:b/>
        </w:rPr>
      </w:pPr>
      <w:r>
        <w:rPr>
          <w:rFonts w:ascii="Arial" w:hAnsi="Arial" w:cs="Arial"/>
          <w:b/>
        </w:rPr>
        <w:t xml:space="preserve">Abstract: </w:t>
      </w:r>
    </w:p>
    <w:p w14:paraId="271AE0F0" w14:textId="77777777" w:rsidR="0069522E" w:rsidRDefault="0069522E" w:rsidP="0069522E">
      <w:r>
        <w:t>Several initial observations and proposals for SAN conformance testing</w:t>
      </w:r>
    </w:p>
    <w:p w14:paraId="4D3417C6" w14:textId="35CF7563"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0F6CC" w14:textId="77777777" w:rsidR="0069522E" w:rsidRDefault="0069522E" w:rsidP="0069522E">
      <w:pPr>
        <w:pStyle w:val="4"/>
        <w:rPr>
          <w:rFonts w:eastAsiaTheme="minorEastAsia"/>
        </w:rPr>
      </w:pPr>
      <w:bookmarkStart w:id="150" w:name="_Toc101854557"/>
      <w:r>
        <w:rPr>
          <w:rFonts w:eastAsiaTheme="minorEastAsia"/>
        </w:rPr>
        <w:t>9.12.5</w:t>
      </w:r>
      <w:r>
        <w:rPr>
          <w:rFonts w:eastAsiaTheme="minorEastAsia"/>
        </w:rPr>
        <w:tab/>
        <w:t>UE RF requirements</w:t>
      </w:r>
      <w:bookmarkEnd w:id="150"/>
    </w:p>
    <w:p w14:paraId="0888D138" w14:textId="77777777" w:rsidR="0069522E" w:rsidRDefault="0069522E" w:rsidP="0069522E">
      <w:pPr>
        <w:rPr>
          <w:rFonts w:eastAsia="等线"/>
          <w:lang w:eastAsia="zh-CN"/>
        </w:rPr>
      </w:pPr>
      <w:r>
        <w:rPr>
          <w:rFonts w:eastAsia="等线"/>
          <w:lang w:eastAsia="zh-CN"/>
        </w:rPr>
        <w:t>-----------------------------------------------------------------------------------------------------------------------------------------------</w:t>
      </w:r>
    </w:p>
    <w:p w14:paraId="03CF146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[103-e][310] </w:t>
      </w:r>
      <w:proofErr w:type="spellStart"/>
      <w:r>
        <w:rPr>
          <w:rFonts w:ascii="Arial" w:hAnsi="Arial" w:cs="Arial"/>
          <w:b/>
          <w:color w:val="C00000"/>
          <w:sz w:val="24"/>
          <w:u w:val="single"/>
        </w:rPr>
        <w:t>NTN_Solutions_UERF</w:t>
      </w:r>
      <w:proofErr w:type="spellEnd"/>
    </w:p>
    <w:p w14:paraId="3A4EA310"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9.12.5-Fei </w:t>
      </w:r>
      <w:proofErr w:type="spellStart"/>
      <w:r>
        <w:rPr>
          <w:rFonts w:ascii="Arial" w:hAnsi="Arial" w:cs="Arial"/>
          <w:b/>
          <w:color w:val="C00000"/>
          <w:sz w:val="24"/>
          <w:u w:val="single"/>
        </w:rPr>
        <w:t>Xue</w:t>
      </w:r>
      <w:proofErr w:type="spellEnd"/>
    </w:p>
    <w:p w14:paraId="75D26903" w14:textId="77777777" w:rsidR="0069522E" w:rsidRDefault="0069522E" w:rsidP="0069522E">
      <w:pPr>
        <w:overflowPunct/>
        <w:autoSpaceDE/>
        <w:adjustRightInd/>
        <w:spacing w:after="0"/>
        <w:rPr>
          <w:rFonts w:ascii="Arial" w:hAnsi="Arial" w:cs="Arial"/>
          <w:b/>
          <w:color w:val="C00000"/>
          <w:sz w:val="24"/>
          <w:u w:val="single"/>
        </w:rPr>
      </w:pPr>
    </w:p>
    <w:p w14:paraId="24138DE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R4-2210316</w:t>
      </w:r>
      <w:r>
        <w:rPr>
          <w:b/>
          <w:lang w:val="en-US" w:eastAsia="zh-CN"/>
        </w:rPr>
        <w:tab/>
      </w:r>
      <w:r>
        <w:rPr>
          <w:rFonts w:ascii="Arial" w:hAnsi="Arial" w:cs="Arial"/>
          <w:b/>
          <w:sz w:val="24"/>
        </w:rPr>
        <w:t xml:space="preserve">Email discussion summary for [103-e][310] </w:t>
      </w:r>
      <w:proofErr w:type="spellStart"/>
      <w:r>
        <w:rPr>
          <w:rFonts w:ascii="Arial" w:hAnsi="Arial" w:cs="Arial"/>
          <w:b/>
          <w:sz w:val="24"/>
        </w:rPr>
        <w:t>NTN_Solutions_UERF</w:t>
      </w:r>
      <w:proofErr w:type="spellEnd"/>
    </w:p>
    <w:p w14:paraId="1D36B8E6"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75FFFF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EB40E2"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Discussion: </w:t>
      </w:r>
    </w:p>
    <w:p w14:paraId="1424E0A4" w14:textId="202B68D8" w:rsidR="0069522E" w:rsidRDefault="00AC29B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R4-2210513 (from R4-2210316).</w:t>
      </w:r>
    </w:p>
    <w:p w14:paraId="65CAB271" w14:textId="77777777" w:rsidR="0069522E" w:rsidRDefault="0069522E" w:rsidP="0069522E">
      <w:pPr>
        <w:overflowPunct/>
        <w:autoSpaceDE/>
        <w:adjustRightInd/>
        <w:spacing w:after="0"/>
        <w:rPr>
          <w:rFonts w:ascii="Arial" w:hAnsi="Arial" w:cs="Arial"/>
          <w:b/>
          <w:lang w:val="en-US" w:eastAsia="zh-CN"/>
        </w:rPr>
      </w:pPr>
    </w:p>
    <w:p w14:paraId="00B785FF" w14:textId="03215398" w:rsidR="00AC29B0" w:rsidRDefault="00AC29B0" w:rsidP="00AC29B0">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R4-2210513</w:t>
      </w:r>
      <w:r>
        <w:rPr>
          <w:b/>
          <w:lang w:val="en-US" w:eastAsia="zh-CN"/>
        </w:rPr>
        <w:tab/>
      </w:r>
      <w:r>
        <w:rPr>
          <w:rFonts w:ascii="Arial" w:hAnsi="Arial" w:cs="Arial"/>
          <w:b/>
          <w:sz w:val="24"/>
        </w:rPr>
        <w:t xml:space="preserve">Email discussion summary for [103-e][310] </w:t>
      </w:r>
      <w:proofErr w:type="spellStart"/>
      <w:r>
        <w:rPr>
          <w:rFonts w:ascii="Arial" w:hAnsi="Arial" w:cs="Arial"/>
          <w:b/>
          <w:sz w:val="24"/>
        </w:rPr>
        <w:t>NTN_Solutions_UERF</w:t>
      </w:r>
      <w:proofErr w:type="spellEnd"/>
    </w:p>
    <w:p w14:paraId="1B9C3B44" w14:textId="77777777" w:rsidR="00AC29B0" w:rsidRDefault="00AC29B0" w:rsidP="00AC29B0">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39A58F3" w14:textId="77777777" w:rsidR="00AC29B0" w:rsidRDefault="00AC29B0" w:rsidP="00AC29B0">
      <w:pPr>
        <w:rPr>
          <w:rFonts w:ascii="Arial" w:hAnsi="Arial" w:cs="Arial"/>
          <w:b/>
          <w:lang w:val="en-US" w:eastAsia="zh-CN"/>
        </w:rPr>
      </w:pPr>
      <w:r>
        <w:rPr>
          <w:rFonts w:ascii="Arial" w:hAnsi="Arial" w:cs="Arial"/>
          <w:b/>
          <w:lang w:val="en-US" w:eastAsia="zh-CN"/>
        </w:rPr>
        <w:t xml:space="preserve">Abstract: </w:t>
      </w:r>
    </w:p>
    <w:p w14:paraId="63533EED" w14:textId="77777777" w:rsidR="00AC29B0" w:rsidRDefault="00AC29B0" w:rsidP="00AC29B0">
      <w:pPr>
        <w:rPr>
          <w:rFonts w:ascii="Arial" w:hAnsi="Arial" w:cs="Arial"/>
          <w:b/>
          <w:lang w:val="en-US" w:eastAsia="zh-CN"/>
        </w:rPr>
      </w:pPr>
      <w:r>
        <w:rPr>
          <w:rFonts w:ascii="Arial" w:hAnsi="Arial" w:cs="Arial"/>
          <w:b/>
          <w:lang w:val="en-US" w:eastAsia="zh-CN"/>
        </w:rPr>
        <w:t xml:space="preserve">Discussion: </w:t>
      </w:r>
    </w:p>
    <w:p w14:paraId="0BA1E7C3" w14:textId="68248B95" w:rsidR="00AC29B0" w:rsidRDefault="00C22562" w:rsidP="00AC29B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44D943" w14:textId="77777777" w:rsidR="00AC29B0" w:rsidRDefault="00AC29B0" w:rsidP="00AC29B0">
      <w:pPr>
        <w:overflowPunct/>
        <w:autoSpaceDE/>
        <w:adjustRightInd/>
        <w:spacing w:after="0"/>
        <w:rPr>
          <w:rFonts w:ascii="Arial" w:hAnsi="Arial" w:cs="Arial"/>
          <w:b/>
          <w:lang w:val="en-US" w:eastAsia="zh-CN"/>
        </w:rPr>
      </w:pPr>
    </w:p>
    <w:p w14:paraId="2C2C821A" w14:textId="2F8AC2DE" w:rsidR="0069522E" w:rsidRDefault="008928DF"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11</w:t>
      </w:r>
      <w:r w:rsidRPr="008928DF">
        <w:rPr>
          <w:rFonts w:ascii="Arial" w:hAnsi="Arial" w:cs="Arial"/>
          <w:b/>
          <w:color w:val="FF0000"/>
          <w:vertAlign w:val="superscript"/>
          <w:lang w:val="en-US" w:eastAsia="zh-CN"/>
        </w:rPr>
        <w:t>th</w:t>
      </w:r>
    </w:p>
    <w:p w14:paraId="79628381" w14:textId="77777777" w:rsidR="00A90DC3" w:rsidRDefault="00A90DC3" w:rsidP="0069522E">
      <w:pPr>
        <w:overflowPunct/>
        <w:autoSpaceDE/>
        <w:adjustRightInd/>
        <w:spacing w:after="0"/>
        <w:rPr>
          <w:rFonts w:ascii="Arial" w:hAnsi="Arial" w:cs="Arial"/>
          <w:b/>
          <w:color w:val="FF0000"/>
          <w:lang w:val="en-US" w:eastAsia="zh-CN"/>
        </w:rPr>
      </w:pPr>
    </w:p>
    <w:p w14:paraId="182E87B0" w14:textId="778BD2F9" w:rsidR="008928DF" w:rsidRPr="00A90DC3" w:rsidRDefault="008928DF" w:rsidP="008928DF">
      <w:pPr>
        <w:overflowPunct/>
        <w:autoSpaceDE/>
        <w:adjustRightInd/>
        <w:spacing w:after="0"/>
        <w:rPr>
          <w:b/>
          <w:u w:val="single"/>
        </w:rPr>
      </w:pPr>
      <w:r w:rsidRPr="00A90DC3">
        <w:rPr>
          <w:b/>
          <w:u w:val="single"/>
        </w:rPr>
        <w:t>Issue 1-1-1:   A-MPR requirement defined for NS_57</w:t>
      </w:r>
    </w:p>
    <w:p w14:paraId="4C1826CF" w14:textId="77777777" w:rsidR="008928DF" w:rsidRPr="008928DF" w:rsidRDefault="008928DF" w:rsidP="008928DF">
      <w:pPr>
        <w:pStyle w:val="a"/>
        <w:numPr>
          <w:ilvl w:val="0"/>
          <w:numId w:val="9"/>
        </w:numPr>
        <w:spacing w:line="259" w:lineRule="auto"/>
        <w:ind w:left="720"/>
        <w:rPr>
          <w:szCs w:val="20"/>
        </w:rPr>
      </w:pPr>
      <w:r w:rsidRPr="008928DF">
        <w:rPr>
          <w:szCs w:val="20"/>
        </w:rPr>
        <w:t>Proposals</w:t>
      </w:r>
    </w:p>
    <w:p w14:paraId="5595A2B2" w14:textId="77777777" w:rsidR="008928DF" w:rsidRPr="008928DF" w:rsidRDefault="008928DF" w:rsidP="008928DF">
      <w:pPr>
        <w:pStyle w:val="a"/>
        <w:numPr>
          <w:ilvl w:val="1"/>
          <w:numId w:val="9"/>
        </w:numPr>
        <w:spacing w:line="259" w:lineRule="auto"/>
        <w:ind w:left="1440"/>
        <w:rPr>
          <w:szCs w:val="20"/>
        </w:rPr>
      </w:pPr>
      <w:r w:rsidRPr="008928DF">
        <w:rPr>
          <w:szCs w:val="20"/>
        </w:rPr>
        <w:t>Option 1:  no requirements [</w:t>
      </w:r>
      <w:proofErr w:type="spellStart"/>
      <w:r w:rsidRPr="008928DF">
        <w:rPr>
          <w:szCs w:val="20"/>
        </w:rPr>
        <w:t>Ligado</w:t>
      </w:r>
      <w:proofErr w:type="spellEnd"/>
      <w:r w:rsidRPr="008928DF">
        <w:rPr>
          <w:szCs w:val="20"/>
        </w:rPr>
        <w:t>, Qualcomm]</w:t>
      </w:r>
    </w:p>
    <w:p w14:paraId="688F7C26" w14:textId="77777777" w:rsidR="008928DF" w:rsidRPr="008928DF" w:rsidRDefault="008928DF" w:rsidP="008928DF">
      <w:pPr>
        <w:pStyle w:val="a"/>
        <w:numPr>
          <w:ilvl w:val="1"/>
          <w:numId w:val="9"/>
        </w:numPr>
        <w:spacing w:line="259" w:lineRule="auto"/>
        <w:ind w:left="1440"/>
        <w:rPr>
          <w:szCs w:val="20"/>
        </w:rPr>
      </w:pPr>
      <w:r w:rsidRPr="008928DF">
        <w:rPr>
          <w:szCs w:val="20"/>
        </w:rPr>
        <w:t xml:space="preserve">Option 2: no A-MPR requirement is needed </w:t>
      </w:r>
      <w:proofErr w:type="spellStart"/>
      <w:r w:rsidRPr="008928DF">
        <w:rPr>
          <w:szCs w:val="20"/>
        </w:rPr>
        <w:t>fro</w:t>
      </w:r>
      <w:proofErr w:type="spellEnd"/>
      <w:r w:rsidRPr="008928DF">
        <w:rPr>
          <w:szCs w:val="20"/>
        </w:rPr>
        <w:t xml:space="preserve"> NS_57 if filter could provide 10dB attenuation on the protected frequency range 1559-1605MHz.[ZTE]</w:t>
      </w:r>
    </w:p>
    <w:p w14:paraId="639AB6D0" w14:textId="77777777" w:rsidR="008928DF" w:rsidRPr="008928DF" w:rsidRDefault="008928DF" w:rsidP="008928DF">
      <w:pPr>
        <w:pStyle w:val="a"/>
        <w:numPr>
          <w:ilvl w:val="0"/>
          <w:numId w:val="9"/>
        </w:numPr>
        <w:spacing w:line="259" w:lineRule="auto"/>
        <w:ind w:left="720"/>
        <w:rPr>
          <w:szCs w:val="20"/>
        </w:rPr>
      </w:pPr>
      <w:r w:rsidRPr="008928DF">
        <w:rPr>
          <w:szCs w:val="20"/>
        </w:rPr>
        <w:t>Recommended WF</w:t>
      </w:r>
    </w:p>
    <w:p w14:paraId="3BB180F1" w14:textId="65CE1F11" w:rsidR="008928DF" w:rsidRPr="00A90DC3" w:rsidRDefault="008928DF" w:rsidP="00A90DC3">
      <w:pPr>
        <w:pStyle w:val="a"/>
        <w:numPr>
          <w:ilvl w:val="1"/>
          <w:numId w:val="9"/>
        </w:numPr>
        <w:spacing w:line="259" w:lineRule="auto"/>
        <w:ind w:left="1440"/>
        <w:rPr>
          <w:szCs w:val="20"/>
        </w:rPr>
      </w:pPr>
      <w:r w:rsidRPr="008928DF">
        <w:rPr>
          <w:szCs w:val="20"/>
        </w:rPr>
        <w:t>Option 1: no A-MPR requirements for NS_57</w:t>
      </w:r>
    </w:p>
    <w:p w14:paraId="23AC6E2D" w14:textId="77777777" w:rsidR="008928DF" w:rsidRPr="00A90DC3" w:rsidRDefault="008928DF" w:rsidP="00A90DC3">
      <w:pPr>
        <w:pStyle w:val="a"/>
        <w:numPr>
          <w:ilvl w:val="0"/>
          <w:numId w:val="9"/>
        </w:numPr>
        <w:spacing w:line="259" w:lineRule="auto"/>
        <w:ind w:left="720"/>
        <w:rPr>
          <w:szCs w:val="20"/>
          <w:highlight w:val="green"/>
        </w:rPr>
      </w:pPr>
      <w:r w:rsidRPr="00A90DC3">
        <w:rPr>
          <w:szCs w:val="20"/>
          <w:highlight w:val="green"/>
        </w:rPr>
        <w:t>Agreement: Option 1: no A-MPR requirements for NS_57</w:t>
      </w:r>
    </w:p>
    <w:p w14:paraId="382A3DD7" w14:textId="77777777" w:rsidR="008928DF" w:rsidRDefault="008928DF" w:rsidP="008928DF">
      <w:pPr>
        <w:rPr>
          <w:color w:val="0070C0"/>
          <w:lang w:eastAsia="zh-CN"/>
        </w:rPr>
      </w:pPr>
    </w:p>
    <w:p w14:paraId="4793279D" w14:textId="77777777" w:rsidR="008928DF" w:rsidRPr="00A90DC3" w:rsidRDefault="008928DF" w:rsidP="008928DF">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1-2</w:t>
      </w:r>
      <w:r w:rsidRPr="00A90DC3">
        <w:rPr>
          <w:b/>
          <w:u w:val="single"/>
        </w:rPr>
        <w:t xml:space="preserve">: </w:t>
      </w:r>
      <w:r w:rsidRPr="00A90DC3">
        <w:rPr>
          <w:rFonts w:hint="eastAsia"/>
          <w:b/>
          <w:u w:val="single"/>
        </w:rPr>
        <w:t xml:space="preserve">  Naming for satellite NS value</w:t>
      </w:r>
    </w:p>
    <w:p w14:paraId="736388F3" w14:textId="77777777" w:rsidR="008928DF" w:rsidRDefault="008928DF" w:rsidP="008928DF">
      <w:pPr>
        <w:pStyle w:val="CRCoverPage"/>
        <w:spacing w:after="0"/>
        <w:rPr>
          <w:rFonts w:ascii="Times New Roman" w:hAnsi="Times New Roman"/>
          <w:color w:val="0070C0"/>
          <w:lang w:eastAsia="zh-CN"/>
        </w:rPr>
      </w:pPr>
    </w:p>
    <w:p w14:paraId="4C89C717" w14:textId="77777777" w:rsidR="008928DF" w:rsidRPr="00A90DC3" w:rsidRDefault="008928DF" w:rsidP="008928DF">
      <w:pPr>
        <w:pStyle w:val="a"/>
        <w:numPr>
          <w:ilvl w:val="0"/>
          <w:numId w:val="9"/>
        </w:numPr>
        <w:spacing w:line="259" w:lineRule="auto"/>
        <w:ind w:left="720"/>
      </w:pPr>
      <w:r w:rsidRPr="00A90DC3">
        <w:t>Proposals</w:t>
      </w:r>
    </w:p>
    <w:p w14:paraId="5CA79E16" w14:textId="77777777" w:rsidR="008928DF" w:rsidRPr="00A90DC3" w:rsidRDefault="008928DF" w:rsidP="008928DF">
      <w:pPr>
        <w:pStyle w:val="a"/>
        <w:numPr>
          <w:ilvl w:val="1"/>
          <w:numId w:val="9"/>
        </w:numPr>
        <w:spacing w:line="259" w:lineRule="auto"/>
        <w:ind w:left="1440"/>
      </w:pPr>
      <w:r w:rsidRPr="00A90DC3">
        <w:rPr>
          <w:rFonts w:hint="eastAsia"/>
        </w:rPr>
        <w:t xml:space="preserve">Option 1:   Any new NS message for UE satellite should have prefixed </w:t>
      </w:r>
      <w:r w:rsidRPr="00A90DC3">
        <w:rPr>
          <w:rFonts w:hint="eastAsia"/>
        </w:rPr>
        <w:t>“</w:t>
      </w:r>
      <w:r w:rsidRPr="00A90DC3">
        <w:rPr>
          <w:rFonts w:hint="eastAsia"/>
        </w:rPr>
        <w:t>N</w:t>
      </w:r>
      <w:r w:rsidRPr="00A90DC3">
        <w:rPr>
          <w:rFonts w:hint="eastAsia"/>
        </w:rPr>
        <w:t>”</w:t>
      </w:r>
      <w:r w:rsidRPr="00A90DC3">
        <w:rPr>
          <w:rFonts w:hint="eastAsia"/>
        </w:rPr>
        <w:t xml:space="preserve">, e.g. the new </w:t>
      </w:r>
      <w:r w:rsidRPr="00A90DC3">
        <w:rPr>
          <w:rFonts w:hint="eastAsia"/>
        </w:rPr>
        <w:t>“</w:t>
      </w:r>
      <w:r w:rsidRPr="00A90DC3">
        <w:rPr>
          <w:rFonts w:hint="eastAsia"/>
        </w:rPr>
        <w:t>NS_57</w:t>
      </w:r>
      <w:r w:rsidRPr="00A90DC3">
        <w:rPr>
          <w:rFonts w:hint="eastAsia"/>
        </w:rPr>
        <w:t>”</w:t>
      </w:r>
      <w:r w:rsidRPr="00A90DC3">
        <w:rPr>
          <w:rFonts w:hint="eastAsia"/>
        </w:rPr>
        <w:t xml:space="preserve"> should be named </w:t>
      </w:r>
      <w:r w:rsidRPr="00A90DC3">
        <w:rPr>
          <w:rFonts w:hint="eastAsia"/>
        </w:rPr>
        <w:t>“</w:t>
      </w:r>
      <w:r w:rsidRPr="00A90DC3">
        <w:rPr>
          <w:rFonts w:hint="eastAsia"/>
        </w:rPr>
        <w:t>NS_57N</w:t>
      </w:r>
      <w:r w:rsidRPr="00A90DC3">
        <w:rPr>
          <w:rFonts w:hint="eastAsia"/>
        </w:rPr>
        <w:t>”</w:t>
      </w:r>
      <w:r w:rsidRPr="00A90DC3">
        <w:rPr>
          <w:rFonts w:hint="eastAsia"/>
        </w:rPr>
        <w:t xml:space="preserve"> instead (or </w:t>
      </w:r>
      <w:r w:rsidRPr="00A90DC3">
        <w:rPr>
          <w:rFonts w:hint="eastAsia"/>
        </w:rPr>
        <w:t>“</w:t>
      </w:r>
      <w:r w:rsidRPr="00A90DC3">
        <w:rPr>
          <w:rFonts w:hint="eastAsia"/>
        </w:rPr>
        <w:t>NS_56N</w:t>
      </w:r>
      <w:r w:rsidRPr="00A90DC3">
        <w:rPr>
          <w:rFonts w:hint="eastAsia"/>
        </w:rPr>
        <w:t>”</w:t>
      </w:r>
      <w:r w:rsidRPr="00A90DC3">
        <w:rPr>
          <w:rFonts w:hint="eastAsia"/>
        </w:rPr>
        <w:t>). [Ericsson]</w:t>
      </w:r>
    </w:p>
    <w:p w14:paraId="25689EF1" w14:textId="77777777" w:rsidR="008928DF" w:rsidRPr="00A90DC3" w:rsidRDefault="008928DF" w:rsidP="008928DF">
      <w:pPr>
        <w:pStyle w:val="a"/>
        <w:numPr>
          <w:ilvl w:val="0"/>
          <w:numId w:val="9"/>
        </w:numPr>
        <w:spacing w:line="259" w:lineRule="auto"/>
        <w:ind w:left="720"/>
      </w:pPr>
      <w:r w:rsidRPr="00A90DC3">
        <w:rPr>
          <w:rFonts w:hint="eastAsia"/>
        </w:rPr>
        <w:t>Potential agreement after the pre-meeting discussions:</w:t>
      </w:r>
    </w:p>
    <w:p w14:paraId="39A63B13" w14:textId="77777777" w:rsidR="008928DF" w:rsidRPr="00A90DC3" w:rsidRDefault="008928DF" w:rsidP="008928DF">
      <w:pPr>
        <w:pStyle w:val="a"/>
        <w:numPr>
          <w:ilvl w:val="1"/>
          <w:numId w:val="9"/>
        </w:numPr>
        <w:overflowPunct w:val="0"/>
        <w:autoSpaceDE w:val="0"/>
        <w:autoSpaceDN w:val="0"/>
        <w:adjustRightInd w:val="0"/>
        <w:spacing w:line="259" w:lineRule="auto"/>
        <w:ind w:left="1440"/>
        <w:textAlignment w:val="baseline"/>
      </w:pPr>
      <w:r w:rsidRPr="00A90DC3">
        <w:rPr>
          <w:rFonts w:hint="eastAsia"/>
        </w:rPr>
        <w:t xml:space="preserve">For naming for NS_57N, it have no impacts on RAN2 </w:t>
      </w:r>
      <w:proofErr w:type="spellStart"/>
      <w:r w:rsidRPr="00A90DC3">
        <w:rPr>
          <w:rFonts w:hint="eastAsia"/>
        </w:rPr>
        <w:t>signalling</w:t>
      </w:r>
      <w:proofErr w:type="spellEnd"/>
      <w:r w:rsidRPr="00A90DC3">
        <w:rPr>
          <w:rFonts w:hint="eastAsia"/>
        </w:rPr>
        <w:t xml:space="preserve"> and it should be okay to have differentiation between TN NS naming and NTN NS naming:</w:t>
      </w:r>
    </w:p>
    <w:p w14:paraId="3935123B"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w:t>
      </w:r>
    </w:p>
    <w:p w14:paraId="44094277" w14:textId="77777777" w:rsidR="008928DF" w:rsidRPr="00A90DC3" w:rsidRDefault="008928DF" w:rsidP="008928DF">
      <w:pPr>
        <w:pStyle w:val="a"/>
        <w:numPr>
          <w:ilvl w:val="1"/>
          <w:numId w:val="9"/>
        </w:numPr>
        <w:spacing w:line="259" w:lineRule="auto"/>
        <w:ind w:left="1440"/>
      </w:pPr>
      <w:r w:rsidRPr="00A90DC3">
        <w:rPr>
          <w:rFonts w:hint="eastAsia"/>
        </w:rPr>
        <w:t xml:space="preserve">Option 1: to define </w:t>
      </w:r>
      <w:proofErr w:type="spellStart"/>
      <w:r w:rsidRPr="00A90DC3">
        <w:rPr>
          <w:rFonts w:hint="eastAsia"/>
        </w:rPr>
        <w:t>NS_xxN</w:t>
      </w:r>
      <w:proofErr w:type="spellEnd"/>
      <w:r w:rsidRPr="00A90DC3">
        <w:rPr>
          <w:rFonts w:hint="eastAsia"/>
        </w:rPr>
        <w:t xml:space="preserve"> for NTN NS naming</w:t>
      </w:r>
    </w:p>
    <w:p w14:paraId="3247B1B0" w14:textId="77777777" w:rsidR="008928DF" w:rsidRPr="00A90DC3" w:rsidRDefault="008928DF" w:rsidP="00A90DC3">
      <w:pPr>
        <w:pStyle w:val="a"/>
        <w:numPr>
          <w:ilvl w:val="0"/>
          <w:numId w:val="9"/>
        </w:numPr>
        <w:spacing w:line="259" w:lineRule="auto"/>
        <w:ind w:left="720"/>
        <w:rPr>
          <w:szCs w:val="20"/>
          <w:highlight w:val="green"/>
        </w:rPr>
      </w:pPr>
      <w:r w:rsidRPr="00A90DC3">
        <w:rPr>
          <w:szCs w:val="20"/>
          <w:highlight w:val="green"/>
        </w:rPr>
        <w:t xml:space="preserve">Agreement: </w:t>
      </w:r>
      <w:r w:rsidRPr="00A90DC3">
        <w:rPr>
          <w:rFonts w:hint="eastAsia"/>
          <w:szCs w:val="20"/>
          <w:highlight w:val="green"/>
        </w:rPr>
        <w:t xml:space="preserve">Option 1: to define </w:t>
      </w:r>
      <w:proofErr w:type="spellStart"/>
      <w:r w:rsidRPr="00A90DC3">
        <w:rPr>
          <w:rFonts w:hint="eastAsia"/>
          <w:szCs w:val="20"/>
          <w:highlight w:val="green"/>
        </w:rPr>
        <w:t>NS_xxN</w:t>
      </w:r>
      <w:proofErr w:type="spellEnd"/>
      <w:r w:rsidRPr="00A90DC3">
        <w:rPr>
          <w:rFonts w:hint="eastAsia"/>
          <w:szCs w:val="20"/>
          <w:highlight w:val="green"/>
        </w:rPr>
        <w:t xml:space="preserve"> for NTN NS naming</w:t>
      </w:r>
      <w:r w:rsidRPr="00A90DC3">
        <w:rPr>
          <w:szCs w:val="20"/>
          <w:highlight w:val="green"/>
        </w:rPr>
        <w:t xml:space="preserve"> for all the NTN bands</w:t>
      </w:r>
    </w:p>
    <w:p w14:paraId="03787A58" w14:textId="77777777" w:rsidR="008928DF" w:rsidRDefault="008928DF" w:rsidP="008928DF">
      <w:pPr>
        <w:rPr>
          <w:color w:val="0070C0"/>
          <w:lang w:eastAsia="zh-CN"/>
        </w:rPr>
      </w:pPr>
    </w:p>
    <w:p w14:paraId="0C08C110"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2-1</w:t>
      </w:r>
      <w:r w:rsidRPr="00A90DC3">
        <w:rPr>
          <w:b/>
          <w:u w:val="single"/>
        </w:rPr>
        <w:t xml:space="preserve">: </w:t>
      </w:r>
      <w:r w:rsidRPr="00A90DC3">
        <w:rPr>
          <w:rFonts w:hint="eastAsia"/>
          <w:b/>
          <w:u w:val="single"/>
        </w:rPr>
        <w:t xml:space="preserve">   Duplexer assumption for n256</w:t>
      </w:r>
    </w:p>
    <w:p w14:paraId="46E33C82" w14:textId="77777777" w:rsidR="008928DF" w:rsidRDefault="008928DF" w:rsidP="008928DF">
      <w:pPr>
        <w:pStyle w:val="CRCoverPage"/>
        <w:spacing w:after="0"/>
        <w:ind w:left="100"/>
        <w:rPr>
          <w:rFonts w:ascii="Times New Roman" w:hAnsi="Times New Roman"/>
          <w:color w:val="0070C0"/>
          <w:lang w:eastAsia="zh-CN"/>
        </w:rPr>
      </w:pPr>
    </w:p>
    <w:p w14:paraId="16951BD3" w14:textId="77777777" w:rsidR="008928DF" w:rsidRPr="00A90DC3" w:rsidRDefault="008928DF" w:rsidP="008928DF">
      <w:pPr>
        <w:pStyle w:val="a"/>
        <w:numPr>
          <w:ilvl w:val="0"/>
          <w:numId w:val="9"/>
        </w:numPr>
        <w:spacing w:line="259" w:lineRule="auto"/>
        <w:ind w:left="720"/>
      </w:pPr>
      <w:r w:rsidRPr="00A90DC3">
        <w:t>Proposals</w:t>
      </w:r>
    </w:p>
    <w:p w14:paraId="715923E6" w14:textId="77777777" w:rsidR="008928DF" w:rsidRPr="00A90DC3" w:rsidRDefault="008928DF" w:rsidP="008928DF">
      <w:pPr>
        <w:pStyle w:val="a"/>
        <w:numPr>
          <w:ilvl w:val="1"/>
          <w:numId w:val="9"/>
        </w:numPr>
        <w:spacing w:line="259" w:lineRule="auto"/>
        <w:ind w:left="1440"/>
      </w:pPr>
      <w:r w:rsidRPr="00A90DC3">
        <w:rPr>
          <w:rFonts w:hint="eastAsia"/>
        </w:rPr>
        <w:t>Option 1:  to define dedicated 30MHz duplexer (Ericsson, Hughes/</w:t>
      </w:r>
      <w:proofErr w:type="spellStart"/>
      <w:r w:rsidRPr="00A90DC3">
        <w:rPr>
          <w:rFonts w:hint="eastAsia"/>
        </w:rPr>
        <w:t>Echostar</w:t>
      </w:r>
      <w:proofErr w:type="spellEnd"/>
      <w:r w:rsidRPr="00A90DC3">
        <w:rPr>
          <w:rFonts w:hint="eastAsia"/>
        </w:rPr>
        <w:t>)</w:t>
      </w:r>
    </w:p>
    <w:p w14:paraId="03C31BE1" w14:textId="77777777" w:rsidR="008928DF" w:rsidRPr="00A90DC3" w:rsidRDefault="008928DF" w:rsidP="008928DF">
      <w:pPr>
        <w:pStyle w:val="a"/>
        <w:numPr>
          <w:ilvl w:val="1"/>
          <w:numId w:val="9"/>
        </w:numPr>
        <w:spacing w:line="259" w:lineRule="auto"/>
        <w:ind w:left="1440"/>
      </w:pPr>
      <w:r w:rsidRPr="00A90DC3">
        <w:rPr>
          <w:rFonts w:hint="eastAsia"/>
        </w:rPr>
        <w:t>Option 2:   to reuse the duplexer of band n65 (MTK, ZTE, Skyworks)</w:t>
      </w:r>
    </w:p>
    <w:p w14:paraId="6F113AD0" w14:textId="77777777" w:rsidR="008928DF" w:rsidRPr="00A90DC3" w:rsidRDefault="008928DF" w:rsidP="008928DF">
      <w:pPr>
        <w:pStyle w:val="a"/>
        <w:numPr>
          <w:ilvl w:val="1"/>
          <w:numId w:val="9"/>
        </w:numPr>
        <w:spacing w:line="259" w:lineRule="auto"/>
        <w:ind w:left="1440"/>
      </w:pPr>
      <w:r w:rsidRPr="00A90DC3">
        <w:rPr>
          <w:rFonts w:hint="eastAsia"/>
        </w:rPr>
        <w:t>Option 3:  to specify two bands for different duplexer implementation with different RF requirements (Huawei)</w:t>
      </w:r>
    </w:p>
    <w:p w14:paraId="030A209F" w14:textId="77777777" w:rsidR="008928DF" w:rsidRPr="00A90DC3" w:rsidRDefault="008928DF" w:rsidP="008928DF">
      <w:pPr>
        <w:pStyle w:val="a"/>
        <w:numPr>
          <w:ilvl w:val="0"/>
          <w:numId w:val="9"/>
        </w:numPr>
        <w:spacing w:line="259" w:lineRule="auto"/>
        <w:ind w:left="720"/>
      </w:pPr>
      <w:r w:rsidRPr="00A90DC3">
        <w:rPr>
          <w:rFonts w:hint="eastAsia"/>
        </w:rPr>
        <w:t>Potential agreement after the pre-meeting discussions:</w:t>
      </w:r>
    </w:p>
    <w:p w14:paraId="36922C55" w14:textId="77777777" w:rsidR="008928DF" w:rsidRPr="00A90DC3" w:rsidRDefault="008928DF" w:rsidP="008928DF">
      <w:pPr>
        <w:pStyle w:val="a"/>
        <w:numPr>
          <w:ilvl w:val="1"/>
          <w:numId w:val="9"/>
        </w:numPr>
        <w:spacing w:line="259" w:lineRule="auto"/>
        <w:ind w:left="1440"/>
      </w:pPr>
      <w:r w:rsidRPr="00A90DC3">
        <w:rPr>
          <w:rFonts w:hint="eastAsia"/>
        </w:rPr>
        <w:t>Both 30MHz and 90MHz duplexer could be accommodated. Requirement itself would be still applicable for n256 instead of n65. </w:t>
      </w:r>
    </w:p>
    <w:p w14:paraId="20BB980B" w14:textId="77777777" w:rsidR="008928DF" w:rsidRPr="00A90DC3" w:rsidRDefault="008928DF" w:rsidP="008928DF">
      <w:pPr>
        <w:pStyle w:val="a"/>
        <w:numPr>
          <w:ilvl w:val="0"/>
          <w:numId w:val="9"/>
        </w:numPr>
        <w:spacing w:line="259" w:lineRule="auto"/>
        <w:ind w:left="720"/>
      </w:pPr>
      <w:r w:rsidRPr="00A90DC3">
        <w:t>Recommended WF</w:t>
      </w:r>
    </w:p>
    <w:p w14:paraId="57C49C56" w14:textId="77777777" w:rsidR="008928DF" w:rsidRPr="00A90DC3" w:rsidRDefault="008928DF" w:rsidP="008928DF">
      <w:pPr>
        <w:pStyle w:val="a"/>
        <w:numPr>
          <w:ilvl w:val="1"/>
          <w:numId w:val="9"/>
        </w:numPr>
        <w:spacing w:line="259" w:lineRule="auto"/>
        <w:ind w:left="1440"/>
        <w:rPr>
          <w:strike/>
        </w:rPr>
      </w:pPr>
      <w:r w:rsidRPr="00A90DC3">
        <w:rPr>
          <w:rFonts w:hint="eastAsia"/>
        </w:rPr>
        <w:lastRenderedPageBreak/>
        <w:t xml:space="preserve">Both 30MHz and 90MHz duplexer could be accommodated. </w:t>
      </w:r>
      <w:r w:rsidRPr="00A90DC3">
        <w:rPr>
          <w:rFonts w:hint="eastAsia"/>
          <w:strike/>
        </w:rPr>
        <w:t>Requirement itself would be still applicable for n256 instead of n65. </w:t>
      </w:r>
    </w:p>
    <w:p w14:paraId="2CAE6DE1" w14:textId="77777777" w:rsidR="008928DF" w:rsidRPr="00A90DC3" w:rsidRDefault="008928DF" w:rsidP="008928DF">
      <w:pPr>
        <w:pStyle w:val="a"/>
        <w:ind w:left="1080" w:firstLine="400"/>
      </w:pPr>
      <w:r w:rsidRPr="00A90DC3">
        <w:rPr>
          <w:rFonts w:hint="eastAsia"/>
        </w:rPr>
        <w:t>Note:  Requirement itself would be applicable for n256 instead of referring to band n65 in the TS 38.101-5 spec </w:t>
      </w:r>
    </w:p>
    <w:p w14:paraId="3ABA1406" w14:textId="77777777" w:rsidR="008928DF" w:rsidRPr="00A90DC3" w:rsidRDefault="008928DF" w:rsidP="00A90DC3">
      <w:pPr>
        <w:pStyle w:val="a"/>
        <w:numPr>
          <w:ilvl w:val="0"/>
          <w:numId w:val="9"/>
        </w:numPr>
        <w:spacing w:line="259" w:lineRule="auto"/>
        <w:ind w:left="720"/>
      </w:pPr>
      <w:r w:rsidRPr="00A90DC3">
        <w:t>Agreement:</w:t>
      </w:r>
    </w:p>
    <w:p w14:paraId="0F9F085E" w14:textId="0F3BD57D" w:rsidR="008928DF" w:rsidRPr="00A90DC3" w:rsidRDefault="008928DF" w:rsidP="00E764B0">
      <w:pPr>
        <w:pStyle w:val="a"/>
        <w:numPr>
          <w:ilvl w:val="0"/>
          <w:numId w:val="37"/>
        </w:numPr>
        <w:rPr>
          <w:highlight w:val="green"/>
        </w:rPr>
      </w:pPr>
      <w:r w:rsidRPr="00A90DC3">
        <w:rPr>
          <w:rFonts w:hint="eastAsia"/>
          <w:highlight w:val="green"/>
        </w:rPr>
        <w:t xml:space="preserve">Both 30MHz and 90MHz duplexer could be accommodated. </w:t>
      </w:r>
    </w:p>
    <w:p w14:paraId="6310BDFC" w14:textId="77777777" w:rsidR="008928DF" w:rsidRPr="00A90DC3" w:rsidRDefault="008928DF" w:rsidP="00E764B0">
      <w:pPr>
        <w:pStyle w:val="a"/>
        <w:numPr>
          <w:ilvl w:val="0"/>
          <w:numId w:val="37"/>
        </w:numPr>
        <w:rPr>
          <w:highlight w:val="green"/>
        </w:rPr>
      </w:pPr>
      <w:r w:rsidRPr="00A90DC3">
        <w:rPr>
          <w:rFonts w:hint="eastAsia"/>
          <w:highlight w:val="green"/>
        </w:rPr>
        <w:t>Note:  Requirement itself would be applicable for n256 instead of referring to band n65 in the TS 38.101-5 spec </w:t>
      </w:r>
    </w:p>
    <w:p w14:paraId="2AD56376" w14:textId="2F8393E7" w:rsidR="008928DF" w:rsidRPr="00A90DC3" w:rsidRDefault="008928DF" w:rsidP="00E764B0">
      <w:pPr>
        <w:pStyle w:val="a"/>
        <w:numPr>
          <w:ilvl w:val="0"/>
          <w:numId w:val="37"/>
        </w:numPr>
      </w:pPr>
      <w:r w:rsidRPr="00A90DC3">
        <w:rPr>
          <w:highlight w:val="green"/>
        </w:rPr>
        <w:t xml:space="preserve">Note: </w:t>
      </w:r>
      <w:r w:rsidR="00A90DC3">
        <w:rPr>
          <w:highlight w:val="green"/>
        </w:rPr>
        <w:t xml:space="preserve"> </w:t>
      </w:r>
      <w:r w:rsidRPr="00A90DC3">
        <w:rPr>
          <w:highlight w:val="green"/>
        </w:rPr>
        <w:t>Above assumption agreed under the condition there is no impact on the competition of NTN UE RF core requirements.</w:t>
      </w:r>
      <w:r w:rsidRPr="00A90DC3">
        <w:t xml:space="preserve"> </w:t>
      </w:r>
    </w:p>
    <w:p w14:paraId="05463A5D"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2-2</w:t>
      </w:r>
      <w:r w:rsidRPr="00A90DC3">
        <w:rPr>
          <w:b/>
          <w:u w:val="single"/>
        </w:rPr>
        <w:t xml:space="preserve">: </w:t>
      </w:r>
      <w:r w:rsidRPr="00A90DC3">
        <w:rPr>
          <w:rFonts w:hint="eastAsia"/>
          <w:b/>
          <w:u w:val="single"/>
        </w:rPr>
        <w:t xml:space="preserve">   Coexistence protection for band n34 DL</w:t>
      </w:r>
    </w:p>
    <w:p w14:paraId="7239AAD8" w14:textId="77777777" w:rsidR="008928DF" w:rsidRPr="00A90DC3" w:rsidRDefault="008928DF" w:rsidP="008928DF">
      <w:pPr>
        <w:pStyle w:val="a"/>
        <w:numPr>
          <w:ilvl w:val="0"/>
          <w:numId w:val="9"/>
        </w:numPr>
        <w:spacing w:line="259" w:lineRule="auto"/>
        <w:ind w:left="720"/>
      </w:pPr>
      <w:r w:rsidRPr="00A90DC3">
        <w:t>Proposals</w:t>
      </w:r>
    </w:p>
    <w:p w14:paraId="295C0EFD" w14:textId="77777777" w:rsidR="008928DF" w:rsidRPr="00A90DC3" w:rsidRDefault="008928DF" w:rsidP="008928DF">
      <w:pPr>
        <w:pStyle w:val="a"/>
        <w:numPr>
          <w:ilvl w:val="1"/>
          <w:numId w:val="9"/>
        </w:numPr>
        <w:spacing w:line="259" w:lineRule="auto"/>
        <w:ind w:left="1440"/>
      </w:pPr>
      <w:r w:rsidRPr="00A90DC3">
        <w:rPr>
          <w:rFonts w:hint="eastAsia"/>
        </w:rPr>
        <w:t>Option 1:  except for NS_24, some other solutions/requirements are required to resolve the co-existence issue between n256 and n34 when NTN UE is configured at 2005-2010MHz. [CMCC]</w:t>
      </w:r>
    </w:p>
    <w:p w14:paraId="4BB7D6C0" w14:textId="77777777" w:rsidR="008928DF" w:rsidRPr="00A90DC3" w:rsidRDefault="008928DF" w:rsidP="008928DF">
      <w:pPr>
        <w:pStyle w:val="a"/>
        <w:numPr>
          <w:ilvl w:val="1"/>
          <w:numId w:val="9"/>
        </w:numPr>
        <w:spacing w:line="259" w:lineRule="auto"/>
        <w:ind w:left="1440"/>
      </w:pPr>
      <w:r w:rsidRPr="00A90DC3">
        <w:rPr>
          <w:rFonts w:hint="eastAsia"/>
        </w:rPr>
        <w:t xml:space="preserve">Option 2:  RAN4 NOT to specify the UE co-existence requirements for NTN bands to protect TN bands such as n34, n39, B33, B35 and B37. </w:t>
      </w:r>
      <w:r w:rsidRPr="00A90DC3">
        <w:t xml:space="preserve">Capture a note in section [6.5.3.2] of TS 38.101-5 to indicate that for the area with TN coverage, NTN UE shall not transmit to guarantee the UE co-existence between NTN and TN on the adjacent bands </w:t>
      </w:r>
      <w:r w:rsidRPr="00A90DC3">
        <w:rPr>
          <w:rFonts w:hint="eastAsia"/>
        </w:rPr>
        <w:t>[Qualcomm]</w:t>
      </w:r>
    </w:p>
    <w:p w14:paraId="66B67198" w14:textId="77777777" w:rsidR="008928DF" w:rsidRPr="00A90DC3" w:rsidRDefault="008928DF" w:rsidP="008928DF">
      <w:pPr>
        <w:pStyle w:val="a"/>
        <w:numPr>
          <w:ilvl w:val="1"/>
          <w:numId w:val="9"/>
        </w:numPr>
        <w:spacing w:line="259" w:lineRule="auto"/>
        <w:ind w:left="1440"/>
      </w:pPr>
      <w:r w:rsidRPr="00A90DC3">
        <w:rPr>
          <w:rFonts w:hint="eastAsia"/>
        </w:rPr>
        <w:t>Option 3:  Apply NS_24 A-MPR values to n256 as agreed in RAN4#102-e meeting. [Ericsson]</w:t>
      </w:r>
    </w:p>
    <w:p w14:paraId="0030B900" w14:textId="77777777" w:rsidR="008928DF" w:rsidRPr="00A90DC3" w:rsidRDefault="008928DF" w:rsidP="008928DF">
      <w:pPr>
        <w:pStyle w:val="a"/>
        <w:numPr>
          <w:ilvl w:val="1"/>
          <w:numId w:val="9"/>
        </w:numPr>
        <w:spacing w:line="259" w:lineRule="auto"/>
        <w:ind w:left="1440"/>
      </w:pPr>
      <w:r w:rsidRPr="00A90DC3">
        <w:rPr>
          <w:rFonts w:hint="eastAsia"/>
        </w:rPr>
        <w:t xml:space="preserve">Option 4: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6835F43D" w14:textId="77777777" w:rsidR="008928DF" w:rsidRPr="00A90DC3" w:rsidRDefault="008928DF" w:rsidP="008928DF">
      <w:pPr>
        <w:pStyle w:val="a"/>
        <w:numPr>
          <w:ilvl w:val="1"/>
          <w:numId w:val="9"/>
        </w:numPr>
        <w:spacing w:line="259" w:lineRule="auto"/>
        <w:ind w:left="1440"/>
      </w:pPr>
      <w:r w:rsidRPr="00A90DC3">
        <w:rPr>
          <w:rFonts w:hint="eastAsia"/>
        </w:rPr>
        <w:t>Option 5: to define the DBT behavior : Determining whether the IMT services exist in the protected TN bands(NOTE) Before Transmitting UL signal in NTN satellite bands) and send LS to RAN1/RAN2 to check its impacts. [Huawei]</w:t>
      </w:r>
    </w:p>
    <w:p w14:paraId="78E7ADB0"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w:t>
      </w:r>
    </w:p>
    <w:p w14:paraId="6AFF25E2" w14:textId="77777777" w:rsidR="008928DF" w:rsidRPr="00A90DC3" w:rsidRDefault="008928DF" w:rsidP="008928DF">
      <w:pPr>
        <w:pStyle w:val="a"/>
        <w:numPr>
          <w:ilvl w:val="1"/>
          <w:numId w:val="9"/>
        </w:numPr>
        <w:spacing w:line="259" w:lineRule="auto"/>
        <w:ind w:left="1440"/>
      </w:pPr>
      <w:r w:rsidRPr="00A90DC3">
        <w:rPr>
          <w:rFonts w:hint="eastAsia"/>
        </w:rPr>
        <w:t>Option 1:  RAN4 to specify the coexistence requirement and apply NS_24 and FFS for A-MPR requirement for frequency range 2005-2010MHz [</w:t>
      </w:r>
      <w:proofErr w:type="spellStart"/>
      <w:r w:rsidRPr="00A90DC3">
        <w:rPr>
          <w:rFonts w:hint="eastAsia"/>
        </w:rPr>
        <w:t>CMCC,Ericsson</w:t>
      </w:r>
      <w:proofErr w:type="spellEnd"/>
      <w:r w:rsidRPr="00A90DC3">
        <w:rPr>
          <w:rFonts w:hint="eastAsia"/>
        </w:rPr>
        <w:t>]</w:t>
      </w:r>
    </w:p>
    <w:p w14:paraId="595D2D23" w14:textId="77777777" w:rsidR="008928DF" w:rsidRPr="00A90DC3" w:rsidRDefault="008928DF" w:rsidP="008928DF">
      <w:pPr>
        <w:pStyle w:val="a"/>
        <w:numPr>
          <w:ilvl w:val="1"/>
          <w:numId w:val="9"/>
        </w:numPr>
        <w:spacing w:line="259" w:lineRule="auto"/>
        <w:ind w:left="1440"/>
      </w:pPr>
      <w:r w:rsidRPr="00A90DC3">
        <w:rPr>
          <w:rFonts w:hint="eastAsia"/>
        </w:rPr>
        <w:t xml:space="preserve">Option 2: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6699700E" w14:textId="77777777" w:rsidR="008928DF" w:rsidRPr="00A90DC3" w:rsidRDefault="008928DF" w:rsidP="008928DF">
      <w:pPr>
        <w:pStyle w:val="a"/>
        <w:numPr>
          <w:ilvl w:val="1"/>
          <w:numId w:val="9"/>
        </w:numPr>
        <w:spacing w:line="259" w:lineRule="auto"/>
        <w:ind w:left="1440"/>
      </w:pPr>
      <w:r w:rsidRPr="00A90DC3">
        <w:rPr>
          <w:rFonts w:hint="eastAsia"/>
        </w:rPr>
        <w:t>Option 3:  to define the DBT behavior : Determining whether the IMT services exist in the protected TN bands(NOTE) Before Transmitting UL signal in NTN satellite bands) and send LS to RAN1/RAN2 to check its impacts. [Huawei]</w:t>
      </w:r>
    </w:p>
    <w:p w14:paraId="276CA8D9" w14:textId="77777777" w:rsidR="008928DF" w:rsidRPr="00A90DC3" w:rsidRDefault="008928DF" w:rsidP="008928DF">
      <w:pPr>
        <w:pStyle w:val="a"/>
        <w:numPr>
          <w:ilvl w:val="1"/>
          <w:numId w:val="9"/>
        </w:numPr>
        <w:spacing w:line="259" w:lineRule="auto"/>
        <w:ind w:left="1440"/>
      </w:pPr>
      <w:r w:rsidRPr="00A90DC3">
        <w:t xml:space="preserve">Option 4: </w:t>
      </w:r>
      <w:r w:rsidRPr="00A90DC3">
        <w:rPr>
          <w:rFonts w:hint="eastAsia"/>
        </w:rPr>
        <w:t>RAN4 NOT to specify the UE co-existence requirements for NTN bands to protect TN bands</w:t>
      </w:r>
      <w:r w:rsidRPr="00A90DC3">
        <w:t xml:space="preserve"> </w:t>
      </w:r>
      <w:r w:rsidRPr="00A90DC3">
        <w:rPr>
          <w:rFonts w:hint="eastAsia"/>
        </w:rPr>
        <w:t>such as n34, n39, B33, B35 and B37</w:t>
      </w:r>
      <w:r w:rsidRPr="00A90DC3">
        <w:t>. Capture a note in section [6.5.3.2] of TS 38.101-5 to indicate that for the area with TN coverage, NTN UE shall not transmit to guarantee the UE co-existence between NTN and TN on the adjacent bands [Qualcomm]</w:t>
      </w:r>
    </w:p>
    <w:p w14:paraId="0E96458E"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35F71F52" w14:textId="77777777" w:rsidR="008928DF" w:rsidRPr="00A90DC3" w:rsidRDefault="008928DF" w:rsidP="008928DF">
      <w:pPr>
        <w:pStyle w:val="a"/>
        <w:numPr>
          <w:ilvl w:val="1"/>
          <w:numId w:val="9"/>
        </w:numPr>
        <w:spacing w:line="259" w:lineRule="auto"/>
        <w:ind w:left="1440"/>
        <w:rPr>
          <w:strike/>
        </w:rPr>
      </w:pPr>
      <w:r w:rsidRPr="00A90DC3">
        <w:t xml:space="preserve">For n34,  to reuse the NS_24 including A-MPR value </w:t>
      </w:r>
      <w:r w:rsidRPr="00A90DC3">
        <w:rPr>
          <w:strike/>
        </w:rPr>
        <w:t>with 5MHz guard band at the upper of n256 UL frequency range.</w:t>
      </w:r>
    </w:p>
    <w:p w14:paraId="6479523F" w14:textId="77777777"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1D552357" w14:textId="77777777" w:rsidR="008928DF" w:rsidRPr="00BA32F3" w:rsidRDefault="008928DF" w:rsidP="00A90DC3">
      <w:pPr>
        <w:pStyle w:val="a"/>
        <w:numPr>
          <w:ilvl w:val="0"/>
          <w:numId w:val="9"/>
        </w:numPr>
        <w:spacing w:line="259" w:lineRule="auto"/>
        <w:ind w:left="720"/>
      </w:pPr>
      <w:r w:rsidRPr="00BA32F3">
        <w:t>Discussion:</w:t>
      </w:r>
    </w:p>
    <w:p w14:paraId="66397C06" w14:textId="77777777" w:rsidR="008928DF" w:rsidRPr="00A90DC3" w:rsidRDefault="008928DF" w:rsidP="00A90DC3">
      <w:pPr>
        <w:pStyle w:val="a"/>
        <w:numPr>
          <w:ilvl w:val="1"/>
          <w:numId w:val="9"/>
        </w:numPr>
      </w:pPr>
      <w:r w:rsidRPr="00A90DC3">
        <w:t>Skyworks: Reuse NS_24 shall combine with A-MPR value.</w:t>
      </w:r>
    </w:p>
    <w:p w14:paraId="4657CD98" w14:textId="77777777" w:rsidR="008928DF" w:rsidRPr="00A90DC3" w:rsidRDefault="008928DF" w:rsidP="00A90DC3">
      <w:pPr>
        <w:pStyle w:val="a"/>
        <w:numPr>
          <w:ilvl w:val="1"/>
          <w:numId w:val="9"/>
        </w:numPr>
      </w:pPr>
      <w:r w:rsidRPr="00A90DC3">
        <w:t>Huawei: We can accept the recommended WF to complete Rel-17 NTN core part meanwhile we would like to emphasize this shall not preclude the further optimized solution in future for certain region i.e. region 3.</w:t>
      </w:r>
    </w:p>
    <w:p w14:paraId="31770AC6" w14:textId="77777777" w:rsidR="008928DF" w:rsidRPr="00A90DC3" w:rsidRDefault="008928DF" w:rsidP="00A90DC3">
      <w:pPr>
        <w:pStyle w:val="a"/>
        <w:numPr>
          <w:ilvl w:val="1"/>
          <w:numId w:val="9"/>
        </w:numPr>
      </w:pPr>
      <w:r w:rsidRPr="00A90DC3">
        <w:t>Hughes: We are ok for NS_24 but not sure A-MPR value itself since we already 5M guard band already reserved.</w:t>
      </w:r>
    </w:p>
    <w:p w14:paraId="3EE51D81" w14:textId="77777777" w:rsidR="008928DF" w:rsidRPr="00A90DC3" w:rsidRDefault="008928DF" w:rsidP="00A90DC3">
      <w:pPr>
        <w:pStyle w:val="a"/>
        <w:numPr>
          <w:ilvl w:val="1"/>
          <w:numId w:val="9"/>
        </w:numPr>
      </w:pPr>
      <w:r w:rsidRPr="00A90DC3">
        <w:lastRenderedPageBreak/>
        <w:t>ZTE: We are fine to remove the 5MHz guard band.</w:t>
      </w:r>
    </w:p>
    <w:p w14:paraId="76A9B3F4" w14:textId="77777777" w:rsidR="008928DF" w:rsidRPr="00A90DC3" w:rsidRDefault="008928DF" w:rsidP="00A90DC3">
      <w:pPr>
        <w:pStyle w:val="a"/>
        <w:numPr>
          <w:ilvl w:val="1"/>
          <w:numId w:val="9"/>
        </w:numPr>
      </w:pPr>
      <w:r w:rsidRPr="00A90DC3">
        <w:t>Ericsson: Better to clarify the 5MHz guard band case.</w:t>
      </w:r>
    </w:p>
    <w:p w14:paraId="67698C87" w14:textId="77777777" w:rsidR="008928DF" w:rsidRPr="00A90DC3" w:rsidRDefault="008928DF" w:rsidP="00A90DC3">
      <w:pPr>
        <w:pStyle w:val="a"/>
        <w:numPr>
          <w:ilvl w:val="0"/>
          <w:numId w:val="9"/>
        </w:numPr>
        <w:spacing w:line="259" w:lineRule="auto"/>
        <w:ind w:left="720"/>
      </w:pPr>
      <w:r w:rsidRPr="00A90DC3">
        <w:t>Agreement:</w:t>
      </w:r>
    </w:p>
    <w:p w14:paraId="5740FEAB" w14:textId="77777777" w:rsidR="008928DF" w:rsidRPr="00BA32F3" w:rsidRDefault="008928DF" w:rsidP="00E764B0">
      <w:pPr>
        <w:pStyle w:val="a"/>
        <w:numPr>
          <w:ilvl w:val="0"/>
          <w:numId w:val="36"/>
        </w:numPr>
        <w:overflowPunct w:val="0"/>
        <w:autoSpaceDE w:val="0"/>
        <w:autoSpaceDN w:val="0"/>
        <w:adjustRightInd w:val="0"/>
        <w:spacing w:line="259" w:lineRule="auto"/>
        <w:ind w:left="1780"/>
        <w:textAlignment w:val="baseline"/>
        <w:rPr>
          <w:highlight w:val="green"/>
        </w:rPr>
      </w:pPr>
      <w:r w:rsidRPr="00BA32F3">
        <w:rPr>
          <w:highlight w:val="green"/>
        </w:rPr>
        <w:t>For n34,  to reuse the NS_24 including</w:t>
      </w:r>
      <w:r>
        <w:rPr>
          <w:highlight w:val="green"/>
        </w:rPr>
        <w:t xml:space="preserve"> associated</w:t>
      </w:r>
      <w:r w:rsidRPr="00BA32F3">
        <w:rPr>
          <w:highlight w:val="green"/>
        </w:rPr>
        <w:t xml:space="preserve"> A-MPR value</w:t>
      </w:r>
      <w:r>
        <w:rPr>
          <w:highlight w:val="green"/>
        </w:rPr>
        <w:t xml:space="preserve"> as specified in TS 38.101-1</w:t>
      </w:r>
    </w:p>
    <w:p w14:paraId="2EE2A434" w14:textId="2F7C3615" w:rsidR="008928DF" w:rsidRPr="00A90DC3" w:rsidRDefault="008928DF" w:rsidP="008928DF">
      <w:pPr>
        <w:pStyle w:val="a"/>
        <w:numPr>
          <w:ilvl w:val="1"/>
          <w:numId w:val="9"/>
        </w:numPr>
        <w:spacing w:line="259" w:lineRule="auto"/>
        <w:ind w:left="2576"/>
        <w:rPr>
          <w:highlight w:val="green"/>
        </w:rPr>
      </w:pPr>
      <w:r w:rsidRPr="00BA32F3">
        <w:rPr>
          <w:highlight w:val="green"/>
        </w:rPr>
        <w:t>Note: there is 5MHz guard band at the upper of n256 UL frequency range</w:t>
      </w:r>
    </w:p>
    <w:p w14:paraId="47C22566" w14:textId="77777777" w:rsidR="008928DF" w:rsidRDefault="008928DF" w:rsidP="008928DF">
      <w:pPr>
        <w:rPr>
          <w:color w:val="0070C0"/>
          <w:lang w:val="en-US" w:eastAsia="zh-CN"/>
        </w:rPr>
      </w:pPr>
    </w:p>
    <w:p w14:paraId="7E2190F8"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2-3</w:t>
      </w:r>
      <w:r w:rsidRPr="00A90DC3">
        <w:rPr>
          <w:b/>
          <w:u w:val="single"/>
        </w:rPr>
        <w:t xml:space="preserve">: </w:t>
      </w:r>
      <w:r w:rsidRPr="00A90DC3">
        <w:rPr>
          <w:rFonts w:hint="eastAsia"/>
          <w:b/>
          <w:u w:val="single"/>
        </w:rPr>
        <w:t xml:space="preserve">   Coexistence protection for band n39 DL</w:t>
      </w:r>
    </w:p>
    <w:p w14:paraId="68C36EE8" w14:textId="77777777" w:rsidR="008928DF" w:rsidRPr="00A90DC3" w:rsidRDefault="008928DF" w:rsidP="008928DF">
      <w:pPr>
        <w:pStyle w:val="a"/>
        <w:numPr>
          <w:ilvl w:val="0"/>
          <w:numId w:val="9"/>
        </w:numPr>
        <w:spacing w:line="259" w:lineRule="auto"/>
        <w:ind w:left="720"/>
      </w:pPr>
      <w:r w:rsidRPr="00A90DC3">
        <w:t>Proposals</w:t>
      </w:r>
    </w:p>
    <w:p w14:paraId="2C829B04" w14:textId="77777777" w:rsidR="008928DF" w:rsidRPr="00A90DC3" w:rsidRDefault="008928DF" w:rsidP="008928DF">
      <w:pPr>
        <w:pStyle w:val="a"/>
        <w:numPr>
          <w:ilvl w:val="1"/>
          <w:numId w:val="9"/>
        </w:numPr>
        <w:spacing w:line="259" w:lineRule="auto"/>
        <w:ind w:left="1440"/>
      </w:pPr>
      <w:r w:rsidRPr="00A90DC3">
        <w:rPr>
          <w:rFonts w:hint="eastAsia"/>
        </w:rPr>
        <w:t>Option 1:  additional NS is required to protect band n39 for n256 NTN UE when it uses n65 filter and it</w:t>
      </w:r>
      <w:r w:rsidRPr="00A90DC3">
        <w:rPr>
          <w:rFonts w:hint="eastAsia"/>
        </w:rPr>
        <w:t>’</w:t>
      </w:r>
      <w:r w:rsidRPr="00A90DC3">
        <w:rPr>
          <w:rFonts w:hint="eastAsia"/>
        </w:rPr>
        <w:t>s suggested to define -50dBm/MHz additional spurious emissions for NTN UE with n65 filter at frequency range of 1880-1915MHz to protect n39.[CMCC]</w:t>
      </w:r>
    </w:p>
    <w:p w14:paraId="2981AF0A" w14:textId="77777777" w:rsidR="008928DF" w:rsidRPr="00A90DC3" w:rsidRDefault="008928DF" w:rsidP="008928DF">
      <w:pPr>
        <w:pStyle w:val="a"/>
        <w:numPr>
          <w:ilvl w:val="1"/>
          <w:numId w:val="9"/>
        </w:numPr>
        <w:spacing w:line="259" w:lineRule="auto"/>
        <w:ind w:left="1440"/>
      </w:pPr>
      <w:r w:rsidRPr="00A90DC3">
        <w:rPr>
          <w:rFonts w:hint="eastAsia"/>
        </w:rPr>
        <w:t>Option 2:  no A-MPR requirement for coexisting with n39 if duplexer is 30MHz.  [</w:t>
      </w:r>
      <w:r w:rsidRPr="00A90DC3">
        <w:t>HUGHES Network Systems Ltd; Hughes/EchoStar</w:t>
      </w:r>
      <w:r w:rsidRPr="00A90DC3">
        <w:rPr>
          <w:rFonts w:hint="eastAsia"/>
        </w:rPr>
        <w:t>]</w:t>
      </w:r>
    </w:p>
    <w:p w14:paraId="6F24CA27" w14:textId="77777777" w:rsidR="008928DF" w:rsidRPr="00A90DC3" w:rsidRDefault="008928DF" w:rsidP="008928DF">
      <w:pPr>
        <w:pStyle w:val="a"/>
        <w:numPr>
          <w:ilvl w:val="1"/>
          <w:numId w:val="9"/>
        </w:numPr>
        <w:spacing w:line="259" w:lineRule="auto"/>
        <w:ind w:left="1440"/>
      </w:pPr>
      <w:r w:rsidRPr="00A90DC3">
        <w:rPr>
          <w:rFonts w:hint="eastAsia"/>
        </w:rPr>
        <w:t>Option 3: FFS for studied if -50dBm/MHz is reachable for a 20 MHz CBW. [Skyworks]</w:t>
      </w:r>
    </w:p>
    <w:p w14:paraId="716C2ADC" w14:textId="77777777" w:rsidR="008928DF" w:rsidRPr="00A90DC3" w:rsidRDefault="008928DF" w:rsidP="008928DF">
      <w:pPr>
        <w:pStyle w:val="a"/>
        <w:numPr>
          <w:ilvl w:val="1"/>
          <w:numId w:val="9"/>
        </w:numPr>
        <w:spacing w:line="259" w:lineRule="auto"/>
        <w:ind w:left="1440"/>
      </w:pPr>
      <w:r w:rsidRPr="00A90DC3">
        <w:rPr>
          <w:rFonts w:hint="eastAsia"/>
        </w:rPr>
        <w:t xml:space="preserve">Option 4:  RAN4 NOT to specify the UE co-existence requirements for NTN bands to protect TN bands such as n34, n39, B33, B35 and B37. </w:t>
      </w:r>
      <w:r w:rsidRPr="00A90DC3">
        <w:t>Capture a note in section [6.5.3.2] of TS 38.101-5 to indicate that for the area with TN coverage, NTN UE shall not transmit to guarantee the UE co-existence between NTN and TN on the adjacent bands.</w:t>
      </w:r>
      <w:r w:rsidRPr="00A90DC3">
        <w:rPr>
          <w:rFonts w:hint="eastAsia"/>
        </w:rPr>
        <w:t xml:space="preserve"> [Qualcomm]</w:t>
      </w:r>
    </w:p>
    <w:p w14:paraId="5DB51AF4" w14:textId="5CD094DD" w:rsidR="008928DF" w:rsidRPr="00A90DC3" w:rsidRDefault="008928DF" w:rsidP="008928DF">
      <w:pPr>
        <w:pStyle w:val="a"/>
        <w:numPr>
          <w:ilvl w:val="1"/>
          <w:numId w:val="9"/>
        </w:numPr>
        <w:spacing w:line="259" w:lineRule="auto"/>
        <w:ind w:left="1440"/>
      </w:pPr>
      <w:r w:rsidRPr="00A90DC3">
        <w:rPr>
          <w:rFonts w:hint="eastAsia"/>
        </w:rPr>
        <w:t xml:space="preserve">Option 5: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07D7E52D" w14:textId="77777777" w:rsidR="008928DF" w:rsidRPr="00A90DC3" w:rsidRDefault="008928DF" w:rsidP="008928DF">
      <w:pPr>
        <w:pStyle w:val="a"/>
        <w:numPr>
          <w:ilvl w:val="1"/>
          <w:numId w:val="9"/>
        </w:numPr>
        <w:spacing w:line="259" w:lineRule="auto"/>
        <w:ind w:left="1440"/>
      </w:pPr>
      <w:r w:rsidRPr="00A90DC3">
        <w:rPr>
          <w:rFonts w:hint="eastAsia"/>
        </w:rPr>
        <w:t>Option 6: if reusing n65 duplexer for n256, to define the DBT behavior : Determining whether the IMT services exist in the protected TN bands(NOTE) Before Transmitting UL signal in NTN satellite bands) and send LS to RAN1/RAN2 to check its impacts. [Huawei]</w:t>
      </w:r>
    </w:p>
    <w:p w14:paraId="007F9D5C"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3AC473C4" w14:textId="4078292E" w:rsidR="008928DF" w:rsidRPr="00A90DC3" w:rsidRDefault="008928DF" w:rsidP="008928DF">
      <w:pPr>
        <w:pStyle w:val="a"/>
        <w:numPr>
          <w:ilvl w:val="1"/>
          <w:numId w:val="9"/>
        </w:numPr>
        <w:spacing w:line="259" w:lineRule="auto"/>
        <w:ind w:left="1440"/>
      </w:pPr>
      <w:r w:rsidRPr="00A90DC3">
        <w:rPr>
          <w:rFonts w:hint="eastAsia"/>
        </w:rPr>
        <w:t xml:space="preserve"> For n39/[n101]/B33/B35, no A-MPR requirement is needed </w:t>
      </w:r>
    </w:p>
    <w:p w14:paraId="1D99F987" w14:textId="7067280B"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37066E62" w14:textId="77777777" w:rsidR="008928DF" w:rsidRPr="00A90DC3" w:rsidRDefault="008928DF" w:rsidP="00A90DC3">
      <w:pPr>
        <w:pStyle w:val="a"/>
        <w:numPr>
          <w:ilvl w:val="0"/>
          <w:numId w:val="9"/>
        </w:numPr>
        <w:spacing w:line="259" w:lineRule="auto"/>
        <w:ind w:left="720"/>
      </w:pPr>
      <w:r w:rsidRPr="00A90DC3">
        <w:t>Discussion:</w:t>
      </w:r>
    </w:p>
    <w:p w14:paraId="0CC5843D" w14:textId="77777777" w:rsidR="008928DF" w:rsidRPr="00065FBD" w:rsidRDefault="008928DF" w:rsidP="00A90DC3">
      <w:pPr>
        <w:pStyle w:val="a"/>
        <w:numPr>
          <w:ilvl w:val="1"/>
          <w:numId w:val="9"/>
        </w:numPr>
        <w:spacing w:line="259" w:lineRule="auto"/>
        <w:ind w:left="1440"/>
      </w:pPr>
      <w:r w:rsidRPr="00065FBD">
        <w:t>CMCC: We have concern on no A-MPR if using n65 duplex to meet the co-existence requirements with band n39.</w:t>
      </w:r>
    </w:p>
    <w:p w14:paraId="106EDB73" w14:textId="77777777" w:rsidR="008928DF" w:rsidRPr="00065FBD" w:rsidRDefault="008928DF" w:rsidP="00A90DC3">
      <w:pPr>
        <w:pStyle w:val="a"/>
        <w:numPr>
          <w:ilvl w:val="1"/>
          <w:numId w:val="9"/>
        </w:numPr>
        <w:spacing w:line="259" w:lineRule="auto"/>
        <w:ind w:left="1440"/>
      </w:pPr>
      <w:r w:rsidRPr="00065FBD">
        <w:t>Skyworks: We believe no A-MPR needed and the duplex usage pending on UE implementation.</w:t>
      </w:r>
    </w:p>
    <w:p w14:paraId="07E5829A" w14:textId="77777777" w:rsidR="008928DF" w:rsidRPr="00065FBD" w:rsidRDefault="008928DF" w:rsidP="00A90DC3">
      <w:pPr>
        <w:pStyle w:val="a"/>
        <w:numPr>
          <w:ilvl w:val="1"/>
          <w:numId w:val="9"/>
        </w:numPr>
        <w:spacing w:line="259" w:lineRule="auto"/>
        <w:ind w:left="1440"/>
      </w:pPr>
      <w:r w:rsidRPr="00065FBD">
        <w:t xml:space="preserve">QC: We have one contribution with analysis which show the feasibility without A-MPR to meet the co-existence requirements. </w:t>
      </w:r>
    </w:p>
    <w:p w14:paraId="0AD00DCA" w14:textId="77777777" w:rsidR="008928DF" w:rsidRPr="00A90DC3" w:rsidRDefault="008928DF" w:rsidP="00A90DC3">
      <w:pPr>
        <w:pStyle w:val="a"/>
        <w:numPr>
          <w:ilvl w:val="0"/>
          <w:numId w:val="9"/>
        </w:numPr>
        <w:spacing w:line="259" w:lineRule="auto"/>
        <w:ind w:left="720"/>
      </w:pPr>
      <w:r w:rsidRPr="00A90DC3">
        <w:t>Agreement:</w:t>
      </w:r>
    </w:p>
    <w:p w14:paraId="6AADA891" w14:textId="42EA9B54" w:rsidR="008928DF" w:rsidRPr="00065FBD" w:rsidRDefault="008928DF" w:rsidP="00A90DC3">
      <w:pPr>
        <w:pStyle w:val="a"/>
        <w:numPr>
          <w:ilvl w:val="1"/>
          <w:numId w:val="9"/>
        </w:numPr>
        <w:spacing w:line="259" w:lineRule="auto"/>
        <w:rPr>
          <w:highlight w:val="green"/>
        </w:rPr>
      </w:pPr>
      <w:r w:rsidRPr="00065FBD">
        <w:rPr>
          <w:rFonts w:hint="eastAsia"/>
          <w:highlight w:val="green"/>
        </w:rPr>
        <w:t xml:space="preserve"> For n39/n101/B33/B35,  no A-MPR requirement is needed </w:t>
      </w:r>
      <w:r w:rsidRPr="00065FBD">
        <w:rPr>
          <w:highlight w:val="green"/>
        </w:rPr>
        <w:t>to meet -50dBm/MHz co-existence requirement</w:t>
      </w:r>
    </w:p>
    <w:p w14:paraId="2328A6A2" w14:textId="77777777" w:rsidR="008928DF" w:rsidRDefault="008928DF" w:rsidP="008928DF">
      <w:pPr>
        <w:rPr>
          <w:color w:val="0070C0"/>
          <w:lang w:val="en-US" w:eastAsia="zh-CN"/>
        </w:rPr>
      </w:pPr>
    </w:p>
    <w:p w14:paraId="698D542A"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2-4</w:t>
      </w:r>
      <w:r w:rsidRPr="00A90DC3">
        <w:rPr>
          <w:b/>
          <w:u w:val="single"/>
        </w:rPr>
        <w:t xml:space="preserve">: </w:t>
      </w:r>
      <w:r w:rsidRPr="00A90DC3">
        <w:rPr>
          <w:rFonts w:hint="eastAsia"/>
          <w:b/>
          <w:u w:val="single"/>
        </w:rPr>
        <w:t xml:space="preserve">   Coexistence protection for band B33</w:t>
      </w:r>
      <w:r w:rsidRPr="00A90DC3">
        <w:rPr>
          <w:b/>
          <w:u w:val="single"/>
        </w:rPr>
        <w:t xml:space="preserve">, </w:t>
      </w:r>
      <w:r w:rsidRPr="00A90DC3">
        <w:rPr>
          <w:rFonts w:hint="eastAsia"/>
          <w:b/>
          <w:u w:val="single"/>
        </w:rPr>
        <w:t>B35, B37</w:t>
      </w:r>
    </w:p>
    <w:p w14:paraId="6DE2BBC0" w14:textId="77777777" w:rsidR="008928DF" w:rsidRPr="00A90DC3" w:rsidRDefault="008928DF" w:rsidP="008928DF">
      <w:pPr>
        <w:pStyle w:val="a"/>
        <w:numPr>
          <w:ilvl w:val="0"/>
          <w:numId w:val="9"/>
        </w:numPr>
        <w:spacing w:line="259" w:lineRule="auto"/>
        <w:ind w:left="720"/>
      </w:pPr>
      <w:r w:rsidRPr="00A90DC3">
        <w:t>Proposals</w:t>
      </w:r>
    </w:p>
    <w:p w14:paraId="2E49B58E" w14:textId="77777777" w:rsidR="008928DF" w:rsidRPr="00A90DC3" w:rsidRDefault="008928DF" w:rsidP="008928DF">
      <w:pPr>
        <w:pStyle w:val="a"/>
        <w:numPr>
          <w:ilvl w:val="1"/>
          <w:numId w:val="9"/>
        </w:numPr>
        <w:spacing w:line="259" w:lineRule="auto"/>
        <w:ind w:left="1440"/>
      </w:pPr>
      <w:r w:rsidRPr="00A90DC3">
        <w:rPr>
          <w:rFonts w:hint="eastAsia"/>
        </w:rPr>
        <w:t xml:space="preserve">Option 1: RAN4 NOT to specify the UE co-existence requirements for NTN bands to protect TN bands such as n34, n39, B33, B35 and B37. </w:t>
      </w:r>
      <w:r w:rsidRPr="00A90DC3">
        <w:t xml:space="preserve">Capture a note in section [6.5.3.2] of TS 38.101-5 to indicate that for the area with TN coverage, NTN UE shall not transmit to guarantee the UE co-existence between NTN and TN on the adjacent bands. </w:t>
      </w:r>
      <w:r w:rsidRPr="00A90DC3">
        <w:rPr>
          <w:rFonts w:hint="eastAsia"/>
        </w:rPr>
        <w:t>[Qualcomm]</w:t>
      </w:r>
    </w:p>
    <w:p w14:paraId="5CC6C55A" w14:textId="77777777" w:rsidR="008928DF" w:rsidRPr="00A90DC3" w:rsidRDefault="008928DF" w:rsidP="008928DF">
      <w:pPr>
        <w:pStyle w:val="a"/>
        <w:numPr>
          <w:ilvl w:val="1"/>
          <w:numId w:val="9"/>
        </w:numPr>
        <w:spacing w:line="259" w:lineRule="auto"/>
        <w:ind w:left="1440"/>
      </w:pPr>
      <w:r w:rsidRPr="00A90DC3">
        <w:rPr>
          <w:rFonts w:hint="eastAsia"/>
        </w:rPr>
        <w:t>Option 2:be clarified if co-existence with band 37 is still a relevant scenario [Skyworks]</w:t>
      </w:r>
    </w:p>
    <w:p w14:paraId="508DF372"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70C14FE0" w14:textId="77777777" w:rsidR="008928DF" w:rsidRPr="00A90DC3" w:rsidRDefault="008928DF" w:rsidP="008928DF">
      <w:pPr>
        <w:pStyle w:val="a"/>
        <w:numPr>
          <w:ilvl w:val="1"/>
          <w:numId w:val="9"/>
        </w:numPr>
        <w:spacing w:line="259" w:lineRule="auto"/>
        <w:ind w:left="1440"/>
      </w:pPr>
      <w:r w:rsidRPr="00A90DC3">
        <w:rPr>
          <w:rFonts w:hint="eastAsia"/>
        </w:rPr>
        <w:lastRenderedPageBreak/>
        <w:t>To exclude these bands in the coexistence requirements;</w:t>
      </w:r>
    </w:p>
    <w:p w14:paraId="4322410E" w14:textId="77777777" w:rsidR="008928DF" w:rsidRPr="00A90DC3" w:rsidRDefault="008928DF" w:rsidP="008928DF">
      <w:pPr>
        <w:pStyle w:val="a"/>
        <w:ind w:left="1080" w:firstLine="400"/>
      </w:pPr>
      <w:r w:rsidRPr="00A90DC3">
        <w:rPr>
          <w:rFonts w:hint="eastAsia"/>
        </w:rPr>
        <w:t>Note : For B37,</w:t>
      </w:r>
      <w:r w:rsidRPr="00A90DC3">
        <w:rPr>
          <w:rFonts w:hint="eastAsia"/>
          <w:strike/>
        </w:rPr>
        <w:t xml:space="preserve"> B35 and B33</w:t>
      </w:r>
      <w:r w:rsidRPr="00A90DC3">
        <w:rPr>
          <w:rFonts w:hint="eastAsia"/>
        </w:rPr>
        <w:t>, based on the companies' feedback, there are no any protection requirements in the existing 38.101-1 specification for these bands, it should be fair enough to exclude it;</w:t>
      </w:r>
    </w:p>
    <w:p w14:paraId="14269985" w14:textId="77777777"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27DC3838" w14:textId="77777777" w:rsidR="008928DF" w:rsidRPr="00A90DC3" w:rsidRDefault="008928DF" w:rsidP="00A90DC3">
      <w:pPr>
        <w:pStyle w:val="a"/>
        <w:numPr>
          <w:ilvl w:val="0"/>
          <w:numId w:val="9"/>
        </w:numPr>
        <w:spacing w:line="259" w:lineRule="auto"/>
        <w:ind w:left="720"/>
        <w:rPr>
          <w:highlight w:val="green"/>
        </w:rPr>
      </w:pPr>
      <w:r w:rsidRPr="00A90DC3">
        <w:rPr>
          <w:highlight w:val="green"/>
        </w:rPr>
        <w:t>Agreement: Exclude band 37 in the co-existence requirements</w:t>
      </w:r>
    </w:p>
    <w:p w14:paraId="466578F6" w14:textId="77777777" w:rsidR="008928DF" w:rsidRPr="00065FBD" w:rsidRDefault="008928DF" w:rsidP="008928DF">
      <w:pPr>
        <w:spacing w:after="120"/>
        <w:rPr>
          <w:color w:val="0070C0"/>
          <w:szCs w:val="24"/>
          <w:highlight w:val="yellow"/>
          <w:lang w:val="en-US" w:eastAsia="zh-CN"/>
        </w:rPr>
      </w:pPr>
    </w:p>
    <w:p w14:paraId="3DDE4D2F"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2-5</w:t>
      </w:r>
      <w:r w:rsidRPr="00A90DC3">
        <w:rPr>
          <w:b/>
          <w:u w:val="single"/>
        </w:rPr>
        <w:t xml:space="preserve">: </w:t>
      </w:r>
      <w:r w:rsidRPr="00A90DC3">
        <w:rPr>
          <w:rFonts w:hint="eastAsia"/>
          <w:b/>
          <w:u w:val="single"/>
        </w:rPr>
        <w:t xml:space="preserve">   coexistence protection for band n2, n25 and n70, [FFS for n23] with its DL overlapping with n256 UL</w:t>
      </w:r>
    </w:p>
    <w:p w14:paraId="1443D96C" w14:textId="77777777" w:rsidR="008928DF" w:rsidRPr="00A90DC3" w:rsidRDefault="008928DF" w:rsidP="008928DF">
      <w:pPr>
        <w:pStyle w:val="a"/>
        <w:numPr>
          <w:ilvl w:val="0"/>
          <w:numId w:val="9"/>
        </w:numPr>
        <w:spacing w:line="259" w:lineRule="auto"/>
        <w:ind w:left="720"/>
      </w:pPr>
      <w:r w:rsidRPr="00A90DC3">
        <w:t>Proposals</w:t>
      </w:r>
    </w:p>
    <w:p w14:paraId="09F8B371" w14:textId="77777777" w:rsidR="008928DF" w:rsidRPr="00A90DC3" w:rsidRDefault="008928DF" w:rsidP="008928DF">
      <w:pPr>
        <w:pStyle w:val="a"/>
        <w:numPr>
          <w:ilvl w:val="1"/>
          <w:numId w:val="9"/>
        </w:numPr>
        <w:spacing w:line="259" w:lineRule="auto"/>
        <w:ind w:left="1440"/>
      </w:pPr>
      <w:r w:rsidRPr="00A90DC3">
        <w:rPr>
          <w:rFonts w:hint="eastAsia"/>
        </w:rPr>
        <w:t>Option 1:  RAN4 NOT to specify the UE co-existence requirements for the TN bands overlapping with n256. The deployment of n256 for the countries where n2, n25 and n70 are deployed should follow the regional regulatory requirements. [Qualcomm]</w:t>
      </w:r>
    </w:p>
    <w:p w14:paraId="2508BA2A" w14:textId="77777777" w:rsidR="008928DF" w:rsidRPr="00A90DC3" w:rsidRDefault="008928DF" w:rsidP="008928DF">
      <w:pPr>
        <w:pStyle w:val="a"/>
        <w:numPr>
          <w:ilvl w:val="1"/>
          <w:numId w:val="9"/>
        </w:numPr>
        <w:spacing w:line="259" w:lineRule="auto"/>
        <w:ind w:left="1440"/>
      </w:pPr>
      <w:r w:rsidRPr="00A90DC3">
        <w:rPr>
          <w:rFonts w:hint="eastAsia"/>
        </w:rPr>
        <w:t>Option 2:  n256 should not operate in geographical area where n2, n25 and n70 are operating.[Ericsson]</w:t>
      </w:r>
    </w:p>
    <w:p w14:paraId="5ADA9501" w14:textId="77777777" w:rsidR="008928DF" w:rsidRPr="00A90DC3" w:rsidRDefault="008928DF" w:rsidP="008928DF">
      <w:pPr>
        <w:pStyle w:val="a"/>
        <w:numPr>
          <w:ilvl w:val="1"/>
          <w:numId w:val="9"/>
        </w:numPr>
        <w:spacing w:line="259" w:lineRule="auto"/>
        <w:ind w:left="1440"/>
      </w:pPr>
      <w:r w:rsidRPr="00A90DC3">
        <w:rPr>
          <w:rFonts w:hint="eastAsia"/>
        </w:rPr>
        <w:t>Option 3:  Only physical separation on the ground can guarantee co-existence between n256 and US bands n2, n25 and n70 (and 23 if relevant) [Skyworks]</w:t>
      </w:r>
    </w:p>
    <w:p w14:paraId="0E93269A" w14:textId="77777777" w:rsidR="008928DF" w:rsidRPr="00A90DC3" w:rsidRDefault="008928DF" w:rsidP="008928DF">
      <w:pPr>
        <w:pStyle w:val="a"/>
        <w:numPr>
          <w:ilvl w:val="1"/>
          <w:numId w:val="9"/>
        </w:numPr>
        <w:spacing w:line="259" w:lineRule="auto"/>
        <w:ind w:left="1440"/>
      </w:pPr>
      <w:r w:rsidRPr="00A90DC3">
        <w:rPr>
          <w:rFonts w:hint="eastAsia"/>
        </w:rPr>
        <w:t xml:space="preserve">Option 4: If there is no consensus reached for coexistence between these bands (e.g. n2, n25, n70, 33, 35 and 37 </w:t>
      </w:r>
      <w:proofErr w:type="spellStart"/>
      <w:r w:rsidRPr="00A90DC3">
        <w:rPr>
          <w:rFonts w:hint="eastAsia"/>
        </w:rPr>
        <w:t>etc</w:t>
      </w:r>
      <w:proofErr w:type="spellEnd"/>
      <w:r w:rsidRPr="00A90DC3">
        <w:rPr>
          <w:rFonts w:hint="eastAsia"/>
        </w:rPr>
        <w:t>), we propose to leave it to future release and declare the coexistence between n256 and those TN bands is not specified in Rel-17. [ZTE]</w:t>
      </w:r>
    </w:p>
    <w:p w14:paraId="3E3C9040" w14:textId="77777777" w:rsidR="008928DF" w:rsidRPr="00A90DC3" w:rsidRDefault="008928DF" w:rsidP="008928DF">
      <w:pPr>
        <w:pStyle w:val="a"/>
        <w:numPr>
          <w:ilvl w:val="1"/>
          <w:numId w:val="9"/>
        </w:numPr>
        <w:spacing w:line="259" w:lineRule="auto"/>
        <w:ind w:left="1440"/>
      </w:pPr>
      <w:r w:rsidRPr="00A90DC3">
        <w:rPr>
          <w:rFonts w:hint="eastAsia"/>
        </w:rPr>
        <w:t xml:space="preserve">Option 5: </w:t>
      </w:r>
    </w:p>
    <w:p w14:paraId="3476CAD5" w14:textId="77777777" w:rsidR="008928DF" w:rsidRPr="00A90DC3" w:rsidRDefault="008928DF" w:rsidP="00A90DC3">
      <w:pPr>
        <w:ind w:left="1480"/>
      </w:pPr>
      <w:r w:rsidRPr="00A90DC3">
        <w:rPr>
          <w:rFonts w:hint="eastAsia"/>
        </w:rPr>
        <w:t>Solution 4 is proposed to address this controversial issue and a LS can be sent to RAN1/RAN2 for checking RAN1/RAN2 spec</w:t>
      </w:r>
      <w:r w:rsidRPr="00A90DC3">
        <w:rPr>
          <w:rFonts w:hint="eastAsia"/>
        </w:rPr>
        <w:t>’</w:t>
      </w:r>
      <w:r w:rsidRPr="00A90DC3">
        <w:rPr>
          <w:rFonts w:hint="eastAsia"/>
        </w:rPr>
        <w:t>s impact. [Huawei]</w:t>
      </w:r>
    </w:p>
    <w:p w14:paraId="4C501037" w14:textId="77777777" w:rsidR="008928DF" w:rsidRPr="00A90DC3" w:rsidRDefault="008928DF" w:rsidP="00A90DC3">
      <w:pPr>
        <w:ind w:left="1480"/>
      </w:pPr>
      <w:r w:rsidRPr="00A90DC3">
        <w:rPr>
          <w:rFonts w:hint="eastAsia"/>
        </w:rPr>
        <w:t>Solution 4: Since it</w:t>
      </w:r>
      <w:r w:rsidRPr="00A90DC3">
        <w:t>’</w:t>
      </w:r>
      <w:r w:rsidRPr="00A90DC3">
        <w:rPr>
          <w:rFonts w:hint="eastAsia"/>
        </w:rPr>
        <w:t>s assumed that satellite UE has both TN and NTN functionality and IMT service has a higher priority than NTN service, a candidate solution (DBT: Determining whether the IMT services exist in the protected TN bands(NOTE) Before Transmitting UL signal in NTN satellite bands) was proposed.</w:t>
      </w:r>
    </w:p>
    <w:p w14:paraId="0A0EB36A" w14:textId="7B4F2925" w:rsidR="008928DF" w:rsidRPr="00A90DC3" w:rsidRDefault="008928DF" w:rsidP="00A90DC3">
      <w:pPr>
        <w:ind w:left="1480"/>
      </w:pPr>
      <w:r w:rsidRPr="00A90DC3">
        <w:rPr>
          <w:rFonts w:hint="eastAsia"/>
        </w:rPr>
        <w:t>For example, before transmitting UL band n256 signals, satellite UE should determine/be informed whether the IMT services exist for the protected TN bands(NOTE) in the vicinity. If not, it means that there is no TN coverage/service for these bands in the vicinity and satellite UE don</w:t>
      </w:r>
      <w:r w:rsidRPr="00A90DC3">
        <w:rPr>
          <w:rFonts w:hint="eastAsia"/>
        </w:rPr>
        <w:t>’</w:t>
      </w:r>
      <w:r w:rsidRPr="00A90DC3">
        <w:rPr>
          <w:rFonts w:hint="eastAsia"/>
        </w:rPr>
        <w:t>t need to protect these frequency bands. If yes, the UE can access the corresponding terrestrial network cell directly and no need to transmit UL signal in band n256.</w:t>
      </w:r>
    </w:p>
    <w:p w14:paraId="71059171"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(further discuss in 1</w:t>
      </w:r>
      <w:r w:rsidRPr="00A90DC3">
        <w:rPr>
          <w:rFonts w:hint="eastAsia"/>
          <w:vertAlign w:val="superscript"/>
        </w:rPr>
        <w:t>st</w:t>
      </w:r>
      <w:r w:rsidRPr="00A90DC3">
        <w:rPr>
          <w:rFonts w:hint="eastAsia"/>
        </w:rPr>
        <w:t xml:space="preserve"> round)</w:t>
      </w:r>
    </w:p>
    <w:p w14:paraId="7DA99522" w14:textId="77777777" w:rsidR="008928DF" w:rsidRPr="00A90DC3" w:rsidRDefault="008928DF" w:rsidP="008928DF">
      <w:pPr>
        <w:pStyle w:val="a"/>
        <w:numPr>
          <w:ilvl w:val="1"/>
          <w:numId w:val="9"/>
        </w:numPr>
        <w:spacing w:line="259" w:lineRule="auto"/>
        <w:ind w:left="1440"/>
      </w:pPr>
      <w:r w:rsidRPr="00A90DC3">
        <w:rPr>
          <w:rFonts w:hint="eastAsia"/>
        </w:rPr>
        <w:t>Option 1:  RAN4 NOT to specify the UE co-existence requirements for the TN bands ( e.g. n2, n25 and n70) overlapping with n256 in Rel-17. [Qualcomm]</w:t>
      </w:r>
    </w:p>
    <w:p w14:paraId="6DCB2792" w14:textId="77777777" w:rsidR="008928DF" w:rsidRPr="00A90DC3" w:rsidRDefault="008928DF" w:rsidP="008928DF">
      <w:pPr>
        <w:pStyle w:val="a"/>
        <w:numPr>
          <w:ilvl w:val="1"/>
          <w:numId w:val="9"/>
        </w:numPr>
        <w:spacing w:line="259" w:lineRule="auto"/>
        <w:ind w:left="1440"/>
      </w:pPr>
      <w:r w:rsidRPr="00A90DC3">
        <w:rPr>
          <w:rFonts w:hint="eastAsia"/>
        </w:rPr>
        <w:t xml:space="preserve">Option 2: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25B9ED5F" w14:textId="77777777" w:rsidR="008928DF" w:rsidRPr="00A90DC3" w:rsidRDefault="008928DF" w:rsidP="008928DF">
      <w:pPr>
        <w:pStyle w:val="a"/>
        <w:numPr>
          <w:ilvl w:val="1"/>
          <w:numId w:val="9"/>
        </w:numPr>
        <w:spacing w:line="259" w:lineRule="auto"/>
        <w:ind w:left="1440"/>
      </w:pPr>
      <w:r w:rsidRPr="00A90DC3">
        <w:rPr>
          <w:rFonts w:hint="eastAsia"/>
        </w:rPr>
        <w:t>Option 3:  to define the DBT behavior : Determining whether the IMT services exist in the protected TN bands(NOTE) Before Transmitting UL signal in NTN satellite bands) and send LS to RAN1/RAN2 to check its impacts. [Huawei]</w:t>
      </w:r>
    </w:p>
    <w:p w14:paraId="2EE46479" w14:textId="0D9D1296" w:rsidR="008928DF" w:rsidRPr="00A90DC3" w:rsidRDefault="008928DF" w:rsidP="00A90DC3">
      <w:pPr>
        <w:pStyle w:val="a"/>
        <w:numPr>
          <w:ilvl w:val="1"/>
          <w:numId w:val="9"/>
        </w:numPr>
        <w:spacing w:line="259" w:lineRule="auto"/>
        <w:ind w:left="1440"/>
      </w:pPr>
      <w:r w:rsidRPr="00A90DC3">
        <w:rPr>
          <w:rFonts w:hint="eastAsia"/>
        </w:rPr>
        <w:t>Option 4:  n256 should not operate in geographical area where n2, n25 and n70 are operating.[Ericsson]</w:t>
      </w:r>
    </w:p>
    <w:p w14:paraId="1756F37F" w14:textId="40400699" w:rsidR="008928DF" w:rsidRPr="00A90DC3" w:rsidRDefault="008928DF" w:rsidP="00A90DC3">
      <w:pPr>
        <w:pStyle w:val="a"/>
        <w:numPr>
          <w:ilvl w:val="0"/>
          <w:numId w:val="9"/>
        </w:numPr>
        <w:spacing w:line="259" w:lineRule="auto"/>
        <w:ind w:left="720"/>
      </w:pPr>
      <w:r w:rsidRPr="00A90DC3">
        <w:t>Discussion:</w:t>
      </w:r>
    </w:p>
    <w:p w14:paraId="7DC7FC51" w14:textId="77777777" w:rsidR="008928DF" w:rsidRPr="00A90DC3" w:rsidRDefault="008928DF" w:rsidP="00A90DC3">
      <w:pPr>
        <w:pStyle w:val="a"/>
        <w:numPr>
          <w:ilvl w:val="1"/>
          <w:numId w:val="9"/>
        </w:numPr>
        <w:spacing w:line="259" w:lineRule="auto"/>
        <w:ind w:left="1440"/>
      </w:pPr>
      <w:r w:rsidRPr="00A90DC3">
        <w:t>QC:  From 3GPP technical aspect, we couldn’t handle the overlapping issue by specifying the co-existence requirement which can leave to regulation.</w:t>
      </w:r>
    </w:p>
    <w:p w14:paraId="7C279D91" w14:textId="77777777" w:rsidR="008928DF" w:rsidRPr="00A90DC3" w:rsidRDefault="008928DF" w:rsidP="00A90DC3">
      <w:pPr>
        <w:pStyle w:val="a"/>
        <w:numPr>
          <w:ilvl w:val="1"/>
          <w:numId w:val="9"/>
        </w:numPr>
        <w:spacing w:line="259" w:lineRule="auto"/>
        <w:ind w:left="1440"/>
      </w:pPr>
      <w:r w:rsidRPr="00A90DC3">
        <w:t xml:space="preserve">Skyworks: We share the view as QC. This rely on regional regulation. We should draw the conclusion and stop the discussion in RAN4. </w:t>
      </w:r>
    </w:p>
    <w:p w14:paraId="16D4C47B" w14:textId="77777777" w:rsidR="008928DF" w:rsidRPr="00A90DC3" w:rsidRDefault="008928DF" w:rsidP="00A90DC3">
      <w:pPr>
        <w:pStyle w:val="a"/>
        <w:numPr>
          <w:ilvl w:val="1"/>
          <w:numId w:val="9"/>
        </w:numPr>
        <w:spacing w:line="259" w:lineRule="auto"/>
        <w:ind w:left="1440"/>
      </w:pPr>
      <w:r w:rsidRPr="00A90DC3">
        <w:lastRenderedPageBreak/>
        <w:t xml:space="preserve">Huawei: In 3GPP, we can try to find the solution to resolve this meanwhile we agree no solution from RAN4 perspective. </w:t>
      </w:r>
    </w:p>
    <w:p w14:paraId="7B825F72" w14:textId="77777777" w:rsidR="008928DF" w:rsidRPr="00A90DC3" w:rsidRDefault="008928DF" w:rsidP="00A90DC3">
      <w:pPr>
        <w:pStyle w:val="a"/>
        <w:numPr>
          <w:ilvl w:val="1"/>
          <w:numId w:val="9"/>
        </w:numPr>
        <w:spacing w:line="259" w:lineRule="auto"/>
        <w:ind w:left="1440"/>
      </w:pPr>
      <w:r w:rsidRPr="00A90DC3">
        <w:t xml:space="preserve">Ericsson: We are not against to study the possible solutions in option 3 and option 2 in future release but we need to complete the work which seems not practical with op3 and op2.  We are proposing option 4 to clarify these bands can’t co-exist from 3GPP perspective. </w:t>
      </w:r>
    </w:p>
    <w:p w14:paraId="5394A487" w14:textId="77777777" w:rsidR="008928DF" w:rsidRPr="00A90DC3" w:rsidRDefault="008928DF" w:rsidP="00A90DC3">
      <w:pPr>
        <w:pStyle w:val="a"/>
        <w:numPr>
          <w:ilvl w:val="1"/>
          <w:numId w:val="9"/>
        </w:numPr>
        <w:spacing w:line="259" w:lineRule="auto"/>
        <w:ind w:left="1440"/>
      </w:pPr>
      <w:r w:rsidRPr="00A90DC3">
        <w:t>ZTE: We can have a note in the co-existence table that “3GPP has not solution to resolve the co-existence with band n2, n25 and n70.</w:t>
      </w:r>
    </w:p>
    <w:p w14:paraId="0878C2A9" w14:textId="77777777" w:rsidR="008928DF" w:rsidRPr="00A90DC3" w:rsidRDefault="008928DF" w:rsidP="00A90DC3">
      <w:pPr>
        <w:pStyle w:val="a"/>
        <w:numPr>
          <w:ilvl w:val="1"/>
          <w:numId w:val="9"/>
        </w:numPr>
        <w:spacing w:line="259" w:lineRule="auto"/>
        <w:ind w:left="1440"/>
      </w:pPr>
      <w:r w:rsidRPr="00A90DC3">
        <w:t xml:space="preserve">T-Mobile USA: We support the proposal from ZTE. </w:t>
      </w:r>
    </w:p>
    <w:p w14:paraId="1BD08B4A" w14:textId="77777777" w:rsidR="008928DF" w:rsidRPr="00A90DC3" w:rsidRDefault="008928DF" w:rsidP="00A90DC3">
      <w:pPr>
        <w:pStyle w:val="a"/>
        <w:numPr>
          <w:ilvl w:val="1"/>
          <w:numId w:val="9"/>
        </w:numPr>
        <w:spacing w:line="259" w:lineRule="auto"/>
        <w:ind w:left="1440"/>
      </w:pPr>
      <w:r w:rsidRPr="00A90DC3">
        <w:t xml:space="preserve">Hughes: We agree there is no solution in 3GPP. We can refer to TR 38.863 for the note. </w:t>
      </w:r>
    </w:p>
    <w:p w14:paraId="2A7C4AB5" w14:textId="77777777" w:rsidR="008928DF" w:rsidRPr="00A90DC3" w:rsidRDefault="008928DF" w:rsidP="00A90DC3">
      <w:pPr>
        <w:pStyle w:val="a"/>
        <w:numPr>
          <w:ilvl w:val="1"/>
          <w:numId w:val="9"/>
        </w:numPr>
        <w:spacing w:line="259" w:lineRule="auto"/>
        <w:ind w:left="1440"/>
      </w:pPr>
      <w:r w:rsidRPr="00A90DC3">
        <w:t xml:space="preserve">Thales: We agree with option 1 and further improve the note. </w:t>
      </w:r>
    </w:p>
    <w:p w14:paraId="7D4ADDC3" w14:textId="77777777" w:rsidR="008928DF" w:rsidRPr="00A90DC3" w:rsidRDefault="008928DF" w:rsidP="00A90DC3">
      <w:pPr>
        <w:pStyle w:val="a"/>
        <w:numPr>
          <w:ilvl w:val="0"/>
          <w:numId w:val="9"/>
        </w:numPr>
        <w:spacing w:line="259" w:lineRule="auto"/>
        <w:ind w:left="720"/>
      </w:pPr>
      <w:r w:rsidRPr="00A90DC3">
        <w:t>Agreement:</w:t>
      </w:r>
    </w:p>
    <w:p w14:paraId="3C2A8424" w14:textId="6B6C5D1A" w:rsidR="008928DF" w:rsidRPr="00E02E47"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zh-CN"/>
        </w:rPr>
      </w:pPr>
      <w:r w:rsidRPr="00E02E47">
        <w:rPr>
          <w:rFonts w:ascii="Times New Roman" w:hAnsi="Times New Roman"/>
          <w:bCs/>
          <w:highlight w:val="green"/>
          <w:lang w:eastAsia="ko-KR"/>
        </w:rPr>
        <w:t xml:space="preserve">There is </w:t>
      </w:r>
      <w:r w:rsidRPr="00E02E47">
        <w:rPr>
          <w:rFonts w:ascii="Times New Roman" w:hAnsi="Times New Roman"/>
          <w:bCs/>
          <w:highlight w:val="green"/>
          <w:lang w:eastAsia="zh-CN"/>
        </w:rPr>
        <w:t>no UE co-existence requirements (-50dB/MHz) for the TN bands (</w:t>
      </w:r>
      <w:r w:rsidR="00A90DC3">
        <w:rPr>
          <w:rFonts w:ascii="Times New Roman" w:hAnsi="Times New Roman"/>
          <w:bCs/>
          <w:highlight w:val="green"/>
          <w:lang w:eastAsia="zh-CN"/>
        </w:rPr>
        <w:t xml:space="preserve">i.e. </w:t>
      </w:r>
      <w:r w:rsidRPr="00E02E47">
        <w:rPr>
          <w:rFonts w:ascii="Times New Roman" w:hAnsi="Times New Roman"/>
          <w:bCs/>
          <w:highlight w:val="green"/>
          <w:lang w:eastAsia="zh-CN"/>
        </w:rPr>
        <w:t xml:space="preserve">n2, n25 and n70) </w:t>
      </w:r>
      <w:r w:rsidR="00A90DC3">
        <w:rPr>
          <w:rFonts w:ascii="Times New Roman" w:hAnsi="Times New Roman"/>
          <w:bCs/>
          <w:highlight w:val="green"/>
          <w:lang w:eastAsia="zh-CN"/>
        </w:rPr>
        <w:t xml:space="preserve">which </w:t>
      </w:r>
      <w:r w:rsidRPr="00E02E47">
        <w:rPr>
          <w:rFonts w:ascii="Times New Roman" w:hAnsi="Times New Roman"/>
          <w:bCs/>
          <w:highlight w:val="green"/>
          <w:lang w:eastAsia="zh-CN"/>
        </w:rPr>
        <w:t>overlapping with n256 in Rel-17 for RAN4 specification.</w:t>
      </w:r>
    </w:p>
    <w:p w14:paraId="461C2E1F" w14:textId="77777777" w:rsidR="008928DF" w:rsidRPr="00E02E47" w:rsidRDefault="008928DF" w:rsidP="00E764B0">
      <w:pPr>
        <w:pStyle w:val="CRCoverPage"/>
        <w:numPr>
          <w:ilvl w:val="2"/>
          <w:numId w:val="36"/>
        </w:numPr>
        <w:tabs>
          <w:tab w:val="clear" w:pos="720"/>
        </w:tabs>
        <w:spacing w:after="0" w:line="259" w:lineRule="auto"/>
        <w:rPr>
          <w:rFonts w:ascii="Times New Roman" w:hAnsi="Times New Roman"/>
          <w:bCs/>
          <w:highlight w:val="green"/>
          <w:lang w:eastAsia="zh-CN"/>
        </w:rPr>
      </w:pPr>
      <w:r w:rsidRPr="00E02E47">
        <w:rPr>
          <w:rFonts w:ascii="Times New Roman" w:hAnsi="Times New Roman"/>
          <w:bCs/>
          <w:highlight w:val="green"/>
          <w:lang w:eastAsia="zh-CN"/>
        </w:rPr>
        <w:t xml:space="preserve">It’s RAN4 understanding that how to handle the co-existence issue shall rely on regional regulation. </w:t>
      </w:r>
    </w:p>
    <w:p w14:paraId="42223B52" w14:textId="77777777" w:rsidR="008928DF"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ko-KR"/>
        </w:rPr>
      </w:pPr>
      <w:r w:rsidRPr="00E02E47">
        <w:rPr>
          <w:rFonts w:ascii="Times New Roman" w:hAnsi="Times New Roman"/>
          <w:bCs/>
          <w:highlight w:val="green"/>
          <w:lang w:eastAsia="ko-KR"/>
        </w:rPr>
        <w:t>Add a note into TS 38.101-5 co-existence requirement table: “The co-existence between n256 and band n2, n25 and n70 subject to regional/national regulation”</w:t>
      </w:r>
    </w:p>
    <w:p w14:paraId="364A8D62" w14:textId="77777777" w:rsidR="008928DF" w:rsidRPr="00533558"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ko-KR"/>
        </w:rPr>
      </w:pPr>
      <w:r w:rsidRPr="00533558">
        <w:rPr>
          <w:rFonts w:ascii="Times New Roman" w:hAnsi="Times New Roman"/>
          <w:bCs/>
          <w:highlight w:val="green"/>
          <w:lang w:eastAsia="ko-KR"/>
        </w:rPr>
        <w:t>A TP</w:t>
      </w:r>
      <w:r>
        <w:rPr>
          <w:rFonts w:ascii="Times New Roman" w:hAnsi="Times New Roman"/>
          <w:bCs/>
          <w:highlight w:val="green"/>
          <w:lang w:eastAsia="ko-KR"/>
        </w:rPr>
        <w:t xml:space="preserve"> to TR</w:t>
      </w:r>
      <w:r w:rsidRPr="00533558">
        <w:rPr>
          <w:rFonts w:ascii="Times New Roman" w:hAnsi="Times New Roman"/>
          <w:bCs/>
          <w:highlight w:val="green"/>
          <w:lang w:eastAsia="ko-KR"/>
        </w:rPr>
        <w:t xml:space="preserve"> can be used to capture the observations from Rel-17 RAN4 study.</w:t>
      </w:r>
    </w:p>
    <w:p w14:paraId="651EC536" w14:textId="77777777" w:rsidR="008928DF" w:rsidRPr="00E02E47" w:rsidRDefault="008928DF" w:rsidP="00A90DC3">
      <w:pPr>
        <w:pStyle w:val="CRCoverPage"/>
        <w:spacing w:after="0"/>
        <w:ind w:left="1324"/>
        <w:rPr>
          <w:rFonts w:ascii="Times New Roman" w:hAnsi="Times New Roman"/>
          <w:bCs/>
          <w:highlight w:val="green"/>
          <w:lang w:eastAsia="ko-KR"/>
        </w:rPr>
      </w:pPr>
    </w:p>
    <w:p w14:paraId="5D4E3310" w14:textId="4C1085CB" w:rsidR="004E1147" w:rsidRDefault="008928DF" w:rsidP="004E1147">
      <w:pPr>
        <w:pStyle w:val="CRCoverPage"/>
        <w:spacing w:after="0"/>
        <w:ind w:left="1424"/>
        <w:rPr>
          <w:rFonts w:ascii="Times New Roman" w:hAnsi="Times New Roman"/>
          <w:bCs/>
          <w:lang w:eastAsia="zh-CN"/>
        </w:rPr>
      </w:pPr>
      <w:r>
        <w:rPr>
          <w:rFonts w:ascii="Times New Roman" w:hAnsi="Times New Roman"/>
          <w:bCs/>
          <w:lang w:eastAsia="zh-CN"/>
        </w:rPr>
        <w:t xml:space="preserve">Session chair note: Some RAN4 companies think it’s worth to study optimized solution for NTN- </w:t>
      </w:r>
      <w:r w:rsidR="00E226E8">
        <w:rPr>
          <w:rFonts w:ascii="Times New Roman" w:hAnsi="Times New Roman"/>
          <w:bCs/>
          <w:lang w:eastAsia="zh-CN"/>
        </w:rPr>
        <w:t>TN</w:t>
      </w:r>
      <w:r>
        <w:rPr>
          <w:rFonts w:ascii="Times New Roman" w:hAnsi="Times New Roman"/>
          <w:bCs/>
          <w:lang w:eastAsia="zh-CN"/>
        </w:rPr>
        <w:t xml:space="preserve"> bands </w:t>
      </w:r>
    </w:p>
    <w:p w14:paraId="688095EF" w14:textId="706E94C5" w:rsidR="008928DF" w:rsidRDefault="008928DF" w:rsidP="004E1147">
      <w:pPr>
        <w:pStyle w:val="CRCoverPage"/>
        <w:spacing w:after="0"/>
        <w:ind w:left="1424"/>
        <w:rPr>
          <w:rFonts w:ascii="Times New Roman" w:hAnsi="Times New Roman"/>
          <w:bCs/>
          <w:lang w:eastAsia="zh-CN"/>
        </w:rPr>
      </w:pPr>
      <w:r>
        <w:rPr>
          <w:rFonts w:ascii="Times New Roman" w:hAnsi="Times New Roman"/>
          <w:bCs/>
          <w:lang w:eastAsia="zh-CN"/>
        </w:rPr>
        <w:t xml:space="preserve">co-existence including the overlapping bands and adjacent bands. </w:t>
      </w:r>
    </w:p>
    <w:p w14:paraId="2804F28E" w14:textId="77777777" w:rsidR="008928DF" w:rsidRDefault="008928DF" w:rsidP="008928DF">
      <w:pPr>
        <w:pStyle w:val="CRCoverPage"/>
        <w:spacing w:after="0"/>
        <w:ind w:left="100"/>
        <w:rPr>
          <w:rFonts w:ascii="Times New Roman" w:hAnsi="Times New Roman"/>
          <w:bCs/>
          <w:lang w:eastAsia="zh-CN"/>
        </w:rPr>
      </w:pPr>
    </w:p>
    <w:p w14:paraId="02059013"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3-1</w:t>
      </w:r>
      <w:r w:rsidRPr="00A90DC3">
        <w:rPr>
          <w:b/>
          <w:u w:val="single"/>
        </w:rPr>
        <w:t xml:space="preserve">: </w:t>
      </w:r>
      <w:r w:rsidRPr="00A90DC3">
        <w:rPr>
          <w:rFonts w:hint="eastAsia"/>
          <w:b/>
          <w:u w:val="single"/>
        </w:rPr>
        <w:t xml:space="preserve">  NTN UE reference point for frequency error</w:t>
      </w:r>
    </w:p>
    <w:p w14:paraId="2A74EBF7" w14:textId="77777777" w:rsidR="008928DF" w:rsidRPr="00A90DC3" w:rsidRDefault="008928DF" w:rsidP="008928DF">
      <w:pPr>
        <w:pStyle w:val="a"/>
        <w:numPr>
          <w:ilvl w:val="0"/>
          <w:numId w:val="9"/>
        </w:numPr>
        <w:spacing w:line="259" w:lineRule="auto"/>
        <w:ind w:left="720"/>
      </w:pPr>
      <w:r w:rsidRPr="00A90DC3">
        <w:t>Proposals</w:t>
      </w:r>
    </w:p>
    <w:p w14:paraId="628D2C03" w14:textId="77777777" w:rsidR="008928DF" w:rsidRPr="00A90DC3" w:rsidRDefault="008928DF" w:rsidP="008928DF">
      <w:pPr>
        <w:pStyle w:val="a"/>
        <w:numPr>
          <w:ilvl w:val="1"/>
          <w:numId w:val="9"/>
        </w:numPr>
        <w:spacing w:line="259" w:lineRule="auto"/>
        <w:ind w:left="1440"/>
      </w:pPr>
      <w:r w:rsidRPr="00A90DC3">
        <w:rPr>
          <w:rFonts w:hint="eastAsia"/>
        </w:rPr>
        <w:t xml:space="preserve">Option 1:  </w:t>
      </w:r>
    </w:p>
    <w:p w14:paraId="5CDE524B" w14:textId="77777777" w:rsidR="008928DF" w:rsidRPr="00A90DC3" w:rsidRDefault="008928DF" w:rsidP="00A90DC3">
      <w:pPr>
        <w:ind w:left="1136"/>
        <w:rPr>
          <w:szCs w:val="24"/>
          <w:lang w:val="en-US" w:eastAsia="zh-CN"/>
        </w:rPr>
      </w:pPr>
      <w:r w:rsidRPr="00A90DC3">
        <w:rPr>
          <w:rFonts w:hint="eastAsia"/>
          <w:szCs w:val="24"/>
          <w:lang w:eastAsia="zh-CN"/>
        </w:rPr>
        <w:t xml:space="preserve">The NTN satellite UE basic measurement interval of modulated carrier frequency is 1 UL slot. </w:t>
      </w:r>
      <w:r w:rsidRPr="00A90DC3">
        <w:rPr>
          <w:rFonts w:hint="eastAsia"/>
          <w:b/>
          <w:bCs/>
          <w:szCs w:val="24"/>
          <w:lang w:eastAsia="zh-CN"/>
        </w:rPr>
        <w:t xml:space="preserve">The NTN satellite UE modulated carrier frequency should be measured at its reception by the NR </w:t>
      </w:r>
      <w:proofErr w:type="spellStart"/>
      <w:r w:rsidRPr="00A90DC3">
        <w:rPr>
          <w:b/>
          <w:bCs/>
          <w:szCs w:val="24"/>
          <w:highlight w:val="yellow"/>
          <w:lang w:eastAsia="zh-CN"/>
        </w:rPr>
        <w:t>SAN</w:t>
      </w:r>
      <w:r w:rsidRPr="00A90DC3">
        <w:rPr>
          <w:rFonts w:hint="eastAsia"/>
          <w:b/>
          <w:bCs/>
          <w:strike/>
          <w:szCs w:val="24"/>
          <w:highlight w:val="yellow"/>
          <w:lang w:eastAsia="zh-CN"/>
        </w:rPr>
        <w:t>Node</w:t>
      </w:r>
      <w:proofErr w:type="spellEnd"/>
      <w:r w:rsidRPr="00A90DC3">
        <w:rPr>
          <w:rFonts w:hint="eastAsia"/>
          <w:b/>
          <w:bCs/>
          <w:strike/>
          <w:szCs w:val="24"/>
          <w:highlight w:val="yellow"/>
          <w:lang w:eastAsia="zh-CN"/>
        </w:rPr>
        <w:t xml:space="preserve"> B</w:t>
      </w:r>
      <w:r w:rsidRPr="00A90DC3">
        <w:rPr>
          <w:rFonts w:hint="eastAsia"/>
          <w:szCs w:val="24"/>
          <w:lang w:eastAsia="zh-CN"/>
        </w:rPr>
        <w:t xml:space="preserve">. The mean value of basic measurements of NTN UE modulated carrier frequency shall be accurate to within </w:t>
      </w:r>
      <w:r w:rsidRPr="00A90DC3">
        <w:rPr>
          <w:rFonts w:hint="eastAsia"/>
          <w:szCs w:val="24"/>
          <w:lang w:eastAsia="zh-CN"/>
        </w:rPr>
        <w:t>±</w:t>
      </w:r>
      <w:r w:rsidRPr="00A90DC3">
        <w:rPr>
          <w:rFonts w:hint="eastAsia"/>
          <w:szCs w:val="24"/>
          <w:lang w:eastAsia="zh-CN"/>
        </w:rPr>
        <w:t xml:space="preserve"> 0.1 PPM observed over a period of 1 </w:t>
      </w:r>
      <w:proofErr w:type="spellStart"/>
      <w:r w:rsidRPr="00A90DC3">
        <w:rPr>
          <w:rFonts w:hint="eastAsia"/>
          <w:szCs w:val="24"/>
          <w:lang w:eastAsia="zh-CN"/>
        </w:rPr>
        <w:t>ms</w:t>
      </w:r>
      <w:proofErr w:type="spellEnd"/>
      <w:r w:rsidRPr="00A90DC3">
        <w:rPr>
          <w:rFonts w:hint="eastAsia"/>
          <w:szCs w:val="24"/>
          <w:lang w:eastAsia="zh-CN"/>
        </w:rPr>
        <w:t xml:space="preserve"> of cumulated measurement intervals compared to reference the carrier frequency assigned by the NR </w:t>
      </w:r>
      <w:proofErr w:type="spellStart"/>
      <w:r w:rsidRPr="00A90DC3">
        <w:rPr>
          <w:szCs w:val="24"/>
          <w:highlight w:val="yellow"/>
          <w:lang w:eastAsia="zh-CN"/>
        </w:rPr>
        <w:t>SAN</w:t>
      </w:r>
      <w:r w:rsidRPr="00A90DC3">
        <w:rPr>
          <w:rFonts w:hint="eastAsia"/>
          <w:strike/>
          <w:szCs w:val="24"/>
          <w:lang w:eastAsia="zh-CN"/>
        </w:rPr>
        <w:t>Node</w:t>
      </w:r>
      <w:proofErr w:type="spellEnd"/>
      <w:r w:rsidRPr="00A90DC3">
        <w:rPr>
          <w:rFonts w:hint="eastAsia"/>
          <w:strike/>
          <w:szCs w:val="24"/>
          <w:lang w:eastAsia="zh-CN"/>
        </w:rPr>
        <w:t xml:space="preserve"> B</w:t>
      </w:r>
      <w:r w:rsidRPr="00A90DC3">
        <w:rPr>
          <w:rFonts w:hint="eastAsia"/>
          <w:szCs w:val="24"/>
          <w:lang w:val="en-US" w:eastAsia="zh-CN"/>
        </w:rPr>
        <w:t>.</w:t>
      </w:r>
    </w:p>
    <w:p w14:paraId="5807F3F7" w14:textId="77777777" w:rsidR="008928DF" w:rsidRPr="00A90DC3" w:rsidRDefault="008928DF" w:rsidP="008928DF">
      <w:pPr>
        <w:pStyle w:val="a"/>
        <w:numPr>
          <w:ilvl w:val="1"/>
          <w:numId w:val="9"/>
        </w:numPr>
        <w:spacing w:line="259" w:lineRule="auto"/>
        <w:ind w:left="1440"/>
      </w:pPr>
      <w:r w:rsidRPr="00A90DC3">
        <w:rPr>
          <w:rFonts w:hint="eastAsia"/>
        </w:rPr>
        <w:t>Option 2: others</w:t>
      </w:r>
    </w:p>
    <w:p w14:paraId="026EC422" w14:textId="77777777" w:rsidR="008928DF" w:rsidRPr="00A90DC3" w:rsidRDefault="008928DF" w:rsidP="00A90DC3">
      <w:pPr>
        <w:pStyle w:val="a"/>
        <w:numPr>
          <w:ilvl w:val="0"/>
          <w:numId w:val="9"/>
        </w:numPr>
        <w:spacing w:line="259" w:lineRule="auto"/>
        <w:ind w:left="720"/>
      </w:pPr>
      <w:r w:rsidRPr="00A90DC3">
        <w:t>Discussion:</w:t>
      </w:r>
    </w:p>
    <w:p w14:paraId="6E66ECA5" w14:textId="77777777" w:rsidR="008928DF" w:rsidRPr="00A90DC3" w:rsidRDefault="008928DF" w:rsidP="00A90DC3">
      <w:pPr>
        <w:pStyle w:val="a"/>
        <w:numPr>
          <w:ilvl w:val="1"/>
          <w:numId w:val="9"/>
        </w:numPr>
        <w:spacing w:line="259" w:lineRule="auto"/>
        <w:ind w:left="1440"/>
      </w:pPr>
      <w:r w:rsidRPr="00A90DC3">
        <w:t>Huawei: For 101-1, we didn’t consider UL doppler-shift pre-compensation for Frequency error requirements.</w:t>
      </w:r>
    </w:p>
    <w:p w14:paraId="7D915ACB" w14:textId="77777777" w:rsidR="008928DF" w:rsidRPr="00A90DC3" w:rsidRDefault="008928DF" w:rsidP="00A90DC3">
      <w:pPr>
        <w:pStyle w:val="a"/>
        <w:numPr>
          <w:ilvl w:val="1"/>
          <w:numId w:val="9"/>
        </w:numPr>
        <w:spacing w:line="259" w:lineRule="auto"/>
        <w:ind w:left="1440"/>
      </w:pPr>
      <w:r w:rsidRPr="00A90DC3">
        <w:t xml:space="preserve">We can clarify that during RAN4 requirements and test, the error on SAN side assumed as 0. </w:t>
      </w:r>
    </w:p>
    <w:p w14:paraId="4C552165" w14:textId="77777777" w:rsidR="008928DF" w:rsidRPr="00A90DC3" w:rsidRDefault="008928DF" w:rsidP="00A90DC3">
      <w:pPr>
        <w:pStyle w:val="a"/>
        <w:numPr>
          <w:ilvl w:val="1"/>
          <w:numId w:val="9"/>
        </w:numPr>
        <w:spacing w:line="259" w:lineRule="auto"/>
        <w:ind w:left="1440"/>
      </w:pPr>
      <w:proofErr w:type="spellStart"/>
      <w:r w:rsidRPr="00A90DC3">
        <w:t>Ligado</w:t>
      </w:r>
      <w:proofErr w:type="spellEnd"/>
      <w:r w:rsidRPr="00A90DC3">
        <w:t xml:space="preserve">: There is no issue for GEO. Clarification required for the proposed text. </w:t>
      </w:r>
    </w:p>
    <w:p w14:paraId="78EEFF12" w14:textId="77777777" w:rsidR="008928DF" w:rsidRPr="00A90DC3" w:rsidRDefault="008928DF" w:rsidP="00A90DC3">
      <w:pPr>
        <w:pStyle w:val="a"/>
        <w:numPr>
          <w:ilvl w:val="1"/>
          <w:numId w:val="9"/>
        </w:numPr>
        <w:spacing w:line="259" w:lineRule="auto"/>
        <w:ind w:left="1440"/>
      </w:pPr>
      <w:r w:rsidRPr="00A90DC3">
        <w:t xml:space="preserve">Thales: NTN UE can derive frequency based GNSS. </w:t>
      </w:r>
    </w:p>
    <w:p w14:paraId="03BC5E83" w14:textId="77777777" w:rsidR="008928DF" w:rsidRPr="00A90DC3" w:rsidRDefault="008928DF" w:rsidP="00A90DC3">
      <w:pPr>
        <w:pStyle w:val="a"/>
        <w:numPr>
          <w:ilvl w:val="1"/>
          <w:numId w:val="9"/>
        </w:numPr>
        <w:spacing w:line="259" w:lineRule="auto"/>
        <w:ind w:left="1440"/>
      </w:pPr>
      <w:r w:rsidRPr="00A90DC3">
        <w:t xml:space="preserve">QC: The requirement is to verify UE capability. We can define the reference point for the testing. </w:t>
      </w:r>
    </w:p>
    <w:p w14:paraId="6C827C90" w14:textId="77777777" w:rsidR="008928DF" w:rsidRPr="00A90DC3" w:rsidRDefault="008928DF" w:rsidP="00A90DC3">
      <w:pPr>
        <w:pStyle w:val="a"/>
        <w:numPr>
          <w:ilvl w:val="1"/>
          <w:numId w:val="9"/>
        </w:numPr>
        <w:spacing w:line="259" w:lineRule="auto"/>
        <w:ind w:left="1440"/>
      </w:pPr>
      <w:r w:rsidRPr="00A90DC3">
        <w:t xml:space="preserve">Nokia: The intention was to clarify the reference point that frequency shall be corrected. </w:t>
      </w:r>
    </w:p>
    <w:p w14:paraId="60747D0C" w14:textId="77777777" w:rsidR="00A90DC3" w:rsidRDefault="00A90DC3" w:rsidP="004E1147">
      <w:pPr>
        <w:overflowPunct/>
        <w:autoSpaceDE/>
        <w:adjustRightInd/>
        <w:spacing w:after="0"/>
        <w:rPr>
          <w:lang w:val="en-US" w:eastAsia="zh-CN"/>
        </w:rPr>
      </w:pPr>
      <w:r w:rsidRPr="004E1147">
        <w:rPr>
          <w:b/>
          <w:u w:val="single"/>
        </w:rPr>
        <w:t xml:space="preserve">Issue </w:t>
      </w:r>
      <w:r w:rsidRPr="004E1147">
        <w:rPr>
          <w:rFonts w:hint="eastAsia"/>
          <w:b/>
          <w:u w:val="single"/>
        </w:rPr>
        <w:t>2</w:t>
      </w:r>
      <w:r w:rsidRPr="004E1147">
        <w:rPr>
          <w:b/>
          <w:u w:val="single"/>
        </w:rPr>
        <w:t>-</w:t>
      </w:r>
      <w:r w:rsidRPr="004E1147">
        <w:rPr>
          <w:rFonts w:hint="eastAsia"/>
          <w:b/>
          <w:u w:val="single"/>
        </w:rPr>
        <w:t>1-1</w:t>
      </w:r>
      <w:r w:rsidRPr="004E1147">
        <w:rPr>
          <w:b/>
          <w:u w:val="single"/>
        </w:rPr>
        <w:t xml:space="preserve">: </w:t>
      </w:r>
      <w:r w:rsidRPr="004E1147">
        <w:rPr>
          <w:rFonts w:hint="eastAsia"/>
          <w:b/>
          <w:u w:val="single"/>
        </w:rPr>
        <w:t xml:space="preserve"> </w:t>
      </w:r>
      <w:r w:rsidRPr="004E1147">
        <w:rPr>
          <w:b/>
          <w:u w:val="single"/>
        </w:rPr>
        <w:t>REFSENS for n256</w:t>
      </w:r>
    </w:p>
    <w:p w14:paraId="6FEE1FFB" w14:textId="77777777" w:rsidR="00A90DC3" w:rsidRPr="004E1147" w:rsidRDefault="00A90DC3" w:rsidP="00A90DC3">
      <w:pPr>
        <w:pStyle w:val="a"/>
        <w:numPr>
          <w:ilvl w:val="0"/>
          <w:numId w:val="9"/>
        </w:numPr>
        <w:spacing w:line="259" w:lineRule="auto"/>
        <w:ind w:left="720"/>
      </w:pPr>
      <w:r w:rsidRPr="004E1147">
        <w:t>Proposals</w:t>
      </w:r>
    </w:p>
    <w:p w14:paraId="1D4DCC3C" w14:textId="77777777" w:rsidR="00A90DC3" w:rsidRPr="004E1147" w:rsidRDefault="00A90DC3" w:rsidP="00A90DC3">
      <w:pPr>
        <w:pStyle w:val="a"/>
        <w:numPr>
          <w:ilvl w:val="1"/>
          <w:numId w:val="9"/>
        </w:numPr>
        <w:spacing w:line="259" w:lineRule="auto"/>
        <w:ind w:left="1440"/>
      </w:pPr>
      <w:r w:rsidRPr="004E1147">
        <w:rPr>
          <w:rFonts w:hint="eastAsia"/>
        </w:rPr>
        <w:t>Option 1: reusing n65 [MTK,ZTE]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gridCol w:w="740"/>
        <w:gridCol w:w="741"/>
        <w:gridCol w:w="741"/>
        <w:gridCol w:w="740"/>
        <w:gridCol w:w="741"/>
        <w:gridCol w:w="814"/>
      </w:tblGrid>
      <w:tr w:rsidR="004E1147" w:rsidRPr="004E1147" w14:paraId="4F884CC2" w14:textId="77777777" w:rsidTr="003B5213">
        <w:trPr>
          <w:trHeight w:val="187"/>
          <w:tblHeader/>
          <w:jc w:val="center"/>
        </w:trPr>
        <w:tc>
          <w:tcPr>
            <w:tcW w:w="9209" w:type="dxa"/>
            <w:gridSpan w:val="12"/>
            <w:tcBorders>
              <w:bottom w:val="single" w:sz="4" w:space="0" w:color="auto"/>
            </w:tcBorders>
            <w:shd w:val="clear" w:color="auto" w:fill="auto"/>
            <w:vAlign w:val="center"/>
          </w:tcPr>
          <w:p w14:paraId="4CA0CA93" w14:textId="77777777" w:rsidR="00A90DC3" w:rsidRPr="004E1147" w:rsidRDefault="00A90DC3" w:rsidP="003B5213">
            <w:pPr>
              <w:pStyle w:val="TAH"/>
              <w:rPr>
                <w:rFonts w:eastAsia="PMingLiU"/>
                <w:lang w:val="en-US"/>
              </w:rPr>
            </w:pPr>
            <w:r w:rsidRPr="004E1147">
              <w:rPr>
                <w:rFonts w:eastAsia="PMingLiU"/>
                <w:lang w:val="en-US"/>
              </w:rPr>
              <w:lastRenderedPageBreak/>
              <w:t>Operating band / SCS / Channel bandwidth</w:t>
            </w:r>
          </w:p>
        </w:tc>
      </w:tr>
      <w:tr w:rsidR="004E1147" w:rsidRPr="004E1147" w14:paraId="4C8C2292" w14:textId="77777777" w:rsidTr="003B5213">
        <w:trPr>
          <w:trHeight w:val="187"/>
          <w:tblHeader/>
          <w:jc w:val="center"/>
        </w:trPr>
        <w:tc>
          <w:tcPr>
            <w:tcW w:w="1100" w:type="dxa"/>
            <w:tcBorders>
              <w:bottom w:val="single" w:sz="4" w:space="0" w:color="auto"/>
            </w:tcBorders>
            <w:shd w:val="clear" w:color="auto" w:fill="auto"/>
            <w:vAlign w:val="center"/>
          </w:tcPr>
          <w:p w14:paraId="3AF582C6" w14:textId="77777777" w:rsidR="00A90DC3" w:rsidRPr="004E1147" w:rsidRDefault="00A90DC3" w:rsidP="003B5213">
            <w:pPr>
              <w:pStyle w:val="TAH"/>
              <w:rPr>
                <w:rFonts w:eastAsia="PMingLiU"/>
                <w:lang w:val="en-US"/>
              </w:rPr>
            </w:pPr>
            <w:r w:rsidRPr="004E1147">
              <w:rPr>
                <w:rFonts w:eastAsia="PMingLiU"/>
                <w:lang w:val="en-US"/>
              </w:rPr>
              <w:t>Operating Band</w:t>
            </w:r>
          </w:p>
        </w:tc>
        <w:tc>
          <w:tcPr>
            <w:tcW w:w="629" w:type="dxa"/>
            <w:vAlign w:val="center"/>
          </w:tcPr>
          <w:p w14:paraId="77A6A6AA" w14:textId="77777777" w:rsidR="00A90DC3" w:rsidRPr="004E1147" w:rsidRDefault="00A90DC3" w:rsidP="003B5213">
            <w:pPr>
              <w:pStyle w:val="TAH"/>
              <w:rPr>
                <w:rFonts w:eastAsia="PMingLiU"/>
                <w:lang w:val="en-US"/>
              </w:rPr>
            </w:pPr>
            <w:r w:rsidRPr="004E1147">
              <w:rPr>
                <w:rFonts w:eastAsia="PMingLiU"/>
                <w:lang w:val="en-US"/>
              </w:rPr>
              <w:t>SCS kHz</w:t>
            </w:r>
          </w:p>
        </w:tc>
        <w:tc>
          <w:tcPr>
            <w:tcW w:w="741" w:type="dxa"/>
            <w:shd w:val="clear" w:color="auto" w:fill="auto"/>
            <w:vAlign w:val="center"/>
          </w:tcPr>
          <w:p w14:paraId="4F54C590" w14:textId="77777777" w:rsidR="00A90DC3" w:rsidRPr="004E1147" w:rsidRDefault="00A90DC3" w:rsidP="003B5213">
            <w:pPr>
              <w:pStyle w:val="TAH"/>
              <w:rPr>
                <w:rFonts w:eastAsia="PMingLiU"/>
                <w:lang w:val="en-US"/>
              </w:rPr>
            </w:pPr>
            <w:r w:rsidRPr="004E1147">
              <w:rPr>
                <w:rFonts w:eastAsia="PMingLiU"/>
                <w:lang w:val="en-US"/>
              </w:rPr>
              <w:t>5</w:t>
            </w:r>
          </w:p>
          <w:p w14:paraId="022BFE42"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0" w:type="dxa"/>
            <w:shd w:val="clear" w:color="auto" w:fill="auto"/>
            <w:vAlign w:val="center"/>
          </w:tcPr>
          <w:p w14:paraId="6CC5CE64" w14:textId="77777777" w:rsidR="00A90DC3" w:rsidRPr="004E1147" w:rsidRDefault="00A90DC3" w:rsidP="003B5213">
            <w:pPr>
              <w:pStyle w:val="TAH"/>
              <w:rPr>
                <w:rFonts w:eastAsia="PMingLiU"/>
                <w:lang w:val="en-US"/>
              </w:rPr>
            </w:pPr>
            <w:r w:rsidRPr="004E1147">
              <w:rPr>
                <w:rFonts w:eastAsia="PMingLiU"/>
                <w:lang w:val="en-US"/>
              </w:rPr>
              <w:t>10</w:t>
            </w:r>
          </w:p>
          <w:p w14:paraId="7B8BB6CE"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shd w:val="clear" w:color="auto" w:fill="auto"/>
            <w:vAlign w:val="center"/>
          </w:tcPr>
          <w:p w14:paraId="39F103EF" w14:textId="77777777" w:rsidR="00A90DC3" w:rsidRPr="004E1147" w:rsidRDefault="00A90DC3" w:rsidP="003B5213">
            <w:pPr>
              <w:pStyle w:val="TAH"/>
              <w:rPr>
                <w:rFonts w:eastAsia="PMingLiU"/>
                <w:lang w:val="en-US"/>
              </w:rPr>
            </w:pPr>
            <w:r w:rsidRPr="004E1147">
              <w:rPr>
                <w:rFonts w:eastAsia="PMingLiU"/>
                <w:lang w:val="en-US"/>
              </w:rPr>
              <w:t>15</w:t>
            </w:r>
          </w:p>
          <w:p w14:paraId="6E30AE7B"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shd w:val="clear" w:color="auto" w:fill="auto"/>
            <w:vAlign w:val="center"/>
          </w:tcPr>
          <w:p w14:paraId="5CA28989" w14:textId="77777777" w:rsidR="00A90DC3" w:rsidRPr="004E1147" w:rsidRDefault="00A90DC3" w:rsidP="003B5213">
            <w:pPr>
              <w:pStyle w:val="TAH"/>
              <w:rPr>
                <w:rFonts w:eastAsia="PMingLiU"/>
                <w:lang w:val="en-US"/>
              </w:rPr>
            </w:pPr>
            <w:r w:rsidRPr="004E1147">
              <w:rPr>
                <w:rFonts w:eastAsia="PMingLiU"/>
                <w:lang w:val="en-US"/>
              </w:rPr>
              <w:t>20</w:t>
            </w:r>
          </w:p>
          <w:p w14:paraId="6283397D"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0" w:type="dxa"/>
            <w:shd w:val="clear" w:color="auto" w:fill="auto"/>
            <w:vAlign w:val="center"/>
          </w:tcPr>
          <w:p w14:paraId="5F415FC1" w14:textId="77777777" w:rsidR="00A90DC3" w:rsidRPr="004E1147" w:rsidRDefault="00A90DC3" w:rsidP="003B5213">
            <w:pPr>
              <w:pStyle w:val="TAH"/>
              <w:rPr>
                <w:rFonts w:eastAsia="PMingLiU"/>
                <w:lang w:val="en-US"/>
              </w:rPr>
            </w:pPr>
            <w:r w:rsidRPr="004E1147">
              <w:rPr>
                <w:rFonts w:eastAsia="PMingLiU"/>
                <w:lang w:val="en-US"/>
              </w:rPr>
              <w:t>25</w:t>
            </w:r>
          </w:p>
          <w:p w14:paraId="6A0345CE"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vAlign w:val="center"/>
          </w:tcPr>
          <w:p w14:paraId="1A99CFBF" w14:textId="77777777" w:rsidR="00A90DC3" w:rsidRPr="004E1147" w:rsidRDefault="00A90DC3" w:rsidP="003B5213">
            <w:pPr>
              <w:pStyle w:val="TAH"/>
              <w:rPr>
                <w:rFonts w:eastAsia="PMingLiU"/>
                <w:lang w:val="en-US"/>
              </w:rPr>
            </w:pPr>
            <w:r w:rsidRPr="004E1147">
              <w:rPr>
                <w:rFonts w:eastAsia="PMingLiU"/>
                <w:lang w:val="en-US"/>
              </w:rPr>
              <w:t>30 MHz (dBm)</w:t>
            </w:r>
          </w:p>
        </w:tc>
        <w:tc>
          <w:tcPr>
            <w:tcW w:w="741" w:type="dxa"/>
            <w:vAlign w:val="center"/>
          </w:tcPr>
          <w:p w14:paraId="19C3990C" w14:textId="77777777" w:rsidR="00A90DC3" w:rsidRPr="004E1147" w:rsidRDefault="00A90DC3" w:rsidP="003B5213">
            <w:pPr>
              <w:pStyle w:val="TAH"/>
              <w:rPr>
                <w:rFonts w:eastAsia="PMingLiU"/>
                <w:lang w:val="en-US"/>
              </w:rPr>
            </w:pPr>
            <w:r w:rsidRPr="004E1147">
              <w:rPr>
                <w:rFonts w:eastAsia="PMingLiU"/>
                <w:lang w:val="en-US"/>
              </w:rPr>
              <w:t>35 MHz (dBm)</w:t>
            </w:r>
          </w:p>
        </w:tc>
        <w:tc>
          <w:tcPr>
            <w:tcW w:w="740" w:type="dxa"/>
            <w:shd w:val="clear" w:color="auto" w:fill="auto"/>
            <w:vAlign w:val="center"/>
          </w:tcPr>
          <w:p w14:paraId="7FD31FD9" w14:textId="77777777" w:rsidR="00A90DC3" w:rsidRPr="004E1147" w:rsidRDefault="00A90DC3" w:rsidP="003B5213">
            <w:pPr>
              <w:pStyle w:val="TAH"/>
              <w:rPr>
                <w:rFonts w:eastAsia="PMingLiU"/>
                <w:lang w:val="en-US"/>
              </w:rPr>
            </w:pPr>
            <w:r w:rsidRPr="004E1147">
              <w:rPr>
                <w:rFonts w:eastAsia="PMingLiU"/>
                <w:lang w:val="en-US"/>
              </w:rPr>
              <w:t>40</w:t>
            </w:r>
          </w:p>
          <w:p w14:paraId="6179B467"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vAlign w:val="center"/>
          </w:tcPr>
          <w:p w14:paraId="150AB4E7" w14:textId="77777777" w:rsidR="00A90DC3" w:rsidRPr="004E1147" w:rsidRDefault="00A90DC3" w:rsidP="003B5213">
            <w:pPr>
              <w:pStyle w:val="TAH"/>
              <w:rPr>
                <w:rFonts w:eastAsia="PMingLiU"/>
                <w:lang w:val="en-US"/>
              </w:rPr>
            </w:pPr>
            <w:r w:rsidRPr="004E1147">
              <w:rPr>
                <w:rFonts w:eastAsia="PMingLiU"/>
                <w:lang w:val="en-US"/>
              </w:rPr>
              <w:t>45 MHz (dBm)</w:t>
            </w:r>
          </w:p>
        </w:tc>
        <w:tc>
          <w:tcPr>
            <w:tcW w:w="814" w:type="dxa"/>
            <w:vAlign w:val="center"/>
          </w:tcPr>
          <w:p w14:paraId="56CAC175" w14:textId="77777777" w:rsidR="00A90DC3" w:rsidRPr="004E1147" w:rsidRDefault="00A90DC3" w:rsidP="003B5213">
            <w:pPr>
              <w:pStyle w:val="TAH"/>
              <w:rPr>
                <w:rFonts w:eastAsia="PMingLiU"/>
                <w:lang w:val="en-US"/>
              </w:rPr>
            </w:pPr>
            <w:r w:rsidRPr="004E1147">
              <w:rPr>
                <w:rFonts w:eastAsia="PMingLiU"/>
                <w:lang w:val="en-US"/>
              </w:rPr>
              <w:t>50</w:t>
            </w:r>
          </w:p>
          <w:p w14:paraId="3B6C808B"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r>
      <w:tr w:rsidR="004E1147" w:rsidRPr="004E1147" w14:paraId="46EE2646" w14:textId="77777777" w:rsidTr="003B5213">
        <w:trPr>
          <w:trHeight w:val="187"/>
          <w:jc w:val="center"/>
        </w:trPr>
        <w:tc>
          <w:tcPr>
            <w:tcW w:w="1100" w:type="dxa"/>
            <w:vMerge w:val="restart"/>
            <w:shd w:val="clear" w:color="auto" w:fill="auto"/>
            <w:vAlign w:val="center"/>
          </w:tcPr>
          <w:p w14:paraId="37171F38" w14:textId="77777777" w:rsidR="00A90DC3" w:rsidRPr="004E1147" w:rsidRDefault="00A90DC3" w:rsidP="003B5213">
            <w:pPr>
              <w:pStyle w:val="TAC"/>
              <w:rPr>
                <w:rFonts w:eastAsia="PMingLiU"/>
                <w:lang w:val="en-US"/>
              </w:rPr>
            </w:pPr>
            <w:r w:rsidRPr="004E1147">
              <w:rPr>
                <w:rFonts w:eastAsia="PMingLiU"/>
                <w:lang w:val="en-US"/>
              </w:rPr>
              <w:t>n256</w:t>
            </w:r>
          </w:p>
        </w:tc>
        <w:tc>
          <w:tcPr>
            <w:tcW w:w="629" w:type="dxa"/>
          </w:tcPr>
          <w:p w14:paraId="0D157B91" w14:textId="77777777" w:rsidR="00A90DC3" w:rsidRPr="004E1147" w:rsidRDefault="00A90DC3" w:rsidP="003B5213">
            <w:pPr>
              <w:pStyle w:val="TAC"/>
              <w:rPr>
                <w:rFonts w:eastAsia="PMingLiU"/>
                <w:lang w:val="en-US"/>
              </w:rPr>
            </w:pPr>
            <w:r w:rsidRPr="004E1147">
              <w:rPr>
                <w:rFonts w:eastAsia="PMingLiU"/>
                <w:lang w:val="en-US"/>
              </w:rPr>
              <w:t>15</w:t>
            </w:r>
          </w:p>
        </w:tc>
        <w:tc>
          <w:tcPr>
            <w:tcW w:w="741" w:type="dxa"/>
            <w:shd w:val="clear" w:color="auto" w:fill="auto"/>
          </w:tcPr>
          <w:p w14:paraId="0C322373" w14:textId="77777777" w:rsidR="00A90DC3" w:rsidRPr="004E1147" w:rsidRDefault="00A90DC3" w:rsidP="003B5213">
            <w:pPr>
              <w:pStyle w:val="TAC"/>
              <w:rPr>
                <w:rFonts w:eastAsia="PMingLiU"/>
                <w:lang w:val="en-US"/>
              </w:rPr>
            </w:pPr>
            <w:r w:rsidRPr="004E1147">
              <w:rPr>
                <w:rFonts w:eastAsia="PMingLiU" w:cs="Arial"/>
                <w:szCs w:val="18"/>
                <w:lang w:val="en-US"/>
              </w:rPr>
              <w:t>-99.5</w:t>
            </w:r>
          </w:p>
        </w:tc>
        <w:tc>
          <w:tcPr>
            <w:tcW w:w="740" w:type="dxa"/>
            <w:shd w:val="clear" w:color="auto" w:fill="auto"/>
          </w:tcPr>
          <w:p w14:paraId="7A86A7F9" w14:textId="77777777" w:rsidR="00A90DC3" w:rsidRPr="004E1147" w:rsidRDefault="00A90DC3" w:rsidP="003B5213">
            <w:pPr>
              <w:pStyle w:val="TAC"/>
              <w:rPr>
                <w:rFonts w:eastAsia="PMingLiU"/>
                <w:lang w:val="en-US"/>
              </w:rPr>
            </w:pPr>
            <w:r w:rsidRPr="004E1147">
              <w:rPr>
                <w:rFonts w:eastAsia="PMingLiU" w:cs="Arial"/>
                <w:szCs w:val="18"/>
                <w:lang w:val="en-US"/>
              </w:rPr>
              <w:t>-96.3</w:t>
            </w:r>
          </w:p>
        </w:tc>
        <w:tc>
          <w:tcPr>
            <w:tcW w:w="741" w:type="dxa"/>
            <w:shd w:val="clear" w:color="auto" w:fill="auto"/>
          </w:tcPr>
          <w:p w14:paraId="1AE6FA50" w14:textId="77777777" w:rsidR="00A90DC3" w:rsidRPr="004E1147" w:rsidRDefault="00A90DC3" w:rsidP="003B5213">
            <w:pPr>
              <w:pStyle w:val="TAC"/>
              <w:rPr>
                <w:rFonts w:eastAsia="PMingLiU"/>
                <w:lang w:val="en-US"/>
              </w:rPr>
            </w:pPr>
            <w:r w:rsidRPr="004E1147">
              <w:rPr>
                <w:rFonts w:eastAsia="PMingLiU" w:cs="Arial"/>
                <w:szCs w:val="18"/>
                <w:lang w:val="en-US"/>
              </w:rPr>
              <w:t>-94.5</w:t>
            </w:r>
          </w:p>
        </w:tc>
        <w:tc>
          <w:tcPr>
            <w:tcW w:w="741" w:type="dxa"/>
            <w:shd w:val="clear" w:color="auto" w:fill="auto"/>
          </w:tcPr>
          <w:p w14:paraId="2A1D9679" w14:textId="77777777" w:rsidR="00A90DC3" w:rsidRPr="004E1147" w:rsidRDefault="00A90DC3" w:rsidP="003B5213">
            <w:pPr>
              <w:pStyle w:val="TAC"/>
              <w:rPr>
                <w:rFonts w:eastAsia="PMingLiU"/>
                <w:lang w:val="en-US"/>
              </w:rPr>
            </w:pPr>
            <w:r w:rsidRPr="004E1147">
              <w:rPr>
                <w:rFonts w:eastAsia="PMingLiU" w:cs="Arial"/>
                <w:szCs w:val="18"/>
                <w:lang w:val="en-US"/>
              </w:rPr>
              <w:t>-93.3</w:t>
            </w:r>
          </w:p>
        </w:tc>
        <w:tc>
          <w:tcPr>
            <w:tcW w:w="740" w:type="dxa"/>
            <w:shd w:val="clear" w:color="auto" w:fill="auto"/>
          </w:tcPr>
          <w:p w14:paraId="4C225767" w14:textId="77777777" w:rsidR="00A90DC3" w:rsidRPr="004E1147" w:rsidRDefault="00A90DC3" w:rsidP="003B5213">
            <w:pPr>
              <w:pStyle w:val="TAC"/>
              <w:rPr>
                <w:rFonts w:eastAsia="PMingLiU"/>
                <w:lang w:val="en-US"/>
              </w:rPr>
            </w:pPr>
          </w:p>
        </w:tc>
        <w:tc>
          <w:tcPr>
            <w:tcW w:w="741" w:type="dxa"/>
          </w:tcPr>
          <w:p w14:paraId="5C7FF424" w14:textId="77777777" w:rsidR="00A90DC3" w:rsidRPr="004E1147" w:rsidRDefault="00A90DC3" w:rsidP="003B5213">
            <w:pPr>
              <w:pStyle w:val="TAC"/>
              <w:rPr>
                <w:rFonts w:eastAsia="PMingLiU"/>
                <w:lang w:val="en-US"/>
              </w:rPr>
            </w:pPr>
          </w:p>
        </w:tc>
        <w:tc>
          <w:tcPr>
            <w:tcW w:w="741" w:type="dxa"/>
          </w:tcPr>
          <w:p w14:paraId="33C5EE3B" w14:textId="77777777" w:rsidR="00A90DC3" w:rsidRPr="004E1147" w:rsidRDefault="00A90DC3" w:rsidP="003B5213">
            <w:pPr>
              <w:pStyle w:val="TAC"/>
              <w:rPr>
                <w:rFonts w:eastAsia="PMingLiU"/>
                <w:lang w:val="en-US"/>
              </w:rPr>
            </w:pPr>
          </w:p>
        </w:tc>
        <w:tc>
          <w:tcPr>
            <w:tcW w:w="740" w:type="dxa"/>
            <w:shd w:val="clear" w:color="auto" w:fill="auto"/>
          </w:tcPr>
          <w:p w14:paraId="4B512F84" w14:textId="77777777" w:rsidR="00A90DC3" w:rsidRPr="004E1147" w:rsidRDefault="00A90DC3" w:rsidP="003B5213">
            <w:pPr>
              <w:pStyle w:val="TAC"/>
              <w:rPr>
                <w:rFonts w:eastAsia="PMingLiU"/>
                <w:lang w:val="en-US"/>
              </w:rPr>
            </w:pPr>
          </w:p>
        </w:tc>
        <w:tc>
          <w:tcPr>
            <w:tcW w:w="741" w:type="dxa"/>
          </w:tcPr>
          <w:p w14:paraId="0498ABE1" w14:textId="77777777" w:rsidR="00A90DC3" w:rsidRPr="004E1147" w:rsidRDefault="00A90DC3" w:rsidP="003B5213">
            <w:pPr>
              <w:pStyle w:val="TAC"/>
              <w:rPr>
                <w:rFonts w:eastAsia="PMingLiU"/>
                <w:lang w:val="en-US"/>
              </w:rPr>
            </w:pPr>
          </w:p>
        </w:tc>
        <w:tc>
          <w:tcPr>
            <w:tcW w:w="814" w:type="dxa"/>
          </w:tcPr>
          <w:p w14:paraId="700690CE" w14:textId="77777777" w:rsidR="00A90DC3" w:rsidRPr="004E1147" w:rsidRDefault="00A90DC3" w:rsidP="003B5213">
            <w:pPr>
              <w:pStyle w:val="TAC"/>
              <w:rPr>
                <w:rFonts w:eastAsia="PMingLiU"/>
                <w:lang w:val="en-US"/>
              </w:rPr>
            </w:pPr>
          </w:p>
        </w:tc>
      </w:tr>
      <w:tr w:rsidR="004E1147" w:rsidRPr="004E1147" w14:paraId="0C063975" w14:textId="77777777" w:rsidTr="003B5213">
        <w:trPr>
          <w:trHeight w:val="187"/>
          <w:jc w:val="center"/>
        </w:trPr>
        <w:tc>
          <w:tcPr>
            <w:tcW w:w="1100" w:type="dxa"/>
            <w:vMerge/>
            <w:shd w:val="clear" w:color="auto" w:fill="auto"/>
            <w:vAlign w:val="center"/>
          </w:tcPr>
          <w:p w14:paraId="393F1396" w14:textId="77777777" w:rsidR="00A90DC3" w:rsidRPr="004E1147" w:rsidRDefault="00A90DC3" w:rsidP="003B5213">
            <w:pPr>
              <w:pStyle w:val="TAC"/>
              <w:rPr>
                <w:rFonts w:eastAsia="PMingLiU"/>
                <w:lang w:val="en-US"/>
              </w:rPr>
            </w:pPr>
          </w:p>
        </w:tc>
        <w:tc>
          <w:tcPr>
            <w:tcW w:w="629" w:type="dxa"/>
          </w:tcPr>
          <w:p w14:paraId="43DF3842" w14:textId="77777777" w:rsidR="00A90DC3" w:rsidRPr="004E1147" w:rsidRDefault="00A90DC3" w:rsidP="003B5213">
            <w:pPr>
              <w:pStyle w:val="TAC"/>
              <w:rPr>
                <w:rFonts w:eastAsia="PMingLiU"/>
                <w:lang w:val="en-US"/>
              </w:rPr>
            </w:pPr>
            <w:r w:rsidRPr="004E1147">
              <w:rPr>
                <w:rFonts w:eastAsia="PMingLiU"/>
                <w:lang w:val="en-US"/>
              </w:rPr>
              <w:t>30</w:t>
            </w:r>
          </w:p>
        </w:tc>
        <w:tc>
          <w:tcPr>
            <w:tcW w:w="741" w:type="dxa"/>
            <w:shd w:val="clear" w:color="auto" w:fill="auto"/>
          </w:tcPr>
          <w:p w14:paraId="657E22DA" w14:textId="77777777" w:rsidR="00A90DC3" w:rsidRPr="004E1147" w:rsidRDefault="00A90DC3" w:rsidP="003B5213">
            <w:pPr>
              <w:pStyle w:val="TAC"/>
              <w:rPr>
                <w:rFonts w:eastAsia="PMingLiU"/>
                <w:lang w:val="en-US"/>
              </w:rPr>
            </w:pPr>
          </w:p>
        </w:tc>
        <w:tc>
          <w:tcPr>
            <w:tcW w:w="740" w:type="dxa"/>
            <w:shd w:val="clear" w:color="auto" w:fill="auto"/>
          </w:tcPr>
          <w:p w14:paraId="330BEE19" w14:textId="77777777" w:rsidR="00A90DC3" w:rsidRPr="004E1147" w:rsidRDefault="00A90DC3" w:rsidP="003B5213">
            <w:pPr>
              <w:pStyle w:val="TAC"/>
              <w:rPr>
                <w:rFonts w:eastAsia="PMingLiU"/>
                <w:lang w:val="en-US"/>
              </w:rPr>
            </w:pPr>
            <w:r w:rsidRPr="004E1147">
              <w:rPr>
                <w:rFonts w:eastAsia="PMingLiU" w:cs="Arial"/>
                <w:szCs w:val="18"/>
                <w:lang w:val="en-US"/>
              </w:rPr>
              <w:t>-96.6</w:t>
            </w:r>
          </w:p>
        </w:tc>
        <w:tc>
          <w:tcPr>
            <w:tcW w:w="741" w:type="dxa"/>
            <w:shd w:val="clear" w:color="auto" w:fill="auto"/>
          </w:tcPr>
          <w:p w14:paraId="6BB9F3F2" w14:textId="77777777" w:rsidR="00A90DC3" w:rsidRPr="004E1147" w:rsidRDefault="00A90DC3" w:rsidP="003B5213">
            <w:pPr>
              <w:pStyle w:val="TAC"/>
              <w:rPr>
                <w:rFonts w:eastAsia="PMingLiU"/>
                <w:lang w:val="en-US"/>
              </w:rPr>
            </w:pPr>
            <w:r w:rsidRPr="004E1147">
              <w:rPr>
                <w:rFonts w:eastAsia="PMingLiU" w:cs="Arial"/>
                <w:szCs w:val="18"/>
                <w:lang w:val="en-US"/>
              </w:rPr>
              <w:t>-94.6</w:t>
            </w:r>
          </w:p>
        </w:tc>
        <w:tc>
          <w:tcPr>
            <w:tcW w:w="741" w:type="dxa"/>
            <w:shd w:val="clear" w:color="auto" w:fill="auto"/>
          </w:tcPr>
          <w:p w14:paraId="57D073F6" w14:textId="77777777" w:rsidR="00A90DC3" w:rsidRPr="004E1147" w:rsidRDefault="00A90DC3" w:rsidP="003B5213">
            <w:pPr>
              <w:pStyle w:val="TAC"/>
              <w:rPr>
                <w:rFonts w:eastAsia="PMingLiU"/>
                <w:lang w:val="en-US"/>
              </w:rPr>
            </w:pPr>
            <w:r w:rsidRPr="004E1147">
              <w:rPr>
                <w:rFonts w:eastAsia="PMingLiU" w:cs="Arial"/>
                <w:szCs w:val="18"/>
                <w:lang w:val="en-US"/>
              </w:rPr>
              <w:t>-93.5</w:t>
            </w:r>
          </w:p>
        </w:tc>
        <w:tc>
          <w:tcPr>
            <w:tcW w:w="740" w:type="dxa"/>
            <w:shd w:val="clear" w:color="auto" w:fill="auto"/>
          </w:tcPr>
          <w:p w14:paraId="72FD97AE" w14:textId="77777777" w:rsidR="00A90DC3" w:rsidRPr="004E1147" w:rsidRDefault="00A90DC3" w:rsidP="003B5213">
            <w:pPr>
              <w:pStyle w:val="TAC"/>
              <w:rPr>
                <w:rFonts w:eastAsia="PMingLiU"/>
                <w:lang w:val="en-US"/>
              </w:rPr>
            </w:pPr>
          </w:p>
        </w:tc>
        <w:tc>
          <w:tcPr>
            <w:tcW w:w="741" w:type="dxa"/>
          </w:tcPr>
          <w:p w14:paraId="05B0DCF5" w14:textId="77777777" w:rsidR="00A90DC3" w:rsidRPr="004E1147" w:rsidRDefault="00A90DC3" w:rsidP="003B5213">
            <w:pPr>
              <w:pStyle w:val="TAC"/>
              <w:rPr>
                <w:rFonts w:eastAsia="PMingLiU"/>
                <w:lang w:val="en-US"/>
              </w:rPr>
            </w:pPr>
          </w:p>
        </w:tc>
        <w:tc>
          <w:tcPr>
            <w:tcW w:w="741" w:type="dxa"/>
          </w:tcPr>
          <w:p w14:paraId="6D196876" w14:textId="77777777" w:rsidR="00A90DC3" w:rsidRPr="004E1147" w:rsidRDefault="00A90DC3" w:rsidP="003B5213">
            <w:pPr>
              <w:pStyle w:val="TAC"/>
              <w:rPr>
                <w:rFonts w:eastAsia="PMingLiU"/>
                <w:lang w:val="en-US"/>
              </w:rPr>
            </w:pPr>
          </w:p>
        </w:tc>
        <w:tc>
          <w:tcPr>
            <w:tcW w:w="740" w:type="dxa"/>
            <w:shd w:val="clear" w:color="auto" w:fill="auto"/>
          </w:tcPr>
          <w:p w14:paraId="02C95F52" w14:textId="77777777" w:rsidR="00A90DC3" w:rsidRPr="004E1147" w:rsidRDefault="00A90DC3" w:rsidP="003B5213">
            <w:pPr>
              <w:pStyle w:val="TAC"/>
              <w:rPr>
                <w:rFonts w:eastAsia="PMingLiU"/>
                <w:lang w:val="en-US"/>
              </w:rPr>
            </w:pPr>
          </w:p>
        </w:tc>
        <w:tc>
          <w:tcPr>
            <w:tcW w:w="741" w:type="dxa"/>
          </w:tcPr>
          <w:p w14:paraId="025A885C" w14:textId="77777777" w:rsidR="00A90DC3" w:rsidRPr="004E1147" w:rsidRDefault="00A90DC3" w:rsidP="003B5213">
            <w:pPr>
              <w:pStyle w:val="TAC"/>
              <w:rPr>
                <w:rFonts w:eastAsia="PMingLiU"/>
                <w:lang w:val="en-US"/>
              </w:rPr>
            </w:pPr>
          </w:p>
        </w:tc>
        <w:tc>
          <w:tcPr>
            <w:tcW w:w="814" w:type="dxa"/>
          </w:tcPr>
          <w:p w14:paraId="662DF468" w14:textId="77777777" w:rsidR="00A90DC3" w:rsidRPr="004E1147" w:rsidRDefault="00A90DC3" w:rsidP="003B5213">
            <w:pPr>
              <w:pStyle w:val="TAC"/>
              <w:rPr>
                <w:rFonts w:eastAsia="PMingLiU"/>
                <w:lang w:val="en-US"/>
              </w:rPr>
            </w:pPr>
          </w:p>
        </w:tc>
      </w:tr>
      <w:tr w:rsidR="004E1147" w:rsidRPr="004E1147" w14:paraId="500E09C7" w14:textId="77777777" w:rsidTr="003B5213">
        <w:trPr>
          <w:trHeight w:val="187"/>
          <w:jc w:val="center"/>
        </w:trPr>
        <w:tc>
          <w:tcPr>
            <w:tcW w:w="1100" w:type="dxa"/>
            <w:vMerge/>
            <w:shd w:val="clear" w:color="auto" w:fill="auto"/>
            <w:vAlign w:val="center"/>
          </w:tcPr>
          <w:p w14:paraId="65D6FD1E" w14:textId="77777777" w:rsidR="00A90DC3" w:rsidRPr="004E1147" w:rsidRDefault="00A90DC3" w:rsidP="003B5213">
            <w:pPr>
              <w:pStyle w:val="TAC"/>
              <w:rPr>
                <w:rFonts w:eastAsia="PMingLiU"/>
                <w:lang w:val="en-US"/>
              </w:rPr>
            </w:pPr>
          </w:p>
        </w:tc>
        <w:tc>
          <w:tcPr>
            <w:tcW w:w="629" w:type="dxa"/>
          </w:tcPr>
          <w:p w14:paraId="03B949E9" w14:textId="77777777" w:rsidR="00A90DC3" w:rsidRPr="004E1147" w:rsidRDefault="00A90DC3" w:rsidP="003B5213">
            <w:pPr>
              <w:pStyle w:val="TAC"/>
              <w:rPr>
                <w:rFonts w:eastAsia="PMingLiU"/>
                <w:lang w:val="en-US"/>
              </w:rPr>
            </w:pPr>
            <w:r w:rsidRPr="004E1147">
              <w:rPr>
                <w:rFonts w:eastAsia="PMingLiU"/>
                <w:lang w:val="en-US"/>
              </w:rPr>
              <w:t>60</w:t>
            </w:r>
          </w:p>
        </w:tc>
        <w:tc>
          <w:tcPr>
            <w:tcW w:w="741" w:type="dxa"/>
            <w:shd w:val="clear" w:color="auto" w:fill="auto"/>
          </w:tcPr>
          <w:p w14:paraId="7655133C" w14:textId="77777777" w:rsidR="00A90DC3" w:rsidRPr="004E1147" w:rsidRDefault="00A90DC3" w:rsidP="003B5213">
            <w:pPr>
              <w:pStyle w:val="TAC"/>
              <w:rPr>
                <w:rFonts w:eastAsia="PMingLiU"/>
                <w:lang w:val="en-US"/>
              </w:rPr>
            </w:pPr>
          </w:p>
        </w:tc>
        <w:tc>
          <w:tcPr>
            <w:tcW w:w="740" w:type="dxa"/>
            <w:shd w:val="clear" w:color="auto" w:fill="auto"/>
          </w:tcPr>
          <w:p w14:paraId="38CFC95A" w14:textId="77777777" w:rsidR="00A90DC3" w:rsidRPr="004E1147" w:rsidRDefault="00A90DC3" w:rsidP="003B5213">
            <w:pPr>
              <w:pStyle w:val="TAC"/>
              <w:rPr>
                <w:rFonts w:eastAsia="PMingLiU"/>
                <w:lang w:val="en-US"/>
              </w:rPr>
            </w:pPr>
            <w:r w:rsidRPr="004E1147">
              <w:rPr>
                <w:rFonts w:eastAsia="PMingLiU" w:cs="Arial"/>
                <w:szCs w:val="18"/>
                <w:lang w:val="en-US"/>
              </w:rPr>
              <w:t>-97.0</w:t>
            </w:r>
          </w:p>
        </w:tc>
        <w:tc>
          <w:tcPr>
            <w:tcW w:w="741" w:type="dxa"/>
            <w:shd w:val="clear" w:color="auto" w:fill="auto"/>
          </w:tcPr>
          <w:p w14:paraId="166C528C" w14:textId="77777777" w:rsidR="00A90DC3" w:rsidRPr="004E1147" w:rsidRDefault="00A90DC3" w:rsidP="003B5213">
            <w:pPr>
              <w:pStyle w:val="TAC"/>
              <w:rPr>
                <w:rFonts w:eastAsia="PMingLiU"/>
                <w:lang w:val="en-US"/>
              </w:rPr>
            </w:pPr>
            <w:r w:rsidRPr="004E1147">
              <w:rPr>
                <w:rFonts w:eastAsia="PMingLiU" w:cs="Arial"/>
                <w:szCs w:val="18"/>
                <w:lang w:val="en-US"/>
              </w:rPr>
              <w:t>-94.9</w:t>
            </w:r>
          </w:p>
        </w:tc>
        <w:tc>
          <w:tcPr>
            <w:tcW w:w="741" w:type="dxa"/>
            <w:shd w:val="clear" w:color="auto" w:fill="auto"/>
          </w:tcPr>
          <w:p w14:paraId="54A777F6" w14:textId="77777777" w:rsidR="00A90DC3" w:rsidRPr="004E1147" w:rsidRDefault="00A90DC3" w:rsidP="003B5213">
            <w:pPr>
              <w:pStyle w:val="TAC"/>
              <w:rPr>
                <w:rFonts w:eastAsia="PMingLiU"/>
                <w:lang w:val="en-US"/>
              </w:rPr>
            </w:pPr>
            <w:r w:rsidRPr="004E1147">
              <w:rPr>
                <w:rFonts w:eastAsia="PMingLiU" w:cs="Arial"/>
                <w:szCs w:val="18"/>
                <w:lang w:val="en-US"/>
              </w:rPr>
              <w:t>-93.7</w:t>
            </w:r>
          </w:p>
        </w:tc>
        <w:tc>
          <w:tcPr>
            <w:tcW w:w="740" w:type="dxa"/>
            <w:shd w:val="clear" w:color="auto" w:fill="auto"/>
          </w:tcPr>
          <w:p w14:paraId="37B1ED90" w14:textId="77777777" w:rsidR="00A90DC3" w:rsidRPr="004E1147" w:rsidRDefault="00A90DC3" w:rsidP="003B5213">
            <w:pPr>
              <w:pStyle w:val="TAC"/>
              <w:rPr>
                <w:rFonts w:eastAsia="PMingLiU"/>
                <w:lang w:val="en-US"/>
              </w:rPr>
            </w:pPr>
          </w:p>
        </w:tc>
        <w:tc>
          <w:tcPr>
            <w:tcW w:w="741" w:type="dxa"/>
          </w:tcPr>
          <w:p w14:paraId="3FF374F2" w14:textId="77777777" w:rsidR="00A90DC3" w:rsidRPr="004E1147" w:rsidRDefault="00A90DC3" w:rsidP="003B5213">
            <w:pPr>
              <w:pStyle w:val="TAC"/>
              <w:rPr>
                <w:rFonts w:eastAsia="PMingLiU"/>
                <w:lang w:val="en-US"/>
              </w:rPr>
            </w:pPr>
          </w:p>
        </w:tc>
        <w:tc>
          <w:tcPr>
            <w:tcW w:w="741" w:type="dxa"/>
          </w:tcPr>
          <w:p w14:paraId="79DA3443" w14:textId="77777777" w:rsidR="00A90DC3" w:rsidRPr="004E1147" w:rsidRDefault="00A90DC3" w:rsidP="003B5213">
            <w:pPr>
              <w:pStyle w:val="TAC"/>
              <w:rPr>
                <w:rFonts w:eastAsia="PMingLiU"/>
                <w:lang w:val="en-US"/>
              </w:rPr>
            </w:pPr>
          </w:p>
        </w:tc>
        <w:tc>
          <w:tcPr>
            <w:tcW w:w="740" w:type="dxa"/>
            <w:shd w:val="clear" w:color="auto" w:fill="auto"/>
          </w:tcPr>
          <w:p w14:paraId="4313F210" w14:textId="77777777" w:rsidR="00A90DC3" w:rsidRPr="004E1147" w:rsidRDefault="00A90DC3" w:rsidP="003B5213">
            <w:pPr>
              <w:pStyle w:val="TAC"/>
              <w:rPr>
                <w:rFonts w:eastAsia="PMingLiU"/>
                <w:lang w:val="en-US"/>
              </w:rPr>
            </w:pPr>
          </w:p>
        </w:tc>
        <w:tc>
          <w:tcPr>
            <w:tcW w:w="741" w:type="dxa"/>
          </w:tcPr>
          <w:p w14:paraId="6F3A363D" w14:textId="77777777" w:rsidR="00A90DC3" w:rsidRPr="004E1147" w:rsidRDefault="00A90DC3" w:rsidP="003B5213">
            <w:pPr>
              <w:pStyle w:val="TAC"/>
              <w:rPr>
                <w:rFonts w:eastAsia="PMingLiU"/>
                <w:lang w:val="en-US"/>
              </w:rPr>
            </w:pPr>
          </w:p>
        </w:tc>
        <w:tc>
          <w:tcPr>
            <w:tcW w:w="814" w:type="dxa"/>
          </w:tcPr>
          <w:p w14:paraId="273FA79D" w14:textId="77777777" w:rsidR="00A90DC3" w:rsidRPr="004E1147" w:rsidRDefault="00A90DC3" w:rsidP="003B5213">
            <w:pPr>
              <w:pStyle w:val="TAC"/>
              <w:rPr>
                <w:rFonts w:eastAsia="PMingLiU"/>
                <w:lang w:val="en-US"/>
              </w:rPr>
            </w:pPr>
          </w:p>
        </w:tc>
      </w:tr>
    </w:tbl>
    <w:p w14:paraId="4599E5AB" w14:textId="77777777" w:rsidR="00A90DC3" w:rsidRPr="004E1147" w:rsidRDefault="00A90DC3" w:rsidP="004E1147">
      <w:pPr>
        <w:ind w:left="720" w:hanging="360"/>
      </w:pPr>
    </w:p>
    <w:p w14:paraId="3C0CAAD0" w14:textId="77777777" w:rsidR="00A90DC3" w:rsidRPr="004E1147" w:rsidRDefault="00A90DC3" w:rsidP="00A90DC3">
      <w:pPr>
        <w:pStyle w:val="a"/>
        <w:numPr>
          <w:ilvl w:val="1"/>
          <w:numId w:val="9"/>
        </w:numPr>
        <w:spacing w:line="259" w:lineRule="auto"/>
        <w:ind w:left="1440"/>
      </w:pPr>
      <w:r w:rsidRPr="004E1147">
        <w:rPr>
          <w:rFonts w:hint="eastAsia"/>
        </w:rPr>
        <w:t>Option 2:  30MHz dedicated filter [</w:t>
      </w:r>
      <w:proofErr w:type="spellStart"/>
      <w:r w:rsidRPr="004E1147">
        <w:rPr>
          <w:rFonts w:hint="eastAsia"/>
        </w:rPr>
        <w:t>Ericsson,</w:t>
      </w:r>
      <w:r w:rsidRPr="004E1147">
        <w:t>HUGHES</w:t>
      </w:r>
      <w:proofErr w:type="spellEnd"/>
      <w:r w:rsidRPr="004E1147">
        <w:t xml:space="preserve"> Network Systems Ltd; Hughes/EchoStar</w:t>
      </w:r>
      <w:r w:rsidRPr="004E1147">
        <w:rPr>
          <w:rFonts w:hint="eastAsia"/>
        </w:rPr>
        <w:t xml:space="preserve"> ]</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87"/>
        <w:gridCol w:w="736"/>
        <w:gridCol w:w="736"/>
        <w:gridCol w:w="907"/>
        <w:gridCol w:w="979"/>
        <w:gridCol w:w="829"/>
      </w:tblGrid>
      <w:tr w:rsidR="004E1147" w:rsidRPr="004E1147" w14:paraId="54FB923D" w14:textId="77777777" w:rsidTr="003B5213">
        <w:trPr>
          <w:trHeight w:val="187"/>
          <w:tblHeader/>
          <w:jc w:val="center"/>
        </w:trPr>
        <w:tc>
          <w:tcPr>
            <w:tcW w:w="5000" w:type="pct"/>
            <w:gridSpan w:val="7"/>
            <w:tcBorders>
              <w:bottom w:val="single" w:sz="4" w:space="0" w:color="auto"/>
            </w:tcBorders>
            <w:shd w:val="clear" w:color="auto" w:fill="auto"/>
          </w:tcPr>
          <w:p w14:paraId="4D01B14C" w14:textId="77777777" w:rsidR="00A90DC3" w:rsidRPr="004E1147" w:rsidRDefault="00A90DC3" w:rsidP="003B5213">
            <w:pPr>
              <w:pStyle w:val="TAH"/>
              <w:rPr>
                <w:lang w:val="en-US"/>
              </w:rPr>
            </w:pPr>
            <w:r w:rsidRPr="004E1147">
              <w:rPr>
                <w:lang w:val="en-US"/>
              </w:rPr>
              <w:t>Operating band / SCS / Channel bandwidth / Duplex-mode</w:t>
            </w:r>
          </w:p>
        </w:tc>
      </w:tr>
      <w:tr w:rsidR="004E1147" w:rsidRPr="004E1147" w14:paraId="106FEE98" w14:textId="77777777" w:rsidTr="003B5213">
        <w:trPr>
          <w:trHeight w:val="187"/>
          <w:tblHeader/>
          <w:jc w:val="center"/>
        </w:trPr>
        <w:tc>
          <w:tcPr>
            <w:tcW w:w="915" w:type="pct"/>
            <w:tcBorders>
              <w:bottom w:val="single" w:sz="4" w:space="0" w:color="auto"/>
            </w:tcBorders>
            <w:shd w:val="clear" w:color="auto" w:fill="auto"/>
          </w:tcPr>
          <w:p w14:paraId="52262200" w14:textId="77777777" w:rsidR="00A90DC3" w:rsidRPr="004E1147" w:rsidRDefault="00A90DC3" w:rsidP="003B5213">
            <w:pPr>
              <w:pStyle w:val="TAH"/>
              <w:rPr>
                <w:lang w:val="en-US"/>
              </w:rPr>
            </w:pPr>
            <w:r w:rsidRPr="004E1147">
              <w:rPr>
                <w:lang w:val="en-US"/>
              </w:rPr>
              <w:t>Operating Band</w:t>
            </w:r>
          </w:p>
        </w:tc>
        <w:tc>
          <w:tcPr>
            <w:tcW w:w="502" w:type="pct"/>
          </w:tcPr>
          <w:p w14:paraId="1BF32CCC" w14:textId="77777777" w:rsidR="00A90DC3" w:rsidRPr="004E1147" w:rsidRDefault="00A90DC3" w:rsidP="003B5213">
            <w:pPr>
              <w:pStyle w:val="TAH"/>
              <w:rPr>
                <w:lang w:val="en-US"/>
              </w:rPr>
            </w:pPr>
            <w:r w:rsidRPr="004E1147">
              <w:rPr>
                <w:lang w:val="en-US"/>
              </w:rPr>
              <w:t>SCS kHz</w:t>
            </w:r>
          </w:p>
        </w:tc>
        <w:tc>
          <w:tcPr>
            <w:tcW w:w="630" w:type="pct"/>
            <w:shd w:val="clear" w:color="auto" w:fill="auto"/>
          </w:tcPr>
          <w:p w14:paraId="5B0A5CEF" w14:textId="77777777" w:rsidR="00A90DC3" w:rsidRPr="004E1147" w:rsidRDefault="00A90DC3" w:rsidP="003B5213">
            <w:pPr>
              <w:pStyle w:val="TAH"/>
              <w:rPr>
                <w:lang w:val="en-US"/>
              </w:rPr>
            </w:pPr>
            <w:r w:rsidRPr="004E1147">
              <w:rPr>
                <w:lang w:val="en-US"/>
              </w:rPr>
              <w:t>5</w:t>
            </w:r>
          </w:p>
          <w:p w14:paraId="379C19F6" w14:textId="77777777" w:rsidR="00A90DC3" w:rsidRPr="004E1147" w:rsidRDefault="00A90DC3" w:rsidP="003B5213">
            <w:pPr>
              <w:pStyle w:val="TAH"/>
              <w:rPr>
                <w:lang w:val="en-US"/>
              </w:rPr>
            </w:pPr>
            <w:r w:rsidRPr="004E1147">
              <w:rPr>
                <w:lang w:val="en-US"/>
              </w:rPr>
              <w:t>MHz</w:t>
            </w:r>
            <w:r w:rsidRPr="004E1147">
              <w:rPr>
                <w:lang w:val="en-US"/>
              </w:rPr>
              <w:br/>
              <w:t>(dBm)</w:t>
            </w:r>
          </w:p>
        </w:tc>
        <w:tc>
          <w:tcPr>
            <w:tcW w:w="630" w:type="pct"/>
            <w:shd w:val="clear" w:color="auto" w:fill="auto"/>
          </w:tcPr>
          <w:p w14:paraId="7A9CC3BC" w14:textId="77777777" w:rsidR="00A90DC3" w:rsidRPr="004E1147" w:rsidRDefault="00A90DC3" w:rsidP="003B5213">
            <w:pPr>
              <w:pStyle w:val="TAH"/>
              <w:rPr>
                <w:lang w:val="en-US"/>
              </w:rPr>
            </w:pPr>
            <w:r w:rsidRPr="004E1147">
              <w:rPr>
                <w:lang w:val="en-US"/>
              </w:rPr>
              <w:t>10</w:t>
            </w:r>
          </w:p>
          <w:p w14:paraId="6B0E0D8A" w14:textId="77777777" w:rsidR="00A90DC3" w:rsidRPr="004E1147" w:rsidRDefault="00A90DC3" w:rsidP="003B5213">
            <w:pPr>
              <w:pStyle w:val="TAH"/>
              <w:rPr>
                <w:lang w:val="en-US"/>
              </w:rPr>
            </w:pPr>
            <w:r w:rsidRPr="004E1147">
              <w:rPr>
                <w:lang w:val="en-US"/>
              </w:rPr>
              <w:t>MHz</w:t>
            </w:r>
            <w:r w:rsidRPr="004E1147">
              <w:rPr>
                <w:lang w:val="en-US"/>
              </w:rPr>
              <w:br/>
              <w:t>(dBm)</w:t>
            </w:r>
          </w:p>
        </w:tc>
        <w:tc>
          <w:tcPr>
            <w:tcW w:w="776" w:type="pct"/>
            <w:shd w:val="clear" w:color="auto" w:fill="auto"/>
          </w:tcPr>
          <w:p w14:paraId="152A45EC" w14:textId="77777777" w:rsidR="00A90DC3" w:rsidRPr="004E1147" w:rsidRDefault="00A90DC3" w:rsidP="003B5213">
            <w:pPr>
              <w:pStyle w:val="TAH"/>
              <w:rPr>
                <w:lang w:val="en-US"/>
              </w:rPr>
            </w:pPr>
            <w:r w:rsidRPr="004E1147">
              <w:rPr>
                <w:lang w:val="en-US"/>
              </w:rPr>
              <w:t>15</w:t>
            </w:r>
          </w:p>
          <w:p w14:paraId="11C919AC" w14:textId="77777777" w:rsidR="00A90DC3" w:rsidRPr="004E1147" w:rsidRDefault="00A90DC3" w:rsidP="003B5213">
            <w:pPr>
              <w:pStyle w:val="TAH"/>
              <w:rPr>
                <w:lang w:val="en-US"/>
              </w:rPr>
            </w:pPr>
            <w:r w:rsidRPr="004E1147">
              <w:rPr>
                <w:lang w:val="en-US"/>
              </w:rPr>
              <w:t>MHz</w:t>
            </w:r>
            <w:r w:rsidRPr="004E1147">
              <w:rPr>
                <w:lang w:val="en-US"/>
              </w:rPr>
              <w:br/>
              <w:t>(dBm)</w:t>
            </w:r>
          </w:p>
        </w:tc>
        <w:tc>
          <w:tcPr>
            <w:tcW w:w="838" w:type="pct"/>
            <w:shd w:val="clear" w:color="auto" w:fill="auto"/>
          </w:tcPr>
          <w:p w14:paraId="6AEA9208" w14:textId="77777777" w:rsidR="00A90DC3" w:rsidRPr="004E1147" w:rsidRDefault="00A90DC3" w:rsidP="003B5213">
            <w:pPr>
              <w:pStyle w:val="TAH"/>
              <w:rPr>
                <w:lang w:val="en-US"/>
              </w:rPr>
            </w:pPr>
            <w:r w:rsidRPr="004E1147">
              <w:rPr>
                <w:lang w:val="en-US"/>
              </w:rPr>
              <w:t>20</w:t>
            </w:r>
          </w:p>
          <w:p w14:paraId="43F11FBD" w14:textId="77777777" w:rsidR="00A90DC3" w:rsidRPr="004E1147" w:rsidRDefault="00A90DC3" w:rsidP="003B5213">
            <w:pPr>
              <w:pStyle w:val="TAH"/>
              <w:rPr>
                <w:lang w:val="en-US"/>
              </w:rPr>
            </w:pPr>
            <w:r w:rsidRPr="004E1147">
              <w:rPr>
                <w:lang w:val="en-US"/>
              </w:rPr>
              <w:t>MHz</w:t>
            </w:r>
            <w:r w:rsidRPr="004E1147">
              <w:rPr>
                <w:lang w:val="en-US"/>
              </w:rPr>
              <w:br/>
              <w:t>(dBm)</w:t>
            </w:r>
          </w:p>
        </w:tc>
        <w:tc>
          <w:tcPr>
            <w:tcW w:w="709" w:type="pct"/>
            <w:tcBorders>
              <w:bottom w:val="single" w:sz="4" w:space="0" w:color="auto"/>
            </w:tcBorders>
            <w:shd w:val="clear" w:color="auto" w:fill="auto"/>
          </w:tcPr>
          <w:p w14:paraId="145B5F9E" w14:textId="77777777" w:rsidR="00A90DC3" w:rsidRPr="004E1147" w:rsidRDefault="00A90DC3" w:rsidP="003B5213">
            <w:pPr>
              <w:pStyle w:val="TAH"/>
              <w:rPr>
                <w:lang w:val="en-US"/>
              </w:rPr>
            </w:pPr>
            <w:r w:rsidRPr="004E1147">
              <w:rPr>
                <w:lang w:val="en-US"/>
              </w:rPr>
              <w:t>Duplex Mode</w:t>
            </w:r>
          </w:p>
        </w:tc>
      </w:tr>
      <w:tr w:rsidR="004E1147" w:rsidRPr="004E1147" w14:paraId="21727164" w14:textId="77777777" w:rsidTr="003B5213">
        <w:trPr>
          <w:trHeight w:val="187"/>
          <w:jc w:val="center"/>
        </w:trPr>
        <w:tc>
          <w:tcPr>
            <w:tcW w:w="915" w:type="pct"/>
            <w:tcBorders>
              <w:bottom w:val="nil"/>
            </w:tcBorders>
            <w:shd w:val="clear" w:color="auto" w:fill="auto"/>
          </w:tcPr>
          <w:p w14:paraId="3120E78E" w14:textId="77777777" w:rsidR="00A90DC3" w:rsidRPr="004E1147" w:rsidRDefault="00A90DC3" w:rsidP="003B5213">
            <w:pPr>
              <w:pStyle w:val="TAC"/>
              <w:rPr>
                <w:lang w:val="en-US"/>
              </w:rPr>
            </w:pPr>
            <w:r w:rsidRPr="004E1147">
              <w:rPr>
                <w:lang w:val="en-US"/>
              </w:rPr>
              <w:t>n256</w:t>
            </w:r>
          </w:p>
        </w:tc>
        <w:tc>
          <w:tcPr>
            <w:tcW w:w="502" w:type="pct"/>
          </w:tcPr>
          <w:p w14:paraId="565FFE1D" w14:textId="77777777" w:rsidR="00A90DC3" w:rsidRPr="004E1147" w:rsidRDefault="00A90DC3" w:rsidP="003B5213">
            <w:pPr>
              <w:pStyle w:val="TAC"/>
              <w:rPr>
                <w:lang w:val="en-US"/>
              </w:rPr>
            </w:pPr>
            <w:r w:rsidRPr="004E1147">
              <w:rPr>
                <w:lang w:val="en-US"/>
              </w:rPr>
              <w:t>15</w:t>
            </w:r>
          </w:p>
        </w:tc>
        <w:tc>
          <w:tcPr>
            <w:tcW w:w="630" w:type="pct"/>
            <w:shd w:val="clear" w:color="auto" w:fill="auto"/>
          </w:tcPr>
          <w:p w14:paraId="3BA47BF9" w14:textId="77777777" w:rsidR="00A90DC3" w:rsidRPr="004E1147" w:rsidRDefault="00A90DC3" w:rsidP="003B5213">
            <w:pPr>
              <w:pStyle w:val="TAC"/>
              <w:rPr>
                <w:lang w:val="en-US"/>
              </w:rPr>
            </w:pPr>
            <w:r w:rsidRPr="004E1147">
              <w:rPr>
                <w:lang w:val="en-US"/>
              </w:rPr>
              <w:t>-100.0</w:t>
            </w:r>
          </w:p>
        </w:tc>
        <w:tc>
          <w:tcPr>
            <w:tcW w:w="630" w:type="pct"/>
            <w:shd w:val="clear" w:color="auto" w:fill="auto"/>
          </w:tcPr>
          <w:p w14:paraId="3034C657" w14:textId="77777777" w:rsidR="00A90DC3" w:rsidRPr="004E1147" w:rsidRDefault="00A90DC3" w:rsidP="003B5213">
            <w:pPr>
              <w:pStyle w:val="TAC"/>
              <w:rPr>
                <w:lang w:val="en-US"/>
              </w:rPr>
            </w:pPr>
            <w:r w:rsidRPr="004E1147">
              <w:rPr>
                <w:lang w:val="en-US"/>
              </w:rPr>
              <w:t>-96.8</w:t>
            </w:r>
          </w:p>
        </w:tc>
        <w:tc>
          <w:tcPr>
            <w:tcW w:w="776" w:type="pct"/>
            <w:shd w:val="clear" w:color="auto" w:fill="auto"/>
          </w:tcPr>
          <w:p w14:paraId="73A9CAFF" w14:textId="77777777" w:rsidR="00A90DC3" w:rsidRPr="004E1147" w:rsidRDefault="00A90DC3" w:rsidP="003B5213">
            <w:pPr>
              <w:pStyle w:val="TAC"/>
              <w:rPr>
                <w:lang w:val="en-US"/>
              </w:rPr>
            </w:pPr>
            <w:r w:rsidRPr="004E1147">
              <w:rPr>
                <w:lang w:val="en-US"/>
              </w:rPr>
              <w:t>-95.0</w:t>
            </w:r>
          </w:p>
        </w:tc>
        <w:tc>
          <w:tcPr>
            <w:tcW w:w="838" w:type="pct"/>
            <w:shd w:val="clear" w:color="auto" w:fill="auto"/>
          </w:tcPr>
          <w:p w14:paraId="53DD9F35" w14:textId="77777777" w:rsidR="00A90DC3" w:rsidRPr="004E1147" w:rsidRDefault="00A90DC3" w:rsidP="003B5213">
            <w:pPr>
              <w:pStyle w:val="TAC"/>
              <w:rPr>
                <w:lang w:val="en-US"/>
              </w:rPr>
            </w:pPr>
            <w:r w:rsidRPr="004E1147">
              <w:rPr>
                <w:lang w:val="en-US"/>
              </w:rPr>
              <w:t>-93.8</w:t>
            </w:r>
          </w:p>
        </w:tc>
        <w:tc>
          <w:tcPr>
            <w:tcW w:w="709" w:type="pct"/>
            <w:tcBorders>
              <w:bottom w:val="nil"/>
            </w:tcBorders>
            <w:shd w:val="clear" w:color="auto" w:fill="auto"/>
          </w:tcPr>
          <w:p w14:paraId="783196C8" w14:textId="77777777" w:rsidR="00A90DC3" w:rsidRPr="004E1147" w:rsidRDefault="00A90DC3" w:rsidP="003B5213">
            <w:pPr>
              <w:pStyle w:val="TAC"/>
              <w:rPr>
                <w:lang w:val="en-US"/>
              </w:rPr>
            </w:pPr>
            <w:r w:rsidRPr="004E1147">
              <w:rPr>
                <w:rFonts w:hint="eastAsia"/>
                <w:lang w:val="en-US"/>
              </w:rPr>
              <w:t>FDD</w:t>
            </w:r>
          </w:p>
        </w:tc>
      </w:tr>
      <w:tr w:rsidR="004E1147" w:rsidRPr="004E1147" w14:paraId="2574B735" w14:textId="77777777" w:rsidTr="003B5213">
        <w:trPr>
          <w:trHeight w:val="187"/>
          <w:jc w:val="center"/>
        </w:trPr>
        <w:tc>
          <w:tcPr>
            <w:tcW w:w="915" w:type="pct"/>
            <w:tcBorders>
              <w:top w:val="nil"/>
              <w:bottom w:val="nil"/>
            </w:tcBorders>
            <w:shd w:val="clear" w:color="auto" w:fill="auto"/>
          </w:tcPr>
          <w:p w14:paraId="3E74D12F" w14:textId="77777777" w:rsidR="00A90DC3" w:rsidRPr="004E1147" w:rsidRDefault="00A90DC3" w:rsidP="003B5213">
            <w:pPr>
              <w:pStyle w:val="TAC"/>
              <w:rPr>
                <w:lang w:val="en-US"/>
              </w:rPr>
            </w:pPr>
          </w:p>
        </w:tc>
        <w:tc>
          <w:tcPr>
            <w:tcW w:w="502" w:type="pct"/>
          </w:tcPr>
          <w:p w14:paraId="2289D955" w14:textId="77777777" w:rsidR="00A90DC3" w:rsidRPr="004E1147" w:rsidRDefault="00A90DC3" w:rsidP="003B5213">
            <w:pPr>
              <w:pStyle w:val="TAC"/>
              <w:rPr>
                <w:lang w:val="en-US"/>
              </w:rPr>
            </w:pPr>
            <w:r w:rsidRPr="004E1147">
              <w:rPr>
                <w:lang w:val="en-US"/>
              </w:rPr>
              <w:t>30</w:t>
            </w:r>
          </w:p>
        </w:tc>
        <w:tc>
          <w:tcPr>
            <w:tcW w:w="630" w:type="pct"/>
            <w:shd w:val="clear" w:color="auto" w:fill="auto"/>
          </w:tcPr>
          <w:p w14:paraId="1D6362E1" w14:textId="77777777" w:rsidR="00A90DC3" w:rsidRPr="004E1147" w:rsidRDefault="00A90DC3" w:rsidP="003B5213">
            <w:pPr>
              <w:pStyle w:val="TAC"/>
              <w:rPr>
                <w:lang w:val="en-US"/>
              </w:rPr>
            </w:pPr>
          </w:p>
        </w:tc>
        <w:tc>
          <w:tcPr>
            <w:tcW w:w="630" w:type="pct"/>
            <w:shd w:val="clear" w:color="auto" w:fill="auto"/>
          </w:tcPr>
          <w:p w14:paraId="08D512C8" w14:textId="77777777" w:rsidR="00A90DC3" w:rsidRPr="004E1147" w:rsidRDefault="00A90DC3" w:rsidP="003B5213">
            <w:pPr>
              <w:pStyle w:val="TAC"/>
              <w:rPr>
                <w:lang w:val="en-US"/>
              </w:rPr>
            </w:pPr>
            <w:r w:rsidRPr="004E1147">
              <w:rPr>
                <w:lang w:val="en-US"/>
              </w:rPr>
              <w:t>-97.1</w:t>
            </w:r>
          </w:p>
        </w:tc>
        <w:tc>
          <w:tcPr>
            <w:tcW w:w="776" w:type="pct"/>
            <w:shd w:val="clear" w:color="auto" w:fill="auto"/>
          </w:tcPr>
          <w:p w14:paraId="713E293E" w14:textId="77777777" w:rsidR="00A90DC3" w:rsidRPr="004E1147" w:rsidRDefault="00A90DC3" w:rsidP="003B5213">
            <w:pPr>
              <w:pStyle w:val="TAC"/>
              <w:rPr>
                <w:lang w:val="en-US"/>
              </w:rPr>
            </w:pPr>
            <w:r w:rsidRPr="004E1147">
              <w:rPr>
                <w:lang w:val="en-US"/>
              </w:rPr>
              <w:t>-95.1</w:t>
            </w:r>
          </w:p>
        </w:tc>
        <w:tc>
          <w:tcPr>
            <w:tcW w:w="838" w:type="pct"/>
            <w:shd w:val="clear" w:color="auto" w:fill="auto"/>
          </w:tcPr>
          <w:p w14:paraId="78C11E44" w14:textId="77777777" w:rsidR="00A90DC3" w:rsidRPr="004E1147" w:rsidRDefault="00A90DC3" w:rsidP="003B5213">
            <w:pPr>
              <w:pStyle w:val="TAC"/>
              <w:rPr>
                <w:lang w:val="en-US"/>
              </w:rPr>
            </w:pPr>
            <w:r w:rsidRPr="004E1147">
              <w:rPr>
                <w:lang w:val="en-US"/>
              </w:rPr>
              <w:t>-94.0</w:t>
            </w:r>
          </w:p>
        </w:tc>
        <w:tc>
          <w:tcPr>
            <w:tcW w:w="709" w:type="pct"/>
            <w:tcBorders>
              <w:top w:val="nil"/>
              <w:bottom w:val="nil"/>
            </w:tcBorders>
            <w:shd w:val="clear" w:color="auto" w:fill="auto"/>
          </w:tcPr>
          <w:p w14:paraId="23B30287" w14:textId="77777777" w:rsidR="00A90DC3" w:rsidRPr="004E1147" w:rsidRDefault="00A90DC3" w:rsidP="003B5213">
            <w:pPr>
              <w:pStyle w:val="TAC"/>
              <w:rPr>
                <w:lang w:val="en-US"/>
              </w:rPr>
            </w:pPr>
          </w:p>
        </w:tc>
      </w:tr>
      <w:tr w:rsidR="004E1147" w:rsidRPr="004E1147" w14:paraId="466860BD" w14:textId="77777777" w:rsidTr="003B5213">
        <w:trPr>
          <w:trHeight w:val="187"/>
          <w:jc w:val="center"/>
        </w:trPr>
        <w:tc>
          <w:tcPr>
            <w:tcW w:w="915" w:type="pct"/>
            <w:tcBorders>
              <w:top w:val="nil"/>
              <w:bottom w:val="single" w:sz="4" w:space="0" w:color="auto"/>
            </w:tcBorders>
            <w:shd w:val="clear" w:color="auto" w:fill="auto"/>
          </w:tcPr>
          <w:p w14:paraId="09A52EA5" w14:textId="77777777" w:rsidR="00A90DC3" w:rsidRPr="004E1147" w:rsidRDefault="00A90DC3" w:rsidP="003B5213">
            <w:pPr>
              <w:pStyle w:val="TAC"/>
              <w:rPr>
                <w:lang w:val="en-US"/>
              </w:rPr>
            </w:pPr>
          </w:p>
        </w:tc>
        <w:tc>
          <w:tcPr>
            <w:tcW w:w="502" w:type="pct"/>
          </w:tcPr>
          <w:p w14:paraId="20FB20DF" w14:textId="77777777" w:rsidR="00A90DC3" w:rsidRPr="004E1147" w:rsidRDefault="00A90DC3" w:rsidP="003B5213">
            <w:pPr>
              <w:pStyle w:val="TAC"/>
              <w:rPr>
                <w:lang w:val="en-US"/>
              </w:rPr>
            </w:pPr>
            <w:r w:rsidRPr="004E1147">
              <w:rPr>
                <w:lang w:val="en-US"/>
              </w:rPr>
              <w:t>60</w:t>
            </w:r>
          </w:p>
        </w:tc>
        <w:tc>
          <w:tcPr>
            <w:tcW w:w="630" w:type="pct"/>
            <w:shd w:val="clear" w:color="auto" w:fill="auto"/>
          </w:tcPr>
          <w:p w14:paraId="5D28D5F0" w14:textId="77777777" w:rsidR="00A90DC3" w:rsidRPr="004E1147" w:rsidRDefault="00A90DC3" w:rsidP="003B5213">
            <w:pPr>
              <w:pStyle w:val="TAC"/>
              <w:rPr>
                <w:lang w:val="en-US"/>
              </w:rPr>
            </w:pPr>
          </w:p>
        </w:tc>
        <w:tc>
          <w:tcPr>
            <w:tcW w:w="630" w:type="pct"/>
            <w:shd w:val="clear" w:color="auto" w:fill="auto"/>
          </w:tcPr>
          <w:p w14:paraId="02A44A9B" w14:textId="77777777" w:rsidR="00A90DC3" w:rsidRPr="004E1147" w:rsidRDefault="00A90DC3" w:rsidP="003B5213">
            <w:pPr>
              <w:pStyle w:val="TAC"/>
              <w:rPr>
                <w:lang w:val="en-US"/>
              </w:rPr>
            </w:pPr>
            <w:r w:rsidRPr="004E1147">
              <w:rPr>
                <w:rFonts w:hint="eastAsia"/>
                <w:lang w:val="en-US"/>
              </w:rPr>
              <w:t>-97.5</w:t>
            </w:r>
          </w:p>
        </w:tc>
        <w:tc>
          <w:tcPr>
            <w:tcW w:w="776" w:type="pct"/>
            <w:shd w:val="clear" w:color="auto" w:fill="auto"/>
          </w:tcPr>
          <w:p w14:paraId="73CEDDCB" w14:textId="77777777" w:rsidR="00A90DC3" w:rsidRPr="004E1147" w:rsidRDefault="00A90DC3" w:rsidP="003B5213">
            <w:pPr>
              <w:pStyle w:val="TAC"/>
              <w:rPr>
                <w:lang w:val="en-US"/>
              </w:rPr>
            </w:pPr>
            <w:r w:rsidRPr="004E1147">
              <w:rPr>
                <w:lang w:val="en-US"/>
              </w:rPr>
              <w:t>-95.4</w:t>
            </w:r>
          </w:p>
        </w:tc>
        <w:tc>
          <w:tcPr>
            <w:tcW w:w="838" w:type="pct"/>
            <w:shd w:val="clear" w:color="auto" w:fill="auto"/>
          </w:tcPr>
          <w:p w14:paraId="621FAB82" w14:textId="77777777" w:rsidR="00A90DC3" w:rsidRPr="004E1147" w:rsidRDefault="00A90DC3" w:rsidP="003B5213">
            <w:pPr>
              <w:pStyle w:val="TAC"/>
              <w:rPr>
                <w:lang w:val="en-US"/>
              </w:rPr>
            </w:pPr>
            <w:r w:rsidRPr="004E1147">
              <w:rPr>
                <w:lang w:val="en-US"/>
              </w:rPr>
              <w:t>-94.2</w:t>
            </w:r>
          </w:p>
        </w:tc>
        <w:tc>
          <w:tcPr>
            <w:tcW w:w="709" w:type="pct"/>
            <w:tcBorders>
              <w:top w:val="nil"/>
              <w:bottom w:val="single" w:sz="4" w:space="0" w:color="auto"/>
            </w:tcBorders>
            <w:shd w:val="clear" w:color="auto" w:fill="auto"/>
          </w:tcPr>
          <w:p w14:paraId="7403873F" w14:textId="77777777" w:rsidR="00A90DC3" w:rsidRPr="004E1147" w:rsidRDefault="00A90DC3" w:rsidP="003B5213">
            <w:pPr>
              <w:pStyle w:val="TAC"/>
              <w:rPr>
                <w:lang w:val="en-US"/>
              </w:rPr>
            </w:pPr>
          </w:p>
        </w:tc>
      </w:tr>
    </w:tbl>
    <w:p w14:paraId="2D541F62" w14:textId="77777777" w:rsidR="00A90DC3" w:rsidRPr="004E1147" w:rsidRDefault="00A90DC3" w:rsidP="004E1147">
      <w:pPr>
        <w:pStyle w:val="a"/>
        <w:numPr>
          <w:ilvl w:val="0"/>
          <w:numId w:val="0"/>
        </w:numPr>
        <w:ind w:left="1080"/>
      </w:pPr>
    </w:p>
    <w:p w14:paraId="6F346D32" w14:textId="77777777" w:rsidR="00A90DC3" w:rsidRPr="004E1147" w:rsidRDefault="00A90DC3" w:rsidP="004E1147">
      <w:pPr>
        <w:pStyle w:val="a"/>
        <w:numPr>
          <w:ilvl w:val="0"/>
          <w:numId w:val="9"/>
        </w:numPr>
        <w:spacing w:line="259" w:lineRule="auto"/>
        <w:ind w:left="720"/>
        <w:rPr>
          <w:highlight w:val="green"/>
        </w:rPr>
      </w:pPr>
      <w:r w:rsidRPr="004E1147">
        <w:rPr>
          <w:highlight w:val="green"/>
        </w:rPr>
        <w:t>Agreement: Option 2</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87"/>
        <w:gridCol w:w="736"/>
        <w:gridCol w:w="736"/>
        <w:gridCol w:w="907"/>
        <w:gridCol w:w="979"/>
        <w:gridCol w:w="829"/>
      </w:tblGrid>
      <w:tr w:rsidR="004E1147" w:rsidRPr="004E1147" w14:paraId="51036400" w14:textId="77777777" w:rsidTr="003B5213">
        <w:trPr>
          <w:trHeight w:val="187"/>
          <w:tblHeader/>
          <w:jc w:val="center"/>
        </w:trPr>
        <w:tc>
          <w:tcPr>
            <w:tcW w:w="5000" w:type="pct"/>
            <w:gridSpan w:val="7"/>
            <w:tcBorders>
              <w:bottom w:val="single" w:sz="4" w:space="0" w:color="auto"/>
            </w:tcBorders>
            <w:shd w:val="clear" w:color="auto" w:fill="auto"/>
          </w:tcPr>
          <w:p w14:paraId="494E042F" w14:textId="77777777" w:rsidR="00A90DC3" w:rsidRPr="004E1147" w:rsidRDefault="00A90DC3" w:rsidP="003B5213">
            <w:pPr>
              <w:pStyle w:val="TAH"/>
              <w:rPr>
                <w:highlight w:val="green"/>
                <w:lang w:val="en-US"/>
              </w:rPr>
            </w:pPr>
            <w:r w:rsidRPr="004E1147">
              <w:rPr>
                <w:highlight w:val="green"/>
                <w:lang w:val="en-US"/>
              </w:rPr>
              <w:t>Operating band / SCS / Channel bandwidth / Duplex-mode</w:t>
            </w:r>
          </w:p>
        </w:tc>
      </w:tr>
      <w:tr w:rsidR="004E1147" w:rsidRPr="004E1147" w14:paraId="43302C8F" w14:textId="77777777" w:rsidTr="003B5213">
        <w:trPr>
          <w:trHeight w:val="187"/>
          <w:tblHeader/>
          <w:jc w:val="center"/>
        </w:trPr>
        <w:tc>
          <w:tcPr>
            <w:tcW w:w="915" w:type="pct"/>
            <w:tcBorders>
              <w:bottom w:val="single" w:sz="4" w:space="0" w:color="auto"/>
            </w:tcBorders>
            <w:shd w:val="clear" w:color="auto" w:fill="auto"/>
          </w:tcPr>
          <w:p w14:paraId="0A20478B" w14:textId="77777777" w:rsidR="00A90DC3" w:rsidRPr="004E1147" w:rsidRDefault="00A90DC3" w:rsidP="003B5213">
            <w:pPr>
              <w:pStyle w:val="TAH"/>
              <w:rPr>
                <w:highlight w:val="green"/>
                <w:lang w:val="en-US"/>
              </w:rPr>
            </w:pPr>
            <w:r w:rsidRPr="004E1147">
              <w:rPr>
                <w:highlight w:val="green"/>
                <w:lang w:val="en-US"/>
              </w:rPr>
              <w:t>Operating Band</w:t>
            </w:r>
          </w:p>
        </w:tc>
        <w:tc>
          <w:tcPr>
            <w:tcW w:w="502" w:type="pct"/>
          </w:tcPr>
          <w:p w14:paraId="1365566C" w14:textId="77777777" w:rsidR="00A90DC3" w:rsidRPr="004E1147" w:rsidRDefault="00A90DC3" w:rsidP="003B5213">
            <w:pPr>
              <w:pStyle w:val="TAH"/>
              <w:rPr>
                <w:highlight w:val="green"/>
                <w:lang w:val="en-US"/>
              </w:rPr>
            </w:pPr>
            <w:r w:rsidRPr="004E1147">
              <w:rPr>
                <w:highlight w:val="green"/>
                <w:lang w:val="en-US"/>
              </w:rPr>
              <w:t>SCS kHz</w:t>
            </w:r>
          </w:p>
        </w:tc>
        <w:tc>
          <w:tcPr>
            <w:tcW w:w="630" w:type="pct"/>
            <w:shd w:val="clear" w:color="auto" w:fill="auto"/>
          </w:tcPr>
          <w:p w14:paraId="31B1262E" w14:textId="77777777" w:rsidR="00A90DC3" w:rsidRPr="004E1147" w:rsidRDefault="00A90DC3" w:rsidP="003B5213">
            <w:pPr>
              <w:pStyle w:val="TAH"/>
              <w:rPr>
                <w:highlight w:val="green"/>
                <w:lang w:val="en-US"/>
              </w:rPr>
            </w:pPr>
            <w:r w:rsidRPr="004E1147">
              <w:rPr>
                <w:highlight w:val="green"/>
                <w:lang w:val="en-US"/>
              </w:rPr>
              <w:t>5</w:t>
            </w:r>
          </w:p>
          <w:p w14:paraId="74128E58"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630" w:type="pct"/>
            <w:shd w:val="clear" w:color="auto" w:fill="auto"/>
          </w:tcPr>
          <w:p w14:paraId="06EBCBCB" w14:textId="77777777" w:rsidR="00A90DC3" w:rsidRPr="004E1147" w:rsidRDefault="00A90DC3" w:rsidP="003B5213">
            <w:pPr>
              <w:pStyle w:val="TAH"/>
              <w:rPr>
                <w:highlight w:val="green"/>
                <w:lang w:val="en-US"/>
              </w:rPr>
            </w:pPr>
            <w:r w:rsidRPr="004E1147">
              <w:rPr>
                <w:highlight w:val="green"/>
                <w:lang w:val="en-US"/>
              </w:rPr>
              <w:t>10</w:t>
            </w:r>
          </w:p>
          <w:p w14:paraId="1EF5EE1C"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776" w:type="pct"/>
            <w:shd w:val="clear" w:color="auto" w:fill="auto"/>
          </w:tcPr>
          <w:p w14:paraId="5BBC66F6" w14:textId="77777777" w:rsidR="00A90DC3" w:rsidRPr="004E1147" w:rsidRDefault="00A90DC3" w:rsidP="003B5213">
            <w:pPr>
              <w:pStyle w:val="TAH"/>
              <w:rPr>
                <w:highlight w:val="green"/>
                <w:lang w:val="en-US"/>
              </w:rPr>
            </w:pPr>
            <w:r w:rsidRPr="004E1147">
              <w:rPr>
                <w:highlight w:val="green"/>
                <w:lang w:val="en-US"/>
              </w:rPr>
              <w:t>15</w:t>
            </w:r>
          </w:p>
          <w:p w14:paraId="65C6CD72"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838" w:type="pct"/>
            <w:shd w:val="clear" w:color="auto" w:fill="auto"/>
          </w:tcPr>
          <w:p w14:paraId="16C485B4" w14:textId="77777777" w:rsidR="00A90DC3" w:rsidRPr="004E1147" w:rsidRDefault="00A90DC3" w:rsidP="003B5213">
            <w:pPr>
              <w:pStyle w:val="TAH"/>
              <w:rPr>
                <w:highlight w:val="green"/>
                <w:lang w:val="en-US"/>
              </w:rPr>
            </w:pPr>
            <w:r w:rsidRPr="004E1147">
              <w:rPr>
                <w:highlight w:val="green"/>
                <w:lang w:val="en-US"/>
              </w:rPr>
              <w:t>20</w:t>
            </w:r>
          </w:p>
          <w:p w14:paraId="0C4A0477"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709" w:type="pct"/>
            <w:tcBorders>
              <w:bottom w:val="single" w:sz="4" w:space="0" w:color="auto"/>
            </w:tcBorders>
            <w:shd w:val="clear" w:color="auto" w:fill="auto"/>
          </w:tcPr>
          <w:p w14:paraId="0E99F3F1" w14:textId="77777777" w:rsidR="00A90DC3" w:rsidRPr="004E1147" w:rsidRDefault="00A90DC3" w:rsidP="003B5213">
            <w:pPr>
              <w:pStyle w:val="TAH"/>
              <w:rPr>
                <w:highlight w:val="green"/>
                <w:lang w:val="en-US"/>
              </w:rPr>
            </w:pPr>
            <w:r w:rsidRPr="004E1147">
              <w:rPr>
                <w:highlight w:val="green"/>
                <w:lang w:val="en-US"/>
              </w:rPr>
              <w:t>Duplex Mode</w:t>
            </w:r>
          </w:p>
        </w:tc>
      </w:tr>
      <w:tr w:rsidR="004E1147" w:rsidRPr="004E1147" w14:paraId="0A6F9D4E" w14:textId="77777777" w:rsidTr="003B5213">
        <w:trPr>
          <w:trHeight w:val="187"/>
          <w:jc w:val="center"/>
        </w:trPr>
        <w:tc>
          <w:tcPr>
            <w:tcW w:w="915" w:type="pct"/>
            <w:tcBorders>
              <w:bottom w:val="nil"/>
            </w:tcBorders>
            <w:shd w:val="clear" w:color="auto" w:fill="auto"/>
          </w:tcPr>
          <w:p w14:paraId="2A2A32C8" w14:textId="77777777" w:rsidR="00A90DC3" w:rsidRPr="004E1147" w:rsidRDefault="00A90DC3" w:rsidP="003B5213">
            <w:pPr>
              <w:pStyle w:val="TAC"/>
              <w:rPr>
                <w:highlight w:val="green"/>
                <w:lang w:val="en-US"/>
              </w:rPr>
            </w:pPr>
            <w:r w:rsidRPr="004E1147">
              <w:rPr>
                <w:highlight w:val="green"/>
                <w:lang w:val="en-US"/>
              </w:rPr>
              <w:t>n256</w:t>
            </w:r>
          </w:p>
        </w:tc>
        <w:tc>
          <w:tcPr>
            <w:tcW w:w="502" w:type="pct"/>
          </w:tcPr>
          <w:p w14:paraId="2FEAEB6A" w14:textId="77777777" w:rsidR="00A90DC3" w:rsidRPr="004E1147" w:rsidRDefault="00A90DC3" w:rsidP="003B5213">
            <w:pPr>
              <w:pStyle w:val="TAC"/>
              <w:rPr>
                <w:highlight w:val="green"/>
                <w:lang w:val="en-US"/>
              </w:rPr>
            </w:pPr>
            <w:r w:rsidRPr="004E1147">
              <w:rPr>
                <w:highlight w:val="green"/>
                <w:lang w:val="en-US"/>
              </w:rPr>
              <w:t>15</w:t>
            </w:r>
          </w:p>
        </w:tc>
        <w:tc>
          <w:tcPr>
            <w:tcW w:w="630" w:type="pct"/>
            <w:shd w:val="clear" w:color="auto" w:fill="auto"/>
          </w:tcPr>
          <w:p w14:paraId="6256034B" w14:textId="77777777" w:rsidR="00A90DC3" w:rsidRPr="004E1147" w:rsidRDefault="00A90DC3" w:rsidP="003B5213">
            <w:pPr>
              <w:pStyle w:val="TAC"/>
              <w:rPr>
                <w:highlight w:val="green"/>
                <w:lang w:val="en-US"/>
              </w:rPr>
            </w:pPr>
            <w:r w:rsidRPr="004E1147">
              <w:rPr>
                <w:highlight w:val="green"/>
                <w:lang w:val="en-US"/>
              </w:rPr>
              <w:t>-100.0</w:t>
            </w:r>
          </w:p>
        </w:tc>
        <w:tc>
          <w:tcPr>
            <w:tcW w:w="630" w:type="pct"/>
            <w:shd w:val="clear" w:color="auto" w:fill="auto"/>
          </w:tcPr>
          <w:p w14:paraId="18C94085" w14:textId="77777777" w:rsidR="00A90DC3" w:rsidRPr="004E1147" w:rsidRDefault="00A90DC3" w:rsidP="003B5213">
            <w:pPr>
              <w:pStyle w:val="TAC"/>
              <w:rPr>
                <w:highlight w:val="green"/>
                <w:lang w:val="en-US"/>
              </w:rPr>
            </w:pPr>
            <w:r w:rsidRPr="004E1147">
              <w:rPr>
                <w:highlight w:val="green"/>
                <w:lang w:val="en-US"/>
              </w:rPr>
              <w:t>-96.8</w:t>
            </w:r>
          </w:p>
        </w:tc>
        <w:tc>
          <w:tcPr>
            <w:tcW w:w="776" w:type="pct"/>
            <w:shd w:val="clear" w:color="auto" w:fill="auto"/>
          </w:tcPr>
          <w:p w14:paraId="7BBCF3D9" w14:textId="77777777" w:rsidR="00A90DC3" w:rsidRPr="004E1147" w:rsidRDefault="00A90DC3" w:rsidP="003B5213">
            <w:pPr>
              <w:pStyle w:val="TAC"/>
              <w:rPr>
                <w:highlight w:val="green"/>
                <w:lang w:val="en-US"/>
              </w:rPr>
            </w:pPr>
            <w:r w:rsidRPr="004E1147">
              <w:rPr>
                <w:highlight w:val="green"/>
                <w:lang w:val="en-US"/>
              </w:rPr>
              <w:t>-95.0</w:t>
            </w:r>
          </w:p>
        </w:tc>
        <w:tc>
          <w:tcPr>
            <w:tcW w:w="838" w:type="pct"/>
            <w:shd w:val="clear" w:color="auto" w:fill="auto"/>
          </w:tcPr>
          <w:p w14:paraId="1AE3BB41" w14:textId="77777777" w:rsidR="00A90DC3" w:rsidRPr="004E1147" w:rsidRDefault="00A90DC3" w:rsidP="003B5213">
            <w:pPr>
              <w:pStyle w:val="TAC"/>
              <w:rPr>
                <w:highlight w:val="green"/>
                <w:lang w:val="en-US"/>
              </w:rPr>
            </w:pPr>
            <w:r w:rsidRPr="004E1147">
              <w:rPr>
                <w:highlight w:val="green"/>
                <w:lang w:val="en-US"/>
              </w:rPr>
              <w:t>-93.8</w:t>
            </w:r>
          </w:p>
        </w:tc>
        <w:tc>
          <w:tcPr>
            <w:tcW w:w="709" w:type="pct"/>
            <w:tcBorders>
              <w:bottom w:val="nil"/>
            </w:tcBorders>
            <w:shd w:val="clear" w:color="auto" w:fill="auto"/>
          </w:tcPr>
          <w:p w14:paraId="2D9363FD" w14:textId="77777777" w:rsidR="00A90DC3" w:rsidRPr="004E1147" w:rsidRDefault="00A90DC3" w:rsidP="003B5213">
            <w:pPr>
              <w:pStyle w:val="TAC"/>
              <w:rPr>
                <w:highlight w:val="green"/>
                <w:lang w:val="en-US"/>
              </w:rPr>
            </w:pPr>
            <w:r w:rsidRPr="004E1147">
              <w:rPr>
                <w:rFonts w:hint="eastAsia"/>
                <w:highlight w:val="green"/>
                <w:lang w:val="en-US"/>
              </w:rPr>
              <w:t>FDD</w:t>
            </w:r>
          </w:p>
        </w:tc>
      </w:tr>
      <w:tr w:rsidR="004E1147" w:rsidRPr="004E1147" w14:paraId="0A0470A2" w14:textId="77777777" w:rsidTr="003B5213">
        <w:trPr>
          <w:trHeight w:val="187"/>
          <w:jc w:val="center"/>
        </w:trPr>
        <w:tc>
          <w:tcPr>
            <w:tcW w:w="915" w:type="pct"/>
            <w:tcBorders>
              <w:top w:val="nil"/>
              <w:bottom w:val="nil"/>
            </w:tcBorders>
            <w:shd w:val="clear" w:color="auto" w:fill="auto"/>
          </w:tcPr>
          <w:p w14:paraId="76F27C3E" w14:textId="77777777" w:rsidR="00A90DC3" w:rsidRPr="004E1147" w:rsidRDefault="00A90DC3" w:rsidP="003B5213">
            <w:pPr>
              <w:pStyle w:val="TAC"/>
              <w:rPr>
                <w:highlight w:val="green"/>
                <w:lang w:val="en-US"/>
              </w:rPr>
            </w:pPr>
          </w:p>
        </w:tc>
        <w:tc>
          <w:tcPr>
            <w:tcW w:w="502" w:type="pct"/>
          </w:tcPr>
          <w:p w14:paraId="4F955E98" w14:textId="77777777" w:rsidR="00A90DC3" w:rsidRPr="004E1147" w:rsidRDefault="00A90DC3" w:rsidP="003B5213">
            <w:pPr>
              <w:pStyle w:val="TAC"/>
              <w:rPr>
                <w:highlight w:val="green"/>
                <w:lang w:val="en-US"/>
              </w:rPr>
            </w:pPr>
            <w:r w:rsidRPr="004E1147">
              <w:rPr>
                <w:highlight w:val="green"/>
                <w:lang w:val="en-US"/>
              </w:rPr>
              <w:t>30</w:t>
            </w:r>
          </w:p>
        </w:tc>
        <w:tc>
          <w:tcPr>
            <w:tcW w:w="630" w:type="pct"/>
            <w:shd w:val="clear" w:color="auto" w:fill="auto"/>
          </w:tcPr>
          <w:p w14:paraId="305AC1AA" w14:textId="77777777" w:rsidR="00A90DC3" w:rsidRPr="004E1147" w:rsidRDefault="00A90DC3" w:rsidP="003B5213">
            <w:pPr>
              <w:pStyle w:val="TAC"/>
              <w:rPr>
                <w:highlight w:val="green"/>
                <w:lang w:val="en-US"/>
              </w:rPr>
            </w:pPr>
          </w:p>
        </w:tc>
        <w:tc>
          <w:tcPr>
            <w:tcW w:w="630" w:type="pct"/>
            <w:shd w:val="clear" w:color="auto" w:fill="auto"/>
          </w:tcPr>
          <w:p w14:paraId="24C4656F" w14:textId="77777777" w:rsidR="00A90DC3" w:rsidRPr="004E1147" w:rsidRDefault="00A90DC3" w:rsidP="003B5213">
            <w:pPr>
              <w:pStyle w:val="TAC"/>
              <w:rPr>
                <w:highlight w:val="green"/>
                <w:lang w:val="en-US"/>
              </w:rPr>
            </w:pPr>
            <w:r w:rsidRPr="004E1147">
              <w:rPr>
                <w:highlight w:val="green"/>
                <w:lang w:val="en-US"/>
              </w:rPr>
              <w:t>-97.1</w:t>
            </w:r>
          </w:p>
        </w:tc>
        <w:tc>
          <w:tcPr>
            <w:tcW w:w="776" w:type="pct"/>
            <w:shd w:val="clear" w:color="auto" w:fill="auto"/>
          </w:tcPr>
          <w:p w14:paraId="1D742287" w14:textId="77777777" w:rsidR="00A90DC3" w:rsidRPr="004E1147" w:rsidRDefault="00A90DC3" w:rsidP="003B5213">
            <w:pPr>
              <w:pStyle w:val="TAC"/>
              <w:rPr>
                <w:highlight w:val="green"/>
                <w:lang w:val="en-US"/>
              </w:rPr>
            </w:pPr>
            <w:r w:rsidRPr="004E1147">
              <w:rPr>
                <w:highlight w:val="green"/>
                <w:lang w:val="en-US"/>
              </w:rPr>
              <w:t>-95.1</w:t>
            </w:r>
          </w:p>
        </w:tc>
        <w:tc>
          <w:tcPr>
            <w:tcW w:w="838" w:type="pct"/>
            <w:shd w:val="clear" w:color="auto" w:fill="auto"/>
          </w:tcPr>
          <w:p w14:paraId="0B5D484C" w14:textId="77777777" w:rsidR="00A90DC3" w:rsidRPr="004E1147" w:rsidRDefault="00A90DC3" w:rsidP="003B5213">
            <w:pPr>
              <w:pStyle w:val="TAC"/>
              <w:rPr>
                <w:highlight w:val="green"/>
                <w:lang w:val="en-US"/>
              </w:rPr>
            </w:pPr>
            <w:r w:rsidRPr="004E1147">
              <w:rPr>
                <w:highlight w:val="green"/>
                <w:lang w:val="en-US"/>
              </w:rPr>
              <w:t>-94.0</w:t>
            </w:r>
          </w:p>
        </w:tc>
        <w:tc>
          <w:tcPr>
            <w:tcW w:w="709" w:type="pct"/>
            <w:tcBorders>
              <w:top w:val="nil"/>
              <w:bottom w:val="nil"/>
            </w:tcBorders>
            <w:shd w:val="clear" w:color="auto" w:fill="auto"/>
          </w:tcPr>
          <w:p w14:paraId="14AB4861" w14:textId="77777777" w:rsidR="00A90DC3" w:rsidRPr="004E1147" w:rsidRDefault="00A90DC3" w:rsidP="003B5213">
            <w:pPr>
              <w:pStyle w:val="TAC"/>
              <w:rPr>
                <w:highlight w:val="green"/>
                <w:lang w:val="en-US"/>
              </w:rPr>
            </w:pPr>
          </w:p>
        </w:tc>
      </w:tr>
      <w:tr w:rsidR="004E1147" w:rsidRPr="004E1147" w14:paraId="3E1A3D5F" w14:textId="77777777" w:rsidTr="003B5213">
        <w:trPr>
          <w:trHeight w:val="187"/>
          <w:jc w:val="center"/>
        </w:trPr>
        <w:tc>
          <w:tcPr>
            <w:tcW w:w="915" w:type="pct"/>
            <w:tcBorders>
              <w:top w:val="nil"/>
              <w:bottom w:val="single" w:sz="4" w:space="0" w:color="auto"/>
            </w:tcBorders>
            <w:shd w:val="clear" w:color="auto" w:fill="auto"/>
          </w:tcPr>
          <w:p w14:paraId="67619D96" w14:textId="77777777" w:rsidR="00A90DC3" w:rsidRPr="004E1147" w:rsidRDefault="00A90DC3" w:rsidP="003B5213">
            <w:pPr>
              <w:pStyle w:val="TAC"/>
              <w:rPr>
                <w:highlight w:val="green"/>
                <w:lang w:val="en-US"/>
              </w:rPr>
            </w:pPr>
          </w:p>
        </w:tc>
        <w:tc>
          <w:tcPr>
            <w:tcW w:w="502" w:type="pct"/>
          </w:tcPr>
          <w:p w14:paraId="26E7802D" w14:textId="77777777" w:rsidR="00A90DC3" w:rsidRPr="004E1147" w:rsidRDefault="00A90DC3" w:rsidP="003B5213">
            <w:pPr>
              <w:pStyle w:val="TAC"/>
              <w:rPr>
                <w:highlight w:val="green"/>
                <w:lang w:val="en-US"/>
              </w:rPr>
            </w:pPr>
            <w:r w:rsidRPr="004E1147">
              <w:rPr>
                <w:highlight w:val="green"/>
                <w:lang w:val="en-US"/>
              </w:rPr>
              <w:t>60</w:t>
            </w:r>
          </w:p>
        </w:tc>
        <w:tc>
          <w:tcPr>
            <w:tcW w:w="630" w:type="pct"/>
            <w:shd w:val="clear" w:color="auto" w:fill="auto"/>
          </w:tcPr>
          <w:p w14:paraId="1A2CFB6B" w14:textId="77777777" w:rsidR="00A90DC3" w:rsidRPr="004E1147" w:rsidRDefault="00A90DC3" w:rsidP="003B5213">
            <w:pPr>
              <w:pStyle w:val="TAC"/>
              <w:rPr>
                <w:highlight w:val="green"/>
                <w:lang w:val="en-US"/>
              </w:rPr>
            </w:pPr>
          </w:p>
        </w:tc>
        <w:tc>
          <w:tcPr>
            <w:tcW w:w="630" w:type="pct"/>
            <w:shd w:val="clear" w:color="auto" w:fill="auto"/>
          </w:tcPr>
          <w:p w14:paraId="4AB5ECC5" w14:textId="77777777" w:rsidR="00A90DC3" w:rsidRPr="004E1147" w:rsidRDefault="00A90DC3" w:rsidP="003B5213">
            <w:pPr>
              <w:pStyle w:val="TAC"/>
              <w:rPr>
                <w:highlight w:val="green"/>
                <w:lang w:val="en-US"/>
              </w:rPr>
            </w:pPr>
            <w:r w:rsidRPr="004E1147">
              <w:rPr>
                <w:rFonts w:hint="eastAsia"/>
                <w:highlight w:val="green"/>
                <w:lang w:val="en-US"/>
              </w:rPr>
              <w:t>-97.5</w:t>
            </w:r>
          </w:p>
        </w:tc>
        <w:tc>
          <w:tcPr>
            <w:tcW w:w="776" w:type="pct"/>
            <w:shd w:val="clear" w:color="auto" w:fill="auto"/>
          </w:tcPr>
          <w:p w14:paraId="4049248C" w14:textId="77777777" w:rsidR="00A90DC3" w:rsidRPr="004E1147" w:rsidRDefault="00A90DC3" w:rsidP="003B5213">
            <w:pPr>
              <w:pStyle w:val="TAC"/>
              <w:rPr>
                <w:highlight w:val="green"/>
                <w:lang w:val="en-US"/>
              </w:rPr>
            </w:pPr>
            <w:r w:rsidRPr="004E1147">
              <w:rPr>
                <w:highlight w:val="green"/>
                <w:lang w:val="en-US"/>
              </w:rPr>
              <w:t>-95.4</w:t>
            </w:r>
          </w:p>
        </w:tc>
        <w:tc>
          <w:tcPr>
            <w:tcW w:w="838" w:type="pct"/>
            <w:shd w:val="clear" w:color="auto" w:fill="auto"/>
          </w:tcPr>
          <w:p w14:paraId="510BE6AD" w14:textId="77777777" w:rsidR="00A90DC3" w:rsidRPr="004E1147" w:rsidRDefault="00A90DC3" w:rsidP="003B5213">
            <w:pPr>
              <w:pStyle w:val="TAC"/>
              <w:rPr>
                <w:highlight w:val="green"/>
                <w:lang w:val="en-US"/>
              </w:rPr>
            </w:pPr>
            <w:r w:rsidRPr="004E1147">
              <w:rPr>
                <w:highlight w:val="green"/>
                <w:lang w:val="en-US"/>
              </w:rPr>
              <w:t>-94.2</w:t>
            </w:r>
          </w:p>
        </w:tc>
        <w:tc>
          <w:tcPr>
            <w:tcW w:w="709" w:type="pct"/>
            <w:tcBorders>
              <w:top w:val="nil"/>
              <w:bottom w:val="single" w:sz="4" w:space="0" w:color="auto"/>
            </w:tcBorders>
            <w:shd w:val="clear" w:color="auto" w:fill="auto"/>
          </w:tcPr>
          <w:p w14:paraId="509D5031" w14:textId="77777777" w:rsidR="00A90DC3" w:rsidRPr="004E1147" w:rsidRDefault="00A90DC3" w:rsidP="003B5213">
            <w:pPr>
              <w:pStyle w:val="TAC"/>
              <w:rPr>
                <w:highlight w:val="green"/>
                <w:lang w:val="en-US"/>
              </w:rPr>
            </w:pPr>
          </w:p>
        </w:tc>
      </w:tr>
    </w:tbl>
    <w:p w14:paraId="0FB129A0" w14:textId="77777777" w:rsidR="00A90DC3" w:rsidRPr="00EF0352" w:rsidRDefault="00A90DC3" w:rsidP="00A90DC3">
      <w:pPr>
        <w:spacing w:after="120"/>
        <w:rPr>
          <w:color w:val="0070C0"/>
          <w:szCs w:val="24"/>
          <w:lang w:val="en-US" w:eastAsia="zh-CN"/>
        </w:rPr>
      </w:pPr>
    </w:p>
    <w:p w14:paraId="1A9696E0" w14:textId="77777777" w:rsidR="00A90DC3" w:rsidRDefault="00A90DC3" w:rsidP="00A90DC3">
      <w:pPr>
        <w:pStyle w:val="CRCoverPage"/>
        <w:spacing w:after="0"/>
        <w:ind w:left="100"/>
        <w:rPr>
          <w:rFonts w:ascii="Times New Roman" w:hAnsi="Times New Roman"/>
          <w:b/>
          <w:color w:val="0070C0"/>
          <w:u w:val="single"/>
          <w:lang w:eastAsia="ko-KR"/>
        </w:rPr>
      </w:pPr>
    </w:p>
    <w:p w14:paraId="744DE874" w14:textId="25FCFCED" w:rsidR="00A90DC3" w:rsidRPr="004E1147" w:rsidRDefault="00A90DC3" w:rsidP="004E1147">
      <w:pPr>
        <w:overflowPunct/>
        <w:autoSpaceDE/>
        <w:adjustRightInd/>
        <w:spacing w:after="0"/>
        <w:rPr>
          <w:b/>
          <w:u w:val="single"/>
        </w:rPr>
      </w:pPr>
      <w:r w:rsidRPr="004E1147">
        <w:rPr>
          <w:b/>
          <w:u w:val="single"/>
        </w:rPr>
        <w:t xml:space="preserve">Issue </w:t>
      </w:r>
      <w:r w:rsidRPr="004E1147">
        <w:rPr>
          <w:rFonts w:hint="eastAsia"/>
          <w:b/>
          <w:u w:val="single"/>
        </w:rPr>
        <w:t>2</w:t>
      </w:r>
      <w:r w:rsidRPr="004E1147">
        <w:rPr>
          <w:b/>
          <w:u w:val="single"/>
        </w:rPr>
        <w:t>-</w:t>
      </w:r>
      <w:r w:rsidRPr="004E1147">
        <w:rPr>
          <w:rFonts w:hint="eastAsia"/>
          <w:b/>
          <w:u w:val="single"/>
        </w:rPr>
        <w:t>1-1</w:t>
      </w:r>
      <w:r w:rsidRPr="004E1147">
        <w:rPr>
          <w:b/>
          <w:u w:val="single"/>
        </w:rPr>
        <w:t xml:space="preserve">: </w:t>
      </w:r>
      <w:r w:rsidRPr="004E1147">
        <w:rPr>
          <w:rFonts w:hint="eastAsia"/>
          <w:b/>
          <w:u w:val="single"/>
        </w:rPr>
        <w:t xml:space="preserve"> </w:t>
      </w:r>
      <w:r w:rsidR="004E1147" w:rsidRPr="004E1147">
        <w:rPr>
          <w:rFonts w:hint="eastAsia"/>
          <w:b/>
          <w:u w:val="single"/>
        </w:rPr>
        <w:t>OOBB requirements for n256</w:t>
      </w:r>
    </w:p>
    <w:p w14:paraId="6BDBAB3D" w14:textId="77777777" w:rsidR="00A90DC3" w:rsidRPr="004E1147" w:rsidRDefault="00A90DC3" w:rsidP="00A90DC3">
      <w:pPr>
        <w:pStyle w:val="a"/>
        <w:numPr>
          <w:ilvl w:val="0"/>
          <w:numId w:val="9"/>
        </w:numPr>
        <w:spacing w:line="259" w:lineRule="auto"/>
        <w:ind w:left="720"/>
      </w:pPr>
      <w:r w:rsidRPr="004E1147">
        <w:t>Proposals</w:t>
      </w:r>
    </w:p>
    <w:p w14:paraId="65454229" w14:textId="77777777" w:rsidR="00A90DC3" w:rsidRPr="004E1147" w:rsidRDefault="00A90DC3" w:rsidP="00A90DC3">
      <w:pPr>
        <w:pStyle w:val="a"/>
        <w:numPr>
          <w:ilvl w:val="1"/>
          <w:numId w:val="9"/>
        </w:numPr>
        <w:spacing w:line="259" w:lineRule="auto"/>
        <w:ind w:left="1440"/>
      </w:pPr>
      <w:r w:rsidRPr="004E1147">
        <w:rPr>
          <w:rFonts w:hint="eastAsia"/>
        </w:rPr>
        <w:t>Option 1: dedicated 30MHz duplexer [Ericsson, H</w:t>
      </w:r>
      <w:r w:rsidRPr="004E1147">
        <w:t>UGHES Network Systems Ltd; Hughes/</w:t>
      </w:r>
      <w:proofErr w:type="spellStart"/>
      <w:r w:rsidRPr="004E1147">
        <w:t>EchoSta</w:t>
      </w:r>
      <w:proofErr w:type="spellEnd"/>
      <w:r w:rsidRPr="004E1147">
        <w:rPr>
          <w:rFonts w:hint="eastAsia"/>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4E1147" w:rsidRPr="004E1147" w14:paraId="6602586B"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D081A9A"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2AF15B84" w14:textId="77777777" w:rsidR="00A90DC3" w:rsidRPr="004E1147" w:rsidRDefault="00A90DC3" w:rsidP="003B5213">
            <w:pPr>
              <w:pStyle w:val="TAH"/>
            </w:pPr>
            <w:r w:rsidRPr="004E1147">
              <w:t>Parameter</w:t>
            </w:r>
          </w:p>
        </w:tc>
        <w:tc>
          <w:tcPr>
            <w:tcW w:w="799" w:type="dxa"/>
            <w:tcBorders>
              <w:top w:val="single" w:sz="4" w:space="0" w:color="auto"/>
              <w:left w:val="single" w:sz="4" w:space="0" w:color="auto"/>
              <w:bottom w:val="single" w:sz="4" w:space="0" w:color="auto"/>
              <w:right w:val="single" w:sz="4" w:space="0" w:color="auto"/>
            </w:tcBorders>
          </w:tcPr>
          <w:p w14:paraId="08509B11" w14:textId="77777777" w:rsidR="00A90DC3" w:rsidRPr="004E1147" w:rsidRDefault="00A90DC3" w:rsidP="003B5213">
            <w:pPr>
              <w:pStyle w:val="TAH"/>
            </w:pPr>
            <w:r w:rsidRPr="004E1147">
              <w:t>Unit</w:t>
            </w:r>
          </w:p>
        </w:tc>
        <w:tc>
          <w:tcPr>
            <w:tcW w:w="1939" w:type="dxa"/>
            <w:tcBorders>
              <w:top w:val="single" w:sz="4" w:space="0" w:color="auto"/>
              <w:left w:val="single" w:sz="4" w:space="0" w:color="auto"/>
              <w:bottom w:val="single" w:sz="4" w:space="0" w:color="auto"/>
              <w:right w:val="single" w:sz="4" w:space="0" w:color="auto"/>
            </w:tcBorders>
          </w:tcPr>
          <w:p w14:paraId="175992ED" w14:textId="77777777" w:rsidR="00A90DC3" w:rsidRPr="004E1147" w:rsidRDefault="00A90DC3" w:rsidP="003B5213">
            <w:pPr>
              <w:pStyle w:val="TAH"/>
            </w:pPr>
            <w:r w:rsidRPr="004E1147">
              <w:t>Range 1</w:t>
            </w:r>
          </w:p>
        </w:tc>
        <w:tc>
          <w:tcPr>
            <w:tcW w:w="1939" w:type="dxa"/>
            <w:tcBorders>
              <w:top w:val="single" w:sz="4" w:space="0" w:color="auto"/>
              <w:left w:val="single" w:sz="4" w:space="0" w:color="auto"/>
              <w:bottom w:val="single" w:sz="4" w:space="0" w:color="auto"/>
              <w:right w:val="single" w:sz="4" w:space="0" w:color="auto"/>
            </w:tcBorders>
          </w:tcPr>
          <w:p w14:paraId="626646F7" w14:textId="77777777" w:rsidR="00A90DC3" w:rsidRPr="004E1147" w:rsidRDefault="00A90DC3" w:rsidP="003B5213">
            <w:pPr>
              <w:pStyle w:val="TAH"/>
            </w:pPr>
            <w:r w:rsidRPr="004E1147">
              <w:t>Range 2</w:t>
            </w:r>
          </w:p>
        </w:tc>
        <w:tc>
          <w:tcPr>
            <w:tcW w:w="1939" w:type="dxa"/>
            <w:tcBorders>
              <w:top w:val="single" w:sz="4" w:space="0" w:color="auto"/>
              <w:left w:val="single" w:sz="4" w:space="0" w:color="auto"/>
              <w:bottom w:val="single" w:sz="4" w:space="0" w:color="auto"/>
              <w:right w:val="single" w:sz="4" w:space="0" w:color="auto"/>
            </w:tcBorders>
          </w:tcPr>
          <w:p w14:paraId="08BD6CC4" w14:textId="77777777" w:rsidR="00A90DC3" w:rsidRPr="004E1147" w:rsidRDefault="00A90DC3" w:rsidP="003B5213">
            <w:pPr>
              <w:pStyle w:val="TAH"/>
            </w:pPr>
            <w:r w:rsidRPr="004E1147">
              <w:t>Range 3</w:t>
            </w:r>
          </w:p>
        </w:tc>
      </w:tr>
      <w:tr w:rsidR="004E1147" w:rsidRPr="004E1147" w14:paraId="35E25215"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0306EA13" w14:textId="77777777" w:rsidR="00A90DC3" w:rsidRPr="004E1147" w:rsidRDefault="00A90DC3" w:rsidP="003B5213">
            <w:pPr>
              <w:pStyle w:val="TAC"/>
              <w:jc w:val="left"/>
            </w:pPr>
          </w:p>
        </w:tc>
        <w:tc>
          <w:tcPr>
            <w:tcW w:w="1488" w:type="dxa"/>
            <w:tcBorders>
              <w:top w:val="single" w:sz="4" w:space="0" w:color="auto"/>
              <w:left w:val="single" w:sz="4" w:space="0" w:color="auto"/>
              <w:bottom w:val="single" w:sz="4" w:space="0" w:color="auto"/>
              <w:right w:val="single" w:sz="4" w:space="0" w:color="auto"/>
            </w:tcBorders>
          </w:tcPr>
          <w:p w14:paraId="3B4E8F47" w14:textId="77777777" w:rsidR="00A90DC3" w:rsidRPr="004E1147" w:rsidRDefault="00A90DC3" w:rsidP="003B5213">
            <w:pPr>
              <w:pStyle w:val="TAC"/>
            </w:pPr>
            <w:proofErr w:type="spellStart"/>
            <w:r w:rsidRPr="004E1147">
              <w:t>P</w:t>
            </w:r>
            <w:r w:rsidRPr="004E1147">
              <w:rPr>
                <w:vertAlign w:val="subscript"/>
              </w:rPr>
              <w:t>interferer</w:t>
            </w:r>
            <w:proofErr w:type="spellEnd"/>
          </w:p>
        </w:tc>
        <w:tc>
          <w:tcPr>
            <w:tcW w:w="799" w:type="dxa"/>
            <w:tcBorders>
              <w:top w:val="single" w:sz="4" w:space="0" w:color="auto"/>
              <w:left w:val="single" w:sz="4" w:space="0" w:color="auto"/>
              <w:bottom w:val="single" w:sz="4" w:space="0" w:color="auto"/>
              <w:right w:val="single" w:sz="4" w:space="0" w:color="auto"/>
            </w:tcBorders>
          </w:tcPr>
          <w:p w14:paraId="4FDB6F5C" w14:textId="77777777" w:rsidR="00A90DC3" w:rsidRPr="004E1147" w:rsidRDefault="00A90DC3" w:rsidP="003B5213">
            <w:pPr>
              <w:pStyle w:val="TAC"/>
            </w:pPr>
            <w:r w:rsidRPr="004E1147">
              <w:t>dBm</w:t>
            </w:r>
          </w:p>
        </w:tc>
        <w:tc>
          <w:tcPr>
            <w:tcW w:w="1939" w:type="dxa"/>
            <w:tcBorders>
              <w:top w:val="single" w:sz="4" w:space="0" w:color="auto"/>
              <w:left w:val="single" w:sz="4" w:space="0" w:color="auto"/>
              <w:bottom w:val="single" w:sz="4" w:space="0" w:color="auto"/>
              <w:right w:val="single" w:sz="4" w:space="0" w:color="auto"/>
            </w:tcBorders>
          </w:tcPr>
          <w:p w14:paraId="304C01BA" w14:textId="77777777" w:rsidR="00A90DC3" w:rsidRPr="004E1147" w:rsidRDefault="00A90DC3" w:rsidP="003B5213">
            <w:pPr>
              <w:pStyle w:val="TAC"/>
            </w:pPr>
            <w:r w:rsidRPr="004E1147">
              <w:t>-44</w:t>
            </w:r>
          </w:p>
        </w:tc>
        <w:tc>
          <w:tcPr>
            <w:tcW w:w="1939" w:type="dxa"/>
            <w:tcBorders>
              <w:top w:val="single" w:sz="4" w:space="0" w:color="auto"/>
              <w:left w:val="single" w:sz="4" w:space="0" w:color="auto"/>
              <w:bottom w:val="single" w:sz="4" w:space="0" w:color="auto"/>
              <w:right w:val="single" w:sz="4" w:space="0" w:color="auto"/>
            </w:tcBorders>
          </w:tcPr>
          <w:p w14:paraId="6EEB0639" w14:textId="77777777" w:rsidR="00A90DC3" w:rsidRPr="004E1147" w:rsidRDefault="00A90DC3" w:rsidP="003B5213">
            <w:pPr>
              <w:pStyle w:val="TAC"/>
            </w:pPr>
            <w:r w:rsidRPr="004E1147">
              <w:t>-30</w:t>
            </w:r>
          </w:p>
        </w:tc>
        <w:tc>
          <w:tcPr>
            <w:tcW w:w="1939" w:type="dxa"/>
            <w:tcBorders>
              <w:top w:val="single" w:sz="4" w:space="0" w:color="auto"/>
              <w:left w:val="single" w:sz="4" w:space="0" w:color="auto"/>
              <w:bottom w:val="single" w:sz="4" w:space="0" w:color="auto"/>
              <w:right w:val="single" w:sz="4" w:space="0" w:color="auto"/>
            </w:tcBorders>
          </w:tcPr>
          <w:p w14:paraId="495AA7C0" w14:textId="77777777" w:rsidR="00A90DC3" w:rsidRPr="004E1147" w:rsidRDefault="00A90DC3" w:rsidP="003B5213">
            <w:pPr>
              <w:pStyle w:val="TAC"/>
            </w:pPr>
            <w:r w:rsidRPr="004E1147">
              <w:t>-15</w:t>
            </w:r>
          </w:p>
        </w:tc>
      </w:tr>
      <w:tr w:rsidR="004E1147" w:rsidRPr="004E1147" w14:paraId="786F2AFA"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4673C798" w14:textId="77777777" w:rsidR="00A90DC3" w:rsidRPr="004E1147" w:rsidRDefault="00A90DC3" w:rsidP="003B5213">
            <w:pPr>
              <w:pStyle w:val="TAC"/>
              <w:jc w:val="left"/>
            </w:pPr>
            <w:r w:rsidRPr="004E1147">
              <w:t>n255,</w:t>
            </w:r>
          </w:p>
          <w:p w14:paraId="62BCF57F" w14:textId="77777777" w:rsidR="00A90DC3" w:rsidRPr="004E1147" w:rsidRDefault="00A90DC3" w:rsidP="003B5213">
            <w:pPr>
              <w:pStyle w:val="TAC"/>
              <w:jc w:val="left"/>
            </w:pPr>
            <w:r w:rsidRPr="004E1147">
              <w:t>n256</w:t>
            </w:r>
          </w:p>
        </w:tc>
        <w:tc>
          <w:tcPr>
            <w:tcW w:w="1488" w:type="dxa"/>
            <w:tcBorders>
              <w:top w:val="single" w:sz="4" w:space="0" w:color="auto"/>
              <w:left w:val="single" w:sz="4" w:space="0" w:color="auto"/>
              <w:bottom w:val="single" w:sz="4" w:space="0" w:color="auto"/>
              <w:right w:val="single" w:sz="4" w:space="0" w:color="auto"/>
            </w:tcBorders>
          </w:tcPr>
          <w:p w14:paraId="0622FCD4" w14:textId="77777777" w:rsidR="00A90DC3" w:rsidRPr="004E1147" w:rsidRDefault="00A90DC3" w:rsidP="003B5213">
            <w:pPr>
              <w:pStyle w:val="TAC"/>
            </w:pPr>
            <w:proofErr w:type="spellStart"/>
            <w:r w:rsidRPr="004E1147">
              <w:t>F</w:t>
            </w:r>
            <w:r w:rsidRPr="004E1147">
              <w:rPr>
                <w:vertAlign w:val="subscript"/>
              </w:rPr>
              <w:t>interferer</w:t>
            </w:r>
            <w:proofErr w:type="spellEnd"/>
            <w:r w:rsidRPr="004E1147">
              <w:t xml:space="preserve"> (CW)</w:t>
            </w:r>
          </w:p>
        </w:tc>
        <w:tc>
          <w:tcPr>
            <w:tcW w:w="799" w:type="dxa"/>
            <w:tcBorders>
              <w:top w:val="single" w:sz="4" w:space="0" w:color="auto"/>
              <w:left w:val="single" w:sz="4" w:space="0" w:color="auto"/>
              <w:bottom w:val="single" w:sz="4" w:space="0" w:color="auto"/>
              <w:right w:val="single" w:sz="4" w:space="0" w:color="auto"/>
            </w:tcBorders>
          </w:tcPr>
          <w:p w14:paraId="074A15E1" w14:textId="77777777" w:rsidR="00A90DC3" w:rsidRPr="004E1147" w:rsidRDefault="00A90DC3" w:rsidP="003B5213">
            <w:pPr>
              <w:pStyle w:val="TAC"/>
            </w:pPr>
            <w:r w:rsidRPr="004E1147">
              <w:t>MHz</w:t>
            </w:r>
          </w:p>
        </w:tc>
        <w:tc>
          <w:tcPr>
            <w:tcW w:w="1939" w:type="dxa"/>
            <w:tcBorders>
              <w:top w:val="single" w:sz="4" w:space="0" w:color="auto"/>
              <w:left w:val="single" w:sz="4" w:space="0" w:color="auto"/>
              <w:bottom w:val="single" w:sz="4" w:space="0" w:color="auto"/>
              <w:right w:val="single" w:sz="4" w:space="0" w:color="auto"/>
            </w:tcBorders>
          </w:tcPr>
          <w:p w14:paraId="40360971" w14:textId="77777777" w:rsidR="00A90DC3" w:rsidRPr="004E1147" w:rsidRDefault="00A90DC3" w:rsidP="003B5213">
            <w:pPr>
              <w:pStyle w:val="TAC"/>
              <w:rPr>
                <w:lang w:val="en-US"/>
              </w:rPr>
            </w:pPr>
            <w:r w:rsidRPr="004E1147">
              <w:rPr>
                <w:lang w:val="en-US"/>
              </w:rPr>
              <w:t xml:space="preserve">-60 &lt; f – </w:t>
            </w:r>
            <w:proofErr w:type="spellStart"/>
            <w:r w:rsidRPr="004E1147">
              <w:rPr>
                <w:lang w:val="en-US"/>
              </w:rPr>
              <w:t>F</w:t>
            </w:r>
            <w:r w:rsidRPr="004E1147">
              <w:rPr>
                <w:vertAlign w:val="subscript"/>
                <w:lang w:val="en-US"/>
              </w:rPr>
              <w:t>DL_low</w:t>
            </w:r>
            <w:proofErr w:type="spellEnd"/>
            <w:r w:rsidRPr="004E1147">
              <w:rPr>
                <w:lang w:val="en-US"/>
              </w:rPr>
              <w:t xml:space="preserve"> &lt; -15</w:t>
            </w:r>
          </w:p>
          <w:p w14:paraId="7415106F" w14:textId="77777777" w:rsidR="00A90DC3" w:rsidRPr="004E1147" w:rsidRDefault="00A90DC3" w:rsidP="003B5213">
            <w:pPr>
              <w:pStyle w:val="TAC"/>
              <w:rPr>
                <w:lang w:val="en-US"/>
              </w:rPr>
            </w:pPr>
            <w:r w:rsidRPr="004E1147">
              <w:rPr>
                <w:lang w:val="en-US"/>
              </w:rPr>
              <w:t>or</w:t>
            </w:r>
          </w:p>
          <w:p w14:paraId="6724711A" w14:textId="77777777" w:rsidR="00A90DC3" w:rsidRPr="004E1147" w:rsidRDefault="00A90DC3" w:rsidP="003B5213">
            <w:pPr>
              <w:pStyle w:val="TAC"/>
              <w:rPr>
                <w:lang w:val="en-US"/>
              </w:rPr>
            </w:pPr>
            <w:r w:rsidRPr="004E1147">
              <w:rPr>
                <w:lang w:val="en-US"/>
              </w:rPr>
              <w:t xml:space="preserve">15 &lt; f – </w:t>
            </w:r>
            <w:proofErr w:type="spellStart"/>
            <w:r w:rsidRPr="004E1147">
              <w:rPr>
                <w:lang w:val="en-US"/>
              </w:rPr>
              <w:t>F</w:t>
            </w:r>
            <w:r w:rsidRPr="004E1147">
              <w:rPr>
                <w:vertAlign w:val="subscript"/>
                <w:lang w:val="en-US"/>
              </w:rPr>
              <w:t>DL_high</w:t>
            </w:r>
            <w:proofErr w:type="spellEnd"/>
            <w:r w:rsidRPr="004E1147">
              <w:rPr>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7C13D92B" w14:textId="77777777" w:rsidR="00A90DC3" w:rsidRPr="004E1147" w:rsidRDefault="00A90DC3" w:rsidP="003B5213">
            <w:pPr>
              <w:pStyle w:val="TAC"/>
              <w:rPr>
                <w:lang w:val="en-US"/>
              </w:rPr>
            </w:pPr>
            <w:r w:rsidRPr="004E1147">
              <w:rPr>
                <w:lang w:val="en-US"/>
              </w:rPr>
              <w:t xml:space="preserve">-85 &lt; f – </w:t>
            </w:r>
            <w:proofErr w:type="spellStart"/>
            <w:r w:rsidRPr="004E1147">
              <w:rPr>
                <w:lang w:val="en-US"/>
              </w:rPr>
              <w:t>F</w:t>
            </w:r>
            <w:r w:rsidRPr="004E1147">
              <w:rPr>
                <w:vertAlign w:val="subscript"/>
                <w:lang w:val="en-US"/>
              </w:rPr>
              <w:t>DL_low</w:t>
            </w:r>
            <w:proofErr w:type="spellEnd"/>
            <w:r w:rsidRPr="004E1147">
              <w:rPr>
                <w:lang w:val="en-US"/>
              </w:rPr>
              <w:t xml:space="preserve"> ≤ -60</w:t>
            </w:r>
          </w:p>
          <w:p w14:paraId="207F47F3" w14:textId="77777777" w:rsidR="00A90DC3" w:rsidRPr="004E1147" w:rsidRDefault="00A90DC3" w:rsidP="003B5213">
            <w:pPr>
              <w:pStyle w:val="TAC"/>
              <w:rPr>
                <w:lang w:val="en-US"/>
              </w:rPr>
            </w:pPr>
            <w:r w:rsidRPr="004E1147">
              <w:rPr>
                <w:lang w:val="en-US"/>
              </w:rPr>
              <w:t>or</w:t>
            </w:r>
          </w:p>
          <w:p w14:paraId="4DF7FC89" w14:textId="77777777" w:rsidR="00A90DC3" w:rsidRPr="004E1147" w:rsidRDefault="00A90DC3" w:rsidP="003B5213">
            <w:pPr>
              <w:pStyle w:val="TAC"/>
              <w:rPr>
                <w:lang w:val="en-US"/>
              </w:rPr>
            </w:pPr>
            <w:r w:rsidRPr="004E1147">
              <w:rPr>
                <w:lang w:val="en-US"/>
              </w:rPr>
              <w:t xml:space="preserve">60 ≤ f – </w:t>
            </w:r>
            <w:proofErr w:type="spellStart"/>
            <w:r w:rsidRPr="004E1147">
              <w:rPr>
                <w:lang w:val="en-US"/>
              </w:rPr>
              <w:t>F</w:t>
            </w:r>
            <w:r w:rsidRPr="004E1147">
              <w:rPr>
                <w:vertAlign w:val="subscript"/>
                <w:lang w:val="en-US"/>
              </w:rPr>
              <w:t>DL_high</w:t>
            </w:r>
            <w:proofErr w:type="spellEnd"/>
            <w:r w:rsidRPr="004E1147">
              <w:rPr>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3D9FE3A5" w14:textId="77777777" w:rsidR="00A90DC3" w:rsidRPr="004E1147" w:rsidRDefault="00A90DC3" w:rsidP="003B5213">
            <w:pPr>
              <w:pStyle w:val="TAC"/>
              <w:rPr>
                <w:lang w:val="en-US"/>
              </w:rPr>
            </w:pPr>
            <w:r w:rsidRPr="004E1147">
              <w:rPr>
                <w:lang w:val="en-US"/>
              </w:rPr>
              <w:t xml:space="preserve">1 ≤ f ≤ </w:t>
            </w:r>
            <w:proofErr w:type="spellStart"/>
            <w:r w:rsidRPr="004E1147">
              <w:rPr>
                <w:lang w:val="en-US"/>
              </w:rPr>
              <w:t>F</w:t>
            </w:r>
            <w:r w:rsidRPr="004E1147">
              <w:rPr>
                <w:vertAlign w:val="subscript"/>
                <w:lang w:val="en-US"/>
              </w:rPr>
              <w:t>DL_low</w:t>
            </w:r>
            <w:proofErr w:type="spellEnd"/>
            <w:r w:rsidRPr="004E1147">
              <w:rPr>
                <w:lang w:val="en-US"/>
              </w:rPr>
              <w:t xml:space="preserve"> – 85</w:t>
            </w:r>
          </w:p>
          <w:p w14:paraId="39ECFC8B" w14:textId="77777777" w:rsidR="00A90DC3" w:rsidRPr="004E1147" w:rsidRDefault="00A90DC3" w:rsidP="003B5213">
            <w:pPr>
              <w:pStyle w:val="TAC"/>
              <w:rPr>
                <w:lang w:val="en-US"/>
              </w:rPr>
            </w:pPr>
            <w:r w:rsidRPr="004E1147">
              <w:rPr>
                <w:lang w:val="en-US"/>
              </w:rPr>
              <w:t>or</w:t>
            </w:r>
          </w:p>
          <w:p w14:paraId="53A144E6" w14:textId="77777777" w:rsidR="00A90DC3" w:rsidRPr="004E1147" w:rsidRDefault="00A90DC3" w:rsidP="003B5213">
            <w:pPr>
              <w:pStyle w:val="TAC"/>
              <w:rPr>
                <w:lang w:val="en-US"/>
              </w:rPr>
            </w:pPr>
            <w:proofErr w:type="spellStart"/>
            <w:r w:rsidRPr="004E1147">
              <w:rPr>
                <w:lang w:val="en-US"/>
              </w:rPr>
              <w:t>F</w:t>
            </w:r>
            <w:r w:rsidRPr="004E1147">
              <w:rPr>
                <w:vertAlign w:val="subscript"/>
                <w:lang w:val="en-US"/>
              </w:rPr>
              <w:t>DL_high</w:t>
            </w:r>
            <w:proofErr w:type="spellEnd"/>
            <w:r w:rsidRPr="004E1147">
              <w:rPr>
                <w:lang w:val="en-US"/>
              </w:rPr>
              <w:t xml:space="preserve"> + 85 ≤ f</w:t>
            </w:r>
          </w:p>
          <w:p w14:paraId="6CDD14AD" w14:textId="77777777" w:rsidR="00A90DC3" w:rsidRPr="004E1147" w:rsidRDefault="00A90DC3" w:rsidP="003B5213">
            <w:pPr>
              <w:pStyle w:val="TAC"/>
              <w:rPr>
                <w:lang w:val="en-US"/>
              </w:rPr>
            </w:pPr>
            <w:r w:rsidRPr="004E1147">
              <w:rPr>
                <w:lang w:val="en-US"/>
              </w:rPr>
              <w:t>≤ 12750</w:t>
            </w:r>
          </w:p>
        </w:tc>
      </w:tr>
      <w:tr w:rsidR="004E1147" w:rsidRPr="004E1147" w14:paraId="71C9E7C0"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5BD0BC05" w14:textId="77777777" w:rsidR="00A90DC3" w:rsidRPr="004E1147" w:rsidRDefault="00A90DC3" w:rsidP="003B5213">
            <w:pPr>
              <w:pStyle w:val="TAN"/>
              <w:rPr>
                <w:lang w:val="en-US" w:eastAsia="fr-FR"/>
              </w:rPr>
            </w:pPr>
          </w:p>
        </w:tc>
      </w:tr>
    </w:tbl>
    <w:p w14:paraId="69CCAC14" w14:textId="77777777" w:rsidR="00A90DC3" w:rsidRPr="004E1147" w:rsidRDefault="00A90DC3" w:rsidP="004E1147">
      <w:pPr>
        <w:pStyle w:val="a"/>
        <w:numPr>
          <w:ilvl w:val="0"/>
          <w:numId w:val="0"/>
        </w:numPr>
        <w:ind w:left="1080"/>
      </w:pPr>
    </w:p>
    <w:p w14:paraId="6BF27ADE" w14:textId="77777777" w:rsidR="00A90DC3" w:rsidRPr="004E1147" w:rsidRDefault="00A90DC3" w:rsidP="00A90DC3">
      <w:pPr>
        <w:pStyle w:val="a"/>
        <w:numPr>
          <w:ilvl w:val="1"/>
          <w:numId w:val="9"/>
        </w:numPr>
        <w:spacing w:line="259" w:lineRule="auto"/>
        <w:ind w:left="1440"/>
      </w:pPr>
      <w:r w:rsidRPr="004E1147">
        <w:rPr>
          <w:rFonts w:hint="eastAsia"/>
        </w:rPr>
        <w:t>Option 2a:  reusing n65 duplexer [MTK, ZTE</w:t>
      </w:r>
      <w:r w:rsidRPr="004E1147">
        <w:t>, Skyworks</w:t>
      </w:r>
      <w:r w:rsidRPr="004E1147">
        <w:rPr>
          <w:rFonts w:hint="eastAsia"/>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88"/>
        <w:gridCol w:w="799"/>
        <w:gridCol w:w="1939"/>
        <w:gridCol w:w="1939"/>
        <w:gridCol w:w="1939"/>
      </w:tblGrid>
      <w:tr w:rsidR="004E1147" w:rsidRPr="004E1147" w14:paraId="353D74AE"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50607D4D"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20B3C71F" w14:textId="77777777" w:rsidR="00A90DC3" w:rsidRPr="004E1147" w:rsidRDefault="00A90DC3" w:rsidP="003B5213">
            <w:pPr>
              <w:pStyle w:val="TAH"/>
            </w:pPr>
            <w:r w:rsidRPr="004E1147">
              <w:t>Parameter</w:t>
            </w:r>
          </w:p>
        </w:tc>
        <w:tc>
          <w:tcPr>
            <w:tcW w:w="799" w:type="dxa"/>
            <w:tcBorders>
              <w:top w:val="single" w:sz="4" w:space="0" w:color="auto"/>
              <w:left w:val="single" w:sz="4" w:space="0" w:color="auto"/>
              <w:bottom w:val="single" w:sz="4" w:space="0" w:color="auto"/>
              <w:right w:val="single" w:sz="4" w:space="0" w:color="auto"/>
            </w:tcBorders>
          </w:tcPr>
          <w:p w14:paraId="2BEAA311" w14:textId="77777777" w:rsidR="00A90DC3" w:rsidRPr="004E1147" w:rsidRDefault="00A90DC3" w:rsidP="003B5213">
            <w:pPr>
              <w:pStyle w:val="TAH"/>
            </w:pPr>
            <w:r w:rsidRPr="004E1147">
              <w:t>Unit</w:t>
            </w:r>
          </w:p>
        </w:tc>
        <w:tc>
          <w:tcPr>
            <w:tcW w:w="1939" w:type="dxa"/>
            <w:tcBorders>
              <w:top w:val="single" w:sz="4" w:space="0" w:color="auto"/>
              <w:left w:val="single" w:sz="4" w:space="0" w:color="auto"/>
              <w:bottom w:val="single" w:sz="4" w:space="0" w:color="auto"/>
              <w:right w:val="single" w:sz="4" w:space="0" w:color="auto"/>
            </w:tcBorders>
          </w:tcPr>
          <w:p w14:paraId="637E7C7E" w14:textId="77777777" w:rsidR="00A90DC3" w:rsidRPr="004E1147" w:rsidRDefault="00A90DC3" w:rsidP="003B5213">
            <w:pPr>
              <w:pStyle w:val="TAH"/>
            </w:pPr>
            <w:r w:rsidRPr="004E1147">
              <w:t>Range 1</w:t>
            </w:r>
          </w:p>
        </w:tc>
        <w:tc>
          <w:tcPr>
            <w:tcW w:w="1939" w:type="dxa"/>
            <w:tcBorders>
              <w:top w:val="single" w:sz="4" w:space="0" w:color="auto"/>
              <w:left w:val="single" w:sz="4" w:space="0" w:color="auto"/>
              <w:bottom w:val="single" w:sz="4" w:space="0" w:color="auto"/>
              <w:right w:val="single" w:sz="4" w:space="0" w:color="auto"/>
            </w:tcBorders>
          </w:tcPr>
          <w:p w14:paraId="067AEC42" w14:textId="77777777" w:rsidR="00A90DC3" w:rsidRPr="004E1147" w:rsidRDefault="00A90DC3" w:rsidP="003B5213">
            <w:pPr>
              <w:pStyle w:val="TAH"/>
            </w:pPr>
            <w:r w:rsidRPr="004E1147">
              <w:t>Range 2</w:t>
            </w:r>
          </w:p>
        </w:tc>
        <w:tc>
          <w:tcPr>
            <w:tcW w:w="1939" w:type="dxa"/>
            <w:tcBorders>
              <w:top w:val="single" w:sz="4" w:space="0" w:color="auto"/>
              <w:left w:val="single" w:sz="4" w:space="0" w:color="auto"/>
              <w:bottom w:val="single" w:sz="4" w:space="0" w:color="auto"/>
              <w:right w:val="single" w:sz="4" w:space="0" w:color="auto"/>
            </w:tcBorders>
          </w:tcPr>
          <w:p w14:paraId="34C64478" w14:textId="77777777" w:rsidR="00A90DC3" w:rsidRPr="004E1147" w:rsidRDefault="00A90DC3" w:rsidP="003B5213">
            <w:pPr>
              <w:pStyle w:val="TAH"/>
            </w:pPr>
            <w:r w:rsidRPr="004E1147">
              <w:t>Range 3</w:t>
            </w:r>
          </w:p>
        </w:tc>
      </w:tr>
      <w:tr w:rsidR="004E1147" w:rsidRPr="004E1147" w14:paraId="7F41A8C1"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1B1FCD3" w14:textId="77777777" w:rsidR="00A90DC3" w:rsidRPr="004E1147" w:rsidRDefault="00A90DC3" w:rsidP="003B5213">
            <w:pPr>
              <w:pStyle w:val="TAC"/>
              <w:ind w:left="400" w:hanging="400"/>
              <w:jc w:val="left"/>
            </w:pPr>
          </w:p>
        </w:tc>
        <w:tc>
          <w:tcPr>
            <w:tcW w:w="1488" w:type="dxa"/>
            <w:tcBorders>
              <w:top w:val="single" w:sz="4" w:space="0" w:color="auto"/>
              <w:left w:val="single" w:sz="4" w:space="0" w:color="auto"/>
              <w:bottom w:val="single" w:sz="4" w:space="0" w:color="auto"/>
              <w:right w:val="single" w:sz="4" w:space="0" w:color="auto"/>
            </w:tcBorders>
          </w:tcPr>
          <w:p w14:paraId="743CD44F" w14:textId="77777777" w:rsidR="00A90DC3" w:rsidRPr="004E1147" w:rsidRDefault="00A90DC3" w:rsidP="003B5213">
            <w:pPr>
              <w:pStyle w:val="TAC"/>
              <w:ind w:left="400" w:hanging="400"/>
              <w:rPr>
                <w:lang w:val="sv-SE"/>
              </w:rPr>
            </w:pPr>
            <w:r w:rsidRPr="004E1147">
              <w:rPr>
                <w:lang w:val="sv-SE"/>
              </w:rPr>
              <w:t>P</w:t>
            </w:r>
            <w:r w:rsidRPr="004E1147">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5CA9DA9A" w14:textId="77777777" w:rsidR="00A90DC3" w:rsidRPr="004E1147" w:rsidRDefault="00A90DC3" w:rsidP="003B5213">
            <w:pPr>
              <w:pStyle w:val="TAC"/>
              <w:ind w:left="400" w:hanging="400"/>
              <w:rPr>
                <w:lang w:val="sv-SE"/>
              </w:rPr>
            </w:pPr>
            <w:r w:rsidRPr="004E1147">
              <w:rPr>
                <w:lang w:val="sv-SE"/>
              </w:rPr>
              <w:t>dBm</w:t>
            </w:r>
          </w:p>
        </w:tc>
        <w:tc>
          <w:tcPr>
            <w:tcW w:w="1939" w:type="dxa"/>
            <w:tcBorders>
              <w:top w:val="single" w:sz="4" w:space="0" w:color="auto"/>
              <w:left w:val="single" w:sz="4" w:space="0" w:color="auto"/>
              <w:bottom w:val="single" w:sz="4" w:space="0" w:color="auto"/>
              <w:right w:val="single" w:sz="4" w:space="0" w:color="auto"/>
            </w:tcBorders>
          </w:tcPr>
          <w:p w14:paraId="7B34222E" w14:textId="77777777" w:rsidR="00A90DC3" w:rsidRPr="004E1147" w:rsidRDefault="00A90DC3" w:rsidP="003B5213">
            <w:pPr>
              <w:pStyle w:val="TAC"/>
              <w:ind w:left="400" w:hanging="400"/>
            </w:pPr>
            <w:r w:rsidRPr="004E1147">
              <w:t>-44</w:t>
            </w:r>
          </w:p>
        </w:tc>
        <w:tc>
          <w:tcPr>
            <w:tcW w:w="1939" w:type="dxa"/>
            <w:tcBorders>
              <w:top w:val="single" w:sz="4" w:space="0" w:color="auto"/>
              <w:left w:val="single" w:sz="4" w:space="0" w:color="auto"/>
              <w:bottom w:val="single" w:sz="4" w:space="0" w:color="auto"/>
              <w:right w:val="single" w:sz="4" w:space="0" w:color="auto"/>
            </w:tcBorders>
          </w:tcPr>
          <w:p w14:paraId="1A102F8E" w14:textId="77777777" w:rsidR="00A90DC3" w:rsidRPr="004E1147" w:rsidRDefault="00A90DC3" w:rsidP="003B5213">
            <w:pPr>
              <w:pStyle w:val="TAC"/>
              <w:ind w:left="400" w:hanging="400"/>
              <w:rPr>
                <w:lang w:val="en-US"/>
              </w:rPr>
            </w:pPr>
            <w:r w:rsidRPr="004E1147">
              <w:rPr>
                <w:lang w:val="en-US"/>
              </w:rPr>
              <w:t>[</w:t>
            </w:r>
            <w:r w:rsidRPr="004E1147">
              <w:t>-30</w:t>
            </w:r>
            <w:r w:rsidRPr="004E1147">
              <w:rPr>
                <w:lang w:val="en-US"/>
              </w:rPr>
              <w:t>]</w:t>
            </w:r>
          </w:p>
        </w:tc>
        <w:tc>
          <w:tcPr>
            <w:tcW w:w="1939" w:type="dxa"/>
            <w:tcBorders>
              <w:top w:val="single" w:sz="4" w:space="0" w:color="auto"/>
              <w:left w:val="single" w:sz="4" w:space="0" w:color="auto"/>
              <w:bottom w:val="single" w:sz="4" w:space="0" w:color="auto"/>
              <w:right w:val="single" w:sz="4" w:space="0" w:color="auto"/>
            </w:tcBorders>
          </w:tcPr>
          <w:p w14:paraId="79FD2357" w14:textId="77777777" w:rsidR="00A90DC3" w:rsidRPr="004E1147" w:rsidRDefault="00A90DC3" w:rsidP="003B5213">
            <w:pPr>
              <w:pStyle w:val="TAC"/>
              <w:ind w:left="400" w:hanging="400"/>
            </w:pPr>
            <w:r w:rsidRPr="004E1147">
              <w:t>-15</w:t>
            </w:r>
          </w:p>
        </w:tc>
      </w:tr>
      <w:tr w:rsidR="004E1147" w:rsidRPr="004E1147" w14:paraId="1A5211BB"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4F3E08A" w14:textId="77777777" w:rsidR="00A90DC3" w:rsidRPr="004E1147" w:rsidRDefault="00A90DC3" w:rsidP="003B5213">
            <w:pPr>
              <w:pStyle w:val="TAC"/>
              <w:ind w:left="400" w:hanging="400"/>
              <w:jc w:val="left"/>
            </w:pPr>
            <w:r w:rsidRPr="004E1147">
              <w:t>n255,</w:t>
            </w:r>
          </w:p>
          <w:p w14:paraId="6AF9BB50" w14:textId="77777777" w:rsidR="00A90DC3" w:rsidRPr="004E1147" w:rsidRDefault="00A90DC3" w:rsidP="003B5213">
            <w:pPr>
              <w:pStyle w:val="TAC"/>
              <w:ind w:left="400" w:hanging="400"/>
              <w:jc w:val="left"/>
            </w:pPr>
            <w:r w:rsidRPr="004E1147">
              <w:t>n256</w:t>
            </w:r>
          </w:p>
        </w:tc>
        <w:tc>
          <w:tcPr>
            <w:tcW w:w="1488" w:type="dxa"/>
            <w:tcBorders>
              <w:top w:val="single" w:sz="4" w:space="0" w:color="auto"/>
              <w:left w:val="single" w:sz="4" w:space="0" w:color="auto"/>
              <w:bottom w:val="single" w:sz="4" w:space="0" w:color="auto"/>
              <w:right w:val="single" w:sz="4" w:space="0" w:color="auto"/>
            </w:tcBorders>
          </w:tcPr>
          <w:p w14:paraId="0993DA36" w14:textId="77777777" w:rsidR="00A90DC3" w:rsidRPr="004E1147" w:rsidRDefault="00A90DC3" w:rsidP="003B5213">
            <w:pPr>
              <w:pStyle w:val="TAC"/>
              <w:ind w:left="400" w:hanging="400"/>
              <w:rPr>
                <w:lang w:val="sv-SE"/>
              </w:rPr>
            </w:pPr>
            <w:r w:rsidRPr="004E1147">
              <w:rPr>
                <w:lang w:val="sv-SE"/>
              </w:rPr>
              <w:t>F</w:t>
            </w:r>
            <w:r w:rsidRPr="004E1147">
              <w:rPr>
                <w:vertAlign w:val="subscript"/>
                <w:lang w:val="sv-SE"/>
              </w:rPr>
              <w:t>interferer</w:t>
            </w:r>
            <w:r w:rsidRPr="004E1147">
              <w:rPr>
                <w:lang w:val="sv-SE"/>
              </w:rPr>
              <w:t xml:space="preserve"> (CW)</w:t>
            </w:r>
          </w:p>
        </w:tc>
        <w:tc>
          <w:tcPr>
            <w:tcW w:w="799" w:type="dxa"/>
            <w:tcBorders>
              <w:top w:val="single" w:sz="4" w:space="0" w:color="auto"/>
              <w:left w:val="single" w:sz="4" w:space="0" w:color="auto"/>
              <w:bottom w:val="single" w:sz="4" w:space="0" w:color="auto"/>
              <w:right w:val="single" w:sz="4" w:space="0" w:color="auto"/>
            </w:tcBorders>
          </w:tcPr>
          <w:p w14:paraId="0826FDB2" w14:textId="77777777" w:rsidR="00A90DC3" w:rsidRPr="004E1147" w:rsidRDefault="00A90DC3" w:rsidP="003B5213">
            <w:pPr>
              <w:pStyle w:val="TAC"/>
              <w:ind w:left="400" w:hanging="400"/>
              <w:rPr>
                <w:lang w:val="sv-SE"/>
              </w:rPr>
            </w:pPr>
            <w:r w:rsidRPr="004E1147">
              <w:rPr>
                <w:lang w:val="sv-SE"/>
              </w:rPr>
              <w:t>MHz</w:t>
            </w:r>
          </w:p>
        </w:tc>
        <w:tc>
          <w:tcPr>
            <w:tcW w:w="1939" w:type="dxa"/>
            <w:tcBorders>
              <w:top w:val="single" w:sz="4" w:space="0" w:color="auto"/>
              <w:left w:val="single" w:sz="4" w:space="0" w:color="auto"/>
              <w:bottom w:val="single" w:sz="4" w:space="0" w:color="auto"/>
              <w:right w:val="single" w:sz="4" w:space="0" w:color="auto"/>
            </w:tcBorders>
          </w:tcPr>
          <w:p w14:paraId="5ADF525B" w14:textId="77777777" w:rsidR="00A90DC3" w:rsidRPr="004E1147" w:rsidRDefault="00A90DC3" w:rsidP="003B5213">
            <w:pPr>
              <w:pStyle w:val="TAC"/>
              <w:ind w:left="400" w:hanging="400"/>
              <w:rPr>
                <w:rFonts w:cs="Arial"/>
                <w:lang w:val="en-US"/>
              </w:rPr>
            </w:pPr>
            <w:r w:rsidRPr="004E1147">
              <w:rPr>
                <w:rFonts w:cs="Arial"/>
                <w:lang w:val="en-US"/>
              </w:rPr>
              <w:t xml:space="preserve">-60 &lt;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&lt; -15</w:t>
            </w:r>
          </w:p>
          <w:p w14:paraId="44674BD8" w14:textId="77777777" w:rsidR="00A90DC3" w:rsidRPr="004E1147" w:rsidRDefault="00A90DC3" w:rsidP="003B5213">
            <w:pPr>
              <w:pStyle w:val="TAC"/>
              <w:ind w:left="400" w:hanging="400"/>
              <w:rPr>
                <w:rFonts w:cs="Arial"/>
                <w:lang w:val="en-US"/>
              </w:rPr>
            </w:pPr>
            <w:r w:rsidRPr="004E1147">
              <w:rPr>
                <w:rFonts w:cs="Arial"/>
                <w:lang w:val="en-US"/>
              </w:rPr>
              <w:t>or</w:t>
            </w:r>
          </w:p>
          <w:p w14:paraId="49D56EB1" w14:textId="77777777" w:rsidR="00A90DC3" w:rsidRPr="004E1147" w:rsidRDefault="00A90DC3" w:rsidP="003B5213">
            <w:pPr>
              <w:pStyle w:val="TAC"/>
              <w:ind w:left="400" w:hanging="400"/>
              <w:rPr>
                <w:rFonts w:cs="Arial"/>
                <w:lang w:val="en-US"/>
              </w:rPr>
            </w:pPr>
            <w:r w:rsidRPr="004E1147">
              <w:rPr>
                <w:rFonts w:cs="Arial"/>
                <w:lang w:val="en-US"/>
              </w:rPr>
              <w:t xml:space="preserve">15 &lt; f – </w:t>
            </w: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1C04523F" w14:textId="77777777" w:rsidR="00A90DC3" w:rsidRPr="004E1147" w:rsidRDefault="00A90DC3" w:rsidP="003B5213">
            <w:pPr>
              <w:pStyle w:val="TAC"/>
              <w:ind w:left="400" w:hanging="400"/>
              <w:rPr>
                <w:rFonts w:cs="Arial"/>
                <w:lang w:val="en-US"/>
              </w:rPr>
            </w:pPr>
            <w:r w:rsidRPr="004E1147">
              <w:rPr>
                <w:rFonts w:cs="Arial"/>
                <w:lang w:val="en-US"/>
              </w:rPr>
              <w:t xml:space="preserve">-85 &lt;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-60</w:t>
            </w:r>
          </w:p>
          <w:p w14:paraId="6CD3FB79" w14:textId="77777777" w:rsidR="00A90DC3" w:rsidRPr="004E1147" w:rsidRDefault="00A90DC3" w:rsidP="003B5213">
            <w:pPr>
              <w:pStyle w:val="TAC"/>
              <w:ind w:left="400" w:hanging="400"/>
              <w:rPr>
                <w:rFonts w:cs="Arial"/>
                <w:lang w:val="en-US"/>
              </w:rPr>
            </w:pPr>
            <w:r w:rsidRPr="004E1147">
              <w:rPr>
                <w:rFonts w:cs="Arial"/>
                <w:lang w:val="en-US"/>
              </w:rPr>
              <w:t>or</w:t>
            </w:r>
          </w:p>
          <w:p w14:paraId="1B6340D4" w14:textId="77777777" w:rsidR="00A90DC3" w:rsidRPr="004E1147" w:rsidRDefault="00A90DC3" w:rsidP="003B5213">
            <w:pPr>
              <w:pStyle w:val="TAC"/>
              <w:ind w:left="400" w:hanging="400"/>
              <w:rPr>
                <w:rFonts w:cs="Arial"/>
                <w:lang w:val="en-US"/>
              </w:rPr>
            </w:pPr>
            <w:r w:rsidRPr="004E1147">
              <w:rPr>
                <w:rFonts w:cs="Arial"/>
                <w:lang w:val="en-US"/>
              </w:rPr>
              <w:t xml:space="preserve">60 ≤ f – </w:t>
            </w: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49BABFD6" w14:textId="77777777" w:rsidR="00A90DC3" w:rsidRPr="004E1147" w:rsidRDefault="00A90DC3" w:rsidP="003B5213">
            <w:pPr>
              <w:pStyle w:val="TAC"/>
              <w:ind w:left="400" w:hanging="400"/>
              <w:rPr>
                <w:rFonts w:cs="Arial"/>
                <w:lang w:val="en-US"/>
              </w:rPr>
            </w:pPr>
            <w:r w:rsidRPr="004E1147">
              <w:rPr>
                <w:rFonts w:cs="Arial"/>
                <w:lang w:val="en-US"/>
              </w:rPr>
              <w:t xml:space="preserve">1 ≤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85</w:t>
            </w:r>
          </w:p>
          <w:p w14:paraId="1C5E3EC6" w14:textId="77777777" w:rsidR="00A90DC3" w:rsidRPr="004E1147" w:rsidRDefault="00A90DC3" w:rsidP="003B5213">
            <w:pPr>
              <w:pStyle w:val="TAC"/>
              <w:ind w:left="400" w:hanging="400"/>
              <w:rPr>
                <w:rFonts w:cs="Arial"/>
                <w:lang w:val="en-US"/>
              </w:rPr>
            </w:pPr>
            <w:r w:rsidRPr="004E1147">
              <w:rPr>
                <w:rFonts w:cs="Arial"/>
                <w:lang w:val="en-US"/>
              </w:rPr>
              <w:t>or</w:t>
            </w:r>
          </w:p>
          <w:p w14:paraId="669AF716" w14:textId="77777777" w:rsidR="00A90DC3" w:rsidRPr="004E1147" w:rsidRDefault="00A90DC3" w:rsidP="003B5213">
            <w:pPr>
              <w:pStyle w:val="TAC"/>
              <w:ind w:left="400" w:hanging="400"/>
              <w:rPr>
                <w:rFonts w:cs="Arial"/>
                <w:lang w:val="en-US"/>
              </w:rPr>
            </w:pP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+ 85 ≤ f</w:t>
            </w:r>
          </w:p>
          <w:p w14:paraId="6205F9EE" w14:textId="77777777" w:rsidR="00A90DC3" w:rsidRPr="004E1147" w:rsidRDefault="00A90DC3" w:rsidP="003B5213">
            <w:pPr>
              <w:pStyle w:val="TAC"/>
              <w:ind w:left="400" w:hanging="400"/>
              <w:rPr>
                <w:rFonts w:cs="Arial"/>
                <w:lang w:val="en-US"/>
              </w:rPr>
            </w:pPr>
            <w:r w:rsidRPr="004E1147">
              <w:rPr>
                <w:rFonts w:cs="Arial"/>
                <w:lang w:val="en-US"/>
              </w:rPr>
              <w:t>≤ 12750</w:t>
            </w:r>
          </w:p>
        </w:tc>
      </w:tr>
      <w:tr w:rsidR="004E1147" w:rsidRPr="004E1147" w14:paraId="525D76E6"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597EE67C" w14:textId="77777777" w:rsidR="00A90DC3" w:rsidRPr="004E1147" w:rsidRDefault="00A90DC3" w:rsidP="003B5213">
            <w:pPr>
              <w:pStyle w:val="TAN"/>
              <w:rPr>
                <w:rFonts w:eastAsiaTheme="minorEastAsia" w:cs="Arial"/>
                <w:lang w:val="en-US"/>
              </w:rPr>
            </w:pPr>
            <w:r w:rsidRPr="004E1147">
              <w:rPr>
                <w:lang w:val="en-US"/>
              </w:rPr>
              <w:t xml:space="preserve">NOTE </w:t>
            </w:r>
            <w:r w:rsidRPr="004E1147">
              <w:rPr>
                <w:rFonts w:hint="eastAsia"/>
                <w:lang w:val="en-US" w:eastAsia="zh-CN"/>
              </w:rPr>
              <w:t>1</w:t>
            </w:r>
            <w:r w:rsidRPr="004E1147">
              <w:rPr>
                <w:lang w:val="en-US"/>
              </w:rPr>
              <w:t>:</w:t>
            </w:r>
            <w:r w:rsidRPr="004E1147">
              <w:rPr>
                <w:lang w:val="en-US"/>
              </w:rPr>
              <w:tab/>
            </w:r>
            <w:r w:rsidRPr="004E1147">
              <w:rPr>
                <w:rFonts w:eastAsia="MS Mincho"/>
                <w:lang w:val="en-US"/>
              </w:rPr>
              <w:t>For band n</w:t>
            </w:r>
            <w:r w:rsidRPr="004E1147">
              <w:rPr>
                <w:rFonts w:hint="eastAsia"/>
                <w:lang w:val="en-US" w:eastAsia="zh-CN"/>
              </w:rPr>
              <w:t xml:space="preserve">256 in Range 2 requirement, the applicable lower frequency range should be modified as  </w:t>
            </w:r>
            <w:r w:rsidRPr="004E1147">
              <w:rPr>
                <w:rFonts w:cs="Arial"/>
                <w:lang w:val="en-US"/>
              </w:rPr>
              <w:t>-</w:t>
            </w:r>
            <w:r w:rsidRPr="004E1147">
              <w:rPr>
                <w:rFonts w:cs="Arial" w:hint="eastAsia"/>
                <w:lang w:val="en-US" w:eastAsia="zh-CN"/>
              </w:rPr>
              <w:t xml:space="preserve">145 </w:t>
            </w:r>
            <w:r w:rsidRPr="004E1147">
              <w:rPr>
                <w:rFonts w:cs="Arial"/>
                <w:lang w:val="en-US"/>
              </w:rPr>
              <w:t xml:space="preserve">&lt;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-60</w:t>
            </w:r>
          </w:p>
          <w:p w14:paraId="745CFBAF" w14:textId="77777777" w:rsidR="00A90DC3" w:rsidRPr="004E1147" w:rsidRDefault="00A90DC3" w:rsidP="003B5213">
            <w:pPr>
              <w:pStyle w:val="TAN"/>
              <w:rPr>
                <w:lang w:val="en-US" w:eastAsia="zh-CN"/>
              </w:rPr>
            </w:pPr>
            <w:r w:rsidRPr="004E1147">
              <w:rPr>
                <w:lang w:val="en-US"/>
              </w:rPr>
              <w:t>NOTE</w:t>
            </w:r>
            <w:r w:rsidRPr="004E1147">
              <w:rPr>
                <w:rFonts w:hint="eastAsia"/>
                <w:lang w:val="en-US" w:eastAsia="zh-CN"/>
              </w:rPr>
              <w:t xml:space="preserve"> 2</w:t>
            </w:r>
            <w:r w:rsidRPr="004E1147">
              <w:rPr>
                <w:lang w:val="en-US"/>
              </w:rPr>
              <w:t>:</w:t>
            </w:r>
            <w:r w:rsidRPr="004E1147">
              <w:rPr>
                <w:lang w:val="en-US"/>
              </w:rPr>
              <w:tab/>
            </w:r>
            <w:r w:rsidRPr="004E1147">
              <w:rPr>
                <w:lang w:val="en-US" w:eastAsia="zh-CN"/>
              </w:rPr>
              <w:t>Fo</w:t>
            </w:r>
            <w:r w:rsidRPr="004E1147">
              <w:rPr>
                <w:lang w:val="en-US"/>
              </w:rPr>
              <w:t>r band n</w:t>
            </w:r>
            <w:r w:rsidRPr="004E1147">
              <w:rPr>
                <w:rFonts w:hint="eastAsia"/>
                <w:lang w:val="en-US" w:eastAsia="zh-CN"/>
              </w:rPr>
              <w:t xml:space="preserve">256 in Range 3 requirement, the applicable lower frequency range should be modified as </w:t>
            </w:r>
            <w:r w:rsidRPr="004E1147">
              <w:rPr>
                <w:lang w:val="en-US"/>
              </w:rPr>
              <w:t xml:space="preserve">1 ≤ f ≤ </w:t>
            </w:r>
            <w:proofErr w:type="spellStart"/>
            <w:r w:rsidRPr="004E1147">
              <w:rPr>
                <w:lang w:val="en-US"/>
              </w:rPr>
              <w:t>F</w:t>
            </w:r>
            <w:r w:rsidRPr="004E1147">
              <w:rPr>
                <w:vertAlign w:val="subscript"/>
                <w:lang w:val="en-US"/>
              </w:rPr>
              <w:t>DL_low</w:t>
            </w:r>
            <w:proofErr w:type="spellEnd"/>
            <w:r w:rsidRPr="004E1147">
              <w:rPr>
                <w:lang w:val="en-US"/>
              </w:rPr>
              <w:t xml:space="preserve"> – </w:t>
            </w:r>
            <w:r w:rsidRPr="004E1147">
              <w:rPr>
                <w:rFonts w:hint="eastAsia"/>
                <w:lang w:val="en-US" w:eastAsia="zh-CN"/>
              </w:rPr>
              <w:t>145</w:t>
            </w:r>
          </w:p>
          <w:p w14:paraId="2E306435" w14:textId="77777777" w:rsidR="00A90DC3" w:rsidRPr="004E1147" w:rsidRDefault="00A90DC3" w:rsidP="003B5213">
            <w:pPr>
              <w:pStyle w:val="TAN"/>
              <w:rPr>
                <w:strike/>
                <w:u w:val="single"/>
                <w:lang w:val="sv-SE" w:eastAsia="zh-TW"/>
              </w:rPr>
            </w:pPr>
            <w:r w:rsidRPr="004E1147">
              <w:rPr>
                <w:strike/>
                <w:lang w:val="en-US"/>
              </w:rPr>
              <w:t>NOTE</w:t>
            </w:r>
            <w:r w:rsidRPr="004E1147">
              <w:rPr>
                <w:rFonts w:hint="eastAsia"/>
                <w:strike/>
                <w:lang w:val="en-US"/>
              </w:rPr>
              <w:t xml:space="preserve"> </w:t>
            </w:r>
            <w:r w:rsidRPr="004E1147">
              <w:rPr>
                <w:strike/>
                <w:lang w:val="en-US"/>
              </w:rPr>
              <w:t>3:</w:t>
            </w:r>
            <w:r w:rsidRPr="004E1147">
              <w:rPr>
                <w:strike/>
                <w:lang w:val="en-US"/>
              </w:rPr>
              <w:tab/>
            </w:r>
            <w:r w:rsidRPr="004E1147">
              <w:rPr>
                <w:strike/>
                <w:lang w:val="en-US" w:eastAsia="zh-CN"/>
              </w:rPr>
              <w:t xml:space="preserve">For band n256 </w:t>
            </w:r>
            <w:r w:rsidRPr="004E1147">
              <w:rPr>
                <w:rFonts w:hint="eastAsia"/>
                <w:strike/>
                <w:lang w:val="en-US" w:eastAsia="zh-CN"/>
              </w:rPr>
              <w:t>in Range 2 requirement,</w:t>
            </w:r>
            <w:r w:rsidRPr="004E1147">
              <w:rPr>
                <w:strike/>
                <w:lang w:val="en-US" w:eastAsia="zh-CN"/>
              </w:rPr>
              <w:t xml:space="preserve"> the </w:t>
            </w:r>
            <w:r w:rsidRPr="004E1147">
              <w:rPr>
                <w:strike/>
                <w:lang w:val="sv-SE"/>
              </w:rPr>
              <w:t>P</w:t>
            </w:r>
            <w:r w:rsidRPr="004E1147">
              <w:rPr>
                <w:strike/>
                <w:vertAlign w:val="subscript"/>
                <w:lang w:val="sv-SE"/>
              </w:rPr>
              <w:t xml:space="preserve">interferer </w:t>
            </w:r>
            <w:r w:rsidRPr="004E1147">
              <w:rPr>
                <w:strike/>
                <w:lang w:val="sv-SE"/>
              </w:rPr>
              <w:t>should be the same as -30</w:t>
            </w:r>
          </w:p>
          <w:p w14:paraId="11811402" w14:textId="77777777" w:rsidR="00A90DC3" w:rsidRPr="004E1147" w:rsidRDefault="00A90DC3" w:rsidP="003B5213">
            <w:pPr>
              <w:pStyle w:val="TAN"/>
              <w:rPr>
                <w:strike/>
                <w:lang w:val="sv-SE"/>
              </w:rPr>
            </w:pPr>
            <w:r w:rsidRPr="004E1147">
              <w:rPr>
                <w:strike/>
                <w:lang w:val="en-US"/>
              </w:rPr>
              <w:t>NOTE</w:t>
            </w:r>
            <w:r w:rsidRPr="004E1147">
              <w:rPr>
                <w:rFonts w:hint="eastAsia"/>
                <w:strike/>
                <w:lang w:val="en-US" w:eastAsia="zh-CN"/>
              </w:rPr>
              <w:t xml:space="preserve"> </w:t>
            </w:r>
            <w:r w:rsidRPr="004E1147">
              <w:rPr>
                <w:strike/>
                <w:lang w:val="en-US" w:eastAsia="zh-CN"/>
              </w:rPr>
              <w:t>4</w:t>
            </w:r>
            <w:r w:rsidRPr="004E1147">
              <w:rPr>
                <w:strike/>
                <w:lang w:val="en-US"/>
              </w:rPr>
              <w:t>:</w:t>
            </w:r>
            <w:r w:rsidRPr="004E1147">
              <w:rPr>
                <w:strike/>
                <w:lang w:val="en-US"/>
              </w:rPr>
              <w:tab/>
            </w:r>
            <w:r w:rsidRPr="004E1147">
              <w:rPr>
                <w:strike/>
                <w:lang w:val="en-US" w:eastAsia="zh-CN"/>
              </w:rPr>
              <w:t xml:space="preserve">For band n256 </w:t>
            </w:r>
            <w:r w:rsidRPr="004E1147">
              <w:rPr>
                <w:rFonts w:hint="eastAsia"/>
                <w:strike/>
                <w:lang w:val="en-US" w:eastAsia="zh-CN"/>
              </w:rPr>
              <w:t xml:space="preserve">in Range </w:t>
            </w:r>
            <w:r w:rsidRPr="004E1147">
              <w:rPr>
                <w:strike/>
                <w:lang w:val="en-US" w:eastAsia="zh-CN"/>
              </w:rPr>
              <w:t>3</w:t>
            </w:r>
            <w:r w:rsidRPr="004E1147">
              <w:rPr>
                <w:rFonts w:hint="eastAsia"/>
                <w:strike/>
                <w:lang w:val="en-US" w:eastAsia="zh-CN"/>
              </w:rPr>
              <w:t xml:space="preserve"> requirement,</w:t>
            </w:r>
            <w:r w:rsidRPr="004E1147">
              <w:rPr>
                <w:strike/>
                <w:lang w:val="en-US" w:eastAsia="zh-CN"/>
              </w:rPr>
              <w:t xml:space="preserve"> the </w:t>
            </w:r>
            <w:r w:rsidRPr="004E1147">
              <w:rPr>
                <w:strike/>
                <w:lang w:val="sv-SE"/>
              </w:rPr>
              <w:t>P</w:t>
            </w:r>
            <w:r w:rsidRPr="004E1147">
              <w:rPr>
                <w:strike/>
                <w:vertAlign w:val="subscript"/>
                <w:lang w:val="sv-SE"/>
              </w:rPr>
              <w:t xml:space="preserve">interferer </w:t>
            </w:r>
            <w:r w:rsidRPr="004E1147">
              <w:rPr>
                <w:strike/>
                <w:lang w:val="sv-SE"/>
              </w:rPr>
              <w:t>should be the same as -15</w:t>
            </w:r>
          </w:p>
          <w:p w14:paraId="1FE94088" w14:textId="77777777" w:rsidR="00A90DC3" w:rsidRPr="004E1147" w:rsidRDefault="00A90DC3" w:rsidP="003B5213">
            <w:pPr>
              <w:pStyle w:val="TAN"/>
              <w:rPr>
                <w:lang w:val="en-US" w:eastAsia="fr-FR"/>
              </w:rPr>
            </w:pPr>
          </w:p>
        </w:tc>
      </w:tr>
    </w:tbl>
    <w:p w14:paraId="66A7390F" w14:textId="77777777" w:rsidR="00A90DC3" w:rsidRPr="004E1147" w:rsidRDefault="00A90DC3" w:rsidP="004E1147"/>
    <w:p w14:paraId="3844D6AE" w14:textId="77777777" w:rsidR="00A90DC3" w:rsidRPr="004E1147" w:rsidRDefault="00A90DC3" w:rsidP="00A90DC3">
      <w:pPr>
        <w:pStyle w:val="a"/>
        <w:numPr>
          <w:ilvl w:val="1"/>
          <w:numId w:val="9"/>
        </w:numPr>
        <w:spacing w:line="259" w:lineRule="auto"/>
        <w:ind w:left="1440"/>
        <w:rPr>
          <w:lang w:val="sv-SE"/>
        </w:rPr>
      </w:pPr>
      <w:r w:rsidRPr="004E1147">
        <w:rPr>
          <w:rFonts w:hint="eastAsia"/>
        </w:rPr>
        <w:t>Option 2b: reusing n65 duplexer [Xiaomi]</w:t>
      </w:r>
    </w:p>
    <w:p w14:paraId="43ECB012" w14:textId="77777777" w:rsidR="00A90DC3" w:rsidRPr="004E1147" w:rsidRDefault="00A90DC3" w:rsidP="004E1147">
      <w:pPr>
        <w:pStyle w:val="a"/>
        <w:ind w:left="1420" w:firstLine="0"/>
        <w:rPr>
          <w:lang w:val="sv-SE"/>
        </w:rPr>
      </w:pPr>
      <w:r w:rsidRPr="004E1147">
        <w:rPr>
          <w:rFonts w:hint="eastAsia"/>
        </w:rPr>
        <w:t xml:space="preserve">For range 3, the </w:t>
      </w:r>
      <w:r w:rsidRPr="004E1147">
        <w:rPr>
          <w:rFonts w:hint="eastAsia"/>
          <w:lang w:val="sv-SE"/>
        </w:rPr>
        <w:t>Pinterferer for range 3 is no need to be modified.</w:t>
      </w:r>
    </w:p>
    <w:p w14:paraId="6A2B7ABA" w14:textId="77777777" w:rsidR="00A90DC3" w:rsidRPr="004E1147" w:rsidRDefault="00A90DC3" w:rsidP="004E1147">
      <w:pPr>
        <w:ind w:left="340"/>
        <w:jc w:val="both"/>
        <w:rPr>
          <w:szCs w:val="24"/>
          <w:lang w:val="sv-SE" w:eastAsia="zh-CN"/>
        </w:rPr>
      </w:pPr>
      <w:r w:rsidRPr="004E1147">
        <w:rPr>
          <w:rFonts w:hint="eastAsia"/>
          <w:szCs w:val="24"/>
          <w:lang w:val="en-US" w:eastAsia="zh-CN"/>
        </w:rPr>
        <w:t xml:space="preserve">                      For range 2, with following relaxations</w:t>
      </w:r>
      <w:r w:rsidRPr="004E1147">
        <w:rPr>
          <w:rFonts w:hint="eastAsia"/>
          <w:szCs w:val="24"/>
          <w:lang w:val="sv-SE" w:eastAsia="zh-CN"/>
        </w:rPr>
        <w:t xml:space="preserve"> </w:t>
      </w:r>
    </w:p>
    <w:p w14:paraId="211029C2" w14:textId="77777777" w:rsidR="00A90DC3" w:rsidRPr="004E1147" w:rsidRDefault="00A90DC3" w:rsidP="004E1147">
      <w:pPr>
        <w:pStyle w:val="a"/>
        <w:ind w:left="1420" w:firstLine="0"/>
      </w:pPr>
      <w:r w:rsidRPr="004E1147">
        <w:rPr>
          <w:rFonts w:hint="eastAsia"/>
          <w:lang w:val="sv-SE"/>
        </w:rPr>
        <w:lastRenderedPageBreak/>
        <w:t xml:space="preserve">Such as the Pinterferer shall be modified as -35 dBm, Or the applicable lower frequency range f </w:t>
      </w:r>
      <w:r w:rsidRPr="004E1147">
        <w:rPr>
          <w:rFonts w:hint="eastAsia"/>
          <w:lang w:val="sv-SE"/>
        </w:rPr>
        <w:t>–</w:t>
      </w:r>
      <w:r w:rsidRPr="004E1147">
        <w:rPr>
          <w:rFonts w:hint="eastAsia"/>
          <w:lang w:val="sv-SE"/>
        </w:rPr>
        <w:t xml:space="preserve"> FDL_low for n256 shall start from -90 MHz instead of -60 MHz if Pinterferer =-30dBm is kept.</w:t>
      </w:r>
    </w:p>
    <w:p w14:paraId="041EB872" w14:textId="77777777" w:rsidR="00A90DC3" w:rsidRPr="004E1147" w:rsidRDefault="00A90DC3" w:rsidP="00A90DC3">
      <w:pPr>
        <w:pStyle w:val="a"/>
        <w:numPr>
          <w:ilvl w:val="0"/>
          <w:numId w:val="9"/>
        </w:numPr>
        <w:spacing w:line="259" w:lineRule="auto"/>
        <w:ind w:left="720"/>
      </w:pPr>
      <w:r w:rsidRPr="004E1147">
        <w:t>Recommended WF</w:t>
      </w:r>
    </w:p>
    <w:p w14:paraId="29968D09" w14:textId="77777777" w:rsidR="00A90DC3" w:rsidRPr="004E1147" w:rsidRDefault="00A90DC3" w:rsidP="00A90DC3">
      <w:pPr>
        <w:pStyle w:val="a"/>
        <w:ind w:left="1440" w:firstLine="0"/>
      </w:pPr>
      <w:r w:rsidRPr="004E1147">
        <w:rPr>
          <w:rFonts w:hint="eastAsia"/>
        </w:rPr>
        <w:t>Further discuss the OOBB requirement in the intermediate round if we have the agreement on duplexer.</w:t>
      </w:r>
    </w:p>
    <w:p w14:paraId="0FAD5EC6" w14:textId="77777777" w:rsidR="00A90DC3" w:rsidRPr="004E1147" w:rsidRDefault="00A90DC3" w:rsidP="004E1147">
      <w:pPr>
        <w:pStyle w:val="a"/>
        <w:numPr>
          <w:ilvl w:val="0"/>
          <w:numId w:val="9"/>
        </w:numPr>
        <w:spacing w:line="259" w:lineRule="auto"/>
        <w:ind w:left="720"/>
      </w:pPr>
      <w:r w:rsidRPr="004E1147">
        <w:t>Agreement: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88"/>
        <w:gridCol w:w="799"/>
        <w:gridCol w:w="1939"/>
        <w:gridCol w:w="1939"/>
        <w:gridCol w:w="1939"/>
      </w:tblGrid>
      <w:tr w:rsidR="004E1147" w:rsidRPr="004E1147" w14:paraId="00A07378"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091996DE"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35BD7A52" w14:textId="77777777" w:rsidR="00A90DC3" w:rsidRPr="004E1147" w:rsidRDefault="00A90DC3" w:rsidP="003B5213">
            <w:pPr>
              <w:pStyle w:val="TAH"/>
              <w:rPr>
                <w:highlight w:val="green"/>
              </w:rPr>
            </w:pPr>
            <w:r w:rsidRPr="004E1147">
              <w:rPr>
                <w:highlight w:val="green"/>
              </w:rPr>
              <w:t>Parameter</w:t>
            </w:r>
          </w:p>
        </w:tc>
        <w:tc>
          <w:tcPr>
            <w:tcW w:w="799" w:type="dxa"/>
            <w:tcBorders>
              <w:top w:val="single" w:sz="4" w:space="0" w:color="auto"/>
              <w:left w:val="single" w:sz="4" w:space="0" w:color="auto"/>
              <w:bottom w:val="single" w:sz="4" w:space="0" w:color="auto"/>
              <w:right w:val="single" w:sz="4" w:space="0" w:color="auto"/>
            </w:tcBorders>
          </w:tcPr>
          <w:p w14:paraId="410A740E" w14:textId="77777777" w:rsidR="00A90DC3" w:rsidRPr="004E1147" w:rsidRDefault="00A90DC3" w:rsidP="003B5213">
            <w:pPr>
              <w:pStyle w:val="TAH"/>
              <w:rPr>
                <w:highlight w:val="green"/>
              </w:rPr>
            </w:pPr>
            <w:r w:rsidRPr="004E1147">
              <w:rPr>
                <w:highlight w:val="green"/>
              </w:rPr>
              <w:t>Unit</w:t>
            </w:r>
          </w:p>
        </w:tc>
        <w:tc>
          <w:tcPr>
            <w:tcW w:w="1939" w:type="dxa"/>
            <w:tcBorders>
              <w:top w:val="single" w:sz="4" w:space="0" w:color="auto"/>
              <w:left w:val="single" w:sz="4" w:space="0" w:color="auto"/>
              <w:bottom w:val="single" w:sz="4" w:space="0" w:color="auto"/>
              <w:right w:val="single" w:sz="4" w:space="0" w:color="auto"/>
            </w:tcBorders>
          </w:tcPr>
          <w:p w14:paraId="491315E0" w14:textId="77777777" w:rsidR="00A90DC3" w:rsidRPr="004E1147" w:rsidRDefault="00A90DC3" w:rsidP="003B5213">
            <w:pPr>
              <w:pStyle w:val="TAH"/>
              <w:rPr>
                <w:highlight w:val="green"/>
              </w:rPr>
            </w:pPr>
            <w:r w:rsidRPr="004E1147">
              <w:rPr>
                <w:highlight w:val="green"/>
              </w:rPr>
              <w:t>Range 1</w:t>
            </w:r>
          </w:p>
        </w:tc>
        <w:tc>
          <w:tcPr>
            <w:tcW w:w="1939" w:type="dxa"/>
            <w:tcBorders>
              <w:top w:val="single" w:sz="4" w:space="0" w:color="auto"/>
              <w:left w:val="single" w:sz="4" w:space="0" w:color="auto"/>
              <w:bottom w:val="single" w:sz="4" w:space="0" w:color="auto"/>
              <w:right w:val="single" w:sz="4" w:space="0" w:color="auto"/>
            </w:tcBorders>
          </w:tcPr>
          <w:p w14:paraId="7C3B1594" w14:textId="77777777" w:rsidR="00A90DC3" w:rsidRPr="004E1147" w:rsidRDefault="00A90DC3" w:rsidP="003B5213">
            <w:pPr>
              <w:pStyle w:val="TAH"/>
              <w:rPr>
                <w:highlight w:val="green"/>
              </w:rPr>
            </w:pPr>
            <w:r w:rsidRPr="004E1147">
              <w:rPr>
                <w:highlight w:val="green"/>
              </w:rPr>
              <w:t>Range 2</w:t>
            </w:r>
          </w:p>
        </w:tc>
        <w:tc>
          <w:tcPr>
            <w:tcW w:w="1939" w:type="dxa"/>
            <w:tcBorders>
              <w:top w:val="single" w:sz="4" w:space="0" w:color="auto"/>
              <w:left w:val="single" w:sz="4" w:space="0" w:color="auto"/>
              <w:bottom w:val="single" w:sz="4" w:space="0" w:color="auto"/>
              <w:right w:val="single" w:sz="4" w:space="0" w:color="auto"/>
            </w:tcBorders>
          </w:tcPr>
          <w:p w14:paraId="01B7BB7E" w14:textId="77777777" w:rsidR="00A90DC3" w:rsidRPr="004E1147" w:rsidRDefault="00A90DC3" w:rsidP="003B5213">
            <w:pPr>
              <w:pStyle w:val="TAH"/>
              <w:rPr>
                <w:highlight w:val="green"/>
              </w:rPr>
            </w:pPr>
            <w:r w:rsidRPr="004E1147">
              <w:rPr>
                <w:highlight w:val="green"/>
              </w:rPr>
              <w:t>Range 3</w:t>
            </w:r>
          </w:p>
        </w:tc>
      </w:tr>
      <w:tr w:rsidR="004E1147" w:rsidRPr="004E1147" w14:paraId="53F9DC80"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67A79E5" w14:textId="77777777" w:rsidR="00A90DC3" w:rsidRPr="004E1147" w:rsidRDefault="00A90DC3" w:rsidP="003B5213">
            <w:pPr>
              <w:pStyle w:val="TAC"/>
              <w:ind w:left="400" w:hanging="400"/>
              <w:jc w:val="left"/>
              <w:rPr>
                <w:highlight w:val="green"/>
              </w:rPr>
            </w:pPr>
          </w:p>
        </w:tc>
        <w:tc>
          <w:tcPr>
            <w:tcW w:w="1488" w:type="dxa"/>
            <w:tcBorders>
              <w:top w:val="single" w:sz="4" w:space="0" w:color="auto"/>
              <w:left w:val="single" w:sz="4" w:space="0" w:color="auto"/>
              <w:bottom w:val="single" w:sz="4" w:space="0" w:color="auto"/>
              <w:right w:val="single" w:sz="4" w:space="0" w:color="auto"/>
            </w:tcBorders>
          </w:tcPr>
          <w:p w14:paraId="43A3129D" w14:textId="77777777" w:rsidR="00A90DC3" w:rsidRPr="004E1147" w:rsidRDefault="00A90DC3" w:rsidP="003B5213">
            <w:pPr>
              <w:pStyle w:val="TAC"/>
              <w:ind w:left="400" w:hanging="400"/>
              <w:rPr>
                <w:highlight w:val="green"/>
                <w:lang w:val="sv-SE"/>
              </w:rPr>
            </w:pPr>
            <w:r w:rsidRPr="004E1147">
              <w:rPr>
                <w:highlight w:val="green"/>
                <w:lang w:val="sv-SE"/>
              </w:rPr>
              <w:t>P</w:t>
            </w:r>
            <w:r w:rsidRPr="004E1147">
              <w:rPr>
                <w:highlight w:val="green"/>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620DE238" w14:textId="77777777" w:rsidR="00A90DC3" w:rsidRPr="004E1147" w:rsidRDefault="00A90DC3" w:rsidP="003B5213">
            <w:pPr>
              <w:pStyle w:val="TAC"/>
              <w:ind w:left="400" w:hanging="400"/>
              <w:rPr>
                <w:highlight w:val="green"/>
                <w:lang w:val="sv-SE"/>
              </w:rPr>
            </w:pPr>
            <w:r w:rsidRPr="004E1147">
              <w:rPr>
                <w:highlight w:val="green"/>
                <w:lang w:val="sv-SE"/>
              </w:rPr>
              <w:t>dBm</w:t>
            </w:r>
          </w:p>
        </w:tc>
        <w:tc>
          <w:tcPr>
            <w:tcW w:w="1939" w:type="dxa"/>
            <w:tcBorders>
              <w:top w:val="single" w:sz="4" w:space="0" w:color="auto"/>
              <w:left w:val="single" w:sz="4" w:space="0" w:color="auto"/>
              <w:bottom w:val="single" w:sz="4" w:space="0" w:color="auto"/>
              <w:right w:val="single" w:sz="4" w:space="0" w:color="auto"/>
            </w:tcBorders>
          </w:tcPr>
          <w:p w14:paraId="49AC63F2" w14:textId="77777777" w:rsidR="00A90DC3" w:rsidRPr="004E1147" w:rsidRDefault="00A90DC3" w:rsidP="003B5213">
            <w:pPr>
              <w:pStyle w:val="TAC"/>
              <w:ind w:left="400" w:hanging="400"/>
              <w:rPr>
                <w:highlight w:val="green"/>
              </w:rPr>
            </w:pPr>
            <w:r w:rsidRPr="004E1147">
              <w:rPr>
                <w:highlight w:val="green"/>
              </w:rPr>
              <w:t>-44</w:t>
            </w:r>
          </w:p>
        </w:tc>
        <w:tc>
          <w:tcPr>
            <w:tcW w:w="1939" w:type="dxa"/>
            <w:tcBorders>
              <w:top w:val="single" w:sz="4" w:space="0" w:color="auto"/>
              <w:left w:val="single" w:sz="4" w:space="0" w:color="auto"/>
              <w:bottom w:val="single" w:sz="4" w:space="0" w:color="auto"/>
              <w:right w:val="single" w:sz="4" w:space="0" w:color="auto"/>
            </w:tcBorders>
          </w:tcPr>
          <w:p w14:paraId="75832070" w14:textId="77777777" w:rsidR="00A90DC3" w:rsidRPr="004E1147" w:rsidRDefault="00A90DC3" w:rsidP="003B5213">
            <w:pPr>
              <w:pStyle w:val="TAC"/>
              <w:ind w:left="400" w:hanging="400"/>
              <w:rPr>
                <w:highlight w:val="green"/>
                <w:lang w:val="en-US"/>
              </w:rPr>
            </w:pPr>
            <w:r w:rsidRPr="004E1147">
              <w:rPr>
                <w:highlight w:val="green"/>
                <w:lang w:val="en-US"/>
              </w:rPr>
              <w:t>[</w:t>
            </w:r>
            <w:r w:rsidRPr="004E1147">
              <w:rPr>
                <w:highlight w:val="green"/>
              </w:rPr>
              <w:t>-3</w:t>
            </w:r>
            <w:r w:rsidRPr="004E1147">
              <w:rPr>
                <w:highlight w:val="green"/>
                <w:lang w:val="en-US"/>
              </w:rPr>
              <w:t>5]</w:t>
            </w:r>
          </w:p>
        </w:tc>
        <w:tc>
          <w:tcPr>
            <w:tcW w:w="1939" w:type="dxa"/>
            <w:tcBorders>
              <w:top w:val="single" w:sz="4" w:space="0" w:color="auto"/>
              <w:left w:val="single" w:sz="4" w:space="0" w:color="auto"/>
              <w:bottom w:val="single" w:sz="4" w:space="0" w:color="auto"/>
              <w:right w:val="single" w:sz="4" w:space="0" w:color="auto"/>
            </w:tcBorders>
          </w:tcPr>
          <w:p w14:paraId="42806D9C" w14:textId="77777777" w:rsidR="00A90DC3" w:rsidRPr="004E1147" w:rsidRDefault="00A90DC3" w:rsidP="003B5213">
            <w:pPr>
              <w:pStyle w:val="TAC"/>
              <w:ind w:left="400" w:hanging="400"/>
              <w:rPr>
                <w:highlight w:val="green"/>
              </w:rPr>
            </w:pPr>
            <w:r w:rsidRPr="004E1147">
              <w:rPr>
                <w:highlight w:val="green"/>
              </w:rPr>
              <w:t>-15</w:t>
            </w:r>
          </w:p>
        </w:tc>
      </w:tr>
      <w:tr w:rsidR="004E1147" w:rsidRPr="004E1147" w14:paraId="422E4107"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338D0ABE" w14:textId="77777777" w:rsidR="00A90DC3" w:rsidRPr="004E1147" w:rsidRDefault="00A90DC3" w:rsidP="003B5213">
            <w:pPr>
              <w:pStyle w:val="TAC"/>
              <w:ind w:left="400" w:hanging="400"/>
              <w:jc w:val="left"/>
              <w:rPr>
                <w:highlight w:val="green"/>
              </w:rPr>
            </w:pPr>
            <w:r w:rsidRPr="004E1147">
              <w:rPr>
                <w:highlight w:val="green"/>
              </w:rPr>
              <w:t>n256</w:t>
            </w:r>
          </w:p>
        </w:tc>
        <w:tc>
          <w:tcPr>
            <w:tcW w:w="1488" w:type="dxa"/>
            <w:tcBorders>
              <w:top w:val="single" w:sz="4" w:space="0" w:color="auto"/>
              <w:left w:val="single" w:sz="4" w:space="0" w:color="auto"/>
              <w:bottom w:val="single" w:sz="4" w:space="0" w:color="auto"/>
              <w:right w:val="single" w:sz="4" w:space="0" w:color="auto"/>
            </w:tcBorders>
          </w:tcPr>
          <w:p w14:paraId="44E1F89C" w14:textId="77777777" w:rsidR="00A90DC3" w:rsidRPr="004E1147" w:rsidRDefault="00A90DC3" w:rsidP="003B5213">
            <w:pPr>
              <w:pStyle w:val="TAC"/>
              <w:ind w:left="400" w:hanging="400"/>
              <w:rPr>
                <w:highlight w:val="green"/>
                <w:lang w:val="sv-SE"/>
              </w:rPr>
            </w:pPr>
            <w:r w:rsidRPr="004E1147">
              <w:rPr>
                <w:highlight w:val="green"/>
                <w:lang w:val="sv-SE"/>
              </w:rPr>
              <w:t>F</w:t>
            </w:r>
            <w:r w:rsidRPr="004E1147">
              <w:rPr>
                <w:highlight w:val="green"/>
                <w:vertAlign w:val="subscript"/>
                <w:lang w:val="sv-SE"/>
              </w:rPr>
              <w:t>interferer</w:t>
            </w:r>
            <w:r w:rsidRPr="004E1147">
              <w:rPr>
                <w:highlight w:val="green"/>
                <w:lang w:val="sv-SE"/>
              </w:rPr>
              <w:t xml:space="preserve"> (CW)</w:t>
            </w:r>
          </w:p>
        </w:tc>
        <w:tc>
          <w:tcPr>
            <w:tcW w:w="799" w:type="dxa"/>
            <w:tcBorders>
              <w:top w:val="single" w:sz="4" w:space="0" w:color="auto"/>
              <w:left w:val="single" w:sz="4" w:space="0" w:color="auto"/>
              <w:bottom w:val="single" w:sz="4" w:space="0" w:color="auto"/>
              <w:right w:val="single" w:sz="4" w:space="0" w:color="auto"/>
            </w:tcBorders>
          </w:tcPr>
          <w:p w14:paraId="2C0B4D7E" w14:textId="77777777" w:rsidR="00A90DC3" w:rsidRPr="004E1147" w:rsidRDefault="00A90DC3" w:rsidP="003B5213">
            <w:pPr>
              <w:pStyle w:val="TAC"/>
              <w:ind w:left="400" w:hanging="400"/>
              <w:rPr>
                <w:highlight w:val="green"/>
                <w:lang w:val="sv-SE"/>
              </w:rPr>
            </w:pPr>
            <w:r w:rsidRPr="004E1147">
              <w:rPr>
                <w:highlight w:val="green"/>
                <w:lang w:val="sv-SE"/>
              </w:rPr>
              <w:t>MHz</w:t>
            </w:r>
          </w:p>
        </w:tc>
        <w:tc>
          <w:tcPr>
            <w:tcW w:w="1939" w:type="dxa"/>
            <w:tcBorders>
              <w:top w:val="single" w:sz="4" w:space="0" w:color="auto"/>
              <w:left w:val="single" w:sz="4" w:space="0" w:color="auto"/>
              <w:bottom w:val="single" w:sz="4" w:space="0" w:color="auto"/>
              <w:right w:val="single" w:sz="4" w:space="0" w:color="auto"/>
            </w:tcBorders>
          </w:tcPr>
          <w:p w14:paraId="48A8A5E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-60 &lt;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&lt; -15</w:t>
            </w:r>
          </w:p>
          <w:p w14:paraId="08F2560F"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53DC3293"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15 &lt; f – </w:t>
            </w: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418D02E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-85 &lt;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-60</w:t>
            </w:r>
          </w:p>
          <w:p w14:paraId="59B6098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37993CB1"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60 ≤ f – </w:t>
            </w: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0CBA1D4F"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1 ≤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85</w:t>
            </w:r>
          </w:p>
          <w:p w14:paraId="5B030C5B"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1EFDE2CA" w14:textId="77777777" w:rsidR="00A90DC3" w:rsidRPr="004E1147" w:rsidRDefault="00A90DC3" w:rsidP="003B5213">
            <w:pPr>
              <w:pStyle w:val="TAC"/>
              <w:ind w:left="400" w:hanging="400"/>
              <w:rPr>
                <w:rFonts w:cs="Arial"/>
                <w:highlight w:val="green"/>
                <w:lang w:val="en-US"/>
              </w:rPr>
            </w:pP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+ 85 ≤ f</w:t>
            </w:r>
          </w:p>
          <w:p w14:paraId="0CF23029"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12750</w:t>
            </w:r>
          </w:p>
        </w:tc>
      </w:tr>
      <w:tr w:rsidR="004E1147" w:rsidRPr="004E1147" w14:paraId="61092B18"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038182DD" w14:textId="77777777" w:rsidR="00A90DC3" w:rsidRPr="004E1147" w:rsidRDefault="00A90DC3" w:rsidP="003B5213">
            <w:pPr>
              <w:pStyle w:val="TAN"/>
              <w:rPr>
                <w:rFonts w:eastAsiaTheme="minorEastAsia" w:cs="Arial"/>
                <w:highlight w:val="green"/>
                <w:lang w:val="en-US"/>
              </w:rPr>
            </w:pPr>
            <w:r w:rsidRPr="004E1147">
              <w:rPr>
                <w:highlight w:val="green"/>
                <w:lang w:val="en-US"/>
              </w:rPr>
              <w:t xml:space="preserve">NOTE </w:t>
            </w:r>
            <w:r w:rsidRPr="004E1147">
              <w:rPr>
                <w:rFonts w:hint="eastAsia"/>
                <w:highlight w:val="green"/>
                <w:lang w:val="en-US" w:eastAsia="zh-CN"/>
              </w:rPr>
              <w:t>1</w:t>
            </w:r>
            <w:r w:rsidRPr="004E1147">
              <w:rPr>
                <w:highlight w:val="green"/>
                <w:lang w:val="en-US"/>
              </w:rPr>
              <w:t>:</w:t>
            </w:r>
            <w:r w:rsidRPr="004E1147">
              <w:rPr>
                <w:highlight w:val="green"/>
                <w:lang w:val="en-US"/>
              </w:rPr>
              <w:tab/>
            </w:r>
            <w:r w:rsidRPr="004E1147">
              <w:rPr>
                <w:rFonts w:eastAsia="MS Mincho"/>
                <w:highlight w:val="green"/>
                <w:lang w:val="en-US"/>
              </w:rPr>
              <w:t>For band n</w:t>
            </w:r>
            <w:r w:rsidRPr="004E1147">
              <w:rPr>
                <w:rFonts w:hint="eastAsia"/>
                <w:highlight w:val="green"/>
                <w:lang w:val="en-US" w:eastAsia="zh-CN"/>
              </w:rPr>
              <w:t xml:space="preserve">256 in Range 2 requirement, the applicable lower frequency range should be modified as  </w:t>
            </w:r>
            <w:r w:rsidRPr="004E1147">
              <w:rPr>
                <w:rFonts w:cs="Arial"/>
                <w:highlight w:val="green"/>
                <w:lang w:val="en-US"/>
              </w:rPr>
              <w:t>-</w:t>
            </w:r>
            <w:r w:rsidRPr="004E1147">
              <w:rPr>
                <w:rFonts w:cs="Arial" w:hint="eastAsia"/>
                <w:highlight w:val="green"/>
                <w:lang w:val="en-US" w:eastAsia="zh-CN"/>
              </w:rPr>
              <w:t xml:space="preserve">145 </w:t>
            </w:r>
            <w:r w:rsidRPr="004E1147">
              <w:rPr>
                <w:rFonts w:cs="Arial"/>
                <w:highlight w:val="green"/>
                <w:lang w:val="en-US"/>
              </w:rPr>
              <w:t xml:space="preserve">&lt;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-60</w:t>
            </w:r>
          </w:p>
          <w:p w14:paraId="1A85F92E" w14:textId="77777777" w:rsidR="00A90DC3" w:rsidRPr="004E1147" w:rsidRDefault="00A90DC3" w:rsidP="003B5213">
            <w:pPr>
              <w:pStyle w:val="TAN"/>
              <w:rPr>
                <w:lang w:val="en-US" w:eastAsia="zh-CN"/>
              </w:rPr>
            </w:pPr>
            <w:r w:rsidRPr="004E1147">
              <w:rPr>
                <w:highlight w:val="green"/>
                <w:lang w:val="en-US"/>
              </w:rPr>
              <w:t>NOTE</w:t>
            </w:r>
            <w:r w:rsidRPr="004E1147">
              <w:rPr>
                <w:rFonts w:hint="eastAsia"/>
                <w:highlight w:val="green"/>
                <w:lang w:val="en-US" w:eastAsia="zh-CN"/>
              </w:rPr>
              <w:t xml:space="preserve"> 2</w:t>
            </w:r>
            <w:r w:rsidRPr="004E1147">
              <w:rPr>
                <w:highlight w:val="green"/>
                <w:lang w:val="en-US"/>
              </w:rPr>
              <w:t>:</w:t>
            </w:r>
            <w:r w:rsidRPr="004E1147">
              <w:rPr>
                <w:highlight w:val="green"/>
                <w:lang w:val="en-US"/>
              </w:rPr>
              <w:tab/>
            </w:r>
            <w:r w:rsidRPr="004E1147">
              <w:rPr>
                <w:highlight w:val="green"/>
                <w:lang w:val="en-US" w:eastAsia="zh-CN"/>
              </w:rPr>
              <w:t>Fo</w:t>
            </w:r>
            <w:r w:rsidRPr="004E1147">
              <w:rPr>
                <w:highlight w:val="green"/>
                <w:lang w:val="en-US"/>
              </w:rPr>
              <w:t>r band n</w:t>
            </w:r>
            <w:r w:rsidRPr="004E1147">
              <w:rPr>
                <w:rFonts w:hint="eastAsia"/>
                <w:highlight w:val="green"/>
                <w:lang w:val="en-US" w:eastAsia="zh-CN"/>
              </w:rPr>
              <w:t xml:space="preserve">256 in Range 3 requirement, the applicable lower frequency range should be modified as </w:t>
            </w:r>
            <w:r w:rsidRPr="004E1147">
              <w:rPr>
                <w:highlight w:val="green"/>
                <w:lang w:val="en-US"/>
              </w:rPr>
              <w:t xml:space="preserve">1 ≤ f ≤ </w:t>
            </w:r>
            <w:proofErr w:type="spellStart"/>
            <w:r w:rsidRPr="004E1147">
              <w:rPr>
                <w:highlight w:val="green"/>
                <w:lang w:val="en-US"/>
              </w:rPr>
              <w:t>F</w:t>
            </w:r>
            <w:r w:rsidRPr="004E1147">
              <w:rPr>
                <w:highlight w:val="green"/>
                <w:vertAlign w:val="subscript"/>
                <w:lang w:val="en-US"/>
              </w:rPr>
              <w:t>DL_low</w:t>
            </w:r>
            <w:proofErr w:type="spellEnd"/>
            <w:r w:rsidRPr="004E1147">
              <w:rPr>
                <w:highlight w:val="green"/>
                <w:lang w:val="en-US"/>
              </w:rPr>
              <w:t xml:space="preserve"> – [</w:t>
            </w:r>
            <w:r w:rsidRPr="004E1147">
              <w:rPr>
                <w:rFonts w:hint="eastAsia"/>
                <w:highlight w:val="green"/>
                <w:lang w:val="en-US" w:eastAsia="zh-CN"/>
              </w:rPr>
              <w:t>145</w:t>
            </w:r>
            <w:r w:rsidRPr="004E1147">
              <w:rPr>
                <w:highlight w:val="green"/>
                <w:lang w:val="en-US" w:eastAsia="zh-CN"/>
              </w:rPr>
              <w:t>]</w:t>
            </w:r>
          </w:p>
          <w:p w14:paraId="20B52996" w14:textId="77777777" w:rsidR="00A90DC3" w:rsidRPr="004E1147" w:rsidRDefault="00A90DC3" w:rsidP="003B5213">
            <w:pPr>
              <w:pStyle w:val="TAN"/>
              <w:ind w:left="0" w:firstLine="0"/>
              <w:rPr>
                <w:lang w:val="en-US" w:eastAsia="fr-FR"/>
              </w:rPr>
            </w:pPr>
          </w:p>
        </w:tc>
      </w:tr>
    </w:tbl>
    <w:p w14:paraId="40972276" w14:textId="77777777" w:rsidR="008928DF" w:rsidRPr="008928DF" w:rsidRDefault="008928DF" w:rsidP="0069522E">
      <w:pPr>
        <w:overflowPunct/>
        <w:autoSpaceDE/>
        <w:adjustRightInd/>
        <w:spacing w:after="0"/>
        <w:rPr>
          <w:rFonts w:ascii="Arial" w:hAnsi="Arial" w:cs="Arial"/>
          <w:b/>
          <w:color w:val="FF0000"/>
          <w:lang w:eastAsia="zh-CN"/>
        </w:rPr>
      </w:pPr>
    </w:p>
    <w:p w14:paraId="4287EC3F" w14:textId="4C676138" w:rsidR="0069522E" w:rsidRDefault="00AC29B0" w:rsidP="0069522E">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WF/</w:t>
      </w:r>
      <w:r>
        <w:rPr>
          <w:rFonts w:ascii="Arial" w:hAnsi="Arial" w:cs="Arial"/>
          <w:b/>
          <w:color w:val="FF0000"/>
          <w:lang w:val="en-US" w:eastAsia="zh-CN"/>
        </w:rPr>
        <w:t>LS</w:t>
      </w:r>
    </w:p>
    <w:p w14:paraId="35098839" w14:textId="49BBB53E" w:rsidR="00AC29B0" w:rsidRDefault="00AC29B0" w:rsidP="0069522E">
      <w:pPr>
        <w:overflowPunct/>
        <w:autoSpaceDE/>
        <w:adjustRightInd/>
        <w:spacing w:after="0"/>
        <w:rPr>
          <w:rFonts w:ascii="Arial" w:hAnsi="Arial" w:cs="Arial"/>
          <w:b/>
          <w:color w:val="FF0000"/>
          <w:lang w:val="en-US" w:eastAsia="zh-CN"/>
        </w:rPr>
      </w:pPr>
    </w:p>
    <w:p w14:paraId="398D5D59" w14:textId="63ACC9D8" w:rsidR="00AC29B0" w:rsidRDefault="00AC29B0" w:rsidP="00AC29B0">
      <w:pPr>
        <w:rPr>
          <w:rFonts w:ascii="Arial" w:hAnsi="Arial" w:cs="Arial"/>
          <w:b/>
          <w:sz w:val="24"/>
        </w:rPr>
      </w:pPr>
      <w:r>
        <w:rPr>
          <w:rFonts w:ascii="Arial" w:hAnsi="Arial" w:cs="Arial"/>
          <w:b/>
          <w:color w:val="0000FF"/>
          <w:sz w:val="24"/>
          <w:u w:val="thick"/>
        </w:rPr>
        <w:t>R4-2210635</w:t>
      </w:r>
      <w:r w:rsidRPr="00944C49">
        <w:rPr>
          <w:b/>
          <w:lang w:val="en-US" w:eastAsia="zh-CN"/>
        </w:rPr>
        <w:tab/>
      </w:r>
      <w:r w:rsidRPr="00AC29B0">
        <w:rPr>
          <w:rFonts w:ascii="Arial" w:hAnsi="Arial" w:cs="Arial" w:hint="eastAsia"/>
          <w:b/>
          <w:sz w:val="24"/>
        </w:rPr>
        <w:t>WF on remaining issue of NTN UE RF</w:t>
      </w:r>
    </w:p>
    <w:p w14:paraId="7F42ED2E" w14:textId="61D45964" w:rsidR="00AC29B0" w:rsidRDefault="00AC29B0" w:rsidP="00AC29B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4591F359"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0B317E11" w14:textId="3FAC1832"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7AD3394D" w14:textId="77777777" w:rsidR="007C5283" w:rsidRPr="007C5283" w:rsidRDefault="007C5283" w:rsidP="00AC29B0">
      <w:pPr>
        <w:rPr>
          <w:lang w:val="en-US"/>
        </w:rPr>
      </w:pPr>
    </w:p>
    <w:p w14:paraId="4124F0C0" w14:textId="14A432DE" w:rsidR="00AC29B0" w:rsidRDefault="002A7CCD" w:rsidP="00AC29B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7CCD">
        <w:rPr>
          <w:rFonts w:ascii="Arial" w:hAnsi="Arial" w:cs="Arial"/>
          <w:b/>
          <w:highlight w:val="green"/>
          <w:lang w:val="en-US" w:eastAsia="zh-CN"/>
        </w:rPr>
        <w:t>Approved.</w:t>
      </w:r>
    </w:p>
    <w:p w14:paraId="0D638985" w14:textId="7DCE7E19" w:rsidR="007C5283" w:rsidRPr="00FB4BCD" w:rsidRDefault="007C5283" w:rsidP="007C5283">
      <w:pPr>
        <w:rPr>
          <w:highlight w:val="green"/>
        </w:rPr>
      </w:pPr>
      <w:r w:rsidRPr="00FB4BCD">
        <w:rPr>
          <w:highlight w:val="green"/>
        </w:rPr>
        <w:t>Agreement: For I</w:t>
      </w:r>
      <w:r w:rsidRPr="00FB4BCD">
        <w:rPr>
          <w:highlight w:val="green"/>
        </w:rPr>
        <w:t>ssue 1-3-1: NTN UE reference point for frequency error</w:t>
      </w:r>
      <w:r w:rsidRPr="00FB4BCD">
        <w:rPr>
          <w:highlight w:val="green"/>
        </w:rPr>
        <w:t>, updated agreements captured in R</w:t>
      </w:r>
      <w:r w:rsidR="004F6533">
        <w:rPr>
          <w:highlight w:val="green"/>
        </w:rPr>
        <w:t>4</w:t>
      </w:r>
      <w:r w:rsidRPr="00FB4BCD">
        <w:rPr>
          <w:highlight w:val="green"/>
        </w:rPr>
        <w:t>-2211220</w:t>
      </w:r>
    </w:p>
    <w:p w14:paraId="03FDCE02" w14:textId="27BED836" w:rsidR="007C5283" w:rsidRPr="007C5283" w:rsidRDefault="00FB4BCD" w:rsidP="007C5283">
      <w:pPr>
        <w:rPr>
          <w:rFonts w:hint="eastAsia"/>
        </w:rPr>
      </w:pPr>
      <w:r>
        <w:rPr>
          <w:highlight w:val="green"/>
        </w:rPr>
        <w:t>Updated a</w:t>
      </w:r>
      <w:r w:rsidR="007C5283" w:rsidRPr="007C5283">
        <w:rPr>
          <w:highlight w:val="green"/>
        </w:rPr>
        <w:t>greement</w:t>
      </w:r>
      <w:r>
        <w:rPr>
          <w:highlight w:val="green"/>
        </w:rPr>
        <w:t xml:space="preserve"> f</w:t>
      </w:r>
      <w:r w:rsidR="007C5283" w:rsidRPr="007C5283">
        <w:rPr>
          <w:highlight w:val="green"/>
        </w:rPr>
        <w:t xml:space="preserve">or: </w:t>
      </w:r>
      <w:r w:rsidR="007C5283" w:rsidRPr="007C5283">
        <w:rPr>
          <w:rFonts w:hint="eastAsia"/>
          <w:highlight w:val="green"/>
        </w:rPr>
        <w:t>Issue 1-2-5</w:t>
      </w:r>
      <w:r>
        <w:rPr>
          <w:highlight w:val="green"/>
        </w:rPr>
        <w:t xml:space="preserve">: </w:t>
      </w:r>
      <w:r w:rsidR="007C5283" w:rsidRPr="007C5283">
        <w:rPr>
          <w:rFonts w:hint="eastAsia"/>
          <w:highlight w:val="green"/>
        </w:rPr>
        <w:t>coexistence protection for band n2, n25 and n70</w:t>
      </w:r>
      <w:r w:rsidR="007C5283" w:rsidRPr="007C5283">
        <w:rPr>
          <w:rFonts w:hint="eastAsia"/>
          <w:strike/>
          <w:highlight w:val="green"/>
        </w:rPr>
        <w:t>, [FFS for n23]</w:t>
      </w:r>
      <w:r w:rsidR="007C5283" w:rsidRPr="007C5283">
        <w:rPr>
          <w:rFonts w:hint="eastAsia"/>
          <w:highlight w:val="green"/>
        </w:rPr>
        <w:t xml:space="preserve"> with its DL overlapping with n256 UL</w:t>
      </w:r>
    </w:p>
    <w:p w14:paraId="7A403CA5" w14:textId="77777777" w:rsidR="007C5283" w:rsidRPr="007C5283" w:rsidRDefault="007C5283" w:rsidP="00AC29B0">
      <w:pPr>
        <w:overflowPunct/>
        <w:autoSpaceDE/>
        <w:adjustRightInd/>
        <w:spacing w:after="0"/>
        <w:rPr>
          <w:rFonts w:ascii="Arial" w:hAnsi="Arial" w:cs="Arial"/>
          <w:b/>
          <w:lang w:eastAsia="zh-CN"/>
        </w:rPr>
      </w:pPr>
    </w:p>
    <w:p w14:paraId="7A0C9D44" w14:textId="50FA3ABB" w:rsidR="002D4B6B" w:rsidRDefault="002D4B6B" w:rsidP="00AC29B0">
      <w:pPr>
        <w:overflowPunct/>
        <w:autoSpaceDE/>
        <w:adjustRightInd/>
        <w:spacing w:after="0"/>
        <w:rPr>
          <w:rFonts w:ascii="Arial" w:hAnsi="Arial" w:cs="Arial"/>
          <w:b/>
          <w:lang w:val="en-US" w:eastAsia="zh-CN"/>
        </w:rPr>
      </w:pPr>
    </w:p>
    <w:p w14:paraId="2AABE9AF" w14:textId="26541A7F" w:rsidR="002D4B6B" w:rsidRDefault="002D4B6B" w:rsidP="00AC29B0">
      <w:pPr>
        <w:overflowPunct/>
        <w:autoSpaceDE/>
        <w:adjustRightInd/>
        <w:spacing w:after="0"/>
        <w:rPr>
          <w:rFonts w:ascii="Arial" w:hAnsi="Arial" w:cs="Arial"/>
          <w:b/>
          <w:lang w:val="en-US" w:eastAsia="zh-CN"/>
        </w:rPr>
      </w:pPr>
    </w:p>
    <w:p w14:paraId="005F9244" w14:textId="6D7ADDB1" w:rsidR="00AC29B0" w:rsidRDefault="00AC29B0" w:rsidP="00AC29B0">
      <w:pPr>
        <w:overflowPunct/>
        <w:autoSpaceDE/>
        <w:adjustRightInd/>
        <w:spacing w:after="0"/>
        <w:rPr>
          <w:rFonts w:ascii="Arial" w:hAnsi="Arial" w:cs="Arial"/>
          <w:b/>
          <w:lang w:val="en-US" w:eastAsia="zh-CN"/>
        </w:rPr>
      </w:pPr>
    </w:p>
    <w:p w14:paraId="570C0F9A" w14:textId="037895F5" w:rsidR="00AC29B0" w:rsidRDefault="00AC29B0" w:rsidP="00AC29B0">
      <w:pPr>
        <w:rPr>
          <w:rFonts w:ascii="Arial" w:hAnsi="Arial" w:cs="Arial"/>
          <w:b/>
          <w:sz w:val="24"/>
        </w:rPr>
      </w:pPr>
      <w:r>
        <w:rPr>
          <w:rFonts w:ascii="Arial" w:hAnsi="Arial" w:cs="Arial"/>
          <w:b/>
          <w:color w:val="0000FF"/>
          <w:sz w:val="24"/>
        </w:rPr>
        <w:t>R4-2210636</w:t>
      </w:r>
      <w:r>
        <w:rPr>
          <w:rFonts w:ascii="Arial" w:hAnsi="Arial" w:cs="Arial"/>
          <w:b/>
          <w:color w:val="0000FF"/>
          <w:sz w:val="24"/>
        </w:rPr>
        <w:tab/>
      </w:r>
      <w:r w:rsidRPr="00AC29B0">
        <w:rPr>
          <w:rFonts w:ascii="Arial" w:hAnsi="Arial" w:cs="Arial" w:hint="eastAsia"/>
          <w:b/>
          <w:sz w:val="24"/>
        </w:rPr>
        <w:t>TP to TR 38.863:  coexistence issues between NTN and TN from Rel-17 RAN4 study</w:t>
      </w:r>
    </w:p>
    <w:p w14:paraId="04BF7C23" w14:textId="27CDA087" w:rsidR="00AC29B0" w:rsidRDefault="00AC29B0" w:rsidP="00AC29B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Huawei</w:t>
      </w:r>
    </w:p>
    <w:p w14:paraId="410A017D" w14:textId="7E4B2C04" w:rsidR="00AC29B0" w:rsidRDefault="00C22562" w:rsidP="00AC29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40E69B1A" w14:textId="566F3645" w:rsidR="00FC1DCB" w:rsidRDefault="00FC1DCB" w:rsidP="00FC1DCB">
      <w:pPr>
        <w:rPr>
          <w:rFonts w:ascii="Arial" w:hAnsi="Arial" w:cs="Arial"/>
          <w:b/>
          <w:sz w:val="24"/>
        </w:rPr>
      </w:pPr>
      <w:r>
        <w:rPr>
          <w:rFonts w:ascii="Arial" w:hAnsi="Arial" w:cs="Arial"/>
          <w:b/>
          <w:color w:val="0000FF"/>
          <w:sz w:val="24"/>
          <w:u w:val="thick"/>
        </w:rPr>
        <w:t>R4-2211176</w:t>
      </w:r>
      <w:r w:rsidRPr="00944C49">
        <w:rPr>
          <w:b/>
          <w:lang w:val="en-US" w:eastAsia="zh-CN"/>
        </w:rPr>
        <w:tab/>
      </w:r>
      <w:r w:rsidRPr="00FC1DCB">
        <w:rPr>
          <w:rFonts w:ascii="Arial" w:hAnsi="Arial" w:cs="Arial"/>
          <w:b/>
          <w:sz w:val="24"/>
        </w:rPr>
        <w:t>TP for 38.101-5 on frequency error</w:t>
      </w:r>
    </w:p>
    <w:p w14:paraId="2CEB387F" w14:textId="77777777" w:rsidR="00FC1DCB" w:rsidRDefault="00FC1DCB" w:rsidP="00FC1DCB">
      <w:pPr>
        <w:rPr>
          <w:i/>
          <w:lang w:eastAsia="zh-CN"/>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 xml:space="preserve">For: </w:t>
      </w:r>
      <w:r>
        <w:rPr>
          <w:i/>
          <w:lang w:eastAsia="zh-CN"/>
        </w:rPr>
        <w:t>Approval</w:t>
      </w:r>
    </w:p>
    <w:p w14:paraId="69D8FDDF" w14:textId="40B1A93A" w:rsidR="00FC1DCB" w:rsidRDefault="00FC1DCB" w:rsidP="00FC1DCB">
      <w:pPr>
        <w:rPr>
          <w:i/>
          <w:lang w:eastAsia="zh-CN"/>
        </w:rPr>
      </w:pPr>
      <w:r>
        <w:rPr>
          <w:i/>
          <w:lang w:eastAsia="zh-CN"/>
        </w:rPr>
        <w:t xml:space="preserve">               38.101-5 0.1.0  </w:t>
      </w:r>
      <w:r>
        <w:rPr>
          <w:i/>
        </w:rPr>
        <w:t>CR-  rev  Cat:  (Rel-17)</w:t>
      </w:r>
      <w:r>
        <w:rPr>
          <w:i/>
        </w:rPr>
        <w:br/>
      </w:r>
      <w:r>
        <w:rPr>
          <w:i/>
        </w:rPr>
        <w:tab/>
      </w:r>
      <w:r>
        <w:rPr>
          <w:i/>
        </w:rPr>
        <w:tab/>
      </w:r>
      <w:r>
        <w:rPr>
          <w:i/>
        </w:rPr>
        <w:tab/>
      </w:r>
      <w:r>
        <w:rPr>
          <w:i/>
        </w:rPr>
        <w:tab/>
      </w:r>
      <w:r>
        <w:rPr>
          <w:i/>
        </w:rPr>
        <w:tab/>
        <w:t xml:space="preserve">Source: </w:t>
      </w:r>
      <w:r>
        <w:rPr>
          <w:i/>
          <w:lang w:eastAsia="zh-CN"/>
        </w:rPr>
        <w:t>Qualcomm</w:t>
      </w:r>
    </w:p>
    <w:p w14:paraId="44905484" w14:textId="77777777" w:rsidR="00FC1DCB" w:rsidRPr="00944C49" w:rsidRDefault="00FC1DCB" w:rsidP="00FC1DCB">
      <w:pPr>
        <w:rPr>
          <w:rFonts w:ascii="Arial" w:hAnsi="Arial" w:cs="Arial"/>
          <w:b/>
          <w:lang w:val="en-US" w:eastAsia="zh-CN"/>
        </w:rPr>
      </w:pPr>
      <w:r w:rsidRPr="00944C49">
        <w:rPr>
          <w:rFonts w:ascii="Arial" w:hAnsi="Arial" w:cs="Arial"/>
          <w:b/>
          <w:lang w:val="en-US" w:eastAsia="zh-CN"/>
        </w:rPr>
        <w:t xml:space="preserve">Abstract: </w:t>
      </w:r>
    </w:p>
    <w:p w14:paraId="70071322" w14:textId="77777777" w:rsidR="00FC1DCB" w:rsidRDefault="00FC1DCB" w:rsidP="00FC1DCB">
      <w:pPr>
        <w:rPr>
          <w:rFonts w:ascii="Arial" w:hAnsi="Arial" w:cs="Arial"/>
          <w:b/>
          <w:lang w:val="en-US" w:eastAsia="zh-CN"/>
        </w:rPr>
      </w:pPr>
      <w:r w:rsidRPr="00944C49">
        <w:rPr>
          <w:rFonts w:ascii="Arial" w:hAnsi="Arial" w:cs="Arial"/>
          <w:b/>
          <w:lang w:val="en-US" w:eastAsia="zh-CN"/>
        </w:rPr>
        <w:t xml:space="preserve">Discussion: </w:t>
      </w:r>
    </w:p>
    <w:p w14:paraId="586B388F" w14:textId="07ABA6D6" w:rsidR="00FC1DCB" w:rsidRDefault="007651FA" w:rsidP="00FC1DCB">
      <w:pPr>
        <w:rPr>
          <w:color w:val="993300"/>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R4-2211220 (from R4-2211176).</w:t>
      </w:r>
    </w:p>
    <w:p w14:paraId="1D97C8D7" w14:textId="77777777" w:rsidR="00AC29B0" w:rsidRDefault="00AC29B0" w:rsidP="00AC29B0">
      <w:pPr>
        <w:overflowPunct/>
        <w:autoSpaceDE/>
        <w:adjustRightInd/>
        <w:spacing w:after="0"/>
        <w:rPr>
          <w:rFonts w:ascii="Arial" w:hAnsi="Arial" w:cs="Arial"/>
          <w:b/>
          <w:color w:val="FF0000"/>
          <w:lang w:val="en-US" w:eastAsia="zh-CN"/>
        </w:rPr>
      </w:pPr>
    </w:p>
    <w:p w14:paraId="151DB7EB" w14:textId="6DBD5213" w:rsidR="007651FA" w:rsidRDefault="007651FA" w:rsidP="007651FA">
      <w:pPr>
        <w:rPr>
          <w:rFonts w:ascii="Arial" w:hAnsi="Arial" w:cs="Arial"/>
          <w:b/>
          <w:sz w:val="24"/>
        </w:rPr>
      </w:pPr>
      <w:r>
        <w:rPr>
          <w:rFonts w:ascii="Arial" w:hAnsi="Arial" w:cs="Arial"/>
          <w:b/>
          <w:color w:val="0000FF"/>
          <w:sz w:val="24"/>
          <w:u w:val="thick"/>
        </w:rPr>
        <w:t>R4-2211220</w:t>
      </w:r>
      <w:r w:rsidRPr="00944C49">
        <w:rPr>
          <w:b/>
          <w:lang w:val="en-US" w:eastAsia="zh-CN"/>
        </w:rPr>
        <w:tab/>
      </w:r>
      <w:r w:rsidRPr="00FC1DCB">
        <w:rPr>
          <w:rFonts w:ascii="Arial" w:hAnsi="Arial" w:cs="Arial"/>
          <w:b/>
          <w:sz w:val="24"/>
        </w:rPr>
        <w:t>TP for 38.101-5 on frequency error</w:t>
      </w:r>
    </w:p>
    <w:p w14:paraId="302580C0" w14:textId="77777777" w:rsidR="007651FA" w:rsidRDefault="007651FA" w:rsidP="007651FA">
      <w:pPr>
        <w:rPr>
          <w:i/>
          <w:lang w:eastAsia="zh-CN"/>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 xml:space="preserve">For: </w:t>
      </w:r>
      <w:r>
        <w:rPr>
          <w:i/>
          <w:lang w:eastAsia="zh-CN"/>
        </w:rPr>
        <w:t>Approval</w:t>
      </w:r>
    </w:p>
    <w:p w14:paraId="29C91015" w14:textId="77777777" w:rsidR="007651FA" w:rsidRDefault="007651FA" w:rsidP="007651FA">
      <w:pPr>
        <w:rPr>
          <w:i/>
          <w:lang w:eastAsia="zh-CN"/>
        </w:rPr>
      </w:pPr>
      <w:r>
        <w:rPr>
          <w:i/>
          <w:lang w:eastAsia="zh-CN"/>
        </w:rPr>
        <w:t xml:space="preserve">               38.101-5 0.1.0  </w:t>
      </w:r>
      <w:r>
        <w:rPr>
          <w:i/>
        </w:rPr>
        <w:t>CR-  rev  Cat:  (Rel-17)</w:t>
      </w:r>
      <w:r>
        <w:rPr>
          <w:i/>
        </w:rPr>
        <w:br/>
      </w:r>
      <w:r>
        <w:rPr>
          <w:i/>
        </w:rPr>
        <w:tab/>
      </w:r>
      <w:r>
        <w:rPr>
          <w:i/>
        </w:rPr>
        <w:tab/>
      </w:r>
      <w:r>
        <w:rPr>
          <w:i/>
        </w:rPr>
        <w:tab/>
      </w:r>
      <w:r>
        <w:rPr>
          <w:i/>
        </w:rPr>
        <w:tab/>
      </w:r>
      <w:r>
        <w:rPr>
          <w:i/>
        </w:rPr>
        <w:tab/>
        <w:t xml:space="preserve">Source: </w:t>
      </w:r>
      <w:r>
        <w:rPr>
          <w:i/>
          <w:lang w:eastAsia="zh-CN"/>
        </w:rPr>
        <w:t>Qualcomm</w:t>
      </w:r>
    </w:p>
    <w:p w14:paraId="217AB04D" w14:textId="77777777" w:rsidR="007651FA" w:rsidRPr="00944C49" w:rsidRDefault="007651FA" w:rsidP="007651FA">
      <w:pPr>
        <w:rPr>
          <w:rFonts w:ascii="Arial" w:hAnsi="Arial" w:cs="Arial"/>
          <w:b/>
          <w:lang w:val="en-US" w:eastAsia="zh-CN"/>
        </w:rPr>
      </w:pPr>
      <w:r w:rsidRPr="00944C49">
        <w:rPr>
          <w:rFonts w:ascii="Arial" w:hAnsi="Arial" w:cs="Arial"/>
          <w:b/>
          <w:lang w:val="en-US" w:eastAsia="zh-CN"/>
        </w:rPr>
        <w:t xml:space="preserve">Abstract: </w:t>
      </w:r>
    </w:p>
    <w:p w14:paraId="7ACA3610" w14:textId="77777777" w:rsidR="007651FA" w:rsidRDefault="007651FA" w:rsidP="007651FA">
      <w:pPr>
        <w:rPr>
          <w:rFonts w:ascii="Arial" w:hAnsi="Arial" w:cs="Arial"/>
          <w:b/>
          <w:lang w:val="en-US" w:eastAsia="zh-CN"/>
        </w:rPr>
      </w:pPr>
      <w:r w:rsidRPr="00944C49">
        <w:rPr>
          <w:rFonts w:ascii="Arial" w:hAnsi="Arial" w:cs="Arial"/>
          <w:b/>
          <w:lang w:val="en-US" w:eastAsia="zh-CN"/>
        </w:rPr>
        <w:t xml:space="preserve">Discussion: </w:t>
      </w:r>
    </w:p>
    <w:p w14:paraId="3A88F794" w14:textId="32BE9AA5" w:rsidR="007651FA" w:rsidRDefault="00FB4BCD" w:rsidP="007651FA">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4BCD">
        <w:rPr>
          <w:rFonts w:ascii="Arial" w:hAnsi="Arial" w:cs="Arial"/>
          <w:b/>
          <w:highlight w:val="green"/>
          <w:lang w:val="en-US" w:eastAsia="zh-CN"/>
        </w:rPr>
        <w:t>Approved.</w:t>
      </w:r>
    </w:p>
    <w:p w14:paraId="338EB4AB" w14:textId="77777777" w:rsidR="007651FA" w:rsidRDefault="007651FA" w:rsidP="007651FA">
      <w:pPr>
        <w:overflowPunct/>
        <w:autoSpaceDE/>
        <w:adjustRightInd/>
        <w:spacing w:after="0"/>
        <w:rPr>
          <w:rFonts w:ascii="Arial" w:hAnsi="Arial" w:cs="Arial"/>
          <w:b/>
          <w:color w:val="FF0000"/>
          <w:lang w:val="en-US" w:eastAsia="zh-CN"/>
        </w:rPr>
      </w:pPr>
    </w:p>
    <w:p w14:paraId="6C3D3336" w14:textId="0292768B" w:rsidR="0069522E" w:rsidRPr="00AC29B0"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2562">
        <w:rPr>
          <w:rFonts w:ascii="Arial" w:hAnsi="Arial" w:cs="Arial"/>
          <w:b/>
          <w:color w:val="FF0000"/>
          <w:lang w:val="en-US" w:eastAsia="zh-CN"/>
        </w:rPr>
        <w:t>2nd</w:t>
      </w:r>
      <w:r>
        <w:rPr>
          <w:rFonts w:ascii="Arial" w:hAnsi="Arial" w:cs="Arial"/>
          <w:b/>
          <w:color w:val="FF0000"/>
          <w:lang w:val="en-US" w:eastAsia="zh-CN"/>
        </w:rPr>
        <w:t xml:space="preserve"> round</w:t>
      </w:r>
    </w:p>
    <w:p w14:paraId="33B81A33" w14:textId="5D0BBB0E" w:rsidR="0069522E" w:rsidRDefault="0069522E" w:rsidP="0069522E">
      <w:pPr>
        <w:rPr>
          <w:b/>
          <w:bCs/>
          <w:u w:val="single"/>
          <w:lang w:val="en-US" w:eastAsia="ja-JP"/>
        </w:rPr>
      </w:pPr>
    </w:p>
    <w:tbl>
      <w:tblPr>
        <w:tblStyle w:val="afff1"/>
        <w:tblW w:w="8751" w:type="dxa"/>
        <w:tblInd w:w="0" w:type="dxa"/>
        <w:tblLook w:val="04A0" w:firstRow="1" w:lastRow="0" w:firstColumn="1" w:lastColumn="0" w:noHBand="0" w:noVBand="1"/>
      </w:tblPr>
      <w:tblGrid>
        <w:gridCol w:w="1463"/>
        <w:gridCol w:w="3320"/>
        <w:gridCol w:w="1418"/>
        <w:gridCol w:w="1079"/>
        <w:gridCol w:w="1471"/>
      </w:tblGrid>
      <w:tr w:rsidR="00D576FC" w:rsidRPr="00525E6C" w14:paraId="18412FF5"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hideMark/>
          </w:tcPr>
          <w:p w14:paraId="38D1EDD2" w14:textId="77777777" w:rsidR="00D576FC" w:rsidRPr="00525E6C" w:rsidRDefault="00D576FC">
            <w:pPr>
              <w:spacing w:after="120"/>
              <w:rPr>
                <w:rFonts w:eastAsiaTheme="minorEastAsia"/>
                <w:b/>
                <w:bCs/>
                <w:sz w:val="16"/>
                <w:szCs w:val="16"/>
                <w:lang w:val="en-US" w:eastAsia="zh-CN"/>
              </w:rPr>
            </w:pPr>
            <w:bookmarkStart w:id="151" w:name="_Hlk104297113"/>
            <w:proofErr w:type="spellStart"/>
            <w:r w:rsidRPr="00525E6C">
              <w:rPr>
                <w:rFonts w:eastAsiaTheme="minorEastAsia"/>
                <w:b/>
                <w:bCs/>
                <w:sz w:val="16"/>
                <w:szCs w:val="16"/>
                <w:lang w:val="en-US" w:eastAsia="zh-CN"/>
              </w:rPr>
              <w:t>Tdoc</w:t>
            </w:r>
            <w:proofErr w:type="spellEnd"/>
            <w:r w:rsidRPr="00525E6C">
              <w:rPr>
                <w:rFonts w:eastAsiaTheme="minorEastAsia"/>
                <w:b/>
                <w:bCs/>
                <w:sz w:val="16"/>
                <w:szCs w:val="16"/>
                <w:lang w:val="en-US" w:eastAsia="zh-CN"/>
              </w:rPr>
              <w:t xml:space="preserve"> number</w:t>
            </w:r>
          </w:p>
        </w:tc>
        <w:tc>
          <w:tcPr>
            <w:tcW w:w="3320" w:type="dxa"/>
            <w:tcBorders>
              <w:top w:val="single" w:sz="4" w:space="0" w:color="auto"/>
              <w:left w:val="single" w:sz="4" w:space="0" w:color="auto"/>
              <w:bottom w:val="single" w:sz="4" w:space="0" w:color="auto"/>
              <w:right w:val="single" w:sz="4" w:space="0" w:color="auto"/>
            </w:tcBorders>
            <w:hideMark/>
          </w:tcPr>
          <w:p w14:paraId="77E79C65" w14:textId="77777777" w:rsidR="00D576FC" w:rsidRPr="00525E6C" w:rsidRDefault="00D576FC">
            <w:pPr>
              <w:spacing w:after="120"/>
              <w:rPr>
                <w:rFonts w:eastAsia="Yu Mincho"/>
                <w:b/>
                <w:bCs/>
                <w:sz w:val="16"/>
                <w:szCs w:val="16"/>
                <w:lang w:val="en-US" w:eastAsia="zh-CN"/>
              </w:rPr>
            </w:pPr>
            <w:r w:rsidRPr="00525E6C">
              <w:rPr>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B67B68C" w14:textId="77777777" w:rsidR="00D576FC" w:rsidRPr="00525E6C" w:rsidRDefault="00D576FC">
            <w:pPr>
              <w:spacing w:after="120"/>
              <w:rPr>
                <w:b/>
                <w:bCs/>
                <w:sz w:val="16"/>
                <w:szCs w:val="16"/>
                <w:lang w:val="en-US" w:eastAsia="zh-CN"/>
              </w:rPr>
            </w:pPr>
            <w:r w:rsidRPr="00525E6C">
              <w:rPr>
                <w:b/>
                <w:bCs/>
                <w:sz w:val="16"/>
                <w:szCs w:val="16"/>
                <w:lang w:val="en-US" w:eastAsia="zh-CN"/>
              </w:rPr>
              <w:t>Source</w:t>
            </w:r>
          </w:p>
        </w:tc>
        <w:tc>
          <w:tcPr>
            <w:tcW w:w="1079" w:type="dxa"/>
            <w:tcBorders>
              <w:top w:val="single" w:sz="4" w:space="0" w:color="auto"/>
              <w:left w:val="single" w:sz="4" w:space="0" w:color="auto"/>
              <w:bottom w:val="single" w:sz="4" w:space="0" w:color="auto"/>
              <w:right w:val="single" w:sz="4" w:space="0" w:color="auto"/>
            </w:tcBorders>
            <w:hideMark/>
          </w:tcPr>
          <w:p w14:paraId="24D2C30C" w14:textId="77777777" w:rsidR="00D576FC" w:rsidRPr="00525E6C" w:rsidRDefault="00D576FC">
            <w:pPr>
              <w:spacing w:after="120"/>
              <w:rPr>
                <w:rFonts w:eastAsia="MS Mincho"/>
                <w:b/>
                <w:bCs/>
                <w:sz w:val="16"/>
                <w:szCs w:val="16"/>
                <w:lang w:val="en-US" w:eastAsia="zh-CN"/>
              </w:rPr>
            </w:pPr>
            <w:r w:rsidRPr="00525E6C">
              <w:rPr>
                <w:b/>
                <w:bCs/>
                <w:sz w:val="16"/>
                <w:szCs w:val="16"/>
                <w:lang w:val="en-US" w:eastAsia="zh-CN"/>
              </w:rPr>
              <w:t>Status</w:t>
            </w:r>
            <w:r w:rsidRPr="00525E6C">
              <w:rPr>
                <w:rFonts w:eastAsiaTheme="minorEastAsia"/>
                <w:b/>
                <w:bCs/>
                <w:sz w:val="16"/>
                <w:szCs w:val="16"/>
                <w:lang w:val="en-US" w:eastAsia="zh-CN"/>
              </w:rPr>
              <w:t xml:space="preserve"> </w:t>
            </w:r>
          </w:p>
        </w:tc>
        <w:tc>
          <w:tcPr>
            <w:tcW w:w="1471" w:type="dxa"/>
            <w:tcBorders>
              <w:top w:val="single" w:sz="4" w:space="0" w:color="auto"/>
              <w:left w:val="single" w:sz="4" w:space="0" w:color="auto"/>
              <w:bottom w:val="single" w:sz="4" w:space="0" w:color="auto"/>
              <w:right w:val="single" w:sz="4" w:space="0" w:color="auto"/>
            </w:tcBorders>
            <w:hideMark/>
          </w:tcPr>
          <w:p w14:paraId="449160F3" w14:textId="77777777" w:rsidR="00D576FC" w:rsidRPr="00525E6C" w:rsidRDefault="00D576FC">
            <w:pPr>
              <w:spacing w:after="120"/>
              <w:rPr>
                <w:rFonts w:eastAsia="Yu Mincho"/>
                <w:b/>
                <w:bCs/>
                <w:sz w:val="16"/>
                <w:szCs w:val="16"/>
                <w:lang w:val="en-US" w:eastAsia="zh-CN"/>
              </w:rPr>
            </w:pPr>
            <w:r w:rsidRPr="00525E6C">
              <w:rPr>
                <w:b/>
                <w:bCs/>
                <w:sz w:val="16"/>
                <w:szCs w:val="16"/>
                <w:lang w:val="en-US" w:eastAsia="zh-CN"/>
              </w:rPr>
              <w:t>Comments</w:t>
            </w:r>
          </w:p>
        </w:tc>
      </w:tr>
      <w:tr w:rsidR="00D576FC" w:rsidRPr="00525E6C" w14:paraId="42D13683"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32D6DE5B" w14:textId="6DBAAAC4" w:rsidR="00D576FC" w:rsidRPr="00525E6C" w:rsidRDefault="00D576FC" w:rsidP="00D576FC">
            <w:pPr>
              <w:spacing w:after="120"/>
              <w:rPr>
                <w:rFonts w:eastAsiaTheme="minorEastAsia"/>
                <w:b/>
                <w:bCs/>
                <w:sz w:val="16"/>
                <w:szCs w:val="16"/>
                <w:lang w:val="en-US" w:eastAsia="zh-CN"/>
              </w:rPr>
            </w:pPr>
            <w:r w:rsidRPr="00AC29B0">
              <w:rPr>
                <w:rFonts w:eastAsiaTheme="minorEastAsia" w:hint="eastAsia"/>
                <w:iCs/>
                <w:sz w:val="16"/>
                <w:szCs w:val="16"/>
                <w:lang w:val="en-US" w:eastAsia="zh-CN"/>
              </w:rPr>
              <w:t>R4-2210635</w:t>
            </w:r>
          </w:p>
        </w:tc>
        <w:tc>
          <w:tcPr>
            <w:tcW w:w="3320" w:type="dxa"/>
            <w:tcBorders>
              <w:top w:val="single" w:sz="4" w:space="0" w:color="auto"/>
              <w:left w:val="single" w:sz="4" w:space="0" w:color="auto"/>
              <w:bottom w:val="single" w:sz="4" w:space="0" w:color="auto"/>
              <w:right w:val="single" w:sz="4" w:space="0" w:color="auto"/>
            </w:tcBorders>
          </w:tcPr>
          <w:p w14:paraId="781D28D0" w14:textId="2D361438" w:rsidR="00D576FC" w:rsidRPr="00525E6C" w:rsidRDefault="00D576FC" w:rsidP="00D576FC">
            <w:pPr>
              <w:spacing w:after="120"/>
              <w:rPr>
                <w:b/>
                <w:bCs/>
                <w:sz w:val="16"/>
                <w:szCs w:val="16"/>
                <w:lang w:val="en-US" w:eastAsia="zh-CN"/>
              </w:rPr>
            </w:pPr>
            <w:r w:rsidRPr="007B79E7">
              <w:rPr>
                <w:rFonts w:eastAsiaTheme="minorEastAsia" w:hint="eastAsia"/>
                <w:iCs/>
                <w:sz w:val="16"/>
                <w:szCs w:val="16"/>
                <w:lang w:val="en-US" w:eastAsia="zh-CN"/>
              </w:rPr>
              <w:t xml:space="preserve">WF on remaining issue of NTN UE RF </w:t>
            </w:r>
          </w:p>
        </w:tc>
        <w:tc>
          <w:tcPr>
            <w:tcW w:w="1418" w:type="dxa"/>
            <w:tcBorders>
              <w:top w:val="single" w:sz="4" w:space="0" w:color="auto"/>
              <w:left w:val="single" w:sz="4" w:space="0" w:color="auto"/>
              <w:bottom w:val="single" w:sz="4" w:space="0" w:color="auto"/>
              <w:right w:val="single" w:sz="4" w:space="0" w:color="auto"/>
            </w:tcBorders>
          </w:tcPr>
          <w:p w14:paraId="11B3B903" w14:textId="0EB27B4B" w:rsidR="00D576FC" w:rsidRPr="00525E6C" w:rsidRDefault="00D576FC" w:rsidP="00D576FC">
            <w:pPr>
              <w:spacing w:after="120"/>
              <w:rPr>
                <w:b/>
                <w:bCs/>
                <w:sz w:val="16"/>
                <w:szCs w:val="16"/>
                <w:lang w:val="en-US" w:eastAsia="zh-CN"/>
              </w:rPr>
            </w:pPr>
            <w:r w:rsidRPr="007B79E7">
              <w:rPr>
                <w:rFonts w:eastAsiaTheme="minorEastAsia" w:hint="eastAsia"/>
                <w:iCs/>
                <w:sz w:val="16"/>
                <w:szCs w:val="16"/>
                <w:lang w:val="en-US" w:eastAsia="zh-CN"/>
              </w:rPr>
              <w:t>ZTE</w:t>
            </w:r>
          </w:p>
        </w:tc>
        <w:tc>
          <w:tcPr>
            <w:tcW w:w="1079" w:type="dxa"/>
            <w:tcBorders>
              <w:top w:val="single" w:sz="4" w:space="0" w:color="auto"/>
              <w:left w:val="single" w:sz="4" w:space="0" w:color="auto"/>
              <w:bottom w:val="single" w:sz="4" w:space="0" w:color="auto"/>
              <w:right w:val="single" w:sz="4" w:space="0" w:color="auto"/>
            </w:tcBorders>
          </w:tcPr>
          <w:p w14:paraId="36CD6EE6" w14:textId="141E934D" w:rsidR="00D576FC" w:rsidRPr="00525E6C" w:rsidRDefault="00143B4A" w:rsidP="00D576FC">
            <w:pPr>
              <w:spacing w:after="120"/>
              <w:rPr>
                <w:b/>
                <w:bCs/>
                <w:sz w:val="16"/>
                <w:szCs w:val="16"/>
                <w:lang w:val="en-US" w:eastAsia="zh-CN"/>
              </w:rPr>
            </w:pPr>
            <w:r w:rsidRPr="00143B4A">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022439FC" w14:textId="77777777" w:rsidR="00D576FC" w:rsidRPr="00525E6C" w:rsidRDefault="00D576FC" w:rsidP="00D576FC">
            <w:pPr>
              <w:spacing w:after="120"/>
              <w:rPr>
                <w:b/>
                <w:bCs/>
                <w:sz w:val="16"/>
                <w:szCs w:val="16"/>
                <w:lang w:val="en-US" w:eastAsia="zh-CN"/>
              </w:rPr>
            </w:pPr>
          </w:p>
        </w:tc>
      </w:tr>
      <w:tr w:rsidR="00D576FC" w:rsidRPr="00525E6C" w14:paraId="2E98ADDE"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7DA7DA7F" w14:textId="7030A2A4" w:rsidR="00D576FC" w:rsidRPr="00525E6C" w:rsidRDefault="00D576FC" w:rsidP="00D576FC">
            <w:pPr>
              <w:spacing w:after="120"/>
              <w:rPr>
                <w:rFonts w:eastAsiaTheme="minorEastAsia"/>
                <w:b/>
                <w:bCs/>
                <w:sz w:val="16"/>
                <w:szCs w:val="16"/>
                <w:lang w:val="en-US" w:eastAsia="zh-CN"/>
              </w:rPr>
            </w:pPr>
            <w:r w:rsidRPr="00AC29B0">
              <w:rPr>
                <w:rFonts w:eastAsiaTheme="minorEastAsia" w:hint="eastAsia"/>
                <w:iCs/>
                <w:sz w:val="16"/>
                <w:szCs w:val="16"/>
                <w:lang w:val="en-US" w:eastAsia="zh-CN"/>
              </w:rPr>
              <w:t>R4-2210636</w:t>
            </w:r>
          </w:p>
        </w:tc>
        <w:tc>
          <w:tcPr>
            <w:tcW w:w="3320" w:type="dxa"/>
            <w:tcBorders>
              <w:top w:val="single" w:sz="4" w:space="0" w:color="auto"/>
              <w:left w:val="single" w:sz="4" w:space="0" w:color="auto"/>
              <w:bottom w:val="single" w:sz="4" w:space="0" w:color="auto"/>
              <w:right w:val="single" w:sz="4" w:space="0" w:color="auto"/>
            </w:tcBorders>
          </w:tcPr>
          <w:p w14:paraId="2B762B81" w14:textId="14DC68D7" w:rsidR="00D576FC" w:rsidRPr="00525E6C" w:rsidRDefault="00D576FC" w:rsidP="00D576FC">
            <w:pPr>
              <w:spacing w:after="120"/>
              <w:rPr>
                <w:b/>
                <w:bCs/>
                <w:sz w:val="16"/>
                <w:szCs w:val="16"/>
                <w:lang w:val="en-US" w:eastAsia="zh-CN"/>
              </w:rPr>
            </w:pPr>
            <w:r w:rsidRPr="007B79E7">
              <w:rPr>
                <w:rFonts w:eastAsiaTheme="minorEastAsia" w:hint="eastAsia"/>
                <w:iCs/>
                <w:sz w:val="16"/>
                <w:szCs w:val="16"/>
                <w:lang w:val="en-US" w:eastAsia="zh-CN"/>
              </w:rPr>
              <w:t xml:space="preserve">TP to TR 38.863: </w:t>
            </w:r>
            <w:r w:rsidRPr="007B79E7">
              <w:rPr>
                <w:rFonts w:eastAsiaTheme="minorEastAsia" w:hint="eastAsia"/>
                <w:iCs/>
                <w:sz w:val="16"/>
                <w:szCs w:val="16"/>
                <w:lang w:val="en-US" w:eastAsia="ko-KR"/>
              </w:rPr>
              <w:t xml:space="preserve"> </w:t>
            </w:r>
            <w:r w:rsidRPr="007B79E7">
              <w:rPr>
                <w:rFonts w:eastAsiaTheme="minorEastAsia" w:hint="eastAsia"/>
                <w:iCs/>
                <w:sz w:val="16"/>
                <w:szCs w:val="16"/>
                <w:lang w:val="en-US" w:eastAsia="zh-CN"/>
              </w:rPr>
              <w:t>coexistence issues between NTN and TN</w:t>
            </w:r>
            <w:r w:rsidRPr="007B79E7">
              <w:rPr>
                <w:rFonts w:eastAsiaTheme="minorEastAsia" w:hint="eastAsia"/>
                <w:iCs/>
                <w:sz w:val="16"/>
                <w:szCs w:val="16"/>
                <w:lang w:val="en-US" w:eastAsia="ko-KR"/>
              </w:rPr>
              <w:t xml:space="preserve"> from Rel-17 RAN4 study.</w:t>
            </w:r>
          </w:p>
        </w:tc>
        <w:tc>
          <w:tcPr>
            <w:tcW w:w="1418" w:type="dxa"/>
            <w:tcBorders>
              <w:top w:val="single" w:sz="4" w:space="0" w:color="auto"/>
              <w:left w:val="single" w:sz="4" w:space="0" w:color="auto"/>
              <w:bottom w:val="single" w:sz="4" w:space="0" w:color="auto"/>
              <w:right w:val="single" w:sz="4" w:space="0" w:color="auto"/>
            </w:tcBorders>
          </w:tcPr>
          <w:p w14:paraId="6F6FC6F5" w14:textId="66AEABF0" w:rsidR="00D576FC" w:rsidRPr="00525E6C" w:rsidRDefault="00D576FC" w:rsidP="00D576FC">
            <w:pPr>
              <w:spacing w:after="120"/>
              <w:rPr>
                <w:b/>
                <w:bCs/>
                <w:sz w:val="16"/>
                <w:szCs w:val="16"/>
                <w:lang w:val="en-US" w:eastAsia="zh-CN"/>
              </w:rPr>
            </w:pPr>
            <w:r w:rsidRPr="007B79E7">
              <w:rPr>
                <w:rFonts w:eastAsiaTheme="minorEastAsia" w:hint="eastAsia"/>
                <w:iCs/>
                <w:sz w:val="16"/>
                <w:szCs w:val="16"/>
                <w:lang w:val="en-US" w:eastAsia="zh-CN"/>
              </w:rPr>
              <w:t>Huawei</w:t>
            </w:r>
          </w:p>
        </w:tc>
        <w:tc>
          <w:tcPr>
            <w:tcW w:w="1079" w:type="dxa"/>
            <w:tcBorders>
              <w:top w:val="single" w:sz="4" w:space="0" w:color="auto"/>
              <w:left w:val="single" w:sz="4" w:space="0" w:color="auto"/>
              <w:bottom w:val="single" w:sz="4" w:space="0" w:color="auto"/>
              <w:right w:val="single" w:sz="4" w:space="0" w:color="auto"/>
            </w:tcBorders>
          </w:tcPr>
          <w:p w14:paraId="2E308FB4" w14:textId="7AC6BB04" w:rsidR="00D576FC" w:rsidRPr="00525E6C" w:rsidRDefault="00C22562" w:rsidP="00D576FC">
            <w:pPr>
              <w:spacing w:after="120"/>
              <w:rPr>
                <w:b/>
                <w:bCs/>
                <w:sz w:val="16"/>
                <w:szCs w:val="16"/>
                <w:lang w:val="en-US" w:eastAsia="zh-CN"/>
              </w:rPr>
            </w:pPr>
            <w:r w:rsidRPr="00C22562">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805B90C" w14:textId="77777777" w:rsidR="00D576FC" w:rsidRPr="00525E6C" w:rsidRDefault="00D576FC" w:rsidP="00D576FC">
            <w:pPr>
              <w:spacing w:after="120"/>
              <w:rPr>
                <w:b/>
                <w:bCs/>
                <w:sz w:val="16"/>
                <w:szCs w:val="16"/>
                <w:lang w:val="en-US" w:eastAsia="zh-CN"/>
              </w:rPr>
            </w:pPr>
          </w:p>
        </w:tc>
      </w:tr>
      <w:tr w:rsidR="00D576FC" w:rsidRPr="00525E6C" w14:paraId="40232E15"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10548286" w14:textId="52AB9455" w:rsidR="00D576FC" w:rsidRPr="00525E6C" w:rsidRDefault="00D576FC" w:rsidP="00D576FC">
            <w:pPr>
              <w:spacing w:after="120"/>
              <w:rPr>
                <w:rFonts w:eastAsiaTheme="minorEastAsia"/>
                <w:b/>
                <w:bCs/>
                <w:sz w:val="16"/>
                <w:szCs w:val="16"/>
                <w:lang w:val="en-US" w:eastAsia="zh-CN"/>
              </w:rPr>
            </w:pPr>
            <w:r w:rsidRPr="00FC1DCB">
              <w:rPr>
                <w:rFonts w:eastAsiaTheme="minorEastAsia"/>
                <w:iCs/>
                <w:sz w:val="16"/>
                <w:szCs w:val="16"/>
                <w:lang w:val="en-US" w:eastAsia="zh-CN"/>
              </w:rPr>
              <w:t>R4-2211</w:t>
            </w:r>
            <w:r w:rsidR="00D57246">
              <w:rPr>
                <w:rFonts w:eastAsiaTheme="minorEastAsia"/>
                <w:iCs/>
                <w:sz w:val="16"/>
                <w:szCs w:val="16"/>
                <w:lang w:val="en-US" w:eastAsia="zh-CN"/>
              </w:rPr>
              <w:t>220</w:t>
            </w:r>
          </w:p>
        </w:tc>
        <w:tc>
          <w:tcPr>
            <w:tcW w:w="3320" w:type="dxa"/>
            <w:tcBorders>
              <w:top w:val="single" w:sz="4" w:space="0" w:color="auto"/>
              <w:left w:val="single" w:sz="4" w:space="0" w:color="auto"/>
              <w:bottom w:val="single" w:sz="4" w:space="0" w:color="auto"/>
              <w:right w:val="single" w:sz="4" w:space="0" w:color="auto"/>
            </w:tcBorders>
          </w:tcPr>
          <w:p w14:paraId="15200EE5" w14:textId="64B15D03" w:rsidR="00D576FC" w:rsidRPr="00525E6C" w:rsidRDefault="00D576FC" w:rsidP="00D576FC">
            <w:pPr>
              <w:spacing w:after="120"/>
              <w:rPr>
                <w:b/>
                <w:bCs/>
                <w:sz w:val="16"/>
                <w:szCs w:val="16"/>
                <w:lang w:val="en-US" w:eastAsia="zh-CN"/>
              </w:rPr>
            </w:pPr>
            <w:r w:rsidRPr="00FC1DCB">
              <w:rPr>
                <w:rFonts w:eastAsiaTheme="minorEastAsia"/>
                <w:iCs/>
                <w:sz w:val="16"/>
                <w:szCs w:val="16"/>
                <w:lang w:val="en-US" w:eastAsia="zh-CN"/>
              </w:rPr>
              <w:t>TP for 38.101-5 on frequency error</w:t>
            </w:r>
          </w:p>
        </w:tc>
        <w:tc>
          <w:tcPr>
            <w:tcW w:w="1418" w:type="dxa"/>
            <w:tcBorders>
              <w:top w:val="single" w:sz="4" w:space="0" w:color="auto"/>
              <w:left w:val="single" w:sz="4" w:space="0" w:color="auto"/>
              <w:bottom w:val="single" w:sz="4" w:space="0" w:color="auto"/>
              <w:right w:val="single" w:sz="4" w:space="0" w:color="auto"/>
            </w:tcBorders>
          </w:tcPr>
          <w:p w14:paraId="09E83439" w14:textId="034A30D5" w:rsidR="00D576FC" w:rsidRPr="00525E6C" w:rsidRDefault="00D576FC" w:rsidP="00D576FC">
            <w:pPr>
              <w:spacing w:after="120"/>
              <w:rPr>
                <w:b/>
                <w:bCs/>
                <w:sz w:val="16"/>
                <w:szCs w:val="16"/>
                <w:lang w:val="en-US" w:eastAsia="zh-CN"/>
              </w:rPr>
            </w:pPr>
            <w:r w:rsidRPr="00FC1DCB">
              <w:rPr>
                <w:rFonts w:eastAsiaTheme="minorEastAsia"/>
                <w:iCs/>
                <w:sz w:val="16"/>
                <w:szCs w:val="16"/>
                <w:lang w:val="en-US" w:eastAsia="zh-CN"/>
              </w:rPr>
              <w:t>Qualcomm</w:t>
            </w:r>
          </w:p>
        </w:tc>
        <w:tc>
          <w:tcPr>
            <w:tcW w:w="1079" w:type="dxa"/>
            <w:tcBorders>
              <w:top w:val="single" w:sz="4" w:space="0" w:color="auto"/>
              <w:left w:val="single" w:sz="4" w:space="0" w:color="auto"/>
              <w:bottom w:val="single" w:sz="4" w:space="0" w:color="auto"/>
              <w:right w:val="single" w:sz="4" w:space="0" w:color="auto"/>
            </w:tcBorders>
          </w:tcPr>
          <w:p w14:paraId="2C2817B2" w14:textId="3A841C12" w:rsidR="00D576FC" w:rsidRPr="00525E6C" w:rsidRDefault="00D57246" w:rsidP="00D576FC">
            <w:pPr>
              <w:spacing w:after="120"/>
              <w:rPr>
                <w:b/>
                <w:bCs/>
                <w:sz w:val="16"/>
                <w:szCs w:val="16"/>
                <w:lang w:val="en-US" w:eastAsia="zh-CN"/>
              </w:rPr>
            </w:pPr>
            <w:r w:rsidRPr="00D57246">
              <w:rPr>
                <w:b/>
                <w:bCs/>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921C8DB" w14:textId="77777777" w:rsidR="00D576FC" w:rsidRPr="00525E6C" w:rsidRDefault="00D576FC" w:rsidP="00D576FC">
            <w:pPr>
              <w:spacing w:after="120"/>
              <w:rPr>
                <w:b/>
                <w:bCs/>
                <w:sz w:val="16"/>
                <w:szCs w:val="16"/>
                <w:lang w:val="en-US" w:eastAsia="zh-CN"/>
              </w:rPr>
            </w:pPr>
          </w:p>
        </w:tc>
      </w:tr>
      <w:tr w:rsidR="00C22562" w:rsidRPr="00525E6C" w14:paraId="221A1FB9"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17D99024" w14:textId="380D8BAD" w:rsidR="00C22562" w:rsidRPr="00525E6C" w:rsidRDefault="00C22562" w:rsidP="00C22562">
            <w:pPr>
              <w:spacing w:after="120"/>
              <w:rPr>
                <w:rFonts w:eastAsiaTheme="minorEastAsia"/>
                <w:sz w:val="16"/>
                <w:szCs w:val="16"/>
                <w:lang w:val="sv-SE" w:eastAsia="zh-CN"/>
              </w:rPr>
            </w:pPr>
            <w:r w:rsidRPr="00525E6C">
              <w:rPr>
                <w:sz w:val="16"/>
                <w:szCs w:val="16"/>
              </w:rPr>
              <w:t>R4-2210874</w:t>
            </w:r>
          </w:p>
        </w:tc>
        <w:tc>
          <w:tcPr>
            <w:tcW w:w="3320" w:type="dxa"/>
            <w:tcBorders>
              <w:top w:val="single" w:sz="4" w:space="0" w:color="auto"/>
              <w:left w:val="single" w:sz="4" w:space="0" w:color="auto"/>
              <w:bottom w:val="single" w:sz="4" w:space="0" w:color="auto"/>
              <w:right w:val="single" w:sz="4" w:space="0" w:color="auto"/>
            </w:tcBorders>
          </w:tcPr>
          <w:p w14:paraId="697DE039" w14:textId="766D3360" w:rsidR="00C22562" w:rsidRPr="00525E6C" w:rsidRDefault="00C22562" w:rsidP="00C22562">
            <w:pPr>
              <w:spacing w:after="120"/>
              <w:rPr>
                <w:rFonts w:eastAsiaTheme="minorEastAsia"/>
                <w:i/>
                <w:sz w:val="16"/>
                <w:szCs w:val="16"/>
                <w:lang w:val="en-US" w:eastAsia="zh-CN"/>
              </w:rPr>
            </w:pPr>
            <w:r w:rsidRPr="00525E6C">
              <w:rPr>
                <w:rFonts w:eastAsiaTheme="minorEastAsia"/>
                <w:sz w:val="16"/>
                <w:szCs w:val="16"/>
                <w:lang w:eastAsia="zh-CN"/>
              </w:rPr>
              <w:t>TP to TS 38.101-5 on 7.3 Reference Sensitivity</w:t>
            </w:r>
          </w:p>
        </w:tc>
        <w:tc>
          <w:tcPr>
            <w:tcW w:w="1418" w:type="dxa"/>
            <w:tcBorders>
              <w:top w:val="single" w:sz="4" w:space="0" w:color="auto"/>
              <w:left w:val="single" w:sz="4" w:space="0" w:color="auto"/>
              <w:bottom w:val="single" w:sz="4" w:space="0" w:color="auto"/>
              <w:right w:val="single" w:sz="4" w:space="0" w:color="auto"/>
            </w:tcBorders>
          </w:tcPr>
          <w:p w14:paraId="1D0FC97E" w14:textId="5658DB2A" w:rsidR="00C22562" w:rsidRPr="00525E6C" w:rsidRDefault="00C22562" w:rsidP="00C22562">
            <w:pPr>
              <w:spacing w:after="120"/>
              <w:rPr>
                <w:rFonts w:eastAsiaTheme="minorEastAsia"/>
                <w:i/>
                <w:sz w:val="16"/>
                <w:szCs w:val="16"/>
                <w:lang w:val="en-US" w:eastAsia="zh-CN"/>
              </w:rPr>
            </w:pPr>
            <w:r w:rsidRPr="00525E6C">
              <w:rPr>
                <w:rFonts w:eastAsiaTheme="minorEastAsia"/>
                <w:sz w:val="16"/>
                <w:szCs w:val="16"/>
                <w:lang w:eastAsia="zh-CN"/>
              </w:rPr>
              <w:t>HUGHES Network Systems Ltd, Hughes/EchoStar</w:t>
            </w:r>
          </w:p>
        </w:tc>
        <w:tc>
          <w:tcPr>
            <w:tcW w:w="1079" w:type="dxa"/>
            <w:tcBorders>
              <w:top w:val="single" w:sz="4" w:space="0" w:color="auto"/>
              <w:left w:val="single" w:sz="4" w:space="0" w:color="auto"/>
              <w:bottom w:val="single" w:sz="4" w:space="0" w:color="auto"/>
              <w:right w:val="single" w:sz="4" w:space="0" w:color="auto"/>
            </w:tcBorders>
          </w:tcPr>
          <w:p w14:paraId="01B1B800" w14:textId="2D70E4A2" w:rsidR="00C22562" w:rsidRPr="00525E6C" w:rsidRDefault="00C22562" w:rsidP="00C22562">
            <w:pPr>
              <w:spacing w:after="120"/>
              <w:rPr>
                <w:rFonts w:eastAsiaTheme="minorEastAsia"/>
                <w:sz w:val="16"/>
                <w:szCs w:val="16"/>
                <w:highlight w:val="yellow"/>
                <w:lang w:val="en-US" w:eastAsia="zh-CN"/>
              </w:rPr>
            </w:pPr>
            <w:r w:rsidRPr="00F31211">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9EC8795" w14:textId="16A4CA56" w:rsidR="00C22562" w:rsidRPr="00525E6C" w:rsidRDefault="00C22562" w:rsidP="00C22562">
            <w:pPr>
              <w:spacing w:after="120"/>
              <w:rPr>
                <w:rFonts w:eastAsiaTheme="minorEastAsia"/>
                <w:i/>
                <w:sz w:val="16"/>
                <w:szCs w:val="16"/>
                <w:lang w:val="en-US" w:eastAsia="zh-CN"/>
              </w:rPr>
            </w:pPr>
            <w:r w:rsidRPr="00525E6C">
              <w:rPr>
                <w:rFonts w:eastAsiaTheme="minorEastAsia"/>
                <w:i/>
                <w:sz w:val="16"/>
                <w:szCs w:val="16"/>
                <w:lang w:val="en-US" w:eastAsia="zh-CN"/>
              </w:rPr>
              <w:t>Note wording to be improved</w:t>
            </w:r>
          </w:p>
        </w:tc>
      </w:tr>
      <w:tr w:rsidR="00C22562" w:rsidRPr="00525E6C" w14:paraId="74459489"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6522B1E0" w14:textId="7AB4386C" w:rsidR="00C22562" w:rsidRPr="00525E6C" w:rsidRDefault="00C22562" w:rsidP="00C22562">
            <w:pPr>
              <w:spacing w:after="120"/>
              <w:rPr>
                <w:rFonts w:eastAsiaTheme="minorEastAsia"/>
                <w:sz w:val="16"/>
                <w:szCs w:val="16"/>
                <w:lang w:val="sv-SE" w:eastAsia="zh-CN"/>
              </w:rPr>
            </w:pPr>
            <w:r w:rsidRPr="00525E6C">
              <w:rPr>
                <w:sz w:val="16"/>
                <w:szCs w:val="16"/>
              </w:rPr>
              <w:t>R4-2210875</w:t>
            </w:r>
          </w:p>
        </w:tc>
        <w:tc>
          <w:tcPr>
            <w:tcW w:w="3320" w:type="dxa"/>
            <w:tcBorders>
              <w:top w:val="single" w:sz="4" w:space="0" w:color="auto"/>
              <w:left w:val="single" w:sz="4" w:space="0" w:color="auto"/>
              <w:bottom w:val="single" w:sz="4" w:space="0" w:color="auto"/>
              <w:right w:val="single" w:sz="4" w:space="0" w:color="auto"/>
            </w:tcBorders>
          </w:tcPr>
          <w:p w14:paraId="6A920A98" w14:textId="77777777" w:rsidR="00C22562" w:rsidRPr="00525E6C" w:rsidRDefault="00C22562" w:rsidP="00C22562">
            <w:pPr>
              <w:textAlignment w:val="top"/>
              <w:rPr>
                <w:rFonts w:eastAsia="Yu Mincho"/>
                <w:sz w:val="16"/>
                <w:szCs w:val="16"/>
                <w:lang w:eastAsia="zh-CN" w:bidi="ar"/>
              </w:rPr>
            </w:pPr>
            <w:r w:rsidRPr="00525E6C">
              <w:rPr>
                <w:rFonts w:eastAsia="Yu Mincho"/>
                <w:sz w:val="16"/>
                <w:szCs w:val="16"/>
                <w:lang w:eastAsia="zh-CN" w:bidi="ar"/>
              </w:rPr>
              <w:t>TP for TR 38.863: Updates to n255 A-MPR Clause</w:t>
            </w:r>
          </w:p>
          <w:p w14:paraId="75EB630D" w14:textId="77777777" w:rsidR="00C22562" w:rsidRPr="00525E6C" w:rsidRDefault="00C22562" w:rsidP="00C22562">
            <w:pPr>
              <w:spacing w:after="120"/>
              <w:rPr>
                <w:rFonts w:eastAsiaTheme="minorEastAsia"/>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243DA30" w14:textId="7FAD5723" w:rsidR="00C22562" w:rsidRPr="00525E6C" w:rsidRDefault="00C22562" w:rsidP="00C22562">
            <w:pPr>
              <w:spacing w:after="120"/>
              <w:rPr>
                <w:rFonts w:eastAsiaTheme="minorEastAsia"/>
                <w:i/>
                <w:sz w:val="16"/>
                <w:szCs w:val="16"/>
                <w:lang w:val="en-US" w:eastAsia="zh-CN"/>
              </w:rPr>
            </w:pPr>
            <w:proofErr w:type="spellStart"/>
            <w:r w:rsidRPr="00525E6C">
              <w:rPr>
                <w:rFonts w:eastAsia="Yu Mincho"/>
                <w:sz w:val="16"/>
                <w:szCs w:val="16"/>
                <w:lang w:val="en-US" w:eastAsia="zh-CN" w:bidi="ar"/>
              </w:rPr>
              <w:t>Ligado</w:t>
            </w:r>
            <w:proofErr w:type="spellEnd"/>
          </w:p>
        </w:tc>
        <w:tc>
          <w:tcPr>
            <w:tcW w:w="1079" w:type="dxa"/>
            <w:tcBorders>
              <w:top w:val="single" w:sz="4" w:space="0" w:color="auto"/>
              <w:left w:val="single" w:sz="4" w:space="0" w:color="auto"/>
              <w:bottom w:val="single" w:sz="4" w:space="0" w:color="auto"/>
              <w:right w:val="single" w:sz="4" w:space="0" w:color="auto"/>
            </w:tcBorders>
          </w:tcPr>
          <w:p w14:paraId="60165600" w14:textId="1CB6F7D6" w:rsidR="00C22562" w:rsidRPr="00525E6C" w:rsidRDefault="00C22562" w:rsidP="00C22562">
            <w:pPr>
              <w:spacing w:after="120"/>
              <w:rPr>
                <w:rFonts w:eastAsiaTheme="minorEastAsia"/>
                <w:sz w:val="16"/>
                <w:szCs w:val="16"/>
                <w:highlight w:val="yellow"/>
                <w:lang w:val="en-US" w:eastAsia="zh-CN"/>
              </w:rPr>
            </w:pPr>
            <w:r w:rsidRPr="00F31211">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53EE33C9" w14:textId="308D27F9" w:rsidR="00C22562" w:rsidRPr="00525E6C" w:rsidRDefault="00C22562" w:rsidP="00C22562">
            <w:pPr>
              <w:spacing w:after="120"/>
              <w:jc w:val="left"/>
              <w:rPr>
                <w:rFonts w:eastAsiaTheme="minorEastAsia"/>
                <w:i/>
                <w:sz w:val="16"/>
                <w:szCs w:val="16"/>
                <w:lang w:val="en-US" w:eastAsia="zh-CN"/>
              </w:rPr>
            </w:pPr>
          </w:p>
        </w:tc>
      </w:tr>
      <w:tr w:rsidR="00C22562" w:rsidRPr="00525E6C" w14:paraId="5550D2F8"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7DCB830A" w14:textId="7472FD7C" w:rsidR="00C22562" w:rsidRPr="00525E6C" w:rsidRDefault="00C22562" w:rsidP="00C22562">
            <w:pPr>
              <w:spacing w:after="120"/>
              <w:rPr>
                <w:rFonts w:eastAsiaTheme="minorEastAsia"/>
                <w:sz w:val="16"/>
                <w:szCs w:val="16"/>
                <w:lang w:val="sv-SE" w:eastAsia="zh-CN"/>
              </w:rPr>
            </w:pPr>
            <w:r w:rsidRPr="00525E6C">
              <w:rPr>
                <w:sz w:val="16"/>
                <w:szCs w:val="16"/>
              </w:rPr>
              <w:t>R4-2210876</w:t>
            </w:r>
          </w:p>
        </w:tc>
        <w:tc>
          <w:tcPr>
            <w:tcW w:w="3320" w:type="dxa"/>
            <w:tcBorders>
              <w:top w:val="single" w:sz="4" w:space="0" w:color="auto"/>
              <w:left w:val="single" w:sz="4" w:space="0" w:color="auto"/>
              <w:bottom w:val="single" w:sz="4" w:space="0" w:color="auto"/>
              <w:right w:val="single" w:sz="4" w:space="0" w:color="auto"/>
            </w:tcBorders>
          </w:tcPr>
          <w:p w14:paraId="5689EFF9" w14:textId="402A44EC"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val="en-US" w:eastAsia="zh-CN" w:bidi="ar"/>
              </w:rPr>
              <w:t>Updates to TS 38.101-5 related to n255 A-MPR clause</w:t>
            </w:r>
          </w:p>
        </w:tc>
        <w:tc>
          <w:tcPr>
            <w:tcW w:w="1418" w:type="dxa"/>
            <w:tcBorders>
              <w:top w:val="single" w:sz="4" w:space="0" w:color="auto"/>
              <w:left w:val="single" w:sz="4" w:space="0" w:color="auto"/>
              <w:bottom w:val="single" w:sz="4" w:space="0" w:color="auto"/>
              <w:right w:val="single" w:sz="4" w:space="0" w:color="auto"/>
            </w:tcBorders>
          </w:tcPr>
          <w:p w14:paraId="04C80505" w14:textId="30A2E0EF" w:rsidR="00C22562" w:rsidRPr="00525E6C" w:rsidRDefault="00C22562" w:rsidP="00C22562">
            <w:pPr>
              <w:spacing w:after="120"/>
              <w:rPr>
                <w:rFonts w:eastAsiaTheme="minorEastAsia"/>
                <w:i/>
                <w:sz w:val="16"/>
                <w:szCs w:val="16"/>
                <w:lang w:val="en-US" w:eastAsia="zh-CN"/>
              </w:rPr>
            </w:pPr>
            <w:proofErr w:type="spellStart"/>
            <w:r w:rsidRPr="00525E6C">
              <w:rPr>
                <w:rFonts w:eastAsia="Yu Mincho"/>
                <w:sz w:val="16"/>
                <w:szCs w:val="16"/>
                <w:lang w:val="en-US" w:eastAsia="zh-CN" w:bidi="ar"/>
              </w:rPr>
              <w:t>Ligado</w:t>
            </w:r>
            <w:proofErr w:type="spellEnd"/>
          </w:p>
        </w:tc>
        <w:tc>
          <w:tcPr>
            <w:tcW w:w="1079" w:type="dxa"/>
            <w:tcBorders>
              <w:top w:val="single" w:sz="4" w:space="0" w:color="auto"/>
              <w:left w:val="single" w:sz="4" w:space="0" w:color="auto"/>
              <w:bottom w:val="single" w:sz="4" w:space="0" w:color="auto"/>
              <w:right w:val="single" w:sz="4" w:space="0" w:color="auto"/>
            </w:tcBorders>
          </w:tcPr>
          <w:p w14:paraId="087530F7" w14:textId="0BC4518D" w:rsidR="00C22562" w:rsidRPr="00525E6C" w:rsidRDefault="00C22562" w:rsidP="00C22562">
            <w:pPr>
              <w:spacing w:after="120"/>
              <w:rPr>
                <w:rFonts w:eastAsiaTheme="minorEastAsia"/>
                <w:sz w:val="16"/>
                <w:szCs w:val="16"/>
                <w:highlight w:val="yellow"/>
                <w:lang w:val="en-US" w:eastAsia="zh-CN"/>
              </w:rPr>
            </w:pPr>
            <w:r w:rsidRPr="00F31211">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2E42449" w14:textId="44494DD1" w:rsidR="00C22562" w:rsidRPr="00525E6C" w:rsidRDefault="00C22562" w:rsidP="00C22562">
            <w:pPr>
              <w:spacing w:after="120"/>
              <w:rPr>
                <w:rFonts w:eastAsiaTheme="minorEastAsia"/>
                <w:i/>
                <w:sz w:val="16"/>
                <w:szCs w:val="16"/>
                <w:lang w:val="en-US" w:eastAsia="zh-CN"/>
              </w:rPr>
            </w:pPr>
            <w:r w:rsidRPr="00525E6C">
              <w:rPr>
                <w:rFonts w:eastAsiaTheme="minorEastAsia"/>
                <w:sz w:val="16"/>
                <w:szCs w:val="16"/>
                <w:lang w:val="en-US" w:eastAsia="zh-CN"/>
              </w:rPr>
              <w:t>Please update NS_57 naming</w:t>
            </w:r>
          </w:p>
        </w:tc>
      </w:tr>
      <w:tr w:rsidR="00C22562" w:rsidRPr="00525E6C" w14:paraId="51E21328"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0C4027BA" w14:textId="7A738417" w:rsidR="00C22562" w:rsidRPr="00525E6C" w:rsidRDefault="00C22562" w:rsidP="00C22562">
            <w:pPr>
              <w:spacing w:after="120"/>
              <w:jc w:val="left"/>
              <w:rPr>
                <w:rStyle w:val="af"/>
                <w:rFonts w:eastAsia="Yu Mincho"/>
                <w:color w:val="auto"/>
                <w:sz w:val="16"/>
                <w:szCs w:val="16"/>
                <w:u w:val="none"/>
              </w:rPr>
            </w:pPr>
            <w:r w:rsidRPr="00525E6C">
              <w:rPr>
                <w:sz w:val="16"/>
                <w:szCs w:val="16"/>
              </w:rPr>
              <w:t>R4-2210877</w:t>
            </w:r>
          </w:p>
        </w:tc>
        <w:tc>
          <w:tcPr>
            <w:tcW w:w="3320" w:type="dxa"/>
            <w:tcBorders>
              <w:top w:val="single" w:sz="4" w:space="0" w:color="auto"/>
              <w:left w:val="single" w:sz="4" w:space="0" w:color="auto"/>
              <w:bottom w:val="single" w:sz="4" w:space="0" w:color="auto"/>
              <w:right w:val="single" w:sz="4" w:space="0" w:color="auto"/>
            </w:tcBorders>
          </w:tcPr>
          <w:p w14:paraId="11E76E1F" w14:textId="7FC1986C" w:rsidR="00C22562" w:rsidRPr="00525E6C" w:rsidRDefault="00C22562" w:rsidP="00C22562">
            <w:pPr>
              <w:spacing w:after="120"/>
              <w:jc w:val="left"/>
              <w:rPr>
                <w:rStyle w:val="af"/>
                <w:color w:val="auto"/>
                <w:sz w:val="16"/>
                <w:szCs w:val="16"/>
                <w:u w:val="none"/>
              </w:rPr>
            </w:pPr>
            <w:r w:rsidRPr="00525E6C">
              <w:rPr>
                <w:rStyle w:val="af"/>
                <w:color w:val="auto"/>
                <w:sz w:val="16"/>
                <w:szCs w:val="16"/>
                <w:u w:val="none"/>
              </w:rPr>
              <w:t>TP for 38.101-5 on Spurious emissions for UE coexistence</w:t>
            </w:r>
          </w:p>
        </w:tc>
        <w:tc>
          <w:tcPr>
            <w:tcW w:w="1418" w:type="dxa"/>
            <w:tcBorders>
              <w:top w:val="single" w:sz="4" w:space="0" w:color="auto"/>
              <w:left w:val="single" w:sz="4" w:space="0" w:color="auto"/>
              <w:bottom w:val="single" w:sz="4" w:space="0" w:color="auto"/>
              <w:right w:val="single" w:sz="4" w:space="0" w:color="auto"/>
            </w:tcBorders>
          </w:tcPr>
          <w:p w14:paraId="76785CD2" w14:textId="41016929" w:rsidR="00C22562" w:rsidRPr="00525E6C" w:rsidRDefault="00C22562" w:rsidP="00C22562">
            <w:pPr>
              <w:spacing w:after="120"/>
              <w:jc w:val="left"/>
              <w:rPr>
                <w:rStyle w:val="af"/>
                <w:color w:val="auto"/>
                <w:sz w:val="16"/>
                <w:szCs w:val="16"/>
                <w:u w:val="none"/>
              </w:rPr>
            </w:pPr>
            <w:r w:rsidRPr="00525E6C">
              <w:rPr>
                <w:rStyle w:val="af"/>
                <w:color w:val="auto"/>
                <w:sz w:val="16"/>
                <w:szCs w:val="16"/>
                <w:u w:val="none"/>
              </w:rPr>
              <w:t xml:space="preserve">Huawei, </w:t>
            </w:r>
            <w:proofErr w:type="spellStart"/>
            <w:r w:rsidRPr="00525E6C">
              <w:rPr>
                <w:rStyle w:val="af"/>
                <w:color w:val="auto"/>
                <w:sz w:val="16"/>
                <w:szCs w:val="16"/>
                <w:u w:val="none"/>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28DE206" w14:textId="1619D5E0" w:rsidR="00C22562" w:rsidRPr="00525E6C" w:rsidRDefault="00C22562" w:rsidP="00C22562">
            <w:pPr>
              <w:spacing w:after="120"/>
              <w:rPr>
                <w:rFonts w:eastAsiaTheme="minorEastAsia"/>
                <w:sz w:val="16"/>
                <w:szCs w:val="16"/>
                <w:highlight w:val="yellow"/>
                <w:lang w:val="en-US" w:eastAsia="zh-CN"/>
              </w:rPr>
            </w:pPr>
            <w:r w:rsidRPr="00F31211">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824ABDE" w14:textId="77777777" w:rsidR="00C22562" w:rsidRPr="00525E6C" w:rsidRDefault="00C22562" w:rsidP="00C22562">
            <w:pPr>
              <w:spacing w:after="120"/>
              <w:rPr>
                <w:rFonts w:eastAsiaTheme="minorEastAsia"/>
                <w:sz w:val="16"/>
                <w:szCs w:val="16"/>
                <w:lang w:val="en-US" w:eastAsia="zh-CN"/>
              </w:rPr>
            </w:pPr>
          </w:p>
        </w:tc>
      </w:tr>
      <w:tr w:rsidR="00C22562" w:rsidRPr="00525E6C" w14:paraId="5F519241"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16429588" w14:textId="49EF108A" w:rsidR="00C22562" w:rsidRPr="00525E6C" w:rsidRDefault="00C22562" w:rsidP="00C22562">
            <w:pPr>
              <w:spacing w:after="120"/>
              <w:jc w:val="left"/>
              <w:rPr>
                <w:rStyle w:val="af"/>
                <w:rFonts w:eastAsia="Yu Mincho"/>
                <w:color w:val="auto"/>
                <w:sz w:val="16"/>
                <w:szCs w:val="16"/>
                <w:u w:val="none"/>
              </w:rPr>
            </w:pPr>
            <w:r w:rsidRPr="00525E6C">
              <w:rPr>
                <w:sz w:val="16"/>
                <w:szCs w:val="16"/>
              </w:rPr>
              <w:t>R4-2210878</w:t>
            </w:r>
          </w:p>
        </w:tc>
        <w:tc>
          <w:tcPr>
            <w:tcW w:w="3320" w:type="dxa"/>
            <w:tcBorders>
              <w:top w:val="single" w:sz="4" w:space="0" w:color="auto"/>
              <w:left w:val="single" w:sz="4" w:space="0" w:color="auto"/>
              <w:bottom w:val="single" w:sz="4" w:space="0" w:color="auto"/>
              <w:right w:val="single" w:sz="4" w:space="0" w:color="auto"/>
            </w:tcBorders>
          </w:tcPr>
          <w:p w14:paraId="2BF75656" w14:textId="5DBBC962" w:rsidR="00C22562" w:rsidRPr="00525E6C" w:rsidRDefault="00C22562" w:rsidP="00C22562">
            <w:pPr>
              <w:spacing w:after="120"/>
              <w:jc w:val="left"/>
              <w:rPr>
                <w:rStyle w:val="af"/>
                <w:color w:val="auto"/>
                <w:sz w:val="16"/>
                <w:szCs w:val="16"/>
                <w:u w:val="none"/>
              </w:rPr>
            </w:pPr>
            <w:r w:rsidRPr="00525E6C">
              <w:rPr>
                <w:rStyle w:val="af"/>
                <w:color w:val="auto"/>
                <w:sz w:val="16"/>
                <w:szCs w:val="16"/>
                <w:u w:val="none"/>
              </w:rPr>
              <w:t>TP to update TS 38.101-5 clause 7.6.3 on OOBB</w:t>
            </w:r>
          </w:p>
        </w:tc>
        <w:tc>
          <w:tcPr>
            <w:tcW w:w="1418" w:type="dxa"/>
            <w:tcBorders>
              <w:top w:val="single" w:sz="4" w:space="0" w:color="auto"/>
              <w:left w:val="single" w:sz="4" w:space="0" w:color="auto"/>
              <w:bottom w:val="single" w:sz="4" w:space="0" w:color="auto"/>
              <w:right w:val="single" w:sz="4" w:space="0" w:color="auto"/>
            </w:tcBorders>
          </w:tcPr>
          <w:p w14:paraId="4AB7EC05" w14:textId="08298AC6" w:rsidR="00C22562" w:rsidRPr="00525E6C" w:rsidRDefault="00C22562" w:rsidP="00C22562">
            <w:pPr>
              <w:spacing w:after="120"/>
              <w:jc w:val="left"/>
              <w:rPr>
                <w:rStyle w:val="af"/>
                <w:color w:val="auto"/>
                <w:sz w:val="16"/>
                <w:szCs w:val="16"/>
                <w:u w:val="none"/>
              </w:rPr>
            </w:pPr>
            <w:proofErr w:type="spellStart"/>
            <w:r w:rsidRPr="00525E6C">
              <w:rPr>
                <w:rStyle w:val="af"/>
                <w:color w:val="auto"/>
                <w:sz w:val="16"/>
                <w:szCs w:val="16"/>
                <w:u w:val="none"/>
              </w:rPr>
              <w:t>Mediatek</w:t>
            </w:r>
            <w:proofErr w:type="spellEnd"/>
            <w:r w:rsidRPr="00525E6C">
              <w:rPr>
                <w:rStyle w:val="af"/>
                <w:color w:val="auto"/>
                <w:sz w:val="16"/>
                <w:szCs w:val="16"/>
                <w:u w:val="none"/>
              </w:rPr>
              <w:t xml:space="preserve"> India Technology </w:t>
            </w:r>
            <w:proofErr w:type="spellStart"/>
            <w:r w:rsidRPr="00525E6C">
              <w:rPr>
                <w:rStyle w:val="af"/>
                <w:color w:val="auto"/>
                <w:sz w:val="16"/>
                <w:szCs w:val="16"/>
                <w:u w:val="none"/>
              </w:rPr>
              <w:t>Pvt.</w:t>
            </w:r>
            <w:proofErr w:type="spellEnd"/>
          </w:p>
        </w:tc>
        <w:tc>
          <w:tcPr>
            <w:tcW w:w="1079" w:type="dxa"/>
            <w:tcBorders>
              <w:top w:val="single" w:sz="4" w:space="0" w:color="auto"/>
              <w:left w:val="single" w:sz="4" w:space="0" w:color="auto"/>
              <w:bottom w:val="single" w:sz="4" w:space="0" w:color="auto"/>
              <w:right w:val="single" w:sz="4" w:space="0" w:color="auto"/>
            </w:tcBorders>
          </w:tcPr>
          <w:p w14:paraId="0CE6604C" w14:textId="34E77C77" w:rsidR="00C22562" w:rsidRPr="00525E6C" w:rsidRDefault="00C22562" w:rsidP="00C22562">
            <w:pPr>
              <w:spacing w:after="120"/>
              <w:rPr>
                <w:rFonts w:eastAsiaTheme="minorEastAsia"/>
                <w:sz w:val="16"/>
                <w:szCs w:val="16"/>
                <w:highlight w:val="yellow"/>
                <w:lang w:val="en-US" w:eastAsia="zh-CN"/>
              </w:rPr>
            </w:pPr>
            <w:r w:rsidRPr="00F31211">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7D090D56" w14:textId="77777777" w:rsidR="00C22562" w:rsidRPr="00525E6C" w:rsidRDefault="00C22562" w:rsidP="00C22562">
            <w:pPr>
              <w:spacing w:after="120"/>
              <w:rPr>
                <w:rFonts w:eastAsiaTheme="minorEastAsia"/>
                <w:sz w:val="16"/>
                <w:szCs w:val="16"/>
                <w:lang w:val="en-US" w:eastAsia="zh-CN"/>
              </w:rPr>
            </w:pPr>
          </w:p>
        </w:tc>
      </w:tr>
      <w:tr w:rsidR="00D576FC" w:rsidRPr="00525E6C" w14:paraId="70E4924E"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26E7E262" w14:textId="379FA2DE" w:rsidR="00D576FC" w:rsidRPr="00525E6C" w:rsidRDefault="00D576FC" w:rsidP="00F90470">
            <w:pPr>
              <w:spacing w:after="120"/>
              <w:rPr>
                <w:rFonts w:eastAsiaTheme="minorEastAsia"/>
                <w:sz w:val="16"/>
                <w:szCs w:val="16"/>
                <w:lang w:val="sv-SE" w:eastAsia="zh-CN"/>
              </w:rPr>
            </w:pPr>
            <w:hyperlink r:id="rId42" w:history="1">
              <w:r w:rsidRPr="00525E6C">
                <w:rPr>
                  <w:rStyle w:val="af"/>
                  <w:rFonts w:eastAsia="Yu Mincho"/>
                  <w:color w:val="auto"/>
                  <w:sz w:val="16"/>
                  <w:szCs w:val="16"/>
                  <w:u w:val="none"/>
                </w:rPr>
                <w:t>R4-2208886</w:t>
              </w:r>
            </w:hyperlink>
          </w:p>
        </w:tc>
        <w:tc>
          <w:tcPr>
            <w:tcW w:w="3320" w:type="dxa"/>
            <w:tcBorders>
              <w:top w:val="single" w:sz="4" w:space="0" w:color="auto"/>
              <w:left w:val="single" w:sz="4" w:space="0" w:color="auto"/>
              <w:bottom w:val="single" w:sz="4" w:space="0" w:color="auto"/>
              <w:right w:val="single" w:sz="4" w:space="0" w:color="auto"/>
            </w:tcBorders>
          </w:tcPr>
          <w:p w14:paraId="65B27F7B" w14:textId="0237F485" w:rsidR="00D576FC" w:rsidRPr="00525E6C" w:rsidRDefault="00D576FC" w:rsidP="00F90470">
            <w:pPr>
              <w:spacing w:after="120"/>
              <w:rPr>
                <w:rFonts w:eastAsiaTheme="minorEastAsia"/>
                <w:i/>
                <w:sz w:val="16"/>
                <w:szCs w:val="16"/>
                <w:lang w:val="en-US" w:eastAsia="zh-CN"/>
              </w:rPr>
            </w:pPr>
            <w:proofErr w:type="spellStart"/>
            <w:r w:rsidRPr="00525E6C">
              <w:rPr>
                <w:rFonts w:eastAsia="Yu Mincho"/>
                <w:sz w:val="16"/>
                <w:szCs w:val="16"/>
                <w:lang w:eastAsia="zh-CN" w:bidi="ar"/>
              </w:rPr>
              <w:t>pCR</w:t>
            </w:r>
            <w:proofErr w:type="spellEnd"/>
            <w:r w:rsidRPr="00525E6C">
              <w:rPr>
                <w:rFonts w:eastAsia="Yu Mincho"/>
                <w:sz w:val="16"/>
                <w:szCs w:val="16"/>
                <w:lang w:eastAsia="zh-CN" w:bidi="ar"/>
              </w:rPr>
              <w:t xml:space="preserve"> to TS 38.101-5 - Alignment</w:t>
            </w:r>
          </w:p>
        </w:tc>
        <w:tc>
          <w:tcPr>
            <w:tcW w:w="1418" w:type="dxa"/>
            <w:tcBorders>
              <w:top w:val="single" w:sz="4" w:space="0" w:color="auto"/>
              <w:left w:val="single" w:sz="4" w:space="0" w:color="auto"/>
              <w:bottom w:val="single" w:sz="4" w:space="0" w:color="auto"/>
              <w:right w:val="single" w:sz="4" w:space="0" w:color="auto"/>
            </w:tcBorders>
          </w:tcPr>
          <w:p w14:paraId="0BD17C29" w14:textId="37AC4BF0" w:rsidR="00D576FC" w:rsidRPr="00525E6C" w:rsidRDefault="00D576FC" w:rsidP="00F90470">
            <w:pPr>
              <w:spacing w:after="120"/>
              <w:rPr>
                <w:rFonts w:eastAsiaTheme="minorEastAsia"/>
                <w:i/>
                <w:sz w:val="16"/>
                <w:szCs w:val="16"/>
                <w:lang w:val="en-US" w:eastAsia="zh-CN"/>
              </w:rPr>
            </w:pPr>
            <w:r w:rsidRPr="00525E6C">
              <w:rPr>
                <w:rFonts w:eastAsia="Yu Mincho"/>
                <w:sz w:val="16"/>
                <w:szCs w:val="16"/>
                <w:lang w:val="en-US" w:eastAsia="zh-CN" w:bidi="ar"/>
              </w:rPr>
              <w:t>Ericsson</w:t>
            </w:r>
          </w:p>
        </w:tc>
        <w:tc>
          <w:tcPr>
            <w:tcW w:w="1079" w:type="dxa"/>
            <w:tcBorders>
              <w:top w:val="single" w:sz="4" w:space="0" w:color="auto"/>
              <w:left w:val="single" w:sz="4" w:space="0" w:color="auto"/>
              <w:bottom w:val="single" w:sz="4" w:space="0" w:color="auto"/>
              <w:right w:val="single" w:sz="4" w:space="0" w:color="auto"/>
            </w:tcBorders>
          </w:tcPr>
          <w:p w14:paraId="7E94E8A3" w14:textId="67EA03D0" w:rsidR="00D576FC" w:rsidRPr="00525E6C" w:rsidRDefault="00D576FC" w:rsidP="00F90470">
            <w:pPr>
              <w:spacing w:after="120"/>
              <w:rPr>
                <w:rFonts w:eastAsiaTheme="minorEastAsia"/>
                <w:sz w:val="16"/>
                <w:szCs w:val="16"/>
                <w:lang w:val="en-US" w:eastAsia="zh-CN"/>
              </w:rPr>
            </w:pPr>
            <w:r w:rsidRPr="00525E6C">
              <w:rPr>
                <w:rFonts w:eastAsiaTheme="minorEastAsia"/>
                <w:sz w:val="16"/>
                <w:szCs w:val="16"/>
                <w:lang w:val="en-US" w:eastAsia="zh-CN"/>
              </w:rPr>
              <w:t>Merged</w:t>
            </w:r>
          </w:p>
        </w:tc>
        <w:tc>
          <w:tcPr>
            <w:tcW w:w="1471" w:type="dxa"/>
            <w:tcBorders>
              <w:top w:val="single" w:sz="4" w:space="0" w:color="auto"/>
              <w:left w:val="single" w:sz="4" w:space="0" w:color="auto"/>
              <w:bottom w:val="single" w:sz="4" w:space="0" w:color="auto"/>
              <w:right w:val="single" w:sz="4" w:space="0" w:color="auto"/>
            </w:tcBorders>
          </w:tcPr>
          <w:p w14:paraId="31ADBAD0" w14:textId="77777777" w:rsidR="00D576FC" w:rsidRPr="00525E6C" w:rsidRDefault="00D576FC" w:rsidP="00F90470">
            <w:pPr>
              <w:spacing w:after="120"/>
              <w:rPr>
                <w:rFonts w:eastAsiaTheme="minorEastAsia"/>
                <w:i/>
                <w:sz w:val="16"/>
                <w:szCs w:val="16"/>
                <w:lang w:val="en-US" w:eastAsia="zh-CN"/>
              </w:rPr>
            </w:pPr>
          </w:p>
        </w:tc>
      </w:tr>
      <w:tr w:rsidR="00C22562" w:rsidRPr="00525E6C" w14:paraId="6BB0C096"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0124994E" w14:textId="7636C1B5" w:rsidR="00C22562" w:rsidRPr="00525E6C" w:rsidRDefault="00C22562" w:rsidP="00C22562">
            <w:pPr>
              <w:spacing w:after="120"/>
              <w:rPr>
                <w:rFonts w:eastAsiaTheme="minorEastAsia"/>
                <w:sz w:val="16"/>
                <w:szCs w:val="16"/>
                <w:lang w:val="sv-SE" w:eastAsia="zh-CN"/>
              </w:rPr>
            </w:pPr>
            <w:hyperlink r:id="rId43" w:history="1">
              <w:r w:rsidRPr="00525E6C">
                <w:rPr>
                  <w:rStyle w:val="af"/>
                  <w:rFonts w:eastAsia="Yu Mincho"/>
                  <w:color w:val="auto"/>
                  <w:sz w:val="16"/>
                  <w:szCs w:val="16"/>
                  <w:u w:val="none"/>
                </w:rPr>
                <w:t>R4-2208662</w:t>
              </w:r>
            </w:hyperlink>
          </w:p>
        </w:tc>
        <w:tc>
          <w:tcPr>
            <w:tcW w:w="3320" w:type="dxa"/>
            <w:tcBorders>
              <w:top w:val="single" w:sz="4" w:space="0" w:color="auto"/>
              <w:left w:val="single" w:sz="4" w:space="0" w:color="auto"/>
              <w:bottom w:val="single" w:sz="4" w:space="0" w:color="auto"/>
              <w:right w:val="single" w:sz="4" w:space="0" w:color="auto"/>
            </w:tcBorders>
          </w:tcPr>
          <w:p w14:paraId="25D7F94E" w14:textId="2DB22D26"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eastAsia="zh-CN" w:bidi="ar"/>
              </w:rPr>
              <w:t>TP to TS 38.101-5 on Conducted transmitter characteristics</w:t>
            </w:r>
          </w:p>
        </w:tc>
        <w:tc>
          <w:tcPr>
            <w:tcW w:w="1418" w:type="dxa"/>
            <w:tcBorders>
              <w:top w:val="single" w:sz="4" w:space="0" w:color="auto"/>
              <w:left w:val="single" w:sz="4" w:space="0" w:color="auto"/>
              <w:bottom w:val="single" w:sz="4" w:space="0" w:color="auto"/>
              <w:right w:val="single" w:sz="4" w:space="0" w:color="auto"/>
            </w:tcBorders>
          </w:tcPr>
          <w:p w14:paraId="6983DC1B" w14:textId="277ADB81"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eastAsia="zh-CN" w:bidi="ar"/>
              </w:rPr>
              <w:t>ZTE Corporation</w:t>
            </w:r>
          </w:p>
        </w:tc>
        <w:tc>
          <w:tcPr>
            <w:tcW w:w="1079" w:type="dxa"/>
            <w:tcBorders>
              <w:top w:val="single" w:sz="4" w:space="0" w:color="auto"/>
              <w:left w:val="single" w:sz="4" w:space="0" w:color="auto"/>
              <w:bottom w:val="single" w:sz="4" w:space="0" w:color="auto"/>
              <w:right w:val="single" w:sz="4" w:space="0" w:color="auto"/>
            </w:tcBorders>
          </w:tcPr>
          <w:p w14:paraId="029FEF8C" w14:textId="3845FEA0" w:rsidR="00C22562" w:rsidRPr="00525E6C" w:rsidRDefault="00C22562" w:rsidP="00C22562">
            <w:pPr>
              <w:spacing w:after="120"/>
              <w:rPr>
                <w:rFonts w:eastAsiaTheme="minorEastAsia"/>
                <w:sz w:val="16"/>
                <w:szCs w:val="16"/>
                <w:lang w:val="en-US" w:eastAsia="zh-CN"/>
              </w:rPr>
            </w:pPr>
            <w:r w:rsidRPr="005D619E">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4CB58B60" w14:textId="77777777" w:rsidR="00C22562" w:rsidRPr="00525E6C" w:rsidRDefault="00C22562" w:rsidP="00C22562">
            <w:pPr>
              <w:spacing w:after="120"/>
              <w:rPr>
                <w:rFonts w:eastAsiaTheme="minorEastAsia"/>
                <w:i/>
                <w:sz w:val="16"/>
                <w:szCs w:val="16"/>
                <w:lang w:val="en-US" w:eastAsia="zh-CN"/>
              </w:rPr>
            </w:pPr>
          </w:p>
        </w:tc>
      </w:tr>
      <w:tr w:rsidR="00C22562" w:rsidRPr="00525E6C" w14:paraId="437BA850"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52AC6CC3" w14:textId="77777777" w:rsidR="00C22562" w:rsidRPr="00525E6C" w:rsidRDefault="00C22562" w:rsidP="00C22562">
            <w:pPr>
              <w:textAlignment w:val="top"/>
              <w:rPr>
                <w:rFonts w:eastAsia="Yu Mincho"/>
                <w:sz w:val="16"/>
                <w:szCs w:val="16"/>
                <w:lang w:val="en-US" w:eastAsia="zh-CN" w:bidi="ar"/>
              </w:rPr>
            </w:pPr>
            <w:hyperlink r:id="rId44" w:history="1">
              <w:r w:rsidRPr="00525E6C">
                <w:rPr>
                  <w:rStyle w:val="af"/>
                  <w:rFonts w:eastAsia="Yu Mincho"/>
                  <w:color w:val="auto"/>
                  <w:sz w:val="16"/>
                  <w:szCs w:val="16"/>
                  <w:u w:val="none"/>
                </w:rPr>
                <w:t>R4-2209366</w:t>
              </w:r>
            </w:hyperlink>
          </w:p>
          <w:p w14:paraId="6298BD74" w14:textId="77777777" w:rsidR="00C22562" w:rsidRPr="00525E6C" w:rsidRDefault="00C22562" w:rsidP="00C22562">
            <w:pPr>
              <w:spacing w:after="120"/>
              <w:rPr>
                <w:rFonts w:eastAsiaTheme="minorEastAsia"/>
                <w:sz w:val="16"/>
                <w:szCs w:val="16"/>
                <w:lang w:val="sv-SE" w:eastAsia="zh-CN"/>
              </w:rPr>
            </w:pPr>
          </w:p>
        </w:tc>
        <w:tc>
          <w:tcPr>
            <w:tcW w:w="3320" w:type="dxa"/>
            <w:tcBorders>
              <w:top w:val="single" w:sz="4" w:space="0" w:color="auto"/>
              <w:left w:val="single" w:sz="4" w:space="0" w:color="auto"/>
              <w:bottom w:val="single" w:sz="4" w:space="0" w:color="auto"/>
              <w:right w:val="single" w:sz="4" w:space="0" w:color="auto"/>
            </w:tcBorders>
          </w:tcPr>
          <w:p w14:paraId="3BD56216" w14:textId="77777777" w:rsidR="00C22562" w:rsidRPr="00525E6C" w:rsidRDefault="00C22562" w:rsidP="00C22562">
            <w:pPr>
              <w:textAlignment w:val="top"/>
              <w:rPr>
                <w:rFonts w:eastAsia="Yu Mincho"/>
                <w:sz w:val="16"/>
                <w:szCs w:val="16"/>
                <w:lang w:eastAsia="zh-CN" w:bidi="ar"/>
              </w:rPr>
            </w:pPr>
            <w:r w:rsidRPr="00525E6C">
              <w:rPr>
                <w:rFonts w:eastAsia="Yu Mincho"/>
                <w:sz w:val="16"/>
                <w:szCs w:val="16"/>
                <w:lang w:eastAsia="zh-CN" w:bidi="ar"/>
              </w:rPr>
              <w:t>TP for 38.101-5 on Output RF spectrum emissions for satellite UE except for UE coexistence</w:t>
            </w:r>
          </w:p>
          <w:p w14:paraId="22488427" w14:textId="77777777" w:rsidR="00C22562" w:rsidRPr="00525E6C" w:rsidRDefault="00C22562" w:rsidP="00C22562">
            <w:pPr>
              <w:spacing w:after="120"/>
              <w:rPr>
                <w:rFonts w:eastAsiaTheme="minorEastAsia"/>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302820A" w14:textId="0420B964"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eastAsia="zh-CN" w:bidi="ar"/>
              </w:rPr>
              <w:t xml:space="preserve">Huawei, </w:t>
            </w:r>
            <w:proofErr w:type="spellStart"/>
            <w:r w:rsidRPr="00525E6C">
              <w:rPr>
                <w:rFonts w:eastAsia="Yu Mincho"/>
                <w:sz w:val="16"/>
                <w:szCs w:val="16"/>
                <w:lang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2243AA7A" w14:textId="4C536AEB" w:rsidR="00C22562" w:rsidRPr="00525E6C" w:rsidRDefault="00C22562" w:rsidP="00C22562">
            <w:pPr>
              <w:spacing w:after="120"/>
              <w:rPr>
                <w:rFonts w:eastAsiaTheme="minorEastAsia"/>
                <w:sz w:val="16"/>
                <w:szCs w:val="16"/>
                <w:lang w:val="en-US" w:eastAsia="zh-CN"/>
              </w:rPr>
            </w:pPr>
            <w:r w:rsidRPr="005D619E">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18EFD2EE" w14:textId="77777777" w:rsidR="00C22562" w:rsidRPr="00525E6C" w:rsidRDefault="00C22562" w:rsidP="00C22562">
            <w:pPr>
              <w:spacing w:after="120"/>
              <w:rPr>
                <w:rFonts w:eastAsiaTheme="minorEastAsia"/>
                <w:i/>
                <w:sz w:val="16"/>
                <w:szCs w:val="16"/>
                <w:lang w:val="en-US" w:eastAsia="zh-CN"/>
              </w:rPr>
            </w:pPr>
          </w:p>
        </w:tc>
      </w:tr>
      <w:tr w:rsidR="00C22562" w:rsidRPr="00525E6C" w14:paraId="0FF81570"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7273313F" w14:textId="77777777" w:rsidR="00C22562" w:rsidRPr="00525E6C" w:rsidRDefault="00C22562" w:rsidP="00C22562">
            <w:pPr>
              <w:textAlignment w:val="top"/>
              <w:rPr>
                <w:rFonts w:eastAsia="Yu Mincho"/>
                <w:sz w:val="16"/>
                <w:szCs w:val="16"/>
                <w:lang w:val="en-US" w:eastAsia="zh-CN" w:bidi="ar"/>
              </w:rPr>
            </w:pPr>
            <w:hyperlink r:id="rId45" w:history="1">
              <w:r w:rsidRPr="00525E6C">
                <w:rPr>
                  <w:rStyle w:val="af"/>
                  <w:rFonts w:eastAsia="Yu Mincho"/>
                  <w:color w:val="auto"/>
                  <w:sz w:val="16"/>
                  <w:szCs w:val="16"/>
                  <w:u w:val="none"/>
                </w:rPr>
                <w:t>R4-2209365</w:t>
              </w:r>
            </w:hyperlink>
          </w:p>
          <w:p w14:paraId="5504E73B" w14:textId="77777777" w:rsidR="00C22562" w:rsidRPr="00525E6C" w:rsidRDefault="00C22562" w:rsidP="00C22562">
            <w:pPr>
              <w:spacing w:after="120"/>
              <w:rPr>
                <w:rFonts w:eastAsiaTheme="minorEastAsia"/>
                <w:sz w:val="16"/>
                <w:szCs w:val="16"/>
                <w:lang w:val="sv-SE" w:eastAsia="zh-CN"/>
              </w:rPr>
            </w:pPr>
          </w:p>
        </w:tc>
        <w:tc>
          <w:tcPr>
            <w:tcW w:w="3320" w:type="dxa"/>
            <w:tcBorders>
              <w:top w:val="single" w:sz="4" w:space="0" w:color="auto"/>
              <w:left w:val="single" w:sz="4" w:space="0" w:color="auto"/>
              <w:bottom w:val="single" w:sz="4" w:space="0" w:color="auto"/>
              <w:right w:val="single" w:sz="4" w:space="0" w:color="auto"/>
            </w:tcBorders>
          </w:tcPr>
          <w:p w14:paraId="483538FE" w14:textId="77777777" w:rsidR="00C22562" w:rsidRPr="00525E6C" w:rsidRDefault="00C22562" w:rsidP="00C22562">
            <w:pPr>
              <w:textAlignment w:val="top"/>
              <w:rPr>
                <w:rFonts w:eastAsia="Yu Mincho"/>
                <w:sz w:val="16"/>
                <w:szCs w:val="16"/>
                <w:lang w:val="en-US" w:eastAsia="zh-CN" w:bidi="ar"/>
              </w:rPr>
            </w:pPr>
            <w:r w:rsidRPr="00525E6C">
              <w:rPr>
                <w:rFonts w:eastAsia="Yu Mincho"/>
                <w:sz w:val="16"/>
                <w:szCs w:val="16"/>
                <w:lang w:val="en-US" w:eastAsia="zh-CN" w:bidi="ar"/>
              </w:rPr>
              <w:t>TP for 38.863 on UE antenna characteristics for satellite access</w:t>
            </w:r>
          </w:p>
          <w:p w14:paraId="62AE7A95" w14:textId="77777777" w:rsidR="00C22562" w:rsidRPr="00525E6C" w:rsidRDefault="00C22562" w:rsidP="00C22562">
            <w:pPr>
              <w:spacing w:after="120"/>
              <w:rPr>
                <w:rFonts w:eastAsiaTheme="minorEastAsia"/>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AA19565" w14:textId="3CD852E6"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val="en-US" w:eastAsia="zh-CN" w:bidi="ar"/>
              </w:rPr>
              <w:t xml:space="preserve">Huawei, </w:t>
            </w:r>
            <w:proofErr w:type="spellStart"/>
            <w:r w:rsidRPr="00525E6C">
              <w:rPr>
                <w:rFonts w:eastAsia="Yu Mincho"/>
                <w:sz w:val="16"/>
                <w:szCs w:val="16"/>
                <w:lang w:val="en-US"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3ED39C8" w14:textId="393E345B" w:rsidR="00C22562" w:rsidRPr="00525E6C" w:rsidRDefault="00C22562" w:rsidP="00C22562">
            <w:pPr>
              <w:spacing w:after="120"/>
              <w:rPr>
                <w:rFonts w:eastAsiaTheme="minorEastAsia"/>
                <w:sz w:val="16"/>
                <w:szCs w:val="16"/>
                <w:highlight w:val="green"/>
                <w:lang w:val="en-US" w:eastAsia="zh-CN"/>
              </w:rPr>
            </w:pPr>
            <w:r w:rsidRPr="005D619E">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3ECE6B53" w14:textId="77777777" w:rsidR="00C22562" w:rsidRPr="00525E6C" w:rsidRDefault="00C22562" w:rsidP="00C22562">
            <w:pPr>
              <w:spacing w:after="120"/>
              <w:rPr>
                <w:rFonts w:eastAsiaTheme="minorEastAsia"/>
                <w:i/>
                <w:sz w:val="16"/>
                <w:szCs w:val="16"/>
                <w:lang w:val="en-US" w:eastAsia="zh-CN"/>
              </w:rPr>
            </w:pPr>
          </w:p>
        </w:tc>
      </w:tr>
      <w:tr w:rsidR="00C22562" w:rsidRPr="00525E6C" w14:paraId="5B4DC58F"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26AF8627" w14:textId="77777777" w:rsidR="00C22562" w:rsidRPr="00525E6C" w:rsidRDefault="00C22562" w:rsidP="00C22562">
            <w:pPr>
              <w:textAlignment w:val="top"/>
              <w:rPr>
                <w:rFonts w:eastAsia="Yu Mincho"/>
                <w:sz w:val="16"/>
                <w:szCs w:val="16"/>
                <w:lang w:val="en-US" w:eastAsia="zh-CN" w:bidi="ar"/>
              </w:rPr>
            </w:pPr>
            <w:r w:rsidRPr="00525E6C">
              <w:rPr>
                <w:rFonts w:eastAsia="Yu Mincho"/>
                <w:sz w:val="16"/>
                <w:szCs w:val="16"/>
                <w:lang w:val="en-US" w:eastAsia="zh-CN" w:bidi="ar"/>
              </w:rPr>
              <w:t>R4-2209089</w:t>
            </w:r>
          </w:p>
          <w:p w14:paraId="63F69F4F" w14:textId="77777777" w:rsidR="00C22562" w:rsidRPr="00525E6C" w:rsidRDefault="00C22562" w:rsidP="00C22562">
            <w:pPr>
              <w:spacing w:after="120"/>
              <w:rPr>
                <w:rFonts w:eastAsiaTheme="minorEastAsia"/>
                <w:sz w:val="16"/>
                <w:szCs w:val="16"/>
                <w:lang w:val="sv-SE" w:eastAsia="zh-CN"/>
              </w:rPr>
            </w:pPr>
          </w:p>
        </w:tc>
        <w:tc>
          <w:tcPr>
            <w:tcW w:w="3320" w:type="dxa"/>
            <w:tcBorders>
              <w:top w:val="single" w:sz="4" w:space="0" w:color="auto"/>
              <w:left w:val="single" w:sz="4" w:space="0" w:color="auto"/>
              <w:bottom w:val="single" w:sz="4" w:space="0" w:color="auto"/>
              <w:right w:val="single" w:sz="4" w:space="0" w:color="auto"/>
            </w:tcBorders>
          </w:tcPr>
          <w:p w14:paraId="52F3B09E" w14:textId="36BA5B96" w:rsidR="00C22562" w:rsidRPr="00525E6C" w:rsidRDefault="00C22562" w:rsidP="00C22562">
            <w:pPr>
              <w:spacing w:after="120"/>
              <w:rPr>
                <w:rFonts w:eastAsiaTheme="minorEastAsia"/>
                <w:i/>
                <w:sz w:val="16"/>
                <w:szCs w:val="16"/>
                <w:lang w:val="en-US" w:eastAsia="zh-CN"/>
              </w:rPr>
            </w:pPr>
            <w:r w:rsidRPr="00525E6C">
              <w:rPr>
                <w:rFonts w:eastAsiaTheme="minorEastAsia"/>
                <w:sz w:val="16"/>
                <w:szCs w:val="16"/>
                <w:lang w:eastAsia="zh-CN"/>
              </w:rPr>
              <w:t>TP for 38.863 on general part for NTN UE conducted receiver characteristics</w:t>
            </w:r>
          </w:p>
        </w:tc>
        <w:tc>
          <w:tcPr>
            <w:tcW w:w="1418" w:type="dxa"/>
            <w:tcBorders>
              <w:top w:val="single" w:sz="4" w:space="0" w:color="auto"/>
              <w:left w:val="single" w:sz="4" w:space="0" w:color="auto"/>
              <w:bottom w:val="single" w:sz="4" w:space="0" w:color="auto"/>
              <w:right w:val="single" w:sz="4" w:space="0" w:color="auto"/>
            </w:tcBorders>
          </w:tcPr>
          <w:p w14:paraId="69CB7669" w14:textId="26586608" w:rsidR="00C22562" w:rsidRPr="00525E6C" w:rsidRDefault="00C22562" w:rsidP="00C22562">
            <w:pPr>
              <w:spacing w:after="120"/>
              <w:rPr>
                <w:rFonts w:eastAsiaTheme="minorEastAsia"/>
                <w:i/>
                <w:sz w:val="16"/>
                <w:szCs w:val="16"/>
                <w:lang w:val="en-US" w:eastAsia="zh-CN"/>
              </w:rPr>
            </w:pPr>
            <w:r w:rsidRPr="00525E6C">
              <w:rPr>
                <w:rFonts w:eastAsiaTheme="minorEastAsia"/>
                <w:sz w:val="16"/>
                <w:szCs w:val="16"/>
                <w:lang w:eastAsia="zh-CN"/>
              </w:rPr>
              <w:t>Xiaomi</w:t>
            </w:r>
          </w:p>
        </w:tc>
        <w:tc>
          <w:tcPr>
            <w:tcW w:w="1079" w:type="dxa"/>
            <w:tcBorders>
              <w:top w:val="single" w:sz="4" w:space="0" w:color="auto"/>
              <w:left w:val="single" w:sz="4" w:space="0" w:color="auto"/>
              <w:bottom w:val="single" w:sz="4" w:space="0" w:color="auto"/>
              <w:right w:val="single" w:sz="4" w:space="0" w:color="auto"/>
            </w:tcBorders>
          </w:tcPr>
          <w:p w14:paraId="3D8A9241" w14:textId="0B34F775" w:rsidR="00C22562" w:rsidRPr="00525E6C" w:rsidRDefault="00C22562" w:rsidP="00C22562">
            <w:pPr>
              <w:spacing w:after="120"/>
              <w:rPr>
                <w:rFonts w:eastAsiaTheme="minorEastAsia"/>
                <w:sz w:val="16"/>
                <w:szCs w:val="16"/>
                <w:highlight w:val="green"/>
                <w:lang w:val="en-US" w:eastAsia="zh-CN"/>
              </w:rPr>
            </w:pPr>
            <w:r w:rsidRPr="005D619E">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0819A7FA" w14:textId="77777777" w:rsidR="00C22562" w:rsidRPr="00525E6C" w:rsidRDefault="00C22562" w:rsidP="00C22562">
            <w:pPr>
              <w:spacing w:after="120"/>
              <w:rPr>
                <w:rFonts w:eastAsiaTheme="minorEastAsia"/>
                <w:i/>
                <w:sz w:val="16"/>
                <w:szCs w:val="16"/>
                <w:lang w:val="en-US" w:eastAsia="zh-CN"/>
              </w:rPr>
            </w:pPr>
          </w:p>
        </w:tc>
      </w:tr>
      <w:tr w:rsidR="00C22562" w:rsidRPr="00525E6C" w14:paraId="7F80F7D9" w14:textId="77777777" w:rsidTr="00D576FC">
        <w:trPr>
          <w:trHeight w:val="324"/>
        </w:trPr>
        <w:tc>
          <w:tcPr>
            <w:tcW w:w="1463" w:type="dxa"/>
            <w:tcBorders>
              <w:top w:val="single" w:sz="4" w:space="0" w:color="auto"/>
              <w:left w:val="single" w:sz="4" w:space="0" w:color="auto"/>
              <w:bottom w:val="single" w:sz="4" w:space="0" w:color="auto"/>
              <w:right w:val="single" w:sz="4" w:space="0" w:color="auto"/>
            </w:tcBorders>
          </w:tcPr>
          <w:p w14:paraId="79E22FAC" w14:textId="77777777" w:rsidR="00C22562" w:rsidRPr="00525E6C" w:rsidRDefault="00C22562" w:rsidP="00C22562">
            <w:pPr>
              <w:textAlignment w:val="top"/>
              <w:rPr>
                <w:rFonts w:eastAsia="Yu Mincho"/>
                <w:sz w:val="16"/>
                <w:szCs w:val="16"/>
                <w:lang w:val="en-US" w:eastAsia="zh-CN" w:bidi="ar"/>
              </w:rPr>
            </w:pPr>
            <w:hyperlink r:id="rId46" w:history="1">
              <w:r w:rsidRPr="00525E6C">
                <w:rPr>
                  <w:rStyle w:val="af"/>
                  <w:rFonts w:eastAsia="Yu Mincho"/>
                  <w:color w:val="auto"/>
                  <w:sz w:val="16"/>
                  <w:szCs w:val="16"/>
                  <w:u w:val="none"/>
                </w:rPr>
                <w:t>R4-2209364</w:t>
              </w:r>
            </w:hyperlink>
          </w:p>
          <w:p w14:paraId="1B4946DE" w14:textId="77777777" w:rsidR="00C22562" w:rsidRPr="00525E6C" w:rsidRDefault="00C22562" w:rsidP="00C22562">
            <w:pPr>
              <w:spacing w:after="120"/>
              <w:rPr>
                <w:rFonts w:eastAsiaTheme="minorEastAsia"/>
                <w:sz w:val="16"/>
                <w:szCs w:val="16"/>
                <w:lang w:val="sv-SE" w:eastAsia="zh-CN"/>
              </w:rPr>
            </w:pPr>
          </w:p>
        </w:tc>
        <w:tc>
          <w:tcPr>
            <w:tcW w:w="3320" w:type="dxa"/>
            <w:tcBorders>
              <w:top w:val="single" w:sz="4" w:space="0" w:color="auto"/>
              <w:left w:val="single" w:sz="4" w:space="0" w:color="auto"/>
              <w:bottom w:val="single" w:sz="4" w:space="0" w:color="auto"/>
              <w:right w:val="single" w:sz="4" w:space="0" w:color="auto"/>
            </w:tcBorders>
          </w:tcPr>
          <w:p w14:paraId="754BDB8F" w14:textId="77777777" w:rsidR="00C22562" w:rsidRPr="00525E6C" w:rsidRDefault="00C22562" w:rsidP="00C22562">
            <w:pPr>
              <w:textAlignment w:val="top"/>
              <w:rPr>
                <w:rFonts w:eastAsia="Yu Mincho"/>
                <w:sz w:val="16"/>
                <w:szCs w:val="16"/>
                <w:lang w:eastAsia="zh-CN" w:bidi="ar"/>
              </w:rPr>
            </w:pPr>
            <w:r w:rsidRPr="00525E6C">
              <w:rPr>
                <w:rFonts w:eastAsia="Yu Mincho"/>
                <w:sz w:val="16"/>
                <w:szCs w:val="16"/>
                <w:lang w:eastAsia="zh-CN" w:bidi="ar"/>
              </w:rPr>
              <w:t>TP for 38.863 on UE Rx spurious emission requirements for satellite access</w:t>
            </w:r>
          </w:p>
          <w:p w14:paraId="0D0148D8" w14:textId="77777777" w:rsidR="00C22562" w:rsidRPr="00525E6C" w:rsidRDefault="00C22562" w:rsidP="00C22562">
            <w:pPr>
              <w:spacing w:after="120"/>
              <w:rPr>
                <w:rFonts w:eastAsiaTheme="minorEastAsia"/>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5437ED" w14:textId="7A32E35F" w:rsidR="00C22562" w:rsidRPr="00525E6C" w:rsidRDefault="00C22562" w:rsidP="00C22562">
            <w:pPr>
              <w:spacing w:after="120"/>
              <w:rPr>
                <w:rFonts w:eastAsiaTheme="minorEastAsia"/>
                <w:i/>
                <w:sz w:val="16"/>
                <w:szCs w:val="16"/>
                <w:lang w:val="en-US" w:eastAsia="zh-CN"/>
              </w:rPr>
            </w:pPr>
            <w:r w:rsidRPr="00525E6C">
              <w:rPr>
                <w:rFonts w:eastAsia="Yu Mincho"/>
                <w:sz w:val="16"/>
                <w:szCs w:val="16"/>
                <w:lang w:eastAsia="zh-CN" w:bidi="ar"/>
              </w:rPr>
              <w:t xml:space="preserve">Huawei, </w:t>
            </w:r>
            <w:proofErr w:type="spellStart"/>
            <w:r w:rsidRPr="00525E6C">
              <w:rPr>
                <w:rFonts w:eastAsia="Yu Mincho"/>
                <w:sz w:val="16"/>
                <w:szCs w:val="16"/>
                <w:lang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AF22E15" w14:textId="20C159CA" w:rsidR="00C22562" w:rsidRPr="00525E6C" w:rsidRDefault="00C22562" w:rsidP="00C22562">
            <w:pPr>
              <w:spacing w:after="120"/>
              <w:rPr>
                <w:rFonts w:eastAsiaTheme="minorEastAsia"/>
                <w:sz w:val="16"/>
                <w:szCs w:val="16"/>
                <w:highlight w:val="green"/>
                <w:lang w:val="en-US" w:eastAsia="zh-CN"/>
              </w:rPr>
            </w:pPr>
            <w:r w:rsidRPr="005D619E">
              <w:rPr>
                <w:rFonts w:eastAsiaTheme="minorEastAsia"/>
                <w:sz w:val="16"/>
                <w:szCs w:val="16"/>
                <w:highlight w:val="green"/>
                <w:lang w:val="en-US" w:eastAsia="zh-CN"/>
              </w:rPr>
              <w:t>Approved</w:t>
            </w:r>
          </w:p>
        </w:tc>
        <w:tc>
          <w:tcPr>
            <w:tcW w:w="1471" w:type="dxa"/>
            <w:tcBorders>
              <w:top w:val="single" w:sz="4" w:space="0" w:color="auto"/>
              <w:left w:val="single" w:sz="4" w:space="0" w:color="auto"/>
              <w:bottom w:val="single" w:sz="4" w:space="0" w:color="auto"/>
              <w:right w:val="single" w:sz="4" w:space="0" w:color="auto"/>
            </w:tcBorders>
          </w:tcPr>
          <w:p w14:paraId="07DE8AD6" w14:textId="77777777" w:rsidR="00C22562" w:rsidRPr="00525E6C" w:rsidRDefault="00C22562" w:rsidP="00C22562">
            <w:pPr>
              <w:spacing w:after="120"/>
              <w:rPr>
                <w:rFonts w:eastAsiaTheme="minorEastAsia"/>
                <w:i/>
                <w:sz w:val="16"/>
                <w:szCs w:val="16"/>
                <w:lang w:val="en-US" w:eastAsia="zh-CN"/>
              </w:rPr>
            </w:pPr>
          </w:p>
        </w:tc>
      </w:tr>
      <w:bookmarkEnd w:id="151"/>
    </w:tbl>
    <w:p w14:paraId="5F3FB65A" w14:textId="77777777" w:rsidR="0069522E" w:rsidRDefault="0069522E" w:rsidP="0069522E">
      <w:pPr>
        <w:overflowPunct/>
        <w:autoSpaceDE/>
        <w:adjustRightInd/>
        <w:spacing w:after="0"/>
        <w:rPr>
          <w:rFonts w:ascii="Arial" w:eastAsiaTheme="minorEastAsia" w:hAnsi="Arial" w:cs="Arial"/>
          <w:b/>
          <w:lang w:val="en-US" w:eastAsia="zh-CN"/>
        </w:rPr>
      </w:pPr>
    </w:p>
    <w:p w14:paraId="2A4372BD" w14:textId="77777777" w:rsidR="0069522E" w:rsidRDefault="0069522E" w:rsidP="0069522E">
      <w:pPr>
        <w:rPr>
          <w:lang w:val="en-US" w:eastAsia="zh-CN"/>
        </w:rPr>
      </w:pPr>
      <w:r>
        <w:rPr>
          <w:lang w:val="en-US" w:eastAsia="zh-CN"/>
        </w:rPr>
        <w:t>--------------------------------------------------------------End--------------------------------------------------------------------------</w:t>
      </w:r>
    </w:p>
    <w:p w14:paraId="7895808B" w14:textId="77777777" w:rsidR="0069522E" w:rsidRDefault="0069522E" w:rsidP="0069522E">
      <w:pPr>
        <w:rPr>
          <w:lang w:eastAsia="en-GB"/>
        </w:rPr>
      </w:pPr>
    </w:p>
    <w:p w14:paraId="1A714411" w14:textId="77777777" w:rsidR="0069522E" w:rsidRDefault="0069522E" w:rsidP="0069522E">
      <w:pPr>
        <w:rPr>
          <w:rFonts w:ascii="Arial" w:hAnsi="Arial" w:cs="Arial"/>
          <w:b/>
          <w:sz w:val="24"/>
        </w:rPr>
      </w:pPr>
      <w:r>
        <w:rPr>
          <w:rFonts w:ascii="Arial" w:hAnsi="Arial" w:cs="Arial"/>
          <w:b/>
          <w:color w:val="0000FF"/>
          <w:sz w:val="24"/>
        </w:rPr>
        <w:t>R4-2208886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38.101-5 - </w:t>
      </w:r>
      <w:proofErr w:type="spellStart"/>
      <w:r>
        <w:rPr>
          <w:rFonts w:ascii="Arial" w:hAnsi="Arial" w:cs="Arial"/>
          <w:b/>
          <w:sz w:val="24"/>
        </w:rPr>
        <w:t>Alignement</w:t>
      </w:r>
      <w:proofErr w:type="spellEnd"/>
    </w:p>
    <w:p w14:paraId="064D05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Ericsson</w:t>
      </w:r>
    </w:p>
    <w:p w14:paraId="53D8408F" w14:textId="77777777" w:rsidR="0069522E" w:rsidRDefault="0069522E" w:rsidP="0069522E">
      <w:pPr>
        <w:rPr>
          <w:rFonts w:ascii="Arial" w:hAnsi="Arial" w:cs="Arial"/>
          <w:b/>
        </w:rPr>
      </w:pPr>
      <w:r>
        <w:rPr>
          <w:rFonts w:ascii="Arial" w:hAnsi="Arial" w:cs="Arial"/>
          <w:b/>
        </w:rPr>
        <w:t xml:space="preserve">Abstract: </w:t>
      </w:r>
    </w:p>
    <w:p w14:paraId="2A3197F9" w14:textId="77777777" w:rsidR="0069522E" w:rsidRDefault="0069522E" w:rsidP="0069522E">
      <w:r>
        <w:t xml:space="preserve">This contribution is a </w:t>
      </w:r>
      <w:proofErr w:type="spellStart"/>
      <w:r>
        <w:t>pCR</w:t>
      </w:r>
      <w:proofErr w:type="spellEnd"/>
      <w:r>
        <w:t xml:space="preserve"> to TS  38.101-5 - Alignment</w:t>
      </w:r>
    </w:p>
    <w:p w14:paraId="4BA0061F" w14:textId="0125334D"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517A4DC" w14:textId="77777777" w:rsidR="0069522E" w:rsidRDefault="0069522E" w:rsidP="0069522E">
      <w:pPr>
        <w:pStyle w:val="5"/>
        <w:rPr>
          <w:rFonts w:eastAsiaTheme="minorEastAsia"/>
        </w:rPr>
      </w:pPr>
      <w:bookmarkStart w:id="152" w:name="_Toc101854558"/>
      <w:r>
        <w:rPr>
          <w:rFonts w:eastAsiaTheme="minorEastAsia"/>
        </w:rPr>
        <w:t>9.12.5.1</w:t>
      </w:r>
      <w:r>
        <w:rPr>
          <w:rFonts w:eastAsiaTheme="minorEastAsia"/>
        </w:rPr>
        <w:tab/>
        <w:t>TX requirements</w:t>
      </w:r>
      <w:bookmarkEnd w:id="152"/>
    </w:p>
    <w:p w14:paraId="071C5E59" w14:textId="77777777" w:rsidR="0069522E" w:rsidRDefault="0069522E" w:rsidP="0069522E">
      <w:pPr>
        <w:rPr>
          <w:rFonts w:ascii="Arial" w:eastAsiaTheme="minorEastAsia" w:hAnsi="Arial" w:cs="Arial"/>
          <w:b/>
          <w:sz w:val="24"/>
        </w:rPr>
      </w:pPr>
      <w:r>
        <w:rPr>
          <w:rFonts w:ascii="Arial" w:hAnsi="Arial" w:cs="Arial"/>
          <w:b/>
          <w:color w:val="0000FF"/>
          <w:sz w:val="24"/>
        </w:rPr>
        <w:t>R4-2207967</w:t>
      </w:r>
      <w:r>
        <w:rPr>
          <w:rFonts w:ascii="Arial" w:hAnsi="Arial" w:cs="Arial"/>
          <w:b/>
          <w:color w:val="0000FF"/>
          <w:sz w:val="24"/>
        </w:rPr>
        <w:tab/>
      </w:r>
      <w:r>
        <w:rPr>
          <w:rFonts w:ascii="Arial" w:hAnsi="Arial" w:cs="Arial"/>
          <w:b/>
          <w:sz w:val="24"/>
        </w:rPr>
        <w:t>Measurements for n255 A-MPR evaluation</w:t>
      </w:r>
    </w:p>
    <w:p w14:paraId="665C28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88376CD" w14:textId="53A5BF8E"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18C55" w14:textId="77777777" w:rsidR="0069522E" w:rsidRDefault="0069522E" w:rsidP="0069522E">
      <w:pPr>
        <w:rPr>
          <w:rFonts w:ascii="Arial" w:hAnsi="Arial" w:cs="Arial"/>
          <w:b/>
          <w:sz w:val="24"/>
        </w:rPr>
      </w:pPr>
      <w:r>
        <w:rPr>
          <w:rFonts w:ascii="Arial" w:hAnsi="Arial" w:cs="Arial"/>
          <w:b/>
          <w:color w:val="0000FF"/>
          <w:sz w:val="24"/>
        </w:rPr>
        <w:t>R4-2207968</w:t>
      </w:r>
      <w:r>
        <w:rPr>
          <w:rFonts w:ascii="Arial" w:hAnsi="Arial" w:cs="Arial"/>
          <w:b/>
          <w:color w:val="0000FF"/>
          <w:sz w:val="24"/>
        </w:rPr>
        <w:tab/>
      </w:r>
      <w:r>
        <w:rPr>
          <w:rFonts w:ascii="Arial" w:hAnsi="Arial" w:cs="Arial"/>
          <w:b/>
          <w:sz w:val="24"/>
        </w:rPr>
        <w:t>Updates to TS 38.101-5 related to n255 A-MPR clause</w:t>
      </w:r>
    </w:p>
    <w:p w14:paraId="2D218E7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B625EA9" w14:textId="59A14570"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0876</w:t>
      </w:r>
      <w:r>
        <w:rPr>
          <w:rFonts w:ascii="Arial" w:hAnsi="Arial" w:cs="Arial"/>
          <w:b/>
        </w:rPr>
        <w:t xml:space="preserve"> (from R4-2207968).</w:t>
      </w:r>
    </w:p>
    <w:p w14:paraId="17AB2BF0" w14:textId="77777777" w:rsidR="00F90470" w:rsidRDefault="00F90470" w:rsidP="0069522E">
      <w:pPr>
        <w:rPr>
          <w:color w:val="993300"/>
          <w:u w:val="single"/>
        </w:rPr>
      </w:pPr>
    </w:p>
    <w:p w14:paraId="47970BF9" w14:textId="491C2F9B" w:rsidR="00F90470" w:rsidRDefault="00F90470" w:rsidP="00F90470">
      <w:pPr>
        <w:rPr>
          <w:rFonts w:ascii="Arial" w:hAnsi="Arial" w:cs="Arial"/>
          <w:b/>
          <w:sz w:val="24"/>
        </w:rPr>
      </w:pPr>
      <w:r>
        <w:rPr>
          <w:rFonts w:ascii="Arial" w:hAnsi="Arial" w:cs="Arial"/>
          <w:b/>
          <w:color w:val="0000FF"/>
          <w:sz w:val="24"/>
        </w:rPr>
        <w:lastRenderedPageBreak/>
        <w:t>R4-221</w:t>
      </w:r>
      <w:r w:rsidR="008E2874">
        <w:rPr>
          <w:rFonts w:ascii="Arial" w:hAnsi="Arial" w:cs="Arial"/>
          <w:b/>
          <w:color w:val="0000FF"/>
          <w:sz w:val="24"/>
        </w:rPr>
        <w:t>0876</w:t>
      </w:r>
      <w:r>
        <w:rPr>
          <w:rFonts w:ascii="Arial" w:hAnsi="Arial" w:cs="Arial"/>
          <w:b/>
          <w:color w:val="0000FF"/>
          <w:sz w:val="24"/>
        </w:rPr>
        <w:tab/>
      </w:r>
      <w:r>
        <w:rPr>
          <w:rFonts w:ascii="Arial" w:hAnsi="Arial" w:cs="Arial"/>
          <w:b/>
          <w:sz w:val="24"/>
        </w:rPr>
        <w:t>Updates to TS 38.101-5 related to n255 A-MPR clause</w:t>
      </w:r>
    </w:p>
    <w:p w14:paraId="08B332AA"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DAB6A1D" w14:textId="3C50D23A" w:rsidR="00F90470" w:rsidRDefault="00C22562"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1412C9E2" w14:textId="77777777" w:rsidR="00F90470" w:rsidRDefault="00F90470" w:rsidP="00F90470">
      <w:pPr>
        <w:rPr>
          <w:color w:val="993300"/>
          <w:u w:val="single"/>
        </w:rPr>
      </w:pPr>
    </w:p>
    <w:p w14:paraId="07D682E4" w14:textId="77777777" w:rsidR="0069522E" w:rsidRDefault="0069522E" w:rsidP="0069522E">
      <w:pPr>
        <w:rPr>
          <w:rFonts w:ascii="Arial" w:hAnsi="Arial" w:cs="Arial"/>
          <w:b/>
          <w:sz w:val="24"/>
        </w:rPr>
      </w:pPr>
      <w:r>
        <w:rPr>
          <w:rFonts w:ascii="Arial" w:hAnsi="Arial" w:cs="Arial"/>
          <w:b/>
          <w:color w:val="0000FF"/>
          <w:sz w:val="24"/>
        </w:rPr>
        <w:t>R4-2207969</w:t>
      </w:r>
      <w:r>
        <w:rPr>
          <w:rFonts w:ascii="Arial" w:hAnsi="Arial" w:cs="Arial"/>
          <w:b/>
          <w:color w:val="0000FF"/>
          <w:sz w:val="24"/>
        </w:rPr>
        <w:tab/>
      </w:r>
      <w:r>
        <w:rPr>
          <w:rFonts w:ascii="Arial" w:hAnsi="Arial" w:cs="Arial"/>
          <w:b/>
          <w:sz w:val="24"/>
        </w:rPr>
        <w:t>TP for TR 38.863: Updates to n255 A-MPR Clause</w:t>
      </w:r>
    </w:p>
    <w:p w14:paraId="4B68244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5452550" w14:textId="719EC369"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0875</w:t>
      </w:r>
      <w:r>
        <w:rPr>
          <w:rFonts w:ascii="Arial" w:hAnsi="Arial" w:cs="Arial"/>
          <w:b/>
        </w:rPr>
        <w:t xml:space="preserve"> (from R4-2207969).</w:t>
      </w:r>
    </w:p>
    <w:p w14:paraId="749E7BD6" w14:textId="77777777" w:rsidR="00F90470" w:rsidRDefault="00F90470" w:rsidP="0069522E">
      <w:pPr>
        <w:rPr>
          <w:color w:val="993300"/>
          <w:u w:val="single"/>
        </w:rPr>
      </w:pPr>
    </w:p>
    <w:p w14:paraId="61C0973B" w14:textId="6518411D" w:rsidR="00F90470" w:rsidRDefault="00F90470" w:rsidP="00F90470">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0875</w:t>
      </w:r>
      <w:r>
        <w:rPr>
          <w:rFonts w:ascii="Arial" w:hAnsi="Arial" w:cs="Arial"/>
          <w:b/>
          <w:color w:val="0000FF"/>
          <w:sz w:val="24"/>
        </w:rPr>
        <w:tab/>
      </w:r>
      <w:r>
        <w:rPr>
          <w:rFonts w:ascii="Arial" w:hAnsi="Arial" w:cs="Arial"/>
          <w:b/>
          <w:sz w:val="24"/>
        </w:rPr>
        <w:t>TP for TR 38.863: Updates to n255 A-MPR Clause</w:t>
      </w:r>
    </w:p>
    <w:p w14:paraId="3476A73F"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FAFC8B" w14:textId="620558AF" w:rsidR="00F90470" w:rsidRDefault="00C22562"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25B7467A" w14:textId="77777777" w:rsidR="00F90470" w:rsidRDefault="00F90470" w:rsidP="00F90470">
      <w:pPr>
        <w:rPr>
          <w:color w:val="993300"/>
          <w:u w:val="single"/>
        </w:rPr>
      </w:pPr>
    </w:p>
    <w:p w14:paraId="78B5669E" w14:textId="77777777" w:rsidR="0069522E" w:rsidRDefault="0069522E" w:rsidP="0069522E">
      <w:pPr>
        <w:rPr>
          <w:rFonts w:ascii="Arial" w:hAnsi="Arial" w:cs="Arial"/>
          <w:b/>
          <w:sz w:val="24"/>
        </w:rPr>
      </w:pPr>
      <w:r>
        <w:rPr>
          <w:rFonts w:ascii="Arial" w:hAnsi="Arial" w:cs="Arial"/>
          <w:b/>
          <w:color w:val="0000FF"/>
          <w:sz w:val="24"/>
        </w:rPr>
        <w:t>R4-2208400</w:t>
      </w:r>
      <w:r>
        <w:rPr>
          <w:rFonts w:ascii="Arial" w:hAnsi="Arial" w:cs="Arial"/>
          <w:b/>
          <w:color w:val="0000FF"/>
          <w:sz w:val="24"/>
        </w:rPr>
        <w:tab/>
      </w:r>
      <w:r>
        <w:rPr>
          <w:rFonts w:ascii="Arial" w:hAnsi="Arial" w:cs="Arial"/>
          <w:b/>
          <w:sz w:val="24"/>
        </w:rPr>
        <w:t xml:space="preserve">Discussion on NS </w:t>
      </w:r>
      <w:proofErr w:type="spellStart"/>
      <w:r>
        <w:rPr>
          <w:rFonts w:ascii="Arial" w:hAnsi="Arial" w:cs="Arial"/>
          <w:b/>
          <w:sz w:val="24"/>
        </w:rPr>
        <w:t>signaling</w:t>
      </w:r>
      <w:proofErr w:type="spellEnd"/>
      <w:r>
        <w:rPr>
          <w:rFonts w:ascii="Arial" w:hAnsi="Arial" w:cs="Arial"/>
          <w:b/>
          <w:sz w:val="24"/>
        </w:rPr>
        <w:t xml:space="preserve"> for n256 NTN UE</w:t>
      </w:r>
    </w:p>
    <w:p w14:paraId="622EC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61035D" w14:textId="57E9CCBB" w:rsidR="0069522E" w:rsidRDefault="00C22562"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1FCAD802" w14:textId="77777777" w:rsidR="0069522E" w:rsidRDefault="0069522E" w:rsidP="0069522E">
      <w:pPr>
        <w:rPr>
          <w:rFonts w:ascii="Arial" w:hAnsi="Arial" w:cs="Arial"/>
          <w:b/>
          <w:sz w:val="24"/>
        </w:rPr>
      </w:pPr>
      <w:r>
        <w:rPr>
          <w:rFonts w:ascii="Arial" w:hAnsi="Arial" w:cs="Arial"/>
          <w:b/>
          <w:color w:val="0000FF"/>
          <w:sz w:val="24"/>
        </w:rPr>
        <w:t>R4-2208662</w:t>
      </w:r>
      <w:r>
        <w:rPr>
          <w:rFonts w:ascii="Arial" w:hAnsi="Arial" w:cs="Arial"/>
          <w:b/>
          <w:color w:val="0000FF"/>
          <w:sz w:val="24"/>
        </w:rPr>
        <w:tab/>
      </w:r>
      <w:r>
        <w:rPr>
          <w:rFonts w:ascii="Arial" w:hAnsi="Arial" w:cs="Arial"/>
          <w:b/>
          <w:sz w:val="24"/>
        </w:rPr>
        <w:t>TP to TS 38.101-5 on Conducted transmitter characteristics</w:t>
      </w:r>
    </w:p>
    <w:p w14:paraId="43CD9A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4F2481F6"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41B37913" w14:textId="4F10B60A" w:rsidR="0069522E" w:rsidRDefault="0069522E" w:rsidP="0069522E">
      <w:pPr>
        <w:rPr>
          <w:color w:val="993300"/>
          <w:u w:val="single"/>
        </w:rPr>
      </w:pPr>
    </w:p>
    <w:p w14:paraId="1D389769" w14:textId="77777777" w:rsidR="0069522E" w:rsidRDefault="0069522E" w:rsidP="0069522E">
      <w:pPr>
        <w:rPr>
          <w:rFonts w:ascii="Arial" w:hAnsi="Arial" w:cs="Arial"/>
          <w:b/>
          <w:sz w:val="24"/>
        </w:rPr>
      </w:pPr>
      <w:r>
        <w:rPr>
          <w:rFonts w:ascii="Arial" w:hAnsi="Arial" w:cs="Arial"/>
          <w:b/>
          <w:color w:val="0000FF"/>
          <w:sz w:val="24"/>
        </w:rPr>
        <w:t>R4-2208674</w:t>
      </w:r>
      <w:r>
        <w:rPr>
          <w:rFonts w:ascii="Arial" w:hAnsi="Arial" w:cs="Arial"/>
          <w:b/>
          <w:color w:val="0000FF"/>
          <w:sz w:val="24"/>
        </w:rPr>
        <w:tab/>
      </w:r>
      <w:r>
        <w:rPr>
          <w:rFonts w:ascii="Arial" w:hAnsi="Arial" w:cs="Arial"/>
          <w:b/>
          <w:sz w:val="24"/>
        </w:rPr>
        <w:t>Discussion on NTN UE Tx RF requirements</w:t>
      </w:r>
    </w:p>
    <w:p w14:paraId="1F1551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FF35AE4" w14:textId="34739892"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2A61D" w14:textId="77777777" w:rsidR="0069522E" w:rsidRDefault="0069522E" w:rsidP="0069522E">
      <w:pPr>
        <w:rPr>
          <w:rFonts w:ascii="Arial" w:hAnsi="Arial" w:cs="Arial"/>
          <w:b/>
          <w:sz w:val="24"/>
        </w:rPr>
      </w:pPr>
      <w:r>
        <w:rPr>
          <w:rFonts w:ascii="Arial" w:hAnsi="Arial" w:cs="Arial"/>
          <w:b/>
          <w:color w:val="0000FF"/>
          <w:sz w:val="24"/>
        </w:rPr>
        <w:t>R4-2208884</w:t>
      </w:r>
      <w:r>
        <w:rPr>
          <w:rFonts w:ascii="Arial" w:hAnsi="Arial" w:cs="Arial"/>
          <w:b/>
          <w:color w:val="0000FF"/>
          <w:sz w:val="24"/>
        </w:rPr>
        <w:tab/>
      </w:r>
      <w:r>
        <w:rPr>
          <w:rFonts w:ascii="Arial" w:hAnsi="Arial" w:cs="Arial"/>
          <w:b/>
          <w:sz w:val="24"/>
        </w:rPr>
        <w:t>NTN - UE RF TX: remaining issues</w:t>
      </w:r>
    </w:p>
    <w:p w14:paraId="48DB4C6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0DCE4D" w14:textId="77777777" w:rsidR="0069522E" w:rsidRDefault="0069522E" w:rsidP="0069522E">
      <w:pPr>
        <w:rPr>
          <w:rFonts w:ascii="Arial" w:hAnsi="Arial" w:cs="Arial"/>
          <w:b/>
        </w:rPr>
      </w:pPr>
      <w:r>
        <w:rPr>
          <w:rFonts w:ascii="Arial" w:hAnsi="Arial" w:cs="Arial"/>
          <w:b/>
        </w:rPr>
        <w:t xml:space="preserve">Abstract: </w:t>
      </w:r>
    </w:p>
    <w:p w14:paraId="4CB02821" w14:textId="77777777" w:rsidR="0069522E" w:rsidRDefault="0069522E" w:rsidP="0069522E">
      <w:r>
        <w:t>This contribution discusses the remaining open issue of UE - Tx requirements</w:t>
      </w:r>
    </w:p>
    <w:p w14:paraId="1D0050C2" w14:textId="0CC14F25" w:rsidR="0069522E" w:rsidRDefault="00F90470"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026E2FE" w14:textId="77777777" w:rsidR="0069522E" w:rsidRDefault="0069522E" w:rsidP="0069522E">
      <w:pPr>
        <w:rPr>
          <w:rFonts w:ascii="Arial" w:hAnsi="Arial" w:cs="Arial"/>
          <w:b/>
          <w:sz w:val="24"/>
        </w:rPr>
      </w:pPr>
      <w:r>
        <w:rPr>
          <w:rFonts w:ascii="Arial" w:hAnsi="Arial" w:cs="Arial"/>
          <w:b/>
          <w:color w:val="0000FF"/>
          <w:sz w:val="24"/>
        </w:rPr>
        <w:t>R4-2209143</w:t>
      </w:r>
      <w:r>
        <w:rPr>
          <w:rFonts w:ascii="Arial" w:hAnsi="Arial" w:cs="Arial"/>
          <w:b/>
          <w:color w:val="0000FF"/>
          <w:sz w:val="24"/>
        </w:rPr>
        <w:tab/>
      </w:r>
      <w:r>
        <w:rPr>
          <w:rFonts w:ascii="Arial" w:hAnsi="Arial" w:cs="Arial"/>
          <w:b/>
          <w:sz w:val="24"/>
        </w:rPr>
        <w:t>n256 co-existence and filter implementation aspects</w:t>
      </w:r>
    </w:p>
    <w:p w14:paraId="5EDEEC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92FA66E" w14:textId="77777777" w:rsidR="0069522E" w:rsidRDefault="0069522E" w:rsidP="0069522E">
      <w:pPr>
        <w:rPr>
          <w:rFonts w:ascii="Arial" w:hAnsi="Arial" w:cs="Arial"/>
          <w:b/>
        </w:rPr>
      </w:pPr>
      <w:r>
        <w:rPr>
          <w:rFonts w:ascii="Arial" w:hAnsi="Arial" w:cs="Arial"/>
          <w:b/>
        </w:rPr>
        <w:t xml:space="preserve">Abstract: </w:t>
      </w:r>
    </w:p>
    <w:p w14:paraId="24108CA6" w14:textId="77777777" w:rsidR="0069522E" w:rsidRDefault="0069522E" w:rsidP="0069522E">
      <w:r>
        <w:t xml:space="preserve">In this contribution we provide further precision on the filter implementation aspects in relation to co-existence performance with </w:t>
      </w:r>
      <w:proofErr w:type="spellStart"/>
      <w:r>
        <w:t>neighbor</w:t>
      </w:r>
      <w:proofErr w:type="spellEnd"/>
      <w:r>
        <w:t xml:space="preserve"> TN bands to NTN band n256.</w:t>
      </w:r>
    </w:p>
    <w:p w14:paraId="29F0891C" w14:textId="54AB18AF"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8B19F" w14:textId="77777777" w:rsidR="0069522E" w:rsidRDefault="0069522E" w:rsidP="0069522E">
      <w:pPr>
        <w:rPr>
          <w:rFonts w:ascii="Arial" w:hAnsi="Arial" w:cs="Arial"/>
          <w:b/>
          <w:sz w:val="24"/>
        </w:rPr>
      </w:pPr>
      <w:r>
        <w:rPr>
          <w:rFonts w:ascii="Arial" w:hAnsi="Arial" w:cs="Arial"/>
          <w:b/>
          <w:color w:val="0000FF"/>
          <w:sz w:val="24"/>
        </w:rPr>
        <w:t>R4-2209362</w:t>
      </w:r>
      <w:r>
        <w:rPr>
          <w:rFonts w:ascii="Arial" w:hAnsi="Arial" w:cs="Arial"/>
          <w:b/>
          <w:color w:val="0000FF"/>
          <w:sz w:val="24"/>
        </w:rPr>
        <w:tab/>
      </w:r>
      <w:r>
        <w:rPr>
          <w:rFonts w:ascii="Arial" w:hAnsi="Arial" w:cs="Arial"/>
          <w:b/>
          <w:sz w:val="24"/>
        </w:rPr>
        <w:t>Discussion on Spurious emissions for protected bands UE co-existence with draft LS</w:t>
      </w:r>
    </w:p>
    <w:p w14:paraId="2D52C7F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CD8F0A" w14:textId="7BA98B16"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563B2" w14:textId="77777777" w:rsidR="0069522E" w:rsidRDefault="0069522E" w:rsidP="0069522E">
      <w:pPr>
        <w:rPr>
          <w:rFonts w:ascii="Arial" w:hAnsi="Arial" w:cs="Arial"/>
          <w:b/>
          <w:sz w:val="24"/>
        </w:rPr>
      </w:pPr>
      <w:r>
        <w:rPr>
          <w:rFonts w:ascii="Arial" w:hAnsi="Arial" w:cs="Arial"/>
          <w:b/>
          <w:color w:val="0000FF"/>
          <w:sz w:val="24"/>
        </w:rPr>
        <w:t>R4-2209365</w:t>
      </w:r>
      <w:r>
        <w:rPr>
          <w:rFonts w:ascii="Arial" w:hAnsi="Arial" w:cs="Arial"/>
          <w:b/>
          <w:color w:val="0000FF"/>
          <w:sz w:val="24"/>
        </w:rPr>
        <w:tab/>
      </w:r>
      <w:r>
        <w:rPr>
          <w:rFonts w:ascii="Arial" w:hAnsi="Arial" w:cs="Arial"/>
          <w:b/>
          <w:sz w:val="24"/>
        </w:rPr>
        <w:t>TP for 38.863 on UE antenna characteristics for satellite access</w:t>
      </w:r>
    </w:p>
    <w:p w14:paraId="1BFEA78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17B27E"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136E26FD" w14:textId="5239239A" w:rsidR="0069522E" w:rsidRDefault="0069522E" w:rsidP="0069522E">
      <w:pPr>
        <w:rPr>
          <w:color w:val="993300"/>
          <w:u w:val="single"/>
        </w:rPr>
      </w:pPr>
    </w:p>
    <w:p w14:paraId="03DA60D3" w14:textId="77777777" w:rsidR="0069522E" w:rsidRDefault="0069522E" w:rsidP="0069522E">
      <w:pPr>
        <w:rPr>
          <w:rFonts w:ascii="Arial" w:hAnsi="Arial" w:cs="Arial"/>
          <w:b/>
          <w:sz w:val="24"/>
        </w:rPr>
      </w:pPr>
      <w:r>
        <w:rPr>
          <w:rFonts w:ascii="Arial" w:hAnsi="Arial" w:cs="Arial"/>
          <w:b/>
          <w:color w:val="0000FF"/>
          <w:sz w:val="24"/>
        </w:rPr>
        <w:t>R4-2209366</w:t>
      </w:r>
      <w:r>
        <w:rPr>
          <w:rFonts w:ascii="Arial" w:hAnsi="Arial" w:cs="Arial"/>
          <w:b/>
          <w:color w:val="0000FF"/>
          <w:sz w:val="24"/>
        </w:rPr>
        <w:tab/>
      </w:r>
      <w:r>
        <w:rPr>
          <w:rFonts w:ascii="Arial" w:hAnsi="Arial" w:cs="Arial"/>
          <w:b/>
          <w:sz w:val="24"/>
        </w:rPr>
        <w:t>TP for 38.101-5 on Output RF spectrum emissions for satellite UE except for UE coexistence</w:t>
      </w:r>
    </w:p>
    <w:p w14:paraId="6BC138D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BB081"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EAFA205" w14:textId="6D5A05C1" w:rsidR="0069522E" w:rsidRDefault="0069522E" w:rsidP="0069522E">
      <w:pPr>
        <w:rPr>
          <w:color w:val="993300"/>
          <w:u w:val="single"/>
        </w:rPr>
      </w:pPr>
    </w:p>
    <w:p w14:paraId="62E77FF1" w14:textId="77777777" w:rsidR="0069522E" w:rsidRDefault="0069522E" w:rsidP="0069522E">
      <w:pPr>
        <w:rPr>
          <w:rFonts w:ascii="Arial" w:hAnsi="Arial" w:cs="Arial"/>
          <w:b/>
          <w:sz w:val="24"/>
        </w:rPr>
      </w:pPr>
      <w:r>
        <w:rPr>
          <w:rFonts w:ascii="Arial" w:hAnsi="Arial" w:cs="Arial"/>
          <w:b/>
          <w:color w:val="0000FF"/>
          <w:sz w:val="24"/>
        </w:rPr>
        <w:t>R4-2209367</w:t>
      </w:r>
      <w:r>
        <w:rPr>
          <w:rFonts w:ascii="Arial" w:hAnsi="Arial" w:cs="Arial"/>
          <w:b/>
          <w:color w:val="0000FF"/>
          <w:sz w:val="24"/>
        </w:rPr>
        <w:tab/>
      </w:r>
      <w:r>
        <w:rPr>
          <w:rFonts w:ascii="Arial" w:hAnsi="Arial" w:cs="Arial"/>
          <w:b/>
          <w:sz w:val="24"/>
        </w:rPr>
        <w:t>TP for 38.101-5 on Spurious emissions for UE coexistence</w:t>
      </w:r>
    </w:p>
    <w:p w14:paraId="662430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819B9" w14:textId="7B80FF9E"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0877</w:t>
      </w:r>
      <w:r>
        <w:rPr>
          <w:rFonts w:ascii="Arial" w:hAnsi="Arial" w:cs="Arial"/>
          <w:b/>
        </w:rPr>
        <w:t xml:space="preserve"> (from R4-2209367).</w:t>
      </w:r>
    </w:p>
    <w:p w14:paraId="7C768266" w14:textId="66918098" w:rsidR="00F90470" w:rsidRDefault="00F90470" w:rsidP="00F90470">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0877</w:t>
      </w:r>
      <w:r>
        <w:rPr>
          <w:rFonts w:ascii="Arial" w:hAnsi="Arial" w:cs="Arial"/>
          <w:b/>
          <w:color w:val="0000FF"/>
          <w:sz w:val="24"/>
        </w:rPr>
        <w:tab/>
      </w:r>
      <w:r>
        <w:rPr>
          <w:rFonts w:ascii="Arial" w:hAnsi="Arial" w:cs="Arial"/>
          <w:b/>
          <w:sz w:val="24"/>
        </w:rPr>
        <w:t>TP for 38.101-5 on Spurious emissions for UE coexistence</w:t>
      </w:r>
    </w:p>
    <w:p w14:paraId="6975844E"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8AE9" w14:textId="57DA15B1" w:rsidR="00F90470" w:rsidRDefault="00C22562"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55AF8906" w14:textId="251B0009" w:rsidR="0069522E" w:rsidRDefault="00F90470" w:rsidP="00F90470">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4-2209596</w:t>
      </w:r>
      <w:r w:rsidR="0069522E">
        <w:rPr>
          <w:rFonts w:ascii="Arial" w:hAnsi="Arial" w:cs="Arial"/>
          <w:b/>
          <w:color w:val="0000FF"/>
          <w:sz w:val="24"/>
        </w:rPr>
        <w:tab/>
      </w:r>
      <w:r w:rsidR="0069522E">
        <w:rPr>
          <w:rFonts w:ascii="Arial" w:hAnsi="Arial" w:cs="Arial"/>
          <w:b/>
          <w:sz w:val="24"/>
        </w:rPr>
        <w:t>Further discussion on NTN UE Tx RF requirements</w:t>
      </w:r>
    </w:p>
    <w:p w14:paraId="4A289B9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E51B90" w14:textId="4826B05B"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F2FE3" w14:textId="77777777" w:rsidR="0069522E" w:rsidRDefault="0069522E" w:rsidP="0069522E">
      <w:pPr>
        <w:rPr>
          <w:rFonts w:ascii="Arial" w:hAnsi="Arial" w:cs="Arial"/>
          <w:b/>
          <w:sz w:val="24"/>
        </w:rPr>
      </w:pPr>
      <w:r>
        <w:rPr>
          <w:rFonts w:ascii="Arial" w:hAnsi="Arial" w:cs="Arial"/>
          <w:b/>
          <w:color w:val="0000FF"/>
          <w:sz w:val="24"/>
        </w:rPr>
        <w:t>R4-2209715</w:t>
      </w:r>
      <w:r>
        <w:rPr>
          <w:rFonts w:ascii="Arial" w:hAnsi="Arial" w:cs="Arial"/>
          <w:b/>
          <w:color w:val="0000FF"/>
          <w:sz w:val="24"/>
        </w:rPr>
        <w:tab/>
      </w:r>
      <w:r>
        <w:rPr>
          <w:rFonts w:ascii="Arial" w:hAnsi="Arial" w:cs="Arial"/>
          <w:b/>
          <w:sz w:val="24"/>
        </w:rPr>
        <w:t xml:space="preserve">Requirements for spurious emissions for UE co-existence n256 </w:t>
      </w:r>
    </w:p>
    <w:p w14:paraId="30BD09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HUGHES Network Systems Ltd; Hughes/EchoStar</w:t>
      </w:r>
    </w:p>
    <w:p w14:paraId="5F2B24EC" w14:textId="6935DD56"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45159" w14:textId="77777777" w:rsidR="0069522E" w:rsidRDefault="0069522E" w:rsidP="0069522E">
      <w:pPr>
        <w:rPr>
          <w:rFonts w:ascii="Arial" w:hAnsi="Arial" w:cs="Arial"/>
          <w:b/>
          <w:sz w:val="24"/>
        </w:rPr>
      </w:pPr>
      <w:r>
        <w:rPr>
          <w:rFonts w:ascii="Arial" w:hAnsi="Arial" w:cs="Arial"/>
          <w:b/>
          <w:color w:val="0000FF"/>
          <w:sz w:val="24"/>
        </w:rPr>
        <w:t>R4-2209922</w:t>
      </w:r>
      <w:r>
        <w:rPr>
          <w:rFonts w:ascii="Arial" w:hAnsi="Arial" w:cs="Arial"/>
          <w:b/>
          <w:color w:val="0000FF"/>
          <w:sz w:val="24"/>
        </w:rPr>
        <w:tab/>
      </w:r>
      <w:r>
        <w:rPr>
          <w:rFonts w:ascii="Arial" w:hAnsi="Arial" w:cs="Arial"/>
          <w:b/>
          <w:sz w:val="24"/>
        </w:rPr>
        <w:t>On NTN UE frequency error reference point</w:t>
      </w:r>
    </w:p>
    <w:p w14:paraId="13216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8A43E0" w14:textId="0A6C2877"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AAD16" w14:textId="77777777" w:rsidR="0069522E" w:rsidRDefault="0069522E" w:rsidP="0069522E">
      <w:pPr>
        <w:pStyle w:val="5"/>
        <w:rPr>
          <w:rFonts w:eastAsiaTheme="minorEastAsia"/>
        </w:rPr>
      </w:pPr>
      <w:bookmarkStart w:id="153" w:name="_Toc101854559"/>
      <w:r>
        <w:rPr>
          <w:rFonts w:eastAsiaTheme="minorEastAsia"/>
        </w:rPr>
        <w:t>9.12.5.2</w:t>
      </w:r>
      <w:r>
        <w:rPr>
          <w:rFonts w:eastAsiaTheme="minorEastAsia"/>
        </w:rPr>
        <w:tab/>
        <w:t>RX requirements</w:t>
      </w:r>
      <w:bookmarkEnd w:id="153"/>
    </w:p>
    <w:p w14:paraId="7CAEEE1E" w14:textId="77777777" w:rsidR="0069522E" w:rsidRDefault="0069522E" w:rsidP="0069522E">
      <w:pPr>
        <w:rPr>
          <w:rFonts w:ascii="Arial" w:eastAsiaTheme="minorEastAsia" w:hAnsi="Arial" w:cs="Arial"/>
          <w:b/>
          <w:sz w:val="24"/>
        </w:rPr>
      </w:pPr>
      <w:r>
        <w:rPr>
          <w:rFonts w:ascii="Arial" w:hAnsi="Arial" w:cs="Arial"/>
          <w:b/>
          <w:color w:val="0000FF"/>
          <w:sz w:val="24"/>
        </w:rPr>
        <w:t>R4-2208378</w:t>
      </w:r>
      <w:r>
        <w:rPr>
          <w:rFonts w:ascii="Arial" w:hAnsi="Arial" w:cs="Arial"/>
          <w:b/>
          <w:color w:val="0000FF"/>
          <w:sz w:val="24"/>
        </w:rPr>
        <w:tab/>
      </w:r>
      <w:r>
        <w:rPr>
          <w:rFonts w:ascii="Arial" w:hAnsi="Arial" w:cs="Arial"/>
          <w:b/>
          <w:sz w:val="24"/>
        </w:rPr>
        <w:t>Discussion on UE RX REFSENS and OOBB for band n256</w:t>
      </w:r>
    </w:p>
    <w:p w14:paraId="5DF1FF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27F2A592" w14:textId="5E139F3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6A06B" w14:textId="77777777" w:rsidR="0069522E" w:rsidRDefault="0069522E" w:rsidP="0069522E">
      <w:pPr>
        <w:rPr>
          <w:rFonts w:ascii="Arial" w:hAnsi="Arial" w:cs="Arial"/>
          <w:b/>
          <w:sz w:val="24"/>
        </w:rPr>
      </w:pPr>
      <w:r>
        <w:rPr>
          <w:rFonts w:ascii="Arial" w:hAnsi="Arial" w:cs="Arial"/>
          <w:b/>
          <w:color w:val="0000FF"/>
          <w:sz w:val="24"/>
        </w:rPr>
        <w:t>R4-2208476</w:t>
      </w:r>
      <w:r>
        <w:rPr>
          <w:rFonts w:ascii="Arial" w:hAnsi="Arial" w:cs="Arial"/>
          <w:b/>
          <w:color w:val="0000FF"/>
          <w:sz w:val="24"/>
        </w:rPr>
        <w:tab/>
      </w:r>
      <w:r>
        <w:rPr>
          <w:rFonts w:ascii="Arial" w:hAnsi="Arial" w:cs="Arial"/>
          <w:b/>
          <w:sz w:val="24"/>
        </w:rPr>
        <w:t>TP to update TS 38.101-5 clause 7.6.3 on OOBB</w:t>
      </w:r>
    </w:p>
    <w:p w14:paraId="3904DC3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0A805444" w14:textId="0EAA5CA2"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0878</w:t>
      </w:r>
      <w:r>
        <w:rPr>
          <w:rFonts w:ascii="Arial" w:hAnsi="Arial" w:cs="Arial"/>
          <w:b/>
        </w:rPr>
        <w:t xml:space="preserve"> (from R4-2208476).</w:t>
      </w:r>
    </w:p>
    <w:p w14:paraId="1EB63610" w14:textId="6B2F6746" w:rsidR="00F90470" w:rsidRDefault="00F90470" w:rsidP="00F90470">
      <w:pPr>
        <w:rPr>
          <w:rFonts w:ascii="Arial" w:hAnsi="Arial" w:cs="Arial"/>
          <w:b/>
          <w:sz w:val="24"/>
        </w:rPr>
      </w:pPr>
      <w:r>
        <w:rPr>
          <w:rFonts w:ascii="Arial" w:hAnsi="Arial" w:cs="Arial"/>
          <w:b/>
          <w:color w:val="0000FF"/>
          <w:sz w:val="24"/>
        </w:rPr>
        <w:t>R4-221</w:t>
      </w:r>
      <w:r w:rsidR="008E2874">
        <w:rPr>
          <w:rFonts w:ascii="Arial" w:hAnsi="Arial" w:cs="Arial"/>
          <w:b/>
          <w:color w:val="0000FF"/>
          <w:sz w:val="24"/>
        </w:rPr>
        <w:t>0878</w:t>
      </w:r>
      <w:r>
        <w:rPr>
          <w:rFonts w:ascii="Arial" w:hAnsi="Arial" w:cs="Arial"/>
          <w:b/>
          <w:color w:val="0000FF"/>
          <w:sz w:val="24"/>
        </w:rPr>
        <w:tab/>
      </w:r>
      <w:r>
        <w:rPr>
          <w:rFonts w:ascii="Arial" w:hAnsi="Arial" w:cs="Arial"/>
          <w:b/>
          <w:sz w:val="24"/>
        </w:rPr>
        <w:t>TP to update TS 38.101-5 clause 7.6.3 on OOBB</w:t>
      </w:r>
    </w:p>
    <w:p w14:paraId="4F44C2FA"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F8CF62" w14:textId="7A35C9E7" w:rsidR="00F90470" w:rsidRDefault="00C22562"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782D6FF8" w14:textId="33389EEC" w:rsidR="0069522E" w:rsidRDefault="00F90470" w:rsidP="00F90470">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4-2208885</w:t>
      </w:r>
      <w:r w:rsidR="0069522E">
        <w:rPr>
          <w:rFonts w:ascii="Arial" w:hAnsi="Arial" w:cs="Arial"/>
          <w:b/>
          <w:color w:val="0000FF"/>
          <w:sz w:val="24"/>
        </w:rPr>
        <w:tab/>
      </w:r>
      <w:r w:rsidR="0069522E">
        <w:rPr>
          <w:rFonts w:ascii="Arial" w:hAnsi="Arial" w:cs="Arial"/>
          <w:b/>
          <w:sz w:val="24"/>
        </w:rPr>
        <w:t>NTN - UE RF RX: remaining issues</w:t>
      </w:r>
    </w:p>
    <w:p w14:paraId="022D70F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5253C6" w14:textId="77777777" w:rsidR="0069522E" w:rsidRDefault="0069522E" w:rsidP="0069522E">
      <w:pPr>
        <w:rPr>
          <w:rFonts w:ascii="Arial" w:hAnsi="Arial" w:cs="Arial"/>
          <w:b/>
        </w:rPr>
      </w:pPr>
      <w:r>
        <w:rPr>
          <w:rFonts w:ascii="Arial" w:hAnsi="Arial" w:cs="Arial"/>
          <w:b/>
        </w:rPr>
        <w:t xml:space="preserve">Abstract: </w:t>
      </w:r>
    </w:p>
    <w:p w14:paraId="05648955" w14:textId="77777777" w:rsidR="0069522E" w:rsidRDefault="0069522E" w:rsidP="0069522E">
      <w:r>
        <w:t>This contribution discusses the remaining open issue of UE - Rx requirements</w:t>
      </w:r>
    </w:p>
    <w:p w14:paraId="7CF54769" w14:textId="5B1E5DF9"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C17690" w14:textId="77777777" w:rsidR="0069522E" w:rsidRDefault="0069522E" w:rsidP="0069522E">
      <w:pPr>
        <w:rPr>
          <w:rFonts w:ascii="Arial" w:hAnsi="Arial" w:cs="Arial"/>
          <w:b/>
          <w:sz w:val="24"/>
        </w:rPr>
      </w:pPr>
      <w:r>
        <w:rPr>
          <w:rFonts w:ascii="Arial" w:hAnsi="Arial" w:cs="Arial"/>
          <w:b/>
          <w:color w:val="0000FF"/>
          <w:sz w:val="24"/>
        </w:rPr>
        <w:lastRenderedPageBreak/>
        <w:t>R4-2209087</w:t>
      </w:r>
      <w:r>
        <w:rPr>
          <w:rFonts w:ascii="Arial" w:hAnsi="Arial" w:cs="Arial"/>
          <w:b/>
          <w:color w:val="0000FF"/>
          <w:sz w:val="24"/>
        </w:rPr>
        <w:tab/>
      </w:r>
      <w:r>
        <w:rPr>
          <w:rFonts w:ascii="Arial" w:hAnsi="Arial" w:cs="Arial"/>
          <w:b/>
          <w:sz w:val="24"/>
        </w:rPr>
        <w:t>Updates for TS38.101-5 on out of band blocking requirement for NTN UE</w:t>
      </w:r>
    </w:p>
    <w:p w14:paraId="60EE500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Xiaomi</w:t>
      </w:r>
    </w:p>
    <w:p w14:paraId="3181BF1E" w14:textId="4707BC8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DA4CF" w14:textId="77777777" w:rsidR="0069522E" w:rsidRDefault="0069522E" w:rsidP="0069522E">
      <w:pPr>
        <w:rPr>
          <w:rFonts w:ascii="Arial" w:hAnsi="Arial" w:cs="Arial"/>
          <w:b/>
          <w:sz w:val="24"/>
        </w:rPr>
      </w:pPr>
      <w:r>
        <w:rPr>
          <w:rFonts w:ascii="Arial" w:hAnsi="Arial" w:cs="Arial"/>
          <w:b/>
          <w:color w:val="0000FF"/>
          <w:sz w:val="24"/>
        </w:rPr>
        <w:t>R4-2209088</w:t>
      </w:r>
      <w:r>
        <w:rPr>
          <w:rFonts w:ascii="Arial" w:hAnsi="Arial" w:cs="Arial"/>
          <w:b/>
          <w:color w:val="0000FF"/>
          <w:sz w:val="24"/>
        </w:rPr>
        <w:tab/>
      </w:r>
      <w:r>
        <w:rPr>
          <w:rFonts w:ascii="Arial" w:hAnsi="Arial" w:cs="Arial"/>
          <w:b/>
          <w:sz w:val="24"/>
        </w:rPr>
        <w:t>Discussion on out of band blocking requirements for NTN UE</w:t>
      </w:r>
    </w:p>
    <w:p w14:paraId="29F87AE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C8FEABA" w14:textId="3073BBAE"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CB03E" w14:textId="77777777" w:rsidR="0069522E" w:rsidRDefault="0069522E" w:rsidP="0069522E">
      <w:pPr>
        <w:rPr>
          <w:rFonts w:ascii="Arial" w:hAnsi="Arial" w:cs="Arial"/>
          <w:b/>
          <w:sz w:val="24"/>
        </w:rPr>
      </w:pPr>
      <w:r>
        <w:rPr>
          <w:rFonts w:ascii="Arial" w:hAnsi="Arial" w:cs="Arial"/>
          <w:b/>
          <w:color w:val="0000FF"/>
          <w:sz w:val="24"/>
        </w:rPr>
        <w:t>R4-2209089</w:t>
      </w:r>
      <w:r>
        <w:rPr>
          <w:rFonts w:ascii="Arial" w:hAnsi="Arial" w:cs="Arial"/>
          <w:b/>
          <w:color w:val="0000FF"/>
          <w:sz w:val="24"/>
        </w:rPr>
        <w:tab/>
      </w:r>
      <w:r>
        <w:rPr>
          <w:rFonts w:ascii="Arial" w:hAnsi="Arial" w:cs="Arial"/>
          <w:b/>
          <w:sz w:val="24"/>
        </w:rPr>
        <w:t>TP for 38.863 on general part for NTN UE conducted receiver characteristics</w:t>
      </w:r>
    </w:p>
    <w:p w14:paraId="657230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Source: Xiaomi</w:t>
      </w:r>
    </w:p>
    <w:p w14:paraId="019A0A5D"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8AB95AE" w14:textId="3F3F7C8D" w:rsidR="0069522E" w:rsidRDefault="0069522E" w:rsidP="0069522E">
      <w:pPr>
        <w:rPr>
          <w:color w:val="993300"/>
          <w:u w:val="single"/>
        </w:rPr>
      </w:pPr>
    </w:p>
    <w:p w14:paraId="199A1E50" w14:textId="77777777" w:rsidR="0069522E" w:rsidRDefault="0069522E" w:rsidP="0069522E">
      <w:pPr>
        <w:rPr>
          <w:rFonts w:ascii="Arial" w:hAnsi="Arial" w:cs="Arial"/>
          <w:b/>
          <w:sz w:val="24"/>
        </w:rPr>
      </w:pPr>
      <w:r>
        <w:rPr>
          <w:rFonts w:ascii="Arial" w:hAnsi="Arial" w:cs="Arial"/>
          <w:b/>
          <w:color w:val="0000FF"/>
          <w:sz w:val="24"/>
        </w:rPr>
        <w:t>R4-2209363</w:t>
      </w:r>
      <w:r>
        <w:rPr>
          <w:rFonts w:ascii="Arial" w:hAnsi="Arial" w:cs="Arial"/>
          <w:b/>
          <w:color w:val="0000FF"/>
          <w:sz w:val="24"/>
        </w:rPr>
        <w:tab/>
      </w:r>
      <w:r>
        <w:rPr>
          <w:rFonts w:ascii="Arial" w:hAnsi="Arial" w:cs="Arial"/>
          <w:b/>
          <w:sz w:val="24"/>
        </w:rPr>
        <w:t>Discussion on UE requirements for different duplexer implementation</w:t>
      </w:r>
    </w:p>
    <w:p w14:paraId="48899E5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8BF05A" w14:textId="58051BA0"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90A5DB" w14:textId="77777777" w:rsidR="0069522E" w:rsidRDefault="0069522E" w:rsidP="0069522E">
      <w:pPr>
        <w:rPr>
          <w:rFonts w:ascii="Arial" w:hAnsi="Arial" w:cs="Arial"/>
          <w:b/>
          <w:sz w:val="24"/>
        </w:rPr>
      </w:pPr>
      <w:r>
        <w:rPr>
          <w:rFonts w:ascii="Arial" w:hAnsi="Arial" w:cs="Arial"/>
          <w:b/>
          <w:color w:val="0000FF"/>
          <w:sz w:val="24"/>
        </w:rPr>
        <w:t>R4-2209364</w:t>
      </w:r>
      <w:r>
        <w:rPr>
          <w:rFonts w:ascii="Arial" w:hAnsi="Arial" w:cs="Arial"/>
          <w:b/>
          <w:color w:val="0000FF"/>
          <w:sz w:val="24"/>
        </w:rPr>
        <w:tab/>
      </w:r>
      <w:r>
        <w:rPr>
          <w:rFonts w:ascii="Arial" w:hAnsi="Arial" w:cs="Arial"/>
          <w:b/>
          <w:sz w:val="24"/>
        </w:rPr>
        <w:t>TP for 38.863 on UE Rx spurious emission requirements for satellite access</w:t>
      </w:r>
    </w:p>
    <w:p w14:paraId="2137916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ECCFB"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BD139BC" w14:textId="7749C31B" w:rsidR="0069522E" w:rsidRDefault="0069522E" w:rsidP="0069522E">
      <w:pPr>
        <w:rPr>
          <w:color w:val="993300"/>
          <w:u w:val="single"/>
        </w:rPr>
      </w:pPr>
    </w:p>
    <w:p w14:paraId="54A0D908" w14:textId="77777777" w:rsidR="0069522E" w:rsidRDefault="0069522E" w:rsidP="0069522E">
      <w:pPr>
        <w:rPr>
          <w:rFonts w:ascii="Arial" w:hAnsi="Arial" w:cs="Arial"/>
          <w:b/>
          <w:sz w:val="24"/>
        </w:rPr>
      </w:pPr>
      <w:r>
        <w:rPr>
          <w:rFonts w:ascii="Arial" w:hAnsi="Arial" w:cs="Arial"/>
          <w:b/>
          <w:color w:val="0000FF"/>
          <w:sz w:val="24"/>
        </w:rPr>
        <w:t>R4-2209401</w:t>
      </w:r>
      <w:r>
        <w:rPr>
          <w:rFonts w:ascii="Arial" w:hAnsi="Arial" w:cs="Arial"/>
          <w:b/>
          <w:color w:val="0000FF"/>
          <w:sz w:val="24"/>
        </w:rPr>
        <w:tab/>
      </w:r>
      <w:r>
        <w:rPr>
          <w:rFonts w:ascii="Arial" w:hAnsi="Arial" w:cs="Arial"/>
          <w:b/>
          <w:sz w:val="24"/>
        </w:rPr>
        <w:t xml:space="preserve">Selection of UE duplexer and REFSENS for band n256 in TS 38.101-5 </w:t>
      </w:r>
    </w:p>
    <w:p w14:paraId="39B2E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HUGHES Network Systems Ltd; Hughes/EchoStar</w:t>
      </w:r>
    </w:p>
    <w:p w14:paraId="20121C79" w14:textId="3A40453F"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0FF7" w14:textId="77777777" w:rsidR="0069522E" w:rsidRDefault="0069522E" w:rsidP="0069522E">
      <w:pPr>
        <w:rPr>
          <w:rFonts w:ascii="Arial" w:hAnsi="Arial" w:cs="Arial"/>
          <w:b/>
          <w:sz w:val="24"/>
        </w:rPr>
      </w:pPr>
      <w:r>
        <w:rPr>
          <w:rFonts w:ascii="Arial" w:hAnsi="Arial" w:cs="Arial"/>
          <w:b/>
          <w:color w:val="0000FF"/>
          <w:sz w:val="24"/>
        </w:rPr>
        <w:t>R4-2209490</w:t>
      </w:r>
      <w:r>
        <w:rPr>
          <w:rFonts w:ascii="Arial" w:hAnsi="Arial" w:cs="Arial"/>
          <w:b/>
          <w:color w:val="0000FF"/>
          <w:sz w:val="24"/>
        </w:rPr>
        <w:tab/>
      </w:r>
      <w:r>
        <w:rPr>
          <w:rFonts w:ascii="Arial" w:hAnsi="Arial" w:cs="Arial"/>
          <w:b/>
          <w:sz w:val="24"/>
        </w:rPr>
        <w:t xml:space="preserve">TP to TS 38.101-5 on 7.3 Reference Sensitivity </w:t>
      </w:r>
    </w:p>
    <w:p w14:paraId="7C0077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HUGHES Network Systems Ltd, Hughes/EchoStar</w:t>
      </w:r>
    </w:p>
    <w:p w14:paraId="3904DED1" w14:textId="325C74AE" w:rsidR="0069522E" w:rsidRDefault="00D446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E2874">
        <w:rPr>
          <w:rFonts w:ascii="Arial" w:hAnsi="Arial" w:cs="Arial"/>
          <w:b/>
        </w:rPr>
        <w:t>0874</w:t>
      </w:r>
      <w:r>
        <w:rPr>
          <w:rFonts w:ascii="Arial" w:hAnsi="Arial" w:cs="Arial"/>
          <w:b/>
        </w:rPr>
        <w:t xml:space="preserve"> (from R4-2209490).</w:t>
      </w:r>
    </w:p>
    <w:p w14:paraId="0D4E858D" w14:textId="4F5895A4" w:rsidR="00D44699" w:rsidRDefault="00D44699" w:rsidP="00D44699">
      <w:pPr>
        <w:rPr>
          <w:rFonts w:ascii="Arial" w:hAnsi="Arial" w:cs="Arial"/>
          <w:b/>
          <w:sz w:val="24"/>
        </w:rPr>
      </w:pPr>
      <w:r>
        <w:rPr>
          <w:rFonts w:ascii="Arial" w:hAnsi="Arial" w:cs="Arial"/>
          <w:b/>
          <w:color w:val="0000FF"/>
          <w:sz w:val="24"/>
        </w:rPr>
        <w:lastRenderedPageBreak/>
        <w:t>R4-221</w:t>
      </w:r>
      <w:r w:rsidR="008E2874">
        <w:rPr>
          <w:rFonts w:ascii="Arial" w:hAnsi="Arial" w:cs="Arial"/>
          <w:b/>
          <w:color w:val="0000FF"/>
          <w:sz w:val="24"/>
        </w:rPr>
        <w:t>0874</w:t>
      </w:r>
      <w:r>
        <w:rPr>
          <w:rFonts w:ascii="Arial" w:hAnsi="Arial" w:cs="Arial"/>
          <w:b/>
          <w:color w:val="0000FF"/>
          <w:sz w:val="24"/>
        </w:rPr>
        <w:tab/>
      </w:r>
      <w:r>
        <w:rPr>
          <w:rFonts w:ascii="Arial" w:hAnsi="Arial" w:cs="Arial"/>
          <w:b/>
          <w:sz w:val="24"/>
        </w:rPr>
        <w:t xml:space="preserve">TP to TS 38.101-5 on 7.3 Reference Sensitivity </w:t>
      </w:r>
    </w:p>
    <w:p w14:paraId="18663C68" w14:textId="77777777" w:rsidR="00D44699" w:rsidRDefault="00D44699" w:rsidP="00D4469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r>
        <w:rPr>
          <w:i/>
        </w:rPr>
        <w:tab/>
        <w:t xml:space="preserve">  CR-  rev  Cat:  (Rel-17)</w:t>
      </w:r>
      <w:r>
        <w:rPr>
          <w:i/>
        </w:rPr>
        <w:br/>
      </w:r>
      <w:r>
        <w:rPr>
          <w:i/>
        </w:rPr>
        <w:br/>
      </w:r>
      <w:r>
        <w:rPr>
          <w:i/>
        </w:rPr>
        <w:tab/>
      </w:r>
      <w:r>
        <w:rPr>
          <w:i/>
        </w:rPr>
        <w:tab/>
      </w:r>
      <w:r>
        <w:rPr>
          <w:i/>
        </w:rPr>
        <w:tab/>
      </w:r>
      <w:r>
        <w:rPr>
          <w:i/>
        </w:rPr>
        <w:tab/>
      </w:r>
      <w:r>
        <w:rPr>
          <w:i/>
        </w:rPr>
        <w:tab/>
        <w:t>Source: HUGHES Network Systems Ltd, Hughes/EchoStar</w:t>
      </w:r>
    </w:p>
    <w:p w14:paraId="25280E84" w14:textId="2A60F164" w:rsidR="00D44699" w:rsidRDefault="00C22562" w:rsidP="00D44699">
      <w:pPr>
        <w:rPr>
          <w:color w:val="993300"/>
          <w:u w:val="single"/>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Approved.</w:t>
      </w:r>
    </w:p>
    <w:p w14:paraId="0AE4C22F" w14:textId="0CC1A24B" w:rsidR="0069522E" w:rsidRDefault="00D44699" w:rsidP="00D446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4-2209597</w:t>
      </w:r>
      <w:r w:rsidR="0069522E">
        <w:rPr>
          <w:rFonts w:ascii="Arial" w:hAnsi="Arial" w:cs="Arial"/>
          <w:b/>
          <w:color w:val="0000FF"/>
          <w:sz w:val="24"/>
        </w:rPr>
        <w:tab/>
      </w:r>
      <w:r w:rsidR="0069522E">
        <w:rPr>
          <w:rFonts w:ascii="Arial" w:hAnsi="Arial" w:cs="Arial"/>
          <w:b/>
          <w:sz w:val="24"/>
        </w:rPr>
        <w:t>Further discussion on NTN UE Rx RF requirements</w:t>
      </w:r>
    </w:p>
    <w:p w14:paraId="04FA38C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E60EA83" w14:textId="2A9E2B51" w:rsidR="0069522E" w:rsidRDefault="00F2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4A41" w14:textId="77777777" w:rsidR="0069522E" w:rsidRDefault="0069522E" w:rsidP="0069522E">
      <w:pPr>
        <w:pStyle w:val="4"/>
        <w:rPr>
          <w:rFonts w:eastAsiaTheme="minorEastAsia"/>
        </w:rPr>
      </w:pPr>
      <w:bookmarkStart w:id="154" w:name="_Toc101854560"/>
      <w:r>
        <w:rPr>
          <w:rFonts w:eastAsiaTheme="minorEastAsia"/>
        </w:rPr>
        <w:t>9.12.6</w:t>
      </w:r>
      <w:r>
        <w:rPr>
          <w:rFonts w:eastAsiaTheme="minorEastAsia"/>
        </w:rPr>
        <w:tab/>
        <w:t>RRM core requirements</w:t>
      </w:r>
      <w:bookmarkEnd w:id="154"/>
    </w:p>
    <w:p w14:paraId="2D5A6EF7" w14:textId="77777777" w:rsidR="0069522E" w:rsidRDefault="0069522E" w:rsidP="0069522E">
      <w:pPr>
        <w:rPr>
          <w:rFonts w:ascii="Arial" w:eastAsiaTheme="minorEastAsia" w:hAnsi="Arial" w:cs="Arial"/>
          <w:b/>
          <w:sz w:val="24"/>
        </w:rPr>
      </w:pPr>
      <w:r>
        <w:rPr>
          <w:rFonts w:ascii="Arial" w:hAnsi="Arial" w:cs="Arial"/>
          <w:b/>
          <w:color w:val="0000FF"/>
          <w:sz w:val="24"/>
        </w:rPr>
        <w:t>R4-2208497</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015FBAE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LG Electronics UK</w:t>
      </w:r>
    </w:p>
    <w:p w14:paraId="5092A442" w14:textId="3D872742" w:rsidR="0069522E" w:rsidRDefault="00F2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1098</w:t>
      </w:r>
      <w:r>
        <w:rPr>
          <w:rFonts w:ascii="Arial" w:hAnsi="Arial" w:cs="Arial"/>
          <w:b/>
        </w:rPr>
        <w:t xml:space="preserve"> (from R4-2208497).</w:t>
      </w:r>
    </w:p>
    <w:p w14:paraId="2752A613" w14:textId="77777777" w:rsidR="00F238E3" w:rsidRDefault="00F238E3" w:rsidP="0069522E">
      <w:pPr>
        <w:rPr>
          <w:color w:val="993300"/>
          <w:u w:val="single"/>
        </w:rPr>
      </w:pPr>
    </w:p>
    <w:p w14:paraId="5FCC6E2E" w14:textId="17DFF506" w:rsidR="00F238E3" w:rsidRDefault="00F238E3" w:rsidP="00F238E3">
      <w:pPr>
        <w:rPr>
          <w:rFonts w:ascii="Arial" w:eastAsiaTheme="minorEastAsia" w:hAnsi="Arial" w:cs="Arial"/>
          <w:b/>
          <w:sz w:val="24"/>
        </w:rPr>
      </w:pPr>
      <w:bookmarkStart w:id="155" w:name="_Toc101854561"/>
      <w:r>
        <w:rPr>
          <w:rFonts w:ascii="Arial" w:hAnsi="Arial" w:cs="Arial"/>
          <w:b/>
          <w:color w:val="0000FF"/>
          <w:sz w:val="24"/>
        </w:rPr>
        <w:t>R4-221</w:t>
      </w:r>
      <w:r w:rsidR="00BB1FCB">
        <w:rPr>
          <w:rFonts w:ascii="Arial" w:hAnsi="Arial" w:cs="Arial"/>
          <w:b/>
          <w:color w:val="0000FF"/>
          <w:sz w:val="24"/>
        </w:rPr>
        <w:t>1098</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40ABC1D0" w14:textId="77777777" w:rsidR="00F238E3" w:rsidRDefault="00F238E3" w:rsidP="00F2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LG Electronics UK</w:t>
      </w:r>
    </w:p>
    <w:p w14:paraId="48CED1EB" w14:textId="77777777" w:rsidR="00062A18" w:rsidRDefault="00062A18" w:rsidP="00F2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2A18">
        <w:rPr>
          <w:rFonts w:ascii="Arial" w:hAnsi="Arial" w:cs="Arial"/>
          <w:b/>
          <w:highlight w:val="green"/>
        </w:rPr>
        <w:t>Endorsed.</w:t>
      </w:r>
    </w:p>
    <w:p w14:paraId="18372002" w14:textId="0277CBB7" w:rsidR="00F238E3" w:rsidRDefault="00F238E3" w:rsidP="00F238E3">
      <w:pPr>
        <w:rPr>
          <w:color w:val="993300"/>
          <w:u w:val="single"/>
        </w:rPr>
      </w:pPr>
    </w:p>
    <w:p w14:paraId="15D39F3B" w14:textId="77777777" w:rsidR="00F238E3" w:rsidRDefault="00F238E3" w:rsidP="00F238E3">
      <w:pPr>
        <w:rPr>
          <w:color w:val="993300"/>
          <w:u w:val="single"/>
        </w:rPr>
      </w:pPr>
    </w:p>
    <w:p w14:paraId="24B45E7B" w14:textId="77777777" w:rsidR="0069522E" w:rsidRDefault="0069522E" w:rsidP="0069522E">
      <w:pPr>
        <w:pStyle w:val="5"/>
        <w:rPr>
          <w:rFonts w:eastAsiaTheme="minorEastAsia"/>
        </w:rPr>
      </w:pPr>
      <w:r>
        <w:rPr>
          <w:rFonts w:eastAsiaTheme="minorEastAsia"/>
        </w:rPr>
        <w:t>9.12.6.1</w:t>
      </w:r>
      <w:r>
        <w:rPr>
          <w:rFonts w:eastAsiaTheme="minorEastAsia"/>
        </w:rPr>
        <w:tab/>
        <w:t>General</w:t>
      </w:r>
      <w:bookmarkEnd w:id="155"/>
    </w:p>
    <w:p w14:paraId="07779561" w14:textId="6944310C" w:rsidR="005C4C9C" w:rsidRPr="005C4C9C" w:rsidRDefault="005C4C9C" w:rsidP="0069522E">
      <w:pPr>
        <w:rPr>
          <w:rFonts w:eastAsia="等线"/>
          <w:b/>
          <w:bCs/>
          <w:color w:val="FF0000"/>
          <w:u w:val="single"/>
          <w:lang w:eastAsia="zh-CN"/>
        </w:rPr>
      </w:pPr>
      <w:r w:rsidRPr="005C4C9C">
        <w:rPr>
          <w:rFonts w:eastAsia="等线"/>
          <w:b/>
          <w:bCs/>
          <w:color w:val="FF0000"/>
          <w:u w:val="single"/>
          <w:lang w:eastAsia="zh-CN"/>
        </w:rPr>
        <w:t>Big CR for email approval</w:t>
      </w:r>
    </w:p>
    <w:p w14:paraId="39F627C9" w14:textId="6404131A" w:rsidR="005C4C9C" w:rsidRDefault="005C4C9C" w:rsidP="005C4C9C">
      <w:pPr>
        <w:rPr>
          <w:rFonts w:ascii="Arial" w:eastAsiaTheme="minorEastAsia" w:hAnsi="Arial" w:cs="Arial"/>
          <w:b/>
          <w:sz w:val="24"/>
        </w:rPr>
      </w:pPr>
      <w:r>
        <w:rPr>
          <w:rFonts w:ascii="Arial" w:hAnsi="Arial" w:cs="Arial"/>
          <w:b/>
          <w:color w:val="0000FF"/>
          <w:sz w:val="24"/>
        </w:rPr>
        <w:t>R4-22</w:t>
      </w:r>
      <w:r>
        <w:rPr>
          <w:rFonts w:ascii="Arial" w:hAnsi="Arial" w:cs="Arial"/>
          <w:b/>
          <w:color w:val="0000FF"/>
          <w:sz w:val="24"/>
        </w:rPr>
        <w:t>11250</w:t>
      </w:r>
      <w:r>
        <w:rPr>
          <w:rFonts w:ascii="Arial" w:hAnsi="Arial" w:cs="Arial"/>
          <w:b/>
          <w:color w:val="0000FF"/>
          <w:sz w:val="24"/>
        </w:rPr>
        <w:tab/>
      </w:r>
      <w:r w:rsidRPr="005C4C9C">
        <w:rPr>
          <w:rFonts w:ascii="Arial" w:hAnsi="Arial" w:cs="Arial"/>
          <w:b/>
          <w:sz w:val="24"/>
        </w:rPr>
        <w:t>Big CR on RRM requirements for NTN</w:t>
      </w:r>
    </w:p>
    <w:p w14:paraId="33611373" w14:textId="1B460D24" w:rsidR="005C4C9C" w:rsidRDefault="005C4C9C" w:rsidP="005C4C9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w:t>
      </w:r>
      <w:r>
        <w:rPr>
          <w:i/>
        </w:rPr>
        <w:t>B</w:t>
      </w:r>
      <w:r>
        <w:rPr>
          <w:i/>
        </w:rPr>
        <w:t xml:space="preserve"> (Rel-17)</w:t>
      </w:r>
      <w:r>
        <w:rPr>
          <w:i/>
        </w:rPr>
        <w:br/>
      </w:r>
      <w:r>
        <w:rPr>
          <w:i/>
        </w:rPr>
        <w:br/>
      </w:r>
      <w:r>
        <w:rPr>
          <w:i/>
        </w:rPr>
        <w:tab/>
      </w:r>
      <w:r>
        <w:rPr>
          <w:i/>
        </w:rPr>
        <w:tab/>
      </w:r>
      <w:r>
        <w:rPr>
          <w:i/>
        </w:rPr>
        <w:tab/>
      </w:r>
      <w:r>
        <w:rPr>
          <w:i/>
        </w:rPr>
        <w:tab/>
      </w:r>
      <w:r>
        <w:rPr>
          <w:i/>
        </w:rPr>
        <w:tab/>
        <w:t xml:space="preserve">Source: </w:t>
      </w:r>
      <w:r>
        <w:rPr>
          <w:i/>
        </w:rPr>
        <w:t>Qualcomm</w:t>
      </w:r>
    </w:p>
    <w:p w14:paraId="2E33FCEB" w14:textId="422BF8B8" w:rsidR="005C4C9C" w:rsidRDefault="00FC08E9" w:rsidP="005C4C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781A85ED" w14:textId="77777777" w:rsidR="005C4C9C" w:rsidRDefault="005C4C9C" w:rsidP="0069522E">
      <w:pPr>
        <w:rPr>
          <w:rFonts w:eastAsia="等线"/>
          <w:lang w:eastAsia="zh-CN"/>
        </w:rPr>
      </w:pPr>
    </w:p>
    <w:p w14:paraId="526F2968" w14:textId="77777777" w:rsidR="005C4C9C" w:rsidRDefault="005C4C9C" w:rsidP="0069522E">
      <w:pPr>
        <w:rPr>
          <w:rFonts w:eastAsia="等线"/>
          <w:lang w:eastAsia="zh-CN"/>
        </w:rPr>
      </w:pPr>
    </w:p>
    <w:p w14:paraId="101D16D0" w14:textId="77777777" w:rsidR="005C4C9C" w:rsidRDefault="005C4C9C" w:rsidP="0069522E">
      <w:pPr>
        <w:rPr>
          <w:rFonts w:eastAsia="等线"/>
          <w:lang w:eastAsia="zh-CN"/>
        </w:rPr>
      </w:pPr>
    </w:p>
    <w:p w14:paraId="36996635" w14:textId="0D945F6A" w:rsidR="0069522E" w:rsidRDefault="0069522E" w:rsidP="0069522E">
      <w:pPr>
        <w:rPr>
          <w:rFonts w:eastAsia="等线"/>
          <w:lang w:eastAsia="zh-CN"/>
        </w:rPr>
      </w:pPr>
      <w:r>
        <w:rPr>
          <w:rFonts w:eastAsia="等线"/>
          <w:lang w:eastAsia="zh-CN"/>
        </w:rPr>
        <w:t>----------------------------------------------------------------------------------------------------------------------------------------------</w:t>
      </w:r>
    </w:p>
    <w:p w14:paraId="35F2CAB5"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lastRenderedPageBreak/>
        <w:t>Email discussion for [103-e][223] NR_NTN_solutions_RRM_1, AI 9.12.6, 9.12.6.1,9.12.6.2,9.12.6.4 -CH Park</w:t>
      </w:r>
    </w:p>
    <w:p w14:paraId="3E575839" w14:textId="77777777" w:rsidR="0069522E" w:rsidRDefault="0069522E" w:rsidP="0069522E">
      <w:pPr>
        <w:overflowPunct/>
        <w:autoSpaceDE/>
        <w:adjustRightInd/>
        <w:spacing w:after="0"/>
        <w:rPr>
          <w:rFonts w:ascii="Arial" w:hAnsi="Arial" w:cs="Arial"/>
          <w:b/>
          <w:color w:val="C00000"/>
          <w:sz w:val="24"/>
          <w:u w:val="single"/>
        </w:rPr>
      </w:pPr>
    </w:p>
    <w:p w14:paraId="37E04DB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R4-2210295</w:t>
      </w:r>
      <w:r>
        <w:rPr>
          <w:b/>
          <w:lang w:val="en-US" w:eastAsia="zh-CN"/>
        </w:rPr>
        <w:tab/>
      </w:r>
      <w:r>
        <w:rPr>
          <w:rFonts w:ascii="Arial" w:hAnsi="Arial" w:cs="Arial"/>
          <w:b/>
          <w:sz w:val="24"/>
        </w:rPr>
        <w:t>Email discussion summary for [103-e][223] NR_NTN_solutions_RRM_1</w:t>
      </w:r>
    </w:p>
    <w:p w14:paraId="3312122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p>
    <w:p w14:paraId="574EAC7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3A623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AD59DEF" w14:textId="3C1B67AA" w:rsidR="0069522E" w:rsidRDefault="00AC29B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BB1FCB">
        <w:rPr>
          <w:rFonts w:ascii="Arial" w:hAnsi="Arial" w:cs="Arial"/>
          <w:b/>
          <w:lang w:val="en-US" w:eastAsia="zh-CN"/>
        </w:rPr>
        <w:t>0492</w:t>
      </w:r>
      <w:r>
        <w:rPr>
          <w:rFonts w:ascii="Arial" w:hAnsi="Arial" w:cs="Arial"/>
          <w:b/>
          <w:lang w:val="en-US" w:eastAsia="zh-CN"/>
        </w:rPr>
        <w:t xml:space="preserve"> (from R4-2210295).</w:t>
      </w:r>
    </w:p>
    <w:p w14:paraId="5018B324" w14:textId="54D6C5E4" w:rsidR="0069522E" w:rsidRDefault="0069522E" w:rsidP="0069522E">
      <w:pPr>
        <w:overflowPunct/>
        <w:autoSpaceDE/>
        <w:adjustRightInd/>
        <w:spacing w:after="0"/>
        <w:rPr>
          <w:rFonts w:ascii="Arial" w:hAnsi="Arial" w:cs="Arial"/>
          <w:b/>
          <w:lang w:val="en-US" w:eastAsia="zh-CN"/>
        </w:rPr>
      </w:pPr>
    </w:p>
    <w:p w14:paraId="60CBFA22" w14:textId="1AFC89F3" w:rsidR="00AC29B0" w:rsidRDefault="00AC29B0" w:rsidP="00AC29B0">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R4-2210492</w:t>
      </w:r>
      <w:r>
        <w:rPr>
          <w:b/>
          <w:lang w:val="en-US" w:eastAsia="zh-CN"/>
        </w:rPr>
        <w:tab/>
      </w:r>
      <w:r>
        <w:rPr>
          <w:rFonts w:ascii="Arial" w:hAnsi="Arial" w:cs="Arial"/>
          <w:b/>
          <w:sz w:val="24"/>
        </w:rPr>
        <w:t>Email discussion summary for [103-e][223] NR_NTN_solutions_RRM_1</w:t>
      </w:r>
    </w:p>
    <w:p w14:paraId="0C47C41E" w14:textId="77777777" w:rsidR="00AC29B0" w:rsidRDefault="00AC29B0" w:rsidP="00AC29B0">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p>
    <w:p w14:paraId="383B7D9A" w14:textId="77777777" w:rsidR="00AC29B0" w:rsidRDefault="00AC29B0" w:rsidP="00AC29B0">
      <w:pPr>
        <w:rPr>
          <w:rFonts w:ascii="Arial" w:hAnsi="Arial" w:cs="Arial"/>
          <w:b/>
          <w:lang w:val="en-US" w:eastAsia="zh-CN"/>
        </w:rPr>
      </w:pPr>
      <w:r>
        <w:rPr>
          <w:rFonts w:ascii="Arial" w:hAnsi="Arial" w:cs="Arial"/>
          <w:b/>
          <w:lang w:val="en-US" w:eastAsia="zh-CN"/>
        </w:rPr>
        <w:t xml:space="preserve">Abstract: </w:t>
      </w:r>
    </w:p>
    <w:p w14:paraId="5D4E5A74" w14:textId="77777777" w:rsidR="00AC29B0" w:rsidRDefault="00AC29B0" w:rsidP="00AC29B0">
      <w:pPr>
        <w:rPr>
          <w:rFonts w:ascii="Arial" w:hAnsi="Arial" w:cs="Arial"/>
          <w:b/>
          <w:lang w:val="en-US" w:eastAsia="zh-CN"/>
        </w:rPr>
      </w:pPr>
      <w:r>
        <w:rPr>
          <w:rFonts w:ascii="Arial" w:hAnsi="Arial" w:cs="Arial"/>
          <w:b/>
          <w:lang w:val="en-US" w:eastAsia="zh-CN"/>
        </w:rPr>
        <w:t xml:space="preserve">Discussion: </w:t>
      </w:r>
    </w:p>
    <w:p w14:paraId="21F1085B" w14:textId="68CB9A43" w:rsidR="00AC29B0" w:rsidRDefault="00062A18" w:rsidP="00AC29B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DA5A55" w14:textId="77777777" w:rsidR="00AC29B0" w:rsidRDefault="00AC29B0" w:rsidP="00AC29B0">
      <w:pPr>
        <w:overflowPunct/>
        <w:autoSpaceDE/>
        <w:adjustRightInd/>
        <w:spacing w:after="0"/>
        <w:rPr>
          <w:rFonts w:ascii="Arial" w:hAnsi="Arial" w:cs="Arial"/>
          <w:b/>
          <w:lang w:val="en-US" w:eastAsia="zh-CN"/>
        </w:rPr>
      </w:pPr>
    </w:p>
    <w:p w14:paraId="4E729D02" w14:textId="0A95FDD3" w:rsidR="00673C5C" w:rsidRPr="00673C5C" w:rsidRDefault="00673C5C" w:rsidP="0069522E">
      <w:pPr>
        <w:overflowPunct/>
        <w:autoSpaceDE/>
        <w:adjustRightInd/>
        <w:spacing w:after="0"/>
        <w:rPr>
          <w:rFonts w:ascii="Arial" w:hAnsi="Arial" w:cs="Arial"/>
          <w:b/>
          <w:color w:val="FF0000"/>
          <w:lang w:val="en-US" w:eastAsia="zh-CN"/>
        </w:rPr>
      </w:pPr>
      <w:r w:rsidRPr="00673C5C">
        <w:rPr>
          <w:rFonts w:ascii="Arial" w:hAnsi="Arial" w:cs="Arial"/>
          <w:b/>
          <w:color w:val="FF0000"/>
          <w:lang w:val="en-US" w:eastAsia="zh-CN"/>
        </w:rPr>
        <w:t>GTW discussion on May 10</w:t>
      </w:r>
      <w:r w:rsidRPr="00673C5C">
        <w:rPr>
          <w:rFonts w:ascii="Arial" w:hAnsi="Arial" w:cs="Arial"/>
          <w:b/>
          <w:color w:val="FF0000"/>
          <w:vertAlign w:val="superscript"/>
          <w:lang w:val="en-US" w:eastAsia="zh-CN"/>
        </w:rPr>
        <w:t>th</w:t>
      </w:r>
    </w:p>
    <w:p w14:paraId="37372D7E" w14:textId="5AD90A32" w:rsidR="00673C5C" w:rsidRDefault="00673C5C" w:rsidP="0069522E">
      <w:pPr>
        <w:overflowPunct/>
        <w:autoSpaceDE/>
        <w:adjustRightInd/>
        <w:spacing w:after="0"/>
        <w:rPr>
          <w:rFonts w:ascii="Arial" w:hAnsi="Arial" w:cs="Arial"/>
          <w:b/>
          <w:lang w:val="en-US" w:eastAsia="zh-CN"/>
        </w:rPr>
      </w:pPr>
    </w:p>
    <w:p w14:paraId="53690EAF" w14:textId="2D616CE4" w:rsidR="00673C5C" w:rsidRDefault="00673C5C"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6DF8F31F" w14:textId="77777777" w:rsidR="00673C5C" w:rsidRPr="00673C5C" w:rsidRDefault="00673C5C" w:rsidP="00E764B0">
      <w:pPr>
        <w:pStyle w:val="a"/>
        <w:numPr>
          <w:ilvl w:val="0"/>
          <w:numId w:val="14"/>
        </w:numPr>
        <w:spacing w:line="276" w:lineRule="auto"/>
      </w:pPr>
      <w:r w:rsidRPr="00673C5C">
        <w:t>Issue 3-1-6: Measurement Gap</w:t>
      </w:r>
    </w:p>
    <w:p w14:paraId="0293F0BD" w14:textId="77777777" w:rsidR="00673C5C" w:rsidRPr="00673C5C" w:rsidRDefault="00673C5C" w:rsidP="00E764B0">
      <w:pPr>
        <w:pStyle w:val="a"/>
        <w:numPr>
          <w:ilvl w:val="0"/>
          <w:numId w:val="14"/>
        </w:numPr>
        <w:spacing w:line="276" w:lineRule="auto"/>
      </w:pPr>
      <w:r w:rsidRPr="00673C5C">
        <w:t>Issue 3-1-3: Capability on the number of Measurement Carriers/Cells/SSBs</w:t>
      </w:r>
    </w:p>
    <w:p w14:paraId="00873B89" w14:textId="77777777" w:rsidR="00673C5C" w:rsidRPr="00673C5C" w:rsidRDefault="00673C5C" w:rsidP="00E764B0">
      <w:pPr>
        <w:pStyle w:val="a"/>
        <w:numPr>
          <w:ilvl w:val="0"/>
          <w:numId w:val="14"/>
        </w:numPr>
        <w:spacing w:line="276" w:lineRule="auto"/>
      </w:pPr>
      <w:r w:rsidRPr="00673C5C">
        <w:t>Issue 3-1-4B: Measurement with multiple SMTCs (Item-2: Scaling factor)</w:t>
      </w:r>
    </w:p>
    <w:p w14:paraId="26706878" w14:textId="68E95E57" w:rsidR="00673C5C" w:rsidRPr="00673C5C" w:rsidRDefault="00673C5C" w:rsidP="00E764B0">
      <w:pPr>
        <w:pStyle w:val="a"/>
        <w:numPr>
          <w:ilvl w:val="0"/>
          <w:numId w:val="14"/>
        </w:numPr>
        <w:spacing w:line="276" w:lineRule="auto"/>
      </w:pPr>
      <w:r w:rsidRPr="00673C5C">
        <w:t>Issue 4-1-1: UE capability type</w:t>
      </w:r>
    </w:p>
    <w:p w14:paraId="416484C8" w14:textId="77777777" w:rsidR="00673C5C" w:rsidRPr="00673C5C" w:rsidRDefault="00673C5C" w:rsidP="00E764B0">
      <w:pPr>
        <w:pStyle w:val="a"/>
        <w:numPr>
          <w:ilvl w:val="0"/>
          <w:numId w:val="14"/>
        </w:numPr>
        <w:spacing w:line="276" w:lineRule="auto"/>
      </w:pPr>
      <w:r w:rsidRPr="00673C5C">
        <w:t>Issue 4-1-2: Feature group “Parallel measurements on multiple SMTC-s for a single frequency carrier”</w:t>
      </w:r>
    </w:p>
    <w:p w14:paraId="4846C78B" w14:textId="77777777" w:rsidR="00673C5C" w:rsidRPr="00673C5C" w:rsidRDefault="00673C5C" w:rsidP="00E764B0">
      <w:pPr>
        <w:pStyle w:val="a"/>
        <w:numPr>
          <w:ilvl w:val="0"/>
          <w:numId w:val="14"/>
        </w:numPr>
        <w:spacing w:line="276" w:lineRule="auto"/>
      </w:pPr>
      <w:r w:rsidRPr="00673C5C">
        <w:t>Issue 4-1-3: UE capability on the number of satellites UE can simultaneously measure</w:t>
      </w:r>
    </w:p>
    <w:p w14:paraId="0D9B33EF" w14:textId="77777777" w:rsidR="00673C5C" w:rsidRPr="00673C5C" w:rsidRDefault="00673C5C" w:rsidP="0069522E">
      <w:pPr>
        <w:overflowPunct/>
        <w:autoSpaceDE/>
        <w:adjustRightInd/>
        <w:spacing w:after="0"/>
        <w:rPr>
          <w:rFonts w:ascii="Arial" w:hAnsi="Arial" w:cs="Arial"/>
          <w:b/>
          <w:lang w:eastAsia="zh-CN"/>
        </w:rPr>
      </w:pPr>
    </w:p>
    <w:p w14:paraId="57D76D4C"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1-6: Measurement Gap</w:t>
      </w:r>
    </w:p>
    <w:p w14:paraId="794E4623"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1: MG Colliding/Proximity condition</w:t>
      </w:r>
    </w:p>
    <w:p w14:paraId="4AE59E4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CMCC, Qualcomm, Xiaomi, LG, OPPO, Huawei</w:t>
      </w:r>
    </w:p>
    <w:p w14:paraId="65F6FE4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Two gap occasions are defined as colliding (overlapping) if the two gap occasions are partially overlapping in time domain or the minimum distance is less than 4 </w:t>
      </w:r>
      <w:proofErr w:type="spellStart"/>
      <w:r w:rsidRPr="00673C5C">
        <w:t>ms.</w:t>
      </w:r>
      <w:proofErr w:type="spellEnd"/>
    </w:p>
    <w:p w14:paraId="4F8527B5"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1-2: Apple</w:t>
      </w:r>
    </w:p>
    <w:p w14:paraId="42511CA7" w14:textId="6F3362A2"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For NTN measurement, two MG occasions in parallel are defined as colliding (overlapping) if the 2 MGs are partially overlapping in time domain or the minimum distance is less than 5ms (min distance between SMTC + RF tuning/retuning margin).</w:t>
      </w:r>
    </w:p>
    <w:p w14:paraId="215BCEC6" w14:textId="2547A967" w:rsidR="008D7AD4" w:rsidRDefault="008D7AD4" w:rsidP="00E764B0">
      <w:pPr>
        <w:pStyle w:val="a"/>
        <w:numPr>
          <w:ilvl w:val="0"/>
          <w:numId w:val="15"/>
        </w:numPr>
        <w:overflowPunct w:val="0"/>
        <w:autoSpaceDE w:val="0"/>
        <w:autoSpaceDN w:val="0"/>
        <w:adjustRightInd w:val="0"/>
        <w:spacing w:after="180" w:line="276" w:lineRule="auto"/>
        <w:textAlignment w:val="baseline"/>
      </w:pPr>
      <w:r>
        <w:t xml:space="preserve"> Discussion: </w:t>
      </w:r>
    </w:p>
    <w:p w14:paraId="41614A89" w14:textId="77777777" w:rsidR="008D7AD4" w:rsidRPr="00DD66BD" w:rsidRDefault="008D7AD4" w:rsidP="00E764B0">
      <w:pPr>
        <w:pStyle w:val="a"/>
        <w:numPr>
          <w:ilvl w:val="1"/>
          <w:numId w:val="15"/>
        </w:numPr>
        <w:spacing w:line="276" w:lineRule="auto"/>
      </w:pPr>
      <w:r>
        <w:t>QC: Wi</w:t>
      </w:r>
      <w:r w:rsidRPr="003110B6">
        <w:t>th option 1-1, we can also update the previous agreement on the min distance between 2 SMTCs for a collision condition. See below: (it was [4] in the agreement)</w:t>
      </w:r>
    </w:p>
    <w:p w14:paraId="4C753BAA" w14:textId="77777777" w:rsidR="008D7AD4" w:rsidRPr="00D04575" w:rsidRDefault="008D7AD4" w:rsidP="00E764B0">
      <w:pPr>
        <w:pStyle w:val="a"/>
        <w:numPr>
          <w:ilvl w:val="1"/>
          <w:numId w:val="15"/>
        </w:numPr>
        <w:overflowPunct w:val="0"/>
        <w:autoSpaceDE w:val="0"/>
        <w:autoSpaceDN w:val="0"/>
        <w:adjustRightInd w:val="0"/>
        <w:spacing w:after="180" w:line="276" w:lineRule="auto"/>
        <w:ind w:left="2216"/>
        <w:textAlignment w:val="baseline"/>
      </w:pPr>
      <w:r w:rsidRPr="00D04575">
        <w:t>A condition of SMTC collision</w:t>
      </w:r>
    </w:p>
    <w:p w14:paraId="487ED70D" w14:textId="45CF0D94" w:rsidR="008D7AD4" w:rsidRDefault="008D7AD4" w:rsidP="00E764B0">
      <w:pPr>
        <w:pStyle w:val="a"/>
        <w:numPr>
          <w:ilvl w:val="2"/>
          <w:numId w:val="15"/>
        </w:numPr>
        <w:overflowPunct w:val="0"/>
        <w:autoSpaceDE w:val="0"/>
        <w:autoSpaceDN w:val="0"/>
        <w:adjustRightInd w:val="0"/>
        <w:spacing w:after="180" w:line="276" w:lineRule="auto"/>
        <w:ind w:left="2936"/>
        <w:textAlignment w:val="baseline"/>
      </w:pPr>
      <w:r w:rsidRPr="00D04575">
        <w:t>Two SMTC occasions in parallel are defined as colliding (overlapping) if the 2 SMTCs are partially overlapping in time domain or the minimum distance is less than [</w:t>
      </w:r>
      <w:r w:rsidR="003110B6">
        <w:t>3</w:t>
      </w:r>
      <w:r w:rsidRPr="00D04575">
        <w:t>]</w:t>
      </w:r>
      <w:proofErr w:type="spellStart"/>
      <w:r w:rsidRPr="00D04575">
        <w:t>ms.</w:t>
      </w:r>
      <w:proofErr w:type="spellEnd"/>
    </w:p>
    <w:p w14:paraId="3348B4C4" w14:textId="18094CEA" w:rsidR="003110B6" w:rsidRDefault="003110B6" w:rsidP="00E764B0">
      <w:pPr>
        <w:pStyle w:val="a"/>
        <w:numPr>
          <w:ilvl w:val="1"/>
          <w:numId w:val="15"/>
        </w:numPr>
        <w:spacing w:line="276" w:lineRule="auto"/>
        <w:ind w:left="2216"/>
      </w:pPr>
      <w:r>
        <w:lastRenderedPageBreak/>
        <w:t>RF tuning/retuning assumed for MG is 1ms to derive above requirements</w:t>
      </w:r>
    </w:p>
    <w:p w14:paraId="1988BA61" w14:textId="0BE7CFCE" w:rsidR="003110B6" w:rsidRDefault="003110B6" w:rsidP="00E764B0">
      <w:pPr>
        <w:pStyle w:val="a"/>
        <w:numPr>
          <w:ilvl w:val="1"/>
          <w:numId w:val="15"/>
        </w:numPr>
        <w:spacing w:line="276" w:lineRule="auto"/>
        <w:rPr>
          <w:lang w:eastAsia="ko-KR"/>
        </w:rPr>
      </w:pPr>
      <w:r>
        <w:t xml:space="preserve">Apple: For SMTC, the value shall be updated as 3ms, then considering RF retuning for MG 1ms </w:t>
      </w:r>
      <w:r w:rsidR="00CF4612">
        <w:t>and</w:t>
      </w:r>
      <w:r>
        <w:t xml:space="preserve"> 4ms applied for MG case.</w:t>
      </w:r>
    </w:p>
    <w:p w14:paraId="7D67E5F7" w14:textId="37ADCC36" w:rsidR="003110B6" w:rsidRDefault="003110B6" w:rsidP="00E764B0">
      <w:pPr>
        <w:pStyle w:val="a"/>
        <w:numPr>
          <w:ilvl w:val="1"/>
          <w:numId w:val="15"/>
        </w:numPr>
        <w:spacing w:line="276" w:lineRule="auto"/>
        <w:rPr>
          <w:lang w:eastAsia="ko-KR"/>
        </w:rPr>
      </w:pPr>
      <w:r>
        <w:t>Ericsson: For option 1-1, we can define the absolute boundary on MR/SMTC. For SMTC case/MG case one option with same value as 4ms another option as Apple proposed for SMTC 3ms and MG with 4ms.</w:t>
      </w:r>
    </w:p>
    <w:p w14:paraId="3CB728CC" w14:textId="77777777" w:rsidR="003110B6" w:rsidRDefault="003110B6" w:rsidP="00E764B0">
      <w:pPr>
        <w:pStyle w:val="a"/>
        <w:numPr>
          <w:ilvl w:val="1"/>
          <w:numId w:val="15"/>
        </w:numPr>
        <w:spacing w:line="276" w:lineRule="auto"/>
        <w:rPr>
          <w:lang w:eastAsia="ko-KR"/>
        </w:rPr>
      </w:pPr>
      <w:r>
        <w:t>QC: Could you explain the ration with 3ms for SMTC ?</w:t>
      </w:r>
    </w:p>
    <w:p w14:paraId="20152F77" w14:textId="77777777" w:rsidR="003110B6" w:rsidRDefault="003110B6" w:rsidP="00E764B0">
      <w:pPr>
        <w:pStyle w:val="a"/>
        <w:numPr>
          <w:ilvl w:val="1"/>
          <w:numId w:val="15"/>
        </w:numPr>
        <w:spacing w:line="276" w:lineRule="auto"/>
        <w:rPr>
          <w:lang w:eastAsia="ko-KR"/>
        </w:rPr>
      </w:pPr>
      <w:r>
        <w:t>Apple: We don’t need to consider RF retuning for SMTCs without MG.</w:t>
      </w:r>
    </w:p>
    <w:p w14:paraId="08A169D8" w14:textId="0911E5CF" w:rsidR="003110B6" w:rsidRDefault="003110B6" w:rsidP="00E764B0">
      <w:pPr>
        <w:pStyle w:val="a"/>
        <w:numPr>
          <w:ilvl w:val="1"/>
          <w:numId w:val="15"/>
        </w:numPr>
        <w:spacing w:line="276" w:lineRule="auto"/>
        <w:rPr>
          <w:lang w:eastAsia="ko-KR"/>
        </w:rPr>
      </w:pPr>
      <w:r>
        <w:t xml:space="preserve">QC: 3ms only applied without MG. </w:t>
      </w:r>
    </w:p>
    <w:p w14:paraId="25850632" w14:textId="77777777" w:rsidR="003110B6" w:rsidRDefault="003110B6" w:rsidP="00E764B0">
      <w:pPr>
        <w:pStyle w:val="a"/>
        <w:numPr>
          <w:ilvl w:val="0"/>
          <w:numId w:val="15"/>
        </w:numPr>
        <w:overflowPunct w:val="0"/>
        <w:autoSpaceDE w:val="0"/>
        <w:autoSpaceDN w:val="0"/>
        <w:adjustRightInd w:val="0"/>
        <w:spacing w:after="180" w:line="276" w:lineRule="auto"/>
        <w:textAlignment w:val="baseline"/>
      </w:pPr>
      <w:r w:rsidRPr="00C14058">
        <w:t>Agreement:</w:t>
      </w:r>
      <w:r>
        <w:t xml:space="preserve"> </w:t>
      </w:r>
    </w:p>
    <w:p w14:paraId="493A8B91" w14:textId="1DBE00AB" w:rsidR="008D7AD4" w:rsidRPr="00D24581" w:rsidRDefault="003110B6" w:rsidP="00C14058">
      <w:pPr>
        <w:spacing w:line="276" w:lineRule="auto"/>
        <w:ind w:left="644"/>
        <w:rPr>
          <w:highlight w:val="green"/>
        </w:rPr>
      </w:pPr>
      <w:r>
        <w:t xml:space="preserve"> </w:t>
      </w:r>
      <w:r w:rsidRPr="00D24581">
        <w:rPr>
          <w:highlight w:val="green"/>
        </w:rPr>
        <w:t>Option 1-1 agreed with additional agreement as below:</w:t>
      </w:r>
    </w:p>
    <w:p w14:paraId="3969CD85" w14:textId="77777777" w:rsidR="003110B6" w:rsidRPr="00D24581" w:rsidRDefault="003110B6" w:rsidP="00E764B0">
      <w:pPr>
        <w:pStyle w:val="a"/>
        <w:numPr>
          <w:ilvl w:val="1"/>
          <w:numId w:val="15"/>
        </w:numPr>
        <w:overflowPunct w:val="0"/>
        <w:autoSpaceDE w:val="0"/>
        <w:autoSpaceDN w:val="0"/>
        <w:adjustRightInd w:val="0"/>
        <w:spacing w:after="180" w:line="276" w:lineRule="auto"/>
        <w:ind w:left="2008"/>
        <w:textAlignment w:val="baseline"/>
        <w:rPr>
          <w:highlight w:val="green"/>
        </w:rPr>
      </w:pPr>
      <w:r w:rsidRPr="00D24581">
        <w:rPr>
          <w:highlight w:val="green"/>
        </w:rPr>
        <w:t>A condition of SMTC collision</w:t>
      </w:r>
    </w:p>
    <w:p w14:paraId="2AFE3133" w14:textId="77777777" w:rsidR="003110B6" w:rsidRPr="00D24581" w:rsidRDefault="003110B6" w:rsidP="00E764B0">
      <w:pPr>
        <w:pStyle w:val="a"/>
        <w:numPr>
          <w:ilvl w:val="2"/>
          <w:numId w:val="15"/>
        </w:numPr>
        <w:overflowPunct w:val="0"/>
        <w:autoSpaceDE w:val="0"/>
        <w:autoSpaceDN w:val="0"/>
        <w:adjustRightInd w:val="0"/>
        <w:spacing w:after="180" w:line="276" w:lineRule="auto"/>
        <w:ind w:left="2728"/>
        <w:textAlignment w:val="baseline"/>
        <w:rPr>
          <w:highlight w:val="green"/>
        </w:rPr>
      </w:pPr>
      <w:r w:rsidRPr="00D24581">
        <w:rPr>
          <w:highlight w:val="green"/>
        </w:rPr>
        <w:t>Two SMTC occasions in parallel are defined as colliding (overlapping) if the 2 SMTCs are partially overlapping in time domain or the minimum distance is less than [3]</w:t>
      </w:r>
      <w:proofErr w:type="spellStart"/>
      <w:r w:rsidRPr="00D24581">
        <w:rPr>
          <w:highlight w:val="green"/>
        </w:rPr>
        <w:t>ms.</w:t>
      </w:r>
      <w:proofErr w:type="spellEnd"/>
    </w:p>
    <w:p w14:paraId="74B228BF" w14:textId="38670661" w:rsidR="003110B6" w:rsidRPr="00D24581" w:rsidRDefault="003110B6" w:rsidP="00E764B0">
      <w:pPr>
        <w:pStyle w:val="a"/>
        <w:numPr>
          <w:ilvl w:val="1"/>
          <w:numId w:val="15"/>
        </w:numPr>
        <w:spacing w:line="276" w:lineRule="auto"/>
        <w:ind w:left="2008"/>
        <w:rPr>
          <w:highlight w:val="green"/>
        </w:rPr>
      </w:pPr>
      <w:r w:rsidRPr="00D24581">
        <w:rPr>
          <w:highlight w:val="green"/>
        </w:rPr>
        <w:t>RF tuning/retuning assumed for MG is 1ms to derive above requirements</w:t>
      </w:r>
      <w:r w:rsidR="00D24581" w:rsidRPr="00D24581">
        <w:rPr>
          <w:highlight w:val="green"/>
        </w:rPr>
        <w:t xml:space="preserve"> in option 1-1</w:t>
      </w:r>
    </w:p>
    <w:p w14:paraId="1A368A71" w14:textId="77777777" w:rsidR="003110B6" w:rsidRPr="003110B6" w:rsidRDefault="003110B6" w:rsidP="008D7AD4">
      <w:pPr>
        <w:spacing w:line="276" w:lineRule="auto"/>
        <w:rPr>
          <w:lang w:val="en-US"/>
        </w:rPr>
      </w:pPr>
    </w:p>
    <w:p w14:paraId="3CC4FA9A"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 xml:space="preserve">Proposal 2: Association between MG and frequency </w:t>
      </w:r>
      <w:r w:rsidRPr="00CF4612">
        <w:t>layer (Needs a reply LS to RAN2)</w:t>
      </w:r>
    </w:p>
    <w:p w14:paraId="6BCEA7C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2-1: CMCC, Apple, Qualcomm, Xiaomi, CATT, LG, OPPO, Ericsson, Huawei</w:t>
      </w:r>
    </w:p>
    <w:p w14:paraId="72087D13"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One frequency layer can be associated to both concurrent measurement gaps with the same gap type</w:t>
      </w:r>
    </w:p>
    <w:p w14:paraId="035C95A4" w14:textId="3F982A5E" w:rsidR="008D7AD4" w:rsidRDefault="00673C5C" w:rsidP="008D7AD4">
      <w:pPr>
        <w:pStyle w:val="a"/>
        <w:numPr>
          <w:ilvl w:val="2"/>
          <w:numId w:val="15"/>
        </w:numPr>
        <w:overflowPunct w:val="0"/>
        <w:autoSpaceDE w:val="0"/>
        <w:autoSpaceDN w:val="0"/>
        <w:adjustRightInd w:val="0"/>
        <w:spacing w:after="180" w:line="276" w:lineRule="auto"/>
        <w:textAlignment w:val="baseline"/>
      </w:pPr>
      <w:r w:rsidRPr="00673C5C">
        <w:t>No need to define additional NTN UE capability for this association.</w:t>
      </w:r>
    </w:p>
    <w:p w14:paraId="66681339" w14:textId="7C5C6477" w:rsidR="008D7AD4" w:rsidRPr="00C14058" w:rsidRDefault="008D7AD4" w:rsidP="00E764B0">
      <w:pPr>
        <w:pStyle w:val="a"/>
        <w:numPr>
          <w:ilvl w:val="0"/>
          <w:numId w:val="15"/>
        </w:numPr>
        <w:overflowPunct w:val="0"/>
        <w:autoSpaceDE w:val="0"/>
        <w:autoSpaceDN w:val="0"/>
        <w:adjustRightInd w:val="0"/>
        <w:spacing w:after="180" w:line="276" w:lineRule="auto"/>
        <w:textAlignment w:val="baseline"/>
        <w:rPr>
          <w:highlight w:val="green"/>
        </w:rPr>
      </w:pPr>
      <w:r>
        <w:t xml:space="preserve">   </w:t>
      </w:r>
      <w:r w:rsidRPr="00C14058">
        <w:rPr>
          <w:highlight w:val="green"/>
        </w:rPr>
        <w:t xml:space="preserve">Agreement: Option 2-1 agreed </w:t>
      </w:r>
    </w:p>
    <w:p w14:paraId="56588175"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3: Priority rule vs. Scaling factor for concurrent MGs when meeting colliding/proximity condition</w:t>
      </w:r>
    </w:p>
    <w:p w14:paraId="1C6B3E5F" w14:textId="60B0FAE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3-1: MediaTek, Qualcomm, CATT, LG, Huawei</w:t>
      </w:r>
      <w:r w:rsidR="006C153E">
        <w:t>, Nokia</w:t>
      </w:r>
    </w:p>
    <w:p w14:paraId="5944865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Priority rule</w:t>
      </w:r>
    </w:p>
    <w:p w14:paraId="34E1E064"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UE does not expect to be configured with fully overlapping concurrent MGs, i.e. it is an invalid concurrent MG configuration if a MG with a lower priority always overlaps with the other MG.</w:t>
      </w:r>
    </w:p>
    <w:p w14:paraId="586A25AF" w14:textId="279AC2E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3-2: Apple, Xiaomi, Ericsson</w:t>
      </w:r>
      <w:r w:rsidR="00E156E1">
        <w:t>, CMCC</w:t>
      </w:r>
    </w:p>
    <w:p w14:paraId="7B347DBE"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Scaling factor</w:t>
      </w:r>
    </w:p>
    <w:p w14:paraId="27C8D3B1"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3-3: CMCC</w:t>
      </w:r>
    </w:p>
    <w:p w14:paraId="5E6DF5E8"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When both MGs and SMTCs are colliding, RAN4 define requirements assuming UE measures in only one MG which contains SMTC to be measured. </w:t>
      </w:r>
    </w:p>
    <w:p w14:paraId="3B7F9F7F" w14:textId="5AC48796"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When MGs are colliding and SMTCs are not colliding, RAN4 define requirements assuming UE measures in both </w:t>
      </w:r>
      <w:proofErr w:type="spellStart"/>
      <w:r w:rsidRPr="00673C5C">
        <w:t>MGs.</w:t>
      </w:r>
      <w:proofErr w:type="spellEnd"/>
    </w:p>
    <w:p w14:paraId="40925BE3" w14:textId="26F4AA7A" w:rsidR="00D24581" w:rsidRDefault="00D24581" w:rsidP="00E764B0">
      <w:pPr>
        <w:pStyle w:val="a"/>
        <w:numPr>
          <w:ilvl w:val="0"/>
          <w:numId w:val="15"/>
        </w:numPr>
        <w:overflowPunct w:val="0"/>
        <w:autoSpaceDE w:val="0"/>
        <w:autoSpaceDN w:val="0"/>
        <w:adjustRightInd w:val="0"/>
        <w:spacing w:after="180" w:line="276" w:lineRule="auto"/>
        <w:textAlignment w:val="baseline"/>
      </w:pPr>
      <w:r>
        <w:t xml:space="preserve">  Discussion: </w:t>
      </w:r>
    </w:p>
    <w:p w14:paraId="133CE057" w14:textId="268351A7" w:rsidR="00D24581" w:rsidRDefault="00D24581" w:rsidP="00E764B0">
      <w:pPr>
        <w:pStyle w:val="a"/>
        <w:numPr>
          <w:ilvl w:val="0"/>
          <w:numId w:val="33"/>
        </w:numPr>
        <w:spacing w:line="276" w:lineRule="auto"/>
      </w:pPr>
      <w:r>
        <w:lastRenderedPageBreak/>
        <w:t>Apple: If gap fully overlapped, then we will have no chance to apply measurement. Can we confirm this case can be considered as a corner case?</w:t>
      </w:r>
    </w:p>
    <w:p w14:paraId="2C3B7EFC" w14:textId="48BC090D" w:rsidR="00D24581" w:rsidRDefault="00D24581" w:rsidP="00E764B0">
      <w:pPr>
        <w:pStyle w:val="a"/>
        <w:numPr>
          <w:ilvl w:val="0"/>
          <w:numId w:val="33"/>
        </w:numPr>
        <w:spacing w:line="276" w:lineRule="auto"/>
      </w:pPr>
      <w:r>
        <w:t>CMCC: Our proposal is similar with 3-2, and we can comprise to 3-2. And we address a special case which MGs are colliding and SMTCs are not colliding. For this special case, do we need to consider and what’s the scaling factor ?</w:t>
      </w:r>
    </w:p>
    <w:p w14:paraId="2A3F717B" w14:textId="198F2984" w:rsidR="00D24581" w:rsidRDefault="00D24581" w:rsidP="00E764B0">
      <w:pPr>
        <w:pStyle w:val="a"/>
        <w:numPr>
          <w:ilvl w:val="0"/>
          <w:numId w:val="33"/>
        </w:numPr>
        <w:spacing w:line="276" w:lineRule="auto"/>
      </w:pPr>
      <w:r>
        <w:t xml:space="preserve">QC: We believe fully overlapped is a corner case. This configuration seems invalid. </w:t>
      </w:r>
      <w:r w:rsidR="006162DA">
        <w:t xml:space="preserve">NW always configure overlapped MGs with different priority. We think UE support NTN also supporting TN, then with option 3-2 UE need to implement two ways for NTN and TN separately which increase the implementation effort. We have strong concern for option 3-2 unless we see strong needs. </w:t>
      </w:r>
    </w:p>
    <w:p w14:paraId="588C58EC" w14:textId="28120E8B" w:rsidR="00D24581" w:rsidRDefault="00D24581" w:rsidP="00E764B0">
      <w:pPr>
        <w:pStyle w:val="a"/>
        <w:numPr>
          <w:ilvl w:val="0"/>
          <w:numId w:val="33"/>
        </w:numPr>
        <w:spacing w:line="276" w:lineRule="auto"/>
      </w:pPr>
      <w:r>
        <w:t>Xiaomi:</w:t>
      </w:r>
      <w:r w:rsidR="006162DA">
        <w:t xml:space="preserve"> We prefer option 3-2. </w:t>
      </w:r>
    </w:p>
    <w:p w14:paraId="5680F023" w14:textId="0D344143" w:rsidR="00D24581" w:rsidRDefault="00D24581" w:rsidP="00E764B0">
      <w:pPr>
        <w:pStyle w:val="a"/>
        <w:numPr>
          <w:ilvl w:val="0"/>
          <w:numId w:val="33"/>
        </w:numPr>
        <w:spacing w:line="276" w:lineRule="auto"/>
      </w:pPr>
      <w:r>
        <w:t>LGE:</w:t>
      </w:r>
      <w:r w:rsidR="006162DA">
        <w:t xml:space="preserve"> We prefer option 3-1, same issue for MG enhancement WI for </w:t>
      </w:r>
      <w:proofErr w:type="spellStart"/>
      <w:r w:rsidR="006162DA">
        <w:t>cocurrent</w:t>
      </w:r>
      <w:proofErr w:type="spellEnd"/>
      <w:r w:rsidR="006162DA">
        <w:t xml:space="preserve"> MG, we should follow same rule. </w:t>
      </w:r>
    </w:p>
    <w:p w14:paraId="244166F2" w14:textId="209F0C75" w:rsidR="00D24581" w:rsidRDefault="00D24581" w:rsidP="00E764B0">
      <w:pPr>
        <w:pStyle w:val="a"/>
        <w:numPr>
          <w:ilvl w:val="0"/>
          <w:numId w:val="33"/>
        </w:numPr>
        <w:spacing w:line="276" w:lineRule="auto"/>
      </w:pPr>
      <w:r>
        <w:t>Huawei:</w:t>
      </w:r>
      <w:r w:rsidR="006162DA">
        <w:t xml:space="preserve"> We prefer option 3-1. We believe fully overlapped case is a corner case and can be avoided by NW. We didn’t see the benefits on option 3-2 meanwhile it bring uncertain for specification work and also extra effort on UE side.</w:t>
      </w:r>
    </w:p>
    <w:p w14:paraId="5CCC93FC" w14:textId="31A11B2E" w:rsidR="00D24581" w:rsidRDefault="00D24581" w:rsidP="00E764B0">
      <w:pPr>
        <w:pStyle w:val="a"/>
        <w:numPr>
          <w:ilvl w:val="0"/>
          <w:numId w:val="33"/>
        </w:numPr>
        <w:spacing w:line="276" w:lineRule="auto"/>
      </w:pPr>
      <w:r>
        <w:t>Ericsson:</w:t>
      </w:r>
      <w:r w:rsidR="006162DA">
        <w:t xml:space="preserve"> We think fully overlapped case is corner case meanwhile proximity case is very common case. We can focus on NTN part for this issue.  </w:t>
      </w:r>
    </w:p>
    <w:p w14:paraId="4E1D9EA2" w14:textId="543CA022" w:rsidR="006162DA" w:rsidRDefault="006162DA" w:rsidP="00E764B0">
      <w:pPr>
        <w:pStyle w:val="a"/>
        <w:numPr>
          <w:ilvl w:val="0"/>
          <w:numId w:val="33"/>
        </w:numPr>
        <w:spacing w:line="276" w:lineRule="auto"/>
      </w:pPr>
      <w:r>
        <w:t>CATT:</w:t>
      </w:r>
      <w:r w:rsidR="006C153E">
        <w:t xml:space="preserve"> We prefer reusing same rule as option 3-1.</w:t>
      </w:r>
    </w:p>
    <w:p w14:paraId="6C9BCFA4" w14:textId="66AD810A" w:rsidR="006162DA" w:rsidRDefault="006162DA" w:rsidP="00E764B0">
      <w:pPr>
        <w:pStyle w:val="a"/>
        <w:numPr>
          <w:ilvl w:val="0"/>
          <w:numId w:val="33"/>
        </w:numPr>
        <w:spacing w:line="276" w:lineRule="auto"/>
      </w:pPr>
      <w:r>
        <w:t>QC:</w:t>
      </w:r>
      <w:r w:rsidR="006C153E">
        <w:t xml:space="preserve"> We believe the case overlapped MG with same priority can always be avoided by NW scheduling. If we go with option 3-2, the new </w:t>
      </w:r>
      <w:proofErr w:type="spellStart"/>
      <w:r w:rsidR="006C153E">
        <w:t>signalling</w:t>
      </w:r>
      <w:proofErr w:type="spellEnd"/>
      <w:r w:rsidR="006C153E">
        <w:t xml:space="preserve"> needed and which also impact the conclusion from MG enhancement WI. </w:t>
      </w:r>
    </w:p>
    <w:p w14:paraId="0F06A68A" w14:textId="67781845" w:rsidR="006162DA" w:rsidRDefault="006162DA" w:rsidP="00E764B0">
      <w:pPr>
        <w:pStyle w:val="a"/>
        <w:numPr>
          <w:ilvl w:val="0"/>
          <w:numId w:val="33"/>
        </w:numPr>
        <w:spacing w:line="276" w:lineRule="auto"/>
      </w:pPr>
      <w:r>
        <w:t>THALES:</w:t>
      </w:r>
      <w:r w:rsidR="006C153E">
        <w:t xml:space="preserve"> NTN UE shall always support TN. </w:t>
      </w:r>
    </w:p>
    <w:p w14:paraId="16312812" w14:textId="505F450C" w:rsidR="006C153E" w:rsidRDefault="006C153E" w:rsidP="00E764B0">
      <w:pPr>
        <w:pStyle w:val="a"/>
        <w:numPr>
          <w:ilvl w:val="0"/>
          <w:numId w:val="33"/>
        </w:numPr>
        <w:spacing w:line="276" w:lineRule="auto"/>
      </w:pPr>
      <w:r>
        <w:t>Nokia: We prefer option 3-1 to minimize the effort on NW.</w:t>
      </w:r>
    </w:p>
    <w:p w14:paraId="13CF197D" w14:textId="229FFE22" w:rsidR="006C153E" w:rsidRDefault="006C153E" w:rsidP="00E764B0">
      <w:pPr>
        <w:pStyle w:val="a"/>
        <w:numPr>
          <w:ilvl w:val="0"/>
          <w:numId w:val="33"/>
        </w:numPr>
        <w:spacing w:line="276" w:lineRule="auto"/>
      </w:pPr>
      <w:r>
        <w:t xml:space="preserve">Ericsson: The co-current MG was introduced for different purpose. For NTN, how to prioritize over the overlapped MG? The RRC </w:t>
      </w:r>
      <w:proofErr w:type="spellStart"/>
      <w:r>
        <w:t>signalling</w:t>
      </w:r>
      <w:proofErr w:type="spellEnd"/>
      <w:r>
        <w:t xml:space="preserve"> already exists in RAN2 specification</w:t>
      </w:r>
      <w:r w:rsidR="00E156E1">
        <w:t xml:space="preserve"> can be referred. </w:t>
      </w:r>
    </w:p>
    <w:p w14:paraId="0E6FBAFE" w14:textId="52C40808" w:rsidR="006C153E" w:rsidRDefault="006C153E" w:rsidP="00E764B0">
      <w:pPr>
        <w:pStyle w:val="a"/>
        <w:numPr>
          <w:ilvl w:val="0"/>
          <w:numId w:val="33"/>
        </w:numPr>
        <w:spacing w:line="276" w:lineRule="auto"/>
      </w:pPr>
      <w:r>
        <w:t xml:space="preserve">Xiaomi: How about the partial overlapped case? Under some scenario, the priority rule maybe not worked. </w:t>
      </w:r>
    </w:p>
    <w:p w14:paraId="074D56C4" w14:textId="17055A36" w:rsidR="006C153E" w:rsidRDefault="006C153E" w:rsidP="00E764B0">
      <w:pPr>
        <w:pStyle w:val="a"/>
        <w:numPr>
          <w:ilvl w:val="0"/>
          <w:numId w:val="33"/>
        </w:numPr>
        <w:spacing w:line="276" w:lineRule="auto"/>
      </w:pPr>
      <w:r>
        <w:t>Apple:</w:t>
      </w:r>
      <w:r w:rsidR="00E156E1">
        <w:t xml:space="preserve"> For NTN scenario, we have moving satellite which is different for TN with fixed </w:t>
      </w:r>
      <w:proofErr w:type="spellStart"/>
      <w:r w:rsidR="00E156E1">
        <w:t>gNB</w:t>
      </w:r>
      <w:proofErr w:type="spellEnd"/>
      <w:r w:rsidR="00E156E1">
        <w:t xml:space="preserve">. </w:t>
      </w:r>
    </w:p>
    <w:p w14:paraId="3ACDD2A6" w14:textId="50AA3128" w:rsidR="006C153E" w:rsidRDefault="006C153E" w:rsidP="00E764B0">
      <w:pPr>
        <w:pStyle w:val="a"/>
        <w:numPr>
          <w:ilvl w:val="0"/>
          <w:numId w:val="33"/>
        </w:numPr>
        <w:spacing w:line="276" w:lineRule="auto"/>
      </w:pPr>
      <w:r>
        <w:t xml:space="preserve">QC: NW still have choice to resolve this issue by scheduling, and this issue already discussed in </w:t>
      </w:r>
      <w:r w:rsidR="00E156E1">
        <w:t>another</w:t>
      </w:r>
      <w:r>
        <w:t xml:space="preserve"> WI. </w:t>
      </w:r>
    </w:p>
    <w:p w14:paraId="45DDDA94" w14:textId="082A5BDB" w:rsidR="00E156E1" w:rsidRDefault="006C153E" w:rsidP="00E764B0">
      <w:pPr>
        <w:pStyle w:val="a"/>
        <w:numPr>
          <w:ilvl w:val="0"/>
          <w:numId w:val="33"/>
        </w:numPr>
        <w:spacing w:line="276" w:lineRule="auto"/>
      </w:pPr>
      <w:r>
        <w:t>Huawei:</w:t>
      </w:r>
      <w:r w:rsidR="00E156E1">
        <w:t xml:space="preserve"> We don’t think RAN2 has </w:t>
      </w:r>
      <w:proofErr w:type="spellStart"/>
      <w:r w:rsidR="00E156E1">
        <w:t>signalling</w:t>
      </w:r>
      <w:proofErr w:type="spellEnd"/>
      <w:r w:rsidR="00E156E1">
        <w:t xml:space="preserve"> for sharing factor between </w:t>
      </w:r>
      <w:proofErr w:type="spellStart"/>
      <w:r w:rsidR="00E156E1">
        <w:t>MGs.</w:t>
      </w:r>
      <w:proofErr w:type="spellEnd"/>
      <w:r w:rsidR="00E156E1">
        <w:t xml:space="preserve"> We believe NW has full control to avoid the fully overlapping case. </w:t>
      </w:r>
    </w:p>
    <w:p w14:paraId="5C129A67" w14:textId="46986DEF" w:rsidR="00E156E1" w:rsidRPr="00C14058" w:rsidRDefault="00E156E1" w:rsidP="00E764B0">
      <w:pPr>
        <w:pStyle w:val="a"/>
        <w:numPr>
          <w:ilvl w:val="0"/>
          <w:numId w:val="15"/>
        </w:numPr>
        <w:overflowPunct w:val="0"/>
        <w:autoSpaceDE w:val="0"/>
        <w:autoSpaceDN w:val="0"/>
        <w:adjustRightInd w:val="0"/>
        <w:spacing w:after="180" w:line="276" w:lineRule="auto"/>
        <w:textAlignment w:val="baseline"/>
        <w:rPr>
          <w:highlight w:val="green"/>
        </w:rPr>
      </w:pPr>
      <w:r w:rsidRPr="00C14058">
        <w:rPr>
          <w:highlight w:val="green"/>
        </w:rPr>
        <w:t xml:space="preserve">Agreement: Further discuss below options and make agreement by this meeting </w:t>
      </w:r>
    </w:p>
    <w:p w14:paraId="60BE4A08" w14:textId="7DB6BAC6" w:rsidR="00E156E1" w:rsidRPr="00D46F78" w:rsidRDefault="00E156E1" w:rsidP="00E764B0">
      <w:pPr>
        <w:pStyle w:val="a"/>
        <w:numPr>
          <w:ilvl w:val="0"/>
          <w:numId w:val="24"/>
        </w:numPr>
        <w:spacing w:line="276" w:lineRule="auto"/>
        <w:rPr>
          <w:highlight w:val="green"/>
        </w:rPr>
      </w:pPr>
      <w:r w:rsidRPr="00D46F78">
        <w:rPr>
          <w:highlight w:val="green"/>
        </w:rPr>
        <w:t>Option 3-1</w:t>
      </w:r>
    </w:p>
    <w:p w14:paraId="66282C39" w14:textId="48CF8970" w:rsidR="00E156E1" w:rsidRPr="00D46F78" w:rsidRDefault="00E156E1" w:rsidP="00E764B0">
      <w:pPr>
        <w:pStyle w:val="a"/>
        <w:numPr>
          <w:ilvl w:val="0"/>
          <w:numId w:val="24"/>
        </w:numPr>
        <w:spacing w:line="276" w:lineRule="auto"/>
        <w:rPr>
          <w:highlight w:val="green"/>
        </w:rPr>
      </w:pPr>
      <w:r w:rsidRPr="00D46F78">
        <w:rPr>
          <w:highlight w:val="green"/>
        </w:rPr>
        <w:t>Option 3-2</w:t>
      </w:r>
    </w:p>
    <w:p w14:paraId="5CD86880" w14:textId="61F8EEC8" w:rsidR="00E156E1" w:rsidRPr="00D46F78" w:rsidRDefault="00E156E1" w:rsidP="00E764B0">
      <w:pPr>
        <w:pStyle w:val="a"/>
        <w:numPr>
          <w:ilvl w:val="0"/>
          <w:numId w:val="24"/>
        </w:numPr>
        <w:spacing w:line="276" w:lineRule="auto"/>
        <w:rPr>
          <w:highlight w:val="green"/>
        </w:rPr>
      </w:pPr>
      <w:r w:rsidRPr="00D46F78">
        <w:rPr>
          <w:highlight w:val="green"/>
        </w:rPr>
        <w:t>Any option which can’t conclude</w:t>
      </w:r>
      <w:r w:rsidR="00D46F78" w:rsidRPr="00D46F78">
        <w:rPr>
          <w:highlight w:val="green"/>
        </w:rPr>
        <w:t xml:space="preserve"> related </w:t>
      </w:r>
      <w:r w:rsidRPr="00D46F78">
        <w:rPr>
          <w:highlight w:val="green"/>
        </w:rPr>
        <w:t xml:space="preserve">RAN4 </w:t>
      </w:r>
      <w:r w:rsidR="00D46F78" w:rsidRPr="00D46F78">
        <w:rPr>
          <w:highlight w:val="green"/>
        </w:rPr>
        <w:t xml:space="preserve">core part </w:t>
      </w:r>
      <w:r w:rsidRPr="00D46F78">
        <w:rPr>
          <w:highlight w:val="green"/>
        </w:rPr>
        <w:t>work</w:t>
      </w:r>
      <w:r w:rsidR="00D46F78" w:rsidRPr="00D46F78">
        <w:rPr>
          <w:highlight w:val="green"/>
        </w:rPr>
        <w:t xml:space="preserve"> by this meeting and</w:t>
      </w:r>
      <w:r w:rsidRPr="00D46F78">
        <w:rPr>
          <w:highlight w:val="green"/>
        </w:rPr>
        <w:t xml:space="preserve">/or </w:t>
      </w:r>
      <w:r w:rsidR="00D46F78" w:rsidRPr="00D46F78">
        <w:rPr>
          <w:highlight w:val="green"/>
        </w:rPr>
        <w:t xml:space="preserve">have </w:t>
      </w:r>
      <w:r w:rsidRPr="00D46F78">
        <w:rPr>
          <w:highlight w:val="green"/>
        </w:rPr>
        <w:t xml:space="preserve">additional </w:t>
      </w:r>
      <w:r w:rsidR="00D46F78" w:rsidRPr="00D46F78">
        <w:rPr>
          <w:highlight w:val="green"/>
        </w:rPr>
        <w:t>effort for other WGs i.e. RAN2 will be deprioritized.</w:t>
      </w:r>
    </w:p>
    <w:p w14:paraId="4F1DC343" w14:textId="2B0A3F75"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1-3: Capability on the number of Measurement Carriers/Cells/SSBs</w:t>
      </w:r>
    </w:p>
    <w:p w14:paraId="1B27295B"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1: UE capability for the number of target satellites the UE can monitor per carrier including serving LEO satellite</w:t>
      </w:r>
    </w:p>
    <w:p w14:paraId="486A5905" w14:textId="5466484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Qualcomm, Huawei</w:t>
      </w:r>
      <w:r w:rsidR="00D46F78">
        <w:t>, MTK</w:t>
      </w:r>
    </w:p>
    <w:p w14:paraId="32E5E58E"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shall not be larger than 4</w:t>
      </w:r>
    </w:p>
    <w:p w14:paraId="38A43461"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lastRenderedPageBreak/>
        <w:t>Option 1-2: Ericsson</w:t>
      </w:r>
    </w:p>
    <w:p w14:paraId="0E7A452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4 for UE supporting 2 SMTC</w:t>
      </w:r>
    </w:p>
    <w:p w14:paraId="03BADF4E" w14:textId="1CBF80BC"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6 for UE supporting 4 SMTC</w:t>
      </w:r>
    </w:p>
    <w:p w14:paraId="26CCAEF9" w14:textId="4D7200C0" w:rsidR="00D46F78" w:rsidRDefault="00D46F78" w:rsidP="00E764B0">
      <w:pPr>
        <w:pStyle w:val="a"/>
        <w:numPr>
          <w:ilvl w:val="0"/>
          <w:numId w:val="15"/>
        </w:numPr>
        <w:overflowPunct w:val="0"/>
        <w:autoSpaceDE w:val="0"/>
        <w:autoSpaceDN w:val="0"/>
        <w:adjustRightInd w:val="0"/>
        <w:spacing w:after="180" w:line="276" w:lineRule="auto"/>
        <w:textAlignment w:val="baseline"/>
      </w:pPr>
      <w:r>
        <w:t>Discussion:</w:t>
      </w:r>
    </w:p>
    <w:p w14:paraId="3FB2BAD9" w14:textId="5502ED0D" w:rsidR="00D46F78" w:rsidRDefault="00D46F78" w:rsidP="00E764B0">
      <w:pPr>
        <w:pStyle w:val="a"/>
        <w:numPr>
          <w:ilvl w:val="1"/>
          <w:numId w:val="15"/>
        </w:numPr>
        <w:spacing w:line="276" w:lineRule="auto"/>
      </w:pPr>
      <w:r>
        <w:t xml:space="preserve">Ericsson: We are open to discuss the values; how about 4 SMTC cases? There are 4 SMTCs served 3 </w:t>
      </w:r>
      <w:proofErr w:type="spellStart"/>
      <w:r>
        <w:t>neighbour</w:t>
      </w:r>
      <w:proofErr w:type="spellEnd"/>
      <w:r>
        <w:t xml:space="preserve"> satellites, is that reasonable?</w:t>
      </w:r>
    </w:p>
    <w:p w14:paraId="6C4CE75C" w14:textId="3BAD4D78" w:rsidR="00D46F78" w:rsidRDefault="00D46F78" w:rsidP="00E764B0">
      <w:pPr>
        <w:pStyle w:val="a"/>
        <w:numPr>
          <w:ilvl w:val="1"/>
          <w:numId w:val="15"/>
        </w:numPr>
        <w:spacing w:line="276" w:lineRule="auto"/>
      </w:pPr>
      <w:r>
        <w:t xml:space="preserve">QC: In serving satellite, we may have multiple cells. </w:t>
      </w:r>
    </w:p>
    <w:p w14:paraId="62E2AEDD" w14:textId="0A2D7A19" w:rsidR="00D46F78" w:rsidRDefault="00D46F78" w:rsidP="00E764B0">
      <w:pPr>
        <w:pStyle w:val="a"/>
        <w:numPr>
          <w:ilvl w:val="1"/>
          <w:numId w:val="15"/>
        </w:numPr>
        <w:spacing w:line="276" w:lineRule="auto"/>
      </w:pPr>
      <w:r>
        <w:t>MTK: We support option 1-1.</w:t>
      </w:r>
    </w:p>
    <w:p w14:paraId="79BA60AB" w14:textId="74E8ECAD" w:rsidR="00D46F78" w:rsidRDefault="00D46F78" w:rsidP="00E764B0">
      <w:pPr>
        <w:pStyle w:val="a"/>
        <w:numPr>
          <w:ilvl w:val="0"/>
          <w:numId w:val="15"/>
        </w:numPr>
        <w:overflowPunct w:val="0"/>
        <w:autoSpaceDE w:val="0"/>
        <w:autoSpaceDN w:val="0"/>
        <w:adjustRightInd w:val="0"/>
        <w:spacing w:after="180" w:line="276" w:lineRule="auto"/>
        <w:textAlignment w:val="baseline"/>
      </w:pPr>
      <w:r>
        <w:t>Agreement:</w:t>
      </w:r>
    </w:p>
    <w:p w14:paraId="0CC88650" w14:textId="3C24471C" w:rsidR="00D46F78" w:rsidRPr="00673C5C" w:rsidRDefault="00D46F78" w:rsidP="00C14058">
      <w:pPr>
        <w:spacing w:line="276" w:lineRule="auto"/>
        <w:ind w:left="284"/>
      </w:pPr>
      <w:r>
        <w:t xml:space="preserve">   </w:t>
      </w:r>
      <w:r w:rsidRPr="00D46F78">
        <w:rPr>
          <w:highlight w:val="green"/>
        </w:rPr>
        <w:t>Proposal 1 with option 1-1 agreed</w:t>
      </w:r>
    </w:p>
    <w:p w14:paraId="33155E6C"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2: Ericsson</w:t>
      </w:r>
    </w:p>
    <w:p w14:paraId="55D419B8"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Agreements on number of NTN and TN carriers UE needs to monitor doesn’t introduce TN-NTN RRM requirements.  NTN UE mobility within FR1 between NTN and TN shall be precluded</w:t>
      </w:r>
    </w:p>
    <w:p w14:paraId="6AA59333" w14:textId="45218B83" w:rsidR="00806E88" w:rsidRPr="00C14058" w:rsidRDefault="00806E88" w:rsidP="00E764B0">
      <w:pPr>
        <w:pStyle w:val="a"/>
        <w:numPr>
          <w:ilvl w:val="0"/>
          <w:numId w:val="15"/>
        </w:numPr>
        <w:overflowPunct w:val="0"/>
        <w:autoSpaceDE w:val="0"/>
        <w:autoSpaceDN w:val="0"/>
        <w:adjustRightInd w:val="0"/>
        <w:spacing w:after="180" w:line="276" w:lineRule="auto"/>
        <w:textAlignment w:val="baseline"/>
        <w:rPr>
          <w:highlight w:val="green"/>
        </w:rPr>
      </w:pPr>
      <w:r w:rsidRPr="00C14058">
        <w:rPr>
          <w:highlight w:val="green"/>
        </w:rPr>
        <w:t>Agreement:</w:t>
      </w:r>
      <w:r w:rsidR="00C14058" w:rsidRPr="00C14058">
        <w:rPr>
          <w:highlight w:val="green"/>
        </w:rPr>
        <w:t xml:space="preserve"> </w:t>
      </w:r>
      <w:r w:rsidRPr="00C14058">
        <w:rPr>
          <w:highlight w:val="green"/>
        </w:rPr>
        <w:t>Proposal 2 agreed</w:t>
      </w:r>
    </w:p>
    <w:p w14:paraId="5E9D41B8" w14:textId="77777777" w:rsidR="0069522E" w:rsidRDefault="0069522E" w:rsidP="0069522E">
      <w:pPr>
        <w:overflowPunct/>
        <w:autoSpaceDE/>
        <w:adjustRightInd/>
        <w:spacing w:after="0"/>
        <w:rPr>
          <w:rFonts w:ascii="Arial" w:hAnsi="Arial" w:cs="Arial"/>
          <w:b/>
          <w:color w:val="FF0000"/>
          <w:lang w:val="en-US" w:eastAsia="zh-CN"/>
        </w:rPr>
      </w:pPr>
    </w:p>
    <w:p w14:paraId="7D619E6B"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1-4B: Measurement with multiple SMTCs (Item-2: Scaling factor)</w:t>
      </w:r>
    </w:p>
    <w:p w14:paraId="6DABF669"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1: When each SMTC associated with same type of satellites</w:t>
      </w:r>
    </w:p>
    <w:p w14:paraId="791909EF"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MediaTek, LG, Ericsson, Apple</w:t>
      </w:r>
    </w:p>
    <w:p w14:paraId="509F1653" w14:textId="5085950F"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Option 1c of the previous agreement</w:t>
      </w:r>
    </w:p>
    <w:p w14:paraId="5325DF08" w14:textId="77777777" w:rsidR="00DD6D90" w:rsidRPr="0020505C" w:rsidRDefault="00DD6D90" w:rsidP="00E764B0">
      <w:pPr>
        <w:pStyle w:val="a"/>
        <w:numPr>
          <w:ilvl w:val="1"/>
          <w:numId w:val="15"/>
        </w:numPr>
        <w:spacing w:line="252" w:lineRule="auto"/>
        <w:rPr>
          <w:lang w:eastAsia="ja-JP"/>
        </w:rPr>
      </w:pPr>
      <w:r w:rsidRPr="0020505C">
        <w:rPr>
          <w:lang w:eastAsia="ja-JP"/>
        </w:rPr>
        <w:t>Option 1c:</w:t>
      </w:r>
    </w:p>
    <w:p w14:paraId="6EEA1CC8" w14:textId="77777777" w:rsidR="00DD6D90" w:rsidRPr="0020505C" w:rsidRDefault="00DD6D90" w:rsidP="00E764B0">
      <w:pPr>
        <w:numPr>
          <w:ilvl w:val="0"/>
          <w:numId w:val="25"/>
        </w:numPr>
        <w:tabs>
          <w:tab w:val="clear" w:pos="720"/>
          <w:tab w:val="num" w:pos="2064"/>
        </w:tabs>
        <w:overflowPunct/>
        <w:autoSpaceDE/>
        <w:autoSpaceDN/>
        <w:adjustRightInd/>
        <w:spacing w:before="100" w:beforeAutospacing="1" w:after="100" w:afterAutospacing="1"/>
        <w:ind w:left="2064"/>
        <w:textAlignment w:val="auto"/>
        <w:rPr>
          <w:rFonts w:eastAsia="Times New Roman"/>
          <w:lang w:val="en-US"/>
        </w:rPr>
      </w:pPr>
      <w:r w:rsidRPr="0020505C">
        <w:rPr>
          <w:rFonts w:eastAsia="Times New Roman"/>
        </w:rPr>
        <w:t>If each SMTC associated with same type of satellites:</w:t>
      </w:r>
    </w:p>
    <w:p w14:paraId="265F0D8F" w14:textId="77777777" w:rsidR="00DD6D90" w:rsidRPr="0020505C" w:rsidRDefault="00DD6D90" w:rsidP="00DD6D90">
      <w:pPr>
        <w:tabs>
          <w:tab w:val="num" w:pos="1440"/>
        </w:tabs>
        <w:spacing w:before="100" w:beforeAutospacing="1" w:after="100" w:afterAutospacing="1"/>
        <w:ind w:left="2992" w:hanging="360"/>
      </w:pPr>
      <w:r w:rsidRPr="0020505C">
        <w:rPr>
          <w:rFonts w:eastAsia="Wingdings"/>
        </w:rPr>
        <w:t xml:space="preserve">§ </w:t>
      </w:r>
      <w:r w:rsidRPr="0020505C">
        <w:rPr>
          <w:rFonts w:eastAsia="Times New Roman"/>
        </w:rPr>
        <w:t>If SMTCs do not overlap with each other, a scaling factor of measurement period is</w:t>
      </w:r>
    </w:p>
    <w:p w14:paraId="2797E5D1" w14:textId="77777777" w:rsidR="00DD6D90" w:rsidRPr="0020505C" w:rsidRDefault="00DD6D90" w:rsidP="00DD6D90">
      <w:pPr>
        <w:tabs>
          <w:tab w:val="num" w:pos="2160"/>
        </w:tabs>
        <w:spacing w:before="100" w:beforeAutospacing="1" w:after="100" w:afterAutospacing="1"/>
        <w:ind w:left="3712" w:hanging="360"/>
      </w:pPr>
      <w:r w:rsidRPr="0020505C">
        <w:rPr>
          <w:rFonts w:eastAsia="Symbol"/>
        </w:rPr>
        <w:t xml:space="preserve">·  </w:t>
      </w:r>
      <w:r w:rsidRPr="0020505C">
        <w:rPr>
          <w:rFonts w:eastAsia="Times New Roman"/>
        </w:rPr>
        <w:t xml:space="preserve">If LEO satellite(s) is/are required to be measured within SMTC </w:t>
      </w:r>
    </w:p>
    <w:p w14:paraId="0958459E" w14:textId="77777777" w:rsidR="00DD6D90" w:rsidRPr="0020505C" w:rsidRDefault="00DD6D90" w:rsidP="00E764B0">
      <w:pPr>
        <w:numPr>
          <w:ilvl w:val="3"/>
          <w:numId w:val="26"/>
        </w:numPr>
        <w:tabs>
          <w:tab w:val="clear" w:pos="2880"/>
          <w:tab w:val="num" w:pos="4224"/>
        </w:tabs>
        <w:overflowPunct/>
        <w:autoSpaceDE/>
        <w:autoSpaceDN/>
        <w:adjustRightInd/>
        <w:spacing w:before="100" w:beforeAutospacing="1" w:after="100" w:afterAutospacing="1"/>
        <w:ind w:left="3344" w:hanging="400"/>
        <w:textAlignment w:val="auto"/>
        <w:rPr>
          <w:rFonts w:eastAsia="Times New Roman"/>
        </w:rPr>
      </w:pPr>
      <w:r w:rsidRPr="0020505C">
        <w:rPr>
          <w:rFonts w:eastAsia="Times New Roman"/>
        </w:rPr>
        <w:t xml:space="preserve">Scaling factor of measurement period on SMTC </w:t>
      </w:r>
      <w:proofErr w:type="spellStart"/>
      <w:r w:rsidRPr="0020505C">
        <w:rPr>
          <w:rFonts w:eastAsia="Times New Roman"/>
        </w:rPr>
        <w:t>i</w:t>
      </w:r>
      <w:proofErr w:type="spellEnd"/>
      <w:r w:rsidRPr="0020505C">
        <w:rPr>
          <w:rFonts w:eastAsia="Times New Roman"/>
        </w:rPr>
        <w:t xml:space="preserve"> is K1:</w:t>
      </w:r>
    </w:p>
    <w:p w14:paraId="1A7364D7" w14:textId="77777777" w:rsidR="00DD6D90" w:rsidRPr="0020505C" w:rsidRDefault="00DD6D90" w:rsidP="00DD6D90">
      <w:pPr>
        <w:ind w:left="3124" w:firstLine="284"/>
        <w:rPr>
          <w:rFonts w:eastAsia="Times New Roman"/>
        </w:rPr>
      </w:pPr>
      <w:r w:rsidRPr="0020505C">
        <w:rPr>
          <w:rFonts w:eastAsia="Times New Roman"/>
          <w:noProof/>
          <w:lang w:val="en-US" w:eastAsia="zh-CN"/>
        </w:rPr>
        <w:drawing>
          <wp:inline distT="0" distB="0" distL="0" distR="0" wp14:anchorId="329B67A9" wp14:editId="0EE48C40">
            <wp:extent cx="3355451" cy="367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551AC6-8782-4CF4-B3C6-7CC41E915B11"/>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513309" cy="384839"/>
                    </a:xfrm>
                    <a:prstGeom prst="rect">
                      <a:avLst/>
                    </a:prstGeom>
                    <a:noFill/>
                    <a:ln>
                      <a:noFill/>
                    </a:ln>
                  </pic:spPr>
                </pic:pic>
              </a:graphicData>
            </a:graphic>
          </wp:inline>
        </w:drawing>
      </w:r>
    </w:p>
    <w:p w14:paraId="57F0468C" w14:textId="77777777" w:rsidR="00DD6D90" w:rsidRPr="0020505C" w:rsidRDefault="00DD6D90" w:rsidP="00DD6D90">
      <w:pPr>
        <w:tabs>
          <w:tab w:val="num" w:pos="1440"/>
        </w:tabs>
        <w:spacing w:before="100" w:beforeAutospacing="1" w:after="100" w:afterAutospacing="1"/>
        <w:ind w:left="2064" w:hanging="360"/>
      </w:pPr>
      <w:r w:rsidRPr="0020505C">
        <w:rPr>
          <w:rFonts w:eastAsia="Wingdings"/>
        </w:rPr>
        <w:t xml:space="preserve">§ </w:t>
      </w:r>
      <w:r w:rsidRPr="0020505C">
        <w:rPr>
          <w:rFonts w:eastAsia="Times New Roman"/>
        </w:rPr>
        <w:t>If SMTCs partially overlap with each other, a scaling factor of measurement period is</w:t>
      </w:r>
    </w:p>
    <w:p w14:paraId="37CF5CC6" w14:textId="77777777" w:rsidR="00DD6D90" w:rsidRPr="0020505C" w:rsidRDefault="00DD6D90" w:rsidP="00DD6D90">
      <w:pPr>
        <w:tabs>
          <w:tab w:val="num" w:pos="2160"/>
        </w:tabs>
        <w:spacing w:before="100" w:beforeAutospacing="1" w:after="100" w:afterAutospacing="1"/>
        <w:ind w:left="2784" w:hanging="360"/>
      </w:pPr>
      <w:r w:rsidRPr="0020505C">
        <w:rPr>
          <w:rFonts w:eastAsia="Symbol"/>
        </w:rPr>
        <w:t xml:space="preserve">·  </w:t>
      </w:r>
      <w:r w:rsidRPr="0020505C">
        <w:rPr>
          <w:rFonts w:eastAsia="Times New Roman"/>
        </w:rPr>
        <w:t>If LEO and/or GEO satellite(s) is/are required to be measured within overlapped SMTCs</w:t>
      </w:r>
    </w:p>
    <w:p w14:paraId="2926F1B2" w14:textId="77777777" w:rsidR="00DD6D90" w:rsidRPr="0020505C" w:rsidRDefault="00DD6D90" w:rsidP="00E764B0">
      <w:pPr>
        <w:numPr>
          <w:ilvl w:val="3"/>
          <w:numId w:val="27"/>
        </w:numPr>
        <w:tabs>
          <w:tab w:val="clear" w:pos="2880"/>
          <w:tab w:val="num" w:pos="3296"/>
        </w:tabs>
        <w:overflowPunct/>
        <w:autoSpaceDE/>
        <w:autoSpaceDN/>
        <w:adjustRightInd/>
        <w:spacing w:before="100" w:beforeAutospacing="1" w:after="100" w:afterAutospacing="1"/>
        <w:ind w:left="3296"/>
        <w:textAlignment w:val="auto"/>
        <w:rPr>
          <w:rFonts w:eastAsia="Times New Roman"/>
        </w:rPr>
      </w:pPr>
      <w:r w:rsidRPr="0020505C">
        <w:rPr>
          <w:rFonts w:eastAsia="Times New Roman"/>
        </w:rPr>
        <w:t>Scaling factor of measurement period for overlapped SMTCs is K2</w:t>
      </w:r>
    </w:p>
    <w:p w14:paraId="5613045E" w14:textId="77777777" w:rsidR="00DD6D90" w:rsidRPr="0020505C" w:rsidRDefault="00DD6D90" w:rsidP="00DD6D90">
      <w:pPr>
        <w:ind w:left="852"/>
        <w:rPr>
          <w:rFonts w:eastAsia="Times New Roman"/>
        </w:rPr>
      </w:pPr>
      <w:r w:rsidRPr="0020505C">
        <w:rPr>
          <w:rFonts w:eastAsia="Times New Roman"/>
          <w:noProof/>
          <w:lang w:val="en-US" w:eastAsia="zh-CN"/>
        </w:rPr>
        <w:drawing>
          <wp:inline distT="0" distB="0" distL="0" distR="0" wp14:anchorId="70E51C28" wp14:editId="2076317B">
            <wp:extent cx="6122035" cy="263525"/>
            <wp:effectExtent l="0" t="0" r="0" b="317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6CEA05-CAAC-441E-83DA-773B96C5C230"/>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6122035" cy="263525"/>
                    </a:xfrm>
                    <a:prstGeom prst="rect">
                      <a:avLst/>
                    </a:prstGeom>
                    <a:noFill/>
                    <a:ln>
                      <a:noFill/>
                    </a:ln>
                  </pic:spPr>
                </pic:pic>
              </a:graphicData>
            </a:graphic>
          </wp:inline>
        </w:drawing>
      </w:r>
    </w:p>
    <w:p w14:paraId="2FB43CFD" w14:textId="77777777" w:rsidR="00DD6D90" w:rsidRPr="00673C5C" w:rsidRDefault="00DD6D90" w:rsidP="00DD6D90">
      <w:pPr>
        <w:spacing w:line="276" w:lineRule="auto"/>
      </w:pPr>
    </w:p>
    <w:p w14:paraId="02285BC7"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1-2:</w:t>
      </w:r>
    </w:p>
    <w:p w14:paraId="61558ACD" w14:textId="77777777" w:rsidR="00673C5C" w:rsidRPr="00DD6D90" w:rsidRDefault="00673C5C" w:rsidP="00E764B0">
      <w:pPr>
        <w:pStyle w:val="a"/>
        <w:numPr>
          <w:ilvl w:val="2"/>
          <w:numId w:val="15"/>
        </w:numPr>
        <w:overflowPunct w:val="0"/>
        <w:autoSpaceDE w:val="0"/>
        <w:autoSpaceDN w:val="0"/>
        <w:adjustRightInd w:val="0"/>
        <w:spacing w:after="180" w:line="276" w:lineRule="auto"/>
        <w:textAlignment w:val="baseline"/>
      </w:pPr>
      <w:r w:rsidRPr="00DD6D90">
        <w:t xml:space="preserve">If SMTCs do not overlap with each other, and if LEO satellite(s) is/are required to be measured within SMTC </w:t>
      </w:r>
    </w:p>
    <w:p w14:paraId="29BACC71" w14:textId="77777777" w:rsidR="00673C5C" w:rsidRPr="00DD6D90" w:rsidRDefault="00673C5C" w:rsidP="00E764B0">
      <w:pPr>
        <w:pStyle w:val="a"/>
        <w:numPr>
          <w:ilvl w:val="3"/>
          <w:numId w:val="15"/>
        </w:numPr>
        <w:overflowPunct w:val="0"/>
        <w:autoSpaceDE w:val="0"/>
        <w:autoSpaceDN w:val="0"/>
        <w:adjustRightInd w:val="0"/>
        <w:spacing w:after="180" w:line="276" w:lineRule="auto"/>
        <w:textAlignment w:val="baseline"/>
      </w:pPr>
      <w:r w:rsidRPr="00DD6D90">
        <w:lastRenderedPageBreak/>
        <w:t>Option 1-2-1A: CATT</w:t>
      </w:r>
    </w:p>
    <w:p w14:paraId="7E41E017" w14:textId="77777777" w:rsidR="00673C5C" w:rsidRPr="00DD6D90" w:rsidRDefault="00673C5C" w:rsidP="00E764B0">
      <w:pPr>
        <w:pStyle w:val="a"/>
        <w:numPr>
          <w:ilvl w:val="4"/>
          <w:numId w:val="15"/>
        </w:numPr>
        <w:overflowPunct w:val="0"/>
        <w:autoSpaceDE w:val="0"/>
        <w:autoSpaceDN w:val="0"/>
        <w:adjustRightInd w:val="0"/>
        <w:spacing w:after="180" w:line="276" w:lineRule="auto"/>
        <w:textAlignment w:val="baseline"/>
      </w:pPr>
      <w:r w:rsidRPr="00DD6D90">
        <w:t>Scaling factor is not needed</w:t>
      </w:r>
    </w:p>
    <w:p w14:paraId="403ED8C7" w14:textId="77777777" w:rsidR="00673C5C" w:rsidRPr="00DD66BD" w:rsidRDefault="00673C5C" w:rsidP="00E764B0">
      <w:pPr>
        <w:pStyle w:val="a"/>
        <w:numPr>
          <w:ilvl w:val="3"/>
          <w:numId w:val="15"/>
        </w:numPr>
        <w:overflowPunct w:val="0"/>
        <w:autoSpaceDE w:val="0"/>
        <w:autoSpaceDN w:val="0"/>
        <w:adjustRightInd w:val="0"/>
        <w:spacing w:after="180" w:line="276" w:lineRule="auto"/>
        <w:textAlignment w:val="baseline"/>
      </w:pPr>
      <w:r w:rsidRPr="00DD66BD">
        <w:t>Option 1-2-1B: Qualcomm, Huawei</w:t>
      </w:r>
    </w:p>
    <w:p w14:paraId="460F1F09"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m:oMath>
        <m:r>
          <m:rPr>
            <m:sty m:val="p"/>
          </m:rPr>
          <w:rPr>
            <w:rFonts w:ascii="Cambria Math" w:hAnsi="Cambria Math"/>
          </w:rPr>
          <m:t>K1=1</m:t>
        </m:r>
      </m:oMath>
      <w:r w:rsidRPr="00DD66BD">
        <w:t>, if GEO satellites are measured on the carrier</w:t>
      </w:r>
    </w:p>
    <w:p w14:paraId="4D2686D1"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m:oMath>
        <m:r>
          <m:rPr>
            <m:sty m:val="p"/>
          </m:rPr>
          <w:rPr>
            <w:rFonts w:ascii="Cambria Math" w:hAnsi="Cambria Math"/>
          </w:rPr>
          <m:t>K1=</m:t>
        </m:r>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oMath>
      <w:r w:rsidRPr="00DD66BD">
        <w:rPr>
          <w:rFonts w:hint="eastAsia"/>
        </w:rPr>
        <w:t>,</w:t>
      </w:r>
      <w:r w:rsidRPr="00DD66BD">
        <w:t xml:space="preserve"> if LEO satellites are measured on the carrier</w:t>
      </w:r>
    </w:p>
    <w:p w14:paraId="5A0EE501" w14:textId="77777777" w:rsidR="00673C5C" w:rsidRPr="00DD6D90" w:rsidRDefault="00673C5C" w:rsidP="00E764B0">
      <w:pPr>
        <w:pStyle w:val="a"/>
        <w:numPr>
          <w:ilvl w:val="2"/>
          <w:numId w:val="15"/>
        </w:numPr>
        <w:overflowPunct w:val="0"/>
        <w:autoSpaceDE w:val="0"/>
        <w:autoSpaceDN w:val="0"/>
        <w:adjustRightInd w:val="0"/>
        <w:spacing w:after="180" w:line="276" w:lineRule="auto"/>
        <w:textAlignment w:val="baseline"/>
      </w:pPr>
      <w:r w:rsidRPr="00DD6D90">
        <w:t>If SMTCs partially overlap with each other, and if LEO and/or GEO satellite(s) is/are required to be measured within overlapped SMTCs, scaling factor of measurement period for overlapped SMTCs is K2</w:t>
      </w:r>
    </w:p>
    <w:p w14:paraId="0874327B" w14:textId="77777777" w:rsidR="00673C5C" w:rsidRPr="00673C5C" w:rsidRDefault="00673C5C" w:rsidP="00E764B0">
      <w:pPr>
        <w:pStyle w:val="a"/>
        <w:numPr>
          <w:ilvl w:val="3"/>
          <w:numId w:val="15"/>
        </w:numPr>
        <w:overflowPunct w:val="0"/>
        <w:autoSpaceDE w:val="0"/>
        <w:autoSpaceDN w:val="0"/>
        <w:adjustRightInd w:val="0"/>
        <w:spacing w:after="180" w:line="276" w:lineRule="auto"/>
        <w:textAlignment w:val="baseline"/>
      </w:pPr>
      <w:r w:rsidRPr="00673C5C">
        <w:t>Option 1-2-2A: Xiaomi</w:t>
      </w:r>
    </w:p>
    <w:p w14:paraId="6CC1475D" w14:textId="77777777" w:rsidR="00673C5C" w:rsidRPr="00673C5C" w:rsidRDefault="00673C5C" w:rsidP="00673C5C">
      <w:pPr>
        <w:ind w:left="1980" w:right="-1000"/>
        <w:rPr>
          <w:sz w:val="18"/>
          <w:szCs w:val="18"/>
        </w:rPr>
      </w:pPr>
      <m:oMathPara>
        <m:oMath>
          <m:r>
            <m:rPr>
              <m:sty m:val="p"/>
            </m:rPr>
            <w:rPr>
              <w:rFonts w:ascii="Cambria Math" w:hAnsi="Cambria Math"/>
              <w:sz w:val="18"/>
              <w:szCs w:val="18"/>
            </w:rPr>
            <m:t>K2  =</m:t>
          </m:r>
          <m:d>
            <m:dPr>
              <m:begChr m:val="⌈"/>
              <m:endChr m:val="⌉"/>
              <m:ctrlPr>
                <w:rPr>
                  <w:rFonts w:ascii="Cambria Math" w:hAnsi="Cambria Math"/>
                  <w:sz w:val="18"/>
                  <w:szCs w:val="18"/>
                </w:rPr>
              </m:ctrlPr>
            </m:dPr>
            <m:e>
              <m:f>
                <m:fPr>
                  <m:ctrlPr>
                    <w:rPr>
                      <w:rFonts w:ascii="Cambria Math" w:hAnsi="Cambria Math"/>
                      <w:i/>
                      <w:sz w:val="18"/>
                      <w:szCs w:val="18"/>
                    </w:rPr>
                  </m:ctrlPr>
                </m:fPr>
                <m:num>
                  <m:r>
                    <w:rPr>
                      <w:rFonts w:ascii="Cambria Math" w:hAnsi="Cambria Math"/>
                      <w:sz w:val="18"/>
                      <w:szCs w:val="18"/>
                    </w:rPr>
                    <m:t>Number of GEO satellites in one SMTC</m:t>
                  </m:r>
                </m:num>
                <m:den>
                  <m:r>
                    <w:rPr>
                      <w:rFonts w:ascii="Cambria Math" w:hAnsi="Cambria Math"/>
                      <w:sz w:val="18"/>
                      <w:szCs w:val="18"/>
                    </w:rPr>
                    <m:t>Number of GEO satellites UE is capable to measure in one SMTC</m:t>
                  </m:r>
                </m:den>
              </m:f>
            </m:e>
          </m:d>
          <m:r>
            <w:rPr>
              <w:rFonts w:ascii="Cambria Math" w:hAnsi="Cambria Math"/>
              <w:sz w:val="18"/>
              <w:szCs w:val="18"/>
            </w:rPr>
            <m:t xml:space="preserve">  +</m:t>
          </m:r>
          <m:nary>
            <m:naryPr>
              <m:chr m:val="∑"/>
              <m:limLoc m:val="subSup"/>
              <m:supHide m:val="1"/>
              <m:ctrlPr>
                <w:rPr>
                  <w:rFonts w:ascii="Cambria Math" w:hAnsi="Cambria Math"/>
                  <w:i/>
                  <w:sz w:val="18"/>
                  <w:szCs w:val="18"/>
                </w:rPr>
              </m:ctrlPr>
            </m:naryPr>
            <m:sub>
              <m:r>
                <w:rPr>
                  <w:rFonts w:ascii="Cambria Math" w:hAnsi="Cambria Math"/>
                  <w:sz w:val="18"/>
                  <w:szCs w:val="18"/>
                </w:rPr>
                <m:t>Overlapped SMTCi containing LEOs</m:t>
              </m:r>
            </m:sub>
            <m:sup/>
            <m:e>
              <m:d>
                <m:dPr>
                  <m:begChr m:val="⌈"/>
                  <m:endChr m:val="⌉"/>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Number of LEO satellites in SMTC i</m:t>
                      </m:r>
                    </m:num>
                    <m:den>
                      <m:r>
                        <w:rPr>
                          <w:rFonts w:ascii="Cambria Math" w:hAnsi="Cambria Math"/>
                          <w:sz w:val="18"/>
                          <w:szCs w:val="18"/>
                        </w:rPr>
                        <m:t>Number of LEO satellites UE is capable to measure in one SMTC</m:t>
                      </m:r>
                    </m:den>
                  </m:f>
                </m:e>
              </m:d>
            </m:e>
          </m:nary>
        </m:oMath>
      </m:oMathPara>
    </w:p>
    <w:p w14:paraId="4DDB9AD8" w14:textId="77777777" w:rsidR="00673C5C" w:rsidRPr="00673C5C" w:rsidRDefault="00673C5C" w:rsidP="00E764B0">
      <w:pPr>
        <w:pStyle w:val="a"/>
        <w:numPr>
          <w:ilvl w:val="3"/>
          <w:numId w:val="15"/>
        </w:numPr>
        <w:overflowPunct w:val="0"/>
        <w:autoSpaceDE w:val="0"/>
        <w:autoSpaceDN w:val="0"/>
        <w:adjustRightInd w:val="0"/>
        <w:spacing w:after="180" w:line="276" w:lineRule="auto"/>
        <w:textAlignment w:val="baseline"/>
      </w:pPr>
      <w:r w:rsidRPr="00673C5C">
        <w:t>Option 1-2-2B: CATT</w:t>
      </w:r>
    </w:p>
    <w:p w14:paraId="7CD02536"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w:r w:rsidRPr="00DD66BD">
        <w:t>K2=Number of overlapping SMTCs</w:t>
      </w:r>
    </w:p>
    <w:p w14:paraId="5830732A" w14:textId="3AE95460" w:rsidR="00673C5C" w:rsidRPr="00DD66BD" w:rsidRDefault="00673C5C" w:rsidP="00E764B0">
      <w:pPr>
        <w:pStyle w:val="a"/>
        <w:numPr>
          <w:ilvl w:val="3"/>
          <w:numId w:val="15"/>
        </w:numPr>
        <w:overflowPunct w:val="0"/>
        <w:autoSpaceDE w:val="0"/>
        <w:autoSpaceDN w:val="0"/>
        <w:adjustRightInd w:val="0"/>
        <w:spacing w:after="180" w:line="276" w:lineRule="auto"/>
        <w:textAlignment w:val="baseline"/>
      </w:pPr>
      <w:r w:rsidRPr="00DD66BD">
        <w:t>Option 1-2-2C: Qualcomm, Huawei</w:t>
      </w:r>
      <w:r w:rsidR="00EE4C5A" w:rsidRPr="00DD66BD">
        <w:t>, Ericsson</w:t>
      </w:r>
    </w:p>
    <w:p w14:paraId="55BEF77C" w14:textId="27A0FE12"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overlapped</m:t>
        </m:r>
        <m:r>
          <m:rPr>
            <m:sty m:val="p"/>
          </m:rPr>
          <w:rPr>
            <w:rFonts w:ascii="Cambria Math" w:hAnsi="Cambria Math"/>
          </w:rPr>
          <m:t xml:space="preserve"> </m:t>
        </m:r>
        <m:r>
          <w:rPr>
            <w:rFonts w:ascii="Cambria Math" w:hAnsi="Cambria Math"/>
          </w:rPr>
          <m:t>SMTCs</m:t>
        </m:r>
      </m:oMath>
      <w:r w:rsidRPr="00DD66BD">
        <w:rPr>
          <w:rFonts w:ascii="Cambria Math" w:hAnsi="Cambria Math"/>
        </w:rPr>
        <w:t xml:space="preserve">, if </w:t>
      </w:r>
      <w:r w:rsidR="00EE4C5A" w:rsidRPr="00DD66BD">
        <w:rPr>
          <w:rFonts w:ascii="Cambria Math" w:hAnsi="Cambria Math"/>
        </w:rPr>
        <w:t xml:space="preserve">only </w:t>
      </w:r>
      <w:r w:rsidRPr="00DD66BD">
        <w:rPr>
          <w:rFonts w:ascii="Cambria Math" w:hAnsi="Cambria Math"/>
        </w:rPr>
        <w:t>GEO satellites are measured on the carrier</w:t>
      </w:r>
    </w:p>
    <w:p w14:paraId="1A293919" w14:textId="62028C0D"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nary>
          <m:naryPr>
            <m:chr m:val="∑"/>
            <m:limLoc m:val="subSup"/>
            <m:supHide m:val="1"/>
            <m:ctrlPr>
              <w:rPr>
                <w:rFonts w:ascii="Cambria Math" w:hAnsi="Cambria Math"/>
              </w:rPr>
            </m:ctrlPr>
          </m:naryPr>
          <m:sub>
            <m:r>
              <w:rPr>
                <w:rFonts w:ascii="Cambria Math" w:hAnsi="Cambria Math"/>
              </w:rPr>
              <m:t>i</m:t>
            </m:r>
          </m:sub>
          <m:sup/>
          <m:e>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r>
                      <m:rPr>
                        <m:sty m:val="p"/>
                      </m:rPr>
                      <w:rPr>
                        <w:rFonts w:ascii="Cambria Math" w:hAnsi="Cambria Math"/>
                      </w:rPr>
                      <m:t xml:space="preserve"> </m:t>
                    </m:r>
                    <m:r>
                      <w:rPr>
                        <w:rFonts w:ascii="Cambria Math" w:hAnsi="Cambria Math"/>
                      </w:rPr>
                      <m:t>i</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e>
        </m:nary>
      </m:oMath>
      <w:r w:rsidRPr="00DD66BD">
        <w:rPr>
          <w:rFonts w:ascii="Cambria Math" w:hAnsi="Cambria Math" w:hint="eastAsia"/>
        </w:rPr>
        <w:t>,</w:t>
      </w:r>
      <w:r w:rsidRPr="00DD66BD">
        <w:rPr>
          <w:rFonts w:ascii="Cambria Math" w:hAnsi="Cambria Math"/>
        </w:rPr>
        <w:t xml:space="preserve"> if</w:t>
      </w:r>
      <w:r w:rsidR="00EE4C5A" w:rsidRPr="00DD66BD">
        <w:rPr>
          <w:rFonts w:ascii="Cambria Math" w:hAnsi="Cambria Math"/>
        </w:rPr>
        <w:t xml:space="preserve"> only</w:t>
      </w:r>
      <w:r w:rsidRPr="00DD66BD">
        <w:rPr>
          <w:rFonts w:ascii="Cambria Math" w:hAnsi="Cambria Math"/>
        </w:rPr>
        <w:t xml:space="preserve"> LEO satellites are measured on the carrier</w:t>
      </w:r>
    </w:p>
    <w:p w14:paraId="18F52FEC" w14:textId="77777777" w:rsidR="00EE4C5A" w:rsidRPr="00DD66BD" w:rsidRDefault="00EE4C5A" w:rsidP="00E764B0">
      <w:pPr>
        <w:pStyle w:val="a"/>
        <w:numPr>
          <w:ilvl w:val="0"/>
          <w:numId w:val="15"/>
        </w:numPr>
        <w:overflowPunct w:val="0"/>
        <w:autoSpaceDE w:val="0"/>
        <w:autoSpaceDN w:val="0"/>
        <w:adjustRightInd w:val="0"/>
        <w:spacing w:after="180" w:line="276" w:lineRule="auto"/>
        <w:textAlignment w:val="baseline"/>
      </w:pPr>
      <w:r w:rsidRPr="00DD66BD">
        <w:t>Discussion:</w:t>
      </w:r>
    </w:p>
    <w:p w14:paraId="113C31ED" w14:textId="77777777" w:rsidR="00EE4C5A" w:rsidRPr="00DD66BD" w:rsidRDefault="00EE4C5A" w:rsidP="00E764B0">
      <w:pPr>
        <w:pStyle w:val="a"/>
        <w:numPr>
          <w:ilvl w:val="0"/>
          <w:numId w:val="32"/>
        </w:numPr>
        <w:spacing w:line="276" w:lineRule="auto"/>
      </w:pPr>
      <w:r w:rsidRPr="00DD66BD">
        <w:t xml:space="preserve">Apple: We need to further discuss whether need to consider the case : mixed type of satellites on the same frequency layer. </w:t>
      </w:r>
    </w:p>
    <w:p w14:paraId="511475BA" w14:textId="3A1105E2" w:rsidR="00EE4C5A" w:rsidRPr="00DD66BD" w:rsidRDefault="00EE4C5A" w:rsidP="00E764B0">
      <w:pPr>
        <w:pStyle w:val="a"/>
        <w:numPr>
          <w:ilvl w:val="0"/>
          <w:numId w:val="32"/>
        </w:numPr>
        <w:spacing w:line="276" w:lineRule="auto"/>
      </w:pPr>
      <w:r w:rsidRPr="00DD66BD">
        <w:t>Thales: Mixed types of satellites case is quite complicated for Rel-17. We would like to focus on only single type of satellite on the same frequency layer.</w:t>
      </w:r>
    </w:p>
    <w:p w14:paraId="4528CBFD" w14:textId="7D20095F" w:rsidR="00806E88" w:rsidRPr="00DD66BD" w:rsidRDefault="00806E88" w:rsidP="00E764B0">
      <w:pPr>
        <w:pStyle w:val="a"/>
        <w:numPr>
          <w:ilvl w:val="0"/>
          <w:numId w:val="15"/>
        </w:numPr>
        <w:overflowPunct w:val="0"/>
        <w:autoSpaceDE w:val="0"/>
        <w:autoSpaceDN w:val="0"/>
        <w:adjustRightInd w:val="0"/>
        <w:spacing w:after="180" w:line="276" w:lineRule="auto"/>
        <w:textAlignment w:val="baseline"/>
      </w:pPr>
      <w:r w:rsidRPr="00DD66BD">
        <w:t>Agreement:</w:t>
      </w:r>
    </w:p>
    <w:p w14:paraId="2577B534" w14:textId="77777777" w:rsidR="00EE4C5A" w:rsidRPr="00EE4C5A" w:rsidRDefault="00806E88" w:rsidP="00E764B0">
      <w:pPr>
        <w:pStyle w:val="a"/>
        <w:numPr>
          <w:ilvl w:val="1"/>
          <w:numId w:val="15"/>
        </w:numPr>
        <w:overflowPunct w:val="0"/>
        <w:autoSpaceDE w:val="0"/>
        <w:autoSpaceDN w:val="0"/>
        <w:adjustRightInd w:val="0"/>
        <w:spacing w:after="180" w:line="276" w:lineRule="auto"/>
        <w:textAlignment w:val="baseline"/>
        <w:rPr>
          <w:highlight w:val="green"/>
        </w:rPr>
      </w:pPr>
      <w:r w:rsidRPr="00806E88">
        <w:rPr>
          <w:rFonts w:ascii="Cambria Math" w:hAnsi="Cambria Math"/>
          <w:highlight w:val="green"/>
        </w:rPr>
        <w:t xml:space="preserve">Rel-17 </w:t>
      </w:r>
      <w:r>
        <w:rPr>
          <w:rFonts w:ascii="Cambria Math" w:hAnsi="Cambria Math"/>
          <w:highlight w:val="green"/>
        </w:rPr>
        <w:t xml:space="preserve">NTN </w:t>
      </w:r>
      <w:r w:rsidRPr="00806E88">
        <w:rPr>
          <w:rFonts w:ascii="Cambria Math" w:hAnsi="Cambria Math"/>
          <w:highlight w:val="green"/>
        </w:rPr>
        <w:t xml:space="preserve">RRM requirements not consider </w:t>
      </w:r>
      <w:r w:rsidR="00EE4C5A">
        <w:rPr>
          <w:rFonts w:ascii="Cambria Math" w:hAnsi="Cambria Math"/>
          <w:highlight w:val="green"/>
        </w:rPr>
        <w:t>below cases:</w:t>
      </w:r>
    </w:p>
    <w:p w14:paraId="694BDF5B" w14:textId="20A31128" w:rsidR="00806E88"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Pr>
          <w:rFonts w:ascii="Cambria Math" w:hAnsi="Cambria Math"/>
          <w:highlight w:val="green"/>
        </w:rPr>
        <w:t>A</w:t>
      </w:r>
      <w:r w:rsidR="00806E88" w:rsidRPr="00806E88">
        <w:rPr>
          <w:highlight w:val="green"/>
        </w:rPr>
        <w:t>n SMTC associated with mixed type of satellites</w:t>
      </w:r>
    </w:p>
    <w:p w14:paraId="55378FCA" w14:textId="50983AA8" w:rsid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Pr>
          <w:highlight w:val="green"/>
        </w:rPr>
        <w:t>Mixed type of satellites on the same frequency layer</w:t>
      </w:r>
    </w:p>
    <w:p w14:paraId="20503023" w14:textId="531596F6" w:rsidR="00DD6D90" w:rsidRPr="00DD6D90" w:rsidRDefault="00DD6D90" w:rsidP="00E764B0">
      <w:pPr>
        <w:pStyle w:val="a"/>
        <w:numPr>
          <w:ilvl w:val="1"/>
          <w:numId w:val="15"/>
        </w:numPr>
        <w:overflowPunct w:val="0"/>
        <w:autoSpaceDE w:val="0"/>
        <w:autoSpaceDN w:val="0"/>
        <w:adjustRightInd w:val="0"/>
        <w:spacing w:after="180" w:line="276" w:lineRule="auto"/>
        <w:textAlignment w:val="baseline"/>
        <w:rPr>
          <w:highlight w:val="green"/>
        </w:rPr>
      </w:pPr>
      <w:r w:rsidRPr="00DD6D90">
        <w:rPr>
          <w:highlight w:val="green"/>
        </w:rPr>
        <w:t>If SMTCs do not overlap with each other, and if LEO satellite(s) is/are required to be measured within SMTC:</w:t>
      </w:r>
    </w:p>
    <w:p w14:paraId="7E4D3ECB" w14:textId="356E9657" w:rsidR="00DD6D90" w:rsidRDefault="00DD6D90" w:rsidP="00E764B0">
      <w:pPr>
        <w:pStyle w:val="a"/>
        <w:numPr>
          <w:ilvl w:val="2"/>
          <w:numId w:val="15"/>
        </w:numPr>
        <w:overflowPunct w:val="0"/>
        <w:autoSpaceDE w:val="0"/>
        <w:autoSpaceDN w:val="0"/>
        <w:adjustRightInd w:val="0"/>
        <w:spacing w:after="180" w:line="276" w:lineRule="auto"/>
        <w:textAlignment w:val="baseline"/>
        <w:rPr>
          <w:highlight w:val="green"/>
        </w:rPr>
      </w:pPr>
      <w:r w:rsidRPr="00DD6D90">
        <w:rPr>
          <w:highlight w:val="green"/>
        </w:rPr>
        <w:t>Option 1-2-1B agreed</w:t>
      </w:r>
    </w:p>
    <w:p w14:paraId="4F0835BB" w14:textId="77777777" w:rsidR="00DD66BD" w:rsidRPr="00EE4C5A" w:rsidRDefault="00DD66BD" w:rsidP="00E764B0">
      <w:pPr>
        <w:pStyle w:val="a"/>
        <w:numPr>
          <w:ilvl w:val="3"/>
          <w:numId w:val="15"/>
        </w:numPr>
        <w:overflowPunct w:val="0"/>
        <w:autoSpaceDE w:val="0"/>
        <w:autoSpaceDN w:val="0"/>
        <w:adjustRightInd w:val="0"/>
        <w:spacing w:after="180" w:line="276" w:lineRule="auto"/>
        <w:textAlignment w:val="baseline"/>
        <w:rPr>
          <w:highlight w:val="green"/>
        </w:rPr>
      </w:pPr>
      <m:oMath>
        <m:r>
          <m:rPr>
            <m:sty m:val="p"/>
          </m:rPr>
          <w:rPr>
            <w:rFonts w:ascii="Cambria Math" w:hAnsi="Cambria Math"/>
            <w:highlight w:val="green"/>
          </w:rPr>
          <m:t>K1=1</m:t>
        </m:r>
      </m:oMath>
      <w:r w:rsidRPr="00EE4C5A">
        <w:rPr>
          <w:highlight w:val="green"/>
        </w:rPr>
        <w:t>, if GEO satellites are measured on the carrier</w:t>
      </w:r>
    </w:p>
    <w:p w14:paraId="6E8A69C2" w14:textId="73055FF8" w:rsidR="00DD66BD" w:rsidRPr="00DD66BD" w:rsidRDefault="00DD66BD" w:rsidP="00E764B0">
      <w:pPr>
        <w:pStyle w:val="a"/>
        <w:numPr>
          <w:ilvl w:val="3"/>
          <w:numId w:val="15"/>
        </w:numPr>
        <w:overflowPunct w:val="0"/>
        <w:autoSpaceDE w:val="0"/>
        <w:autoSpaceDN w:val="0"/>
        <w:adjustRightInd w:val="0"/>
        <w:spacing w:after="180" w:line="276" w:lineRule="auto"/>
        <w:textAlignment w:val="baseline"/>
        <w:rPr>
          <w:highlight w:val="green"/>
        </w:rPr>
      </w:pPr>
      <m:oMath>
        <m:r>
          <m:rPr>
            <m:sty m:val="p"/>
          </m:rPr>
          <w:rPr>
            <w:rFonts w:ascii="Cambria Math" w:hAnsi="Cambria Math"/>
            <w:highlight w:val="green"/>
          </w:rPr>
          <m:t>K1=</m:t>
        </m:r>
        <m:d>
          <m:dPr>
            <m:begChr m:val="⌈"/>
            <m:endChr m:val="⌉"/>
            <m:ctrlPr>
              <w:rPr>
                <w:rFonts w:ascii="Cambria Math" w:hAnsi="Cambria Math"/>
                <w:highlight w:val="green"/>
              </w:rPr>
            </m:ctrlPr>
          </m:dPr>
          <m:e>
            <m:f>
              <m:fPr>
                <m:ctrlPr>
                  <w:rPr>
                    <w:rFonts w:ascii="Cambria Math" w:hAnsi="Cambria Math"/>
                    <w:highlight w:val="green"/>
                  </w:rPr>
                </m:ctrlPr>
              </m:fPr>
              <m:num>
                <m:r>
                  <w:rPr>
                    <w:rFonts w:ascii="Cambria Math" w:hAnsi="Cambria Math"/>
                    <w:highlight w:val="green"/>
                  </w:rPr>
                  <m:t>Num</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be</m:t>
                </m:r>
                <m:r>
                  <m:rPr>
                    <m:sty m:val="p"/>
                  </m:rPr>
                  <w:rPr>
                    <w:rFonts w:ascii="Cambria Math" w:hAnsi="Cambria Math"/>
                    <w:highlight w:val="green"/>
                  </w:rPr>
                  <m:t xml:space="preserve"> </m:t>
                </m:r>
                <m:r>
                  <w:rPr>
                    <w:rFonts w:ascii="Cambria Math" w:hAnsi="Cambria Math"/>
                    <w:highlight w:val="green"/>
                  </w:rPr>
                  <m:t>measured</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the</m:t>
                </m:r>
                <m:r>
                  <m:rPr>
                    <m:sty m:val="p"/>
                  </m:rPr>
                  <w:rPr>
                    <w:rFonts w:ascii="Cambria Math" w:hAnsi="Cambria Math"/>
                    <w:highlight w:val="green"/>
                  </w:rPr>
                  <m:t xml:space="preserve"> </m:t>
                </m:r>
                <m:r>
                  <w:rPr>
                    <w:rFonts w:ascii="Cambria Math" w:hAnsi="Cambria Math"/>
                    <w:highlight w:val="green"/>
                  </w:rPr>
                  <m:t>SMTC</m:t>
                </m:r>
              </m:num>
              <m:den>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UE</m:t>
                </m:r>
                <m:r>
                  <m:rPr>
                    <m:sty m:val="p"/>
                  </m:rPr>
                  <w:rPr>
                    <w:rFonts w:ascii="Cambria Math" w:hAnsi="Cambria Math"/>
                    <w:highlight w:val="green"/>
                  </w:rPr>
                  <m:t xml:space="preserve"> </m:t>
                </m:r>
                <m:r>
                  <w:rPr>
                    <w:rFonts w:ascii="Cambria Math" w:hAnsi="Cambria Math"/>
                    <w:highlight w:val="green"/>
                  </w:rPr>
                  <m:t>is</m:t>
                </m:r>
                <m:r>
                  <m:rPr>
                    <m:sty m:val="p"/>
                  </m:rPr>
                  <w:rPr>
                    <w:rFonts w:ascii="Cambria Math" w:hAnsi="Cambria Math"/>
                    <w:highlight w:val="green"/>
                  </w:rPr>
                  <m:t xml:space="preserve"> </m:t>
                </m:r>
                <m:r>
                  <w:rPr>
                    <w:rFonts w:ascii="Cambria Math" w:hAnsi="Cambria Math"/>
                    <w:highlight w:val="green"/>
                  </w:rPr>
                  <m:t>capable</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measure</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one</m:t>
                </m:r>
                <m:r>
                  <m:rPr>
                    <m:sty m:val="p"/>
                  </m:rPr>
                  <w:rPr>
                    <w:rFonts w:ascii="Cambria Math" w:hAnsi="Cambria Math"/>
                    <w:highlight w:val="green"/>
                  </w:rPr>
                  <m:t xml:space="preserve"> </m:t>
                </m:r>
                <m:r>
                  <w:rPr>
                    <w:rFonts w:ascii="Cambria Math" w:hAnsi="Cambria Math"/>
                    <w:highlight w:val="green"/>
                  </w:rPr>
                  <m:t>SMTC</m:t>
                </m:r>
              </m:den>
            </m:f>
          </m:e>
        </m:d>
      </m:oMath>
      <w:r w:rsidRPr="00EE4C5A">
        <w:rPr>
          <w:rFonts w:hint="eastAsia"/>
          <w:highlight w:val="green"/>
        </w:rPr>
        <w:t>,</w:t>
      </w:r>
      <w:r w:rsidRPr="00EE4C5A">
        <w:rPr>
          <w:highlight w:val="green"/>
        </w:rPr>
        <w:t xml:space="preserve"> if LEO satellites are measured on the carrier</w:t>
      </w:r>
    </w:p>
    <w:p w14:paraId="316A91FC" w14:textId="606F34CE" w:rsidR="00DD6D90" w:rsidRPr="00EE4C5A" w:rsidRDefault="00DD6D90" w:rsidP="00E764B0">
      <w:pPr>
        <w:pStyle w:val="a"/>
        <w:numPr>
          <w:ilvl w:val="1"/>
          <w:numId w:val="15"/>
        </w:numPr>
        <w:overflowPunct w:val="0"/>
        <w:autoSpaceDE w:val="0"/>
        <w:autoSpaceDN w:val="0"/>
        <w:adjustRightInd w:val="0"/>
        <w:spacing w:after="180" w:line="276" w:lineRule="auto"/>
        <w:textAlignment w:val="baseline"/>
        <w:rPr>
          <w:highlight w:val="green"/>
        </w:rPr>
      </w:pPr>
      <w:r w:rsidRPr="00EE4C5A">
        <w:rPr>
          <w:highlight w:val="green"/>
        </w:rPr>
        <w:lastRenderedPageBreak/>
        <w:t>If SMTCs partially overlap with each other, and if LEO and/or GEO satellite(s) is/are required to be measured within overlapped SMTCs, scaling factor of measurement period for overlapped SMTCs is K2</w:t>
      </w:r>
    </w:p>
    <w:p w14:paraId="7F4412A4" w14:textId="79D1DA86" w:rsid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sidRPr="00EE4C5A">
        <w:rPr>
          <w:highlight w:val="green"/>
        </w:rPr>
        <w:t>Option 1-2-2C</w:t>
      </w:r>
      <w:r w:rsidR="00C14058">
        <w:rPr>
          <w:highlight w:val="green"/>
        </w:rPr>
        <w:t>:</w:t>
      </w:r>
    </w:p>
    <w:p w14:paraId="172F114E" w14:textId="77777777" w:rsidR="00C14058" w:rsidRPr="00EE4C5A" w:rsidRDefault="00C14058" w:rsidP="00E764B0">
      <w:pPr>
        <w:pStyle w:val="a"/>
        <w:numPr>
          <w:ilvl w:val="3"/>
          <w:numId w:val="15"/>
        </w:numPr>
        <w:overflowPunct w:val="0"/>
        <w:autoSpaceDE w:val="0"/>
        <w:autoSpaceDN w:val="0"/>
        <w:adjustRightInd w:val="0"/>
        <w:spacing w:after="180" w:line="276" w:lineRule="auto"/>
        <w:textAlignment w:val="baseline"/>
        <w:rPr>
          <w:rFonts w:ascii="Cambria Math" w:hAnsi="Cambria Math"/>
          <w:highlight w:val="green"/>
        </w:rPr>
      </w:pPr>
      <m:oMath>
        <m:r>
          <m:rPr>
            <m:sty m:val="p"/>
          </m:rPr>
          <w:rPr>
            <w:rFonts w:ascii="Cambria Math" w:hAnsi="Cambria Math"/>
            <w:highlight w:val="green"/>
          </w:rPr>
          <m:t>K2=</m:t>
        </m:r>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overlapped</m:t>
        </m:r>
        <m:r>
          <m:rPr>
            <m:sty m:val="p"/>
          </m:rPr>
          <w:rPr>
            <w:rFonts w:ascii="Cambria Math" w:hAnsi="Cambria Math"/>
            <w:highlight w:val="green"/>
          </w:rPr>
          <m:t xml:space="preserve"> </m:t>
        </m:r>
        <m:r>
          <w:rPr>
            <w:rFonts w:ascii="Cambria Math" w:hAnsi="Cambria Math"/>
            <w:highlight w:val="green"/>
          </w:rPr>
          <m:t>SMTCs</m:t>
        </m:r>
      </m:oMath>
      <w:r w:rsidRPr="00EE4C5A">
        <w:rPr>
          <w:rFonts w:ascii="Cambria Math" w:hAnsi="Cambria Math"/>
          <w:highlight w:val="green"/>
        </w:rPr>
        <w:t>, if only GEO satellites are measured on the carrier</w:t>
      </w:r>
    </w:p>
    <w:p w14:paraId="03B798D6" w14:textId="77777777" w:rsidR="00C14058" w:rsidRPr="00EE4C5A" w:rsidRDefault="00C14058" w:rsidP="00E764B0">
      <w:pPr>
        <w:pStyle w:val="a"/>
        <w:numPr>
          <w:ilvl w:val="3"/>
          <w:numId w:val="15"/>
        </w:numPr>
        <w:overflowPunct w:val="0"/>
        <w:autoSpaceDE w:val="0"/>
        <w:autoSpaceDN w:val="0"/>
        <w:adjustRightInd w:val="0"/>
        <w:spacing w:after="180" w:line="276" w:lineRule="auto"/>
        <w:textAlignment w:val="baseline"/>
        <w:rPr>
          <w:rFonts w:ascii="Cambria Math" w:hAnsi="Cambria Math"/>
          <w:highlight w:val="green"/>
        </w:rPr>
      </w:pPr>
      <m:oMath>
        <m:r>
          <m:rPr>
            <m:sty m:val="p"/>
          </m:rPr>
          <w:rPr>
            <w:rFonts w:ascii="Cambria Math" w:hAnsi="Cambria Math"/>
            <w:highlight w:val="green"/>
          </w:rPr>
          <m:t>K2=</m:t>
        </m:r>
        <m:nary>
          <m:naryPr>
            <m:chr m:val="∑"/>
            <m:limLoc m:val="subSup"/>
            <m:supHide m:val="1"/>
            <m:ctrlPr>
              <w:rPr>
                <w:rFonts w:ascii="Cambria Math" w:hAnsi="Cambria Math"/>
                <w:highlight w:val="green"/>
              </w:rPr>
            </m:ctrlPr>
          </m:naryPr>
          <m:sub>
            <m:r>
              <w:rPr>
                <w:rFonts w:ascii="Cambria Math" w:hAnsi="Cambria Math"/>
                <w:highlight w:val="green"/>
              </w:rPr>
              <m:t>i</m:t>
            </m:r>
          </m:sub>
          <m:sup/>
          <m:e>
            <m:d>
              <m:dPr>
                <m:begChr m:val="⌈"/>
                <m:endChr m:val="⌉"/>
                <m:ctrlPr>
                  <w:rPr>
                    <w:rFonts w:ascii="Cambria Math" w:hAnsi="Cambria Math"/>
                    <w:highlight w:val="green"/>
                  </w:rPr>
                </m:ctrlPr>
              </m:dPr>
              <m:e>
                <m:f>
                  <m:fPr>
                    <m:ctrlPr>
                      <w:rPr>
                        <w:rFonts w:ascii="Cambria Math" w:hAnsi="Cambria Math"/>
                        <w:highlight w:val="green"/>
                      </w:rPr>
                    </m:ctrlPr>
                  </m:fPr>
                  <m:num>
                    <m:r>
                      <w:rPr>
                        <w:rFonts w:ascii="Cambria Math" w:hAnsi="Cambria Math"/>
                        <w:highlight w:val="green"/>
                      </w:rPr>
                      <m:t>Num</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be</m:t>
                    </m:r>
                    <m:r>
                      <m:rPr>
                        <m:sty m:val="p"/>
                      </m:rPr>
                      <w:rPr>
                        <w:rFonts w:ascii="Cambria Math" w:hAnsi="Cambria Math"/>
                        <w:highlight w:val="green"/>
                      </w:rPr>
                      <m:t xml:space="preserve"> </m:t>
                    </m:r>
                    <m:r>
                      <w:rPr>
                        <w:rFonts w:ascii="Cambria Math" w:hAnsi="Cambria Math"/>
                        <w:highlight w:val="green"/>
                      </w:rPr>
                      <m:t>measured</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the</m:t>
                    </m:r>
                    <m:r>
                      <m:rPr>
                        <m:sty m:val="p"/>
                      </m:rPr>
                      <w:rPr>
                        <w:rFonts w:ascii="Cambria Math" w:hAnsi="Cambria Math"/>
                        <w:highlight w:val="green"/>
                      </w:rPr>
                      <m:t xml:space="preserve"> </m:t>
                    </m:r>
                    <m:r>
                      <w:rPr>
                        <w:rFonts w:ascii="Cambria Math" w:hAnsi="Cambria Math"/>
                        <w:highlight w:val="green"/>
                      </w:rPr>
                      <m:t>SMTC</m:t>
                    </m:r>
                    <m:r>
                      <m:rPr>
                        <m:sty m:val="p"/>
                      </m:rPr>
                      <w:rPr>
                        <w:rFonts w:ascii="Cambria Math" w:hAnsi="Cambria Math"/>
                        <w:highlight w:val="green"/>
                      </w:rPr>
                      <m:t xml:space="preserve"> </m:t>
                    </m:r>
                    <m:r>
                      <w:rPr>
                        <w:rFonts w:ascii="Cambria Math" w:hAnsi="Cambria Math"/>
                        <w:highlight w:val="green"/>
                      </w:rPr>
                      <m:t>i</m:t>
                    </m:r>
                  </m:num>
                  <m:den>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UE</m:t>
                    </m:r>
                    <m:r>
                      <m:rPr>
                        <m:sty m:val="p"/>
                      </m:rPr>
                      <w:rPr>
                        <w:rFonts w:ascii="Cambria Math" w:hAnsi="Cambria Math"/>
                        <w:highlight w:val="green"/>
                      </w:rPr>
                      <m:t xml:space="preserve"> </m:t>
                    </m:r>
                    <m:r>
                      <w:rPr>
                        <w:rFonts w:ascii="Cambria Math" w:hAnsi="Cambria Math"/>
                        <w:highlight w:val="green"/>
                      </w:rPr>
                      <m:t>is</m:t>
                    </m:r>
                    <m:r>
                      <m:rPr>
                        <m:sty m:val="p"/>
                      </m:rPr>
                      <w:rPr>
                        <w:rFonts w:ascii="Cambria Math" w:hAnsi="Cambria Math"/>
                        <w:highlight w:val="green"/>
                      </w:rPr>
                      <m:t xml:space="preserve"> </m:t>
                    </m:r>
                    <m:r>
                      <w:rPr>
                        <w:rFonts w:ascii="Cambria Math" w:hAnsi="Cambria Math"/>
                        <w:highlight w:val="green"/>
                      </w:rPr>
                      <m:t>capable</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measure</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one</m:t>
                    </m:r>
                    <m:r>
                      <m:rPr>
                        <m:sty m:val="p"/>
                      </m:rPr>
                      <w:rPr>
                        <w:rFonts w:ascii="Cambria Math" w:hAnsi="Cambria Math"/>
                        <w:highlight w:val="green"/>
                      </w:rPr>
                      <m:t xml:space="preserve"> </m:t>
                    </m:r>
                    <m:r>
                      <w:rPr>
                        <w:rFonts w:ascii="Cambria Math" w:hAnsi="Cambria Math"/>
                        <w:highlight w:val="green"/>
                      </w:rPr>
                      <m:t>SMTC</m:t>
                    </m:r>
                  </m:den>
                </m:f>
              </m:e>
            </m:d>
          </m:e>
        </m:nary>
      </m:oMath>
      <w:r w:rsidRPr="00EE4C5A">
        <w:rPr>
          <w:rFonts w:ascii="Cambria Math" w:hAnsi="Cambria Math" w:hint="eastAsia"/>
          <w:highlight w:val="green"/>
        </w:rPr>
        <w:t>,</w:t>
      </w:r>
      <w:r w:rsidRPr="00EE4C5A">
        <w:rPr>
          <w:rFonts w:ascii="Cambria Math" w:hAnsi="Cambria Math"/>
          <w:highlight w:val="green"/>
        </w:rPr>
        <w:t xml:space="preserve"> if only LEO satellites are measured on the carrier</w:t>
      </w:r>
    </w:p>
    <w:p w14:paraId="34669FB3"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4: Scheduling restriction cap</w:t>
      </w:r>
    </w:p>
    <w:p w14:paraId="60096D9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4-1: Huawei</w:t>
      </w:r>
    </w:p>
    <w:p w14:paraId="64BF2D33"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Introduce the following scheduling restriction cap as applicability condition for the requirements</w:t>
      </w:r>
    </w:p>
    <w:p w14:paraId="1535DF76" w14:textId="01F6F164" w:rsidR="00673C5C" w:rsidRDefault="00673C5C" w:rsidP="00E764B0">
      <w:pPr>
        <w:pStyle w:val="a"/>
        <w:numPr>
          <w:ilvl w:val="3"/>
          <w:numId w:val="15"/>
        </w:numPr>
        <w:overflowPunct w:val="0"/>
        <w:autoSpaceDE w:val="0"/>
        <w:autoSpaceDN w:val="0"/>
        <w:adjustRightInd w:val="0"/>
        <w:spacing w:after="180" w:line="276" w:lineRule="auto"/>
        <w:textAlignment w:val="baseline"/>
      </w:pPr>
      <w:r w:rsidRPr="00EE4C5A">
        <w:rPr>
          <w:strike/>
        </w:rPr>
        <w:t>Measurement requirements</w:t>
      </w:r>
      <w:r w:rsidR="00EE4C5A">
        <w:rPr>
          <w:strike/>
        </w:rPr>
        <w:t xml:space="preserve"> </w:t>
      </w:r>
      <w:r w:rsidR="00EE4C5A" w:rsidRPr="00EE4C5A">
        <w:rPr>
          <w:highlight w:val="yellow"/>
        </w:rPr>
        <w:t>Rel-17 NTN RRM requirements</w:t>
      </w:r>
      <w:r w:rsidRPr="00673C5C">
        <w:t xml:space="preserve"> is not applicable when overall overhead ratio due to scheduling restriction caused by all configured SMTCs (e.g. scheduling restriction overhead of all SMTCs in one periodicity / SMTC periodicity) is larger than 75%</w:t>
      </w:r>
    </w:p>
    <w:p w14:paraId="25A1408E" w14:textId="77777777" w:rsidR="00EE4C5A" w:rsidRDefault="00EE4C5A" w:rsidP="00E764B0">
      <w:pPr>
        <w:pStyle w:val="a"/>
        <w:numPr>
          <w:ilvl w:val="0"/>
          <w:numId w:val="15"/>
        </w:numPr>
        <w:overflowPunct w:val="0"/>
        <w:autoSpaceDE w:val="0"/>
        <w:autoSpaceDN w:val="0"/>
        <w:adjustRightInd w:val="0"/>
        <w:spacing w:after="180" w:line="276" w:lineRule="auto"/>
        <w:textAlignment w:val="baseline"/>
      </w:pPr>
      <w:r>
        <w:t xml:space="preserve">  Agreement:</w:t>
      </w:r>
    </w:p>
    <w:p w14:paraId="41A710C5" w14:textId="77777777" w:rsidR="00EE4C5A" w:rsidRPr="00EE4C5A" w:rsidRDefault="00EE4C5A" w:rsidP="00E764B0">
      <w:pPr>
        <w:pStyle w:val="a"/>
        <w:numPr>
          <w:ilvl w:val="1"/>
          <w:numId w:val="15"/>
        </w:numPr>
        <w:overflowPunct w:val="0"/>
        <w:autoSpaceDE w:val="0"/>
        <w:autoSpaceDN w:val="0"/>
        <w:adjustRightInd w:val="0"/>
        <w:spacing w:after="180" w:line="276" w:lineRule="auto"/>
        <w:textAlignment w:val="baseline"/>
        <w:rPr>
          <w:highlight w:val="green"/>
        </w:rPr>
      </w:pPr>
      <w:r>
        <w:t xml:space="preserve"> </w:t>
      </w:r>
      <w:r w:rsidRPr="00EE4C5A">
        <w:rPr>
          <w:highlight w:val="green"/>
        </w:rPr>
        <w:t>Introduce the following scheduling restriction cap as applicability condition for the requirements</w:t>
      </w:r>
    </w:p>
    <w:p w14:paraId="413B219E" w14:textId="634871A5" w:rsidR="00EE4C5A" w:rsidRP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sidRPr="00EE4C5A">
        <w:rPr>
          <w:highlight w:val="green"/>
        </w:rPr>
        <w:t>Rel-17 NTN RRM requirements is not applicable when overall overhead ratio due to scheduling restriction caused by all configured SMTCs (e.g. scheduling restriction overhead of all SMTCs in one periodicity / SMTC periodicity) is larger than 75%</w:t>
      </w:r>
    </w:p>
    <w:p w14:paraId="58CD8E64" w14:textId="77777777" w:rsidR="00E235C2" w:rsidRDefault="00E235C2" w:rsidP="00EA5CB6">
      <w:pPr>
        <w:rPr>
          <w:b/>
          <w:bCs/>
          <w:u w:val="single"/>
        </w:rPr>
      </w:pPr>
    </w:p>
    <w:p w14:paraId="096D2DC9" w14:textId="37552733" w:rsidR="00673C5C" w:rsidRPr="00EA5CB6" w:rsidRDefault="00673C5C" w:rsidP="00EA5CB6">
      <w:pPr>
        <w:rPr>
          <w:b/>
          <w:bCs/>
          <w:u w:val="single"/>
        </w:rPr>
      </w:pPr>
      <w:r w:rsidRPr="00EA5CB6">
        <w:rPr>
          <w:b/>
          <w:bCs/>
          <w:u w:val="single"/>
        </w:rPr>
        <w:t>Issue 4</w:t>
      </w:r>
      <w:r w:rsidRPr="00EA5CB6">
        <w:rPr>
          <w:rFonts w:hint="eastAsia"/>
          <w:b/>
          <w:bCs/>
          <w:u w:val="single"/>
        </w:rPr>
        <w:t>-</w:t>
      </w:r>
      <w:r w:rsidRPr="00EA5CB6">
        <w:rPr>
          <w:b/>
          <w:bCs/>
          <w:u w:val="single"/>
        </w:rPr>
        <w:t>1-1: UE capability type</w:t>
      </w:r>
    </w:p>
    <w:p w14:paraId="6A77C589"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0FE2184D"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UE NTN capability type is ‘per band’ for all RAN4 features</w:t>
      </w:r>
    </w:p>
    <w:p w14:paraId="6FCAFB4A"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5917445C" w14:textId="19028DB3" w:rsidR="00673C5C"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202C041" w14:textId="16326C98" w:rsidR="006F7238" w:rsidRDefault="009F4519" w:rsidP="00DD66BD">
      <w:pPr>
        <w:pStyle w:val="a"/>
        <w:numPr>
          <w:ilvl w:val="0"/>
          <w:numId w:val="9"/>
        </w:numPr>
        <w:overflowPunct w:val="0"/>
        <w:autoSpaceDE w:val="0"/>
        <w:autoSpaceDN w:val="0"/>
        <w:adjustRightInd w:val="0"/>
        <w:spacing w:after="180" w:line="276" w:lineRule="auto"/>
        <w:ind w:left="784"/>
        <w:textAlignment w:val="baseline"/>
      </w:pPr>
      <w:r>
        <w:t>Discussion:</w:t>
      </w:r>
    </w:p>
    <w:p w14:paraId="277CADC8" w14:textId="21960E8F"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Apple: How about MG capability? We have separate capability per band ? We can add some note in the interpretation column. </w:t>
      </w:r>
    </w:p>
    <w:p w14:paraId="250828E6" w14:textId="3D2CFECF"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QC: For this case, we can further discuss. </w:t>
      </w:r>
    </w:p>
    <w:p w14:paraId="44A8422A" w14:textId="77777777"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Ericsson: We have similar view as Apple. We prefer per UE basis. </w:t>
      </w:r>
    </w:p>
    <w:p w14:paraId="5332F80C" w14:textId="77777777" w:rsidR="009F4519" w:rsidRDefault="009F4519" w:rsidP="00DD66BD">
      <w:pPr>
        <w:pStyle w:val="a"/>
        <w:numPr>
          <w:ilvl w:val="0"/>
          <w:numId w:val="9"/>
        </w:numPr>
        <w:overflowPunct w:val="0"/>
        <w:autoSpaceDE w:val="0"/>
        <w:autoSpaceDN w:val="0"/>
        <w:adjustRightInd w:val="0"/>
        <w:spacing w:after="180" w:line="276" w:lineRule="auto"/>
        <w:ind w:left="784"/>
        <w:textAlignment w:val="baseline"/>
      </w:pPr>
      <w:r>
        <w:t xml:space="preserve">Agreement: </w:t>
      </w:r>
    </w:p>
    <w:p w14:paraId="2AB48A22" w14:textId="5943D8C3" w:rsidR="009F4519" w:rsidRPr="009B3746" w:rsidRDefault="009F4519" w:rsidP="00DD66BD">
      <w:pPr>
        <w:spacing w:line="276" w:lineRule="auto"/>
        <w:ind w:left="784"/>
        <w:rPr>
          <w:highlight w:val="green"/>
        </w:rPr>
      </w:pPr>
      <w:r w:rsidRPr="009B3746">
        <w:rPr>
          <w:highlight w:val="green"/>
        </w:rPr>
        <w:t>Further discuss: the capability types</w:t>
      </w:r>
      <w:r w:rsidR="009B3746" w:rsidRPr="009B3746">
        <w:rPr>
          <w:highlight w:val="green"/>
        </w:rPr>
        <w:t xml:space="preserve"> for NTN UE feature list case by case</w:t>
      </w:r>
    </w:p>
    <w:p w14:paraId="5DC59F28" w14:textId="1C72B4FF" w:rsidR="009F4519" w:rsidRPr="009B3746" w:rsidRDefault="009F4519" w:rsidP="00E764B0">
      <w:pPr>
        <w:pStyle w:val="a"/>
        <w:numPr>
          <w:ilvl w:val="0"/>
          <w:numId w:val="28"/>
        </w:numPr>
        <w:spacing w:line="276" w:lineRule="auto"/>
        <w:ind w:left="1504"/>
        <w:rPr>
          <w:highlight w:val="green"/>
        </w:rPr>
      </w:pPr>
      <w:r w:rsidRPr="009B3746">
        <w:rPr>
          <w:highlight w:val="green"/>
        </w:rPr>
        <w:t>Option 1: per band</w:t>
      </w:r>
    </w:p>
    <w:p w14:paraId="77966962" w14:textId="438829A2" w:rsidR="009F4519" w:rsidRPr="009B3746" w:rsidRDefault="009F4519" w:rsidP="00E764B0">
      <w:pPr>
        <w:pStyle w:val="a"/>
        <w:numPr>
          <w:ilvl w:val="0"/>
          <w:numId w:val="28"/>
        </w:numPr>
        <w:spacing w:line="276" w:lineRule="auto"/>
        <w:ind w:left="1504"/>
        <w:rPr>
          <w:highlight w:val="green"/>
        </w:rPr>
      </w:pPr>
      <w:r w:rsidRPr="009B3746">
        <w:rPr>
          <w:highlight w:val="green"/>
        </w:rPr>
        <w:t>Option 2: per UE (only applicable for FR1)</w:t>
      </w:r>
    </w:p>
    <w:p w14:paraId="71CA6982" w14:textId="77777777" w:rsidR="00E235C2" w:rsidRDefault="00E235C2" w:rsidP="00EA5CB6">
      <w:pPr>
        <w:rPr>
          <w:b/>
          <w:bCs/>
          <w:u w:val="single"/>
        </w:rPr>
      </w:pPr>
    </w:p>
    <w:p w14:paraId="0627FF39" w14:textId="6240FA2D" w:rsidR="00673C5C" w:rsidRPr="00EA5CB6" w:rsidRDefault="00673C5C" w:rsidP="00EA5CB6">
      <w:pPr>
        <w:rPr>
          <w:b/>
          <w:bCs/>
          <w:u w:val="single"/>
        </w:rPr>
      </w:pPr>
      <w:r w:rsidRPr="00EA5CB6">
        <w:rPr>
          <w:b/>
          <w:bCs/>
          <w:u w:val="single"/>
        </w:rPr>
        <w:lastRenderedPageBreak/>
        <w:t>Issue 4</w:t>
      </w:r>
      <w:r w:rsidRPr="00EA5CB6">
        <w:rPr>
          <w:rFonts w:hint="eastAsia"/>
          <w:b/>
          <w:bCs/>
          <w:u w:val="single"/>
        </w:rPr>
        <w:t>-</w:t>
      </w:r>
      <w:r w:rsidRPr="00EA5CB6">
        <w:rPr>
          <w:b/>
          <w:bCs/>
          <w:u w:val="single"/>
        </w:rPr>
        <w:t>1-2: Feature group “Parallel measurements on multiple SMTC-s for a single frequency carrier”</w:t>
      </w:r>
    </w:p>
    <w:p w14:paraId="376FF0D3"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Components of Feature group “Parallel measurements on multiple SMTC-s for a single frequency carrier” is updated as below:</w:t>
      </w:r>
    </w:p>
    <w:p w14:paraId="5C76983B"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1-1: Qualcomm</w:t>
      </w:r>
    </w:p>
    <w:p w14:paraId="4CBAF782"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highlight w:val="yellow"/>
        </w:rPr>
        <w:t>different satellites. GEO satellites are counted as 1</w:t>
      </w:r>
    </w:p>
    <w:p w14:paraId="3BB61B88"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1-2: MediaTek</w:t>
      </w:r>
    </w:p>
    <w:p w14:paraId="544AFA0F"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strike/>
          <w:highlight w:val="yellow"/>
        </w:rPr>
        <w:t>different [NGSO satellites]</w:t>
      </w:r>
      <w:r w:rsidRPr="00EA5CB6">
        <w:t xml:space="preserve"> SMTC-s</w:t>
      </w:r>
    </w:p>
    <w:p w14:paraId="5B68007E"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3FE7C2F5" w14:textId="14EAD92B" w:rsidR="00673C5C"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09A0A96" w14:textId="1E32C902" w:rsidR="009B3746" w:rsidRPr="00DD66BD" w:rsidRDefault="009B3746" w:rsidP="00DD66BD">
      <w:pPr>
        <w:pStyle w:val="a"/>
        <w:numPr>
          <w:ilvl w:val="0"/>
          <w:numId w:val="9"/>
        </w:numPr>
        <w:overflowPunct w:val="0"/>
        <w:autoSpaceDE w:val="0"/>
        <w:autoSpaceDN w:val="0"/>
        <w:adjustRightInd w:val="0"/>
        <w:spacing w:after="180" w:line="276" w:lineRule="auto"/>
        <w:ind w:left="784"/>
        <w:textAlignment w:val="baseline"/>
        <w:rPr>
          <w:highlight w:val="green"/>
        </w:rPr>
      </w:pPr>
      <w:r w:rsidRPr="00DD66BD">
        <w:rPr>
          <w:highlight w:val="green"/>
        </w:rPr>
        <w:t>Agreement: Option 1-2 agreed.</w:t>
      </w:r>
    </w:p>
    <w:p w14:paraId="36482715" w14:textId="5FCA0D85" w:rsidR="00EA5CB6" w:rsidRPr="001B77D0" w:rsidRDefault="00EA5CB6" w:rsidP="00EA5CB6">
      <w:pPr>
        <w:rPr>
          <w:b/>
          <w:bCs/>
          <w:u w:val="single"/>
        </w:rPr>
      </w:pPr>
      <w:r w:rsidRPr="001B77D0">
        <w:rPr>
          <w:b/>
          <w:bCs/>
          <w:u w:val="single"/>
        </w:rPr>
        <w:t>Issue 4</w:t>
      </w:r>
      <w:r w:rsidRPr="001B77D0">
        <w:rPr>
          <w:rFonts w:hint="eastAsia"/>
          <w:b/>
          <w:bCs/>
          <w:u w:val="single"/>
        </w:rPr>
        <w:t>-</w:t>
      </w:r>
      <w:r w:rsidRPr="001B77D0">
        <w:rPr>
          <w:b/>
          <w:bCs/>
          <w:u w:val="single"/>
        </w:rPr>
        <w:t>1-3: UE capability on the number of satellites UE can simultaneously measure</w:t>
      </w:r>
    </w:p>
    <w:p w14:paraId="4BCFB40D"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7A3B2F23"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Feature group “Parallel measurements on cells belonging to different [NGSO satellite] as the serving cell without scheduling restrictions” is updated as below:</w:t>
      </w:r>
    </w:p>
    <w:p w14:paraId="4B8C3871"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Feature group: Parallel measurements on cells belonging to different satellite(s) than the serving cell without scheduling restrictions</w:t>
      </w:r>
    </w:p>
    <w:p w14:paraId="5D5E2216"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Components: Support of measurements on cells belonging to different satellite(s) as the serving cell in parallel with normal operation (i.e. data/control transmission and/or reception, and L1 measurements) of serving cell without scheduling restrictions. If supported, UE further indicates the number of satellites for the following cases:</w:t>
      </w:r>
    </w:p>
    <w:p w14:paraId="7F4E9A6D"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LEO, if UE supports LEO</w:t>
      </w:r>
    </w:p>
    <w:p w14:paraId="05875225"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GEO, if UE supports GEO</w:t>
      </w:r>
    </w:p>
    <w:p w14:paraId="33670360"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UE capable of GEO shall be able to measure neighbor cells from different GEO satellites, hence, no additional report is necessary</w:t>
      </w:r>
    </w:p>
    <w:p w14:paraId="11F93A9E"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the number of neighbor satellites is the number of LEO satellites plus X. Where X = 0 if UE is incapable of GEO, otherwise X=1</w:t>
      </w:r>
    </w:p>
    <w:p w14:paraId="214A707B"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2: MediaTek, [Xiaomi]</w:t>
      </w:r>
    </w:p>
    <w:p w14:paraId="3FC9D130"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Introduce a separate UE capability for the number of LEO/NGSO satellites that UE can simultaneously measure. The draft UE capability is provided below.</w:t>
      </w:r>
    </w:p>
    <w:tbl>
      <w:tblPr>
        <w:tblW w:w="5000" w:type="pct"/>
        <w:tblCellMar>
          <w:left w:w="0" w:type="dxa"/>
          <w:right w:w="0" w:type="dxa"/>
        </w:tblCellMar>
        <w:tblLook w:val="04A0" w:firstRow="1" w:lastRow="0" w:firstColumn="1" w:lastColumn="0" w:noHBand="0" w:noVBand="1"/>
      </w:tblPr>
      <w:tblGrid>
        <w:gridCol w:w="463"/>
        <w:gridCol w:w="842"/>
        <w:gridCol w:w="842"/>
        <w:gridCol w:w="764"/>
        <w:gridCol w:w="679"/>
        <w:gridCol w:w="695"/>
        <w:gridCol w:w="842"/>
        <w:gridCol w:w="437"/>
        <w:gridCol w:w="848"/>
        <w:gridCol w:w="848"/>
        <w:gridCol w:w="827"/>
        <w:gridCol w:w="427"/>
        <w:gridCol w:w="1105"/>
      </w:tblGrid>
      <w:tr w:rsidR="00EA5CB6" w:rsidRPr="00EA5CB6" w14:paraId="757C5A05" w14:textId="77777777" w:rsidTr="00AD0182">
        <w:trPr>
          <w:trHeight w:val="20"/>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AE240" w14:textId="77777777" w:rsidR="00EA5CB6" w:rsidRPr="00EA5CB6" w:rsidRDefault="00EA5CB6" w:rsidP="00AD0182">
            <w:pPr>
              <w:pStyle w:val="TAH"/>
              <w:keepNext w:val="0"/>
              <w:rPr>
                <w:sz w:val="14"/>
                <w:szCs w:val="14"/>
              </w:rPr>
            </w:pPr>
            <w:r w:rsidRPr="00EA5CB6">
              <w:rPr>
                <w:sz w:val="14"/>
                <w:szCs w:val="14"/>
              </w:rPr>
              <w:lastRenderedPageBreak/>
              <w:t>Index</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6737C" w14:textId="77777777" w:rsidR="00EA5CB6" w:rsidRPr="00EA5CB6" w:rsidRDefault="00EA5CB6" w:rsidP="00AD0182">
            <w:pPr>
              <w:pStyle w:val="TAH"/>
              <w:keepNext w:val="0"/>
              <w:rPr>
                <w:sz w:val="14"/>
                <w:szCs w:val="14"/>
              </w:rPr>
            </w:pPr>
            <w:r w:rsidRPr="00EA5CB6">
              <w:rPr>
                <w:sz w:val="14"/>
                <w:szCs w:val="14"/>
              </w:rPr>
              <w:t>Feature group</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94BC4" w14:textId="77777777" w:rsidR="00EA5CB6" w:rsidRPr="00EA5CB6" w:rsidRDefault="00EA5CB6" w:rsidP="00AD0182">
            <w:pPr>
              <w:pStyle w:val="TAH"/>
              <w:keepNext w:val="0"/>
              <w:rPr>
                <w:sz w:val="14"/>
                <w:szCs w:val="14"/>
              </w:rPr>
            </w:pPr>
            <w:r w:rsidRPr="00EA5CB6">
              <w:rPr>
                <w:sz w:val="14"/>
                <w:szCs w:val="14"/>
              </w:rPr>
              <w:t>Components</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C7173" w14:textId="77777777" w:rsidR="00EA5CB6" w:rsidRPr="00EA5CB6" w:rsidRDefault="00EA5CB6" w:rsidP="00AD0182">
            <w:pPr>
              <w:pStyle w:val="TAH"/>
              <w:keepNext w:val="0"/>
              <w:rPr>
                <w:sz w:val="14"/>
                <w:szCs w:val="14"/>
              </w:rPr>
            </w:pPr>
            <w:r w:rsidRPr="00EA5CB6">
              <w:rPr>
                <w:sz w:val="14"/>
                <w:szCs w:val="14"/>
              </w:rPr>
              <w:t>Prerequisite feature groups</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91B0D" w14:textId="77777777" w:rsidR="00EA5CB6" w:rsidRPr="00EA5CB6" w:rsidRDefault="00EA5CB6" w:rsidP="00AD0182">
            <w:pPr>
              <w:pStyle w:val="TAH"/>
              <w:keepNext w:val="0"/>
              <w:rPr>
                <w:sz w:val="14"/>
                <w:szCs w:val="14"/>
              </w:rPr>
            </w:pPr>
            <w:r w:rsidRPr="00EA5CB6">
              <w:rPr>
                <w:sz w:val="14"/>
                <w:szCs w:val="14"/>
              </w:rPr>
              <w:t xml:space="preserve">Need for the </w:t>
            </w:r>
            <w:proofErr w:type="spellStart"/>
            <w:r w:rsidRPr="00EA5CB6">
              <w:rPr>
                <w:sz w:val="14"/>
                <w:szCs w:val="14"/>
              </w:rPr>
              <w:t>gNB</w:t>
            </w:r>
            <w:proofErr w:type="spellEnd"/>
            <w:r w:rsidRPr="00EA5CB6">
              <w:rPr>
                <w:sz w:val="14"/>
                <w:szCs w:val="14"/>
              </w:rPr>
              <w:t xml:space="preserve"> to know if the feature is supported</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F8621" w14:textId="77777777" w:rsidR="00EA5CB6" w:rsidRPr="00EA5CB6" w:rsidRDefault="00EA5CB6" w:rsidP="00AD0182">
            <w:pPr>
              <w:pStyle w:val="TAH"/>
              <w:keepNext w:val="0"/>
              <w:rPr>
                <w:sz w:val="14"/>
                <w:szCs w:val="14"/>
              </w:rPr>
            </w:pPr>
            <w:r w:rsidRPr="00EA5CB6">
              <w:rPr>
                <w:sz w:val="14"/>
                <w:szCs w:val="14"/>
              </w:rPr>
              <w:t>Applicable to the capability signalling exchange between UEs (V2X WI only)”.</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999F9"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Consequence if the feature is not supported by the UE</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74B435"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Type</w:t>
            </w:r>
          </w:p>
          <w:p w14:paraId="66322B6B" w14:textId="77777777" w:rsidR="00EA5CB6" w:rsidRPr="00EA5CB6" w:rsidRDefault="00EA5CB6" w:rsidP="00AD0182">
            <w:pPr>
              <w:pStyle w:val="TAN"/>
              <w:keepNext w:val="0"/>
              <w:ind w:left="0" w:firstLine="0"/>
              <w:rPr>
                <w:b/>
                <w:bCs/>
                <w:sz w:val="14"/>
                <w:szCs w:val="14"/>
                <w:lang w:eastAsia="ja-JP"/>
              </w:rPr>
            </w:pP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8A3BB" w14:textId="77777777" w:rsidR="00EA5CB6" w:rsidRPr="00EA5CB6" w:rsidRDefault="00EA5CB6" w:rsidP="00AD0182">
            <w:pPr>
              <w:pStyle w:val="TAH"/>
              <w:keepNext w:val="0"/>
              <w:rPr>
                <w:bCs/>
                <w:sz w:val="14"/>
                <w:szCs w:val="14"/>
              </w:rPr>
            </w:pPr>
            <w:r w:rsidRPr="00EA5CB6">
              <w:rPr>
                <w:sz w:val="14"/>
                <w:szCs w:val="14"/>
              </w:rPr>
              <w:t>Need of FDD/TDD differentiation</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DFA14" w14:textId="77777777" w:rsidR="00EA5CB6" w:rsidRPr="00EA5CB6" w:rsidRDefault="00EA5CB6" w:rsidP="00AD0182">
            <w:pPr>
              <w:pStyle w:val="TAH"/>
              <w:keepNext w:val="0"/>
              <w:rPr>
                <w:sz w:val="14"/>
                <w:szCs w:val="14"/>
              </w:rPr>
            </w:pPr>
            <w:r w:rsidRPr="00EA5CB6">
              <w:rPr>
                <w:sz w:val="14"/>
                <w:szCs w:val="14"/>
              </w:rPr>
              <w:t>Need of FR1/FR2 differentiation</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F8D22" w14:textId="77777777" w:rsidR="00EA5CB6" w:rsidRPr="00EA5CB6" w:rsidRDefault="00EA5CB6" w:rsidP="00AD0182">
            <w:pPr>
              <w:pStyle w:val="TAH"/>
              <w:keepNext w:val="0"/>
              <w:rPr>
                <w:sz w:val="14"/>
                <w:szCs w:val="14"/>
              </w:rPr>
            </w:pPr>
            <w:r w:rsidRPr="00EA5CB6">
              <w:rPr>
                <w:sz w:val="14"/>
                <w:szCs w:val="14"/>
              </w:rPr>
              <w:t>Capability interpretation for mixture of FDD/TDD and/or FR1/FR2</w:t>
            </w:r>
          </w:p>
        </w:tc>
        <w:tc>
          <w:tcPr>
            <w:tcW w:w="2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63036" w14:textId="77777777" w:rsidR="00EA5CB6" w:rsidRPr="00EA5CB6" w:rsidRDefault="00EA5CB6" w:rsidP="00AD0182">
            <w:pPr>
              <w:pStyle w:val="TAH"/>
              <w:keepNext w:val="0"/>
              <w:rPr>
                <w:sz w:val="14"/>
                <w:szCs w:val="14"/>
              </w:rPr>
            </w:pPr>
            <w:r w:rsidRPr="00EA5CB6">
              <w:rPr>
                <w:sz w:val="14"/>
                <w:szCs w:val="14"/>
              </w:rPr>
              <w:t>Note</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45FD0" w14:textId="77777777" w:rsidR="00EA5CB6" w:rsidRPr="00EA5CB6" w:rsidRDefault="00EA5CB6" w:rsidP="00AD0182">
            <w:pPr>
              <w:pStyle w:val="TAH"/>
              <w:keepNext w:val="0"/>
              <w:rPr>
                <w:sz w:val="14"/>
                <w:szCs w:val="14"/>
              </w:rPr>
            </w:pPr>
            <w:r w:rsidRPr="00EA5CB6">
              <w:rPr>
                <w:sz w:val="14"/>
                <w:szCs w:val="14"/>
              </w:rPr>
              <w:t>Mandatory/Optional</w:t>
            </w:r>
          </w:p>
        </w:tc>
      </w:tr>
      <w:tr w:rsidR="00EA5CB6" w:rsidRPr="00EA5CB6" w14:paraId="7AFD12F4" w14:textId="77777777" w:rsidTr="00AD0182">
        <w:trPr>
          <w:trHeight w:val="1634"/>
        </w:trPr>
        <w:tc>
          <w:tcPr>
            <w:tcW w:w="2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965925" w14:textId="77777777" w:rsidR="00EA5CB6" w:rsidRPr="00EA5CB6" w:rsidRDefault="00EA5CB6" w:rsidP="00AD0182">
            <w:pPr>
              <w:pStyle w:val="TAL"/>
              <w:keepNext w:val="0"/>
              <w:rPr>
                <w:sz w:val="14"/>
                <w:szCs w:val="14"/>
                <w:highlight w:val="yellow"/>
                <w:shd w:val="pct15" w:color="auto" w:fill="FFFFFF"/>
              </w:rPr>
            </w:pPr>
            <w:r w:rsidRPr="00EA5CB6">
              <w:rPr>
                <w:sz w:val="14"/>
                <w:szCs w:val="14"/>
              </w:rPr>
              <w:t>X-Y-1</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28E6A680" w14:textId="77777777" w:rsidR="00EA5CB6" w:rsidRPr="00EA5CB6" w:rsidRDefault="00EA5CB6" w:rsidP="00AD0182">
            <w:pPr>
              <w:pStyle w:val="TAL"/>
              <w:keepNext w:val="0"/>
              <w:rPr>
                <w:sz w:val="14"/>
                <w:szCs w:val="14"/>
                <w:highlight w:val="yellow"/>
              </w:rPr>
            </w:pPr>
            <w:r w:rsidRPr="00EA5CB6">
              <w:rPr>
                <w:sz w:val="14"/>
                <w:szCs w:val="14"/>
              </w:rPr>
              <w:t xml:space="preserve">Parallel measurements on multiple </w:t>
            </w:r>
            <w:r w:rsidRPr="00EA5CB6">
              <w:rPr>
                <w:sz w:val="14"/>
                <w:szCs w:val="14"/>
                <w:highlight w:val="yellow"/>
              </w:rPr>
              <w:t>[NGSO]</w:t>
            </w:r>
            <w:r w:rsidRPr="00EA5CB6">
              <w:rPr>
                <w:sz w:val="14"/>
                <w:szCs w:val="14"/>
              </w:rPr>
              <w:t xml:space="preserve"> satellites </w:t>
            </w:r>
            <w:r w:rsidRPr="00EA5CB6">
              <w:rPr>
                <w:sz w:val="14"/>
                <w:szCs w:val="14"/>
                <w:highlight w:val="yellow"/>
              </w:rPr>
              <w:t>within a SMTC</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338E4FF9" w14:textId="77777777" w:rsidR="00EA5CB6" w:rsidRPr="00EA5CB6" w:rsidRDefault="00EA5CB6" w:rsidP="00AD0182">
            <w:pPr>
              <w:rPr>
                <w:sz w:val="14"/>
                <w:szCs w:val="14"/>
                <w:highlight w:val="yellow"/>
                <w:shd w:val="pct15" w:color="auto" w:fill="FFFFFF"/>
                <w:lang w:val="en-US"/>
              </w:rPr>
            </w:pPr>
            <w:r w:rsidRPr="00EA5CB6">
              <w:rPr>
                <w:rFonts w:ascii="Arial" w:hAnsi="Arial" w:cs="Arial"/>
                <w:sz w:val="14"/>
                <w:szCs w:val="14"/>
              </w:rPr>
              <w:t xml:space="preserve">Support of simultaneously measurements on target cells belonging to different [NGSO satellites] </w:t>
            </w:r>
            <w:r w:rsidRPr="00EA5CB6">
              <w:rPr>
                <w:rFonts w:ascii="Arial" w:hAnsi="Arial" w:cs="Arial"/>
                <w:sz w:val="14"/>
                <w:szCs w:val="14"/>
                <w:highlight w:val="yellow"/>
              </w:rPr>
              <w:t>within a SMTC</w:t>
            </w:r>
          </w:p>
        </w:tc>
        <w:tc>
          <w:tcPr>
            <w:tcW w:w="398" w:type="pct"/>
            <w:tcBorders>
              <w:top w:val="nil"/>
              <w:left w:val="nil"/>
              <w:bottom w:val="single" w:sz="8" w:space="0" w:color="auto"/>
              <w:right w:val="single" w:sz="8" w:space="0" w:color="auto"/>
            </w:tcBorders>
            <w:tcMar>
              <w:top w:w="0" w:type="dxa"/>
              <w:left w:w="108" w:type="dxa"/>
              <w:bottom w:w="0" w:type="dxa"/>
              <w:right w:w="108" w:type="dxa"/>
            </w:tcMar>
          </w:tcPr>
          <w:p w14:paraId="759EC444" w14:textId="77777777" w:rsidR="00EA5CB6" w:rsidRPr="00EA5CB6" w:rsidRDefault="00EA5CB6" w:rsidP="00AD0182">
            <w:pPr>
              <w:pStyle w:val="TAL"/>
              <w:keepNext w:val="0"/>
              <w:rPr>
                <w:sz w:val="14"/>
                <w:szCs w:val="14"/>
                <w:highlight w:val="yellow"/>
                <w:shd w:val="pct15" w:color="auto" w:fill="FFFFFF"/>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DC6979" w14:textId="77777777" w:rsidR="00EA5CB6" w:rsidRPr="00EA5CB6" w:rsidRDefault="00EA5CB6" w:rsidP="00AD0182">
            <w:pPr>
              <w:pStyle w:val="TAL"/>
              <w:keepNext w:val="0"/>
              <w:rPr>
                <w:sz w:val="14"/>
                <w:szCs w:val="14"/>
                <w:lang w:eastAsia="zh-CN"/>
              </w:rPr>
            </w:pPr>
            <w:r w:rsidRPr="00EA5CB6">
              <w:rPr>
                <w:sz w:val="14"/>
                <w:szCs w:val="14"/>
              </w:rPr>
              <w:t>yes</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14:paraId="30C74211" w14:textId="77777777" w:rsidR="00EA5CB6" w:rsidRPr="00EA5CB6" w:rsidRDefault="00EA5CB6" w:rsidP="00AD0182">
            <w:pPr>
              <w:pStyle w:val="TAL"/>
              <w:keepNext w:val="0"/>
              <w:rPr>
                <w:sz w:val="14"/>
                <w:szCs w:val="14"/>
                <w:lang w:eastAsia="ja-JP"/>
              </w:rPr>
            </w:pPr>
            <w:r w:rsidRPr="00EA5CB6">
              <w:rPr>
                <w:sz w:val="14"/>
                <w:szCs w:val="14"/>
              </w:rPr>
              <w:t>no</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673E4A5C" w14:textId="77777777" w:rsidR="00EA5CB6" w:rsidRPr="00EA5CB6" w:rsidRDefault="00EA5CB6" w:rsidP="00AD0182">
            <w:pPr>
              <w:pStyle w:val="TAL"/>
              <w:keepNext w:val="0"/>
              <w:rPr>
                <w:sz w:val="14"/>
                <w:szCs w:val="14"/>
                <w:highlight w:val="yellow"/>
                <w:shd w:val="pct15" w:color="auto" w:fill="FFFFFF"/>
              </w:rPr>
            </w:pPr>
            <w:r w:rsidRPr="00EA5CB6">
              <w:rPr>
                <w:sz w:val="14"/>
                <w:szCs w:val="14"/>
                <w:highlight w:val="yellow"/>
                <w:shd w:val="pct15" w:color="auto" w:fill="FFFFFF"/>
              </w:rPr>
              <w:t>UE does not support simultaneously measurements with multiple  [NGSO satellites] within a SMTC</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B79080" w14:textId="77777777" w:rsidR="00EA5CB6" w:rsidRPr="00EA5CB6" w:rsidRDefault="00EA5CB6" w:rsidP="00AD0182">
            <w:pPr>
              <w:pStyle w:val="TAL"/>
              <w:keepNext w:val="0"/>
              <w:rPr>
                <w:rFonts w:ascii="Calibri" w:hAnsi="Calibri" w:cs="Calibri"/>
                <w:sz w:val="22"/>
                <w:szCs w:val="22"/>
                <w:highlight w:val="yellow"/>
                <w:shd w:val="pct15" w:color="auto" w:fill="FFFFFF"/>
                <w:lang w:eastAsia="zh-CN"/>
              </w:rPr>
            </w:pPr>
            <w:r w:rsidRPr="00EA5CB6">
              <w:rPr>
                <w:sz w:val="14"/>
                <w:szCs w:val="14"/>
                <w:highlight w:val="yellow"/>
                <w:shd w:val="pct15" w:color="auto" w:fill="FFFFFF"/>
              </w:rPr>
              <w:t>[Per UE]</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C2F599D" w14:textId="77777777" w:rsidR="00EA5CB6" w:rsidRPr="00EA5CB6" w:rsidRDefault="00EA5CB6" w:rsidP="00AD0182">
            <w:pPr>
              <w:pStyle w:val="TAL"/>
              <w:keepNext w:val="0"/>
              <w:rPr>
                <w:rFonts w:cs="Arial"/>
                <w:sz w:val="14"/>
                <w:szCs w:val="14"/>
                <w:lang w:eastAsia="ja-JP"/>
              </w:rPr>
            </w:pPr>
            <w:r w:rsidRPr="00EA5CB6">
              <w:rPr>
                <w:sz w:val="14"/>
                <w:szCs w:val="14"/>
              </w:rPr>
              <w:t>FDD only</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F8DB115" w14:textId="77777777" w:rsidR="00EA5CB6" w:rsidRPr="00EA5CB6" w:rsidRDefault="00EA5CB6" w:rsidP="00AD0182">
            <w:pPr>
              <w:pStyle w:val="TAL"/>
              <w:keepNext w:val="0"/>
              <w:rPr>
                <w:sz w:val="14"/>
                <w:szCs w:val="14"/>
              </w:rPr>
            </w:pPr>
            <w:r w:rsidRPr="00EA5CB6">
              <w:rPr>
                <w:sz w:val="14"/>
                <w:szCs w:val="14"/>
              </w:rPr>
              <w:t>FR1 only</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69CF2C52" w14:textId="77777777" w:rsidR="00EA5CB6" w:rsidRPr="00EA5CB6" w:rsidRDefault="00EA5CB6" w:rsidP="00AD0182">
            <w:pPr>
              <w:pStyle w:val="TAL"/>
              <w:keepNext w:val="0"/>
              <w:rPr>
                <w:sz w:val="14"/>
                <w:szCs w:val="14"/>
              </w:rPr>
            </w:pPr>
            <w:r w:rsidRPr="00EA5CB6">
              <w:rPr>
                <w:sz w:val="14"/>
                <w:szCs w:val="14"/>
              </w:rPr>
              <w:t>NA</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BE440BF" w14:textId="77777777" w:rsidR="00EA5CB6" w:rsidRPr="00EA5CB6" w:rsidRDefault="00EA5CB6" w:rsidP="00AD0182">
            <w:pPr>
              <w:pStyle w:val="TAL"/>
              <w:keepNext w:val="0"/>
              <w:rPr>
                <w:sz w:val="14"/>
                <w:szCs w:val="14"/>
                <w:highlight w:val="yellow"/>
                <w:shd w:val="pct15" w:color="auto" w:fill="FFFFFF"/>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0E94BC00" w14:textId="77777777" w:rsidR="00EA5CB6" w:rsidRPr="00EA5CB6" w:rsidRDefault="00EA5CB6" w:rsidP="00AD0182">
            <w:pPr>
              <w:pStyle w:val="TAL"/>
              <w:keepNext w:val="0"/>
              <w:rPr>
                <w:sz w:val="14"/>
                <w:szCs w:val="14"/>
                <w:highlight w:val="yellow"/>
                <w:shd w:val="pct15" w:color="auto" w:fill="FFFFFF"/>
                <w:lang w:eastAsia="ja-JP"/>
              </w:rPr>
            </w:pPr>
            <w:r w:rsidRPr="00EA5CB6">
              <w:rPr>
                <w:sz w:val="14"/>
                <w:szCs w:val="14"/>
                <w:highlight w:val="yellow"/>
                <w:shd w:val="pct15" w:color="auto" w:fill="FFFFFF"/>
                <w:lang w:eastAsia="ja-JP"/>
              </w:rPr>
              <w:t>Optional with capability signalling</w:t>
            </w:r>
          </w:p>
        </w:tc>
      </w:tr>
    </w:tbl>
    <w:p w14:paraId="0A396EF6" w14:textId="09A61568" w:rsidR="00E235C2" w:rsidRPr="00DD66BD" w:rsidRDefault="009B3746" w:rsidP="00DD66BD">
      <w:pPr>
        <w:pStyle w:val="a"/>
        <w:numPr>
          <w:ilvl w:val="0"/>
          <w:numId w:val="9"/>
        </w:numPr>
        <w:overflowPunct w:val="0"/>
        <w:autoSpaceDE w:val="0"/>
        <w:autoSpaceDN w:val="0"/>
        <w:adjustRightInd w:val="0"/>
        <w:spacing w:after="180" w:line="276" w:lineRule="auto"/>
        <w:ind w:left="784"/>
        <w:textAlignment w:val="baseline"/>
        <w:rPr>
          <w:highlight w:val="green"/>
        </w:rPr>
      </w:pPr>
      <w:r w:rsidRPr="00DD66BD">
        <w:rPr>
          <w:highlight w:val="green"/>
        </w:rPr>
        <w:t>Agreement: Proposal 2 agreed</w:t>
      </w:r>
    </w:p>
    <w:p w14:paraId="37D144E1" w14:textId="7FEC91DC" w:rsidR="009B3746" w:rsidRPr="00781139" w:rsidRDefault="009B3746" w:rsidP="00E764B0">
      <w:pPr>
        <w:pStyle w:val="a"/>
        <w:numPr>
          <w:ilvl w:val="0"/>
          <w:numId w:val="29"/>
        </w:numPr>
      </w:pPr>
      <w:r w:rsidRPr="00781139">
        <w:rPr>
          <w:highlight w:val="green"/>
        </w:rPr>
        <w:t>Candidate values for the number satellites UE supporting as {</w:t>
      </w:r>
      <w:r w:rsidR="00781139">
        <w:rPr>
          <w:highlight w:val="green"/>
        </w:rPr>
        <w:t>1,</w:t>
      </w:r>
      <w:r w:rsidRPr="00781139">
        <w:rPr>
          <w:highlight w:val="green"/>
        </w:rPr>
        <w:t>2,3,4}</w:t>
      </w:r>
    </w:p>
    <w:p w14:paraId="47070226" w14:textId="77777777" w:rsidR="009B3746" w:rsidRDefault="009B3746" w:rsidP="00EA5CB6">
      <w:pPr>
        <w:rPr>
          <w:b/>
          <w:bCs/>
          <w:u w:val="single"/>
        </w:rPr>
      </w:pPr>
    </w:p>
    <w:p w14:paraId="55FE8819" w14:textId="77777777" w:rsidR="00E235C2" w:rsidRDefault="00E235C2" w:rsidP="00EA5CB6">
      <w:pPr>
        <w:rPr>
          <w:b/>
          <w:bCs/>
          <w:u w:val="single"/>
        </w:rPr>
      </w:pPr>
    </w:p>
    <w:p w14:paraId="280189DA" w14:textId="77777777" w:rsidR="00781139" w:rsidRPr="00956F85" w:rsidRDefault="00781139" w:rsidP="00956F85">
      <w:r w:rsidRPr="00956F85">
        <w:t>Issue 3</w:t>
      </w:r>
      <w:r w:rsidRPr="00956F85">
        <w:rPr>
          <w:rFonts w:hint="eastAsia"/>
        </w:rPr>
        <w:t>-</w:t>
      </w:r>
      <w:r w:rsidRPr="00956F85">
        <w:t>1-4A: Measurement with multiple SMTCs (Item-1: Scheduling restriction)</w:t>
      </w:r>
    </w:p>
    <w:p w14:paraId="5101884E" w14:textId="77777777" w:rsidR="00781139" w:rsidRPr="00781139" w:rsidRDefault="00781139" w:rsidP="00781139">
      <w:pPr>
        <w:spacing w:after="120" w:line="252" w:lineRule="auto"/>
        <w:ind w:firstLine="284"/>
        <w:rPr>
          <w:b/>
          <w:bCs/>
          <w:u w:val="single"/>
          <w:lang w:eastAsia="ja-JP"/>
        </w:rPr>
      </w:pPr>
      <w:r w:rsidRPr="00781139">
        <w:rPr>
          <w:b/>
          <w:bCs/>
          <w:u w:val="single"/>
          <w:lang w:eastAsia="ja-JP"/>
        </w:rPr>
        <w:t>Proposals for RAN4#103</w:t>
      </w:r>
    </w:p>
    <w:p w14:paraId="42D6E7D6" w14:textId="77777777" w:rsidR="00781139" w:rsidRPr="00781139" w:rsidRDefault="00781139" w:rsidP="00E764B0">
      <w:pPr>
        <w:pStyle w:val="a"/>
        <w:numPr>
          <w:ilvl w:val="0"/>
          <w:numId w:val="15"/>
        </w:numPr>
        <w:overflowPunct w:val="0"/>
        <w:autoSpaceDE w:val="0"/>
        <w:autoSpaceDN w:val="0"/>
        <w:adjustRightInd w:val="0"/>
        <w:spacing w:after="180" w:line="276" w:lineRule="auto"/>
        <w:textAlignment w:val="baseline"/>
      </w:pPr>
      <w:r w:rsidRPr="00781139">
        <w:t>Proposal 1: OPPO</w:t>
      </w:r>
    </w:p>
    <w:p w14:paraId="4988CBDE" w14:textId="77777777" w:rsidR="00781139" w:rsidRPr="00781139" w:rsidRDefault="00781139" w:rsidP="00E764B0">
      <w:pPr>
        <w:pStyle w:val="a"/>
        <w:numPr>
          <w:ilvl w:val="1"/>
          <w:numId w:val="15"/>
        </w:numPr>
        <w:overflowPunct w:val="0"/>
        <w:autoSpaceDE w:val="0"/>
        <w:autoSpaceDN w:val="0"/>
        <w:adjustRightInd w:val="0"/>
        <w:spacing w:after="180" w:line="276" w:lineRule="auto"/>
        <w:textAlignment w:val="baseline"/>
      </w:pPr>
      <w:r w:rsidRPr="00781139">
        <w:t xml:space="preserve">For UE not supporting parallel measurements capability, reuse the scaling factors in legacy FR2 scenarios: </w:t>
      </w:r>
    </w:p>
    <w:p w14:paraId="2001D64C" w14:textId="77777777" w:rsidR="00781139" w:rsidRPr="00CF4612" w:rsidRDefault="00781139" w:rsidP="00E764B0">
      <w:pPr>
        <w:pStyle w:val="a"/>
        <w:numPr>
          <w:ilvl w:val="2"/>
          <w:numId w:val="15"/>
        </w:numPr>
        <w:overflowPunct w:val="0"/>
        <w:autoSpaceDE w:val="0"/>
        <w:autoSpaceDN w:val="0"/>
        <w:adjustRightInd w:val="0"/>
        <w:spacing w:after="180" w:line="276" w:lineRule="auto"/>
        <w:textAlignment w:val="baseline"/>
      </w:pPr>
      <w:r w:rsidRPr="00CF4612">
        <w:t xml:space="preserve">For L1 measurements, use scaling factor P to account overlapping between L1 resources and </w:t>
      </w:r>
      <w:proofErr w:type="spellStart"/>
      <w:r w:rsidRPr="00CF4612">
        <w:t>SMTC_n</w:t>
      </w:r>
      <w:proofErr w:type="spellEnd"/>
      <w:r w:rsidRPr="00CF4612">
        <w:t xml:space="preserve"> associated with non-serving satellite</w:t>
      </w:r>
    </w:p>
    <w:p w14:paraId="0186E280" w14:textId="77777777" w:rsidR="00781139" w:rsidRPr="00CF4612" w:rsidRDefault="00781139" w:rsidP="00E764B0">
      <w:pPr>
        <w:pStyle w:val="a"/>
        <w:numPr>
          <w:ilvl w:val="2"/>
          <w:numId w:val="15"/>
        </w:numPr>
        <w:overflowPunct w:val="0"/>
        <w:autoSpaceDE w:val="0"/>
        <w:autoSpaceDN w:val="0"/>
        <w:adjustRightInd w:val="0"/>
        <w:spacing w:after="180" w:line="276" w:lineRule="auto"/>
        <w:textAlignment w:val="baseline"/>
      </w:pPr>
      <w:r w:rsidRPr="00CF4612">
        <w:t>For L3 measurements from non-serving satellite, adding factor K</w:t>
      </w:r>
      <w:r w:rsidRPr="00CF4612">
        <w:rPr>
          <w:vertAlign w:val="subscript"/>
        </w:rPr>
        <w:t>layer1_measurement</w:t>
      </w:r>
      <w:r w:rsidRPr="00CF4612">
        <w:t xml:space="preserve"> to account overlapping between the associated </w:t>
      </w:r>
      <w:proofErr w:type="spellStart"/>
      <w:r w:rsidRPr="00CF4612">
        <w:t>SMTC_n</w:t>
      </w:r>
      <w:proofErr w:type="spellEnd"/>
      <w:r w:rsidRPr="00CF4612">
        <w:t xml:space="preserve"> and L1 resources </w:t>
      </w:r>
    </w:p>
    <w:p w14:paraId="47DA08E7" w14:textId="16EEC58F" w:rsidR="00781139" w:rsidRPr="00781139" w:rsidRDefault="00781139" w:rsidP="00CF4612">
      <w:pPr>
        <w:pStyle w:val="a"/>
        <w:numPr>
          <w:ilvl w:val="2"/>
          <w:numId w:val="15"/>
        </w:numPr>
        <w:overflowPunct w:val="0"/>
        <w:autoSpaceDE w:val="0"/>
        <w:autoSpaceDN w:val="0"/>
        <w:adjustRightInd w:val="0"/>
        <w:spacing w:after="180" w:line="276" w:lineRule="auto"/>
        <w:textAlignment w:val="baseline"/>
      </w:pPr>
      <w:r w:rsidRPr="00781139">
        <w:t xml:space="preserve">Restrictions on the association between SMTC and satellite are required, i.e. serving satellite should be exclusively associated with one SMTC_s, and </w:t>
      </w:r>
      <w:proofErr w:type="spellStart"/>
      <w:r w:rsidRPr="00781139">
        <w:t>neighbouring</w:t>
      </w:r>
      <w:proofErr w:type="spellEnd"/>
      <w:r w:rsidRPr="00781139">
        <w:t xml:space="preserve"> cells from non-serving satellites should be associated with </w:t>
      </w:r>
      <w:proofErr w:type="spellStart"/>
      <w:r w:rsidRPr="00781139">
        <w:t>SMTC_n</w:t>
      </w:r>
      <w:proofErr w:type="spellEnd"/>
      <w:r w:rsidRPr="00781139">
        <w:t>.</w:t>
      </w:r>
    </w:p>
    <w:p w14:paraId="5DC31E32" w14:textId="396A249E" w:rsidR="00781139" w:rsidRPr="00781139" w:rsidRDefault="00781139" w:rsidP="00E764B0">
      <w:pPr>
        <w:pStyle w:val="a"/>
        <w:numPr>
          <w:ilvl w:val="0"/>
          <w:numId w:val="15"/>
        </w:numPr>
        <w:overflowPunct w:val="0"/>
        <w:autoSpaceDE w:val="0"/>
        <w:autoSpaceDN w:val="0"/>
        <w:adjustRightInd w:val="0"/>
        <w:spacing w:after="180" w:line="276" w:lineRule="auto"/>
        <w:textAlignment w:val="baseline"/>
      </w:pPr>
      <w:r w:rsidRPr="00781139">
        <w:t>Discussion:</w:t>
      </w:r>
    </w:p>
    <w:p w14:paraId="380B9C5D" w14:textId="1F2146D0" w:rsidR="00781139" w:rsidRPr="004F4DEA" w:rsidRDefault="004F4DEA" w:rsidP="00E764B0">
      <w:pPr>
        <w:pStyle w:val="a"/>
        <w:numPr>
          <w:ilvl w:val="1"/>
          <w:numId w:val="15"/>
        </w:numPr>
        <w:overflowPunct w:val="0"/>
        <w:autoSpaceDE w:val="0"/>
        <w:autoSpaceDN w:val="0"/>
        <w:adjustRightInd w:val="0"/>
        <w:spacing w:after="180" w:line="276" w:lineRule="auto"/>
        <w:textAlignment w:val="baseline"/>
      </w:pPr>
      <w:r w:rsidRPr="004F4DEA">
        <w:t xml:space="preserve">Apple : In FR1, both L1 and L3 measurement can be performed in the same SMTC. If this is valid, then no need restriction. </w:t>
      </w:r>
    </w:p>
    <w:p w14:paraId="4E5267A2" w14:textId="4A643C01" w:rsidR="004F4DEA" w:rsidRDefault="004F4DEA" w:rsidP="00E764B0">
      <w:pPr>
        <w:pStyle w:val="a"/>
        <w:numPr>
          <w:ilvl w:val="1"/>
          <w:numId w:val="15"/>
        </w:numPr>
        <w:overflowPunct w:val="0"/>
        <w:autoSpaceDE w:val="0"/>
        <w:autoSpaceDN w:val="0"/>
        <w:adjustRightInd w:val="0"/>
        <w:spacing w:after="180" w:line="276" w:lineRule="auto"/>
        <w:textAlignment w:val="baseline"/>
      </w:pPr>
      <w:r>
        <w:t xml:space="preserve">OPPO: If both serving cell (GEO with L1 measurement) and </w:t>
      </w:r>
      <w:proofErr w:type="spellStart"/>
      <w:r>
        <w:t>neighbour</w:t>
      </w:r>
      <w:proofErr w:type="spellEnd"/>
      <w:r>
        <w:t xml:space="preserve"> cell is LEO with L3 measurement; or both cells from different LEO satellite; we think UE </w:t>
      </w:r>
      <w:r w:rsidR="00CF4612">
        <w:t>cannot</w:t>
      </w:r>
      <w:r>
        <w:t xml:space="preserve"> simultaneously measure both serving and </w:t>
      </w:r>
      <w:proofErr w:type="spellStart"/>
      <w:r>
        <w:t>neighbour</w:t>
      </w:r>
      <w:proofErr w:type="spellEnd"/>
      <w:r>
        <w:t xml:space="preserve"> cell. </w:t>
      </w:r>
    </w:p>
    <w:p w14:paraId="7B61D16A" w14:textId="18B9E76A" w:rsidR="004F4DEA" w:rsidRDefault="004F4DEA" w:rsidP="00E764B0">
      <w:pPr>
        <w:pStyle w:val="a"/>
        <w:numPr>
          <w:ilvl w:val="1"/>
          <w:numId w:val="15"/>
        </w:numPr>
        <w:overflowPunct w:val="0"/>
        <w:autoSpaceDE w:val="0"/>
        <w:autoSpaceDN w:val="0"/>
        <w:adjustRightInd w:val="0"/>
        <w:spacing w:after="180" w:line="276" w:lineRule="auto"/>
        <w:textAlignment w:val="baseline"/>
      </w:pPr>
      <w:r>
        <w:t xml:space="preserve">QC: The restriction pending on UE capability. </w:t>
      </w:r>
    </w:p>
    <w:p w14:paraId="1D3B0F0A" w14:textId="527D8411" w:rsidR="004F4DEA" w:rsidRDefault="004F4DEA" w:rsidP="00E764B0">
      <w:pPr>
        <w:pStyle w:val="a"/>
        <w:numPr>
          <w:ilvl w:val="1"/>
          <w:numId w:val="15"/>
        </w:numPr>
        <w:overflowPunct w:val="0"/>
        <w:autoSpaceDE w:val="0"/>
        <w:autoSpaceDN w:val="0"/>
        <w:adjustRightInd w:val="0"/>
        <w:spacing w:after="180" w:line="276" w:lineRule="auto"/>
        <w:textAlignment w:val="baseline"/>
      </w:pPr>
      <w:r>
        <w:t>MTK:</w:t>
      </w:r>
      <w:r w:rsidR="005D563C">
        <w:t xml:space="preserve"> We already agreed focus on single satellite type. </w:t>
      </w:r>
    </w:p>
    <w:p w14:paraId="192CBAA0" w14:textId="01E3881E" w:rsidR="004F4DEA" w:rsidRDefault="004F4DEA" w:rsidP="00E764B0">
      <w:pPr>
        <w:pStyle w:val="a"/>
        <w:numPr>
          <w:ilvl w:val="0"/>
          <w:numId w:val="15"/>
        </w:numPr>
        <w:overflowPunct w:val="0"/>
        <w:autoSpaceDE w:val="0"/>
        <w:autoSpaceDN w:val="0"/>
        <w:adjustRightInd w:val="0"/>
        <w:spacing w:after="180" w:line="276" w:lineRule="auto"/>
        <w:textAlignment w:val="baseline"/>
      </w:pPr>
      <w:r>
        <w:t>Agreement:</w:t>
      </w:r>
    </w:p>
    <w:p w14:paraId="6395C7FA" w14:textId="77777777" w:rsidR="004F4DEA" w:rsidRPr="005D563C" w:rsidRDefault="004F4DEA" w:rsidP="00E764B0">
      <w:pPr>
        <w:pStyle w:val="a"/>
        <w:numPr>
          <w:ilvl w:val="1"/>
          <w:numId w:val="15"/>
        </w:numPr>
        <w:overflowPunct w:val="0"/>
        <w:autoSpaceDE w:val="0"/>
        <w:autoSpaceDN w:val="0"/>
        <w:adjustRightInd w:val="0"/>
        <w:spacing w:after="180" w:line="276" w:lineRule="auto"/>
        <w:textAlignment w:val="baseline"/>
        <w:rPr>
          <w:highlight w:val="green"/>
        </w:rPr>
      </w:pPr>
      <w:r w:rsidRPr="005D563C">
        <w:rPr>
          <w:highlight w:val="green"/>
        </w:rPr>
        <w:lastRenderedPageBreak/>
        <w:t xml:space="preserve">For UE not supporting parallel measurements capability, reuse the scaling factors in legacy FR2 scenarios: </w:t>
      </w:r>
    </w:p>
    <w:p w14:paraId="0425ABC6" w14:textId="77777777" w:rsidR="004F4DEA" w:rsidRPr="00781139" w:rsidRDefault="004F4DEA"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t xml:space="preserve">For L1 measurements, use scaling factor P to account overlapping between L1 resources and </w:t>
      </w:r>
      <w:proofErr w:type="spellStart"/>
      <w:r w:rsidRPr="00781139">
        <w:rPr>
          <w:highlight w:val="green"/>
        </w:rPr>
        <w:t>SMTC_n</w:t>
      </w:r>
      <w:proofErr w:type="spellEnd"/>
      <w:r w:rsidRPr="00781139">
        <w:rPr>
          <w:highlight w:val="green"/>
        </w:rPr>
        <w:t xml:space="preserve"> associated with non-serving satellite</w:t>
      </w:r>
    </w:p>
    <w:p w14:paraId="509F4866" w14:textId="28F8E967" w:rsidR="00EA5CB6" w:rsidRPr="00DD66BD" w:rsidRDefault="004F4DEA"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t>For L3 measurements from non-serving satellite, adding factor K</w:t>
      </w:r>
      <w:r w:rsidRPr="00781139">
        <w:rPr>
          <w:highlight w:val="green"/>
          <w:vertAlign w:val="subscript"/>
        </w:rPr>
        <w:t>layer1_measurement</w:t>
      </w:r>
      <w:r w:rsidRPr="00781139">
        <w:rPr>
          <w:highlight w:val="green"/>
        </w:rPr>
        <w:t xml:space="preserve"> to account overlapping between the associated </w:t>
      </w:r>
      <w:proofErr w:type="spellStart"/>
      <w:r w:rsidRPr="00781139">
        <w:rPr>
          <w:highlight w:val="green"/>
        </w:rPr>
        <w:t>SMTC_n</w:t>
      </w:r>
      <w:proofErr w:type="spellEnd"/>
      <w:r w:rsidRPr="00781139">
        <w:rPr>
          <w:highlight w:val="green"/>
        </w:rPr>
        <w:t xml:space="preserve"> and L1 resources </w:t>
      </w:r>
    </w:p>
    <w:p w14:paraId="62B93678" w14:textId="30137283" w:rsidR="00E235C2" w:rsidRPr="00AC29B0" w:rsidRDefault="00AC29B0" w:rsidP="00AC29B0">
      <w:pPr>
        <w:overflowPunct/>
        <w:autoSpaceDE/>
        <w:adjustRightInd/>
        <w:spacing w:after="0"/>
        <w:rPr>
          <w:rFonts w:ascii="Arial" w:hAnsi="Arial" w:cs="Arial"/>
          <w:b/>
          <w:color w:val="FF0000"/>
          <w:lang w:val="en-US" w:eastAsia="zh-CN"/>
        </w:rPr>
      </w:pPr>
      <w:r w:rsidRPr="00AC29B0">
        <w:rPr>
          <w:rFonts w:ascii="Arial" w:hAnsi="Arial" w:cs="Arial"/>
          <w:b/>
          <w:color w:val="FF0000"/>
          <w:lang w:val="en-US" w:eastAsia="zh-CN"/>
        </w:rPr>
        <w:t>WF/LS</w:t>
      </w:r>
    </w:p>
    <w:p w14:paraId="319255B8" w14:textId="42AD4159" w:rsidR="00AC29B0" w:rsidRDefault="00AC29B0" w:rsidP="00AC29B0">
      <w:pPr>
        <w:rPr>
          <w:rFonts w:ascii="Arial" w:hAnsi="Arial" w:cs="Arial"/>
          <w:b/>
          <w:sz w:val="24"/>
        </w:rPr>
      </w:pPr>
      <w:r>
        <w:rPr>
          <w:rFonts w:ascii="Arial" w:hAnsi="Arial" w:cs="Arial"/>
          <w:b/>
          <w:color w:val="0000FF"/>
          <w:sz w:val="24"/>
          <w:u w:val="thick"/>
        </w:rPr>
        <w:t>R4-2210610</w:t>
      </w:r>
      <w:r w:rsidRPr="00944C49">
        <w:rPr>
          <w:b/>
          <w:lang w:val="en-US" w:eastAsia="zh-CN"/>
        </w:rPr>
        <w:tab/>
      </w:r>
      <w:r>
        <w:rPr>
          <w:rFonts w:ascii="Arial" w:hAnsi="Arial" w:cs="Arial"/>
          <w:b/>
          <w:sz w:val="24"/>
        </w:rPr>
        <w:t>WF on NR NTN RRM requirements</w:t>
      </w:r>
    </w:p>
    <w:p w14:paraId="55EF49EF" w14:textId="7E8DEA9F" w:rsidR="00AC29B0" w:rsidRDefault="00AC29B0" w:rsidP="00AC29B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57F44AB6"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51E30FBE" w14:textId="66FC0C8B"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6E7A2741" w14:textId="5F40E4FE" w:rsidR="00B871D2" w:rsidRDefault="00B871D2" w:rsidP="00AC29B0">
      <w:pPr>
        <w:rPr>
          <w:rFonts w:ascii="Arial" w:hAnsi="Arial" w:cs="Arial"/>
          <w:b/>
          <w:lang w:val="en-US" w:eastAsia="zh-CN"/>
        </w:rPr>
      </w:pPr>
    </w:p>
    <w:p w14:paraId="579DD231" w14:textId="33172B2E" w:rsidR="00B871D2" w:rsidRPr="00B871D2" w:rsidRDefault="00B871D2" w:rsidP="00AC29B0">
      <w:pPr>
        <w:rPr>
          <w:rFonts w:ascii="Arial" w:hAnsi="Arial" w:cs="Arial"/>
          <w:b/>
          <w:color w:val="FF0000"/>
          <w:lang w:val="en-US" w:eastAsia="zh-CN"/>
        </w:rPr>
      </w:pPr>
      <w:r w:rsidRPr="00B871D2">
        <w:rPr>
          <w:rFonts w:ascii="Arial" w:hAnsi="Arial" w:cs="Arial"/>
          <w:b/>
          <w:color w:val="FF0000"/>
          <w:lang w:val="en-US" w:eastAsia="zh-CN"/>
        </w:rPr>
        <w:t>GTW Discussion on May 19</w:t>
      </w:r>
      <w:r w:rsidRPr="00B871D2">
        <w:rPr>
          <w:rFonts w:ascii="Arial" w:hAnsi="Arial" w:cs="Arial"/>
          <w:b/>
          <w:color w:val="FF0000"/>
          <w:vertAlign w:val="superscript"/>
          <w:lang w:val="en-US" w:eastAsia="zh-CN"/>
        </w:rPr>
        <w:t>th</w:t>
      </w:r>
    </w:p>
    <w:p w14:paraId="72E4505D" w14:textId="3AEBB26C" w:rsidR="00B871D2" w:rsidRPr="00B871D2" w:rsidRDefault="00B871D2" w:rsidP="00B871D2">
      <w:pPr>
        <w:rPr>
          <w:b/>
          <w:bCs/>
        </w:rPr>
      </w:pPr>
      <w:r w:rsidRPr="00B871D2">
        <w:rPr>
          <w:b/>
          <w:bCs/>
        </w:rPr>
        <w:t>Issue 3-1-4A: Measurement with multiple SMTCs (Item-1: Scheduling restriction)</w:t>
      </w:r>
    </w:p>
    <w:p w14:paraId="42523463" w14:textId="77777777" w:rsidR="00B871D2" w:rsidRDefault="00B871D2" w:rsidP="00B871D2">
      <w:pPr>
        <w:rPr>
          <w:szCs w:val="24"/>
          <w:lang w:eastAsia="zh-CN"/>
        </w:rPr>
      </w:pPr>
      <w:r>
        <w:rPr>
          <w:szCs w:val="24"/>
          <w:highlight w:val="green"/>
          <w:lang w:eastAsia="zh-CN"/>
        </w:rPr>
        <w:t>Agreement: Option 2 agreed; further refinement on CR revision</w:t>
      </w:r>
      <w:r>
        <w:rPr>
          <w:szCs w:val="24"/>
          <w:lang w:eastAsia="zh-CN"/>
        </w:rPr>
        <w:t xml:space="preserve"> </w:t>
      </w:r>
    </w:p>
    <w:p w14:paraId="79AFD09B" w14:textId="56621902" w:rsidR="00B871D2" w:rsidRPr="00B871D2" w:rsidRDefault="00B871D2" w:rsidP="00B871D2">
      <w:pPr>
        <w:rPr>
          <w:b/>
          <w:bCs/>
        </w:rPr>
      </w:pPr>
      <w:r w:rsidRPr="00B871D2">
        <w:rPr>
          <w:b/>
          <w:bCs/>
        </w:rPr>
        <w:t>Issue 3-1-6: Measurement Gap</w:t>
      </w:r>
    </w:p>
    <w:p w14:paraId="41A8FB0B" w14:textId="77777777" w:rsidR="00B871D2" w:rsidRPr="00B871D2" w:rsidRDefault="00B871D2" w:rsidP="00E53548">
      <w:pPr>
        <w:pStyle w:val="a"/>
        <w:numPr>
          <w:ilvl w:val="0"/>
          <w:numId w:val="123"/>
        </w:numPr>
        <w:overflowPunct w:val="0"/>
        <w:autoSpaceDE w:val="0"/>
        <w:autoSpaceDN w:val="0"/>
        <w:adjustRightInd w:val="0"/>
        <w:spacing w:after="180" w:line="276" w:lineRule="auto"/>
      </w:pPr>
      <w:r w:rsidRPr="00B871D2">
        <w:t>Proposal 3: Priority rule vs. Scaling factor for concurrent MGs when meeting colliding/proximity condition</w:t>
      </w:r>
    </w:p>
    <w:p w14:paraId="191E4C8C" w14:textId="77777777" w:rsidR="00B871D2" w:rsidRPr="00B871D2" w:rsidRDefault="00B871D2" w:rsidP="00E53548">
      <w:pPr>
        <w:pStyle w:val="a"/>
        <w:numPr>
          <w:ilvl w:val="1"/>
          <w:numId w:val="123"/>
        </w:numPr>
        <w:overflowPunct w:val="0"/>
        <w:autoSpaceDE w:val="0"/>
        <w:autoSpaceDN w:val="0"/>
        <w:adjustRightInd w:val="0"/>
        <w:spacing w:after="180" w:line="276" w:lineRule="auto"/>
      </w:pPr>
      <w:r w:rsidRPr="00B871D2">
        <w:t>Option 3-1: MediaTek, Qualcomm, CATT, LGE, Huawei, OPPO, Thales</w:t>
      </w:r>
    </w:p>
    <w:p w14:paraId="3A6B5F04" w14:textId="77777777" w:rsidR="00B871D2" w:rsidRPr="00B871D2" w:rsidRDefault="00B871D2" w:rsidP="00E53548">
      <w:pPr>
        <w:pStyle w:val="a"/>
        <w:numPr>
          <w:ilvl w:val="2"/>
          <w:numId w:val="123"/>
        </w:numPr>
        <w:overflowPunct w:val="0"/>
        <w:autoSpaceDE w:val="0"/>
        <w:autoSpaceDN w:val="0"/>
        <w:adjustRightInd w:val="0"/>
        <w:spacing w:after="180" w:line="276" w:lineRule="auto"/>
      </w:pPr>
      <w:r w:rsidRPr="00B871D2">
        <w:t>Priority rule</w:t>
      </w:r>
    </w:p>
    <w:p w14:paraId="4428F338" w14:textId="77777777" w:rsidR="00B871D2" w:rsidRPr="00B871D2" w:rsidRDefault="00B871D2" w:rsidP="00E53548">
      <w:pPr>
        <w:pStyle w:val="a"/>
        <w:numPr>
          <w:ilvl w:val="2"/>
          <w:numId w:val="123"/>
        </w:numPr>
        <w:overflowPunct w:val="0"/>
        <w:autoSpaceDE w:val="0"/>
        <w:autoSpaceDN w:val="0"/>
        <w:adjustRightInd w:val="0"/>
        <w:spacing w:after="180" w:line="276" w:lineRule="auto"/>
      </w:pPr>
      <w:r w:rsidRPr="00B871D2">
        <w:t>UE does not expect to be configured with fully overlapping concurrent MGs, i.e. it is an invalid concurrent MG configuration if a MG with a lower priority always overlaps with the other MG.</w:t>
      </w:r>
    </w:p>
    <w:p w14:paraId="72079238" w14:textId="77777777" w:rsidR="00B871D2" w:rsidRPr="00B871D2" w:rsidRDefault="00B871D2" w:rsidP="00E53548">
      <w:pPr>
        <w:pStyle w:val="a"/>
        <w:numPr>
          <w:ilvl w:val="1"/>
          <w:numId w:val="123"/>
        </w:numPr>
        <w:overflowPunct w:val="0"/>
        <w:autoSpaceDE w:val="0"/>
        <w:autoSpaceDN w:val="0"/>
        <w:adjustRightInd w:val="0"/>
        <w:spacing w:after="180" w:line="276" w:lineRule="auto"/>
      </w:pPr>
      <w:r w:rsidRPr="00B871D2">
        <w:t>Option 3-3: Apple, Ericsson, Xiaomi, OPPO, Huawei, CMCC</w:t>
      </w:r>
    </w:p>
    <w:p w14:paraId="2781573F" w14:textId="77777777" w:rsidR="00B871D2" w:rsidRPr="00B871D2" w:rsidRDefault="00B871D2" w:rsidP="00E53548">
      <w:pPr>
        <w:pStyle w:val="a"/>
        <w:numPr>
          <w:ilvl w:val="2"/>
          <w:numId w:val="123"/>
        </w:numPr>
        <w:overflowPunct w:val="0"/>
        <w:autoSpaceDE w:val="0"/>
        <w:autoSpaceDN w:val="0"/>
        <w:adjustRightInd w:val="0"/>
        <w:spacing w:after="180" w:line="276" w:lineRule="auto"/>
      </w:pPr>
      <w:r w:rsidRPr="00B871D2">
        <w:t>If concurrent MGs fully overlapped, use scaling factor = MG number = 2.</w:t>
      </w:r>
    </w:p>
    <w:p w14:paraId="27FCCAC1" w14:textId="77777777" w:rsidR="00B871D2" w:rsidRPr="00B871D2" w:rsidRDefault="00B871D2" w:rsidP="00E53548">
      <w:pPr>
        <w:pStyle w:val="a"/>
        <w:numPr>
          <w:ilvl w:val="2"/>
          <w:numId w:val="123"/>
        </w:numPr>
        <w:overflowPunct w:val="0"/>
        <w:autoSpaceDE w:val="0"/>
        <w:autoSpaceDN w:val="0"/>
        <w:adjustRightInd w:val="0"/>
        <w:spacing w:after="180" w:line="276" w:lineRule="auto"/>
      </w:pPr>
      <w:r w:rsidRPr="00B871D2">
        <w:t>otherwise, use Priority rule</w:t>
      </w:r>
    </w:p>
    <w:p w14:paraId="27FB10CD" w14:textId="77777777" w:rsidR="00B871D2" w:rsidRPr="00B871D2" w:rsidRDefault="00B871D2" w:rsidP="00E53548">
      <w:pPr>
        <w:pStyle w:val="a"/>
        <w:numPr>
          <w:ilvl w:val="2"/>
          <w:numId w:val="123"/>
        </w:numPr>
        <w:overflowPunct w:val="0"/>
        <w:autoSpaceDE w:val="0"/>
        <w:autoSpaceDN w:val="0"/>
        <w:adjustRightInd w:val="0"/>
        <w:spacing w:after="180" w:line="276" w:lineRule="auto"/>
      </w:pPr>
      <w:r w:rsidRPr="00B871D2">
        <w:t>See figure below (for discussion purposes):</w:t>
      </w:r>
    </w:p>
    <w:p w14:paraId="65C05546" w14:textId="77777777" w:rsidR="00B871D2" w:rsidRDefault="00B871D2" w:rsidP="00B871D2">
      <w:pPr>
        <w:rPr>
          <w:szCs w:val="24"/>
          <w:highlight w:val="green"/>
          <w:lang w:eastAsia="zh-CN"/>
        </w:rPr>
      </w:pPr>
      <w:r>
        <w:rPr>
          <w:szCs w:val="24"/>
          <w:highlight w:val="green"/>
          <w:lang w:eastAsia="zh-CN"/>
        </w:rPr>
        <w:t>Agreement:</w:t>
      </w:r>
    </w:p>
    <w:p w14:paraId="1E943F3D" w14:textId="77777777" w:rsidR="00B871D2" w:rsidRDefault="00B871D2" w:rsidP="00E53548">
      <w:pPr>
        <w:pStyle w:val="a"/>
        <w:numPr>
          <w:ilvl w:val="0"/>
          <w:numId w:val="123"/>
        </w:numPr>
        <w:overflowPunct w:val="0"/>
        <w:autoSpaceDE w:val="0"/>
        <w:autoSpaceDN w:val="0"/>
        <w:adjustRightInd w:val="0"/>
        <w:spacing w:after="180" w:line="276" w:lineRule="auto"/>
        <w:ind w:left="1496"/>
        <w:rPr>
          <w:highlight w:val="green"/>
        </w:rPr>
      </w:pPr>
      <w:r>
        <w:rPr>
          <w:highlight w:val="green"/>
        </w:rPr>
        <w:t>For non-fully overlapped case: Priority rule applied</w:t>
      </w:r>
    </w:p>
    <w:p w14:paraId="384AD4B6" w14:textId="77777777" w:rsidR="00B871D2" w:rsidRDefault="00B871D2" w:rsidP="00E53548">
      <w:pPr>
        <w:pStyle w:val="a"/>
        <w:numPr>
          <w:ilvl w:val="0"/>
          <w:numId w:val="123"/>
        </w:numPr>
        <w:overflowPunct w:val="0"/>
        <w:autoSpaceDE w:val="0"/>
        <w:autoSpaceDN w:val="0"/>
        <w:adjustRightInd w:val="0"/>
        <w:spacing w:after="180" w:line="276" w:lineRule="auto"/>
        <w:ind w:left="1496"/>
        <w:rPr>
          <w:highlight w:val="green"/>
        </w:rPr>
      </w:pPr>
      <w:r>
        <w:rPr>
          <w:highlight w:val="green"/>
        </w:rPr>
        <w:t xml:space="preserve">FFS how to address concurrent MGs fully overlapped cases in maintenance phase </w:t>
      </w:r>
    </w:p>
    <w:p w14:paraId="29CF23E2" w14:textId="77777777" w:rsidR="00B871D2" w:rsidRDefault="00B871D2" w:rsidP="00B871D2">
      <w:pPr>
        <w:rPr>
          <w:szCs w:val="24"/>
          <w:lang w:eastAsia="zh-CN"/>
        </w:rPr>
      </w:pPr>
      <w:r>
        <w:rPr>
          <w:szCs w:val="24"/>
          <w:lang w:eastAsia="zh-CN"/>
        </w:rPr>
        <w:t xml:space="preserve">Apple: We already compromised to bring option 3-3, we think current agreement not fair enough and we would like to reserve our concern on such agreement. </w:t>
      </w:r>
    </w:p>
    <w:p w14:paraId="0AA05FCF" w14:textId="020F921B" w:rsidR="00B871D2" w:rsidRDefault="00B871D2" w:rsidP="00B871D2">
      <w:pPr>
        <w:rPr>
          <w:szCs w:val="24"/>
          <w:lang w:eastAsia="zh-CN"/>
        </w:rPr>
      </w:pPr>
      <w:r>
        <w:rPr>
          <w:szCs w:val="24"/>
          <w:lang w:eastAsia="zh-CN"/>
        </w:rPr>
        <w:t xml:space="preserve">QC: We are not denied that option 3-3 may bring benefits but we would like to further optimize with enhanced solution in next release e.g. in Rel-18 NTN WI or Gap enhancement WI. </w:t>
      </w:r>
    </w:p>
    <w:p w14:paraId="1AE06532" w14:textId="2D96EEB4" w:rsidR="00B871D2" w:rsidRPr="00B871D2" w:rsidRDefault="00B871D2" w:rsidP="00AC29B0">
      <w:pPr>
        <w:rPr>
          <w:rFonts w:ascii="Arial" w:hAnsi="Arial" w:cs="Arial"/>
          <w:b/>
          <w:lang w:eastAsia="zh-CN"/>
        </w:rPr>
      </w:pPr>
    </w:p>
    <w:p w14:paraId="6365063D" w14:textId="77777777" w:rsidR="00B871D2" w:rsidRPr="00B871D2" w:rsidRDefault="00B871D2" w:rsidP="00B871D2">
      <w:pPr>
        <w:rPr>
          <w:b/>
          <w:bCs/>
        </w:rPr>
      </w:pPr>
      <w:r w:rsidRPr="00B871D2">
        <w:rPr>
          <w:b/>
          <w:bCs/>
        </w:rPr>
        <w:t>Issue 4-1: Type of the feature group 25-1</w:t>
      </w:r>
    </w:p>
    <w:p w14:paraId="5038A544" w14:textId="77777777" w:rsidR="00B871D2" w:rsidRPr="00B871D2" w:rsidRDefault="00B871D2" w:rsidP="00E53548">
      <w:pPr>
        <w:pStyle w:val="a"/>
        <w:numPr>
          <w:ilvl w:val="0"/>
          <w:numId w:val="123"/>
        </w:numPr>
        <w:overflowPunct w:val="0"/>
        <w:autoSpaceDE w:val="0"/>
        <w:autoSpaceDN w:val="0"/>
        <w:adjustRightInd w:val="0"/>
        <w:spacing w:line="252" w:lineRule="auto"/>
        <w:rPr>
          <w:lang w:eastAsia="ja-JP"/>
        </w:rPr>
      </w:pPr>
      <w:r w:rsidRPr="00B871D2">
        <w:rPr>
          <w:lang w:eastAsia="ja-JP"/>
        </w:rPr>
        <w:t>Type of the feature group 25-1 is</w:t>
      </w:r>
    </w:p>
    <w:p w14:paraId="2828FBC5" w14:textId="77777777" w:rsidR="00B871D2" w:rsidRPr="00B871D2" w:rsidRDefault="00B871D2" w:rsidP="00E53548">
      <w:pPr>
        <w:pStyle w:val="a"/>
        <w:numPr>
          <w:ilvl w:val="1"/>
          <w:numId w:val="123"/>
        </w:numPr>
        <w:overflowPunct w:val="0"/>
        <w:autoSpaceDE w:val="0"/>
        <w:autoSpaceDN w:val="0"/>
        <w:adjustRightInd w:val="0"/>
        <w:spacing w:line="252" w:lineRule="auto"/>
        <w:rPr>
          <w:lang w:eastAsia="ja-JP"/>
        </w:rPr>
      </w:pPr>
      <w:r w:rsidRPr="00B871D2">
        <w:rPr>
          <w:lang w:eastAsia="ja-JP"/>
        </w:rPr>
        <w:lastRenderedPageBreak/>
        <w:t>Option 1: per-UE (Ericsson, Apple, Xiaomi, Thales)</w:t>
      </w:r>
    </w:p>
    <w:p w14:paraId="474F74C8" w14:textId="77777777" w:rsidR="00B871D2" w:rsidRPr="00B871D2" w:rsidRDefault="00B871D2" w:rsidP="00E53548">
      <w:pPr>
        <w:pStyle w:val="a"/>
        <w:numPr>
          <w:ilvl w:val="1"/>
          <w:numId w:val="123"/>
        </w:numPr>
        <w:overflowPunct w:val="0"/>
        <w:autoSpaceDE w:val="0"/>
        <w:autoSpaceDN w:val="0"/>
        <w:adjustRightInd w:val="0"/>
        <w:spacing w:line="252" w:lineRule="auto"/>
        <w:rPr>
          <w:lang w:eastAsia="ja-JP"/>
        </w:rPr>
      </w:pPr>
      <w:r w:rsidRPr="00B871D2">
        <w:rPr>
          <w:lang w:eastAsia="ja-JP"/>
        </w:rPr>
        <w:t>Option 2: per-band (Qualcomm, Huawei, OPPO)</w:t>
      </w:r>
    </w:p>
    <w:p w14:paraId="47486306" w14:textId="5DECCDC2" w:rsidR="00B871D2" w:rsidRDefault="00B871D2" w:rsidP="00E53548">
      <w:pPr>
        <w:pStyle w:val="a"/>
        <w:numPr>
          <w:ilvl w:val="0"/>
          <w:numId w:val="123"/>
        </w:numPr>
        <w:overflowPunct w:val="0"/>
        <w:autoSpaceDE w:val="0"/>
        <w:autoSpaceDN w:val="0"/>
        <w:adjustRightInd w:val="0"/>
        <w:spacing w:line="252" w:lineRule="auto"/>
        <w:rPr>
          <w:lang w:eastAsia="ja-JP"/>
        </w:rPr>
      </w:pPr>
      <w:r>
        <w:rPr>
          <w:lang w:eastAsia="ja-JP"/>
        </w:rPr>
        <w:t>Discussion:</w:t>
      </w:r>
    </w:p>
    <w:p w14:paraId="4E3FE9AF" w14:textId="2021AF22" w:rsidR="00B871D2" w:rsidRDefault="00B871D2" w:rsidP="00E53548">
      <w:pPr>
        <w:pStyle w:val="a"/>
        <w:numPr>
          <w:ilvl w:val="1"/>
          <w:numId w:val="123"/>
        </w:numPr>
      </w:pPr>
      <w:r>
        <w:t xml:space="preserve">QC: We would like to have some flexibility from UE implementation. </w:t>
      </w:r>
    </w:p>
    <w:p w14:paraId="04F4ADED" w14:textId="77777777" w:rsidR="00B871D2" w:rsidRDefault="00B871D2" w:rsidP="00E53548">
      <w:pPr>
        <w:pStyle w:val="a"/>
        <w:numPr>
          <w:ilvl w:val="1"/>
          <w:numId w:val="123"/>
        </w:numPr>
      </w:pPr>
      <w:r>
        <w:t>Apple: We didn’t see strong motivation with such flexibility.</w:t>
      </w:r>
    </w:p>
    <w:p w14:paraId="39C11E49" w14:textId="77777777" w:rsidR="00B871D2" w:rsidRDefault="00B871D2" w:rsidP="00E53548">
      <w:pPr>
        <w:pStyle w:val="a"/>
        <w:numPr>
          <w:ilvl w:val="1"/>
          <w:numId w:val="123"/>
        </w:numPr>
      </w:pPr>
      <w:r>
        <w:t>OPPO: We would like to have some flexibility.</w:t>
      </w:r>
    </w:p>
    <w:p w14:paraId="40B3B168" w14:textId="77777777" w:rsidR="00B871D2" w:rsidRDefault="00B871D2" w:rsidP="00E53548">
      <w:pPr>
        <w:pStyle w:val="a"/>
        <w:numPr>
          <w:ilvl w:val="1"/>
          <w:numId w:val="123"/>
        </w:numPr>
      </w:pPr>
      <w:r>
        <w:t xml:space="preserve">Thales: We only have S bands and L bands. </w:t>
      </w:r>
    </w:p>
    <w:p w14:paraId="48A9C948" w14:textId="77777777" w:rsidR="00B871D2" w:rsidRDefault="00B871D2" w:rsidP="00B871D2">
      <w:pPr>
        <w:rPr>
          <w:lang w:eastAsia="zh-CN"/>
        </w:rPr>
      </w:pPr>
      <w:r>
        <w:rPr>
          <w:highlight w:val="green"/>
          <w:lang w:eastAsia="zh-CN"/>
        </w:rPr>
        <w:t xml:space="preserve">Agreement: Per UE (only applicable for FR1) </w:t>
      </w:r>
    </w:p>
    <w:p w14:paraId="15506E7D" w14:textId="1898FEEE" w:rsidR="00B871D2" w:rsidRPr="00B871D2" w:rsidRDefault="00B871D2" w:rsidP="00B871D2">
      <w:pPr>
        <w:rPr>
          <w:b/>
          <w:bCs/>
        </w:rPr>
      </w:pPr>
      <w:r w:rsidRPr="00B871D2">
        <w:rPr>
          <w:b/>
          <w:bCs/>
        </w:rPr>
        <w:t>Issue 4-3: Feature group 25-6</w:t>
      </w:r>
    </w:p>
    <w:p w14:paraId="70B5CC14" w14:textId="0761FB3D" w:rsidR="00B871D2" w:rsidRPr="00B871D2" w:rsidRDefault="00B871D2" w:rsidP="00B871D2">
      <w:pPr>
        <w:rPr>
          <w:b/>
          <w:bCs/>
        </w:rPr>
      </w:pPr>
      <w:r w:rsidRPr="00B871D2">
        <w:rPr>
          <w:b/>
          <w:bCs/>
          <w:highlight w:val="green"/>
        </w:rPr>
        <w:t>Agreement: Feature group 25-6 confirmed as agreed</w:t>
      </w:r>
    </w:p>
    <w:p w14:paraId="03E58E5B" w14:textId="77777777" w:rsidR="00B871D2" w:rsidRPr="00B871D2" w:rsidRDefault="00B871D2" w:rsidP="00B871D2">
      <w:pPr>
        <w:rPr>
          <w:b/>
          <w:bCs/>
        </w:rPr>
      </w:pPr>
      <w:r w:rsidRPr="00B871D2">
        <w:rPr>
          <w:b/>
          <w:bCs/>
        </w:rPr>
        <w:t>Issue 1-5-1-B1</w:t>
      </w:r>
    </w:p>
    <w:p w14:paraId="331C9B76" w14:textId="77777777" w:rsidR="00B871D2" w:rsidRPr="00B871D2" w:rsidRDefault="00B871D2" w:rsidP="00E53548">
      <w:pPr>
        <w:pStyle w:val="a"/>
        <w:numPr>
          <w:ilvl w:val="0"/>
          <w:numId w:val="123"/>
        </w:numPr>
        <w:overflowPunct w:val="0"/>
        <w:autoSpaceDE w:val="0"/>
        <w:autoSpaceDN w:val="0"/>
        <w:adjustRightInd w:val="0"/>
        <w:spacing w:after="180" w:line="276" w:lineRule="auto"/>
      </w:pPr>
      <w:r w:rsidRPr="00B871D2">
        <w:t>Option 1: Huawei, LGE</w:t>
      </w:r>
    </w:p>
    <w:p w14:paraId="6B84C113" w14:textId="77777777" w:rsidR="00B871D2" w:rsidRPr="00B871D2" w:rsidRDefault="00B871D2" w:rsidP="00E53548">
      <w:pPr>
        <w:pStyle w:val="a"/>
        <w:numPr>
          <w:ilvl w:val="1"/>
          <w:numId w:val="123"/>
        </w:numPr>
        <w:overflowPunct w:val="0"/>
        <w:autoSpaceDE w:val="0"/>
        <w:autoSpaceDN w:val="0"/>
        <w:adjustRightInd w:val="0"/>
        <w:spacing w:after="180" w:line="276" w:lineRule="auto"/>
      </w:pPr>
      <w:r w:rsidRPr="00B871D2">
        <w:t xml:space="preserve">Update the applicability for requirement based on Cell Service Time such that </w:t>
      </w:r>
      <w:proofErr w:type="spellStart"/>
      <w:r w:rsidRPr="00B871D2">
        <w:t>Ttrigger</w:t>
      </w:r>
      <w:proofErr w:type="spellEnd"/>
      <w:r w:rsidRPr="00B871D2">
        <w:t xml:space="preserve"> is always max(</w:t>
      </w:r>
      <w:proofErr w:type="spellStart"/>
      <w:r w:rsidRPr="00B871D2">
        <w:t>Tdetect,NR_Intra</w:t>
      </w:r>
      <w:proofErr w:type="spellEnd"/>
      <w:r w:rsidRPr="00B871D2">
        <w:t xml:space="preserve">, </w:t>
      </w:r>
      <w:proofErr w:type="spellStart"/>
      <w:r w:rsidRPr="00B871D2">
        <w:t>Kcarrier</w:t>
      </w:r>
      <w:proofErr w:type="spellEnd"/>
      <w:r w:rsidRPr="00B871D2">
        <w:t xml:space="preserve">* </w:t>
      </w:r>
      <w:proofErr w:type="spellStart"/>
      <w:r w:rsidRPr="00B871D2">
        <w:t>Tdetect,NR_Inter</w:t>
      </w:r>
      <w:proofErr w:type="spellEnd"/>
      <w:r w:rsidRPr="00B871D2">
        <w:t>) regardless of the search threshold.</w:t>
      </w:r>
    </w:p>
    <w:p w14:paraId="5EEFF37B" w14:textId="77777777" w:rsidR="00B871D2" w:rsidRPr="00B871D2" w:rsidRDefault="00B871D2" w:rsidP="00E53548">
      <w:pPr>
        <w:pStyle w:val="a"/>
        <w:numPr>
          <w:ilvl w:val="0"/>
          <w:numId w:val="123"/>
        </w:numPr>
        <w:overflowPunct w:val="0"/>
        <w:autoSpaceDE w:val="0"/>
        <w:autoSpaceDN w:val="0"/>
        <w:adjustRightInd w:val="0"/>
        <w:spacing w:after="180" w:line="276" w:lineRule="auto"/>
      </w:pPr>
      <w:r w:rsidRPr="00B871D2">
        <w:t>Option 2: Ericsson</w:t>
      </w:r>
    </w:p>
    <w:p w14:paraId="365CA002" w14:textId="77777777" w:rsidR="00B871D2" w:rsidRPr="00B871D2" w:rsidRDefault="00B871D2" w:rsidP="00E53548">
      <w:pPr>
        <w:pStyle w:val="a"/>
        <w:numPr>
          <w:ilvl w:val="1"/>
          <w:numId w:val="123"/>
        </w:numPr>
        <w:overflowPunct w:val="0"/>
        <w:autoSpaceDE w:val="0"/>
        <w:autoSpaceDN w:val="0"/>
        <w:adjustRightInd w:val="0"/>
        <w:spacing w:after="180" w:line="276" w:lineRule="auto"/>
      </w:pPr>
      <w:r w:rsidRPr="00B871D2">
        <w:t xml:space="preserve">Update the applicability for requirement based on Cell Service Time such that </w:t>
      </w:r>
      <w:proofErr w:type="spellStart"/>
      <w:r w:rsidRPr="00B871D2">
        <w:t>Ttrigger</w:t>
      </w:r>
      <w:proofErr w:type="spellEnd"/>
      <w:r w:rsidRPr="00B871D2">
        <w:t xml:space="preserve"> is always </w:t>
      </w:r>
      <w:r w:rsidRPr="00B871D2">
        <w:rPr>
          <w:rFonts w:eastAsiaTheme="minorEastAsia"/>
        </w:rPr>
        <w:t>min(</w:t>
      </w:r>
      <w:r w:rsidRPr="00B871D2">
        <w:t>max(</w:t>
      </w:r>
      <w:proofErr w:type="spellStart"/>
      <w:r w:rsidRPr="00B871D2">
        <w:t>Tdetect,NR_Intra</w:t>
      </w:r>
      <w:proofErr w:type="spellEnd"/>
      <w:r w:rsidRPr="00B871D2">
        <w:t xml:space="preserve">, </w:t>
      </w:r>
      <w:proofErr w:type="spellStart"/>
      <w:r w:rsidRPr="00B871D2">
        <w:t>Kcarrier</w:t>
      </w:r>
      <w:proofErr w:type="spellEnd"/>
      <w:r w:rsidRPr="00B871D2">
        <w:t xml:space="preserve">* </w:t>
      </w:r>
      <w:proofErr w:type="spellStart"/>
      <w:r w:rsidRPr="00B871D2">
        <w:t>Tdetect,NR_</w:t>
      </w:r>
      <w:r w:rsidRPr="00B871D2">
        <w:rPr>
          <w:rFonts w:eastAsiaTheme="minorEastAsia"/>
        </w:rPr>
        <w:t>Inter</w:t>
      </w:r>
      <w:proofErr w:type="spellEnd"/>
      <w:r w:rsidRPr="00B871D2">
        <w:rPr>
          <w:rFonts w:eastAsiaTheme="minorEastAsia"/>
        </w:rPr>
        <w:t>), max(</w:t>
      </w:r>
      <w:proofErr w:type="spellStart"/>
      <w:r w:rsidRPr="00B871D2">
        <w:rPr>
          <w:rFonts w:eastAsiaTheme="minorEastAsia"/>
        </w:rPr>
        <w:t>Tdetect,NR_Intra</w:t>
      </w:r>
      <w:proofErr w:type="spellEnd"/>
      <w:r w:rsidRPr="00B871D2">
        <w:rPr>
          <w:rFonts w:eastAsiaTheme="minorEastAsia"/>
        </w:rPr>
        <w:t xml:space="preserve">, </w:t>
      </w:r>
      <w:proofErr w:type="spellStart"/>
      <w:r w:rsidRPr="00B871D2">
        <w:rPr>
          <w:rFonts w:eastAsiaTheme="minorEastAsia"/>
        </w:rPr>
        <w:t>Nlayer</w:t>
      </w:r>
      <w:proofErr w:type="spellEnd"/>
      <w:r w:rsidRPr="00B871D2">
        <w:rPr>
          <w:rFonts w:eastAsiaTheme="minorEastAsia"/>
        </w:rPr>
        <w:t>*[60s]))</w:t>
      </w:r>
      <w:r w:rsidRPr="00B871D2">
        <w:t xml:space="preserve"> regardless of the search threshold.</w:t>
      </w:r>
    </w:p>
    <w:p w14:paraId="1A733CE7" w14:textId="77777777" w:rsidR="00B871D2" w:rsidRPr="00B871D2" w:rsidRDefault="00B871D2" w:rsidP="00E53548">
      <w:pPr>
        <w:pStyle w:val="a"/>
        <w:numPr>
          <w:ilvl w:val="0"/>
          <w:numId w:val="123"/>
        </w:numPr>
        <w:overflowPunct w:val="0"/>
        <w:autoSpaceDE w:val="0"/>
        <w:autoSpaceDN w:val="0"/>
        <w:adjustRightInd w:val="0"/>
        <w:spacing w:after="180" w:line="276" w:lineRule="auto"/>
      </w:pPr>
      <w:r w:rsidRPr="00B871D2">
        <w:t>Option 4: Apple, Ericsson, Xiaomi</w:t>
      </w:r>
    </w:p>
    <w:p w14:paraId="51F42B08" w14:textId="77777777" w:rsidR="00B871D2" w:rsidRPr="00B871D2" w:rsidRDefault="00B871D2" w:rsidP="00E53548">
      <w:pPr>
        <w:pStyle w:val="a"/>
        <w:numPr>
          <w:ilvl w:val="1"/>
          <w:numId w:val="123"/>
        </w:numPr>
        <w:overflowPunct w:val="0"/>
        <w:autoSpaceDE w:val="0"/>
        <w:autoSpaceDN w:val="0"/>
        <w:adjustRightInd w:val="0"/>
        <w:spacing w:after="180" w:line="276" w:lineRule="auto"/>
      </w:pPr>
      <w:r w:rsidRPr="00B871D2">
        <w:t>No update on the previous agreement.</w:t>
      </w:r>
    </w:p>
    <w:p w14:paraId="1F23A5D4" w14:textId="77777777" w:rsidR="00B871D2" w:rsidRDefault="00B871D2" w:rsidP="00B871D2">
      <w:pPr>
        <w:spacing w:after="120" w:line="252" w:lineRule="auto"/>
        <w:rPr>
          <w:lang w:eastAsia="ja-JP"/>
        </w:rPr>
      </w:pPr>
      <w:r>
        <w:rPr>
          <w:lang w:eastAsia="ja-JP"/>
        </w:rPr>
        <w:t xml:space="preserve">    </w:t>
      </w:r>
      <w:r>
        <w:rPr>
          <w:highlight w:val="green"/>
          <w:lang w:eastAsia="ja-JP"/>
        </w:rPr>
        <w:t>Agreement: Option 4 agreed</w:t>
      </w:r>
    </w:p>
    <w:p w14:paraId="12504A6E" w14:textId="77777777" w:rsidR="00B871D2" w:rsidRPr="00B871D2" w:rsidRDefault="00B871D2" w:rsidP="00AC29B0">
      <w:pPr>
        <w:rPr>
          <w:rFonts w:ascii="Arial" w:hAnsi="Arial" w:cs="Arial"/>
          <w:b/>
          <w:lang w:val="en-US" w:eastAsia="zh-CN"/>
        </w:rPr>
      </w:pPr>
    </w:p>
    <w:p w14:paraId="751CEAD2" w14:textId="1FABF241" w:rsidR="00AC29B0" w:rsidRDefault="00FF4D7E" w:rsidP="00AC29B0">
      <w:pPr>
        <w:spacing w:line="276" w:lineRule="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Approved.</w:t>
      </w:r>
    </w:p>
    <w:p w14:paraId="7F4EBABF" w14:textId="0A5F253B" w:rsidR="00AC29B0" w:rsidRDefault="00AC29B0" w:rsidP="00AC29B0">
      <w:pPr>
        <w:spacing w:line="276" w:lineRule="auto"/>
        <w:rPr>
          <w:rFonts w:ascii="Arial" w:hAnsi="Arial" w:cs="Arial"/>
          <w:b/>
          <w:lang w:val="en-US" w:eastAsia="zh-CN"/>
        </w:rPr>
      </w:pPr>
    </w:p>
    <w:p w14:paraId="217B7737" w14:textId="221D10DC" w:rsidR="00AC29B0" w:rsidRDefault="00AC29B0" w:rsidP="00AC29B0">
      <w:pPr>
        <w:rPr>
          <w:rFonts w:ascii="Arial" w:hAnsi="Arial" w:cs="Arial"/>
          <w:b/>
          <w:sz w:val="24"/>
        </w:rPr>
      </w:pPr>
      <w:r>
        <w:rPr>
          <w:rFonts w:ascii="Arial" w:hAnsi="Arial" w:cs="Arial"/>
          <w:b/>
          <w:color w:val="0000FF"/>
          <w:sz w:val="24"/>
          <w:u w:val="thick"/>
        </w:rPr>
        <w:t>R4-2210611</w:t>
      </w:r>
      <w:r w:rsidRPr="00944C49">
        <w:rPr>
          <w:b/>
          <w:lang w:val="en-US" w:eastAsia="zh-CN"/>
        </w:rPr>
        <w:tab/>
      </w:r>
      <w:r w:rsidRPr="00AC29B0">
        <w:rPr>
          <w:rFonts w:ascii="Arial" w:hAnsi="Arial" w:cs="Arial"/>
          <w:b/>
          <w:sz w:val="24"/>
        </w:rPr>
        <w:t>Reply LS on measurement gaps enhancements for NTN (R4-2207618_ R2-2204114)</w:t>
      </w:r>
    </w:p>
    <w:p w14:paraId="5710F7BD" w14:textId="77777777" w:rsidR="00AC29B0" w:rsidRDefault="00AC29B0" w:rsidP="00AC29B0">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14:paraId="18994E07" w14:textId="1D26B9A2" w:rsidR="00AC29B0" w:rsidRDefault="00AC29B0" w:rsidP="00AC29B0">
      <w:pPr>
        <w:ind w:left="1136" w:firstLine="284"/>
        <w:rPr>
          <w:i/>
          <w:lang w:eastAsia="zh-CN"/>
        </w:rPr>
      </w:pPr>
      <w:r>
        <w:rPr>
          <w:i/>
        </w:rPr>
        <w:t xml:space="preserve">To: RAN2 </w:t>
      </w:r>
      <w:r>
        <w:rPr>
          <w:i/>
        </w:rPr>
        <w:br/>
      </w:r>
      <w:r>
        <w:rPr>
          <w:i/>
        </w:rPr>
        <w:tab/>
        <w:t xml:space="preserve">Source: </w:t>
      </w:r>
      <w:r w:rsidR="00C008C5">
        <w:rPr>
          <w:i/>
          <w:lang w:eastAsia="zh-CN"/>
        </w:rPr>
        <w:t xml:space="preserve">Intel </w:t>
      </w:r>
    </w:p>
    <w:p w14:paraId="4C531C3D"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2B6F24C1" w14:textId="77777777"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61E1DCB9" w14:textId="0983116A" w:rsidR="00AC29B0" w:rsidRPr="00EA5CB6" w:rsidRDefault="00FF4D7E" w:rsidP="00AC29B0">
      <w:pPr>
        <w:spacing w:line="276" w:lineRule="auto"/>
        <w:rPr>
          <w:color w:val="0070C0"/>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Approved.</w:t>
      </w:r>
    </w:p>
    <w:p w14:paraId="7F23F503" w14:textId="77777777" w:rsidR="00AC29B0" w:rsidRPr="00EA5CB6" w:rsidRDefault="00AC29B0" w:rsidP="00AC29B0">
      <w:pPr>
        <w:spacing w:line="276" w:lineRule="auto"/>
        <w:rPr>
          <w:color w:val="0070C0"/>
        </w:rPr>
      </w:pPr>
    </w:p>
    <w:p w14:paraId="51EF2149" w14:textId="77777777" w:rsidR="0069522E" w:rsidRDefault="0069522E" w:rsidP="0069522E">
      <w:pPr>
        <w:overflowPunct/>
        <w:autoSpaceDE/>
        <w:adjustRightInd/>
        <w:spacing w:after="0"/>
        <w:rPr>
          <w:rFonts w:ascii="Arial" w:hAnsi="Arial" w:cs="Arial"/>
          <w:b/>
          <w:color w:val="FF0000"/>
          <w:lang w:val="en-US" w:eastAsia="zh-CN"/>
        </w:rPr>
      </w:pPr>
    </w:p>
    <w:p w14:paraId="5DDCC782" w14:textId="6674C5C3"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2562">
        <w:rPr>
          <w:rFonts w:ascii="Arial" w:hAnsi="Arial" w:cs="Arial"/>
          <w:b/>
          <w:color w:val="FF0000"/>
          <w:lang w:val="en-US" w:eastAsia="zh-CN"/>
        </w:rPr>
        <w:t>2nd</w:t>
      </w:r>
      <w:r>
        <w:rPr>
          <w:rFonts w:ascii="Arial" w:hAnsi="Arial" w:cs="Arial"/>
          <w:b/>
          <w:color w:val="FF0000"/>
          <w:lang w:val="en-US" w:eastAsia="zh-CN"/>
        </w:rPr>
        <w:t xml:space="preserve"> round</w:t>
      </w:r>
    </w:p>
    <w:p w14:paraId="79DEA5D5" w14:textId="77777777" w:rsidR="0069522E" w:rsidRDefault="0069522E" w:rsidP="0069522E">
      <w:pPr>
        <w:overflowPunct/>
        <w:autoSpaceDE/>
        <w:adjustRightInd/>
        <w:spacing w:after="0"/>
        <w:rPr>
          <w:rFonts w:ascii="Arial" w:hAnsi="Arial" w:cs="Arial"/>
          <w:b/>
          <w:lang w:val="en-US" w:eastAsia="zh-CN"/>
        </w:rPr>
      </w:pPr>
    </w:p>
    <w:p w14:paraId="1A34C830" w14:textId="77777777" w:rsidR="008F06F1" w:rsidRDefault="008F06F1" w:rsidP="0069522E">
      <w:pPr>
        <w:rPr>
          <w:lang w:val="en-US" w:eastAsia="zh-CN"/>
        </w:rPr>
      </w:pPr>
    </w:p>
    <w:tbl>
      <w:tblPr>
        <w:tblStyle w:val="Tabellengitternetz1"/>
        <w:tblW w:w="10098" w:type="dxa"/>
        <w:tblInd w:w="5" w:type="dxa"/>
        <w:tblLook w:val="04A0" w:firstRow="1" w:lastRow="0" w:firstColumn="1" w:lastColumn="0" w:noHBand="0" w:noVBand="1"/>
      </w:tblPr>
      <w:tblGrid>
        <w:gridCol w:w="1424"/>
        <w:gridCol w:w="2682"/>
        <w:gridCol w:w="1418"/>
        <w:gridCol w:w="2409"/>
        <w:gridCol w:w="2165"/>
      </w:tblGrid>
      <w:tr w:rsidR="00C22562" w:rsidRPr="00C22562" w14:paraId="6413677C" w14:textId="77777777" w:rsidTr="00C22562">
        <w:tc>
          <w:tcPr>
            <w:tcW w:w="1424" w:type="dxa"/>
            <w:hideMark/>
          </w:tcPr>
          <w:p w14:paraId="38A53AF2" w14:textId="77777777" w:rsidR="00C22562" w:rsidRPr="00C22562" w:rsidRDefault="00C22562">
            <w:pPr>
              <w:spacing w:after="120"/>
              <w:rPr>
                <w:b/>
                <w:bCs/>
                <w:sz w:val="16"/>
                <w:szCs w:val="16"/>
              </w:rPr>
            </w:pPr>
            <w:bookmarkStart w:id="156" w:name="_Hlk104297033"/>
            <w:proofErr w:type="spellStart"/>
            <w:r w:rsidRPr="00C22562">
              <w:rPr>
                <w:b/>
                <w:bCs/>
                <w:sz w:val="16"/>
                <w:szCs w:val="16"/>
              </w:rPr>
              <w:t>Tdoc</w:t>
            </w:r>
            <w:proofErr w:type="spellEnd"/>
            <w:r w:rsidRPr="00C22562">
              <w:rPr>
                <w:b/>
                <w:bCs/>
                <w:sz w:val="16"/>
                <w:szCs w:val="16"/>
              </w:rPr>
              <w:t xml:space="preserve"> number</w:t>
            </w:r>
          </w:p>
        </w:tc>
        <w:tc>
          <w:tcPr>
            <w:tcW w:w="2682" w:type="dxa"/>
            <w:hideMark/>
          </w:tcPr>
          <w:p w14:paraId="35D31574" w14:textId="77777777" w:rsidR="00C22562" w:rsidRPr="00C22562" w:rsidRDefault="00C22562">
            <w:pPr>
              <w:spacing w:after="120"/>
              <w:rPr>
                <w:b/>
                <w:bCs/>
                <w:sz w:val="16"/>
                <w:szCs w:val="16"/>
              </w:rPr>
            </w:pPr>
            <w:r w:rsidRPr="00C22562">
              <w:rPr>
                <w:b/>
                <w:bCs/>
                <w:sz w:val="16"/>
                <w:szCs w:val="16"/>
              </w:rPr>
              <w:t>Title</w:t>
            </w:r>
          </w:p>
        </w:tc>
        <w:tc>
          <w:tcPr>
            <w:tcW w:w="1418" w:type="dxa"/>
            <w:hideMark/>
          </w:tcPr>
          <w:p w14:paraId="7DEADE2D" w14:textId="77777777" w:rsidR="00C22562" w:rsidRPr="00C22562" w:rsidRDefault="00C22562">
            <w:pPr>
              <w:spacing w:after="120"/>
              <w:rPr>
                <w:b/>
                <w:bCs/>
                <w:sz w:val="16"/>
                <w:szCs w:val="16"/>
              </w:rPr>
            </w:pPr>
            <w:r w:rsidRPr="00C22562">
              <w:rPr>
                <w:b/>
                <w:bCs/>
                <w:sz w:val="16"/>
                <w:szCs w:val="16"/>
              </w:rPr>
              <w:t>Source</w:t>
            </w:r>
          </w:p>
        </w:tc>
        <w:tc>
          <w:tcPr>
            <w:tcW w:w="2409" w:type="dxa"/>
            <w:hideMark/>
          </w:tcPr>
          <w:p w14:paraId="365A58CA" w14:textId="77777777" w:rsidR="00C22562" w:rsidRPr="00C22562" w:rsidRDefault="00C22562">
            <w:pPr>
              <w:spacing w:after="120"/>
              <w:rPr>
                <w:b/>
                <w:bCs/>
                <w:sz w:val="16"/>
                <w:szCs w:val="16"/>
              </w:rPr>
            </w:pPr>
            <w:r w:rsidRPr="00C22562">
              <w:rPr>
                <w:b/>
                <w:bCs/>
                <w:sz w:val="16"/>
                <w:szCs w:val="16"/>
              </w:rPr>
              <w:t xml:space="preserve">Status  </w:t>
            </w:r>
          </w:p>
        </w:tc>
        <w:tc>
          <w:tcPr>
            <w:tcW w:w="2165" w:type="dxa"/>
            <w:hideMark/>
          </w:tcPr>
          <w:p w14:paraId="430CFB59" w14:textId="77777777" w:rsidR="00C22562" w:rsidRPr="00C22562" w:rsidRDefault="00C22562">
            <w:pPr>
              <w:spacing w:after="120"/>
              <w:rPr>
                <w:b/>
                <w:bCs/>
                <w:sz w:val="16"/>
                <w:szCs w:val="16"/>
              </w:rPr>
            </w:pPr>
            <w:r w:rsidRPr="00C22562">
              <w:rPr>
                <w:b/>
                <w:bCs/>
                <w:sz w:val="16"/>
                <w:szCs w:val="16"/>
              </w:rPr>
              <w:t>Comments</w:t>
            </w:r>
          </w:p>
        </w:tc>
      </w:tr>
      <w:tr w:rsidR="00C22562" w:rsidRPr="00C22562" w14:paraId="0EE664B1" w14:textId="77777777" w:rsidTr="00C22562">
        <w:tc>
          <w:tcPr>
            <w:tcW w:w="1424" w:type="dxa"/>
            <w:hideMark/>
          </w:tcPr>
          <w:p w14:paraId="5775FE4D" w14:textId="77777777" w:rsidR="00C22562" w:rsidRPr="00C22562" w:rsidRDefault="00C22562">
            <w:pPr>
              <w:spacing w:after="120"/>
              <w:rPr>
                <w:sz w:val="16"/>
                <w:szCs w:val="16"/>
              </w:rPr>
            </w:pPr>
            <w:r w:rsidRPr="00C22562">
              <w:rPr>
                <w:sz w:val="16"/>
                <w:szCs w:val="16"/>
              </w:rPr>
              <w:lastRenderedPageBreak/>
              <w:t>R4-2210610</w:t>
            </w:r>
          </w:p>
        </w:tc>
        <w:tc>
          <w:tcPr>
            <w:tcW w:w="2682" w:type="dxa"/>
            <w:hideMark/>
          </w:tcPr>
          <w:p w14:paraId="64A9AC48" w14:textId="77777777" w:rsidR="00C22562" w:rsidRPr="00C22562" w:rsidRDefault="00C22562">
            <w:pPr>
              <w:spacing w:after="120"/>
              <w:rPr>
                <w:sz w:val="16"/>
                <w:szCs w:val="16"/>
              </w:rPr>
            </w:pPr>
            <w:r w:rsidRPr="00C22562">
              <w:rPr>
                <w:sz w:val="16"/>
                <w:szCs w:val="16"/>
              </w:rPr>
              <w:t>WF on NR NTN RRM requirements</w:t>
            </w:r>
          </w:p>
        </w:tc>
        <w:tc>
          <w:tcPr>
            <w:tcW w:w="1418" w:type="dxa"/>
            <w:hideMark/>
          </w:tcPr>
          <w:p w14:paraId="5C433DF7" w14:textId="77777777" w:rsidR="00C22562" w:rsidRPr="00C22562" w:rsidRDefault="00C22562">
            <w:pPr>
              <w:spacing w:after="120"/>
              <w:rPr>
                <w:sz w:val="16"/>
                <w:szCs w:val="16"/>
              </w:rPr>
            </w:pPr>
            <w:r w:rsidRPr="00C22562">
              <w:rPr>
                <w:sz w:val="16"/>
                <w:szCs w:val="16"/>
              </w:rPr>
              <w:t>Qualcomm</w:t>
            </w:r>
          </w:p>
        </w:tc>
        <w:tc>
          <w:tcPr>
            <w:tcW w:w="2409" w:type="dxa"/>
            <w:hideMark/>
          </w:tcPr>
          <w:p w14:paraId="1AAD1795" w14:textId="77777777" w:rsidR="00C22562" w:rsidRPr="00C22562" w:rsidRDefault="00C22562">
            <w:pPr>
              <w:spacing w:after="120"/>
              <w:rPr>
                <w:sz w:val="16"/>
                <w:szCs w:val="16"/>
                <w:highlight w:val="green"/>
              </w:rPr>
            </w:pPr>
            <w:r w:rsidRPr="00C22562">
              <w:rPr>
                <w:sz w:val="16"/>
                <w:szCs w:val="16"/>
                <w:highlight w:val="green"/>
              </w:rPr>
              <w:t>Approved</w:t>
            </w:r>
          </w:p>
        </w:tc>
        <w:tc>
          <w:tcPr>
            <w:tcW w:w="2165" w:type="dxa"/>
            <w:hideMark/>
          </w:tcPr>
          <w:p w14:paraId="7D6E635A" w14:textId="77777777" w:rsidR="00C22562" w:rsidRPr="00C22562" w:rsidRDefault="00C22562">
            <w:pPr>
              <w:spacing w:after="120"/>
              <w:rPr>
                <w:sz w:val="16"/>
                <w:szCs w:val="16"/>
              </w:rPr>
            </w:pPr>
            <w:r w:rsidRPr="00C22562">
              <w:rPr>
                <w:sz w:val="16"/>
                <w:szCs w:val="16"/>
              </w:rPr>
              <w:t>Way Forward</w:t>
            </w:r>
          </w:p>
        </w:tc>
      </w:tr>
      <w:tr w:rsidR="00C22562" w:rsidRPr="00C22562" w14:paraId="4388DA5A" w14:textId="77777777" w:rsidTr="00C22562">
        <w:tc>
          <w:tcPr>
            <w:tcW w:w="1424" w:type="dxa"/>
            <w:hideMark/>
          </w:tcPr>
          <w:p w14:paraId="37B18A7B" w14:textId="77777777" w:rsidR="00C22562" w:rsidRPr="00C22562" w:rsidRDefault="00C22562">
            <w:pPr>
              <w:spacing w:after="120"/>
              <w:rPr>
                <w:sz w:val="16"/>
                <w:szCs w:val="16"/>
              </w:rPr>
            </w:pPr>
            <w:r w:rsidRPr="00C22562">
              <w:rPr>
                <w:sz w:val="16"/>
                <w:szCs w:val="16"/>
              </w:rPr>
              <w:t>R4-2210611</w:t>
            </w:r>
          </w:p>
        </w:tc>
        <w:tc>
          <w:tcPr>
            <w:tcW w:w="2682" w:type="dxa"/>
            <w:hideMark/>
          </w:tcPr>
          <w:p w14:paraId="311A62A8" w14:textId="77777777" w:rsidR="00C22562" w:rsidRPr="00C22562" w:rsidRDefault="00C22562">
            <w:pPr>
              <w:spacing w:after="120"/>
              <w:rPr>
                <w:sz w:val="16"/>
                <w:szCs w:val="16"/>
              </w:rPr>
            </w:pPr>
            <w:r w:rsidRPr="00C22562">
              <w:rPr>
                <w:sz w:val="16"/>
                <w:szCs w:val="16"/>
              </w:rPr>
              <w:t>Reply LS on measurement gaps enhancements for NTN (R4-2207618_ R2-2204114)</w:t>
            </w:r>
          </w:p>
        </w:tc>
        <w:tc>
          <w:tcPr>
            <w:tcW w:w="1418" w:type="dxa"/>
            <w:hideMark/>
          </w:tcPr>
          <w:p w14:paraId="5C4795EE" w14:textId="77777777" w:rsidR="00C22562" w:rsidRPr="00C22562" w:rsidRDefault="00C22562">
            <w:pPr>
              <w:spacing w:after="120"/>
              <w:rPr>
                <w:sz w:val="16"/>
                <w:szCs w:val="16"/>
              </w:rPr>
            </w:pPr>
            <w:r w:rsidRPr="00C22562">
              <w:rPr>
                <w:sz w:val="16"/>
                <w:szCs w:val="16"/>
              </w:rPr>
              <w:t>Intel Corporation</w:t>
            </w:r>
          </w:p>
        </w:tc>
        <w:tc>
          <w:tcPr>
            <w:tcW w:w="2409" w:type="dxa"/>
            <w:hideMark/>
          </w:tcPr>
          <w:p w14:paraId="414FAF91" w14:textId="77777777" w:rsidR="00C22562" w:rsidRPr="00C22562" w:rsidRDefault="00C22562">
            <w:pPr>
              <w:spacing w:after="120"/>
              <w:rPr>
                <w:sz w:val="16"/>
                <w:szCs w:val="16"/>
                <w:highlight w:val="green"/>
              </w:rPr>
            </w:pPr>
            <w:r w:rsidRPr="00C22562">
              <w:rPr>
                <w:sz w:val="16"/>
                <w:szCs w:val="16"/>
                <w:highlight w:val="green"/>
              </w:rPr>
              <w:t>Approved</w:t>
            </w:r>
          </w:p>
        </w:tc>
        <w:tc>
          <w:tcPr>
            <w:tcW w:w="2165" w:type="dxa"/>
            <w:hideMark/>
          </w:tcPr>
          <w:p w14:paraId="290F1AEE" w14:textId="77777777" w:rsidR="00C22562" w:rsidRPr="00C22562" w:rsidRDefault="00C22562">
            <w:pPr>
              <w:spacing w:after="120"/>
              <w:rPr>
                <w:sz w:val="16"/>
                <w:szCs w:val="16"/>
              </w:rPr>
            </w:pPr>
            <w:r w:rsidRPr="00C22562">
              <w:rPr>
                <w:sz w:val="16"/>
                <w:szCs w:val="16"/>
              </w:rPr>
              <w:t>Reply LS</w:t>
            </w:r>
          </w:p>
        </w:tc>
      </w:tr>
      <w:tr w:rsidR="00C22562" w:rsidRPr="00C22562" w14:paraId="091C6BE6" w14:textId="77777777" w:rsidTr="00C22562">
        <w:tc>
          <w:tcPr>
            <w:tcW w:w="1424" w:type="dxa"/>
            <w:hideMark/>
          </w:tcPr>
          <w:p w14:paraId="742D89E1" w14:textId="77777777" w:rsidR="00C22562" w:rsidRPr="00C22562" w:rsidRDefault="00C22562">
            <w:pPr>
              <w:spacing w:after="120"/>
              <w:rPr>
                <w:sz w:val="16"/>
                <w:szCs w:val="16"/>
              </w:rPr>
            </w:pPr>
            <w:r w:rsidRPr="00C22562">
              <w:rPr>
                <w:sz w:val="16"/>
                <w:szCs w:val="16"/>
              </w:rPr>
              <w:t>R4-2211157</w:t>
            </w:r>
          </w:p>
        </w:tc>
        <w:tc>
          <w:tcPr>
            <w:tcW w:w="2682" w:type="dxa"/>
            <w:hideMark/>
          </w:tcPr>
          <w:p w14:paraId="120F7F1E" w14:textId="77777777" w:rsidR="00C22562" w:rsidRPr="00C22562" w:rsidRDefault="00C22562">
            <w:pPr>
              <w:spacing w:after="120"/>
              <w:rPr>
                <w:sz w:val="16"/>
                <w:szCs w:val="16"/>
              </w:rPr>
            </w:pPr>
            <w:r w:rsidRPr="00C22562">
              <w:rPr>
                <w:sz w:val="16"/>
                <w:szCs w:val="16"/>
              </w:rPr>
              <w:t>draft Cat-B CR (R17) MDT in NTN</w:t>
            </w:r>
          </w:p>
        </w:tc>
        <w:tc>
          <w:tcPr>
            <w:tcW w:w="1418" w:type="dxa"/>
            <w:hideMark/>
          </w:tcPr>
          <w:p w14:paraId="778C5778" w14:textId="77777777" w:rsidR="00C22562" w:rsidRPr="00C22562" w:rsidRDefault="00C22562">
            <w:pPr>
              <w:spacing w:after="120"/>
              <w:rPr>
                <w:sz w:val="16"/>
                <w:szCs w:val="16"/>
              </w:rPr>
            </w:pPr>
            <w:r w:rsidRPr="00C22562">
              <w:rPr>
                <w:sz w:val="16"/>
                <w:szCs w:val="16"/>
              </w:rPr>
              <w:t>Qualcomm Korea</w:t>
            </w:r>
          </w:p>
        </w:tc>
        <w:tc>
          <w:tcPr>
            <w:tcW w:w="2409" w:type="dxa"/>
            <w:hideMark/>
          </w:tcPr>
          <w:p w14:paraId="5E0491ED"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705F0A56" w14:textId="77777777" w:rsidR="00C22562" w:rsidRPr="00C22562" w:rsidRDefault="00C22562">
            <w:pPr>
              <w:spacing w:after="120"/>
              <w:rPr>
                <w:sz w:val="16"/>
                <w:szCs w:val="16"/>
              </w:rPr>
            </w:pPr>
            <w:r w:rsidRPr="00C22562">
              <w:rPr>
                <w:sz w:val="16"/>
                <w:szCs w:val="16"/>
              </w:rPr>
              <w:t>Revision of R4-2207994</w:t>
            </w:r>
          </w:p>
        </w:tc>
      </w:tr>
      <w:tr w:rsidR="00C22562" w:rsidRPr="00C22562" w14:paraId="74B1AB69" w14:textId="77777777" w:rsidTr="00C22562">
        <w:tc>
          <w:tcPr>
            <w:tcW w:w="1424" w:type="dxa"/>
            <w:hideMark/>
          </w:tcPr>
          <w:p w14:paraId="22640457" w14:textId="77777777" w:rsidR="00C22562" w:rsidRPr="00C22562" w:rsidRDefault="00C22562">
            <w:pPr>
              <w:spacing w:after="120"/>
              <w:rPr>
                <w:sz w:val="16"/>
                <w:szCs w:val="16"/>
              </w:rPr>
            </w:pPr>
            <w:r w:rsidRPr="00C22562">
              <w:rPr>
                <w:sz w:val="16"/>
                <w:szCs w:val="16"/>
              </w:rPr>
              <w:t>R4-2211090</w:t>
            </w:r>
          </w:p>
        </w:tc>
        <w:tc>
          <w:tcPr>
            <w:tcW w:w="2682" w:type="dxa"/>
            <w:hideMark/>
          </w:tcPr>
          <w:p w14:paraId="72073067" w14:textId="77777777" w:rsidR="00C22562" w:rsidRPr="00C22562" w:rsidRDefault="00C22562">
            <w:pPr>
              <w:spacing w:after="120"/>
              <w:rPr>
                <w:sz w:val="16"/>
                <w:szCs w:val="16"/>
                <w:lang w:val="en-US"/>
              </w:rPr>
            </w:pPr>
            <w:proofErr w:type="spellStart"/>
            <w:r w:rsidRPr="00C22562">
              <w:rPr>
                <w:sz w:val="16"/>
                <w:szCs w:val="16"/>
              </w:rPr>
              <w:t>DraftCR</w:t>
            </w:r>
            <w:proofErr w:type="spellEnd"/>
            <w:r w:rsidRPr="00C22562">
              <w:rPr>
                <w:sz w:val="16"/>
                <w:szCs w:val="16"/>
              </w:rPr>
              <w:t xml:space="preserve"> for serving cell evaluation and intra-frequency measurements of NTN UE cell reselections</w:t>
            </w:r>
          </w:p>
        </w:tc>
        <w:tc>
          <w:tcPr>
            <w:tcW w:w="1418" w:type="dxa"/>
            <w:hideMark/>
          </w:tcPr>
          <w:p w14:paraId="18D8E578" w14:textId="77777777" w:rsidR="00C22562" w:rsidRPr="00C22562" w:rsidRDefault="00C22562">
            <w:pPr>
              <w:spacing w:after="120"/>
              <w:rPr>
                <w:sz w:val="16"/>
                <w:szCs w:val="16"/>
              </w:rPr>
            </w:pPr>
            <w:r w:rsidRPr="00C22562">
              <w:rPr>
                <w:sz w:val="16"/>
                <w:szCs w:val="16"/>
              </w:rPr>
              <w:t>Intel Corporation</w:t>
            </w:r>
          </w:p>
        </w:tc>
        <w:tc>
          <w:tcPr>
            <w:tcW w:w="2409" w:type="dxa"/>
            <w:hideMark/>
          </w:tcPr>
          <w:p w14:paraId="53E7DE6C"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14CA70F" w14:textId="77777777" w:rsidR="00C22562" w:rsidRPr="00C22562" w:rsidRDefault="00C22562">
            <w:pPr>
              <w:spacing w:after="120"/>
              <w:rPr>
                <w:sz w:val="16"/>
                <w:szCs w:val="16"/>
              </w:rPr>
            </w:pPr>
            <w:r w:rsidRPr="00C22562">
              <w:rPr>
                <w:sz w:val="16"/>
                <w:szCs w:val="16"/>
              </w:rPr>
              <w:t>Revision of R4-2208054, R4-2209099, R4-2209104</w:t>
            </w:r>
          </w:p>
        </w:tc>
      </w:tr>
      <w:tr w:rsidR="00C22562" w:rsidRPr="00C22562" w14:paraId="50F88EE3" w14:textId="77777777" w:rsidTr="00C22562">
        <w:tc>
          <w:tcPr>
            <w:tcW w:w="1424" w:type="dxa"/>
            <w:hideMark/>
          </w:tcPr>
          <w:p w14:paraId="5F09C77E" w14:textId="77777777" w:rsidR="00C22562" w:rsidRPr="00C22562" w:rsidRDefault="00C22562">
            <w:pPr>
              <w:spacing w:after="120"/>
              <w:rPr>
                <w:sz w:val="16"/>
                <w:szCs w:val="16"/>
              </w:rPr>
            </w:pPr>
            <w:r w:rsidRPr="00C22562">
              <w:rPr>
                <w:sz w:val="16"/>
                <w:szCs w:val="16"/>
              </w:rPr>
              <w:t>R4-2211091</w:t>
            </w:r>
          </w:p>
        </w:tc>
        <w:tc>
          <w:tcPr>
            <w:tcW w:w="2682" w:type="dxa"/>
            <w:hideMark/>
          </w:tcPr>
          <w:p w14:paraId="153704D1" w14:textId="77777777" w:rsidR="00C22562" w:rsidRPr="00C22562" w:rsidRDefault="00C22562">
            <w:pPr>
              <w:spacing w:after="120"/>
              <w:rPr>
                <w:sz w:val="16"/>
                <w:szCs w:val="16"/>
                <w:lang w:val="en-US"/>
              </w:rPr>
            </w:pPr>
            <w:proofErr w:type="spellStart"/>
            <w:r w:rsidRPr="00C22562">
              <w:rPr>
                <w:sz w:val="16"/>
                <w:szCs w:val="16"/>
              </w:rPr>
              <w:t>DraftCR</w:t>
            </w:r>
            <w:proofErr w:type="spellEnd"/>
            <w:r w:rsidRPr="00C22562">
              <w:rPr>
                <w:sz w:val="16"/>
                <w:szCs w:val="16"/>
              </w:rPr>
              <w:t xml:space="preserve"> on maximum interruption in paging reception for NR NTN</w:t>
            </w:r>
          </w:p>
        </w:tc>
        <w:tc>
          <w:tcPr>
            <w:tcW w:w="1418" w:type="dxa"/>
            <w:hideMark/>
          </w:tcPr>
          <w:p w14:paraId="7AC089CF" w14:textId="77777777" w:rsidR="00C22562" w:rsidRPr="00C22562" w:rsidRDefault="00C22562">
            <w:pPr>
              <w:spacing w:after="120"/>
              <w:rPr>
                <w:sz w:val="16"/>
                <w:szCs w:val="16"/>
              </w:rPr>
            </w:pPr>
            <w:r w:rsidRPr="00C22562">
              <w:rPr>
                <w:sz w:val="16"/>
                <w:szCs w:val="16"/>
              </w:rPr>
              <w:t>Xiaomi</w:t>
            </w:r>
          </w:p>
        </w:tc>
        <w:tc>
          <w:tcPr>
            <w:tcW w:w="2409" w:type="dxa"/>
            <w:hideMark/>
          </w:tcPr>
          <w:p w14:paraId="4773B9C4"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3DAA7FE0" w14:textId="77777777" w:rsidR="00C22562" w:rsidRPr="00C22562" w:rsidRDefault="00C22562">
            <w:pPr>
              <w:spacing w:after="120"/>
              <w:rPr>
                <w:sz w:val="16"/>
                <w:szCs w:val="16"/>
              </w:rPr>
            </w:pPr>
            <w:r w:rsidRPr="00C22562">
              <w:rPr>
                <w:sz w:val="16"/>
                <w:szCs w:val="16"/>
              </w:rPr>
              <w:t>Revision of R4-2208100</w:t>
            </w:r>
          </w:p>
        </w:tc>
      </w:tr>
      <w:tr w:rsidR="00C22562" w:rsidRPr="00C22562" w14:paraId="0039DDE6" w14:textId="77777777" w:rsidTr="00C22562">
        <w:tc>
          <w:tcPr>
            <w:tcW w:w="1424" w:type="dxa"/>
            <w:hideMark/>
          </w:tcPr>
          <w:p w14:paraId="6A8E847C" w14:textId="77777777" w:rsidR="00C22562" w:rsidRPr="00C22562" w:rsidRDefault="00C22562">
            <w:pPr>
              <w:spacing w:after="120"/>
              <w:rPr>
                <w:sz w:val="16"/>
                <w:szCs w:val="16"/>
              </w:rPr>
            </w:pPr>
            <w:r w:rsidRPr="00C22562">
              <w:rPr>
                <w:sz w:val="16"/>
                <w:szCs w:val="16"/>
              </w:rPr>
              <w:t>R4-2211092</w:t>
            </w:r>
          </w:p>
        </w:tc>
        <w:tc>
          <w:tcPr>
            <w:tcW w:w="2682" w:type="dxa"/>
            <w:hideMark/>
          </w:tcPr>
          <w:p w14:paraId="787D8A12" w14:textId="77777777" w:rsidR="00C22562" w:rsidRPr="00C22562" w:rsidRDefault="00C22562">
            <w:pPr>
              <w:spacing w:after="120"/>
              <w:rPr>
                <w:sz w:val="16"/>
                <w:szCs w:val="16"/>
                <w:lang w:val="en-US"/>
              </w:rPr>
            </w:pPr>
            <w:proofErr w:type="spellStart"/>
            <w:r w:rsidRPr="00C22562">
              <w:rPr>
                <w:sz w:val="16"/>
                <w:szCs w:val="16"/>
              </w:rPr>
              <w:t>DraftCR</w:t>
            </w:r>
            <w:proofErr w:type="spellEnd"/>
            <w:r w:rsidRPr="00C22562">
              <w:rPr>
                <w:sz w:val="16"/>
                <w:szCs w:val="16"/>
              </w:rPr>
              <w:t xml:space="preserve"> on inter-frequency measurement requirements for NR NTN</w:t>
            </w:r>
          </w:p>
        </w:tc>
        <w:tc>
          <w:tcPr>
            <w:tcW w:w="1418" w:type="dxa"/>
            <w:hideMark/>
          </w:tcPr>
          <w:p w14:paraId="0326CC81" w14:textId="77777777" w:rsidR="00C22562" w:rsidRPr="00C22562" w:rsidRDefault="00C22562">
            <w:pPr>
              <w:spacing w:after="120"/>
              <w:rPr>
                <w:sz w:val="16"/>
                <w:szCs w:val="16"/>
              </w:rPr>
            </w:pPr>
            <w:r w:rsidRPr="00C22562">
              <w:rPr>
                <w:sz w:val="16"/>
                <w:szCs w:val="16"/>
              </w:rPr>
              <w:t>Xiaomi</w:t>
            </w:r>
          </w:p>
        </w:tc>
        <w:tc>
          <w:tcPr>
            <w:tcW w:w="2409" w:type="dxa"/>
            <w:hideMark/>
          </w:tcPr>
          <w:p w14:paraId="02801D00"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7E53BF5" w14:textId="77777777" w:rsidR="00C22562" w:rsidRPr="00C22562" w:rsidRDefault="00C22562">
            <w:pPr>
              <w:spacing w:after="120"/>
              <w:rPr>
                <w:sz w:val="16"/>
                <w:szCs w:val="16"/>
              </w:rPr>
            </w:pPr>
            <w:r w:rsidRPr="00C22562">
              <w:rPr>
                <w:sz w:val="16"/>
                <w:szCs w:val="16"/>
              </w:rPr>
              <w:t>Revision of R4-2208102</w:t>
            </w:r>
          </w:p>
        </w:tc>
      </w:tr>
      <w:tr w:rsidR="00C22562" w:rsidRPr="00C22562" w14:paraId="1620692B" w14:textId="77777777" w:rsidTr="00C22562">
        <w:tc>
          <w:tcPr>
            <w:tcW w:w="1424" w:type="dxa"/>
            <w:hideMark/>
          </w:tcPr>
          <w:p w14:paraId="47027FBD" w14:textId="77777777" w:rsidR="00C22562" w:rsidRPr="00C22562" w:rsidRDefault="00C22562">
            <w:pPr>
              <w:spacing w:after="120"/>
              <w:rPr>
                <w:sz w:val="16"/>
                <w:szCs w:val="16"/>
              </w:rPr>
            </w:pPr>
            <w:r w:rsidRPr="00C22562">
              <w:rPr>
                <w:sz w:val="16"/>
                <w:szCs w:val="16"/>
              </w:rPr>
              <w:t>R4-2211093</w:t>
            </w:r>
          </w:p>
        </w:tc>
        <w:tc>
          <w:tcPr>
            <w:tcW w:w="2682" w:type="dxa"/>
            <w:hideMark/>
          </w:tcPr>
          <w:p w14:paraId="45EB4C5F" w14:textId="77777777" w:rsidR="00C22562" w:rsidRPr="00C22562" w:rsidRDefault="00C22562">
            <w:pPr>
              <w:spacing w:after="120"/>
              <w:rPr>
                <w:sz w:val="16"/>
                <w:szCs w:val="16"/>
                <w:lang w:val="en-US"/>
              </w:rPr>
            </w:pPr>
            <w:r w:rsidRPr="00C22562">
              <w:rPr>
                <w:sz w:val="16"/>
                <w:szCs w:val="16"/>
              </w:rPr>
              <w:t>Requirements for RRC connected state mobility for NTN</w:t>
            </w:r>
          </w:p>
        </w:tc>
        <w:tc>
          <w:tcPr>
            <w:tcW w:w="1418" w:type="dxa"/>
            <w:hideMark/>
          </w:tcPr>
          <w:p w14:paraId="6EDDBEF0" w14:textId="77777777" w:rsidR="00C22562" w:rsidRPr="00C22562" w:rsidRDefault="00C22562">
            <w:pPr>
              <w:spacing w:after="120"/>
              <w:rPr>
                <w:sz w:val="16"/>
                <w:szCs w:val="16"/>
              </w:rPr>
            </w:pPr>
            <w:r w:rsidRPr="00C22562">
              <w:rPr>
                <w:sz w:val="16"/>
                <w:szCs w:val="16"/>
              </w:rPr>
              <w:t>CATT</w:t>
            </w:r>
          </w:p>
        </w:tc>
        <w:tc>
          <w:tcPr>
            <w:tcW w:w="2409" w:type="dxa"/>
            <w:hideMark/>
          </w:tcPr>
          <w:p w14:paraId="4BF2E2A4"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3FED8552" w14:textId="77777777" w:rsidR="00C22562" w:rsidRPr="00C22562" w:rsidRDefault="00C22562">
            <w:pPr>
              <w:spacing w:after="120"/>
              <w:rPr>
                <w:sz w:val="16"/>
                <w:szCs w:val="16"/>
              </w:rPr>
            </w:pPr>
            <w:r w:rsidRPr="00C22562">
              <w:rPr>
                <w:sz w:val="16"/>
                <w:szCs w:val="16"/>
              </w:rPr>
              <w:t>Revision of R4-2208181</w:t>
            </w:r>
          </w:p>
        </w:tc>
      </w:tr>
      <w:tr w:rsidR="00C22562" w:rsidRPr="00C22562" w14:paraId="7645CE39" w14:textId="77777777" w:rsidTr="00C22562">
        <w:tc>
          <w:tcPr>
            <w:tcW w:w="1424" w:type="dxa"/>
            <w:hideMark/>
          </w:tcPr>
          <w:p w14:paraId="746F49F2" w14:textId="77777777" w:rsidR="00C22562" w:rsidRPr="00C22562" w:rsidRDefault="00C22562">
            <w:pPr>
              <w:spacing w:after="120"/>
              <w:rPr>
                <w:sz w:val="16"/>
                <w:szCs w:val="16"/>
              </w:rPr>
            </w:pPr>
            <w:r w:rsidRPr="00C22562">
              <w:rPr>
                <w:sz w:val="16"/>
                <w:szCs w:val="16"/>
              </w:rPr>
              <w:t>R4-2211094</w:t>
            </w:r>
          </w:p>
        </w:tc>
        <w:tc>
          <w:tcPr>
            <w:tcW w:w="2682" w:type="dxa"/>
            <w:hideMark/>
          </w:tcPr>
          <w:p w14:paraId="6C74B303" w14:textId="77777777" w:rsidR="00C22562" w:rsidRPr="00C22562" w:rsidRDefault="00C22562">
            <w:pPr>
              <w:spacing w:after="120"/>
              <w:rPr>
                <w:sz w:val="16"/>
                <w:szCs w:val="16"/>
                <w:lang w:val="en-US"/>
              </w:rPr>
            </w:pPr>
            <w:r w:rsidRPr="00C22562">
              <w:rPr>
                <w:sz w:val="16"/>
                <w:szCs w:val="16"/>
              </w:rPr>
              <w:t>Draft CR to general measurement requirement for NTN</w:t>
            </w:r>
          </w:p>
        </w:tc>
        <w:tc>
          <w:tcPr>
            <w:tcW w:w="1418" w:type="dxa"/>
            <w:hideMark/>
          </w:tcPr>
          <w:p w14:paraId="54045BB8" w14:textId="77777777" w:rsidR="00C22562" w:rsidRPr="00C22562" w:rsidRDefault="00C22562">
            <w:pPr>
              <w:spacing w:after="120"/>
              <w:rPr>
                <w:sz w:val="16"/>
                <w:szCs w:val="16"/>
              </w:rPr>
            </w:pPr>
            <w:r w:rsidRPr="00C22562">
              <w:rPr>
                <w:sz w:val="16"/>
                <w:szCs w:val="16"/>
              </w:rPr>
              <w:t>OPPO</w:t>
            </w:r>
          </w:p>
        </w:tc>
        <w:tc>
          <w:tcPr>
            <w:tcW w:w="2409" w:type="dxa"/>
            <w:hideMark/>
          </w:tcPr>
          <w:p w14:paraId="463F95C2"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10610D3E" w14:textId="77777777" w:rsidR="00C22562" w:rsidRPr="00C22562" w:rsidRDefault="00C22562">
            <w:pPr>
              <w:spacing w:after="120"/>
              <w:rPr>
                <w:sz w:val="16"/>
                <w:szCs w:val="16"/>
              </w:rPr>
            </w:pPr>
            <w:r w:rsidRPr="00C22562">
              <w:rPr>
                <w:sz w:val="16"/>
                <w:szCs w:val="16"/>
              </w:rPr>
              <w:t>Revision of R4-2208363</w:t>
            </w:r>
          </w:p>
        </w:tc>
      </w:tr>
      <w:tr w:rsidR="00C22562" w:rsidRPr="00C22562" w14:paraId="7EC4A711" w14:textId="77777777" w:rsidTr="00C22562">
        <w:tc>
          <w:tcPr>
            <w:tcW w:w="1424" w:type="dxa"/>
            <w:hideMark/>
          </w:tcPr>
          <w:p w14:paraId="6F056494" w14:textId="77777777" w:rsidR="00C22562" w:rsidRPr="00C22562" w:rsidRDefault="00C22562">
            <w:pPr>
              <w:spacing w:after="120"/>
              <w:rPr>
                <w:sz w:val="16"/>
                <w:szCs w:val="16"/>
              </w:rPr>
            </w:pPr>
            <w:r w:rsidRPr="00C22562">
              <w:rPr>
                <w:sz w:val="16"/>
                <w:szCs w:val="16"/>
              </w:rPr>
              <w:t>R4-2211098</w:t>
            </w:r>
          </w:p>
        </w:tc>
        <w:tc>
          <w:tcPr>
            <w:tcW w:w="2682" w:type="dxa"/>
            <w:hideMark/>
          </w:tcPr>
          <w:p w14:paraId="3CF075FB" w14:textId="77777777" w:rsidR="00C22562" w:rsidRPr="00C22562" w:rsidRDefault="00C22562">
            <w:pPr>
              <w:spacing w:after="120"/>
              <w:rPr>
                <w:sz w:val="16"/>
                <w:szCs w:val="16"/>
                <w:lang w:val="en-US"/>
              </w:rPr>
            </w:pPr>
            <w:r w:rsidRPr="00C22562">
              <w:rPr>
                <w:sz w:val="16"/>
                <w:szCs w:val="16"/>
              </w:rPr>
              <w:t xml:space="preserve">Draft CR for idle mode UE </w:t>
            </w:r>
            <w:proofErr w:type="spellStart"/>
            <w:r w:rsidRPr="00C22562">
              <w:rPr>
                <w:sz w:val="16"/>
                <w:szCs w:val="16"/>
              </w:rPr>
              <w:t>meausrement</w:t>
            </w:r>
            <w:proofErr w:type="spellEnd"/>
            <w:r w:rsidRPr="00C22562">
              <w:rPr>
                <w:sz w:val="16"/>
                <w:szCs w:val="16"/>
              </w:rPr>
              <w:t xml:space="preserve"> capability in NTN</w:t>
            </w:r>
          </w:p>
        </w:tc>
        <w:tc>
          <w:tcPr>
            <w:tcW w:w="1418" w:type="dxa"/>
            <w:hideMark/>
          </w:tcPr>
          <w:p w14:paraId="6FEAED88" w14:textId="77777777" w:rsidR="00C22562" w:rsidRPr="00C22562" w:rsidRDefault="00C22562">
            <w:pPr>
              <w:spacing w:after="120"/>
              <w:rPr>
                <w:sz w:val="16"/>
                <w:szCs w:val="16"/>
              </w:rPr>
            </w:pPr>
            <w:r w:rsidRPr="00C22562">
              <w:rPr>
                <w:sz w:val="16"/>
                <w:szCs w:val="16"/>
              </w:rPr>
              <w:t>LG Electronics UK</w:t>
            </w:r>
          </w:p>
        </w:tc>
        <w:tc>
          <w:tcPr>
            <w:tcW w:w="2409" w:type="dxa"/>
            <w:hideMark/>
          </w:tcPr>
          <w:p w14:paraId="22A761F6"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A65CF0C" w14:textId="77777777" w:rsidR="00C22562" w:rsidRPr="00C22562" w:rsidRDefault="00C22562">
            <w:pPr>
              <w:spacing w:after="120"/>
              <w:rPr>
                <w:sz w:val="16"/>
                <w:szCs w:val="16"/>
              </w:rPr>
            </w:pPr>
            <w:r w:rsidRPr="00C22562">
              <w:rPr>
                <w:sz w:val="16"/>
                <w:szCs w:val="16"/>
              </w:rPr>
              <w:t>Revision of R4-2208497</w:t>
            </w:r>
          </w:p>
        </w:tc>
      </w:tr>
      <w:tr w:rsidR="00C22562" w:rsidRPr="00C22562" w14:paraId="5A6B5E69" w14:textId="77777777" w:rsidTr="00C22562">
        <w:tc>
          <w:tcPr>
            <w:tcW w:w="1424" w:type="dxa"/>
            <w:hideMark/>
          </w:tcPr>
          <w:p w14:paraId="594A41B8" w14:textId="77777777" w:rsidR="00C22562" w:rsidRPr="00C22562" w:rsidRDefault="00C22562">
            <w:pPr>
              <w:spacing w:after="120"/>
              <w:rPr>
                <w:sz w:val="16"/>
                <w:szCs w:val="16"/>
              </w:rPr>
            </w:pPr>
            <w:r w:rsidRPr="00C22562">
              <w:rPr>
                <w:sz w:val="16"/>
                <w:szCs w:val="16"/>
              </w:rPr>
              <w:t>R4-2211183</w:t>
            </w:r>
          </w:p>
        </w:tc>
        <w:tc>
          <w:tcPr>
            <w:tcW w:w="2682" w:type="dxa"/>
            <w:hideMark/>
          </w:tcPr>
          <w:p w14:paraId="10C80424" w14:textId="77777777" w:rsidR="00C22562" w:rsidRPr="00C22562" w:rsidRDefault="00C22562">
            <w:pPr>
              <w:spacing w:after="120"/>
              <w:rPr>
                <w:sz w:val="16"/>
                <w:szCs w:val="16"/>
                <w:lang w:val="en-US"/>
              </w:rPr>
            </w:pPr>
            <w:r w:rsidRPr="00C22562">
              <w:rPr>
                <w:sz w:val="16"/>
                <w:szCs w:val="16"/>
              </w:rPr>
              <w:t>On signalling characteristics for NTN</w:t>
            </w:r>
          </w:p>
        </w:tc>
        <w:tc>
          <w:tcPr>
            <w:tcW w:w="1418" w:type="dxa"/>
            <w:hideMark/>
          </w:tcPr>
          <w:p w14:paraId="645399D0" w14:textId="77777777" w:rsidR="00C22562" w:rsidRPr="00C22562" w:rsidRDefault="00C22562">
            <w:pPr>
              <w:spacing w:after="120"/>
              <w:rPr>
                <w:sz w:val="16"/>
                <w:szCs w:val="16"/>
              </w:rPr>
            </w:pPr>
            <w:r w:rsidRPr="00C22562">
              <w:rPr>
                <w:sz w:val="16"/>
                <w:szCs w:val="16"/>
              </w:rPr>
              <w:t>Ericsson</w:t>
            </w:r>
          </w:p>
        </w:tc>
        <w:tc>
          <w:tcPr>
            <w:tcW w:w="2409" w:type="dxa"/>
            <w:hideMark/>
          </w:tcPr>
          <w:p w14:paraId="7640BE5D"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2CD3F504" w14:textId="77777777" w:rsidR="00C22562" w:rsidRPr="00C22562" w:rsidRDefault="00C22562">
            <w:pPr>
              <w:spacing w:after="120"/>
              <w:rPr>
                <w:sz w:val="16"/>
                <w:szCs w:val="16"/>
              </w:rPr>
            </w:pPr>
            <w:r w:rsidRPr="00C22562">
              <w:rPr>
                <w:sz w:val="16"/>
                <w:szCs w:val="16"/>
              </w:rPr>
              <w:t>Revision of R4-2209100</w:t>
            </w:r>
          </w:p>
        </w:tc>
      </w:tr>
      <w:tr w:rsidR="00C22562" w:rsidRPr="00C22562" w14:paraId="78429F15" w14:textId="77777777" w:rsidTr="00C22562">
        <w:tc>
          <w:tcPr>
            <w:tcW w:w="1424" w:type="dxa"/>
            <w:hideMark/>
          </w:tcPr>
          <w:p w14:paraId="6411D8AE" w14:textId="77777777" w:rsidR="00C22562" w:rsidRPr="00C22562" w:rsidRDefault="00C22562">
            <w:pPr>
              <w:spacing w:after="120"/>
              <w:rPr>
                <w:sz w:val="16"/>
                <w:szCs w:val="16"/>
              </w:rPr>
            </w:pPr>
            <w:r w:rsidRPr="00C22562">
              <w:rPr>
                <w:sz w:val="16"/>
                <w:szCs w:val="16"/>
              </w:rPr>
              <w:t>R4-2211095</w:t>
            </w:r>
          </w:p>
        </w:tc>
        <w:tc>
          <w:tcPr>
            <w:tcW w:w="2682" w:type="dxa"/>
            <w:hideMark/>
          </w:tcPr>
          <w:p w14:paraId="1BB272B0" w14:textId="77777777" w:rsidR="00C22562" w:rsidRPr="00C22562" w:rsidRDefault="00C22562">
            <w:pPr>
              <w:spacing w:after="120"/>
              <w:rPr>
                <w:sz w:val="16"/>
                <w:szCs w:val="16"/>
                <w:lang w:val="en-US"/>
              </w:rPr>
            </w:pPr>
            <w:proofErr w:type="spellStart"/>
            <w:r w:rsidRPr="00C22562">
              <w:rPr>
                <w:sz w:val="16"/>
                <w:szCs w:val="16"/>
              </w:rPr>
              <w:t>DraftCR</w:t>
            </w:r>
            <w:proofErr w:type="spellEnd"/>
            <w:r w:rsidRPr="00C22562">
              <w:rPr>
                <w:sz w:val="16"/>
                <w:szCs w:val="16"/>
              </w:rPr>
              <w:t xml:space="preserve"> on reselection for NTN</w:t>
            </w:r>
          </w:p>
        </w:tc>
        <w:tc>
          <w:tcPr>
            <w:tcW w:w="1418" w:type="dxa"/>
            <w:hideMark/>
          </w:tcPr>
          <w:p w14:paraId="27E69DDC" w14:textId="77777777" w:rsidR="00C22562" w:rsidRPr="00C22562" w:rsidRDefault="00C22562">
            <w:pPr>
              <w:spacing w:after="120"/>
              <w:rPr>
                <w:sz w:val="16"/>
                <w:szCs w:val="16"/>
              </w:rPr>
            </w:pPr>
            <w:r w:rsidRPr="00C22562">
              <w:rPr>
                <w:sz w:val="16"/>
                <w:szCs w:val="16"/>
              </w:rPr>
              <w:t>Ericsson</w:t>
            </w:r>
          </w:p>
        </w:tc>
        <w:tc>
          <w:tcPr>
            <w:tcW w:w="2409" w:type="dxa"/>
            <w:hideMark/>
          </w:tcPr>
          <w:p w14:paraId="5542C52E" w14:textId="77777777" w:rsidR="00C22562" w:rsidRPr="00C22562" w:rsidRDefault="00C22562">
            <w:pPr>
              <w:spacing w:after="120"/>
              <w:rPr>
                <w:sz w:val="16"/>
                <w:szCs w:val="16"/>
              </w:rPr>
            </w:pPr>
            <w:r w:rsidRPr="00C22562">
              <w:rPr>
                <w:sz w:val="16"/>
                <w:szCs w:val="16"/>
              </w:rPr>
              <w:t>Not pursued</w:t>
            </w:r>
          </w:p>
          <w:p w14:paraId="7D9361C1" w14:textId="77777777" w:rsidR="00C22562" w:rsidRPr="00C22562" w:rsidRDefault="00C22562">
            <w:pPr>
              <w:spacing w:after="120"/>
              <w:rPr>
                <w:sz w:val="16"/>
                <w:szCs w:val="16"/>
              </w:rPr>
            </w:pPr>
            <w:r w:rsidRPr="00C22562">
              <w:rPr>
                <w:sz w:val="16"/>
                <w:szCs w:val="16"/>
              </w:rPr>
              <w:t>(Merged to R4-2211090)</w:t>
            </w:r>
          </w:p>
        </w:tc>
        <w:tc>
          <w:tcPr>
            <w:tcW w:w="2165" w:type="dxa"/>
            <w:hideMark/>
          </w:tcPr>
          <w:p w14:paraId="1A1A2679" w14:textId="77777777" w:rsidR="00C22562" w:rsidRPr="00C22562" w:rsidRDefault="00C22562">
            <w:pPr>
              <w:spacing w:after="120"/>
              <w:rPr>
                <w:sz w:val="16"/>
                <w:szCs w:val="16"/>
              </w:rPr>
            </w:pPr>
            <w:r w:rsidRPr="00C22562">
              <w:rPr>
                <w:sz w:val="16"/>
                <w:szCs w:val="16"/>
              </w:rPr>
              <w:t>Revision of R4-2209104</w:t>
            </w:r>
          </w:p>
        </w:tc>
      </w:tr>
      <w:tr w:rsidR="00C22562" w:rsidRPr="00C22562" w14:paraId="0916A521" w14:textId="77777777" w:rsidTr="00C22562">
        <w:tc>
          <w:tcPr>
            <w:tcW w:w="1424" w:type="dxa"/>
            <w:hideMark/>
          </w:tcPr>
          <w:p w14:paraId="2EDDF280" w14:textId="77777777" w:rsidR="00C22562" w:rsidRPr="00C22562" w:rsidRDefault="00C22562">
            <w:pPr>
              <w:spacing w:after="120"/>
              <w:rPr>
                <w:sz w:val="16"/>
                <w:szCs w:val="16"/>
              </w:rPr>
            </w:pPr>
            <w:r w:rsidRPr="00C22562">
              <w:rPr>
                <w:sz w:val="16"/>
                <w:szCs w:val="16"/>
              </w:rPr>
              <w:t>R4-2211099</w:t>
            </w:r>
          </w:p>
        </w:tc>
        <w:tc>
          <w:tcPr>
            <w:tcW w:w="2682" w:type="dxa"/>
            <w:hideMark/>
          </w:tcPr>
          <w:p w14:paraId="13ACD45F" w14:textId="77777777" w:rsidR="00C22562" w:rsidRPr="00C22562" w:rsidRDefault="00C22562">
            <w:pPr>
              <w:spacing w:after="120"/>
              <w:rPr>
                <w:sz w:val="16"/>
                <w:szCs w:val="16"/>
                <w:lang w:val="en-US"/>
              </w:rPr>
            </w:pPr>
            <w:r w:rsidRPr="00C22562">
              <w:rPr>
                <w:sz w:val="16"/>
                <w:szCs w:val="16"/>
              </w:rPr>
              <w:t>CR on general applicability of NTN RRM requirements</w:t>
            </w:r>
          </w:p>
        </w:tc>
        <w:tc>
          <w:tcPr>
            <w:tcW w:w="1418" w:type="dxa"/>
            <w:hideMark/>
          </w:tcPr>
          <w:p w14:paraId="685BF901" w14:textId="77777777" w:rsidR="00C22562" w:rsidRPr="00C22562" w:rsidRDefault="00C22562">
            <w:pPr>
              <w:spacing w:after="120"/>
              <w:rPr>
                <w:sz w:val="16"/>
                <w:szCs w:val="16"/>
              </w:rPr>
            </w:pPr>
            <w:r w:rsidRPr="00C22562">
              <w:rPr>
                <w:sz w:val="16"/>
                <w:szCs w:val="16"/>
              </w:rPr>
              <w:t xml:space="preserve">Huawei, </w:t>
            </w:r>
            <w:proofErr w:type="spellStart"/>
            <w:r w:rsidRPr="00C22562">
              <w:rPr>
                <w:sz w:val="16"/>
                <w:szCs w:val="16"/>
              </w:rPr>
              <w:t>Hisilicon</w:t>
            </w:r>
            <w:proofErr w:type="spellEnd"/>
          </w:p>
        </w:tc>
        <w:tc>
          <w:tcPr>
            <w:tcW w:w="2409" w:type="dxa"/>
            <w:hideMark/>
          </w:tcPr>
          <w:p w14:paraId="2B6C99EB"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0599E32" w14:textId="77777777" w:rsidR="00C22562" w:rsidRPr="00C22562" w:rsidRDefault="00C22562">
            <w:pPr>
              <w:spacing w:after="120"/>
              <w:rPr>
                <w:sz w:val="16"/>
                <w:szCs w:val="16"/>
              </w:rPr>
            </w:pPr>
            <w:r w:rsidRPr="00C22562">
              <w:rPr>
                <w:sz w:val="16"/>
                <w:szCs w:val="16"/>
              </w:rPr>
              <w:t>Revision of R4-2209213</w:t>
            </w:r>
          </w:p>
        </w:tc>
      </w:tr>
      <w:tr w:rsidR="00C22562" w:rsidRPr="00C22562" w14:paraId="139900EB" w14:textId="77777777" w:rsidTr="00C22562">
        <w:tc>
          <w:tcPr>
            <w:tcW w:w="1424" w:type="dxa"/>
            <w:hideMark/>
          </w:tcPr>
          <w:p w14:paraId="44C9A8F9" w14:textId="77777777" w:rsidR="00C22562" w:rsidRPr="00C22562" w:rsidRDefault="00C22562">
            <w:pPr>
              <w:spacing w:after="120"/>
              <w:rPr>
                <w:sz w:val="16"/>
                <w:szCs w:val="16"/>
              </w:rPr>
            </w:pPr>
            <w:r w:rsidRPr="00C22562">
              <w:rPr>
                <w:sz w:val="16"/>
                <w:szCs w:val="16"/>
              </w:rPr>
              <w:t>R4-2211184</w:t>
            </w:r>
          </w:p>
        </w:tc>
        <w:tc>
          <w:tcPr>
            <w:tcW w:w="2682" w:type="dxa"/>
            <w:hideMark/>
          </w:tcPr>
          <w:p w14:paraId="07643357" w14:textId="77777777" w:rsidR="00C22562" w:rsidRPr="00C22562" w:rsidRDefault="00C22562">
            <w:pPr>
              <w:spacing w:after="120"/>
              <w:rPr>
                <w:sz w:val="16"/>
                <w:szCs w:val="16"/>
                <w:lang w:val="en-US"/>
              </w:rPr>
            </w:pPr>
            <w:r w:rsidRPr="00C22562">
              <w:rPr>
                <w:sz w:val="16"/>
                <w:szCs w:val="16"/>
              </w:rPr>
              <w:t>CR on IDLE mode mobility requirements for NTN</w:t>
            </w:r>
          </w:p>
        </w:tc>
        <w:tc>
          <w:tcPr>
            <w:tcW w:w="1418" w:type="dxa"/>
            <w:hideMark/>
          </w:tcPr>
          <w:p w14:paraId="2A124176" w14:textId="77777777" w:rsidR="00C22562" w:rsidRPr="00C22562" w:rsidRDefault="00C22562">
            <w:pPr>
              <w:spacing w:after="120"/>
              <w:rPr>
                <w:sz w:val="16"/>
                <w:szCs w:val="16"/>
              </w:rPr>
            </w:pPr>
            <w:r w:rsidRPr="00C22562">
              <w:rPr>
                <w:sz w:val="16"/>
                <w:szCs w:val="16"/>
              </w:rPr>
              <w:t xml:space="preserve">Huawei, </w:t>
            </w:r>
            <w:proofErr w:type="spellStart"/>
            <w:r w:rsidRPr="00C22562">
              <w:rPr>
                <w:sz w:val="16"/>
                <w:szCs w:val="16"/>
              </w:rPr>
              <w:t>Hisilicon</w:t>
            </w:r>
            <w:proofErr w:type="spellEnd"/>
          </w:p>
        </w:tc>
        <w:tc>
          <w:tcPr>
            <w:tcW w:w="2409" w:type="dxa"/>
            <w:hideMark/>
          </w:tcPr>
          <w:p w14:paraId="19660FD4"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7B7A0830" w14:textId="77777777" w:rsidR="00C22562" w:rsidRPr="00C22562" w:rsidRDefault="00C22562">
            <w:pPr>
              <w:spacing w:after="120"/>
              <w:rPr>
                <w:sz w:val="16"/>
                <w:szCs w:val="16"/>
              </w:rPr>
            </w:pPr>
            <w:r w:rsidRPr="00C22562">
              <w:rPr>
                <w:sz w:val="16"/>
                <w:szCs w:val="16"/>
              </w:rPr>
              <w:t>Revision of R4-2209215</w:t>
            </w:r>
          </w:p>
        </w:tc>
      </w:tr>
      <w:tr w:rsidR="00C22562" w:rsidRPr="00C22562" w14:paraId="0ABCC317" w14:textId="77777777" w:rsidTr="00C22562">
        <w:tc>
          <w:tcPr>
            <w:tcW w:w="1424" w:type="dxa"/>
            <w:hideMark/>
          </w:tcPr>
          <w:p w14:paraId="6FC4E500" w14:textId="77777777" w:rsidR="00C22562" w:rsidRPr="00C22562" w:rsidRDefault="00C22562">
            <w:pPr>
              <w:spacing w:after="120"/>
              <w:rPr>
                <w:sz w:val="16"/>
                <w:szCs w:val="16"/>
              </w:rPr>
            </w:pPr>
            <w:r w:rsidRPr="00C22562">
              <w:rPr>
                <w:sz w:val="16"/>
                <w:szCs w:val="16"/>
              </w:rPr>
              <w:t>R4-2211158</w:t>
            </w:r>
          </w:p>
        </w:tc>
        <w:tc>
          <w:tcPr>
            <w:tcW w:w="2682" w:type="dxa"/>
            <w:hideMark/>
          </w:tcPr>
          <w:p w14:paraId="6F922297" w14:textId="77777777" w:rsidR="00C22562" w:rsidRPr="00C22562" w:rsidRDefault="00C22562">
            <w:pPr>
              <w:spacing w:after="120"/>
              <w:rPr>
                <w:sz w:val="16"/>
                <w:szCs w:val="16"/>
                <w:lang w:val="en-US"/>
              </w:rPr>
            </w:pPr>
            <w:r w:rsidRPr="00C22562">
              <w:rPr>
                <w:sz w:val="16"/>
                <w:szCs w:val="16"/>
              </w:rPr>
              <w:t>CR on intra-frequency measurement requirements for NTN</w:t>
            </w:r>
          </w:p>
        </w:tc>
        <w:tc>
          <w:tcPr>
            <w:tcW w:w="1418" w:type="dxa"/>
            <w:hideMark/>
          </w:tcPr>
          <w:p w14:paraId="5445E2C8" w14:textId="77777777" w:rsidR="00C22562" w:rsidRPr="00C22562" w:rsidRDefault="00C22562">
            <w:pPr>
              <w:spacing w:after="120"/>
              <w:rPr>
                <w:sz w:val="16"/>
                <w:szCs w:val="16"/>
              </w:rPr>
            </w:pPr>
            <w:r w:rsidRPr="00C22562">
              <w:rPr>
                <w:sz w:val="16"/>
                <w:szCs w:val="16"/>
              </w:rPr>
              <w:t xml:space="preserve">Huawei, </w:t>
            </w:r>
            <w:proofErr w:type="spellStart"/>
            <w:r w:rsidRPr="00C22562">
              <w:rPr>
                <w:sz w:val="16"/>
                <w:szCs w:val="16"/>
              </w:rPr>
              <w:t>Hisilicon</w:t>
            </w:r>
            <w:proofErr w:type="spellEnd"/>
          </w:p>
        </w:tc>
        <w:tc>
          <w:tcPr>
            <w:tcW w:w="2409" w:type="dxa"/>
            <w:hideMark/>
          </w:tcPr>
          <w:p w14:paraId="1819EA1A"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353699F3" w14:textId="77777777" w:rsidR="00C22562" w:rsidRPr="00C22562" w:rsidRDefault="00C22562">
            <w:pPr>
              <w:spacing w:after="120"/>
              <w:rPr>
                <w:sz w:val="16"/>
                <w:szCs w:val="16"/>
              </w:rPr>
            </w:pPr>
            <w:r w:rsidRPr="00C22562">
              <w:rPr>
                <w:sz w:val="16"/>
                <w:szCs w:val="16"/>
              </w:rPr>
              <w:t>Revision of R4-2209217</w:t>
            </w:r>
          </w:p>
        </w:tc>
      </w:tr>
      <w:tr w:rsidR="00C22562" w:rsidRPr="00C22562" w14:paraId="036DEEC5" w14:textId="77777777" w:rsidTr="00C22562">
        <w:tc>
          <w:tcPr>
            <w:tcW w:w="1424" w:type="dxa"/>
            <w:hideMark/>
          </w:tcPr>
          <w:p w14:paraId="06950B99" w14:textId="77777777" w:rsidR="00C22562" w:rsidRPr="00C22562" w:rsidRDefault="00C22562">
            <w:pPr>
              <w:spacing w:after="120"/>
              <w:rPr>
                <w:sz w:val="16"/>
                <w:szCs w:val="16"/>
              </w:rPr>
            </w:pPr>
            <w:r w:rsidRPr="00C22562">
              <w:rPr>
                <w:sz w:val="16"/>
                <w:szCs w:val="16"/>
              </w:rPr>
              <w:t>R4-2211096</w:t>
            </w:r>
          </w:p>
        </w:tc>
        <w:tc>
          <w:tcPr>
            <w:tcW w:w="2682" w:type="dxa"/>
            <w:hideMark/>
          </w:tcPr>
          <w:p w14:paraId="1EEA8F93" w14:textId="77777777" w:rsidR="00C22562" w:rsidRPr="00C22562" w:rsidRDefault="00C22562">
            <w:pPr>
              <w:spacing w:after="120"/>
              <w:rPr>
                <w:sz w:val="16"/>
                <w:szCs w:val="16"/>
                <w:lang w:val="en-US"/>
              </w:rPr>
            </w:pPr>
            <w:r w:rsidRPr="00C22562">
              <w:rPr>
                <w:sz w:val="16"/>
                <w:szCs w:val="16"/>
              </w:rPr>
              <w:t>Draft CR on L1-RSRP measurements for Reporting in NTN</w:t>
            </w:r>
          </w:p>
        </w:tc>
        <w:tc>
          <w:tcPr>
            <w:tcW w:w="1418" w:type="dxa"/>
            <w:hideMark/>
          </w:tcPr>
          <w:p w14:paraId="2792CD93" w14:textId="77777777" w:rsidR="00C22562" w:rsidRPr="00C22562" w:rsidRDefault="00C22562">
            <w:pPr>
              <w:spacing w:after="120"/>
              <w:rPr>
                <w:sz w:val="16"/>
                <w:szCs w:val="16"/>
              </w:rPr>
            </w:pPr>
            <w:r w:rsidRPr="00C22562">
              <w:rPr>
                <w:sz w:val="16"/>
                <w:szCs w:val="16"/>
              </w:rPr>
              <w:t>Apple</w:t>
            </w:r>
          </w:p>
        </w:tc>
        <w:tc>
          <w:tcPr>
            <w:tcW w:w="2409" w:type="dxa"/>
            <w:hideMark/>
          </w:tcPr>
          <w:p w14:paraId="45E54BB5"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896274A" w14:textId="77777777" w:rsidR="00C22562" w:rsidRPr="00C22562" w:rsidRDefault="00C22562">
            <w:pPr>
              <w:spacing w:after="120"/>
              <w:rPr>
                <w:sz w:val="16"/>
                <w:szCs w:val="16"/>
              </w:rPr>
            </w:pPr>
            <w:r w:rsidRPr="00C22562">
              <w:rPr>
                <w:sz w:val="16"/>
                <w:szCs w:val="16"/>
              </w:rPr>
              <w:t>Revision of R4-2209762</w:t>
            </w:r>
          </w:p>
        </w:tc>
      </w:tr>
      <w:tr w:rsidR="00C22562" w:rsidRPr="00C22562" w14:paraId="5294B0A3" w14:textId="77777777" w:rsidTr="00C22562">
        <w:tc>
          <w:tcPr>
            <w:tcW w:w="1424" w:type="dxa"/>
            <w:hideMark/>
          </w:tcPr>
          <w:p w14:paraId="2B6DA77A" w14:textId="77777777" w:rsidR="00C22562" w:rsidRPr="00C22562" w:rsidRDefault="00C22562">
            <w:pPr>
              <w:spacing w:after="120"/>
              <w:rPr>
                <w:sz w:val="16"/>
                <w:szCs w:val="16"/>
              </w:rPr>
            </w:pPr>
            <w:r w:rsidRPr="00C22562">
              <w:rPr>
                <w:sz w:val="16"/>
                <w:szCs w:val="16"/>
              </w:rPr>
              <w:t>R4-2211097</w:t>
            </w:r>
          </w:p>
        </w:tc>
        <w:tc>
          <w:tcPr>
            <w:tcW w:w="2682" w:type="dxa"/>
            <w:hideMark/>
          </w:tcPr>
          <w:p w14:paraId="28BEB7BB" w14:textId="77777777" w:rsidR="00C22562" w:rsidRPr="00C22562" w:rsidRDefault="00C22562">
            <w:pPr>
              <w:spacing w:after="120"/>
              <w:rPr>
                <w:sz w:val="16"/>
                <w:szCs w:val="16"/>
                <w:lang w:val="en-US"/>
              </w:rPr>
            </w:pPr>
            <w:r w:rsidRPr="00C22562">
              <w:rPr>
                <w:sz w:val="16"/>
                <w:szCs w:val="16"/>
              </w:rPr>
              <w:t>Correction to terminologies and scope in NTN RRM</w:t>
            </w:r>
          </w:p>
        </w:tc>
        <w:tc>
          <w:tcPr>
            <w:tcW w:w="1418" w:type="dxa"/>
            <w:hideMark/>
          </w:tcPr>
          <w:p w14:paraId="379B548E" w14:textId="77777777" w:rsidR="00C22562" w:rsidRPr="00C22562" w:rsidRDefault="00C22562">
            <w:pPr>
              <w:spacing w:after="120"/>
              <w:rPr>
                <w:sz w:val="16"/>
                <w:szCs w:val="16"/>
              </w:rPr>
            </w:pPr>
            <w:r w:rsidRPr="00C22562">
              <w:rPr>
                <w:sz w:val="16"/>
                <w:szCs w:val="16"/>
              </w:rPr>
              <w:t>Ericsson</w:t>
            </w:r>
          </w:p>
        </w:tc>
        <w:tc>
          <w:tcPr>
            <w:tcW w:w="2409" w:type="dxa"/>
            <w:hideMark/>
          </w:tcPr>
          <w:p w14:paraId="5D079A56" w14:textId="77777777" w:rsidR="00C22562" w:rsidRPr="00C22562" w:rsidRDefault="00C22562">
            <w:pPr>
              <w:spacing w:after="120"/>
              <w:rPr>
                <w:sz w:val="16"/>
                <w:szCs w:val="16"/>
                <w:highlight w:val="green"/>
              </w:rPr>
            </w:pPr>
            <w:r w:rsidRPr="00C22562">
              <w:rPr>
                <w:sz w:val="16"/>
                <w:szCs w:val="16"/>
                <w:highlight w:val="green"/>
              </w:rPr>
              <w:t>Endorsed</w:t>
            </w:r>
          </w:p>
        </w:tc>
        <w:tc>
          <w:tcPr>
            <w:tcW w:w="2165" w:type="dxa"/>
            <w:hideMark/>
          </w:tcPr>
          <w:p w14:paraId="07B8AB6A" w14:textId="77777777" w:rsidR="00C22562" w:rsidRPr="00C22562" w:rsidRDefault="00C22562">
            <w:pPr>
              <w:spacing w:after="120"/>
              <w:rPr>
                <w:sz w:val="16"/>
                <w:szCs w:val="16"/>
              </w:rPr>
            </w:pPr>
            <w:r w:rsidRPr="00C22562">
              <w:rPr>
                <w:sz w:val="16"/>
                <w:szCs w:val="16"/>
              </w:rPr>
              <w:t>Revision of R4-2210178</w:t>
            </w:r>
          </w:p>
        </w:tc>
      </w:tr>
      <w:bookmarkEnd w:id="156"/>
    </w:tbl>
    <w:p w14:paraId="2BA7D8A9" w14:textId="77777777" w:rsidR="008F06F1" w:rsidRDefault="008F06F1" w:rsidP="0069522E">
      <w:pPr>
        <w:rPr>
          <w:lang w:val="en-US" w:eastAsia="zh-CN"/>
        </w:rPr>
      </w:pPr>
    </w:p>
    <w:p w14:paraId="4B8F35C3" w14:textId="75F0A2F0" w:rsidR="0069522E" w:rsidRDefault="0069522E" w:rsidP="0069522E">
      <w:pPr>
        <w:rPr>
          <w:lang w:val="en-US" w:eastAsia="zh-CN"/>
        </w:rPr>
      </w:pPr>
      <w:r>
        <w:rPr>
          <w:lang w:val="en-US" w:eastAsia="zh-CN"/>
        </w:rPr>
        <w:t>--------------------------------------------------------------End--------------------------------------------------------------------------</w:t>
      </w:r>
    </w:p>
    <w:p w14:paraId="500E69EF" w14:textId="77777777" w:rsidR="0069522E" w:rsidRDefault="0069522E" w:rsidP="0069522E">
      <w:pPr>
        <w:rPr>
          <w:rFonts w:eastAsia="等线"/>
          <w:lang w:eastAsia="zh-CN"/>
        </w:rPr>
      </w:pPr>
      <w:r>
        <w:rPr>
          <w:rFonts w:eastAsia="等线"/>
          <w:lang w:eastAsia="zh-CN"/>
        </w:rPr>
        <w:t>-----------------------------------------------------------------------------------------------------------------------------------------------</w:t>
      </w:r>
    </w:p>
    <w:p w14:paraId="5402C5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[103-e][224] NR_NTN_solutions_RRM_2, AI 9.12.6.2,9.12.6.4,9.12.7 -Xuhua Tao</w:t>
      </w:r>
    </w:p>
    <w:p w14:paraId="095E9006" w14:textId="77777777" w:rsidR="0069522E" w:rsidRDefault="0069522E" w:rsidP="0069522E">
      <w:pPr>
        <w:overflowPunct/>
        <w:autoSpaceDE/>
        <w:adjustRightInd/>
        <w:spacing w:after="0"/>
        <w:rPr>
          <w:rFonts w:ascii="Arial" w:hAnsi="Arial" w:cs="Arial"/>
          <w:b/>
          <w:color w:val="C00000"/>
          <w:sz w:val="24"/>
          <w:u w:val="single"/>
        </w:rPr>
      </w:pPr>
    </w:p>
    <w:p w14:paraId="0BC7DA3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R4-2210296</w:t>
      </w:r>
      <w:r>
        <w:rPr>
          <w:b/>
          <w:lang w:val="en-US" w:eastAsia="zh-CN"/>
        </w:rPr>
        <w:tab/>
      </w:r>
      <w:r>
        <w:rPr>
          <w:rFonts w:ascii="Arial" w:hAnsi="Arial" w:cs="Arial"/>
          <w:b/>
          <w:sz w:val="24"/>
        </w:rPr>
        <w:t>Email discussion summary for [103-e][224] NR_NTN_solutions_RRM_2</w:t>
      </w:r>
    </w:p>
    <w:p w14:paraId="0D0B7E5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(Xiaomi)</w:t>
      </w:r>
    </w:p>
    <w:p w14:paraId="0CFAD44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AF821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1F5AD8" w14:textId="594D3878"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C511D5">
        <w:rPr>
          <w:rFonts w:ascii="Arial" w:hAnsi="Arial" w:cs="Arial"/>
          <w:b/>
          <w:lang w:val="en-US" w:eastAsia="zh-CN"/>
        </w:rPr>
        <w:t>0493</w:t>
      </w:r>
      <w:r>
        <w:rPr>
          <w:rFonts w:ascii="Arial" w:hAnsi="Arial" w:cs="Arial"/>
          <w:b/>
          <w:lang w:val="en-US" w:eastAsia="zh-CN"/>
        </w:rPr>
        <w:t xml:space="preserve"> (from R4-2210296).</w:t>
      </w:r>
    </w:p>
    <w:p w14:paraId="4AECCECF" w14:textId="5F1A5491" w:rsidR="0069522E" w:rsidRDefault="0069522E" w:rsidP="0069522E">
      <w:pPr>
        <w:overflowPunct/>
        <w:autoSpaceDE/>
        <w:adjustRightInd/>
        <w:spacing w:after="0"/>
        <w:rPr>
          <w:rFonts w:ascii="Arial" w:hAnsi="Arial" w:cs="Arial"/>
          <w:b/>
          <w:lang w:val="en-US" w:eastAsia="zh-CN"/>
        </w:rPr>
      </w:pPr>
    </w:p>
    <w:p w14:paraId="58483473" w14:textId="6873E3B9" w:rsidR="00446D84" w:rsidRDefault="00446D84" w:rsidP="00446D84">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R4-2210493</w:t>
      </w:r>
      <w:r>
        <w:rPr>
          <w:b/>
          <w:lang w:val="en-US" w:eastAsia="zh-CN"/>
        </w:rPr>
        <w:tab/>
      </w:r>
      <w:r>
        <w:rPr>
          <w:rFonts w:ascii="Arial" w:hAnsi="Arial" w:cs="Arial"/>
          <w:b/>
          <w:sz w:val="24"/>
        </w:rPr>
        <w:t>Email discussion summary for [103-e][224] NR_NTN_solutions_RRM_2</w:t>
      </w:r>
    </w:p>
    <w:p w14:paraId="6511120B"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(Xiaomi)</w:t>
      </w:r>
    </w:p>
    <w:p w14:paraId="5AEE09E9"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78FF0848"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6AEDADC9" w14:textId="2B006872" w:rsidR="00446D84" w:rsidRDefault="00C22562" w:rsidP="00446D84">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3B30ED22" w14:textId="77777777" w:rsidR="00446D84" w:rsidRDefault="00446D84" w:rsidP="00446D84">
      <w:pPr>
        <w:overflowPunct/>
        <w:autoSpaceDE/>
        <w:adjustRightInd/>
        <w:spacing w:after="0"/>
        <w:rPr>
          <w:rFonts w:ascii="Arial" w:hAnsi="Arial" w:cs="Arial"/>
          <w:b/>
          <w:lang w:val="en-US" w:eastAsia="zh-CN"/>
        </w:rPr>
      </w:pPr>
    </w:p>
    <w:p w14:paraId="79C6B9D5" w14:textId="59CD264B" w:rsidR="0069522E" w:rsidRDefault="0069522E" w:rsidP="0069522E">
      <w:pPr>
        <w:overflowPunct/>
        <w:autoSpaceDE/>
        <w:adjustRightInd/>
        <w:spacing w:after="0"/>
        <w:rPr>
          <w:rFonts w:ascii="Arial" w:hAnsi="Arial" w:cs="Arial"/>
          <w:b/>
          <w:color w:val="FF0000"/>
          <w:lang w:val="en-US" w:eastAsia="zh-CN"/>
        </w:rPr>
      </w:pPr>
    </w:p>
    <w:p w14:paraId="2E42E948" w14:textId="0375500D" w:rsidR="00CB447B" w:rsidRDefault="00CB447B"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3FF1CEB" w14:textId="56CBA49A" w:rsidR="00CB447B" w:rsidRDefault="00CB447B" w:rsidP="00CB447B">
      <w:pPr>
        <w:rPr>
          <w:rFonts w:ascii="Arial" w:hAnsi="Arial" w:cs="Arial"/>
          <w:b/>
          <w:sz w:val="24"/>
        </w:rPr>
      </w:pPr>
      <w:r>
        <w:rPr>
          <w:rFonts w:ascii="Arial" w:hAnsi="Arial" w:cs="Arial"/>
          <w:b/>
          <w:color w:val="0000FF"/>
          <w:sz w:val="24"/>
          <w:u w:val="thick"/>
        </w:rPr>
        <w:t>R4-221</w:t>
      </w:r>
      <w:r w:rsidR="00AC29B0">
        <w:rPr>
          <w:rFonts w:ascii="Arial" w:hAnsi="Arial" w:cs="Arial"/>
          <w:b/>
          <w:color w:val="0000FF"/>
          <w:sz w:val="24"/>
          <w:u w:val="thick"/>
        </w:rPr>
        <w:t>0612</w:t>
      </w:r>
      <w:r w:rsidRPr="00944C49">
        <w:rPr>
          <w:b/>
          <w:lang w:val="en-US" w:eastAsia="zh-CN"/>
        </w:rPr>
        <w:tab/>
      </w:r>
      <w:r w:rsidRPr="00CB447B">
        <w:rPr>
          <w:rFonts w:ascii="Arial" w:hAnsi="Arial" w:cs="Arial"/>
          <w:b/>
          <w:sz w:val="24"/>
        </w:rPr>
        <w:t>WF on UE timing requirements and NTN RRM performance requirements</w:t>
      </w:r>
    </w:p>
    <w:p w14:paraId="1D0557AA" w14:textId="724971C8" w:rsidR="00CB447B" w:rsidRDefault="00CB447B" w:rsidP="00CB447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Xiaomi</w:t>
      </w:r>
    </w:p>
    <w:p w14:paraId="7100C4A2" w14:textId="77777777" w:rsidR="00CB447B" w:rsidRPr="00944C49" w:rsidRDefault="00CB447B" w:rsidP="00CB447B">
      <w:pPr>
        <w:rPr>
          <w:rFonts w:ascii="Arial" w:hAnsi="Arial" w:cs="Arial"/>
          <w:b/>
          <w:lang w:val="en-US" w:eastAsia="zh-CN"/>
        </w:rPr>
      </w:pPr>
      <w:r w:rsidRPr="00944C49">
        <w:rPr>
          <w:rFonts w:ascii="Arial" w:hAnsi="Arial" w:cs="Arial"/>
          <w:b/>
          <w:lang w:val="en-US" w:eastAsia="zh-CN"/>
        </w:rPr>
        <w:t xml:space="preserve">Abstract: </w:t>
      </w:r>
    </w:p>
    <w:p w14:paraId="45847DAD" w14:textId="77777777" w:rsidR="00CB447B" w:rsidRDefault="00CB447B" w:rsidP="00CB447B">
      <w:pPr>
        <w:rPr>
          <w:rFonts w:ascii="Arial" w:hAnsi="Arial" w:cs="Arial"/>
          <w:b/>
          <w:lang w:val="en-US" w:eastAsia="zh-CN"/>
        </w:rPr>
      </w:pPr>
      <w:r w:rsidRPr="00944C49">
        <w:rPr>
          <w:rFonts w:ascii="Arial" w:hAnsi="Arial" w:cs="Arial"/>
          <w:b/>
          <w:lang w:val="en-US" w:eastAsia="zh-CN"/>
        </w:rPr>
        <w:t xml:space="preserve">Discussion: </w:t>
      </w:r>
    </w:p>
    <w:p w14:paraId="468CA39E" w14:textId="20677112" w:rsidR="00CB447B" w:rsidRDefault="00B340E9" w:rsidP="00CB447B">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340E9">
        <w:rPr>
          <w:rFonts w:ascii="Arial" w:hAnsi="Arial" w:cs="Arial"/>
          <w:b/>
          <w:highlight w:val="green"/>
          <w:lang w:val="en-US" w:eastAsia="zh-CN"/>
        </w:rPr>
        <w:t>Approved.</w:t>
      </w:r>
    </w:p>
    <w:p w14:paraId="57D40A07" w14:textId="77777777" w:rsidR="0069522E" w:rsidRDefault="0069522E" w:rsidP="0069522E">
      <w:pPr>
        <w:overflowPunct/>
        <w:autoSpaceDE/>
        <w:adjustRightInd/>
        <w:spacing w:after="0"/>
        <w:rPr>
          <w:rFonts w:ascii="Arial" w:hAnsi="Arial" w:cs="Arial"/>
          <w:b/>
          <w:color w:val="FF0000"/>
          <w:lang w:val="en-US" w:eastAsia="zh-CN"/>
        </w:rPr>
      </w:pPr>
    </w:p>
    <w:p w14:paraId="7C918CE0" w14:textId="3B69863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340E9">
        <w:rPr>
          <w:rFonts w:ascii="Arial" w:hAnsi="Arial" w:cs="Arial"/>
          <w:b/>
          <w:color w:val="FF0000"/>
          <w:lang w:val="en-US" w:eastAsia="zh-CN"/>
        </w:rPr>
        <w:t>2</w:t>
      </w:r>
      <w:r w:rsidR="00B340E9" w:rsidRPr="00B340E9">
        <w:rPr>
          <w:rFonts w:ascii="Arial" w:hAnsi="Arial" w:cs="Arial" w:hint="eastAsia"/>
          <w:b/>
          <w:color w:val="FF0000"/>
          <w:vertAlign w:val="superscript"/>
          <w:lang w:val="en-US" w:eastAsia="zh-CN"/>
        </w:rPr>
        <w:t>nd</w:t>
      </w:r>
      <w:r w:rsidR="00B340E9">
        <w:rPr>
          <w:rFonts w:ascii="Arial" w:hAnsi="Arial" w:cs="Arial"/>
          <w:b/>
          <w:color w:val="FF0000"/>
          <w:lang w:val="en-US" w:eastAsia="zh-CN"/>
        </w:rPr>
        <w:t xml:space="preserve"> </w:t>
      </w:r>
      <w:r>
        <w:rPr>
          <w:rFonts w:ascii="Arial" w:hAnsi="Arial" w:cs="Arial"/>
          <w:b/>
          <w:color w:val="FF0000"/>
          <w:lang w:val="en-US" w:eastAsia="zh-CN"/>
        </w:rPr>
        <w:t>round</w:t>
      </w:r>
    </w:p>
    <w:p w14:paraId="416C84D2" w14:textId="34BF1F58" w:rsidR="0069522E" w:rsidRPr="00701739" w:rsidRDefault="0069522E" w:rsidP="0069522E">
      <w:pPr>
        <w:rPr>
          <w:b/>
          <w:bCs/>
          <w:sz w:val="16"/>
          <w:szCs w:val="16"/>
          <w:u w:val="single"/>
          <w:lang w:val="en-US" w:eastAsia="ja-JP"/>
        </w:rPr>
      </w:pPr>
    </w:p>
    <w:tbl>
      <w:tblPr>
        <w:tblStyle w:val="afff1"/>
        <w:tblW w:w="9644" w:type="dxa"/>
        <w:tblInd w:w="0" w:type="dxa"/>
        <w:tblLook w:val="04A0" w:firstRow="1" w:lastRow="0" w:firstColumn="1" w:lastColumn="0" w:noHBand="0" w:noVBand="1"/>
      </w:tblPr>
      <w:tblGrid>
        <w:gridCol w:w="1496"/>
        <w:gridCol w:w="3757"/>
        <w:gridCol w:w="1167"/>
        <w:gridCol w:w="1441"/>
        <w:gridCol w:w="1783"/>
      </w:tblGrid>
      <w:tr w:rsidR="00B340E9" w:rsidRPr="00701739" w14:paraId="30A41109"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hideMark/>
          </w:tcPr>
          <w:p w14:paraId="7B303664" w14:textId="77777777" w:rsidR="00B340E9" w:rsidRPr="00701739" w:rsidRDefault="00B340E9">
            <w:pPr>
              <w:spacing w:after="120"/>
              <w:rPr>
                <w:rFonts w:eastAsiaTheme="minorEastAsia"/>
                <w:b/>
                <w:bCs/>
                <w:sz w:val="16"/>
                <w:szCs w:val="16"/>
                <w:lang w:val="en-US" w:eastAsia="zh-CN"/>
              </w:rPr>
            </w:pPr>
            <w:bookmarkStart w:id="157" w:name="_Hlk104297047"/>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3757" w:type="dxa"/>
            <w:tcBorders>
              <w:top w:val="single" w:sz="4" w:space="0" w:color="auto"/>
              <w:left w:val="single" w:sz="4" w:space="0" w:color="auto"/>
              <w:bottom w:val="single" w:sz="4" w:space="0" w:color="auto"/>
              <w:right w:val="single" w:sz="4" w:space="0" w:color="auto"/>
            </w:tcBorders>
            <w:hideMark/>
          </w:tcPr>
          <w:p w14:paraId="345E1CBF" w14:textId="77777777" w:rsidR="00B340E9" w:rsidRPr="00701739" w:rsidRDefault="00B340E9">
            <w:pPr>
              <w:spacing w:after="120"/>
              <w:rPr>
                <w:rFonts w:eastAsia="Yu Mincho"/>
                <w:b/>
                <w:bCs/>
                <w:sz w:val="16"/>
                <w:szCs w:val="16"/>
                <w:lang w:val="en-US" w:eastAsia="zh-CN"/>
              </w:rPr>
            </w:pPr>
            <w:r w:rsidRPr="00701739">
              <w:rPr>
                <w:b/>
                <w:bCs/>
                <w:sz w:val="16"/>
                <w:szCs w:val="16"/>
                <w:lang w:val="en-US" w:eastAsia="zh-CN"/>
              </w:rPr>
              <w:t>Title</w:t>
            </w:r>
          </w:p>
        </w:tc>
        <w:tc>
          <w:tcPr>
            <w:tcW w:w="1167" w:type="dxa"/>
            <w:tcBorders>
              <w:top w:val="single" w:sz="4" w:space="0" w:color="auto"/>
              <w:left w:val="single" w:sz="4" w:space="0" w:color="auto"/>
              <w:bottom w:val="single" w:sz="4" w:space="0" w:color="auto"/>
              <w:right w:val="single" w:sz="4" w:space="0" w:color="auto"/>
            </w:tcBorders>
            <w:hideMark/>
          </w:tcPr>
          <w:p w14:paraId="198197AB" w14:textId="77777777" w:rsidR="00B340E9" w:rsidRPr="00701739" w:rsidRDefault="00B340E9">
            <w:pPr>
              <w:spacing w:after="120"/>
              <w:rPr>
                <w:b/>
                <w:bCs/>
                <w:sz w:val="16"/>
                <w:szCs w:val="16"/>
                <w:lang w:val="en-US" w:eastAsia="zh-CN"/>
              </w:rPr>
            </w:pPr>
            <w:r w:rsidRPr="00701739">
              <w:rPr>
                <w:b/>
                <w:bCs/>
                <w:sz w:val="16"/>
                <w:szCs w:val="16"/>
                <w:lang w:val="en-US" w:eastAsia="zh-CN"/>
              </w:rPr>
              <w:t>Source</w:t>
            </w:r>
          </w:p>
        </w:tc>
        <w:tc>
          <w:tcPr>
            <w:tcW w:w="1441" w:type="dxa"/>
            <w:tcBorders>
              <w:top w:val="single" w:sz="4" w:space="0" w:color="auto"/>
              <w:left w:val="single" w:sz="4" w:space="0" w:color="auto"/>
              <w:bottom w:val="single" w:sz="4" w:space="0" w:color="auto"/>
              <w:right w:val="single" w:sz="4" w:space="0" w:color="auto"/>
            </w:tcBorders>
            <w:hideMark/>
          </w:tcPr>
          <w:p w14:paraId="1BA42B27" w14:textId="77777777" w:rsidR="00B340E9" w:rsidRPr="00701739" w:rsidRDefault="00B340E9">
            <w:pPr>
              <w:spacing w:after="120"/>
              <w:rPr>
                <w:rFonts w:eastAsia="MS Mincho"/>
                <w:b/>
                <w:bCs/>
                <w:sz w:val="16"/>
                <w:szCs w:val="16"/>
                <w:lang w:val="en-US" w:eastAsia="zh-CN"/>
              </w:rPr>
            </w:pPr>
            <w:r w:rsidRPr="00701739">
              <w:rPr>
                <w:b/>
                <w:bCs/>
                <w:sz w:val="16"/>
                <w:szCs w:val="16"/>
                <w:lang w:val="en-US" w:eastAsia="zh-CN"/>
              </w:rPr>
              <w:t>Status</w:t>
            </w:r>
            <w:r w:rsidRPr="00701739">
              <w:rPr>
                <w:rFonts w:eastAsiaTheme="minorEastAsia"/>
                <w:b/>
                <w:bCs/>
                <w:sz w:val="16"/>
                <w:szCs w:val="16"/>
                <w:lang w:val="en-US" w:eastAsia="zh-CN"/>
              </w:rPr>
              <w:t xml:space="preserve"> </w:t>
            </w:r>
          </w:p>
        </w:tc>
        <w:tc>
          <w:tcPr>
            <w:tcW w:w="1783" w:type="dxa"/>
            <w:tcBorders>
              <w:top w:val="single" w:sz="4" w:space="0" w:color="auto"/>
              <w:left w:val="single" w:sz="4" w:space="0" w:color="auto"/>
              <w:bottom w:val="single" w:sz="4" w:space="0" w:color="auto"/>
              <w:right w:val="single" w:sz="4" w:space="0" w:color="auto"/>
            </w:tcBorders>
            <w:hideMark/>
          </w:tcPr>
          <w:p w14:paraId="04183B35" w14:textId="77777777" w:rsidR="00B340E9" w:rsidRPr="00701739" w:rsidRDefault="00B340E9">
            <w:pPr>
              <w:spacing w:after="120"/>
              <w:rPr>
                <w:rFonts w:eastAsia="Yu Mincho"/>
                <w:b/>
                <w:bCs/>
                <w:sz w:val="16"/>
                <w:szCs w:val="16"/>
                <w:lang w:val="en-US" w:eastAsia="zh-CN"/>
              </w:rPr>
            </w:pPr>
            <w:r w:rsidRPr="00701739">
              <w:rPr>
                <w:b/>
                <w:bCs/>
                <w:sz w:val="16"/>
                <w:szCs w:val="16"/>
                <w:lang w:val="en-US" w:eastAsia="zh-CN"/>
              </w:rPr>
              <w:t>Comments</w:t>
            </w:r>
          </w:p>
        </w:tc>
      </w:tr>
      <w:tr w:rsidR="00B340E9" w:rsidRPr="00701739" w14:paraId="3BC82F84"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tcPr>
          <w:p w14:paraId="212E4343" w14:textId="31887A77" w:rsidR="00B340E9" w:rsidRPr="00701739" w:rsidRDefault="00B340E9" w:rsidP="00B340E9">
            <w:pPr>
              <w:spacing w:after="120"/>
              <w:rPr>
                <w:rFonts w:eastAsiaTheme="minorEastAsia"/>
                <w:sz w:val="16"/>
                <w:szCs w:val="16"/>
                <w:lang w:val="sv-SE" w:eastAsia="zh-CN"/>
              </w:rPr>
            </w:pPr>
            <w:r w:rsidRPr="00701739">
              <w:rPr>
                <w:sz w:val="16"/>
                <w:szCs w:val="16"/>
              </w:rPr>
              <w:t>R4-2211100</w:t>
            </w:r>
          </w:p>
        </w:tc>
        <w:tc>
          <w:tcPr>
            <w:tcW w:w="3757" w:type="dxa"/>
            <w:tcBorders>
              <w:top w:val="single" w:sz="4" w:space="0" w:color="auto"/>
              <w:left w:val="single" w:sz="4" w:space="0" w:color="auto"/>
              <w:bottom w:val="single" w:sz="4" w:space="0" w:color="auto"/>
              <w:right w:val="single" w:sz="4" w:space="0" w:color="auto"/>
            </w:tcBorders>
          </w:tcPr>
          <w:p w14:paraId="09316EF5" w14:textId="667E9EF8" w:rsidR="00B340E9" w:rsidRPr="00701739" w:rsidRDefault="00B340E9" w:rsidP="00B340E9">
            <w:pPr>
              <w:spacing w:after="120"/>
              <w:rPr>
                <w:rFonts w:eastAsiaTheme="minorEastAsia"/>
                <w:sz w:val="16"/>
                <w:szCs w:val="16"/>
                <w:lang w:val="en-US" w:eastAsia="zh-CN"/>
              </w:rPr>
            </w:pPr>
            <w:r w:rsidRPr="00701739">
              <w:rPr>
                <w:sz w:val="16"/>
                <w:szCs w:val="16"/>
              </w:rPr>
              <w:t>Introduction of Timing advance requirement for NTN</w:t>
            </w:r>
          </w:p>
        </w:tc>
        <w:tc>
          <w:tcPr>
            <w:tcW w:w="1167" w:type="dxa"/>
            <w:tcBorders>
              <w:top w:val="single" w:sz="4" w:space="0" w:color="auto"/>
              <w:left w:val="single" w:sz="4" w:space="0" w:color="auto"/>
              <w:bottom w:val="single" w:sz="4" w:space="0" w:color="auto"/>
              <w:right w:val="single" w:sz="4" w:space="0" w:color="auto"/>
            </w:tcBorders>
          </w:tcPr>
          <w:p w14:paraId="487A5E15" w14:textId="22A59086" w:rsidR="00B340E9" w:rsidRPr="00701739" w:rsidRDefault="00B340E9" w:rsidP="00B340E9">
            <w:pPr>
              <w:spacing w:after="120"/>
              <w:rPr>
                <w:rFonts w:eastAsiaTheme="minorEastAsia"/>
                <w:sz w:val="16"/>
                <w:szCs w:val="16"/>
                <w:lang w:val="en-US" w:eastAsia="zh-CN"/>
              </w:rPr>
            </w:pPr>
            <w:r w:rsidRPr="00701739">
              <w:rPr>
                <w:sz w:val="16"/>
                <w:szCs w:val="16"/>
              </w:rPr>
              <w:t>MediaTek</w:t>
            </w:r>
          </w:p>
        </w:tc>
        <w:tc>
          <w:tcPr>
            <w:tcW w:w="1441" w:type="dxa"/>
            <w:tcBorders>
              <w:top w:val="single" w:sz="4" w:space="0" w:color="auto"/>
              <w:left w:val="single" w:sz="4" w:space="0" w:color="auto"/>
              <w:bottom w:val="single" w:sz="4" w:space="0" w:color="auto"/>
              <w:right w:val="single" w:sz="4" w:space="0" w:color="auto"/>
            </w:tcBorders>
          </w:tcPr>
          <w:p w14:paraId="1978247F" w14:textId="28CF7DC0" w:rsidR="00B340E9" w:rsidRPr="00B340E9" w:rsidRDefault="00B340E9" w:rsidP="00B340E9">
            <w:pPr>
              <w:spacing w:after="120"/>
              <w:rPr>
                <w:rFonts w:eastAsiaTheme="minorEastAsia"/>
                <w:sz w:val="16"/>
                <w:szCs w:val="16"/>
                <w:highlight w:val="green"/>
                <w:lang w:val="en-US" w:eastAsia="zh-CN"/>
              </w:rPr>
            </w:pPr>
            <w:r w:rsidRPr="00B340E9">
              <w:rPr>
                <w:sz w:val="16"/>
                <w:szCs w:val="16"/>
                <w:highlight w:val="green"/>
              </w:rPr>
              <w:t>Endorsed</w:t>
            </w:r>
          </w:p>
        </w:tc>
        <w:tc>
          <w:tcPr>
            <w:tcW w:w="1783" w:type="dxa"/>
            <w:tcBorders>
              <w:top w:val="single" w:sz="4" w:space="0" w:color="auto"/>
              <w:left w:val="single" w:sz="4" w:space="0" w:color="auto"/>
              <w:bottom w:val="single" w:sz="4" w:space="0" w:color="auto"/>
              <w:right w:val="single" w:sz="4" w:space="0" w:color="auto"/>
            </w:tcBorders>
          </w:tcPr>
          <w:p w14:paraId="311CDFF3" w14:textId="0F073372" w:rsidR="00B340E9" w:rsidRPr="00701739" w:rsidRDefault="00B340E9" w:rsidP="00B340E9">
            <w:pPr>
              <w:spacing w:after="120"/>
              <w:rPr>
                <w:rFonts w:eastAsiaTheme="minorEastAsia"/>
                <w:sz w:val="16"/>
                <w:szCs w:val="16"/>
                <w:lang w:val="en-US" w:eastAsia="zh-CN"/>
              </w:rPr>
            </w:pPr>
          </w:p>
        </w:tc>
      </w:tr>
      <w:tr w:rsidR="00B340E9" w:rsidRPr="00701739" w14:paraId="61458A15"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tcPr>
          <w:p w14:paraId="3508C755" w14:textId="2EEA66E7" w:rsidR="00B340E9" w:rsidRPr="00701739" w:rsidRDefault="00B340E9" w:rsidP="00B340E9">
            <w:pPr>
              <w:spacing w:after="120"/>
              <w:rPr>
                <w:rFonts w:eastAsiaTheme="minorEastAsia"/>
                <w:sz w:val="16"/>
                <w:szCs w:val="16"/>
                <w:lang w:val="sv-SE" w:eastAsia="zh-CN"/>
              </w:rPr>
            </w:pPr>
            <w:r w:rsidRPr="00701739">
              <w:rPr>
                <w:sz w:val="16"/>
                <w:szCs w:val="16"/>
              </w:rPr>
              <w:t>R4-2211101</w:t>
            </w:r>
          </w:p>
        </w:tc>
        <w:tc>
          <w:tcPr>
            <w:tcW w:w="3757" w:type="dxa"/>
            <w:tcBorders>
              <w:top w:val="single" w:sz="4" w:space="0" w:color="auto"/>
              <w:left w:val="single" w:sz="4" w:space="0" w:color="auto"/>
              <w:bottom w:val="single" w:sz="4" w:space="0" w:color="auto"/>
              <w:right w:val="single" w:sz="4" w:space="0" w:color="auto"/>
            </w:tcBorders>
          </w:tcPr>
          <w:p w14:paraId="54CCA0F1" w14:textId="64AD5DB1" w:rsidR="00B340E9" w:rsidRPr="00701739" w:rsidRDefault="00B340E9" w:rsidP="00B340E9">
            <w:pPr>
              <w:spacing w:after="120"/>
              <w:rPr>
                <w:rFonts w:eastAsiaTheme="minorEastAsia"/>
                <w:sz w:val="16"/>
                <w:szCs w:val="16"/>
                <w:lang w:val="en-US" w:eastAsia="zh-CN"/>
              </w:rPr>
            </w:pPr>
            <w:proofErr w:type="spellStart"/>
            <w:r w:rsidRPr="00701739">
              <w:rPr>
                <w:sz w:val="16"/>
                <w:szCs w:val="16"/>
              </w:rPr>
              <w:t>DraftCR</w:t>
            </w:r>
            <w:proofErr w:type="spellEnd"/>
            <w:r w:rsidRPr="00701739">
              <w:rPr>
                <w:sz w:val="16"/>
                <w:szCs w:val="16"/>
              </w:rPr>
              <w:t xml:space="preserve"> on UE transmit timing requirements for NTN R17</w:t>
            </w:r>
          </w:p>
        </w:tc>
        <w:tc>
          <w:tcPr>
            <w:tcW w:w="1167" w:type="dxa"/>
            <w:tcBorders>
              <w:top w:val="single" w:sz="4" w:space="0" w:color="auto"/>
              <w:left w:val="single" w:sz="4" w:space="0" w:color="auto"/>
              <w:bottom w:val="single" w:sz="4" w:space="0" w:color="auto"/>
              <w:right w:val="single" w:sz="4" w:space="0" w:color="auto"/>
            </w:tcBorders>
          </w:tcPr>
          <w:p w14:paraId="49471AE9" w14:textId="69F036D9" w:rsidR="00B340E9" w:rsidRPr="00701739" w:rsidRDefault="00B340E9" w:rsidP="00B340E9">
            <w:pPr>
              <w:spacing w:after="120"/>
              <w:rPr>
                <w:rFonts w:eastAsiaTheme="minorEastAsia"/>
                <w:sz w:val="16"/>
                <w:szCs w:val="16"/>
                <w:lang w:val="en-US" w:eastAsia="zh-CN"/>
              </w:rPr>
            </w:pPr>
            <w:r w:rsidRPr="00701739">
              <w:rPr>
                <w:sz w:val="16"/>
                <w:szCs w:val="16"/>
              </w:rPr>
              <w:t>Huawei</w:t>
            </w:r>
          </w:p>
        </w:tc>
        <w:tc>
          <w:tcPr>
            <w:tcW w:w="1441" w:type="dxa"/>
            <w:tcBorders>
              <w:top w:val="single" w:sz="4" w:space="0" w:color="auto"/>
              <w:left w:val="single" w:sz="4" w:space="0" w:color="auto"/>
              <w:bottom w:val="single" w:sz="4" w:space="0" w:color="auto"/>
              <w:right w:val="single" w:sz="4" w:space="0" w:color="auto"/>
            </w:tcBorders>
          </w:tcPr>
          <w:p w14:paraId="47E042EC" w14:textId="75503A88" w:rsidR="00B340E9" w:rsidRPr="00B340E9" w:rsidRDefault="00B340E9" w:rsidP="00B340E9">
            <w:pPr>
              <w:spacing w:after="120"/>
              <w:rPr>
                <w:rFonts w:eastAsiaTheme="minorEastAsia"/>
                <w:sz w:val="16"/>
                <w:szCs w:val="16"/>
                <w:highlight w:val="green"/>
                <w:lang w:val="en-US" w:eastAsia="zh-CN"/>
              </w:rPr>
            </w:pPr>
            <w:r w:rsidRPr="00B340E9">
              <w:rPr>
                <w:sz w:val="16"/>
                <w:szCs w:val="16"/>
                <w:highlight w:val="green"/>
              </w:rPr>
              <w:t>Endorsed</w:t>
            </w:r>
          </w:p>
        </w:tc>
        <w:tc>
          <w:tcPr>
            <w:tcW w:w="1783" w:type="dxa"/>
            <w:tcBorders>
              <w:top w:val="single" w:sz="4" w:space="0" w:color="auto"/>
              <w:left w:val="single" w:sz="4" w:space="0" w:color="auto"/>
              <w:bottom w:val="single" w:sz="4" w:space="0" w:color="auto"/>
              <w:right w:val="single" w:sz="4" w:space="0" w:color="auto"/>
            </w:tcBorders>
          </w:tcPr>
          <w:p w14:paraId="01742F41" w14:textId="3CD69461" w:rsidR="00B340E9" w:rsidRPr="00701739" w:rsidRDefault="00B340E9" w:rsidP="00B340E9">
            <w:pPr>
              <w:spacing w:after="120"/>
              <w:rPr>
                <w:rFonts w:eastAsiaTheme="minorEastAsia"/>
                <w:sz w:val="16"/>
                <w:szCs w:val="16"/>
                <w:lang w:val="en-US" w:eastAsia="zh-CN"/>
              </w:rPr>
            </w:pPr>
          </w:p>
        </w:tc>
      </w:tr>
      <w:tr w:rsidR="00B340E9" w:rsidRPr="00701739" w14:paraId="71501198"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tcPr>
          <w:p w14:paraId="3CF2F257" w14:textId="203E87A4" w:rsidR="00B340E9" w:rsidRPr="00701739" w:rsidRDefault="00B340E9" w:rsidP="00B340E9">
            <w:pPr>
              <w:spacing w:after="120"/>
              <w:rPr>
                <w:sz w:val="16"/>
                <w:szCs w:val="16"/>
              </w:rPr>
            </w:pPr>
            <w:r w:rsidRPr="00701739">
              <w:rPr>
                <w:rFonts w:eastAsiaTheme="minorEastAsia"/>
                <w:sz w:val="16"/>
                <w:szCs w:val="16"/>
                <w:lang w:val="en-US" w:eastAsia="zh-CN"/>
              </w:rPr>
              <w:t>R4-2210612</w:t>
            </w:r>
          </w:p>
        </w:tc>
        <w:tc>
          <w:tcPr>
            <w:tcW w:w="3757" w:type="dxa"/>
            <w:tcBorders>
              <w:top w:val="single" w:sz="4" w:space="0" w:color="auto"/>
              <w:left w:val="single" w:sz="4" w:space="0" w:color="auto"/>
              <w:bottom w:val="single" w:sz="4" w:space="0" w:color="auto"/>
              <w:right w:val="single" w:sz="4" w:space="0" w:color="auto"/>
            </w:tcBorders>
          </w:tcPr>
          <w:p w14:paraId="0E1A9D30" w14:textId="381124C7" w:rsidR="00B340E9" w:rsidRPr="00701739" w:rsidRDefault="00B340E9" w:rsidP="00B340E9">
            <w:pPr>
              <w:spacing w:after="120"/>
              <w:rPr>
                <w:sz w:val="16"/>
                <w:szCs w:val="16"/>
              </w:rPr>
            </w:pPr>
            <w:r w:rsidRPr="00701739">
              <w:rPr>
                <w:sz w:val="16"/>
                <w:szCs w:val="16"/>
              </w:rPr>
              <w:t>WF on UE timing requirements and NTN RRM performance requirements</w:t>
            </w:r>
          </w:p>
        </w:tc>
        <w:tc>
          <w:tcPr>
            <w:tcW w:w="1167" w:type="dxa"/>
            <w:tcBorders>
              <w:top w:val="single" w:sz="4" w:space="0" w:color="auto"/>
              <w:left w:val="single" w:sz="4" w:space="0" w:color="auto"/>
              <w:bottom w:val="single" w:sz="4" w:space="0" w:color="auto"/>
              <w:right w:val="single" w:sz="4" w:space="0" w:color="auto"/>
            </w:tcBorders>
          </w:tcPr>
          <w:p w14:paraId="2E0CF3FC" w14:textId="58EA0119" w:rsidR="00B340E9" w:rsidRPr="00701739" w:rsidRDefault="00B340E9" w:rsidP="00B340E9">
            <w:pPr>
              <w:spacing w:after="120"/>
              <w:rPr>
                <w:sz w:val="16"/>
                <w:szCs w:val="16"/>
              </w:rPr>
            </w:pPr>
            <w:r w:rsidRPr="00701739">
              <w:rPr>
                <w:sz w:val="16"/>
                <w:szCs w:val="16"/>
              </w:rPr>
              <w:t>Xiaomi</w:t>
            </w:r>
          </w:p>
        </w:tc>
        <w:tc>
          <w:tcPr>
            <w:tcW w:w="1441" w:type="dxa"/>
            <w:tcBorders>
              <w:top w:val="single" w:sz="4" w:space="0" w:color="auto"/>
              <w:left w:val="single" w:sz="4" w:space="0" w:color="auto"/>
              <w:bottom w:val="single" w:sz="4" w:space="0" w:color="auto"/>
              <w:right w:val="single" w:sz="4" w:space="0" w:color="auto"/>
            </w:tcBorders>
          </w:tcPr>
          <w:p w14:paraId="41F8D134" w14:textId="504687DA" w:rsidR="00B340E9" w:rsidRPr="00B340E9" w:rsidRDefault="00B340E9" w:rsidP="00B340E9">
            <w:pPr>
              <w:spacing w:after="120"/>
              <w:rPr>
                <w:sz w:val="16"/>
                <w:szCs w:val="16"/>
                <w:highlight w:val="green"/>
              </w:rPr>
            </w:pPr>
            <w:r w:rsidRPr="00B340E9">
              <w:rPr>
                <w:rFonts w:hint="eastAsia"/>
                <w:sz w:val="16"/>
                <w:szCs w:val="16"/>
                <w:highlight w:val="green"/>
                <w:lang w:eastAsia="zh-CN"/>
              </w:rPr>
              <w:t>Approved</w:t>
            </w:r>
          </w:p>
        </w:tc>
        <w:tc>
          <w:tcPr>
            <w:tcW w:w="1783" w:type="dxa"/>
            <w:tcBorders>
              <w:top w:val="single" w:sz="4" w:space="0" w:color="auto"/>
              <w:left w:val="single" w:sz="4" w:space="0" w:color="auto"/>
              <w:bottom w:val="single" w:sz="4" w:space="0" w:color="auto"/>
              <w:right w:val="single" w:sz="4" w:space="0" w:color="auto"/>
            </w:tcBorders>
          </w:tcPr>
          <w:p w14:paraId="017E9CC0" w14:textId="77777777" w:rsidR="00B340E9" w:rsidRPr="00701739" w:rsidRDefault="00B340E9" w:rsidP="00B340E9">
            <w:pPr>
              <w:spacing w:after="120"/>
              <w:rPr>
                <w:sz w:val="16"/>
                <w:szCs w:val="16"/>
              </w:rPr>
            </w:pPr>
          </w:p>
        </w:tc>
      </w:tr>
      <w:tr w:rsidR="00B340E9" w:rsidRPr="00701739" w14:paraId="60C1F025"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tcPr>
          <w:p w14:paraId="40377308" w14:textId="4668512B" w:rsidR="00B340E9" w:rsidRPr="00701739" w:rsidRDefault="00B340E9" w:rsidP="00CB447B">
            <w:pPr>
              <w:spacing w:after="120"/>
              <w:rPr>
                <w:rFonts w:eastAsiaTheme="minorEastAsia"/>
                <w:sz w:val="16"/>
                <w:szCs w:val="16"/>
                <w:lang w:val="sv-SE" w:eastAsia="zh-CN"/>
              </w:rPr>
            </w:pPr>
            <w:r w:rsidRPr="00701739">
              <w:rPr>
                <w:sz w:val="16"/>
                <w:szCs w:val="16"/>
              </w:rPr>
              <w:t>R4-2208101</w:t>
            </w:r>
          </w:p>
        </w:tc>
        <w:tc>
          <w:tcPr>
            <w:tcW w:w="3757" w:type="dxa"/>
            <w:tcBorders>
              <w:top w:val="single" w:sz="4" w:space="0" w:color="auto"/>
              <w:left w:val="single" w:sz="4" w:space="0" w:color="auto"/>
              <w:bottom w:val="single" w:sz="4" w:space="0" w:color="auto"/>
              <w:right w:val="single" w:sz="4" w:space="0" w:color="auto"/>
            </w:tcBorders>
          </w:tcPr>
          <w:p w14:paraId="2A34BDD3" w14:textId="669F5597" w:rsidR="00B340E9" w:rsidRPr="00701739" w:rsidRDefault="00B340E9" w:rsidP="00CB447B">
            <w:pPr>
              <w:spacing w:after="120"/>
              <w:rPr>
                <w:rFonts w:eastAsiaTheme="minorEastAsia"/>
                <w:sz w:val="16"/>
                <w:szCs w:val="16"/>
                <w:lang w:val="en-US" w:eastAsia="zh-CN"/>
              </w:rPr>
            </w:pPr>
            <w:proofErr w:type="spellStart"/>
            <w:r w:rsidRPr="00701739">
              <w:rPr>
                <w:sz w:val="16"/>
                <w:szCs w:val="16"/>
              </w:rPr>
              <w:t>DraftCR</w:t>
            </w:r>
            <w:proofErr w:type="spellEnd"/>
            <w:r w:rsidRPr="00701739">
              <w:rPr>
                <w:sz w:val="16"/>
                <w:szCs w:val="16"/>
              </w:rPr>
              <w:t xml:space="preserve"> on UE timer accuracy for NR_NTN</w:t>
            </w:r>
          </w:p>
        </w:tc>
        <w:tc>
          <w:tcPr>
            <w:tcW w:w="1167" w:type="dxa"/>
            <w:tcBorders>
              <w:top w:val="single" w:sz="4" w:space="0" w:color="auto"/>
              <w:left w:val="single" w:sz="4" w:space="0" w:color="auto"/>
              <w:bottom w:val="single" w:sz="4" w:space="0" w:color="auto"/>
              <w:right w:val="single" w:sz="4" w:space="0" w:color="auto"/>
            </w:tcBorders>
          </w:tcPr>
          <w:p w14:paraId="446308C4" w14:textId="5D93CFB8" w:rsidR="00B340E9" w:rsidRPr="00701739" w:rsidRDefault="00B340E9" w:rsidP="00CB447B">
            <w:pPr>
              <w:spacing w:after="120"/>
              <w:rPr>
                <w:rFonts w:eastAsiaTheme="minorEastAsia"/>
                <w:sz w:val="16"/>
                <w:szCs w:val="16"/>
                <w:lang w:val="en-US" w:eastAsia="zh-CN"/>
              </w:rPr>
            </w:pPr>
            <w:r w:rsidRPr="00701739">
              <w:rPr>
                <w:sz w:val="16"/>
                <w:szCs w:val="16"/>
              </w:rPr>
              <w:t>Xiaomi</w:t>
            </w:r>
          </w:p>
        </w:tc>
        <w:tc>
          <w:tcPr>
            <w:tcW w:w="1441" w:type="dxa"/>
            <w:tcBorders>
              <w:top w:val="single" w:sz="4" w:space="0" w:color="auto"/>
              <w:left w:val="single" w:sz="4" w:space="0" w:color="auto"/>
              <w:bottom w:val="single" w:sz="4" w:space="0" w:color="auto"/>
              <w:right w:val="single" w:sz="4" w:space="0" w:color="auto"/>
            </w:tcBorders>
          </w:tcPr>
          <w:p w14:paraId="26541B20" w14:textId="63124963" w:rsidR="00B340E9" w:rsidRPr="00701739" w:rsidRDefault="00B340E9" w:rsidP="00CB447B">
            <w:pPr>
              <w:spacing w:after="120"/>
              <w:rPr>
                <w:rFonts w:eastAsiaTheme="minorEastAsia"/>
                <w:sz w:val="16"/>
                <w:szCs w:val="16"/>
                <w:lang w:val="en-US" w:eastAsia="zh-CN"/>
              </w:rPr>
            </w:pPr>
            <w:r w:rsidRPr="00701739">
              <w:rPr>
                <w:sz w:val="16"/>
                <w:szCs w:val="16"/>
                <w:highlight w:val="green"/>
              </w:rPr>
              <w:t>Endorsed</w:t>
            </w:r>
          </w:p>
        </w:tc>
        <w:tc>
          <w:tcPr>
            <w:tcW w:w="1783" w:type="dxa"/>
            <w:tcBorders>
              <w:top w:val="single" w:sz="4" w:space="0" w:color="auto"/>
              <w:left w:val="single" w:sz="4" w:space="0" w:color="auto"/>
              <w:bottom w:val="single" w:sz="4" w:space="0" w:color="auto"/>
              <w:right w:val="single" w:sz="4" w:space="0" w:color="auto"/>
            </w:tcBorders>
          </w:tcPr>
          <w:p w14:paraId="03A15EE4" w14:textId="25B77085" w:rsidR="00B340E9" w:rsidRPr="00701739" w:rsidRDefault="00B340E9" w:rsidP="00CB447B">
            <w:pPr>
              <w:spacing w:after="120"/>
              <w:rPr>
                <w:rFonts w:eastAsiaTheme="minorEastAsia"/>
                <w:sz w:val="16"/>
                <w:szCs w:val="16"/>
                <w:lang w:val="en-US" w:eastAsia="zh-CN"/>
              </w:rPr>
            </w:pPr>
          </w:p>
        </w:tc>
      </w:tr>
      <w:tr w:rsidR="00B340E9" w:rsidRPr="00701739" w14:paraId="1A37D894" w14:textId="77777777" w:rsidTr="00B340E9">
        <w:trPr>
          <w:trHeight w:val="306"/>
        </w:trPr>
        <w:tc>
          <w:tcPr>
            <w:tcW w:w="1496" w:type="dxa"/>
            <w:tcBorders>
              <w:top w:val="single" w:sz="4" w:space="0" w:color="auto"/>
              <w:left w:val="single" w:sz="4" w:space="0" w:color="auto"/>
              <w:bottom w:val="single" w:sz="4" w:space="0" w:color="auto"/>
              <w:right w:val="single" w:sz="4" w:space="0" w:color="auto"/>
            </w:tcBorders>
          </w:tcPr>
          <w:p w14:paraId="5DB3CA29" w14:textId="2AFEBD68" w:rsidR="00B340E9" w:rsidRPr="00701739" w:rsidRDefault="00B340E9" w:rsidP="00CB447B">
            <w:pPr>
              <w:spacing w:after="120"/>
              <w:rPr>
                <w:rFonts w:eastAsiaTheme="minorEastAsia"/>
                <w:sz w:val="16"/>
                <w:szCs w:val="16"/>
                <w:lang w:val="sv-SE" w:eastAsia="zh-CN"/>
              </w:rPr>
            </w:pPr>
            <w:r w:rsidRPr="00701739">
              <w:rPr>
                <w:sz w:val="16"/>
                <w:szCs w:val="16"/>
              </w:rPr>
              <w:t>R4-2208361</w:t>
            </w:r>
          </w:p>
        </w:tc>
        <w:tc>
          <w:tcPr>
            <w:tcW w:w="3757" w:type="dxa"/>
            <w:tcBorders>
              <w:top w:val="single" w:sz="4" w:space="0" w:color="auto"/>
              <w:left w:val="single" w:sz="4" w:space="0" w:color="auto"/>
              <w:bottom w:val="single" w:sz="4" w:space="0" w:color="auto"/>
              <w:right w:val="single" w:sz="4" w:space="0" w:color="auto"/>
            </w:tcBorders>
          </w:tcPr>
          <w:p w14:paraId="4850CF7C" w14:textId="09646A5F" w:rsidR="00B340E9" w:rsidRPr="00701739" w:rsidRDefault="00B340E9" w:rsidP="00CB447B">
            <w:pPr>
              <w:spacing w:after="120"/>
              <w:rPr>
                <w:sz w:val="16"/>
                <w:szCs w:val="16"/>
              </w:rPr>
            </w:pPr>
            <w:r w:rsidRPr="00701739">
              <w:rPr>
                <w:sz w:val="16"/>
                <w:szCs w:val="16"/>
              </w:rPr>
              <w:t>Draft CR to the timing requirements for NR NTN</w:t>
            </w:r>
          </w:p>
        </w:tc>
        <w:tc>
          <w:tcPr>
            <w:tcW w:w="1167" w:type="dxa"/>
            <w:tcBorders>
              <w:top w:val="single" w:sz="4" w:space="0" w:color="auto"/>
              <w:left w:val="single" w:sz="4" w:space="0" w:color="auto"/>
              <w:bottom w:val="single" w:sz="4" w:space="0" w:color="auto"/>
              <w:right w:val="single" w:sz="4" w:space="0" w:color="auto"/>
            </w:tcBorders>
          </w:tcPr>
          <w:p w14:paraId="5F34A03C" w14:textId="6C517FFF" w:rsidR="00B340E9" w:rsidRPr="00701739" w:rsidRDefault="00B340E9" w:rsidP="00CB447B">
            <w:pPr>
              <w:spacing w:after="120"/>
              <w:rPr>
                <w:sz w:val="16"/>
                <w:szCs w:val="16"/>
              </w:rPr>
            </w:pPr>
            <w:r w:rsidRPr="00701739">
              <w:rPr>
                <w:sz w:val="16"/>
                <w:szCs w:val="16"/>
              </w:rPr>
              <w:t>OPPO</w:t>
            </w:r>
          </w:p>
        </w:tc>
        <w:tc>
          <w:tcPr>
            <w:tcW w:w="1441" w:type="dxa"/>
            <w:tcBorders>
              <w:top w:val="single" w:sz="4" w:space="0" w:color="auto"/>
              <w:left w:val="single" w:sz="4" w:space="0" w:color="auto"/>
              <w:bottom w:val="single" w:sz="4" w:space="0" w:color="auto"/>
              <w:right w:val="single" w:sz="4" w:space="0" w:color="auto"/>
            </w:tcBorders>
          </w:tcPr>
          <w:p w14:paraId="00F415FC" w14:textId="0DA85067" w:rsidR="00B340E9" w:rsidRPr="00701739" w:rsidRDefault="00B340E9" w:rsidP="00CB447B">
            <w:pPr>
              <w:spacing w:after="120"/>
              <w:rPr>
                <w:sz w:val="16"/>
                <w:szCs w:val="16"/>
              </w:rPr>
            </w:pPr>
            <w:r w:rsidRPr="00701739">
              <w:rPr>
                <w:sz w:val="16"/>
                <w:szCs w:val="16"/>
              </w:rPr>
              <w:t>Merged</w:t>
            </w:r>
          </w:p>
        </w:tc>
        <w:tc>
          <w:tcPr>
            <w:tcW w:w="1783" w:type="dxa"/>
            <w:tcBorders>
              <w:top w:val="single" w:sz="4" w:space="0" w:color="auto"/>
              <w:left w:val="single" w:sz="4" w:space="0" w:color="auto"/>
              <w:bottom w:val="single" w:sz="4" w:space="0" w:color="auto"/>
              <w:right w:val="single" w:sz="4" w:space="0" w:color="auto"/>
            </w:tcBorders>
          </w:tcPr>
          <w:p w14:paraId="2EFC2583" w14:textId="0D212F27" w:rsidR="00B340E9" w:rsidRPr="00701739" w:rsidRDefault="00B340E9" w:rsidP="00CB447B">
            <w:pPr>
              <w:spacing w:after="120"/>
              <w:rPr>
                <w:sz w:val="16"/>
                <w:szCs w:val="16"/>
              </w:rPr>
            </w:pPr>
            <w:r w:rsidRPr="00701739">
              <w:rPr>
                <w:sz w:val="16"/>
                <w:szCs w:val="16"/>
              </w:rPr>
              <w:t>To be merged in R4-2208471</w:t>
            </w:r>
          </w:p>
        </w:tc>
      </w:tr>
      <w:bookmarkEnd w:id="157"/>
    </w:tbl>
    <w:p w14:paraId="09D3A450" w14:textId="77777777" w:rsidR="0069522E" w:rsidRDefault="0069522E" w:rsidP="0069522E">
      <w:pPr>
        <w:overflowPunct/>
        <w:autoSpaceDE/>
        <w:adjustRightInd/>
        <w:spacing w:after="0"/>
        <w:rPr>
          <w:rFonts w:ascii="Arial" w:eastAsiaTheme="minorEastAsia" w:hAnsi="Arial" w:cs="Arial"/>
          <w:b/>
          <w:lang w:val="en-US" w:eastAsia="zh-CN"/>
        </w:rPr>
      </w:pPr>
    </w:p>
    <w:p w14:paraId="17533DDF" w14:textId="77777777" w:rsidR="0069522E" w:rsidRDefault="0069522E" w:rsidP="0069522E">
      <w:pPr>
        <w:rPr>
          <w:lang w:val="en-US" w:eastAsia="zh-CN"/>
        </w:rPr>
      </w:pPr>
      <w:r>
        <w:rPr>
          <w:lang w:val="en-US" w:eastAsia="zh-CN"/>
        </w:rPr>
        <w:t>--------------------------------------------------------------End--------------------------------------------------------------------------</w:t>
      </w:r>
    </w:p>
    <w:p w14:paraId="6F795F50" w14:textId="77777777" w:rsidR="0069522E" w:rsidRDefault="0069522E" w:rsidP="0069522E">
      <w:pPr>
        <w:rPr>
          <w:lang w:eastAsia="en-GB"/>
        </w:rPr>
      </w:pPr>
    </w:p>
    <w:p w14:paraId="1E4A6EF5" w14:textId="77777777" w:rsidR="0069522E" w:rsidRDefault="0069522E" w:rsidP="0069522E">
      <w:pPr>
        <w:rPr>
          <w:rFonts w:ascii="Arial" w:hAnsi="Arial" w:cs="Arial"/>
          <w:b/>
          <w:sz w:val="24"/>
        </w:rPr>
      </w:pPr>
      <w:r>
        <w:rPr>
          <w:rFonts w:ascii="Arial" w:hAnsi="Arial" w:cs="Arial"/>
          <w:b/>
          <w:color w:val="0000FF"/>
          <w:sz w:val="24"/>
        </w:rPr>
        <w:t>R4-2207958</w:t>
      </w:r>
      <w:r>
        <w:rPr>
          <w:rFonts w:ascii="Arial" w:hAnsi="Arial" w:cs="Arial"/>
          <w:b/>
          <w:color w:val="0000FF"/>
          <w:sz w:val="24"/>
        </w:rPr>
        <w:tab/>
      </w:r>
      <w:r>
        <w:rPr>
          <w:rFonts w:ascii="Arial" w:hAnsi="Arial" w:cs="Arial"/>
          <w:b/>
          <w:sz w:val="24"/>
        </w:rPr>
        <w:t>General and RRM requirements impacts</w:t>
      </w:r>
    </w:p>
    <w:p w14:paraId="288F80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37E986" w14:textId="02346E33"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67E18" w14:textId="77777777" w:rsidR="0069522E" w:rsidRDefault="0069522E" w:rsidP="0069522E">
      <w:pPr>
        <w:rPr>
          <w:rFonts w:ascii="Arial" w:hAnsi="Arial" w:cs="Arial"/>
          <w:b/>
          <w:sz w:val="24"/>
        </w:rPr>
      </w:pPr>
      <w:r>
        <w:rPr>
          <w:rFonts w:ascii="Arial" w:hAnsi="Arial" w:cs="Arial"/>
          <w:b/>
          <w:color w:val="0000FF"/>
          <w:sz w:val="24"/>
        </w:rPr>
        <w:t>R4-2207994</w:t>
      </w:r>
      <w:r>
        <w:rPr>
          <w:rFonts w:ascii="Arial" w:hAnsi="Arial" w:cs="Arial"/>
          <w:b/>
          <w:color w:val="0000FF"/>
          <w:sz w:val="24"/>
        </w:rPr>
        <w:tab/>
      </w:r>
      <w:r>
        <w:rPr>
          <w:rFonts w:ascii="Arial" w:hAnsi="Arial" w:cs="Arial"/>
          <w:b/>
          <w:sz w:val="24"/>
        </w:rPr>
        <w:t>draft Cat-B CR (R17) MDT in NTN</w:t>
      </w:r>
    </w:p>
    <w:p w14:paraId="64200B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Korea</w:t>
      </w:r>
    </w:p>
    <w:p w14:paraId="5D075C30" w14:textId="4E9042A7" w:rsidR="003845CE" w:rsidRDefault="0028276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R4-2211157 (from R4-2207994).</w:t>
      </w:r>
    </w:p>
    <w:p w14:paraId="3C784492" w14:textId="7801181F" w:rsidR="0069522E" w:rsidRDefault="0069522E" w:rsidP="0069522E">
      <w:pPr>
        <w:rPr>
          <w:color w:val="993300"/>
          <w:u w:val="single"/>
        </w:rPr>
      </w:pPr>
    </w:p>
    <w:p w14:paraId="10BB3E89" w14:textId="5D24C62F" w:rsidR="0028276F" w:rsidRDefault="0028276F" w:rsidP="0028276F">
      <w:pPr>
        <w:rPr>
          <w:rFonts w:ascii="Arial" w:hAnsi="Arial" w:cs="Arial"/>
          <w:b/>
          <w:sz w:val="24"/>
        </w:rPr>
      </w:pPr>
      <w:r>
        <w:rPr>
          <w:rFonts w:ascii="Arial" w:hAnsi="Arial" w:cs="Arial"/>
          <w:b/>
          <w:color w:val="0000FF"/>
          <w:sz w:val="24"/>
        </w:rPr>
        <w:t>R4-2211157</w:t>
      </w:r>
      <w:r>
        <w:rPr>
          <w:rFonts w:ascii="Arial" w:hAnsi="Arial" w:cs="Arial"/>
          <w:b/>
          <w:color w:val="0000FF"/>
          <w:sz w:val="24"/>
        </w:rPr>
        <w:tab/>
      </w:r>
      <w:r>
        <w:rPr>
          <w:rFonts w:ascii="Arial" w:hAnsi="Arial" w:cs="Arial"/>
          <w:b/>
          <w:sz w:val="24"/>
        </w:rPr>
        <w:t>draft Cat-B CR (R17) MDT in NTN</w:t>
      </w:r>
    </w:p>
    <w:p w14:paraId="7A5ABF38" w14:textId="77777777" w:rsidR="0028276F" w:rsidRDefault="0028276F" w:rsidP="0028276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lastRenderedPageBreak/>
        <w:br/>
      </w:r>
      <w:r>
        <w:rPr>
          <w:i/>
        </w:rPr>
        <w:tab/>
      </w:r>
      <w:r>
        <w:rPr>
          <w:i/>
        </w:rPr>
        <w:tab/>
      </w:r>
      <w:r>
        <w:rPr>
          <w:i/>
        </w:rPr>
        <w:tab/>
      </w:r>
      <w:r>
        <w:rPr>
          <w:i/>
        </w:rPr>
        <w:tab/>
      </w:r>
      <w:r>
        <w:rPr>
          <w:i/>
        </w:rPr>
        <w:tab/>
        <w:t>Source: Qualcomm Korea</w:t>
      </w:r>
    </w:p>
    <w:p w14:paraId="4A5CDFC8" w14:textId="77777777" w:rsidR="00C22562" w:rsidRDefault="00C22562" w:rsidP="0028276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0666C30E" w14:textId="32A6F6F5" w:rsidR="0028276F" w:rsidRDefault="0028276F" w:rsidP="0028276F">
      <w:pPr>
        <w:rPr>
          <w:rFonts w:ascii="Arial" w:hAnsi="Arial" w:cs="Arial"/>
          <w:b/>
        </w:rPr>
      </w:pPr>
    </w:p>
    <w:p w14:paraId="2F559F5E" w14:textId="77777777" w:rsidR="0028276F" w:rsidRDefault="0028276F" w:rsidP="0028276F">
      <w:pPr>
        <w:rPr>
          <w:color w:val="993300"/>
          <w:u w:val="single"/>
        </w:rPr>
      </w:pPr>
    </w:p>
    <w:p w14:paraId="6CEB6B34" w14:textId="77777777" w:rsidR="0069522E" w:rsidRDefault="0069522E" w:rsidP="0069522E">
      <w:pPr>
        <w:rPr>
          <w:rFonts w:ascii="Arial" w:hAnsi="Arial" w:cs="Arial"/>
          <w:b/>
          <w:sz w:val="24"/>
        </w:rPr>
      </w:pPr>
      <w:r>
        <w:rPr>
          <w:rFonts w:ascii="Arial" w:hAnsi="Arial" w:cs="Arial"/>
          <w:b/>
          <w:color w:val="0000FF"/>
          <w:sz w:val="24"/>
        </w:rPr>
        <w:t>R4-2208422</w:t>
      </w:r>
      <w:r>
        <w:rPr>
          <w:rFonts w:ascii="Arial" w:hAnsi="Arial" w:cs="Arial"/>
          <w:b/>
          <w:color w:val="0000FF"/>
          <w:sz w:val="24"/>
        </w:rPr>
        <w:tab/>
      </w:r>
      <w:r>
        <w:rPr>
          <w:rFonts w:ascii="Arial" w:hAnsi="Arial" w:cs="Arial"/>
          <w:b/>
          <w:sz w:val="24"/>
        </w:rPr>
        <w:t>Discussion and draft LS on measurement gaps enhancements for NTN.</w:t>
      </w:r>
    </w:p>
    <w:p w14:paraId="1E7CA5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EEF73F8" w14:textId="0CBF81E9"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0B3EE" w14:textId="77777777" w:rsidR="0069522E" w:rsidRDefault="0069522E" w:rsidP="0069522E">
      <w:pPr>
        <w:rPr>
          <w:rFonts w:ascii="Arial" w:hAnsi="Arial" w:cs="Arial"/>
          <w:b/>
          <w:sz w:val="24"/>
        </w:rPr>
      </w:pPr>
      <w:r>
        <w:rPr>
          <w:rFonts w:ascii="Arial" w:hAnsi="Arial" w:cs="Arial"/>
          <w:b/>
          <w:color w:val="0000FF"/>
          <w:sz w:val="24"/>
        </w:rPr>
        <w:t>R4-2208470</w:t>
      </w:r>
      <w:r>
        <w:rPr>
          <w:rFonts w:ascii="Arial" w:hAnsi="Arial" w:cs="Arial"/>
          <w:b/>
          <w:color w:val="0000FF"/>
          <w:sz w:val="24"/>
        </w:rPr>
        <w:tab/>
      </w:r>
      <w:r>
        <w:rPr>
          <w:rFonts w:ascii="Arial" w:hAnsi="Arial" w:cs="Arial"/>
          <w:b/>
          <w:sz w:val="24"/>
        </w:rPr>
        <w:t>Discussion on general RRM requirements in NTN</w:t>
      </w:r>
    </w:p>
    <w:p w14:paraId="54438C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E665918" w14:textId="324290B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4BC04" w14:textId="77777777" w:rsidR="0069522E" w:rsidRDefault="0069522E" w:rsidP="0069522E">
      <w:pPr>
        <w:rPr>
          <w:rFonts w:ascii="Arial" w:hAnsi="Arial" w:cs="Arial"/>
          <w:b/>
          <w:sz w:val="24"/>
        </w:rPr>
      </w:pPr>
      <w:r>
        <w:rPr>
          <w:rFonts w:ascii="Arial" w:hAnsi="Arial" w:cs="Arial"/>
          <w:b/>
          <w:color w:val="0000FF"/>
          <w:sz w:val="24"/>
        </w:rPr>
        <w:t>R4-2209099</w:t>
      </w:r>
      <w:r>
        <w:rPr>
          <w:rFonts w:ascii="Arial" w:hAnsi="Arial" w:cs="Arial"/>
          <w:b/>
          <w:color w:val="0000FF"/>
          <w:sz w:val="24"/>
        </w:rPr>
        <w:tab/>
      </w:r>
      <w:r>
        <w:rPr>
          <w:rFonts w:ascii="Arial" w:hAnsi="Arial" w:cs="Arial"/>
          <w:b/>
          <w:sz w:val="24"/>
        </w:rPr>
        <w:t>On measurement and evaluation of serving cell for NTN</w:t>
      </w:r>
    </w:p>
    <w:p w14:paraId="545DDE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02F1BFE" w14:textId="77777777" w:rsidR="0069522E" w:rsidRDefault="0069522E" w:rsidP="0069522E">
      <w:pPr>
        <w:rPr>
          <w:rFonts w:ascii="Arial" w:hAnsi="Arial" w:cs="Arial"/>
          <w:b/>
        </w:rPr>
      </w:pPr>
      <w:r>
        <w:rPr>
          <w:rFonts w:ascii="Arial" w:hAnsi="Arial" w:cs="Arial"/>
          <w:b/>
        </w:rPr>
        <w:t xml:space="preserve">Abstract: </w:t>
      </w:r>
    </w:p>
    <w:p w14:paraId="1A519A2B" w14:textId="77777777" w:rsidR="0069522E" w:rsidRDefault="0069522E" w:rsidP="0069522E">
      <w:proofErr w:type="spellStart"/>
      <w:r>
        <w:t>DraftCR</w:t>
      </w:r>
      <w:proofErr w:type="spellEnd"/>
      <w:r>
        <w:t xml:space="preserve"> On measurement and evaluation of serving cell for NTN</w:t>
      </w:r>
    </w:p>
    <w:p w14:paraId="107E14AF" w14:textId="77777777" w:rsidR="00C22562" w:rsidRDefault="00C22562"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4794349E" w14:textId="21F00860" w:rsidR="0069522E" w:rsidRDefault="0069522E" w:rsidP="0069522E">
      <w:pPr>
        <w:rPr>
          <w:color w:val="993300"/>
          <w:u w:val="single"/>
        </w:rPr>
      </w:pPr>
    </w:p>
    <w:p w14:paraId="1BB378CD" w14:textId="77777777" w:rsidR="0069522E" w:rsidRDefault="0069522E" w:rsidP="0069522E">
      <w:pPr>
        <w:rPr>
          <w:rFonts w:ascii="Arial" w:hAnsi="Arial" w:cs="Arial"/>
          <w:b/>
          <w:sz w:val="24"/>
        </w:rPr>
      </w:pPr>
      <w:r>
        <w:rPr>
          <w:rFonts w:ascii="Arial" w:hAnsi="Arial" w:cs="Arial"/>
          <w:b/>
          <w:color w:val="0000FF"/>
          <w:sz w:val="24"/>
        </w:rPr>
        <w:t>R4-2209100</w:t>
      </w:r>
      <w:r>
        <w:rPr>
          <w:rFonts w:ascii="Arial" w:hAnsi="Arial" w:cs="Arial"/>
          <w:b/>
          <w:color w:val="0000FF"/>
          <w:sz w:val="24"/>
        </w:rPr>
        <w:tab/>
      </w:r>
      <w:r>
        <w:rPr>
          <w:rFonts w:ascii="Arial" w:hAnsi="Arial" w:cs="Arial"/>
          <w:b/>
          <w:sz w:val="24"/>
        </w:rPr>
        <w:t>On signalling characteristics for NTN</w:t>
      </w:r>
    </w:p>
    <w:p w14:paraId="4F2E1D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72BA6FB" w14:textId="77777777" w:rsidR="0069522E" w:rsidRDefault="0069522E" w:rsidP="0069522E">
      <w:pPr>
        <w:rPr>
          <w:rFonts w:ascii="Arial" w:hAnsi="Arial" w:cs="Arial"/>
          <w:b/>
        </w:rPr>
      </w:pPr>
      <w:r>
        <w:rPr>
          <w:rFonts w:ascii="Arial" w:hAnsi="Arial" w:cs="Arial"/>
          <w:b/>
        </w:rPr>
        <w:t xml:space="preserve">Abstract: </w:t>
      </w:r>
    </w:p>
    <w:p w14:paraId="20B1B07F" w14:textId="77777777" w:rsidR="0069522E" w:rsidRDefault="0069522E" w:rsidP="0069522E">
      <w:proofErr w:type="spellStart"/>
      <w:r>
        <w:t>DraftCR</w:t>
      </w:r>
      <w:proofErr w:type="spellEnd"/>
      <w:r>
        <w:t xml:space="preserve"> On signalling characteristics for NTN</w:t>
      </w:r>
    </w:p>
    <w:p w14:paraId="5BCCAC49" w14:textId="647E9A53" w:rsidR="0069522E" w:rsidRDefault="002145A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R4-2211183 (from R4-2209100).</w:t>
      </w:r>
    </w:p>
    <w:p w14:paraId="0FCC12ED" w14:textId="5417FF00" w:rsidR="002145AF" w:rsidRDefault="002145AF" w:rsidP="002145AF">
      <w:pPr>
        <w:rPr>
          <w:rFonts w:ascii="Arial" w:hAnsi="Arial" w:cs="Arial"/>
          <w:b/>
          <w:sz w:val="24"/>
        </w:rPr>
      </w:pPr>
      <w:r>
        <w:rPr>
          <w:rFonts w:ascii="Arial" w:hAnsi="Arial" w:cs="Arial"/>
          <w:b/>
          <w:color w:val="0000FF"/>
          <w:sz w:val="24"/>
        </w:rPr>
        <w:t>R4-2211183</w:t>
      </w:r>
      <w:r>
        <w:rPr>
          <w:rFonts w:ascii="Arial" w:hAnsi="Arial" w:cs="Arial"/>
          <w:b/>
          <w:color w:val="0000FF"/>
          <w:sz w:val="24"/>
        </w:rPr>
        <w:tab/>
      </w:r>
      <w:r>
        <w:rPr>
          <w:rFonts w:ascii="Arial" w:hAnsi="Arial" w:cs="Arial"/>
          <w:b/>
          <w:sz w:val="24"/>
        </w:rPr>
        <w:t>On signalling characteristics for NTN</w:t>
      </w:r>
    </w:p>
    <w:p w14:paraId="22FED0B7" w14:textId="77777777" w:rsidR="002145AF" w:rsidRDefault="002145AF" w:rsidP="002145A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499B2F5" w14:textId="77777777" w:rsidR="002145AF" w:rsidRDefault="002145AF" w:rsidP="002145AF">
      <w:pPr>
        <w:rPr>
          <w:rFonts w:ascii="Arial" w:hAnsi="Arial" w:cs="Arial"/>
          <w:b/>
        </w:rPr>
      </w:pPr>
      <w:r>
        <w:rPr>
          <w:rFonts w:ascii="Arial" w:hAnsi="Arial" w:cs="Arial"/>
          <w:b/>
        </w:rPr>
        <w:t xml:space="preserve">Abstract: </w:t>
      </w:r>
    </w:p>
    <w:p w14:paraId="37731681" w14:textId="77777777" w:rsidR="002145AF" w:rsidRDefault="002145AF" w:rsidP="002145AF">
      <w:proofErr w:type="spellStart"/>
      <w:r>
        <w:t>DraftCR</w:t>
      </w:r>
      <w:proofErr w:type="spellEnd"/>
      <w:r>
        <w:t xml:space="preserve"> On signalling characteristics for NTN</w:t>
      </w:r>
    </w:p>
    <w:p w14:paraId="3AE5C540" w14:textId="77777777" w:rsidR="00C22562" w:rsidRDefault="00C22562" w:rsidP="002145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553320DD" w14:textId="2BDC3B90" w:rsidR="002145AF" w:rsidRDefault="002145AF" w:rsidP="002145AF">
      <w:pPr>
        <w:rPr>
          <w:color w:val="993300"/>
          <w:u w:val="single"/>
        </w:rPr>
      </w:pPr>
    </w:p>
    <w:p w14:paraId="55FA568B" w14:textId="25809B7F" w:rsidR="0069522E" w:rsidRDefault="002145AF" w:rsidP="002145AF">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4-2209101</w:t>
      </w:r>
      <w:r w:rsidR="0069522E">
        <w:rPr>
          <w:rFonts w:ascii="Arial" w:hAnsi="Arial" w:cs="Arial"/>
          <w:b/>
          <w:color w:val="0000FF"/>
          <w:sz w:val="24"/>
        </w:rPr>
        <w:tab/>
      </w:r>
      <w:r w:rsidR="0069522E">
        <w:rPr>
          <w:rFonts w:ascii="Arial" w:hAnsi="Arial" w:cs="Arial"/>
          <w:b/>
          <w:sz w:val="24"/>
        </w:rPr>
        <w:t>General requirements for NTN</w:t>
      </w:r>
    </w:p>
    <w:p w14:paraId="7FD6ED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550F7D" w14:textId="77777777" w:rsidR="0069522E" w:rsidRDefault="0069522E" w:rsidP="0069522E">
      <w:pPr>
        <w:rPr>
          <w:rFonts w:ascii="Arial" w:hAnsi="Arial" w:cs="Arial"/>
          <w:b/>
        </w:rPr>
      </w:pPr>
      <w:r>
        <w:rPr>
          <w:rFonts w:ascii="Arial" w:hAnsi="Arial" w:cs="Arial"/>
          <w:b/>
        </w:rPr>
        <w:t xml:space="preserve">Abstract: </w:t>
      </w:r>
    </w:p>
    <w:p w14:paraId="21402746" w14:textId="77777777" w:rsidR="0069522E" w:rsidRDefault="0069522E" w:rsidP="0069522E">
      <w:r>
        <w:t>General requirements for NTN</w:t>
      </w:r>
    </w:p>
    <w:p w14:paraId="352F5B75" w14:textId="55769F56"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D465BA" w14:textId="77777777" w:rsidR="0069522E" w:rsidRDefault="0069522E" w:rsidP="0069522E">
      <w:pPr>
        <w:rPr>
          <w:rFonts w:ascii="Arial" w:hAnsi="Arial" w:cs="Arial"/>
          <w:b/>
          <w:sz w:val="24"/>
        </w:rPr>
      </w:pPr>
      <w:r>
        <w:rPr>
          <w:rFonts w:ascii="Arial" w:hAnsi="Arial" w:cs="Arial"/>
          <w:b/>
          <w:color w:val="0000FF"/>
          <w:sz w:val="24"/>
        </w:rPr>
        <w:t>R4-2209104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reselection for NTN</w:t>
      </w:r>
    </w:p>
    <w:p w14:paraId="134F82B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C5565FD" w14:textId="77777777" w:rsidR="0069522E" w:rsidRDefault="0069522E" w:rsidP="0069522E">
      <w:pPr>
        <w:rPr>
          <w:rFonts w:ascii="Arial" w:hAnsi="Arial" w:cs="Arial"/>
          <w:b/>
        </w:rPr>
      </w:pPr>
      <w:r>
        <w:rPr>
          <w:rFonts w:ascii="Arial" w:hAnsi="Arial" w:cs="Arial"/>
          <w:b/>
        </w:rPr>
        <w:t xml:space="preserve">Abstract: </w:t>
      </w:r>
    </w:p>
    <w:p w14:paraId="233682C3" w14:textId="77777777" w:rsidR="0069522E" w:rsidRDefault="0069522E" w:rsidP="0069522E">
      <w:proofErr w:type="spellStart"/>
      <w:r>
        <w:t>DraftCR</w:t>
      </w:r>
      <w:proofErr w:type="spellEnd"/>
      <w:r>
        <w:t xml:space="preserve"> on reselection for NTN</w:t>
      </w:r>
    </w:p>
    <w:p w14:paraId="7D434362" w14:textId="2CC53171" w:rsidR="0069522E" w:rsidRDefault="00C22562" w:rsidP="0069522E">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BCFD720" w14:textId="28D3AA0D" w:rsidR="003845CE" w:rsidRDefault="003845CE" w:rsidP="003845CE">
      <w:pPr>
        <w:rPr>
          <w:rFonts w:ascii="Arial" w:hAnsi="Arial" w:cs="Arial"/>
          <w:b/>
          <w:sz w:val="24"/>
        </w:rPr>
      </w:pPr>
      <w:r>
        <w:rPr>
          <w:rFonts w:ascii="Arial" w:hAnsi="Arial" w:cs="Arial"/>
          <w:b/>
          <w:color w:val="0000FF"/>
          <w:sz w:val="24"/>
        </w:rPr>
        <w:t>R4-221</w:t>
      </w:r>
      <w:r w:rsidR="00C22562">
        <w:rPr>
          <w:rFonts w:ascii="Arial" w:hAnsi="Arial" w:cs="Arial"/>
          <w:b/>
          <w:color w:val="0000FF"/>
          <w:sz w:val="24"/>
        </w:rPr>
        <w:t>1</w:t>
      </w:r>
      <w:r w:rsidR="00C511D5">
        <w:rPr>
          <w:rFonts w:ascii="Arial" w:hAnsi="Arial" w:cs="Arial"/>
          <w:b/>
          <w:color w:val="0000FF"/>
          <w:sz w:val="24"/>
        </w:rPr>
        <w:t>095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reselection for NTN</w:t>
      </w:r>
    </w:p>
    <w:p w14:paraId="1F7CCFE7"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2408C57" w14:textId="77777777" w:rsidR="003845CE" w:rsidRDefault="003845CE" w:rsidP="003845CE">
      <w:pPr>
        <w:rPr>
          <w:rFonts w:ascii="Arial" w:hAnsi="Arial" w:cs="Arial"/>
          <w:b/>
        </w:rPr>
      </w:pPr>
      <w:r>
        <w:rPr>
          <w:rFonts w:ascii="Arial" w:hAnsi="Arial" w:cs="Arial"/>
          <w:b/>
        </w:rPr>
        <w:t xml:space="preserve">Abstract: </w:t>
      </w:r>
    </w:p>
    <w:p w14:paraId="51549AA7" w14:textId="77777777" w:rsidR="003845CE" w:rsidRDefault="003845CE" w:rsidP="003845CE">
      <w:proofErr w:type="spellStart"/>
      <w:r>
        <w:t>DraftCR</w:t>
      </w:r>
      <w:proofErr w:type="spellEnd"/>
      <w:r>
        <w:t xml:space="preserve"> on reselection for NTN</w:t>
      </w:r>
    </w:p>
    <w:p w14:paraId="35BDE996" w14:textId="460AAF33" w:rsidR="003845CE" w:rsidRDefault="00C22562" w:rsidP="003845C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7D10EC" w14:textId="51B6EF11" w:rsidR="0069522E" w:rsidRDefault="003845CE" w:rsidP="003845C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4-2209212</w:t>
      </w:r>
      <w:r w:rsidR="0069522E">
        <w:rPr>
          <w:rFonts w:ascii="Arial" w:hAnsi="Arial" w:cs="Arial"/>
          <w:b/>
          <w:color w:val="0000FF"/>
          <w:sz w:val="24"/>
        </w:rPr>
        <w:tab/>
      </w:r>
      <w:r w:rsidR="0069522E">
        <w:rPr>
          <w:rFonts w:ascii="Arial" w:hAnsi="Arial" w:cs="Arial"/>
          <w:b/>
          <w:sz w:val="24"/>
        </w:rPr>
        <w:t>Discussion on general issues for NTN RRM</w:t>
      </w:r>
    </w:p>
    <w:p w14:paraId="10FEED3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E9199" w14:textId="210051E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846CC7" w14:textId="77777777" w:rsidR="0069522E" w:rsidRDefault="0069522E" w:rsidP="0069522E">
      <w:pPr>
        <w:rPr>
          <w:rFonts w:ascii="Arial" w:hAnsi="Arial" w:cs="Arial"/>
          <w:b/>
          <w:sz w:val="24"/>
        </w:rPr>
      </w:pPr>
      <w:r>
        <w:rPr>
          <w:rFonts w:ascii="Arial" w:hAnsi="Arial" w:cs="Arial"/>
          <w:b/>
          <w:color w:val="0000FF"/>
          <w:sz w:val="24"/>
        </w:rPr>
        <w:t>R4-2209213</w:t>
      </w:r>
      <w:r>
        <w:rPr>
          <w:rFonts w:ascii="Arial" w:hAnsi="Arial" w:cs="Arial"/>
          <w:b/>
          <w:color w:val="0000FF"/>
          <w:sz w:val="24"/>
        </w:rPr>
        <w:tab/>
      </w:r>
      <w:r>
        <w:rPr>
          <w:rFonts w:ascii="Arial" w:hAnsi="Arial" w:cs="Arial"/>
          <w:b/>
          <w:sz w:val="24"/>
        </w:rPr>
        <w:t>CR on general applicability of NTN RRM requirements</w:t>
      </w:r>
    </w:p>
    <w:p w14:paraId="024DF21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89BDB" w14:textId="0C4D2357" w:rsidR="003845CE" w:rsidRDefault="00F238E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1099</w:t>
      </w:r>
      <w:r>
        <w:rPr>
          <w:rFonts w:ascii="Arial" w:hAnsi="Arial" w:cs="Arial"/>
          <w:b/>
        </w:rPr>
        <w:t xml:space="preserve"> (from R4-2209213).</w:t>
      </w:r>
    </w:p>
    <w:p w14:paraId="034D80D4" w14:textId="2B471E0D" w:rsidR="0069522E" w:rsidRDefault="0069522E" w:rsidP="0069522E">
      <w:pPr>
        <w:rPr>
          <w:color w:val="993300"/>
          <w:u w:val="single"/>
        </w:rPr>
      </w:pPr>
    </w:p>
    <w:p w14:paraId="28B5BCD2" w14:textId="475FBF89" w:rsidR="00F238E3" w:rsidRDefault="00F238E3" w:rsidP="00F238E3">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1099</w:t>
      </w:r>
      <w:r>
        <w:rPr>
          <w:rFonts w:ascii="Arial" w:hAnsi="Arial" w:cs="Arial"/>
          <w:b/>
          <w:color w:val="0000FF"/>
          <w:sz w:val="24"/>
        </w:rPr>
        <w:tab/>
      </w:r>
      <w:r>
        <w:rPr>
          <w:rFonts w:ascii="Arial" w:hAnsi="Arial" w:cs="Arial"/>
          <w:b/>
          <w:sz w:val="24"/>
        </w:rPr>
        <w:t>CR on general applicability of NTN RRM requirements</w:t>
      </w:r>
    </w:p>
    <w:p w14:paraId="5F1993F0" w14:textId="77777777" w:rsidR="00F238E3" w:rsidRDefault="00F238E3" w:rsidP="00F2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12AC7" w14:textId="77777777" w:rsidR="00C22562" w:rsidRDefault="00C22562" w:rsidP="00F2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734D3B3F" w14:textId="0D031BE0" w:rsidR="00F238E3" w:rsidRDefault="00F238E3" w:rsidP="00F238E3">
      <w:pPr>
        <w:rPr>
          <w:rFonts w:ascii="Arial" w:hAnsi="Arial" w:cs="Arial"/>
          <w:b/>
        </w:rPr>
      </w:pPr>
    </w:p>
    <w:p w14:paraId="74E6D0A7" w14:textId="77777777" w:rsidR="00F238E3" w:rsidRDefault="00F238E3" w:rsidP="00F238E3">
      <w:pPr>
        <w:rPr>
          <w:color w:val="993300"/>
          <w:u w:val="single"/>
        </w:rPr>
      </w:pPr>
    </w:p>
    <w:p w14:paraId="4F53ED07" w14:textId="77777777" w:rsidR="0069522E" w:rsidRDefault="0069522E" w:rsidP="0069522E">
      <w:pPr>
        <w:rPr>
          <w:rFonts w:ascii="Arial" w:hAnsi="Arial" w:cs="Arial"/>
          <w:b/>
          <w:sz w:val="24"/>
        </w:rPr>
      </w:pPr>
      <w:r>
        <w:rPr>
          <w:rFonts w:ascii="Arial" w:hAnsi="Arial" w:cs="Arial"/>
          <w:b/>
          <w:color w:val="0000FF"/>
          <w:sz w:val="24"/>
        </w:rPr>
        <w:t>R4-2210177</w:t>
      </w:r>
      <w:r>
        <w:rPr>
          <w:rFonts w:ascii="Arial" w:hAnsi="Arial" w:cs="Arial"/>
          <w:b/>
          <w:color w:val="0000FF"/>
          <w:sz w:val="24"/>
        </w:rPr>
        <w:tab/>
      </w:r>
      <w:r>
        <w:rPr>
          <w:rFonts w:ascii="Arial" w:hAnsi="Arial" w:cs="Arial"/>
          <w:b/>
          <w:sz w:val="24"/>
        </w:rPr>
        <w:t>On terminologies and scope in NTN RRM</w:t>
      </w:r>
    </w:p>
    <w:p w14:paraId="61B916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96AED3" w14:textId="77777777" w:rsidR="0069522E" w:rsidRDefault="0069522E" w:rsidP="0069522E">
      <w:pPr>
        <w:rPr>
          <w:rFonts w:ascii="Arial" w:hAnsi="Arial" w:cs="Arial"/>
          <w:b/>
        </w:rPr>
      </w:pPr>
      <w:r>
        <w:rPr>
          <w:rFonts w:ascii="Arial" w:hAnsi="Arial" w:cs="Arial"/>
          <w:b/>
        </w:rPr>
        <w:t xml:space="preserve">Abstract: </w:t>
      </w:r>
    </w:p>
    <w:p w14:paraId="73BDA2E0" w14:textId="77777777" w:rsidR="0069522E" w:rsidRDefault="0069522E" w:rsidP="0069522E">
      <w:r>
        <w:t>This paper discusses the use of terminologies and scope of NTN in RAN4 RRM specs</w:t>
      </w:r>
    </w:p>
    <w:p w14:paraId="4D1E5D7E" w14:textId="0D65BB12"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576D4" w14:textId="77777777" w:rsidR="0069522E" w:rsidRDefault="0069522E" w:rsidP="0069522E">
      <w:pPr>
        <w:rPr>
          <w:rFonts w:ascii="Arial" w:hAnsi="Arial" w:cs="Arial"/>
          <w:b/>
          <w:sz w:val="24"/>
        </w:rPr>
      </w:pPr>
      <w:r>
        <w:rPr>
          <w:rFonts w:ascii="Arial" w:hAnsi="Arial" w:cs="Arial"/>
          <w:b/>
          <w:color w:val="0000FF"/>
          <w:sz w:val="24"/>
        </w:rPr>
        <w:t>R4-2210178</w:t>
      </w:r>
      <w:r>
        <w:rPr>
          <w:rFonts w:ascii="Arial" w:hAnsi="Arial" w:cs="Arial"/>
          <w:b/>
          <w:color w:val="0000FF"/>
          <w:sz w:val="24"/>
        </w:rPr>
        <w:tab/>
      </w:r>
      <w:r>
        <w:rPr>
          <w:rFonts w:ascii="Arial" w:hAnsi="Arial" w:cs="Arial"/>
          <w:b/>
          <w:sz w:val="24"/>
        </w:rPr>
        <w:t>Correction to terminologies and scope in NTN RRM</w:t>
      </w:r>
    </w:p>
    <w:p w14:paraId="03DC6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9087943" w14:textId="77777777" w:rsidR="0069522E" w:rsidRDefault="0069522E" w:rsidP="0069522E">
      <w:pPr>
        <w:rPr>
          <w:rFonts w:ascii="Arial" w:hAnsi="Arial" w:cs="Arial"/>
          <w:b/>
        </w:rPr>
      </w:pPr>
      <w:r>
        <w:rPr>
          <w:rFonts w:ascii="Arial" w:hAnsi="Arial" w:cs="Arial"/>
          <w:b/>
        </w:rPr>
        <w:t xml:space="preserve">Abstract: </w:t>
      </w:r>
    </w:p>
    <w:p w14:paraId="1520D55C" w14:textId="77777777" w:rsidR="0069522E" w:rsidRDefault="0069522E" w:rsidP="0069522E">
      <w:r>
        <w:t>The draft CR updates the terminologies and scope of NTN in RAN4 RRM</w:t>
      </w:r>
    </w:p>
    <w:p w14:paraId="27A5F1FB" w14:textId="5D6BE712"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1097</w:t>
      </w:r>
      <w:r>
        <w:rPr>
          <w:rFonts w:ascii="Arial" w:hAnsi="Arial" w:cs="Arial"/>
          <w:b/>
        </w:rPr>
        <w:t xml:space="preserve"> (from R4-2210178).</w:t>
      </w:r>
    </w:p>
    <w:p w14:paraId="5C3CDD32" w14:textId="77777777" w:rsidR="003845CE" w:rsidRDefault="003845CE" w:rsidP="0069522E">
      <w:pPr>
        <w:rPr>
          <w:color w:val="993300"/>
          <w:u w:val="single"/>
        </w:rPr>
      </w:pPr>
    </w:p>
    <w:p w14:paraId="38872016" w14:textId="57D709F2" w:rsidR="003845CE" w:rsidRDefault="003845CE" w:rsidP="003845CE">
      <w:pPr>
        <w:rPr>
          <w:rFonts w:ascii="Arial" w:hAnsi="Arial" w:cs="Arial"/>
          <w:b/>
          <w:sz w:val="24"/>
        </w:rPr>
      </w:pPr>
      <w:bookmarkStart w:id="158" w:name="_Toc101854562"/>
      <w:r>
        <w:rPr>
          <w:rFonts w:ascii="Arial" w:hAnsi="Arial" w:cs="Arial"/>
          <w:b/>
          <w:color w:val="0000FF"/>
          <w:sz w:val="24"/>
        </w:rPr>
        <w:t>R4-221</w:t>
      </w:r>
      <w:r w:rsidR="00C511D5">
        <w:rPr>
          <w:rFonts w:ascii="Arial" w:hAnsi="Arial" w:cs="Arial"/>
          <w:b/>
          <w:color w:val="0000FF"/>
          <w:sz w:val="24"/>
        </w:rPr>
        <w:t>1097</w:t>
      </w:r>
      <w:r>
        <w:rPr>
          <w:rFonts w:ascii="Arial" w:hAnsi="Arial" w:cs="Arial"/>
          <w:b/>
          <w:color w:val="0000FF"/>
          <w:sz w:val="24"/>
        </w:rPr>
        <w:tab/>
      </w:r>
      <w:r>
        <w:rPr>
          <w:rFonts w:ascii="Arial" w:hAnsi="Arial" w:cs="Arial"/>
          <w:b/>
          <w:sz w:val="24"/>
        </w:rPr>
        <w:t>Correction to terminologies and scope in NTN RRM</w:t>
      </w:r>
    </w:p>
    <w:p w14:paraId="32E6BBA4"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8B95FA3" w14:textId="77777777" w:rsidR="003845CE" w:rsidRDefault="003845CE" w:rsidP="003845CE">
      <w:pPr>
        <w:rPr>
          <w:rFonts w:ascii="Arial" w:hAnsi="Arial" w:cs="Arial"/>
          <w:b/>
        </w:rPr>
      </w:pPr>
      <w:r>
        <w:rPr>
          <w:rFonts w:ascii="Arial" w:hAnsi="Arial" w:cs="Arial"/>
          <w:b/>
        </w:rPr>
        <w:t xml:space="preserve">Abstract: </w:t>
      </w:r>
    </w:p>
    <w:p w14:paraId="5A96E0FB" w14:textId="77777777" w:rsidR="003845CE" w:rsidRDefault="003845CE" w:rsidP="003845CE">
      <w:r>
        <w:t>The draft CR updates the terminologies and scope of NTN in RAN4 RRM</w:t>
      </w:r>
    </w:p>
    <w:p w14:paraId="2C2ACCE8"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6941E52F" w14:textId="35F5A795" w:rsidR="003845CE" w:rsidRDefault="003845CE" w:rsidP="003845CE">
      <w:pPr>
        <w:rPr>
          <w:color w:val="993300"/>
          <w:u w:val="single"/>
        </w:rPr>
      </w:pPr>
    </w:p>
    <w:p w14:paraId="20021A69" w14:textId="77777777" w:rsidR="003845CE" w:rsidRDefault="003845CE" w:rsidP="003845CE">
      <w:pPr>
        <w:rPr>
          <w:color w:val="993300"/>
          <w:u w:val="single"/>
        </w:rPr>
      </w:pPr>
    </w:p>
    <w:p w14:paraId="2440EF92" w14:textId="77777777" w:rsidR="0069522E" w:rsidRDefault="0069522E" w:rsidP="0069522E">
      <w:pPr>
        <w:pStyle w:val="5"/>
        <w:rPr>
          <w:rFonts w:eastAsiaTheme="minorEastAsia"/>
        </w:rPr>
      </w:pPr>
      <w:r>
        <w:rPr>
          <w:rFonts w:eastAsiaTheme="minorEastAsia"/>
        </w:rPr>
        <w:t>9.12.6.2</w:t>
      </w:r>
      <w:r>
        <w:rPr>
          <w:rFonts w:eastAsiaTheme="minorEastAsia"/>
        </w:rPr>
        <w:tab/>
        <w:t>GNSS-related requirements</w:t>
      </w:r>
      <w:bookmarkEnd w:id="158"/>
    </w:p>
    <w:p w14:paraId="6A336F28" w14:textId="77777777" w:rsidR="0069522E" w:rsidRDefault="0069522E" w:rsidP="0069522E">
      <w:pPr>
        <w:rPr>
          <w:rFonts w:ascii="Arial" w:eastAsiaTheme="minorEastAsia" w:hAnsi="Arial" w:cs="Arial"/>
          <w:b/>
          <w:sz w:val="24"/>
        </w:rPr>
      </w:pPr>
      <w:r>
        <w:rPr>
          <w:rFonts w:ascii="Arial" w:hAnsi="Arial" w:cs="Arial"/>
          <w:b/>
          <w:color w:val="0000FF"/>
          <w:sz w:val="24"/>
        </w:rPr>
        <w:t>R4-2209639</w:t>
      </w:r>
      <w:r>
        <w:rPr>
          <w:rFonts w:ascii="Arial" w:hAnsi="Arial" w:cs="Arial"/>
          <w:b/>
          <w:color w:val="0000FF"/>
          <w:sz w:val="24"/>
        </w:rPr>
        <w:tab/>
      </w:r>
      <w:r>
        <w:rPr>
          <w:rFonts w:ascii="Arial" w:hAnsi="Arial" w:cs="Arial"/>
          <w:b/>
          <w:sz w:val="24"/>
        </w:rPr>
        <w:t>On GNSS-Related requirements for UE operation</w:t>
      </w:r>
    </w:p>
    <w:p w14:paraId="523C376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B27785C" w14:textId="183C2A4B"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4155DC" w14:textId="77777777" w:rsidR="0069522E" w:rsidRDefault="0069522E" w:rsidP="0069522E">
      <w:pPr>
        <w:pStyle w:val="5"/>
        <w:rPr>
          <w:rFonts w:eastAsiaTheme="minorEastAsia"/>
        </w:rPr>
      </w:pPr>
      <w:bookmarkStart w:id="159" w:name="_Toc101854563"/>
      <w:r>
        <w:rPr>
          <w:rFonts w:eastAsiaTheme="minorEastAsia"/>
        </w:rPr>
        <w:t>9.12.6.3</w:t>
      </w:r>
      <w:r>
        <w:rPr>
          <w:rFonts w:eastAsiaTheme="minorEastAsia"/>
        </w:rPr>
        <w:tab/>
        <w:t>Mobility requirements</w:t>
      </w:r>
      <w:bookmarkEnd w:id="159"/>
    </w:p>
    <w:p w14:paraId="3987BD40" w14:textId="77777777" w:rsidR="0069522E" w:rsidRDefault="0069522E" w:rsidP="0069522E">
      <w:pPr>
        <w:rPr>
          <w:rFonts w:ascii="Arial" w:eastAsiaTheme="minorEastAsia" w:hAnsi="Arial" w:cs="Arial"/>
          <w:b/>
          <w:sz w:val="24"/>
        </w:rPr>
      </w:pPr>
      <w:r>
        <w:rPr>
          <w:rFonts w:ascii="Arial" w:hAnsi="Arial" w:cs="Arial"/>
          <w:b/>
          <w:color w:val="0000FF"/>
          <w:sz w:val="24"/>
        </w:rPr>
        <w:t>R4-2208054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277422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D58C7AC" w14:textId="04676733" w:rsidR="0069522E" w:rsidRDefault="003845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C22562">
        <w:rPr>
          <w:rFonts w:ascii="Arial" w:hAnsi="Arial" w:cs="Arial"/>
          <w:b/>
        </w:rPr>
        <w:t>1</w:t>
      </w:r>
      <w:r w:rsidR="00C511D5">
        <w:rPr>
          <w:rFonts w:ascii="Arial" w:hAnsi="Arial" w:cs="Arial"/>
          <w:b/>
        </w:rPr>
        <w:t>090</w:t>
      </w:r>
      <w:r>
        <w:rPr>
          <w:rFonts w:ascii="Arial" w:hAnsi="Arial" w:cs="Arial"/>
          <w:b/>
        </w:rPr>
        <w:t xml:space="preserve"> (from R4-2208054).</w:t>
      </w:r>
    </w:p>
    <w:p w14:paraId="3144555E" w14:textId="77777777" w:rsidR="003845CE" w:rsidRDefault="003845CE" w:rsidP="0069522E">
      <w:pPr>
        <w:rPr>
          <w:color w:val="993300"/>
          <w:u w:val="single"/>
        </w:rPr>
      </w:pPr>
    </w:p>
    <w:p w14:paraId="3F7A7586" w14:textId="0103A897" w:rsidR="003845CE" w:rsidRDefault="003845CE" w:rsidP="003845CE">
      <w:pPr>
        <w:rPr>
          <w:rFonts w:ascii="Arial" w:eastAsiaTheme="minorEastAsia" w:hAnsi="Arial" w:cs="Arial"/>
          <w:b/>
          <w:sz w:val="24"/>
        </w:rPr>
      </w:pPr>
      <w:r>
        <w:rPr>
          <w:rFonts w:ascii="Arial" w:hAnsi="Arial" w:cs="Arial"/>
          <w:b/>
          <w:color w:val="0000FF"/>
          <w:sz w:val="24"/>
        </w:rPr>
        <w:t>R4-221</w:t>
      </w:r>
      <w:r w:rsidR="00C22562">
        <w:rPr>
          <w:rFonts w:ascii="Arial" w:hAnsi="Arial" w:cs="Arial"/>
          <w:b/>
          <w:color w:val="0000FF"/>
          <w:sz w:val="24"/>
        </w:rPr>
        <w:t>1</w:t>
      </w:r>
      <w:r w:rsidR="00C511D5">
        <w:rPr>
          <w:rFonts w:ascii="Arial" w:hAnsi="Arial" w:cs="Arial"/>
          <w:b/>
          <w:color w:val="0000FF"/>
          <w:sz w:val="24"/>
        </w:rPr>
        <w:t>090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57FB69AC"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255ECD3"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6311DD13" w14:textId="1C73D242" w:rsidR="003845CE" w:rsidRDefault="003845CE" w:rsidP="003845CE">
      <w:pPr>
        <w:rPr>
          <w:color w:val="993300"/>
          <w:u w:val="single"/>
        </w:rPr>
      </w:pPr>
    </w:p>
    <w:p w14:paraId="3F5B09D4" w14:textId="77777777" w:rsidR="003845CE" w:rsidRDefault="003845CE" w:rsidP="003845CE">
      <w:pPr>
        <w:rPr>
          <w:color w:val="993300"/>
          <w:u w:val="single"/>
        </w:rPr>
      </w:pPr>
    </w:p>
    <w:p w14:paraId="41F0EDCC" w14:textId="77777777" w:rsidR="0069522E" w:rsidRDefault="0069522E" w:rsidP="0069522E">
      <w:pPr>
        <w:rPr>
          <w:rFonts w:ascii="Arial" w:hAnsi="Arial" w:cs="Arial"/>
          <w:b/>
          <w:sz w:val="24"/>
        </w:rPr>
      </w:pPr>
      <w:r>
        <w:rPr>
          <w:rFonts w:ascii="Arial" w:hAnsi="Arial" w:cs="Arial"/>
          <w:b/>
          <w:color w:val="0000FF"/>
          <w:sz w:val="24"/>
        </w:rPr>
        <w:t>R4-2208100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52DF7C8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62BA3E6F" w14:textId="74BDEE5F"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1091</w:t>
      </w:r>
      <w:r>
        <w:rPr>
          <w:rFonts w:ascii="Arial" w:hAnsi="Arial" w:cs="Arial"/>
          <w:b/>
        </w:rPr>
        <w:t xml:space="preserve"> (from R4-2208100).</w:t>
      </w:r>
    </w:p>
    <w:p w14:paraId="5D35FAC8" w14:textId="77777777" w:rsidR="003845CE" w:rsidRDefault="003845CE" w:rsidP="0069522E">
      <w:pPr>
        <w:rPr>
          <w:color w:val="993300"/>
          <w:u w:val="single"/>
        </w:rPr>
      </w:pPr>
    </w:p>
    <w:p w14:paraId="260C9325" w14:textId="2AA26E36" w:rsidR="003845CE" w:rsidRDefault="003845CE" w:rsidP="003845CE">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4B75B547"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4CA7681C"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7DB83F87" w14:textId="0A7F31D5" w:rsidR="003845CE" w:rsidRDefault="003845CE" w:rsidP="003845CE">
      <w:pPr>
        <w:rPr>
          <w:color w:val="993300"/>
          <w:u w:val="single"/>
        </w:rPr>
      </w:pPr>
    </w:p>
    <w:p w14:paraId="206A1CF9" w14:textId="77777777" w:rsidR="003845CE" w:rsidRDefault="003845CE" w:rsidP="003845CE">
      <w:pPr>
        <w:rPr>
          <w:color w:val="993300"/>
          <w:u w:val="single"/>
        </w:rPr>
      </w:pPr>
    </w:p>
    <w:p w14:paraId="1DFA02EA" w14:textId="77777777" w:rsidR="0069522E" w:rsidRDefault="0069522E" w:rsidP="0069522E">
      <w:pPr>
        <w:rPr>
          <w:rFonts w:ascii="Arial" w:hAnsi="Arial" w:cs="Arial"/>
          <w:b/>
          <w:sz w:val="24"/>
        </w:rPr>
      </w:pPr>
      <w:r>
        <w:rPr>
          <w:rFonts w:ascii="Arial" w:hAnsi="Arial" w:cs="Arial"/>
          <w:b/>
          <w:color w:val="0000FF"/>
          <w:sz w:val="24"/>
        </w:rPr>
        <w:t>R4-2208180</w:t>
      </w:r>
      <w:r>
        <w:rPr>
          <w:rFonts w:ascii="Arial" w:hAnsi="Arial" w:cs="Arial"/>
          <w:b/>
          <w:color w:val="0000FF"/>
          <w:sz w:val="24"/>
        </w:rPr>
        <w:tab/>
      </w:r>
      <w:r>
        <w:rPr>
          <w:rFonts w:ascii="Arial" w:hAnsi="Arial" w:cs="Arial"/>
          <w:b/>
          <w:sz w:val="24"/>
        </w:rPr>
        <w:t>Discussion on Mobility requirements for NTN</w:t>
      </w:r>
    </w:p>
    <w:p w14:paraId="1B4E9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CF64C2" w14:textId="5DE9EF9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93873" w14:textId="77777777" w:rsidR="0069522E" w:rsidRDefault="0069522E" w:rsidP="0069522E">
      <w:pPr>
        <w:rPr>
          <w:rFonts w:ascii="Arial" w:hAnsi="Arial" w:cs="Arial"/>
          <w:b/>
          <w:sz w:val="24"/>
        </w:rPr>
      </w:pPr>
      <w:r>
        <w:rPr>
          <w:rFonts w:ascii="Arial" w:hAnsi="Arial" w:cs="Arial"/>
          <w:b/>
          <w:color w:val="0000FF"/>
          <w:sz w:val="24"/>
        </w:rPr>
        <w:t>R4-2208181</w:t>
      </w:r>
      <w:r>
        <w:rPr>
          <w:rFonts w:ascii="Arial" w:hAnsi="Arial" w:cs="Arial"/>
          <w:b/>
          <w:color w:val="0000FF"/>
          <w:sz w:val="24"/>
        </w:rPr>
        <w:tab/>
      </w:r>
      <w:r>
        <w:rPr>
          <w:rFonts w:ascii="Arial" w:hAnsi="Arial" w:cs="Arial"/>
          <w:b/>
          <w:sz w:val="24"/>
        </w:rPr>
        <w:t>Requirements for RRC connected state mobility for NTN</w:t>
      </w:r>
    </w:p>
    <w:p w14:paraId="3CD762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2DF16AF4" w14:textId="0F6A8CD2"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1093</w:t>
      </w:r>
      <w:r>
        <w:rPr>
          <w:rFonts w:ascii="Arial" w:hAnsi="Arial" w:cs="Arial"/>
          <w:b/>
        </w:rPr>
        <w:t xml:space="preserve"> (from R4-2208181).</w:t>
      </w:r>
    </w:p>
    <w:p w14:paraId="77280953" w14:textId="77777777" w:rsidR="003845CE" w:rsidRDefault="003845CE" w:rsidP="0069522E">
      <w:pPr>
        <w:rPr>
          <w:color w:val="993300"/>
          <w:u w:val="single"/>
        </w:rPr>
      </w:pPr>
    </w:p>
    <w:p w14:paraId="5D39F874" w14:textId="36B97D3B" w:rsidR="003845CE" w:rsidRDefault="003845CE" w:rsidP="003845CE">
      <w:pPr>
        <w:rPr>
          <w:rFonts w:ascii="Arial" w:hAnsi="Arial" w:cs="Arial"/>
          <w:b/>
          <w:sz w:val="24"/>
        </w:rPr>
      </w:pPr>
      <w:r>
        <w:rPr>
          <w:rFonts w:ascii="Arial" w:hAnsi="Arial" w:cs="Arial"/>
          <w:b/>
          <w:color w:val="0000FF"/>
          <w:sz w:val="24"/>
        </w:rPr>
        <w:t>R4-221</w:t>
      </w:r>
      <w:r w:rsidR="00C511D5">
        <w:rPr>
          <w:rFonts w:ascii="Arial" w:hAnsi="Arial" w:cs="Arial"/>
          <w:b/>
          <w:color w:val="0000FF"/>
          <w:sz w:val="24"/>
        </w:rPr>
        <w:t>1093</w:t>
      </w:r>
      <w:r>
        <w:rPr>
          <w:rFonts w:ascii="Arial" w:hAnsi="Arial" w:cs="Arial"/>
          <w:b/>
          <w:color w:val="0000FF"/>
          <w:sz w:val="24"/>
        </w:rPr>
        <w:tab/>
      </w:r>
      <w:r>
        <w:rPr>
          <w:rFonts w:ascii="Arial" w:hAnsi="Arial" w:cs="Arial"/>
          <w:b/>
          <w:sz w:val="24"/>
        </w:rPr>
        <w:t>Requirements for RRC connected state mobility for NTN</w:t>
      </w:r>
    </w:p>
    <w:p w14:paraId="13FD4F56"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lastRenderedPageBreak/>
        <w:br/>
      </w:r>
      <w:r>
        <w:rPr>
          <w:i/>
        </w:rPr>
        <w:tab/>
      </w:r>
      <w:r>
        <w:rPr>
          <w:i/>
        </w:rPr>
        <w:tab/>
      </w:r>
      <w:r>
        <w:rPr>
          <w:i/>
        </w:rPr>
        <w:tab/>
      </w:r>
      <w:r>
        <w:rPr>
          <w:i/>
        </w:rPr>
        <w:tab/>
      </w:r>
      <w:r>
        <w:rPr>
          <w:i/>
        </w:rPr>
        <w:tab/>
        <w:t>Source: CATT</w:t>
      </w:r>
    </w:p>
    <w:p w14:paraId="264EC4BE"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77D95DDF" w14:textId="558D3C4A" w:rsidR="003845CE" w:rsidRDefault="003845CE" w:rsidP="003845CE">
      <w:pPr>
        <w:rPr>
          <w:color w:val="993300"/>
          <w:u w:val="single"/>
        </w:rPr>
      </w:pPr>
    </w:p>
    <w:p w14:paraId="68F326BA" w14:textId="77777777" w:rsidR="003845CE" w:rsidRDefault="003845CE" w:rsidP="003845CE">
      <w:pPr>
        <w:rPr>
          <w:color w:val="993300"/>
          <w:u w:val="single"/>
        </w:rPr>
      </w:pPr>
    </w:p>
    <w:p w14:paraId="21A0DFE5" w14:textId="77777777" w:rsidR="0069522E" w:rsidRDefault="0069522E" w:rsidP="0069522E">
      <w:pPr>
        <w:rPr>
          <w:rFonts w:ascii="Arial" w:hAnsi="Arial" w:cs="Arial"/>
          <w:b/>
          <w:sz w:val="24"/>
        </w:rPr>
      </w:pPr>
      <w:r>
        <w:rPr>
          <w:rFonts w:ascii="Arial" w:hAnsi="Arial" w:cs="Arial"/>
          <w:b/>
          <w:color w:val="0000FF"/>
          <w:sz w:val="24"/>
        </w:rPr>
        <w:t>R4-2208359</w:t>
      </w:r>
      <w:r>
        <w:rPr>
          <w:rFonts w:ascii="Arial" w:hAnsi="Arial" w:cs="Arial"/>
          <w:b/>
          <w:color w:val="0000FF"/>
          <w:sz w:val="24"/>
        </w:rPr>
        <w:tab/>
      </w:r>
      <w:r>
        <w:rPr>
          <w:rFonts w:ascii="Arial" w:hAnsi="Arial" w:cs="Arial"/>
          <w:b/>
          <w:sz w:val="24"/>
        </w:rPr>
        <w:t>Discussion on mobility requirements for NTN</w:t>
      </w:r>
    </w:p>
    <w:p w14:paraId="33BA12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4548AD2" w14:textId="3861F8B9"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E4FF0" w14:textId="77777777" w:rsidR="0069522E" w:rsidRDefault="0069522E" w:rsidP="0069522E">
      <w:pPr>
        <w:rPr>
          <w:rFonts w:ascii="Arial" w:hAnsi="Arial" w:cs="Arial"/>
          <w:b/>
          <w:sz w:val="24"/>
        </w:rPr>
      </w:pPr>
      <w:r>
        <w:rPr>
          <w:rFonts w:ascii="Arial" w:hAnsi="Arial" w:cs="Arial"/>
          <w:b/>
          <w:color w:val="0000FF"/>
          <w:sz w:val="24"/>
        </w:rPr>
        <w:t>R4-2208496</w:t>
      </w:r>
      <w:r>
        <w:rPr>
          <w:rFonts w:ascii="Arial" w:hAnsi="Arial" w:cs="Arial"/>
          <w:b/>
          <w:color w:val="0000FF"/>
          <w:sz w:val="24"/>
        </w:rPr>
        <w:tab/>
      </w:r>
      <w:r>
        <w:rPr>
          <w:rFonts w:ascii="Arial" w:hAnsi="Arial" w:cs="Arial"/>
          <w:b/>
          <w:sz w:val="24"/>
        </w:rPr>
        <w:t>Discussion on NTN mobility requirements</w:t>
      </w:r>
    </w:p>
    <w:p w14:paraId="4F2D86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207F4E99" w14:textId="77777777" w:rsidR="0069522E" w:rsidRDefault="0069522E" w:rsidP="0069522E">
      <w:pPr>
        <w:rPr>
          <w:rFonts w:ascii="Arial" w:hAnsi="Arial" w:cs="Arial"/>
          <w:b/>
        </w:rPr>
      </w:pPr>
      <w:r>
        <w:rPr>
          <w:rFonts w:ascii="Arial" w:hAnsi="Arial" w:cs="Arial"/>
          <w:b/>
        </w:rPr>
        <w:t xml:space="preserve">Abstract: </w:t>
      </w:r>
    </w:p>
    <w:p w14:paraId="4EF6F64F" w14:textId="77777777" w:rsidR="0069522E" w:rsidRDefault="0069522E" w:rsidP="0069522E">
      <w:r>
        <w:t>Discussion on NTN mobility requirements</w:t>
      </w:r>
    </w:p>
    <w:p w14:paraId="73540D69" w14:textId="1CEA1C5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9377BE" w14:textId="77777777" w:rsidR="0069522E" w:rsidRDefault="0069522E" w:rsidP="0069522E">
      <w:pPr>
        <w:rPr>
          <w:rFonts w:ascii="Arial" w:hAnsi="Arial" w:cs="Arial"/>
          <w:b/>
          <w:sz w:val="24"/>
        </w:rPr>
      </w:pPr>
      <w:r>
        <w:rPr>
          <w:rFonts w:ascii="Arial" w:hAnsi="Arial" w:cs="Arial"/>
          <w:b/>
          <w:color w:val="0000FF"/>
          <w:sz w:val="24"/>
        </w:rPr>
        <w:t>R4-2209102</w:t>
      </w:r>
      <w:r>
        <w:rPr>
          <w:rFonts w:ascii="Arial" w:hAnsi="Arial" w:cs="Arial"/>
          <w:b/>
          <w:color w:val="0000FF"/>
          <w:sz w:val="24"/>
        </w:rPr>
        <w:tab/>
      </w:r>
      <w:r>
        <w:rPr>
          <w:rFonts w:ascii="Arial" w:hAnsi="Arial" w:cs="Arial"/>
          <w:b/>
          <w:sz w:val="24"/>
        </w:rPr>
        <w:t>Mobility requirements for NTN</w:t>
      </w:r>
    </w:p>
    <w:p w14:paraId="0665A4F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758134" w14:textId="77777777" w:rsidR="0069522E" w:rsidRDefault="0069522E" w:rsidP="0069522E">
      <w:pPr>
        <w:rPr>
          <w:rFonts w:ascii="Arial" w:hAnsi="Arial" w:cs="Arial"/>
          <w:b/>
        </w:rPr>
      </w:pPr>
      <w:r>
        <w:rPr>
          <w:rFonts w:ascii="Arial" w:hAnsi="Arial" w:cs="Arial"/>
          <w:b/>
        </w:rPr>
        <w:t xml:space="preserve">Abstract: </w:t>
      </w:r>
    </w:p>
    <w:p w14:paraId="2AEA5E97" w14:textId="77777777" w:rsidR="0069522E" w:rsidRDefault="0069522E" w:rsidP="0069522E">
      <w:r>
        <w:t>Mobility requirements for NTN</w:t>
      </w:r>
    </w:p>
    <w:p w14:paraId="7C3B9142" w14:textId="285D21C4"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078FB" w14:textId="77777777" w:rsidR="0069522E" w:rsidRDefault="0069522E" w:rsidP="0069522E">
      <w:pPr>
        <w:rPr>
          <w:rFonts w:ascii="Arial" w:hAnsi="Arial" w:cs="Arial"/>
          <w:b/>
          <w:sz w:val="24"/>
        </w:rPr>
      </w:pPr>
      <w:r>
        <w:rPr>
          <w:rFonts w:ascii="Arial" w:hAnsi="Arial" w:cs="Arial"/>
          <w:b/>
          <w:color w:val="0000FF"/>
          <w:sz w:val="24"/>
        </w:rPr>
        <w:t>R4-2209214</w:t>
      </w:r>
      <w:r>
        <w:rPr>
          <w:rFonts w:ascii="Arial" w:hAnsi="Arial" w:cs="Arial"/>
          <w:b/>
          <w:color w:val="0000FF"/>
          <w:sz w:val="24"/>
        </w:rPr>
        <w:tab/>
      </w:r>
      <w:r>
        <w:rPr>
          <w:rFonts w:ascii="Arial" w:hAnsi="Arial" w:cs="Arial"/>
          <w:b/>
          <w:sz w:val="24"/>
        </w:rPr>
        <w:t>Discussion on mobility requirements for NTN RRM</w:t>
      </w:r>
    </w:p>
    <w:p w14:paraId="086DE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2FE54E" w14:textId="3E60C062"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CD001" w14:textId="77777777" w:rsidR="0069522E" w:rsidRDefault="0069522E" w:rsidP="0069522E">
      <w:pPr>
        <w:rPr>
          <w:rFonts w:ascii="Arial" w:hAnsi="Arial" w:cs="Arial"/>
          <w:b/>
          <w:sz w:val="24"/>
        </w:rPr>
      </w:pPr>
      <w:r>
        <w:rPr>
          <w:rFonts w:ascii="Arial" w:hAnsi="Arial" w:cs="Arial"/>
          <w:b/>
          <w:color w:val="0000FF"/>
          <w:sz w:val="24"/>
        </w:rPr>
        <w:t>R4-2209215</w:t>
      </w:r>
      <w:r>
        <w:rPr>
          <w:rFonts w:ascii="Arial" w:hAnsi="Arial" w:cs="Arial"/>
          <w:b/>
          <w:color w:val="0000FF"/>
          <w:sz w:val="24"/>
        </w:rPr>
        <w:tab/>
      </w:r>
      <w:r>
        <w:rPr>
          <w:rFonts w:ascii="Arial" w:hAnsi="Arial" w:cs="Arial"/>
          <w:b/>
          <w:sz w:val="24"/>
        </w:rPr>
        <w:t>CR on IDLE mode mobility requirements for NTN</w:t>
      </w:r>
    </w:p>
    <w:p w14:paraId="53449B2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099AF" w14:textId="1E45D12F" w:rsidR="0069522E" w:rsidRDefault="002145A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R4-2211184 (from R4-2209215).</w:t>
      </w:r>
    </w:p>
    <w:p w14:paraId="6B0DE8C4" w14:textId="42174DCF" w:rsidR="002145AF" w:rsidRDefault="002145AF" w:rsidP="002145AF">
      <w:pPr>
        <w:rPr>
          <w:rFonts w:ascii="Arial" w:hAnsi="Arial" w:cs="Arial"/>
          <w:b/>
          <w:sz w:val="24"/>
        </w:rPr>
      </w:pPr>
      <w:bookmarkStart w:id="160" w:name="_Toc101854564"/>
      <w:r>
        <w:rPr>
          <w:rFonts w:ascii="Arial" w:hAnsi="Arial" w:cs="Arial"/>
          <w:b/>
          <w:color w:val="0000FF"/>
          <w:sz w:val="24"/>
        </w:rPr>
        <w:t>R4-2211184</w:t>
      </w:r>
      <w:r>
        <w:rPr>
          <w:rFonts w:ascii="Arial" w:hAnsi="Arial" w:cs="Arial"/>
          <w:b/>
          <w:color w:val="0000FF"/>
          <w:sz w:val="24"/>
        </w:rPr>
        <w:tab/>
      </w:r>
      <w:r>
        <w:rPr>
          <w:rFonts w:ascii="Arial" w:hAnsi="Arial" w:cs="Arial"/>
          <w:b/>
          <w:sz w:val="24"/>
        </w:rPr>
        <w:t>CR on IDLE mode mobility requirements for NTN</w:t>
      </w:r>
    </w:p>
    <w:p w14:paraId="0FA7A5AF" w14:textId="77777777" w:rsidR="002145AF" w:rsidRDefault="002145AF" w:rsidP="002145A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7F8E9" w14:textId="77777777" w:rsidR="00C22562" w:rsidRDefault="00C22562" w:rsidP="002145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2D8BF56E" w14:textId="0D70916F" w:rsidR="002145AF" w:rsidRDefault="002145AF" w:rsidP="002145AF">
      <w:pPr>
        <w:rPr>
          <w:color w:val="993300"/>
          <w:u w:val="single"/>
        </w:rPr>
      </w:pPr>
    </w:p>
    <w:p w14:paraId="54148DBD" w14:textId="6D53420B" w:rsidR="0069522E" w:rsidRDefault="002145AF" w:rsidP="002145AF">
      <w:pPr>
        <w:pStyle w:val="5"/>
        <w:rPr>
          <w:rFonts w:eastAsiaTheme="minorEastAsia"/>
        </w:rPr>
      </w:pPr>
      <w:r>
        <w:rPr>
          <w:rFonts w:eastAsiaTheme="minorEastAsia"/>
        </w:rPr>
        <w:lastRenderedPageBreak/>
        <w:t>9</w:t>
      </w:r>
      <w:r w:rsidR="0069522E">
        <w:rPr>
          <w:rFonts w:eastAsiaTheme="minorEastAsia"/>
        </w:rPr>
        <w:t>.12.6.4</w:t>
      </w:r>
      <w:r w:rsidR="0069522E">
        <w:rPr>
          <w:rFonts w:eastAsiaTheme="minorEastAsia"/>
        </w:rPr>
        <w:tab/>
        <w:t>Timing requirements</w:t>
      </w:r>
      <w:bookmarkEnd w:id="160"/>
    </w:p>
    <w:p w14:paraId="338E6A39" w14:textId="77777777" w:rsidR="0069522E" w:rsidRDefault="0069522E" w:rsidP="0069522E">
      <w:pPr>
        <w:rPr>
          <w:rFonts w:ascii="Arial" w:eastAsiaTheme="minorEastAsia" w:hAnsi="Arial" w:cs="Arial"/>
          <w:b/>
          <w:sz w:val="24"/>
        </w:rPr>
      </w:pPr>
      <w:r>
        <w:rPr>
          <w:rFonts w:ascii="Arial" w:hAnsi="Arial" w:cs="Arial"/>
          <w:b/>
          <w:color w:val="0000FF"/>
          <w:sz w:val="24"/>
        </w:rPr>
        <w:t>R4-2208101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NR_NTN</w:t>
      </w:r>
    </w:p>
    <w:p w14:paraId="798DC9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51C1EF38" w14:textId="77777777" w:rsidR="00CB447B" w:rsidRDefault="00CB447B"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447B">
        <w:rPr>
          <w:rFonts w:ascii="Arial" w:hAnsi="Arial" w:cs="Arial"/>
          <w:b/>
          <w:highlight w:val="green"/>
        </w:rPr>
        <w:t>Endorsed.</w:t>
      </w:r>
    </w:p>
    <w:p w14:paraId="4F65CD7C" w14:textId="4CD2E5AD" w:rsidR="0069522E" w:rsidRDefault="0069522E" w:rsidP="0069522E">
      <w:pPr>
        <w:rPr>
          <w:color w:val="993300"/>
          <w:u w:val="single"/>
        </w:rPr>
      </w:pPr>
    </w:p>
    <w:p w14:paraId="0F88F3E1" w14:textId="77777777" w:rsidR="0069522E" w:rsidRDefault="0069522E" w:rsidP="0069522E">
      <w:pPr>
        <w:rPr>
          <w:rFonts w:ascii="Arial" w:hAnsi="Arial" w:cs="Arial"/>
          <w:b/>
          <w:sz w:val="24"/>
        </w:rPr>
      </w:pPr>
      <w:r>
        <w:rPr>
          <w:rFonts w:ascii="Arial" w:hAnsi="Arial" w:cs="Arial"/>
          <w:b/>
          <w:color w:val="0000FF"/>
          <w:sz w:val="24"/>
        </w:rPr>
        <w:t>R4-2208360</w:t>
      </w:r>
      <w:r>
        <w:rPr>
          <w:rFonts w:ascii="Arial" w:hAnsi="Arial" w:cs="Arial"/>
          <w:b/>
          <w:color w:val="0000FF"/>
          <w:sz w:val="24"/>
        </w:rPr>
        <w:tab/>
      </w:r>
      <w:r>
        <w:rPr>
          <w:rFonts w:ascii="Arial" w:hAnsi="Arial" w:cs="Arial"/>
          <w:b/>
          <w:sz w:val="24"/>
        </w:rPr>
        <w:t>Discussion on timing requirements for NR NTN</w:t>
      </w:r>
    </w:p>
    <w:p w14:paraId="1400AC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8E4639B" w14:textId="4A38386B"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E3B79" w14:textId="77777777" w:rsidR="0069522E" w:rsidRDefault="0069522E" w:rsidP="0069522E">
      <w:pPr>
        <w:rPr>
          <w:rFonts w:ascii="Arial" w:hAnsi="Arial" w:cs="Arial"/>
          <w:b/>
          <w:sz w:val="24"/>
        </w:rPr>
      </w:pPr>
      <w:r>
        <w:rPr>
          <w:rFonts w:ascii="Arial" w:hAnsi="Arial" w:cs="Arial"/>
          <w:b/>
          <w:color w:val="0000FF"/>
          <w:sz w:val="24"/>
        </w:rPr>
        <w:t>R4-2208361</w:t>
      </w:r>
      <w:r>
        <w:rPr>
          <w:rFonts w:ascii="Arial" w:hAnsi="Arial" w:cs="Arial"/>
          <w:b/>
          <w:color w:val="0000FF"/>
          <w:sz w:val="24"/>
        </w:rPr>
        <w:tab/>
      </w:r>
      <w:r>
        <w:rPr>
          <w:rFonts w:ascii="Arial" w:hAnsi="Arial" w:cs="Arial"/>
          <w:b/>
          <w:sz w:val="24"/>
        </w:rPr>
        <w:t>Draft CR to the timing requirements for NR NTN</w:t>
      </w:r>
    </w:p>
    <w:p w14:paraId="3ECC8F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48992743" w14:textId="1623A855"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R4-2208471).</w:t>
      </w:r>
    </w:p>
    <w:p w14:paraId="36841600" w14:textId="77777777" w:rsidR="0069522E" w:rsidRDefault="0069522E" w:rsidP="0069522E">
      <w:pPr>
        <w:rPr>
          <w:rFonts w:ascii="Arial" w:hAnsi="Arial" w:cs="Arial"/>
          <w:b/>
          <w:sz w:val="24"/>
        </w:rPr>
      </w:pPr>
      <w:r>
        <w:rPr>
          <w:rFonts w:ascii="Arial" w:hAnsi="Arial" w:cs="Arial"/>
          <w:b/>
          <w:color w:val="0000FF"/>
          <w:sz w:val="24"/>
        </w:rPr>
        <w:t>R4-2208471</w:t>
      </w:r>
      <w:r>
        <w:rPr>
          <w:rFonts w:ascii="Arial" w:hAnsi="Arial" w:cs="Arial"/>
          <w:b/>
          <w:color w:val="0000FF"/>
          <w:sz w:val="24"/>
        </w:rPr>
        <w:tab/>
      </w:r>
      <w:r>
        <w:rPr>
          <w:rFonts w:ascii="Arial" w:hAnsi="Arial" w:cs="Arial"/>
          <w:b/>
          <w:sz w:val="24"/>
        </w:rPr>
        <w:t>Introduction of Timing advance requirement for NTN</w:t>
      </w:r>
    </w:p>
    <w:p w14:paraId="044CBD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F13120B" w14:textId="51C4F2E1"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1100</w:t>
      </w:r>
      <w:r>
        <w:rPr>
          <w:rFonts w:ascii="Arial" w:hAnsi="Arial" w:cs="Arial"/>
          <w:b/>
        </w:rPr>
        <w:t xml:space="preserve"> (from R4-2208471).</w:t>
      </w:r>
    </w:p>
    <w:p w14:paraId="5F5B2C9D" w14:textId="7392BD3D" w:rsidR="00CB447B" w:rsidRDefault="00CB447B" w:rsidP="00CB447B">
      <w:pPr>
        <w:rPr>
          <w:rFonts w:ascii="Arial" w:hAnsi="Arial" w:cs="Arial"/>
          <w:b/>
          <w:sz w:val="24"/>
        </w:rPr>
      </w:pPr>
      <w:r>
        <w:rPr>
          <w:rFonts w:ascii="Arial" w:hAnsi="Arial" w:cs="Arial"/>
          <w:b/>
          <w:color w:val="0000FF"/>
          <w:sz w:val="24"/>
        </w:rPr>
        <w:t>R4-221</w:t>
      </w:r>
      <w:r w:rsidR="00C511D5">
        <w:rPr>
          <w:rFonts w:ascii="Arial" w:hAnsi="Arial" w:cs="Arial"/>
          <w:b/>
          <w:color w:val="0000FF"/>
          <w:sz w:val="24"/>
        </w:rPr>
        <w:t>1100</w:t>
      </w:r>
      <w:r>
        <w:rPr>
          <w:rFonts w:ascii="Arial" w:hAnsi="Arial" w:cs="Arial"/>
          <w:b/>
          <w:color w:val="0000FF"/>
          <w:sz w:val="24"/>
        </w:rPr>
        <w:tab/>
      </w:r>
      <w:r>
        <w:rPr>
          <w:rFonts w:ascii="Arial" w:hAnsi="Arial" w:cs="Arial"/>
          <w:b/>
          <w:sz w:val="24"/>
        </w:rPr>
        <w:t>Introduction of Timing advance requirement for NTN</w:t>
      </w:r>
    </w:p>
    <w:p w14:paraId="47CB5BFA" w14:textId="77777777" w:rsidR="00CB447B" w:rsidRDefault="00CB447B" w:rsidP="00CB447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9B3CE97" w14:textId="77777777" w:rsidR="00B340E9" w:rsidRDefault="00B340E9" w:rsidP="00CB44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40E9">
        <w:rPr>
          <w:rFonts w:ascii="Arial" w:hAnsi="Arial" w:cs="Arial"/>
          <w:b/>
          <w:highlight w:val="green"/>
        </w:rPr>
        <w:t>Endorsed.</w:t>
      </w:r>
    </w:p>
    <w:p w14:paraId="5F945099" w14:textId="7FEFB305" w:rsidR="00CB447B" w:rsidRDefault="00CB447B" w:rsidP="00CB447B">
      <w:pPr>
        <w:rPr>
          <w:color w:val="993300"/>
          <w:u w:val="single"/>
        </w:rPr>
      </w:pPr>
    </w:p>
    <w:p w14:paraId="69A7F9F3" w14:textId="57E4E20F" w:rsidR="0069522E" w:rsidRDefault="00CB447B" w:rsidP="00CB447B">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4-2208653</w:t>
      </w:r>
      <w:r w:rsidR="0069522E">
        <w:rPr>
          <w:rFonts w:ascii="Arial" w:hAnsi="Arial" w:cs="Arial"/>
          <w:b/>
          <w:color w:val="0000FF"/>
          <w:sz w:val="24"/>
        </w:rPr>
        <w:tab/>
      </w:r>
      <w:r w:rsidR="0069522E">
        <w:rPr>
          <w:rFonts w:ascii="Arial" w:hAnsi="Arial" w:cs="Arial"/>
          <w:b/>
          <w:sz w:val="24"/>
        </w:rPr>
        <w:t>Timing requirements</w:t>
      </w:r>
    </w:p>
    <w:p w14:paraId="6C2CC3D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619315" w14:textId="77777777" w:rsidR="0069522E" w:rsidRDefault="0069522E" w:rsidP="0069522E">
      <w:pPr>
        <w:rPr>
          <w:rFonts w:ascii="Arial" w:hAnsi="Arial" w:cs="Arial"/>
          <w:b/>
        </w:rPr>
      </w:pPr>
      <w:r>
        <w:rPr>
          <w:rFonts w:ascii="Arial" w:hAnsi="Arial" w:cs="Arial"/>
          <w:b/>
        </w:rPr>
        <w:t xml:space="preserve">Abstract: </w:t>
      </w:r>
    </w:p>
    <w:p w14:paraId="165431DF" w14:textId="77777777" w:rsidR="0069522E" w:rsidRDefault="0069522E" w:rsidP="0069522E">
      <w:r>
        <w:t xml:space="preserve">Discussion regarding clarification of </w:t>
      </w:r>
      <w:proofErr w:type="spellStart"/>
      <w:r>
        <w:t>N_TA_UE_spcific</w:t>
      </w:r>
      <w:proofErr w:type="spellEnd"/>
      <w:r>
        <w:t xml:space="preserve"> and </w:t>
      </w:r>
      <w:proofErr w:type="spellStart"/>
      <w:r>
        <w:t>N_TA_Common</w:t>
      </w:r>
      <w:proofErr w:type="spellEnd"/>
      <w:r>
        <w:t xml:space="preserve"> and DL timing reference.</w:t>
      </w:r>
    </w:p>
    <w:p w14:paraId="3709F60E" w14:textId="47664698"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139DA" w14:textId="77777777" w:rsidR="0069522E" w:rsidRDefault="0069522E" w:rsidP="0069522E">
      <w:pPr>
        <w:rPr>
          <w:rFonts w:ascii="Arial" w:hAnsi="Arial" w:cs="Arial"/>
          <w:b/>
          <w:sz w:val="24"/>
        </w:rPr>
      </w:pPr>
      <w:r>
        <w:rPr>
          <w:rFonts w:ascii="Arial" w:hAnsi="Arial" w:cs="Arial"/>
          <w:b/>
          <w:color w:val="0000FF"/>
          <w:sz w:val="24"/>
        </w:rPr>
        <w:t>R4-2208995</w:t>
      </w:r>
      <w:r>
        <w:rPr>
          <w:rFonts w:ascii="Arial" w:hAnsi="Arial" w:cs="Arial"/>
          <w:b/>
          <w:color w:val="0000FF"/>
          <w:sz w:val="24"/>
        </w:rPr>
        <w:tab/>
      </w:r>
      <w:r>
        <w:rPr>
          <w:rFonts w:ascii="Arial" w:hAnsi="Arial" w:cs="Arial"/>
          <w:b/>
          <w:sz w:val="24"/>
        </w:rPr>
        <w:t>Discussion on remaining issues NTN timing related requirements</w:t>
      </w:r>
    </w:p>
    <w:p w14:paraId="3F850D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A9A1" w14:textId="0DF54C33"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379C8" w14:textId="77777777" w:rsidR="0069522E" w:rsidRDefault="0069522E" w:rsidP="0069522E">
      <w:pPr>
        <w:rPr>
          <w:rFonts w:ascii="Arial" w:hAnsi="Arial" w:cs="Arial"/>
          <w:b/>
          <w:sz w:val="24"/>
        </w:rPr>
      </w:pPr>
      <w:r>
        <w:rPr>
          <w:rFonts w:ascii="Arial" w:hAnsi="Arial" w:cs="Arial"/>
          <w:b/>
          <w:color w:val="0000FF"/>
          <w:sz w:val="24"/>
        </w:rPr>
        <w:lastRenderedPageBreak/>
        <w:t>R4-2208996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 R17</w:t>
      </w:r>
    </w:p>
    <w:p w14:paraId="46C39D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6D3B" w14:textId="6556848E"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C511D5">
        <w:rPr>
          <w:rFonts w:ascii="Arial" w:hAnsi="Arial" w:cs="Arial"/>
          <w:b/>
        </w:rPr>
        <w:t>1101</w:t>
      </w:r>
      <w:r>
        <w:rPr>
          <w:rFonts w:ascii="Arial" w:hAnsi="Arial" w:cs="Arial"/>
          <w:b/>
        </w:rPr>
        <w:t xml:space="preserve"> (from R4-2208996).</w:t>
      </w:r>
    </w:p>
    <w:p w14:paraId="30944396" w14:textId="77777777" w:rsidR="00CB447B" w:rsidRDefault="00CB447B" w:rsidP="0069522E">
      <w:pPr>
        <w:rPr>
          <w:color w:val="993300"/>
          <w:u w:val="single"/>
        </w:rPr>
      </w:pPr>
    </w:p>
    <w:p w14:paraId="7C216C24" w14:textId="3F1437B3" w:rsidR="00CB447B" w:rsidRDefault="00CB447B" w:rsidP="00CB447B">
      <w:pPr>
        <w:rPr>
          <w:rFonts w:ascii="Arial" w:hAnsi="Arial" w:cs="Arial"/>
          <w:b/>
          <w:sz w:val="24"/>
        </w:rPr>
      </w:pPr>
      <w:r>
        <w:rPr>
          <w:rFonts w:ascii="Arial" w:hAnsi="Arial" w:cs="Arial"/>
          <w:b/>
          <w:color w:val="0000FF"/>
          <w:sz w:val="24"/>
        </w:rPr>
        <w:t>R4-221</w:t>
      </w:r>
      <w:r w:rsidR="00C511D5">
        <w:rPr>
          <w:rFonts w:ascii="Arial" w:hAnsi="Arial" w:cs="Arial"/>
          <w:b/>
          <w:color w:val="0000FF"/>
          <w:sz w:val="24"/>
        </w:rPr>
        <w:t>1101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 R17</w:t>
      </w:r>
    </w:p>
    <w:p w14:paraId="293EA81A" w14:textId="77777777" w:rsidR="00CB447B" w:rsidRDefault="00CB447B" w:rsidP="00CB447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6AB54" w14:textId="77777777" w:rsidR="00B340E9" w:rsidRDefault="00B340E9" w:rsidP="00CB44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40E9">
        <w:rPr>
          <w:rFonts w:ascii="Arial" w:hAnsi="Arial" w:cs="Arial"/>
          <w:b/>
          <w:highlight w:val="green"/>
        </w:rPr>
        <w:t>Endorsed.</w:t>
      </w:r>
    </w:p>
    <w:p w14:paraId="63C3AD35" w14:textId="656D47C1" w:rsidR="00CB447B" w:rsidRDefault="00CB447B" w:rsidP="00CB447B">
      <w:pPr>
        <w:rPr>
          <w:color w:val="993300"/>
          <w:u w:val="single"/>
        </w:rPr>
      </w:pPr>
    </w:p>
    <w:p w14:paraId="64D8BA32" w14:textId="77777777" w:rsidR="00CB447B" w:rsidRDefault="00CB447B" w:rsidP="00CB447B">
      <w:pPr>
        <w:rPr>
          <w:color w:val="993300"/>
          <w:u w:val="single"/>
        </w:rPr>
      </w:pPr>
    </w:p>
    <w:p w14:paraId="088E4FD2" w14:textId="77777777" w:rsidR="0069522E" w:rsidRDefault="0069522E" w:rsidP="0069522E">
      <w:pPr>
        <w:rPr>
          <w:rFonts w:ascii="Arial" w:hAnsi="Arial" w:cs="Arial"/>
          <w:b/>
          <w:sz w:val="24"/>
        </w:rPr>
      </w:pPr>
      <w:r>
        <w:rPr>
          <w:rFonts w:ascii="Arial" w:hAnsi="Arial" w:cs="Arial"/>
          <w:b/>
          <w:color w:val="0000FF"/>
          <w:sz w:val="24"/>
        </w:rPr>
        <w:t>R4-2209640</w:t>
      </w:r>
      <w:r>
        <w:rPr>
          <w:rFonts w:ascii="Arial" w:hAnsi="Arial" w:cs="Arial"/>
          <w:b/>
          <w:color w:val="0000FF"/>
          <w:sz w:val="24"/>
        </w:rPr>
        <w:tab/>
      </w:r>
      <w:r>
        <w:rPr>
          <w:rFonts w:ascii="Arial" w:hAnsi="Arial" w:cs="Arial"/>
          <w:b/>
          <w:sz w:val="24"/>
        </w:rPr>
        <w:t>On NTN timing requirements</w:t>
      </w:r>
    </w:p>
    <w:p w14:paraId="5698E78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2F727BE" w14:textId="39DF3468"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C8DF9" w14:textId="77777777" w:rsidR="0069522E" w:rsidRDefault="0069522E" w:rsidP="0069522E">
      <w:pPr>
        <w:pStyle w:val="5"/>
        <w:rPr>
          <w:rFonts w:eastAsiaTheme="minorEastAsia"/>
        </w:rPr>
      </w:pPr>
      <w:bookmarkStart w:id="161" w:name="_Toc101854565"/>
      <w:r>
        <w:rPr>
          <w:rFonts w:eastAsiaTheme="minorEastAsia"/>
        </w:rPr>
        <w:t>9.12.6.5</w:t>
      </w:r>
      <w:r>
        <w:rPr>
          <w:rFonts w:eastAsiaTheme="minorEastAsia"/>
        </w:rPr>
        <w:tab/>
        <w:t>Measurement procedure requirements</w:t>
      </w:r>
      <w:bookmarkEnd w:id="161"/>
    </w:p>
    <w:p w14:paraId="429F5D27" w14:textId="77777777" w:rsidR="0069522E" w:rsidRDefault="0069522E" w:rsidP="0069522E">
      <w:pPr>
        <w:rPr>
          <w:rFonts w:ascii="Arial" w:eastAsiaTheme="minorEastAsia" w:hAnsi="Arial" w:cs="Arial"/>
          <w:b/>
          <w:sz w:val="24"/>
        </w:rPr>
      </w:pPr>
      <w:r>
        <w:rPr>
          <w:rFonts w:ascii="Arial" w:hAnsi="Arial" w:cs="Arial"/>
          <w:b/>
          <w:color w:val="0000FF"/>
          <w:sz w:val="24"/>
        </w:rPr>
        <w:t>R4-2207777</w:t>
      </w:r>
      <w:r>
        <w:rPr>
          <w:rFonts w:ascii="Arial" w:hAnsi="Arial" w:cs="Arial"/>
          <w:b/>
          <w:color w:val="0000FF"/>
          <w:sz w:val="24"/>
        </w:rPr>
        <w:tab/>
      </w:r>
      <w:r>
        <w:rPr>
          <w:rFonts w:ascii="Arial" w:hAnsi="Arial" w:cs="Arial"/>
          <w:b/>
          <w:sz w:val="24"/>
        </w:rPr>
        <w:t>Discussion on measurement procedure requirements for NTN</w:t>
      </w:r>
    </w:p>
    <w:p w14:paraId="76C576E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06EB484" w14:textId="6DB071FF"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FDB89" w14:textId="77777777" w:rsidR="0069522E" w:rsidRDefault="0069522E" w:rsidP="0069522E">
      <w:pPr>
        <w:rPr>
          <w:rFonts w:ascii="Arial" w:hAnsi="Arial" w:cs="Arial"/>
          <w:b/>
          <w:sz w:val="24"/>
        </w:rPr>
      </w:pPr>
      <w:r>
        <w:rPr>
          <w:rFonts w:ascii="Arial" w:hAnsi="Arial" w:cs="Arial"/>
          <w:b/>
          <w:color w:val="0000FF"/>
          <w:sz w:val="24"/>
        </w:rPr>
        <w:t>R4-2207959</w:t>
      </w:r>
      <w:r>
        <w:rPr>
          <w:rFonts w:ascii="Arial" w:hAnsi="Arial" w:cs="Arial"/>
          <w:b/>
          <w:color w:val="0000FF"/>
          <w:sz w:val="24"/>
        </w:rPr>
        <w:tab/>
      </w:r>
      <w:r>
        <w:rPr>
          <w:rFonts w:ascii="Arial" w:hAnsi="Arial" w:cs="Arial"/>
          <w:b/>
          <w:sz w:val="24"/>
        </w:rPr>
        <w:t>Measurement procedure requirements</w:t>
      </w:r>
    </w:p>
    <w:p w14:paraId="3565D7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F03ADEE" w14:textId="2358DCEE" w:rsidR="0069522E" w:rsidRDefault="002B673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45535" w14:textId="77777777" w:rsidR="0069522E" w:rsidRDefault="0069522E" w:rsidP="0069522E">
      <w:pPr>
        <w:rPr>
          <w:rFonts w:ascii="Arial" w:hAnsi="Arial" w:cs="Arial"/>
          <w:b/>
          <w:sz w:val="24"/>
        </w:rPr>
      </w:pPr>
      <w:r>
        <w:rPr>
          <w:rFonts w:ascii="Arial" w:hAnsi="Arial" w:cs="Arial"/>
          <w:b/>
          <w:color w:val="0000FF"/>
          <w:sz w:val="24"/>
        </w:rPr>
        <w:t>R4-2208099</w:t>
      </w:r>
      <w:r>
        <w:rPr>
          <w:rFonts w:ascii="Arial" w:hAnsi="Arial" w:cs="Arial"/>
          <w:b/>
          <w:color w:val="0000FF"/>
          <w:sz w:val="24"/>
        </w:rPr>
        <w:tab/>
      </w:r>
      <w:r>
        <w:rPr>
          <w:rFonts w:ascii="Arial" w:hAnsi="Arial" w:cs="Arial"/>
          <w:b/>
          <w:sz w:val="24"/>
        </w:rPr>
        <w:t xml:space="preserve">Discussion on the remaining issues for </w:t>
      </w:r>
      <w:proofErr w:type="spellStart"/>
      <w:r>
        <w:rPr>
          <w:rFonts w:ascii="Arial" w:hAnsi="Arial" w:cs="Arial"/>
          <w:b/>
          <w:sz w:val="24"/>
        </w:rPr>
        <w:t>for</w:t>
      </w:r>
      <w:proofErr w:type="spellEnd"/>
      <w:r>
        <w:rPr>
          <w:rFonts w:ascii="Arial" w:hAnsi="Arial" w:cs="Arial"/>
          <w:b/>
          <w:sz w:val="24"/>
        </w:rPr>
        <w:t xml:space="preserve"> NTN RRM</w:t>
      </w:r>
    </w:p>
    <w:p w14:paraId="51B5B2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291FB4A" w14:textId="4790AE90"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21FF2" w14:textId="77777777" w:rsidR="0069522E" w:rsidRDefault="0069522E" w:rsidP="0069522E">
      <w:pPr>
        <w:rPr>
          <w:rFonts w:ascii="Arial" w:hAnsi="Arial" w:cs="Arial"/>
          <w:b/>
          <w:sz w:val="24"/>
        </w:rPr>
      </w:pPr>
      <w:r>
        <w:rPr>
          <w:rFonts w:ascii="Arial" w:hAnsi="Arial" w:cs="Arial"/>
          <w:b/>
          <w:color w:val="0000FF"/>
          <w:sz w:val="24"/>
        </w:rPr>
        <w:t>R4-2208102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50706D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042547E1" w14:textId="39366A1F" w:rsidR="0069522E" w:rsidRDefault="003845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233FC7">
        <w:rPr>
          <w:rFonts w:ascii="Arial" w:hAnsi="Arial" w:cs="Arial"/>
          <w:b/>
        </w:rPr>
        <w:t>1092</w:t>
      </w:r>
      <w:r>
        <w:rPr>
          <w:rFonts w:ascii="Arial" w:hAnsi="Arial" w:cs="Arial"/>
          <w:b/>
        </w:rPr>
        <w:t xml:space="preserve"> (from R4-2208102).</w:t>
      </w:r>
    </w:p>
    <w:p w14:paraId="636ABB32" w14:textId="77777777" w:rsidR="003845CE" w:rsidRDefault="003845CE" w:rsidP="0069522E">
      <w:pPr>
        <w:rPr>
          <w:color w:val="993300"/>
          <w:u w:val="single"/>
        </w:rPr>
      </w:pPr>
    </w:p>
    <w:p w14:paraId="48C724EB" w14:textId="07B17E70" w:rsidR="003845CE" w:rsidRDefault="003845CE" w:rsidP="003845CE">
      <w:pPr>
        <w:rPr>
          <w:rFonts w:ascii="Arial" w:hAnsi="Arial" w:cs="Arial"/>
          <w:b/>
          <w:sz w:val="24"/>
        </w:rPr>
      </w:pPr>
      <w:r>
        <w:rPr>
          <w:rFonts w:ascii="Arial" w:hAnsi="Arial" w:cs="Arial"/>
          <w:b/>
          <w:color w:val="0000FF"/>
          <w:sz w:val="24"/>
        </w:rPr>
        <w:t>R4-22</w:t>
      </w:r>
      <w:r w:rsidR="00C511D5">
        <w:rPr>
          <w:rFonts w:ascii="Arial" w:hAnsi="Arial" w:cs="Arial"/>
          <w:b/>
          <w:color w:val="0000FF"/>
          <w:sz w:val="24"/>
        </w:rPr>
        <w:t>11092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1AE033AD"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4CA316D7"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262B2155" w14:textId="28547F44" w:rsidR="003845CE" w:rsidRDefault="003845CE" w:rsidP="003845CE">
      <w:pPr>
        <w:rPr>
          <w:color w:val="993300"/>
          <w:u w:val="single"/>
        </w:rPr>
      </w:pPr>
    </w:p>
    <w:p w14:paraId="5FAA772B" w14:textId="77777777" w:rsidR="003845CE" w:rsidRDefault="003845CE" w:rsidP="003845CE">
      <w:pPr>
        <w:rPr>
          <w:color w:val="993300"/>
          <w:u w:val="single"/>
        </w:rPr>
      </w:pPr>
    </w:p>
    <w:p w14:paraId="254332B2" w14:textId="77777777" w:rsidR="0069522E" w:rsidRDefault="0069522E" w:rsidP="0069522E">
      <w:pPr>
        <w:rPr>
          <w:rFonts w:ascii="Arial" w:hAnsi="Arial" w:cs="Arial"/>
          <w:b/>
          <w:sz w:val="24"/>
        </w:rPr>
      </w:pPr>
      <w:r>
        <w:rPr>
          <w:rFonts w:ascii="Arial" w:hAnsi="Arial" w:cs="Arial"/>
          <w:b/>
          <w:color w:val="0000FF"/>
          <w:sz w:val="24"/>
        </w:rPr>
        <w:t>R4-2208182</w:t>
      </w:r>
      <w:r>
        <w:rPr>
          <w:rFonts w:ascii="Arial" w:hAnsi="Arial" w:cs="Arial"/>
          <w:b/>
          <w:color w:val="0000FF"/>
          <w:sz w:val="24"/>
        </w:rPr>
        <w:tab/>
      </w:r>
      <w:r>
        <w:rPr>
          <w:rFonts w:ascii="Arial" w:hAnsi="Arial" w:cs="Arial"/>
          <w:b/>
          <w:sz w:val="24"/>
        </w:rPr>
        <w:t>Discussion on Measurement procedure requirements for NTN</w:t>
      </w:r>
    </w:p>
    <w:p w14:paraId="1DFC93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DBC4831" w14:textId="4C3CBA1B"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A8925" w14:textId="77777777" w:rsidR="0069522E" w:rsidRDefault="0069522E" w:rsidP="0069522E">
      <w:pPr>
        <w:rPr>
          <w:rFonts w:ascii="Arial" w:hAnsi="Arial" w:cs="Arial"/>
          <w:b/>
          <w:sz w:val="24"/>
        </w:rPr>
      </w:pPr>
      <w:r>
        <w:rPr>
          <w:rFonts w:ascii="Arial" w:hAnsi="Arial" w:cs="Arial"/>
          <w:b/>
          <w:color w:val="0000FF"/>
          <w:sz w:val="24"/>
        </w:rPr>
        <w:t>R4-2208310</w:t>
      </w:r>
      <w:r>
        <w:rPr>
          <w:rFonts w:ascii="Arial" w:hAnsi="Arial" w:cs="Arial"/>
          <w:b/>
          <w:color w:val="0000FF"/>
          <w:sz w:val="24"/>
        </w:rPr>
        <w:tab/>
      </w:r>
      <w:r>
        <w:rPr>
          <w:rFonts w:ascii="Arial" w:hAnsi="Arial" w:cs="Arial"/>
          <w:b/>
          <w:sz w:val="24"/>
        </w:rPr>
        <w:t>Discussion on multiple SMTC measurement and MG in NTN</w:t>
      </w:r>
    </w:p>
    <w:p w14:paraId="69DC28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E042131" w14:textId="6C438A93"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A2640" w14:textId="77777777" w:rsidR="0069522E" w:rsidRDefault="0069522E" w:rsidP="0069522E">
      <w:pPr>
        <w:rPr>
          <w:rFonts w:ascii="Arial" w:hAnsi="Arial" w:cs="Arial"/>
          <w:b/>
          <w:sz w:val="24"/>
        </w:rPr>
      </w:pPr>
      <w:r>
        <w:rPr>
          <w:rFonts w:ascii="Arial" w:hAnsi="Arial" w:cs="Arial"/>
          <w:b/>
          <w:color w:val="0000FF"/>
          <w:sz w:val="24"/>
        </w:rPr>
        <w:t>R4-2208362</w:t>
      </w:r>
      <w:r>
        <w:rPr>
          <w:rFonts w:ascii="Arial" w:hAnsi="Arial" w:cs="Arial"/>
          <w:b/>
          <w:color w:val="0000FF"/>
          <w:sz w:val="24"/>
        </w:rPr>
        <w:tab/>
      </w:r>
      <w:r>
        <w:rPr>
          <w:rFonts w:ascii="Arial" w:hAnsi="Arial" w:cs="Arial"/>
          <w:b/>
          <w:sz w:val="24"/>
        </w:rPr>
        <w:t>Discussion on measurement procedure requirements for NTN</w:t>
      </w:r>
    </w:p>
    <w:p w14:paraId="4C1A29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2BFEBE3" w14:textId="7A7297D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C92E18" w14:textId="77777777" w:rsidR="0069522E" w:rsidRDefault="0069522E" w:rsidP="0069522E">
      <w:pPr>
        <w:rPr>
          <w:rFonts w:ascii="Arial" w:hAnsi="Arial" w:cs="Arial"/>
          <w:b/>
          <w:sz w:val="24"/>
        </w:rPr>
      </w:pPr>
      <w:r>
        <w:rPr>
          <w:rFonts w:ascii="Arial" w:hAnsi="Arial" w:cs="Arial"/>
          <w:b/>
          <w:color w:val="0000FF"/>
          <w:sz w:val="24"/>
        </w:rPr>
        <w:t>R4-2208363</w:t>
      </w:r>
      <w:r>
        <w:rPr>
          <w:rFonts w:ascii="Arial" w:hAnsi="Arial" w:cs="Arial"/>
          <w:b/>
          <w:color w:val="0000FF"/>
          <w:sz w:val="24"/>
        </w:rPr>
        <w:tab/>
      </w:r>
      <w:r>
        <w:rPr>
          <w:rFonts w:ascii="Arial" w:hAnsi="Arial" w:cs="Arial"/>
          <w:b/>
          <w:sz w:val="24"/>
        </w:rPr>
        <w:t>Draft CR to general measurement requirement for NTN</w:t>
      </w:r>
    </w:p>
    <w:p w14:paraId="3BFA25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06744D51" w14:textId="20F8327D"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33FC7">
        <w:rPr>
          <w:rFonts w:ascii="Arial" w:hAnsi="Arial" w:cs="Arial"/>
          <w:b/>
        </w:rPr>
        <w:t>1094</w:t>
      </w:r>
      <w:r>
        <w:rPr>
          <w:rFonts w:ascii="Arial" w:hAnsi="Arial" w:cs="Arial"/>
          <w:b/>
        </w:rPr>
        <w:t xml:space="preserve"> (from R4-2208363).</w:t>
      </w:r>
    </w:p>
    <w:p w14:paraId="251370A3" w14:textId="77777777" w:rsidR="003845CE" w:rsidRDefault="003845CE" w:rsidP="0069522E">
      <w:pPr>
        <w:rPr>
          <w:color w:val="993300"/>
          <w:u w:val="single"/>
        </w:rPr>
      </w:pPr>
    </w:p>
    <w:p w14:paraId="4FD06191" w14:textId="624EBA63" w:rsidR="003845CE" w:rsidRDefault="003845CE" w:rsidP="003845CE">
      <w:pPr>
        <w:rPr>
          <w:rFonts w:ascii="Arial" w:hAnsi="Arial" w:cs="Arial"/>
          <w:b/>
          <w:sz w:val="24"/>
        </w:rPr>
      </w:pPr>
      <w:r>
        <w:rPr>
          <w:rFonts w:ascii="Arial" w:hAnsi="Arial" w:cs="Arial"/>
          <w:b/>
          <w:color w:val="0000FF"/>
          <w:sz w:val="24"/>
        </w:rPr>
        <w:t>R4-221</w:t>
      </w:r>
      <w:r w:rsidR="00233FC7">
        <w:rPr>
          <w:rFonts w:ascii="Arial" w:hAnsi="Arial" w:cs="Arial"/>
          <w:b/>
          <w:color w:val="0000FF"/>
          <w:sz w:val="24"/>
        </w:rPr>
        <w:t>1094</w:t>
      </w:r>
      <w:r>
        <w:rPr>
          <w:rFonts w:ascii="Arial" w:hAnsi="Arial" w:cs="Arial"/>
          <w:b/>
          <w:color w:val="0000FF"/>
          <w:sz w:val="24"/>
        </w:rPr>
        <w:tab/>
      </w:r>
      <w:r>
        <w:rPr>
          <w:rFonts w:ascii="Arial" w:hAnsi="Arial" w:cs="Arial"/>
          <w:b/>
          <w:sz w:val="24"/>
        </w:rPr>
        <w:t>Draft CR to general measurement requirement for NTN</w:t>
      </w:r>
    </w:p>
    <w:p w14:paraId="083BD903"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772FC9E0" w14:textId="77777777" w:rsidR="00C22562" w:rsidRDefault="00C22562" w:rsidP="003845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7B00F9B0" w14:textId="26F09924" w:rsidR="003845CE" w:rsidRDefault="003845CE" w:rsidP="003845CE">
      <w:pPr>
        <w:rPr>
          <w:color w:val="993300"/>
          <w:u w:val="single"/>
        </w:rPr>
      </w:pPr>
    </w:p>
    <w:p w14:paraId="6F77DE94" w14:textId="77777777" w:rsidR="003845CE" w:rsidRDefault="003845CE" w:rsidP="003845CE">
      <w:pPr>
        <w:rPr>
          <w:color w:val="993300"/>
          <w:u w:val="single"/>
        </w:rPr>
      </w:pPr>
    </w:p>
    <w:p w14:paraId="36C6C4F6" w14:textId="77777777" w:rsidR="0069522E" w:rsidRDefault="0069522E" w:rsidP="0069522E">
      <w:pPr>
        <w:rPr>
          <w:rFonts w:ascii="Arial" w:hAnsi="Arial" w:cs="Arial"/>
          <w:b/>
          <w:sz w:val="24"/>
        </w:rPr>
      </w:pPr>
      <w:r>
        <w:rPr>
          <w:rFonts w:ascii="Arial" w:hAnsi="Arial" w:cs="Arial"/>
          <w:b/>
          <w:color w:val="0000FF"/>
          <w:sz w:val="24"/>
        </w:rPr>
        <w:t>R4-2209103</w:t>
      </w:r>
      <w:r>
        <w:rPr>
          <w:rFonts w:ascii="Arial" w:hAnsi="Arial" w:cs="Arial"/>
          <w:b/>
          <w:color w:val="0000FF"/>
          <w:sz w:val="24"/>
        </w:rPr>
        <w:tab/>
      </w:r>
      <w:r>
        <w:rPr>
          <w:rFonts w:ascii="Arial" w:hAnsi="Arial" w:cs="Arial"/>
          <w:b/>
          <w:sz w:val="24"/>
        </w:rPr>
        <w:t>Measurement requirements for NTN</w:t>
      </w:r>
    </w:p>
    <w:p w14:paraId="027E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B9BF035" w14:textId="77777777" w:rsidR="0069522E" w:rsidRDefault="0069522E" w:rsidP="0069522E">
      <w:pPr>
        <w:rPr>
          <w:rFonts w:ascii="Arial" w:hAnsi="Arial" w:cs="Arial"/>
          <w:b/>
        </w:rPr>
      </w:pPr>
      <w:r>
        <w:rPr>
          <w:rFonts w:ascii="Arial" w:hAnsi="Arial" w:cs="Arial"/>
          <w:b/>
        </w:rPr>
        <w:lastRenderedPageBreak/>
        <w:t xml:space="preserve">Abstract: </w:t>
      </w:r>
    </w:p>
    <w:p w14:paraId="085B0584" w14:textId="77777777" w:rsidR="0069522E" w:rsidRDefault="0069522E" w:rsidP="0069522E">
      <w:r>
        <w:t>Measurement requirements for NTN</w:t>
      </w:r>
    </w:p>
    <w:p w14:paraId="26EF3E6B" w14:textId="3AA5C680"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A61D1" w14:textId="77777777" w:rsidR="0069522E" w:rsidRDefault="0069522E" w:rsidP="0069522E">
      <w:pPr>
        <w:rPr>
          <w:rFonts w:ascii="Arial" w:hAnsi="Arial" w:cs="Arial"/>
          <w:b/>
          <w:sz w:val="24"/>
        </w:rPr>
      </w:pPr>
      <w:r>
        <w:rPr>
          <w:rFonts w:ascii="Arial" w:hAnsi="Arial" w:cs="Arial"/>
          <w:b/>
          <w:color w:val="0000FF"/>
          <w:sz w:val="24"/>
        </w:rPr>
        <w:t>R4-2209216</w:t>
      </w:r>
      <w:r>
        <w:rPr>
          <w:rFonts w:ascii="Arial" w:hAnsi="Arial" w:cs="Arial"/>
          <w:b/>
          <w:color w:val="0000FF"/>
          <w:sz w:val="24"/>
        </w:rPr>
        <w:tab/>
      </w:r>
      <w:r>
        <w:rPr>
          <w:rFonts w:ascii="Arial" w:hAnsi="Arial" w:cs="Arial"/>
          <w:b/>
          <w:sz w:val="24"/>
        </w:rPr>
        <w:t>Discussion on measurement requirements for NTN</w:t>
      </w:r>
    </w:p>
    <w:p w14:paraId="31C76BB0"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7B13D5" w14:textId="5D9FB7AB"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4A47F" w14:textId="77777777" w:rsidR="0069522E" w:rsidRDefault="0069522E" w:rsidP="0069522E">
      <w:pPr>
        <w:rPr>
          <w:rFonts w:ascii="Arial" w:hAnsi="Arial" w:cs="Arial"/>
          <w:b/>
          <w:sz w:val="24"/>
        </w:rPr>
      </w:pPr>
      <w:r>
        <w:rPr>
          <w:rFonts w:ascii="Arial" w:hAnsi="Arial" w:cs="Arial"/>
          <w:b/>
          <w:color w:val="0000FF"/>
          <w:sz w:val="24"/>
        </w:rPr>
        <w:t>R4-2209217</w:t>
      </w:r>
      <w:r>
        <w:rPr>
          <w:rFonts w:ascii="Arial" w:hAnsi="Arial" w:cs="Arial"/>
          <w:b/>
          <w:color w:val="0000FF"/>
          <w:sz w:val="24"/>
        </w:rPr>
        <w:tab/>
      </w:r>
      <w:r>
        <w:rPr>
          <w:rFonts w:ascii="Arial" w:hAnsi="Arial" w:cs="Arial"/>
          <w:b/>
          <w:sz w:val="24"/>
        </w:rPr>
        <w:t>CR on intra-frequency measurement requirements for NTN</w:t>
      </w:r>
    </w:p>
    <w:p w14:paraId="23179F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70B904" w14:textId="6C4AA675" w:rsidR="003845CE" w:rsidRDefault="0028276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R4-2211158 (from R4-2209217).</w:t>
      </w:r>
    </w:p>
    <w:p w14:paraId="5C48822E" w14:textId="24F963A7" w:rsidR="0069522E" w:rsidRDefault="0069522E" w:rsidP="0069522E">
      <w:pPr>
        <w:rPr>
          <w:color w:val="993300"/>
          <w:u w:val="single"/>
        </w:rPr>
      </w:pPr>
    </w:p>
    <w:p w14:paraId="5170240B" w14:textId="47716A39" w:rsidR="0028276F" w:rsidRDefault="0028276F" w:rsidP="0028276F">
      <w:pPr>
        <w:rPr>
          <w:rFonts w:ascii="Arial" w:hAnsi="Arial" w:cs="Arial"/>
          <w:b/>
          <w:sz w:val="24"/>
        </w:rPr>
      </w:pPr>
      <w:r>
        <w:rPr>
          <w:rFonts w:ascii="Arial" w:hAnsi="Arial" w:cs="Arial"/>
          <w:b/>
          <w:color w:val="0000FF"/>
          <w:sz w:val="24"/>
        </w:rPr>
        <w:t>R4-2211158</w:t>
      </w:r>
      <w:r>
        <w:rPr>
          <w:rFonts w:ascii="Arial" w:hAnsi="Arial" w:cs="Arial"/>
          <w:b/>
          <w:color w:val="0000FF"/>
          <w:sz w:val="24"/>
        </w:rPr>
        <w:tab/>
      </w:r>
      <w:r>
        <w:rPr>
          <w:rFonts w:ascii="Arial" w:hAnsi="Arial" w:cs="Arial"/>
          <w:b/>
          <w:sz w:val="24"/>
        </w:rPr>
        <w:t>CR on intra-frequency measurement requirements for NTN</w:t>
      </w:r>
    </w:p>
    <w:p w14:paraId="562397A8" w14:textId="77777777" w:rsidR="0028276F" w:rsidRDefault="0028276F" w:rsidP="0028276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AFC17" w14:textId="77777777" w:rsidR="00C22562" w:rsidRDefault="00C22562" w:rsidP="0028276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2562">
        <w:rPr>
          <w:rFonts w:ascii="Arial" w:hAnsi="Arial" w:cs="Arial"/>
          <w:b/>
          <w:highlight w:val="green"/>
        </w:rPr>
        <w:t>Endorsed.</w:t>
      </w:r>
    </w:p>
    <w:p w14:paraId="2E7DE3D2" w14:textId="3450020A" w:rsidR="0028276F" w:rsidRDefault="0028276F" w:rsidP="0028276F">
      <w:pPr>
        <w:rPr>
          <w:rFonts w:ascii="Arial" w:hAnsi="Arial" w:cs="Arial"/>
          <w:b/>
        </w:rPr>
      </w:pPr>
    </w:p>
    <w:p w14:paraId="2E99B653" w14:textId="77777777" w:rsidR="0028276F" w:rsidRDefault="0028276F" w:rsidP="0028276F">
      <w:pPr>
        <w:rPr>
          <w:color w:val="993300"/>
          <w:u w:val="single"/>
        </w:rPr>
      </w:pPr>
    </w:p>
    <w:p w14:paraId="64B6F3AD" w14:textId="77777777" w:rsidR="0069522E" w:rsidRDefault="0069522E" w:rsidP="0069522E">
      <w:pPr>
        <w:rPr>
          <w:rFonts w:ascii="Arial" w:hAnsi="Arial" w:cs="Arial"/>
          <w:b/>
          <w:sz w:val="24"/>
        </w:rPr>
      </w:pPr>
      <w:r>
        <w:rPr>
          <w:rFonts w:ascii="Arial" w:hAnsi="Arial" w:cs="Arial"/>
          <w:b/>
          <w:color w:val="0000FF"/>
          <w:sz w:val="24"/>
        </w:rPr>
        <w:t>R4-2209643</w:t>
      </w:r>
      <w:r>
        <w:rPr>
          <w:rFonts w:ascii="Arial" w:hAnsi="Arial" w:cs="Arial"/>
          <w:b/>
          <w:color w:val="0000FF"/>
          <w:sz w:val="24"/>
        </w:rPr>
        <w:tab/>
      </w:r>
      <w:r>
        <w:rPr>
          <w:rFonts w:ascii="Arial" w:hAnsi="Arial" w:cs="Arial"/>
          <w:b/>
          <w:sz w:val="24"/>
        </w:rPr>
        <w:t xml:space="preserve">NTN multiple SMTC    </w:t>
      </w:r>
    </w:p>
    <w:p w14:paraId="59AF334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14FE9B0" w14:textId="28B326B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946271" w14:textId="77777777" w:rsidR="003845CE" w:rsidRDefault="003845CE" w:rsidP="0069522E">
      <w:pPr>
        <w:rPr>
          <w:color w:val="993300"/>
          <w:u w:val="single"/>
        </w:rPr>
      </w:pPr>
    </w:p>
    <w:p w14:paraId="61C4E12C" w14:textId="77777777" w:rsidR="0069522E" w:rsidRDefault="0069522E" w:rsidP="0069522E">
      <w:pPr>
        <w:rPr>
          <w:rFonts w:ascii="Arial" w:hAnsi="Arial" w:cs="Arial"/>
          <w:b/>
          <w:sz w:val="24"/>
        </w:rPr>
      </w:pPr>
      <w:r>
        <w:rPr>
          <w:rFonts w:ascii="Arial" w:hAnsi="Arial" w:cs="Arial"/>
          <w:b/>
          <w:color w:val="0000FF"/>
          <w:sz w:val="24"/>
        </w:rPr>
        <w:t>R4-2209762</w:t>
      </w:r>
      <w:r>
        <w:rPr>
          <w:rFonts w:ascii="Arial" w:hAnsi="Arial" w:cs="Arial"/>
          <w:b/>
          <w:color w:val="0000FF"/>
          <w:sz w:val="24"/>
        </w:rPr>
        <w:tab/>
      </w:r>
      <w:r>
        <w:rPr>
          <w:rFonts w:ascii="Arial" w:hAnsi="Arial" w:cs="Arial"/>
          <w:b/>
          <w:sz w:val="24"/>
        </w:rPr>
        <w:t>Draft CR on L1-RSRP measurements for Reporting in NTN</w:t>
      </w:r>
    </w:p>
    <w:p w14:paraId="58FF45D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54269E9F" w14:textId="4C8A4FB8"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233FC7">
        <w:rPr>
          <w:rFonts w:ascii="Arial" w:hAnsi="Arial" w:cs="Arial"/>
          <w:b/>
        </w:rPr>
        <w:t>1096</w:t>
      </w:r>
      <w:r>
        <w:rPr>
          <w:rFonts w:ascii="Arial" w:hAnsi="Arial" w:cs="Arial"/>
          <w:b/>
        </w:rPr>
        <w:t xml:space="preserve"> (from R4-2209762).</w:t>
      </w:r>
    </w:p>
    <w:p w14:paraId="12C49EF8" w14:textId="77777777" w:rsidR="003845CE" w:rsidRDefault="003845CE" w:rsidP="0069522E">
      <w:pPr>
        <w:rPr>
          <w:color w:val="993300"/>
          <w:u w:val="single"/>
        </w:rPr>
      </w:pPr>
    </w:p>
    <w:p w14:paraId="53AD5720" w14:textId="2BBD5535" w:rsidR="003845CE" w:rsidRDefault="003845CE" w:rsidP="003845CE">
      <w:pPr>
        <w:rPr>
          <w:rFonts w:ascii="Arial" w:hAnsi="Arial" w:cs="Arial"/>
          <w:b/>
          <w:sz w:val="24"/>
        </w:rPr>
      </w:pPr>
      <w:bookmarkStart w:id="162" w:name="_Toc101854566"/>
      <w:r>
        <w:rPr>
          <w:rFonts w:ascii="Arial" w:hAnsi="Arial" w:cs="Arial"/>
          <w:b/>
          <w:color w:val="0000FF"/>
          <w:sz w:val="24"/>
        </w:rPr>
        <w:t>R4-221</w:t>
      </w:r>
      <w:r w:rsidR="00233FC7">
        <w:rPr>
          <w:rFonts w:ascii="Arial" w:hAnsi="Arial" w:cs="Arial"/>
          <w:b/>
          <w:color w:val="0000FF"/>
          <w:sz w:val="24"/>
        </w:rPr>
        <w:t>1096</w:t>
      </w:r>
      <w:r>
        <w:rPr>
          <w:rFonts w:ascii="Arial" w:hAnsi="Arial" w:cs="Arial"/>
          <w:b/>
          <w:color w:val="0000FF"/>
          <w:sz w:val="24"/>
        </w:rPr>
        <w:tab/>
      </w:r>
      <w:r>
        <w:rPr>
          <w:rFonts w:ascii="Arial" w:hAnsi="Arial" w:cs="Arial"/>
          <w:b/>
          <w:sz w:val="24"/>
        </w:rPr>
        <w:t>Draft CR on L1-RSRP measurements for Reporting in NTN</w:t>
      </w:r>
    </w:p>
    <w:p w14:paraId="3BF441AA"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1F3A2572" w14:textId="77777777" w:rsidR="00C22562" w:rsidRDefault="00C22562" w:rsidP="003845C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22562">
        <w:rPr>
          <w:rFonts w:ascii="Arial" w:hAnsi="Arial" w:cs="Arial"/>
          <w:b/>
          <w:highlight w:val="green"/>
        </w:rPr>
        <w:t>Endorsed.</w:t>
      </w:r>
    </w:p>
    <w:p w14:paraId="2487E4D6" w14:textId="11BD1E25" w:rsidR="003845CE" w:rsidRDefault="003845CE" w:rsidP="003845CE">
      <w:pPr>
        <w:rPr>
          <w:color w:val="993300"/>
          <w:u w:val="single"/>
        </w:rPr>
      </w:pPr>
    </w:p>
    <w:p w14:paraId="0C62A390" w14:textId="77777777" w:rsidR="003845CE" w:rsidRDefault="003845CE" w:rsidP="003845CE">
      <w:pPr>
        <w:rPr>
          <w:color w:val="993300"/>
          <w:u w:val="single"/>
        </w:rPr>
      </w:pPr>
    </w:p>
    <w:p w14:paraId="68A013F9" w14:textId="77777777" w:rsidR="0069522E" w:rsidRDefault="0069522E" w:rsidP="0069522E">
      <w:pPr>
        <w:pStyle w:val="4"/>
        <w:rPr>
          <w:rFonts w:eastAsiaTheme="minorEastAsia"/>
        </w:rPr>
      </w:pPr>
      <w:r>
        <w:rPr>
          <w:rFonts w:eastAsiaTheme="minorEastAsia"/>
        </w:rPr>
        <w:t>9.12.7</w:t>
      </w:r>
      <w:r>
        <w:rPr>
          <w:rFonts w:eastAsiaTheme="minorEastAsia"/>
        </w:rPr>
        <w:tab/>
        <w:t>RRM performance requirements</w:t>
      </w:r>
      <w:bookmarkEnd w:id="162"/>
    </w:p>
    <w:p w14:paraId="602B2BF8" w14:textId="77777777" w:rsidR="0069522E" w:rsidRDefault="0069522E" w:rsidP="0069522E">
      <w:pPr>
        <w:rPr>
          <w:rFonts w:ascii="Arial" w:eastAsiaTheme="minorEastAsia" w:hAnsi="Arial" w:cs="Arial"/>
          <w:b/>
          <w:sz w:val="24"/>
        </w:rPr>
      </w:pPr>
      <w:r>
        <w:rPr>
          <w:rFonts w:ascii="Arial" w:hAnsi="Arial" w:cs="Arial"/>
          <w:b/>
          <w:color w:val="0000FF"/>
          <w:sz w:val="24"/>
        </w:rPr>
        <w:t>R4-2207960</w:t>
      </w:r>
      <w:r>
        <w:rPr>
          <w:rFonts w:ascii="Arial" w:hAnsi="Arial" w:cs="Arial"/>
          <w:b/>
          <w:color w:val="0000FF"/>
          <w:sz w:val="24"/>
        </w:rPr>
        <w:tab/>
      </w:r>
      <w:r>
        <w:rPr>
          <w:rFonts w:ascii="Arial" w:hAnsi="Arial" w:cs="Arial"/>
          <w:b/>
          <w:sz w:val="24"/>
        </w:rPr>
        <w:t>Performance requirements</w:t>
      </w:r>
    </w:p>
    <w:p w14:paraId="7342B4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097E9F" w14:textId="2DF6660C"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B7A58" w14:textId="77777777" w:rsidR="0069522E" w:rsidRDefault="0069522E" w:rsidP="0069522E">
      <w:pPr>
        <w:rPr>
          <w:rFonts w:ascii="Arial" w:hAnsi="Arial" w:cs="Arial"/>
          <w:b/>
          <w:sz w:val="24"/>
        </w:rPr>
      </w:pPr>
      <w:r>
        <w:rPr>
          <w:rFonts w:ascii="Arial" w:hAnsi="Arial" w:cs="Arial"/>
          <w:b/>
          <w:color w:val="0000FF"/>
          <w:sz w:val="24"/>
        </w:rPr>
        <w:t>R4-2208103</w:t>
      </w:r>
      <w:r>
        <w:rPr>
          <w:rFonts w:ascii="Arial" w:hAnsi="Arial" w:cs="Arial"/>
          <w:b/>
          <w:color w:val="0000FF"/>
          <w:sz w:val="24"/>
        </w:rPr>
        <w:tab/>
      </w:r>
      <w:r>
        <w:rPr>
          <w:rFonts w:ascii="Arial" w:hAnsi="Arial" w:cs="Arial"/>
          <w:b/>
          <w:sz w:val="24"/>
        </w:rPr>
        <w:t>Discussion on the performance requirements for NTN UE timing</w:t>
      </w:r>
    </w:p>
    <w:p w14:paraId="1EA160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0123CF3" w14:textId="32C3DD3F"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8FFDB" w14:textId="77777777" w:rsidR="0069522E" w:rsidRDefault="0069522E" w:rsidP="0069522E">
      <w:pPr>
        <w:rPr>
          <w:rFonts w:ascii="Arial" w:hAnsi="Arial" w:cs="Arial"/>
          <w:b/>
          <w:sz w:val="24"/>
        </w:rPr>
      </w:pPr>
      <w:r>
        <w:rPr>
          <w:rFonts w:ascii="Arial" w:hAnsi="Arial" w:cs="Arial"/>
          <w:b/>
          <w:color w:val="0000FF"/>
          <w:sz w:val="24"/>
        </w:rPr>
        <w:t>R4-2208423</w:t>
      </w:r>
      <w:r>
        <w:rPr>
          <w:rFonts w:ascii="Arial" w:hAnsi="Arial" w:cs="Arial"/>
          <w:b/>
          <w:color w:val="0000FF"/>
          <w:sz w:val="24"/>
        </w:rPr>
        <w:tab/>
      </w:r>
      <w:r>
        <w:rPr>
          <w:rFonts w:ascii="Arial" w:hAnsi="Arial" w:cs="Arial"/>
          <w:b/>
          <w:sz w:val="24"/>
        </w:rPr>
        <w:t>Discussion on NTN timing test cases</w:t>
      </w:r>
    </w:p>
    <w:p w14:paraId="423C5C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0BA9828" w14:textId="1AC1B1A6"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C0030" w14:textId="77777777" w:rsidR="0069522E" w:rsidRDefault="0069522E" w:rsidP="0069522E">
      <w:pPr>
        <w:rPr>
          <w:rFonts w:ascii="Arial" w:hAnsi="Arial" w:cs="Arial"/>
          <w:b/>
          <w:sz w:val="24"/>
        </w:rPr>
      </w:pPr>
      <w:r>
        <w:rPr>
          <w:rFonts w:ascii="Arial" w:hAnsi="Arial" w:cs="Arial"/>
          <w:b/>
          <w:color w:val="0000FF"/>
          <w:sz w:val="24"/>
        </w:rPr>
        <w:t>R4-2209218</w:t>
      </w:r>
      <w:r>
        <w:rPr>
          <w:rFonts w:ascii="Arial" w:hAnsi="Arial" w:cs="Arial"/>
          <w:b/>
          <w:color w:val="0000FF"/>
          <w:sz w:val="24"/>
        </w:rPr>
        <w:tab/>
      </w:r>
      <w:r>
        <w:rPr>
          <w:rFonts w:ascii="Arial" w:hAnsi="Arial" w:cs="Arial"/>
          <w:b/>
          <w:sz w:val="24"/>
        </w:rPr>
        <w:t>Discussion on measurement accuracy and TCs for NTN</w:t>
      </w:r>
    </w:p>
    <w:p w14:paraId="174FFA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3B3214" w14:textId="1F526894"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D19A8" w14:textId="77777777" w:rsidR="0069522E" w:rsidRDefault="0069522E" w:rsidP="0069522E">
      <w:pPr>
        <w:pStyle w:val="4"/>
        <w:rPr>
          <w:rFonts w:eastAsiaTheme="minorEastAsia"/>
        </w:rPr>
      </w:pPr>
      <w:bookmarkStart w:id="163" w:name="_Toc101854567"/>
      <w:r>
        <w:rPr>
          <w:rFonts w:eastAsiaTheme="minorEastAsia"/>
        </w:rPr>
        <w:t>9.12.8</w:t>
      </w:r>
      <w:r>
        <w:rPr>
          <w:rFonts w:eastAsiaTheme="minorEastAsia"/>
        </w:rPr>
        <w:tab/>
        <w:t>Demodulation requirements</w:t>
      </w:r>
      <w:bookmarkEnd w:id="163"/>
    </w:p>
    <w:p w14:paraId="7FCE2D8D" w14:textId="4DDABD6E" w:rsidR="0069522E" w:rsidRDefault="0069522E" w:rsidP="0069522E">
      <w:pPr>
        <w:pStyle w:val="5"/>
        <w:rPr>
          <w:rFonts w:eastAsiaTheme="minorEastAsia"/>
        </w:rPr>
      </w:pPr>
      <w:bookmarkStart w:id="164" w:name="_Toc101854568"/>
      <w:r>
        <w:rPr>
          <w:rFonts w:eastAsiaTheme="minorEastAsia"/>
        </w:rPr>
        <w:t>9.12.8.1</w:t>
      </w:r>
      <w:r>
        <w:rPr>
          <w:rFonts w:eastAsiaTheme="minorEastAsia"/>
        </w:rPr>
        <w:tab/>
        <w:t>General</w:t>
      </w:r>
      <w:bookmarkEnd w:id="164"/>
    </w:p>
    <w:p w14:paraId="23B66D2A" w14:textId="77777777" w:rsidR="0069522E" w:rsidRDefault="0069522E" w:rsidP="0069522E">
      <w:pPr>
        <w:rPr>
          <w:rFonts w:eastAsia="等线"/>
          <w:lang w:eastAsia="zh-CN"/>
        </w:rPr>
      </w:pPr>
      <w:r>
        <w:rPr>
          <w:rFonts w:eastAsia="等线"/>
          <w:lang w:eastAsia="zh-CN"/>
        </w:rPr>
        <w:t>-----------------------------------------------------------------------------------------------------------------------------------------------</w:t>
      </w:r>
    </w:p>
    <w:p w14:paraId="2886B05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103-e][322] NR_NTN_Demod_Part1, AI 9.12.8.1, 9.12.8.3-Bin Han</w:t>
      </w:r>
    </w:p>
    <w:p w14:paraId="5226AE8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3103279F"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R4-2210328</w:t>
      </w:r>
      <w:r>
        <w:rPr>
          <w:b/>
          <w:lang w:val="en-US" w:eastAsia="zh-CN"/>
        </w:rPr>
        <w:tab/>
      </w:r>
      <w:r>
        <w:rPr>
          <w:rFonts w:ascii="Arial" w:hAnsi="Arial" w:cs="Arial"/>
          <w:b/>
          <w:sz w:val="24"/>
        </w:rPr>
        <w:t>Email discussion summary for [103-e][322] NR_NTN_Demod_Part1</w:t>
      </w:r>
    </w:p>
    <w:p w14:paraId="6113D4C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Quaclom</w:t>
      </w:r>
      <w:proofErr w:type="spellEnd"/>
      <w:r>
        <w:rPr>
          <w:i/>
          <w:lang w:eastAsia="zh-CN"/>
        </w:rPr>
        <w:t>)</w:t>
      </w:r>
    </w:p>
    <w:p w14:paraId="50D6C43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A3237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382CC44" w14:textId="4BDC6AC7"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R4-2210525 (from R4-2210328).</w:t>
      </w:r>
    </w:p>
    <w:p w14:paraId="5BE3329B" w14:textId="77777777" w:rsidR="0069522E" w:rsidRDefault="0069522E" w:rsidP="0069522E">
      <w:pPr>
        <w:overflowPunct/>
        <w:autoSpaceDE/>
        <w:adjustRightInd/>
        <w:spacing w:after="0"/>
        <w:rPr>
          <w:rFonts w:ascii="Arial" w:hAnsi="Arial" w:cs="Arial"/>
          <w:b/>
          <w:lang w:val="en-US" w:eastAsia="zh-CN"/>
        </w:rPr>
      </w:pPr>
    </w:p>
    <w:p w14:paraId="5528BAF7" w14:textId="607321C2" w:rsidR="00446D84" w:rsidRDefault="00446D84" w:rsidP="00446D84">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R4-2210525</w:t>
      </w:r>
      <w:r>
        <w:rPr>
          <w:b/>
          <w:lang w:val="en-US" w:eastAsia="zh-CN"/>
        </w:rPr>
        <w:tab/>
      </w:r>
      <w:r>
        <w:rPr>
          <w:rFonts w:ascii="Arial" w:hAnsi="Arial" w:cs="Arial"/>
          <w:b/>
          <w:sz w:val="24"/>
        </w:rPr>
        <w:t>Email discussion summary for [103-e][322] NR_NTN_Demod_Part1</w:t>
      </w:r>
    </w:p>
    <w:p w14:paraId="169977D1"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Quaclom</w:t>
      </w:r>
      <w:proofErr w:type="spellEnd"/>
      <w:r>
        <w:rPr>
          <w:i/>
          <w:lang w:eastAsia="zh-CN"/>
        </w:rPr>
        <w:t>)</w:t>
      </w:r>
    </w:p>
    <w:p w14:paraId="18964520"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57E698F1"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448637DB" w14:textId="6DFEED9E" w:rsidR="00446D84" w:rsidRDefault="00C22562" w:rsidP="00446D84">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576CE939" w14:textId="77777777" w:rsidR="00446D84" w:rsidRDefault="00446D84" w:rsidP="00446D84">
      <w:pPr>
        <w:overflowPunct/>
        <w:autoSpaceDE/>
        <w:adjustRightInd/>
        <w:spacing w:after="0"/>
        <w:rPr>
          <w:rFonts w:ascii="Arial" w:hAnsi="Arial" w:cs="Arial"/>
          <w:b/>
          <w:lang w:val="en-US" w:eastAsia="zh-CN"/>
        </w:rPr>
      </w:pPr>
    </w:p>
    <w:p w14:paraId="3144A067" w14:textId="4A772255" w:rsidR="00446D84" w:rsidRPr="00446D84" w:rsidRDefault="00446D84" w:rsidP="00446D84">
      <w:pPr>
        <w:overflowPunct/>
        <w:autoSpaceDE/>
        <w:adjustRightInd/>
        <w:spacing w:after="0"/>
        <w:rPr>
          <w:rFonts w:ascii="Arial" w:hAnsi="Arial" w:cs="Arial"/>
          <w:b/>
          <w:color w:val="FF0000"/>
          <w:lang w:val="en-US" w:eastAsia="zh-CN"/>
        </w:rPr>
      </w:pPr>
      <w:r w:rsidRPr="00446D84">
        <w:rPr>
          <w:rFonts w:ascii="Arial" w:hAnsi="Arial" w:cs="Arial"/>
          <w:b/>
          <w:color w:val="FF0000"/>
          <w:lang w:val="en-US" w:eastAsia="zh-CN"/>
        </w:rPr>
        <w:t>WF/LS</w:t>
      </w:r>
    </w:p>
    <w:p w14:paraId="6E839EFC" w14:textId="77777777" w:rsidR="00446D84" w:rsidRDefault="00446D84" w:rsidP="00446D84">
      <w:pPr>
        <w:overflowPunct/>
        <w:autoSpaceDE/>
        <w:adjustRightInd/>
        <w:spacing w:after="0"/>
        <w:rPr>
          <w:rFonts w:ascii="Arial" w:hAnsi="Arial" w:cs="Arial"/>
          <w:b/>
          <w:lang w:val="en-US" w:eastAsia="zh-CN"/>
        </w:rPr>
      </w:pPr>
    </w:p>
    <w:p w14:paraId="0A9D1769" w14:textId="43C49934" w:rsidR="00446D84" w:rsidRDefault="00446D84" w:rsidP="00446D84">
      <w:pPr>
        <w:rPr>
          <w:rFonts w:ascii="Arial" w:hAnsi="Arial" w:cs="Arial"/>
          <w:b/>
          <w:sz w:val="24"/>
        </w:rPr>
      </w:pPr>
      <w:r>
        <w:rPr>
          <w:rFonts w:ascii="Arial" w:hAnsi="Arial" w:cs="Arial"/>
          <w:b/>
          <w:color w:val="0000FF"/>
          <w:sz w:val="24"/>
          <w:u w:val="thick"/>
        </w:rPr>
        <w:t>R4-2210661</w:t>
      </w:r>
      <w:r w:rsidRPr="00944C49">
        <w:rPr>
          <w:b/>
          <w:lang w:val="en-US" w:eastAsia="zh-CN"/>
        </w:rPr>
        <w:tab/>
      </w:r>
      <w:r w:rsidRPr="00446D84">
        <w:rPr>
          <w:rFonts w:ascii="Arial" w:hAnsi="Arial" w:cs="Arial"/>
          <w:b/>
          <w:sz w:val="24"/>
        </w:rPr>
        <w:t>WF on NTN demodulation - general and PDSCH</w:t>
      </w:r>
    </w:p>
    <w:p w14:paraId="4797BB8F" w14:textId="3892638E" w:rsidR="00446D84" w:rsidRDefault="00446D84" w:rsidP="00446D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2303416E" w14:textId="77777777" w:rsidR="00446D84" w:rsidRPr="00944C49" w:rsidRDefault="00446D84" w:rsidP="00446D84">
      <w:pPr>
        <w:rPr>
          <w:rFonts w:ascii="Arial" w:hAnsi="Arial" w:cs="Arial"/>
          <w:b/>
          <w:lang w:val="en-US" w:eastAsia="zh-CN"/>
        </w:rPr>
      </w:pPr>
      <w:r w:rsidRPr="00944C49">
        <w:rPr>
          <w:rFonts w:ascii="Arial" w:hAnsi="Arial" w:cs="Arial"/>
          <w:b/>
          <w:lang w:val="en-US" w:eastAsia="zh-CN"/>
        </w:rPr>
        <w:t xml:space="preserve">Abstract: </w:t>
      </w:r>
    </w:p>
    <w:p w14:paraId="4EF1E2B1" w14:textId="77777777" w:rsidR="00446D84" w:rsidRDefault="00446D84" w:rsidP="00446D84">
      <w:pPr>
        <w:rPr>
          <w:rFonts w:ascii="Arial" w:hAnsi="Arial" w:cs="Arial"/>
          <w:b/>
          <w:lang w:val="en-US" w:eastAsia="zh-CN"/>
        </w:rPr>
      </w:pPr>
      <w:r w:rsidRPr="00944C49">
        <w:rPr>
          <w:rFonts w:ascii="Arial" w:hAnsi="Arial" w:cs="Arial"/>
          <w:b/>
          <w:lang w:val="en-US" w:eastAsia="zh-CN"/>
        </w:rPr>
        <w:t xml:space="preserve">Discussion: </w:t>
      </w:r>
    </w:p>
    <w:p w14:paraId="6C19B262" w14:textId="4CECE336" w:rsidR="00446D84" w:rsidRDefault="00C22562"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2562">
        <w:rPr>
          <w:rFonts w:ascii="Arial" w:hAnsi="Arial" w:cs="Arial"/>
          <w:b/>
          <w:highlight w:val="green"/>
          <w:lang w:val="en-US" w:eastAsia="zh-CN"/>
        </w:rPr>
        <w:t>Approved.</w:t>
      </w:r>
    </w:p>
    <w:p w14:paraId="734904F5" w14:textId="290981F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2562">
        <w:rPr>
          <w:rFonts w:ascii="Arial" w:hAnsi="Arial" w:cs="Arial"/>
          <w:b/>
          <w:color w:val="FF0000"/>
          <w:lang w:val="en-US" w:eastAsia="zh-CN"/>
        </w:rPr>
        <w:t>2</w:t>
      </w:r>
      <w:r w:rsidR="00C22562" w:rsidRPr="00C22562">
        <w:rPr>
          <w:rFonts w:ascii="Arial" w:hAnsi="Arial" w:cs="Arial"/>
          <w:b/>
          <w:color w:val="FF0000"/>
          <w:vertAlign w:val="superscript"/>
          <w:lang w:val="en-US" w:eastAsia="zh-CN"/>
        </w:rPr>
        <w:t>nd</w:t>
      </w:r>
      <w:r w:rsidR="00C22562">
        <w:rPr>
          <w:rFonts w:ascii="Arial" w:hAnsi="Arial" w:cs="Arial"/>
          <w:b/>
          <w:color w:val="FF0000"/>
          <w:lang w:val="en-US" w:eastAsia="zh-CN"/>
        </w:rPr>
        <w:t xml:space="preserve"> </w:t>
      </w:r>
      <w:r>
        <w:rPr>
          <w:rFonts w:ascii="Arial" w:hAnsi="Arial" w:cs="Arial"/>
          <w:b/>
          <w:color w:val="FF0000"/>
          <w:lang w:val="en-US" w:eastAsia="zh-CN"/>
        </w:rPr>
        <w:t>round</w:t>
      </w:r>
    </w:p>
    <w:p w14:paraId="53502596"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820D5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4BED72A" w14:textId="45B88970" w:rsidR="0069522E" w:rsidRDefault="0069522E">
            <w:pPr>
              <w:spacing w:after="120"/>
              <w:rPr>
                <w:rFonts w:eastAsiaTheme="minorEastAsia"/>
                <w:b/>
                <w:bCs/>
                <w:lang w:val="en-US" w:eastAsia="zh-CN"/>
              </w:rPr>
            </w:pPr>
            <w:bookmarkStart w:id="165" w:name="_Hlk104297234"/>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85140C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02EAF9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130E84" w14:textId="06068CDE" w:rsidR="0069522E" w:rsidRDefault="00C22562">
            <w:pPr>
              <w:spacing w:after="120"/>
              <w:rPr>
                <w:b/>
                <w:bCs/>
                <w:lang w:val="en-US" w:eastAsia="zh-CN"/>
              </w:rPr>
            </w:pPr>
            <w:r>
              <w:rPr>
                <w:b/>
                <w:bCs/>
                <w:lang w:val="en-US" w:eastAsia="zh-CN"/>
              </w:rPr>
              <w:t>Status</w:t>
            </w:r>
          </w:p>
        </w:tc>
      </w:tr>
      <w:tr w:rsidR="00DC00FB" w14:paraId="422E406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EBB446E" w14:textId="6D68BBA0" w:rsidR="00DC00FB" w:rsidRPr="00F238E3" w:rsidRDefault="00446D84" w:rsidP="00DC00FB">
            <w:pPr>
              <w:spacing w:after="120"/>
              <w:rPr>
                <w:rFonts w:eastAsiaTheme="minorEastAsia"/>
                <w:i/>
                <w:color w:val="0070C0"/>
                <w:sz w:val="16"/>
                <w:szCs w:val="16"/>
                <w:lang w:val="en-US" w:eastAsia="zh-CN"/>
              </w:rPr>
            </w:pPr>
            <w:r w:rsidRPr="00701739">
              <w:rPr>
                <w:sz w:val="16"/>
                <w:szCs w:val="16"/>
              </w:rPr>
              <w:t>R4-2210661</w:t>
            </w:r>
          </w:p>
        </w:tc>
        <w:tc>
          <w:tcPr>
            <w:tcW w:w="2131" w:type="pct"/>
            <w:tcBorders>
              <w:top w:val="single" w:sz="4" w:space="0" w:color="auto"/>
              <w:left w:val="single" w:sz="4" w:space="0" w:color="auto"/>
              <w:bottom w:val="single" w:sz="4" w:space="0" w:color="auto"/>
              <w:right w:val="single" w:sz="4" w:space="0" w:color="auto"/>
            </w:tcBorders>
          </w:tcPr>
          <w:p w14:paraId="113D024F" w14:textId="48D7D11E" w:rsidR="00DC00FB" w:rsidRPr="00F238E3" w:rsidRDefault="00DC00FB" w:rsidP="00DC00FB">
            <w:pPr>
              <w:spacing w:after="120"/>
              <w:rPr>
                <w:rFonts w:eastAsiaTheme="minorEastAsia"/>
                <w:i/>
                <w:color w:val="0070C0"/>
                <w:sz w:val="16"/>
                <w:szCs w:val="16"/>
                <w:lang w:val="en-US" w:eastAsia="zh-CN"/>
              </w:rPr>
            </w:pPr>
            <w:r w:rsidRPr="00F238E3">
              <w:rPr>
                <w:sz w:val="16"/>
                <w:szCs w:val="16"/>
              </w:rPr>
              <w:t>WF on NTN demodulation - general and PDSCH</w:t>
            </w:r>
          </w:p>
        </w:tc>
        <w:tc>
          <w:tcPr>
            <w:tcW w:w="807" w:type="pct"/>
            <w:tcBorders>
              <w:top w:val="single" w:sz="4" w:space="0" w:color="auto"/>
              <w:left w:val="single" w:sz="4" w:space="0" w:color="auto"/>
              <w:bottom w:val="single" w:sz="4" w:space="0" w:color="auto"/>
              <w:right w:val="single" w:sz="4" w:space="0" w:color="auto"/>
            </w:tcBorders>
          </w:tcPr>
          <w:p w14:paraId="6C8E5C13" w14:textId="1A7E4464" w:rsidR="00DC00FB" w:rsidRPr="00F238E3" w:rsidRDefault="00DC00FB" w:rsidP="00DC00FB">
            <w:pPr>
              <w:spacing w:after="120"/>
              <w:rPr>
                <w:rFonts w:eastAsiaTheme="minorEastAsia"/>
                <w:i/>
                <w:color w:val="0070C0"/>
                <w:sz w:val="16"/>
                <w:szCs w:val="16"/>
                <w:lang w:val="en-US" w:eastAsia="zh-CN"/>
              </w:rPr>
            </w:pPr>
            <w:r w:rsidRPr="00F238E3">
              <w:rPr>
                <w:sz w:val="16"/>
                <w:szCs w:val="16"/>
              </w:rPr>
              <w:t>Qualcomm Incorporated</w:t>
            </w:r>
          </w:p>
        </w:tc>
        <w:tc>
          <w:tcPr>
            <w:tcW w:w="1366" w:type="pct"/>
            <w:tcBorders>
              <w:top w:val="single" w:sz="4" w:space="0" w:color="auto"/>
              <w:left w:val="single" w:sz="4" w:space="0" w:color="auto"/>
              <w:bottom w:val="single" w:sz="4" w:space="0" w:color="auto"/>
              <w:right w:val="single" w:sz="4" w:space="0" w:color="auto"/>
            </w:tcBorders>
          </w:tcPr>
          <w:p w14:paraId="2C6F3AC4" w14:textId="6ABAE418" w:rsidR="00C22562" w:rsidRPr="00C22562" w:rsidRDefault="00C22562" w:rsidP="00DC00FB">
            <w:pPr>
              <w:spacing w:after="120"/>
              <w:rPr>
                <w:sz w:val="16"/>
                <w:szCs w:val="16"/>
              </w:rPr>
            </w:pPr>
            <w:r>
              <w:rPr>
                <w:sz w:val="16"/>
                <w:szCs w:val="16"/>
              </w:rPr>
              <w:t>Approved</w:t>
            </w:r>
          </w:p>
        </w:tc>
      </w:tr>
      <w:bookmarkEnd w:id="165"/>
    </w:tbl>
    <w:p w14:paraId="612F8836" w14:textId="77777777" w:rsidR="0069522E" w:rsidRDefault="0069522E" w:rsidP="0069522E">
      <w:pPr>
        <w:overflowPunct/>
        <w:autoSpaceDE/>
        <w:adjustRightInd/>
        <w:spacing w:after="0"/>
        <w:rPr>
          <w:rFonts w:ascii="Arial" w:eastAsiaTheme="minorEastAsia" w:hAnsi="Arial" w:cs="Arial"/>
          <w:b/>
          <w:lang w:val="en-US" w:eastAsia="zh-CN"/>
        </w:rPr>
      </w:pPr>
    </w:p>
    <w:p w14:paraId="77897A59" w14:textId="77777777" w:rsidR="0069522E" w:rsidRDefault="0069522E" w:rsidP="0069522E">
      <w:pPr>
        <w:rPr>
          <w:lang w:val="en-US" w:eastAsia="zh-CN"/>
        </w:rPr>
      </w:pPr>
      <w:r>
        <w:rPr>
          <w:lang w:val="en-US" w:eastAsia="zh-CN"/>
        </w:rPr>
        <w:t>--------------------------------------------------------------End--------------------------------------------------------------------------</w:t>
      </w:r>
    </w:p>
    <w:p w14:paraId="70279666" w14:textId="77777777" w:rsidR="0069522E" w:rsidRDefault="0069522E" w:rsidP="0069522E">
      <w:pPr>
        <w:rPr>
          <w:lang w:eastAsia="en-GB"/>
        </w:rPr>
      </w:pPr>
    </w:p>
    <w:p w14:paraId="39C1C0D0" w14:textId="77777777" w:rsidR="0069522E" w:rsidRDefault="0069522E" w:rsidP="0069522E">
      <w:pPr>
        <w:rPr>
          <w:rFonts w:ascii="Arial" w:hAnsi="Arial" w:cs="Arial"/>
          <w:b/>
          <w:sz w:val="24"/>
        </w:rPr>
      </w:pPr>
      <w:r>
        <w:rPr>
          <w:rFonts w:ascii="Arial" w:hAnsi="Arial" w:cs="Arial"/>
          <w:b/>
          <w:color w:val="0000FF"/>
          <w:sz w:val="24"/>
        </w:rPr>
        <w:t>R4-2208014</w:t>
      </w:r>
      <w:r>
        <w:rPr>
          <w:rFonts w:ascii="Arial" w:hAnsi="Arial" w:cs="Arial"/>
          <w:b/>
          <w:color w:val="0000FF"/>
          <w:sz w:val="24"/>
        </w:rPr>
        <w:tab/>
      </w:r>
      <w:r>
        <w:rPr>
          <w:rFonts w:ascii="Arial" w:hAnsi="Arial" w:cs="Arial"/>
          <w:b/>
          <w:sz w:val="24"/>
        </w:rPr>
        <w:t>Discussion on general issue for SAN and UE demodulation</w:t>
      </w:r>
    </w:p>
    <w:p w14:paraId="590EC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7AF06F8" w14:textId="77777777" w:rsidR="0069522E" w:rsidRDefault="0069522E" w:rsidP="0069522E">
      <w:pPr>
        <w:rPr>
          <w:rFonts w:ascii="Arial" w:hAnsi="Arial" w:cs="Arial"/>
          <w:b/>
        </w:rPr>
      </w:pPr>
      <w:r>
        <w:rPr>
          <w:rFonts w:ascii="Arial" w:hAnsi="Arial" w:cs="Arial"/>
          <w:b/>
        </w:rPr>
        <w:t xml:space="preserve">Abstract: </w:t>
      </w:r>
    </w:p>
    <w:p w14:paraId="00AB2859" w14:textId="77777777" w:rsidR="0069522E" w:rsidRDefault="0069522E" w:rsidP="0069522E">
      <w:r>
        <w:t>Discussion on general issue for SAN and UE demodulation</w:t>
      </w:r>
    </w:p>
    <w:p w14:paraId="4137800D" w14:textId="1C899CB8"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84287" w14:textId="77777777" w:rsidR="0069522E" w:rsidRDefault="0069522E" w:rsidP="0069522E">
      <w:pPr>
        <w:rPr>
          <w:rFonts w:ascii="Arial" w:hAnsi="Arial" w:cs="Arial"/>
          <w:b/>
          <w:sz w:val="24"/>
        </w:rPr>
      </w:pPr>
      <w:r>
        <w:rPr>
          <w:rFonts w:ascii="Arial" w:hAnsi="Arial" w:cs="Arial"/>
          <w:b/>
          <w:color w:val="0000FF"/>
          <w:sz w:val="24"/>
        </w:rPr>
        <w:t>R4-2208874</w:t>
      </w:r>
      <w:r>
        <w:rPr>
          <w:rFonts w:ascii="Arial" w:hAnsi="Arial" w:cs="Arial"/>
          <w:b/>
          <w:color w:val="0000FF"/>
          <w:sz w:val="24"/>
        </w:rPr>
        <w:tab/>
      </w:r>
      <w:r>
        <w:rPr>
          <w:rFonts w:ascii="Arial" w:hAnsi="Arial" w:cs="Arial"/>
          <w:b/>
          <w:sz w:val="24"/>
        </w:rPr>
        <w:t>Discussion on general issues for NTN demodulation requirements</w:t>
      </w:r>
    </w:p>
    <w:p w14:paraId="4E5CDEC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BDB58CD" w14:textId="77777777" w:rsidR="0069522E" w:rsidRDefault="0069522E" w:rsidP="0069522E">
      <w:pPr>
        <w:rPr>
          <w:rFonts w:ascii="Arial" w:hAnsi="Arial" w:cs="Arial"/>
          <w:b/>
        </w:rPr>
      </w:pPr>
      <w:r>
        <w:rPr>
          <w:rFonts w:ascii="Arial" w:hAnsi="Arial" w:cs="Arial"/>
          <w:b/>
        </w:rPr>
        <w:t xml:space="preserve">Abstract: </w:t>
      </w:r>
    </w:p>
    <w:p w14:paraId="08EA8884" w14:textId="77777777" w:rsidR="0069522E" w:rsidRDefault="0069522E" w:rsidP="0069522E">
      <w:r>
        <w:t>In this contribution we present discussion of some open issues related to NTN demodulation requirements</w:t>
      </w:r>
    </w:p>
    <w:p w14:paraId="2883F3D7" w14:textId="5A05068D"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484F" w14:textId="77777777" w:rsidR="0069522E" w:rsidRDefault="0069522E" w:rsidP="0069522E">
      <w:pPr>
        <w:pStyle w:val="5"/>
        <w:rPr>
          <w:rFonts w:eastAsiaTheme="minorEastAsia"/>
        </w:rPr>
      </w:pPr>
      <w:bookmarkStart w:id="166" w:name="_Toc101854569"/>
      <w:r>
        <w:rPr>
          <w:rFonts w:eastAsiaTheme="minorEastAsia"/>
        </w:rPr>
        <w:t>9.12.8.2</w:t>
      </w:r>
      <w:r>
        <w:rPr>
          <w:rFonts w:eastAsiaTheme="minorEastAsia"/>
        </w:rPr>
        <w:tab/>
        <w:t>Satellite Access Node demodulation requirements</w:t>
      </w:r>
      <w:bookmarkEnd w:id="166"/>
    </w:p>
    <w:p w14:paraId="2F98EA4C" w14:textId="77777777" w:rsidR="0069522E" w:rsidRDefault="0069522E" w:rsidP="0069522E">
      <w:pPr>
        <w:rPr>
          <w:rFonts w:eastAsia="等线"/>
          <w:lang w:eastAsia="zh-CN"/>
        </w:rPr>
      </w:pPr>
      <w:r>
        <w:rPr>
          <w:rFonts w:eastAsia="等线"/>
          <w:lang w:eastAsia="zh-CN"/>
        </w:rPr>
        <w:t>-----------------------------------------------------------------------------------------------------------------------------------------------</w:t>
      </w:r>
    </w:p>
    <w:p w14:paraId="1861392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103-e][323] NR_NTN_Demod_Part2, AI 9.12.8.2-Tricia Li</w:t>
      </w:r>
    </w:p>
    <w:p w14:paraId="64DA7B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CB9865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R4-2210329</w:t>
      </w:r>
      <w:r>
        <w:rPr>
          <w:b/>
          <w:lang w:val="en-US" w:eastAsia="zh-CN"/>
        </w:rPr>
        <w:tab/>
      </w:r>
      <w:r>
        <w:rPr>
          <w:rFonts w:ascii="Arial" w:hAnsi="Arial" w:cs="Arial"/>
          <w:b/>
          <w:sz w:val="24"/>
        </w:rPr>
        <w:t>Email discussion summary for [103-e][323] NR_NTN_Demod_Part2</w:t>
      </w:r>
    </w:p>
    <w:p w14:paraId="6463FF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B59B59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B983253"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Discussion: </w:t>
      </w:r>
    </w:p>
    <w:p w14:paraId="48CF9DA7" w14:textId="423E4BEA"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R4-2210526 (from R4-2210329).</w:t>
      </w:r>
    </w:p>
    <w:p w14:paraId="5FDFE11D" w14:textId="77777777" w:rsidR="0069522E" w:rsidRDefault="0069522E" w:rsidP="0069522E">
      <w:pPr>
        <w:overflowPunct/>
        <w:autoSpaceDE/>
        <w:adjustRightInd/>
        <w:spacing w:after="0"/>
        <w:rPr>
          <w:rFonts w:ascii="Arial" w:hAnsi="Arial" w:cs="Arial"/>
          <w:b/>
          <w:lang w:val="en-US" w:eastAsia="zh-CN"/>
        </w:rPr>
      </w:pPr>
    </w:p>
    <w:p w14:paraId="5E902070" w14:textId="0761B09F" w:rsidR="00446D84" w:rsidRDefault="00446D84" w:rsidP="00446D84">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R4-2210526</w:t>
      </w:r>
      <w:r>
        <w:rPr>
          <w:b/>
          <w:lang w:val="en-US" w:eastAsia="zh-CN"/>
        </w:rPr>
        <w:tab/>
      </w:r>
      <w:r>
        <w:rPr>
          <w:rFonts w:ascii="Arial" w:hAnsi="Arial" w:cs="Arial"/>
          <w:b/>
          <w:sz w:val="24"/>
        </w:rPr>
        <w:t>Email discussion summary for [103-e][323] NR_NTN_Demod_Part2</w:t>
      </w:r>
    </w:p>
    <w:p w14:paraId="5A3955C8"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49CC57A"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6D50C1C5"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4E268459" w14:textId="54F3D59D" w:rsidR="00446D84" w:rsidRDefault="00C22562"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B025D2" w14:textId="77777777" w:rsidR="00446D84" w:rsidRDefault="00446D84" w:rsidP="00446D84">
      <w:pPr>
        <w:overflowPunct/>
        <w:autoSpaceDE/>
        <w:adjustRightInd/>
        <w:spacing w:after="0"/>
        <w:rPr>
          <w:rFonts w:ascii="Arial" w:hAnsi="Arial" w:cs="Arial"/>
          <w:b/>
          <w:lang w:val="en-US" w:eastAsia="zh-CN"/>
        </w:rPr>
      </w:pPr>
    </w:p>
    <w:p w14:paraId="795FF86A" w14:textId="5FDD127A" w:rsidR="006E6608" w:rsidRDefault="00446D84" w:rsidP="006E6608">
      <w:pPr>
        <w:spacing w:after="0"/>
        <w:rPr>
          <w:rFonts w:ascii="Arial" w:hAnsi="Arial" w:cs="Arial"/>
          <w:b/>
          <w:color w:val="FF0000"/>
          <w:lang w:val="en-US"/>
        </w:rPr>
      </w:pPr>
      <w:r>
        <w:rPr>
          <w:rFonts w:ascii="Arial" w:hAnsi="Arial" w:cs="Arial"/>
          <w:b/>
          <w:color w:val="FF0000"/>
          <w:lang w:val="en-US"/>
        </w:rPr>
        <w:t>WF/LS</w:t>
      </w:r>
    </w:p>
    <w:p w14:paraId="3F1ABAD8" w14:textId="77777777" w:rsidR="00446D84" w:rsidRPr="006E6608" w:rsidRDefault="00446D84" w:rsidP="006E6608">
      <w:pPr>
        <w:spacing w:after="0"/>
        <w:rPr>
          <w:rFonts w:ascii="Arial" w:hAnsi="Arial" w:cs="Arial"/>
          <w:b/>
          <w:color w:val="FF0000"/>
          <w:lang w:val="en-US"/>
        </w:rPr>
      </w:pPr>
    </w:p>
    <w:p w14:paraId="5DCB96B9" w14:textId="3865466D" w:rsidR="00446D84" w:rsidRDefault="00446D84" w:rsidP="00446D84">
      <w:pPr>
        <w:rPr>
          <w:rFonts w:ascii="Arial" w:hAnsi="Arial" w:cs="Arial"/>
          <w:b/>
          <w:sz w:val="24"/>
        </w:rPr>
      </w:pPr>
      <w:r>
        <w:rPr>
          <w:rFonts w:ascii="Arial" w:hAnsi="Arial" w:cs="Arial"/>
          <w:b/>
          <w:color w:val="0000FF"/>
          <w:sz w:val="24"/>
          <w:u w:val="thick"/>
        </w:rPr>
        <w:t>R4-2210662</w:t>
      </w:r>
      <w:r w:rsidRPr="00944C49">
        <w:rPr>
          <w:b/>
          <w:lang w:val="en-US" w:eastAsia="zh-CN"/>
        </w:rPr>
        <w:tab/>
      </w:r>
      <w:r w:rsidRPr="00446D84">
        <w:rPr>
          <w:rFonts w:ascii="Arial" w:hAnsi="Arial" w:cs="Arial"/>
          <w:b/>
          <w:sz w:val="24"/>
        </w:rPr>
        <w:t>WF on NTN SAN demodulation performance requirements</w:t>
      </w:r>
    </w:p>
    <w:p w14:paraId="66623010" w14:textId="4756D4B5" w:rsidR="00446D84" w:rsidRDefault="00446D84" w:rsidP="00446D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5FDAD57D" w14:textId="77777777" w:rsidR="00446D84" w:rsidRPr="00944C49" w:rsidRDefault="00446D84" w:rsidP="00446D84">
      <w:pPr>
        <w:rPr>
          <w:rFonts w:ascii="Arial" w:hAnsi="Arial" w:cs="Arial"/>
          <w:b/>
          <w:lang w:val="en-US" w:eastAsia="zh-CN"/>
        </w:rPr>
      </w:pPr>
      <w:r w:rsidRPr="00944C49">
        <w:rPr>
          <w:rFonts w:ascii="Arial" w:hAnsi="Arial" w:cs="Arial"/>
          <w:b/>
          <w:lang w:val="en-US" w:eastAsia="zh-CN"/>
        </w:rPr>
        <w:t xml:space="preserve">Abstract: </w:t>
      </w:r>
    </w:p>
    <w:p w14:paraId="693D0A07" w14:textId="77777777" w:rsidR="00446D84" w:rsidRDefault="00446D84" w:rsidP="00446D84">
      <w:pPr>
        <w:rPr>
          <w:rFonts w:ascii="Arial" w:hAnsi="Arial" w:cs="Arial"/>
          <w:b/>
          <w:lang w:val="en-US" w:eastAsia="zh-CN"/>
        </w:rPr>
      </w:pPr>
      <w:r w:rsidRPr="00944C49">
        <w:rPr>
          <w:rFonts w:ascii="Arial" w:hAnsi="Arial" w:cs="Arial"/>
          <w:b/>
          <w:lang w:val="en-US" w:eastAsia="zh-CN"/>
        </w:rPr>
        <w:t xml:space="preserve">Discussion: </w:t>
      </w:r>
    </w:p>
    <w:p w14:paraId="65B6A4C7" w14:textId="7F054F4E" w:rsidR="00446D84" w:rsidRDefault="00C22562"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2562">
        <w:rPr>
          <w:rFonts w:ascii="Arial" w:hAnsi="Arial" w:cs="Arial"/>
          <w:b/>
          <w:highlight w:val="green"/>
          <w:lang w:val="en-US" w:eastAsia="zh-CN"/>
        </w:rPr>
        <w:t>Approved.</w:t>
      </w:r>
    </w:p>
    <w:p w14:paraId="6F378A30" w14:textId="77777777" w:rsidR="0069522E" w:rsidRDefault="0069522E" w:rsidP="0069522E">
      <w:pPr>
        <w:overflowPunct/>
        <w:autoSpaceDE/>
        <w:adjustRightInd/>
        <w:spacing w:after="0"/>
        <w:rPr>
          <w:rFonts w:ascii="Arial" w:hAnsi="Arial" w:cs="Arial"/>
          <w:b/>
          <w:color w:val="FF0000"/>
          <w:lang w:val="en-US" w:eastAsia="zh-CN"/>
        </w:rPr>
      </w:pPr>
    </w:p>
    <w:p w14:paraId="40BD446E" w14:textId="35905DB0"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w:t>
      </w:r>
      <w:r w:rsidR="00C22562">
        <w:rPr>
          <w:rFonts w:ascii="Arial" w:hAnsi="Arial" w:cs="Arial"/>
          <w:b/>
          <w:color w:val="FF0000"/>
          <w:lang w:val="en-US" w:eastAsia="zh-CN"/>
        </w:rPr>
        <w:t xml:space="preserve"> 2</w:t>
      </w:r>
      <w:r w:rsidR="00C22562" w:rsidRPr="00C22562">
        <w:rPr>
          <w:rFonts w:ascii="Arial" w:hAnsi="Arial" w:cs="Arial"/>
          <w:b/>
          <w:color w:val="FF0000"/>
          <w:vertAlign w:val="superscript"/>
          <w:lang w:val="en-US" w:eastAsia="zh-CN"/>
        </w:rPr>
        <w:t>nd</w:t>
      </w:r>
      <w:r w:rsidR="00C22562">
        <w:rPr>
          <w:rFonts w:ascii="Arial" w:hAnsi="Arial" w:cs="Arial"/>
          <w:b/>
          <w:color w:val="FF0000"/>
          <w:lang w:val="en-US" w:eastAsia="zh-CN"/>
        </w:rPr>
        <w:t xml:space="preserve"> </w:t>
      </w:r>
      <w:r>
        <w:rPr>
          <w:rFonts w:ascii="Arial" w:hAnsi="Arial" w:cs="Arial"/>
          <w:b/>
          <w:color w:val="FF0000"/>
          <w:lang w:val="en-US" w:eastAsia="zh-CN"/>
        </w:rPr>
        <w:t>round</w:t>
      </w:r>
    </w:p>
    <w:p w14:paraId="37F7068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D0513E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AC154D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5E064A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81CBB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6FC5D3" w14:textId="35A40910" w:rsidR="0069522E" w:rsidRDefault="00C22562">
            <w:pPr>
              <w:spacing w:after="120"/>
              <w:rPr>
                <w:b/>
                <w:bCs/>
                <w:lang w:val="en-US" w:eastAsia="zh-CN"/>
              </w:rPr>
            </w:pPr>
            <w:r>
              <w:rPr>
                <w:b/>
                <w:bCs/>
                <w:lang w:val="en-US" w:eastAsia="zh-CN"/>
              </w:rPr>
              <w:t>Status</w:t>
            </w:r>
          </w:p>
        </w:tc>
      </w:tr>
      <w:tr w:rsidR="00DC00FB" w14:paraId="6F28B1A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6D98679" w14:textId="293ACF44" w:rsidR="00DC00FB" w:rsidRPr="00F238E3" w:rsidRDefault="00446D84" w:rsidP="00DC00FB">
            <w:pPr>
              <w:spacing w:after="120"/>
              <w:rPr>
                <w:rFonts w:eastAsiaTheme="minorEastAsia"/>
                <w:i/>
                <w:color w:val="0070C0"/>
                <w:sz w:val="16"/>
                <w:szCs w:val="16"/>
                <w:lang w:val="en-US" w:eastAsia="zh-CN"/>
              </w:rPr>
            </w:pPr>
            <w:r w:rsidRPr="00701739">
              <w:rPr>
                <w:rFonts w:eastAsiaTheme="minorEastAsia"/>
                <w:sz w:val="16"/>
                <w:szCs w:val="16"/>
                <w:lang w:val="en-US" w:eastAsia="zh-CN"/>
              </w:rPr>
              <w:t>R4-2210662</w:t>
            </w:r>
          </w:p>
        </w:tc>
        <w:tc>
          <w:tcPr>
            <w:tcW w:w="2131" w:type="pct"/>
            <w:tcBorders>
              <w:top w:val="single" w:sz="4" w:space="0" w:color="auto"/>
              <w:left w:val="single" w:sz="4" w:space="0" w:color="auto"/>
              <w:bottom w:val="single" w:sz="4" w:space="0" w:color="auto"/>
              <w:right w:val="single" w:sz="4" w:space="0" w:color="auto"/>
            </w:tcBorders>
          </w:tcPr>
          <w:p w14:paraId="0208859C" w14:textId="34E1F08A" w:rsidR="00DC00FB" w:rsidRPr="00F238E3" w:rsidRDefault="00DC00FB" w:rsidP="00DC00FB">
            <w:pPr>
              <w:spacing w:after="120"/>
              <w:rPr>
                <w:rFonts w:eastAsiaTheme="minorEastAsia"/>
                <w:i/>
                <w:sz w:val="16"/>
                <w:szCs w:val="16"/>
                <w:lang w:val="en-US" w:eastAsia="zh-CN"/>
              </w:rPr>
            </w:pPr>
            <w:r w:rsidRPr="00F238E3">
              <w:rPr>
                <w:rFonts w:eastAsiaTheme="minorEastAsia"/>
                <w:sz w:val="16"/>
                <w:szCs w:val="16"/>
                <w:lang w:val="en-US" w:eastAsia="zh-CN"/>
              </w:rPr>
              <w:t>WF on NTN SAN demodulation performance requirements</w:t>
            </w:r>
          </w:p>
        </w:tc>
        <w:tc>
          <w:tcPr>
            <w:tcW w:w="807" w:type="pct"/>
            <w:tcBorders>
              <w:top w:val="single" w:sz="4" w:space="0" w:color="auto"/>
              <w:left w:val="single" w:sz="4" w:space="0" w:color="auto"/>
              <w:bottom w:val="single" w:sz="4" w:space="0" w:color="auto"/>
              <w:right w:val="single" w:sz="4" w:space="0" w:color="auto"/>
            </w:tcBorders>
          </w:tcPr>
          <w:p w14:paraId="1BFA6740" w14:textId="5AD5B4C0" w:rsidR="00DC00FB" w:rsidRPr="00F238E3" w:rsidRDefault="00DC00FB" w:rsidP="00DC00FB">
            <w:pPr>
              <w:spacing w:after="120"/>
              <w:rPr>
                <w:rFonts w:eastAsiaTheme="minorEastAsia"/>
                <w:i/>
                <w:sz w:val="16"/>
                <w:szCs w:val="16"/>
                <w:lang w:val="en-US" w:eastAsia="zh-CN"/>
              </w:rPr>
            </w:pPr>
            <w:r w:rsidRPr="00F238E3">
              <w:rPr>
                <w:rFonts w:eastAsiaTheme="minorEastAsia"/>
                <w:sz w:val="16"/>
                <w:szCs w:val="16"/>
                <w:lang w:val="en-US" w:eastAsia="zh-CN"/>
              </w:rPr>
              <w:t xml:space="preserve">Huawei, </w:t>
            </w:r>
            <w:proofErr w:type="spellStart"/>
            <w:r w:rsidRPr="00F238E3">
              <w:rPr>
                <w:rFonts w:eastAsiaTheme="minorEastAsia"/>
                <w:sz w:val="16"/>
                <w:szCs w:val="16"/>
                <w:lang w:val="en-US" w:eastAsia="zh-CN"/>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7057B0DB" w14:textId="6B8E9BCB" w:rsidR="00DC00FB" w:rsidRPr="00F238E3" w:rsidRDefault="00C22562" w:rsidP="00DC00FB">
            <w:pPr>
              <w:spacing w:after="120"/>
              <w:rPr>
                <w:rFonts w:eastAsiaTheme="minorEastAsia"/>
                <w:i/>
                <w:color w:val="0070C0"/>
                <w:sz w:val="16"/>
                <w:szCs w:val="16"/>
                <w:lang w:val="en-US" w:eastAsia="zh-CN"/>
              </w:rPr>
            </w:pPr>
            <w:r w:rsidRPr="00C22562">
              <w:rPr>
                <w:rFonts w:eastAsiaTheme="minorEastAsia"/>
                <w:sz w:val="16"/>
                <w:szCs w:val="16"/>
                <w:highlight w:val="green"/>
                <w:lang w:val="en-US" w:eastAsia="zh-CN"/>
              </w:rPr>
              <w:t>Approved</w:t>
            </w:r>
          </w:p>
        </w:tc>
      </w:tr>
    </w:tbl>
    <w:p w14:paraId="0734235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59594C9" w14:textId="77777777" w:rsidR="0069522E" w:rsidRDefault="0069522E" w:rsidP="0069522E">
      <w:pPr>
        <w:overflowPunct/>
        <w:autoSpaceDE/>
        <w:adjustRightInd/>
        <w:spacing w:after="0"/>
        <w:rPr>
          <w:rFonts w:ascii="Arial" w:eastAsiaTheme="minorEastAsia" w:hAnsi="Arial" w:cs="Arial"/>
          <w:b/>
          <w:lang w:val="en-US" w:eastAsia="zh-CN"/>
        </w:rPr>
      </w:pPr>
    </w:p>
    <w:p w14:paraId="56798676" w14:textId="77777777" w:rsidR="0069522E" w:rsidRDefault="0069522E" w:rsidP="0069522E">
      <w:pPr>
        <w:rPr>
          <w:lang w:val="en-US" w:eastAsia="zh-CN"/>
        </w:rPr>
      </w:pPr>
      <w:r>
        <w:rPr>
          <w:lang w:val="en-US" w:eastAsia="zh-CN"/>
        </w:rPr>
        <w:t>--------------------------------------------------------------End--------------------------------------------------------------------------</w:t>
      </w:r>
    </w:p>
    <w:p w14:paraId="0F284A7B" w14:textId="77777777" w:rsidR="0069522E" w:rsidRDefault="0069522E" w:rsidP="0069522E">
      <w:pPr>
        <w:rPr>
          <w:lang w:eastAsia="en-GB"/>
        </w:rPr>
      </w:pPr>
    </w:p>
    <w:p w14:paraId="17BE1146" w14:textId="77777777" w:rsidR="0069522E" w:rsidRDefault="0069522E" w:rsidP="0069522E">
      <w:pPr>
        <w:rPr>
          <w:rFonts w:ascii="Arial" w:hAnsi="Arial" w:cs="Arial"/>
          <w:b/>
          <w:sz w:val="24"/>
        </w:rPr>
      </w:pPr>
      <w:r>
        <w:rPr>
          <w:rFonts w:ascii="Arial" w:hAnsi="Arial" w:cs="Arial"/>
          <w:b/>
          <w:color w:val="0000FF"/>
          <w:sz w:val="24"/>
        </w:rPr>
        <w:t>R4-2208085</w:t>
      </w:r>
      <w:r>
        <w:rPr>
          <w:rFonts w:ascii="Arial" w:hAnsi="Arial" w:cs="Arial"/>
          <w:b/>
          <w:color w:val="0000FF"/>
          <w:sz w:val="24"/>
        </w:rPr>
        <w:tab/>
      </w:r>
      <w:r>
        <w:rPr>
          <w:rFonts w:ascii="Arial" w:hAnsi="Arial" w:cs="Arial"/>
          <w:b/>
          <w:sz w:val="24"/>
        </w:rPr>
        <w:t>View on NTN SAN demodulation requirement</w:t>
      </w:r>
    </w:p>
    <w:p w14:paraId="71A973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CD178EF" w14:textId="7492326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192BE2" w14:textId="77777777" w:rsidR="0069522E" w:rsidRDefault="0069522E" w:rsidP="0069522E">
      <w:pPr>
        <w:rPr>
          <w:rFonts w:ascii="Arial" w:hAnsi="Arial" w:cs="Arial"/>
          <w:b/>
          <w:sz w:val="24"/>
        </w:rPr>
      </w:pPr>
      <w:r>
        <w:rPr>
          <w:rFonts w:ascii="Arial" w:hAnsi="Arial" w:cs="Arial"/>
          <w:b/>
          <w:color w:val="0000FF"/>
          <w:sz w:val="24"/>
        </w:rPr>
        <w:t>R4-2209681</w:t>
      </w:r>
      <w:r>
        <w:rPr>
          <w:rFonts w:ascii="Arial" w:hAnsi="Arial" w:cs="Arial"/>
          <w:b/>
          <w:color w:val="0000FF"/>
          <w:sz w:val="24"/>
        </w:rPr>
        <w:tab/>
      </w:r>
      <w:r>
        <w:rPr>
          <w:rFonts w:ascii="Arial" w:hAnsi="Arial" w:cs="Arial"/>
          <w:b/>
          <w:sz w:val="24"/>
        </w:rPr>
        <w:t>TP to TS 38.108: remaining annexes for FRC (SAN demodulation requirements)</w:t>
      </w:r>
    </w:p>
    <w:p w14:paraId="6FB56C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19A797" w14:textId="77777777" w:rsidR="0069522E" w:rsidRDefault="0069522E" w:rsidP="0069522E">
      <w:pPr>
        <w:rPr>
          <w:rFonts w:ascii="Arial" w:hAnsi="Arial" w:cs="Arial"/>
          <w:b/>
        </w:rPr>
      </w:pPr>
      <w:r>
        <w:rPr>
          <w:rFonts w:ascii="Arial" w:hAnsi="Arial" w:cs="Arial"/>
          <w:b/>
        </w:rPr>
        <w:t xml:space="preserve">Abstract: </w:t>
      </w:r>
    </w:p>
    <w:p w14:paraId="593F1B5A" w14:textId="77777777" w:rsidR="0069522E" w:rsidRDefault="0069522E" w:rsidP="0069522E">
      <w:r>
        <w:t>This TP to TS 38.108 provides remaining FRC annexes for SAN demodulation requirements.</w:t>
      </w:r>
    </w:p>
    <w:p w14:paraId="6509412E" w14:textId="533D94AC"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F167AB9" w14:textId="77777777" w:rsidR="0069522E" w:rsidRDefault="0069522E" w:rsidP="0069522E"/>
    <w:p w14:paraId="0C6ECC19" w14:textId="77777777" w:rsidR="0069522E" w:rsidRDefault="0069522E" w:rsidP="0069522E">
      <w:pPr>
        <w:pStyle w:val="6"/>
        <w:rPr>
          <w:rFonts w:eastAsiaTheme="minorEastAsia"/>
        </w:rPr>
      </w:pPr>
      <w:bookmarkStart w:id="167" w:name="_Toc101854570"/>
      <w:r>
        <w:rPr>
          <w:rFonts w:eastAsiaTheme="minorEastAsia"/>
        </w:rPr>
        <w:lastRenderedPageBreak/>
        <w:t>9.12.8.2.1</w:t>
      </w:r>
      <w:r>
        <w:rPr>
          <w:rFonts w:eastAsiaTheme="minorEastAsia"/>
        </w:rPr>
        <w:tab/>
        <w:t>PUSCH requirements</w:t>
      </w:r>
      <w:bookmarkEnd w:id="167"/>
    </w:p>
    <w:p w14:paraId="11989A1A" w14:textId="77777777" w:rsidR="0069522E" w:rsidRDefault="0069522E" w:rsidP="0069522E">
      <w:pPr>
        <w:rPr>
          <w:rFonts w:ascii="Arial" w:eastAsiaTheme="minorEastAsia" w:hAnsi="Arial" w:cs="Arial"/>
          <w:b/>
          <w:sz w:val="24"/>
        </w:rPr>
      </w:pPr>
      <w:r>
        <w:rPr>
          <w:rFonts w:ascii="Arial" w:hAnsi="Arial" w:cs="Arial"/>
          <w:b/>
          <w:color w:val="0000FF"/>
          <w:sz w:val="24"/>
        </w:rPr>
        <w:t>R4-2208015</w:t>
      </w:r>
      <w:r>
        <w:rPr>
          <w:rFonts w:ascii="Arial" w:hAnsi="Arial" w:cs="Arial"/>
          <w:b/>
          <w:color w:val="0000FF"/>
          <w:sz w:val="24"/>
        </w:rPr>
        <w:tab/>
      </w:r>
      <w:r>
        <w:rPr>
          <w:rFonts w:ascii="Arial" w:hAnsi="Arial" w:cs="Arial"/>
          <w:b/>
          <w:sz w:val="24"/>
        </w:rPr>
        <w:t>Discussion on PUSCH requirement for SAN demodulation</w:t>
      </w:r>
    </w:p>
    <w:p w14:paraId="265C81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5E8C150" w14:textId="77777777" w:rsidR="0069522E" w:rsidRDefault="0069522E" w:rsidP="0069522E">
      <w:pPr>
        <w:rPr>
          <w:rFonts w:ascii="Arial" w:hAnsi="Arial" w:cs="Arial"/>
          <w:b/>
        </w:rPr>
      </w:pPr>
      <w:r>
        <w:rPr>
          <w:rFonts w:ascii="Arial" w:hAnsi="Arial" w:cs="Arial"/>
          <w:b/>
        </w:rPr>
        <w:t xml:space="preserve">Abstract: </w:t>
      </w:r>
    </w:p>
    <w:p w14:paraId="0D4CFB9F" w14:textId="77777777" w:rsidR="0069522E" w:rsidRDefault="0069522E" w:rsidP="0069522E">
      <w:r>
        <w:t>Discussion on PUSCH requirement for SAN demodulation</w:t>
      </w:r>
    </w:p>
    <w:p w14:paraId="5D5DC945" w14:textId="0A680B15"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F32FB" w14:textId="77777777" w:rsidR="0069522E" w:rsidRDefault="0069522E" w:rsidP="0069522E">
      <w:pPr>
        <w:rPr>
          <w:rFonts w:ascii="Arial" w:hAnsi="Arial" w:cs="Arial"/>
          <w:b/>
          <w:sz w:val="24"/>
        </w:rPr>
      </w:pPr>
      <w:r>
        <w:rPr>
          <w:rFonts w:ascii="Arial" w:hAnsi="Arial" w:cs="Arial"/>
          <w:b/>
          <w:color w:val="0000FF"/>
          <w:sz w:val="24"/>
        </w:rPr>
        <w:t>R4-2208878</w:t>
      </w:r>
      <w:r>
        <w:rPr>
          <w:rFonts w:ascii="Arial" w:hAnsi="Arial" w:cs="Arial"/>
          <w:b/>
          <w:color w:val="0000FF"/>
          <w:sz w:val="24"/>
        </w:rPr>
        <w:tab/>
      </w:r>
      <w:r>
        <w:rPr>
          <w:rFonts w:ascii="Arial" w:hAnsi="Arial" w:cs="Arial"/>
          <w:b/>
          <w:sz w:val="24"/>
        </w:rPr>
        <w:t>Discussion on PUSCH demodulation requirements for NTN</w:t>
      </w:r>
    </w:p>
    <w:p w14:paraId="6653BB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560065F" w14:textId="77777777" w:rsidR="0069522E" w:rsidRDefault="0069522E" w:rsidP="0069522E">
      <w:pPr>
        <w:rPr>
          <w:rFonts w:ascii="Arial" w:hAnsi="Arial" w:cs="Arial"/>
          <w:b/>
        </w:rPr>
      </w:pPr>
      <w:r>
        <w:rPr>
          <w:rFonts w:ascii="Arial" w:hAnsi="Arial" w:cs="Arial"/>
          <w:b/>
        </w:rPr>
        <w:t xml:space="preserve">Abstract: </w:t>
      </w:r>
    </w:p>
    <w:p w14:paraId="3FE13118" w14:textId="77777777" w:rsidR="0069522E" w:rsidRDefault="0069522E" w:rsidP="0069522E">
      <w:r>
        <w:t>Simulation results of PUSCH demodulation.</w:t>
      </w:r>
    </w:p>
    <w:p w14:paraId="3D25439B" w14:textId="7C70831D"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F5BA3" w14:textId="77777777" w:rsidR="0069522E" w:rsidRDefault="0069522E" w:rsidP="0069522E">
      <w:pPr>
        <w:rPr>
          <w:rFonts w:ascii="Arial" w:hAnsi="Arial" w:cs="Arial"/>
          <w:b/>
          <w:sz w:val="24"/>
        </w:rPr>
      </w:pPr>
      <w:r>
        <w:rPr>
          <w:rFonts w:ascii="Arial" w:hAnsi="Arial" w:cs="Arial"/>
          <w:b/>
          <w:color w:val="0000FF"/>
          <w:sz w:val="24"/>
        </w:rPr>
        <w:t>R4-2209877</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PUSCH</w:t>
      </w:r>
    </w:p>
    <w:p w14:paraId="518B5D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851C57" w14:textId="040D0900"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D295F" w14:textId="77777777" w:rsidR="0069522E" w:rsidRDefault="0069522E" w:rsidP="0069522E">
      <w:pPr>
        <w:rPr>
          <w:rFonts w:ascii="Arial" w:hAnsi="Arial" w:cs="Arial"/>
          <w:b/>
          <w:sz w:val="24"/>
        </w:rPr>
      </w:pPr>
      <w:r>
        <w:rPr>
          <w:rFonts w:ascii="Arial" w:hAnsi="Arial" w:cs="Arial"/>
          <w:b/>
          <w:color w:val="0000FF"/>
          <w:sz w:val="24"/>
        </w:rPr>
        <w:t>R4-2209878</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PUSCH</w:t>
      </w:r>
    </w:p>
    <w:p w14:paraId="1B48ED5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C5F58D" w14:textId="54EA609B"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69FEFB" w14:textId="77777777" w:rsidR="0069522E" w:rsidRDefault="0069522E" w:rsidP="0069522E">
      <w:pPr>
        <w:pStyle w:val="6"/>
        <w:rPr>
          <w:rFonts w:eastAsiaTheme="minorEastAsia"/>
        </w:rPr>
      </w:pPr>
      <w:bookmarkStart w:id="168" w:name="_Toc101854571"/>
      <w:r>
        <w:rPr>
          <w:rFonts w:eastAsiaTheme="minorEastAsia"/>
        </w:rPr>
        <w:t>9.12.8.2.2</w:t>
      </w:r>
      <w:r>
        <w:rPr>
          <w:rFonts w:eastAsiaTheme="minorEastAsia"/>
        </w:rPr>
        <w:tab/>
        <w:t>PUCCH requirements</w:t>
      </w:r>
      <w:bookmarkEnd w:id="168"/>
    </w:p>
    <w:p w14:paraId="5D67DE70" w14:textId="77777777" w:rsidR="0069522E" w:rsidRDefault="0069522E" w:rsidP="0069522E">
      <w:pPr>
        <w:rPr>
          <w:rFonts w:ascii="Arial" w:eastAsiaTheme="minorEastAsia" w:hAnsi="Arial" w:cs="Arial"/>
          <w:b/>
          <w:sz w:val="24"/>
        </w:rPr>
      </w:pPr>
      <w:r>
        <w:rPr>
          <w:rFonts w:ascii="Arial" w:hAnsi="Arial" w:cs="Arial"/>
          <w:b/>
          <w:color w:val="0000FF"/>
          <w:sz w:val="24"/>
        </w:rPr>
        <w:t>R4-2208016</w:t>
      </w:r>
      <w:r>
        <w:rPr>
          <w:rFonts w:ascii="Arial" w:hAnsi="Arial" w:cs="Arial"/>
          <w:b/>
          <w:color w:val="0000FF"/>
          <w:sz w:val="24"/>
        </w:rPr>
        <w:tab/>
      </w:r>
      <w:r>
        <w:rPr>
          <w:rFonts w:ascii="Arial" w:hAnsi="Arial" w:cs="Arial"/>
          <w:b/>
          <w:sz w:val="24"/>
        </w:rPr>
        <w:t>Discussion on PUCCH requirement for SAN demodulation</w:t>
      </w:r>
    </w:p>
    <w:p w14:paraId="74CD672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6FBDFD3" w14:textId="77777777" w:rsidR="0069522E" w:rsidRDefault="0069522E" w:rsidP="0069522E">
      <w:pPr>
        <w:rPr>
          <w:rFonts w:ascii="Arial" w:hAnsi="Arial" w:cs="Arial"/>
          <w:b/>
        </w:rPr>
      </w:pPr>
      <w:r>
        <w:rPr>
          <w:rFonts w:ascii="Arial" w:hAnsi="Arial" w:cs="Arial"/>
          <w:b/>
        </w:rPr>
        <w:t xml:space="preserve">Abstract: </w:t>
      </w:r>
    </w:p>
    <w:p w14:paraId="07C6573B" w14:textId="77777777" w:rsidR="0069522E" w:rsidRDefault="0069522E" w:rsidP="0069522E">
      <w:r>
        <w:t>Discussion on PUCCH requirement for SAN demodulation</w:t>
      </w:r>
    </w:p>
    <w:p w14:paraId="5F0D210A" w14:textId="27C6161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955BA" w14:textId="77777777" w:rsidR="0069522E" w:rsidRDefault="0069522E" w:rsidP="0069522E">
      <w:pPr>
        <w:rPr>
          <w:rFonts w:ascii="Arial" w:hAnsi="Arial" w:cs="Arial"/>
          <w:b/>
          <w:sz w:val="24"/>
        </w:rPr>
      </w:pPr>
      <w:r>
        <w:rPr>
          <w:rFonts w:ascii="Arial" w:hAnsi="Arial" w:cs="Arial"/>
          <w:b/>
          <w:color w:val="0000FF"/>
          <w:sz w:val="24"/>
        </w:rPr>
        <w:t>R4-2209879</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PUCCH</w:t>
      </w:r>
    </w:p>
    <w:p w14:paraId="021A72E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7A3F9" w14:textId="25BB09F5"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A51F0" w14:textId="77777777" w:rsidR="0069522E" w:rsidRDefault="0069522E" w:rsidP="0069522E">
      <w:pPr>
        <w:rPr>
          <w:rFonts w:ascii="Arial" w:hAnsi="Arial" w:cs="Arial"/>
          <w:b/>
          <w:sz w:val="24"/>
        </w:rPr>
      </w:pPr>
      <w:r>
        <w:rPr>
          <w:rFonts w:ascii="Arial" w:hAnsi="Arial" w:cs="Arial"/>
          <w:b/>
          <w:color w:val="0000FF"/>
          <w:sz w:val="24"/>
        </w:rPr>
        <w:t>R4-2209880</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PUCCH</w:t>
      </w:r>
    </w:p>
    <w:p w14:paraId="0FC643C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3BA42" w14:textId="421F276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D44F4" w14:textId="77777777" w:rsidR="0069522E" w:rsidRDefault="0069522E" w:rsidP="0069522E">
      <w:pPr>
        <w:pStyle w:val="6"/>
        <w:rPr>
          <w:rFonts w:eastAsiaTheme="minorEastAsia"/>
        </w:rPr>
      </w:pPr>
      <w:bookmarkStart w:id="169" w:name="_Toc101854572"/>
      <w:r>
        <w:rPr>
          <w:rFonts w:eastAsiaTheme="minorEastAsia"/>
        </w:rPr>
        <w:lastRenderedPageBreak/>
        <w:t>9.12.8.2.3</w:t>
      </w:r>
      <w:r>
        <w:rPr>
          <w:rFonts w:eastAsiaTheme="minorEastAsia"/>
        </w:rPr>
        <w:tab/>
        <w:t>PRACH requirements</w:t>
      </w:r>
      <w:bookmarkEnd w:id="169"/>
    </w:p>
    <w:p w14:paraId="773B0959" w14:textId="77777777" w:rsidR="0069522E" w:rsidRDefault="0069522E" w:rsidP="0069522E">
      <w:pPr>
        <w:rPr>
          <w:rFonts w:ascii="Arial" w:eastAsiaTheme="minorEastAsia" w:hAnsi="Arial" w:cs="Arial"/>
          <w:b/>
          <w:sz w:val="24"/>
        </w:rPr>
      </w:pPr>
      <w:r>
        <w:rPr>
          <w:rFonts w:ascii="Arial" w:hAnsi="Arial" w:cs="Arial"/>
          <w:b/>
          <w:color w:val="0000FF"/>
          <w:sz w:val="24"/>
        </w:rPr>
        <w:t>R4-2208017</w:t>
      </w:r>
      <w:r>
        <w:rPr>
          <w:rFonts w:ascii="Arial" w:hAnsi="Arial" w:cs="Arial"/>
          <w:b/>
          <w:color w:val="0000FF"/>
          <w:sz w:val="24"/>
        </w:rPr>
        <w:tab/>
      </w:r>
      <w:r>
        <w:rPr>
          <w:rFonts w:ascii="Arial" w:hAnsi="Arial" w:cs="Arial"/>
          <w:b/>
          <w:sz w:val="24"/>
        </w:rPr>
        <w:t>Discussion on PRACH requirement for SAN demodulation</w:t>
      </w:r>
    </w:p>
    <w:p w14:paraId="2EE28A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3F4A548" w14:textId="77777777" w:rsidR="0069522E" w:rsidRDefault="0069522E" w:rsidP="0069522E">
      <w:pPr>
        <w:rPr>
          <w:rFonts w:ascii="Arial" w:hAnsi="Arial" w:cs="Arial"/>
          <w:b/>
        </w:rPr>
      </w:pPr>
      <w:r>
        <w:rPr>
          <w:rFonts w:ascii="Arial" w:hAnsi="Arial" w:cs="Arial"/>
          <w:b/>
        </w:rPr>
        <w:t xml:space="preserve">Abstract: </w:t>
      </w:r>
    </w:p>
    <w:p w14:paraId="1B7592D3" w14:textId="77777777" w:rsidR="0069522E" w:rsidRDefault="0069522E" w:rsidP="0069522E">
      <w:r>
        <w:t>Discussion on PRACH requirement for SAN demodulation</w:t>
      </w:r>
    </w:p>
    <w:p w14:paraId="088E7010" w14:textId="106145F2"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DCD42" w14:textId="77777777" w:rsidR="0069522E" w:rsidRDefault="0069522E" w:rsidP="0069522E">
      <w:pPr>
        <w:rPr>
          <w:rFonts w:ascii="Arial" w:hAnsi="Arial" w:cs="Arial"/>
          <w:b/>
          <w:sz w:val="24"/>
        </w:rPr>
      </w:pPr>
      <w:r>
        <w:rPr>
          <w:rFonts w:ascii="Arial" w:hAnsi="Arial" w:cs="Arial"/>
          <w:b/>
          <w:color w:val="0000FF"/>
          <w:sz w:val="24"/>
        </w:rPr>
        <w:t>R4-2209881</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PRACH</w:t>
      </w:r>
    </w:p>
    <w:p w14:paraId="1E6846B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D262F" w14:textId="6A4C9A10"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E94CA" w14:textId="77777777" w:rsidR="0069522E" w:rsidRDefault="0069522E" w:rsidP="0069522E">
      <w:pPr>
        <w:rPr>
          <w:rFonts w:ascii="Arial" w:hAnsi="Arial" w:cs="Arial"/>
          <w:b/>
          <w:sz w:val="24"/>
        </w:rPr>
      </w:pPr>
      <w:r>
        <w:rPr>
          <w:rFonts w:ascii="Arial" w:hAnsi="Arial" w:cs="Arial"/>
          <w:b/>
          <w:color w:val="0000FF"/>
          <w:sz w:val="24"/>
        </w:rPr>
        <w:t>R4-2209882</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PRACH</w:t>
      </w:r>
    </w:p>
    <w:p w14:paraId="0E7F00A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49808E" w14:textId="2169F118"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598A8" w14:textId="77777777" w:rsidR="0069522E" w:rsidRDefault="0069522E" w:rsidP="0069522E">
      <w:pPr>
        <w:pStyle w:val="5"/>
        <w:rPr>
          <w:rFonts w:eastAsiaTheme="minorEastAsia"/>
        </w:rPr>
      </w:pPr>
      <w:bookmarkStart w:id="170" w:name="_Toc101854573"/>
      <w:r>
        <w:rPr>
          <w:rFonts w:eastAsiaTheme="minorEastAsia"/>
        </w:rPr>
        <w:t>9.12.8.3</w:t>
      </w:r>
      <w:r>
        <w:rPr>
          <w:rFonts w:eastAsiaTheme="minorEastAsia"/>
        </w:rPr>
        <w:tab/>
        <w:t>UE demodulation requirements</w:t>
      </w:r>
      <w:bookmarkEnd w:id="170"/>
    </w:p>
    <w:p w14:paraId="444E5367" w14:textId="77777777" w:rsidR="0069522E" w:rsidRDefault="0069522E" w:rsidP="0069522E">
      <w:pPr>
        <w:pStyle w:val="6"/>
        <w:rPr>
          <w:rFonts w:eastAsiaTheme="minorEastAsia"/>
        </w:rPr>
      </w:pPr>
      <w:bookmarkStart w:id="171" w:name="_Toc101854574"/>
      <w:r>
        <w:rPr>
          <w:rFonts w:eastAsiaTheme="minorEastAsia"/>
        </w:rPr>
        <w:t>9.12.8.3.1</w:t>
      </w:r>
      <w:r>
        <w:rPr>
          <w:rFonts w:eastAsiaTheme="minorEastAsia"/>
        </w:rPr>
        <w:tab/>
        <w:t>PDSCH requirements</w:t>
      </w:r>
      <w:bookmarkEnd w:id="171"/>
    </w:p>
    <w:p w14:paraId="0BE25F40" w14:textId="77777777" w:rsidR="0069522E" w:rsidRDefault="0069522E" w:rsidP="0069522E">
      <w:pPr>
        <w:rPr>
          <w:rFonts w:ascii="Arial" w:eastAsiaTheme="minorEastAsia" w:hAnsi="Arial" w:cs="Arial"/>
          <w:b/>
          <w:sz w:val="24"/>
        </w:rPr>
      </w:pPr>
      <w:r>
        <w:rPr>
          <w:rFonts w:ascii="Arial" w:hAnsi="Arial" w:cs="Arial"/>
          <w:b/>
          <w:color w:val="0000FF"/>
          <w:sz w:val="24"/>
        </w:rPr>
        <w:t>R4-2209874</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general</w:t>
      </w:r>
    </w:p>
    <w:p w14:paraId="066CE30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4D8584" w14:textId="60D7E7A9"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7DEDD" w14:textId="77777777" w:rsidR="0069522E" w:rsidRDefault="0069522E" w:rsidP="0069522E"/>
    <w:p w14:paraId="67FD89D1" w14:textId="77777777" w:rsidR="0069522E" w:rsidRDefault="0069522E" w:rsidP="0069522E">
      <w:pPr>
        <w:rPr>
          <w:rFonts w:ascii="Arial" w:hAnsi="Arial" w:cs="Arial"/>
          <w:b/>
          <w:sz w:val="24"/>
        </w:rPr>
      </w:pPr>
      <w:r>
        <w:rPr>
          <w:rFonts w:ascii="Arial" w:hAnsi="Arial" w:cs="Arial"/>
          <w:b/>
          <w:color w:val="0000FF"/>
          <w:sz w:val="24"/>
        </w:rPr>
        <w:t>R4-2207804</w:t>
      </w:r>
      <w:r>
        <w:rPr>
          <w:rFonts w:ascii="Arial" w:hAnsi="Arial" w:cs="Arial"/>
          <w:b/>
          <w:color w:val="0000FF"/>
          <w:sz w:val="24"/>
        </w:rPr>
        <w:tab/>
      </w:r>
      <w:r>
        <w:rPr>
          <w:rFonts w:ascii="Arial" w:hAnsi="Arial" w:cs="Arial"/>
          <w:b/>
          <w:sz w:val="24"/>
        </w:rPr>
        <w:t xml:space="preserve">Discussion on PDSCH </w:t>
      </w:r>
      <w:proofErr w:type="spellStart"/>
      <w:r>
        <w:rPr>
          <w:rFonts w:ascii="Arial" w:hAnsi="Arial" w:cs="Arial"/>
          <w:b/>
          <w:sz w:val="24"/>
        </w:rPr>
        <w:t>demod</w:t>
      </w:r>
      <w:proofErr w:type="spellEnd"/>
      <w:r>
        <w:rPr>
          <w:rFonts w:ascii="Arial" w:hAnsi="Arial" w:cs="Arial"/>
          <w:b/>
          <w:sz w:val="24"/>
        </w:rPr>
        <w:t xml:space="preserve"> requirements for NTN</w:t>
      </w:r>
    </w:p>
    <w:p w14:paraId="049D065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093BA2" w14:textId="6EADF98E"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16B46" w14:textId="77777777" w:rsidR="0069522E" w:rsidRDefault="0069522E" w:rsidP="0069522E">
      <w:pPr>
        <w:rPr>
          <w:rFonts w:ascii="Arial" w:hAnsi="Arial" w:cs="Arial"/>
          <w:b/>
          <w:sz w:val="24"/>
        </w:rPr>
      </w:pPr>
      <w:r>
        <w:rPr>
          <w:rFonts w:ascii="Arial" w:hAnsi="Arial" w:cs="Arial"/>
          <w:b/>
          <w:color w:val="0000FF"/>
          <w:sz w:val="24"/>
        </w:rPr>
        <w:t>R4-2208880</w:t>
      </w:r>
      <w:r>
        <w:rPr>
          <w:rFonts w:ascii="Arial" w:hAnsi="Arial" w:cs="Arial"/>
          <w:b/>
          <w:color w:val="0000FF"/>
          <w:sz w:val="24"/>
        </w:rPr>
        <w:tab/>
      </w:r>
      <w:r>
        <w:rPr>
          <w:rFonts w:ascii="Arial" w:hAnsi="Arial" w:cs="Arial"/>
          <w:b/>
          <w:sz w:val="24"/>
        </w:rPr>
        <w:t>Discussion on PDSCH demodulation requirements for NTN</w:t>
      </w:r>
    </w:p>
    <w:p w14:paraId="60BD49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8C604FC" w14:textId="77777777" w:rsidR="0069522E" w:rsidRDefault="0069522E" w:rsidP="0069522E">
      <w:pPr>
        <w:rPr>
          <w:rFonts w:ascii="Arial" w:hAnsi="Arial" w:cs="Arial"/>
          <w:b/>
        </w:rPr>
      </w:pPr>
      <w:r>
        <w:rPr>
          <w:rFonts w:ascii="Arial" w:hAnsi="Arial" w:cs="Arial"/>
          <w:b/>
        </w:rPr>
        <w:t xml:space="preserve">Abstract: </w:t>
      </w:r>
    </w:p>
    <w:p w14:paraId="3FBA0F83" w14:textId="77777777" w:rsidR="0069522E" w:rsidRDefault="0069522E" w:rsidP="0069522E">
      <w:r>
        <w:t xml:space="preserve">Simulation results of PDSCH </w:t>
      </w:r>
      <w:proofErr w:type="spellStart"/>
      <w:r>
        <w:t>demod</w:t>
      </w:r>
      <w:proofErr w:type="spellEnd"/>
      <w:r>
        <w:t>.</w:t>
      </w:r>
    </w:p>
    <w:p w14:paraId="5FF1F7DE" w14:textId="2ABECCC1"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EF356" w14:textId="77777777" w:rsidR="0069522E" w:rsidRDefault="0069522E" w:rsidP="0069522E">
      <w:pPr>
        <w:rPr>
          <w:rFonts w:ascii="Arial" w:hAnsi="Arial" w:cs="Arial"/>
          <w:b/>
          <w:sz w:val="24"/>
        </w:rPr>
      </w:pPr>
      <w:r>
        <w:rPr>
          <w:rFonts w:ascii="Arial" w:hAnsi="Arial" w:cs="Arial"/>
          <w:b/>
          <w:color w:val="0000FF"/>
          <w:sz w:val="24"/>
        </w:rPr>
        <w:t>R4-2209691</w:t>
      </w:r>
      <w:r>
        <w:rPr>
          <w:rFonts w:ascii="Arial" w:hAnsi="Arial" w:cs="Arial"/>
          <w:b/>
          <w:color w:val="0000FF"/>
          <w:sz w:val="24"/>
        </w:rPr>
        <w:tab/>
      </w:r>
      <w:r>
        <w:rPr>
          <w:rFonts w:ascii="Arial" w:hAnsi="Arial" w:cs="Arial"/>
          <w:b/>
          <w:sz w:val="24"/>
        </w:rPr>
        <w:t>Discussion on PDSCH requirement for NTN</w:t>
      </w:r>
    </w:p>
    <w:p w14:paraId="188A15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664D4D" w14:textId="77777777" w:rsidR="0069522E" w:rsidRDefault="0069522E" w:rsidP="0069522E">
      <w:pPr>
        <w:rPr>
          <w:rFonts w:ascii="Arial" w:hAnsi="Arial" w:cs="Arial"/>
          <w:b/>
        </w:rPr>
      </w:pPr>
      <w:r>
        <w:rPr>
          <w:rFonts w:ascii="Arial" w:hAnsi="Arial" w:cs="Arial"/>
          <w:b/>
        </w:rPr>
        <w:t xml:space="preserve">Abstract: </w:t>
      </w:r>
    </w:p>
    <w:p w14:paraId="63B038FE" w14:textId="77777777" w:rsidR="0069522E" w:rsidRDefault="0069522E" w:rsidP="0069522E">
      <w:r>
        <w:lastRenderedPageBreak/>
        <w:t>Discuss simulation assumptions for PDSCH requirement</w:t>
      </w:r>
    </w:p>
    <w:p w14:paraId="7A87670D" w14:textId="4D483C56"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94473" w14:textId="77777777" w:rsidR="0069522E" w:rsidRDefault="0069522E" w:rsidP="0069522E">
      <w:pPr>
        <w:rPr>
          <w:rFonts w:ascii="Arial" w:hAnsi="Arial" w:cs="Arial"/>
          <w:b/>
          <w:sz w:val="24"/>
        </w:rPr>
      </w:pPr>
      <w:r>
        <w:rPr>
          <w:rFonts w:ascii="Arial" w:hAnsi="Arial" w:cs="Arial"/>
          <w:b/>
          <w:color w:val="0000FF"/>
          <w:sz w:val="24"/>
        </w:rPr>
        <w:t>R4-2209875</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PDSCH</w:t>
      </w:r>
    </w:p>
    <w:p w14:paraId="2813C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88201" w14:textId="0E7759E7"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801E2E" w14:textId="77777777" w:rsidR="0069522E" w:rsidRDefault="0069522E" w:rsidP="0069522E">
      <w:pPr>
        <w:rPr>
          <w:rFonts w:ascii="Arial" w:hAnsi="Arial" w:cs="Arial"/>
          <w:b/>
          <w:sz w:val="24"/>
        </w:rPr>
      </w:pPr>
      <w:r>
        <w:rPr>
          <w:rFonts w:ascii="Arial" w:hAnsi="Arial" w:cs="Arial"/>
          <w:b/>
          <w:color w:val="0000FF"/>
          <w:sz w:val="24"/>
        </w:rPr>
        <w:t>R4-2209876</w:t>
      </w:r>
      <w:r>
        <w:rPr>
          <w:rFonts w:ascii="Arial" w:hAnsi="Arial" w:cs="Arial"/>
          <w:b/>
          <w:color w:val="0000FF"/>
          <w:sz w:val="24"/>
        </w:rPr>
        <w:tab/>
      </w:r>
      <w:r>
        <w:rPr>
          <w:rFonts w:ascii="Arial" w:hAnsi="Arial" w:cs="Arial"/>
          <w:b/>
          <w:sz w:val="24"/>
        </w:rPr>
        <w:t xml:space="preserve">Simulation results on UE NTN </w:t>
      </w:r>
      <w:proofErr w:type="spellStart"/>
      <w:r>
        <w:rPr>
          <w:rFonts w:ascii="Arial" w:hAnsi="Arial" w:cs="Arial"/>
          <w:b/>
          <w:sz w:val="24"/>
        </w:rPr>
        <w:t>demod</w:t>
      </w:r>
      <w:proofErr w:type="spellEnd"/>
      <w:r>
        <w:rPr>
          <w:rFonts w:ascii="Arial" w:hAnsi="Arial" w:cs="Arial"/>
          <w:b/>
          <w:sz w:val="24"/>
        </w:rPr>
        <w:t xml:space="preserve"> PDSCH</w:t>
      </w:r>
    </w:p>
    <w:p w14:paraId="5E129EE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7F099" w14:textId="631DA6F2"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5D2C8" w14:textId="77777777" w:rsidR="0069522E" w:rsidRDefault="0069522E" w:rsidP="0069522E">
      <w:pPr>
        <w:rPr>
          <w:rFonts w:ascii="Arial" w:hAnsi="Arial" w:cs="Arial"/>
          <w:b/>
          <w:sz w:val="24"/>
        </w:rPr>
      </w:pPr>
      <w:r>
        <w:rPr>
          <w:rFonts w:ascii="Arial" w:hAnsi="Arial" w:cs="Arial"/>
          <w:b/>
          <w:color w:val="0000FF"/>
          <w:sz w:val="24"/>
        </w:rPr>
        <w:t>R4-2210119</w:t>
      </w:r>
      <w:r>
        <w:rPr>
          <w:rFonts w:ascii="Arial" w:hAnsi="Arial" w:cs="Arial"/>
          <w:b/>
          <w:color w:val="0000FF"/>
          <w:sz w:val="24"/>
        </w:rPr>
        <w:tab/>
      </w:r>
      <w:r>
        <w:rPr>
          <w:rFonts w:ascii="Arial" w:hAnsi="Arial" w:cs="Arial"/>
          <w:b/>
          <w:sz w:val="24"/>
        </w:rPr>
        <w:t>Views on NTN UE PDSCH Requirements</w:t>
      </w:r>
    </w:p>
    <w:p w14:paraId="01F41B2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CC24824" w14:textId="5760CE8F"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63D90" w14:textId="77777777" w:rsidR="0069522E" w:rsidRDefault="0069522E" w:rsidP="0069522E">
      <w:pPr>
        <w:pStyle w:val="3"/>
        <w:rPr>
          <w:rFonts w:eastAsiaTheme="minorEastAsia"/>
        </w:rPr>
      </w:pPr>
      <w:bookmarkStart w:id="172" w:name="_Toc101854575"/>
      <w:r>
        <w:rPr>
          <w:rFonts w:eastAsiaTheme="minorEastAsia"/>
        </w:rPr>
        <w:t>9.13</w:t>
      </w:r>
      <w:r>
        <w:rPr>
          <w:rFonts w:eastAsiaTheme="minorEastAsia"/>
        </w:rPr>
        <w:tab/>
        <w:t>UE Power Saving Enhancements for NR</w:t>
      </w:r>
      <w:bookmarkEnd w:id="172"/>
    </w:p>
    <w:p w14:paraId="4B84756D" w14:textId="77777777" w:rsidR="0069522E" w:rsidRDefault="0069522E" w:rsidP="0069522E">
      <w:pPr>
        <w:pStyle w:val="4"/>
        <w:rPr>
          <w:rFonts w:eastAsiaTheme="minorEastAsia"/>
        </w:rPr>
      </w:pPr>
      <w:bookmarkStart w:id="173" w:name="_Toc101854576"/>
      <w:r>
        <w:rPr>
          <w:rFonts w:eastAsiaTheme="minorEastAsia"/>
        </w:rPr>
        <w:t>9.13.1</w:t>
      </w:r>
      <w:r>
        <w:rPr>
          <w:rFonts w:eastAsiaTheme="minorEastAsia"/>
        </w:rPr>
        <w:tab/>
        <w:t>RRM core requirement maintenance</w:t>
      </w:r>
      <w:bookmarkEnd w:id="173"/>
    </w:p>
    <w:p w14:paraId="3399A310" w14:textId="77777777" w:rsidR="0069522E" w:rsidRDefault="0069522E" w:rsidP="0069522E">
      <w:pPr>
        <w:rPr>
          <w:rFonts w:eastAsia="等线"/>
          <w:lang w:eastAsia="zh-CN"/>
        </w:rPr>
      </w:pPr>
      <w:r>
        <w:rPr>
          <w:rFonts w:eastAsia="等线"/>
          <w:lang w:eastAsia="zh-CN"/>
        </w:rPr>
        <w:t>-----------------------------------------------------------------------------------------------------------------------------------------------</w:t>
      </w:r>
    </w:p>
    <w:p w14:paraId="2811717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[103-e][225] </w:t>
      </w:r>
      <w:proofErr w:type="spellStart"/>
      <w:r>
        <w:rPr>
          <w:rFonts w:ascii="Arial" w:hAnsi="Arial" w:cs="Arial"/>
          <w:b/>
          <w:color w:val="C00000"/>
          <w:sz w:val="24"/>
          <w:u w:val="single"/>
        </w:rPr>
        <w:t>NR_UE_pow_sav_enh</w:t>
      </w:r>
      <w:proofErr w:type="spellEnd"/>
      <w:r>
        <w:rPr>
          <w:rFonts w:ascii="Arial" w:hAnsi="Arial" w:cs="Arial"/>
          <w:b/>
          <w:color w:val="C00000"/>
          <w:sz w:val="24"/>
          <w:u w:val="single"/>
        </w:rPr>
        <w:t>, AI 9.13.1,9.13.2 -Hsuanli Lin</w:t>
      </w:r>
    </w:p>
    <w:p w14:paraId="403B5F4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0C2768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R4-2210297</w:t>
      </w:r>
      <w:r>
        <w:rPr>
          <w:b/>
          <w:lang w:val="en-US" w:eastAsia="zh-CN"/>
        </w:rPr>
        <w:tab/>
      </w:r>
      <w:r>
        <w:rPr>
          <w:rFonts w:ascii="Arial" w:hAnsi="Arial" w:cs="Arial"/>
          <w:b/>
          <w:sz w:val="24"/>
        </w:rPr>
        <w:t xml:space="preserve">Email discussion summary for [103-e][225] </w:t>
      </w:r>
      <w:proofErr w:type="spellStart"/>
      <w:r>
        <w:rPr>
          <w:rFonts w:ascii="Arial" w:hAnsi="Arial" w:cs="Arial"/>
          <w:b/>
          <w:sz w:val="24"/>
        </w:rPr>
        <w:t>NR_UE_pow_sav_enh</w:t>
      </w:r>
      <w:proofErr w:type="spellEnd"/>
    </w:p>
    <w:p w14:paraId="7F4A66DE"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(MTK)</w:t>
      </w:r>
    </w:p>
    <w:p w14:paraId="645951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19B693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2043A3" w14:textId="5B2B81F2" w:rsidR="0069522E" w:rsidRDefault="00062A18"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A8037A2" w14:textId="73E2FB18" w:rsidR="00AF1F5F" w:rsidRDefault="00AF1F5F" w:rsidP="0069522E">
      <w:pPr>
        <w:overflowPunct/>
        <w:autoSpaceDE/>
        <w:adjustRightInd/>
        <w:spacing w:after="0"/>
        <w:rPr>
          <w:rFonts w:ascii="Arial" w:hAnsi="Arial" w:cs="Arial"/>
          <w:b/>
          <w:lang w:val="en-US" w:eastAsia="zh-CN"/>
        </w:rPr>
      </w:pPr>
    </w:p>
    <w:p w14:paraId="65C7BF3A" w14:textId="6123BA15" w:rsidR="00AF1F5F" w:rsidRPr="00AF1F5F" w:rsidRDefault="00AF1F5F" w:rsidP="0069522E">
      <w:pPr>
        <w:overflowPunct/>
        <w:autoSpaceDE/>
        <w:adjustRightInd/>
        <w:spacing w:after="0"/>
        <w:rPr>
          <w:rFonts w:ascii="Arial" w:hAnsi="Arial" w:cs="Arial"/>
          <w:b/>
          <w:color w:val="FF0000"/>
          <w:lang w:val="en-US" w:eastAsia="zh-CN"/>
        </w:rPr>
      </w:pPr>
      <w:r w:rsidRPr="00AF1F5F">
        <w:rPr>
          <w:rFonts w:ascii="Arial" w:hAnsi="Arial" w:cs="Arial" w:hint="eastAsia"/>
          <w:b/>
          <w:color w:val="FF0000"/>
          <w:lang w:val="en-US" w:eastAsia="zh-CN"/>
        </w:rPr>
        <w:t>GTW</w:t>
      </w:r>
      <w:r w:rsidRPr="00AF1F5F">
        <w:rPr>
          <w:rFonts w:ascii="Arial" w:hAnsi="Arial" w:cs="Arial"/>
          <w:b/>
          <w:color w:val="FF0000"/>
          <w:lang w:val="en-US" w:eastAsia="zh-CN"/>
        </w:rPr>
        <w:t xml:space="preserve"> </w:t>
      </w:r>
      <w:r w:rsidRPr="00AF1F5F">
        <w:rPr>
          <w:rFonts w:ascii="Arial" w:hAnsi="Arial" w:cs="Arial" w:hint="eastAsia"/>
          <w:b/>
          <w:color w:val="FF0000"/>
          <w:lang w:val="en-US" w:eastAsia="zh-CN"/>
        </w:rPr>
        <w:t>discussion</w:t>
      </w:r>
      <w:r w:rsidRPr="00AF1F5F">
        <w:rPr>
          <w:rFonts w:ascii="Arial" w:hAnsi="Arial" w:cs="Arial"/>
          <w:b/>
          <w:color w:val="FF0000"/>
          <w:lang w:val="en-US" w:eastAsia="zh-CN"/>
        </w:rPr>
        <w:t xml:space="preserve"> on May 17</w:t>
      </w:r>
      <w:r w:rsidRPr="00AF1F5F">
        <w:rPr>
          <w:rFonts w:ascii="Arial" w:hAnsi="Arial" w:cs="Arial"/>
          <w:b/>
          <w:color w:val="FF0000"/>
          <w:vertAlign w:val="superscript"/>
          <w:lang w:val="en-US" w:eastAsia="zh-CN"/>
        </w:rPr>
        <w:t>th</w:t>
      </w:r>
    </w:p>
    <w:p w14:paraId="32A69537" w14:textId="3BB733CD" w:rsidR="00AF1F5F" w:rsidRDefault="00AF1F5F" w:rsidP="0069522E">
      <w:pPr>
        <w:overflowPunct/>
        <w:autoSpaceDE/>
        <w:adjustRightInd/>
        <w:spacing w:after="0"/>
        <w:rPr>
          <w:rFonts w:ascii="Arial" w:hAnsi="Arial" w:cs="Arial"/>
          <w:b/>
          <w:lang w:val="en-US" w:eastAsia="zh-CN"/>
        </w:rPr>
      </w:pPr>
    </w:p>
    <w:p w14:paraId="66074AA7" w14:textId="77777777" w:rsidR="00AF1F5F" w:rsidRPr="00701739" w:rsidRDefault="00AF1F5F" w:rsidP="00701739">
      <w:r w:rsidRPr="00701739">
        <w:t>Issue 1-1: Clarification on multiple RLM-RS/BFD-RS</w:t>
      </w:r>
    </w:p>
    <w:p w14:paraId="40C7E0C8"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Proposals:</w:t>
      </w:r>
    </w:p>
    <w:p w14:paraId="4F0729A7" w14:textId="77777777" w:rsidR="00AF1F5F" w:rsidRDefault="00AF1F5F" w:rsidP="00AF1F5F">
      <w:pPr>
        <w:numPr>
          <w:ilvl w:val="0"/>
          <w:numId w:val="68"/>
        </w:numPr>
        <w:tabs>
          <w:tab w:val="left" w:pos="1440"/>
        </w:tabs>
        <w:overflowPunct/>
        <w:autoSpaceDE/>
        <w:autoSpaceDN/>
        <w:adjustRightInd/>
        <w:spacing w:before="100" w:beforeAutospacing="1" w:line="360" w:lineRule="auto"/>
        <w:contextualSpacing/>
        <w:textAlignment w:val="auto"/>
        <w:rPr>
          <w:rFonts w:eastAsia="PMingLiU"/>
          <w:lang w:eastAsia="zh-TW"/>
        </w:rPr>
      </w:pPr>
      <w:r>
        <w:rPr>
          <w:bCs/>
          <w:lang w:val="en-US" w:eastAsia="zh-CN"/>
        </w:rPr>
        <w:t>For entering condition</w:t>
      </w:r>
      <w:r>
        <w:rPr>
          <w:rFonts w:eastAsia="PMingLiU"/>
          <w:lang w:eastAsia="zh-TW"/>
        </w:rPr>
        <w:t xml:space="preserve">, </w:t>
      </w:r>
    </w:p>
    <w:p w14:paraId="60D5D311" w14:textId="77777777" w:rsidR="00AF1F5F" w:rsidRDefault="00AF1F5F" w:rsidP="00AF1F5F">
      <w:pPr>
        <w:numPr>
          <w:ilvl w:val="1"/>
          <w:numId w:val="68"/>
        </w:numPr>
        <w:tabs>
          <w:tab w:val="left" w:pos="720"/>
        </w:tabs>
        <w:overflowPunct/>
        <w:autoSpaceDE/>
        <w:autoSpaceDN/>
        <w:adjustRightInd/>
        <w:spacing w:before="100" w:beforeAutospacing="1" w:line="360" w:lineRule="auto"/>
        <w:contextualSpacing/>
        <w:textAlignment w:val="auto"/>
        <w:rPr>
          <w:rFonts w:eastAsia="PMingLiU"/>
          <w:lang w:eastAsia="zh-TW"/>
        </w:rPr>
      </w:pPr>
      <w:r>
        <w:rPr>
          <w:rFonts w:eastAsia="PMingLiU"/>
          <w:lang w:eastAsia="zh-TW"/>
        </w:rPr>
        <w:t xml:space="preserve">Option 1: </w:t>
      </w:r>
      <w:r>
        <w:rPr>
          <w:rFonts w:eastAsia="MS Mincho"/>
          <w:lang w:val="en-US"/>
        </w:rPr>
        <w:t xml:space="preserve">good serving cell quality criterion is fulfilled when the radio link quality is better than the threshold (Qin + X dB) for </w:t>
      </w:r>
      <w:r>
        <w:rPr>
          <w:rFonts w:eastAsia="MS Mincho"/>
          <w:u w:val="single"/>
          <w:lang w:val="en-US"/>
        </w:rPr>
        <w:t>at least one</w:t>
      </w:r>
      <w:r>
        <w:rPr>
          <w:rFonts w:eastAsia="MS Mincho"/>
          <w:lang w:val="en-US"/>
        </w:rPr>
        <w:t xml:space="preserve"> resource in the set of resources for RLM/BFD. </w:t>
      </w:r>
    </w:p>
    <w:p w14:paraId="060F267F" w14:textId="77777777" w:rsidR="00AF1F5F" w:rsidRDefault="00AF1F5F" w:rsidP="00AF1F5F">
      <w:pPr>
        <w:pStyle w:val="a"/>
        <w:widowControl w:val="0"/>
        <w:numPr>
          <w:ilvl w:val="1"/>
          <w:numId w:val="68"/>
        </w:numPr>
        <w:spacing w:after="0" w:line="360" w:lineRule="auto"/>
        <w:contextualSpacing/>
      </w:pPr>
      <w:r>
        <w:rPr>
          <w:rFonts w:eastAsia="PMingLiU"/>
          <w:lang w:eastAsia="zh-TW"/>
        </w:rPr>
        <w:t xml:space="preserve">Option 2: </w:t>
      </w:r>
      <w:r>
        <w:t>The UE is allowed to operate RLM/BFD in relaxed mode for a certain cell (</w:t>
      </w:r>
      <w:proofErr w:type="spellStart"/>
      <w:r>
        <w:t>SpCell</w:t>
      </w:r>
      <w:proofErr w:type="spellEnd"/>
      <w:r>
        <w:t xml:space="preserve"> or </w:t>
      </w:r>
      <w:proofErr w:type="spellStart"/>
      <w:r>
        <w:t>SCell</w:t>
      </w:r>
      <w:proofErr w:type="spellEnd"/>
      <w:r>
        <w:t xml:space="preserve">) when the radio link quality is better than the threshold (e.g. </w:t>
      </w:r>
      <w:proofErr w:type="spellStart"/>
      <w:r>
        <w:t>Qout</w:t>
      </w:r>
      <w:proofErr w:type="spellEnd"/>
      <w:r>
        <w:t xml:space="preserve"> + X1) for </w:t>
      </w:r>
      <w:r>
        <w:rPr>
          <w:u w:val="single"/>
        </w:rPr>
        <w:t xml:space="preserve">all </w:t>
      </w:r>
      <w:r>
        <w:t xml:space="preserve">RLM-RS resource. </w:t>
      </w:r>
    </w:p>
    <w:p w14:paraId="0E447828" w14:textId="77777777" w:rsidR="00AF1F5F" w:rsidRDefault="00AF1F5F" w:rsidP="00AF1F5F">
      <w:pPr>
        <w:widowControl w:val="0"/>
        <w:tabs>
          <w:tab w:val="left" w:pos="720"/>
          <w:tab w:val="left" w:pos="1440"/>
        </w:tabs>
        <w:spacing w:after="0" w:line="360" w:lineRule="auto"/>
        <w:contextualSpacing/>
        <w:rPr>
          <w:lang w:val="en-US"/>
        </w:rPr>
      </w:pPr>
    </w:p>
    <w:p w14:paraId="73C25BD6" w14:textId="77777777" w:rsidR="00AF1F5F" w:rsidRDefault="00AF1F5F" w:rsidP="00AF1F5F">
      <w:pPr>
        <w:numPr>
          <w:ilvl w:val="0"/>
          <w:numId w:val="68"/>
        </w:numPr>
        <w:tabs>
          <w:tab w:val="left" w:pos="1440"/>
        </w:tabs>
        <w:overflowPunct/>
        <w:autoSpaceDE/>
        <w:autoSpaceDN/>
        <w:adjustRightInd/>
        <w:spacing w:before="100" w:beforeAutospacing="1" w:line="360" w:lineRule="auto"/>
        <w:contextualSpacing/>
        <w:textAlignment w:val="auto"/>
        <w:rPr>
          <w:rFonts w:eastAsia="PMingLiU"/>
          <w:lang w:eastAsia="zh-TW"/>
        </w:rPr>
      </w:pPr>
      <w:r>
        <w:rPr>
          <w:lang w:val="en-US" w:eastAsia="zh-CN"/>
        </w:rPr>
        <w:t>For exiting condition</w:t>
      </w:r>
      <w:r>
        <w:rPr>
          <w:rFonts w:eastAsia="PMingLiU"/>
          <w:lang w:eastAsia="zh-TW"/>
        </w:rPr>
        <w:t xml:space="preserve">, </w:t>
      </w:r>
    </w:p>
    <w:p w14:paraId="024A219F" w14:textId="77777777" w:rsidR="00AF1F5F" w:rsidRDefault="00AF1F5F" w:rsidP="00AF1F5F">
      <w:pPr>
        <w:numPr>
          <w:ilvl w:val="1"/>
          <w:numId w:val="68"/>
        </w:numPr>
        <w:tabs>
          <w:tab w:val="left" w:pos="720"/>
        </w:tabs>
        <w:overflowPunct/>
        <w:autoSpaceDE/>
        <w:autoSpaceDN/>
        <w:adjustRightInd/>
        <w:spacing w:before="100" w:beforeAutospacing="1" w:line="360" w:lineRule="auto"/>
        <w:contextualSpacing/>
        <w:textAlignment w:val="auto"/>
        <w:rPr>
          <w:rFonts w:eastAsia="PMingLiU"/>
          <w:lang w:eastAsia="zh-TW"/>
        </w:rPr>
      </w:pPr>
      <w:r>
        <w:rPr>
          <w:rFonts w:eastAsia="PMingLiU"/>
          <w:lang w:eastAsia="zh-TW"/>
        </w:rPr>
        <w:lastRenderedPageBreak/>
        <w:t xml:space="preserve">Option 1: </w:t>
      </w:r>
      <w:r>
        <w:rPr>
          <w:rFonts w:eastAsia="MS Mincho"/>
          <w:lang w:val="en-US"/>
        </w:rPr>
        <w:t xml:space="preserve">good serving cell quality criterion is not fulfilled when the radio link quality is worse than the threshold (Qin + X dB) for </w:t>
      </w:r>
      <w:r>
        <w:rPr>
          <w:rFonts w:eastAsia="MS Mincho"/>
          <w:u w:val="single"/>
          <w:lang w:val="en-US"/>
        </w:rPr>
        <w:t>all</w:t>
      </w:r>
      <w:r>
        <w:rPr>
          <w:rFonts w:eastAsia="MS Mincho"/>
          <w:lang w:val="en-US"/>
        </w:rPr>
        <w:t xml:space="preserve"> resource in the set of resources for RLM/BFD.</w:t>
      </w:r>
      <w:r>
        <w:rPr>
          <w:lang w:val="en-US" w:eastAsia="zh-CN"/>
        </w:rPr>
        <w:t xml:space="preserve"> </w:t>
      </w:r>
    </w:p>
    <w:p w14:paraId="0B62CDE7" w14:textId="68B4490D" w:rsidR="00AF1F5F" w:rsidRPr="00AF1F5F" w:rsidRDefault="00AF1F5F" w:rsidP="00AF1F5F">
      <w:pPr>
        <w:pStyle w:val="a"/>
        <w:widowControl w:val="0"/>
        <w:numPr>
          <w:ilvl w:val="1"/>
          <w:numId w:val="68"/>
        </w:numPr>
        <w:spacing w:after="0" w:line="360" w:lineRule="auto"/>
        <w:contextualSpacing/>
      </w:pPr>
      <w:r>
        <w:rPr>
          <w:rFonts w:eastAsia="PMingLiU"/>
          <w:lang w:eastAsia="zh-TW"/>
        </w:rPr>
        <w:t xml:space="preserve">Option 2: </w:t>
      </w:r>
      <w:r>
        <w:t xml:space="preserve">The UE shall exit the relaxed mode when the radio link quality is worse than the threshold (e.g. </w:t>
      </w:r>
      <w:proofErr w:type="spellStart"/>
      <w:r>
        <w:t>Qout</w:t>
      </w:r>
      <w:proofErr w:type="spellEnd"/>
      <w:r>
        <w:t xml:space="preserve"> + X2) for </w:t>
      </w:r>
      <w:r>
        <w:rPr>
          <w:u w:val="single"/>
        </w:rPr>
        <w:t>any</w:t>
      </w:r>
      <w:r>
        <w:t xml:space="preserve"> the RLM-RS resources. </w:t>
      </w:r>
    </w:p>
    <w:p w14:paraId="611A1FB8" w14:textId="77777777" w:rsid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Pr>
          <w:rFonts w:eastAsia="PMingLiU"/>
          <w:lang w:eastAsia="zh-TW"/>
        </w:rPr>
        <w:t xml:space="preserve">GTW discussion: </w:t>
      </w:r>
    </w:p>
    <w:p w14:paraId="423FC15E"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Nokia: We are discussing on multi-RSs measurement; if with option 1 then other RSs also loss measurement samples. </w:t>
      </w:r>
    </w:p>
    <w:p w14:paraId="22E9FFBA"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CATT: We initially prefer option 2 as option 1 may degrade system performance; after further thinking we can accept option 1 since NW has control with possible solutions.</w:t>
      </w:r>
    </w:p>
    <w:p w14:paraId="06044E7A" w14:textId="0269E3FC" w:rsidR="00AF1F5F" w:rsidRPr="00AF1F5F" w:rsidRDefault="00AF1F5F" w:rsidP="00917D1B">
      <w:pPr>
        <w:pStyle w:val="a"/>
        <w:numPr>
          <w:ilvl w:val="0"/>
          <w:numId w:val="71"/>
        </w:numPr>
        <w:rPr>
          <w:rFonts w:eastAsia="PMingLiU"/>
          <w:lang w:eastAsia="zh-TW"/>
        </w:rPr>
      </w:pPr>
      <w:r w:rsidRPr="00AF1F5F">
        <w:rPr>
          <w:rFonts w:eastAsia="PMingLiU"/>
          <w:lang w:eastAsia="zh-TW"/>
        </w:rPr>
        <w:t>vivo:  We support option 1. I</w:t>
      </w:r>
      <w:r w:rsidR="00CF4612">
        <w:rPr>
          <w:rFonts w:eastAsia="PMingLiU"/>
          <w:lang w:eastAsia="zh-TW"/>
        </w:rPr>
        <w:t>t</w:t>
      </w:r>
      <w:r w:rsidRPr="00AF1F5F">
        <w:rPr>
          <w:rFonts w:eastAsia="PMingLiU"/>
          <w:lang w:eastAsia="zh-TW"/>
        </w:rPr>
        <w:t>’s up to UE implementation whether UE relax requirements for single RS or multi-RSs. And we can ensure the quality with current RS.</w:t>
      </w:r>
    </w:p>
    <w:p w14:paraId="6E4351DE"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ZTE: We support option 2. As compromise, we can discuss </w:t>
      </w:r>
      <w:r w:rsidRPr="00AF1F5F">
        <w:rPr>
          <w:rFonts w:asciiTheme="minorEastAsia" w:eastAsiaTheme="minorEastAsia" w:hAnsiTheme="minorEastAsia" w:hint="eastAsia"/>
        </w:rPr>
        <w:t>X</w:t>
      </w:r>
      <w:r w:rsidRPr="00AF1F5F">
        <w:rPr>
          <w:rFonts w:eastAsia="PMingLiU"/>
          <w:lang w:eastAsia="zh-TW"/>
        </w:rPr>
        <w:t xml:space="preserve"> value.  </w:t>
      </w:r>
    </w:p>
    <w:p w14:paraId="27A8B0A7" w14:textId="37296D61"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MTK: X value is configurable by NW. As well as one candidate RS with reliable quality, there is no performance impact. We would like to ensure power saving gain as </w:t>
      </w:r>
      <w:r w:rsidR="005C0316">
        <w:rPr>
          <w:rFonts w:ascii="等线" w:eastAsia="等线" w:hAnsi="等线"/>
        </w:rPr>
        <w:t>NW</w:t>
      </w:r>
      <w:r w:rsidRPr="00AF1F5F">
        <w:rPr>
          <w:rFonts w:eastAsia="PMingLiU"/>
          <w:lang w:eastAsia="zh-TW"/>
        </w:rPr>
        <w:t xml:space="preserve"> may will never enter power saving mode with option2. </w:t>
      </w:r>
    </w:p>
    <w:p w14:paraId="0D8DCC04"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Ericsson: Option 2 initially from Ericsson, with several discussion we can understand the concern from UE vendors. We think the proposal from ZTE seems good way. </w:t>
      </w:r>
    </w:p>
    <w:p w14:paraId="13D864A9"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Apple: We favor of option 1which aligned with RLM procedure. The X value already agreed previously, which should already address the concern from NW. </w:t>
      </w:r>
    </w:p>
    <w:p w14:paraId="6F9A6B80"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Huawei: We suggest to follow the in-sync procedure and option 1 preferred.</w:t>
      </w:r>
    </w:p>
    <w:p w14:paraId="121B11FA"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QC: We would like to clarify what the performance degradation with option 1. We didn’t see the impact with option 1.</w:t>
      </w:r>
    </w:p>
    <w:p w14:paraId="338D5CB1"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CMCC: Our preference is option 2 with same reason as Nokia. We can discuss the proposal from ZTE. We can discuss X1 and X2. We propose option 1 for entering condition and option 2 for exiting condition. </w:t>
      </w:r>
    </w:p>
    <w:p w14:paraId="5129C6F8"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ZTE: I think reasonable compromised solution will be option 1 with the additional agreement X values can be configured by NW.</w:t>
      </w:r>
    </w:p>
    <w:p w14:paraId="4AC2FBAC"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MTK: RAN4 already agreed X value configurable with candidate values. </w:t>
      </w:r>
    </w:p>
    <w:p w14:paraId="353DDEAF" w14:textId="7E76A437" w:rsidR="00AF1F5F" w:rsidRPr="00AF1F5F" w:rsidRDefault="00AF1F5F" w:rsidP="00917D1B">
      <w:pPr>
        <w:pStyle w:val="a"/>
        <w:numPr>
          <w:ilvl w:val="0"/>
          <w:numId w:val="71"/>
        </w:numPr>
        <w:rPr>
          <w:rFonts w:eastAsia="PMingLiU"/>
          <w:lang w:eastAsia="zh-TW"/>
        </w:rPr>
      </w:pPr>
      <w:r w:rsidRPr="00AF1F5F">
        <w:rPr>
          <w:rFonts w:eastAsia="PMingLiU"/>
          <w:lang w:eastAsia="zh-TW"/>
        </w:rPr>
        <w:t>QC: If both conditions meet for option 3, then how to deal with UE behavior</w:t>
      </w:r>
      <w:r w:rsidR="00CF4612">
        <w:rPr>
          <w:rFonts w:eastAsia="PMingLiU"/>
          <w:lang w:eastAsia="zh-TW"/>
        </w:rPr>
        <w:t>?</w:t>
      </w:r>
    </w:p>
    <w:p w14:paraId="2194BA51"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CMCC: We think the exiting condition shall have high priority. If both conditions meet, then UE can’t enter into power saving mode. </w:t>
      </w:r>
    </w:p>
    <w:p w14:paraId="61BC67A0" w14:textId="77777777" w:rsidR="00AF1F5F" w:rsidRPr="00AF1F5F" w:rsidRDefault="00AF1F5F" w:rsidP="00917D1B">
      <w:pPr>
        <w:pStyle w:val="a"/>
        <w:numPr>
          <w:ilvl w:val="0"/>
          <w:numId w:val="71"/>
        </w:numPr>
        <w:rPr>
          <w:rFonts w:eastAsia="PMingLiU"/>
          <w:lang w:eastAsia="zh-TW"/>
        </w:rPr>
      </w:pPr>
      <w:r w:rsidRPr="00AF1F5F">
        <w:rPr>
          <w:rFonts w:eastAsia="PMingLiU"/>
          <w:lang w:eastAsia="zh-TW"/>
        </w:rPr>
        <w:t xml:space="preserve">ZTE: X value as {2,4,6,8} agreed before. </w:t>
      </w:r>
    </w:p>
    <w:p w14:paraId="03236CAB" w14:textId="77777777" w:rsidR="00AF1F5F" w:rsidRPr="00AF1F5F" w:rsidRDefault="00AF1F5F" w:rsidP="00917D1B">
      <w:pPr>
        <w:pStyle w:val="a"/>
        <w:numPr>
          <w:ilvl w:val="0"/>
          <w:numId w:val="72"/>
        </w:numPr>
        <w:rPr>
          <w:rFonts w:eastAsia="PMingLiU"/>
          <w:highlight w:val="green"/>
          <w:lang w:eastAsia="zh-TW"/>
        </w:rPr>
      </w:pPr>
      <w:r w:rsidRPr="00AF1F5F">
        <w:rPr>
          <w:rFonts w:eastAsia="PMingLiU"/>
          <w:highlight w:val="green"/>
          <w:lang w:eastAsia="zh-TW"/>
        </w:rPr>
        <w:t xml:space="preserve">Agreement: Option 1 </w:t>
      </w:r>
    </w:p>
    <w:p w14:paraId="010C9705" w14:textId="77777777" w:rsidR="00AF1F5F" w:rsidRPr="008C7FD2" w:rsidRDefault="00AF1F5F" w:rsidP="00917D1B">
      <w:pPr>
        <w:pStyle w:val="a"/>
        <w:numPr>
          <w:ilvl w:val="0"/>
          <w:numId w:val="73"/>
        </w:numPr>
        <w:overflowPunct w:val="0"/>
        <w:autoSpaceDE w:val="0"/>
        <w:autoSpaceDN w:val="0"/>
        <w:adjustRightInd w:val="0"/>
        <w:spacing w:after="180" w:line="259" w:lineRule="auto"/>
        <w:textAlignment w:val="baseline"/>
        <w:rPr>
          <w:rFonts w:eastAsia="PMingLiU"/>
          <w:highlight w:val="green"/>
          <w:lang w:eastAsia="zh-TW"/>
        </w:rPr>
      </w:pPr>
      <w:r w:rsidRPr="008C7FD2">
        <w:rPr>
          <w:rFonts w:eastAsia="PMingLiU"/>
          <w:highlight w:val="green"/>
          <w:lang w:eastAsia="zh-TW"/>
        </w:rPr>
        <w:t xml:space="preserve">X with candidate values {2,4,6, 8} dB can be configured by NW with default value as 0 dB . </w:t>
      </w:r>
    </w:p>
    <w:p w14:paraId="7FC5A6E4" w14:textId="3B124870" w:rsidR="00AF1F5F" w:rsidRPr="00701739" w:rsidRDefault="00AF1F5F" w:rsidP="00701739">
      <w:r w:rsidRPr="00701739">
        <w:t>Issue 1-1A: Clarification on intra-band CA configured with SSB RLM and CSI-RS BFD (new)</w:t>
      </w:r>
    </w:p>
    <w:p w14:paraId="5CA062C6"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 xml:space="preserve">Proposals: For </w:t>
      </w:r>
      <w:r w:rsidRPr="00A23318">
        <w:rPr>
          <w:rFonts w:eastAsia="PMingLiU"/>
          <w:lang w:eastAsia="zh-TW"/>
        </w:rPr>
        <w:t>intra-band CA</w:t>
      </w:r>
      <w:r>
        <w:rPr>
          <w:rFonts w:eastAsia="PMingLiU"/>
          <w:lang w:eastAsia="zh-TW"/>
        </w:rPr>
        <w:t xml:space="preserve"> </w:t>
      </w:r>
      <w:r w:rsidRPr="00A23318">
        <w:rPr>
          <w:rFonts w:eastAsia="PMingLiU"/>
          <w:lang w:eastAsia="zh-TW"/>
        </w:rPr>
        <w:t xml:space="preserve">configured with </w:t>
      </w:r>
      <w:r w:rsidRPr="00AF1F5F">
        <w:rPr>
          <w:rFonts w:eastAsia="PMingLiU"/>
          <w:lang w:eastAsia="zh-TW"/>
        </w:rPr>
        <w:t>SSB based RLM</w:t>
      </w:r>
      <w:r w:rsidRPr="00A23318">
        <w:rPr>
          <w:rFonts w:eastAsia="PMingLiU"/>
          <w:lang w:eastAsia="zh-TW"/>
        </w:rPr>
        <w:t xml:space="preserve"> and CSI-RS</w:t>
      </w:r>
      <w:r>
        <w:rPr>
          <w:rFonts w:eastAsia="PMingLiU"/>
          <w:lang w:eastAsia="zh-TW"/>
        </w:rPr>
        <w:t xml:space="preserve"> based BFD, to apply the relaxed RLM/BFD requirement, </w:t>
      </w:r>
    </w:p>
    <w:p w14:paraId="0FFA4024" w14:textId="77777777" w:rsidR="00AF1F5F" w:rsidRPr="00E71BA4" w:rsidRDefault="00AF1F5F" w:rsidP="00917D1B">
      <w:pPr>
        <w:pStyle w:val="a"/>
        <w:numPr>
          <w:ilvl w:val="0"/>
          <w:numId w:val="70"/>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 xml:space="preserve">Option 1: the </w:t>
      </w:r>
      <w:r w:rsidRPr="00A23318">
        <w:rPr>
          <w:rFonts w:eastAsia="PMingLiU"/>
          <w:lang w:eastAsia="zh-TW"/>
        </w:rPr>
        <w:t xml:space="preserve">UE is required to fulfil the good serving cell quality on both SSB based RLM on </w:t>
      </w:r>
      <w:proofErr w:type="spellStart"/>
      <w:r w:rsidRPr="00A23318">
        <w:rPr>
          <w:rFonts w:eastAsia="PMingLiU"/>
          <w:lang w:eastAsia="zh-TW"/>
        </w:rPr>
        <w:t>SpCell</w:t>
      </w:r>
      <w:proofErr w:type="spellEnd"/>
      <w:r w:rsidRPr="00A23318">
        <w:rPr>
          <w:rFonts w:eastAsia="PMingLiU"/>
          <w:lang w:eastAsia="zh-TW"/>
        </w:rPr>
        <w:t xml:space="preserve"> and CSI-RS based BFD on </w:t>
      </w:r>
      <w:proofErr w:type="spellStart"/>
      <w:r w:rsidRPr="00A23318">
        <w:rPr>
          <w:rFonts w:eastAsia="PMingLiU"/>
          <w:lang w:eastAsia="zh-TW"/>
        </w:rPr>
        <w:t>SCell</w:t>
      </w:r>
      <w:proofErr w:type="spellEnd"/>
      <w:r w:rsidRPr="00A23318">
        <w:rPr>
          <w:rFonts w:eastAsia="PMingLiU"/>
          <w:lang w:eastAsia="zh-TW"/>
        </w:rPr>
        <w:t xml:space="preserve"> in intra-band CA</w:t>
      </w:r>
      <w:r>
        <w:rPr>
          <w:rFonts w:eastAsia="PMingLiU"/>
          <w:lang w:eastAsia="zh-TW"/>
        </w:rPr>
        <w:t xml:space="preserve">. </w:t>
      </w:r>
    </w:p>
    <w:p w14:paraId="20B6F1F8"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 xml:space="preserve">GTW discussion: </w:t>
      </w:r>
    </w:p>
    <w:p w14:paraId="256D7536" w14:textId="77777777" w:rsidR="00AF1F5F" w:rsidRPr="00AF1F5F" w:rsidRDefault="00AF1F5F" w:rsidP="00917D1B">
      <w:pPr>
        <w:pStyle w:val="a"/>
        <w:numPr>
          <w:ilvl w:val="0"/>
          <w:numId w:val="70"/>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Ericsson: This is for entering or exiting or both ?</w:t>
      </w:r>
    </w:p>
    <w:p w14:paraId="0867BFFC" w14:textId="6ED75D11" w:rsidR="00AF1F5F" w:rsidRPr="00AF1F5F" w:rsidRDefault="00AF1F5F" w:rsidP="00917D1B">
      <w:pPr>
        <w:pStyle w:val="a"/>
        <w:numPr>
          <w:ilvl w:val="0"/>
          <w:numId w:val="70"/>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MTK: This is general criterion for both conditions.</w:t>
      </w:r>
    </w:p>
    <w:p w14:paraId="0F3CDD53"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highlight w:val="green"/>
          <w:lang w:eastAsia="zh-TW"/>
        </w:rPr>
      </w:pPr>
      <w:r w:rsidRPr="00AF1F5F">
        <w:rPr>
          <w:rFonts w:eastAsia="PMingLiU"/>
          <w:highlight w:val="green"/>
          <w:lang w:eastAsia="zh-TW"/>
        </w:rPr>
        <w:t>Agreement: The agreement for the case of CSI-RS based RLM and CSI-RS based BFD will be applied for the case SSB based RLM and CSI-RS based BFD under intra-band CA configuration.</w:t>
      </w:r>
    </w:p>
    <w:p w14:paraId="30C9B916" w14:textId="15BA5BB6" w:rsidR="00AF1F5F" w:rsidRPr="00701739" w:rsidRDefault="00AF1F5F" w:rsidP="00AF1F5F">
      <w:r w:rsidRPr="00701739">
        <w:lastRenderedPageBreak/>
        <w:t>Issue 2-2-5: Principle for test case reduction</w:t>
      </w:r>
    </w:p>
    <w:p w14:paraId="45CE409B"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Summary of the status:</w:t>
      </w:r>
    </w:p>
    <w:p w14:paraId="14915C51" w14:textId="77777777" w:rsidR="00AF1F5F" w:rsidRDefault="00AF1F5F" w:rsidP="00917D1B">
      <w:pPr>
        <w:pStyle w:val="a"/>
        <w:numPr>
          <w:ilvl w:val="0"/>
          <w:numId w:val="74"/>
        </w:numPr>
        <w:overflowPunct w:val="0"/>
        <w:autoSpaceDE w:val="0"/>
        <w:autoSpaceDN w:val="0"/>
        <w:adjustRightInd w:val="0"/>
        <w:spacing w:after="180" w:line="256" w:lineRule="auto"/>
        <w:rPr>
          <w:rFonts w:eastAsia="PMingLiU"/>
          <w:lang w:eastAsia="zh-TW"/>
        </w:rPr>
      </w:pPr>
      <w:r>
        <w:rPr>
          <w:rFonts w:eastAsia="PMingLiU"/>
          <w:lang w:eastAsia="zh-TW"/>
        </w:rPr>
        <w:t>Option 2: all OOS/BFD tests, i.e. 16 TCs. (CMCC, Ericsson)</w:t>
      </w:r>
    </w:p>
    <w:p w14:paraId="278F5962" w14:textId="77777777" w:rsidR="00AF1F5F" w:rsidRDefault="00AF1F5F" w:rsidP="00917D1B">
      <w:pPr>
        <w:pStyle w:val="a"/>
        <w:numPr>
          <w:ilvl w:val="0"/>
          <w:numId w:val="74"/>
        </w:numPr>
        <w:overflowPunct w:val="0"/>
        <w:autoSpaceDE w:val="0"/>
        <w:autoSpaceDN w:val="0"/>
        <w:adjustRightInd w:val="0"/>
        <w:spacing w:after="180" w:line="256" w:lineRule="auto"/>
        <w:rPr>
          <w:rFonts w:eastAsia="PMingLiU"/>
          <w:lang w:eastAsia="zh-TW"/>
        </w:rPr>
      </w:pPr>
      <w:r>
        <w:rPr>
          <w:rFonts w:eastAsia="PMingLiU"/>
          <w:lang w:eastAsia="zh-TW"/>
        </w:rPr>
        <w:t>Option 3a (compromised from Proposal 3): 3 TCs (QC, vivo, Apple, Xiaomi)</w:t>
      </w:r>
    </w:p>
    <w:p w14:paraId="4164C2CB" w14:textId="77777777" w:rsidR="00AF1F5F" w:rsidRPr="00F146CD" w:rsidRDefault="00AF1F5F" w:rsidP="00917D1B">
      <w:pPr>
        <w:pStyle w:val="a"/>
        <w:numPr>
          <w:ilvl w:val="1"/>
          <w:numId w:val="74"/>
        </w:numPr>
        <w:overflowPunct w:val="0"/>
        <w:autoSpaceDE w:val="0"/>
        <w:autoSpaceDN w:val="0"/>
        <w:adjustRightInd w:val="0"/>
        <w:spacing w:line="256" w:lineRule="auto"/>
        <w:rPr>
          <w:rFonts w:eastAsia="PMingLiU"/>
          <w:lang w:eastAsia="zh-TW"/>
        </w:rPr>
      </w:pPr>
      <w:r w:rsidRPr="008C7FD2">
        <w:rPr>
          <w:rFonts w:eastAsia="PMingLiU"/>
          <w:lang w:eastAsia="zh-TW"/>
        </w:rPr>
        <w:t xml:space="preserve">RLM SSB in FR1 EN-DC </w:t>
      </w:r>
      <w:r>
        <w:rPr>
          <w:rFonts w:eastAsia="PMingLiU"/>
          <w:lang w:eastAsia="zh-TW"/>
        </w:rPr>
        <w:t>(TC1)</w:t>
      </w:r>
    </w:p>
    <w:p w14:paraId="5191B671" w14:textId="77777777" w:rsidR="00AF1F5F" w:rsidRPr="00F146CD" w:rsidRDefault="00AF1F5F" w:rsidP="00917D1B">
      <w:pPr>
        <w:pStyle w:val="a"/>
        <w:numPr>
          <w:ilvl w:val="1"/>
          <w:numId w:val="74"/>
        </w:numPr>
        <w:overflowPunct w:val="0"/>
        <w:autoSpaceDE w:val="0"/>
        <w:autoSpaceDN w:val="0"/>
        <w:adjustRightInd w:val="0"/>
        <w:spacing w:line="256" w:lineRule="auto"/>
        <w:rPr>
          <w:rFonts w:eastAsia="PMingLiU"/>
          <w:lang w:eastAsia="zh-TW"/>
        </w:rPr>
      </w:pPr>
      <w:r w:rsidRPr="008C7FD2">
        <w:rPr>
          <w:rFonts w:eastAsia="PMingLiU"/>
          <w:lang w:eastAsia="zh-TW"/>
        </w:rPr>
        <w:t>RLM CSI-RS in FR2 NR-SA</w:t>
      </w:r>
      <w:r>
        <w:rPr>
          <w:rFonts w:eastAsia="PMingLiU"/>
          <w:lang w:eastAsia="zh-TW"/>
        </w:rPr>
        <w:t xml:space="preserve"> (TC8)</w:t>
      </w:r>
    </w:p>
    <w:p w14:paraId="5E10FEF1" w14:textId="77777777" w:rsidR="00AF1F5F" w:rsidRDefault="00AF1F5F" w:rsidP="00917D1B">
      <w:pPr>
        <w:pStyle w:val="a"/>
        <w:numPr>
          <w:ilvl w:val="1"/>
          <w:numId w:val="74"/>
        </w:numPr>
        <w:overflowPunct w:val="0"/>
        <w:autoSpaceDE w:val="0"/>
        <w:autoSpaceDN w:val="0"/>
        <w:adjustRightInd w:val="0"/>
        <w:spacing w:after="180" w:line="256" w:lineRule="auto"/>
        <w:rPr>
          <w:rFonts w:eastAsia="PMingLiU"/>
          <w:lang w:eastAsia="zh-TW"/>
        </w:rPr>
      </w:pPr>
      <w:r w:rsidRPr="008C7FD2">
        <w:rPr>
          <w:rFonts w:eastAsia="PMingLiU"/>
          <w:lang w:eastAsia="zh-TW"/>
        </w:rPr>
        <w:t>BFD CSI-RS in FR2 NR-SA</w:t>
      </w:r>
      <w:r>
        <w:rPr>
          <w:rFonts w:eastAsia="PMingLiU"/>
          <w:lang w:eastAsia="zh-TW"/>
        </w:rPr>
        <w:t xml:space="preserve"> (TC16)</w:t>
      </w:r>
    </w:p>
    <w:p w14:paraId="4D1140FC" w14:textId="77777777" w:rsidR="00AF1F5F" w:rsidRDefault="00AF1F5F" w:rsidP="00917D1B">
      <w:pPr>
        <w:pStyle w:val="a"/>
        <w:numPr>
          <w:ilvl w:val="0"/>
          <w:numId w:val="74"/>
        </w:numPr>
        <w:overflowPunct w:val="0"/>
        <w:autoSpaceDE w:val="0"/>
        <w:autoSpaceDN w:val="0"/>
        <w:adjustRightInd w:val="0"/>
        <w:spacing w:after="180" w:line="256" w:lineRule="auto"/>
        <w:rPr>
          <w:rFonts w:eastAsia="PMingLiU"/>
          <w:lang w:eastAsia="zh-TW"/>
        </w:rPr>
      </w:pPr>
      <w:r w:rsidRPr="0057265B">
        <w:rPr>
          <w:rFonts w:eastAsia="PMingLiU"/>
          <w:lang w:eastAsia="zh-TW"/>
        </w:rPr>
        <w:t>Option 5 (new): 6 TCs (MTK, CATT)</w:t>
      </w:r>
    </w:p>
    <w:p w14:paraId="29F6F0CB" w14:textId="77777777" w:rsidR="00AF1F5F" w:rsidRDefault="00AF1F5F" w:rsidP="00917D1B">
      <w:pPr>
        <w:pStyle w:val="a"/>
        <w:numPr>
          <w:ilvl w:val="1"/>
          <w:numId w:val="74"/>
        </w:numPr>
        <w:overflowPunct w:val="0"/>
        <w:autoSpaceDE w:val="0"/>
        <w:autoSpaceDN w:val="0"/>
        <w:adjustRightInd w:val="0"/>
        <w:spacing w:after="180" w:line="256" w:lineRule="auto"/>
        <w:rPr>
          <w:rFonts w:eastAsia="PMingLiU"/>
          <w:lang w:eastAsia="zh-TW"/>
        </w:rPr>
      </w:pPr>
      <w:r>
        <w:rPr>
          <w:rFonts w:eastAsia="PMingLiU"/>
          <w:lang w:eastAsia="zh-TW"/>
        </w:rPr>
        <w:t>On top of Option 3a, further include the following TCs in addition</w:t>
      </w:r>
    </w:p>
    <w:p w14:paraId="01806F25" w14:textId="77777777" w:rsidR="00AF1F5F" w:rsidRPr="00F146CD" w:rsidRDefault="00AF1F5F" w:rsidP="00917D1B">
      <w:pPr>
        <w:pStyle w:val="a"/>
        <w:numPr>
          <w:ilvl w:val="2"/>
          <w:numId w:val="74"/>
        </w:numPr>
        <w:overflowPunct w:val="0"/>
        <w:autoSpaceDE w:val="0"/>
        <w:autoSpaceDN w:val="0"/>
        <w:adjustRightInd w:val="0"/>
        <w:spacing w:line="256" w:lineRule="auto"/>
        <w:rPr>
          <w:rFonts w:eastAsia="PMingLiU"/>
          <w:lang w:eastAsia="zh-TW"/>
        </w:rPr>
      </w:pPr>
      <w:r w:rsidRPr="008C7FD2">
        <w:rPr>
          <w:rFonts w:eastAsia="PMingLiU"/>
          <w:lang w:eastAsia="zh-TW"/>
        </w:rPr>
        <w:t xml:space="preserve">RLM CSI-RS in FR1 NR-SA </w:t>
      </w:r>
      <w:r>
        <w:rPr>
          <w:rFonts w:eastAsia="PMingLiU"/>
          <w:lang w:eastAsia="zh-TW"/>
        </w:rPr>
        <w:t>(TC4)</w:t>
      </w:r>
    </w:p>
    <w:p w14:paraId="37349849" w14:textId="77777777" w:rsidR="00AF1F5F" w:rsidRPr="00F146CD" w:rsidRDefault="00AF1F5F" w:rsidP="00917D1B">
      <w:pPr>
        <w:pStyle w:val="a"/>
        <w:numPr>
          <w:ilvl w:val="2"/>
          <w:numId w:val="74"/>
        </w:numPr>
        <w:overflowPunct w:val="0"/>
        <w:autoSpaceDE w:val="0"/>
        <w:autoSpaceDN w:val="0"/>
        <w:adjustRightInd w:val="0"/>
        <w:spacing w:line="256" w:lineRule="auto"/>
        <w:rPr>
          <w:rFonts w:eastAsia="PMingLiU"/>
          <w:lang w:eastAsia="zh-TW"/>
        </w:rPr>
      </w:pPr>
      <w:r w:rsidRPr="008C7FD2">
        <w:rPr>
          <w:rFonts w:eastAsia="PMingLiU"/>
          <w:lang w:eastAsia="zh-TW"/>
        </w:rPr>
        <w:t xml:space="preserve">RLM SSB in FR2 </w:t>
      </w:r>
      <w:r>
        <w:rPr>
          <w:rFonts w:eastAsia="PMingLiU"/>
          <w:lang w:eastAsia="zh-TW"/>
        </w:rPr>
        <w:t>EN</w:t>
      </w:r>
      <w:r w:rsidRPr="008C7FD2">
        <w:rPr>
          <w:rFonts w:eastAsia="PMingLiU"/>
          <w:lang w:eastAsia="zh-TW"/>
        </w:rPr>
        <w:t>-DC (</w:t>
      </w:r>
      <w:r>
        <w:rPr>
          <w:rFonts w:eastAsia="PMingLiU"/>
          <w:lang w:eastAsia="zh-TW"/>
        </w:rPr>
        <w:t>TC5</w:t>
      </w:r>
      <w:r w:rsidRPr="008C7FD2">
        <w:rPr>
          <w:rFonts w:eastAsia="PMingLiU"/>
          <w:lang w:eastAsia="zh-TW"/>
        </w:rPr>
        <w:t>)</w:t>
      </w:r>
    </w:p>
    <w:p w14:paraId="66DEC6BC"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lang w:eastAsia="zh-TW"/>
        </w:rPr>
      </w:pPr>
      <w:r w:rsidRPr="00AF1F5F">
        <w:rPr>
          <w:rFonts w:eastAsia="PMingLiU"/>
          <w:lang w:eastAsia="zh-TW"/>
        </w:rPr>
        <w:t>GTW discussion:</w:t>
      </w:r>
    </w:p>
    <w:p w14:paraId="0B7B05D3" w14:textId="77777777" w:rsidR="00AF1F5F" w:rsidRPr="00AF1F5F" w:rsidRDefault="00AF1F5F" w:rsidP="00917D1B">
      <w:pPr>
        <w:pStyle w:val="a"/>
        <w:numPr>
          <w:ilvl w:val="0"/>
          <w:numId w:val="75"/>
        </w:numPr>
      </w:pPr>
      <w:r w:rsidRPr="00AF1F5F">
        <w:t xml:space="preserve">CMCC: We support to specify all test case to ensure test coverage meanwhile considering test effort we are open to discuss test applicable rules. </w:t>
      </w:r>
    </w:p>
    <w:p w14:paraId="099B15DF" w14:textId="0D318C19" w:rsidR="00AF1F5F" w:rsidRPr="00AF1F5F" w:rsidRDefault="00AF1F5F" w:rsidP="00917D1B">
      <w:pPr>
        <w:pStyle w:val="a"/>
        <w:numPr>
          <w:ilvl w:val="0"/>
          <w:numId w:val="75"/>
        </w:numPr>
      </w:pPr>
      <w:r w:rsidRPr="00AF1F5F">
        <w:t xml:space="preserve">QC: We can have minimized list </w:t>
      </w:r>
      <w:r w:rsidR="00CF4612">
        <w:t xml:space="preserve">which </w:t>
      </w:r>
      <w:r w:rsidRPr="00AF1F5F">
        <w:t xml:space="preserve">can be agreed and then further discuss other candidate TCs. The proposal from CMCC seems complexity. Option 3a already covered both EN-DC and SA cases. </w:t>
      </w:r>
    </w:p>
    <w:p w14:paraId="1DA2B18E" w14:textId="77777777" w:rsidR="00AF1F5F" w:rsidRPr="00AF1F5F" w:rsidRDefault="00AF1F5F" w:rsidP="00917D1B">
      <w:pPr>
        <w:pStyle w:val="a"/>
        <w:numPr>
          <w:ilvl w:val="0"/>
          <w:numId w:val="75"/>
        </w:numPr>
      </w:pPr>
      <w:r w:rsidRPr="00AF1F5F">
        <w:t xml:space="preserve">CATT: We proposed full list as CMCC but we are ok to take option 5. </w:t>
      </w:r>
    </w:p>
    <w:p w14:paraId="05824824" w14:textId="470A7016" w:rsidR="00AF1F5F" w:rsidRPr="00AF1F5F" w:rsidRDefault="00AF1F5F" w:rsidP="00917D1B">
      <w:pPr>
        <w:pStyle w:val="a"/>
        <w:numPr>
          <w:ilvl w:val="0"/>
          <w:numId w:val="75"/>
        </w:numPr>
      </w:pPr>
      <w:r w:rsidRPr="00AF1F5F">
        <w:t>Nokia: Why BFD with SSB not included?</w:t>
      </w:r>
    </w:p>
    <w:p w14:paraId="72163F5A" w14:textId="77777777" w:rsidR="00AF1F5F" w:rsidRPr="00AF1F5F" w:rsidRDefault="00AF1F5F" w:rsidP="00917D1B">
      <w:pPr>
        <w:pStyle w:val="a"/>
        <w:numPr>
          <w:ilvl w:val="0"/>
          <w:numId w:val="75"/>
        </w:numPr>
      </w:pPr>
      <w:r w:rsidRPr="00AF1F5F">
        <w:t>CMCC: NR SA deployment will become more typical case. We need to ensure the coverage of test cases.</w:t>
      </w:r>
    </w:p>
    <w:p w14:paraId="5A895B53" w14:textId="432333D1" w:rsidR="00AF1F5F" w:rsidRPr="00AF1F5F" w:rsidRDefault="00AF1F5F" w:rsidP="00917D1B">
      <w:pPr>
        <w:pStyle w:val="a"/>
        <w:numPr>
          <w:ilvl w:val="0"/>
          <w:numId w:val="75"/>
        </w:numPr>
      </w:pPr>
      <w:r w:rsidRPr="00AF1F5F">
        <w:t>MTK: TC13 already included in option 5.</w:t>
      </w:r>
    </w:p>
    <w:p w14:paraId="62817443" w14:textId="3887A67A" w:rsidR="00AF1F5F" w:rsidRPr="00AF1F5F" w:rsidRDefault="00AF1F5F" w:rsidP="00917D1B">
      <w:pPr>
        <w:pStyle w:val="a"/>
        <w:numPr>
          <w:ilvl w:val="0"/>
          <w:numId w:val="75"/>
        </w:numPr>
      </w:pPr>
      <w:r w:rsidRPr="00AF1F5F">
        <w:t xml:space="preserve">Vivo: FR1 SSB based BFD is optional feature. </w:t>
      </w:r>
    </w:p>
    <w:p w14:paraId="1B562AE0" w14:textId="3DC82AEA" w:rsidR="00AF1F5F" w:rsidRPr="00AF1F5F" w:rsidRDefault="00AF1F5F" w:rsidP="00917D1B">
      <w:pPr>
        <w:pStyle w:val="a"/>
        <w:numPr>
          <w:ilvl w:val="0"/>
          <w:numId w:val="75"/>
        </w:numPr>
      </w:pPr>
      <w:r w:rsidRPr="00AF1F5F">
        <w:t>QC: We can modify option 3a with SA case. The functionality for SSB based and CSI-RS BFD</w:t>
      </w:r>
      <w:r w:rsidR="00CF4612">
        <w:t xml:space="preserve"> is same</w:t>
      </w:r>
      <w:r w:rsidRPr="00AF1F5F">
        <w:t xml:space="preserve">. </w:t>
      </w:r>
    </w:p>
    <w:p w14:paraId="53B78281" w14:textId="77777777" w:rsidR="00AF1F5F" w:rsidRPr="00AF1F5F" w:rsidRDefault="00AF1F5F" w:rsidP="00917D1B">
      <w:pPr>
        <w:pStyle w:val="a"/>
        <w:numPr>
          <w:ilvl w:val="0"/>
          <w:numId w:val="69"/>
        </w:numPr>
        <w:tabs>
          <w:tab w:val="left" w:pos="720"/>
          <w:tab w:val="left" w:pos="1440"/>
        </w:tabs>
        <w:spacing w:before="100" w:beforeAutospacing="1" w:line="360" w:lineRule="auto"/>
        <w:contextualSpacing/>
        <w:rPr>
          <w:rFonts w:eastAsia="PMingLiU"/>
          <w:highlight w:val="green"/>
          <w:lang w:eastAsia="zh-TW"/>
        </w:rPr>
      </w:pPr>
      <w:r w:rsidRPr="00AF1F5F">
        <w:rPr>
          <w:rFonts w:eastAsia="PMingLiU"/>
          <w:highlight w:val="green"/>
          <w:lang w:eastAsia="zh-TW"/>
        </w:rPr>
        <w:t>Agreement: RAN4 agreed to introduce below test cases:</w:t>
      </w:r>
    </w:p>
    <w:p w14:paraId="4216725E" w14:textId="77777777" w:rsidR="00AF1F5F" w:rsidRPr="008C7FD2" w:rsidRDefault="00AF1F5F" w:rsidP="00917D1B">
      <w:pPr>
        <w:pStyle w:val="a"/>
        <w:numPr>
          <w:ilvl w:val="1"/>
          <w:numId w:val="74"/>
        </w:numPr>
        <w:overflowPunct w:val="0"/>
        <w:autoSpaceDE w:val="0"/>
        <w:autoSpaceDN w:val="0"/>
        <w:adjustRightInd w:val="0"/>
        <w:spacing w:line="256" w:lineRule="auto"/>
        <w:rPr>
          <w:rFonts w:eastAsia="PMingLiU"/>
          <w:highlight w:val="green"/>
          <w:lang w:eastAsia="zh-TW"/>
        </w:rPr>
      </w:pPr>
      <w:r w:rsidRPr="008C7FD2">
        <w:rPr>
          <w:rFonts w:eastAsia="PMingLiU"/>
          <w:highlight w:val="green"/>
          <w:lang w:eastAsia="zh-TW"/>
        </w:rPr>
        <w:t>RLM SSB in FR1 EN-DC (TC1)</w:t>
      </w:r>
    </w:p>
    <w:p w14:paraId="722E6260" w14:textId="77777777" w:rsidR="00AF1F5F" w:rsidRPr="008C7FD2" w:rsidRDefault="00AF1F5F" w:rsidP="00917D1B">
      <w:pPr>
        <w:pStyle w:val="a"/>
        <w:numPr>
          <w:ilvl w:val="1"/>
          <w:numId w:val="74"/>
        </w:numPr>
        <w:overflowPunct w:val="0"/>
        <w:autoSpaceDE w:val="0"/>
        <w:autoSpaceDN w:val="0"/>
        <w:adjustRightInd w:val="0"/>
        <w:spacing w:after="180" w:line="256" w:lineRule="auto"/>
        <w:rPr>
          <w:rFonts w:eastAsia="PMingLiU"/>
          <w:highlight w:val="green"/>
          <w:lang w:eastAsia="zh-TW"/>
        </w:rPr>
      </w:pPr>
      <w:r w:rsidRPr="008C7FD2">
        <w:rPr>
          <w:rFonts w:eastAsia="PMingLiU"/>
          <w:highlight w:val="green"/>
          <w:lang w:eastAsia="zh-TW"/>
        </w:rPr>
        <w:t>BFD CSI-RS in FR2 NR-SA (TC16)</w:t>
      </w:r>
    </w:p>
    <w:p w14:paraId="78810218" w14:textId="77777777" w:rsidR="00AF1F5F" w:rsidRPr="008C7FD2" w:rsidRDefault="00AF1F5F" w:rsidP="00917D1B">
      <w:pPr>
        <w:pStyle w:val="a"/>
        <w:numPr>
          <w:ilvl w:val="1"/>
          <w:numId w:val="74"/>
        </w:numPr>
        <w:overflowPunct w:val="0"/>
        <w:autoSpaceDE w:val="0"/>
        <w:autoSpaceDN w:val="0"/>
        <w:adjustRightInd w:val="0"/>
        <w:spacing w:after="180" w:line="256" w:lineRule="auto"/>
        <w:rPr>
          <w:rFonts w:eastAsia="PMingLiU"/>
          <w:highlight w:val="green"/>
          <w:lang w:eastAsia="zh-TW"/>
        </w:rPr>
      </w:pPr>
      <w:r w:rsidRPr="008C7FD2">
        <w:rPr>
          <w:rFonts w:eastAsia="PMingLiU"/>
          <w:highlight w:val="green"/>
          <w:lang w:eastAsia="zh-TW"/>
        </w:rPr>
        <w:t>BFD SSB in FR2 EN-DC (TC13)</w:t>
      </w:r>
    </w:p>
    <w:p w14:paraId="083A516D" w14:textId="77777777" w:rsidR="00AF1F5F" w:rsidRPr="008C7FD2" w:rsidRDefault="00AF1F5F" w:rsidP="00917D1B">
      <w:pPr>
        <w:pStyle w:val="a"/>
        <w:numPr>
          <w:ilvl w:val="1"/>
          <w:numId w:val="74"/>
        </w:numPr>
        <w:overflowPunct w:val="0"/>
        <w:autoSpaceDE w:val="0"/>
        <w:autoSpaceDN w:val="0"/>
        <w:adjustRightInd w:val="0"/>
        <w:spacing w:after="180" w:line="256" w:lineRule="auto"/>
        <w:rPr>
          <w:rFonts w:eastAsia="PMingLiU"/>
          <w:highlight w:val="green"/>
          <w:lang w:eastAsia="zh-TW"/>
        </w:rPr>
      </w:pPr>
      <w:r w:rsidRPr="008C7FD2">
        <w:rPr>
          <w:rFonts w:eastAsia="PMingLiU"/>
          <w:highlight w:val="green"/>
          <w:lang w:eastAsia="zh-TW"/>
        </w:rPr>
        <w:t>RLM SSB in FR2 EN-DC (TC5)</w:t>
      </w:r>
    </w:p>
    <w:p w14:paraId="7E4B0A9F" w14:textId="0FF46191" w:rsidR="00AF1F5F" w:rsidRPr="00AF1F5F" w:rsidRDefault="00AF1F5F" w:rsidP="00917D1B">
      <w:pPr>
        <w:pStyle w:val="a"/>
        <w:numPr>
          <w:ilvl w:val="1"/>
          <w:numId w:val="74"/>
        </w:numPr>
        <w:overflowPunct w:val="0"/>
        <w:autoSpaceDE w:val="0"/>
        <w:autoSpaceDN w:val="0"/>
        <w:adjustRightInd w:val="0"/>
        <w:spacing w:after="180" w:line="256" w:lineRule="auto"/>
        <w:rPr>
          <w:rFonts w:eastAsia="PMingLiU"/>
          <w:highlight w:val="green"/>
          <w:lang w:eastAsia="zh-TW"/>
        </w:rPr>
      </w:pPr>
      <w:r w:rsidRPr="008C7FD2">
        <w:rPr>
          <w:rFonts w:eastAsia="PMingLiU"/>
          <w:highlight w:val="green"/>
          <w:lang w:eastAsia="zh-TW"/>
        </w:rPr>
        <w:t>RLM CSI-RS in FR1 NR-SA (TC4)</w:t>
      </w:r>
    </w:p>
    <w:p w14:paraId="3ACFAA31" w14:textId="77777777" w:rsidR="0069522E" w:rsidRDefault="0069522E" w:rsidP="0069522E">
      <w:pPr>
        <w:overflowPunct/>
        <w:autoSpaceDE/>
        <w:adjustRightInd/>
        <w:spacing w:after="0"/>
        <w:rPr>
          <w:rFonts w:ascii="Arial" w:hAnsi="Arial" w:cs="Arial"/>
          <w:b/>
          <w:lang w:val="en-US" w:eastAsia="zh-CN"/>
        </w:rPr>
      </w:pPr>
    </w:p>
    <w:p w14:paraId="4BC0FBCE" w14:textId="2E841CFB" w:rsidR="0069522E" w:rsidRDefault="00446D84"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F2D9799" w14:textId="3861147D" w:rsidR="00FA7F37" w:rsidRDefault="00FA7F37" w:rsidP="00FA7F37">
      <w:pPr>
        <w:rPr>
          <w:rFonts w:ascii="Arial" w:hAnsi="Arial" w:cs="Arial"/>
          <w:b/>
          <w:sz w:val="24"/>
        </w:rPr>
      </w:pPr>
      <w:r>
        <w:rPr>
          <w:rFonts w:ascii="Arial" w:hAnsi="Arial" w:cs="Arial"/>
          <w:b/>
          <w:color w:val="0000FF"/>
          <w:sz w:val="24"/>
          <w:u w:val="thick"/>
        </w:rPr>
        <w:t>R4-2210613</w:t>
      </w:r>
      <w:r w:rsidRPr="00944C49">
        <w:rPr>
          <w:b/>
          <w:lang w:val="en-US" w:eastAsia="zh-CN"/>
        </w:rPr>
        <w:tab/>
      </w:r>
      <w:r w:rsidRPr="00FA7F37">
        <w:rPr>
          <w:rFonts w:ascii="Arial" w:hAnsi="Arial" w:cs="Arial"/>
          <w:b/>
          <w:sz w:val="24"/>
        </w:rPr>
        <w:t>WF on RLM/BFD relaxation for UE Power Saving enhancements</w:t>
      </w:r>
    </w:p>
    <w:p w14:paraId="731DB18E" w14:textId="0ABADCB8" w:rsidR="00FA7F37" w:rsidRDefault="00FA7F37" w:rsidP="00FA7F3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MTK</w:t>
      </w:r>
    </w:p>
    <w:p w14:paraId="553180C8" w14:textId="77777777" w:rsidR="00FA7F37" w:rsidRPr="00944C49" w:rsidRDefault="00FA7F37" w:rsidP="00FA7F37">
      <w:pPr>
        <w:rPr>
          <w:rFonts w:ascii="Arial" w:hAnsi="Arial" w:cs="Arial"/>
          <w:b/>
          <w:lang w:val="en-US" w:eastAsia="zh-CN"/>
        </w:rPr>
      </w:pPr>
      <w:r w:rsidRPr="00944C49">
        <w:rPr>
          <w:rFonts w:ascii="Arial" w:hAnsi="Arial" w:cs="Arial"/>
          <w:b/>
          <w:lang w:val="en-US" w:eastAsia="zh-CN"/>
        </w:rPr>
        <w:t xml:space="preserve">Abstract: </w:t>
      </w:r>
    </w:p>
    <w:p w14:paraId="67265D95" w14:textId="77777777" w:rsidR="00FA7F37" w:rsidRDefault="00FA7F37" w:rsidP="00FA7F37">
      <w:pPr>
        <w:rPr>
          <w:rFonts w:ascii="Arial" w:hAnsi="Arial" w:cs="Arial"/>
          <w:b/>
          <w:lang w:val="en-US" w:eastAsia="zh-CN"/>
        </w:rPr>
      </w:pPr>
      <w:r w:rsidRPr="00944C49">
        <w:rPr>
          <w:rFonts w:ascii="Arial" w:hAnsi="Arial" w:cs="Arial"/>
          <w:b/>
          <w:lang w:val="en-US" w:eastAsia="zh-CN"/>
        </w:rPr>
        <w:t xml:space="preserve">Discussion: </w:t>
      </w:r>
    </w:p>
    <w:p w14:paraId="1D588CFF" w14:textId="36F1DF5A" w:rsidR="00446D84" w:rsidRDefault="003670BA" w:rsidP="00FA7F3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70BA">
        <w:rPr>
          <w:rFonts w:ascii="Arial" w:hAnsi="Arial" w:cs="Arial"/>
          <w:b/>
          <w:highlight w:val="green"/>
          <w:lang w:val="en-US" w:eastAsia="zh-CN"/>
        </w:rPr>
        <w:t>Approved.</w:t>
      </w:r>
    </w:p>
    <w:p w14:paraId="690D4171" w14:textId="77777777" w:rsidR="00153650" w:rsidRDefault="00153650" w:rsidP="00FA7F37">
      <w:pPr>
        <w:overflowPunct/>
        <w:autoSpaceDE/>
        <w:adjustRightInd/>
        <w:spacing w:after="0"/>
        <w:rPr>
          <w:rFonts w:ascii="Arial" w:hAnsi="Arial" w:cs="Arial"/>
          <w:b/>
          <w:color w:val="FF0000"/>
          <w:lang w:val="en-US" w:eastAsia="zh-CN"/>
        </w:rPr>
      </w:pPr>
    </w:p>
    <w:p w14:paraId="0993A1AA" w14:textId="5FEB2B8B" w:rsidR="00153650" w:rsidRDefault="00153650" w:rsidP="00153650">
      <w:pPr>
        <w:rPr>
          <w:rFonts w:ascii="Arial" w:hAnsi="Arial" w:cs="Arial"/>
          <w:b/>
          <w:sz w:val="24"/>
        </w:rPr>
      </w:pPr>
      <w:r>
        <w:rPr>
          <w:rFonts w:ascii="Arial" w:hAnsi="Arial" w:cs="Arial"/>
          <w:b/>
          <w:color w:val="0000FF"/>
          <w:sz w:val="24"/>
          <w:u w:val="thick"/>
        </w:rPr>
        <w:t>R4-2211139</w:t>
      </w:r>
      <w:r w:rsidRPr="00944C49">
        <w:rPr>
          <w:b/>
          <w:lang w:val="en-US" w:eastAsia="zh-CN"/>
        </w:rPr>
        <w:tab/>
      </w:r>
      <w:r w:rsidRPr="00153650">
        <w:rPr>
          <w:rFonts w:ascii="Arial" w:hAnsi="Arial" w:cs="Arial"/>
          <w:b/>
          <w:sz w:val="24"/>
        </w:rPr>
        <w:t xml:space="preserve">LS to RAN2 on RLM/BFD relaxation for </w:t>
      </w:r>
      <w:proofErr w:type="spellStart"/>
      <w:r w:rsidRPr="00153650">
        <w:rPr>
          <w:rFonts w:ascii="Arial" w:hAnsi="Arial" w:cs="Arial"/>
          <w:b/>
          <w:sz w:val="24"/>
        </w:rPr>
        <w:t>ePowSav</w:t>
      </w:r>
      <w:proofErr w:type="spellEnd"/>
    </w:p>
    <w:p w14:paraId="6AEC910C" w14:textId="77777777" w:rsidR="00153650" w:rsidRDefault="00153650" w:rsidP="00153650">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14:paraId="7FADBD1D" w14:textId="2A8A5681" w:rsidR="00153650" w:rsidRDefault="00153650" w:rsidP="00153650">
      <w:pPr>
        <w:rPr>
          <w:i/>
          <w:lang w:eastAsia="zh-CN"/>
        </w:rPr>
      </w:pPr>
      <w:r>
        <w:rPr>
          <w:i/>
          <w:lang w:eastAsia="zh-CN"/>
        </w:rPr>
        <w:lastRenderedPageBreak/>
        <w:t xml:space="preserve">               To</w:t>
      </w:r>
      <w:r>
        <w:rPr>
          <w:rFonts w:hint="eastAsia"/>
          <w:i/>
          <w:lang w:eastAsia="zh-CN"/>
        </w:rPr>
        <w:t>:</w:t>
      </w:r>
      <w:r>
        <w:rPr>
          <w:i/>
          <w:lang w:eastAsia="zh-CN"/>
        </w:rPr>
        <w:t xml:space="preserve"> RAN2</w:t>
      </w:r>
      <w:r>
        <w:rPr>
          <w:i/>
        </w:rPr>
        <w:br/>
      </w:r>
      <w:r>
        <w:rPr>
          <w:i/>
        </w:rPr>
        <w:tab/>
      </w:r>
      <w:r>
        <w:rPr>
          <w:i/>
        </w:rPr>
        <w:tab/>
      </w:r>
      <w:r>
        <w:rPr>
          <w:i/>
        </w:rPr>
        <w:tab/>
      </w:r>
      <w:r>
        <w:rPr>
          <w:i/>
        </w:rPr>
        <w:tab/>
      </w:r>
      <w:r>
        <w:rPr>
          <w:i/>
        </w:rPr>
        <w:tab/>
        <w:t xml:space="preserve">Source: </w:t>
      </w:r>
      <w:r>
        <w:rPr>
          <w:i/>
          <w:lang w:eastAsia="zh-CN"/>
        </w:rPr>
        <w:t>vivo</w:t>
      </w:r>
    </w:p>
    <w:p w14:paraId="473CF0E1" w14:textId="77777777" w:rsidR="00153650" w:rsidRPr="00944C49" w:rsidRDefault="00153650" w:rsidP="00153650">
      <w:pPr>
        <w:rPr>
          <w:rFonts w:ascii="Arial" w:hAnsi="Arial" w:cs="Arial"/>
          <w:b/>
          <w:lang w:val="en-US" w:eastAsia="zh-CN"/>
        </w:rPr>
      </w:pPr>
      <w:r w:rsidRPr="00944C49">
        <w:rPr>
          <w:rFonts w:ascii="Arial" w:hAnsi="Arial" w:cs="Arial"/>
          <w:b/>
          <w:lang w:val="en-US" w:eastAsia="zh-CN"/>
        </w:rPr>
        <w:t xml:space="preserve">Abstract: </w:t>
      </w:r>
    </w:p>
    <w:p w14:paraId="07F1BE95" w14:textId="77777777" w:rsidR="00153650" w:rsidRDefault="00153650" w:rsidP="00153650">
      <w:pPr>
        <w:rPr>
          <w:rFonts w:ascii="Arial" w:hAnsi="Arial" w:cs="Arial"/>
          <w:b/>
          <w:lang w:val="en-US" w:eastAsia="zh-CN"/>
        </w:rPr>
      </w:pPr>
      <w:r w:rsidRPr="00944C49">
        <w:rPr>
          <w:rFonts w:ascii="Arial" w:hAnsi="Arial" w:cs="Arial"/>
          <w:b/>
          <w:lang w:val="en-US" w:eastAsia="zh-CN"/>
        </w:rPr>
        <w:t xml:space="preserve">Discussion: </w:t>
      </w:r>
    </w:p>
    <w:p w14:paraId="6029219C" w14:textId="1108EC48" w:rsidR="00153650" w:rsidRDefault="007618A3" w:rsidP="0015365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4588FE27" w14:textId="77777777" w:rsidR="0069522E" w:rsidRDefault="0069522E" w:rsidP="0069522E">
      <w:pPr>
        <w:overflowPunct/>
        <w:autoSpaceDE/>
        <w:adjustRightInd/>
        <w:spacing w:after="0"/>
        <w:rPr>
          <w:rFonts w:ascii="Arial" w:hAnsi="Arial" w:cs="Arial"/>
          <w:b/>
          <w:color w:val="FF0000"/>
          <w:lang w:val="en-US" w:eastAsia="zh-CN"/>
        </w:rPr>
      </w:pPr>
    </w:p>
    <w:p w14:paraId="338B02B9" w14:textId="2DBCAD79"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8E08CE">
        <w:rPr>
          <w:rFonts w:ascii="Arial" w:hAnsi="Arial" w:cs="Arial"/>
          <w:b/>
          <w:color w:val="FF0000"/>
          <w:lang w:val="en-US" w:eastAsia="zh-CN"/>
        </w:rPr>
        <w:t>2</w:t>
      </w:r>
      <w:r w:rsidR="008E08CE" w:rsidRPr="008E08CE">
        <w:rPr>
          <w:rFonts w:ascii="Arial" w:hAnsi="Arial" w:cs="Arial"/>
          <w:b/>
          <w:color w:val="FF0000"/>
          <w:vertAlign w:val="superscript"/>
          <w:lang w:val="en-US" w:eastAsia="zh-CN"/>
        </w:rPr>
        <w:t>nd</w:t>
      </w:r>
      <w:r w:rsidR="008E08CE">
        <w:rPr>
          <w:rFonts w:ascii="Arial" w:hAnsi="Arial" w:cs="Arial"/>
          <w:b/>
          <w:color w:val="FF0000"/>
          <w:lang w:val="en-US" w:eastAsia="zh-CN"/>
        </w:rPr>
        <w:t xml:space="preserve"> </w:t>
      </w:r>
      <w:r>
        <w:rPr>
          <w:rFonts w:ascii="Arial" w:hAnsi="Arial" w:cs="Arial"/>
          <w:b/>
          <w:color w:val="FF0000"/>
          <w:lang w:val="en-US" w:eastAsia="zh-CN"/>
        </w:rPr>
        <w:t>round</w:t>
      </w:r>
    </w:p>
    <w:p w14:paraId="15B35CEB" w14:textId="5DAE030E" w:rsidR="0069522E" w:rsidRDefault="0069522E" w:rsidP="0069522E">
      <w:pPr>
        <w:rPr>
          <w:b/>
          <w:bCs/>
          <w:u w:val="single"/>
          <w:lang w:val="en-US" w:eastAsia="ja-JP"/>
        </w:rPr>
      </w:pPr>
    </w:p>
    <w:tbl>
      <w:tblPr>
        <w:tblStyle w:val="afff1"/>
        <w:tblW w:w="8493" w:type="dxa"/>
        <w:tblInd w:w="0" w:type="dxa"/>
        <w:tblLook w:val="04A0" w:firstRow="1" w:lastRow="0" w:firstColumn="1" w:lastColumn="0" w:noHBand="0" w:noVBand="1"/>
      </w:tblPr>
      <w:tblGrid>
        <w:gridCol w:w="1544"/>
        <w:gridCol w:w="2650"/>
        <w:gridCol w:w="1134"/>
        <w:gridCol w:w="1662"/>
        <w:gridCol w:w="1503"/>
      </w:tblGrid>
      <w:tr w:rsidR="003670BA" w:rsidRPr="00701739" w14:paraId="7472250D"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hideMark/>
          </w:tcPr>
          <w:p w14:paraId="1D006563" w14:textId="77777777" w:rsidR="003670BA" w:rsidRPr="00701739" w:rsidRDefault="003670BA">
            <w:pPr>
              <w:spacing w:after="120"/>
              <w:rPr>
                <w:rFonts w:eastAsiaTheme="minorEastAsia"/>
                <w:b/>
                <w:bCs/>
                <w:sz w:val="16"/>
                <w:szCs w:val="16"/>
                <w:lang w:val="en-US" w:eastAsia="zh-CN"/>
              </w:rPr>
            </w:pPr>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2650" w:type="dxa"/>
            <w:tcBorders>
              <w:top w:val="single" w:sz="4" w:space="0" w:color="auto"/>
              <w:left w:val="single" w:sz="4" w:space="0" w:color="auto"/>
              <w:bottom w:val="single" w:sz="4" w:space="0" w:color="auto"/>
              <w:right w:val="single" w:sz="4" w:space="0" w:color="auto"/>
            </w:tcBorders>
            <w:hideMark/>
          </w:tcPr>
          <w:p w14:paraId="757A310A" w14:textId="77777777" w:rsidR="003670BA" w:rsidRPr="00701739" w:rsidRDefault="003670BA">
            <w:pPr>
              <w:spacing w:after="120"/>
              <w:rPr>
                <w:rFonts w:eastAsia="Yu Mincho"/>
                <w:b/>
                <w:bCs/>
                <w:sz w:val="16"/>
                <w:szCs w:val="16"/>
                <w:lang w:val="en-US" w:eastAsia="zh-CN"/>
              </w:rPr>
            </w:pPr>
            <w:r w:rsidRPr="00701739">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6BB83D2C" w14:textId="77777777" w:rsidR="003670BA" w:rsidRPr="00701739" w:rsidRDefault="003670BA">
            <w:pPr>
              <w:spacing w:after="120"/>
              <w:rPr>
                <w:b/>
                <w:bCs/>
                <w:sz w:val="16"/>
                <w:szCs w:val="16"/>
                <w:lang w:val="en-US" w:eastAsia="zh-CN"/>
              </w:rPr>
            </w:pPr>
            <w:r w:rsidRPr="00701739">
              <w:rPr>
                <w:b/>
                <w:bCs/>
                <w:sz w:val="16"/>
                <w:szCs w:val="16"/>
                <w:lang w:val="en-US" w:eastAsia="zh-CN"/>
              </w:rPr>
              <w:t>Source</w:t>
            </w:r>
          </w:p>
        </w:tc>
        <w:tc>
          <w:tcPr>
            <w:tcW w:w="1662" w:type="dxa"/>
            <w:tcBorders>
              <w:top w:val="single" w:sz="4" w:space="0" w:color="auto"/>
              <w:left w:val="single" w:sz="4" w:space="0" w:color="auto"/>
              <w:bottom w:val="single" w:sz="4" w:space="0" w:color="auto"/>
              <w:right w:val="single" w:sz="4" w:space="0" w:color="auto"/>
            </w:tcBorders>
            <w:hideMark/>
          </w:tcPr>
          <w:p w14:paraId="160FBA99" w14:textId="77777777" w:rsidR="003670BA" w:rsidRPr="00701739" w:rsidRDefault="003670BA">
            <w:pPr>
              <w:spacing w:after="120"/>
              <w:rPr>
                <w:rFonts w:eastAsia="MS Mincho"/>
                <w:b/>
                <w:bCs/>
                <w:sz w:val="16"/>
                <w:szCs w:val="16"/>
                <w:lang w:val="en-US" w:eastAsia="zh-CN"/>
              </w:rPr>
            </w:pPr>
            <w:r w:rsidRPr="00701739">
              <w:rPr>
                <w:b/>
                <w:bCs/>
                <w:sz w:val="16"/>
                <w:szCs w:val="16"/>
                <w:lang w:val="en-US" w:eastAsia="zh-CN"/>
              </w:rPr>
              <w:t>Status</w:t>
            </w:r>
            <w:r w:rsidRPr="00701739">
              <w:rPr>
                <w:rFonts w:eastAsiaTheme="minorEastAsia"/>
                <w:b/>
                <w:bCs/>
                <w:sz w:val="16"/>
                <w:szCs w:val="16"/>
                <w:lang w:val="en-US" w:eastAsia="zh-CN"/>
              </w:rPr>
              <w:t xml:space="preserve"> </w:t>
            </w:r>
          </w:p>
        </w:tc>
        <w:tc>
          <w:tcPr>
            <w:tcW w:w="1503" w:type="dxa"/>
            <w:tcBorders>
              <w:top w:val="single" w:sz="4" w:space="0" w:color="auto"/>
              <w:left w:val="single" w:sz="4" w:space="0" w:color="auto"/>
              <w:bottom w:val="single" w:sz="4" w:space="0" w:color="auto"/>
              <w:right w:val="single" w:sz="4" w:space="0" w:color="auto"/>
            </w:tcBorders>
            <w:hideMark/>
          </w:tcPr>
          <w:p w14:paraId="74762B90" w14:textId="77777777" w:rsidR="003670BA" w:rsidRPr="00701739" w:rsidRDefault="003670BA">
            <w:pPr>
              <w:spacing w:after="120"/>
              <w:rPr>
                <w:rFonts w:eastAsia="Yu Mincho"/>
                <w:b/>
                <w:bCs/>
                <w:sz w:val="16"/>
                <w:szCs w:val="16"/>
                <w:lang w:val="en-US" w:eastAsia="zh-CN"/>
              </w:rPr>
            </w:pPr>
            <w:r w:rsidRPr="00701739">
              <w:rPr>
                <w:b/>
                <w:bCs/>
                <w:sz w:val="16"/>
                <w:szCs w:val="16"/>
                <w:lang w:val="en-US" w:eastAsia="zh-CN"/>
              </w:rPr>
              <w:t>Comments</w:t>
            </w:r>
          </w:p>
        </w:tc>
      </w:tr>
      <w:tr w:rsidR="003670BA" w:rsidRPr="00701739" w14:paraId="010E68FB"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14636351" w14:textId="5E0F94AE" w:rsidR="003670BA" w:rsidRPr="00701739" w:rsidRDefault="003670BA" w:rsidP="003670BA">
            <w:pPr>
              <w:spacing w:after="120"/>
              <w:rPr>
                <w:rFonts w:eastAsiaTheme="minorEastAsia"/>
                <w:b/>
                <w:bCs/>
                <w:sz w:val="16"/>
                <w:szCs w:val="16"/>
                <w:lang w:val="en-US" w:eastAsia="zh-CN"/>
              </w:rPr>
            </w:pPr>
            <w:r w:rsidRPr="00446D84">
              <w:rPr>
                <w:sz w:val="16"/>
                <w:szCs w:val="16"/>
              </w:rPr>
              <w:t>R4-2210</w:t>
            </w:r>
            <w:r>
              <w:rPr>
                <w:sz w:val="16"/>
                <w:szCs w:val="16"/>
              </w:rPr>
              <w:t>613</w:t>
            </w:r>
          </w:p>
        </w:tc>
        <w:tc>
          <w:tcPr>
            <w:tcW w:w="2650" w:type="dxa"/>
            <w:tcBorders>
              <w:top w:val="single" w:sz="4" w:space="0" w:color="auto"/>
              <w:left w:val="single" w:sz="4" w:space="0" w:color="auto"/>
              <w:bottom w:val="single" w:sz="4" w:space="0" w:color="auto"/>
              <w:right w:val="single" w:sz="4" w:space="0" w:color="auto"/>
            </w:tcBorders>
          </w:tcPr>
          <w:p w14:paraId="6385F82A" w14:textId="16C7BF84" w:rsidR="003670BA" w:rsidRPr="00701739" w:rsidRDefault="003670BA" w:rsidP="003670BA">
            <w:pPr>
              <w:spacing w:after="120"/>
              <w:rPr>
                <w:b/>
                <w:bCs/>
                <w:sz w:val="16"/>
                <w:szCs w:val="16"/>
                <w:lang w:val="en-US" w:eastAsia="zh-CN"/>
              </w:rPr>
            </w:pPr>
            <w:r w:rsidRPr="00D545C4">
              <w:rPr>
                <w:sz w:val="16"/>
                <w:szCs w:val="16"/>
              </w:rPr>
              <w:t>WF on RLM/BFD relaxation for UE Power Saving enhancements</w:t>
            </w:r>
          </w:p>
        </w:tc>
        <w:tc>
          <w:tcPr>
            <w:tcW w:w="1134" w:type="dxa"/>
            <w:tcBorders>
              <w:top w:val="single" w:sz="4" w:space="0" w:color="auto"/>
              <w:left w:val="single" w:sz="4" w:space="0" w:color="auto"/>
              <w:bottom w:val="single" w:sz="4" w:space="0" w:color="auto"/>
              <w:right w:val="single" w:sz="4" w:space="0" w:color="auto"/>
            </w:tcBorders>
          </w:tcPr>
          <w:p w14:paraId="258E4A5C" w14:textId="080AD870" w:rsidR="003670BA" w:rsidRPr="00701739" w:rsidRDefault="003670BA" w:rsidP="003670BA">
            <w:pPr>
              <w:spacing w:after="120"/>
              <w:rPr>
                <w:b/>
                <w:bCs/>
                <w:sz w:val="16"/>
                <w:szCs w:val="16"/>
                <w:lang w:val="en-US" w:eastAsia="zh-CN"/>
              </w:rPr>
            </w:pPr>
            <w:r w:rsidRPr="00D545C4">
              <w:rPr>
                <w:sz w:val="16"/>
                <w:szCs w:val="16"/>
              </w:rPr>
              <w:t>MediaTek Inc</w:t>
            </w:r>
          </w:p>
        </w:tc>
        <w:tc>
          <w:tcPr>
            <w:tcW w:w="1662" w:type="dxa"/>
            <w:tcBorders>
              <w:top w:val="single" w:sz="4" w:space="0" w:color="auto"/>
              <w:left w:val="single" w:sz="4" w:space="0" w:color="auto"/>
              <w:bottom w:val="single" w:sz="4" w:space="0" w:color="auto"/>
              <w:right w:val="single" w:sz="4" w:space="0" w:color="auto"/>
            </w:tcBorders>
          </w:tcPr>
          <w:p w14:paraId="5EC782DD" w14:textId="4DC8CA37" w:rsidR="003670BA" w:rsidRPr="003670BA" w:rsidRDefault="003670BA" w:rsidP="003670BA">
            <w:pPr>
              <w:spacing w:after="120"/>
              <w:rPr>
                <w:sz w:val="16"/>
                <w:szCs w:val="16"/>
                <w:highlight w:val="green"/>
                <w:lang w:val="en-US" w:eastAsia="zh-CN"/>
              </w:rPr>
            </w:pPr>
            <w:r w:rsidRPr="003670BA">
              <w:rPr>
                <w:sz w:val="16"/>
                <w:szCs w:val="16"/>
                <w:highlight w:val="green"/>
                <w:lang w:val="en-US" w:eastAsia="zh-CN"/>
              </w:rPr>
              <w:t>Approved</w:t>
            </w:r>
          </w:p>
        </w:tc>
        <w:tc>
          <w:tcPr>
            <w:tcW w:w="1503" w:type="dxa"/>
            <w:tcBorders>
              <w:top w:val="single" w:sz="4" w:space="0" w:color="auto"/>
              <w:left w:val="single" w:sz="4" w:space="0" w:color="auto"/>
              <w:bottom w:val="single" w:sz="4" w:space="0" w:color="auto"/>
              <w:right w:val="single" w:sz="4" w:space="0" w:color="auto"/>
            </w:tcBorders>
          </w:tcPr>
          <w:p w14:paraId="26F43127" w14:textId="77777777" w:rsidR="003670BA" w:rsidRPr="00701739" w:rsidRDefault="003670BA" w:rsidP="003670BA">
            <w:pPr>
              <w:spacing w:after="120"/>
              <w:rPr>
                <w:b/>
                <w:bCs/>
                <w:sz w:val="16"/>
                <w:szCs w:val="16"/>
                <w:lang w:val="en-US" w:eastAsia="zh-CN"/>
              </w:rPr>
            </w:pPr>
          </w:p>
        </w:tc>
      </w:tr>
      <w:tr w:rsidR="003670BA" w:rsidRPr="00701739" w14:paraId="4587438B"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01C15263" w14:textId="231DFDFB" w:rsidR="003670BA" w:rsidRPr="00701739" w:rsidRDefault="003670BA" w:rsidP="003670BA">
            <w:pPr>
              <w:spacing w:after="120"/>
              <w:rPr>
                <w:rFonts w:eastAsiaTheme="minorEastAsia"/>
                <w:b/>
                <w:bCs/>
                <w:sz w:val="16"/>
                <w:szCs w:val="16"/>
                <w:lang w:val="en-US" w:eastAsia="zh-CN"/>
              </w:rPr>
            </w:pPr>
            <w:r w:rsidRPr="00F4597D">
              <w:rPr>
                <w:sz w:val="16"/>
                <w:szCs w:val="16"/>
              </w:rPr>
              <w:t>R4-2211139</w:t>
            </w:r>
          </w:p>
        </w:tc>
        <w:tc>
          <w:tcPr>
            <w:tcW w:w="2650" w:type="dxa"/>
            <w:tcBorders>
              <w:top w:val="single" w:sz="4" w:space="0" w:color="auto"/>
              <w:left w:val="single" w:sz="4" w:space="0" w:color="auto"/>
              <w:bottom w:val="single" w:sz="4" w:space="0" w:color="auto"/>
              <w:right w:val="single" w:sz="4" w:space="0" w:color="auto"/>
            </w:tcBorders>
          </w:tcPr>
          <w:p w14:paraId="530FDB7D" w14:textId="50A54FFD" w:rsidR="003670BA" w:rsidRPr="00701739" w:rsidRDefault="003670BA" w:rsidP="003670BA">
            <w:pPr>
              <w:spacing w:after="120"/>
              <w:rPr>
                <w:b/>
                <w:bCs/>
                <w:sz w:val="16"/>
                <w:szCs w:val="16"/>
                <w:lang w:val="en-US" w:eastAsia="zh-CN"/>
              </w:rPr>
            </w:pPr>
            <w:r w:rsidRPr="00D545C4">
              <w:rPr>
                <w:sz w:val="16"/>
                <w:szCs w:val="16"/>
                <w:lang w:eastAsia="zh-CN"/>
              </w:rPr>
              <w:t xml:space="preserve">LS to RAN2 on RLM/BFD relaxation for </w:t>
            </w:r>
            <w:proofErr w:type="spellStart"/>
            <w:r w:rsidRPr="00D545C4">
              <w:rPr>
                <w:sz w:val="16"/>
                <w:szCs w:val="16"/>
                <w:lang w:eastAsia="zh-CN"/>
              </w:rPr>
              <w:t>ePowSav</w:t>
            </w:r>
            <w:proofErr w:type="spellEnd"/>
          </w:p>
        </w:tc>
        <w:tc>
          <w:tcPr>
            <w:tcW w:w="1134" w:type="dxa"/>
            <w:tcBorders>
              <w:top w:val="single" w:sz="4" w:space="0" w:color="auto"/>
              <w:left w:val="single" w:sz="4" w:space="0" w:color="auto"/>
              <w:bottom w:val="single" w:sz="4" w:space="0" w:color="auto"/>
              <w:right w:val="single" w:sz="4" w:space="0" w:color="auto"/>
            </w:tcBorders>
          </w:tcPr>
          <w:p w14:paraId="22641F4E" w14:textId="70FA7386" w:rsidR="003670BA" w:rsidRPr="00701739" w:rsidRDefault="003670BA" w:rsidP="003670BA">
            <w:pPr>
              <w:spacing w:after="120"/>
              <w:rPr>
                <w:b/>
                <w:bCs/>
                <w:sz w:val="16"/>
                <w:szCs w:val="16"/>
                <w:lang w:val="en-US" w:eastAsia="zh-CN"/>
              </w:rPr>
            </w:pPr>
            <w:r w:rsidRPr="00D545C4">
              <w:rPr>
                <w:sz w:val="16"/>
                <w:szCs w:val="16"/>
              </w:rPr>
              <w:t>vivo</w:t>
            </w:r>
          </w:p>
        </w:tc>
        <w:tc>
          <w:tcPr>
            <w:tcW w:w="1662" w:type="dxa"/>
            <w:tcBorders>
              <w:top w:val="single" w:sz="4" w:space="0" w:color="auto"/>
              <w:left w:val="single" w:sz="4" w:space="0" w:color="auto"/>
              <w:bottom w:val="single" w:sz="4" w:space="0" w:color="auto"/>
              <w:right w:val="single" w:sz="4" w:space="0" w:color="auto"/>
            </w:tcBorders>
          </w:tcPr>
          <w:p w14:paraId="7611C574" w14:textId="535C6A4A" w:rsidR="003670BA" w:rsidRPr="007618A3" w:rsidRDefault="007618A3" w:rsidP="003670BA">
            <w:pPr>
              <w:spacing w:after="120"/>
              <w:rPr>
                <w:sz w:val="16"/>
                <w:szCs w:val="16"/>
                <w:lang w:val="en-US" w:eastAsia="zh-CN"/>
              </w:rPr>
            </w:pPr>
            <w:r w:rsidRPr="007618A3">
              <w:rPr>
                <w:sz w:val="16"/>
                <w:szCs w:val="16"/>
                <w:lang w:val="en-US" w:eastAsia="zh-CN"/>
              </w:rPr>
              <w:t>W</w:t>
            </w:r>
            <w:r w:rsidRPr="007618A3">
              <w:rPr>
                <w:rFonts w:hint="eastAsia"/>
                <w:sz w:val="16"/>
                <w:szCs w:val="16"/>
                <w:lang w:val="en-US" w:eastAsia="zh-CN"/>
              </w:rPr>
              <w:t>ithdrawn</w:t>
            </w:r>
          </w:p>
        </w:tc>
        <w:tc>
          <w:tcPr>
            <w:tcW w:w="1503" w:type="dxa"/>
            <w:tcBorders>
              <w:top w:val="single" w:sz="4" w:space="0" w:color="auto"/>
              <w:left w:val="single" w:sz="4" w:space="0" w:color="auto"/>
              <w:bottom w:val="single" w:sz="4" w:space="0" w:color="auto"/>
              <w:right w:val="single" w:sz="4" w:space="0" w:color="auto"/>
            </w:tcBorders>
          </w:tcPr>
          <w:p w14:paraId="22D0F658" w14:textId="77777777" w:rsidR="003670BA" w:rsidRPr="00701739" w:rsidRDefault="003670BA" w:rsidP="003670BA">
            <w:pPr>
              <w:spacing w:after="120"/>
              <w:rPr>
                <w:b/>
                <w:bCs/>
                <w:sz w:val="16"/>
                <w:szCs w:val="16"/>
                <w:lang w:val="en-US" w:eastAsia="zh-CN"/>
              </w:rPr>
            </w:pPr>
          </w:p>
        </w:tc>
      </w:tr>
      <w:tr w:rsidR="003670BA" w:rsidRPr="00701739" w14:paraId="398B28B2"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5A0459BC" w14:textId="5BA2FDD6" w:rsidR="003670BA" w:rsidRPr="00701739" w:rsidRDefault="003670BA" w:rsidP="003670BA">
            <w:pPr>
              <w:jc w:val="left"/>
              <w:rPr>
                <w:rFonts w:eastAsiaTheme="minorEastAsia"/>
                <w:sz w:val="16"/>
                <w:szCs w:val="16"/>
                <w:lang w:val="sv-SE" w:eastAsia="zh-CN"/>
              </w:rPr>
            </w:pPr>
            <w:r w:rsidRPr="00701739">
              <w:rPr>
                <w:sz w:val="16"/>
                <w:szCs w:val="16"/>
              </w:rPr>
              <w:t>R4-2211102</w:t>
            </w:r>
          </w:p>
        </w:tc>
        <w:tc>
          <w:tcPr>
            <w:tcW w:w="2650" w:type="dxa"/>
            <w:tcBorders>
              <w:top w:val="single" w:sz="4" w:space="0" w:color="auto"/>
              <w:left w:val="single" w:sz="4" w:space="0" w:color="auto"/>
              <w:bottom w:val="single" w:sz="4" w:space="0" w:color="auto"/>
              <w:right w:val="single" w:sz="4" w:space="0" w:color="auto"/>
            </w:tcBorders>
          </w:tcPr>
          <w:p w14:paraId="5A7A99B2" w14:textId="52EEABA6" w:rsidR="003670BA" w:rsidRPr="00701739" w:rsidRDefault="003670BA" w:rsidP="003670BA">
            <w:pPr>
              <w:spacing w:after="120"/>
              <w:jc w:val="left"/>
              <w:rPr>
                <w:rFonts w:eastAsiaTheme="minorEastAsia"/>
                <w:i/>
                <w:sz w:val="16"/>
                <w:szCs w:val="16"/>
                <w:lang w:val="en-US" w:eastAsia="zh-CN"/>
              </w:rPr>
            </w:pPr>
            <w:r w:rsidRPr="00701739">
              <w:rPr>
                <w:sz w:val="16"/>
                <w:szCs w:val="16"/>
              </w:rPr>
              <w:t>Power saving criterion clarification</w:t>
            </w:r>
          </w:p>
        </w:tc>
        <w:tc>
          <w:tcPr>
            <w:tcW w:w="1134" w:type="dxa"/>
            <w:tcBorders>
              <w:top w:val="single" w:sz="4" w:space="0" w:color="auto"/>
              <w:left w:val="single" w:sz="4" w:space="0" w:color="auto"/>
              <w:bottom w:val="single" w:sz="4" w:space="0" w:color="auto"/>
              <w:right w:val="single" w:sz="4" w:space="0" w:color="auto"/>
            </w:tcBorders>
          </w:tcPr>
          <w:p w14:paraId="2C6725B2" w14:textId="293BDEB1" w:rsidR="003670BA" w:rsidRPr="00701739" w:rsidRDefault="003670BA" w:rsidP="003670BA">
            <w:pPr>
              <w:spacing w:after="120"/>
              <w:jc w:val="left"/>
              <w:rPr>
                <w:rFonts w:eastAsiaTheme="minorEastAsia"/>
                <w:i/>
                <w:sz w:val="16"/>
                <w:szCs w:val="16"/>
                <w:lang w:val="en-US" w:eastAsia="zh-CN"/>
              </w:rPr>
            </w:pPr>
            <w:r w:rsidRPr="00701739">
              <w:rPr>
                <w:sz w:val="16"/>
                <w:szCs w:val="16"/>
              </w:rPr>
              <w:t>Qualcomm, Inc.</w:t>
            </w:r>
          </w:p>
        </w:tc>
        <w:tc>
          <w:tcPr>
            <w:tcW w:w="1662" w:type="dxa"/>
            <w:tcBorders>
              <w:top w:val="single" w:sz="4" w:space="0" w:color="auto"/>
              <w:left w:val="single" w:sz="4" w:space="0" w:color="auto"/>
              <w:bottom w:val="single" w:sz="4" w:space="0" w:color="auto"/>
              <w:right w:val="single" w:sz="4" w:space="0" w:color="auto"/>
            </w:tcBorders>
          </w:tcPr>
          <w:p w14:paraId="0C1DE3F3" w14:textId="4768310E" w:rsidR="003670BA" w:rsidRPr="007618A3" w:rsidRDefault="007618A3" w:rsidP="003670BA">
            <w:pPr>
              <w:spacing w:after="120"/>
              <w:jc w:val="left"/>
              <w:rPr>
                <w:rFonts w:eastAsiaTheme="minorEastAsia"/>
                <w:sz w:val="16"/>
                <w:szCs w:val="16"/>
                <w:lang w:val="en-US" w:eastAsia="zh-CN"/>
              </w:rPr>
            </w:pPr>
            <w:r w:rsidRPr="007618A3">
              <w:rPr>
                <w:rFonts w:hint="eastAsia"/>
                <w:sz w:val="16"/>
                <w:szCs w:val="16"/>
                <w:lang w:eastAsia="zh-CN"/>
              </w:rPr>
              <w:t>Withdrawn</w:t>
            </w:r>
          </w:p>
        </w:tc>
        <w:tc>
          <w:tcPr>
            <w:tcW w:w="1503" w:type="dxa"/>
            <w:tcBorders>
              <w:top w:val="single" w:sz="4" w:space="0" w:color="auto"/>
              <w:left w:val="single" w:sz="4" w:space="0" w:color="auto"/>
              <w:bottom w:val="single" w:sz="4" w:space="0" w:color="auto"/>
              <w:right w:val="single" w:sz="4" w:space="0" w:color="auto"/>
            </w:tcBorders>
          </w:tcPr>
          <w:p w14:paraId="71BEA349" w14:textId="7FCEF1C3" w:rsidR="003670BA" w:rsidRPr="00701739" w:rsidRDefault="003670BA" w:rsidP="003670BA">
            <w:pPr>
              <w:spacing w:after="120"/>
              <w:jc w:val="left"/>
              <w:rPr>
                <w:rFonts w:eastAsiaTheme="minorEastAsia"/>
                <w:i/>
                <w:sz w:val="16"/>
                <w:szCs w:val="16"/>
                <w:lang w:val="en-US" w:eastAsia="zh-CN"/>
              </w:rPr>
            </w:pPr>
          </w:p>
        </w:tc>
      </w:tr>
      <w:tr w:rsidR="003670BA" w:rsidRPr="00701739" w14:paraId="7A5CECE3"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159EF78E" w14:textId="16F0D050" w:rsidR="003670BA" w:rsidRPr="00701739" w:rsidRDefault="003670BA" w:rsidP="003670BA">
            <w:pPr>
              <w:rPr>
                <w:sz w:val="16"/>
                <w:szCs w:val="16"/>
              </w:rPr>
            </w:pPr>
            <w:r w:rsidRPr="00701739">
              <w:rPr>
                <w:sz w:val="16"/>
                <w:szCs w:val="16"/>
              </w:rPr>
              <w:t>R4-2211103</w:t>
            </w:r>
          </w:p>
        </w:tc>
        <w:tc>
          <w:tcPr>
            <w:tcW w:w="2650" w:type="dxa"/>
            <w:tcBorders>
              <w:top w:val="single" w:sz="4" w:space="0" w:color="auto"/>
              <w:left w:val="single" w:sz="4" w:space="0" w:color="auto"/>
              <w:bottom w:val="single" w:sz="4" w:space="0" w:color="auto"/>
              <w:right w:val="single" w:sz="4" w:space="0" w:color="auto"/>
            </w:tcBorders>
          </w:tcPr>
          <w:p w14:paraId="233899F1" w14:textId="058CCADB" w:rsidR="003670BA" w:rsidRPr="00701739" w:rsidRDefault="003670BA" w:rsidP="003670BA">
            <w:pPr>
              <w:spacing w:after="120"/>
              <w:rPr>
                <w:sz w:val="16"/>
                <w:szCs w:val="16"/>
              </w:rPr>
            </w:pPr>
            <w:r w:rsidRPr="00701739">
              <w:rPr>
                <w:sz w:val="16"/>
                <w:szCs w:val="16"/>
              </w:rPr>
              <w:t>CR on TS38.133 for applicability of RLM measurement relaxation</w:t>
            </w:r>
          </w:p>
        </w:tc>
        <w:tc>
          <w:tcPr>
            <w:tcW w:w="1134" w:type="dxa"/>
            <w:tcBorders>
              <w:top w:val="single" w:sz="4" w:space="0" w:color="auto"/>
              <w:left w:val="single" w:sz="4" w:space="0" w:color="auto"/>
              <w:bottom w:val="single" w:sz="4" w:space="0" w:color="auto"/>
              <w:right w:val="single" w:sz="4" w:space="0" w:color="auto"/>
            </w:tcBorders>
          </w:tcPr>
          <w:p w14:paraId="4D766A26" w14:textId="054ED7C1" w:rsidR="003670BA" w:rsidRPr="00701739" w:rsidRDefault="003670BA" w:rsidP="003670BA">
            <w:pPr>
              <w:spacing w:after="120"/>
              <w:rPr>
                <w:sz w:val="16"/>
                <w:szCs w:val="16"/>
              </w:rPr>
            </w:pPr>
            <w:r w:rsidRPr="00701739">
              <w:rPr>
                <w:sz w:val="16"/>
                <w:szCs w:val="16"/>
              </w:rPr>
              <w:t>MediaTek inc.</w:t>
            </w:r>
          </w:p>
        </w:tc>
        <w:tc>
          <w:tcPr>
            <w:tcW w:w="1662" w:type="dxa"/>
            <w:tcBorders>
              <w:top w:val="single" w:sz="4" w:space="0" w:color="auto"/>
              <w:left w:val="single" w:sz="4" w:space="0" w:color="auto"/>
              <w:bottom w:val="single" w:sz="4" w:space="0" w:color="auto"/>
              <w:right w:val="single" w:sz="4" w:space="0" w:color="auto"/>
            </w:tcBorders>
          </w:tcPr>
          <w:p w14:paraId="52D3051A" w14:textId="18637FF0" w:rsidR="003670BA" w:rsidRPr="008E08CE" w:rsidRDefault="008E08CE" w:rsidP="003670BA">
            <w:pPr>
              <w:spacing w:after="120"/>
              <w:rPr>
                <w:sz w:val="16"/>
                <w:szCs w:val="16"/>
                <w:highlight w:val="green"/>
              </w:rPr>
            </w:pPr>
            <w:r w:rsidRPr="008E08CE">
              <w:rPr>
                <w:sz w:val="16"/>
                <w:szCs w:val="16"/>
                <w:highlight w:val="green"/>
              </w:rPr>
              <w:t>Agreed</w:t>
            </w:r>
          </w:p>
        </w:tc>
        <w:tc>
          <w:tcPr>
            <w:tcW w:w="1503" w:type="dxa"/>
            <w:tcBorders>
              <w:top w:val="single" w:sz="4" w:space="0" w:color="auto"/>
              <w:left w:val="single" w:sz="4" w:space="0" w:color="auto"/>
              <w:bottom w:val="single" w:sz="4" w:space="0" w:color="auto"/>
              <w:right w:val="single" w:sz="4" w:space="0" w:color="auto"/>
            </w:tcBorders>
          </w:tcPr>
          <w:p w14:paraId="0477935C" w14:textId="77777777" w:rsidR="003670BA" w:rsidRPr="00701739" w:rsidRDefault="003670BA" w:rsidP="003670BA">
            <w:pPr>
              <w:spacing w:after="120"/>
              <w:rPr>
                <w:rFonts w:eastAsiaTheme="minorEastAsia"/>
                <w:i/>
                <w:sz w:val="16"/>
                <w:szCs w:val="16"/>
                <w:lang w:val="en-US" w:eastAsia="zh-CN"/>
              </w:rPr>
            </w:pPr>
          </w:p>
        </w:tc>
      </w:tr>
      <w:tr w:rsidR="003670BA" w:rsidRPr="00701739" w14:paraId="0A4527A6"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338619B6" w14:textId="2F74512C" w:rsidR="003670BA" w:rsidRPr="00701739" w:rsidRDefault="003670BA" w:rsidP="003670BA">
            <w:pPr>
              <w:pStyle w:val="a0"/>
              <w:numPr>
                <w:ilvl w:val="0"/>
                <w:numId w:val="0"/>
              </w:numPr>
              <w:overflowPunct w:val="0"/>
              <w:autoSpaceDE w:val="0"/>
              <w:autoSpaceDN w:val="0"/>
              <w:ind w:left="360" w:hanging="360"/>
              <w:textAlignment w:val="baseline"/>
              <w:rPr>
                <w:rStyle w:val="af"/>
                <w:color w:val="auto"/>
                <w:sz w:val="16"/>
                <w:szCs w:val="16"/>
                <w:u w:val="none"/>
              </w:rPr>
            </w:pPr>
            <w:r w:rsidRPr="00701739">
              <w:rPr>
                <w:sz w:val="16"/>
                <w:szCs w:val="16"/>
              </w:rPr>
              <w:t>R4-2211104</w:t>
            </w:r>
          </w:p>
        </w:tc>
        <w:tc>
          <w:tcPr>
            <w:tcW w:w="2650" w:type="dxa"/>
            <w:tcBorders>
              <w:top w:val="single" w:sz="4" w:space="0" w:color="auto"/>
              <w:left w:val="single" w:sz="4" w:space="0" w:color="auto"/>
              <w:bottom w:val="single" w:sz="4" w:space="0" w:color="auto"/>
              <w:right w:val="single" w:sz="4" w:space="0" w:color="auto"/>
            </w:tcBorders>
          </w:tcPr>
          <w:p w14:paraId="09DB2425" w14:textId="1823D0B4" w:rsidR="003670BA" w:rsidRPr="00701739" w:rsidRDefault="003670BA" w:rsidP="003670BA">
            <w:pPr>
              <w:spacing w:after="120"/>
              <w:rPr>
                <w:sz w:val="16"/>
                <w:szCs w:val="16"/>
              </w:rPr>
            </w:pPr>
            <w:r w:rsidRPr="00701739">
              <w:rPr>
                <w:sz w:val="16"/>
                <w:szCs w:val="16"/>
              </w:rPr>
              <w:t>CR on core requirements for UE power saving enhancement</w:t>
            </w:r>
          </w:p>
        </w:tc>
        <w:tc>
          <w:tcPr>
            <w:tcW w:w="1134" w:type="dxa"/>
            <w:tcBorders>
              <w:top w:val="single" w:sz="4" w:space="0" w:color="auto"/>
              <w:left w:val="single" w:sz="4" w:space="0" w:color="auto"/>
              <w:bottom w:val="single" w:sz="4" w:space="0" w:color="auto"/>
              <w:right w:val="single" w:sz="4" w:space="0" w:color="auto"/>
            </w:tcBorders>
          </w:tcPr>
          <w:p w14:paraId="37064F06" w14:textId="310A49E8" w:rsidR="003670BA" w:rsidRPr="00701739" w:rsidRDefault="003670BA" w:rsidP="003670BA">
            <w:pPr>
              <w:spacing w:after="120"/>
              <w:rPr>
                <w:sz w:val="16"/>
                <w:szCs w:val="16"/>
              </w:rPr>
            </w:pPr>
            <w:r w:rsidRPr="00701739">
              <w:rPr>
                <w:sz w:val="16"/>
                <w:szCs w:val="16"/>
              </w:rPr>
              <w:t>CATT</w:t>
            </w:r>
          </w:p>
        </w:tc>
        <w:tc>
          <w:tcPr>
            <w:tcW w:w="1662" w:type="dxa"/>
            <w:tcBorders>
              <w:top w:val="single" w:sz="4" w:space="0" w:color="auto"/>
              <w:left w:val="single" w:sz="4" w:space="0" w:color="auto"/>
              <w:bottom w:val="single" w:sz="4" w:space="0" w:color="auto"/>
              <w:right w:val="single" w:sz="4" w:space="0" w:color="auto"/>
            </w:tcBorders>
          </w:tcPr>
          <w:p w14:paraId="081259C6" w14:textId="35215CE2" w:rsidR="003670BA" w:rsidRPr="008E08CE" w:rsidRDefault="008E08CE" w:rsidP="003670BA">
            <w:pPr>
              <w:spacing w:after="120"/>
              <w:rPr>
                <w:sz w:val="16"/>
                <w:szCs w:val="16"/>
                <w:highlight w:val="green"/>
              </w:rPr>
            </w:pPr>
            <w:r w:rsidRPr="008E08CE">
              <w:rPr>
                <w:sz w:val="16"/>
                <w:szCs w:val="16"/>
                <w:highlight w:val="green"/>
              </w:rPr>
              <w:t>Agreed</w:t>
            </w:r>
          </w:p>
        </w:tc>
        <w:tc>
          <w:tcPr>
            <w:tcW w:w="1503" w:type="dxa"/>
            <w:tcBorders>
              <w:top w:val="single" w:sz="4" w:space="0" w:color="auto"/>
              <w:left w:val="single" w:sz="4" w:space="0" w:color="auto"/>
              <w:bottom w:val="single" w:sz="4" w:space="0" w:color="auto"/>
              <w:right w:val="single" w:sz="4" w:space="0" w:color="auto"/>
            </w:tcBorders>
          </w:tcPr>
          <w:p w14:paraId="430AA412" w14:textId="77777777" w:rsidR="003670BA" w:rsidRPr="00701739" w:rsidRDefault="003670BA" w:rsidP="003670BA">
            <w:pPr>
              <w:spacing w:after="120"/>
              <w:rPr>
                <w:rFonts w:eastAsiaTheme="minorEastAsia"/>
                <w:i/>
                <w:sz w:val="16"/>
                <w:szCs w:val="16"/>
                <w:lang w:val="en-US" w:eastAsia="zh-CN"/>
              </w:rPr>
            </w:pPr>
          </w:p>
        </w:tc>
      </w:tr>
      <w:tr w:rsidR="003670BA" w:rsidRPr="00701739" w14:paraId="387F7FC4"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3717CE2B" w14:textId="65C6EEF3" w:rsidR="003670BA" w:rsidRPr="00701739" w:rsidRDefault="003670BA" w:rsidP="003670BA">
            <w:pPr>
              <w:pStyle w:val="a0"/>
              <w:numPr>
                <w:ilvl w:val="0"/>
                <w:numId w:val="0"/>
              </w:numPr>
              <w:overflowPunct w:val="0"/>
              <w:autoSpaceDE w:val="0"/>
              <w:autoSpaceDN w:val="0"/>
              <w:ind w:left="360" w:hanging="360"/>
              <w:textAlignment w:val="baseline"/>
              <w:rPr>
                <w:rStyle w:val="af"/>
                <w:color w:val="auto"/>
                <w:sz w:val="16"/>
                <w:szCs w:val="16"/>
                <w:u w:val="none"/>
              </w:rPr>
            </w:pPr>
            <w:r w:rsidRPr="00701739">
              <w:rPr>
                <w:sz w:val="16"/>
                <w:szCs w:val="16"/>
              </w:rPr>
              <w:t>R4-2211105</w:t>
            </w:r>
          </w:p>
        </w:tc>
        <w:tc>
          <w:tcPr>
            <w:tcW w:w="2650" w:type="dxa"/>
            <w:tcBorders>
              <w:top w:val="single" w:sz="4" w:space="0" w:color="auto"/>
              <w:left w:val="single" w:sz="4" w:space="0" w:color="auto"/>
              <w:bottom w:val="single" w:sz="4" w:space="0" w:color="auto"/>
              <w:right w:val="single" w:sz="4" w:space="0" w:color="auto"/>
            </w:tcBorders>
          </w:tcPr>
          <w:p w14:paraId="55EF7331" w14:textId="42AB8584" w:rsidR="003670BA" w:rsidRPr="00701739" w:rsidRDefault="003670BA" w:rsidP="003670BA">
            <w:pPr>
              <w:spacing w:after="120"/>
              <w:rPr>
                <w:sz w:val="16"/>
                <w:szCs w:val="16"/>
              </w:rPr>
            </w:pPr>
            <w:proofErr w:type="spellStart"/>
            <w:r w:rsidRPr="00701739">
              <w:rPr>
                <w:sz w:val="16"/>
                <w:szCs w:val="16"/>
              </w:rPr>
              <w:t>draftCR</w:t>
            </w:r>
            <w:proofErr w:type="spellEnd"/>
            <w:r w:rsidRPr="00701739">
              <w:rPr>
                <w:sz w:val="16"/>
                <w:szCs w:val="16"/>
              </w:rPr>
              <w:t xml:space="preserve"> on minimum requirements at transition for RLM/BFD relaxation</w:t>
            </w:r>
          </w:p>
        </w:tc>
        <w:tc>
          <w:tcPr>
            <w:tcW w:w="1134" w:type="dxa"/>
            <w:tcBorders>
              <w:top w:val="single" w:sz="4" w:space="0" w:color="auto"/>
              <w:left w:val="single" w:sz="4" w:space="0" w:color="auto"/>
              <w:bottom w:val="single" w:sz="4" w:space="0" w:color="auto"/>
              <w:right w:val="single" w:sz="4" w:space="0" w:color="auto"/>
            </w:tcBorders>
          </w:tcPr>
          <w:p w14:paraId="5E2307C6" w14:textId="492DEED2" w:rsidR="003670BA" w:rsidRPr="00701739" w:rsidRDefault="003670BA" w:rsidP="003670BA">
            <w:pPr>
              <w:spacing w:after="120"/>
              <w:rPr>
                <w:sz w:val="16"/>
                <w:szCs w:val="16"/>
              </w:rPr>
            </w:pPr>
            <w:r w:rsidRPr="00701739">
              <w:rPr>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14:paraId="00EE2321" w14:textId="0D164A6F" w:rsidR="003670BA" w:rsidRPr="00701739" w:rsidRDefault="008E08CE" w:rsidP="003670BA">
            <w:pPr>
              <w:spacing w:after="120"/>
              <w:rPr>
                <w:sz w:val="16"/>
                <w:szCs w:val="16"/>
                <w:highlight w:val="yellow"/>
              </w:rPr>
            </w:pPr>
            <w:r w:rsidRPr="008E08CE">
              <w:rPr>
                <w:sz w:val="16"/>
                <w:szCs w:val="16"/>
              </w:rPr>
              <w:t>Postponed</w:t>
            </w:r>
          </w:p>
        </w:tc>
        <w:tc>
          <w:tcPr>
            <w:tcW w:w="1503" w:type="dxa"/>
            <w:tcBorders>
              <w:top w:val="single" w:sz="4" w:space="0" w:color="auto"/>
              <w:left w:val="single" w:sz="4" w:space="0" w:color="auto"/>
              <w:bottom w:val="single" w:sz="4" w:space="0" w:color="auto"/>
              <w:right w:val="single" w:sz="4" w:space="0" w:color="auto"/>
            </w:tcBorders>
          </w:tcPr>
          <w:p w14:paraId="4AC6678E" w14:textId="77777777" w:rsidR="003670BA" w:rsidRPr="00701739" w:rsidRDefault="003670BA" w:rsidP="003670BA">
            <w:pPr>
              <w:spacing w:after="120"/>
              <w:rPr>
                <w:rFonts w:eastAsiaTheme="minorEastAsia"/>
                <w:i/>
                <w:sz w:val="16"/>
                <w:szCs w:val="16"/>
                <w:lang w:val="en-US" w:eastAsia="zh-CN"/>
              </w:rPr>
            </w:pPr>
          </w:p>
        </w:tc>
      </w:tr>
      <w:tr w:rsidR="003670BA" w:rsidRPr="00701739" w14:paraId="5746E7BF"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24AB7C4E" w14:textId="16A13CC8" w:rsidR="003670BA" w:rsidRPr="00701739" w:rsidRDefault="00A32143" w:rsidP="004B17AC">
            <w:pPr>
              <w:jc w:val="left"/>
              <w:rPr>
                <w:rFonts w:eastAsiaTheme="minorEastAsia"/>
                <w:sz w:val="16"/>
                <w:szCs w:val="16"/>
                <w:lang w:val="sv-SE" w:eastAsia="zh-CN"/>
              </w:rPr>
            </w:pPr>
            <w:hyperlink r:id="rId51" w:history="1">
              <w:r w:rsidR="003670BA" w:rsidRPr="00701739">
                <w:rPr>
                  <w:rStyle w:val="af"/>
                  <w:color w:val="auto"/>
                  <w:sz w:val="16"/>
                  <w:szCs w:val="16"/>
                  <w:u w:val="none"/>
                </w:rPr>
                <w:t>R4-2208096</w:t>
              </w:r>
            </w:hyperlink>
          </w:p>
        </w:tc>
        <w:tc>
          <w:tcPr>
            <w:tcW w:w="2650" w:type="dxa"/>
            <w:tcBorders>
              <w:top w:val="single" w:sz="4" w:space="0" w:color="auto"/>
              <w:left w:val="single" w:sz="4" w:space="0" w:color="auto"/>
              <w:bottom w:val="single" w:sz="4" w:space="0" w:color="auto"/>
              <w:right w:val="single" w:sz="4" w:space="0" w:color="auto"/>
            </w:tcBorders>
          </w:tcPr>
          <w:p w14:paraId="7D29365E" w14:textId="0F8B9068" w:rsidR="003670BA" w:rsidRPr="00701739" w:rsidRDefault="003670BA" w:rsidP="004B17AC">
            <w:pPr>
              <w:spacing w:after="120"/>
              <w:jc w:val="left"/>
              <w:rPr>
                <w:rFonts w:eastAsiaTheme="minorEastAsia"/>
                <w:i/>
                <w:sz w:val="16"/>
                <w:szCs w:val="16"/>
                <w:lang w:val="en-US" w:eastAsia="zh-CN"/>
              </w:rPr>
            </w:pPr>
            <w:proofErr w:type="spellStart"/>
            <w:r w:rsidRPr="00701739">
              <w:rPr>
                <w:sz w:val="16"/>
                <w:szCs w:val="16"/>
              </w:rPr>
              <w:t>draftCR</w:t>
            </w:r>
            <w:proofErr w:type="spellEnd"/>
            <w:r w:rsidRPr="00701739">
              <w:rPr>
                <w:sz w:val="16"/>
                <w:szCs w:val="16"/>
              </w:rPr>
              <w:t xml:space="preserve"> on introduction of relaxed RLM/BFD measurements</w:t>
            </w:r>
          </w:p>
        </w:tc>
        <w:tc>
          <w:tcPr>
            <w:tcW w:w="1134" w:type="dxa"/>
            <w:tcBorders>
              <w:top w:val="single" w:sz="4" w:space="0" w:color="auto"/>
              <w:left w:val="single" w:sz="4" w:space="0" w:color="auto"/>
              <w:bottom w:val="single" w:sz="4" w:space="0" w:color="auto"/>
              <w:right w:val="single" w:sz="4" w:space="0" w:color="auto"/>
            </w:tcBorders>
          </w:tcPr>
          <w:p w14:paraId="3117A152" w14:textId="782F9A14" w:rsidR="003670BA" w:rsidRPr="00701739" w:rsidRDefault="003670BA" w:rsidP="004B17AC">
            <w:pPr>
              <w:spacing w:after="120"/>
              <w:jc w:val="left"/>
              <w:rPr>
                <w:rFonts w:eastAsiaTheme="minorEastAsia"/>
                <w:i/>
                <w:sz w:val="16"/>
                <w:szCs w:val="16"/>
                <w:lang w:val="en-US" w:eastAsia="zh-CN"/>
              </w:rPr>
            </w:pPr>
            <w:r w:rsidRPr="00701739">
              <w:rPr>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14:paraId="7294934A" w14:textId="5536F4BA" w:rsidR="003670BA" w:rsidRPr="00701739" w:rsidRDefault="003670BA" w:rsidP="004B17AC">
            <w:pPr>
              <w:spacing w:after="120"/>
              <w:jc w:val="left"/>
              <w:rPr>
                <w:rFonts w:eastAsiaTheme="minorEastAsia"/>
                <w:sz w:val="16"/>
                <w:szCs w:val="16"/>
                <w:lang w:val="en-US" w:eastAsia="zh-CN"/>
              </w:rPr>
            </w:pPr>
            <w:r w:rsidRPr="00701739">
              <w:rPr>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48E3692E" w14:textId="385764C1" w:rsidR="003670BA" w:rsidRPr="00701739" w:rsidRDefault="003670BA" w:rsidP="004B17AC">
            <w:pPr>
              <w:spacing w:after="120"/>
              <w:jc w:val="left"/>
              <w:rPr>
                <w:rFonts w:eastAsiaTheme="minorEastAsia"/>
                <w:i/>
                <w:sz w:val="16"/>
                <w:szCs w:val="16"/>
                <w:lang w:val="en-US" w:eastAsia="zh-CN"/>
              </w:rPr>
            </w:pPr>
            <w:r w:rsidRPr="00701739">
              <w:rPr>
                <w:sz w:val="16"/>
                <w:szCs w:val="16"/>
              </w:rPr>
              <w:t>Merged to R4-2209685</w:t>
            </w:r>
          </w:p>
        </w:tc>
      </w:tr>
      <w:tr w:rsidR="003670BA" w:rsidRPr="00701739" w14:paraId="6F05A8D0"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6482398B" w14:textId="77777777" w:rsidR="003670BA" w:rsidRPr="00701739" w:rsidRDefault="00A32143" w:rsidP="004B17AC">
            <w:pPr>
              <w:pStyle w:val="a0"/>
              <w:numPr>
                <w:ilvl w:val="0"/>
                <w:numId w:val="0"/>
              </w:numPr>
              <w:overflowPunct w:val="0"/>
              <w:autoSpaceDE w:val="0"/>
              <w:autoSpaceDN w:val="0"/>
              <w:spacing w:before="0" w:beforeAutospacing="0" w:after="0" w:afterAutospacing="0"/>
              <w:ind w:left="360" w:hanging="360"/>
              <w:jc w:val="left"/>
              <w:textAlignment w:val="baseline"/>
              <w:rPr>
                <w:rStyle w:val="af"/>
                <w:color w:val="auto"/>
                <w:sz w:val="16"/>
                <w:szCs w:val="16"/>
                <w:u w:val="none"/>
              </w:rPr>
            </w:pPr>
            <w:hyperlink r:id="rId52" w:history="1">
              <w:r w:rsidR="003670BA" w:rsidRPr="00701739">
                <w:rPr>
                  <w:rStyle w:val="af"/>
                  <w:color w:val="auto"/>
                  <w:sz w:val="16"/>
                  <w:szCs w:val="16"/>
                  <w:u w:val="none"/>
                </w:rPr>
                <w:t>R4-2208110</w:t>
              </w:r>
            </w:hyperlink>
          </w:p>
          <w:p w14:paraId="1E6FBBB0" w14:textId="77777777" w:rsidR="003670BA" w:rsidRPr="00701739" w:rsidRDefault="003670BA" w:rsidP="004B17AC">
            <w:pPr>
              <w:spacing w:after="120"/>
              <w:jc w:val="left"/>
              <w:rPr>
                <w:rFonts w:eastAsiaTheme="minorEastAsia"/>
                <w:sz w:val="16"/>
                <w:szCs w:val="16"/>
                <w:lang w:val="sv-SE" w:eastAsia="zh-CN"/>
              </w:rPr>
            </w:pPr>
          </w:p>
        </w:tc>
        <w:tc>
          <w:tcPr>
            <w:tcW w:w="2650" w:type="dxa"/>
            <w:tcBorders>
              <w:top w:val="single" w:sz="4" w:space="0" w:color="auto"/>
              <w:left w:val="single" w:sz="4" w:space="0" w:color="auto"/>
              <w:bottom w:val="single" w:sz="4" w:space="0" w:color="auto"/>
              <w:right w:val="single" w:sz="4" w:space="0" w:color="auto"/>
            </w:tcBorders>
          </w:tcPr>
          <w:p w14:paraId="2E453E88" w14:textId="096F4296" w:rsidR="003670BA" w:rsidRPr="00701739" w:rsidRDefault="003670BA" w:rsidP="004B17AC">
            <w:pPr>
              <w:spacing w:after="120"/>
              <w:jc w:val="left"/>
              <w:rPr>
                <w:rFonts w:eastAsiaTheme="minorEastAsia"/>
                <w:i/>
                <w:sz w:val="16"/>
                <w:szCs w:val="16"/>
                <w:lang w:val="en-US" w:eastAsia="zh-CN"/>
              </w:rPr>
            </w:pPr>
            <w:r w:rsidRPr="00701739">
              <w:rPr>
                <w:sz w:val="16"/>
                <w:szCs w:val="16"/>
              </w:rPr>
              <w:t>Draft CR on RLMBFD relaxation</w:t>
            </w:r>
          </w:p>
        </w:tc>
        <w:tc>
          <w:tcPr>
            <w:tcW w:w="1134" w:type="dxa"/>
            <w:tcBorders>
              <w:top w:val="single" w:sz="4" w:space="0" w:color="auto"/>
              <w:left w:val="single" w:sz="4" w:space="0" w:color="auto"/>
              <w:bottom w:val="single" w:sz="4" w:space="0" w:color="auto"/>
              <w:right w:val="single" w:sz="4" w:space="0" w:color="auto"/>
            </w:tcBorders>
          </w:tcPr>
          <w:p w14:paraId="317CC0DF" w14:textId="0C5A280C" w:rsidR="003670BA" w:rsidRPr="00701739" w:rsidRDefault="003670BA" w:rsidP="004B17AC">
            <w:pPr>
              <w:spacing w:after="120"/>
              <w:jc w:val="left"/>
              <w:rPr>
                <w:rFonts w:eastAsiaTheme="minorEastAsia"/>
                <w:i/>
                <w:sz w:val="16"/>
                <w:szCs w:val="16"/>
                <w:lang w:val="en-US" w:eastAsia="zh-CN"/>
              </w:rPr>
            </w:pPr>
            <w:r w:rsidRPr="00701739">
              <w:rPr>
                <w:sz w:val="16"/>
                <w:szCs w:val="16"/>
              </w:rPr>
              <w:t>Xiaomi</w:t>
            </w:r>
          </w:p>
        </w:tc>
        <w:tc>
          <w:tcPr>
            <w:tcW w:w="1662" w:type="dxa"/>
            <w:tcBorders>
              <w:top w:val="single" w:sz="4" w:space="0" w:color="auto"/>
              <w:left w:val="single" w:sz="4" w:space="0" w:color="auto"/>
              <w:bottom w:val="single" w:sz="4" w:space="0" w:color="auto"/>
              <w:right w:val="single" w:sz="4" w:space="0" w:color="auto"/>
            </w:tcBorders>
          </w:tcPr>
          <w:p w14:paraId="1A000035" w14:textId="79BF06A2" w:rsidR="003670BA" w:rsidRPr="00701739" w:rsidRDefault="003670BA" w:rsidP="004B17AC">
            <w:pPr>
              <w:spacing w:after="120"/>
              <w:jc w:val="left"/>
              <w:rPr>
                <w:rFonts w:eastAsiaTheme="minorEastAsia"/>
                <w:sz w:val="16"/>
                <w:szCs w:val="16"/>
                <w:lang w:val="en-US" w:eastAsia="zh-CN"/>
              </w:rPr>
            </w:pPr>
            <w:r w:rsidRPr="00701739">
              <w:rPr>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0D14B8E4" w14:textId="306E707C" w:rsidR="003670BA" w:rsidRPr="00701739" w:rsidRDefault="003670BA" w:rsidP="004B17AC">
            <w:pPr>
              <w:spacing w:after="120"/>
              <w:jc w:val="left"/>
              <w:rPr>
                <w:rFonts w:eastAsiaTheme="minorEastAsia"/>
                <w:i/>
                <w:sz w:val="16"/>
                <w:szCs w:val="16"/>
                <w:lang w:val="en-US" w:eastAsia="zh-CN"/>
              </w:rPr>
            </w:pPr>
            <w:r w:rsidRPr="00701739">
              <w:rPr>
                <w:sz w:val="16"/>
                <w:szCs w:val="16"/>
              </w:rPr>
              <w:t>Merged to R4-2209685</w:t>
            </w:r>
          </w:p>
        </w:tc>
      </w:tr>
      <w:tr w:rsidR="003670BA" w:rsidRPr="00701739" w14:paraId="1EC231E6"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0D9733BC" w14:textId="77777777" w:rsidR="003670BA" w:rsidRPr="00701739" w:rsidRDefault="00A32143" w:rsidP="004B17AC">
            <w:pPr>
              <w:pStyle w:val="a0"/>
              <w:numPr>
                <w:ilvl w:val="0"/>
                <w:numId w:val="0"/>
              </w:numPr>
              <w:overflowPunct w:val="0"/>
              <w:autoSpaceDE w:val="0"/>
              <w:autoSpaceDN w:val="0"/>
              <w:ind w:left="360" w:hanging="360"/>
              <w:jc w:val="left"/>
              <w:textAlignment w:val="baseline"/>
              <w:rPr>
                <w:rStyle w:val="af"/>
                <w:color w:val="auto"/>
                <w:sz w:val="16"/>
                <w:szCs w:val="16"/>
                <w:u w:val="none"/>
              </w:rPr>
            </w:pPr>
            <w:hyperlink r:id="rId53" w:history="1">
              <w:r w:rsidR="003670BA" w:rsidRPr="00701739">
                <w:rPr>
                  <w:rStyle w:val="af"/>
                  <w:color w:val="auto"/>
                  <w:sz w:val="16"/>
                  <w:szCs w:val="16"/>
                  <w:u w:val="none"/>
                </w:rPr>
                <w:t>R4-2208998</w:t>
              </w:r>
            </w:hyperlink>
          </w:p>
          <w:p w14:paraId="18126B24" w14:textId="77777777" w:rsidR="003670BA" w:rsidRPr="00701739" w:rsidRDefault="003670BA" w:rsidP="004B17AC">
            <w:pPr>
              <w:spacing w:after="120"/>
              <w:jc w:val="left"/>
              <w:rPr>
                <w:rFonts w:eastAsiaTheme="minorEastAsia"/>
                <w:sz w:val="16"/>
                <w:szCs w:val="16"/>
                <w:lang w:val="sv-SE" w:eastAsia="zh-CN"/>
              </w:rPr>
            </w:pPr>
          </w:p>
        </w:tc>
        <w:tc>
          <w:tcPr>
            <w:tcW w:w="2650" w:type="dxa"/>
            <w:tcBorders>
              <w:top w:val="single" w:sz="4" w:space="0" w:color="auto"/>
              <w:left w:val="single" w:sz="4" w:space="0" w:color="auto"/>
              <w:bottom w:val="single" w:sz="4" w:space="0" w:color="auto"/>
              <w:right w:val="single" w:sz="4" w:space="0" w:color="auto"/>
            </w:tcBorders>
          </w:tcPr>
          <w:p w14:paraId="770FB95B" w14:textId="069FD007" w:rsidR="003670BA" w:rsidRPr="00701739" w:rsidRDefault="003670BA" w:rsidP="004B17AC">
            <w:pPr>
              <w:spacing w:after="120"/>
              <w:jc w:val="left"/>
              <w:rPr>
                <w:rFonts w:eastAsiaTheme="minorEastAsia"/>
                <w:i/>
                <w:sz w:val="16"/>
                <w:szCs w:val="16"/>
                <w:lang w:val="en-US" w:eastAsia="zh-CN"/>
              </w:rPr>
            </w:pPr>
            <w:proofErr w:type="spellStart"/>
            <w:r w:rsidRPr="00701739">
              <w:rPr>
                <w:sz w:val="16"/>
                <w:szCs w:val="16"/>
              </w:rPr>
              <w:t>DraftCR</w:t>
            </w:r>
            <w:proofErr w:type="spellEnd"/>
            <w:r w:rsidRPr="00701739">
              <w:rPr>
                <w:sz w:val="16"/>
                <w:szCs w:val="16"/>
              </w:rPr>
              <w:t xml:space="preserve"> on maintaining RLM/BFD relaxation requirements</w:t>
            </w:r>
          </w:p>
        </w:tc>
        <w:tc>
          <w:tcPr>
            <w:tcW w:w="1134" w:type="dxa"/>
            <w:tcBorders>
              <w:top w:val="single" w:sz="4" w:space="0" w:color="auto"/>
              <w:left w:val="single" w:sz="4" w:space="0" w:color="auto"/>
              <w:bottom w:val="single" w:sz="4" w:space="0" w:color="auto"/>
              <w:right w:val="single" w:sz="4" w:space="0" w:color="auto"/>
            </w:tcBorders>
          </w:tcPr>
          <w:p w14:paraId="3146CAA0" w14:textId="3BFC5869" w:rsidR="003670BA" w:rsidRPr="00701739" w:rsidRDefault="003670BA" w:rsidP="004B17AC">
            <w:pPr>
              <w:spacing w:after="120"/>
              <w:jc w:val="left"/>
              <w:rPr>
                <w:rFonts w:eastAsiaTheme="minorEastAsia"/>
                <w:i/>
                <w:sz w:val="16"/>
                <w:szCs w:val="16"/>
                <w:lang w:val="en-US" w:eastAsia="zh-CN"/>
              </w:rPr>
            </w:pPr>
            <w:r w:rsidRPr="00701739">
              <w:rPr>
                <w:sz w:val="16"/>
                <w:szCs w:val="16"/>
              </w:rPr>
              <w:t xml:space="preserve">Huawei, </w:t>
            </w:r>
            <w:proofErr w:type="spellStart"/>
            <w:r w:rsidRPr="00701739">
              <w:rPr>
                <w:sz w:val="16"/>
                <w:szCs w:val="16"/>
              </w:rPr>
              <w:t>Hisilicon</w:t>
            </w:r>
            <w:proofErr w:type="spellEnd"/>
          </w:p>
        </w:tc>
        <w:tc>
          <w:tcPr>
            <w:tcW w:w="1662" w:type="dxa"/>
            <w:tcBorders>
              <w:top w:val="single" w:sz="4" w:space="0" w:color="auto"/>
              <w:left w:val="single" w:sz="4" w:space="0" w:color="auto"/>
              <w:bottom w:val="single" w:sz="4" w:space="0" w:color="auto"/>
              <w:right w:val="single" w:sz="4" w:space="0" w:color="auto"/>
            </w:tcBorders>
          </w:tcPr>
          <w:p w14:paraId="03D82BA1" w14:textId="5AD89301" w:rsidR="003670BA" w:rsidRPr="00701739" w:rsidRDefault="003670BA" w:rsidP="004B17AC">
            <w:pPr>
              <w:spacing w:after="120"/>
              <w:jc w:val="left"/>
              <w:rPr>
                <w:rFonts w:eastAsiaTheme="minorEastAsia"/>
                <w:sz w:val="16"/>
                <w:szCs w:val="16"/>
                <w:lang w:val="en-US" w:eastAsia="zh-CN"/>
              </w:rPr>
            </w:pPr>
            <w:r w:rsidRPr="00701739">
              <w:rPr>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170E6841" w14:textId="418C658E" w:rsidR="003670BA" w:rsidRPr="00701739" w:rsidRDefault="003670BA" w:rsidP="004B17AC">
            <w:pPr>
              <w:spacing w:after="120"/>
              <w:jc w:val="left"/>
              <w:rPr>
                <w:rFonts w:eastAsiaTheme="minorEastAsia"/>
                <w:i/>
                <w:sz w:val="16"/>
                <w:szCs w:val="16"/>
                <w:lang w:val="en-US" w:eastAsia="zh-CN"/>
              </w:rPr>
            </w:pPr>
            <w:r w:rsidRPr="00701739">
              <w:rPr>
                <w:sz w:val="16"/>
                <w:szCs w:val="16"/>
              </w:rPr>
              <w:t>Merged to R4-2209685</w:t>
            </w:r>
          </w:p>
        </w:tc>
      </w:tr>
      <w:tr w:rsidR="003670BA" w:rsidRPr="00701739" w14:paraId="79763EC2"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7CA86306" w14:textId="77777777" w:rsidR="003670BA" w:rsidRPr="00701739" w:rsidRDefault="00A32143" w:rsidP="004B17AC">
            <w:pPr>
              <w:pStyle w:val="a0"/>
              <w:numPr>
                <w:ilvl w:val="0"/>
                <w:numId w:val="0"/>
              </w:numPr>
              <w:overflowPunct w:val="0"/>
              <w:autoSpaceDE w:val="0"/>
              <w:autoSpaceDN w:val="0"/>
              <w:ind w:left="360" w:hanging="360"/>
              <w:jc w:val="left"/>
              <w:textAlignment w:val="baseline"/>
              <w:rPr>
                <w:rStyle w:val="af"/>
                <w:color w:val="auto"/>
                <w:sz w:val="16"/>
                <w:szCs w:val="16"/>
                <w:u w:val="none"/>
              </w:rPr>
            </w:pPr>
            <w:hyperlink r:id="rId54" w:history="1">
              <w:r w:rsidR="003670BA" w:rsidRPr="00701739">
                <w:rPr>
                  <w:rStyle w:val="af"/>
                  <w:color w:val="auto"/>
                  <w:sz w:val="16"/>
                  <w:szCs w:val="16"/>
                  <w:u w:val="none"/>
                </w:rPr>
                <w:t>R4-2209498</w:t>
              </w:r>
            </w:hyperlink>
          </w:p>
          <w:p w14:paraId="319549C7" w14:textId="77777777" w:rsidR="003670BA" w:rsidRPr="00701739" w:rsidRDefault="003670BA" w:rsidP="004B17AC">
            <w:pPr>
              <w:spacing w:after="120"/>
              <w:jc w:val="left"/>
              <w:rPr>
                <w:rFonts w:eastAsiaTheme="minorEastAsia"/>
                <w:sz w:val="16"/>
                <w:szCs w:val="16"/>
                <w:lang w:val="sv-SE" w:eastAsia="zh-CN"/>
              </w:rPr>
            </w:pPr>
          </w:p>
        </w:tc>
        <w:tc>
          <w:tcPr>
            <w:tcW w:w="2650" w:type="dxa"/>
            <w:tcBorders>
              <w:top w:val="single" w:sz="4" w:space="0" w:color="auto"/>
              <w:left w:val="single" w:sz="4" w:space="0" w:color="auto"/>
              <w:bottom w:val="single" w:sz="4" w:space="0" w:color="auto"/>
              <w:right w:val="single" w:sz="4" w:space="0" w:color="auto"/>
            </w:tcBorders>
          </w:tcPr>
          <w:p w14:paraId="675603A4" w14:textId="4220CA68" w:rsidR="003670BA" w:rsidRPr="00701739" w:rsidRDefault="003670BA" w:rsidP="004B17AC">
            <w:pPr>
              <w:spacing w:after="120"/>
              <w:jc w:val="left"/>
              <w:rPr>
                <w:rFonts w:eastAsiaTheme="minorEastAsia"/>
                <w:i/>
                <w:sz w:val="16"/>
                <w:szCs w:val="16"/>
                <w:lang w:val="en-US" w:eastAsia="zh-CN"/>
              </w:rPr>
            </w:pPr>
            <w:r w:rsidRPr="00701739">
              <w:rPr>
                <w:sz w:val="16"/>
                <w:szCs w:val="16"/>
              </w:rPr>
              <w:t>CR on R17 RLM and BFD relaxation for UE power saving</w:t>
            </w:r>
          </w:p>
        </w:tc>
        <w:tc>
          <w:tcPr>
            <w:tcW w:w="1134" w:type="dxa"/>
            <w:tcBorders>
              <w:top w:val="single" w:sz="4" w:space="0" w:color="auto"/>
              <w:left w:val="single" w:sz="4" w:space="0" w:color="auto"/>
              <w:bottom w:val="single" w:sz="4" w:space="0" w:color="auto"/>
              <w:right w:val="single" w:sz="4" w:space="0" w:color="auto"/>
            </w:tcBorders>
          </w:tcPr>
          <w:p w14:paraId="69D6864A" w14:textId="7F01DF1B" w:rsidR="003670BA" w:rsidRPr="00701739" w:rsidRDefault="003670BA" w:rsidP="004B17AC">
            <w:pPr>
              <w:spacing w:after="120"/>
              <w:jc w:val="left"/>
              <w:rPr>
                <w:rFonts w:eastAsiaTheme="minorEastAsia"/>
                <w:i/>
                <w:sz w:val="16"/>
                <w:szCs w:val="16"/>
                <w:lang w:val="en-US" w:eastAsia="zh-CN"/>
              </w:rPr>
            </w:pPr>
            <w:r w:rsidRPr="00701739">
              <w:rPr>
                <w:sz w:val="16"/>
                <w:szCs w:val="16"/>
              </w:rPr>
              <w:t>vivo</w:t>
            </w:r>
          </w:p>
        </w:tc>
        <w:tc>
          <w:tcPr>
            <w:tcW w:w="1662" w:type="dxa"/>
            <w:tcBorders>
              <w:top w:val="single" w:sz="4" w:space="0" w:color="auto"/>
              <w:left w:val="single" w:sz="4" w:space="0" w:color="auto"/>
              <w:bottom w:val="single" w:sz="4" w:space="0" w:color="auto"/>
              <w:right w:val="single" w:sz="4" w:space="0" w:color="auto"/>
            </w:tcBorders>
          </w:tcPr>
          <w:p w14:paraId="65EAAB4F" w14:textId="05D8FB29" w:rsidR="003670BA" w:rsidRPr="00701739" w:rsidRDefault="003670BA" w:rsidP="004B17AC">
            <w:pPr>
              <w:spacing w:after="120"/>
              <w:jc w:val="left"/>
              <w:rPr>
                <w:rFonts w:eastAsiaTheme="minorEastAsia"/>
                <w:sz w:val="16"/>
                <w:szCs w:val="16"/>
                <w:lang w:val="en-US" w:eastAsia="zh-CN"/>
              </w:rPr>
            </w:pPr>
            <w:r w:rsidRPr="00701739">
              <w:rPr>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76BADB26" w14:textId="7027FA2E" w:rsidR="003670BA" w:rsidRPr="00701739" w:rsidRDefault="003670BA" w:rsidP="004B17AC">
            <w:pPr>
              <w:spacing w:after="120"/>
              <w:jc w:val="left"/>
              <w:rPr>
                <w:rFonts w:eastAsiaTheme="minorEastAsia"/>
                <w:i/>
                <w:sz w:val="16"/>
                <w:szCs w:val="16"/>
                <w:lang w:val="en-US" w:eastAsia="zh-CN"/>
              </w:rPr>
            </w:pPr>
            <w:r w:rsidRPr="00701739">
              <w:rPr>
                <w:sz w:val="16"/>
                <w:szCs w:val="16"/>
              </w:rPr>
              <w:t>Merged to R4-2209685</w:t>
            </w:r>
          </w:p>
        </w:tc>
      </w:tr>
      <w:tr w:rsidR="003670BA" w:rsidRPr="00701739" w14:paraId="402BA93D" w14:textId="77777777" w:rsidTr="003670BA">
        <w:trPr>
          <w:trHeight w:val="324"/>
        </w:trPr>
        <w:tc>
          <w:tcPr>
            <w:tcW w:w="1544" w:type="dxa"/>
            <w:tcBorders>
              <w:top w:val="single" w:sz="4" w:space="0" w:color="auto"/>
              <w:left w:val="single" w:sz="4" w:space="0" w:color="auto"/>
              <w:bottom w:val="single" w:sz="4" w:space="0" w:color="auto"/>
              <w:right w:val="single" w:sz="4" w:space="0" w:color="auto"/>
            </w:tcBorders>
          </w:tcPr>
          <w:p w14:paraId="0BE6BDCE" w14:textId="39CEFD60" w:rsidR="003670BA" w:rsidRPr="00701739" w:rsidRDefault="003670BA" w:rsidP="004B17AC">
            <w:pPr>
              <w:pStyle w:val="a0"/>
              <w:numPr>
                <w:ilvl w:val="0"/>
                <w:numId w:val="0"/>
              </w:numPr>
              <w:overflowPunct w:val="0"/>
              <w:autoSpaceDE w:val="0"/>
              <w:autoSpaceDN w:val="0"/>
              <w:spacing w:before="0" w:beforeAutospacing="0" w:after="0" w:afterAutospacing="0"/>
              <w:ind w:left="360" w:hanging="360"/>
              <w:jc w:val="left"/>
              <w:textAlignment w:val="baseline"/>
              <w:rPr>
                <w:rStyle w:val="af"/>
                <w:color w:val="auto"/>
                <w:sz w:val="16"/>
                <w:szCs w:val="16"/>
                <w:u w:val="none"/>
              </w:rPr>
            </w:pPr>
            <w:r w:rsidRPr="00701739">
              <w:rPr>
                <w:rStyle w:val="af"/>
                <w:color w:val="auto"/>
                <w:sz w:val="16"/>
                <w:szCs w:val="16"/>
                <w:u w:val="none"/>
              </w:rPr>
              <w:t>R4-2209897</w:t>
            </w:r>
          </w:p>
          <w:p w14:paraId="1957DFF1" w14:textId="77777777" w:rsidR="003670BA" w:rsidRPr="00701739" w:rsidRDefault="003670BA" w:rsidP="004B17AC">
            <w:pPr>
              <w:spacing w:after="120"/>
              <w:jc w:val="left"/>
              <w:rPr>
                <w:rFonts w:eastAsiaTheme="minorEastAsia"/>
                <w:sz w:val="16"/>
                <w:szCs w:val="16"/>
                <w:lang w:val="sv-SE" w:eastAsia="zh-CN"/>
              </w:rPr>
            </w:pPr>
          </w:p>
        </w:tc>
        <w:tc>
          <w:tcPr>
            <w:tcW w:w="2650" w:type="dxa"/>
            <w:tcBorders>
              <w:top w:val="single" w:sz="4" w:space="0" w:color="auto"/>
              <w:left w:val="single" w:sz="4" w:space="0" w:color="auto"/>
              <w:bottom w:val="single" w:sz="4" w:space="0" w:color="auto"/>
              <w:right w:val="single" w:sz="4" w:space="0" w:color="auto"/>
            </w:tcBorders>
          </w:tcPr>
          <w:p w14:paraId="61B5DF1C" w14:textId="1D524F3F" w:rsidR="003670BA" w:rsidRPr="00701739" w:rsidRDefault="003670BA" w:rsidP="004B17AC">
            <w:pPr>
              <w:spacing w:after="120"/>
              <w:jc w:val="left"/>
              <w:rPr>
                <w:rFonts w:eastAsiaTheme="minorEastAsia"/>
                <w:i/>
                <w:sz w:val="16"/>
                <w:szCs w:val="16"/>
                <w:lang w:val="en-US" w:eastAsia="zh-CN"/>
              </w:rPr>
            </w:pPr>
            <w:r w:rsidRPr="00701739">
              <w:rPr>
                <w:sz w:val="16"/>
                <w:szCs w:val="16"/>
              </w:rPr>
              <w:t>Corrections to relaxed RLM/BFD requirements</w:t>
            </w:r>
          </w:p>
        </w:tc>
        <w:tc>
          <w:tcPr>
            <w:tcW w:w="1134" w:type="dxa"/>
            <w:tcBorders>
              <w:top w:val="single" w:sz="4" w:space="0" w:color="auto"/>
              <w:left w:val="single" w:sz="4" w:space="0" w:color="auto"/>
              <w:bottom w:val="single" w:sz="4" w:space="0" w:color="auto"/>
              <w:right w:val="single" w:sz="4" w:space="0" w:color="auto"/>
            </w:tcBorders>
          </w:tcPr>
          <w:p w14:paraId="193D1EC0" w14:textId="79B6EC90" w:rsidR="003670BA" w:rsidRPr="00701739" w:rsidRDefault="003670BA" w:rsidP="004B17AC">
            <w:pPr>
              <w:spacing w:after="120"/>
              <w:jc w:val="left"/>
              <w:rPr>
                <w:rFonts w:eastAsiaTheme="minorEastAsia"/>
                <w:i/>
                <w:sz w:val="16"/>
                <w:szCs w:val="16"/>
                <w:lang w:val="en-US" w:eastAsia="zh-CN"/>
              </w:rPr>
            </w:pPr>
            <w:r w:rsidRPr="00701739">
              <w:rPr>
                <w:sz w:val="16"/>
                <w:szCs w:val="16"/>
              </w:rPr>
              <w:t>Ericsson</w:t>
            </w:r>
          </w:p>
        </w:tc>
        <w:tc>
          <w:tcPr>
            <w:tcW w:w="1662" w:type="dxa"/>
            <w:tcBorders>
              <w:top w:val="single" w:sz="4" w:space="0" w:color="auto"/>
              <w:left w:val="single" w:sz="4" w:space="0" w:color="auto"/>
              <w:bottom w:val="single" w:sz="4" w:space="0" w:color="auto"/>
              <w:right w:val="single" w:sz="4" w:space="0" w:color="auto"/>
            </w:tcBorders>
          </w:tcPr>
          <w:p w14:paraId="58D15C9A" w14:textId="799E57DB" w:rsidR="003670BA" w:rsidRPr="00701739" w:rsidRDefault="003670BA" w:rsidP="004B17AC">
            <w:pPr>
              <w:spacing w:after="120"/>
              <w:jc w:val="left"/>
              <w:rPr>
                <w:rFonts w:eastAsiaTheme="minorEastAsia"/>
                <w:sz w:val="16"/>
                <w:szCs w:val="16"/>
                <w:lang w:val="en-US" w:eastAsia="zh-CN"/>
              </w:rPr>
            </w:pPr>
            <w:r w:rsidRPr="00701739">
              <w:rPr>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72DA6A44" w14:textId="4A9D5D07" w:rsidR="003670BA" w:rsidRPr="00701739" w:rsidRDefault="003670BA" w:rsidP="004B17AC">
            <w:pPr>
              <w:spacing w:after="120"/>
              <w:jc w:val="left"/>
              <w:rPr>
                <w:rFonts w:eastAsiaTheme="minorEastAsia"/>
                <w:i/>
                <w:sz w:val="16"/>
                <w:szCs w:val="16"/>
                <w:lang w:val="en-US" w:eastAsia="zh-CN"/>
              </w:rPr>
            </w:pPr>
            <w:r w:rsidRPr="00701739">
              <w:rPr>
                <w:sz w:val="16"/>
                <w:szCs w:val="16"/>
              </w:rPr>
              <w:t>Merged to R4-2209685</w:t>
            </w:r>
          </w:p>
        </w:tc>
      </w:tr>
    </w:tbl>
    <w:p w14:paraId="2AA51433" w14:textId="77777777" w:rsidR="0069522E" w:rsidRDefault="0069522E" w:rsidP="0069522E">
      <w:pPr>
        <w:overflowPunct/>
        <w:autoSpaceDE/>
        <w:adjustRightInd/>
        <w:spacing w:after="0"/>
        <w:rPr>
          <w:rFonts w:ascii="Arial" w:eastAsiaTheme="minorEastAsia" w:hAnsi="Arial" w:cs="Arial"/>
          <w:b/>
          <w:lang w:val="en-US" w:eastAsia="zh-CN"/>
        </w:rPr>
      </w:pPr>
    </w:p>
    <w:p w14:paraId="1A04B2B6" w14:textId="77777777" w:rsidR="0069522E" w:rsidRDefault="0069522E" w:rsidP="0069522E">
      <w:pPr>
        <w:rPr>
          <w:lang w:val="en-US" w:eastAsia="zh-CN"/>
        </w:rPr>
      </w:pPr>
      <w:r>
        <w:rPr>
          <w:lang w:val="en-US" w:eastAsia="zh-CN"/>
        </w:rPr>
        <w:t>--------------------------------------------------------------End--------------------------------------------------------------------------</w:t>
      </w:r>
    </w:p>
    <w:p w14:paraId="41489CDA" w14:textId="77777777" w:rsidR="0069522E" w:rsidRDefault="0069522E" w:rsidP="0069522E">
      <w:pPr>
        <w:rPr>
          <w:lang w:eastAsia="en-GB"/>
        </w:rPr>
      </w:pPr>
    </w:p>
    <w:p w14:paraId="19B61B88" w14:textId="77777777" w:rsidR="0069522E" w:rsidRDefault="0069522E" w:rsidP="0069522E">
      <w:pPr>
        <w:rPr>
          <w:rFonts w:ascii="Arial" w:hAnsi="Arial" w:cs="Arial"/>
          <w:b/>
          <w:sz w:val="24"/>
        </w:rPr>
      </w:pPr>
      <w:r>
        <w:rPr>
          <w:rFonts w:ascii="Arial" w:hAnsi="Arial" w:cs="Arial"/>
          <w:b/>
          <w:color w:val="0000FF"/>
          <w:sz w:val="24"/>
        </w:rPr>
        <w:t>R4-2207735</w:t>
      </w:r>
      <w:r>
        <w:rPr>
          <w:rFonts w:ascii="Arial" w:hAnsi="Arial" w:cs="Arial"/>
          <w:b/>
          <w:color w:val="0000FF"/>
          <w:sz w:val="24"/>
        </w:rPr>
        <w:tab/>
      </w:r>
      <w:r>
        <w:rPr>
          <w:rFonts w:ascii="Arial" w:hAnsi="Arial" w:cs="Arial"/>
          <w:b/>
          <w:sz w:val="24"/>
        </w:rPr>
        <w:t>Power saving core maintenance</w:t>
      </w:r>
    </w:p>
    <w:p w14:paraId="7A4AFD0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9DAFB52" w14:textId="290205CC"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84EBB" w14:textId="77777777" w:rsidR="0069522E" w:rsidRDefault="0069522E" w:rsidP="0069522E">
      <w:pPr>
        <w:rPr>
          <w:rFonts w:ascii="Arial" w:hAnsi="Arial" w:cs="Arial"/>
          <w:b/>
          <w:sz w:val="24"/>
        </w:rPr>
      </w:pPr>
      <w:r>
        <w:rPr>
          <w:rFonts w:ascii="Arial" w:hAnsi="Arial" w:cs="Arial"/>
          <w:b/>
          <w:color w:val="0000FF"/>
          <w:sz w:val="24"/>
        </w:rPr>
        <w:t>R4-2207737</w:t>
      </w:r>
      <w:r>
        <w:rPr>
          <w:rFonts w:ascii="Arial" w:hAnsi="Arial" w:cs="Arial"/>
          <w:b/>
          <w:color w:val="0000FF"/>
          <w:sz w:val="24"/>
        </w:rPr>
        <w:tab/>
      </w:r>
      <w:r>
        <w:rPr>
          <w:rFonts w:ascii="Arial" w:hAnsi="Arial" w:cs="Arial"/>
          <w:b/>
          <w:sz w:val="24"/>
        </w:rPr>
        <w:t>Power saving criterion clarification</w:t>
      </w:r>
    </w:p>
    <w:p w14:paraId="7B2142E2"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CR-2287  rev  Cat: F (Rel-17)</w:t>
      </w:r>
      <w:r>
        <w:rPr>
          <w:i/>
        </w:rPr>
        <w:br/>
      </w:r>
      <w:r>
        <w:rPr>
          <w:i/>
        </w:rPr>
        <w:br/>
      </w:r>
      <w:r>
        <w:rPr>
          <w:i/>
        </w:rPr>
        <w:tab/>
      </w:r>
      <w:r>
        <w:rPr>
          <w:i/>
        </w:rPr>
        <w:tab/>
      </w:r>
      <w:r>
        <w:rPr>
          <w:i/>
        </w:rPr>
        <w:tab/>
      </w:r>
      <w:r>
        <w:rPr>
          <w:i/>
        </w:rPr>
        <w:tab/>
      </w:r>
      <w:r>
        <w:rPr>
          <w:i/>
        </w:rPr>
        <w:tab/>
        <w:t>Source: Qualcomm, Inc.</w:t>
      </w:r>
    </w:p>
    <w:p w14:paraId="460FC7F8" w14:textId="013799FD" w:rsidR="0069522E" w:rsidRDefault="007618A3"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924961" w14:textId="1524833C" w:rsidR="004B17AC" w:rsidRDefault="004B17AC" w:rsidP="004B17AC">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1102</w:t>
      </w:r>
      <w:r>
        <w:rPr>
          <w:rFonts w:ascii="Arial" w:hAnsi="Arial" w:cs="Arial"/>
          <w:b/>
          <w:color w:val="0000FF"/>
          <w:sz w:val="24"/>
        </w:rPr>
        <w:tab/>
      </w:r>
      <w:r>
        <w:rPr>
          <w:rFonts w:ascii="Arial" w:hAnsi="Arial" w:cs="Arial"/>
          <w:b/>
          <w:sz w:val="24"/>
        </w:rPr>
        <w:t>Power saving criterion clarification</w:t>
      </w:r>
    </w:p>
    <w:p w14:paraId="6D15DB90" w14:textId="77777777" w:rsidR="004B17AC" w:rsidRDefault="004B17AC" w:rsidP="004B17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CR-2287  rev  Cat: F (Rel-17)</w:t>
      </w:r>
      <w:r>
        <w:rPr>
          <w:i/>
        </w:rPr>
        <w:br/>
      </w:r>
      <w:r>
        <w:rPr>
          <w:i/>
        </w:rPr>
        <w:br/>
      </w:r>
      <w:r>
        <w:rPr>
          <w:i/>
        </w:rPr>
        <w:tab/>
      </w:r>
      <w:r>
        <w:rPr>
          <w:i/>
        </w:rPr>
        <w:tab/>
      </w:r>
      <w:r>
        <w:rPr>
          <w:i/>
        </w:rPr>
        <w:tab/>
      </w:r>
      <w:r>
        <w:rPr>
          <w:i/>
        </w:rPr>
        <w:tab/>
      </w:r>
      <w:r>
        <w:rPr>
          <w:i/>
        </w:rPr>
        <w:tab/>
        <w:t>Source: Qualcomm, Inc.</w:t>
      </w:r>
    </w:p>
    <w:p w14:paraId="7A950E88" w14:textId="20BF545B" w:rsidR="004B17AC" w:rsidRDefault="007618A3" w:rsidP="004B17A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775646" w14:textId="435B74E9"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4-2207822</w:t>
      </w:r>
      <w:r w:rsidR="0069522E">
        <w:rPr>
          <w:rFonts w:ascii="Arial" w:hAnsi="Arial" w:cs="Arial"/>
          <w:b/>
          <w:color w:val="0000FF"/>
          <w:sz w:val="24"/>
        </w:rPr>
        <w:tab/>
      </w:r>
      <w:r w:rsidR="0069522E">
        <w:rPr>
          <w:rFonts w:ascii="Arial" w:hAnsi="Arial" w:cs="Arial"/>
          <w:b/>
          <w:sz w:val="24"/>
        </w:rPr>
        <w:t>UE measurements relaxation for RLM and/or BFD</w:t>
      </w:r>
    </w:p>
    <w:p w14:paraId="0B35AB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50D82D0" w14:textId="02F76068"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03224" w14:textId="77777777" w:rsidR="0069522E" w:rsidRDefault="0069522E" w:rsidP="0069522E">
      <w:pPr>
        <w:rPr>
          <w:rFonts w:ascii="Arial" w:hAnsi="Arial" w:cs="Arial"/>
          <w:b/>
          <w:sz w:val="24"/>
        </w:rPr>
      </w:pPr>
      <w:r>
        <w:rPr>
          <w:rFonts w:ascii="Arial" w:hAnsi="Arial" w:cs="Arial"/>
          <w:b/>
          <w:color w:val="0000FF"/>
          <w:sz w:val="24"/>
        </w:rPr>
        <w:t>R4-2208061</w:t>
      </w:r>
      <w:r>
        <w:rPr>
          <w:rFonts w:ascii="Arial" w:hAnsi="Arial" w:cs="Arial"/>
          <w:b/>
          <w:color w:val="0000FF"/>
          <w:sz w:val="24"/>
        </w:rPr>
        <w:tab/>
      </w:r>
      <w:r>
        <w:rPr>
          <w:rFonts w:ascii="Arial" w:hAnsi="Arial" w:cs="Arial"/>
          <w:b/>
          <w:sz w:val="24"/>
        </w:rPr>
        <w:t>Discussions on remaining issue about UE power saving for RLM and BM</w:t>
      </w:r>
    </w:p>
    <w:p w14:paraId="0F705AF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5F2918" w14:textId="3BE92AB0"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87CB9" w14:textId="77777777" w:rsidR="0069522E" w:rsidRDefault="0069522E" w:rsidP="0069522E">
      <w:pPr>
        <w:rPr>
          <w:rFonts w:ascii="Arial" w:hAnsi="Arial" w:cs="Arial"/>
          <w:b/>
          <w:sz w:val="24"/>
        </w:rPr>
      </w:pPr>
      <w:r>
        <w:rPr>
          <w:rFonts w:ascii="Arial" w:hAnsi="Arial" w:cs="Arial"/>
          <w:b/>
          <w:color w:val="0000FF"/>
          <w:sz w:val="24"/>
        </w:rPr>
        <w:t>R4-2208095</w:t>
      </w:r>
      <w:r>
        <w:rPr>
          <w:rFonts w:ascii="Arial" w:hAnsi="Arial" w:cs="Arial"/>
          <w:b/>
          <w:color w:val="0000FF"/>
          <w:sz w:val="24"/>
        </w:rPr>
        <w:tab/>
      </w:r>
      <w:r>
        <w:rPr>
          <w:rFonts w:ascii="Arial" w:hAnsi="Arial" w:cs="Arial"/>
          <w:b/>
          <w:sz w:val="24"/>
        </w:rPr>
        <w:t>Discussion about RLM/BFD measurement relaxation</w:t>
      </w:r>
    </w:p>
    <w:p w14:paraId="0D959A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5408EC" w14:textId="4E6D390B"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70DF8" w14:textId="77777777" w:rsidR="0069522E" w:rsidRDefault="0069522E" w:rsidP="0069522E">
      <w:pPr>
        <w:rPr>
          <w:rFonts w:ascii="Arial" w:hAnsi="Arial" w:cs="Arial"/>
          <w:b/>
          <w:sz w:val="24"/>
        </w:rPr>
      </w:pPr>
      <w:r>
        <w:rPr>
          <w:rFonts w:ascii="Arial" w:hAnsi="Arial" w:cs="Arial"/>
          <w:b/>
          <w:color w:val="0000FF"/>
          <w:sz w:val="24"/>
        </w:rPr>
        <w:t>R4-2208096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relaxed RLM/BFD measurements</w:t>
      </w:r>
    </w:p>
    <w:p w14:paraId="5C0F9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DA5A9FC" w14:textId="4B77F41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377711D2" w14:textId="77777777" w:rsidR="0069522E" w:rsidRDefault="0069522E" w:rsidP="0069522E">
      <w:pPr>
        <w:rPr>
          <w:rFonts w:ascii="Arial" w:hAnsi="Arial" w:cs="Arial"/>
          <w:b/>
          <w:sz w:val="24"/>
        </w:rPr>
      </w:pPr>
      <w:r>
        <w:rPr>
          <w:rFonts w:ascii="Arial" w:hAnsi="Arial" w:cs="Arial"/>
          <w:b/>
          <w:color w:val="0000FF"/>
          <w:sz w:val="24"/>
        </w:rPr>
        <w:t>R4-2208097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minimum requirements at transition for RLM/BFD relaxation</w:t>
      </w:r>
    </w:p>
    <w:p w14:paraId="6DF386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28EB915" w14:textId="58FF07A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1105</w:t>
      </w:r>
      <w:r>
        <w:rPr>
          <w:rFonts w:ascii="Arial" w:hAnsi="Arial" w:cs="Arial"/>
          <w:b/>
        </w:rPr>
        <w:t xml:space="preserve"> (from R4-2208097).</w:t>
      </w:r>
    </w:p>
    <w:p w14:paraId="5D47CAA2" w14:textId="1722EB54" w:rsidR="004B17AC" w:rsidRDefault="004B17AC" w:rsidP="004B17AC">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minimum requirements at transition for RLM/BFD relaxation</w:t>
      </w:r>
    </w:p>
    <w:p w14:paraId="2635817E" w14:textId="77777777" w:rsidR="004B17AC" w:rsidRDefault="004B17AC" w:rsidP="004B17A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6DCB987" w14:textId="18C1CBA4" w:rsidR="003670BA" w:rsidRDefault="008E08CE" w:rsidP="004B17AC">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DB5940A" w14:textId="6F9F21B3" w:rsidR="004B17AC" w:rsidRDefault="004B17AC" w:rsidP="004B17AC">
      <w:pPr>
        <w:rPr>
          <w:color w:val="993300"/>
          <w:u w:val="single"/>
        </w:rPr>
      </w:pPr>
    </w:p>
    <w:p w14:paraId="285F2961" w14:textId="69FD3898"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4-2208110</w:t>
      </w:r>
      <w:r w:rsidR="0069522E">
        <w:rPr>
          <w:rFonts w:ascii="Arial" w:hAnsi="Arial" w:cs="Arial"/>
          <w:b/>
          <w:color w:val="0000FF"/>
          <w:sz w:val="24"/>
        </w:rPr>
        <w:tab/>
      </w:r>
      <w:r w:rsidR="0069522E">
        <w:rPr>
          <w:rFonts w:ascii="Arial" w:hAnsi="Arial" w:cs="Arial"/>
          <w:b/>
          <w:sz w:val="24"/>
        </w:rPr>
        <w:t>Draft CR on RLMBFD relaxation</w:t>
      </w:r>
    </w:p>
    <w:p w14:paraId="65C34467"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CR-2300  rev  Cat: F (Rel-17)</w:t>
      </w:r>
      <w:r>
        <w:rPr>
          <w:i/>
        </w:rPr>
        <w:br/>
      </w:r>
      <w:r>
        <w:rPr>
          <w:i/>
        </w:rPr>
        <w:br/>
      </w:r>
      <w:r>
        <w:rPr>
          <w:i/>
        </w:rPr>
        <w:tab/>
      </w:r>
      <w:r>
        <w:rPr>
          <w:i/>
        </w:rPr>
        <w:tab/>
      </w:r>
      <w:r>
        <w:rPr>
          <w:i/>
        </w:rPr>
        <w:tab/>
      </w:r>
      <w:r>
        <w:rPr>
          <w:i/>
        </w:rPr>
        <w:tab/>
      </w:r>
      <w:r>
        <w:rPr>
          <w:i/>
        </w:rPr>
        <w:tab/>
        <w:t>Source: Xiaomi</w:t>
      </w:r>
    </w:p>
    <w:p w14:paraId="0F241F47" w14:textId="47B6B374"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77D0A3EE" w14:textId="77777777" w:rsidR="0069522E" w:rsidRDefault="0069522E" w:rsidP="0069522E">
      <w:pPr>
        <w:rPr>
          <w:rFonts w:ascii="Arial" w:hAnsi="Arial" w:cs="Arial"/>
          <w:b/>
          <w:sz w:val="24"/>
        </w:rPr>
      </w:pPr>
      <w:r>
        <w:rPr>
          <w:rFonts w:ascii="Arial" w:hAnsi="Arial" w:cs="Arial"/>
          <w:b/>
          <w:color w:val="0000FF"/>
          <w:sz w:val="24"/>
        </w:rPr>
        <w:t>R4-2208111</w:t>
      </w:r>
      <w:r>
        <w:rPr>
          <w:rFonts w:ascii="Arial" w:hAnsi="Arial" w:cs="Arial"/>
          <w:b/>
          <w:color w:val="0000FF"/>
          <w:sz w:val="24"/>
        </w:rPr>
        <w:tab/>
      </w:r>
      <w:r>
        <w:rPr>
          <w:rFonts w:ascii="Arial" w:hAnsi="Arial" w:cs="Arial"/>
          <w:b/>
          <w:sz w:val="24"/>
        </w:rPr>
        <w:t xml:space="preserve">Discussion on remaining issues for RLM </w:t>
      </w:r>
      <w:proofErr w:type="spellStart"/>
      <w:r>
        <w:rPr>
          <w:rFonts w:ascii="Arial" w:hAnsi="Arial" w:cs="Arial"/>
          <w:b/>
          <w:sz w:val="24"/>
        </w:rPr>
        <w:t>andor</w:t>
      </w:r>
      <w:proofErr w:type="spellEnd"/>
      <w:r>
        <w:rPr>
          <w:rFonts w:ascii="Arial" w:hAnsi="Arial" w:cs="Arial"/>
          <w:b/>
          <w:sz w:val="24"/>
        </w:rPr>
        <w:t xml:space="preserve"> BFD relaxation</w:t>
      </w:r>
    </w:p>
    <w:p w14:paraId="1A2DEA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E78FA04" w14:textId="2DB7BDC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C70FA" w14:textId="77777777" w:rsidR="0069522E" w:rsidRDefault="0069522E" w:rsidP="0069522E">
      <w:pPr>
        <w:rPr>
          <w:rFonts w:ascii="Arial" w:hAnsi="Arial" w:cs="Arial"/>
          <w:b/>
          <w:sz w:val="24"/>
        </w:rPr>
      </w:pPr>
      <w:r>
        <w:rPr>
          <w:rFonts w:ascii="Arial" w:hAnsi="Arial" w:cs="Arial"/>
          <w:b/>
          <w:color w:val="0000FF"/>
          <w:sz w:val="24"/>
        </w:rPr>
        <w:t>R4-2208157</w:t>
      </w:r>
      <w:r>
        <w:rPr>
          <w:rFonts w:ascii="Arial" w:hAnsi="Arial" w:cs="Arial"/>
          <w:b/>
          <w:color w:val="0000FF"/>
          <w:sz w:val="24"/>
        </w:rPr>
        <w:tab/>
      </w:r>
      <w:r>
        <w:rPr>
          <w:rFonts w:ascii="Arial" w:hAnsi="Arial" w:cs="Arial"/>
          <w:b/>
          <w:sz w:val="24"/>
        </w:rPr>
        <w:t>Discussion on remaining issues for UE Power Saving Enhancements</w:t>
      </w:r>
    </w:p>
    <w:p w14:paraId="0826F4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8539C2" w14:textId="0863E1A8"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5A80F" w14:textId="77777777" w:rsidR="0069522E" w:rsidRDefault="0069522E" w:rsidP="0069522E">
      <w:pPr>
        <w:rPr>
          <w:rFonts w:ascii="Arial" w:hAnsi="Arial" w:cs="Arial"/>
          <w:b/>
          <w:sz w:val="24"/>
        </w:rPr>
      </w:pPr>
      <w:r>
        <w:rPr>
          <w:rFonts w:ascii="Arial" w:hAnsi="Arial" w:cs="Arial"/>
          <w:b/>
          <w:color w:val="0000FF"/>
          <w:sz w:val="24"/>
        </w:rPr>
        <w:t>R4-2208159</w:t>
      </w:r>
      <w:r>
        <w:rPr>
          <w:rFonts w:ascii="Arial" w:hAnsi="Arial" w:cs="Arial"/>
          <w:b/>
          <w:color w:val="0000FF"/>
          <w:sz w:val="24"/>
        </w:rPr>
        <w:tab/>
      </w:r>
      <w:r>
        <w:rPr>
          <w:rFonts w:ascii="Arial" w:hAnsi="Arial" w:cs="Arial"/>
          <w:b/>
          <w:sz w:val="24"/>
        </w:rPr>
        <w:t>CR on core requirements for UE power saving enhancement</w:t>
      </w:r>
    </w:p>
    <w:p w14:paraId="5F0D267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CR-2374  rev  Cat: F (Rel-17)</w:t>
      </w:r>
      <w:r>
        <w:rPr>
          <w:i/>
        </w:rPr>
        <w:br/>
      </w:r>
      <w:r>
        <w:rPr>
          <w:i/>
        </w:rPr>
        <w:br/>
      </w:r>
      <w:r>
        <w:rPr>
          <w:i/>
        </w:rPr>
        <w:tab/>
      </w:r>
      <w:r>
        <w:rPr>
          <w:i/>
        </w:rPr>
        <w:tab/>
      </w:r>
      <w:r>
        <w:rPr>
          <w:i/>
        </w:rPr>
        <w:tab/>
      </w:r>
      <w:r>
        <w:rPr>
          <w:i/>
        </w:rPr>
        <w:tab/>
      </w:r>
      <w:r>
        <w:rPr>
          <w:i/>
        </w:rPr>
        <w:tab/>
        <w:t>Source: CATT</w:t>
      </w:r>
    </w:p>
    <w:p w14:paraId="16893CA2" w14:textId="21CE0BA6"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1104</w:t>
      </w:r>
      <w:r>
        <w:rPr>
          <w:rFonts w:ascii="Arial" w:hAnsi="Arial" w:cs="Arial"/>
          <w:b/>
        </w:rPr>
        <w:t xml:space="preserve"> (from R4-2208159).</w:t>
      </w:r>
    </w:p>
    <w:p w14:paraId="69B45CE3" w14:textId="615D499B" w:rsidR="004B17AC" w:rsidRDefault="004B17AC" w:rsidP="004B17AC">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1104</w:t>
      </w:r>
      <w:r>
        <w:rPr>
          <w:rFonts w:ascii="Arial" w:hAnsi="Arial" w:cs="Arial"/>
          <w:b/>
          <w:color w:val="0000FF"/>
          <w:sz w:val="24"/>
        </w:rPr>
        <w:tab/>
      </w:r>
      <w:r>
        <w:rPr>
          <w:rFonts w:ascii="Arial" w:hAnsi="Arial" w:cs="Arial"/>
          <w:b/>
          <w:sz w:val="24"/>
        </w:rPr>
        <w:t>CR on core requirements for UE power saving enhancement</w:t>
      </w:r>
    </w:p>
    <w:p w14:paraId="475C66ED" w14:textId="77777777" w:rsidR="004B17AC" w:rsidRDefault="004B17AC" w:rsidP="004B17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CR-2374  rev  Cat: F (Rel-17)</w:t>
      </w:r>
      <w:r>
        <w:rPr>
          <w:i/>
        </w:rPr>
        <w:br/>
      </w:r>
      <w:r>
        <w:rPr>
          <w:i/>
        </w:rPr>
        <w:br/>
      </w:r>
      <w:r>
        <w:rPr>
          <w:i/>
        </w:rPr>
        <w:tab/>
      </w:r>
      <w:r>
        <w:rPr>
          <w:i/>
        </w:rPr>
        <w:tab/>
      </w:r>
      <w:r>
        <w:rPr>
          <w:i/>
        </w:rPr>
        <w:tab/>
      </w:r>
      <w:r>
        <w:rPr>
          <w:i/>
        </w:rPr>
        <w:tab/>
      </w:r>
      <w:r>
        <w:rPr>
          <w:i/>
        </w:rPr>
        <w:tab/>
        <w:t>Source: CATT</w:t>
      </w:r>
    </w:p>
    <w:p w14:paraId="3EE5729B" w14:textId="7C9D4553" w:rsidR="004B17AC" w:rsidRDefault="003670BA" w:rsidP="004B17AC">
      <w:pPr>
        <w:rPr>
          <w:color w:val="993300"/>
          <w:u w:val="single"/>
        </w:rPr>
      </w:pPr>
      <w:r>
        <w:rPr>
          <w:rFonts w:ascii="Arial" w:hAnsi="Arial" w:cs="Arial"/>
          <w:b/>
        </w:rPr>
        <w:t>Decision:</w:t>
      </w:r>
      <w:r>
        <w:rPr>
          <w:rFonts w:ascii="Arial" w:hAnsi="Arial" w:cs="Arial"/>
          <w:b/>
        </w:rPr>
        <w:tab/>
      </w:r>
      <w:r>
        <w:rPr>
          <w:rFonts w:ascii="Arial" w:hAnsi="Arial" w:cs="Arial"/>
          <w:b/>
        </w:rPr>
        <w:tab/>
      </w:r>
      <w:r w:rsidRPr="003670BA">
        <w:rPr>
          <w:rFonts w:ascii="Arial" w:hAnsi="Arial" w:cs="Arial"/>
          <w:b/>
          <w:highlight w:val="green"/>
        </w:rPr>
        <w:t>Agreed.</w:t>
      </w:r>
    </w:p>
    <w:p w14:paraId="29E7DC6F" w14:textId="036A7C5A"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4-2208364</w:t>
      </w:r>
      <w:r w:rsidR="0069522E">
        <w:rPr>
          <w:rFonts w:ascii="Arial" w:hAnsi="Arial" w:cs="Arial"/>
          <w:b/>
          <w:color w:val="0000FF"/>
          <w:sz w:val="24"/>
        </w:rPr>
        <w:tab/>
      </w:r>
      <w:r w:rsidR="0069522E">
        <w:rPr>
          <w:rFonts w:ascii="Arial" w:hAnsi="Arial" w:cs="Arial"/>
          <w:b/>
          <w:sz w:val="24"/>
        </w:rPr>
        <w:t>Discussion on RRM requirements for R17 RLMBFD relaxation</w:t>
      </w:r>
    </w:p>
    <w:p w14:paraId="3F0050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A0B4E94" w14:textId="358B51D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2270E" w14:textId="77777777" w:rsidR="0069522E" w:rsidRDefault="0069522E" w:rsidP="0069522E">
      <w:pPr>
        <w:rPr>
          <w:rFonts w:ascii="Arial" w:hAnsi="Arial" w:cs="Arial"/>
          <w:b/>
          <w:sz w:val="24"/>
        </w:rPr>
      </w:pPr>
      <w:r>
        <w:rPr>
          <w:rFonts w:ascii="Arial" w:hAnsi="Arial" w:cs="Arial"/>
          <w:b/>
          <w:color w:val="0000FF"/>
          <w:sz w:val="24"/>
        </w:rPr>
        <w:t>R4-2208424</w:t>
      </w:r>
      <w:r>
        <w:rPr>
          <w:rFonts w:ascii="Arial" w:hAnsi="Arial" w:cs="Arial"/>
          <w:b/>
          <w:color w:val="0000FF"/>
          <w:sz w:val="24"/>
        </w:rPr>
        <w:tab/>
      </w:r>
      <w:r>
        <w:rPr>
          <w:rFonts w:ascii="Arial" w:hAnsi="Arial" w:cs="Arial"/>
          <w:b/>
          <w:sz w:val="24"/>
        </w:rPr>
        <w:t>Discussion on RLM/BFD relaxation for NR power saving enhancement</w:t>
      </w:r>
    </w:p>
    <w:p w14:paraId="0F3133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835A51" w14:textId="62FFE13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CD3C1" w14:textId="77777777" w:rsidR="0069522E" w:rsidRDefault="0069522E" w:rsidP="0069522E">
      <w:pPr>
        <w:rPr>
          <w:rFonts w:ascii="Arial" w:hAnsi="Arial" w:cs="Arial"/>
          <w:b/>
          <w:sz w:val="24"/>
        </w:rPr>
      </w:pPr>
      <w:r>
        <w:rPr>
          <w:rFonts w:ascii="Arial" w:hAnsi="Arial" w:cs="Arial"/>
          <w:b/>
          <w:color w:val="0000FF"/>
          <w:sz w:val="24"/>
        </w:rPr>
        <w:t>R4-2208730</w:t>
      </w:r>
      <w:r>
        <w:rPr>
          <w:rFonts w:ascii="Arial" w:hAnsi="Arial" w:cs="Arial"/>
          <w:b/>
          <w:color w:val="0000FF"/>
          <w:sz w:val="24"/>
        </w:rPr>
        <w:tab/>
      </w:r>
      <w:r>
        <w:rPr>
          <w:rFonts w:ascii="Arial" w:hAnsi="Arial" w:cs="Arial"/>
          <w:b/>
          <w:sz w:val="24"/>
        </w:rPr>
        <w:t>RLM and RLF relaxation for UE power saving</w:t>
      </w:r>
    </w:p>
    <w:p w14:paraId="49C4768B"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1048DC3" w14:textId="77777777" w:rsidR="0069522E" w:rsidRDefault="0069522E" w:rsidP="0069522E">
      <w:pPr>
        <w:rPr>
          <w:rFonts w:ascii="Arial" w:hAnsi="Arial" w:cs="Arial"/>
          <w:b/>
        </w:rPr>
      </w:pPr>
      <w:r>
        <w:rPr>
          <w:rFonts w:ascii="Arial" w:hAnsi="Arial" w:cs="Arial"/>
          <w:b/>
        </w:rPr>
        <w:t xml:space="preserve">Abstract: </w:t>
      </w:r>
    </w:p>
    <w:p w14:paraId="76BF2E74" w14:textId="77777777" w:rsidR="0069522E" w:rsidRDefault="0069522E" w:rsidP="0069522E">
      <w:r>
        <w:t>This paper discusses some open issues for the Core part of power saving enhancement in R17.</w:t>
      </w:r>
    </w:p>
    <w:p w14:paraId="1F661652" w14:textId="2A40E7C3"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31D22" w14:textId="77777777" w:rsidR="0069522E" w:rsidRDefault="0069522E" w:rsidP="0069522E">
      <w:pPr>
        <w:rPr>
          <w:rFonts w:ascii="Arial" w:hAnsi="Arial" w:cs="Arial"/>
          <w:b/>
          <w:sz w:val="24"/>
        </w:rPr>
      </w:pPr>
      <w:r>
        <w:rPr>
          <w:rFonts w:ascii="Arial" w:hAnsi="Arial" w:cs="Arial"/>
          <w:b/>
          <w:color w:val="0000FF"/>
          <w:sz w:val="24"/>
        </w:rPr>
        <w:t>R4-2208997</w:t>
      </w:r>
      <w:r>
        <w:rPr>
          <w:rFonts w:ascii="Arial" w:hAnsi="Arial" w:cs="Arial"/>
          <w:b/>
          <w:color w:val="0000FF"/>
          <w:sz w:val="24"/>
        </w:rPr>
        <w:tab/>
      </w:r>
      <w:r>
        <w:rPr>
          <w:rFonts w:ascii="Arial" w:hAnsi="Arial" w:cs="Arial"/>
          <w:b/>
          <w:sz w:val="24"/>
        </w:rPr>
        <w:t xml:space="preserve">Discussion on RRM core </w:t>
      </w:r>
      <w:proofErr w:type="spellStart"/>
      <w:r>
        <w:rPr>
          <w:rFonts w:ascii="Arial" w:hAnsi="Arial" w:cs="Arial"/>
          <w:b/>
          <w:sz w:val="24"/>
        </w:rPr>
        <w:t>remaning</w:t>
      </w:r>
      <w:proofErr w:type="spellEnd"/>
      <w:r>
        <w:rPr>
          <w:rFonts w:ascii="Arial" w:hAnsi="Arial" w:cs="Arial"/>
          <w:b/>
          <w:sz w:val="24"/>
        </w:rPr>
        <w:t xml:space="preserve"> issues for RLM/BFD relaxation</w:t>
      </w:r>
    </w:p>
    <w:p w14:paraId="1D3176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BFFD9" w14:textId="27541CA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82DF95" w14:textId="77777777" w:rsidR="0069522E" w:rsidRDefault="0069522E" w:rsidP="0069522E">
      <w:pPr>
        <w:rPr>
          <w:rFonts w:ascii="Arial" w:hAnsi="Arial" w:cs="Arial"/>
          <w:b/>
          <w:sz w:val="24"/>
        </w:rPr>
      </w:pPr>
      <w:r>
        <w:rPr>
          <w:rFonts w:ascii="Arial" w:hAnsi="Arial" w:cs="Arial"/>
          <w:b/>
          <w:color w:val="0000FF"/>
          <w:sz w:val="24"/>
        </w:rPr>
        <w:t>R4-2208998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RLM/BFD relaxation requirements</w:t>
      </w:r>
    </w:p>
    <w:p w14:paraId="29C8100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CR-2352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AA4AA" w14:textId="123EA9C6"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482C17B3" w14:textId="77777777" w:rsidR="0069522E" w:rsidRDefault="0069522E" w:rsidP="0069522E">
      <w:pPr>
        <w:rPr>
          <w:rFonts w:ascii="Arial" w:hAnsi="Arial" w:cs="Arial"/>
          <w:b/>
          <w:sz w:val="24"/>
        </w:rPr>
      </w:pPr>
      <w:r>
        <w:rPr>
          <w:rFonts w:ascii="Arial" w:hAnsi="Arial" w:cs="Arial"/>
          <w:b/>
          <w:color w:val="0000FF"/>
          <w:sz w:val="24"/>
        </w:rPr>
        <w:t>R4-2209497</w:t>
      </w:r>
      <w:r>
        <w:rPr>
          <w:rFonts w:ascii="Arial" w:hAnsi="Arial" w:cs="Arial"/>
          <w:b/>
          <w:color w:val="0000FF"/>
          <w:sz w:val="24"/>
        </w:rPr>
        <w:tab/>
      </w:r>
      <w:r>
        <w:rPr>
          <w:rFonts w:ascii="Arial" w:hAnsi="Arial" w:cs="Arial"/>
          <w:b/>
          <w:sz w:val="24"/>
        </w:rPr>
        <w:t>Discussion on remaining issues in R17 RLM and BFD relaxation for UE power saving</w:t>
      </w:r>
    </w:p>
    <w:p w14:paraId="5E96174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08C6AE" w14:textId="747AEE7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AD5A8" w14:textId="77777777" w:rsidR="0069522E" w:rsidRDefault="0069522E" w:rsidP="0069522E">
      <w:pPr>
        <w:rPr>
          <w:rFonts w:ascii="Arial" w:hAnsi="Arial" w:cs="Arial"/>
          <w:b/>
          <w:sz w:val="24"/>
        </w:rPr>
      </w:pPr>
      <w:r>
        <w:rPr>
          <w:rFonts w:ascii="Arial" w:hAnsi="Arial" w:cs="Arial"/>
          <w:b/>
          <w:color w:val="0000FF"/>
          <w:sz w:val="24"/>
        </w:rPr>
        <w:t>R4-2209498</w:t>
      </w:r>
      <w:r>
        <w:rPr>
          <w:rFonts w:ascii="Arial" w:hAnsi="Arial" w:cs="Arial"/>
          <w:b/>
          <w:color w:val="0000FF"/>
          <w:sz w:val="24"/>
        </w:rPr>
        <w:tab/>
      </w:r>
      <w:r>
        <w:rPr>
          <w:rFonts w:ascii="Arial" w:hAnsi="Arial" w:cs="Arial"/>
          <w:b/>
          <w:sz w:val="24"/>
        </w:rPr>
        <w:t>CR on R17 RLM and BFD relaxation for UE power saving</w:t>
      </w:r>
    </w:p>
    <w:p w14:paraId="70A35CB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CR-2380  rev  Cat: F (Rel-17)</w:t>
      </w:r>
      <w:r>
        <w:rPr>
          <w:i/>
        </w:rPr>
        <w:br/>
      </w:r>
      <w:r>
        <w:rPr>
          <w:i/>
        </w:rPr>
        <w:br/>
      </w:r>
      <w:r>
        <w:rPr>
          <w:i/>
        </w:rPr>
        <w:tab/>
      </w:r>
      <w:r>
        <w:rPr>
          <w:i/>
        </w:rPr>
        <w:tab/>
      </w:r>
      <w:r>
        <w:rPr>
          <w:i/>
        </w:rPr>
        <w:tab/>
      </w:r>
      <w:r>
        <w:rPr>
          <w:i/>
        </w:rPr>
        <w:tab/>
      </w:r>
      <w:r>
        <w:rPr>
          <w:i/>
        </w:rPr>
        <w:tab/>
        <w:t>Source: vivo</w:t>
      </w:r>
    </w:p>
    <w:p w14:paraId="46285AF4" w14:textId="0DF7AE6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15361C55" w14:textId="77777777" w:rsidR="0069522E" w:rsidRDefault="0069522E" w:rsidP="0069522E">
      <w:pPr>
        <w:rPr>
          <w:rFonts w:ascii="Arial" w:hAnsi="Arial" w:cs="Arial"/>
          <w:b/>
          <w:sz w:val="24"/>
        </w:rPr>
      </w:pPr>
      <w:r>
        <w:rPr>
          <w:rFonts w:ascii="Arial" w:hAnsi="Arial" w:cs="Arial"/>
          <w:b/>
          <w:color w:val="0000FF"/>
          <w:sz w:val="24"/>
        </w:rPr>
        <w:t>R4-2209684</w:t>
      </w:r>
      <w:r>
        <w:rPr>
          <w:rFonts w:ascii="Arial" w:hAnsi="Arial" w:cs="Arial"/>
          <w:b/>
          <w:color w:val="0000FF"/>
          <w:sz w:val="24"/>
        </w:rPr>
        <w:tab/>
      </w:r>
      <w:r>
        <w:rPr>
          <w:rFonts w:ascii="Arial" w:hAnsi="Arial" w:cs="Arial"/>
          <w:b/>
          <w:sz w:val="24"/>
        </w:rPr>
        <w:t>Discussion on Rel-17 RLM/BFD measurement relaxation</w:t>
      </w:r>
    </w:p>
    <w:p w14:paraId="57E9AC9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8FE4AB" w14:textId="2D3A3C8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44199" w14:textId="77777777" w:rsidR="0069522E" w:rsidRDefault="0069522E" w:rsidP="0069522E">
      <w:pPr>
        <w:rPr>
          <w:rFonts w:ascii="Arial" w:hAnsi="Arial" w:cs="Arial"/>
          <w:b/>
          <w:sz w:val="24"/>
        </w:rPr>
      </w:pPr>
      <w:r>
        <w:rPr>
          <w:rFonts w:ascii="Arial" w:hAnsi="Arial" w:cs="Arial"/>
          <w:b/>
          <w:color w:val="0000FF"/>
          <w:sz w:val="24"/>
        </w:rPr>
        <w:t>R4-2209685</w:t>
      </w:r>
      <w:r>
        <w:rPr>
          <w:rFonts w:ascii="Arial" w:hAnsi="Arial" w:cs="Arial"/>
          <w:b/>
          <w:color w:val="0000FF"/>
          <w:sz w:val="24"/>
        </w:rPr>
        <w:tab/>
      </w:r>
      <w:r>
        <w:rPr>
          <w:rFonts w:ascii="Arial" w:hAnsi="Arial" w:cs="Arial"/>
          <w:b/>
          <w:sz w:val="24"/>
        </w:rPr>
        <w:t>CR on TS38.133 for applicability of RLM measurement relaxation</w:t>
      </w:r>
    </w:p>
    <w:p w14:paraId="7E955D6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CR-2386  rev  Cat: F (Rel-17)</w:t>
      </w:r>
      <w:r>
        <w:rPr>
          <w:i/>
        </w:rPr>
        <w:br/>
      </w:r>
      <w:r>
        <w:rPr>
          <w:i/>
        </w:rPr>
        <w:br/>
      </w:r>
      <w:r>
        <w:rPr>
          <w:i/>
        </w:rPr>
        <w:tab/>
      </w:r>
      <w:r>
        <w:rPr>
          <w:i/>
        </w:rPr>
        <w:tab/>
      </w:r>
      <w:r>
        <w:rPr>
          <w:i/>
        </w:rPr>
        <w:tab/>
      </w:r>
      <w:r>
        <w:rPr>
          <w:i/>
        </w:rPr>
        <w:tab/>
      </w:r>
      <w:r>
        <w:rPr>
          <w:i/>
        </w:rPr>
        <w:tab/>
        <w:t>Source: MediaTek inc.</w:t>
      </w:r>
    </w:p>
    <w:p w14:paraId="432C2110" w14:textId="3F9B5550"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1103</w:t>
      </w:r>
      <w:r>
        <w:rPr>
          <w:rFonts w:ascii="Arial" w:hAnsi="Arial" w:cs="Arial"/>
          <w:b/>
        </w:rPr>
        <w:t xml:space="preserve"> (from R4-2209685).</w:t>
      </w:r>
    </w:p>
    <w:p w14:paraId="3FD2A529" w14:textId="08D743F6" w:rsidR="004B17AC" w:rsidRDefault="004B17AC" w:rsidP="004B17AC">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1103</w:t>
      </w:r>
      <w:r>
        <w:rPr>
          <w:rFonts w:ascii="Arial" w:hAnsi="Arial" w:cs="Arial"/>
          <w:b/>
          <w:color w:val="0000FF"/>
          <w:sz w:val="24"/>
        </w:rPr>
        <w:tab/>
      </w:r>
      <w:r>
        <w:rPr>
          <w:rFonts w:ascii="Arial" w:hAnsi="Arial" w:cs="Arial"/>
          <w:b/>
          <w:sz w:val="24"/>
        </w:rPr>
        <w:t>CR on TS38.133 for applicability of RLM measurement relaxation</w:t>
      </w:r>
    </w:p>
    <w:p w14:paraId="0F16F163" w14:textId="77777777" w:rsidR="004B17AC" w:rsidRDefault="004B17AC" w:rsidP="004B17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CR-2386  rev  Cat: F (Rel-17)</w:t>
      </w:r>
      <w:r>
        <w:rPr>
          <w:i/>
        </w:rPr>
        <w:br/>
      </w:r>
      <w:r>
        <w:rPr>
          <w:i/>
        </w:rPr>
        <w:br/>
      </w:r>
      <w:r>
        <w:rPr>
          <w:i/>
        </w:rPr>
        <w:tab/>
      </w:r>
      <w:r>
        <w:rPr>
          <w:i/>
        </w:rPr>
        <w:tab/>
      </w:r>
      <w:r>
        <w:rPr>
          <w:i/>
        </w:rPr>
        <w:tab/>
      </w:r>
      <w:r>
        <w:rPr>
          <w:i/>
        </w:rPr>
        <w:tab/>
      </w:r>
      <w:r>
        <w:rPr>
          <w:i/>
        </w:rPr>
        <w:tab/>
        <w:t>Source: MediaTek inc.</w:t>
      </w:r>
    </w:p>
    <w:p w14:paraId="7E370E1F" w14:textId="26E32323" w:rsidR="004B17AC" w:rsidRDefault="003670BA" w:rsidP="004B17A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670BA">
        <w:rPr>
          <w:rFonts w:ascii="Arial" w:hAnsi="Arial" w:cs="Arial"/>
          <w:b/>
          <w:highlight w:val="green"/>
        </w:rPr>
        <w:t>Agreed.</w:t>
      </w:r>
    </w:p>
    <w:p w14:paraId="0EFD3FF4" w14:textId="2125AD14"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4-2209896</w:t>
      </w:r>
      <w:r w:rsidR="0069522E">
        <w:rPr>
          <w:rFonts w:ascii="Arial" w:hAnsi="Arial" w:cs="Arial"/>
          <w:b/>
          <w:color w:val="0000FF"/>
          <w:sz w:val="24"/>
        </w:rPr>
        <w:tab/>
      </w:r>
      <w:r w:rsidR="0069522E">
        <w:rPr>
          <w:rFonts w:ascii="Arial" w:hAnsi="Arial" w:cs="Arial"/>
          <w:b/>
          <w:sz w:val="24"/>
        </w:rPr>
        <w:t>Discussions on UE power saving for RLM and BFD</w:t>
      </w:r>
    </w:p>
    <w:p w14:paraId="248B1E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23AA30" w14:textId="77777777" w:rsidR="0069522E" w:rsidRDefault="0069522E" w:rsidP="0069522E">
      <w:pPr>
        <w:rPr>
          <w:rFonts w:ascii="Arial" w:hAnsi="Arial" w:cs="Arial"/>
          <w:b/>
        </w:rPr>
      </w:pPr>
      <w:r>
        <w:rPr>
          <w:rFonts w:ascii="Arial" w:hAnsi="Arial" w:cs="Arial"/>
          <w:b/>
        </w:rPr>
        <w:t xml:space="preserve">Abstract: </w:t>
      </w:r>
    </w:p>
    <w:p w14:paraId="5B44ABC8" w14:textId="77777777" w:rsidR="0069522E" w:rsidRDefault="0069522E" w:rsidP="0069522E">
      <w:r>
        <w:t>In this contribution we discuss the remaining issues of Rel-17 UE power saving.</w:t>
      </w:r>
    </w:p>
    <w:p w14:paraId="747F0845" w14:textId="133E3E8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D3F7E" w14:textId="77777777" w:rsidR="0069522E" w:rsidRDefault="0069522E" w:rsidP="0069522E">
      <w:pPr>
        <w:rPr>
          <w:rFonts w:ascii="Arial" w:hAnsi="Arial" w:cs="Arial"/>
          <w:b/>
          <w:sz w:val="24"/>
        </w:rPr>
      </w:pPr>
      <w:r>
        <w:rPr>
          <w:rFonts w:ascii="Arial" w:hAnsi="Arial" w:cs="Arial"/>
          <w:b/>
          <w:color w:val="0000FF"/>
          <w:sz w:val="24"/>
        </w:rPr>
        <w:t>R4-2209897</w:t>
      </w:r>
      <w:r>
        <w:rPr>
          <w:rFonts w:ascii="Arial" w:hAnsi="Arial" w:cs="Arial"/>
          <w:b/>
          <w:color w:val="0000FF"/>
          <w:sz w:val="24"/>
        </w:rPr>
        <w:tab/>
      </w:r>
      <w:r>
        <w:rPr>
          <w:rFonts w:ascii="Arial" w:hAnsi="Arial" w:cs="Arial"/>
          <w:b/>
          <w:sz w:val="24"/>
        </w:rPr>
        <w:t>Corrections to relaxed RLM/BFD requirements</w:t>
      </w:r>
    </w:p>
    <w:p w14:paraId="2229AB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CR-2388  rev  Cat: F (Rel-17)</w:t>
      </w:r>
      <w:r>
        <w:rPr>
          <w:i/>
        </w:rPr>
        <w:br/>
      </w:r>
      <w:r>
        <w:rPr>
          <w:i/>
        </w:rPr>
        <w:br/>
      </w:r>
      <w:r>
        <w:rPr>
          <w:i/>
        </w:rPr>
        <w:tab/>
      </w:r>
      <w:r>
        <w:rPr>
          <w:i/>
        </w:rPr>
        <w:tab/>
      </w:r>
      <w:r>
        <w:rPr>
          <w:i/>
        </w:rPr>
        <w:tab/>
      </w:r>
      <w:r>
        <w:rPr>
          <w:i/>
        </w:rPr>
        <w:tab/>
      </w:r>
      <w:r>
        <w:rPr>
          <w:i/>
        </w:rPr>
        <w:tab/>
        <w:t>Source: Ericsson</w:t>
      </w:r>
    </w:p>
    <w:p w14:paraId="33A52877" w14:textId="77777777" w:rsidR="0069522E" w:rsidRDefault="0069522E" w:rsidP="0069522E">
      <w:pPr>
        <w:rPr>
          <w:rFonts w:ascii="Arial" w:hAnsi="Arial" w:cs="Arial"/>
          <w:b/>
        </w:rPr>
      </w:pPr>
      <w:r>
        <w:rPr>
          <w:rFonts w:ascii="Arial" w:hAnsi="Arial" w:cs="Arial"/>
          <w:b/>
        </w:rPr>
        <w:t xml:space="preserve">Abstract: </w:t>
      </w:r>
    </w:p>
    <w:p w14:paraId="620E2456" w14:textId="77777777" w:rsidR="0069522E" w:rsidRDefault="0069522E" w:rsidP="0069522E">
      <w:r>
        <w:t>CR to correct the references in the requirements agreed at last meeting.</w:t>
      </w:r>
    </w:p>
    <w:p w14:paraId="5394DF8B" w14:textId="66098ADC"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1150AB58" w14:textId="77777777" w:rsidR="0069522E" w:rsidRDefault="0069522E" w:rsidP="0069522E">
      <w:pPr>
        <w:pStyle w:val="4"/>
        <w:rPr>
          <w:rFonts w:eastAsiaTheme="minorEastAsia"/>
        </w:rPr>
      </w:pPr>
      <w:bookmarkStart w:id="174" w:name="_Toc101854577"/>
      <w:r>
        <w:rPr>
          <w:rFonts w:eastAsiaTheme="minorEastAsia"/>
        </w:rPr>
        <w:t>9.13.2</w:t>
      </w:r>
      <w:r>
        <w:rPr>
          <w:rFonts w:eastAsiaTheme="minorEastAsia"/>
        </w:rPr>
        <w:tab/>
        <w:t>RRM performance requirements</w:t>
      </w:r>
      <w:bookmarkEnd w:id="174"/>
    </w:p>
    <w:p w14:paraId="5ECA0C42" w14:textId="77777777" w:rsidR="0069522E" w:rsidRDefault="0069522E" w:rsidP="0069522E">
      <w:pPr>
        <w:rPr>
          <w:rFonts w:ascii="Arial" w:eastAsiaTheme="minorEastAsia" w:hAnsi="Arial" w:cs="Arial"/>
          <w:b/>
          <w:sz w:val="24"/>
        </w:rPr>
      </w:pPr>
      <w:r>
        <w:rPr>
          <w:rFonts w:ascii="Arial" w:hAnsi="Arial" w:cs="Arial"/>
          <w:b/>
          <w:color w:val="0000FF"/>
          <w:sz w:val="24"/>
        </w:rPr>
        <w:t>R4-2207736</w:t>
      </w:r>
      <w:r>
        <w:rPr>
          <w:rFonts w:ascii="Arial" w:hAnsi="Arial" w:cs="Arial"/>
          <w:b/>
          <w:color w:val="0000FF"/>
          <w:sz w:val="24"/>
        </w:rPr>
        <w:tab/>
      </w:r>
      <w:r>
        <w:rPr>
          <w:rFonts w:ascii="Arial" w:hAnsi="Arial" w:cs="Arial"/>
          <w:b/>
          <w:sz w:val="24"/>
        </w:rPr>
        <w:t>Power saving performance</w:t>
      </w:r>
    </w:p>
    <w:p w14:paraId="084530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154D20F" w14:textId="6AF43AC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B6264" w14:textId="77777777" w:rsidR="0069522E" w:rsidRDefault="0069522E" w:rsidP="0069522E">
      <w:pPr>
        <w:rPr>
          <w:rFonts w:ascii="Arial" w:hAnsi="Arial" w:cs="Arial"/>
          <w:b/>
          <w:sz w:val="24"/>
        </w:rPr>
      </w:pPr>
      <w:r>
        <w:rPr>
          <w:rFonts w:ascii="Arial" w:hAnsi="Arial" w:cs="Arial"/>
          <w:b/>
          <w:color w:val="0000FF"/>
          <w:sz w:val="24"/>
        </w:rPr>
        <w:t>R4-2207823</w:t>
      </w:r>
      <w:r>
        <w:rPr>
          <w:rFonts w:ascii="Arial" w:hAnsi="Arial" w:cs="Arial"/>
          <w:b/>
          <w:color w:val="0000FF"/>
          <w:sz w:val="24"/>
        </w:rPr>
        <w:tab/>
      </w:r>
      <w:r>
        <w:rPr>
          <w:rFonts w:ascii="Arial" w:hAnsi="Arial" w:cs="Arial"/>
          <w:b/>
          <w:sz w:val="24"/>
        </w:rPr>
        <w:t>UE power saving enhancement: RRM performance requirements</w:t>
      </w:r>
    </w:p>
    <w:p w14:paraId="65CA61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FC2D4A" w14:textId="0913DC2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2399D" w14:textId="77777777" w:rsidR="0069522E" w:rsidRDefault="0069522E" w:rsidP="0069522E">
      <w:pPr>
        <w:rPr>
          <w:rFonts w:ascii="Arial" w:hAnsi="Arial" w:cs="Arial"/>
          <w:b/>
          <w:sz w:val="24"/>
        </w:rPr>
      </w:pPr>
      <w:r>
        <w:rPr>
          <w:rFonts w:ascii="Arial" w:hAnsi="Arial" w:cs="Arial"/>
          <w:b/>
          <w:color w:val="0000FF"/>
          <w:sz w:val="24"/>
        </w:rPr>
        <w:t>R4-2208062</w:t>
      </w:r>
      <w:r>
        <w:rPr>
          <w:rFonts w:ascii="Arial" w:hAnsi="Arial" w:cs="Arial"/>
          <w:b/>
          <w:color w:val="0000FF"/>
          <w:sz w:val="24"/>
        </w:rPr>
        <w:tab/>
      </w:r>
      <w:r>
        <w:rPr>
          <w:rFonts w:ascii="Arial" w:hAnsi="Arial" w:cs="Arial"/>
          <w:b/>
          <w:sz w:val="24"/>
        </w:rPr>
        <w:t>Discussion on UE power saving test case for RLM and BM</w:t>
      </w:r>
    </w:p>
    <w:p w14:paraId="5B490B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C5215A3" w14:textId="4C6361F5"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4D89F" w14:textId="77777777" w:rsidR="0069522E" w:rsidRDefault="0069522E" w:rsidP="0069522E">
      <w:pPr>
        <w:rPr>
          <w:rFonts w:ascii="Arial" w:hAnsi="Arial" w:cs="Arial"/>
          <w:b/>
          <w:sz w:val="24"/>
        </w:rPr>
      </w:pPr>
      <w:r>
        <w:rPr>
          <w:rFonts w:ascii="Arial" w:hAnsi="Arial" w:cs="Arial"/>
          <w:b/>
          <w:color w:val="0000FF"/>
          <w:sz w:val="24"/>
        </w:rPr>
        <w:t>R4-2208098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TCs of CSI-RS based BFD and LR in FR2 </w:t>
      </w:r>
      <w:proofErr w:type="spellStart"/>
      <w:r>
        <w:rPr>
          <w:rFonts w:ascii="Arial" w:hAnsi="Arial" w:cs="Arial"/>
          <w:b/>
          <w:sz w:val="24"/>
        </w:rPr>
        <w:t>PSCell</w:t>
      </w:r>
      <w:proofErr w:type="spellEnd"/>
    </w:p>
    <w:p w14:paraId="7EC70D6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559E064" w14:textId="0E4413E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022A2D" w14:textId="77777777" w:rsidR="0069522E" w:rsidRDefault="0069522E" w:rsidP="0069522E">
      <w:pPr>
        <w:rPr>
          <w:rFonts w:ascii="Arial" w:hAnsi="Arial" w:cs="Arial"/>
          <w:b/>
          <w:sz w:val="24"/>
        </w:rPr>
      </w:pPr>
      <w:r>
        <w:rPr>
          <w:rFonts w:ascii="Arial" w:hAnsi="Arial" w:cs="Arial"/>
          <w:b/>
          <w:color w:val="0000FF"/>
          <w:sz w:val="24"/>
        </w:rPr>
        <w:t>R4-2208158</w:t>
      </w:r>
      <w:r>
        <w:rPr>
          <w:rFonts w:ascii="Arial" w:hAnsi="Arial" w:cs="Arial"/>
          <w:b/>
          <w:color w:val="0000FF"/>
          <w:sz w:val="24"/>
        </w:rPr>
        <w:tab/>
      </w:r>
      <w:r>
        <w:rPr>
          <w:rFonts w:ascii="Arial" w:hAnsi="Arial" w:cs="Arial"/>
          <w:b/>
          <w:sz w:val="24"/>
        </w:rPr>
        <w:t>Discussion on RRM test cases for UE Power Saving Enhancements</w:t>
      </w:r>
    </w:p>
    <w:p w14:paraId="7218F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A1A521" w14:textId="00C0FFF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48C212" w14:textId="77777777" w:rsidR="0069522E" w:rsidRDefault="0069522E" w:rsidP="0069522E">
      <w:pPr>
        <w:rPr>
          <w:rFonts w:ascii="Arial" w:hAnsi="Arial" w:cs="Arial"/>
          <w:b/>
          <w:sz w:val="24"/>
        </w:rPr>
      </w:pPr>
      <w:r>
        <w:rPr>
          <w:rFonts w:ascii="Arial" w:hAnsi="Arial" w:cs="Arial"/>
          <w:b/>
          <w:color w:val="0000FF"/>
          <w:sz w:val="24"/>
        </w:rPr>
        <w:lastRenderedPageBreak/>
        <w:t>R4-2208160</w:t>
      </w:r>
      <w:r>
        <w:rPr>
          <w:rFonts w:ascii="Arial" w:hAnsi="Arial" w:cs="Arial"/>
          <w:b/>
          <w:color w:val="0000FF"/>
          <w:sz w:val="24"/>
        </w:rPr>
        <w:tab/>
      </w:r>
      <w:r>
        <w:rPr>
          <w:rFonts w:ascii="Arial" w:hAnsi="Arial" w:cs="Arial"/>
          <w:b/>
          <w:sz w:val="24"/>
        </w:rPr>
        <w:t>Draft CR on RRM test case for RLM relaxation based on SSB in FR2</w:t>
      </w:r>
    </w:p>
    <w:p w14:paraId="584A19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2DC647AD" w14:textId="5BCA74B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B879F0" w14:textId="77777777" w:rsidR="0069522E" w:rsidRDefault="0069522E" w:rsidP="0069522E">
      <w:pPr>
        <w:rPr>
          <w:rFonts w:ascii="Arial" w:hAnsi="Arial" w:cs="Arial"/>
          <w:b/>
          <w:sz w:val="24"/>
        </w:rPr>
      </w:pPr>
      <w:r>
        <w:rPr>
          <w:rFonts w:ascii="Arial" w:hAnsi="Arial" w:cs="Arial"/>
          <w:b/>
          <w:color w:val="0000FF"/>
          <w:sz w:val="24"/>
        </w:rPr>
        <w:t>R4-2208425</w:t>
      </w:r>
      <w:r>
        <w:rPr>
          <w:rFonts w:ascii="Arial" w:hAnsi="Arial" w:cs="Arial"/>
          <w:b/>
          <w:color w:val="0000FF"/>
          <w:sz w:val="24"/>
        </w:rPr>
        <w:tab/>
      </w:r>
      <w:r>
        <w:rPr>
          <w:rFonts w:ascii="Arial" w:hAnsi="Arial" w:cs="Arial"/>
          <w:b/>
          <w:sz w:val="24"/>
        </w:rPr>
        <w:t>Discussion on test cases for RLM/BFD measurement relaxation</w:t>
      </w:r>
    </w:p>
    <w:p w14:paraId="022AA7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6CC0B9" w14:textId="2DAFE39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A43C4" w14:textId="77777777" w:rsidR="0069522E" w:rsidRDefault="0069522E" w:rsidP="0069522E">
      <w:pPr>
        <w:rPr>
          <w:rFonts w:ascii="Arial" w:hAnsi="Arial" w:cs="Arial"/>
          <w:b/>
          <w:sz w:val="24"/>
        </w:rPr>
      </w:pPr>
      <w:r>
        <w:rPr>
          <w:rFonts w:ascii="Arial" w:hAnsi="Arial" w:cs="Arial"/>
          <w:b/>
          <w:color w:val="0000FF"/>
          <w:sz w:val="24"/>
        </w:rPr>
        <w:t>R4-2208729</w:t>
      </w:r>
      <w:r>
        <w:rPr>
          <w:rFonts w:ascii="Arial" w:hAnsi="Arial" w:cs="Arial"/>
          <w:b/>
          <w:color w:val="0000FF"/>
          <w:sz w:val="24"/>
        </w:rPr>
        <w:tab/>
      </w:r>
      <w:r>
        <w:rPr>
          <w:rFonts w:ascii="Arial" w:hAnsi="Arial" w:cs="Arial"/>
          <w:b/>
          <w:sz w:val="24"/>
        </w:rPr>
        <w:t>Discussions on test cases for power saving R17</w:t>
      </w:r>
    </w:p>
    <w:p w14:paraId="1C76766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7A9B3E7" w14:textId="77777777" w:rsidR="0069522E" w:rsidRDefault="0069522E" w:rsidP="0069522E">
      <w:pPr>
        <w:rPr>
          <w:rFonts w:ascii="Arial" w:hAnsi="Arial" w:cs="Arial"/>
          <w:b/>
        </w:rPr>
      </w:pPr>
      <w:r>
        <w:rPr>
          <w:rFonts w:ascii="Arial" w:hAnsi="Arial" w:cs="Arial"/>
          <w:b/>
        </w:rPr>
        <w:t xml:space="preserve">Abstract: </w:t>
      </w:r>
    </w:p>
    <w:p w14:paraId="14674DE8" w14:textId="77777777" w:rsidR="0069522E" w:rsidRDefault="0069522E" w:rsidP="0069522E">
      <w:r>
        <w:t>This paper discusses some open issues for the Perf part of power saving enhancement in R17.</w:t>
      </w:r>
    </w:p>
    <w:p w14:paraId="5A247E78" w14:textId="7B4BB95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49C7B" w14:textId="77777777" w:rsidR="0069522E" w:rsidRDefault="0069522E" w:rsidP="0069522E">
      <w:pPr>
        <w:rPr>
          <w:rFonts w:ascii="Arial" w:hAnsi="Arial" w:cs="Arial"/>
          <w:b/>
          <w:sz w:val="24"/>
        </w:rPr>
      </w:pPr>
      <w:r>
        <w:rPr>
          <w:rFonts w:ascii="Arial" w:hAnsi="Arial" w:cs="Arial"/>
          <w:b/>
          <w:color w:val="0000FF"/>
          <w:sz w:val="24"/>
        </w:rPr>
        <w:t>R4-2208999</w:t>
      </w:r>
      <w:r>
        <w:rPr>
          <w:rFonts w:ascii="Arial" w:hAnsi="Arial" w:cs="Arial"/>
          <w:b/>
          <w:color w:val="0000FF"/>
          <w:sz w:val="24"/>
        </w:rPr>
        <w:tab/>
      </w:r>
      <w:r>
        <w:rPr>
          <w:rFonts w:ascii="Arial" w:hAnsi="Arial" w:cs="Arial"/>
          <w:b/>
          <w:sz w:val="24"/>
        </w:rPr>
        <w:t>Discussion on RRM test cases for RLM/BFD relaxation</w:t>
      </w:r>
    </w:p>
    <w:p w14:paraId="42C401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E547E" w14:textId="2F28BEF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AC5F9B" w14:textId="77777777" w:rsidR="0069522E" w:rsidRDefault="0069522E" w:rsidP="0069522E">
      <w:pPr>
        <w:rPr>
          <w:rFonts w:ascii="Arial" w:hAnsi="Arial" w:cs="Arial"/>
          <w:b/>
          <w:sz w:val="24"/>
        </w:rPr>
      </w:pPr>
      <w:r>
        <w:rPr>
          <w:rFonts w:ascii="Arial" w:hAnsi="Arial" w:cs="Arial"/>
          <w:b/>
          <w:color w:val="0000FF"/>
          <w:sz w:val="24"/>
        </w:rPr>
        <w:t>R4-2209000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RLM out-of-sync tests for FR2 with CSI-RS based RLM relaxation in DRX</w:t>
      </w:r>
    </w:p>
    <w:p w14:paraId="3ADCA4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A4C733" w14:textId="4A80546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57ABC07" w14:textId="77777777" w:rsidR="0069522E" w:rsidRDefault="0069522E" w:rsidP="0069522E">
      <w:pPr>
        <w:rPr>
          <w:rFonts w:ascii="Arial" w:hAnsi="Arial" w:cs="Arial"/>
          <w:b/>
          <w:sz w:val="24"/>
        </w:rPr>
      </w:pPr>
      <w:r>
        <w:rPr>
          <w:rFonts w:ascii="Arial" w:hAnsi="Arial" w:cs="Arial"/>
          <w:b/>
          <w:color w:val="0000FF"/>
          <w:sz w:val="24"/>
        </w:rPr>
        <w:t>R4-2209499</w:t>
      </w:r>
      <w:r>
        <w:rPr>
          <w:rFonts w:ascii="Arial" w:hAnsi="Arial" w:cs="Arial"/>
          <w:b/>
          <w:color w:val="0000FF"/>
          <w:sz w:val="24"/>
        </w:rPr>
        <w:tab/>
      </w:r>
      <w:r>
        <w:rPr>
          <w:rFonts w:ascii="Arial" w:hAnsi="Arial" w:cs="Arial"/>
          <w:b/>
          <w:sz w:val="24"/>
        </w:rPr>
        <w:t>Discussion on test cases for R17 RLM and BFD relaxation for UE power saving</w:t>
      </w:r>
    </w:p>
    <w:p w14:paraId="008C43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136D25" w14:textId="1EABE55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ED659" w14:textId="77777777" w:rsidR="0069522E" w:rsidRDefault="0069522E" w:rsidP="0069522E">
      <w:pPr>
        <w:rPr>
          <w:rFonts w:ascii="Arial" w:hAnsi="Arial" w:cs="Arial"/>
          <w:b/>
          <w:sz w:val="24"/>
        </w:rPr>
      </w:pPr>
      <w:r>
        <w:rPr>
          <w:rFonts w:ascii="Arial" w:hAnsi="Arial" w:cs="Arial"/>
          <w:b/>
          <w:color w:val="0000FF"/>
          <w:sz w:val="24"/>
        </w:rPr>
        <w:t>R4-2209686</w:t>
      </w:r>
      <w:r>
        <w:rPr>
          <w:rFonts w:ascii="Arial" w:hAnsi="Arial" w:cs="Arial"/>
          <w:b/>
          <w:color w:val="0000FF"/>
          <w:sz w:val="24"/>
        </w:rPr>
        <w:tab/>
      </w:r>
      <w:r>
        <w:rPr>
          <w:rFonts w:ascii="Arial" w:hAnsi="Arial" w:cs="Arial"/>
          <w:b/>
          <w:sz w:val="24"/>
        </w:rPr>
        <w:t>Discussion on Rel-17 RLM/BFD measurement relaxation test cases</w:t>
      </w:r>
    </w:p>
    <w:p w14:paraId="7F81D2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6C1FD5" w14:textId="2AE08FA4"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DF52F" w14:textId="77777777" w:rsidR="0069522E" w:rsidRDefault="0069522E" w:rsidP="0069522E">
      <w:pPr>
        <w:rPr>
          <w:rFonts w:ascii="Arial" w:hAnsi="Arial" w:cs="Arial"/>
          <w:b/>
          <w:sz w:val="24"/>
        </w:rPr>
      </w:pPr>
      <w:r>
        <w:rPr>
          <w:rFonts w:ascii="Arial" w:hAnsi="Arial" w:cs="Arial"/>
          <w:b/>
          <w:color w:val="0000FF"/>
          <w:sz w:val="24"/>
        </w:rPr>
        <w:t>R4-2209687</w:t>
      </w:r>
      <w:r>
        <w:rPr>
          <w:rFonts w:ascii="Arial" w:hAnsi="Arial" w:cs="Arial"/>
          <w:b/>
          <w:color w:val="0000FF"/>
          <w:sz w:val="24"/>
        </w:rPr>
        <w:tab/>
      </w:r>
      <w:r>
        <w:rPr>
          <w:rFonts w:ascii="Arial" w:hAnsi="Arial" w:cs="Arial"/>
          <w:b/>
          <w:sz w:val="24"/>
        </w:rPr>
        <w:t xml:space="preserve">CR on TS38.133 for relaxed RLM test for FR1 </w:t>
      </w:r>
      <w:proofErr w:type="spellStart"/>
      <w:r>
        <w:rPr>
          <w:rFonts w:ascii="Arial" w:hAnsi="Arial" w:cs="Arial"/>
          <w:b/>
          <w:sz w:val="24"/>
        </w:rPr>
        <w:t>PSCell</w:t>
      </w:r>
      <w:proofErr w:type="spellEnd"/>
      <w:r>
        <w:rPr>
          <w:rFonts w:ascii="Arial" w:hAnsi="Arial" w:cs="Arial"/>
          <w:b/>
          <w:sz w:val="24"/>
        </w:rPr>
        <w:t xml:space="preserve"> configured with SSB-based RLM RS in EN-DC mode (A.4.5.1.X)</w:t>
      </w:r>
    </w:p>
    <w:p w14:paraId="2783FED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lastRenderedPageBreak/>
        <w:br/>
      </w:r>
      <w:r>
        <w:rPr>
          <w:i/>
        </w:rPr>
        <w:tab/>
      </w:r>
      <w:r>
        <w:rPr>
          <w:i/>
        </w:rPr>
        <w:tab/>
      </w:r>
      <w:r>
        <w:rPr>
          <w:i/>
        </w:rPr>
        <w:tab/>
      </w:r>
      <w:r>
        <w:rPr>
          <w:i/>
        </w:rPr>
        <w:tab/>
      </w:r>
      <w:r>
        <w:rPr>
          <w:i/>
        </w:rPr>
        <w:tab/>
        <w:t>Source: MediaTek inc.</w:t>
      </w:r>
    </w:p>
    <w:p w14:paraId="0DD5489E" w14:textId="2599962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A4F9131" w14:textId="77777777" w:rsidR="0069522E" w:rsidRDefault="0069522E" w:rsidP="0069522E">
      <w:pPr>
        <w:rPr>
          <w:rFonts w:ascii="Arial" w:hAnsi="Arial" w:cs="Arial"/>
          <w:b/>
          <w:sz w:val="24"/>
        </w:rPr>
      </w:pPr>
      <w:r>
        <w:rPr>
          <w:rFonts w:ascii="Arial" w:hAnsi="Arial" w:cs="Arial"/>
          <w:b/>
          <w:color w:val="0000FF"/>
          <w:sz w:val="24"/>
        </w:rPr>
        <w:t>R4-2209688</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SSB-based BFD RS in EN-DC and SA mode (A.4.5.5.X and A.6.5.5.X)</w:t>
      </w:r>
    </w:p>
    <w:p w14:paraId="6981DCB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5FC4E9D" w14:textId="19064838"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B60AE7C" w14:textId="77777777" w:rsidR="0069522E" w:rsidRDefault="0069522E" w:rsidP="0069522E">
      <w:pPr>
        <w:rPr>
          <w:rFonts w:ascii="Arial" w:hAnsi="Arial" w:cs="Arial"/>
          <w:b/>
          <w:sz w:val="24"/>
        </w:rPr>
      </w:pPr>
      <w:r>
        <w:rPr>
          <w:rFonts w:ascii="Arial" w:hAnsi="Arial" w:cs="Arial"/>
          <w:b/>
          <w:color w:val="0000FF"/>
          <w:sz w:val="24"/>
        </w:rPr>
        <w:t>R4-2209689</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CSI-RS-based BFD RS in EN-DC and SA mode (A.4.5.5.X and A.6.5.5.X)</w:t>
      </w:r>
    </w:p>
    <w:p w14:paraId="37128F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5E192EFE" w14:textId="140E503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72CB745" w14:textId="77777777" w:rsidR="0069522E" w:rsidRDefault="0069522E" w:rsidP="0069522E">
      <w:pPr>
        <w:rPr>
          <w:rFonts w:ascii="Arial" w:hAnsi="Arial" w:cs="Arial"/>
          <w:b/>
          <w:sz w:val="24"/>
        </w:rPr>
      </w:pPr>
      <w:r>
        <w:rPr>
          <w:rFonts w:ascii="Arial" w:hAnsi="Arial" w:cs="Arial"/>
          <w:b/>
          <w:color w:val="0000FF"/>
          <w:sz w:val="24"/>
        </w:rPr>
        <w:t>R4-2209898</w:t>
      </w:r>
      <w:r>
        <w:rPr>
          <w:rFonts w:ascii="Arial" w:hAnsi="Arial" w:cs="Arial"/>
          <w:b/>
          <w:color w:val="0000FF"/>
          <w:sz w:val="24"/>
        </w:rPr>
        <w:tab/>
      </w:r>
      <w:r>
        <w:rPr>
          <w:rFonts w:ascii="Arial" w:hAnsi="Arial" w:cs="Arial"/>
          <w:b/>
          <w:sz w:val="24"/>
        </w:rPr>
        <w:t>Discussions on RRM performance requirements for UE power saving</w:t>
      </w:r>
    </w:p>
    <w:p w14:paraId="597F82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B47CDD" w14:textId="77777777" w:rsidR="0069522E" w:rsidRDefault="0069522E" w:rsidP="0069522E">
      <w:pPr>
        <w:rPr>
          <w:rFonts w:ascii="Arial" w:hAnsi="Arial" w:cs="Arial"/>
          <w:b/>
        </w:rPr>
      </w:pPr>
      <w:r>
        <w:rPr>
          <w:rFonts w:ascii="Arial" w:hAnsi="Arial" w:cs="Arial"/>
          <w:b/>
        </w:rPr>
        <w:t xml:space="preserve">Abstract: </w:t>
      </w:r>
    </w:p>
    <w:p w14:paraId="2626D2D3" w14:textId="77777777" w:rsidR="0069522E" w:rsidRDefault="0069522E" w:rsidP="0069522E">
      <w:r>
        <w:t>In this contribution we discuss the performance requirements for relaxed RLM/BFD requirements.</w:t>
      </w:r>
    </w:p>
    <w:p w14:paraId="3A72A665" w14:textId="74EDB5A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3DF1" w14:textId="77777777" w:rsidR="0069522E" w:rsidRDefault="0069522E" w:rsidP="0069522E">
      <w:pPr>
        <w:rPr>
          <w:rFonts w:ascii="Arial" w:hAnsi="Arial" w:cs="Arial"/>
          <w:b/>
          <w:sz w:val="24"/>
        </w:rPr>
      </w:pPr>
      <w:r>
        <w:rPr>
          <w:rFonts w:ascii="Arial" w:hAnsi="Arial" w:cs="Arial"/>
          <w:b/>
          <w:color w:val="0000FF"/>
          <w:sz w:val="24"/>
        </w:rPr>
        <w:t>R4-2209914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Relaxed SSB-based RLM out-of-sync for FR1 </w:t>
      </w:r>
      <w:proofErr w:type="spellStart"/>
      <w:r>
        <w:rPr>
          <w:rFonts w:ascii="Arial" w:hAnsi="Arial" w:cs="Arial"/>
          <w:b/>
          <w:sz w:val="24"/>
        </w:rPr>
        <w:t>PCell</w:t>
      </w:r>
      <w:proofErr w:type="spellEnd"/>
      <w:r>
        <w:rPr>
          <w:rFonts w:ascii="Arial" w:hAnsi="Arial" w:cs="Arial"/>
          <w:b/>
          <w:sz w:val="24"/>
        </w:rPr>
        <w:t xml:space="preserve"> with DRX in SA</w:t>
      </w:r>
    </w:p>
    <w:p w14:paraId="7C632A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36DFC07" w14:textId="77777777" w:rsidR="0069522E" w:rsidRDefault="0069522E" w:rsidP="0069522E">
      <w:pPr>
        <w:rPr>
          <w:rFonts w:ascii="Arial" w:hAnsi="Arial" w:cs="Arial"/>
          <w:b/>
        </w:rPr>
      </w:pPr>
      <w:r>
        <w:rPr>
          <w:rFonts w:ascii="Arial" w:hAnsi="Arial" w:cs="Arial"/>
          <w:b/>
        </w:rPr>
        <w:t xml:space="preserve">Abstract: </w:t>
      </w:r>
    </w:p>
    <w:p w14:paraId="2D6A4E45" w14:textId="77777777" w:rsidR="0069522E" w:rsidRDefault="0069522E" w:rsidP="0069522E">
      <w:r>
        <w:t>Draft test case for relaxed SSB based RLM out-of-sync in FR1 with DRX in SA.</w:t>
      </w:r>
    </w:p>
    <w:p w14:paraId="6249699B" w14:textId="19CBE512" w:rsidR="0069522E" w:rsidRDefault="001139B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655685" w14:textId="77777777" w:rsidR="0069522E" w:rsidRDefault="0069522E" w:rsidP="0069522E">
      <w:pPr>
        <w:pStyle w:val="4"/>
        <w:rPr>
          <w:rFonts w:eastAsiaTheme="minorEastAsia"/>
        </w:rPr>
      </w:pPr>
      <w:bookmarkStart w:id="175" w:name="_Toc101854578"/>
      <w:r>
        <w:rPr>
          <w:rFonts w:eastAsiaTheme="minorEastAsia"/>
        </w:rPr>
        <w:t>9.13.3</w:t>
      </w:r>
      <w:r>
        <w:rPr>
          <w:rFonts w:eastAsiaTheme="minorEastAsia"/>
        </w:rPr>
        <w:tab/>
        <w:t>Demodulation performance requirements</w:t>
      </w:r>
      <w:bookmarkEnd w:id="175"/>
    </w:p>
    <w:p w14:paraId="0BB505C9" w14:textId="77777777" w:rsidR="0069522E" w:rsidRDefault="0069522E" w:rsidP="0069522E">
      <w:pPr>
        <w:pStyle w:val="3"/>
        <w:rPr>
          <w:rFonts w:eastAsiaTheme="minorEastAsia"/>
        </w:rPr>
      </w:pPr>
      <w:bookmarkStart w:id="176" w:name="_Toc101854579"/>
      <w:r>
        <w:rPr>
          <w:rFonts w:eastAsiaTheme="minorEastAsia"/>
        </w:rPr>
        <w:t>9.14</w:t>
      </w:r>
      <w:r>
        <w:rPr>
          <w:rFonts w:eastAsiaTheme="minorEastAsia"/>
        </w:rPr>
        <w:tab/>
        <w:t xml:space="preserve">NR </w:t>
      </w:r>
      <w:proofErr w:type="spellStart"/>
      <w:r>
        <w:rPr>
          <w:rFonts w:eastAsiaTheme="minorEastAsia"/>
        </w:rPr>
        <w:t>Sidelink</w:t>
      </w:r>
      <w:proofErr w:type="spellEnd"/>
      <w:r>
        <w:rPr>
          <w:rFonts w:eastAsiaTheme="minorEastAsia"/>
        </w:rPr>
        <w:t xml:space="preserve"> enhancement</w:t>
      </w:r>
      <w:bookmarkEnd w:id="176"/>
    </w:p>
    <w:p w14:paraId="3AAB9EDA" w14:textId="77777777" w:rsidR="0069522E" w:rsidRDefault="0069522E" w:rsidP="0069522E">
      <w:pPr>
        <w:pStyle w:val="4"/>
        <w:rPr>
          <w:rFonts w:eastAsiaTheme="minorEastAsia"/>
        </w:rPr>
      </w:pPr>
      <w:bookmarkStart w:id="177" w:name="_Toc101854583"/>
      <w:r>
        <w:rPr>
          <w:rFonts w:eastAsiaTheme="minorEastAsia"/>
        </w:rPr>
        <w:t>9.14.4</w:t>
      </w:r>
      <w:r>
        <w:rPr>
          <w:rFonts w:eastAsiaTheme="minorEastAsia"/>
        </w:rPr>
        <w:tab/>
        <w:t>RRM core requirement maintenance</w:t>
      </w:r>
      <w:bookmarkEnd w:id="177"/>
    </w:p>
    <w:p w14:paraId="64F9D8D3" w14:textId="77777777" w:rsidR="0069522E" w:rsidRDefault="0069522E" w:rsidP="0069522E">
      <w:pPr>
        <w:rPr>
          <w:rFonts w:eastAsia="等线"/>
          <w:lang w:eastAsia="zh-CN"/>
        </w:rPr>
      </w:pPr>
      <w:r>
        <w:rPr>
          <w:rFonts w:eastAsia="等线"/>
          <w:lang w:eastAsia="zh-CN"/>
        </w:rPr>
        <w:t>-----------------------------------------------------------------------------------------------------------------------------------------------</w:t>
      </w:r>
    </w:p>
    <w:p w14:paraId="6000095E" w14:textId="63817808" w:rsidR="0069522E" w:rsidRPr="004C21B4" w:rsidRDefault="0069522E" w:rsidP="004C21B4">
      <w:pPr>
        <w:rPr>
          <w:color w:val="993300"/>
          <w:u w:val="single"/>
        </w:rPr>
      </w:pPr>
      <w:r>
        <w:rPr>
          <w:rFonts w:ascii="Arial" w:hAnsi="Arial" w:cs="Arial"/>
          <w:b/>
          <w:color w:val="C00000"/>
          <w:sz w:val="24"/>
          <w:u w:val="single"/>
        </w:rPr>
        <w:t xml:space="preserve">Email discussion for [103-e][226] </w:t>
      </w:r>
      <w:proofErr w:type="spellStart"/>
      <w:r>
        <w:rPr>
          <w:rFonts w:ascii="Arial" w:hAnsi="Arial" w:cs="Arial"/>
          <w:b/>
          <w:color w:val="C00000"/>
          <w:sz w:val="24"/>
          <w:u w:val="single"/>
        </w:rPr>
        <w:t>NR_SL_enh_RRM</w:t>
      </w:r>
      <w:proofErr w:type="spellEnd"/>
      <w:r>
        <w:rPr>
          <w:rFonts w:ascii="Arial" w:hAnsi="Arial" w:cs="Arial"/>
          <w:b/>
          <w:color w:val="C00000"/>
          <w:sz w:val="24"/>
          <w:u w:val="single"/>
        </w:rPr>
        <w:t>, AI 9.14.4,9.14.5</w:t>
      </w:r>
      <w:r w:rsidR="004C21B4">
        <w:rPr>
          <w:rFonts w:ascii="Arial" w:hAnsi="Arial" w:cs="Arial"/>
          <w:b/>
          <w:color w:val="C00000"/>
          <w:sz w:val="24"/>
          <w:u w:val="single"/>
        </w:rPr>
        <w:t>,4.1.5.2 (</w:t>
      </w:r>
      <w:r w:rsidR="004C21B4" w:rsidRPr="00E0296F">
        <w:rPr>
          <w:rFonts w:ascii="Arial" w:hAnsi="Arial" w:cs="Arial"/>
          <w:b/>
          <w:color w:val="C00000"/>
          <w:sz w:val="24"/>
          <w:u w:val="single"/>
        </w:rPr>
        <w:t>R4-</w:t>
      </w:r>
      <w:r w:rsidR="004C21B4" w:rsidRPr="004C21B4">
        <w:rPr>
          <w:rFonts w:ascii="Arial" w:hAnsi="Arial" w:cs="Arial"/>
          <w:b/>
          <w:color w:val="C00000"/>
          <w:sz w:val="24"/>
          <w:u w:val="single"/>
        </w:rPr>
        <w:t>2210084~</w:t>
      </w:r>
      <w:r w:rsidR="004C21B4" w:rsidRPr="004C21B4">
        <w:rPr>
          <w:rFonts w:ascii="Arial" w:hAnsi="Arial" w:cs="Arial"/>
          <w:b/>
          <w:color w:val="C00000"/>
          <w:sz w:val="24"/>
          <w:u w:val="single"/>
        </w:rPr>
        <w:tab/>
        <w:t>10089)</w:t>
      </w:r>
      <w:r>
        <w:rPr>
          <w:rFonts w:ascii="Arial" w:hAnsi="Arial" w:cs="Arial"/>
          <w:b/>
          <w:color w:val="C00000"/>
          <w:sz w:val="24"/>
          <w:u w:val="single"/>
        </w:rPr>
        <w:t>-Yoonoh Yang</w:t>
      </w:r>
    </w:p>
    <w:p w14:paraId="7C74388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A8B9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lastRenderedPageBreak/>
        <w:t>R4-2210298</w:t>
      </w:r>
      <w:r>
        <w:rPr>
          <w:b/>
          <w:lang w:val="en-US" w:eastAsia="zh-CN"/>
        </w:rPr>
        <w:tab/>
      </w:r>
      <w:r>
        <w:rPr>
          <w:rFonts w:ascii="Arial" w:hAnsi="Arial" w:cs="Arial"/>
          <w:b/>
          <w:sz w:val="24"/>
        </w:rPr>
        <w:t xml:space="preserve">Email discussion summary for [103-e][226] </w:t>
      </w:r>
      <w:proofErr w:type="spellStart"/>
      <w:r>
        <w:rPr>
          <w:rFonts w:ascii="Arial" w:hAnsi="Arial" w:cs="Arial"/>
          <w:b/>
          <w:sz w:val="24"/>
        </w:rPr>
        <w:t>NR_SL_enh_RRM</w:t>
      </w:r>
      <w:proofErr w:type="spellEnd"/>
    </w:p>
    <w:p w14:paraId="10E1617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316485F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873507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AE36808" w14:textId="64ED8EF5" w:rsidR="0069522E" w:rsidRDefault="00FA7F3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R4-2210495 (from R4-2210298).</w:t>
      </w:r>
    </w:p>
    <w:p w14:paraId="011AE3BC" w14:textId="77777777" w:rsidR="0069522E" w:rsidRDefault="0069522E" w:rsidP="0069522E">
      <w:pPr>
        <w:overflowPunct/>
        <w:autoSpaceDE/>
        <w:adjustRightInd/>
        <w:spacing w:after="0"/>
        <w:rPr>
          <w:rFonts w:ascii="Arial" w:hAnsi="Arial" w:cs="Arial"/>
          <w:b/>
          <w:lang w:val="en-US" w:eastAsia="zh-CN"/>
        </w:rPr>
      </w:pPr>
    </w:p>
    <w:p w14:paraId="1396F921" w14:textId="25336CF9" w:rsidR="00FA7F37" w:rsidRDefault="00FA7F37" w:rsidP="00FA7F37">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R4-221495</w:t>
      </w:r>
      <w:r>
        <w:rPr>
          <w:b/>
          <w:lang w:val="en-US" w:eastAsia="zh-CN"/>
        </w:rPr>
        <w:tab/>
      </w:r>
      <w:r>
        <w:rPr>
          <w:rFonts w:ascii="Arial" w:hAnsi="Arial" w:cs="Arial"/>
          <w:b/>
          <w:sz w:val="24"/>
        </w:rPr>
        <w:t xml:space="preserve">Email discussion summary for [103-e][226] </w:t>
      </w:r>
      <w:proofErr w:type="spellStart"/>
      <w:r>
        <w:rPr>
          <w:rFonts w:ascii="Arial" w:hAnsi="Arial" w:cs="Arial"/>
          <w:b/>
          <w:sz w:val="24"/>
        </w:rPr>
        <w:t>NR_SL_enh_RRM</w:t>
      </w:r>
      <w:proofErr w:type="spellEnd"/>
    </w:p>
    <w:p w14:paraId="21E0161F" w14:textId="77777777" w:rsidR="00FA7F37" w:rsidRDefault="00FA7F37" w:rsidP="00FA7F3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2CBD6068" w14:textId="77777777" w:rsidR="00FA7F37" w:rsidRDefault="00FA7F37" w:rsidP="00FA7F37">
      <w:pPr>
        <w:rPr>
          <w:rFonts w:ascii="Arial" w:hAnsi="Arial" w:cs="Arial"/>
          <w:b/>
          <w:lang w:val="en-US" w:eastAsia="zh-CN"/>
        </w:rPr>
      </w:pPr>
      <w:r>
        <w:rPr>
          <w:rFonts w:ascii="Arial" w:hAnsi="Arial" w:cs="Arial"/>
          <w:b/>
          <w:lang w:val="en-US" w:eastAsia="zh-CN"/>
        </w:rPr>
        <w:t xml:space="preserve">Abstract: </w:t>
      </w:r>
    </w:p>
    <w:p w14:paraId="782831A5" w14:textId="77777777" w:rsidR="00FA7F37" w:rsidRDefault="00FA7F37" w:rsidP="00FA7F37">
      <w:pPr>
        <w:rPr>
          <w:rFonts w:ascii="Arial" w:hAnsi="Arial" w:cs="Arial"/>
          <w:b/>
          <w:lang w:val="en-US" w:eastAsia="zh-CN"/>
        </w:rPr>
      </w:pPr>
      <w:r>
        <w:rPr>
          <w:rFonts w:ascii="Arial" w:hAnsi="Arial" w:cs="Arial"/>
          <w:b/>
          <w:lang w:val="en-US" w:eastAsia="zh-CN"/>
        </w:rPr>
        <w:t xml:space="preserve">Discussion: </w:t>
      </w:r>
    </w:p>
    <w:p w14:paraId="39058C2A" w14:textId="562C6DD9" w:rsidR="00FA7F37" w:rsidRDefault="00EF0F99" w:rsidP="00FA7F3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4EF562" w14:textId="67289A19" w:rsidR="00AF1F5F" w:rsidRDefault="00AF1F5F" w:rsidP="00FA7F37">
      <w:pPr>
        <w:overflowPunct/>
        <w:autoSpaceDE/>
        <w:adjustRightInd/>
        <w:spacing w:after="0"/>
        <w:rPr>
          <w:rFonts w:ascii="Arial" w:hAnsi="Arial" w:cs="Arial"/>
          <w:b/>
          <w:lang w:val="en-US" w:eastAsia="zh-CN"/>
        </w:rPr>
      </w:pPr>
    </w:p>
    <w:p w14:paraId="1BACA7B2" w14:textId="2F1A8BE3" w:rsidR="00AF1F5F" w:rsidRPr="00AF1F5F" w:rsidRDefault="00AF1F5F" w:rsidP="00FA7F37">
      <w:pPr>
        <w:overflowPunct/>
        <w:autoSpaceDE/>
        <w:adjustRightInd/>
        <w:spacing w:after="0"/>
        <w:rPr>
          <w:rFonts w:ascii="Arial" w:hAnsi="Arial" w:cs="Arial"/>
          <w:b/>
          <w:color w:val="FF0000"/>
          <w:lang w:val="en-US" w:eastAsia="zh-CN"/>
        </w:rPr>
      </w:pPr>
      <w:r w:rsidRPr="00AF1F5F">
        <w:rPr>
          <w:rFonts w:ascii="Arial" w:hAnsi="Arial" w:cs="Arial"/>
          <w:b/>
          <w:color w:val="FF0000"/>
          <w:lang w:val="en-US" w:eastAsia="zh-CN"/>
        </w:rPr>
        <w:t>GTW discussion on May 17</w:t>
      </w:r>
      <w:r w:rsidRPr="00AF1F5F">
        <w:rPr>
          <w:rFonts w:ascii="Arial" w:hAnsi="Arial" w:cs="Arial"/>
          <w:b/>
          <w:color w:val="FF0000"/>
          <w:vertAlign w:val="superscript"/>
          <w:lang w:val="en-US" w:eastAsia="zh-CN"/>
        </w:rPr>
        <w:t>th</w:t>
      </w:r>
    </w:p>
    <w:p w14:paraId="2875409C" w14:textId="77777777" w:rsidR="00AF1F5F" w:rsidRDefault="00AF1F5F" w:rsidP="00FA7F37">
      <w:pPr>
        <w:overflowPunct/>
        <w:autoSpaceDE/>
        <w:adjustRightInd/>
        <w:spacing w:after="0"/>
        <w:rPr>
          <w:rFonts w:ascii="Arial" w:hAnsi="Arial" w:cs="Arial"/>
          <w:b/>
          <w:lang w:val="en-US" w:eastAsia="zh-CN"/>
        </w:rPr>
      </w:pPr>
    </w:p>
    <w:p w14:paraId="23FC73F3" w14:textId="77777777" w:rsidR="00187AE7" w:rsidRPr="00187AE7" w:rsidRDefault="00187AE7" w:rsidP="00187AE7">
      <w:pPr>
        <w:rPr>
          <w:b/>
          <w:bCs/>
        </w:rPr>
      </w:pPr>
      <w:r w:rsidRPr="00187AE7">
        <w:rPr>
          <w:b/>
          <w:bCs/>
        </w:rPr>
        <w:t xml:space="preserve">1.2 Condition to Relax </w:t>
      </w:r>
      <w:proofErr w:type="spellStart"/>
      <w:r w:rsidRPr="00187AE7">
        <w:rPr>
          <w:b/>
          <w:bCs/>
        </w:rPr>
        <w:t>SyncRef</w:t>
      </w:r>
      <w:proofErr w:type="spellEnd"/>
      <w:r w:rsidRPr="00187AE7">
        <w:rPr>
          <w:b/>
          <w:bCs/>
        </w:rPr>
        <w:t xml:space="preserve"> UE detection requirements for Asynchronized SLSS measurement &amp; search </w:t>
      </w:r>
    </w:p>
    <w:p w14:paraId="26F8FB4F" w14:textId="77777777" w:rsidR="00187AE7" w:rsidRPr="00E44AF1" w:rsidRDefault="00187AE7" w:rsidP="00917D1B">
      <w:pPr>
        <w:pStyle w:val="a"/>
        <w:numPr>
          <w:ilvl w:val="0"/>
          <w:numId w:val="77"/>
        </w:numPr>
        <w:rPr>
          <w:rFonts w:eastAsia="Malgun Gothic"/>
        </w:rPr>
      </w:pPr>
      <w:r>
        <w:rPr>
          <w:rFonts w:eastAsia="Malgun Gothic"/>
        </w:rPr>
        <w:t>Decide which option(s) is acceptable</w:t>
      </w:r>
    </w:p>
    <w:p w14:paraId="38CDCADC" w14:textId="77777777" w:rsidR="00187AE7" w:rsidRDefault="00187AE7" w:rsidP="00917D1B">
      <w:pPr>
        <w:pStyle w:val="a"/>
        <w:numPr>
          <w:ilvl w:val="1"/>
          <w:numId w:val="78"/>
        </w:numPr>
        <w:spacing w:line="259" w:lineRule="auto"/>
        <w:jc w:val="both"/>
      </w:pPr>
      <w:r w:rsidRPr="00E238CB">
        <w:t xml:space="preserve">Option 2a: </w:t>
      </w:r>
      <w:r>
        <w:t>QC, LGE, CATT, Xiaomi</w:t>
      </w:r>
    </w:p>
    <w:p w14:paraId="49EC2680" w14:textId="77777777" w:rsidR="00187AE7" w:rsidRPr="00E238CB" w:rsidRDefault="00187AE7" w:rsidP="00917D1B">
      <w:pPr>
        <w:pStyle w:val="a"/>
        <w:numPr>
          <w:ilvl w:val="2"/>
          <w:numId w:val="76"/>
        </w:numPr>
        <w:spacing w:line="259" w:lineRule="auto"/>
        <w:jc w:val="both"/>
      </w:pPr>
      <w:r w:rsidRPr="00E238CB">
        <w:t>SLSS RSRP variation, (instantaneous RSRP – current filtered RSRP)^2 , is lower than a threshold</w:t>
      </w:r>
    </w:p>
    <w:p w14:paraId="038DC868" w14:textId="77777777" w:rsidR="00187AE7" w:rsidRDefault="00187AE7" w:rsidP="00917D1B">
      <w:pPr>
        <w:pStyle w:val="a"/>
        <w:numPr>
          <w:ilvl w:val="1"/>
          <w:numId w:val="78"/>
        </w:numPr>
        <w:spacing w:line="259" w:lineRule="auto"/>
        <w:jc w:val="both"/>
      </w:pPr>
      <w:r w:rsidRPr="00E238CB">
        <w:t xml:space="preserve">Option 2c: </w:t>
      </w:r>
      <w:r>
        <w:t>Huawei, MTK, Oppo</w:t>
      </w:r>
    </w:p>
    <w:p w14:paraId="714DF154" w14:textId="77777777" w:rsidR="00187AE7" w:rsidRPr="00E238CB" w:rsidRDefault="00187AE7" w:rsidP="00917D1B">
      <w:pPr>
        <w:pStyle w:val="a"/>
        <w:numPr>
          <w:ilvl w:val="2"/>
          <w:numId w:val="76"/>
        </w:numPr>
        <w:spacing w:line="259" w:lineRule="auto"/>
        <w:jc w:val="both"/>
      </w:pPr>
      <w:r w:rsidRPr="00E238CB">
        <w:t xml:space="preserve">The current </w:t>
      </w:r>
      <w:proofErr w:type="spellStart"/>
      <w:r w:rsidRPr="00E238CB">
        <w:t>SyncRef</w:t>
      </w:r>
      <w:proofErr w:type="spellEnd"/>
      <w:r w:rsidRPr="00E238CB">
        <w:t xml:space="preserve"> UE source is not of Priority 6.</w:t>
      </w:r>
    </w:p>
    <w:p w14:paraId="56302285" w14:textId="77777777" w:rsidR="00187AE7" w:rsidRPr="00187AE7" w:rsidRDefault="00187AE7" w:rsidP="00917D1B">
      <w:pPr>
        <w:pStyle w:val="a"/>
        <w:numPr>
          <w:ilvl w:val="1"/>
          <w:numId w:val="78"/>
        </w:numPr>
        <w:spacing w:line="259" w:lineRule="auto"/>
        <w:jc w:val="both"/>
      </w:pPr>
      <w:r w:rsidRPr="00E238CB">
        <w:t xml:space="preserve">Option </w:t>
      </w:r>
      <w:r>
        <w:t>4 : vivo, QC</w:t>
      </w:r>
    </w:p>
    <w:p w14:paraId="0FA91DAA" w14:textId="77777777" w:rsidR="00187AE7" w:rsidRDefault="00187AE7" w:rsidP="00917D1B">
      <w:pPr>
        <w:pStyle w:val="a"/>
        <w:numPr>
          <w:ilvl w:val="2"/>
          <w:numId w:val="76"/>
        </w:numPr>
        <w:overflowPunct w:val="0"/>
        <w:autoSpaceDE w:val="0"/>
        <w:autoSpaceDN w:val="0"/>
        <w:adjustRightInd w:val="0"/>
        <w:spacing w:after="180" w:line="259" w:lineRule="auto"/>
        <w:textAlignment w:val="baseline"/>
        <w:rPr>
          <w:bCs/>
        </w:rPr>
      </w:pPr>
      <w:r>
        <w:t>Keep existing requirements</w:t>
      </w:r>
    </w:p>
    <w:p w14:paraId="65E3B1F6" w14:textId="77777777" w:rsidR="00187AE7" w:rsidRPr="00187AE7" w:rsidRDefault="00187AE7" w:rsidP="00917D1B">
      <w:pPr>
        <w:pStyle w:val="a"/>
        <w:numPr>
          <w:ilvl w:val="0"/>
          <w:numId w:val="77"/>
        </w:numPr>
        <w:rPr>
          <w:rFonts w:eastAsia="Malgun Gothic"/>
        </w:rPr>
      </w:pPr>
      <w:r w:rsidRPr="00187AE7">
        <w:rPr>
          <w:rFonts w:eastAsia="Malgun Gothic"/>
        </w:rPr>
        <w:t>GTW discussion:</w:t>
      </w:r>
    </w:p>
    <w:p w14:paraId="6B2F14D7" w14:textId="77777777" w:rsidR="00187AE7" w:rsidRDefault="00187AE7" w:rsidP="00917D1B">
      <w:pPr>
        <w:pStyle w:val="a"/>
        <w:numPr>
          <w:ilvl w:val="1"/>
          <w:numId w:val="78"/>
        </w:numPr>
        <w:spacing w:line="259" w:lineRule="auto"/>
        <w:jc w:val="both"/>
      </w:pPr>
      <w:r>
        <w:t xml:space="preserve">LGE: We propose </w:t>
      </w:r>
      <w:proofErr w:type="spellStart"/>
      <w:r>
        <w:t>t</w:t>
      </w:r>
      <w:proofErr w:type="spellEnd"/>
      <w:r>
        <w:t xml:space="preserve"> consider both option 2a and 2c.</w:t>
      </w:r>
    </w:p>
    <w:p w14:paraId="083F5A38" w14:textId="77777777" w:rsidR="00187AE7" w:rsidRDefault="00187AE7" w:rsidP="00917D1B">
      <w:pPr>
        <w:pStyle w:val="a"/>
        <w:numPr>
          <w:ilvl w:val="1"/>
          <w:numId w:val="78"/>
        </w:numPr>
        <w:spacing w:line="259" w:lineRule="auto"/>
        <w:jc w:val="both"/>
      </w:pPr>
      <w:r>
        <w:t>Huawei: We prefer 2c and can compromise to option 4.</w:t>
      </w:r>
    </w:p>
    <w:p w14:paraId="0174CF38" w14:textId="77777777" w:rsidR="00187AE7" w:rsidRDefault="00187AE7" w:rsidP="00917D1B">
      <w:pPr>
        <w:pStyle w:val="a"/>
        <w:numPr>
          <w:ilvl w:val="1"/>
          <w:numId w:val="78"/>
        </w:numPr>
        <w:spacing w:line="259" w:lineRule="auto"/>
        <w:jc w:val="both"/>
      </w:pPr>
      <w:r>
        <w:t xml:space="preserve">MTK/QC/LGE/vivo/CATT: We are ok with option 4 for compromise. </w:t>
      </w:r>
    </w:p>
    <w:p w14:paraId="793E45A5" w14:textId="77777777" w:rsidR="00187AE7" w:rsidRPr="00187AE7" w:rsidRDefault="00187AE7" w:rsidP="00917D1B">
      <w:pPr>
        <w:pStyle w:val="a"/>
        <w:numPr>
          <w:ilvl w:val="0"/>
          <w:numId w:val="77"/>
        </w:numPr>
        <w:rPr>
          <w:rFonts w:eastAsia="Malgun Gothic"/>
          <w:highlight w:val="green"/>
        </w:rPr>
      </w:pPr>
      <w:r w:rsidRPr="00187AE7">
        <w:rPr>
          <w:rFonts w:eastAsia="Malgun Gothic"/>
          <w:highlight w:val="green"/>
        </w:rPr>
        <w:t>Agreement: option 4 agreed</w:t>
      </w:r>
    </w:p>
    <w:p w14:paraId="3CD66C02" w14:textId="77777777" w:rsidR="00187AE7" w:rsidRPr="00187AE7" w:rsidRDefault="00187AE7" w:rsidP="00187AE7">
      <w:pPr>
        <w:rPr>
          <w:b/>
          <w:bCs/>
        </w:rPr>
      </w:pPr>
      <w:r w:rsidRPr="00187AE7">
        <w:rPr>
          <w:b/>
          <w:bCs/>
        </w:rPr>
        <w:t xml:space="preserve">2.1 Test for </w:t>
      </w:r>
      <w:proofErr w:type="spellStart"/>
      <w:r w:rsidRPr="00187AE7">
        <w:rPr>
          <w:b/>
          <w:bCs/>
        </w:rPr>
        <w:t>SyncRef</w:t>
      </w:r>
      <w:proofErr w:type="spellEnd"/>
      <w:r w:rsidRPr="00187AE7">
        <w:rPr>
          <w:b/>
          <w:bCs/>
        </w:rPr>
        <w:t xml:space="preserve"> UE as synchronization reference source when SL-DRX is used </w:t>
      </w:r>
    </w:p>
    <w:p w14:paraId="08FA62DE" w14:textId="77777777" w:rsidR="00187AE7" w:rsidRPr="00A04D70" w:rsidRDefault="00187AE7" w:rsidP="00917D1B">
      <w:pPr>
        <w:pStyle w:val="a"/>
        <w:numPr>
          <w:ilvl w:val="0"/>
          <w:numId w:val="76"/>
        </w:numPr>
        <w:rPr>
          <w:bCs/>
          <w:lang w:eastAsia="ja-JP" w:bidi="hi-IN"/>
        </w:rPr>
      </w:pPr>
      <w:r>
        <w:t>1. T1/T2/T3</w:t>
      </w:r>
    </w:p>
    <w:p w14:paraId="08AFA5D6" w14:textId="77777777" w:rsidR="00187AE7" w:rsidRPr="00A04D70" w:rsidRDefault="00187AE7" w:rsidP="00917D1B">
      <w:pPr>
        <w:pStyle w:val="a"/>
        <w:numPr>
          <w:ilvl w:val="1"/>
          <w:numId w:val="76"/>
        </w:numPr>
        <w:rPr>
          <w:bCs/>
          <w:lang w:eastAsia="ja-JP" w:bidi="hi-IN"/>
        </w:rPr>
      </w:pPr>
      <w:r>
        <w:t>Option 1 : T1=3s, T2=5.24s, T3=5.24s</w:t>
      </w:r>
    </w:p>
    <w:p w14:paraId="5579A548" w14:textId="77777777" w:rsidR="00187AE7" w:rsidRPr="00A04D70" w:rsidRDefault="00187AE7" w:rsidP="00917D1B">
      <w:pPr>
        <w:pStyle w:val="a"/>
        <w:numPr>
          <w:ilvl w:val="1"/>
          <w:numId w:val="76"/>
        </w:numPr>
        <w:rPr>
          <w:bCs/>
          <w:lang w:eastAsia="ja-JP" w:bidi="hi-IN"/>
        </w:rPr>
      </w:pPr>
      <w:r>
        <w:t>Option 2 : T1=6s, T2=10.48s, T3=10.48s</w:t>
      </w:r>
    </w:p>
    <w:p w14:paraId="36C6B13E" w14:textId="77777777" w:rsidR="00187AE7" w:rsidRPr="00A04D70" w:rsidRDefault="00187AE7" w:rsidP="00917D1B">
      <w:pPr>
        <w:pStyle w:val="a"/>
        <w:numPr>
          <w:ilvl w:val="0"/>
          <w:numId w:val="76"/>
        </w:numPr>
        <w:rPr>
          <w:bCs/>
          <w:lang w:eastAsia="ja-JP" w:bidi="hi-IN"/>
        </w:rPr>
      </w:pPr>
      <w:r>
        <w:t>2. SL-DRX cycle</w:t>
      </w:r>
    </w:p>
    <w:p w14:paraId="7F8A7B8D" w14:textId="77777777" w:rsidR="00187AE7" w:rsidRPr="00A04D70" w:rsidRDefault="00187AE7" w:rsidP="00917D1B">
      <w:pPr>
        <w:pStyle w:val="a"/>
        <w:numPr>
          <w:ilvl w:val="1"/>
          <w:numId w:val="76"/>
        </w:numPr>
        <w:rPr>
          <w:bCs/>
          <w:lang w:eastAsia="ja-JP" w:bidi="hi-IN"/>
        </w:rPr>
      </w:pPr>
      <w:r>
        <w:t>Option 1 : 320ms</w:t>
      </w:r>
    </w:p>
    <w:p w14:paraId="7EB2BCDD" w14:textId="77777777" w:rsidR="00187AE7" w:rsidRPr="00A04D70" w:rsidRDefault="00187AE7" w:rsidP="00917D1B">
      <w:pPr>
        <w:pStyle w:val="a"/>
        <w:numPr>
          <w:ilvl w:val="1"/>
          <w:numId w:val="76"/>
        </w:numPr>
        <w:rPr>
          <w:bCs/>
          <w:lang w:eastAsia="ja-JP" w:bidi="hi-IN"/>
        </w:rPr>
      </w:pPr>
      <w:r>
        <w:t>Option 2 : 640ms</w:t>
      </w:r>
      <w:r w:rsidRPr="00A04D70">
        <w:rPr>
          <w:bCs/>
          <w:lang w:eastAsia="ja-JP" w:bidi="hi-IN"/>
        </w:rPr>
        <w:t xml:space="preserve"> </w:t>
      </w:r>
    </w:p>
    <w:p w14:paraId="2A04792D" w14:textId="77777777" w:rsidR="00187AE7" w:rsidRPr="00187AE7" w:rsidRDefault="00187AE7" w:rsidP="00917D1B">
      <w:pPr>
        <w:pStyle w:val="a"/>
        <w:numPr>
          <w:ilvl w:val="0"/>
          <w:numId w:val="77"/>
        </w:numPr>
        <w:rPr>
          <w:rFonts w:eastAsia="Malgun Gothic"/>
        </w:rPr>
      </w:pPr>
      <w:r w:rsidRPr="00187AE7">
        <w:rPr>
          <w:rFonts w:eastAsia="Malgun Gothic"/>
        </w:rPr>
        <w:t>GTW discussion:</w:t>
      </w:r>
    </w:p>
    <w:p w14:paraId="08A975D0" w14:textId="77777777" w:rsidR="00187AE7" w:rsidRDefault="00187AE7" w:rsidP="00917D1B">
      <w:pPr>
        <w:pStyle w:val="a"/>
        <w:numPr>
          <w:ilvl w:val="0"/>
          <w:numId w:val="80"/>
        </w:numPr>
      </w:pPr>
      <w:r>
        <w:t>LGE: We prefer option 2 for both parameters. We can accept both options for progress.</w:t>
      </w:r>
    </w:p>
    <w:p w14:paraId="68196475" w14:textId="77777777" w:rsidR="00187AE7" w:rsidRDefault="00187AE7" w:rsidP="00917D1B">
      <w:pPr>
        <w:pStyle w:val="a"/>
        <w:numPr>
          <w:ilvl w:val="0"/>
          <w:numId w:val="80"/>
        </w:numPr>
      </w:pPr>
      <w:r>
        <w:t>Vivo: For option 2, the requirements similar as larger than 130ms. With option 1 we can save test time and we would like to see the benefits with option2.</w:t>
      </w:r>
    </w:p>
    <w:p w14:paraId="312FC9AD" w14:textId="77777777" w:rsidR="00187AE7" w:rsidRDefault="00187AE7" w:rsidP="00917D1B">
      <w:pPr>
        <w:pStyle w:val="a"/>
        <w:numPr>
          <w:ilvl w:val="0"/>
          <w:numId w:val="80"/>
        </w:numPr>
      </w:pPr>
      <w:r>
        <w:t>Huawei: We are ok for either option.</w:t>
      </w:r>
    </w:p>
    <w:p w14:paraId="1158BE47" w14:textId="77777777" w:rsidR="00187AE7" w:rsidRDefault="00187AE7" w:rsidP="00917D1B">
      <w:pPr>
        <w:pStyle w:val="a"/>
        <w:numPr>
          <w:ilvl w:val="0"/>
          <w:numId w:val="80"/>
        </w:numPr>
      </w:pPr>
      <w:r>
        <w:lastRenderedPageBreak/>
        <w:t xml:space="preserve">CATT: For SL-DRX cycle we are fine with option 2; for T1/T2/T3 we think no extension needed with option 1 as 5s is enough. </w:t>
      </w:r>
    </w:p>
    <w:p w14:paraId="148867C3" w14:textId="77777777" w:rsidR="00187AE7" w:rsidRDefault="00187AE7" w:rsidP="00917D1B">
      <w:pPr>
        <w:pStyle w:val="a"/>
        <w:numPr>
          <w:ilvl w:val="0"/>
          <w:numId w:val="80"/>
        </w:numPr>
      </w:pPr>
      <w:r>
        <w:t xml:space="preserve">QC: Similar view as vivo for option 1. </w:t>
      </w:r>
    </w:p>
    <w:p w14:paraId="50015FA2" w14:textId="77777777" w:rsidR="00187AE7" w:rsidRPr="00187AE7" w:rsidRDefault="00187AE7" w:rsidP="00917D1B">
      <w:pPr>
        <w:pStyle w:val="a"/>
        <w:numPr>
          <w:ilvl w:val="0"/>
          <w:numId w:val="77"/>
        </w:numPr>
        <w:rPr>
          <w:rFonts w:eastAsia="Malgun Gothic"/>
        </w:rPr>
      </w:pPr>
      <w:r w:rsidRPr="00187AE7">
        <w:rPr>
          <w:rFonts w:eastAsia="Malgun Gothic"/>
        </w:rPr>
        <w:t xml:space="preserve">Agreement: </w:t>
      </w:r>
    </w:p>
    <w:p w14:paraId="5FBEA1BE" w14:textId="77777777" w:rsidR="00187AE7" w:rsidRPr="008C7FD2" w:rsidRDefault="00187AE7" w:rsidP="00917D1B">
      <w:pPr>
        <w:pStyle w:val="a"/>
        <w:numPr>
          <w:ilvl w:val="0"/>
          <w:numId w:val="79"/>
        </w:numPr>
        <w:spacing w:after="180"/>
        <w:contextualSpacing/>
        <w:rPr>
          <w:highlight w:val="green"/>
        </w:rPr>
      </w:pPr>
      <w:r w:rsidRPr="008C7FD2">
        <w:rPr>
          <w:highlight w:val="green"/>
        </w:rPr>
        <w:t>Option 1 for T1/T2/T3</w:t>
      </w:r>
    </w:p>
    <w:p w14:paraId="2F4FD256" w14:textId="77777777" w:rsidR="00187AE7" w:rsidRPr="008C7FD2" w:rsidRDefault="00187AE7" w:rsidP="00917D1B">
      <w:pPr>
        <w:pStyle w:val="a"/>
        <w:numPr>
          <w:ilvl w:val="0"/>
          <w:numId w:val="79"/>
        </w:numPr>
        <w:spacing w:after="180"/>
        <w:contextualSpacing/>
        <w:rPr>
          <w:highlight w:val="green"/>
        </w:rPr>
      </w:pPr>
      <w:r w:rsidRPr="008C7FD2">
        <w:rPr>
          <w:highlight w:val="green"/>
        </w:rPr>
        <w:t>Option 1 for SL-DRX cycle</w:t>
      </w:r>
    </w:p>
    <w:p w14:paraId="435C74A0" w14:textId="2E19B9BA" w:rsidR="00187AE7" w:rsidRPr="00187AE7" w:rsidRDefault="00187AE7" w:rsidP="00187AE7">
      <w:pPr>
        <w:rPr>
          <w:b/>
          <w:bCs/>
        </w:rPr>
      </w:pPr>
      <w:r w:rsidRPr="00187AE7">
        <w:rPr>
          <w:b/>
          <w:bCs/>
        </w:rPr>
        <w:t>2.5 SL-DRX configuration : SL.DRX.x1</w:t>
      </w:r>
    </w:p>
    <w:p w14:paraId="4CF2FB1C" w14:textId="77777777" w:rsidR="00187AE7" w:rsidRPr="00187AE7" w:rsidRDefault="00187AE7" w:rsidP="00917D1B">
      <w:pPr>
        <w:pStyle w:val="a"/>
        <w:numPr>
          <w:ilvl w:val="0"/>
          <w:numId w:val="80"/>
        </w:numPr>
      </w:pPr>
      <w:r>
        <w:t>Option 1 : SL.DRX.1 = 40ms, SL.DRX.2 = 320ms</w:t>
      </w:r>
    </w:p>
    <w:p w14:paraId="20984AF9" w14:textId="77777777" w:rsidR="00187AE7" w:rsidRPr="00187AE7" w:rsidRDefault="00187AE7" w:rsidP="00917D1B">
      <w:pPr>
        <w:pStyle w:val="a"/>
        <w:numPr>
          <w:ilvl w:val="0"/>
          <w:numId w:val="80"/>
        </w:numPr>
      </w:pPr>
      <w:r>
        <w:t>Option 2 : SL.DRX.1 = 40ms, SL.DRX.2 = 320ms, SL.DRX.3 = 640ms</w:t>
      </w:r>
    </w:p>
    <w:p w14:paraId="0D80F838" w14:textId="77777777" w:rsidR="00187AE7" w:rsidRPr="00187AE7" w:rsidRDefault="00187AE7" w:rsidP="00917D1B">
      <w:pPr>
        <w:pStyle w:val="a"/>
        <w:numPr>
          <w:ilvl w:val="0"/>
          <w:numId w:val="80"/>
        </w:numPr>
      </w:pPr>
      <w:r>
        <w:t>This configuration is introduced to LGE’ draft CR(revision of R4-2208582)</w:t>
      </w:r>
    </w:p>
    <w:p w14:paraId="27BF33F1" w14:textId="77777777" w:rsidR="00187AE7" w:rsidRPr="00187AE7" w:rsidRDefault="00187AE7" w:rsidP="00917D1B">
      <w:pPr>
        <w:pStyle w:val="a"/>
        <w:numPr>
          <w:ilvl w:val="0"/>
          <w:numId w:val="77"/>
        </w:numPr>
        <w:rPr>
          <w:rFonts w:eastAsia="Malgun Gothic"/>
        </w:rPr>
      </w:pPr>
      <w:r w:rsidRPr="00187AE7">
        <w:rPr>
          <w:rFonts w:eastAsia="Malgun Gothic"/>
        </w:rPr>
        <w:t>GTW discussion:</w:t>
      </w:r>
    </w:p>
    <w:p w14:paraId="6D3875D8" w14:textId="77777777" w:rsidR="00187AE7" w:rsidRPr="00187AE7" w:rsidRDefault="00187AE7" w:rsidP="00917D1B">
      <w:pPr>
        <w:pStyle w:val="a"/>
        <w:numPr>
          <w:ilvl w:val="1"/>
          <w:numId w:val="77"/>
        </w:numPr>
        <w:rPr>
          <w:rFonts w:eastAsia="Malgun Gothic"/>
        </w:rPr>
      </w:pPr>
      <w:r w:rsidRPr="00187AE7">
        <w:rPr>
          <w:rFonts w:eastAsia="Malgun Gothic"/>
        </w:rPr>
        <w:t>LGE : We think option 2 is better.</w:t>
      </w:r>
    </w:p>
    <w:p w14:paraId="2A0DE2BF" w14:textId="77777777" w:rsidR="00187AE7" w:rsidRPr="002468A5" w:rsidRDefault="00187AE7" w:rsidP="00917D1B">
      <w:pPr>
        <w:pStyle w:val="a"/>
        <w:numPr>
          <w:ilvl w:val="0"/>
          <w:numId w:val="77"/>
        </w:numPr>
      </w:pPr>
      <w:r w:rsidRPr="00187AE7">
        <w:rPr>
          <w:highlight w:val="green"/>
        </w:rPr>
        <w:t>Agreement: Option 2 agreed</w:t>
      </w:r>
    </w:p>
    <w:p w14:paraId="24DEFF9A" w14:textId="77777777" w:rsidR="00FA7F37" w:rsidRDefault="00FA7F37" w:rsidP="00FA7F37">
      <w:pPr>
        <w:overflowPunct/>
        <w:autoSpaceDE/>
        <w:adjustRightInd/>
        <w:spacing w:after="0"/>
        <w:rPr>
          <w:rFonts w:ascii="Arial" w:hAnsi="Arial" w:cs="Arial"/>
          <w:b/>
          <w:lang w:val="en-US" w:eastAsia="zh-CN"/>
        </w:rPr>
      </w:pPr>
    </w:p>
    <w:p w14:paraId="7F9F5B44" w14:textId="77777777" w:rsidR="0069522E" w:rsidRDefault="0069522E" w:rsidP="0069522E">
      <w:pPr>
        <w:overflowPunct/>
        <w:autoSpaceDE/>
        <w:adjustRightInd/>
        <w:spacing w:after="0"/>
        <w:rPr>
          <w:rFonts w:ascii="Arial" w:hAnsi="Arial" w:cs="Arial"/>
          <w:b/>
          <w:color w:val="FF0000"/>
          <w:lang w:val="en-US" w:eastAsia="zh-CN"/>
        </w:rPr>
      </w:pPr>
    </w:p>
    <w:p w14:paraId="21D8EE87" w14:textId="2F3E3D5A" w:rsidR="00F21169" w:rsidRDefault="00F21169" w:rsidP="00F21169">
      <w:pPr>
        <w:rPr>
          <w:rFonts w:ascii="Arial" w:hAnsi="Arial" w:cs="Arial"/>
          <w:b/>
          <w:sz w:val="24"/>
        </w:rPr>
      </w:pPr>
      <w:r>
        <w:rPr>
          <w:rFonts w:ascii="Arial" w:hAnsi="Arial" w:cs="Arial"/>
          <w:b/>
          <w:color w:val="0000FF"/>
          <w:sz w:val="24"/>
          <w:u w:val="thick"/>
        </w:rPr>
        <w:t>R4-221</w:t>
      </w:r>
      <w:r w:rsidR="00FA7F37">
        <w:rPr>
          <w:rFonts w:ascii="Arial" w:hAnsi="Arial" w:cs="Arial"/>
          <w:b/>
          <w:color w:val="0000FF"/>
          <w:sz w:val="24"/>
          <w:u w:val="thick"/>
        </w:rPr>
        <w:t>0614</w:t>
      </w:r>
      <w:r w:rsidRPr="00944C49">
        <w:rPr>
          <w:b/>
          <w:lang w:val="en-US" w:eastAsia="zh-CN"/>
        </w:rPr>
        <w:tab/>
      </w:r>
      <w:r w:rsidRPr="00F21169">
        <w:rPr>
          <w:rFonts w:ascii="Arial" w:hAnsi="Arial" w:cs="Arial"/>
          <w:b/>
          <w:sz w:val="24"/>
        </w:rPr>
        <w:t>WF on NR SL enhancements RRM requirements</w:t>
      </w:r>
    </w:p>
    <w:p w14:paraId="1A437AA0" w14:textId="19640663" w:rsidR="00F21169" w:rsidRDefault="00F21169" w:rsidP="00F2116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14:paraId="29C40DD7" w14:textId="77777777" w:rsidR="00F21169" w:rsidRPr="00944C49" w:rsidRDefault="00F21169" w:rsidP="00F21169">
      <w:pPr>
        <w:rPr>
          <w:rFonts w:ascii="Arial" w:hAnsi="Arial" w:cs="Arial"/>
          <w:b/>
          <w:lang w:val="en-US" w:eastAsia="zh-CN"/>
        </w:rPr>
      </w:pPr>
      <w:r w:rsidRPr="00944C49">
        <w:rPr>
          <w:rFonts w:ascii="Arial" w:hAnsi="Arial" w:cs="Arial"/>
          <w:b/>
          <w:lang w:val="en-US" w:eastAsia="zh-CN"/>
        </w:rPr>
        <w:t xml:space="preserve">Abstract: </w:t>
      </w:r>
    </w:p>
    <w:p w14:paraId="6153B00B" w14:textId="77777777" w:rsidR="00F21169" w:rsidRDefault="00F21169" w:rsidP="00F21169">
      <w:pPr>
        <w:rPr>
          <w:rFonts w:ascii="Arial" w:hAnsi="Arial" w:cs="Arial"/>
          <w:b/>
          <w:lang w:val="en-US" w:eastAsia="zh-CN"/>
        </w:rPr>
      </w:pPr>
      <w:r w:rsidRPr="00944C49">
        <w:rPr>
          <w:rFonts w:ascii="Arial" w:hAnsi="Arial" w:cs="Arial"/>
          <w:b/>
          <w:lang w:val="en-US" w:eastAsia="zh-CN"/>
        </w:rPr>
        <w:t xml:space="preserve">Discussion: </w:t>
      </w:r>
    </w:p>
    <w:p w14:paraId="1F7D33D8" w14:textId="2A24459E" w:rsidR="0069522E" w:rsidRDefault="00433062" w:rsidP="00F21169">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3062">
        <w:rPr>
          <w:rFonts w:ascii="Arial" w:hAnsi="Arial" w:cs="Arial"/>
          <w:b/>
          <w:highlight w:val="green"/>
          <w:lang w:val="en-US" w:eastAsia="zh-CN"/>
        </w:rPr>
        <w:t>Approved.</w:t>
      </w:r>
    </w:p>
    <w:p w14:paraId="6F23A4A0" w14:textId="77777777" w:rsidR="00F21169" w:rsidRDefault="00F21169" w:rsidP="0069522E">
      <w:pPr>
        <w:overflowPunct/>
        <w:autoSpaceDE/>
        <w:adjustRightInd/>
        <w:spacing w:after="0"/>
        <w:rPr>
          <w:rFonts w:ascii="Arial" w:hAnsi="Arial" w:cs="Arial"/>
          <w:b/>
          <w:color w:val="FF0000"/>
          <w:lang w:val="en-US" w:eastAsia="zh-CN"/>
        </w:rPr>
      </w:pPr>
    </w:p>
    <w:p w14:paraId="213AB951" w14:textId="508D0DD3"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433062">
        <w:rPr>
          <w:rFonts w:ascii="Arial" w:hAnsi="Arial" w:cs="Arial"/>
          <w:b/>
          <w:color w:val="FF0000"/>
          <w:lang w:val="en-US" w:eastAsia="zh-CN"/>
        </w:rPr>
        <w:t>2nd</w:t>
      </w:r>
      <w:r>
        <w:rPr>
          <w:rFonts w:ascii="Arial" w:hAnsi="Arial" w:cs="Arial"/>
          <w:b/>
          <w:color w:val="FF0000"/>
          <w:lang w:val="en-US" w:eastAsia="zh-CN"/>
        </w:rPr>
        <w:t xml:space="preserve"> round</w:t>
      </w:r>
    </w:p>
    <w:p w14:paraId="67BD4DED" w14:textId="4C8F7E50" w:rsidR="0069522E" w:rsidRDefault="0069522E" w:rsidP="0069522E">
      <w:pPr>
        <w:rPr>
          <w:b/>
          <w:bCs/>
          <w:u w:val="single"/>
          <w:lang w:val="en-US" w:eastAsia="ja-JP"/>
        </w:rPr>
      </w:pPr>
    </w:p>
    <w:tbl>
      <w:tblPr>
        <w:tblStyle w:val="afff1"/>
        <w:tblW w:w="9783" w:type="dxa"/>
        <w:tblInd w:w="0" w:type="dxa"/>
        <w:tblLook w:val="04A0" w:firstRow="1" w:lastRow="0" w:firstColumn="1" w:lastColumn="0" w:noHBand="0" w:noVBand="1"/>
      </w:tblPr>
      <w:tblGrid>
        <w:gridCol w:w="1776"/>
        <w:gridCol w:w="2525"/>
        <w:gridCol w:w="2326"/>
        <w:gridCol w:w="1426"/>
        <w:gridCol w:w="1730"/>
      </w:tblGrid>
      <w:tr w:rsidR="00433062" w:rsidRPr="00701739" w14:paraId="6027F374"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hideMark/>
          </w:tcPr>
          <w:p w14:paraId="64635DAE" w14:textId="77777777" w:rsidR="00433062" w:rsidRPr="00701739" w:rsidRDefault="00433062">
            <w:pPr>
              <w:spacing w:after="120"/>
              <w:rPr>
                <w:rFonts w:eastAsiaTheme="minorEastAsia"/>
                <w:b/>
                <w:bCs/>
                <w:sz w:val="16"/>
                <w:szCs w:val="16"/>
                <w:lang w:val="en-US" w:eastAsia="zh-CN"/>
              </w:rPr>
            </w:pPr>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2525" w:type="dxa"/>
            <w:tcBorders>
              <w:top w:val="single" w:sz="4" w:space="0" w:color="auto"/>
              <w:left w:val="single" w:sz="4" w:space="0" w:color="auto"/>
              <w:bottom w:val="single" w:sz="4" w:space="0" w:color="auto"/>
              <w:right w:val="single" w:sz="4" w:space="0" w:color="auto"/>
            </w:tcBorders>
            <w:hideMark/>
          </w:tcPr>
          <w:p w14:paraId="50D43978" w14:textId="77777777" w:rsidR="00433062" w:rsidRPr="00701739" w:rsidRDefault="00433062">
            <w:pPr>
              <w:spacing w:after="120"/>
              <w:rPr>
                <w:rFonts w:eastAsia="Yu Mincho"/>
                <w:b/>
                <w:bCs/>
                <w:sz w:val="16"/>
                <w:szCs w:val="16"/>
                <w:lang w:val="en-US" w:eastAsia="zh-CN"/>
              </w:rPr>
            </w:pPr>
            <w:r w:rsidRPr="00701739">
              <w:rPr>
                <w:b/>
                <w:bCs/>
                <w:sz w:val="16"/>
                <w:szCs w:val="16"/>
                <w:lang w:val="en-US" w:eastAsia="zh-CN"/>
              </w:rPr>
              <w:t>Title</w:t>
            </w:r>
          </w:p>
        </w:tc>
        <w:tc>
          <w:tcPr>
            <w:tcW w:w="2326" w:type="dxa"/>
            <w:tcBorders>
              <w:top w:val="single" w:sz="4" w:space="0" w:color="auto"/>
              <w:left w:val="single" w:sz="4" w:space="0" w:color="auto"/>
              <w:bottom w:val="single" w:sz="4" w:space="0" w:color="auto"/>
              <w:right w:val="single" w:sz="4" w:space="0" w:color="auto"/>
            </w:tcBorders>
            <w:hideMark/>
          </w:tcPr>
          <w:p w14:paraId="78ADA089" w14:textId="77777777" w:rsidR="00433062" w:rsidRPr="00701739" w:rsidRDefault="00433062">
            <w:pPr>
              <w:spacing w:after="120"/>
              <w:rPr>
                <w:b/>
                <w:bCs/>
                <w:sz w:val="16"/>
                <w:szCs w:val="16"/>
                <w:lang w:val="en-US" w:eastAsia="zh-CN"/>
              </w:rPr>
            </w:pPr>
            <w:r w:rsidRPr="00701739">
              <w:rPr>
                <w:b/>
                <w:bCs/>
                <w:sz w:val="16"/>
                <w:szCs w:val="16"/>
                <w:lang w:val="en-US" w:eastAsia="zh-CN"/>
              </w:rPr>
              <w:t>Source</w:t>
            </w:r>
          </w:p>
        </w:tc>
        <w:tc>
          <w:tcPr>
            <w:tcW w:w="1426" w:type="dxa"/>
            <w:tcBorders>
              <w:top w:val="single" w:sz="4" w:space="0" w:color="auto"/>
              <w:left w:val="single" w:sz="4" w:space="0" w:color="auto"/>
              <w:bottom w:val="single" w:sz="4" w:space="0" w:color="auto"/>
              <w:right w:val="single" w:sz="4" w:space="0" w:color="auto"/>
            </w:tcBorders>
            <w:hideMark/>
          </w:tcPr>
          <w:p w14:paraId="37F48FD9" w14:textId="77777777" w:rsidR="00433062" w:rsidRPr="00701739" w:rsidRDefault="00433062">
            <w:pPr>
              <w:spacing w:after="120"/>
              <w:rPr>
                <w:rFonts w:eastAsia="MS Mincho"/>
                <w:b/>
                <w:bCs/>
                <w:sz w:val="16"/>
                <w:szCs w:val="16"/>
                <w:lang w:val="en-US" w:eastAsia="zh-CN"/>
              </w:rPr>
            </w:pPr>
            <w:r w:rsidRPr="00701739">
              <w:rPr>
                <w:b/>
                <w:bCs/>
                <w:sz w:val="16"/>
                <w:szCs w:val="16"/>
                <w:lang w:val="en-US" w:eastAsia="zh-CN"/>
              </w:rPr>
              <w:t>Status</w:t>
            </w:r>
            <w:r w:rsidRPr="00701739">
              <w:rPr>
                <w:rFonts w:eastAsiaTheme="minorEastAsia"/>
                <w:b/>
                <w:bCs/>
                <w:sz w:val="16"/>
                <w:szCs w:val="16"/>
                <w:lang w:val="en-US" w:eastAsia="zh-CN"/>
              </w:rPr>
              <w:t xml:space="preserve"> </w:t>
            </w:r>
          </w:p>
        </w:tc>
        <w:tc>
          <w:tcPr>
            <w:tcW w:w="1730" w:type="dxa"/>
            <w:tcBorders>
              <w:top w:val="single" w:sz="4" w:space="0" w:color="auto"/>
              <w:left w:val="single" w:sz="4" w:space="0" w:color="auto"/>
              <w:bottom w:val="single" w:sz="4" w:space="0" w:color="auto"/>
              <w:right w:val="single" w:sz="4" w:space="0" w:color="auto"/>
            </w:tcBorders>
            <w:hideMark/>
          </w:tcPr>
          <w:p w14:paraId="3C3F36D9" w14:textId="77777777" w:rsidR="00433062" w:rsidRPr="00701739" w:rsidRDefault="00433062">
            <w:pPr>
              <w:spacing w:after="120"/>
              <w:rPr>
                <w:rFonts w:eastAsia="Yu Mincho"/>
                <w:b/>
                <w:bCs/>
                <w:sz w:val="16"/>
                <w:szCs w:val="16"/>
                <w:lang w:val="en-US" w:eastAsia="zh-CN"/>
              </w:rPr>
            </w:pPr>
            <w:r w:rsidRPr="00701739">
              <w:rPr>
                <w:b/>
                <w:bCs/>
                <w:sz w:val="16"/>
                <w:szCs w:val="16"/>
                <w:lang w:val="en-US" w:eastAsia="zh-CN"/>
              </w:rPr>
              <w:t>Comments</w:t>
            </w:r>
          </w:p>
        </w:tc>
      </w:tr>
      <w:tr w:rsidR="00433062" w:rsidRPr="00701739" w14:paraId="6E96B66C"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078B2406" w14:textId="15AE0DF7" w:rsidR="00433062" w:rsidRPr="00701739" w:rsidRDefault="00433062" w:rsidP="00433062">
            <w:pPr>
              <w:spacing w:after="120"/>
              <w:rPr>
                <w:rFonts w:eastAsiaTheme="minorEastAsia"/>
                <w:b/>
                <w:bCs/>
                <w:sz w:val="16"/>
                <w:szCs w:val="16"/>
                <w:lang w:val="en-US" w:eastAsia="zh-CN"/>
              </w:rPr>
            </w:pPr>
            <w:r w:rsidRPr="00701739">
              <w:rPr>
                <w:sz w:val="16"/>
                <w:szCs w:val="16"/>
              </w:rPr>
              <w:t>R4-2210614</w:t>
            </w:r>
          </w:p>
        </w:tc>
        <w:tc>
          <w:tcPr>
            <w:tcW w:w="2525" w:type="dxa"/>
            <w:tcBorders>
              <w:top w:val="single" w:sz="4" w:space="0" w:color="auto"/>
              <w:left w:val="single" w:sz="4" w:space="0" w:color="auto"/>
              <w:bottom w:val="single" w:sz="4" w:space="0" w:color="auto"/>
              <w:right w:val="single" w:sz="4" w:space="0" w:color="auto"/>
            </w:tcBorders>
          </w:tcPr>
          <w:p w14:paraId="75E1F4BA" w14:textId="515A83C3" w:rsidR="00433062" w:rsidRPr="00701739" w:rsidRDefault="00433062" w:rsidP="00433062">
            <w:pPr>
              <w:spacing w:after="120"/>
              <w:rPr>
                <w:b/>
                <w:bCs/>
                <w:sz w:val="16"/>
                <w:szCs w:val="16"/>
                <w:lang w:val="en-US" w:eastAsia="zh-CN"/>
              </w:rPr>
            </w:pPr>
            <w:r w:rsidRPr="00DC7A43">
              <w:rPr>
                <w:rFonts w:eastAsia="Malgun Gothic"/>
                <w:sz w:val="16"/>
                <w:szCs w:val="16"/>
                <w:lang w:val="en-US" w:eastAsia="ko-KR"/>
              </w:rPr>
              <w:t xml:space="preserve">WF on </w:t>
            </w:r>
            <w:r w:rsidRPr="00DC7A43">
              <w:rPr>
                <w:sz w:val="16"/>
                <w:szCs w:val="16"/>
              </w:rPr>
              <w:t>NR SL enhancements RRM requirements</w:t>
            </w:r>
          </w:p>
        </w:tc>
        <w:tc>
          <w:tcPr>
            <w:tcW w:w="2326" w:type="dxa"/>
            <w:tcBorders>
              <w:top w:val="single" w:sz="4" w:space="0" w:color="auto"/>
              <w:left w:val="single" w:sz="4" w:space="0" w:color="auto"/>
              <w:bottom w:val="single" w:sz="4" w:space="0" w:color="auto"/>
              <w:right w:val="single" w:sz="4" w:space="0" w:color="auto"/>
            </w:tcBorders>
          </w:tcPr>
          <w:p w14:paraId="78767156" w14:textId="187DB12D" w:rsidR="00433062" w:rsidRPr="00701739" w:rsidRDefault="00433062" w:rsidP="00433062">
            <w:pPr>
              <w:spacing w:after="120"/>
              <w:rPr>
                <w:b/>
                <w:bCs/>
                <w:sz w:val="16"/>
                <w:szCs w:val="16"/>
                <w:lang w:val="en-US" w:eastAsia="zh-CN"/>
              </w:rPr>
            </w:pPr>
            <w:r w:rsidRPr="00DC7A43">
              <w:rPr>
                <w:rFonts w:eastAsia="Malgun Gothic"/>
                <w:sz w:val="16"/>
                <w:szCs w:val="16"/>
                <w:lang w:val="en-US" w:eastAsia="ko-KR"/>
              </w:rPr>
              <w:t>LG Electronics</w:t>
            </w:r>
          </w:p>
        </w:tc>
        <w:tc>
          <w:tcPr>
            <w:tcW w:w="1426" w:type="dxa"/>
            <w:tcBorders>
              <w:top w:val="single" w:sz="4" w:space="0" w:color="auto"/>
              <w:left w:val="single" w:sz="4" w:space="0" w:color="auto"/>
              <w:bottom w:val="single" w:sz="4" w:space="0" w:color="auto"/>
              <w:right w:val="single" w:sz="4" w:space="0" w:color="auto"/>
            </w:tcBorders>
          </w:tcPr>
          <w:p w14:paraId="72E6F47D" w14:textId="55AEFD4D" w:rsidR="00433062" w:rsidRPr="00433062" w:rsidRDefault="00433062" w:rsidP="00433062">
            <w:pPr>
              <w:spacing w:after="120"/>
              <w:rPr>
                <w:b/>
                <w:bCs/>
                <w:sz w:val="16"/>
                <w:szCs w:val="16"/>
                <w:highlight w:val="green"/>
                <w:lang w:val="en-US" w:eastAsia="zh-CN"/>
              </w:rPr>
            </w:pPr>
            <w:r w:rsidRPr="00433062">
              <w:rPr>
                <w:sz w:val="16"/>
                <w:szCs w:val="16"/>
                <w:highlight w:val="green"/>
              </w:rPr>
              <w:t>Approved</w:t>
            </w:r>
          </w:p>
        </w:tc>
        <w:tc>
          <w:tcPr>
            <w:tcW w:w="1730" w:type="dxa"/>
            <w:tcBorders>
              <w:top w:val="single" w:sz="4" w:space="0" w:color="auto"/>
              <w:left w:val="single" w:sz="4" w:space="0" w:color="auto"/>
              <w:bottom w:val="single" w:sz="4" w:space="0" w:color="auto"/>
              <w:right w:val="single" w:sz="4" w:space="0" w:color="auto"/>
            </w:tcBorders>
          </w:tcPr>
          <w:p w14:paraId="213E502E" w14:textId="77777777" w:rsidR="00433062" w:rsidRPr="00701739" w:rsidRDefault="00433062" w:rsidP="00433062">
            <w:pPr>
              <w:spacing w:after="120"/>
              <w:rPr>
                <w:b/>
                <w:bCs/>
                <w:sz w:val="16"/>
                <w:szCs w:val="16"/>
                <w:lang w:val="en-US" w:eastAsia="zh-CN"/>
              </w:rPr>
            </w:pPr>
          </w:p>
        </w:tc>
      </w:tr>
      <w:tr w:rsidR="00433062" w:rsidRPr="00701739" w14:paraId="72EA94B5"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77B3940F" w14:textId="2D12F0B0" w:rsidR="00433062" w:rsidRPr="00701739" w:rsidRDefault="00433062" w:rsidP="00433062">
            <w:pPr>
              <w:spacing w:after="120"/>
              <w:rPr>
                <w:rFonts w:eastAsiaTheme="minorEastAsia"/>
                <w:sz w:val="16"/>
                <w:szCs w:val="16"/>
                <w:lang w:val="sv-SE" w:eastAsia="zh-CN"/>
              </w:rPr>
            </w:pPr>
            <w:r w:rsidRPr="00701739">
              <w:rPr>
                <w:sz w:val="16"/>
                <w:szCs w:val="16"/>
              </w:rPr>
              <w:t>R4-2211106</w:t>
            </w:r>
          </w:p>
        </w:tc>
        <w:tc>
          <w:tcPr>
            <w:tcW w:w="2525" w:type="dxa"/>
            <w:tcBorders>
              <w:top w:val="single" w:sz="4" w:space="0" w:color="auto"/>
              <w:left w:val="single" w:sz="4" w:space="0" w:color="auto"/>
              <w:bottom w:val="single" w:sz="4" w:space="0" w:color="auto"/>
              <w:right w:val="single" w:sz="4" w:space="0" w:color="auto"/>
            </w:tcBorders>
          </w:tcPr>
          <w:p w14:paraId="3075022C" w14:textId="124EE793"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SL enhancement core requirement correction</w:t>
            </w:r>
          </w:p>
        </w:tc>
        <w:tc>
          <w:tcPr>
            <w:tcW w:w="2326" w:type="dxa"/>
            <w:tcBorders>
              <w:top w:val="single" w:sz="4" w:space="0" w:color="auto"/>
              <w:left w:val="single" w:sz="4" w:space="0" w:color="auto"/>
              <w:bottom w:val="single" w:sz="4" w:space="0" w:color="auto"/>
              <w:right w:val="single" w:sz="4" w:space="0" w:color="auto"/>
            </w:tcBorders>
          </w:tcPr>
          <w:p w14:paraId="13E1107A" w14:textId="78169F48"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Qualcomm, Inc.</w:t>
            </w:r>
          </w:p>
        </w:tc>
        <w:tc>
          <w:tcPr>
            <w:tcW w:w="1426" w:type="dxa"/>
            <w:tcBorders>
              <w:top w:val="single" w:sz="4" w:space="0" w:color="auto"/>
              <w:left w:val="single" w:sz="4" w:space="0" w:color="auto"/>
              <w:bottom w:val="single" w:sz="4" w:space="0" w:color="auto"/>
              <w:right w:val="single" w:sz="4" w:space="0" w:color="auto"/>
            </w:tcBorders>
          </w:tcPr>
          <w:p w14:paraId="3C41DE87" w14:textId="62A193AD" w:rsidR="00433062" w:rsidRPr="00433062" w:rsidRDefault="00433062" w:rsidP="00433062">
            <w:pPr>
              <w:spacing w:after="120"/>
              <w:rPr>
                <w:rFonts w:eastAsiaTheme="minorEastAsia"/>
                <w:sz w:val="16"/>
                <w:szCs w:val="16"/>
                <w:highlight w:val="green"/>
                <w:lang w:val="en-US" w:eastAsia="zh-CN"/>
              </w:rPr>
            </w:pPr>
            <w:r w:rsidRPr="00433062">
              <w:rPr>
                <w:rFonts w:eastAsia="Malgun Gothic"/>
                <w:sz w:val="16"/>
                <w:szCs w:val="16"/>
                <w:highlight w:val="green"/>
                <w:lang w:val="en-US" w:eastAsia="ko-KR"/>
              </w:rPr>
              <w:t>Agreed</w:t>
            </w:r>
          </w:p>
        </w:tc>
        <w:tc>
          <w:tcPr>
            <w:tcW w:w="1730" w:type="dxa"/>
            <w:tcBorders>
              <w:top w:val="single" w:sz="4" w:space="0" w:color="auto"/>
              <w:left w:val="single" w:sz="4" w:space="0" w:color="auto"/>
              <w:bottom w:val="single" w:sz="4" w:space="0" w:color="auto"/>
              <w:right w:val="single" w:sz="4" w:space="0" w:color="auto"/>
            </w:tcBorders>
          </w:tcPr>
          <w:p w14:paraId="4602C273" w14:textId="77060613" w:rsidR="00433062" w:rsidRPr="00701739" w:rsidRDefault="00433062" w:rsidP="00433062">
            <w:pPr>
              <w:spacing w:after="120"/>
              <w:rPr>
                <w:rFonts w:eastAsiaTheme="minorEastAsia"/>
                <w:i/>
                <w:sz w:val="16"/>
                <w:szCs w:val="16"/>
                <w:lang w:val="en-US" w:eastAsia="zh-CN"/>
              </w:rPr>
            </w:pPr>
          </w:p>
        </w:tc>
      </w:tr>
      <w:tr w:rsidR="00433062" w:rsidRPr="00701739" w14:paraId="23863E09"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1C3C9615" w14:textId="38061EF3" w:rsidR="00433062" w:rsidRPr="00701739" w:rsidRDefault="00433062" w:rsidP="00433062">
            <w:pPr>
              <w:spacing w:after="120"/>
              <w:rPr>
                <w:rFonts w:eastAsiaTheme="minorEastAsia"/>
                <w:sz w:val="16"/>
                <w:szCs w:val="16"/>
                <w:lang w:val="sv-SE" w:eastAsia="zh-CN"/>
              </w:rPr>
            </w:pPr>
            <w:r w:rsidRPr="00701739">
              <w:rPr>
                <w:sz w:val="16"/>
                <w:szCs w:val="16"/>
              </w:rPr>
              <w:t>R4-2211107</w:t>
            </w:r>
          </w:p>
        </w:tc>
        <w:tc>
          <w:tcPr>
            <w:tcW w:w="2525" w:type="dxa"/>
            <w:tcBorders>
              <w:top w:val="single" w:sz="4" w:space="0" w:color="auto"/>
              <w:left w:val="single" w:sz="4" w:space="0" w:color="auto"/>
              <w:bottom w:val="single" w:sz="4" w:space="0" w:color="auto"/>
              <w:right w:val="single" w:sz="4" w:space="0" w:color="auto"/>
            </w:tcBorders>
          </w:tcPr>
          <w:p w14:paraId="1C2463CA" w14:textId="21720DB3"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 xml:space="preserve">Maintenance CR for RRM requirements for NR </w:t>
            </w:r>
            <w:proofErr w:type="spellStart"/>
            <w:r w:rsidRPr="00701739">
              <w:rPr>
                <w:rFonts w:eastAsiaTheme="minorEastAsia"/>
                <w:sz w:val="16"/>
                <w:szCs w:val="16"/>
                <w:lang w:val="en-US" w:eastAsia="zh-CN"/>
              </w:rPr>
              <w:t>Uu</w:t>
            </w:r>
            <w:proofErr w:type="spellEnd"/>
            <w:r w:rsidRPr="00701739">
              <w:rPr>
                <w:rFonts w:eastAsiaTheme="minorEastAsia"/>
                <w:sz w:val="16"/>
                <w:szCs w:val="16"/>
                <w:lang w:val="en-US" w:eastAsia="zh-CN"/>
              </w:rPr>
              <w:t xml:space="preserve"> and SL intra-band con-current operation</w:t>
            </w:r>
          </w:p>
        </w:tc>
        <w:tc>
          <w:tcPr>
            <w:tcW w:w="2326" w:type="dxa"/>
            <w:tcBorders>
              <w:top w:val="single" w:sz="4" w:space="0" w:color="auto"/>
              <w:left w:val="single" w:sz="4" w:space="0" w:color="auto"/>
              <w:bottom w:val="single" w:sz="4" w:space="0" w:color="auto"/>
              <w:right w:val="single" w:sz="4" w:space="0" w:color="auto"/>
            </w:tcBorders>
          </w:tcPr>
          <w:p w14:paraId="3B150E94" w14:textId="2F8462F3"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MediaTek (Shenzhen) Inc.</w:t>
            </w:r>
          </w:p>
        </w:tc>
        <w:tc>
          <w:tcPr>
            <w:tcW w:w="1426" w:type="dxa"/>
            <w:tcBorders>
              <w:top w:val="single" w:sz="4" w:space="0" w:color="auto"/>
              <w:left w:val="single" w:sz="4" w:space="0" w:color="auto"/>
              <w:bottom w:val="single" w:sz="4" w:space="0" w:color="auto"/>
              <w:right w:val="single" w:sz="4" w:space="0" w:color="auto"/>
            </w:tcBorders>
          </w:tcPr>
          <w:p w14:paraId="31DD2792" w14:textId="448A3615" w:rsidR="00433062" w:rsidRPr="00433062" w:rsidRDefault="00433062" w:rsidP="00433062">
            <w:pPr>
              <w:spacing w:after="120"/>
              <w:rPr>
                <w:rFonts w:eastAsiaTheme="minorEastAsia"/>
                <w:sz w:val="16"/>
                <w:szCs w:val="16"/>
                <w:highlight w:val="green"/>
                <w:lang w:val="en-US" w:eastAsia="zh-CN"/>
              </w:rPr>
            </w:pPr>
            <w:r w:rsidRPr="00433062">
              <w:rPr>
                <w:rFonts w:eastAsia="Malgun Gothic"/>
                <w:sz w:val="16"/>
                <w:szCs w:val="16"/>
                <w:highlight w:val="green"/>
                <w:lang w:val="en-US" w:eastAsia="ko-KR"/>
              </w:rPr>
              <w:t>Agreed</w:t>
            </w:r>
          </w:p>
        </w:tc>
        <w:tc>
          <w:tcPr>
            <w:tcW w:w="1730" w:type="dxa"/>
            <w:tcBorders>
              <w:top w:val="single" w:sz="4" w:space="0" w:color="auto"/>
              <w:left w:val="single" w:sz="4" w:space="0" w:color="auto"/>
              <w:bottom w:val="single" w:sz="4" w:space="0" w:color="auto"/>
              <w:right w:val="single" w:sz="4" w:space="0" w:color="auto"/>
            </w:tcBorders>
          </w:tcPr>
          <w:p w14:paraId="0C43E3C9" w14:textId="3D23F1D3" w:rsidR="00433062" w:rsidRPr="00701739" w:rsidRDefault="00433062" w:rsidP="00433062">
            <w:pPr>
              <w:spacing w:after="120"/>
              <w:rPr>
                <w:rFonts w:eastAsiaTheme="minorEastAsia"/>
                <w:i/>
                <w:sz w:val="16"/>
                <w:szCs w:val="16"/>
                <w:lang w:val="en-US" w:eastAsia="zh-CN"/>
              </w:rPr>
            </w:pPr>
          </w:p>
        </w:tc>
      </w:tr>
      <w:tr w:rsidR="00433062" w:rsidRPr="00701739" w14:paraId="758689AA"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70EB97BE" w14:textId="30728205" w:rsidR="00433062" w:rsidRPr="00701739" w:rsidRDefault="00433062" w:rsidP="00433062">
            <w:pPr>
              <w:spacing w:after="120"/>
              <w:rPr>
                <w:rFonts w:eastAsiaTheme="minorEastAsia"/>
                <w:sz w:val="16"/>
                <w:szCs w:val="16"/>
                <w:lang w:val="sv-SE" w:eastAsia="zh-CN"/>
              </w:rPr>
            </w:pPr>
            <w:r w:rsidRPr="00701739">
              <w:rPr>
                <w:sz w:val="16"/>
                <w:szCs w:val="16"/>
              </w:rPr>
              <w:t>R4-2211108</w:t>
            </w:r>
          </w:p>
        </w:tc>
        <w:tc>
          <w:tcPr>
            <w:tcW w:w="2525" w:type="dxa"/>
            <w:tcBorders>
              <w:top w:val="single" w:sz="4" w:space="0" w:color="auto"/>
              <w:left w:val="single" w:sz="4" w:space="0" w:color="auto"/>
              <w:bottom w:val="single" w:sz="4" w:space="0" w:color="auto"/>
              <w:right w:val="single" w:sz="4" w:space="0" w:color="auto"/>
            </w:tcBorders>
          </w:tcPr>
          <w:p w14:paraId="6223A04B" w14:textId="1D2B29CD"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 xml:space="preserve">CR to TS 38.133 Correction to </w:t>
            </w:r>
            <w:proofErr w:type="spellStart"/>
            <w:r w:rsidRPr="00701739">
              <w:rPr>
                <w:rFonts w:eastAsiaTheme="minorEastAsia"/>
                <w:sz w:val="16"/>
                <w:szCs w:val="16"/>
                <w:lang w:val="en-US" w:eastAsia="zh-CN"/>
              </w:rPr>
              <w:t>sidelink</w:t>
            </w:r>
            <w:proofErr w:type="spellEnd"/>
            <w:r w:rsidRPr="00701739">
              <w:rPr>
                <w:rFonts w:eastAsiaTheme="minorEastAsia"/>
                <w:sz w:val="16"/>
                <w:szCs w:val="16"/>
                <w:lang w:val="en-US" w:eastAsia="zh-CN"/>
              </w:rPr>
              <w:t xml:space="preserve"> core requirements</w:t>
            </w:r>
          </w:p>
        </w:tc>
        <w:tc>
          <w:tcPr>
            <w:tcW w:w="2326" w:type="dxa"/>
            <w:tcBorders>
              <w:top w:val="single" w:sz="4" w:space="0" w:color="auto"/>
              <w:left w:val="single" w:sz="4" w:space="0" w:color="auto"/>
              <w:bottom w:val="single" w:sz="4" w:space="0" w:color="auto"/>
              <w:right w:val="single" w:sz="4" w:space="0" w:color="auto"/>
            </w:tcBorders>
          </w:tcPr>
          <w:p w14:paraId="0BC95895" w14:textId="1BEF6076"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vivo</w:t>
            </w:r>
          </w:p>
        </w:tc>
        <w:tc>
          <w:tcPr>
            <w:tcW w:w="1426" w:type="dxa"/>
            <w:tcBorders>
              <w:top w:val="single" w:sz="4" w:space="0" w:color="auto"/>
              <w:left w:val="single" w:sz="4" w:space="0" w:color="auto"/>
              <w:bottom w:val="single" w:sz="4" w:space="0" w:color="auto"/>
              <w:right w:val="single" w:sz="4" w:space="0" w:color="auto"/>
            </w:tcBorders>
          </w:tcPr>
          <w:p w14:paraId="4657FEDB" w14:textId="37242AF5" w:rsidR="00433062" w:rsidRPr="00433062" w:rsidRDefault="00433062" w:rsidP="00433062">
            <w:pPr>
              <w:spacing w:after="120"/>
              <w:rPr>
                <w:rFonts w:eastAsiaTheme="minorEastAsia"/>
                <w:sz w:val="16"/>
                <w:szCs w:val="16"/>
                <w:highlight w:val="green"/>
                <w:lang w:val="en-US" w:eastAsia="zh-CN"/>
              </w:rPr>
            </w:pPr>
            <w:r w:rsidRPr="00433062">
              <w:rPr>
                <w:rFonts w:eastAsia="Malgun Gothic"/>
                <w:sz w:val="16"/>
                <w:szCs w:val="16"/>
                <w:highlight w:val="green"/>
                <w:lang w:val="en-US" w:eastAsia="ko-KR"/>
              </w:rPr>
              <w:t>Agreed</w:t>
            </w:r>
          </w:p>
        </w:tc>
        <w:tc>
          <w:tcPr>
            <w:tcW w:w="1730" w:type="dxa"/>
            <w:tcBorders>
              <w:top w:val="single" w:sz="4" w:space="0" w:color="auto"/>
              <w:left w:val="single" w:sz="4" w:space="0" w:color="auto"/>
              <w:bottom w:val="single" w:sz="4" w:space="0" w:color="auto"/>
              <w:right w:val="single" w:sz="4" w:space="0" w:color="auto"/>
            </w:tcBorders>
          </w:tcPr>
          <w:p w14:paraId="38D8F046" w14:textId="27010D49" w:rsidR="00433062" w:rsidRPr="00701739" w:rsidRDefault="00433062" w:rsidP="00433062">
            <w:pPr>
              <w:spacing w:after="120"/>
              <w:rPr>
                <w:rFonts w:eastAsiaTheme="minorEastAsia"/>
                <w:i/>
                <w:sz w:val="16"/>
                <w:szCs w:val="16"/>
                <w:lang w:val="en-US" w:eastAsia="zh-CN"/>
              </w:rPr>
            </w:pPr>
          </w:p>
        </w:tc>
      </w:tr>
      <w:tr w:rsidR="00433062" w:rsidRPr="00701739" w14:paraId="74FF7E73"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2A9254E6" w14:textId="014D9825" w:rsidR="00433062" w:rsidRPr="00701739" w:rsidRDefault="00433062" w:rsidP="00433062">
            <w:pPr>
              <w:spacing w:after="120"/>
              <w:rPr>
                <w:rFonts w:eastAsiaTheme="minorEastAsia"/>
                <w:sz w:val="16"/>
                <w:szCs w:val="16"/>
                <w:lang w:val="sv-SE" w:eastAsia="zh-CN"/>
              </w:rPr>
            </w:pPr>
            <w:r w:rsidRPr="00701739">
              <w:rPr>
                <w:sz w:val="16"/>
                <w:szCs w:val="16"/>
              </w:rPr>
              <w:t>R4-2211109</w:t>
            </w:r>
          </w:p>
        </w:tc>
        <w:tc>
          <w:tcPr>
            <w:tcW w:w="2525" w:type="dxa"/>
            <w:tcBorders>
              <w:top w:val="single" w:sz="4" w:space="0" w:color="auto"/>
              <w:left w:val="single" w:sz="4" w:space="0" w:color="auto"/>
              <w:bottom w:val="single" w:sz="4" w:space="0" w:color="auto"/>
              <w:right w:val="single" w:sz="4" w:space="0" w:color="auto"/>
            </w:tcBorders>
          </w:tcPr>
          <w:p w14:paraId="22824923" w14:textId="74354F77" w:rsidR="00433062" w:rsidRPr="00701739" w:rsidRDefault="00433062" w:rsidP="00433062">
            <w:pPr>
              <w:spacing w:after="120"/>
              <w:rPr>
                <w:rFonts w:eastAsiaTheme="minorEastAsia"/>
                <w:i/>
                <w:sz w:val="16"/>
                <w:szCs w:val="16"/>
                <w:lang w:val="en-US" w:eastAsia="zh-CN"/>
              </w:rPr>
            </w:pPr>
            <w:proofErr w:type="spellStart"/>
            <w:r w:rsidRPr="00701739">
              <w:rPr>
                <w:rFonts w:eastAsiaTheme="minorEastAsia"/>
                <w:sz w:val="16"/>
                <w:szCs w:val="16"/>
                <w:lang w:val="en-US" w:eastAsia="zh-CN"/>
              </w:rPr>
              <w:t>DraftCR</w:t>
            </w:r>
            <w:proofErr w:type="spellEnd"/>
            <w:r w:rsidRPr="00701739">
              <w:rPr>
                <w:rFonts w:eastAsiaTheme="minorEastAsia"/>
                <w:sz w:val="16"/>
                <w:szCs w:val="16"/>
                <w:lang w:val="en-US" w:eastAsia="zh-CN"/>
              </w:rPr>
              <w:t xml:space="preserve"> on maintaining RRM core requirements for R17 NR SL</w:t>
            </w:r>
          </w:p>
        </w:tc>
        <w:tc>
          <w:tcPr>
            <w:tcW w:w="2326" w:type="dxa"/>
            <w:tcBorders>
              <w:top w:val="single" w:sz="4" w:space="0" w:color="auto"/>
              <w:left w:val="single" w:sz="4" w:space="0" w:color="auto"/>
              <w:bottom w:val="single" w:sz="4" w:space="0" w:color="auto"/>
              <w:right w:val="single" w:sz="4" w:space="0" w:color="auto"/>
            </w:tcBorders>
          </w:tcPr>
          <w:p w14:paraId="7B3C79BC" w14:textId="3C36739A" w:rsidR="00433062" w:rsidRPr="00701739" w:rsidRDefault="00433062" w:rsidP="00433062">
            <w:pPr>
              <w:spacing w:after="120"/>
              <w:rPr>
                <w:rFonts w:eastAsiaTheme="minorEastAsia"/>
                <w:i/>
                <w:sz w:val="16"/>
                <w:szCs w:val="16"/>
                <w:lang w:val="en-US" w:eastAsia="zh-CN"/>
              </w:rPr>
            </w:pPr>
            <w:r w:rsidRPr="00701739">
              <w:rPr>
                <w:rFonts w:eastAsiaTheme="minorEastAsia"/>
                <w:sz w:val="16"/>
                <w:szCs w:val="16"/>
                <w:lang w:val="en-US" w:eastAsia="zh-CN"/>
              </w:rPr>
              <w:t xml:space="preserve">Huawei, </w:t>
            </w:r>
            <w:proofErr w:type="spellStart"/>
            <w:r w:rsidRPr="00701739">
              <w:rPr>
                <w:rFonts w:eastAsiaTheme="minorEastAsia"/>
                <w:sz w:val="16"/>
                <w:szCs w:val="16"/>
                <w:lang w:val="en-US" w:eastAsia="zh-CN"/>
              </w:rPr>
              <w:t>Hisilicon</w:t>
            </w:r>
            <w:proofErr w:type="spellEnd"/>
          </w:p>
        </w:tc>
        <w:tc>
          <w:tcPr>
            <w:tcW w:w="1426" w:type="dxa"/>
            <w:tcBorders>
              <w:top w:val="single" w:sz="4" w:space="0" w:color="auto"/>
              <w:left w:val="single" w:sz="4" w:space="0" w:color="auto"/>
              <w:bottom w:val="single" w:sz="4" w:space="0" w:color="auto"/>
              <w:right w:val="single" w:sz="4" w:space="0" w:color="auto"/>
            </w:tcBorders>
          </w:tcPr>
          <w:p w14:paraId="5A172013" w14:textId="2136E487" w:rsidR="00433062" w:rsidRPr="00433062" w:rsidRDefault="007618A3" w:rsidP="00433062">
            <w:pPr>
              <w:spacing w:after="120"/>
              <w:rPr>
                <w:rFonts w:eastAsiaTheme="minorEastAsia"/>
                <w:sz w:val="16"/>
                <w:szCs w:val="16"/>
                <w:highlight w:val="green"/>
                <w:lang w:val="en-US" w:eastAsia="zh-CN"/>
              </w:rPr>
            </w:pPr>
            <w:r>
              <w:rPr>
                <w:rFonts w:ascii="等线" w:eastAsia="等线" w:hAnsi="等线" w:hint="eastAsia"/>
                <w:sz w:val="16"/>
                <w:szCs w:val="16"/>
                <w:highlight w:val="green"/>
                <w:lang w:val="en-US" w:eastAsia="zh-CN"/>
              </w:rPr>
              <w:t>Agreed</w:t>
            </w:r>
          </w:p>
        </w:tc>
        <w:tc>
          <w:tcPr>
            <w:tcW w:w="1730" w:type="dxa"/>
            <w:tcBorders>
              <w:top w:val="single" w:sz="4" w:space="0" w:color="auto"/>
              <w:left w:val="single" w:sz="4" w:space="0" w:color="auto"/>
              <w:bottom w:val="single" w:sz="4" w:space="0" w:color="auto"/>
              <w:right w:val="single" w:sz="4" w:space="0" w:color="auto"/>
            </w:tcBorders>
          </w:tcPr>
          <w:p w14:paraId="44365FA1" w14:textId="37C0C9F1" w:rsidR="00433062" w:rsidRPr="00701739" w:rsidRDefault="00433062" w:rsidP="00433062">
            <w:pPr>
              <w:spacing w:after="120"/>
              <w:rPr>
                <w:rFonts w:eastAsiaTheme="minorEastAsia"/>
                <w:i/>
                <w:sz w:val="16"/>
                <w:szCs w:val="16"/>
                <w:lang w:val="en-US" w:eastAsia="zh-CN"/>
              </w:rPr>
            </w:pPr>
            <w:r w:rsidRPr="00701739">
              <w:rPr>
                <w:rFonts w:eastAsia="Malgun Gothic"/>
                <w:sz w:val="16"/>
                <w:szCs w:val="16"/>
                <w:lang w:val="en-US" w:eastAsia="ko-KR"/>
              </w:rPr>
              <w:t>Need to change title from ‘</w:t>
            </w:r>
            <w:proofErr w:type="spellStart"/>
            <w:r w:rsidRPr="00701739">
              <w:rPr>
                <w:rFonts w:eastAsia="Malgun Gothic"/>
                <w:sz w:val="16"/>
                <w:szCs w:val="16"/>
                <w:lang w:val="en-US" w:eastAsia="ko-KR"/>
              </w:rPr>
              <w:t>draftCR</w:t>
            </w:r>
            <w:proofErr w:type="spellEnd"/>
            <w:r w:rsidRPr="00701739">
              <w:rPr>
                <w:rFonts w:eastAsia="Malgun Gothic"/>
                <w:sz w:val="16"/>
                <w:szCs w:val="16"/>
                <w:lang w:val="en-US" w:eastAsia="ko-KR"/>
              </w:rPr>
              <w:t>~’ to ‘CR~’ in cover page</w:t>
            </w:r>
          </w:p>
        </w:tc>
      </w:tr>
      <w:tr w:rsidR="00433062" w:rsidRPr="00701739" w14:paraId="6540BBB7"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2A033CCC" w14:textId="5C7C6ECD" w:rsidR="00433062" w:rsidRPr="00701739" w:rsidRDefault="00433062" w:rsidP="00433062">
            <w:pPr>
              <w:spacing w:after="120"/>
              <w:rPr>
                <w:sz w:val="16"/>
                <w:szCs w:val="16"/>
              </w:rPr>
            </w:pPr>
            <w:r w:rsidRPr="00701739">
              <w:rPr>
                <w:sz w:val="16"/>
                <w:szCs w:val="16"/>
              </w:rPr>
              <w:t>R4-2211110</w:t>
            </w:r>
          </w:p>
        </w:tc>
        <w:tc>
          <w:tcPr>
            <w:tcW w:w="2525" w:type="dxa"/>
            <w:tcBorders>
              <w:top w:val="single" w:sz="4" w:space="0" w:color="auto"/>
              <w:left w:val="single" w:sz="4" w:space="0" w:color="auto"/>
              <w:bottom w:val="single" w:sz="4" w:space="0" w:color="auto"/>
              <w:right w:val="single" w:sz="4" w:space="0" w:color="auto"/>
            </w:tcBorders>
          </w:tcPr>
          <w:p w14:paraId="0BC12437" w14:textId="215C3B54" w:rsidR="00433062" w:rsidRPr="00701739" w:rsidRDefault="00433062" w:rsidP="00433062">
            <w:pPr>
              <w:spacing w:after="120"/>
              <w:rPr>
                <w:rFonts w:eastAsiaTheme="minorEastAsia"/>
                <w:sz w:val="16"/>
                <w:szCs w:val="16"/>
                <w:lang w:val="en-US" w:eastAsia="zh-CN"/>
              </w:rPr>
            </w:pPr>
            <w:r w:rsidRPr="00701739">
              <w:rPr>
                <w:rFonts w:eastAsiaTheme="minorEastAsia"/>
                <w:sz w:val="16"/>
                <w:szCs w:val="16"/>
                <w:lang w:val="en-US" w:eastAsia="zh-CN"/>
              </w:rPr>
              <w:t>draft CR on Test for Interruption to WAN at transitions during SL-DRX for Asynchronized case</w:t>
            </w:r>
          </w:p>
        </w:tc>
        <w:tc>
          <w:tcPr>
            <w:tcW w:w="2326" w:type="dxa"/>
            <w:tcBorders>
              <w:top w:val="single" w:sz="4" w:space="0" w:color="auto"/>
              <w:left w:val="single" w:sz="4" w:space="0" w:color="auto"/>
              <w:bottom w:val="single" w:sz="4" w:space="0" w:color="auto"/>
              <w:right w:val="single" w:sz="4" w:space="0" w:color="auto"/>
            </w:tcBorders>
          </w:tcPr>
          <w:p w14:paraId="0B971BF0" w14:textId="6A5CC414" w:rsidR="00433062" w:rsidRPr="00701739" w:rsidRDefault="00433062" w:rsidP="00433062">
            <w:pPr>
              <w:spacing w:after="120"/>
              <w:rPr>
                <w:rFonts w:eastAsiaTheme="minorEastAsia"/>
                <w:sz w:val="16"/>
                <w:szCs w:val="16"/>
                <w:lang w:val="en-US" w:eastAsia="zh-CN"/>
              </w:rPr>
            </w:pPr>
            <w:r w:rsidRPr="00701739">
              <w:rPr>
                <w:rFonts w:eastAsiaTheme="minorEastAsia"/>
                <w:sz w:val="16"/>
                <w:szCs w:val="16"/>
                <w:lang w:val="en-US" w:eastAsia="zh-CN"/>
              </w:rPr>
              <w:t>LG Electronics</w:t>
            </w:r>
          </w:p>
        </w:tc>
        <w:tc>
          <w:tcPr>
            <w:tcW w:w="1426" w:type="dxa"/>
            <w:tcBorders>
              <w:top w:val="single" w:sz="4" w:space="0" w:color="auto"/>
              <w:left w:val="single" w:sz="4" w:space="0" w:color="auto"/>
              <w:bottom w:val="single" w:sz="4" w:space="0" w:color="auto"/>
              <w:right w:val="single" w:sz="4" w:space="0" w:color="auto"/>
            </w:tcBorders>
          </w:tcPr>
          <w:p w14:paraId="3F178461" w14:textId="1AECFC73" w:rsidR="00433062" w:rsidRPr="00433062" w:rsidRDefault="00433062" w:rsidP="00433062">
            <w:pPr>
              <w:spacing w:after="120"/>
              <w:rPr>
                <w:rFonts w:eastAsia="Malgun Gothic"/>
                <w:sz w:val="16"/>
                <w:szCs w:val="16"/>
                <w:highlight w:val="green"/>
                <w:lang w:val="en-US"/>
              </w:rPr>
            </w:pPr>
            <w:r w:rsidRPr="00433062">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043E4DF1" w14:textId="24E87E83" w:rsidR="00433062" w:rsidRPr="00701739" w:rsidRDefault="00433062" w:rsidP="00433062">
            <w:pPr>
              <w:spacing w:after="120"/>
              <w:rPr>
                <w:rFonts w:eastAsia="Malgun Gothic"/>
                <w:sz w:val="16"/>
                <w:szCs w:val="16"/>
                <w:lang w:val="en-US" w:eastAsia="ko-KR"/>
              </w:rPr>
            </w:pPr>
            <w:r w:rsidRPr="00701739">
              <w:rPr>
                <w:rFonts w:eastAsia="Malgun Gothic"/>
                <w:sz w:val="16"/>
                <w:szCs w:val="16"/>
                <w:lang w:val="en-US" w:eastAsia="ko-KR"/>
              </w:rPr>
              <w:t>Draft CR</w:t>
            </w:r>
          </w:p>
        </w:tc>
      </w:tr>
      <w:tr w:rsidR="00433062" w:rsidRPr="00701739" w14:paraId="381801CE"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55A89368" w14:textId="02B89637" w:rsidR="00433062" w:rsidRPr="00701739" w:rsidRDefault="00433062" w:rsidP="00433062">
            <w:pPr>
              <w:spacing w:after="120"/>
              <w:rPr>
                <w:sz w:val="16"/>
                <w:szCs w:val="16"/>
              </w:rPr>
            </w:pPr>
            <w:r w:rsidRPr="00701739">
              <w:rPr>
                <w:sz w:val="16"/>
                <w:szCs w:val="16"/>
              </w:rPr>
              <w:lastRenderedPageBreak/>
              <w:t>R4-2211111</w:t>
            </w:r>
          </w:p>
        </w:tc>
        <w:tc>
          <w:tcPr>
            <w:tcW w:w="2525" w:type="dxa"/>
            <w:tcBorders>
              <w:top w:val="single" w:sz="4" w:space="0" w:color="auto"/>
              <w:left w:val="single" w:sz="4" w:space="0" w:color="auto"/>
              <w:bottom w:val="single" w:sz="4" w:space="0" w:color="auto"/>
              <w:right w:val="single" w:sz="4" w:space="0" w:color="auto"/>
            </w:tcBorders>
          </w:tcPr>
          <w:p w14:paraId="0E70F379" w14:textId="08320AAE" w:rsidR="00433062" w:rsidRPr="00701739" w:rsidRDefault="00433062" w:rsidP="00433062">
            <w:pPr>
              <w:spacing w:after="120"/>
              <w:rPr>
                <w:rFonts w:eastAsiaTheme="minorEastAsia"/>
                <w:sz w:val="16"/>
                <w:szCs w:val="16"/>
                <w:lang w:val="en-US" w:eastAsia="zh-CN"/>
              </w:rPr>
            </w:pPr>
            <w:r w:rsidRPr="00701739">
              <w:rPr>
                <w:rFonts w:eastAsiaTheme="minorEastAsia"/>
                <w:sz w:val="16"/>
                <w:szCs w:val="16"/>
                <w:lang w:val="en-US" w:eastAsia="zh-CN"/>
              </w:rPr>
              <w:t xml:space="preserve">Draft CR to TS 38.133: Introduction of test cases for Selection/Reselection of V2X </w:t>
            </w:r>
            <w:proofErr w:type="spellStart"/>
            <w:r w:rsidRPr="00701739">
              <w:rPr>
                <w:rFonts w:eastAsiaTheme="minorEastAsia"/>
                <w:sz w:val="16"/>
                <w:szCs w:val="16"/>
                <w:lang w:val="en-US" w:eastAsia="zh-CN"/>
              </w:rPr>
              <w:t>SyncRef</w:t>
            </w:r>
            <w:proofErr w:type="spellEnd"/>
            <w:r w:rsidRPr="00701739">
              <w:rPr>
                <w:rFonts w:eastAsiaTheme="minorEastAsia"/>
                <w:sz w:val="16"/>
                <w:szCs w:val="16"/>
                <w:lang w:val="en-US" w:eastAsia="zh-CN"/>
              </w:rPr>
              <w:t xml:space="preserve"> Source under SL-DRX</w:t>
            </w:r>
          </w:p>
        </w:tc>
        <w:tc>
          <w:tcPr>
            <w:tcW w:w="2326" w:type="dxa"/>
            <w:tcBorders>
              <w:top w:val="single" w:sz="4" w:space="0" w:color="auto"/>
              <w:left w:val="single" w:sz="4" w:space="0" w:color="auto"/>
              <w:bottom w:val="single" w:sz="4" w:space="0" w:color="auto"/>
              <w:right w:val="single" w:sz="4" w:space="0" w:color="auto"/>
            </w:tcBorders>
          </w:tcPr>
          <w:p w14:paraId="1E392846" w14:textId="02D06E4F" w:rsidR="00433062" w:rsidRPr="00701739" w:rsidRDefault="00433062" w:rsidP="00433062">
            <w:pPr>
              <w:spacing w:after="120"/>
              <w:rPr>
                <w:rFonts w:eastAsiaTheme="minorEastAsia"/>
                <w:sz w:val="16"/>
                <w:szCs w:val="16"/>
                <w:lang w:val="en-US" w:eastAsia="zh-CN"/>
              </w:rPr>
            </w:pPr>
            <w:r w:rsidRPr="00701739">
              <w:rPr>
                <w:rFonts w:eastAsiaTheme="minorEastAsia"/>
                <w:sz w:val="16"/>
                <w:szCs w:val="16"/>
                <w:lang w:val="en-US" w:eastAsia="zh-CN"/>
              </w:rPr>
              <w:t>vivo</w:t>
            </w:r>
          </w:p>
        </w:tc>
        <w:tc>
          <w:tcPr>
            <w:tcW w:w="1426" w:type="dxa"/>
            <w:tcBorders>
              <w:top w:val="single" w:sz="4" w:space="0" w:color="auto"/>
              <w:left w:val="single" w:sz="4" w:space="0" w:color="auto"/>
              <w:bottom w:val="single" w:sz="4" w:space="0" w:color="auto"/>
              <w:right w:val="single" w:sz="4" w:space="0" w:color="auto"/>
            </w:tcBorders>
          </w:tcPr>
          <w:p w14:paraId="11CACB91" w14:textId="4FE52435" w:rsidR="00433062" w:rsidRPr="00433062" w:rsidRDefault="00433062" w:rsidP="00433062">
            <w:pPr>
              <w:spacing w:after="120"/>
              <w:rPr>
                <w:rFonts w:eastAsia="Malgun Gothic"/>
                <w:sz w:val="16"/>
                <w:szCs w:val="16"/>
                <w:highlight w:val="green"/>
                <w:lang w:val="en-US"/>
              </w:rPr>
            </w:pPr>
            <w:r w:rsidRPr="00433062">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42B1B4DD" w14:textId="77777777" w:rsidR="00433062" w:rsidRPr="00701739" w:rsidRDefault="00433062" w:rsidP="00433062">
            <w:pPr>
              <w:spacing w:after="120"/>
              <w:rPr>
                <w:rFonts w:eastAsia="Malgun Gothic"/>
                <w:sz w:val="16"/>
                <w:szCs w:val="16"/>
                <w:lang w:val="en-US" w:eastAsia="ko-KR"/>
              </w:rPr>
            </w:pPr>
            <w:r w:rsidRPr="00701739">
              <w:rPr>
                <w:rFonts w:eastAsia="Malgun Gothic"/>
                <w:sz w:val="16"/>
                <w:szCs w:val="16"/>
                <w:lang w:val="en-US" w:eastAsia="ko-KR"/>
              </w:rPr>
              <w:t>Draft CR</w:t>
            </w:r>
          </w:p>
          <w:p w14:paraId="2BF02DC1" w14:textId="064A1AFF" w:rsidR="00433062" w:rsidRPr="00701739" w:rsidRDefault="00433062" w:rsidP="00433062">
            <w:pPr>
              <w:spacing w:after="120"/>
              <w:rPr>
                <w:rFonts w:eastAsia="Malgun Gothic"/>
                <w:sz w:val="16"/>
                <w:szCs w:val="16"/>
                <w:lang w:val="en-US"/>
              </w:rPr>
            </w:pPr>
          </w:p>
        </w:tc>
      </w:tr>
      <w:tr w:rsidR="00433062" w:rsidRPr="00701739" w14:paraId="57C62B67"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67F2909C" w14:textId="5FB03E3F" w:rsidR="00433062" w:rsidRPr="00701739" w:rsidRDefault="00433062" w:rsidP="00433062">
            <w:pPr>
              <w:spacing w:after="120"/>
              <w:rPr>
                <w:sz w:val="16"/>
                <w:szCs w:val="16"/>
              </w:rPr>
            </w:pPr>
            <w:r w:rsidRPr="00701739">
              <w:rPr>
                <w:rFonts w:eastAsia="等线"/>
                <w:i/>
                <w:sz w:val="16"/>
                <w:szCs w:val="16"/>
                <w:lang w:val="en-US" w:eastAsia="zh-CN"/>
              </w:rPr>
              <w:t>R4-211112</w:t>
            </w:r>
          </w:p>
        </w:tc>
        <w:tc>
          <w:tcPr>
            <w:tcW w:w="2525" w:type="dxa"/>
            <w:tcBorders>
              <w:top w:val="single" w:sz="4" w:space="0" w:color="auto"/>
              <w:left w:val="single" w:sz="4" w:space="0" w:color="auto"/>
              <w:bottom w:val="single" w:sz="4" w:space="0" w:color="auto"/>
              <w:right w:val="single" w:sz="4" w:space="0" w:color="auto"/>
            </w:tcBorders>
          </w:tcPr>
          <w:p w14:paraId="7D7149AD" w14:textId="292A275C" w:rsidR="00433062" w:rsidRPr="00701739" w:rsidRDefault="00433062" w:rsidP="00433062">
            <w:pPr>
              <w:spacing w:after="120"/>
              <w:rPr>
                <w:rFonts w:eastAsiaTheme="minorEastAsia"/>
                <w:sz w:val="16"/>
                <w:szCs w:val="16"/>
                <w:lang w:val="en-US" w:eastAsia="zh-CN"/>
              </w:rPr>
            </w:pPr>
            <w:proofErr w:type="spellStart"/>
            <w:r w:rsidRPr="00701739">
              <w:rPr>
                <w:rFonts w:eastAsiaTheme="minorEastAsia"/>
                <w:sz w:val="16"/>
                <w:szCs w:val="16"/>
                <w:lang w:val="en-US" w:eastAsia="zh-CN"/>
              </w:rPr>
              <w:t>DraftCR</w:t>
            </w:r>
            <w:proofErr w:type="spellEnd"/>
            <w:r w:rsidRPr="00701739">
              <w:rPr>
                <w:rFonts w:eastAsiaTheme="minorEastAsia"/>
                <w:sz w:val="16"/>
                <w:szCs w:val="16"/>
                <w:lang w:val="en-US" w:eastAsia="zh-CN"/>
              </w:rPr>
              <w:t xml:space="preserve"> on initiation/cease SLSS </w:t>
            </w:r>
            <w:proofErr w:type="spellStart"/>
            <w:r w:rsidRPr="00701739">
              <w:rPr>
                <w:rFonts w:eastAsiaTheme="minorEastAsia"/>
                <w:sz w:val="16"/>
                <w:szCs w:val="16"/>
                <w:lang w:val="en-US" w:eastAsia="zh-CN"/>
              </w:rPr>
              <w:t>transmisions</w:t>
            </w:r>
            <w:proofErr w:type="spellEnd"/>
            <w:r w:rsidRPr="00701739">
              <w:rPr>
                <w:rFonts w:eastAsiaTheme="minorEastAsia"/>
                <w:sz w:val="16"/>
                <w:szCs w:val="16"/>
                <w:lang w:val="en-US" w:eastAsia="zh-CN"/>
              </w:rPr>
              <w:t xml:space="preserve"> in SL-DRX mode</w:t>
            </w:r>
          </w:p>
        </w:tc>
        <w:tc>
          <w:tcPr>
            <w:tcW w:w="2326" w:type="dxa"/>
            <w:tcBorders>
              <w:top w:val="single" w:sz="4" w:space="0" w:color="auto"/>
              <w:left w:val="single" w:sz="4" w:space="0" w:color="auto"/>
              <w:bottom w:val="single" w:sz="4" w:space="0" w:color="auto"/>
              <w:right w:val="single" w:sz="4" w:space="0" w:color="auto"/>
            </w:tcBorders>
          </w:tcPr>
          <w:p w14:paraId="7E2469E1" w14:textId="5134B65C" w:rsidR="00433062" w:rsidRPr="00701739" w:rsidRDefault="00433062" w:rsidP="00433062">
            <w:pPr>
              <w:spacing w:after="120"/>
              <w:rPr>
                <w:rFonts w:eastAsiaTheme="minorEastAsia"/>
                <w:sz w:val="16"/>
                <w:szCs w:val="16"/>
                <w:lang w:val="en-US" w:eastAsia="zh-CN"/>
              </w:rPr>
            </w:pPr>
            <w:r w:rsidRPr="00701739">
              <w:rPr>
                <w:rFonts w:eastAsiaTheme="minorEastAsia"/>
                <w:sz w:val="16"/>
                <w:szCs w:val="16"/>
                <w:lang w:val="en-US" w:eastAsia="zh-CN"/>
              </w:rPr>
              <w:t xml:space="preserve">Huawei, </w:t>
            </w:r>
            <w:proofErr w:type="spellStart"/>
            <w:r w:rsidRPr="00701739">
              <w:rPr>
                <w:rFonts w:eastAsiaTheme="minorEastAsia"/>
                <w:sz w:val="16"/>
                <w:szCs w:val="16"/>
                <w:lang w:val="en-US" w:eastAsia="zh-CN"/>
              </w:rPr>
              <w:t>Hisilicon</w:t>
            </w:r>
            <w:proofErr w:type="spellEnd"/>
          </w:p>
        </w:tc>
        <w:tc>
          <w:tcPr>
            <w:tcW w:w="1426" w:type="dxa"/>
            <w:tcBorders>
              <w:top w:val="single" w:sz="4" w:space="0" w:color="auto"/>
              <w:left w:val="single" w:sz="4" w:space="0" w:color="auto"/>
              <w:bottom w:val="single" w:sz="4" w:space="0" w:color="auto"/>
              <w:right w:val="single" w:sz="4" w:space="0" w:color="auto"/>
            </w:tcBorders>
          </w:tcPr>
          <w:p w14:paraId="55FEDCA4" w14:textId="1B02EE97" w:rsidR="00433062" w:rsidRPr="00433062" w:rsidRDefault="00433062" w:rsidP="00433062">
            <w:pPr>
              <w:spacing w:after="120"/>
              <w:rPr>
                <w:rFonts w:eastAsia="Malgun Gothic"/>
                <w:sz w:val="16"/>
                <w:szCs w:val="16"/>
                <w:highlight w:val="green"/>
                <w:lang w:val="en-US"/>
              </w:rPr>
            </w:pPr>
            <w:r w:rsidRPr="00433062">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5DD1035B" w14:textId="77777777" w:rsidR="00433062" w:rsidRPr="00701739" w:rsidRDefault="00433062" w:rsidP="00433062">
            <w:pPr>
              <w:spacing w:after="120"/>
              <w:rPr>
                <w:rFonts w:eastAsia="Malgun Gothic"/>
                <w:sz w:val="16"/>
                <w:szCs w:val="16"/>
                <w:lang w:val="en-US" w:eastAsia="ko-KR"/>
              </w:rPr>
            </w:pPr>
            <w:r w:rsidRPr="00701739">
              <w:rPr>
                <w:rFonts w:eastAsia="Malgun Gothic"/>
                <w:sz w:val="16"/>
                <w:szCs w:val="16"/>
                <w:lang w:val="en-US" w:eastAsia="ko-KR"/>
              </w:rPr>
              <w:t>Draft CR</w:t>
            </w:r>
          </w:p>
          <w:p w14:paraId="2D635BD1" w14:textId="63FA4CFA" w:rsidR="00433062" w:rsidRPr="00701739" w:rsidRDefault="00433062" w:rsidP="00433062">
            <w:pPr>
              <w:spacing w:after="120"/>
              <w:rPr>
                <w:rFonts w:eastAsia="Malgun Gothic"/>
                <w:sz w:val="16"/>
                <w:szCs w:val="16"/>
                <w:lang w:val="en-US"/>
              </w:rPr>
            </w:pPr>
          </w:p>
        </w:tc>
      </w:tr>
      <w:tr w:rsidR="00433062" w:rsidRPr="00701739" w14:paraId="6A70D494"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75D30FE2" w14:textId="16E73D55" w:rsidR="00433062" w:rsidRPr="00701739" w:rsidRDefault="00433062" w:rsidP="00DC7A43">
            <w:pPr>
              <w:spacing w:after="120"/>
              <w:rPr>
                <w:sz w:val="16"/>
                <w:szCs w:val="16"/>
              </w:rPr>
            </w:pPr>
            <w:r w:rsidRPr="00701739">
              <w:rPr>
                <w:rFonts w:eastAsia="Malgun Gothic"/>
                <w:sz w:val="16"/>
                <w:szCs w:val="16"/>
                <w:lang w:eastAsia="ko-KR"/>
              </w:rPr>
              <w:t>R4-2210086</w:t>
            </w:r>
          </w:p>
        </w:tc>
        <w:tc>
          <w:tcPr>
            <w:tcW w:w="2525" w:type="dxa"/>
            <w:tcBorders>
              <w:top w:val="single" w:sz="4" w:space="0" w:color="auto"/>
              <w:left w:val="single" w:sz="4" w:space="0" w:color="auto"/>
              <w:bottom w:val="single" w:sz="4" w:space="0" w:color="auto"/>
              <w:right w:val="single" w:sz="4" w:space="0" w:color="auto"/>
            </w:tcBorders>
          </w:tcPr>
          <w:p w14:paraId="71D7DD61" w14:textId="0FF8C0AB" w:rsidR="00433062" w:rsidRPr="00701739" w:rsidRDefault="00433062" w:rsidP="00DC7A43">
            <w:pPr>
              <w:spacing w:after="120"/>
              <w:rPr>
                <w:rFonts w:eastAsiaTheme="minorEastAsia"/>
                <w:sz w:val="16"/>
                <w:szCs w:val="16"/>
                <w:lang w:val="en-US" w:eastAsia="zh-CN"/>
              </w:rPr>
            </w:pPr>
            <w:r w:rsidRPr="00701739">
              <w:rPr>
                <w:noProof/>
                <w:sz w:val="16"/>
                <w:szCs w:val="16"/>
                <w:lang w:eastAsia="zh-CN"/>
              </w:rPr>
              <w:t>CR: Corrections on LTE V2X Resource Selection Test</w:t>
            </w:r>
          </w:p>
        </w:tc>
        <w:tc>
          <w:tcPr>
            <w:tcW w:w="2326" w:type="dxa"/>
            <w:tcBorders>
              <w:top w:val="single" w:sz="4" w:space="0" w:color="auto"/>
              <w:left w:val="single" w:sz="4" w:space="0" w:color="auto"/>
              <w:bottom w:val="single" w:sz="4" w:space="0" w:color="auto"/>
              <w:right w:val="single" w:sz="4" w:space="0" w:color="auto"/>
            </w:tcBorders>
          </w:tcPr>
          <w:p w14:paraId="0154C422" w14:textId="5504291A" w:rsidR="00433062" w:rsidRPr="00701739" w:rsidRDefault="00433062" w:rsidP="00DC7A43">
            <w:pPr>
              <w:spacing w:after="120"/>
              <w:rPr>
                <w:rFonts w:eastAsiaTheme="minorEastAsia"/>
                <w:sz w:val="16"/>
                <w:szCs w:val="16"/>
                <w:lang w:val="en-US" w:eastAsia="zh-CN"/>
              </w:rPr>
            </w:pPr>
            <w:r w:rsidRPr="00701739">
              <w:rPr>
                <w:rFonts w:eastAsia="Malgun Gothic"/>
                <w:sz w:val="16"/>
                <w:szCs w:val="16"/>
                <w:lang w:val="en-US" w:eastAsia="ko-KR"/>
              </w:rPr>
              <w:t>Qualcomm</w:t>
            </w:r>
          </w:p>
        </w:tc>
        <w:tc>
          <w:tcPr>
            <w:tcW w:w="1426" w:type="dxa"/>
            <w:tcBorders>
              <w:top w:val="single" w:sz="4" w:space="0" w:color="auto"/>
              <w:left w:val="single" w:sz="4" w:space="0" w:color="auto"/>
              <w:bottom w:val="single" w:sz="4" w:space="0" w:color="auto"/>
              <w:right w:val="single" w:sz="4" w:space="0" w:color="auto"/>
            </w:tcBorders>
          </w:tcPr>
          <w:p w14:paraId="2BF5036D" w14:textId="3C2AAD95" w:rsidR="00433062" w:rsidRPr="00701739" w:rsidRDefault="00433062" w:rsidP="00DC7A43">
            <w:pPr>
              <w:spacing w:after="120"/>
              <w:rPr>
                <w:rFonts w:eastAsia="Malgun Gothic"/>
                <w:sz w:val="16"/>
                <w:szCs w:val="16"/>
                <w:highlight w:val="green"/>
                <w:lang w:val="en-US"/>
              </w:rPr>
            </w:pPr>
            <w:r w:rsidRPr="00701739">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752587D8" w14:textId="77777777" w:rsidR="00433062" w:rsidRPr="00701739" w:rsidRDefault="00433062" w:rsidP="0019781F">
            <w:pPr>
              <w:spacing w:after="120"/>
              <w:jc w:val="left"/>
              <w:rPr>
                <w:rFonts w:eastAsia="Malgun Gothic"/>
                <w:sz w:val="16"/>
                <w:szCs w:val="16"/>
                <w:lang w:val="en-US" w:eastAsia="ko-KR"/>
              </w:rPr>
            </w:pPr>
            <w:r w:rsidRPr="00701739">
              <w:rPr>
                <w:rFonts w:eastAsia="Malgun Gothic"/>
                <w:sz w:val="16"/>
                <w:szCs w:val="16"/>
                <w:lang w:val="en-US" w:eastAsia="ko-KR"/>
              </w:rPr>
              <w:t>Cover page error:</w:t>
            </w:r>
          </w:p>
          <w:p w14:paraId="7191337A" w14:textId="3737B601" w:rsidR="00433062" w:rsidRPr="00701739" w:rsidRDefault="00433062" w:rsidP="0019781F">
            <w:pPr>
              <w:spacing w:after="120"/>
              <w:jc w:val="left"/>
              <w:rPr>
                <w:rFonts w:eastAsia="Malgun Gothic"/>
                <w:sz w:val="16"/>
                <w:szCs w:val="16"/>
                <w:lang w:val="en-US" w:eastAsia="ko-KR"/>
              </w:rPr>
            </w:pPr>
            <w:r w:rsidRPr="00701739">
              <w:rPr>
                <w:rFonts w:eastAsia="Malgun Gothic"/>
                <w:sz w:val="16"/>
                <w:szCs w:val="16"/>
                <w:lang w:val="en-US" w:eastAsia="ko-KR"/>
              </w:rPr>
              <w:t>Other specs affected: -&gt; “N”</w:t>
            </w:r>
          </w:p>
        </w:tc>
      </w:tr>
      <w:tr w:rsidR="00433062" w:rsidRPr="00701739" w14:paraId="6A8B15FE"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617CC5F0" w14:textId="4028AA4A" w:rsidR="00433062" w:rsidRPr="00701739" w:rsidRDefault="00433062" w:rsidP="0019781F">
            <w:pPr>
              <w:spacing w:after="120"/>
              <w:rPr>
                <w:sz w:val="16"/>
                <w:szCs w:val="16"/>
              </w:rPr>
            </w:pPr>
            <w:r w:rsidRPr="00701739">
              <w:rPr>
                <w:rFonts w:eastAsia="Malgun Gothic"/>
                <w:sz w:val="16"/>
                <w:szCs w:val="16"/>
                <w:lang w:eastAsia="ko-KR"/>
              </w:rPr>
              <w:t>R4-2210084</w:t>
            </w:r>
          </w:p>
        </w:tc>
        <w:tc>
          <w:tcPr>
            <w:tcW w:w="2525" w:type="dxa"/>
            <w:tcBorders>
              <w:top w:val="single" w:sz="4" w:space="0" w:color="auto"/>
              <w:left w:val="single" w:sz="4" w:space="0" w:color="auto"/>
              <w:bottom w:val="single" w:sz="4" w:space="0" w:color="auto"/>
              <w:right w:val="single" w:sz="4" w:space="0" w:color="auto"/>
            </w:tcBorders>
          </w:tcPr>
          <w:p w14:paraId="60ACFBE4" w14:textId="327C5083" w:rsidR="00433062" w:rsidRPr="00701739" w:rsidRDefault="00433062" w:rsidP="0019781F">
            <w:pPr>
              <w:spacing w:after="120"/>
              <w:rPr>
                <w:rFonts w:eastAsiaTheme="minorEastAsia"/>
                <w:sz w:val="16"/>
                <w:szCs w:val="16"/>
                <w:lang w:val="en-US" w:eastAsia="zh-CN"/>
              </w:rPr>
            </w:pPr>
            <w:r w:rsidRPr="00701739">
              <w:rPr>
                <w:noProof/>
                <w:sz w:val="16"/>
                <w:szCs w:val="16"/>
                <w:lang w:eastAsia="zh-CN"/>
              </w:rPr>
              <w:t>CR: Corrections on NR V2X Resource Selection Test</w:t>
            </w:r>
          </w:p>
        </w:tc>
        <w:tc>
          <w:tcPr>
            <w:tcW w:w="2326" w:type="dxa"/>
            <w:tcBorders>
              <w:top w:val="single" w:sz="4" w:space="0" w:color="auto"/>
              <w:left w:val="single" w:sz="4" w:space="0" w:color="auto"/>
              <w:bottom w:val="single" w:sz="4" w:space="0" w:color="auto"/>
              <w:right w:val="single" w:sz="4" w:space="0" w:color="auto"/>
            </w:tcBorders>
          </w:tcPr>
          <w:p w14:paraId="6748456C" w14:textId="662977CC" w:rsidR="00433062" w:rsidRPr="00701739" w:rsidRDefault="00433062" w:rsidP="0019781F">
            <w:pPr>
              <w:spacing w:after="120"/>
              <w:rPr>
                <w:rFonts w:eastAsiaTheme="minorEastAsia"/>
                <w:sz w:val="16"/>
                <w:szCs w:val="16"/>
                <w:lang w:val="en-US" w:eastAsia="zh-CN"/>
              </w:rPr>
            </w:pPr>
            <w:r w:rsidRPr="00701739">
              <w:rPr>
                <w:rFonts w:eastAsia="Malgun Gothic"/>
                <w:sz w:val="16"/>
                <w:szCs w:val="16"/>
                <w:lang w:val="en-US" w:eastAsia="ko-KR"/>
              </w:rPr>
              <w:t>Qualcomm</w:t>
            </w:r>
          </w:p>
        </w:tc>
        <w:tc>
          <w:tcPr>
            <w:tcW w:w="1426" w:type="dxa"/>
            <w:tcBorders>
              <w:top w:val="single" w:sz="4" w:space="0" w:color="auto"/>
              <w:left w:val="single" w:sz="4" w:space="0" w:color="auto"/>
              <w:bottom w:val="single" w:sz="4" w:space="0" w:color="auto"/>
              <w:right w:val="single" w:sz="4" w:space="0" w:color="auto"/>
            </w:tcBorders>
          </w:tcPr>
          <w:p w14:paraId="5A9C3A24" w14:textId="6D7F71F7" w:rsidR="00433062" w:rsidRPr="00701739" w:rsidRDefault="00433062" w:rsidP="0019781F">
            <w:pPr>
              <w:spacing w:after="120"/>
              <w:rPr>
                <w:rFonts w:eastAsia="Malgun Gothic"/>
                <w:sz w:val="16"/>
                <w:szCs w:val="16"/>
                <w:highlight w:val="green"/>
                <w:lang w:val="en-US"/>
              </w:rPr>
            </w:pPr>
            <w:r w:rsidRPr="00701739">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2FA11601" w14:textId="77777777" w:rsidR="00433062" w:rsidRPr="00701739" w:rsidRDefault="00433062" w:rsidP="0019781F">
            <w:pPr>
              <w:spacing w:after="120"/>
              <w:jc w:val="left"/>
              <w:rPr>
                <w:rFonts w:eastAsia="Malgun Gothic"/>
                <w:sz w:val="16"/>
                <w:szCs w:val="16"/>
                <w:lang w:val="en-US" w:eastAsia="ko-KR"/>
              </w:rPr>
            </w:pPr>
            <w:r w:rsidRPr="00701739">
              <w:rPr>
                <w:rFonts w:eastAsia="Malgun Gothic"/>
                <w:sz w:val="16"/>
                <w:szCs w:val="16"/>
                <w:lang w:val="en-US" w:eastAsia="ko-KR"/>
              </w:rPr>
              <w:t>Cover page error:</w:t>
            </w:r>
          </w:p>
          <w:p w14:paraId="366F6539" w14:textId="51D5EBB2" w:rsidR="00433062" w:rsidRPr="00701739" w:rsidRDefault="00433062" w:rsidP="0019781F">
            <w:pPr>
              <w:spacing w:after="120"/>
              <w:jc w:val="left"/>
              <w:rPr>
                <w:rFonts w:eastAsia="Malgun Gothic"/>
                <w:sz w:val="16"/>
                <w:szCs w:val="16"/>
                <w:lang w:val="en-US"/>
              </w:rPr>
            </w:pPr>
            <w:r w:rsidRPr="00701739">
              <w:rPr>
                <w:rFonts w:eastAsia="Malgun Gothic"/>
                <w:sz w:val="16"/>
                <w:szCs w:val="16"/>
                <w:lang w:val="en-US" w:eastAsia="ko-KR"/>
              </w:rPr>
              <w:t>Other specs affected: -&gt; “N”</w:t>
            </w:r>
          </w:p>
        </w:tc>
      </w:tr>
      <w:tr w:rsidR="00433062" w:rsidRPr="00701739" w14:paraId="53332592" w14:textId="77777777" w:rsidTr="00433062">
        <w:trPr>
          <w:trHeight w:val="325"/>
        </w:trPr>
        <w:tc>
          <w:tcPr>
            <w:tcW w:w="1776" w:type="dxa"/>
            <w:tcBorders>
              <w:top w:val="single" w:sz="4" w:space="0" w:color="auto"/>
              <w:left w:val="single" w:sz="4" w:space="0" w:color="auto"/>
              <w:bottom w:val="single" w:sz="4" w:space="0" w:color="auto"/>
              <w:right w:val="single" w:sz="4" w:space="0" w:color="auto"/>
            </w:tcBorders>
          </w:tcPr>
          <w:p w14:paraId="105CD916" w14:textId="6606472B" w:rsidR="00433062" w:rsidRPr="00701739" w:rsidRDefault="00A32143" w:rsidP="0019781F">
            <w:pPr>
              <w:spacing w:after="120"/>
              <w:rPr>
                <w:rFonts w:eastAsia="Malgun Gothic"/>
                <w:sz w:val="16"/>
                <w:szCs w:val="16"/>
              </w:rPr>
            </w:pPr>
            <w:hyperlink r:id="rId55" w:history="1">
              <w:r w:rsidR="00433062" w:rsidRPr="00701739">
                <w:rPr>
                  <w:rFonts w:eastAsiaTheme="minorEastAsia"/>
                  <w:sz w:val="16"/>
                  <w:szCs w:val="16"/>
                  <w:lang w:val="en-US" w:eastAsia="zh-CN"/>
                </w:rPr>
                <w:t>R4-2207738</w:t>
              </w:r>
            </w:hyperlink>
          </w:p>
        </w:tc>
        <w:tc>
          <w:tcPr>
            <w:tcW w:w="2525" w:type="dxa"/>
            <w:tcBorders>
              <w:top w:val="single" w:sz="4" w:space="0" w:color="auto"/>
              <w:left w:val="single" w:sz="4" w:space="0" w:color="auto"/>
              <w:bottom w:val="single" w:sz="4" w:space="0" w:color="auto"/>
              <w:right w:val="single" w:sz="4" w:space="0" w:color="auto"/>
            </w:tcBorders>
          </w:tcPr>
          <w:p w14:paraId="1A45E3E4" w14:textId="19E53303" w:rsidR="00433062" w:rsidRPr="00701739" w:rsidRDefault="00433062" w:rsidP="0019781F">
            <w:pPr>
              <w:spacing w:after="120"/>
              <w:rPr>
                <w:noProof/>
                <w:sz w:val="16"/>
                <w:szCs w:val="16"/>
                <w:lang w:eastAsia="zh-CN"/>
              </w:rPr>
            </w:pPr>
            <w:r w:rsidRPr="00701739">
              <w:rPr>
                <w:rFonts w:eastAsiaTheme="minorEastAsia"/>
                <w:sz w:val="16"/>
                <w:szCs w:val="16"/>
                <w:lang w:val="en-US" w:eastAsia="zh-CN"/>
              </w:rPr>
              <w:t>SL enhancement resource selection test</w:t>
            </w:r>
          </w:p>
        </w:tc>
        <w:tc>
          <w:tcPr>
            <w:tcW w:w="2326" w:type="dxa"/>
            <w:tcBorders>
              <w:top w:val="single" w:sz="4" w:space="0" w:color="auto"/>
              <w:left w:val="single" w:sz="4" w:space="0" w:color="auto"/>
              <w:bottom w:val="single" w:sz="4" w:space="0" w:color="auto"/>
              <w:right w:val="single" w:sz="4" w:space="0" w:color="auto"/>
            </w:tcBorders>
          </w:tcPr>
          <w:p w14:paraId="064466D7" w14:textId="08E2AD45" w:rsidR="00433062" w:rsidRPr="00701739" w:rsidRDefault="00433062" w:rsidP="0019781F">
            <w:pPr>
              <w:spacing w:after="120"/>
              <w:rPr>
                <w:rFonts w:eastAsia="Malgun Gothic"/>
                <w:sz w:val="16"/>
                <w:szCs w:val="16"/>
                <w:lang w:val="en-US"/>
              </w:rPr>
            </w:pPr>
            <w:r w:rsidRPr="00701739">
              <w:rPr>
                <w:rFonts w:eastAsiaTheme="minorEastAsia"/>
                <w:sz w:val="16"/>
                <w:szCs w:val="16"/>
                <w:lang w:val="en-US" w:eastAsia="zh-CN"/>
              </w:rPr>
              <w:t>Qualcomm, Inc.</w:t>
            </w:r>
          </w:p>
        </w:tc>
        <w:tc>
          <w:tcPr>
            <w:tcW w:w="1426" w:type="dxa"/>
            <w:tcBorders>
              <w:top w:val="single" w:sz="4" w:space="0" w:color="auto"/>
              <w:left w:val="single" w:sz="4" w:space="0" w:color="auto"/>
              <w:bottom w:val="single" w:sz="4" w:space="0" w:color="auto"/>
              <w:right w:val="single" w:sz="4" w:space="0" w:color="auto"/>
            </w:tcBorders>
          </w:tcPr>
          <w:p w14:paraId="092A04C0" w14:textId="6B6AB49D" w:rsidR="00433062" w:rsidRPr="00701739" w:rsidRDefault="00433062" w:rsidP="0019781F">
            <w:pPr>
              <w:spacing w:after="120"/>
              <w:rPr>
                <w:rFonts w:eastAsia="Malgun Gothic"/>
                <w:sz w:val="16"/>
                <w:szCs w:val="16"/>
                <w:highlight w:val="green"/>
                <w:lang w:val="en-US"/>
              </w:rPr>
            </w:pPr>
            <w:r w:rsidRPr="00701739">
              <w:rPr>
                <w:rFonts w:eastAsia="Malgun Gothic"/>
                <w:sz w:val="16"/>
                <w:szCs w:val="16"/>
                <w:highlight w:val="green"/>
                <w:lang w:val="en-US" w:eastAsia="ko-KR"/>
              </w:rPr>
              <w:t>Endorsed</w:t>
            </w:r>
          </w:p>
        </w:tc>
        <w:tc>
          <w:tcPr>
            <w:tcW w:w="1730" w:type="dxa"/>
            <w:tcBorders>
              <w:top w:val="single" w:sz="4" w:space="0" w:color="auto"/>
              <w:left w:val="single" w:sz="4" w:space="0" w:color="auto"/>
              <w:bottom w:val="single" w:sz="4" w:space="0" w:color="auto"/>
              <w:right w:val="single" w:sz="4" w:space="0" w:color="auto"/>
            </w:tcBorders>
          </w:tcPr>
          <w:p w14:paraId="7FFACD4D" w14:textId="77777777" w:rsidR="00433062" w:rsidRPr="00701739" w:rsidRDefault="00433062" w:rsidP="0019781F">
            <w:pPr>
              <w:spacing w:after="120"/>
              <w:jc w:val="left"/>
              <w:rPr>
                <w:rFonts w:eastAsia="Malgun Gothic"/>
                <w:sz w:val="16"/>
                <w:szCs w:val="16"/>
                <w:lang w:val="en-US" w:eastAsia="ko-KR"/>
              </w:rPr>
            </w:pPr>
            <w:r w:rsidRPr="00701739">
              <w:rPr>
                <w:rFonts w:eastAsia="Malgun Gothic"/>
                <w:sz w:val="16"/>
                <w:szCs w:val="16"/>
                <w:lang w:val="en-US" w:eastAsia="ko-KR"/>
              </w:rPr>
              <w:t>Cover page error:</w:t>
            </w:r>
          </w:p>
          <w:p w14:paraId="2C04E788" w14:textId="53A30113" w:rsidR="00433062" w:rsidRPr="00701739" w:rsidRDefault="00433062" w:rsidP="0019781F">
            <w:pPr>
              <w:spacing w:after="120"/>
              <w:jc w:val="left"/>
              <w:rPr>
                <w:rFonts w:eastAsia="Malgun Gothic"/>
                <w:sz w:val="16"/>
                <w:szCs w:val="16"/>
                <w:lang w:val="en-US"/>
              </w:rPr>
            </w:pPr>
            <w:r w:rsidRPr="00701739">
              <w:rPr>
                <w:rFonts w:eastAsia="Malgun Gothic"/>
                <w:sz w:val="16"/>
                <w:szCs w:val="16"/>
                <w:lang w:val="en-US" w:eastAsia="ko-KR"/>
              </w:rPr>
              <w:t>Other specs affected: -&gt; “N”</w:t>
            </w:r>
          </w:p>
        </w:tc>
      </w:tr>
    </w:tbl>
    <w:p w14:paraId="2C57E947" w14:textId="77777777" w:rsidR="0069522E" w:rsidRDefault="0069522E" w:rsidP="0069522E">
      <w:pPr>
        <w:overflowPunct/>
        <w:autoSpaceDE/>
        <w:adjustRightInd/>
        <w:spacing w:after="0"/>
        <w:rPr>
          <w:rFonts w:ascii="Arial" w:eastAsiaTheme="minorEastAsia" w:hAnsi="Arial" w:cs="Arial"/>
          <w:b/>
          <w:lang w:val="en-US" w:eastAsia="zh-CN"/>
        </w:rPr>
      </w:pPr>
    </w:p>
    <w:p w14:paraId="439D16A5" w14:textId="77777777" w:rsidR="0069522E" w:rsidRDefault="0069522E" w:rsidP="0069522E">
      <w:pPr>
        <w:rPr>
          <w:lang w:val="en-US" w:eastAsia="zh-CN"/>
        </w:rPr>
      </w:pPr>
      <w:r>
        <w:rPr>
          <w:lang w:val="en-US" w:eastAsia="zh-CN"/>
        </w:rPr>
        <w:t>--------------------------------------------------------------End--------------------------------------------------------------------------</w:t>
      </w:r>
    </w:p>
    <w:p w14:paraId="7C7A8736" w14:textId="77777777" w:rsidR="0069522E" w:rsidRDefault="0069522E" w:rsidP="0069522E">
      <w:pPr>
        <w:rPr>
          <w:lang w:eastAsia="en-GB"/>
        </w:rPr>
      </w:pPr>
    </w:p>
    <w:p w14:paraId="03A22991" w14:textId="77777777" w:rsidR="0069522E" w:rsidRDefault="0069522E" w:rsidP="0069522E">
      <w:pPr>
        <w:rPr>
          <w:rFonts w:ascii="Arial" w:hAnsi="Arial" w:cs="Arial"/>
          <w:b/>
          <w:sz w:val="24"/>
        </w:rPr>
      </w:pPr>
      <w:r>
        <w:rPr>
          <w:rFonts w:ascii="Arial" w:hAnsi="Arial" w:cs="Arial"/>
          <w:b/>
          <w:color w:val="0000FF"/>
          <w:sz w:val="24"/>
        </w:rPr>
        <w:t>R4-2207739</w:t>
      </w:r>
      <w:r>
        <w:rPr>
          <w:rFonts w:ascii="Arial" w:hAnsi="Arial" w:cs="Arial"/>
          <w:b/>
          <w:color w:val="0000FF"/>
          <w:sz w:val="24"/>
        </w:rPr>
        <w:tab/>
      </w:r>
      <w:r>
        <w:rPr>
          <w:rFonts w:ascii="Arial" w:hAnsi="Arial" w:cs="Arial"/>
          <w:b/>
          <w:sz w:val="24"/>
        </w:rPr>
        <w:t>SL enhancement core requirement correction</w:t>
      </w:r>
    </w:p>
    <w:p w14:paraId="7F21586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CR-2288  rev  Cat: F (Rel-17)</w:t>
      </w:r>
      <w:r>
        <w:rPr>
          <w:i/>
        </w:rPr>
        <w:br/>
      </w:r>
      <w:r>
        <w:rPr>
          <w:i/>
        </w:rPr>
        <w:br/>
      </w:r>
      <w:r>
        <w:rPr>
          <w:i/>
        </w:rPr>
        <w:tab/>
      </w:r>
      <w:r>
        <w:rPr>
          <w:i/>
        </w:rPr>
        <w:tab/>
      </w:r>
      <w:r>
        <w:rPr>
          <w:i/>
        </w:rPr>
        <w:tab/>
      </w:r>
      <w:r>
        <w:rPr>
          <w:i/>
        </w:rPr>
        <w:tab/>
      </w:r>
      <w:r>
        <w:rPr>
          <w:i/>
        </w:rPr>
        <w:tab/>
        <w:t>Source: Qualcomm, Inc.</w:t>
      </w:r>
    </w:p>
    <w:p w14:paraId="3D4907CA" w14:textId="11DAA78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1106</w:t>
      </w:r>
      <w:r>
        <w:rPr>
          <w:rFonts w:ascii="Arial" w:hAnsi="Arial" w:cs="Arial"/>
          <w:b/>
        </w:rPr>
        <w:t xml:space="preserve"> (from R4-2207739).</w:t>
      </w:r>
    </w:p>
    <w:p w14:paraId="0A0C8F24" w14:textId="77777777" w:rsidR="0019781F" w:rsidRDefault="0019781F" w:rsidP="0069522E">
      <w:pPr>
        <w:rPr>
          <w:color w:val="993300"/>
          <w:u w:val="single"/>
        </w:rPr>
      </w:pPr>
    </w:p>
    <w:p w14:paraId="551A36F7" w14:textId="4916A9CF" w:rsidR="0019781F" w:rsidRDefault="0019781F" w:rsidP="0019781F">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1106</w:t>
      </w:r>
      <w:r>
        <w:rPr>
          <w:rFonts w:ascii="Arial" w:hAnsi="Arial" w:cs="Arial"/>
          <w:b/>
          <w:color w:val="0000FF"/>
          <w:sz w:val="24"/>
        </w:rPr>
        <w:tab/>
      </w:r>
      <w:r>
        <w:rPr>
          <w:rFonts w:ascii="Arial" w:hAnsi="Arial" w:cs="Arial"/>
          <w:b/>
          <w:sz w:val="24"/>
        </w:rPr>
        <w:t>SL enhancement core requirement correction</w:t>
      </w:r>
    </w:p>
    <w:p w14:paraId="69BB86E2" w14:textId="77777777" w:rsidR="0019781F" w:rsidRDefault="0019781F" w:rsidP="001978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CR-2288  rev  Cat: F (Rel-17)</w:t>
      </w:r>
      <w:r>
        <w:rPr>
          <w:i/>
        </w:rPr>
        <w:br/>
      </w:r>
      <w:r>
        <w:rPr>
          <w:i/>
        </w:rPr>
        <w:br/>
      </w:r>
      <w:r>
        <w:rPr>
          <w:i/>
        </w:rPr>
        <w:tab/>
      </w:r>
      <w:r>
        <w:rPr>
          <w:i/>
        </w:rPr>
        <w:tab/>
      </w:r>
      <w:r>
        <w:rPr>
          <w:i/>
        </w:rPr>
        <w:tab/>
      </w:r>
      <w:r>
        <w:rPr>
          <w:i/>
        </w:rPr>
        <w:tab/>
      </w:r>
      <w:r>
        <w:rPr>
          <w:i/>
        </w:rPr>
        <w:tab/>
        <w:t>Source: Qualcomm, Inc.</w:t>
      </w:r>
    </w:p>
    <w:p w14:paraId="5A326E2E" w14:textId="2B2FC0C3" w:rsidR="0019781F" w:rsidRDefault="00433062"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Agreed.</w:t>
      </w:r>
    </w:p>
    <w:p w14:paraId="5BB9D1FF" w14:textId="77777777" w:rsidR="0019781F" w:rsidRDefault="0019781F" w:rsidP="0019781F">
      <w:pPr>
        <w:rPr>
          <w:color w:val="993300"/>
          <w:u w:val="single"/>
        </w:rPr>
      </w:pPr>
    </w:p>
    <w:p w14:paraId="35BC95D8" w14:textId="77777777" w:rsidR="0069522E" w:rsidRDefault="0069522E" w:rsidP="0069522E">
      <w:pPr>
        <w:rPr>
          <w:rFonts w:ascii="Arial" w:hAnsi="Arial" w:cs="Arial"/>
          <w:b/>
          <w:sz w:val="24"/>
        </w:rPr>
      </w:pPr>
      <w:r>
        <w:rPr>
          <w:rFonts w:ascii="Arial" w:hAnsi="Arial" w:cs="Arial"/>
          <w:b/>
          <w:color w:val="0000FF"/>
          <w:sz w:val="24"/>
        </w:rPr>
        <w:t>R4-2207874</w:t>
      </w:r>
      <w:r>
        <w:rPr>
          <w:rFonts w:ascii="Arial" w:hAnsi="Arial" w:cs="Arial"/>
          <w:b/>
          <w:color w:val="0000FF"/>
          <w:sz w:val="24"/>
        </w:rPr>
        <w:tab/>
      </w:r>
      <w:r>
        <w:rPr>
          <w:rFonts w:ascii="Arial" w:hAnsi="Arial" w:cs="Arial"/>
          <w:b/>
          <w:sz w:val="24"/>
        </w:rPr>
        <w:t xml:space="preserve">Maintenance CR for RRM requirements for NR </w:t>
      </w:r>
      <w:proofErr w:type="spellStart"/>
      <w:r>
        <w:rPr>
          <w:rFonts w:ascii="Arial" w:hAnsi="Arial" w:cs="Arial"/>
          <w:b/>
          <w:sz w:val="24"/>
        </w:rPr>
        <w:t>Uu</w:t>
      </w:r>
      <w:proofErr w:type="spellEnd"/>
      <w:r>
        <w:rPr>
          <w:rFonts w:ascii="Arial" w:hAnsi="Arial" w:cs="Arial"/>
          <w:b/>
          <w:sz w:val="24"/>
        </w:rPr>
        <w:t xml:space="preserve"> and SL intra-band con-current operation</w:t>
      </w:r>
    </w:p>
    <w:p w14:paraId="1ECD418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CR-2294  rev  Cat: F (Rel-17)</w:t>
      </w:r>
      <w:r>
        <w:rPr>
          <w:i/>
        </w:rPr>
        <w:br/>
      </w:r>
      <w:r>
        <w:rPr>
          <w:i/>
        </w:rPr>
        <w:br/>
      </w:r>
      <w:r>
        <w:rPr>
          <w:i/>
        </w:rPr>
        <w:tab/>
      </w:r>
      <w:r>
        <w:rPr>
          <w:i/>
        </w:rPr>
        <w:tab/>
      </w:r>
      <w:r>
        <w:rPr>
          <w:i/>
        </w:rPr>
        <w:tab/>
      </w:r>
      <w:r>
        <w:rPr>
          <w:i/>
        </w:rPr>
        <w:tab/>
      </w:r>
      <w:r>
        <w:rPr>
          <w:i/>
        </w:rPr>
        <w:tab/>
        <w:t>Source: MediaTek (Shenzhen) Inc.</w:t>
      </w:r>
    </w:p>
    <w:p w14:paraId="4358C65E" w14:textId="3A730850"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1107</w:t>
      </w:r>
      <w:r>
        <w:rPr>
          <w:rFonts w:ascii="Arial" w:hAnsi="Arial" w:cs="Arial"/>
          <w:b/>
        </w:rPr>
        <w:t xml:space="preserve"> (from R4-2207874).</w:t>
      </w:r>
    </w:p>
    <w:p w14:paraId="5E35334C" w14:textId="77777777" w:rsidR="0019781F" w:rsidRDefault="0019781F" w:rsidP="0069522E">
      <w:pPr>
        <w:rPr>
          <w:color w:val="993300"/>
          <w:u w:val="single"/>
        </w:rPr>
      </w:pPr>
    </w:p>
    <w:p w14:paraId="70E72A0B" w14:textId="34231ECD" w:rsidR="0019781F" w:rsidRDefault="0019781F" w:rsidP="0019781F">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1107</w:t>
      </w:r>
      <w:r>
        <w:rPr>
          <w:rFonts w:ascii="Arial" w:hAnsi="Arial" w:cs="Arial"/>
          <w:b/>
          <w:color w:val="0000FF"/>
          <w:sz w:val="24"/>
        </w:rPr>
        <w:tab/>
      </w:r>
      <w:r>
        <w:rPr>
          <w:rFonts w:ascii="Arial" w:hAnsi="Arial" w:cs="Arial"/>
          <w:b/>
          <w:sz w:val="24"/>
        </w:rPr>
        <w:t xml:space="preserve">Maintenance CR for RRM requirements for NR </w:t>
      </w:r>
      <w:proofErr w:type="spellStart"/>
      <w:r>
        <w:rPr>
          <w:rFonts w:ascii="Arial" w:hAnsi="Arial" w:cs="Arial"/>
          <w:b/>
          <w:sz w:val="24"/>
        </w:rPr>
        <w:t>Uu</w:t>
      </w:r>
      <w:proofErr w:type="spellEnd"/>
      <w:r>
        <w:rPr>
          <w:rFonts w:ascii="Arial" w:hAnsi="Arial" w:cs="Arial"/>
          <w:b/>
          <w:sz w:val="24"/>
        </w:rPr>
        <w:t xml:space="preserve"> and SL intra-band con-current operation</w:t>
      </w:r>
    </w:p>
    <w:p w14:paraId="6F44E9B2"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CR-2294  rev  Cat: F (Rel-17)</w:t>
      </w:r>
      <w:r>
        <w:rPr>
          <w:i/>
        </w:rPr>
        <w:br/>
      </w:r>
      <w:r>
        <w:rPr>
          <w:i/>
        </w:rPr>
        <w:br/>
      </w:r>
      <w:r>
        <w:rPr>
          <w:i/>
        </w:rPr>
        <w:tab/>
      </w:r>
      <w:r>
        <w:rPr>
          <w:i/>
        </w:rPr>
        <w:tab/>
      </w:r>
      <w:r>
        <w:rPr>
          <w:i/>
        </w:rPr>
        <w:tab/>
      </w:r>
      <w:r>
        <w:rPr>
          <w:i/>
        </w:rPr>
        <w:tab/>
      </w:r>
      <w:r>
        <w:rPr>
          <w:i/>
        </w:rPr>
        <w:tab/>
        <w:t>Source: MediaTek (Shenzhen) Inc.</w:t>
      </w:r>
    </w:p>
    <w:p w14:paraId="41C63BB0" w14:textId="1F7364BE" w:rsidR="0019781F" w:rsidRDefault="00433062"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Agreed.</w:t>
      </w:r>
    </w:p>
    <w:p w14:paraId="6CECA9AC" w14:textId="77777777" w:rsidR="0019781F" w:rsidRDefault="0019781F" w:rsidP="0019781F">
      <w:pPr>
        <w:rPr>
          <w:color w:val="993300"/>
          <w:u w:val="single"/>
        </w:rPr>
      </w:pPr>
    </w:p>
    <w:p w14:paraId="3FBEDF90" w14:textId="77777777" w:rsidR="0069522E" w:rsidRDefault="0069522E" w:rsidP="0069522E">
      <w:pPr>
        <w:rPr>
          <w:rFonts w:ascii="Arial" w:hAnsi="Arial" w:cs="Arial"/>
          <w:b/>
          <w:sz w:val="24"/>
        </w:rPr>
      </w:pPr>
      <w:r>
        <w:rPr>
          <w:rFonts w:ascii="Arial" w:hAnsi="Arial" w:cs="Arial"/>
          <w:b/>
          <w:color w:val="0000FF"/>
          <w:sz w:val="24"/>
        </w:rPr>
        <w:t>R4-2208161</w:t>
      </w:r>
      <w:r>
        <w:rPr>
          <w:rFonts w:ascii="Arial" w:hAnsi="Arial" w:cs="Arial"/>
          <w:b/>
          <w:color w:val="0000FF"/>
          <w:sz w:val="24"/>
        </w:rPr>
        <w:tab/>
      </w:r>
      <w:r>
        <w:rPr>
          <w:rFonts w:ascii="Arial" w:hAnsi="Arial" w:cs="Arial"/>
          <w:b/>
          <w:sz w:val="24"/>
        </w:rPr>
        <w:t>Discussion on remaining issues for core requirements for NR SL enhancement</w:t>
      </w:r>
    </w:p>
    <w:p w14:paraId="189361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1E5138" w14:textId="2DB1C425"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ECDCD" w14:textId="77777777" w:rsidR="0069522E" w:rsidRDefault="0069522E" w:rsidP="0069522E">
      <w:pPr>
        <w:rPr>
          <w:rFonts w:ascii="Arial" w:hAnsi="Arial" w:cs="Arial"/>
          <w:b/>
          <w:sz w:val="24"/>
        </w:rPr>
      </w:pPr>
      <w:r>
        <w:rPr>
          <w:rFonts w:ascii="Arial" w:hAnsi="Arial" w:cs="Arial"/>
          <w:b/>
          <w:color w:val="0000FF"/>
          <w:sz w:val="24"/>
        </w:rPr>
        <w:t>R4-2208728</w:t>
      </w:r>
      <w:r>
        <w:rPr>
          <w:rFonts w:ascii="Arial" w:hAnsi="Arial" w:cs="Arial"/>
          <w:b/>
          <w:color w:val="0000FF"/>
          <w:sz w:val="24"/>
        </w:rPr>
        <w:tab/>
      </w:r>
      <w:r>
        <w:rPr>
          <w:rFonts w:ascii="Arial" w:hAnsi="Arial" w:cs="Arial"/>
          <w:b/>
          <w:sz w:val="24"/>
        </w:rPr>
        <w:t>Discussions on DRX in NR SL enhancement</w:t>
      </w:r>
    </w:p>
    <w:p w14:paraId="77C9FF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6EC144" w14:textId="77777777" w:rsidR="0069522E" w:rsidRDefault="0069522E" w:rsidP="0069522E">
      <w:pPr>
        <w:rPr>
          <w:rFonts w:ascii="Arial" w:hAnsi="Arial" w:cs="Arial"/>
          <w:b/>
        </w:rPr>
      </w:pPr>
      <w:r>
        <w:rPr>
          <w:rFonts w:ascii="Arial" w:hAnsi="Arial" w:cs="Arial"/>
          <w:b/>
        </w:rPr>
        <w:t xml:space="preserve">Abstract: </w:t>
      </w:r>
    </w:p>
    <w:p w14:paraId="02F90946" w14:textId="77777777" w:rsidR="0069522E" w:rsidRDefault="0069522E" w:rsidP="0069522E">
      <w:r>
        <w:t>This paper discusses one remaining issue related to SL DRX.</w:t>
      </w:r>
    </w:p>
    <w:p w14:paraId="26E5856B" w14:textId="014867AB"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C1C2F" w14:textId="77777777" w:rsidR="0069522E" w:rsidRDefault="0069522E" w:rsidP="0069522E">
      <w:pPr>
        <w:rPr>
          <w:rFonts w:ascii="Arial" w:hAnsi="Arial" w:cs="Arial"/>
          <w:b/>
          <w:sz w:val="24"/>
        </w:rPr>
      </w:pPr>
      <w:r>
        <w:rPr>
          <w:rFonts w:ascii="Arial" w:hAnsi="Arial" w:cs="Arial"/>
          <w:b/>
          <w:color w:val="0000FF"/>
          <w:sz w:val="24"/>
        </w:rPr>
        <w:t>R4-2208817</w:t>
      </w:r>
      <w:r>
        <w:rPr>
          <w:rFonts w:ascii="Arial" w:hAnsi="Arial" w:cs="Arial"/>
          <w:b/>
          <w:color w:val="0000FF"/>
          <w:sz w:val="24"/>
        </w:rPr>
        <w:tab/>
      </w:r>
      <w:r>
        <w:rPr>
          <w:rFonts w:ascii="Arial" w:hAnsi="Arial" w:cs="Arial"/>
          <w:b/>
          <w:sz w:val="24"/>
        </w:rPr>
        <w:t xml:space="preserve">CR to TS 38.133 Correction to </w:t>
      </w:r>
      <w:proofErr w:type="spellStart"/>
      <w:r>
        <w:rPr>
          <w:rFonts w:ascii="Arial" w:hAnsi="Arial" w:cs="Arial"/>
          <w:b/>
          <w:sz w:val="24"/>
        </w:rPr>
        <w:t>sidelink</w:t>
      </w:r>
      <w:proofErr w:type="spellEnd"/>
      <w:r>
        <w:rPr>
          <w:rFonts w:ascii="Arial" w:hAnsi="Arial" w:cs="Arial"/>
          <w:b/>
          <w:sz w:val="24"/>
        </w:rPr>
        <w:t xml:space="preserve"> core requirements</w:t>
      </w:r>
    </w:p>
    <w:p w14:paraId="73121E6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CR-2337  rev  Cat: F (Rel-17)</w:t>
      </w:r>
      <w:r>
        <w:rPr>
          <w:i/>
        </w:rPr>
        <w:br/>
      </w:r>
      <w:r>
        <w:rPr>
          <w:i/>
        </w:rPr>
        <w:br/>
      </w:r>
      <w:r>
        <w:rPr>
          <w:i/>
        </w:rPr>
        <w:tab/>
      </w:r>
      <w:r>
        <w:rPr>
          <w:i/>
        </w:rPr>
        <w:tab/>
      </w:r>
      <w:r>
        <w:rPr>
          <w:i/>
        </w:rPr>
        <w:tab/>
      </w:r>
      <w:r>
        <w:rPr>
          <w:i/>
        </w:rPr>
        <w:tab/>
      </w:r>
      <w:r>
        <w:rPr>
          <w:i/>
        </w:rPr>
        <w:tab/>
        <w:t>Source: vivo</w:t>
      </w:r>
    </w:p>
    <w:p w14:paraId="19251B67" w14:textId="789682E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1108</w:t>
      </w:r>
      <w:r>
        <w:rPr>
          <w:rFonts w:ascii="Arial" w:hAnsi="Arial" w:cs="Arial"/>
          <w:b/>
        </w:rPr>
        <w:t xml:space="preserve"> (from R4-2208817).</w:t>
      </w:r>
    </w:p>
    <w:p w14:paraId="4C8A07E2" w14:textId="2ECBE3D1" w:rsidR="0019781F" w:rsidRDefault="0019781F" w:rsidP="0019781F">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1108</w:t>
      </w:r>
      <w:r>
        <w:rPr>
          <w:rFonts w:ascii="Arial" w:hAnsi="Arial" w:cs="Arial"/>
          <w:b/>
          <w:color w:val="0000FF"/>
          <w:sz w:val="24"/>
        </w:rPr>
        <w:tab/>
      </w:r>
      <w:r>
        <w:rPr>
          <w:rFonts w:ascii="Arial" w:hAnsi="Arial" w:cs="Arial"/>
          <w:b/>
          <w:sz w:val="24"/>
        </w:rPr>
        <w:t xml:space="preserve">CR to TS 38.133 Correction to </w:t>
      </w:r>
      <w:proofErr w:type="spellStart"/>
      <w:r>
        <w:rPr>
          <w:rFonts w:ascii="Arial" w:hAnsi="Arial" w:cs="Arial"/>
          <w:b/>
          <w:sz w:val="24"/>
        </w:rPr>
        <w:t>sidelink</w:t>
      </w:r>
      <w:proofErr w:type="spellEnd"/>
      <w:r>
        <w:rPr>
          <w:rFonts w:ascii="Arial" w:hAnsi="Arial" w:cs="Arial"/>
          <w:b/>
          <w:sz w:val="24"/>
        </w:rPr>
        <w:t xml:space="preserve"> core requirements</w:t>
      </w:r>
    </w:p>
    <w:p w14:paraId="665D3FF1"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CR-2337  rev  Cat: F (Rel-17)</w:t>
      </w:r>
      <w:r>
        <w:rPr>
          <w:i/>
        </w:rPr>
        <w:br/>
      </w:r>
      <w:r>
        <w:rPr>
          <w:i/>
        </w:rPr>
        <w:br/>
      </w:r>
      <w:r>
        <w:rPr>
          <w:i/>
        </w:rPr>
        <w:tab/>
      </w:r>
      <w:r>
        <w:rPr>
          <w:i/>
        </w:rPr>
        <w:tab/>
      </w:r>
      <w:r>
        <w:rPr>
          <w:i/>
        </w:rPr>
        <w:tab/>
      </w:r>
      <w:r>
        <w:rPr>
          <w:i/>
        </w:rPr>
        <w:tab/>
      </w:r>
      <w:r>
        <w:rPr>
          <w:i/>
        </w:rPr>
        <w:tab/>
        <w:t>Source: vivo</w:t>
      </w:r>
    </w:p>
    <w:p w14:paraId="226AEE66" w14:textId="14DC56BC" w:rsidR="0019781F" w:rsidRDefault="00433062"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Agreed.</w:t>
      </w:r>
    </w:p>
    <w:p w14:paraId="3F990B12" w14:textId="7B487D77" w:rsidR="0069522E" w:rsidRDefault="0019781F" w:rsidP="0019781F">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4-2209001</w:t>
      </w:r>
      <w:r w:rsidR="0069522E">
        <w:rPr>
          <w:rFonts w:ascii="Arial" w:hAnsi="Arial" w:cs="Arial"/>
          <w:b/>
          <w:color w:val="0000FF"/>
          <w:sz w:val="24"/>
        </w:rPr>
        <w:tab/>
      </w:r>
      <w:r w:rsidR="0069522E">
        <w:rPr>
          <w:rFonts w:ascii="Arial" w:hAnsi="Arial" w:cs="Arial"/>
          <w:b/>
          <w:sz w:val="24"/>
        </w:rPr>
        <w:t xml:space="preserve">Discussion on RRM core remaining issues for NR </w:t>
      </w:r>
      <w:proofErr w:type="spellStart"/>
      <w:r w:rsidR="0069522E">
        <w:rPr>
          <w:rFonts w:ascii="Arial" w:hAnsi="Arial" w:cs="Arial"/>
          <w:b/>
          <w:sz w:val="24"/>
        </w:rPr>
        <w:t>sidelink</w:t>
      </w:r>
      <w:proofErr w:type="spellEnd"/>
      <w:r w:rsidR="0069522E">
        <w:rPr>
          <w:rFonts w:ascii="Arial" w:hAnsi="Arial" w:cs="Arial"/>
          <w:b/>
          <w:sz w:val="24"/>
        </w:rPr>
        <w:t xml:space="preserve"> enhancement</w:t>
      </w:r>
    </w:p>
    <w:p w14:paraId="6D4A846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C685F0" w14:textId="1B70933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D2148" w14:textId="77777777" w:rsidR="0069522E" w:rsidRDefault="0069522E" w:rsidP="0069522E">
      <w:pPr>
        <w:rPr>
          <w:rFonts w:ascii="Arial" w:hAnsi="Arial" w:cs="Arial"/>
          <w:b/>
          <w:sz w:val="24"/>
        </w:rPr>
      </w:pPr>
      <w:r>
        <w:rPr>
          <w:rFonts w:ascii="Arial" w:hAnsi="Arial" w:cs="Arial"/>
          <w:b/>
          <w:color w:val="0000FF"/>
          <w:sz w:val="24"/>
        </w:rPr>
        <w:t>R4-2209002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RRM core requirements for R17 NR SL</w:t>
      </w:r>
    </w:p>
    <w:p w14:paraId="6FC279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C4C78" w14:textId="06FDF31D" w:rsidR="0069522E" w:rsidRDefault="0019781F"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BB1FCB">
        <w:rPr>
          <w:rFonts w:ascii="Arial" w:hAnsi="Arial" w:cs="Arial"/>
          <w:b/>
        </w:rPr>
        <w:t xml:space="preserve">1109 </w:t>
      </w:r>
      <w:r>
        <w:rPr>
          <w:rFonts w:ascii="Arial" w:hAnsi="Arial" w:cs="Arial"/>
          <w:b/>
        </w:rPr>
        <w:t>(from R4-2209002).</w:t>
      </w:r>
    </w:p>
    <w:p w14:paraId="42833AE9" w14:textId="7EBF3518" w:rsidR="0019781F" w:rsidRDefault="0019781F" w:rsidP="0019781F">
      <w:pPr>
        <w:rPr>
          <w:rFonts w:ascii="Arial" w:hAnsi="Arial" w:cs="Arial"/>
          <w:b/>
          <w:sz w:val="24"/>
        </w:rPr>
      </w:pPr>
      <w:bookmarkStart w:id="178" w:name="_Toc101854584"/>
      <w:r>
        <w:rPr>
          <w:rFonts w:ascii="Arial" w:hAnsi="Arial" w:cs="Arial"/>
          <w:b/>
          <w:color w:val="0000FF"/>
          <w:sz w:val="24"/>
        </w:rPr>
        <w:t>R4-221</w:t>
      </w:r>
      <w:r w:rsidR="00BB1FCB">
        <w:rPr>
          <w:rFonts w:ascii="Arial" w:hAnsi="Arial" w:cs="Arial"/>
          <w:b/>
          <w:color w:val="0000FF"/>
          <w:sz w:val="24"/>
        </w:rPr>
        <w:t>1109</w:t>
      </w:r>
      <w:r>
        <w:rPr>
          <w:rFonts w:ascii="Arial" w:hAnsi="Arial" w:cs="Arial"/>
          <w:b/>
          <w:color w:val="0000FF"/>
          <w:sz w:val="24"/>
        </w:rPr>
        <w:tab/>
      </w:r>
      <w:r w:rsidRPr="0019781F">
        <w:rPr>
          <w:rFonts w:ascii="Arial" w:hAnsi="Arial" w:cs="Arial"/>
          <w:b/>
          <w:color w:val="FF0000"/>
          <w:sz w:val="24"/>
        </w:rPr>
        <w:t>CR on maintaining RRM core requirements for R17 NR SL</w:t>
      </w:r>
    </w:p>
    <w:p w14:paraId="3F77CDB8"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1BD3D9" w14:textId="41729CE7" w:rsidR="0019781F" w:rsidRDefault="00433062"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Agreed.</w:t>
      </w:r>
    </w:p>
    <w:p w14:paraId="5CCE4752" w14:textId="309B1B07" w:rsidR="0069522E" w:rsidRDefault="0019781F" w:rsidP="0019781F">
      <w:pPr>
        <w:pStyle w:val="4"/>
        <w:rPr>
          <w:rFonts w:eastAsiaTheme="minorEastAsia"/>
        </w:rPr>
      </w:pPr>
      <w:r>
        <w:rPr>
          <w:rFonts w:eastAsiaTheme="minorEastAsia"/>
        </w:rPr>
        <w:t>9</w:t>
      </w:r>
      <w:r w:rsidR="0069522E">
        <w:rPr>
          <w:rFonts w:eastAsiaTheme="minorEastAsia"/>
        </w:rPr>
        <w:t>.14.5</w:t>
      </w:r>
      <w:r w:rsidR="0069522E">
        <w:rPr>
          <w:rFonts w:eastAsiaTheme="minorEastAsia"/>
        </w:rPr>
        <w:tab/>
        <w:t>RRM performance requirements</w:t>
      </w:r>
      <w:bookmarkEnd w:id="178"/>
    </w:p>
    <w:p w14:paraId="709309AD" w14:textId="77777777" w:rsidR="0069522E" w:rsidRDefault="0069522E" w:rsidP="0069522E">
      <w:pPr>
        <w:rPr>
          <w:rFonts w:ascii="Arial" w:eastAsiaTheme="minorEastAsia" w:hAnsi="Arial" w:cs="Arial"/>
          <w:b/>
          <w:sz w:val="24"/>
        </w:rPr>
      </w:pPr>
      <w:r>
        <w:rPr>
          <w:rFonts w:ascii="Arial" w:hAnsi="Arial" w:cs="Arial"/>
          <w:b/>
          <w:color w:val="0000FF"/>
          <w:sz w:val="24"/>
        </w:rPr>
        <w:t>R4-2207738</w:t>
      </w:r>
      <w:r>
        <w:rPr>
          <w:rFonts w:ascii="Arial" w:hAnsi="Arial" w:cs="Arial"/>
          <w:b/>
          <w:color w:val="0000FF"/>
          <w:sz w:val="24"/>
        </w:rPr>
        <w:tab/>
      </w:r>
      <w:r>
        <w:rPr>
          <w:rFonts w:ascii="Arial" w:hAnsi="Arial" w:cs="Arial"/>
          <w:b/>
          <w:sz w:val="24"/>
        </w:rPr>
        <w:t>SL enhancement resource selection test</w:t>
      </w:r>
    </w:p>
    <w:p w14:paraId="53E71979" w14:textId="05EF028C"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w:t>
      </w:r>
    </w:p>
    <w:p w14:paraId="3D416903" w14:textId="4194F16F" w:rsidR="0019781F" w:rsidRPr="0019781F" w:rsidRDefault="0019781F" w:rsidP="0019781F">
      <w:pPr>
        <w:spacing w:after="120"/>
        <w:rPr>
          <w:rFonts w:eastAsia="Malgun Gothic"/>
          <w:color w:val="FF0000"/>
          <w:sz w:val="16"/>
          <w:szCs w:val="16"/>
          <w:lang w:val="en-US"/>
        </w:rPr>
      </w:pPr>
      <w:r w:rsidRPr="0019781F">
        <w:rPr>
          <w:i/>
          <w:color w:val="FF0000"/>
        </w:rPr>
        <w:t xml:space="preserve">Session chair Note: </w:t>
      </w:r>
      <w:r w:rsidRPr="0019781F">
        <w:rPr>
          <w:rFonts w:eastAsia="Malgun Gothic"/>
          <w:color w:val="FF0000"/>
          <w:sz w:val="16"/>
          <w:szCs w:val="16"/>
          <w:lang w:val="en-US"/>
        </w:rPr>
        <w:t>Cover page error: Other specs affected: -&gt; “N”</w:t>
      </w:r>
    </w:p>
    <w:p w14:paraId="63C918E3" w14:textId="3BDBD51A" w:rsidR="0069522E" w:rsidRPr="0019781F" w:rsidRDefault="0019781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green"/>
        </w:rPr>
        <w:t>Endorsed.</w:t>
      </w:r>
    </w:p>
    <w:p w14:paraId="147FE53A" w14:textId="77777777" w:rsidR="0019781F" w:rsidRDefault="0019781F" w:rsidP="0069522E">
      <w:pPr>
        <w:rPr>
          <w:color w:val="993300"/>
          <w:u w:val="single"/>
        </w:rPr>
      </w:pPr>
    </w:p>
    <w:p w14:paraId="34CCA5D1" w14:textId="77777777" w:rsidR="0069522E" w:rsidRDefault="0069522E" w:rsidP="0069522E">
      <w:pPr>
        <w:rPr>
          <w:rFonts w:ascii="Arial" w:hAnsi="Arial" w:cs="Arial"/>
          <w:b/>
          <w:sz w:val="24"/>
        </w:rPr>
      </w:pPr>
      <w:r>
        <w:rPr>
          <w:rFonts w:ascii="Arial" w:hAnsi="Arial" w:cs="Arial"/>
          <w:b/>
          <w:color w:val="0000FF"/>
          <w:sz w:val="24"/>
        </w:rPr>
        <w:t>R4-2207740</w:t>
      </w:r>
      <w:r>
        <w:rPr>
          <w:rFonts w:ascii="Arial" w:hAnsi="Arial" w:cs="Arial"/>
          <w:b/>
          <w:color w:val="0000FF"/>
          <w:sz w:val="24"/>
        </w:rPr>
        <w:tab/>
      </w:r>
      <w:r>
        <w:rPr>
          <w:rFonts w:ascii="Arial" w:hAnsi="Arial" w:cs="Arial"/>
          <w:b/>
          <w:sz w:val="24"/>
        </w:rPr>
        <w:t>SL enhancement resource selection test configuration and RRM requirement correction</w:t>
      </w:r>
    </w:p>
    <w:p w14:paraId="2A0205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A8FC57C" w14:textId="207CC38F"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7F518" w14:textId="77777777" w:rsidR="0069522E" w:rsidRDefault="0069522E" w:rsidP="0069522E">
      <w:pPr>
        <w:rPr>
          <w:rFonts w:ascii="Arial" w:hAnsi="Arial" w:cs="Arial"/>
          <w:b/>
          <w:sz w:val="24"/>
        </w:rPr>
      </w:pPr>
      <w:r>
        <w:rPr>
          <w:rFonts w:ascii="Arial" w:hAnsi="Arial" w:cs="Arial"/>
          <w:b/>
          <w:color w:val="0000FF"/>
          <w:sz w:val="24"/>
        </w:rPr>
        <w:t>R4-2208582</w:t>
      </w:r>
      <w:r>
        <w:rPr>
          <w:rFonts w:ascii="Arial" w:hAnsi="Arial" w:cs="Arial"/>
          <w:b/>
          <w:color w:val="0000FF"/>
          <w:sz w:val="24"/>
        </w:rPr>
        <w:tab/>
      </w:r>
      <w:r>
        <w:rPr>
          <w:rFonts w:ascii="Arial" w:hAnsi="Arial" w:cs="Arial"/>
          <w:b/>
          <w:sz w:val="24"/>
        </w:rPr>
        <w:t>draft CR on Test for Interruption to WAN at transitions during SL-DRX for Asynchronized case</w:t>
      </w:r>
    </w:p>
    <w:p w14:paraId="28A28B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LG Electronics</w:t>
      </w:r>
    </w:p>
    <w:p w14:paraId="7ED87CD8" w14:textId="77777777" w:rsidR="0069522E" w:rsidRDefault="0069522E" w:rsidP="0069522E">
      <w:pPr>
        <w:rPr>
          <w:rFonts w:ascii="Arial" w:hAnsi="Arial" w:cs="Arial"/>
          <w:b/>
        </w:rPr>
      </w:pPr>
      <w:r>
        <w:rPr>
          <w:rFonts w:ascii="Arial" w:hAnsi="Arial" w:cs="Arial"/>
          <w:b/>
        </w:rPr>
        <w:t xml:space="preserve">Abstract: </w:t>
      </w:r>
    </w:p>
    <w:p w14:paraId="523A75D6" w14:textId="77777777" w:rsidR="0069522E" w:rsidRDefault="0069522E" w:rsidP="0069522E">
      <w:r>
        <w:t>It is draft CR to introduce Test for Interruption to WAN at transitions during SL-DRX for Asynchronized case.</w:t>
      </w:r>
    </w:p>
    <w:p w14:paraId="27C766E3" w14:textId="6B5BB983"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1110</w:t>
      </w:r>
      <w:r>
        <w:rPr>
          <w:rFonts w:ascii="Arial" w:hAnsi="Arial" w:cs="Arial"/>
          <w:b/>
        </w:rPr>
        <w:t xml:space="preserve"> (from R4-2208582).</w:t>
      </w:r>
    </w:p>
    <w:p w14:paraId="0A2D1644" w14:textId="0BA674B0" w:rsidR="0019781F" w:rsidRDefault="0019781F" w:rsidP="0019781F">
      <w:pPr>
        <w:rPr>
          <w:rFonts w:ascii="Arial" w:hAnsi="Arial" w:cs="Arial"/>
          <w:b/>
          <w:sz w:val="24"/>
        </w:rPr>
      </w:pPr>
      <w:r>
        <w:rPr>
          <w:rFonts w:ascii="Arial" w:hAnsi="Arial" w:cs="Arial"/>
          <w:b/>
          <w:color w:val="0000FF"/>
          <w:sz w:val="24"/>
        </w:rPr>
        <w:t>R4-221</w:t>
      </w:r>
      <w:r w:rsidR="00BB1FCB">
        <w:rPr>
          <w:rFonts w:ascii="Arial" w:hAnsi="Arial" w:cs="Arial"/>
          <w:b/>
          <w:color w:val="0000FF"/>
          <w:sz w:val="24"/>
        </w:rPr>
        <w:t>1</w:t>
      </w:r>
      <w:r w:rsidR="00BD1FBA">
        <w:rPr>
          <w:rFonts w:ascii="Arial" w:hAnsi="Arial" w:cs="Arial"/>
          <w:b/>
          <w:color w:val="0000FF"/>
          <w:sz w:val="24"/>
        </w:rPr>
        <w:t>1</w:t>
      </w:r>
      <w:r w:rsidR="00BB1FCB">
        <w:rPr>
          <w:rFonts w:ascii="Arial" w:hAnsi="Arial" w:cs="Arial"/>
          <w:b/>
          <w:color w:val="0000FF"/>
          <w:sz w:val="24"/>
        </w:rPr>
        <w:t>10</w:t>
      </w:r>
      <w:r>
        <w:rPr>
          <w:rFonts w:ascii="Arial" w:hAnsi="Arial" w:cs="Arial"/>
          <w:b/>
          <w:color w:val="0000FF"/>
          <w:sz w:val="24"/>
        </w:rPr>
        <w:tab/>
      </w:r>
      <w:r>
        <w:rPr>
          <w:rFonts w:ascii="Arial" w:hAnsi="Arial" w:cs="Arial"/>
          <w:b/>
          <w:sz w:val="24"/>
        </w:rPr>
        <w:t>draft CR on Test for Interruption to WAN at transitions during SL-DRX for Asynchronized case</w:t>
      </w:r>
    </w:p>
    <w:p w14:paraId="7EBBDF41" w14:textId="77777777" w:rsidR="0019781F" w:rsidRDefault="0019781F" w:rsidP="001978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LG Electronics</w:t>
      </w:r>
    </w:p>
    <w:p w14:paraId="0870B56E" w14:textId="77777777" w:rsidR="0019781F" w:rsidRPr="005F39BE" w:rsidRDefault="0019781F" w:rsidP="0019781F">
      <w:pPr>
        <w:rPr>
          <w:rFonts w:ascii="Arial" w:hAnsi="Arial" w:cs="Arial"/>
          <w:b/>
          <w:lang w:val="en-US"/>
        </w:rPr>
      </w:pPr>
      <w:r>
        <w:rPr>
          <w:rFonts w:ascii="Arial" w:hAnsi="Arial" w:cs="Arial"/>
          <w:b/>
        </w:rPr>
        <w:t xml:space="preserve">Abstract: </w:t>
      </w:r>
    </w:p>
    <w:p w14:paraId="66ECF754" w14:textId="77777777" w:rsidR="0019781F" w:rsidRDefault="0019781F" w:rsidP="0019781F">
      <w:r>
        <w:t>It is draft CR to introduce Test for Interruption to WAN at transitions during SL-DRX for Asynchronized case.</w:t>
      </w:r>
    </w:p>
    <w:p w14:paraId="2EBE6006" w14:textId="77777777" w:rsidR="00433062" w:rsidRDefault="00433062" w:rsidP="001978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Endorsed.</w:t>
      </w:r>
    </w:p>
    <w:p w14:paraId="2BD93E77" w14:textId="6AD5FFAC" w:rsidR="0019781F" w:rsidRDefault="0019781F" w:rsidP="0019781F">
      <w:pPr>
        <w:rPr>
          <w:color w:val="993300"/>
          <w:u w:val="single"/>
        </w:rPr>
      </w:pPr>
    </w:p>
    <w:p w14:paraId="27C2EBA2" w14:textId="483E12C1" w:rsidR="0069522E" w:rsidRDefault="0019781F" w:rsidP="0019781F">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4-2208818</w:t>
      </w:r>
      <w:r w:rsidR="0069522E">
        <w:rPr>
          <w:rFonts w:ascii="Arial" w:hAnsi="Arial" w:cs="Arial"/>
          <w:b/>
          <w:color w:val="0000FF"/>
          <w:sz w:val="24"/>
        </w:rPr>
        <w:tab/>
      </w:r>
      <w:r w:rsidR="0069522E">
        <w:rPr>
          <w:rFonts w:ascii="Arial" w:hAnsi="Arial" w:cs="Arial"/>
          <w:b/>
          <w:sz w:val="24"/>
        </w:rPr>
        <w:t xml:space="preserve">Draft CR to TS 38.133: Introduction of test cases for Selection/Reselection of V2X </w:t>
      </w:r>
      <w:proofErr w:type="spellStart"/>
      <w:r w:rsidR="0069522E">
        <w:rPr>
          <w:rFonts w:ascii="Arial" w:hAnsi="Arial" w:cs="Arial"/>
          <w:b/>
          <w:sz w:val="24"/>
        </w:rPr>
        <w:t>SyncRef</w:t>
      </w:r>
      <w:proofErr w:type="spellEnd"/>
      <w:r w:rsidR="0069522E">
        <w:rPr>
          <w:rFonts w:ascii="Arial" w:hAnsi="Arial" w:cs="Arial"/>
          <w:b/>
          <w:sz w:val="24"/>
        </w:rPr>
        <w:t xml:space="preserve"> Source under SL-DRX</w:t>
      </w:r>
    </w:p>
    <w:p w14:paraId="7BD65F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A0DF319" w14:textId="7D3339D5"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1111</w:t>
      </w:r>
      <w:r>
        <w:rPr>
          <w:rFonts w:ascii="Arial" w:hAnsi="Arial" w:cs="Arial"/>
          <w:b/>
        </w:rPr>
        <w:t xml:space="preserve"> (from R4-2208818).</w:t>
      </w:r>
    </w:p>
    <w:p w14:paraId="166CCC94" w14:textId="6E2C492A" w:rsidR="0019781F" w:rsidRDefault="0019781F" w:rsidP="0019781F">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1111</w:t>
      </w:r>
      <w:r>
        <w:rPr>
          <w:rFonts w:ascii="Arial" w:hAnsi="Arial" w:cs="Arial"/>
          <w:b/>
          <w:color w:val="0000FF"/>
          <w:sz w:val="24"/>
        </w:rPr>
        <w:tab/>
      </w:r>
      <w:r>
        <w:rPr>
          <w:rFonts w:ascii="Arial" w:hAnsi="Arial" w:cs="Arial"/>
          <w:b/>
          <w:sz w:val="24"/>
        </w:rPr>
        <w:t xml:space="preserve">Draft CR to TS 38.133: Introduction of test cases for Selection/Reselection of V2X </w:t>
      </w:r>
      <w:proofErr w:type="spellStart"/>
      <w:r>
        <w:rPr>
          <w:rFonts w:ascii="Arial" w:hAnsi="Arial" w:cs="Arial"/>
          <w:b/>
          <w:sz w:val="24"/>
        </w:rPr>
        <w:t>SyncRef</w:t>
      </w:r>
      <w:proofErr w:type="spellEnd"/>
      <w:r>
        <w:rPr>
          <w:rFonts w:ascii="Arial" w:hAnsi="Arial" w:cs="Arial"/>
          <w:b/>
          <w:sz w:val="24"/>
        </w:rPr>
        <w:t xml:space="preserve"> Source under SL-DRX</w:t>
      </w:r>
    </w:p>
    <w:p w14:paraId="66F0FF7D" w14:textId="77777777" w:rsidR="0019781F" w:rsidRDefault="0019781F" w:rsidP="001978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119F35AA" w14:textId="77777777" w:rsidR="00433062" w:rsidRDefault="00433062" w:rsidP="001978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Endorsed.</w:t>
      </w:r>
    </w:p>
    <w:p w14:paraId="46864151" w14:textId="5636DBE8" w:rsidR="0019781F" w:rsidRDefault="0019781F" w:rsidP="0019781F">
      <w:pPr>
        <w:rPr>
          <w:color w:val="993300"/>
          <w:u w:val="single"/>
        </w:rPr>
      </w:pPr>
    </w:p>
    <w:p w14:paraId="3433F74D" w14:textId="27849146" w:rsidR="0069522E" w:rsidRDefault="0019781F" w:rsidP="0019781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4-2208819</w:t>
      </w:r>
      <w:r w:rsidR="0069522E">
        <w:rPr>
          <w:rFonts w:ascii="Arial" w:hAnsi="Arial" w:cs="Arial"/>
          <w:b/>
          <w:color w:val="0000FF"/>
          <w:sz w:val="24"/>
        </w:rPr>
        <w:tab/>
      </w:r>
      <w:r w:rsidR="0069522E">
        <w:rPr>
          <w:rFonts w:ascii="Arial" w:hAnsi="Arial" w:cs="Arial"/>
          <w:b/>
          <w:sz w:val="24"/>
        </w:rPr>
        <w:t xml:space="preserve">Discussion on performance requirements for </w:t>
      </w:r>
      <w:proofErr w:type="spellStart"/>
      <w:r w:rsidR="0069522E">
        <w:rPr>
          <w:rFonts w:ascii="Arial" w:hAnsi="Arial" w:cs="Arial"/>
          <w:b/>
          <w:sz w:val="24"/>
        </w:rPr>
        <w:t>sidelink</w:t>
      </w:r>
      <w:proofErr w:type="spellEnd"/>
      <w:r w:rsidR="0069522E">
        <w:rPr>
          <w:rFonts w:ascii="Arial" w:hAnsi="Arial" w:cs="Arial"/>
          <w:b/>
          <w:sz w:val="24"/>
        </w:rPr>
        <w:t xml:space="preserve"> enhancement</w:t>
      </w:r>
    </w:p>
    <w:p w14:paraId="48A30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1C5A70F" w14:textId="485C0BF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A6BA7A" w14:textId="77777777" w:rsidR="0069522E" w:rsidRDefault="0069522E" w:rsidP="0069522E">
      <w:pPr>
        <w:rPr>
          <w:rFonts w:ascii="Arial" w:hAnsi="Arial" w:cs="Arial"/>
          <w:b/>
          <w:sz w:val="24"/>
        </w:rPr>
      </w:pPr>
      <w:r>
        <w:rPr>
          <w:rFonts w:ascii="Arial" w:hAnsi="Arial" w:cs="Arial"/>
          <w:b/>
          <w:color w:val="0000FF"/>
          <w:sz w:val="24"/>
        </w:rPr>
        <w:t>R4-2209003</w:t>
      </w:r>
      <w:r>
        <w:rPr>
          <w:rFonts w:ascii="Arial" w:hAnsi="Arial" w:cs="Arial"/>
          <w:b/>
          <w:color w:val="0000FF"/>
          <w:sz w:val="24"/>
        </w:rPr>
        <w:tab/>
      </w:r>
      <w:r>
        <w:rPr>
          <w:rFonts w:ascii="Arial" w:hAnsi="Arial" w:cs="Arial"/>
          <w:b/>
          <w:sz w:val="24"/>
        </w:rPr>
        <w:t xml:space="preserve">Discussion on test setup for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454C8D7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DD1D4D" w14:textId="6BB9CEB2"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B9D67B" w14:textId="77777777" w:rsidR="0069522E" w:rsidRDefault="0069522E" w:rsidP="0069522E">
      <w:pPr>
        <w:rPr>
          <w:rFonts w:ascii="Arial" w:hAnsi="Arial" w:cs="Arial"/>
          <w:b/>
          <w:sz w:val="24"/>
        </w:rPr>
      </w:pPr>
      <w:r>
        <w:rPr>
          <w:rFonts w:ascii="Arial" w:hAnsi="Arial" w:cs="Arial"/>
          <w:b/>
          <w:color w:val="0000FF"/>
          <w:sz w:val="24"/>
        </w:rPr>
        <w:t>R4-2209004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61661FC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DDC8C5" w14:textId="784CFB89"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1112</w:t>
      </w:r>
      <w:r>
        <w:rPr>
          <w:rFonts w:ascii="Arial" w:hAnsi="Arial" w:cs="Arial"/>
          <w:b/>
        </w:rPr>
        <w:t xml:space="preserve"> (from R4-2209004).</w:t>
      </w:r>
    </w:p>
    <w:p w14:paraId="73B14B4E" w14:textId="77CD1002" w:rsidR="0019781F" w:rsidRDefault="0019781F" w:rsidP="0019781F">
      <w:pPr>
        <w:rPr>
          <w:rFonts w:ascii="Arial" w:hAnsi="Arial" w:cs="Arial"/>
          <w:b/>
          <w:sz w:val="24"/>
        </w:rPr>
      </w:pPr>
      <w:bookmarkStart w:id="179" w:name="_Toc101854585"/>
      <w:r>
        <w:rPr>
          <w:rFonts w:ascii="Arial" w:hAnsi="Arial" w:cs="Arial"/>
          <w:b/>
          <w:color w:val="0000FF"/>
          <w:sz w:val="24"/>
        </w:rPr>
        <w:t>R4-221</w:t>
      </w:r>
      <w:r w:rsidR="00BB1FCB">
        <w:rPr>
          <w:rFonts w:ascii="Arial" w:hAnsi="Arial" w:cs="Arial"/>
          <w:b/>
          <w:color w:val="0000FF"/>
          <w:sz w:val="24"/>
        </w:rPr>
        <w:t>1112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73A2E3EC" w14:textId="77777777" w:rsidR="0019781F" w:rsidRDefault="0019781F" w:rsidP="001978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120C53" w14:textId="77777777" w:rsidR="00433062" w:rsidRDefault="00433062" w:rsidP="001978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3062">
        <w:rPr>
          <w:rFonts w:ascii="Arial" w:hAnsi="Arial" w:cs="Arial"/>
          <w:b/>
          <w:highlight w:val="green"/>
        </w:rPr>
        <w:t>Endorsed.</w:t>
      </w:r>
    </w:p>
    <w:p w14:paraId="4B0EC6DA" w14:textId="109B04C1" w:rsidR="0019781F" w:rsidRDefault="0019781F" w:rsidP="0019781F">
      <w:pPr>
        <w:rPr>
          <w:color w:val="993300"/>
          <w:u w:val="single"/>
        </w:rPr>
      </w:pPr>
    </w:p>
    <w:p w14:paraId="486BFF3D" w14:textId="10EF6540" w:rsidR="0069522E" w:rsidRDefault="0019781F" w:rsidP="0019781F">
      <w:pPr>
        <w:pStyle w:val="4"/>
        <w:rPr>
          <w:rFonts w:eastAsiaTheme="minorEastAsia"/>
        </w:rPr>
      </w:pPr>
      <w:r>
        <w:rPr>
          <w:rFonts w:eastAsiaTheme="minorEastAsia"/>
        </w:rPr>
        <w:t>9</w:t>
      </w:r>
      <w:r w:rsidR="0069522E">
        <w:rPr>
          <w:rFonts w:eastAsiaTheme="minorEastAsia"/>
        </w:rPr>
        <w:t>.14.6</w:t>
      </w:r>
      <w:r w:rsidR="0069522E">
        <w:rPr>
          <w:rFonts w:eastAsiaTheme="minorEastAsia"/>
        </w:rPr>
        <w:tab/>
        <w:t>Demodulation performance requirements</w:t>
      </w:r>
      <w:bookmarkEnd w:id="179"/>
    </w:p>
    <w:p w14:paraId="722BA08C" w14:textId="77777777" w:rsidR="0069522E" w:rsidRDefault="0069522E" w:rsidP="0069522E">
      <w:pPr>
        <w:rPr>
          <w:rFonts w:eastAsia="等线"/>
          <w:lang w:eastAsia="zh-CN"/>
        </w:rPr>
      </w:pPr>
      <w:r>
        <w:rPr>
          <w:rFonts w:eastAsia="等线"/>
          <w:lang w:eastAsia="zh-CN"/>
        </w:rPr>
        <w:t>-----------------------------------------------------------------------------------------------------------------------------------------------</w:t>
      </w:r>
    </w:p>
    <w:p w14:paraId="0EBB0F7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[103-e][324] </w:t>
      </w:r>
      <w:proofErr w:type="spellStart"/>
      <w:r>
        <w:rPr>
          <w:rFonts w:ascii="Arial" w:hAnsi="Arial" w:cs="Arial"/>
          <w:b/>
          <w:color w:val="C00000"/>
          <w:sz w:val="24"/>
          <w:u w:val="single"/>
        </w:rPr>
        <w:t>NR_SL_enh_Demod</w:t>
      </w:r>
      <w:proofErr w:type="spellEnd"/>
      <w:r>
        <w:rPr>
          <w:rFonts w:ascii="Arial" w:hAnsi="Arial" w:cs="Arial"/>
          <w:b/>
          <w:color w:val="C00000"/>
          <w:sz w:val="24"/>
          <w:u w:val="single"/>
        </w:rPr>
        <w:t>, AI 9.14.6-Jin-yup Hwang</w:t>
      </w:r>
    </w:p>
    <w:p w14:paraId="394C7A8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46057F62"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lastRenderedPageBreak/>
        <w:t>R4-2210330</w:t>
      </w:r>
      <w:r>
        <w:rPr>
          <w:b/>
          <w:lang w:val="en-US" w:eastAsia="zh-CN"/>
        </w:rPr>
        <w:tab/>
      </w:r>
      <w:r>
        <w:rPr>
          <w:rFonts w:ascii="Arial" w:hAnsi="Arial" w:cs="Arial"/>
          <w:b/>
          <w:sz w:val="24"/>
        </w:rPr>
        <w:t xml:space="preserve">Email discussion summary for [103-e][324] </w:t>
      </w:r>
      <w:proofErr w:type="spellStart"/>
      <w:r>
        <w:rPr>
          <w:rFonts w:ascii="Arial" w:hAnsi="Arial" w:cs="Arial"/>
          <w:b/>
          <w:sz w:val="24"/>
        </w:rPr>
        <w:t>NR_SL_enh_Demod</w:t>
      </w:r>
      <w:proofErr w:type="spellEnd"/>
    </w:p>
    <w:p w14:paraId="5BF4B37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5596709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9405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BD554DD" w14:textId="7D3DD2B4" w:rsidR="0069522E" w:rsidRDefault="00FA7F3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R4-2210527 (from R4-2210330).</w:t>
      </w:r>
    </w:p>
    <w:p w14:paraId="7225A2A2" w14:textId="77777777" w:rsidR="0069522E" w:rsidRDefault="0069522E" w:rsidP="0069522E">
      <w:pPr>
        <w:overflowPunct/>
        <w:autoSpaceDE/>
        <w:adjustRightInd/>
        <w:spacing w:after="0"/>
        <w:rPr>
          <w:rFonts w:ascii="Arial" w:hAnsi="Arial" w:cs="Arial"/>
          <w:b/>
          <w:lang w:val="en-US" w:eastAsia="zh-CN"/>
        </w:rPr>
      </w:pPr>
    </w:p>
    <w:p w14:paraId="709F8C33" w14:textId="533EA3E0" w:rsidR="00FA7F37" w:rsidRDefault="00FA7F37" w:rsidP="00FA7F37">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R4-2210527</w:t>
      </w:r>
      <w:r>
        <w:rPr>
          <w:b/>
          <w:lang w:val="en-US" w:eastAsia="zh-CN"/>
        </w:rPr>
        <w:tab/>
      </w:r>
      <w:r>
        <w:rPr>
          <w:rFonts w:ascii="Arial" w:hAnsi="Arial" w:cs="Arial"/>
          <w:b/>
          <w:sz w:val="24"/>
        </w:rPr>
        <w:t xml:space="preserve">Email discussion summary for [103-e][324] </w:t>
      </w:r>
      <w:proofErr w:type="spellStart"/>
      <w:r>
        <w:rPr>
          <w:rFonts w:ascii="Arial" w:hAnsi="Arial" w:cs="Arial"/>
          <w:b/>
          <w:sz w:val="24"/>
        </w:rPr>
        <w:t>NR_SL_enh_Demod</w:t>
      </w:r>
      <w:proofErr w:type="spellEnd"/>
    </w:p>
    <w:p w14:paraId="33D26322" w14:textId="77777777" w:rsidR="00FA7F37" w:rsidRDefault="00FA7F37" w:rsidP="00FA7F3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2931EAB1" w14:textId="77777777" w:rsidR="00FA7F37" w:rsidRDefault="00FA7F37" w:rsidP="00FA7F37">
      <w:pPr>
        <w:rPr>
          <w:rFonts w:ascii="Arial" w:hAnsi="Arial" w:cs="Arial"/>
          <w:b/>
          <w:lang w:val="en-US" w:eastAsia="zh-CN"/>
        </w:rPr>
      </w:pPr>
      <w:r>
        <w:rPr>
          <w:rFonts w:ascii="Arial" w:hAnsi="Arial" w:cs="Arial"/>
          <w:b/>
          <w:lang w:val="en-US" w:eastAsia="zh-CN"/>
        </w:rPr>
        <w:t xml:space="preserve">Abstract: </w:t>
      </w:r>
    </w:p>
    <w:p w14:paraId="7B054BE2" w14:textId="77777777" w:rsidR="00FA7F37" w:rsidRDefault="00FA7F37" w:rsidP="00FA7F37">
      <w:pPr>
        <w:rPr>
          <w:rFonts w:ascii="Arial" w:hAnsi="Arial" w:cs="Arial"/>
          <w:b/>
          <w:lang w:val="en-US" w:eastAsia="zh-CN"/>
        </w:rPr>
      </w:pPr>
      <w:r>
        <w:rPr>
          <w:rFonts w:ascii="Arial" w:hAnsi="Arial" w:cs="Arial"/>
          <w:b/>
          <w:lang w:val="en-US" w:eastAsia="zh-CN"/>
        </w:rPr>
        <w:t xml:space="preserve">Discussion: </w:t>
      </w:r>
    </w:p>
    <w:p w14:paraId="153D172A" w14:textId="01ECF0C2" w:rsidR="00FA7F37" w:rsidRDefault="00EF0F99" w:rsidP="00FA7F3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AE55B0" w14:textId="77777777" w:rsidR="00FA7F37" w:rsidRDefault="00FA7F37" w:rsidP="00FA7F37">
      <w:pPr>
        <w:overflowPunct/>
        <w:autoSpaceDE/>
        <w:adjustRightInd/>
        <w:spacing w:after="0"/>
        <w:rPr>
          <w:rFonts w:ascii="Arial" w:hAnsi="Arial" w:cs="Arial"/>
          <w:b/>
          <w:lang w:val="en-US" w:eastAsia="zh-CN"/>
        </w:rPr>
      </w:pPr>
    </w:p>
    <w:p w14:paraId="28DD26E6" w14:textId="2C335CFA" w:rsidR="0069522E" w:rsidRDefault="00FA7F37"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B7EDE4B" w14:textId="3A0CFD45" w:rsidR="00FA7F37" w:rsidRDefault="00FA7F37" w:rsidP="00FA7F37">
      <w:pPr>
        <w:rPr>
          <w:rFonts w:ascii="Arial" w:hAnsi="Arial" w:cs="Arial"/>
          <w:b/>
          <w:sz w:val="24"/>
        </w:rPr>
      </w:pPr>
      <w:r>
        <w:rPr>
          <w:rFonts w:ascii="Arial" w:hAnsi="Arial" w:cs="Arial"/>
          <w:b/>
          <w:color w:val="0000FF"/>
          <w:sz w:val="24"/>
          <w:u w:val="thick"/>
        </w:rPr>
        <w:t>R4-2210663</w:t>
      </w:r>
      <w:r w:rsidRPr="00944C49">
        <w:rPr>
          <w:b/>
          <w:lang w:val="en-US" w:eastAsia="zh-CN"/>
        </w:rPr>
        <w:tab/>
      </w:r>
      <w:r w:rsidRPr="00FA7F37">
        <w:rPr>
          <w:rFonts w:ascii="Arial" w:hAnsi="Arial" w:cs="Arial"/>
          <w:b/>
          <w:sz w:val="24"/>
        </w:rPr>
        <w:t>WF on SL enhancement demodulation</w:t>
      </w:r>
    </w:p>
    <w:p w14:paraId="1D229C6B" w14:textId="5B7E41CD" w:rsidR="00FA7F37" w:rsidRDefault="00FA7F37" w:rsidP="00FA7F3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14:paraId="53D77F0D" w14:textId="77777777" w:rsidR="00FA7F37" w:rsidRPr="00944C49" w:rsidRDefault="00FA7F37" w:rsidP="00FA7F37">
      <w:pPr>
        <w:rPr>
          <w:rFonts w:ascii="Arial" w:hAnsi="Arial" w:cs="Arial"/>
          <w:b/>
          <w:lang w:val="en-US" w:eastAsia="zh-CN"/>
        </w:rPr>
      </w:pPr>
      <w:r w:rsidRPr="00944C49">
        <w:rPr>
          <w:rFonts w:ascii="Arial" w:hAnsi="Arial" w:cs="Arial"/>
          <w:b/>
          <w:lang w:val="en-US" w:eastAsia="zh-CN"/>
        </w:rPr>
        <w:t xml:space="preserve">Abstract: </w:t>
      </w:r>
    </w:p>
    <w:p w14:paraId="0D31E8D2" w14:textId="77777777" w:rsidR="00FA7F37" w:rsidRDefault="00FA7F37" w:rsidP="00FA7F37">
      <w:pPr>
        <w:rPr>
          <w:rFonts w:ascii="Arial" w:hAnsi="Arial" w:cs="Arial"/>
          <w:b/>
          <w:lang w:val="en-US" w:eastAsia="zh-CN"/>
        </w:rPr>
      </w:pPr>
      <w:r w:rsidRPr="00944C49">
        <w:rPr>
          <w:rFonts w:ascii="Arial" w:hAnsi="Arial" w:cs="Arial"/>
          <w:b/>
          <w:lang w:val="en-US" w:eastAsia="zh-CN"/>
        </w:rPr>
        <w:t xml:space="preserve">Discussion: </w:t>
      </w:r>
    </w:p>
    <w:p w14:paraId="4982AA00" w14:textId="19B4294C" w:rsidR="00FA7F37" w:rsidRDefault="00C2423E" w:rsidP="00FA7F37">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423E">
        <w:rPr>
          <w:rFonts w:ascii="Arial" w:hAnsi="Arial" w:cs="Arial"/>
          <w:b/>
          <w:highlight w:val="green"/>
          <w:lang w:val="en-US" w:eastAsia="zh-CN"/>
        </w:rPr>
        <w:t>Approved.</w:t>
      </w:r>
    </w:p>
    <w:p w14:paraId="472A1DBF" w14:textId="77777777" w:rsidR="0069522E" w:rsidRDefault="0069522E" w:rsidP="0069522E">
      <w:pPr>
        <w:overflowPunct/>
        <w:autoSpaceDE/>
        <w:adjustRightInd/>
        <w:spacing w:after="0"/>
        <w:rPr>
          <w:rFonts w:ascii="Arial" w:hAnsi="Arial" w:cs="Arial"/>
          <w:b/>
          <w:color w:val="FF0000"/>
          <w:lang w:val="en-US" w:eastAsia="zh-CN"/>
        </w:rPr>
      </w:pPr>
    </w:p>
    <w:p w14:paraId="35C3FA36" w14:textId="154266A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423E">
        <w:rPr>
          <w:rFonts w:ascii="Arial" w:hAnsi="Arial" w:cs="Arial"/>
          <w:b/>
          <w:color w:val="FF0000"/>
          <w:lang w:val="en-US" w:eastAsia="zh-CN"/>
        </w:rPr>
        <w:t>2nd</w:t>
      </w:r>
      <w:r>
        <w:rPr>
          <w:rFonts w:ascii="Arial" w:hAnsi="Arial" w:cs="Arial"/>
          <w:b/>
          <w:color w:val="FF0000"/>
          <w:lang w:val="en-US" w:eastAsia="zh-CN"/>
        </w:rPr>
        <w:t xml:space="preserve"> round</w:t>
      </w:r>
    </w:p>
    <w:p w14:paraId="3A62AA9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A82794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636DC1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1A7110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14571A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0258596" w14:textId="3BA574E8" w:rsidR="0069522E" w:rsidRDefault="00C2423E">
            <w:pPr>
              <w:spacing w:after="120"/>
              <w:rPr>
                <w:b/>
                <w:bCs/>
                <w:lang w:val="en-US" w:eastAsia="zh-CN"/>
              </w:rPr>
            </w:pPr>
            <w:r>
              <w:rPr>
                <w:b/>
                <w:bCs/>
                <w:lang w:val="en-US" w:eastAsia="zh-CN"/>
              </w:rPr>
              <w:t>Status</w:t>
            </w:r>
          </w:p>
        </w:tc>
      </w:tr>
      <w:tr w:rsidR="0022386B" w14:paraId="339DC3B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A734B98" w14:textId="2A9BB6B9" w:rsidR="0022386B" w:rsidRDefault="00FA7F37" w:rsidP="0022386B">
            <w:pPr>
              <w:spacing w:after="120"/>
              <w:rPr>
                <w:rFonts w:eastAsiaTheme="minorEastAsia"/>
                <w:i/>
                <w:color w:val="0070C0"/>
                <w:lang w:val="en-US" w:eastAsia="zh-CN"/>
              </w:rPr>
            </w:pPr>
            <w:r>
              <w:rPr>
                <w:rFonts w:eastAsiaTheme="minorEastAsia"/>
                <w:i/>
                <w:color w:val="0070C0"/>
                <w:lang w:val="en-US" w:eastAsia="zh-CN"/>
              </w:rPr>
              <w:t>R4-2210663</w:t>
            </w:r>
          </w:p>
        </w:tc>
        <w:tc>
          <w:tcPr>
            <w:tcW w:w="2131" w:type="pct"/>
            <w:tcBorders>
              <w:top w:val="single" w:sz="4" w:space="0" w:color="auto"/>
              <w:left w:val="single" w:sz="4" w:space="0" w:color="auto"/>
              <w:bottom w:val="single" w:sz="4" w:space="0" w:color="auto"/>
              <w:right w:val="single" w:sz="4" w:space="0" w:color="auto"/>
            </w:tcBorders>
          </w:tcPr>
          <w:p w14:paraId="4427E5E7" w14:textId="1049029C" w:rsidR="0022386B" w:rsidRPr="0022386B" w:rsidRDefault="0022386B" w:rsidP="0022386B">
            <w:pPr>
              <w:spacing w:after="120"/>
              <w:jc w:val="left"/>
              <w:rPr>
                <w:rFonts w:eastAsiaTheme="minorEastAsia"/>
                <w:i/>
                <w:sz w:val="16"/>
                <w:szCs w:val="16"/>
                <w:lang w:val="en-US" w:eastAsia="zh-CN"/>
              </w:rPr>
            </w:pPr>
            <w:r w:rsidRPr="0022386B">
              <w:rPr>
                <w:rFonts w:eastAsiaTheme="minorEastAsia"/>
                <w:sz w:val="16"/>
                <w:szCs w:val="16"/>
                <w:lang w:val="en-US" w:eastAsia="zh-CN"/>
              </w:rPr>
              <w:t>WF on SL enhancement demodulation</w:t>
            </w:r>
          </w:p>
        </w:tc>
        <w:tc>
          <w:tcPr>
            <w:tcW w:w="807" w:type="pct"/>
            <w:tcBorders>
              <w:top w:val="single" w:sz="4" w:space="0" w:color="auto"/>
              <w:left w:val="single" w:sz="4" w:space="0" w:color="auto"/>
              <w:bottom w:val="single" w:sz="4" w:space="0" w:color="auto"/>
              <w:right w:val="single" w:sz="4" w:space="0" w:color="auto"/>
            </w:tcBorders>
          </w:tcPr>
          <w:p w14:paraId="49ABA709" w14:textId="5BF5CD66" w:rsidR="0022386B" w:rsidRPr="0022386B" w:rsidRDefault="0022386B" w:rsidP="0022386B">
            <w:pPr>
              <w:spacing w:after="120"/>
              <w:jc w:val="left"/>
              <w:rPr>
                <w:rFonts w:eastAsiaTheme="minorEastAsia"/>
                <w:i/>
                <w:sz w:val="16"/>
                <w:szCs w:val="16"/>
                <w:lang w:val="en-US" w:eastAsia="zh-CN"/>
              </w:rPr>
            </w:pPr>
            <w:r w:rsidRPr="0022386B">
              <w:rPr>
                <w:rFonts w:eastAsiaTheme="minorEastAsia"/>
                <w:sz w:val="16"/>
                <w:szCs w:val="16"/>
                <w:lang w:val="en-US" w:eastAsia="zh-CN"/>
              </w:rPr>
              <w:t>LG Electronics</w:t>
            </w:r>
          </w:p>
        </w:tc>
        <w:tc>
          <w:tcPr>
            <w:tcW w:w="1366" w:type="pct"/>
            <w:tcBorders>
              <w:top w:val="single" w:sz="4" w:space="0" w:color="auto"/>
              <w:left w:val="single" w:sz="4" w:space="0" w:color="auto"/>
              <w:bottom w:val="single" w:sz="4" w:space="0" w:color="auto"/>
              <w:right w:val="single" w:sz="4" w:space="0" w:color="auto"/>
            </w:tcBorders>
          </w:tcPr>
          <w:p w14:paraId="5933CF1F" w14:textId="4EDC0264" w:rsidR="0022386B" w:rsidRPr="0022386B" w:rsidRDefault="00C2423E" w:rsidP="0022386B">
            <w:pPr>
              <w:spacing w:after="120"/>
              <w:jc w:val="left"/>
              <w:rPr>
                <w:rFonts w:eastAsiaTheme="minorEastAsia"/>
                <w:i/>
                <w:sz w:val="16"/>
                <w:szCs w:val="16"/>
                <w:lang w:val="en-US" w:eastAsia="zh-CN"/>
              </w:rPr>
            </w:pPr>
            <w:r>
              <w:rPr>
                <w:rFonts w:eastAsia="Malgun Gothic"/>
                <w:sz w:val="16"/>
                <w:szCs w:val="16"/>
                <w:lang w:val="en-US" w:eastAsia="ko-KR"/>
              </w:rPr>
              <w:t>Approved</w:t>
            </w:r>
          </w:p>
        </w:tc>
      </w:tr>
    </w:tbl>
    <w:p w14:paraId="672BC997" w14:textId="77777777" w:rsidR="0069522E" w:rsidRDefault="0069522E" w:rsidP="0069522E">
      <w:pPr>
        <w:rPr>
          <w:lang w:val="en-US" w:eastAsia="ja-JP"/>
        </w:rPr>
      </w:pPr>
    </w:p>
    <w:p w14:paraId="45E188C5" w14:textId="77777777" w:rsidR="0069522E" w:rsidRDefault="0069522E" w:rsidP="0069522E">
      <w:pPr>
        <w:overflowPunct/>
        <w:autoSpaceDE/>
        <w:adjustRightInd/>
        <w:spacing w:after="0"/>
        <w:rPr>
          <w:rFonts w:ascii="Arial" w:eastAsiaTheme="minorEastAsia" w:hAnsi="Arial" w:cs="Arial"/>
          <w:b/>
          <w:lang w:val="en-US" w:eastAsia="zh-CN"/>
        </w:rPr>
      </w:pPr>
    </w:p>
    <w:p w14:paraId="7848C5AE" w14:textId="77777777" w:rsidR="0069522E" w:rsidRDefault="0069522E" w:rsidP="0069522E">
      <w:pPr>
        <w:rPr>
          <w:lang w:val="en-US" w:eastAsia="zh-CN"/>
        </w:rPr>
      </w:pPr>
      <w:r>
        <w:rPr>
          <w:lang w:val="en-US" w:eastAsia="zh-CN"/>
        </w:rPr>
        <w:t>--------------------------------------------------------------End--------------------------------------------------------------------------</w:t>
      </w:r>
    </w:p>
    <w:p w14:paraId="1AD4956E" w14:textId="77777777" w:rsidR="0069522E" w:rsidRDefault="0069522E" w:rsidP="0069522E">
      <w:pPr>
        <w:rPr>
          <w:lang w:eastAsia="en-GB"/>
        </w:rPr>
      </w:pPr>
    </w:p>
    <w:p w14:paraId="6875621E" w14:textId="77777777" w:rsidR="0069522E" w:rsidRDefault="0069522E" w:rsidP="0069522E">
      <w:pPr>
        <w:rPr>
          <w:rFonts w:ascii="Arial" w:hAnsi="Arial" w:cs="Arial"/>
          <w:b/>
          <w:sz w:val="24"/>
        </w:rPr>
      </w:pPr>
      <w:r>
        <w:rPr>
          <w:rFonts w:ascii="Arial" w:hAnsi="Arial" w:cs="Arial"/>
          <w:b/>
          <w:color w:val="0000FF"/>
          <w:sz w:val="24"/>
        </w:rPr>
        <w:t>R4-2208318</w:t>
      </w:r>
      <w:r>
        <w:rPr>
          <w:rFonts w:ascii="Arial" w:hAnsi="Arial" w:cs="Arial"/>
          <w:b/>
          <w:color w:val="0000FF"/>
          <w:sz w:val="24"/>
        </w:rPr>
        <w:tab/>
      </w:r>
      <w:r>
        <w:rPr>
          <w:rFonts w:ascii="Arial" w:hAnsi="Arial" w:cs="Arial"/>
          <w:b/>
          <w:sz w:val="24"/>
        </w:rPr>
        <w:t>Discussion on test cases for SL enhancement demodulation requirements</w:t>
      </w:r>
    </w:p>
    <w:p w14:paraId="7A420B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2CD0302" w14:textId="3F6D5BE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93DB8" w14:textId="77777777" w:rsidR="0069522E" w:rsidRDefault="0069522E" w:rsidP="0069522E">
      <w:pPr>
        <w:rPr>
          <w:rFonts w:ascii="Arial" w:hAnsi="Arial" w:cs="Arial"/>
          <w:b/>
          <w:sz w:val="24"/>
        </w:rPr>
      </w:pPr>
      <w:r>
        <w:rPr>
          <w:rFonts w:ascii="Arial" w:hAnsi="Arial" w:cs="Arial"/>
          <w:b/>
          <w:color w:val="0000FF"/>
          <w:sz w:val="24"/>
        </w:rPr>
        <w:t>R4-2209849</w:t>
      </w:r>
      <w:r>
        <w:rPr>
          <w:rFonts w:ascii="Arial" w:hAnsi="Arial" w:cs="Arial"/>
          <w:b/>
          <w:color w:val="0000FF"/>
          <w:sz w:val="24"/>
        </w:rPr>
        <w:tab/>
      </w:r>
      <w:r>
        <w:rPr>
          <w:rFonts w:ascii="Arial" w:hAnsi="Arial" w:cs="Arial"/>
          <w:b/>
          <w:sz w:val="24"/>
        </w:rPr>
        <w:t xml:space="preserve">Discussion on demodulation requirements for NR </w:t>
      </w:r>
      <w:proofErr w:type="spellStart"/>
      <w:r>
        <w:rPr>
          <w:rFonts w:ascii="Arial" w:hAnsi="Arial" w:cs="Arial"/>
          <w:b/>
          <w:sz w:val="24"/>
        </w:rPr>
        <w:t>sidelink</w:t>
      </w:r>
      <w:proofErr w:type="spellEnd"/>
      <w:r>
        <w:rPr>
          <w:rFonts w:ascii="Arial" w:hAnsi="Arial" w:cs="Arial"/>
          <w:b/>
          <w:sz w:val="24"/>
        </w:rPr>
        <w:t xml:space="preserve"> enhancements</w:t>
      </w:r>
    </w:p>
    <w:p w14:paraId="7DC175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B5C482" w14:textId="748DD89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057EA" w14:textId="77777777" w:rsidR="0069522E" w:rsidRDefault="0069522E" w:rsidP="0069522E">
      <w:pPr>
        <w:pStyle w:val="3"/>
        <w:rPr>
          <w:rFonts w:eastAsiaTheme="minorEastAsia"/>
        </w:rPr>
      </w:pPr>
      <w:bookmarkStart w:id="180" w:name="_Toc101854586"/>
      <w:r>
        <w:rPr>
          <w:rFonts w:eastAsiaTheme="minorEastAsia"/>
        </w:rPr>
        <w:lastRenderedPageBreak/>
        <w:t>9.15</w:t>
      </w:r>
      <w:r>
        <w:rPr>
          <w:rFonts w:eastAsiaTheme="minorEastAsia"/>
        </w:rPr>
        <w:tab/>
        <w:t>Extending current NR operation to 71GHz</w:t>
      </w:r>
      <w:bookmarkEnd w:id="180"/>
    </w:p>
    <w:p w14:paraId="007977B1" w14:textId="77777777" w:rsidR="0069522E" w:rsidRDefault="0069522E" w:rsidP="0069522E">
      <w:pPr>
        <w:pStyle w:val="4"/>
        <w:rPr>
          <w:rFonts w:eastAsiaTheme="minorEastAsia"/>
        </w:rPr>
      </w:pPr>
      <w:bookmarkStart w:id="181" w:name="_Toc101854592"/>
      <w:r>
        <w:rPr>
          <w:rFonts w:eastAsiaTheme="minorEastAsia"/>
        </w:rPr>
        <w:t>9.15.4</w:t>
      </w:r>
      <w:r>
        <w:rPr>
          <w:rFonts w:eastAsiaTheme="minorEastAsia"/>
        </w:rPr>
        <w:tab/>
        <w:t>BS RF requirements</w:t>
      </w:r>
      <w:bookmarkEnd w:id="181"/>
    </w:p>
    <w:p w14:paraId="4EF176F3" w14:textId="77777777" w:rsidR="0069522E" w:rsidRDefault="0069522E" w:rsidP="0069522E">
      <w:pPr>
        <w:rPr>
          <w:rFonts w:eastAsia="等线"/>
          <w:lang w:eastAsia="zh-CN"/>
        </w:rPr>
      </w:pPr>
      <w:r>
        <w:rPr>
          <w:rFonts w:eastAsia="等线"/>
          <w:lang w:eastAsia="zh-CN"/>
        </w:rPr>
        <w:t>-----------------------------------------------------------------------------------------------------------------------------------------------</w:t>
      </w:r>
    </w:p>
    <w:p w14:paraId="206D243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[103-e][311] NR_exto71GHz_BSRF, AI 9.15.4,9.15.5-Toni </w:t>
      </w:r>
      <w:proofErr w:type="spellStart"/>
      <w:r>
        <w:rPr>
          <w:rFonts w:ascii="Arial" w:hAnsi="Arial" w:cs="Arial"/>
          <w:b/>
          <w:color w:val="C00000"/>
          <w:sz w:val="24"/>
          <w:u w:val="single"/>
        </w:rPr>
        <w:t>lahteensuo</w:t>
      </w:r>
      <w:proofErr w:type="spellEnd"/>
    </w:p>
    <w:p w14:paraId="1613326B"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7981DD94" w14:textId="77777777" w:rsidR="0069522E" w:rsidRDefault="0069522E" w:rsidP="0069522E">
      <w:pPr>
        <w:overflowPunct/>
        <w:autoSpaceDE/>
        <w:adjustRightInd/>
        <w:spacing w:after="0"/>
        <w:rPr>
          <w:rFonts w:eastAsiaTheme="minorEastAsia"/>
          <w:i/>
          <w:lang w:eastAsia="zh-CN"/>
        </w:rPr>
      </w:pPr>
      <w:r>
        <w:rPr>
          <w:rFonts w:ascii="Arial" w:hAnsi="Arial" w:cs="Arial"/>
          <w:b/>
          <w:color w:val="0000FF"/>
          <w:sz w:val="24"/>
          <w:u w:val="thick"/>
        </w:rPr>
        <w:t>R4-2210317</w:t>
      </w:r>
      <w:r>
        <w:rPr>
          <w:b/>
          <w:lang w:val="en-US" w:eastAsia="zh-CN"/>
        </w:rPr>
        <w:tab/>
      </w:r>
      <w:r>
        <w:rPr>
          <w:rFonts w:ascii="Arial" w:hAnsi="Arial" w:cs="Arial"/>
          <w:b/>
          <w:sz w:val="24"/>
        </w:rPr>
        <w:t>Email discussion summary for [103-e][311] NR_exto71GHz_BSRF</w:t>
      </w:r>
      <w:r>
        <w:rPr>
          <w:rFonts w:ascii="Arial" w:hAnsi="Arial" w:cs="Arial"/>
          <w:b/>
          <w:sz w:val="24"/>
        </w:rPr>
        <w:tab/>
      </w:r>
      <w:r>
        <w:rPr>
          <w:rFonts w:ascii="Arial" w:hAnsi="Arial" w:cs="Arial"/>
          <w:b/>
          <w:sz w:val="24"/>
        </w:rPr>
        <w:tab/>
      </w:r>
      <w:r>
        <w:rPr>
          <w:i/>
        </w:rPr>
        <w:tab/>
      </w:r>
      <w:r>
        <w:rPr>
          <w:i/>
        </w:rPr>
        <w:tab/>
      </w:r>
      <w:r>
        <w:rPr>
          <w:i/>
        </w:rPr>
        <w:tab/>
        <w:t xml:space="preserve">      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061E652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71AB89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7297B7C" w14:textId="7F4081D1" w:rsidR="0069522E" w:rsidRDefault="00DF039F"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R4-2210514 (from R4-2210317).</w:t>
      </w:r>
    </w:p>
    <w:p w14:paraId="4D732813" w14:textId="77777777" w:rsidR="0069522E" w:rsidRDefault="0069522E" w:rsidP="0069522E">
      <w:pPr>
        <w:overflowPunct/>
        <w:autoSpaceDE/>
        <w:adjustRightInd/>
        <w:spacing w:after="0"/>
        <w:rPr>
          <w:rFonts w:ascii="Arial" w:hAnsi="Arial" w:cs="Arial"/>
          <w:b/>
          <w:lang w:val="en-US" w:eastAsia="zh-CN"/>
        </w:rPr>
      </w:pPr>
    </w:p>
    <w:p w14:paraId="2F8C810A" w14:textId="6BF7CD9F" w:rsidR="00DF039F" w:rsidRDefault="00DF039F" w:rsidP="00DF039F">
      <w:pPr>
        <w:overflowPunct/>
        <w:autoSpaceDE/>
        <w:adjustRightInd/>
        <w:spacing w:after="0"/>
        <w:rPr>
          <w:rFonts w:eastAsiaTheme="minorEastAsia"/>
          <w:i/>
          <w:lang w:eastAsia="zh-CN"/>
        </w:rPr>
      </w:pPr>
      <w:r>
        <w:rPr>
          <w:rFonts w:ascii="Arial" w:hAnsi="Arial" w:cs="Arial"/>
          <w:b/>
          <w:color w:val="0000FF"/>
          <w:sz w:val="24"/>
          <w:u w:val="thick"/>
        </w:rPr>
        <w:t>R4-2210514</w:t>
      </w:r>
      <w:r>
        <w:rPr>
          <w:b/>
          <w:lang w:val="en-US" w:eastAsia="zh-CN"/>
        </w:rPr>
        <w:tab/>
      </w:r>
      <w:r>
        <w:rPr>
          <w:rFonts w:ascii="Arial" w:hAnsi="Arial" w:cs="Arial"/>
          <w:b/>
          <w:sz w:val="24"/>
        </w:rPr>
        <w:t>Email discussion summary for [103-e][311] NR_exto71GHz_BSRF</w:t>
      </w:r>
      <w:r>
        <w:rPr>
          <w:rFonts w:ascii="Arial" w:hAnsi="Arial" w:cs="Arial"/>
          <w:b/>
          <w:sz w:val="24"/>
        </w:rPr>
        <w:tab/>
      </w:r>
      <w:r>
        <w:rPr>
          <w:rFonts w:ascii="Arial" w:hAnsi="Arial" w:cs="Arial"/>
          <w:b/>
          <w:sz w:val="24"/>
        </w:rPr>
        <w:tab/>
      </w:r>
      <w:r>
        <w:rPr>
          <w:i/>
        </w:rPr>
        <w:tab/>
      </w:r>
      <w:r>
        <w:rPr>
          <w:i/>
        </w:rPr>
        <w:tab/>
      </w:r>
      <w:r>
        <w:rPr>
          <w:i/>
        </w:rPr>
        <w:tab/>
        <w:t xml:space="preserve">      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C3F2145" w14:textId="77777777" w:rsidR="00DF039F" w:rsidRDefault="00DF039F" w:rsidP="00DF039F">
      <w:pPr>
        <w:rPr>
          <w:rFonts w:ascii="Arial" w:hAnsi="Arial" w:cs="Arial"/>
          <w:b/>
          <w:lang w:val="en-US" w:eastAsia="zh-CN"/>
        </w:rPr>
      </w:pPr>
      <w:r>
        <w:rPr>
          <w:rFonts w:ascii="Arial" w:hAnsi="Arial" w:cs="Arial"/>
          <w:b/>
          <w:lang w:val="en-US" w:eastAsia="zh-CN"/>
        </w:rPr>
        <w:t xml:space="preserve">Abstract: </w:t>
      </w:r>
    </w:p>
    <w:p w14:paraId="5CEC163A" w14:textId="77777777" w:rsidR="00DF039F" w:rsidRDefault="00DF039F" w:rsidP="00DF039F">
      <w:pPr>
        <w:rPr>
          <w:rFonts w:ascii="Arial" w:hAnsi="Arial" w:cs="Arial"/>
          <w:b/>
          <w:lang w:val="en-US" w:eastAsia="zh-CN"/>
        </w:rPr>
      </w:pPr>
      <w:r>
        <w:rPr>
          <w:rFonts w:ascii="Arial" w:hAnsi="Arial" w:cs="Arial"/>
          <w:b/>
          <w:lang w:val="en-US" w:eastAsia="zh-CN"/>
        </w:rPr>
        <w:t xml:space="preserve">Discussion: </w:t>
      </w:r>
    </w:p>
    <w:p w14:paraId="681D97D1" w14:textId="393E8994" w:rsidR="00DF039F" w:rsidRDefault="00062A18" w:rsidP="00DF039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2562A94" w14:textId="77777777" w:rsidR="00DF039F" w:rsidRDefault="00DF039F" w:rsidP="00DF039F">
      <w:pPr>
        <w:overflowPunct/>
        <w:autoSpaceDE/>
        <w:adjustRightInd/>
        <w:spacing w:after="0"/>
        <w:rPr>
          <w:rFonts w:ascii="Arial" w:hAnsi="Arial" w:cs="Arial"/>
          <w:b/>
          <w:lang w:val="en-US" w:eastAsia="zh-CN"/>
        </w:rPr>
      </w:pPr>
    </w:p>
    <w:p w14:paraId="55D54D8C" w14:textId="5A44E0D0" w:rsidR="0069522E" w:rsidRDefault="00C53F67"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13</w:t>
      </w:r>
      <w:r w:rsidRPr="00C53F67">
        <w:rPr>
          <w:rFonts w:ascii="Arial" w:hAnsi="Arial" w:cs="Arial"/>
          <w:b/>
          <w:color w:val="FF0000"/>
          <w:vertAlign w:val="superscript"/>
          <w:lang w:val="en-US" w:eastAsia="zh-CN"/>
        </w:rPr>
        <w:t>th</w:t>
      </w:r>
      <w:r>
        <w:rPr>
          <w:rFonts w:ascii="Arial" w:hAnsi="Arial" w:cs="Arial"/>
          <w:b/>
          <w:color w:val="FF0000"/>
          <w:lang w:val="en-US" w:eastAsia="zh-CN"/>
        </w:rPr>
        <w:t xml:space="preserve"> </w:t>
      </w:r>
    </w:p>
    <w:p w14:paraId="5AAC6D09" w14:textId="77777777" w:rsidR="00C53F67" w:rsidRDefault="00C53F67" w:rsidP="0069522E">
      <w:pPr>
        <w:overflowPunct/>
        <w:autoSpaceDE/>
        <w:adjustRightInd/>
        <w:spacing w:after="0"/>
        <w:rPr>
          <w:rFonts w:eastAsiaTheme="minorEastAsia"/>
          <w:b/>
          <w:bCs/>
          <w:color w:val="0070C0"/>
          <w:lang w:val="en-US" w:eastAsia="zh-CN"/>
        </w:rPr>
      </w:pPr>
    </w:p>
    <w:p w14:paraId="1F7178E3" w14:textId="2F6F44BA" w:rsidR="00C53F67" w:rsidRPr="00C53F67" w:rsidRDefault="00C53F67" w:rsidP="0069522E">
      <w:pPr>
        <w:overflowPunct/>
        <w:autoSpaceDE/>
        <w:adjustRightInd/>
        <w:spacing w:after="0"/>
        <w:rPr>
          <w:rFonts w:ascii="Arial" w:hAnsi="Arial" w:cs="Arial"/>
          <w:b/>
          <w:lang w:val="en-US" w:eastAsia="zh-CN"/>
        </w:rPr>
      </w:pPr>
      <w:r w:rsidRPr="00C53F67">
        <w:rPr>
          <w:rFonts w:eastAsiaTheme="minorEastAsia" w:hint="eastAsia"/>
          <w:b/>
          <w:bCs/>
          <w:lang w:val="en-US" w:eastAsia="zh-CN"/>
        </w:rPr>
        <w:t>Sub-topic</w:t>
      </w:r>
      <w:r w:rsidRPr="00C53F67">
        <w:rPr>
          <w:rFonts w:eastAsiaTheme="minorEastAsia"/>
          <w:b/>
          <w:bCs/>
          <w:lang w:val="en-US" w:eastAsia="zh-CN"/>
        </w:rPr>
        <w:t xml:space="preserve"> </w:t>
      </w:r>
      <w:r w:rsidRPr="00C53F67">
        <w:rPr>
          <w:rFonts w:eastAsiaTheme="minorEastAsia" w:hint="eastAsia"/>
          <w:b/>
          <w:bCs/>
          <w:lang w:val="en-US" w:eastAsia="zh-CN"/>
        </w:rPr>
        <w:t>#1</w:t>
      </w:r>
      <w:r w:rsidRPr="00C53F67">
        <w:rPr>
          <w:rFonts w:eastAsiaTheme="minorEastAsia"/>
          <w:b/>
          <w:bCs/>
          <w:lang w:val="en-US" w:eastAsia="zh-CN"/>
        </w:rPr>
        <w:t>-1 EVM</w:t>
      </w:r>
    </w:p>
    <w:p w14:paraId="608DC3CA" w14:textId="77777777" w:rsidR="00C53F67" w:rsidRPr="00C53F67" w:rsidRDefault="00C53F67" w:rsidP="003C1428">
      <w:pPr>
        <w:pStyle w:val="a"/>
        <w:numPr>
          <w:ilvl w:val="0"/>
          <w:numId w:val="54"/>
        </w:numPr>
        <w:rPr>
          <w:rFonts w:eastAsiaTheme="minorEastAsia"/>
          <w:iCs/>
        </w:rPr>
      </w:pPr>
      <w:r w:rsidRPr="00C53F67">
        <w:rPr>
          <w:rFonts w:eastAsiaTheme="minorEastAsia" w:hint="eastAsia"/>
          <w:iCs/>
        </w:rPr>
        <w:t>Candidate options:</w:t>
      </w:r>
    </w:p>
    <w:p w14:paraId="399D07AE"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Remove brackets from EVM window length. </w:t>
      </w:r>
    </w:p>
    <w:p w14:paraId="583C7C3F" w14:textId="15CC363E" w:rsidR="00C53F67" w:rsidRPr="00C53F67" w:rsidRDefault="00C53F67" w:rsidP="003C1428">
      <w:pPr>
        <w:pStyle w:val="a"/>
        <w:numPr>
          <w:ilvl w:val="1"/>
          <w:numId w:val="54"/>
        </w:numPr>
        <w:rPr>
          <w:rFonts w:eastAsiaTheme="minorEastAsia"/>
          <w:iCs/>
        </w:rPr>
      </w:pPr>
      <w:r w:rsidRPr="00C53F67">
        <w:rPr>
          <w:rFonts w:eastAsiaTheme="minorEastAsia"/>
          <w:iCs/>
        </w:rPr>
        <w:t>Agree [2048] FFT size for 960 kHz/2000 MHz case.</w:t>
      </w:r>
    </w:p>
    <w:p w14:paraId="314EA8FA" w14:textId="77777777" w:rsidR="00C53F67" w:rsidRPr="00C53F67" w:rsidRDefault="00C53F67" w:rsidP="003C1428">
      <w:pPr>
        <w:pStyle w:val="a"/>
        <w:numPr>
          <w:ilvl w:val="0"/>
          <w:numId w:val="54"/>
        </w:numPr>
        <w:rPr>
          <w:rFonts w:eastAsiaTheme="minorEastAsia"/>
          <w:iCs/>
        </w:rPr>
      </w:pPr>
      <w:r w:rsidRPr="00C53F67">
        <w:rPr>
          <w:rFonts w:eastAsiaTheme="minorEastAsia"/>
          <w:iCs/>
        </w:rPr>
        <w:t>Discussion:</w:t>
      </w:r>
    </w:p>
    <w:p w14:paraId="31B547CD" w14:textId="7568B6C6" w:rsidR="00C53F67" w:rsidRPr="00C53F67" w:rsidRDefault="00C53F67" w:rsidP="003C1428">
      <w:pPr>
        <w:pStyle w:val="a"/>
        <w:numPr>
          <w:ilvl w:val="1"/>
          <w:numId w:val="54"/>
        </w:numPr>
        <w:rPr>
          <w:rFonts w:eastAsiaTheme="minorEastAsia"/>
          <w:iCs/>
        </w:rPr>
      </w:pPr>
      <w:r w:rsidRPr="00C53F67">
        <w:rPr>
          <w:rFonts w:eastAsiaTheme="minorEastAsia"/>
          <w:iCs/>
        </w:rPr>
        <w:t>Ericsson: For EVM window length, we didn’t see a urgency for removing [ ].</w:t>
      </w:r>
    </w:p>
    <w:p w14:paraId="12905A2B" w14:textId="77777777" w:rsidR="00C53F67" w:rsidRPr="00C53F67" w:rsidRDefault="00C53F67" w:rsidP="003C1428">
      <w:pPr>
        <w:pStyle w:val="a"/>
        <w:numPr>
          <w:ilvl w:val="1"/>
          <w:numId w:val="54"/>
        </w:numPr>
        <w:rPr>
          <w:rFonts w:eastAsiaTheme="minorEastAsia"/>
          <w:iCs/>
        </w:rPr>
      </w:pPr>
      <w:r w:rsidRPr="00C53F67">
        <w:rPr>
          <w:rFonts w:eastAsiaTheme="minorEastAsia"/>
          <w:iCs/>
        </w:rPr>
        <w:t>Anyway, we think 4k FFT need to be supported for test receiver. We didn’t see to push 2K FFT here.</w:t>
      </w:r>
    </w:p>
    <w:p w14:paraId="46DFDD2A" w14:textId="7EA28C4D" w:rsidR="00C53F67" w:rsidRPr="00C53F67" w:rsidRDefault="00C53F67" w:rsidP="003C1428">
      <w:pPr>
        <w:pStyle w:val="a"/>
        <w:numPr>
          <w:ilvl w:val="1"/>
          <w:numId w:val="54"/>
        </w:numPr>
        <w:rPr>
          <w:rFonts w:eastAsiaTheme="minorEastAsia"/>
          <w:iCs/>
        </w:rPr>
      </w:pPr>
      <w:r w:rsidRPr="00C53F67">
        <w:rPr>
          <w:rFonts w:eastAsiaTheme="minorEastAsia"/>
          <w:iCs/>
        </w:rPr>
        <w:t xml:space="preserve">ZTE: For EVM window length, we can remove [ ]. Otherwise, further evaluation needed to update the value. </w:t>
      </w:r>
    </w:p>
    <w:p w14:paraId="15348148"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For 960kHz/2000MHz, we prefer using 3072 FFT size instead of 2K FFT. </w:t>
      </w:r>
    </w:p>
    <w:p w14:paraId="1A5065A6" w14:textId="77777777" w:rsidR="00C53F67" w:rsidRPr="00C53F67" w:rsidRDefault="00C53F67" w:rsidP="003C1428">
      <w:pPr>
        <w:pStyle w:val="a"/>
        <w:numPr>
          <w:ilvl w:val="1"/>
          <w:numId w:val="54"/>
        </w:numPr>
        <w:rPr>
          <w:rFonts w:eastAsiaTheme="minorEastAsia"/>
          <w:iCs/>
        </w:rPr>
      </w:pPr>
      <w:r w:rsidRPr="00C53F67">
        <w:rPr>
          <w:rFonts w:eastAsiaTheme="minorEastAsia"/>
          <w:iCs/>
        </w:rPr>
        <w:t>Nokia: Following the logic from E///, all the values can be updated as 4K. For ZTE proposal with 3072 FFT size, it’s a valid FFT size meanwhile not necessary and increase implementation complexity.</w:t>
      </w:r>
    </w:p>
    <w:p w14:paraId="19585784" w14:textId="77777777" w:rsidR="00C53F67" w:rsidRPr="00C53F67" w:rsidRDefault="00C53F67" w:rsidP="003C1428">
      <w:pPr>
        <w:pStyle w:val="a"/>
        <w:numPr>
          <w:ilvl w:val="1"/>
          <w:numId w:val="54"/>
        </w:numPr>
        <w:rPr>
          <w:rFonts w:eastAsiaTheme="minorEastAsia"/>
          <w:iCs/>
        </w:rPr>
      </w:pPr>
      <w:r w:rsidRPr="00C53F67">
        <w:rPr>
          <w:rFonts w:eastAsiaTheme="minorEastAsia"/>
          <w:iCs/>
        </w:rPr>
        <w:t>CATT:  There is Tc parameter in specification. We are ok with 2K FFT size otherwise RAN1/RAN4 (RRM specification) maybe need to be updated. We didn’t see problem with 2k FFT size.</w:t>
      </w:r>
    </w:p>
    <w:p w14:paraId="6D221DFF"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Huawei: The value for 960kHz/2000MHz probably not relevant to SU decision, but we would like to double check after we have SU decision. </w:t>
      </w:r>
    </w:p>
    <w:p w14:paraId="50E59E92"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Ericsson: For TE implementation complexity, 4K FFT already need to be implemented and we didn’t see the additional impact on that. </w:t>
      </w:r>
    </w:p>
    <w:p w14:paraId="14012647"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CATT:  Tc is specified based on the assumption with 4K FFT with 480kHz SCS. </w:t>
      </w:r>
    </w:p>
    <w:p w14:paraId="0B26201A" w14:textId="77777777" w:rsidR="00C53F67" w:rsidRPr="00C53F67" w:rsidRDefault="00C53F67" w:rsidP="003C1428">
      <w:pPr>
        <w:pStyle w:val="a"/>
        <w:numPr>
          <w:ilvl w:val="0"/>
          <w:numId w:val="54"/>
        </w:numPr>
        <w:rPr>
          <w:rFonts w:eastAsiaTheme="minorEastAsia"/>
          <w:iCs/>
        </w:rPr>
      </w:pPr>
      <w:r w:rsidRPr="00972E8F">
        <w:rPr>
          <w:rFonts w:eastAsiaTheme="minorEastAsia"/>
          <w:iCs/>
        </w:rPr>
        <w:t xml:space="preserve"> </w:t>
      </w:r>
      <w:r w:rsidRPr="00C53F67">
        <w:rPr>
          <w:rFonts w:eastAsiaTheme="minorEastAsia"/>
          <w:iCs/>
        </w:rPr>
        <w:t>Agreement:</w:t>
      </w:r>
    </w:p>
    <w:p w14:paraId="50AA42A9"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Keep brackets from EVM window length which can be further addressed in conformance phase. </w:t>
      </w:r>
    </w:p>
    <w:p w14:paraId="16744D9B" w14:textId="2ECC3698"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Agree [2048] FFT size for 960 kHz/2000 MHz case.</w:t>
      </w:r>
    </w:p>
    <w:p w14:paraId="619BA9B7" w14:textId="77777777" w:rsidR="00C53F67" w:rsidRPr="00C53F67" w:rsidRDefault="00C53F67" w:rsidP="00C53F67">
      <w:pPr>
        <w:overflowPunct/>
        <w:autoSpaceDE/>
        <w:adjustRightInd/>
        <w:spacing w:after="0"/>
        <w:rPr>
          <w:rFonts w:eastAsiaTheme="minorEastAsia"/>
          <w:b/>
          <w:bCs/>
          <w:lang w:val="en-US" w:eastAsia="zh-CN"/>
        </w:rPr>
      </w:pPr>
      <w:r w:rsidRPr="00C53F67">
        <w:rPr>
          <w:rFonts w:eastAsiaTheme="minorEastAsia" w:hint="eastAsia"/>
          <w:b/>
          <w:bCs/>
          <w:lang w:val="en-US" w:eastAsia="zh-CN"/>
        </w:rPr>
        <w:t>Sub-topic#</w:t>
      </w:r>
      <w:r w:rsidRPr="00C53F67">
        <w:rPr>
          <w:rFonts w:eastAsiaTheme="minorEastAsia"/>
          <w:b/>
          <w:bCs/>
          <w:lang w:val="en-US" w:eastAsia="zh-CN"/>
        </w:rPr>
        <w:t>2-1 FRC</w:t>
      </w:r>
      <w:r w:rsidRPr="00C53F67">
        <w:rPr>
          <w:rFonts w:eastAsiaTheme="minorEastAsia" w:hint="eastAsia"/>
          <w:b/>
          <w:bCs/>
          <w:lang w:val="en-US" w:eastAsia="zh-CN"/>
        </w:rPr>
        <w:t xml:space="preserve"> </w:t>
      </w:r>
    </w:p>
    <w:p w14:paraId="6B744557" w14:textId="0614A8C8" w:rsidR="00C53F67" w:rsidRPr="00C53F67" w:rsidRDefault="00C53F67" w:rsidP="003C1428">
      <w:pPr>
        <w:pStyle w:val="a"/>
        <w:numPr>
          <w:ilvl w:val="0"/>
          <w:numId w:val="54"/>
        </w:numPr>
        <w:rPr>
          <w:rFonts w:eastAsiaTheme="minorEastAsia"/>
          <w:iCs/>
        </w:rPr>
      </w:pPr>
      <w:r w:rsidRPr="00C53F67">
        <w:rPr>
          <w:rFonts w:eastAsiaTheme="minorEastAsia" w:hint="eastAsia"/>
          <w:iCs/>
        </w:rPr>
        <w:lastRenderedPageBreak/>
        <w:t>Candidate options:</w:t>
      </w:r>
    </w:p>
    <w:p w14:paraId="66950F6B"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Keep current FRC parameters unless there is change in SU for 100 or 400 MHz </w:t>
      </w:r>
      <w:proofErr w:type="spellStart"/>
      <w:r w:rsidRPr="00C53F67">
        <w:rPr>
          <w:rFonts w:eastAsiaTheme="minorEastAsia"/>
          <w:iCs/>
        </w:rPr>
        <w:t>ChBWs</w:t>
      </w:r>
      <w:proofErr w:type="spellEnd"/>
      <w:r w:rsidRPr="00C53F67">
        <w:rPr>
          <w:rFonts w:eastAsiaTheme="minorEastAsia"/>
          <w:iCs/>
        </w:rPr>
        <w:t>.</w:t>
      </w:r>
    </w:p>
    <w:p w14:paraId="199C44DE" w14:textId="77777777" w:rsidR="00C53F67" w:rsidRDefault="00C53F67" w:rsidP="003C1428">
      <w:pPr>
        <w:pStyle w:val="a"/>
        <w:numPr>
          <w:ilvl w:val="0"/>
          <w:numId w:val="54"/>
        </w:numPr>
        <w:rPr>
          <w:rFonts w:eastAsiaTheme="minorEastAsia"/>
          <w:iCs/>
        </w:rPr>
      </w:pPr>
      <w:r>
        <w:rPr>
          <w:rFonts w:eastAsiaTheme="minorEastAsia"/>
          <w:iCs/>
        </w:rPr>
        <w:t>Discuss:</w:t>
      </w:r>
    </w:p>
    <w:p w14:paraId="1B0AAA8E" w14:textId="77777777" w:rsidR="00C53F67" w:rsidRDefault="00C53F67" w:rsidP="003C1428">
      <w:pPr>
        <w:pStyle w:val="a"/>
        <w:numPr>
          <w:ilvl w:val="1"/>
          <w:numId w:val="54"/>
        </w:numPr>
        <w:rPr>
          <w:rFonts w:eastAsiaTheme="minorEastAsia"/>
          <w:iCs/>
        </w:rPr>
      </w:pPr>
      <w:r>
        <w:rPr>
          <w:rFonts w:eastAsiaTheme="minorEastAsia"/>
          <w:iCs/>
        </w:rPr>
        <w:t xml:space="preserve">ZTE: The updated FRC from CATT, we can further check offline. </w:t>
      </w:r>
    </w:p>
    <w:p w14:paraId="033DBC04" w14:textId="77777777" w:rsidR="00C53F67" w:rsidRDefault="00C53F67" w:rsidP="003C1428">
      <w:pPr>
        <w:pStyle w:val="a"/>
        <w:numPr>
          <w:ilvl w:val="1"/>
          <w:numId w:val="54"/>
        </w:numPr>
        <w:rPr>
          <w:rFonts w:eastAsiaTheme="minorEastAsia"/>
          <w:iCs/>
        </w:rPr>
      </w:pPr>
      <w:r>
        <w:rPr>
          <w:rFonts w:eastAsiaTheme="minorEastAsia"/>
          <w:iCs/>
        </w:rPr>
        <w:t>Ericsson: We have SU discussion in main session. We need to update FRC if SU decision updated.</w:t>
      </w:r>
    </w:p>
    <w:p w14:paraId="7262A24B" w14:textId="77777777" w:rsidR="00C53F67" w:rsidRDefault="00C53F67" w:rsidP="003C1428">
      <w:pPr>
        <w:pStyle w:val="a"/>
        <w:numPr>
          <w:ilvl w:val="1"/>
          <w:numId w:val="54"/>
        </w:numPr>
        <w:rPr>
          <w:rFonts w:eastAsiaTheme="minorEastAsia"/>
          <w:iCs/>
        </w:rPr>
      </w:pPr>
      <w:r>
        <w:rPr>
          <w:rFonts w:eastAsiaTheme="minorEastAsia"/>
          <w:iCs/>
        </w:rPr>
        <w:t xml:space="preserve">Nokia: The payload sizes need to be confirmed after SU decision made. </w:t>
      </w:r>
    </w:p>
    <w:p w14:paraId="4CF903F8" w14:textId="77777777" w:rsidR="00C53F67" w:rsidRPr="00C53F67" w:rsidRDefault="00C53F67" w:rsidP="003C1428">
      <w:pPr>
        <w:pStyle w:val="a"/>
        <w:numPr>
          <w:ilvl w:val="0"/>
          <w:numId w:val="54"/>
        </w:numPr>
        <w:rPr>
          <w:rFonts w:eastAsiaTheme="minorEastAsia"/>
          <w:iCs/>
        </w:rPr>
      </w:pPr>
      <w:r w:rsidRPr="00C53F67">
        <w:rPr>
          <w:rFonts w:eastAsiaTheme="minorEastAsia"/>
          <w:iCs/>
        </w:rPr>
        <w:t>Agreement:</w:t>
      </w:r>
    </w:p>
    <w:p w14:paraId="081A2115"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There is no need to define a new dedicated FRC for 960 kHz SCS and 800 MHz </w:t>
      </w:r>
      <w:proofErr w:type="spellStart"/>
      <w:r w:rsidRPr="00C53F67">
        <w:rPr>
          <w:rFonts w:eastAsiaTheme="minorEastAsia"/>
          <w:iCs/>
          <w:highlight w:val="green"/>
        </w:rPr>
        <w:t>ChBW</w:t>
      </w:r>
      <w:proofErr w:type="spellEnd"/>
      <w:r w:rsidRPr="00C53F67">
        <w:rPr>
          <w:rFonts w:eastAsiaTheme="minorEastAsia"/>
          <w:iCs/>
          <w:highlight w:val="green"/>
        </w:rPr>
        <w:t>.</w:t>
      </w:r>
    </w:p>
    <w:p w14:paraId="6D73C9E4"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Keep [ ] on payload sizes in FRCs which can be further confirmed after SU fixed.  </w:t>
      </w:r>
    </w:p>
    <w:p w14:paraId="43ECBBFE" w14:textId="6BF4CD45" w:rsidR="00C53F67" w:rsidRPr="00C53F67" w:rsidRDefault="00C53F67" w:rsidP="00C53F67">
      <w:pPr>
        <w:rPr>
          <w:rFonts w:eastAsiaTheme="minorEastAsia"/>
          <w:iCs/>
          <w:lang w:val="en-US" w:eastAsia="zh-CN"/>
        </w:rPr>
      </w:pPr>
      <w:r w:rsidRPr="00C53F67">
        <w:rPr>
          <w:rFonts w:eastAsiaTheme="minorEastAsia" w:hint="eastAsia"/>
          <w:b/>
          <w:bCs/>
          <w:lang w:val="en-US" w:eastAsia="zh-CN"/>
        </w:rPr>
        <w:t>Sub-topic#</w:t>
      </w:r>
      <w:r w:rsidRPr="00C53F67">
        <w:rPr>
          <w:rFonts w:eastAsiaTheme="minorEastAsia"/>
          <w:b/>
          <w:bCs/>
          <w:lang w:val="en-US" w:eastAsia="zh-CN"/>
        </w:rPr>
        <w:t>2-1 Blocking signal definitions</w:t>
      </w:r>
    </w:p>
    <w:p w14:paraId="6438F4E6" w14:textId="6F950BA5" w:rsidR="00C53F67" w:rsidRDefault="00C53F67" w:rsidP="003C1428">
      <w:pPr>
        <w:pStyle w:val="a"/>
        <w:numPr>
          <w:ilvl w:val="0"/>
          <w:numId w:val="54"/>
        </w:numPr>
        <w:rPr>
          <w:rFonts w:eastAsiaTheme="minorEastAsia"/>
          <w:iCs/>
        </w:rPr>
      </w:pPr>
      <w:r>
        <w:rPr>
          <w:rFonts w:eastAsiaTheme="minorEastAsia"/>
          <w:iCs/>
        </w:rPr>
        <w:t>Discuss:</w:t>
      </w:r>
    </w:p>
    <w:p w14:paraId="7817F4CB"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CATT: For FR1, the interference level is same with different channel bandwidths. In UE specification, we observed no clear rule. We are ok to adopt the scaling approach if all the companies accept this. </w:t>
      </w:r>
    </w:p>
    <w:p w14:paraId="6DF77B32" w14:textId="7B0F4C36" w:rsidR="00C53F67" w:rsidRPr="003F70E3" w:rsidRDefault="00C53F67" w:rsidP="003C1428">
      <w:pPr>
        <w:pStyle w:val="a"/>
        <w:numPr>
          <w:ilvl w:val="1"/>
          <w:numId w:val="54"/>
        </w:numPr>
        <w:rPr>
          <w:rFonts w:eastAsiaTheme="minorEastAsia"/>
          <w:iCs/>
        </w:rPr>
      </w:pPr>
      <w:r w:rsidRPr="00C53F67">
        <w:rPr>
          <w:rFonts w:eastAsiaTheme="minorEastAsia"/>
          <w:iCs/>
        </w:rPr>
        <w:t xml:space="preserve">Ericsson: Regarding interference level, we are fine with the update. </w:t>
      </w:r>
      <w:r w:rsidRPr="003F70E3">
        <w:rPr>
          <w:rFonts w:eastAsiaTheme="minorEastAsia"/>
          <w:iCs/>
        </w:rPr>
        <w:t>We also support to removing [] on 100MHz signal.</w:t>
      </w:r>
    </w:p>
    <w:p w14:paraId="4A3E2CB1"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ZTE: In FR1, we don’t have scaling factor with channel bandwidth in the specified requirements. But we think it’s reasonable to have such scaling factor for FR2.  </w:t>
      </w:r>
    </w:p>
    <w:p w14:paraId="4E456222" w14:textId="77777777" w:rsidR="00C53F67" w:rsidRDefault="00C53F67" w:rsidP="003C1428">
      <w:pPr>
        <w:pStyle w:val="a"/>
        <w:numPr>
          <w:ilvl w:val="0"/>
          <w:numId w:val="54"/>
        </w:numPr>
        <w:rPr>
          <w:rFonts w:eastAsiaTheme="minorEastAsia"/>
          <w:iCs/>
        </w:rPr>
      </w:pPr>
      <w:r>
        <w:rPr>
          <w:rFonts w:eastAsiaTheme="minorEastAsia"/>
          <w:iCs/>
        </w:rPr>
        <w:t>Agreement:</w:t>
      </w:r>
    </w:p>
    <w:p w14:paraId="56D29867" w14:textId="77777777" w:rsidR="00C53F67" w:rsidRDefault="00C53F67" w:rsidP="003C1428">
      <w:pPr>
        <w:pStyle w:val="a"/>
        <w:numPr>
          <w:ilvl w:val="0"/>
          <w:numId w:val="55"/>
        </w:numPr>
        <w:overflowPunct w:val="0"/>
        <w:autoSpaceDE w:val="0"/>
        <w:autoSpaceDN w:val="0"/>
        <w:adjustRightInd w:val="0"/>
        <w:spacing w:after="180" w:line="259" w:lineRule="auto"/>
        <w:textAlignment w:val="baseline"/>
        <w:rPr>
          <w:rFonts w:eastAsiaTheme="minorEastAsia"/>
          <w:iCs/>
          <w:highlight w:val="green"/>
        </w:rPr>
      </w:pPr>
      <w:r w:rsidRPr="009F74B0">
        <w:rPr>
          <w:rFonts w:eastAsiaTheme="minorEastAsia"/>
          <w:iCs/>
          <w:highlight w:val="green"/>
        </w:rPr>
        <w:t xml:space="preserve">3dB power scaling agreed for interfering signal </w:t>
      </w:r>
      <w:r>
        <w:rPr>
          <w:rFonts w:eastAsiaTheme="minorEastAsia"/>
          <w:iCs/>
          <w:highlight w:val="green"/>
        </w:rPr>
        <w:t>(update the value in the CR)</w:t>
      </w:r>
    </w:p>
    <w:p w14:paraId="682D9064" w14:textId="77777777" w:rsidR="00C53F67" w:rsidRPr="009F74B0" w:rsidRDefault="00C53F67" w:rsidP="003C1428">
      <w:pPr>
        <w:pStyle w:val="a"/>
        <w:numPr>
          <w:ilvl w:val="0"/>
          <w:numId w:val="55"/>
        </w:numPr>
        <w:overflowPunct w:val="0"/>
        <w:autoSpaceDE w:val="0"/>
        <w:autoSpaceDN w:val="0"/>
        <w:adjustRightInd w:val="0"/>
        <w:spacing w:after="180" w:line="259" w:lineRule="auto"/>
        <w:textAlignment w:val="baseline"/>
        <w:rPr>
          <w:rFonts w:eastAsiaTheme="minorEastAsia"/>
          <w:iCs/>
          <w:highlight w:val="green"/>
        </w:rPr>
      </w:pPr>
      <w:r>
        <w:rPr>
          <w:rFonts w:eastAsiaTheme="minorEastAsia"/>
          <w:iCs/>
          <w:highlight w:val="green"/>
        </w:rPr>
        <w:t xml:space="preserve">No </w:t>
      </w:r>
      <w:r w:rsidRPr="009F74B0">
        <w:rPr>
          <w:rFonts w:eastAsiaTheme="minorEastAsia"/>
          <w:iCs/>
          <w:highlight w:val="green"/>
        </w:rPr>
        <w:t>need 400 MHz DFT-s-OFDM NR signal interferer</w:t>
      </w:r>
    </w:p>
    <w:tbl>
      <w:tblPr>
        <w:tblStyle w:val="afff1"/>
        <w:tblW w:w="0" w:type="auto"/>
        <w:tblInd w:w="0" w:type="dxa"/>
        <w:tblLook w:val="04A0" w:firstRow="1" w:lastRow="0" w:firstColumn="1" w:lastColumn="0" w:noHBand="0" w:noVBand="1"/>
      </w:tblPr>
      <w:tblGrid>
        <w:gridCol w:w="1633"/>
        <w:gridCol w:w="1634"/>
        <w:gridCol w:w="1634"/>
        <w:gridCol w:w="1634"/>
        <w:gridCol w:w="1634"/>
      </w:tblGrid>
      <w:tr w:rsidR="00C53F67" w:rsidRPr="009F74B0" w14:paraId="0B80BAAD" w14:textId="77777777" w:rsidTr="00D61847">
        <w:tc>
          <w:tcPr>
            <w:tcW w:w="1633" w:type="dxa"/>
          </w:tcPr>
          <w:p w14:paraId="37093887" w14:textId="77777777" w:rsidR="00C53F67" w:rsidRPr="009F74B0" w:rsidRDefault="00C53F67" w:rsidP="00D61847">
            <w:pPr>
              <w:spacing w:after="120"/>
              <w:rPr>
                <w:rFonts w:eastAsiaTheme="minorEastAsia"/>
                <w:color w:val="0070C0"/>
                <w:highlight w:val="green"/>
                <w:lang w:val="en-US" w:eastAsia="zh-CN"/>
              </w:rPr>
            </w:pPr>
            <w:r w:rsidRPr="009F74B0">
              <w:rPr>
                <w:i/>
                <w:highlight w:val="green"/>
              </w:rPr>
              <w:t>Requirement</w:t>
            </w:r>
          </w:p>
        </w:tc>
        <w:tc>
          <w:tcPr>
            <w:tcW w:w="1634" w:type="dxa"/>
          </w:tcPr>
          <w:p w14:paraId="77CA519B" w14:textId="77777777" w:rsidR="00C53F67" w:rsidRPr="009F74B0" w:rsidRDefault="00C53F67" w:rsidP="00D61847">
            <w:pPr>
              <w:spacing w:after="120"/>
              <w:rPr>
                <w:rFonts w:eastAsiaTheme="minorEastAsia"/>
                <w:color w:val="0070C0"/>
                <w:highlight w:val="green"/>
                <w:lang w:val="en-US" w:eastAsia="zh-CN"/>
              </w:rPr>
            </w:pPr>
            <w:r w:rsidRPr="009F74B0">
              <w:rPr>
                <w:i/>
                <w:highlight w:val="green"/>
              </w:rPr>
              <w:t>BS channel bandwidth</w:t>
            </w:r>
            <w:r w:rsidRPr="009F74B0">
              <w:rPr>
                <w:highlight w:val="green"/>
              </w:rPr>
              <w:t xml:space="preserve"> of the </w:t>
            </w:r>
            <w:r w:rsidRPr="009F74B0">
              <w:rPr>
                <w:i/>
                <w:highlight w:val="green"/>
              </w:rPr>
              <w:t>lowest/highest carrier</w:t>
            </w:r>
            <w:r w:rsidRPr="009F74B0">
              <w:rPr>
                <w:highlight w:val="green"/>
              </w:rPr>
              <w:t xml:space="preserve"> received (MHz)</w:t>
            </w:r>
          </w:p>
        </w:tc>
        <w:tc>
          <w:tcPr>
            <w:tcW w:w="1634" w:type="dxa"/>
          </w:tcPr>
          <w:p w14:paraId="27A99ADA"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Wanted signal mean power (dBm)</w:t>
            </w:r>
          </w:p>
        </w:tc>
        <w:tc>
          <w:tcPr>
            <w:tcW w:w="1634" w:type="dxa"/>
          </w:tcPr>
          <w:p w14:paraId="30A65445"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Interfering signal mean power (dBm)</w:t>
            </w:r>
          </w:p>
        </w:tc>
        <w:tc>
          <w:tcPr>
            <w:tcW w:w="1634" w:type="dxa"/>
          </w:tcPr>
          <w:p w14:paraId="77FBA1F2"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Type of modulated interfering signal</w:t>
            </w:r>
          </w:p>
        </w:tc>
      </w:tr>
      <w:tr w:rsidR="00C53F67" w:rsidRPr="009F74B0" w14:paraId="27E8EFA3" w14:textId="77777777" w:rsidTr="00D61847">
        <w:tc>
          <w:tcPr>
            <w:tcW w:w="1633" w:type="dxa"/>
          </w:tcPr>
          <w:p w14:paraId="648638C4"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ACS</w:t>
            </w:r>
          </w:p>
        </w:tc>
        <w:tc>
          <w:tcPr>
            <w:tcW w:w="1634" w:type="dxa"/>
          </w:tcPr>
          <w:p w14:paraId="0C3CA0B5" w14:textId="77777777" w:rsidR="00C53F67" w:rsidRPr="009F74B0" w:rsidRDefault="00C53F67" w:rsidP="00D61847">
            <w:pPr>
              <w:spacing w:after="120"/>
              <w:rPr>
                <w:rFonts w:eastAsiaTheme="minorEastAsia"/>
                <w:color w:val="0070C0"/>
                <w:highlight w:val="green"/>
                <w:lang w:val="en-US" w:eastAsia="zh-CN"/>
              </w:rPr>
            </w:pPr>
            <w:r w:rsidRPr="009F74B0">
              <w:rPr>
                <w:rFonts w:hint="eastAsia"/>
                <w:highlight w:val="green"/>
                <w:lang w:eastAsia="zh-CN"/>
              </w:rPr>
              <w:t xml:space="preserve">100, </w:t>
            </w:r>
            <w:r w:rsidRPr="009F74B0">
              <w:rPr>
                <w:highlight w:val="green"/>
              </w:rPr>
              <w:t>400, 800, 1600, 2000</w:t>
            </w:r>
          </w:p>
        </w:tc>
        <w:tc>
          <w:tcPr>
            <w:tcW w:w="1634" w:type="dxa"/>
          </w:tcPr>
          <w:p w14:paraId="0CEDE9A4"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EIS</w:t>
            </w:r>
            <w:r w:rsidRPr="009F74B0">
              <w:rPr>
                <w:rFonts w:cs="Arial"/>
                <w:highlight w:val="green"/>
                <w:vertAlign w:val="subscript"/>
              </w:rPr>
              <w:t>REFSENS</w:t>
            </w:r>
            <w:r w:rsidRPr="009F74B0">
              <w:rPr>
                <w:highlight w:val="green"/>
              </w:rPr>
              <w:t xml:space="preserve"> + 6 dB (Note 3)</w:t>
            </w:r>
          </w:p>
        </w:tc>
        <w:tc>
          <w:tcPr>
            <w:tcW w:w="1634" w:type="dxa"/>
          </w:tcPr>
          <w:p w14:paraId="1E2900A9" w14:textId="77777777" w:rsidR="00C53F67" w:rsidRPr="009F74B0" w:rsidRDefault="00C53F67" w:rsidP="00D61847">
            <w:pPr>
              <w:spacing w:after="120"/>
              <w:rPr>
                <w:rFonts w:eastAsiaTheme="minorEastAsia"/>
                <w:color w:val="0070C0"/>
                <w:highlight w:val="green"/>
                <w:lang w:val="sv-SE" w:eastAsia="zh-CN"/>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eastAsia="zh-CN"/>
              </w:rPr>
              <w:t xml:space="preserve"> + 3+25.7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r w:rsidRPr="009F74B0">
              <w:rPr>
                <w:highlight w:val="green"/>
                <w:lang w:val="sv-SE" w:eastAsia="zh-CN"/>
              </w:rPr>
              <w:t xml:space="preserve"> =</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eastAsia="zh-CN"/>
              </w:rPr>
              <w:t xml:space="preserve"> + 28.7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260B2332" w14:textId="77777777" w:rsidR="00C53F67" w:rsidRPr="009F74B0" w:rsidRDefault="00C53F67" w:rsidP="00D61847">
            <w:pPr>
              <w:pStyle w:val="TAC"/>
              <w:rPr>
                <w:highlight w:val="green"/>
                <w:lang w:val="en-US" w:eastAsia="zh-CN"/>
              </w:rPr>
            </w:pPr>
            <w:r w:rsidRPr="009F74B0">
              <w:rPr>
                <w:rFonts w:hint="eastAsia"/>
                <w:highlight w:val="green"/>
                <w:lang w:val="en-US" w:eastAsia="zh-CN"/>
              </w:rPr>
              <w:t>10</w:t>
            </w:r>
            <w:r w:rsidRPr="009F74B0">
              <w:rPr>
                <w:highlight w:val="green"/>
                <w:lang w:val="en-US" w:eastAsia="zh-CN"/>
              </w:rPr>
              <w:t>0 MHz DFT-s-OFDM NR</w:t>
            </w:r>
          </w:p>
          <w:p w14:paraId="1451F9CD" w14:textId="77777777" w:rsidR="00C53F67" w:rsidRPr="009F74B0" w:rsidRDefault="00C53F67" w:rsidP="00D61847">
            <w:pPr>
              <w:spacing w:after="120"/>
              <w:rPr>
                <w:rFonts w:eastAsiaTheme="minorEastAsia"/>
                <w:color w:val="0070C0"/>
                <w:highlight w:val="green"/>
                <w:lang w:val="en-US" w:eastAsia="zh-CN"/>
              </w:rPr>
            </w:pPr>
            <w:r w:rsidRPr="009F74B0">
              <w:rPr>
                <w:highlight w:val="green"/>
                <w:lang w:eastAsia="zh-CN"/>
              </w:rPr>
              <w:t>signal,</w:t>
            </w:r>
            <w:r w:rsidRPr="009F74B0">
              <w:rPr>
                <w:rFonts w:hint="eastAsia"/>
                <w:highlight w:val="green"/>
                <w:lang w:eastAsia="zh-CN"/>
              </w:rPr>
              <w:t>12</w:t>
            </w:r>
            <w:r w:rsidRPr="009F74B0">
              <w:rPr>
                <w:highlight w:val="green"/>
                <w:lang w:eastAsia="zh-CN"/>
              </w:rPr>
              <w:t xml:space="preserve">0 kHz SCS, </w:t>
            </w:r>
            <w:r w:rsidRPr="009F74B0">
              <w:rPr>
                <w:rFonts w:hint="eastAsia"/>
                <w:highlight w:val="green"/>
                <w:lang w:eastAsia="zh-CN"/>
              </w:rPr>
              <w:t>64</w:t>
            </w:r>
            <w:r w:rsidRPr="009F74B0">
              <w:rPr>
                <w:highlight w:val="green"/>
                <w:lang w:eastAsia="zh-CN"/>
              </w:rPr>
              <w:t xml:space="preserve"> RBs</w:t>
            </w:r>
          </w:p>
        </w:tc>
      </w:tr>
      <w:tr w:rsidR="00C53F67" w:rsidRPr="009F74B0" w14:paraId="59F60344" w14:textId="77777777" w:rsidTr="00D61847">
        <w:tc>
          <w:tcPr>
            <w:tcW w:w="1633" w:type="dxa"/>
          </w:tcPr>
          <w:p w14:paraId="2E3E029A"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In-band blocking</w:t>
            </w:r>
          </w:p>
        </w:tc>
        <w:tc>
          <w:tcPr>
            <w:tcW w:w="1634" w:type="dxa"/>
          </w:tcPr>
          <w:p w14:paraId="1BF6A53D" w14:textId="77777777" w:rsidR="00C53F67" w:rsidRPr="009F74B0" w:rsidRDefault="00C53F67" w:rsidP="00D61847">
            <w:pPr>
              <w:spacing w:after="120"/>
              <w:rPr>
                <w:rFonts w:eastAsiaTheme="minorEastAsia"/>
                <w:color w:val="0070C0"/>
                <w:highlight w:val="green"/>
                <w:lang w:val="en-US" w:eastAsia="zh-CN"/>
              </w:rPr>
            </w:pPr>
            <w:r w:rsidRPr="009F74B0">
              <w:rPr>
                <w:rFonts w:hint="eastAsia"/>
                <w:highlight w:val="green"/>
                <w:lang w:eastAsia="zh-CN"/>
              </w:rPr>
              <w:t xml:space="preserve">100, </w:t>
            </w:r>
            <w:r w:rsidRPr="009F74B0">
              <w:rPr>
                <w:highlight w:val="green"/>
              </w:rPr>
              <w:t>400, 800, 1600, 2000</w:t>
            </w:r>
          </w:p>
        </w:tc>
        <w:tc>
          <w:tcPr>
            <w:tcW w:w="1634" w:type="dxa"/>
          </w:tcPr>
          <w:p w14:paraId="602DE016"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EIS</w:t>
            </w:r>
            <w:r w:rsidRPr="009F74B0">
              <w:rPr>
                <w:rFonts w:cs="Arial"/>
                <w:highlight w:val="green"/>
                <w:vertAlign w:val="subscript"/>
              </w:rPr>
              <w:t>REFSENS</w:t>
            </w:r>
            <w:r w:rsidRPr="009F74B0">
              <w:rPr>
                <w:highlight w:val="green"/>
              </w:rPr>
              <w:t xml:space="preserve"> + 6 dB</w:t>
            </w:r>
          </w:p>
        </w:tc>
        <w:tc>
          <w:tcPr>
            <w:tcW w:w="1634" w:type="dxa"/>
          </w:tcPr>
          <w:p w14:paraId="5AFA9E68" w14:textId="77777777" w:rsidR="00C53F67" w:rsidRPr="009F74B0" w:rsidRDefault="00C53F67" w:rsidP="00D61847">
            <w:pPr>
              <w:spacing w:after="120"/>
              <w:rPr>
                <w:rFonts w:eastAsiaTheme="minorEastAsia"/>
                <w:color w:val="0070C0"/>
                <w:highlight w:val="green"/>
                <w:lang w:val="sv-SE" w:eastAsia="zh-CN"/>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w:t>
            </w:r>
            <w:r w:rsidRPr="009F74B0">
              <w:rPr>
                <w:highlight w:val="green"/>
                <w:lang w:val="sv-SE"/>
              </w:rPr>
              <w:t xml:space="preserve">+ 33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r w:rsidRPr="009F74B0">
              <w:rPr>
                <w:highlight w:val="green"/>
                <w:lang w:val="sv-SE" w:eastAsia="zh-CN"/>
              </w:rPr>
              <w:t>=</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+ 36</w:t>
            </w:r>
            <w:r w:rsidRPr="009F74B0">
              <w:rPr>
                <w:highlight w:val="green"/>
                <w:lang w:val="sv-SE"/>
              </w:rPr>
              <w:t xml:space="preserve">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5B9BE3A1" w14:textId="77777777" w:rsidR="00C53F67" w:rsidRPr="009F74B0" w:rsidRDefault="00C53F67" w:rsidP="00D61847">
            <w:pPr>
              <w:pStyle w:val="TAC"/>
              <w:rPr>
                <w:highlight w:val="green"/>
                <w:lang w:val="en-US" w:eastAsia="zh-CN"/>
              </w:rPr>
            </w:pPr>
            <w:r w:rsidRPr="009F74B0">
              <w:rPr>
                <w:rFonts w:hint="eastAsia"/>
                <w:highlight w:val="green"/>
                <w:lang w:val="en-US" w:eastAsia="zh-CN"/>
              </w:rPr>
              <w:t>10</w:t>
            </w:r>
            <w:r w:rsidRPr="009F74B0">
              <w:rPr>
                <w:highlight w:val="green"/>
                <w:lang w:val="en-US" w:eastAsia="zh-CN"/>
              </w:rPr>
              <w:t>0 MHz DFT-s-OFDM NR</w:t>
            </w:r>
          </w:p>
          <w:p w14:paraId="06788E41" w14:textId="77777777" w:rsidR="00C53F67" w:rsidRPr="009F74B0" w:rsidRDefault="00C53F67" w:rsidP="00D61847">
            <w:pPr>
              <w:spacing w:after="120"/>
              <w:rPr>
                <w:rFonts w:eastAsiaTheme="minorEastAsia"/>
                <w:color w:val="0070C0"/>
                <w:highlight w:val="green"/>
                <w:lang w:val="en-US" w:eastAsia="zh-CN"/>
              </w:rPr>
            </w:pPr>
            <w:r w:rsidRPr="009F74B0">
              <w:rPr>
                <w:highlight w:val="green"/>
                <w:lang w:eastAsia="zh-CN"/>
              </w:rPr>
              <w:t>signal,</w:t>
            </w:r>
            <w:r w:rsidRPr="009F74B0">
              <w:rPr>
                <w:rFonts w:hint="eastAsia"/>
                <w:highlight w:val="green"/>
                <w:lang w:eastAsia="zh-CN"/>
              </w:rPr>
              <w:t>12</w:t>
            </w:r>
            <w:r w:rsidRPr="009F74B0">
              <w:rPr>
                <w:highlight w:val="green"/>
                <w:lang w:eastAsia="zh-CN"/>
              </w:rPr>
              <w:t xml:space="preserve">0 kHz SCS, </w:t>
            </w:r>
            <w:r w:rsidRPr="009F74B0">
              <w:rPr>
                <w:rFonts w:hint="eastAsia"/>
                <w:highlight w:val="green"/>
                <w:lang w:eastAsia="zh-CN"/>
              </w:rPr>
              <w:t>64</w:t>
            </w:r>
            <w:r w:rsidRPr="009F74B0">
              <w:rPr>
                <w:highlight w:val="green"/>
                <w:lang w:eastAsia="zh-CN"/>
              </w:rPr>
              <w:t xml:space="preserve"> RBs</w:t>
            </w:r>
          </w:p>
        </w:tc>
      </w:tr>
      <w:tr w:rsidR="00C53F67" w14:paraId="6DAF6836" w14:textId="77777777" w:rsidTr="00D61847">
        <w:tc>
          <w:tcPr>
            <w:tcW w:w="1633" w:type="dxa"/>
          </w:tcPr>
          <w:p w14:paraId="4DE8359F" w14:textId="77777777" w:rsidR="00C53F67" w:rsidRPr="009F74B0" w:rsidRDefault="00C53F67" w:rsidP="00D61847">
            <w:pPr>
              <w:spacing w:after="120"/>
              <w:rPr>
                <w:highlight w:val="green"/>
              </w:rPr>
            </w:pPr>
            <w:r w:rsidRPr="009F74B0">
              <w:rPr>
                <w:highlight w:val="green"/>
                <w:lang w:eastAsia="zh-CN"/>
              </w:rPr>
              <w:t>RX IMD</w:t>
            </w:r>
          </w:p>
        </w:tc>
        <w:tc>
          <w:tcPr>
            <w:tcW w:w="1634" w:type="dxa"/>
          </w:tcPr>
          <w:p w14:paraId="605E0082" w14:textId="77777777" w:rsidR="00C53F67" w:rsidRPr="009F74B0" w:rsidRDefault="00C53F67" w:rsidP="00D61847">
            <w:pPr>
              <w:spacing w:after="120"/>
              <w:rPr>
                <w:highlight w:val="green"/>
                <w:lang w:eastAsia="zh-CN"/>
              </w:rPr>
            </w:pPr>
            <w:r w:rsidRPr="009F74B0">
              <w:rPr>
                <w:rFonts w:hint="eastAsia"/>
                <w:highlight w:val="green"/>
                <w:lang w:eastAsia="zh-CN"/>
              </w:rPr>
              <w:t xml:space="preserve">100, </w:t>
            </w:r>
            <w:r w:rsidRPr="009F74B0">
              <w:rPr>
                <w:highlight w:val="green"/>
              </w:rPr>
              <w:t>400, 800, 1600, 2000</w:t>
            </w:r>
          </w:p>
        </w:tc>
        <w:tc>
          <w:tcPr>
            <w:tcW w:w="1634" w:type="dxa"/>
          </w:tcPr>
          <w:p w14:paraId="11465CB6" w14:textId="77777777" w:rsidR="00C53F67" w:rsidRPr="009F74B0" w:rsidRDefault="00C53F67" w:rsidP="00D61847">
            <w:pPr>
              <w:spacing w:after="120"/>
              <w:rPr>
                <w:rFonts w:cs="Arial"/>
                <w:highlight w:val="green"/>
              </w:rPr>
            </w:pPr>
            <w:r w:rsidRPr="009F74B0">
              <w:rPr>
                <w:rFonts w:cs="Arial"/>
                <w:highlight w:val="green"/>
              </w:rPr>
              <w:t>EIS</w:t>
            </w:r>
            <w:r w:rsidRPr="009F74B0">
              <w:rPr>
                <w:rFonts w:cs="Arial"/>
                <w:highlight w:val="green"/>
                <w:vertAlign w:val="subscript"/>
              </w:rPr>
              <w:t>REFSENS</w:t>
            </w:r>
            <w:r w:rsidRPr="009F74B0">
              <w:rPr>
                <w:highlight w:val="green"/>
              </w:rPr>
              <w:t xml:space="preserve"> + 6</w:t>
            </w:r>
          </w:p>
        </w:tc>
        <w:tc>
          <w:tcPr>
            <w:tcW w:w="1634" w:type="dxa"/>
            <w:vAlign w:val="center"/>
          </w:tcPr>
          <w:p w14:paraId="535F71A8" w14:textId="77777777" w:rsidR="00C53F67" w:rsidRPr="009F74B0" w:rsidRDefault="00C53F67" w:rsidP="00D61847">
            <w:pPr>
              <w:spacing w:after="120"/>
              <w:rPr>
                <w:rFonts w:cs="Arial"/>
                <w:highlight w:val="green"/>
                <w:lang w:val="sv-SE"/>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w:t>
            </w:r>
            <w:r w:rsidRPr="009F74B0">
              <w:rPr>
                <w:highlight w:val="green"/>
                <w:lang w:val="sv-SE"/>
              </w:rPr>
              <w:t>+ 25 </w:t>
            </w:r>
            <w:r w:rsidRPr="009F74B0">
              <w:rPr>
                <w:rFonts w:cs="Arial"/>
                <w:highlight w:val="green"/>
                <w:lang w:val="sv-SE"/>
              </w:rPr>
              <w:t xml:space="preserve">+ </w:t>
            </w:r>
            <w:r w:rsidRPr="009F74B0">
              <w:rPr>
                <w:highlight w:val="green"/>
              </w:rPr>
              <w:t>Δ</w:t>
            </w:r>
            <w:r w:rsidRPr="009F74B0">
              <w:rPr>
                <w:highlight w:val="green"/>
                <w:vertAlign w:val="subscript"/>
                <w:lang w:val="sv-SE"/>
              </w:rPr>
              <w:t xml:space="preserve">FR2_REFSENS </w:t>
            </w:r>
            <w:r w:rsidRPr="009F74B0">
              <w:rPr>
                <w:highlight w:val="green"/>
                <w:lang w:val="sv-SE" w:eastAsia="zh-CN"/>
              </w:rPr>
              <w:t>=</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+ 28</w:t>
            </w:r>
            <w:r w:rsidRPr="009F74B0">
              <w:rPr>
                <w:highlight w:val="green"/>
                <w:lang w:val="sv-SE"/>
              </w:rPr>
              <w:t xml:space="preserve">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0F981513" w14:textId="77777777" w:rsidR="00C53F67" w:rsidRPr="009F74B0" w:rsidRDefault="00C53F67" w:rsidP="00D61847">
            <w:pPr>
              <w:pStyle w:val="TAC"/>
              <w:rPr>
                <w:highlight w:val="green"/>
                <w:lang w:val="en-US"/>
              </w:rPr>
            </w:pPr>
            <w:r w:rsidRPr="009F74B0">
              <w:rPr>
                <w:highlight w:val="green"/>
                <w:lang w:val="en-US" w:eastAsia="zh-CN"/>
              </w:rPr>
              <w:t>1</w:t>
            </w:r>
            <w:r w:rsidRPr="009F74B0">
              <w:rPr>
                <w:rFonts w:hint="eastAsia"/>
                <w:highlight w:val="green"/>
                <w:lang w:val="en-US" w:eastAsia="zh-CN"/>
              </w:rPr>
              <w:t>0</w:t>
            </w:r>
            <w:r w:rsidRPr="009F74B0">
              <w:rPr>
                <w:highlight w:val="green"/>
                <w:lang w:val="en-US"/>
              </w:rPr>
              <w:t>0MHz DFT-s-OFDM NR signal</w:t>
            </w:r>
          </w:p>
          <w:p w14:paraId="586D219D" w14:textId="77777777" w:rsidR="00C53F67" w:rsidRPr="00F666BD" w:rsidRDefault="00C53F67" w:rsidP="00D61847">
            <w:pPr>
              <w:pStyle w:val="TAC"/>
              <w:rPr>
                <w:lang w:val="en-US" w:eastAsia="zh-CN"/>
              </w:rPr>
            </w:pPr>
            <w:r w:rsidRPr="009F74B0">
              <w:rPr>
                <w:highlight w:val="green"/>
                <w:lang w:val="en-US"/>
              </w:rPr>
              <w:t xml:space="preserve">(Note </w:t>
            </w:r>
            <w:r w:rsidRPr="009F74B0">
              <w:rPr>
                <w:rFonts w:hint="eastAsia"/>
                <w:highlight w:val="green"/>
                <w:lang w:val="en-US" w:eastAsia="zh-CN"/>
              </w:rPr>
              <w:t>2</w:t>
            </w:r>
            <w:r w:rsidRPr="009F74B0">
              <w:rPr>
                <w:highlight w:val="green"/>
                <w:lang w:val="en-US"/>
              </w:rPr>
              <w:t>)</w:t>
            </w:r>
          </w:p>
        </w:tc>
      </w:tr>
    </w:tbl>
    <w:p w14:paraId="730CDC3B" w14:textId="77777777" w:rsidR="0069522E" w:rsidRDefault="0069522E" w:rsidP="0069522E">
      <w:pPr>
        <w:overflowPunct/>
        <w:autoSpaceDE/>
        <w:adjustRightInd/>
        <w:spacing w:after="0"/>
        <w:rPr>
          <w:rFonts w:ascii="Arial" w:hAnsi="Arial" w:cs="Arial"/>
          <w:b/>
          <w:color w:val="FF0000"/>
          <w:lang w:val="en-US" w:eastAsia="zh-CN"/>
        </w:rPr>
      </w:pPr>
    </w:p>
    <w:p w14:paraId="12B196B4" w14:textId="0E6C2269" w:rsidR="00C53F67" w:rsidRPr="003F70E3" w:rsidRDefault="00C53F67" w:rsidP="00C53F67">
      <w:pPr>
        <w:rPr>
          <w:rFonts w:eastAsiaTheme="minorEastAsia"/>
          <w:i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w:t>
      </w:r>
      <w:r w:rsidRPr="003F70E3">
        <w:rPr>
          <w:rFonts w:eastAsiaTheme="minorEastAsia" w:hint="eastAsia"/>
          <w:b/>
          <w:bCs/>
          <w:lang w:val="en-US" w:eastAsia="zh-CN"/>
        </w:rPr>
        <w:t>1</w:t>
      </w:r>
      <w:r w:rsidRPr="003F70E3">
        <w:rPr>
          <w:rFonts w:eastAsiaTheme="minorEastAsia"/>
          <w:b/>
          <w:bCs/>
          <w:lang w:val="en-US" w:eastAsia="zh-CN"/>
        </w:rPr>
        <w:t xml:space="preserve"> Specification impact</w:t>
      </w:r>
    </w:p>
    <w:p w14:paraId="1875653D" w14:textId="4B22D77C" w:rsidR="00C53F67" w:rsidRPr="003F70E3" w:rsidRDefault="00C53F67" w:rsidP="003C1428">
      <w:pPr>
        <w:pStyle w:val="a"/>
        <w:numPr>
          <w:ilvl w:val="0"/>
          <w:numId w:val="54"/>
        </w:numPr>
        <w:rPr>
          <w:rFonts w:eastAsiaTheme="minorEastAsia"/>
          <w:iCs/>
        </w:rPr>
      </w:pPr>
      <w:r w:rsidRPr="003F70E3">
        <w:rPr>
          <w:rFonts w:eastAsiaTheme="minorEastAsia"/>
          <w:iCs/>
        </w:rPr>
        <w:lastRenderedPageBreak/>
        <w:t>Discuss:</w:t>
      </w:r>
    </w:p>
    <w:p w14:paraId="6AB9A0C3"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t>Huawei: The baseline from TS 38.141-2 seems fine. MU analysis probably can be captured into TR 37.941, and if this agreed then update WID to include this TR required.</w:t>
      </w:r>
    </w:p>
    <w:p w14:paraId="6E593D3E"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t>Ericsson: We provide overall analysis which seems lots of work need to be done. We agree TR 37.941 can be taken into account and include the TR into WID.</w:t>
      </w:r>
    </w:p>
    <w:p w14:paraId="708F5CA5"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t xml:space="preserve">ZTE: We share similar view as Huawei and Ericsson to include TR 37.941 for technical analysis. </w:t>
      </w:r>
    </w:p>
    <w:p w14:paraId="46E22026" w14:textId="77777777" w:rsidR="00C53F67" w:rsidRPr="00396F42" w:rsidRDefault="00C53F67" w:rsidP="003C1428">
      <w:pPr>
        <w:pStyle w:val="a"/>
        <w:numPr>
          <w:ilvl w:val="0"/>
          <w:numId w:val="54"/>
        </w:numPr>
        <w:rPr>
          <w:rFonts w:eastAsiaTheme="minorEastAsia"/>
          <w:iCs/>
        </w:rPr>
      </w:pPr>
      <w:r w:rsidRPr="00396F42">
        <w:rPr>
          <w:rFonts w:eastAsiaTheme="minorEastAsia"/>
          <w:iCs/>
        </w:rPr>
        <w:t>Agreement:</w:t>
      </w:r>
    </w:p>
    <w:p w14:paraId="6BF83588" w14:textId="77777777" w:rsidR="00C53F67" w:rsidRPr="00396F42" w:rsidRDefault="00C53F67" w:rsidP="003C1428">
      <w:pPr>
        <w:pStyle w:val="a"/>
        <w:numPr>
          <w:ilvl w:val="0"/>
          <w:numId w:val="57"/>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highlight w:val="green"/>
        </w:rPr>
        <w:t>Use measurement setup framework in TS 38.141-2 Annex D and E as baseline, update as necessary</w:t>
      </w:r>
    </w:p>
    <w:p w14:paraId="2C2A998B" w14:textId="77777777" w:rsidR="00C53F67" w:rsidRPr="00396F42" w:rsidRDefault="00C53F67" w:rsidP="003C1428">
      <w:pPr>
        <w:pStyle w:val="a"/>
        <w:numPr>
          <w:ilvl w:val="0"/>
          <w:numId w:val="57"/>
        </w:numPr>
        <w:overflowPunct w:val="0"/>
        <w:autoSpaceDE w:val="0"/>
        <w:autoSpaceDN w:val="0"/>
        <w:adjustRightInd w:val="0"/>
        <w:spacing w:after="180" w:line="259" w:lineRule="auto"/>
        <w:textAlignment w:val="baseline"/>
        <w:rPr>
          <w:rFonts w:eastAsiaTheme="minorEastAsia"/>
          <w:iCs/>
          <w:highlight w:val="green"/>
        </w:rPr>
      </w:pPr>
      <w:r w:rsidRPr="00396F42">
        <w:rPr>
          <w:rFonts w:eastAsiaTheme="minorEastAsia"/>
          <w:iCs/>
          <w:highlight w:val="green"/>
        </w:rPr>
        <w:t xml:space="preserve">RAN4 recommend to include TR37.941 into WID to capture MU analysis </w:t>
      </w:r>
    </w:p>
    <w:p w14:paraId="5E2B576C" w14:textId="702168FF" w:rsidR="00C53F67" w:rsidRDefault="00C53F67" w:rsidP="003F70E3">
      <w:pPr>
        <w:rPr>
          <w:rFonts w:ascii="Arial" w:hAnsi="Arial" w:cs="Arial"/>
          <w:b/>
          <w:color w:val="FF0000"/>
          <w:lang w:val="en-US" w:eastAsia="zh-CN"/>
        </w:rPr>
      </w:pPr>
      <w:r w:rsidRPr="003F70E3">
        <w:rPr>
          <w:rFonts w:eastAsiaTheme="minorEastAsia" w:hint="eastAsia"/>
          <w:b/>
          <w:bCs/>
          <w:lang w:val="en-US" w:eastAsia="zh-CN"/>
        </w:rPr>
        <w:t>Sub-topic#</w:t>
      </w:r>
      <w:r w:rsidRPr="003F70E3">
        <w:rPr>
          <w:rFonts w:eastAsiaTheme="minorEastAsia"/>
          <w:b/>
          <w:bCs/>
          <w:lang w:val="en-US" w:eastAsia="zh-CN"/>
        </w:rPr>
        <w:t xml:space="preserve">3-2 Where to discuss test methodology for </w:t>
      </w:r>
      <w:proofErr w:type="spellStart"/>
      <w:r w:rsidRPr="003F70E3">
        <w:rPr>
          <w:rFonts w:eastAsiaTheme="minorEastAsia"/>
          <w:b/>
          <w:bCs/>
          <w:lang w:val="en-US" w:eastAsia="zh-CN"/>
        </w:rPr>
        <w:t>demod</w:t>
      </w:r>
      <w:proofErr w:type="spellEnd"/>
      <w:r w:rsidRPr="003F70E3">
        <w:rPr>
          <w:rFonts w:eastAsiaTheme="minorEastAsia"/>
          <w:b/>
          <w:bCs/>
          <w:lang w:val="en-US" w:eastAsia="zh-CN"/>
        </w:rPr>
        <w:t xml:space="preserve"> OTA testing</w:t>
      </w:r>
    </w:p>
    <w:p w14:paraId="2F65CE39" w14:textId="1A101293" w:rsidR="00C53F67" w:rsidRPr="003F70E3" w:rsidRDefault="00C53F67" w:rsidP="003F70E3">
      <w:pPr>
        <w:rPr>
          <w:rFonts w:eastAsiaTheme="minorEastAsia"/>
          <w:iCs/>
          <w:lang w:val="en-US" w:eastAsia="zh-CN"/>
        </w:rPr>
      </w:pPr>
      <w:r w:rsidRPr="00997956">
        <w:rPr>
          <w:rFonts w:eastAsiaTheme="minorEastAsia"/>
          <w:iCs/>
          <w:highlight w:val="green"/>
          <w:lang w:val="en-US" w:eastAsia="zh-CN"/>
        </w:rPr>
        <w:t xml:space="preserve">Agreement: BS OTA </w:t>
      </w:r>
      <w:proofErr w:type="spellStart"/>
      <w:r w:rsidRPr="00997956">
        <w:rPr>
          <w:rFonts w:eastAsiaTheme="minorEastAsia"/>
          <w:iCs/>
          <w:highlight w:val="green"/>
          <w:lang w:val="en-US" w:eastAsia="zh-CN"/>
        </w:rPr>
        <w:t>demod</w:t>
      </w:r>
      <w:proofErr w:type="spellEnd"/>
      <w:r w:rsidRPr="00997956">
        <w:rPr>
          <w:rFonts w:eastAsiaTheme="minorEastAsia"/>
          <w:iCs/>
          <w:highlight w:val="green"/>
          <w:lang w:val="en-US" w:eastAsia="zh-CN"/>
        </w:rPr>
        <w:t xml:space="preserve"> test methodology will be included in AI for BS conformance testing and handled together with general BS RF conformance test issues which follow the same approach as FR2-1.</w:t>
      </w:r>
    </w:p>
    <w:p w14:paraId="24263952" w14:textId="75A5634C" w:rsidR="00C53F67" w:rsidRPr="003F70E3" w:rsidRDefault="00C53F67" w:rsidP="00C53F67">
      <w:pPr>
        <w:rPr>
          <w:rFonts w:eastAsiaTheme="minorEastAsia"/>
          <w:b/>
          <w:b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3-3 Test environment</w:t>
      </w:r>
    </w:p>
    <w:p w14:paraId="64FCAE24" w14:textId="77777777" w:rsidR="003F70E3" w:rsidRPr="003F70E3" w:rsidRDefault="003F70E3" w:rsidP="003C1428">
      <w:pPr>
        <w:pStyle w:val="a"/>
        <w:numPr>
          <w:ilvl w:val="0"/>
          <w:numId w:val="54"/>
        </w:numPr>
        <w:rPr>
          <w:rFonts w:eastAsiaTheme="minorEastAsia"/>
          <w:iCs/>
        </w:rPr>
      </w:pPr>
      <w:r w:rsidRPr="003F70E3">
        <w:rPr>
          <w:rFonts w:eastAsiaTheme="minorEastAsia"/>
          <w:iCs/>
        </w:rPr>
        <w:t>Discuss:</w:t>
      </w:r>
    </w:p>
    <w:p w14:paraId="4CB18E51"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We support the approach. </w:t>
      </w:r>
    </w:p>
    <w:p w14:paraId="52ADA133"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We would like to have further discuss/information for the additional measurement procedure. </w:t>
      </w:r>
    </w:p>
    <w:p w14:paraId="6A0E1151"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In FR1 and FR2-1, test procedure didn’t consider how to improve measurement accuracy with some additional procedures i.e. in FR2-2 we can consider power meter for power measurement to improve MU. We think it’s worth to study methods to improve MU for FR2-2. </w:t>
      </w:r>
    </w:p>
    <w:p w14:paraId="38BB50EE"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Power meter also have some limitation on performance for FR2-2. </w:t>
      </w:r>
    </w:p>
    <w:p w14:paraId="051C81A6"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We support to consider multi options on array sizes considering we may have product types in FR2-2. </w:t>
      </w:r>
    </w:p>
    <w:p w14:paraId="64DF48E7" w14:textId="640E5E1C"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PL is limited factor for test feasibility. Currently we have 4 examples in the list. </w:t>
      </w:r>
    </w:p>
    <w:p w14:paraId="6FA53C57" w14:textId="0C57ECDB" w:rsidR="00C53F67" w:rsidRDefault="00C53F67" w:rsidP="003C1428">
      <w:pPr>
        <w:pStyle w:val="a"/>
        <w:numPr>
          <w:ilvl w:val="0"/>
          <w:numId w:val="54"/>
        </w:numPr>
        <w:rPr>
          <w:rFonts w:eastAsiaTheme="minorEastAsia"/>
          <w:iCs/>
        </w:rPr>
      </w:pPr>
      <w:r>
        <w:rPr>
          <w:rFonts w:eastAsiaTheme="minorEastAsia"/>
          <w:iCs/>
        </w:rPr>
        <w:t>Agreement:</w:t>
      </w:r>
    </w:p>
    <w:p w14:paraId="3108DB6E"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Further study for path loss related issues and assumptions are needed.</w:t>
      </w:r>
    </w:p>
    <w:p w14:paraId="3BD6CE52"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Further study measurement uncertainty considering at least</w:t>
      </w:r>
    </w:p>
    <w:p w14:paraId="3AB604F1"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Measurement capabilities with and without mixer including supported frequency range and MU</w:t>
      </w:r>
    </w:p>
    <w:p w14:paraId="73E873A1"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 xml:space="preserve">Need for additional components e.g. LNA, mixer in the signal chain </w:t>
      </w:r>
    </w:p>
    <w:p w14:paraId="37A8DEC6"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 xml:space="preserve">Need for additional measurement procedure </w:t>
      </w:r>
    </w:p>
    <w:p w14:paraId="2F0283B1" w14:textId="6477325C" w:rsidR="00C53F67" w:rsidRPr="003F70E3" w:rsidRDefault="00C53F67" w:rsidP="003C1428">
      <w:pPr>
        <w:pStyle w:val="a"/>
        <w:numPr>
          <w:ilvl w:val="1"/>
          <w:numId w:val="54"/>
        </w:numPr>
        <w:spacing w:after="0"/>
        <w:rPr>
          <w:rFonts w:ascii="Arial" w:hAnsi="Arial" w:cs="Arial"/>
          <w:b/>
          <w:color w:val="FF0000"/>
        </w:rPr>
      </w:pPr>
      <w:r w:rsidRPr="003F70E3">
        <w:rPr>
          <w:rFonts w:eastAsiaTheme="minorEastAsia"/>
          <w:iCs/>
          <w:highlight w:val="green"/>
        </w:rPr>
        <w:t>Both small and larger array sizes need to be considered in path loss evaluations to account for different implementations</w:t>
      </w:r>
    </w:p>
    <w:p w14:paraId="7F8B9090" w14:textId="77777777" w:rsidR="00C53F67" w:rsidRDefault="00C53F67" w:rsidP="0069522E">
      <w:pPr>
        <w:overflowPunct/>
        <w:autoSpaceDE/>
        <w:adjustRightInd/>
        <w:spacing w:after="0"/>
        <w:rPr>
          <w:rFonts w:ascii="Arial" w:hAnsi="Arial" w:cs="Arial"/>
          <w:b/>
          <w:color w:val="FF0000"/>
          <w:lang w:val="en-US" w:eastAsia="zh-CN"/>
        </w:rPr>
      </w:pPr>
    </w:p>
    <w:p w14:paraId="477F4C95" w14:textId="79A9BFED" w:rsidR="00C53F67" w:rsidRPr="003F70E3" w:rsidRDefault="00C53F67" w:rsidP="00C53F67">
      <w:pPr>
        <w:rPr>
          <w:rFonts w:eastAsiaTheme="minorEastAsia"/>
          <w:i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3-4 Measurement system frequency capabilities and OOB blocking related / spurious emissions related frequency parameters</w:t>
      </w:r>
    </w:p>
    <w:p w14:paraId="40AD813C" w14:textId="5A7B4E7F" w:rsidR="00C53F67" w:rsidRDefault="00C53F67" w:rsidP="003C1428">
      <w:pPr>
        <w:pStyle w:val="a"/>
        <w:numPr>
          <w:ilvl w:val="0"/>
          <w:numId w:val="54"/>
        </w:numPr>
        <w:rPr>
          <w:rFonts w:eastAsiaTheme="minorEastAsia"/>
          <w:iCs/>
        </w:rPr>
      </w:pPr>
      <w:r>
        <w:rPr>
          <w:rFonts w:eastAsiaTheme="minorEastAsia"/>
          <w:iCs/>
        </w:rPr>
        <w:t>Discuss:</w:t>
      </w:r>
    </w:p>
    <w:p w14:paraId="5B43BA2E" w14:textId="77777777" w:rsidR="00C53F67" w:rsidRPr="003F70E3" w:rsidRDefault="00C53F67" w:rsidP="003C1428">
      <w:pPr>
        <w:pStyle w:val="a"/>
        <w:numPr>
          <w:ilvl w:val="0"/>
          <w:numId w:val="58"/>
        </w:numPr>
        <w:rPr>
          <w:rFonts w:eastAsiaTheme="minorEastAsia"/>
          <w:iCs/>
        </w:rPr>
      </w:pPr>
      <w:r w:rsidRPr="003F70E3">
        <w:rPr>
          <w:rFonts w:eastAsiaTheme="minorEastAsia"/>
          <w:iCs/>
        </w:rPr>
        <w:t xml:space="preserve">Ericsson: For lower limit, we may need to reconsider for FR2-2 and it’s difficult to test. </w:t>
      </w:r>
    </w:p>
    <w:p w14:paraId="504A5951" w14:textId="77777777" w:rsidR="00C53F67" w:rsidRDefault="00C53F67" w:rsidP="003C1428">
      <w:pPr>
        <w:pStyle w:val="a"/>
        <w:numPr>
          <w:ilvl w:val="0"/>
          <w:numId w:val="54"/>
        </w:numPr>
        <w:rPr>
          <w:rFonts w:eastAsiaTheme="minorEastAsia"/>
          <w:iCs/>
        </w:rPr>
      </w:pPr>
      <w:r>
        <w:rPr>
          <w:rFonts w:eastAsiaTheme="minorEastAsia"/>
          <w:iCs/>
        </w:rPr>
        <w:t>Agreement:</w:t>
      </w:r>
    </w:p>
    <w:p w14:paraId="4F5153C3"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Companies are encouraged to do further study for at least</w:t>
      </w:r>
    </w:p>
    <w:p w14:paraId="7E0749C9" w14:textId="77777777" w:rsidR="00C53F67" w:rsidRPr="007C770E"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t>Upper frequency limit, with and without mixer solutions</w:t>
      </w:r>
    </w:p>
    <w:p w14:paraId="78A69E13" w14:textId="77777777" w:rsidR="00C53F67" w:rsidRPr="007C770E"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t>Capability to generate OOB blocking interferer signal power</w:t>
      </w:r>
    </w:p>
    <w:p w14:paraId="2B0B3B0F" w14:textId="0E4D7FE8" w:rsidR="00C53F67"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lastRenderedPageBreak/>
        <w:t>Increasing lower limit of measurement above 30 MHz</w:t>
      </w:r>
    </w:p>
    <w:p w14:paraId="3DC1DAD9" w14:textId="77777777" w:rsidR="00C53F67" w:rsidRDefault="00C53F67" w:rsidP="00C53F67">
      <w:pPr>
        <w:rPr>
          <w:b/>
          <w:u w:val="single"/>
        </w:rPr>
      </w:pPr>
      <w:r>
        <w:rPr>
          <w:b/>
          <w:u w:val="single"/>
        </w:rPr>
        <w:t>Issue 3-6-2: Test model data length</w:t>
      </w:r>
    </w:p>
    <w:p w14:paraId="77B90848" w14:textId="77777777" w:rsidR="00C53F67" w:rsidRPr="003F70E3" w:rsidRDefault="00C53F67" w:rsidP="003C1428">
      <w:pPr>
        <w:pStyle w:val="a"/>
        <w:numPr>
          <w:ilvl w:val="0"/>
          <w:numId w:val="54"/>
        </w:numPr>
        <w:rPr>
          <w:rFonts w:eastAsiaTheme="minorEastAsia"/>
          <w:iCs/>
        </w:rPr>
      </w:pPr>
      <w:r w:rsidRPr="003F70E3">
        <w:rPr>
          <w:rFonts w:eastAsiaTheme="minorEastAsia" w:hint="eastAsia"/>
          <w:iCs/>
        </w:rPr>
        <w:t>Candidate options:</w:t>
      </w:r>
    </w:p>
    <w:tbl>
      <w:tblPr>
        <w:tblW w:w="9899" w:type="dxa"/>
        <w:tblLook w:val="04A0" w:firstRow="1" w:lastRow="0" w:firstColumn="1" w:lastColumn="0" w:noHBand="0" w:noVBand="1"/>
      </w:tblPr>
      <w:tblGrid>
        <w:gridCol w:w="9899"/>
      </w:tblGrid>
      <w:tr w:rsidR="00C53F67" w:rsidRPr="00042AFB" w14:paraId="0E771EC3" w14:textId="77777777" w:rsidTr="00D61847">
        <w:trPr>
          <w:trHeight w:val="300"/>
        </w:trPr>
        <w:tc>
          <w:tcPr>
            <w:tcW w:w="9899" w:type="dxa"/>
            <w:tcBorders>
              <w:top w:val="nil"/>
              <w:left w:val="nil"/>
              <w:bottom w:val="nil"/>
              <w:right w:val="nil"/>
            </w:tcBorders>
            <w:shd w:val="clear" w:color="auto" w:fill="auto"/>
            <w:noWrap/>
            <w:vAlign w:val="center"/>
            <w:hideMark/>
          </w:tcPr>
          <w:p w14:paraId="107FB609" w14:textId="6EEB6D2D"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t>Option 1: Consider to have the same length on EVM measurement and Test model to reduce measured result variation to reduce MU increase. (R4-2209142)</w:t>
            </w:r>
          </w:p>
        </w:tc>
      </w:tr>
      <w:tr w:rsidR="00C53F67" w:rsidRPr="00042AFB" w14:paraId="5F72F155" w14:textId="77777777" w:rsidTr="00D61847">
        <w:trPr>
          <w:trHeight w:val="300"/>
        </w:trPr>
        <w:tc>
          <w:tcPr>
            <w:tcW w:w="9899" w:type="dxa"/>
            <w:tcBorders>
              <w:top w:val="nil"/>
              <w:left w:val="nil"/>
              <w:bottom w:val="nil"/>
              <w:right w:val="nil"/>
            </w:tcBorders>
            <w:shd w:val="clear" w:color="auto" w:fill="auto"/>
            <w:noWrap/>
            <w:vAlign w:val="center"/>
            <w:hideMark/>
          </w:tcPr>
          <w:p w14:paraId="0AE3C7C1" w14:textId="58C849FD"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t>Option 2: Signal characteristic study on shorter length test model to be conducted towards future meeting (R4-2209142)</w:t>
            </w:r>
          </w:p>
        </w:tc>
      </w:tr>
      <w:tr w:rsidR="00C53F67" w:rsidRPr="00042AFB" w14:paraId="5CAA7297" w14:textId="77777777" w:rsidTr="00D61847">
        <w:trPr>
          <w:trHeight w:val="300"/>
        </w:trPr>
        <w:tc>
          <w:tcPr>
            <w:tcW w:w="9899" w:type="dxa"/>
            <w:tcBorders>
              <w:top w:val="nil"/>
              <w:left w:val="nil"/>
              <w:bottom w:val="nil"/>
              <w:right w:val="nil"/>
            </w:tcBorders>
            <w:shd w:val="clear" w:color="auto" w:fill="auto"/>
            <w:noWrap/>
            <w:vAlign w:val="center"/>
            <w:hideMark/>
          </w:tcPr>
          <w:p w14:paraId="57A128E3" w14:textId="16CB4575"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t>Option 3: option 2a (5ms) or 5ms (480kHz) and 2.5ms (960kHz)  for test model data length. (R4-2208229)</w:t>
            </w:r>
          </w:p>
        </w:tc>
      </w:tr>
    </w:tbl>
    <w:p w14:paraId="11FAFACD" w14:textId="77777777" w:rsidR="00C53F67" w:rsidRDefault="00C53F67" w:rsidP="00C53F67">
      <w:pPr>
        <w:rPr>
          <w:rFonts w:eastAsiaTheme="minorEastAsia"/>
          <w:i/>
          <w:color w:val="0070C0"/>
          <w:lang w:val="en-US" w:eastAsia="zh-CN"/>
        </w:rPr>
      </w:pPr>
    </w:p>
    <w:p w14:paraId="56652EE4" w14:textId="77777777" w:rsidR="00C53F67" w:rsidRPr="003F70E3" w:rsidRDefault="00C53F67" w:rsidP="003C1428">
      <w:pPr>
        <w:pStyle w:val="a"/>
        <w:numPr>
          <w:ilvl w:val="0"/>
          <w:numId w:val="54"/>
        </w:numPr>
        <w:rPr>
          <w:rFonts w:eastAsiaTheme="minorEastAsia"/>
          <w:iCs/>
        </w:rPr>
      </w:pPr>
      <w:r w:rsidRPr="003F70E3">
        <w:rPr>
          <w:rFonts w:eastAsiaTheme="minorEastAsia"/>
          <w:iCs/>
        </w:rPr>
        <w:t>Discuss:</w:t>
      </w:r>
    </w:p>
    <w:p w14:paraId="02C4CFE0"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Keysight: Our proposal is to align the EVM measurement length with data length. We prefer to shorten the measurement time length and data length.</w:t>
      </w:r>
    </w:p>
    <w:p w14:paraId="53677F31"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 xml:space="preserve">ZTE: TDD pattern and data length are related, usually we fix TDD pattern first. </w:t>
      </w:r>
    </w:p>
    <w:p w14:paraId="44876B32"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Nokia: We think it’s possible to decouple the discussion on TDD pattern and test model data length</w:t>
      </w:r>
      <w:r>
        <w:rPr>
          <w:rFonts w:eastAsia="Yu Mincho"/>
          <w:bCs/>
          <w:lang w:eastAsia="ko-KR"/>
        </w:rPr>
        <w:t>.</w:t>
      </w:r>
    </w:p>
    <w:p w14:paraId="1A283954"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Theme="minorEastAsia"/>
          <w:iCs/>
        </w:rPr>
      </w:pPr>
      <w:r w:rsidRPr="00B64435">
        <w:rPr>
          <w:rFonts w:eastAsiaTheme="minorEastAsia"/>
          <w:iCs/>
        </w:rPr>
        <w:t xml:space="preserve">Nokia: We can agree with option 1 in principle. </w:t>
      </w:r>
    </w:p>
    <w:p w14:paraId="142C0F07" w14:textId="77777777" w:rsidR="00C53F67" w:rsidRPr="003F70E3" w:rsidRDefault="00C53F67" w:rsidP="003C1428">
      <w:pPr>
        <w:pStyle w:val="a"/>
        <w:numPr>
          <w:ilvl w:val="0"/>
          <w:numId w:val="54"/>
        </w:numPr>
        <w:rPr>
          <w:rFonts w:eastAsiaTheme="minorEastAsia"/>
          <w:iCs/>
        </w:rPr>
      </w:pPr>
      <w:r w:rsidRPr="003F70E3">
        <w:rPr>
          <w:rFonts w:eastAsiaTheme="minorEastAsia"/>
          <w:iCs/>
        </w:rPr>
        <w:t xml:space="preserve">Agreement: </w:t>
      </w:r>
    </w:p>
    <w:p w14:paraId="79494C44" w14:textId="77777777" w:rsidR="00C53F67" w:rsidRPr="00B64435" w:rsidRDefault="00C53F67" w:rsidP="003C1428">
      <w:pPr>
        <w:pStyle w:val="a"/>
        <w:numPr>
          <w:ilvl w:val="0"/>
          <w:numId w:val="60"/>
        </w:numPr>
        <w:overflowPunct w:val="0"/>
        <w:autoSpaceDE w:val="0"/>
        <w:autoSpaceDN w:val="0"/>
        <w:adjustRightInd w:val="0"/>
        <w:spacing w:after="180" w:line="259" w:lineRule="auto"/>
        <w:textAlignment w:val="baseline"/>
        <w:rPr>
          <w:rFonts w:eastAsia="Times New Roman"/>
          <w:color w:val="000000"/>
          <w:highlight w:val="green"/>
        </w:rPr>
      </w:pPr>
      <w:r w:rsidRPr="00B64435">
        <w:rPr>
          <w:rFonts w:eastAsia="Times New Roman"/>
          <w:color w:val="000000"/>
          <w:highlight w:val="green"/>
        </w:rPr>
        <w:t>Have the same length on EVM measurement time length and Test model data length</w:t>
      </w:r>
    </w:p>
    <w:p w14:paraId="4E3090F1" w14:textId="1C984E2A" w:rsidR="00C53F67" w:rsidRDefault="00DF039F" w:rsidP="00DF039F">
      <w:pPr>
        <w:overflowPunct/>
        <w:autoSpaceDE/>
        <w:adjustRightInd/>
        <w:spacing w:after="0"/>
        <w:rPr>
          <w:rFonts w:ascii="Arial" w:hAnsi="Arial" w:cs="Arial"/>
          <w:b/>
          <w:color w:val="FF0000"/>
          <w:lang w:val="en-US" w:eastAsia="zh-CN"/>
        </w:rPr>
      </w:pPr>
      <w:r w:rsidRPr="00DF039F">
        <w:rPr>
          <w:rFonts w:ascii="Arial" w:hAnsi="Arial" w:cs="Arial"/>
          <w:b/>
          <w:color w:val="FF0000"/>
          <w:lang w:val="en-US" w:eastAsia="zh-CN"/>
        </w:rPr>
        <w:t>WF/LS</w:t>
      </w:r>
    </w:p>
    <w:p w14:paraId="4AE2ECAB" w14:textId="5F0DD68A" w:rsidR="00DF039F" w:rsidRDefault="00DF039F" w:rsidP="00DF039F">
      <w:pPr>
        <w:rPr>
          <w:rFonts w:ascii="Arial" w:hAnsi="Arial" w:cs="Arial"/>
          <w:b/>
          <w:sz w:val="24"/>
        </w:rPr>
      </w:pPr>
      <w:r>
        <w:rPr>
          <w:rFonts w:ascii="Arial" w:hAnsi="Arial" w:cs="Arial"/>
          <w:b/>
          <w:color w:val="0000FF"/>
          <w:sz w:val="24"/>
          <w:u w:val="thick"/>
        </w:rPr>
        <w:t>R4-2210637</w:t>
      </w:r>
      <w:r w:rsidRPr="00944C49">
        <w:rPr>
          <w:b/>
          <w:lang w:val="en-US" w:eastAsia="zh-CN"/>
        </w:rPr>
        <w:tab/>
      </w:r>
      <w:r w:rsidRPr="00DF039F">
        <w:rPr>
          <w:rFonts w:eastAsiaTheme="minorEastAsia"/>
          <w:b/>
          <w:bCs/>
          <w:iCs/>
          <w:lang w:val="en-US" w:eastAsia="zh-CN"/>
        </w:rPr>
        <w:t>WF on BS RF requirements for FR2-2</w:t>
      </w:r>
    </w:p>
    <w:p w14:paraId="7E9E337C" w14:textId="7B4F04A4" w:rsidR="00DF039F" w:rsidRDefault="00DF039F" w:rsidP="00DF03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009B0B47">
        <w:rPr>
          <w:i/>
          <w:iCs/>
        </w:rPr>
        <w:t>Nokia</w:t>
      </w:r>
      <w:r w:rsidR="009B0B47" w:rsidRPr="009B0B47">
        <w:rPr>
          <w:i/>
          <w:iCs/>
        </w:rPr>
        <w:t>, Nokia Shanghai Bell</w:t>
      </w:r>
    </w:p>
    <w:p w14:paraId="162A144F"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6759E2B4"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19FB6F69" w14:textId="13102259" w:rsidR="00DF039F" w:rsidRDefault="00FF4D7E" w:rsidP="00DF039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Approved.</w:t>
      </w:r>
    </w:p>
    <w:p w14:paraId="74786987" w14:textId="4A754CFD" w:rsidR="00DF039F" w:rsidRDefault="00DF039F" w:rsidP="00DF039F">
      <w:pPr>
        <w:overflowPunct/>
        <w:autoSpaceDE/>
        <w:adjustRightInd/>
        <w:spacing w:after="0"/>
        <w:rPr>
          <w:rFonts w:ascii="Arial" w:hAnsi="Arial" w:cs="Arial"/>
          <w:b/>
          <w:lang w:val="en-US" w:eastAsia="zh-CN"/>
        </w:rPr>
      </w:pPr>
    </w:p>
    <w:p w14:paraId="37F82317" w14:textId="77777777" w:rsidR="00DF039F" w:rsidRDefault="00DF039F" w:rsidP="00DF039F">
      <w:pPr>
        <w:rPr>
          <w:i/>
        </w:rPr>
      </w:pPr>
      <w:r>
        <w:rPr>
          <w:rFonts w:ascii="Arial" w:hAnsi="Arial" w:cs="Arial"/>
          <w:b/>
          <w:color w:val="0000FF"/>
          <w:sz w:val="24"/>
          <w:u w:val="thick"/>
        </w:rPr>
        <w:t>R4-2210638</w:t>
      </w:r>
      <w:r w:rsidRPr="00944C49">
        <w:rPr>
          <w:b/>
          <w:lang w:val="en-US" w:eastAsia="zh-CN"/>
        </w:rPr>
        <w:tab/>
      </w:r>
      <w:r w:rsidRPr="00DF039F">
        <w:rPr>
          <w:rFonts w:eastAsiaTheme="minorEastAsia"/>
          <w:b/>
          <w:bCs/>
          <w:iCs/>
          <w:lang w:val="en-US" w:eastAsia="zh-CN"/>
        </w:rPr>
        <w:t>WF on BS RF conformance testing for FR2-2</w:t>
      </w:r>
      <w:r w:rsidRPr="00DF039F">
        <w:rPr>
          <w:rFonts w:eastAsiaTheme="minorEastAsia"/>
          <w:b/>
          <w:bCs/>
          <w:iCs/>
          <w:lang w:val="en-US" w:eastAsia="zh-CN"/>
        </w:rPr>
        <w:tab/>
      </w:r>
      <w:r>
        <w:rPr>
          <w:i/>
        </w:rPr>
        <w:tab/>
      </w:r>
      <w:r>
        <w:rPr>
          <w:i/>
        </w:rPr>
        <w:tab/>
      </w:r>
      <w:r>
        <w:rPr>
          <w:i/>
        </w:rPr>
        <w:tab/>
      </w:r>
      <w:r>
        <w:rPr>
          <w:i/>
        </w:rPr>
        <w:tab/>
      </w:r>
    </w:p>
    <w:p w14:paraId="5286A480" w14:textId="1D1E96CD" w:rsidR="00DF039F" w:rsidRDefault="00DF039F" w:rsidP="00DF039F">
      <w:pPr>
        <w:ind w:left="1420"/>
        <w:rPr>
          <w:i/>
          <w:lang w:eastAsia="zh-CN"/>
        </w:rPr>
      </w:pPr>
      <w:r>
        <w:rPr>
          <w:i/>
        </w:rPr>
        <w:t>Type: other</w:t>
      </w:r>
      <w:r>
        <w:rPr>
          <w:i/>
        </w:rPr>
        <w:tab/>
      </w:r>
      <w:r>
        <w:rPr>
          <w:i/>
        </w:rPr>
        <w:tab/>
        <w:t xml:space="preserve">For: </w:t>
      </w:r>
      <w:r>
        <w:rPr>
          <w:i/>
          <w:lang w:eastAsia="zh-CN"/>
        </w:rPr>
        <w:t>Approval</w:t>
      </w:r>
      <w:r>
        <w:rPr>
          <w:i/>
        </w:rPr>
        <w:br/>
        <w:t xml:space="preserve">Source: </w:t>
      </w:r>
      <w:r w:rsidR="009B0B47">
        <w:rPr>
          <w:i/>
          <w:lang w:eastAsia="zh-CN"/>
        </w:rPr>
        <w:t>ZTE</w:t>
      </w:r>
    </w:p>
    <w:p w14:paraId="1261A5B5"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471ED71D"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052F3C85" w14:textId="756BF5E0" w:rsidR="00DF039F" w:rsidRPr="00DF039F" w:rsidRDefault="00FF4D7E" w:rsidP="00DF039F">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Approved.</w:t>
      </w:r>
    </w:p>
    <w:p w14:paraId="111763F3" w14:textId="7F11986C" w:rsidR="00DF039F" w:rsidRDefault="00DF039F" w:rsidP="00DF039F">
      <w:pPr>
        <w:overflowPunct/>
        <w:autoSpaceDE/>
        <w:adjustRightInd/>
        <w:spacing w:after="0"/>
        <w:rPr>
          <w:rFonts w:ascii="Arial" w:hAnsi="Arial" w:cs="Arial"/>
          <w:b/>
          <w:color w:val="FF0000"/>
          <w:lang w:val="en-US" w:eastAsia="zh-CN"/>
        </w:rPr>
      </w:pPr>
    </w:p>
    <w:p w14:paraId="71DCDAE6" w14:textId="369C34E1" w:rsidR="00DF039F" w:rsidRPr="00DF039F" w:rsidRDefault="00DF039F" w:rsidP="00DF039F">
      <w:pPr>
        <w:rPr>
          <w:rFonts w:eastAsiaTheme="minorEastAsia"/>
          <w:b/>
          <w:bCs/>
          <w:iCs/>
          <w:lang w:val="en-US" w:eastAsia="zh-CN"/>
        </w:rPr>
      </w:pPr>
      <w:r>
        <w:rPr>
          <w:rFonts w:ascii="Arial" w:hAnsi="Arial" w:cs="Arial"/>
          <w:b/>
          <w:color w:val="0000FF"/>
          <w:sz w:val="24"/>
        </w:rPr>
        <w:t>R4-2210639</w:t>
      </w:r>
      <w:r>
        <w:rPr>
          <w:rFonts w:ascii="Arial" w:hAnsi="Arial" w:cs="Arial"/>
          <w:b/>
          <w:color w:val="0000FF"/>
          <w:sz w:val="24"/>
        </w:rPr>
        <w:tab/>
      </w:r>
      <w:r w:rsidRPr="00DF039F">
        <w:rPr>
          <w:rFonts w:eastAsiaTheme="minorEastAsia"/>
          <w:b/>
          <w:bCs/>
          <w:iCs/>
          <w:lang w:val="en-US" w:eastAsia="zh-CN"/>
        </w:rPr>
        <w:t>Draft CR to 38.104 on BS RF Rx requirements in clauses 10-10.5</w:t>
      </w:r>
    </w:p>
    <w:p w14:paraId="40C6A9D5" w14:textId="2B9A7E8C" w:rsidR="00DF039F" w:rsidRDefault="00DF039F" w:rsidP="00DF039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CATT</w:t>
      </w:r>
    </w:p>
    <w:p w14:paraId="61115AFF" w14:textId="77777777" w:rsidR="00DF039F" w:rsidRPr="00DF039F" w:rsidRDefault="00DF039F" w:rsidP="00DF039F">
      <w:pPr>
        <w:overflowPunct/>
        <w:autoSpaceDE/>
        <w:adjustRightInd/>
        <w:spacing w:after="0"/>
        <w:rPr>
          <w:rFonts w:ascii="Arial" w:hAnsi="Arial" w:cs="Arial"/>
          <w:b/>
          <w:color w:val="FF0000"/>
          <w:lang w:eastAsia="zh-CN"/>
        </w:rPr>
      </w:pPr>
    </w:p>
    <w:p w14:paraId="5544CD40"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4B82E692"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55B08DEC" w14:textId="77777777" w:rsidR="00FF4D7E" w:rsidRDefault="00FF4D7E" w:rsidP="00DF039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Endorsed.</w:t>
      </w:r>
    </w:p>
    <w:p w14:paraId="77D4431B" w14:textId="6639E26E" w:rsidR="00DF039F" w:rsidRPr="00DF039F" w:rsidRDefault="00DF039F" w:rsidP="00DF039F">
      <w:pPr>
        <w:overflowPunct/>
        <w:autoSpaceDE/>
        <w:adjustRightInd/>
        <w:spacing w:after="0"/>
        <w:rPr>
          <w:rFonts w:ascii="Arial" w:hAnsi="Arial" w:cs="Arial"/>
          <w:b/>
          <w:color w:val="FF0000"/>
          <w:lang w:val="en-US" w:eastAsia="zh-CN"/>
        </w:rPr>
      </w:pPr>
    </w:p>
    <w:p w14:paraId="78723296" w14:textId="77777777" w:rsidR="00DF039F" w:rsidRPr="00DF039F" w:rsidRDefault="00DF039F" w:rsidP="00DF039F">
      <w:pPr>
        <w:overflowPunct/>
        <w:autoSpaceDE/>
        <w:adjustRightInd/>
        <w:spacing w:after="0"/>
        <w:rPr>
          <w:rFonts w:ascii="Arial" w:hAnsi="Arial" w:cs="Arial"/>
          <w:b/>
          <w:color w:val="FF0000"/>
          <w:lang w:val="en-US" w:eastAsia="zh-CN"/>
        </w:rPr>
      </w:pPr>
    </w:p>
    <w:p w14:paraId="5F0C966E" w14:textId="1D69482D" w:rsidR="00DF039F" w:rsidRPr="00DF039F" w:rsidRDefault="00DF039F" w:rsidP="00DF039F">
      <w:pPr>
        <w:rPr>
          <w:rFonts w:eastAsiaTheme="minorEastAsia"/>
          <w:b/>
          <w:bCs/>
          <w:iCs/>
          <w:lang w:val="en-US" w:eastAsia="zh-CN"/>
        </w:rPr>
      </w:pPr>
      <w:r>
        <w:rPr>
          <w:rFonts w:ascii="Arial" w:hAnsi="Arial" w:cs="Arial"/>
          <w:b/>
          <w:color w:val="0000FF"/>
          <w:sz w:val="24"/>
        </w:rPr>
        <w:t>R4-2210640</w:t>
      </w:r>
      <w:r>
        <w:rPr>
          <w:rFonts w:ascii="Arial" w:hAnsi="Arial" w:cs="Arial"/>
          <w:b/>
          <w:color w:val="0000FF"/>
          <w:sz w:val="24"/>
        </w:rPr>
        <w:tab/>
      </w:r>
      <w:r w:rsidRPr="00DF039F">
        <w:rPr>
          <w:rFonts w:eastAsiaTheme="minorEastAsia"/>
          <w:b/>
          <w:bCs/>
          <w:iCs/>
          <w:lang w:val="en-US" w:eastAsia="zh-CN"/>
        </w:rPr>
        <w:t>Draft CR to 38.104 on FRC Annexes</w:t>
      </w:r>
    </w:p>
    <w:p w14:paraId="00F3E76F" w14:textId="30962DD3" w:rsidR="00DF039F" w:rsidRDefault="00DF039F" w:rsidP="00DF039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Huawei</w:t>
      </w:r>
    </w:p>
    <w:p w14:paraId="28024F43" w14:textId="77777777" w:rsidR="00DF039F" w:rsidRPr="00DF039F" w:rsidRDefault="00DF039F" w:rsidP="00DF039F">
      <w:pPr>
        <w:overflowPunct/>
        <w:autoSpaceDE/>
        <w:adjustRightInd/>
        <w:spacing w:after="0"/>
        <w:rPr>
          <w:rFonts w:ascii="Arial" w:hAnsi="Arial" w:cs="Arial"/>
          <w:b/>
          <w:color w:val="FF0000"/>
          <w:lang w:eastAsia="zh-CN"/>
        </w:rPr>
      </w:pPr>
    </w:p>
    <w:p w14:paraId="7BA7912F"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6679A73A"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4DCB225F" w14:textId="77777777" w:rsidR="00FF4D7E" w:rsidRDefault="00FF4D7E" w:rsidP="00DF039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4D7E">
        <w:rPr>
          <w:rFonts w:ascii="Arial" w:hAnsi="Arial" w:cs="Arial"/>
          <w:b/>
          <w:highlight w:val="green"/>
          <w:lang w:val="en-US" w:eastAsia="zh-CN"/>
        </w:rPr>
        <w:t>Endorsed.</w:t>
      </w:r>
    </w:p>
    <w:p w14:paraId="64115AEC" w14:textId="507FB18C" w:rsidR="00DF039F" w:rsidRDefault="00DF039F" w:rsidP="00DF039F">
      <w:pPr>
        <w:overflowPunct/>
        <w:autoSpaceDE/>
        <w:adjustRightInd/>
        <w:spacing w:after="0"/>
        <w:rPr>
          <w:rFonts w:ascii="Arial" w:hAnsi="Arial" w:cs="Arial"/>
          <w:b/>
          <w:lang w:val="en-US" w:eastAsia="zh-CN"/>
        </w:rPr>
      </w:pPr>
    </w:p>
    <w:p w14:paraId="7027149E" w14:textId="264EE610" w:rsidR="00DF039F" w:rsidRDefault="00DF039F" w:rsidP="00DF039F">
      <w:pPr>
        <w:overflowPunct/>
        <w:autoSpaceDE/>
        <w:adjustRightInd/>
        <w:spacing w:after="0"/>
        <w:rPr>
          <w:rFonts w:ascii="Arial" w:hAnsi="Arial" w:cs="Arial"/>
          <w:b/>
          <w:lang w:val="en-US" w:eastAsia="zh-CN"/>
        </w:rPr>
      </w:pPr>
    </w:p>
    <w:p w14:paraId="1FBC1D80" w14:textId="2B9025AA" w:rsidR="00DF039F" w:rsidRPr="00DF039F" w:rsidRDefault="00DF039F" w:rsidP="00DF039F">
      <w:pPr>
        <w:rPr>
          <w:rFonts w:eastAsiaTheme="minorEastAsia"/>
          <w:b/>
          <w:bCs/>
          <w:iCs/>
          <w:lang w:val="en-US" w:eastAsia="zh-CN"/>
        </w:rPr>
      </w:pPr>
      <w:r>
        <w:rPr>
          <w:rFonts w:ascii="Arial" w:hAnsi="Arial" w:cs="Arial"/>
          <w:b/>
          <w:color w:val="0000FF"/>
          <w:sz w:val="24"/>
        </w:rPr>
        <w:t>R4-2210641</w:t>
      </w:r>
      <w:r>
        <w:rPr>
          <w:rFonts w:ascii="Arial" w:hAnsi="Arial" w:cs="Arial"/>
          <w:b/>
          <w:color w:val="0000FF"/>
          <w:sz w:val="24"/>
        </w:rPr>
        <w:tab/>
      </w:r>
      <w:r w:rsidRPr="00DF039F">
        <w:rPr>
          <w:rFonts w:eastAsiaTheme="minorEastAsia"/>
          <w:b/>
          <w:bCs/>
          <w:iCs/>
          <w:lang w:val="en-US" w:eastAsia="zh-CN"/>
        </w:rPr>
        <w:t>Big CR to 38.104 for Rel-17 NR extension up to 71 GHz introduction</w:t>
      </w:r>
    </w:p>
    <w:p w14:paraId="0EC46E47" w14:textId="22B866EA" w:rsidR="00DF039F" w:rsidRDefault="00DF039F" w:rsidP="00DF03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 xml:space="preserve">Source: </w:t>
      </w:r>
      <w:r w:rsidR="009B0B47" w:rsidRPr="009B0B47">
        <w:rPr>
          <w:i/>
        </w:rPr>
        <w:t>Nokia, Nokia Shanghai Bell</w:t>
      </w:r>
    </w:p>
    <w:p w14:paraId="20C744CE" w14:textId="77777777" w:rsidR="00DF039F" w:rsidRPr="00DF039F" w:rsidRDefault="00DF039F" w:rsidP="00DF039F">
      <w:pPr>
        <w:overflowPunct/>
        <w:autoSpaceDE/>
        <w:adjustRightInd/>
        <w:spacing w:after="0"/>
        <w:rPr>
          <w:rFonts w:ascii="Arial" w:hAnsi="Arial" w:cs="Arial"/>
          <w:b/>
          <w:color w:val="FF0000"/>
          <w:lang w:eastAsia="zh-CN"/>
        </w:rPr>
      </w:pPr>
    </w:p>
    <w:p w14:paraId="17A7505B"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08C26B69"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259F3F0A" w14:textId="19ABB1D0" w:rsidR="00DF039F" w:rsidRPr="00DF039F" w:rsidRDefault="00FC08E9" w:rsidP="00DF039F">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C08E9">
        <w:rPr>
          <w:rFonts w:ascii="Arial" w:hAnsi="Arial" w:cs="Arial"/>
          <w:b/>
          <w:highlight w:val="green"/>
          <w:lang w:val="en-US" w:eastAsia="zh-CN"/>
        </w:rPr>
        <w:t>Agreed.</w:t>
      </w:r>
    </w:p>
    <w:p w14:paraId="3BDCC69C" w14:textId="77777777" w:rsidR="00DF039F" w:rsidRPr="00DF039F" w:rsidRDefault="00DF039F" w:rsidP="00DF039F">
      <w:pPr>
        <w:overflowPunct/>
        <w:autoSpaceDE/>
        <w:adjustRightInd/>
        <w:spacing w:after="0"/>
        <w:rPr>
          <w:rFonts w:ascii="Arial" w:hAnsi="Arial" w:cs="Arial"/>
          <w:b/>
          <w:color w:val="FF0000"/>
          <w:lang w:val="en-US" w:eastAsia="zh-CN"/>
        </w:rPr>
      </w:pPr>
    </w:p>
    <w:p w14:paraId="35029F7E" w14:textId="77777777" w:rsidR="00C53F67" w:rsidRDefault="00C53F67" w:rsidP="0069522E">
      <w:pPr>
        <w:overflowPunct/>
        <w:autoSpaceDE/>
        <w:adjustRightInd/>
        <w:spacing w:after="0"/>
        <w:rPr>
          <w:rFonts w:ascii="Arial" w:hAnsi="Arial" w:cs="Arial"/>
          <w:b/>
          <w:color w:val="FF0000"/>
          <w:lang w:val="en-US" w:eastAsia="zh-CN"/>
        </w:rPr>
      </w:pPr>
    </w:p>
    <w:p w14:paraId="4F69C49C" w14:textId="10A443E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62A18">
        <w:rPr>
          <w:rFonts w:ascii="Arial" w:hAnsi="Arial" w:cs="Arial"/>
          <w:b/>
          <w:color w:val="FF0000"/>
          <w:lang w:val="en-US" w:eastAsia="zh-CN"/>
        </w:rPr>
        <w:t>2</w:t>
      </w:r>
      <w:r w:rsidR="00062A18" w:rsidRPr="00062A18">
        <w:rPr>
          <w:rFonts w:ascii="Arial" w:hAnsi="Arial" w:cs="Arial"/>
          <w:b/>
          <w:color w:val="FF0000"/>
          <w:vertAlign w:val="superscript"/>
          <w:lang w:val="en-US" w:eastAsia="zh-CN"/>
        </w:rPr>
        <w:t>nd</w:t>
      </w:r>
      <w:r w:rsidR="00062A18">
        <w:rPr>
          <w:rFonts w:ascii="Arial" w:hAnsi="Arial" w:cs="Arial"/>
          <w:b/>
          <w:color w:val="FF0000"/>
          <w:lang w:val="en-US" w:eastAsia="zh-CN"/>
        </w:rPr>
        <w:t xml:space="preserve"> </w:t>
      </w:r>
      <w:r>
        <w:rPr>
          <w:rFonts w:ascii="Arial" w:hAnsi="Arial" w:cs="Arial"/>
          <w:b/>
          <w:color w:val="FF0000"/>
          <w:lang w:val="en-US" w:eastAsia="zh-CN"/>
        </w:rPr>
        <w:t>round</w:t>
      </w:r>
    </w:p>
    <w:tbl>
      <w:tblPr>
        <w:tblStyle w:val="Tabellengitternetz1"/>
        <w:tblW w:w="9318" w:type="dxa"/>
        <w:tblInd w:w="5" w:type="dxa"/>
        <w:tblLook w:val="04A0" w:firstRow="1" w:lastRow="0" w:firstColumn="1" w:lastColumn="0" w:noHBand="0" w:noVBand="1"/>
      </w:tblPr>
      <w:tblGrid>
        <w:gridCol w:w="1500"/>
        <w:gridCol w:w="789"/>
        <w:gridCol w:w="3187"/>
        <w:gridCol w:w="1422"/>
        <w:gridCol w:w="2420"/>
      </w:tblGrid>
      <w:tr w:rsidR="00062A18" w:rsidRPr="00062A18" w14:paraId="5740742D" w14:textId="77777777" w:rsidTr="00FF4D7E">
        <w:trPr>
          <w:trHeight w:val="238"/>
        </w:trPr>
        <w:tc>
          <w:tcPr>
            <w:tcW w:w="1500" w:type="dxa"/>
            <w:hideMark/>
          </w:tcPr>
          <w:p w14:paraId="14908AFF" w14:textId="77777777" w:rsidR="00062A18" w:rsidRPr="00062A18" w:rsidRDefault="00062A18">
            <w:pPr>
              <w:spacing w:after="120" w:line="252" w:lineRule="auto"/>
              <w:rPr>
                <w:b/>
                <w:bCs/>
                <w:sz w:val="16"/>
                <w:szCs w:val="16"/>
                <w:lang w:val="sv-SE"/>
              </w:rPr>
            </w:pPr>
            <w:bookmarkStart w:id="182" w:name="_Hlk104301196"/>
            <w:r w:rsidRPr="00062A18">
              <w:rPr>
                <w:b/>
                <w:bCs/>
                <w:sz w:val="16"/>
                <w:szCs w:val="16"/>
                <w:lang w:val="sv-SE"/>
              </w:rPr>
              <w:t>Tdoc number</w:t>
            </w:r>
          </w:p>
        </w:tc>
        <w:tc>
          <w:tcPr>
            <w:tcW w:w="789" w:type="dxa"/>
            <w:hideMark/>
          </w:tcPr>
          <w:p w14:paraId="083114CF" w14:textId="77777777" w:rsidR="00062A18" w:rsidRPr="00062A18" w:rsidRDefault="00062A18">
            <w:pPr>
              <w:spacing w:after="120" w:line="252" w:lineRule="auto"/>
              <w:rPr>
                <w:b/>
                <w:bCs/>
                <w:sz w:val="16"/>
                <w:szCs w:val="16"/>
                <w:lang w:val="sv-SE"/>
              </w:rPr>
            </w:pPr>
            <w:r w:rsidRPr="00062A18">
              <w:rPr>
                <w:b/>
                <w:bCs/>
                <w:sz w:val="16"/>
                <w:szCs w:val="16"/>
                <w:lang w:val="sv-SE"/>
              </w:rPr>
              <w:t>Revised to</w:t>
            </w:r>
          </w:p>
        </w:tc>
        <w:tc>
          <w:tcPr>
            <w:tcW w:w="3187" w:type="dxa"/>
            <w:hideMark/>
          </w:tcPr>
          <w:p w14:paraId="5DF7F734" w14:textId="77777777" w:rsidR="00062A18" w:rsidRPr="00062A18" w:rsidRDefault="00062A18">
            <w:pPr>
              <w:spacing w:after="120" w:line="252" w:lineRule="auto"/>
              <w:rPr>
                <w:b/>
                <w:bCs/>
                <w:sz w:val="16"/>
                <w:szCs w:val="16"/>
                <w:lang w:val="sv-SE"/>
              </w:rPr>
            </w:pPr>
            <w:r w:rsidRPr="00062A18">
              <w:rPr>
                <w:b/>
                <w:bCs/>
                <w:sz w:val="16"/>
                <w:szCs w:val="16"/>
                <w:lang w:val="sv-SE"/>
              </w:rPr>
              <w:t>Title</w:t>
            </w:r>
          </w:p>
        </w:tc>
        <w:tc>
          <w:tcPr>
            <w:tcW w:w="1422" w:type="dxa"/>
            <w:hideMark/>
          </w:tcPr>
          <w:p w14:paraId="0CD373F7" w14:textId="77777777" w:rsidR="00062A18" w:rsidRPr="00062A18" w:rsidRDefault="00062A18">
            <w:pPr>
              <w:spacing w:after="120" w:line="252" w:lineRule="auto"/>
              <w:rPr>
                <w:b/>
                <w:bCs/>
                <w:sz w:val="16"/>
                <w:szCs w:val="16"/>
                <w:lang w:val="sv-SE"/>
              </w:rPr>
            </w:pPr>
            <w:r w:rsidRPr="00062A18">
              <w:rPr>
                <w:b/>
                <w:bCs/>
                <w:sz w:val="16"/>
                <w:szCs w:val="16"/>
                <w:lang w:val="sv-SE"/>
              </w:rPr>
              <w:t>Source</w:t>
            </w:r>
          </w:p>
        </w:tc>
        <w:tc>
          <w:tcPr>
            <w:tcW w:w="2420" w:type="dxa"/>
            <w:hideMark/>
          </w:tcPr>
          <w:p w14:paraId="271477B0" w14:textId="77777777" w:rsidR="00062A18" w:rsidRPr="00062A18" w:rsidRDefault="00062A18">
            <w:pPr>
              <w:spacing w:after="120" w:line="252" w:lineRule="auto"/>
              <w:rPr>
                <w:b/>
                <w:bCs/>
                <w:sz w:val="16"/>
                <w:szCs w:val="16"/>
                <w:lang w:val="sv-SE"/>
              </w:rPr>
            </w:pPr>
            <w:r w:rsidRPr="00062A18">
              <w:rPr>
                <w:b/>
                <w:bCs/>
                <w:sz w:val="16"/>
                <w:szCs w:val="16"/>
                <w:lang w:val="sv-SE"/>
              </w:rPr>
              <w:t xml:space="preserve">Status  </w:t>
            </w:r>
          </w:p>
        </w:tc>
      </w:tr>
      <w:tr w:rsidR="00062A18" w:rsidRPr="00062A18" w14:paraId="76BD1E71" w14:textId="77777777" w:rsidTr="00FF4D7E">
        <w:trPr>
          <w:trHeight w:val="386"/>
        </w:trPr>
        <w:tc>
          <w:tcPr>
            <w:tcW w:w="1500" w:type="dxa"/>
            <w:hideMark/>
          </w:tcPr>
          <w:p w14:paraId="5EB5C8FF" w14:textId="77777777" w:rsidR="00062A18" w:rsidRPr="00062A18" w:rsidRDefault="00062A18">
            <w:pPr>
              <w:spacing w:after="120" w:line="252" w:lineRule="auto"/>
              <w:rPr>
                <w:sz w:val="16"/>
                <w:szCs w:val="16"/>
                <w:lang w:eastAsia="sv-SE"/>
              </w:rPr>
            </w:pPr>
            <w:r w:rsidRPr="00062A18">
              <w:rPr>
                <w:sz w:val="16"/>
                <w:szCs w:val="16"/>
                <w:lang w:val="sv-SE" w:eastAsia="sv-SE"/>
              </w:rPr>
              <w:t>R4-2210637</w:t>
            </w:r>
          </w:p>
        </w:tc>
        <w:tc>
          <w:tcPr>
            <w:tcW w:w="789" w:type="dxa"/>
          </w:tcPr>
          <w:p w14:paraId="7EECD8FE" w14:textId="77777777" w:rsidR="00062A18" w:rsidRPr="00062A18" w:rsidRDefault="00062A18">
            <w:pPr>
              <w:spacing w:after="120" w:line="252" w:lineRule="auto"/>
              <w:rPr>
                <w:sz w:val="16"/>
                <w:szCs w:val="16"/>
                <w:lang w:val="sv-SE" w:eastAsia="sv-SE"/>
              </w:rPr>
            </w:pPr>
          </w:p>
        </w:tc>
        <w:tc>
          <w:tcPr>
            <w:tcW w:w="3187" w:type="dxa"/>
            <w:hideMark/>
          </w:tcPr>
          <w:p w14:paraId="5F4D79DD" w14:textId="77777777" w:rsidR="00062A18" w:rsidRPr="00062A18" w:rsidRDefault="00062A18">
            <w:pPr>
              <w:spacing w:after="120" w:line="252" w:lineRule="auto"/>
              <w:rPr>
                <w:sz w:val="16"/>
                <w:szCs w:val="16"/>
                <w:lang w:val="sv-SE" w:eastAsia="sv-SE"/>
              </w:rPr>
            </w:pPr>
            <w:r w:rsidRPr="00062A18">
              <w:rPr>
                <w:sz w:val="16"/>
                <w:szCs w:val="16"/>
                <w:lang w:val="sv-SE" w:eastAsia="sv-SE"/>
              </w:rPr>
              <w:t>WF on BS RF requirements for FR2-2</w:t>
            </w:r>
          </w:p>
        </w:tc>
        <w:tc>
          <w:tcPr>
            <w:tcW w:w="1422" w:type="dxa"/>
            <w:hideMark/>
          </w:tcPr>
          <w:p w14:paraId="3A48FB36" w14:textId="77777777" w:rsidR="00062A18" w:rsidRPr="00062A18" w:rsidRDefault="00062A18">
            <w:pPr>
              <w:spacing w:after="120" w:line="252" w:lineRule="auto"/>
              <w:rPr>
                <w:sz w:val="16"/>
                <w:szCs w:val="16"/>
                <w:lang w:val="sv-SE" w:eastAsia="sv-SE"/>
              </w:rPr>
            </w:pPr>
            <w:r w:rsidRPr="00062A18">
              <w:rPr>
                <w:sz w:val="16"/>
                <w:szCs w:val="16"/>
                <w:lang w:val="sv-SE" w:eastAsia="sv-SE"/>
              </w:rPr>
              <w:t>Nokia, Nokia Shanghai Bell</w:t>
            </w:r>
          </w:p>
        </w:tc>
        <w:tc>
          <w:tcPr>
            <w:tcW w:w="2420" w:type="dxa"/>
            <w:hideMark/>
          </w:tcPr>
          <w:p w14:paraId="1CDA1DFC"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Approved</w:t>
            </w:r>
          </w:p>
        </w:tc>
      </w:tr>
      <w:tr w:rsidR="00062A18" w:rsidRPr="00062A18" w14:paraId="5253A78A" w14:textId="77777777" w:rsidTr="00FF4D7E">
        <w:trPr>
          <w:trHeight w:val="238"/>
        </w:trPr>
        <w:tc>
          <w:tcPr>
            <w:tcW w:w="1500" w:type="dxa"/>
            <w:hideMark/>
          </w:tcPr>
          <w:p w14:paraId="5045C358" w14:textId="77777777" w:rsidR="00062A18" w:rsidRPr="00062A18" w:rsidRDefault="00062A18">
            <w:pPr>
              <w:spacing w:after="120" w:line="252" w:lineRule="auto"/>
              <w:rPr>
                <w:sz w:val="16"/>
                <w:szCs w:val="16"/>
                <w:lang w:val="sv-SE" w:eastAsia="sv-SE"/>
              </w:rPr>
            </w:pPr>
            <w:r w:rsidRPr="00062A18">
              <w:rPr>
                <w:sz w:val="16"/>
                <w:szCs w:val="16"/>
                <w:lang w:val="sv-SE" w:eastAsia="sv-SE"/>
              </w:rPr>
              <w:t>R4-2210638</w:t>
            </w:r>
          </w:p>
        </w:tc>
        <w:tc>
          <w:tcPr>
            <w:tcW w:w="789" w:type="dxa"/>
          </w:tcPr>
          <w:p w14:paraId="1F63EF32" w14:textId="77777777" w:rsidR="00062A18" w:rsidRPr="00062A18" w:rsidRDefault="00062A18">
            <w:pPr>
              <w:spacing w:after="120" w:line="252" w:lineRule="auto"/>
              <w:rPr>
                <w:sz w:val="16"/>
                <w:szCs w:val="16"/>
                <w:lang w:val="sv-SE" w:eastAsia="sv-SE"/>
              </w:rPr>
            </w:pPr>
          </w:p>
        </w:tc>
        <w:tc>
          <w:tcPr>
            <w:tcW w:w="3187" w:type="dxa"/>
            <w:hideMark/>
          </w:tcPr>
          <w:p w14:paraId="57DC1E0A" w14:textId="77777777" w:rsidR="00062A18" w:rsidRPr="00062A18" w:rsidRDefault="00062A18">
            <w:pPr>
              <w:spacing w:after="120" w:line="252" w:lineRule="auto"/>
              <w:rPr>
                <w:sz w:val="16"/>
                <w:szCs w:val="16"/>
                <w:lang w:val="sv-SE" w:eastAsia="sv-SE"/>
              </w:rPr>
            </w:pPr>
            <w:r w:rsidRPr="00062A18">
              <w:rPr>
                <w:sz w:val="16"/>
                <w:szCs w:val="16"/>
                <w:lang w:val="sv-SE" w:eastAsia="sv-SE"/>
              </w:rPr>
              <w:t>WF on BS RF conformance testing for FR2-2</w:t>
            </w:r>
          </w:p>
        </w:tc>
        <w:tc>
          <w:tcPr>
            <w:tcW w:w="1422" w:type="dxa"/>
            <w:hideMark/>
          </w:tcPr>
          <w:p w14:paraId="32794D69" w14:textId="77777777" w:rsidR="00062A18" w:rsidRPr="00062A18" w:rsidRDefault="00062A18">
            <w:pPr>
              <w:spacing w:after="120" w:line="252" w:lineRule="auto"/>
              <w:rPr>
                <w:sz w:val="16"/>
                <w:szCs w:val="16"/>
                <w:lang w:val="sv-SE" w:eastAsia="sv-SE"/>
              </w:rPr>
            </w:pPr>
            <w:r w:rsidRPr="00062A18">
              <w:rPr>
                <w:sz w:val="16"/>
                <w:szCs w:val="16"/>
                <w:lang w:val="sv-SE" w:eastAsia="sv-SE"/>
              </w:rPr>
              <w:t>ZTE</w:t>
            </w:r>
          </w:p>
        </w:tc>
        <w:tc>
          <w:tcPr>
            <w:tcW w:w="2420" w:type="dxa"/>
            <w:hideMark/>
          </w:tcPr>
          <w:p w14:paraId="729B7E92"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Approved</w:t>
            </w:r>
          </w:p>
        </w:tc>
      </w:tr>
      <w:tr w:rsidR="00062A18" w:rsidRPr="00062A18" w14:paraId="22AF0B46" w14:textId="77777777" w:rsidTr="00FF4D7E">
        <w:trPr>
          <w:trHeight w:val="386"/>
        </w:trPr>
        <w:tc>
          <w:tcPr>
            <w:tcW w:w="1500" w:type="dxa"/>
            <w:hideMark/>
          </w:tcPr>
          <w:p w14:paraId="6E4F46C0" w14:textId="77777777" w:rsidR="00062A18" w:rsidRPr="00062A18" w:rsidRDefault="00062A18">
            <w:pPr>
              <w:spacing w:after="120" w:line="252" w:lineRule="auto"/>
              <w:rPr>
                <w:sz w:val="16"/>
                <w:szCs w:val="16"/>
                <w:lang w:val="sv-SE" w:eastAsia="sv-SE"/>
              </w:rPr>
            </w:pPr>
            <w:r w:rsidRPr="00062A18">
              <w:rPr>
                <w:sz w:val="16"/>
                <w:szCs w:val="16"/>
                <w:lang w:val="sv-SE" w:eastAsia="sv-SE"/>
              </w:rPr>
              <w:t>R4-2210639</w:t>
            </w:r>
          </w:p>
        </w:tc>
        <w:tc>
          <w:tcPr>
            <w:tcW w:w="789" w:type="dxa"/>
          </w:tcPr>
          <w:p w14:paraId="725A29FC" w14:textId="77777777" w:rsidR="00062A18" w:rsidRPr="00062A18" w:rsidRDefault="00062A18">
            <w:pPr>
              <w:spacing w:after="120" w:line="252" w:lineRule="auto"/>
              <w:rPr>
                <w:sz w:val="16"/>
                <w:szCs w:val="16"/>
                <w:lang w:val="sv-SE" w:eastAsia="sv-SE"/>
              </w:rPr>
            </w:pPr>
          </w:p>
        </w:tc>
        <w:tc>
          <w:tcPr>
            <w:tcW w:w="3187" w:type="dxa"/>
            <w:hideMark/>
          </w:tcPr>
          <w:p w14:paraId="08099AAB" w14:textId="77777777" w:rsidR="00062A18" w:rsidRPr="00062A18" w:rsidRDefault="00062A18">
            <w:pPr>
              <w:spacing w:after="120" w:line="252" w:lineRule="auto"/>
              <w:rPr>
                <w:sz w:val="16"/>
                <w:szCs w:val="16"/>
                <w:lang w:val="sv-SE" w:eastAsia="sv-SE"/>
              </w:rPr>
            </w:pPr>
            <w:r w:rsidRPr="00062A18">
              <w:rPr>
                <w:sz w:val="16"/>
                <w:szCs w:val="16"/>
                <w:lang w:val="sv-SE" w:eastAsia="sv-SE"/>
              </w:rPr>
              <w:t xml:space="preserve">Draft CR to 38.104 on BS RF Rx requirements in clauses 10-10.5 </w:t>
            </w:r>
          </w:p>
        </w:tc>
        <w:tc>
          <w:tcPr>
            <w:tcW w:w="1422" w:type="dxa"/>
            <w:hideMark/>
          </w:tcPr>
          <w:p w14:paraId="737F37CF" w14:textId="77777777" w:rsidR="00062A18" w:rsidRPr="00062A18" w:rsidRDefault="00062A18">
            <w:pPr>
              <w:spacing w:after="120" w:line="252" w:lineRule="auto"/>
              <w:rPr>
                <w:sz w:val="16"/>
                <w:szCs w:val="16"/>
                <w:lang w:val="sv-SE" w:eastAsia="sv-SE"/>
              </w:rPr>
            </w:pPr>
            <w:r w:rsidRPr="00062A18">
              <w:rPr>
                <w:sz w:val="16"/>
                <w:szCs w:val="16"/>
                <w:lang w:val="sv-SE" w:eastAsia="sv-SE"/>
              </w:rPr>
              <w:t>CATT</w:t>
            </w:r>
          </w:p>
        </w:tc>
        <w:tc>
          <w:tcPr>
            <w:tcW w:w="2420" w:type="dxa"/>
            <w:hideMark/>
          </w:tcPr>
          <w:p w14:paraId="728CE80C"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Endorsed</w:t>
            </w:r>
          </w:p>
        </w:tc>
      </w:tr>
      <w:tr w:rsidR="00062A18" w:rsidRPr="00062A18" w14:paraId="68CA3A0F" w14:textId="77777777" w:rsidTr="00FF4D7E">
        <w:trPr>
          <w:trHeight w:val="238"/>
        </w:trPr>
        <w:tc>
          <w:tcPr>
            <w:tcW w:w="1500" w:type="dxa"/>
            <w:hideMark/>
          </w:tcPr>
          <w:p w14:paraId="30503A19" w14:textId="77777777" w:rsidR="00062A18" w:rsidRPr="00062A18" w:rsidRDefault="00062A18">
            <w:pPr>
              <w:spacing w:after="120" w:line="252" w:lineRule="auto"/>
              <w:rPr>
                <w:sz w:val="16"/>
                <w:szCs w:val="16"/>
                <w:lang w:val="sv-SE" w:eastAsia="sv-SE"/>
              </w:rPr>
            </w:pPr>
            <w:r w:rsidRPr="00062A18">
              <w:rPr>
                <w:sz w:val="16"/>
                <w:szCs w:val="16"/>
                <w:lang w:val="sv-SE" w:eastAsia="sv-SE"/>
              </w:rPr>
              <w:t>R4-2210640</w:t>
            </w:r>
          </w:p>
        </w:tc>
        <w:tc>
          <w:tcPr>
            <w:tcW w:w="789" w:type="dxa"/>
          </w:tcPr>
          <w:p w14:paraId="10D1975E" w14:textId="77777777" w:rsidR="00062A18" w:rsidRPr="00062A18" w:rsidRDefault="00062A18">
            <w:pPr>
              <w:spacing w:after="120" w:line="252" w:lineRule="auto"/>
              <w:rPr>
                <w:sz w:val="16"/>
                <w:szCs w:val="16"/>
                <w:lang w:val="sv-SE" w:eastAsia="sv-SE"/>
              </w:rPr>
            </w:pPr>
          </w:p>
        </w:tc>
        <w:tc>
          <w:tcPr>
            <w:tcW w:w="3187" w:type="dxa"/>
            <w:hideMark/>
          </w:tcPr>
          <w:p w14:paraId="53A8B329" w14:textId="77777777" w:rsidR="00062A18" w:rsidRPr="00062A18" w:rsidRDefault="00062A18">
            <w:pPr>
              <w:spacing w:after="120" w:line="252" w:lineRule="auto"/>
              <w:rPr>
                <w:sz w:val="16"/>
                <w:szCs w:val="16"/>
                <w:lang w:val="sv-SE" w:eastAsia="sv-SE"/>
              </w:rPr>
            </w:pPr>
            <w:r w:rsidRPr="00062A18">
              <w:rPr>
                <w:sz w:val="16"/>
                <w:szCs w:val="16"/>
                <w:lang w:val="sv-SE" w:eastAsia="sv-SE"/>
              </w:rPr>
              <w:t>Draft CR to 38.104 on FRC Annexes</w:t>
            </w:r>
          </w:p>
        </w:tc>
        <w:tc>
          <w:tcPr>
            <w:tcW w:w="1422" w:type="dxa"/>
            <w:hideMark/>
          </w:tcPr>
          <w:p w14:paraId="09EE06B6" w14:textId="77777777" w:rsidR="00062A18" w:rsidRPr="00062A18" w:rsidRDefault="00062A18">
            <w:pPr>
              <w:spacing w:after="120" w:line="252" w:lineRule="auto"/>
              <w:rPr>
                <w:sz w:val="16"/>
                <w:szCs w:val="16"/>
                <w:lang w:val="sv-SE" w:eastAsia="sv-SE"/>
              </w:rPr>
            </w:pPr>
            <w:r w:rsidRPr="00062A18">
              <w:rPr>
                <w:sz w:val="16"/>
                <w:szCs w:val="16"/>
                <w:lang w:val="sv-SE" w:eastAsia="sv-SE"/>
              </w:rPr>
              <w:t>Huawei</w:t>
            </w:r>
          </w:p>
        </w:tc>
        <w:tc>
          <w:tcPr>
            <w:tcW w:w="2420" w:type="dxa"/>
            <w:hideMark/>
          </w:tcPr>
          <w:p w14:paraId="0B842D4A"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Endorsed</w:t>
            </w:r>
          </w:p>
        </w:tc>
      </w:tr>
      <w:tr w:rsidR="00062A18" w:rsidRPr="00062A18" w14:paraId="00A6AB09" w14:textId="77777777" w:rsidTr="00FF4D7E">
        <w:trPr>
          <w:trHeight w:val="386"/>
        </w:trPr>
        <w:tc>
          <w:tcPr>
            <w:tcW w:w="1500" w:type="dxa"/>
            <w:hideMark/>
          </w:tcPr>
          <w:p w14:paraId="31224AE9" w14:textId="77777777" w:rsidR="00062A18" w:rsidRPr="00062A18" w:rsidRDefault="00062A18">
            <w:pPr>
              <w:spacing w:after="120" w:line="252" w:lineRule="auto"/>
              <w:rPr>
                <w:sz w:val="16"/>
                <w:szCs w:val="16"/>
                <w:lang w:val="sv-SE" w:eastAsia="sv-SE"/>
              </w:rPr>
            </w:pPr>
            <w:r w:rsidRPr="00062A18">
              <w:rPr>
                <w:sz w:val="16"/>
                <w:szCs w:val="16"/>
                <w:lang w:val="sv-SE" w:eastAsia="sv-SE"/>
              </w:rPr>
              <w:t>R4-2210879</w:t>
            </w:r>
          </w:p>
        </w:tc>
        <w:tc>
          <w:tcPr>
            <w:tcW w:w="789" w:type="dxa"/>
          </w:tcPr>
          <w:p w14:paraId="0BA090FC" w14:textId="77777777" w:rsidR="00062A18" w:rsidRPr="00062A18" w:rsidRDefault="00062A18">
            <w:pPr>
              <w:spacing w:after="120" w:line="252" w:lineRule="auto"/>
              <w:rPr>
                <w:sz w:val="16"/>
                <w:szCs w:val="16"/>
                <w:lang w:val="sv-SE" w:eastAsia="sv-SE"/>
              </w:rPr>
            </w:pPr>
          </w:p>
        </w:tc>
        <w:tc>
          <w:tcPr>
            <w:tcW w:w="3187" w:type="dxa"/>
            <w:hideMark/>
          </w:tcPr>
          <w:p w14:paraId="29E6B9D6" w14:textId="77777777" w:rsidR="00062A18" w:rsidRPr="00062A18" w:rsidRDefault="00062A18">
            <w:pPr>
              <w:spacing w:after="120" w:line="252" w:lineRule="auto"/>
              <w:rPr>
                <w:sz w:val="16"/>
                <w:szCs w:val="16"/>
                <w:lang w:val="sv-SE" w:eastAsia="sv-SE"/>
              </w:rPr>
            </w:pPr>
            <w:r w:rsidRPr="00062A18">
              <w:rPr>
                <w:sz w:val="16"/>
                <w:szCs w:val="16"/>
                <w:lang w:val="sv-SE" w:eastAsia="sv-SE"/>
              </w:rPr>
              <w:t>Draft CR to TS 38.104: Addition of EVM window length for 480 kHz and 960 kHz SCS in Annex C.5</w:t>
            </w:r>
          </w:p>
        </w:tc>
        <w:tc>
          <w:tcPr>
            <w:tcW w:w="1422" w:type="dxa"/>
            <w:hideMark/>
          </w:tcPr>
          <w:p w14:paraId="1374199E" w14:textId="77777777" w:rsidR="00062A18" w:rsidRPr="00062A18" w:rsidRDefault="00062A18">
            <w:pPr>
              <w:spacing w:after="120" w:line="252" w:lineRule="auto"/>
              <w:rPr>
                <w:sz w:val="16"/>
                <w:szCs w:val="16"/>
                <w:lang w:val="sv-SE" w:eastAsia="sv-SE"/>
              </w:rPr>
            </w:pPr>
            <w:r w:rsidRPr="00062A18">
              <w:rPr>
                <w:sz w:val="16"/>
                <w:szCs w:val="16"/>
                <w:lang w:val="sv-SE" w:eastAsia="sv-SE"/>
              </w:rPr>
              <w:t>Ericsson</w:t>
            </w:r>
          </w:p>
        </w:tc>
        <w:tc>
          <w:tcPr>
            <w:tcW w:w="2420" w:type="dxa"/>
            <w:hideMark/>
          </w:tcPr>
          <w:p w14:paraId="680771D3"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Endorsed</w:t>
            </w:r>
          </w:p>
        </w:tc>
      </w:tr>
      <w:tr w:rsidR="00062A18" w:rsidRPr="00062A18" w14:paraId="64DF261F" w14:textId="77777777" w:rsidTr="00FF4D7E">
        <w:trPr>
          <w:trHeight w:val="386"/>
        </w:trPr>
        <w:tc>
          <w:tcPr>
            <w:tcW w:w="1500" w:type="dxa"/>
            <w:hideMark/>
          </w:tcPr>
          <w:p w14:paraId="14FC23A8" w14:textId="77777777" w:rsidR="00062A18" w:rsidRPr="00062A18" w:rsidRDefault="00062A18">
            <w:pPr>
              <w:spacing w:after="120" w:line="252" w:lineRule="auto"/>
              <w:rPr>
                <w:sz w:val="16"/>
                <w:szCs w:val="16"/>
                <w:lang w:val="sv-SE" w:eastAsia="sv-SE"/>
              </w:rPr>
            </w:pPr>
            <w:r w:rsidRPr="00062A18">
              <w:rPr>
                <w:sz w:val="16"/>
                <w:szCs w:val="16"/>
                <w:lang w:val="sv-SE" w:eastAsia="sv-SE"/>
              </w:rPr>
              <w:t>R4-2210880</w:t>
            </w:r>
          </w:p>
        </w:tc>
        <w:tc>
          <w:tcPr>
            <w:tcW w:w="789" w:type="dxa"/>
          </w:tcPr>
          <w:p w14:paraId="27F09E07" w14:textId="77777777" w:rsidR="00062A18" w:rsidRPr="00062A18" w:rsidRDefault="00062A18">
            <w:pPr>
              <w:spacing w:after="120" w:line="252" w:lineRule="auto"/>
              <w:rPr>
                <w:sz w:val="16"/>
                <w:szCs w:val="16"/>
                <w:lang w:val="sv-SE" w:eastAsia="sv-SE"/>
              </w:rPr>
            </w:pPr>
          </w:p>
        </w:tc>
        <w:tc>
          <w:tcPr>
            <w:tcW w:w="3187" w:type="dxa"/>
            <w:hideMark/>
          </w:tcPr>
          <w:p w14:paraId="54EB4826" w14:textId="77777777" w:rsidR="00062A18" w:rsidRPr="00062A18" w:rsidRDefault="00062A18">
            <w:pPr>
              <w:spacing w:after="120" w:line="252" w:lineRule="auto"/>
              <w:rPr>
                <w:sz w:val="16"/>
                <w:szCs w:val="16"/>
                <w:lang w:val="sv-SE" w:eastAsia="sv-SE"/>
              </w:rPr>
            </w:pPr>
            <w:r w:rsidRPr="00062A18">
              <w:rPr>
                <w:sz w:val="16"/>
                <w:szCs w:val="16"/>
                <w:lang w:val="sv-SE" w:eastAsia="sv-SE"/>
              </w:rPr>
              <w:t>Draft CR to TS 38.104: intra-band non-contiguous CA TAE and ACLR for FR2-2</w:t>
            </w:r>
          </w:p>
        </w:tc>
        <w:tc>
          <w:tcPr>
            <w:tcW w:w="1422" w:type="dxa"/>
            <w:hideMark/>
          </w:tcPr>
          <w:p w14:paraId="613BB494" w14:textId="77777777" w:rsidR="00062A18" w:rsidRPr="00062A18" w:rsidRDefault="00062A18">
            <w:pPr>
              <w:spacing w:after="120" w:line="252" w:lineRule="auto"/>
              <w:rPr>
                <w:sz w:val="16"/>
                <w:szCs w:val="16"/>
                <w:lang w:val="sv-SE" w:eastAsia="sv-SE"/>
              </w:rPr>
            </w:pPr>
            <w:r w:rsidRPr="00062A18">
              <w:rPr>
                <w:sz w:val="16"/>
                <w:szCs w:val="16"/>
                <w:lang w:val="sv-SE" w:eastAsia="sv-SE"/>
              </w:rPr>
              <w:t>ZTE</w:t>
            </w:r>
          </w:p>
        </w:tc>
        <w:tc>
          <w:tcPr>
            <w:tcW w:w="2420" w:type="dxa"/>
            <w:hideMark/>
          </w:tcPr>
          <w:p w14:paraId="4A8B80F5"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Endorsed</w:t>
            </w:r>
          </w:p>
        </w:tc>
      </w:tr>
      <w:tr w:rsidR="00062A18" w:rsidRPr="00062A18" w14:paraId="2E885935" w14:textId="77777777" w:rsidTr="00FF4D7E">
        <w:trPr>
          <w:trHeight w:val="386"/>
        </w:trPr>
        <w:tc>
          <w:tcPr>
            <w:tcW w:w="1500" w:type="dxa"/>
            <w:hideMark/>
          </w:tcPr>
          <w:p w14:paraId="5FC65B69" w14:textId="77777777" w:rsidR="00062A18" w:rsidRPr="00062A18" w:rsidRDefault="00062A18">
            <w:pPr>
              <w:spacing w:after="120" w:line="252" w:lineRule="auto"/>
              <w:rPr>
                <w:sz w:val="16"/>
                <w:szCs w:val="16"/>
                <w:lang w:val="sv-SE" w:eastAsia="sv-SE"/>
              </w:rPr>
            </w:pPr>
            <w:r w:rsidRPr="00062A18">
              <w:rPr>
                <w:sz w:val="16"/>
                <w:szCs w:val="16"/>
                <w:lang w:val="sv-SE" w:eastAsia="sv-SE"/>
              </w:rPr>
              <w:t>R4-2210881</w:t>
            </w:r>
          </w:p>
        </w:tc>
        <w:tc>
          <w:tcPr>
            <w:tcW w:w="789" w:type="dxa"/>
          </w:tcPr>
          <w:p w14:paraId="57ADB76A" w14:textId="77777777" w:rsidR="00062A18" w:rsidRPr="00062A18" w:rsidRDefault="00062A18">
            <w:pPr>
              <w:spacing w:after="120" w:line="252" w:lineRule="auto"/>
              <w:rPr>
                <w:sz w:val="16"/>
                <w:szCs w:val="16"/>
                <w:lang w:val="sv-SE" w:eastAsia="sv-SE"/>
              </w:rPr>
            </w:pPr>
          </w:p>
        </w:tc>
        <w:tc>
          <w:tcPr>
            <w:tcW w:w="3187" w:type="dxa"/>
            <w:hideMark/>
          </w:tcPr>
          <w:p w14:paraId="3E624968" w14:textId="77777777" w:rsidR="00062A18" w:rsidRPr="00062A18" w:rsidRDefault="00062A18">
            <w:pPr>
              <w:spacing w:after="120" w:line="252" w:lineRule="auto"/>
              <w:rPr>
                <w:sz w:val="16"/>
                <w:szCs w:val="16"/>
                <w:lang w:val="sv-SE" w:eastAsia="sv-SE"/>
              </w:rPr>
            </w:pPr>
            <w:r w:rsidRPr="00062A18">
              <w:rPr>
                <w:sz w:val="16"/>
                <w:szCs w:val="16"/>
                <w:lang w:val="sv-SE" w:eastAsia="sv-SE"/>
              </w:rPr>
              <w:t>Draft CR for TS 38.104 on introduction of BS RF Rx requirements for 57-71GHz in section 10.6 – 10.9</w:t>
            </w:r>
          </w:p>
        </w:tc>
        <w:tc>
          <w:tcPr>
            <w:tcW w:w="1422" w:type="dxa"/>
            <w:hideMark/>
          </w:tcPr>
          <w:p w14:paraId="5BA6E3D6" w14:textId="77777777" w:rsidR="00062A18" w:rsidRPr="00062A18" w:rsidRDefault="00062A18">
            <w:pPr>
              <w:spacing w:after="120" w:line="252" w:lineRule="auto"/>
              <w:rPr>
                <w:sz w:val="16"/>
                <w:szCs w:val="16"/>
                <w:lang w:val="sv-SE" w:eastAsia="sv-SE"/>
              </w:rPr>
            </w:pPr>
            <w:r w:rsidRPr="00062A18">
              <w:rPr>
                <w:sz w:val="16"/>
                <w:szCs w:val="16"/>
                <w:lang w:val="sv-SE" w:eastAsia="sv-SE"/>
              </w:rPr>
              <w:t>ZTE</w:t>
            </w:r>
          </w:p>
        </w:tc>
        <w:tc>
          <w:tcPr>
            <w:tcW w:w="2420" w:type="dxa"/>
            <w:hideMark/>
          </w:tcPr>
          <w:p w14:paraId="2C7F6667" w14:textId="77777777" w:rsidR="00062A18" w:rsidRPr="00062A18" w:rsidRDefault="00062A18">
            <w:pPr>
              <w:spacing w:after="120" w:line="252" w:lineRule="auto"/>
              <w:rPr>
                <w:sz w:val="16"/>
                <w:szCs w:val="16"/>
                <w:highlight w:val="green"/>
                <w:lang w:val="sv-SE" w:eastAsia="sv-SE"/>
              </w:rPr>
            </w:pPr>
            <w:r w:rsidRPr="00062A18">
              <w:rPr>
                <w:sz w:val="16"/>
                <w:szCs w:val="16"/>
                <w:highlight w:val="green"/>
                <w:lang w:val="sv-SE" w:eastAsia="sv-SE"/>
              </w:rPr>
              <w:t>Endorsed</w:t>
            </w:r>
          </w:p>
        </w:tc>
      </w:tr>
      <w:bookmarkEnd w:id="182"/>
    </w:tbl>
    <w:p w14:paraId="7D2EF319" w14:textId="77777777" w:rsidR="00062A18" w:rsidRDefault="00062A18" w:rsidP="0069522E">
      <w:pPr>
        <w:overflowPunct/>
        <w:autoSpaceDE/>
        <w:adjustRightInd/>
        <w:spacing w:after="0"/>
        <w:rPr>
          <w:rFonts w:ascii="Arial" w:hAnsi="Arial" w:cs="Arial"/>
          <w:b/>
          <w:color w:val="FF0000"/>
          <w:lang w:val="en-US" w:eastAsia="zh-CN"/>
        </w:rPr>
      </w:pPr>
    </w:p>
    <w:p w14:paraId="27A87435" w14:textId="77777777" w:rsidR="0069522E" w:rsidRDefault="0069522E" w:rsidP="0069522E">
      <w:pPr>
        <w:overflowPunct/>
        <w:autoSpaceDE/>
        <w:adjustRightInd/>
        <w:spacing w:after="0"/>
        <w:rPr>
          <w:rFonts w:ascii="Arial" w:hAnsi="Arial" w:cs="Arial"/>
          <w:b/>
          <w:lang w:val="en-US" w:eastAsia="zh-CN"/>
        </w:rPr>
      </w:pPr>
    </w:p>
    <w:p w14:paraId="4E273804" w14:textId="77777777" w:rsidR="0069522E" w:rsidRDefault="0069522E" w:rsidP="0069522E">
      <w:pPr>
        <w:rPr>
          <w:lang w:val="en-US" w:eastAsia="zh-CN"/>
        </w:rPr>
      </w:pPr>
      <w:r>
        <w:rPr>
          <w:lang w:val="en-US" w:eastAsia="zh-CN"/>
        </w:rPr>
        <w:t>--------------------------------------------------------------End--------------------------------------------------------------------------</w:t>
      </w:r>
    </w:p>
    <w:p w14:paraId="519CD568" w14:textId="77777777" w:rsidR="0069522E" w:rsidRDefault="0069522E" w:rsidP="0069522E">
      <w:pPr>
        <w:rPr>
          <w:lang w:eastAsia="en-GB"/>
        </w:rPr>
      </w:pPr>
    </w:p>
    <w:p w14:paraId="08B3DC76" w14:textId="77777777" w:rsidR="0069522E" w:rsidRDefault="0069522E" w:rsidP="0069522E">
      <w:pPr>
        <w:pStyle w:val="5"/>
        <w:rPr>
          <w:rFonts w:eastAsiaTheme="minorEastAsia"/>
        </w:rPr>
      </w:pPr>
      <w:bookmarkStart w:id="183" w:name="_Toc101854593"/>
      <w:r>
        <w:rPr>
          <w:rFonts w:eastAsiaTheme="minorEastAsia"/>
        </w:rPr>
        <w:t>9.15.4.1</w:t>
      </w:r>
      <w:r>
        <w:rPr>
          <w:rFonts w:eastAsiaTheme="minorEastAsia"/>
        </w:rPr>
        <w:tab/>
        <w:t>TX requirements</w:t>
      </w:r>
      <w:bookmarkEnd w:id="183"/>
    </w:p>
    <w:p w14:paraId="771D60FF" w14:textId="77777777" w:rsidR="0069522E" w:rsidRDefault="0069522E" w:rsidP="0069522E">
      <w:pPr>
        <w:rPr>
          <w:rFonts w:ascii="Arial" w:eastAsiaTheme="minorEastAsia" w:hAnsi="Arial" w:cs="Arial"/>
          <w:b/>
          <w:sz w:val="24"/>
        </w:rPr>
      </w:pPr>
      <w:r>
        <w:rPr>
          <w:rFonts w:ascii="Arial" w:hAnsi="Arial" w:cs="Arial"/>
          <w:b/>
          <w:color w:val="0000FF"/>
          <w:sz w:val="24"/>
        </w:rPr>
        <w:t>R4-2207923</w:t>
      </w:r>
      <w:r>
        <w:rPr>
          <w:rFonts w:ascii="Arial" w:hAnsi="Arial" w:cs="Arial"/>
          <w:b/>
          <w:color w:val="0000FF"/>
          <w:sz w:val="24"/>
        </w:rPr>
        <w:tab/>
      </w:r>
      <w:r>
        <w:rPr>
          <w:rFonts w:ascii="Arial" w:hAnsi="Arial" w:cs="Arial"/>
          <w:b/>
          <w:sz w:val="24"/>
        </w:rPr>
        <w:t>Proposals on BS transmitter requirements for extending current NR operation to 71 GHz</w:t>
      </w:r>
    </w:p>
    <w:p w14:paraId="3D1F177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CD306D1" w14:textId="77777777" w:rsidR="0069522E" w:rsidRDefault="0069522E" w:rsidP="0069522E">
      <w:pPr>
        <w:rPr>
          <w:rFonts w:ascii="Arial" w:hAnsi="Arial" w:cs="Arial"/>
          <w:b/>
        </w:rPr>
      </w:pPr>
      <w:r>
        <w:rPr>
          <w:rFonts w:ascii="Arial" w:hAnsi="Arial" w:cs="Arial"/>
          <w:b/>
        </w:rPr>
        <w:lastRenderedPageBreak/>
        <w:t xml:space="preserve">Abstract: </w:t>
      </w:r>
    </w:p>
    <w:p w14:paraId="76B965AD" w14:textId="77777777" w:rsidR="0069522E" w:rsidRDefault="0069522E" w:rsidP="0069522E">
      <w:r>
        <w:t>This contribution has provided further proposals on BS transmitter requirements for extending current NR operation to 71 GHz based on the agreed WF.</w:t>
      </w:r>
    </w:p>
    <w:p w14:paraId="417E9176" w14:textId="6A92091D"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F4033" w14:textId="77777777" w:rsidR="0069522E" w:rsidRDefault="0069522E" w:rsidP="0069522E">
      <w:pPr>
        <w:rPr>
          <w:rFonts w:ascii="Arial" w:hAnsi="Arial" w:cs="Arial"/>
          <w:b/>
          <w:sz w:val="24"/>
        </w:rPr>
      </w:pPr>
      <w:r>
        <w:rPr>
          <w:rFonts w:ascii="Arial" w:hAnsi="Arial" w:cs="Arial"/>
          <w:b/>
          <w:color w:val="0000FF"/>
          <w:sz w:val="24"/>
        </w:rPr>
        <w:t>R4-2208227</w:t>
      </w:r>
      <w:r>
        <w:rPr>
          <w:rFonts w:ascii="Arial" w:hAnsi="Arial" w:cs="Arial"/>
          <w:b/>
          <w:color w:val="0000FF"/>
          <w:sz w:val="24"/>
        </w:rPr>
        <w:tab/>
      </w:r>
      <w:r>
        <w:rPr>
          <w:rFonts w:ascii="Arial" w:hAnsi="Arial" w:cs="Arial"/>
          <w:b/>
          <w:sz w:val="24"/>
        </w:rPr>
        <w:t>Discussion on BS TX RF requirements for 52 6-71GHz</w:t>
      </w:r>
    </w:p>
    <w:p w14:paraId="0B6EA05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E0941AE" w14:textId="344AB612"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98C86" w14:textId="77777777" w:rsidR="0069522E" w:rsidRDefault="0069522E" w:rsidP="0069522E">
      <w:pPr>
        <w:rPr>
          <w:rFonts w:ascii="Arial" w:hAnsi="Arial" w:cs="Arial"/>
          <w:b/>
          <w:sz w:val="24"/>
        </w:rPr>
      </w:pPr>
      <w:r>
        <w:rPr>
          <w:rFonts w:ascii="Arial" w:hAnsi="Arial" w:cs="Arial"/>
          <w:b/>
          <w:color w:val="0000FF"/>
          <w:sz w:val="24"/>
        </w:rPr>
        <w:t>R4-2208537</w:t>
      </w:r>
      <w:r>
        <w:rPr>
          <w:rFonts w:ascii="Arial" w:hAnsi="Arial" w:cs="Arial"/>
          <w:b/>
          <w:color w:val="0000FF"/>
          <w:sz w:val="24"/>
        </w:rPr>
        <w:tab/>
      </w:r>
      <w:r>
        <w:rPr>
          <w:rFonts w:ascii="Arial" w:hAnsi="Arial" w:cs="Arial"/>
          <w:b/>
          <w:sz w:val="24"/>
        </w:rPr>
        <w:t>On BS RF transmitter requirements for the frequency range 52.6 to 71.0 GHz</w:t>
      </w:r>
    </w:p>
    <w:p w14:paraId="3900C22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D243078" w14:textId="77777777" w:rsidR="0069522E" w:rsidRDefault="0069522E" w:rsidP="0069522E">
      <w:pPr>
        <w:rPr>
          <w:rFonts w:ascii="Arial" w:hAnsi="Arial" w:cs="Arial"/>
          <w:b/>
        </w:rPr>
      </w:pPr>
      <w:r>
        <w:rPr>
          <w:rFonts w:ascii="Arial" w:hAnsi="Arial" w:cs="Arial"/>
          <w:b/>
        </w:rPr>
        <w:t xml:space="preserve">Abstract: </w:t>
      </w:r>
    </w:p>
    <w:p w14:paraId="20646C8C" w14:textId="77777777" w:rsidR="0069522E" w:rsidRDefault="0069522E" w:rsidP="0069522E">
      <w:r>
        <w:t>In this contribution we present an overview of BS transmitter requirements, additional information and some proposals necessary to progress the work related to defining RF core requirements for the NR extension up to 71 GHz.</w:t>
      </w:r>
    </w:p>
    <w:p w14:paraId="47A50190" w14:textId="3E93284B"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9CED3" w14:textId="77777777" w:rsidR="0069522E" w:rsidRDefault="0069522E" w:rsidP="0069522E">
      <w:pPr>
        <w:rPr>
          <w:rFonts w:ascii="Arial" w:hAnsi="Arial" w:cs="Arial"/>
          <w:b/>
          <w:sz w:val="24"/>
        </w:rPr>
      </w:pPr>
      <w:r>
        <w:rPr>
          <w:rFonts w:ascii="Arial" w:hAnsi="Arial" w:cs="Arial"/>
          <w:b/>
          <w:color w:val="0000FF"/>
          <w:sz w:val="24"/>
        </w:rPr>
        <w:t>R4-2208539</w:t>
      </w:r>
      <w:r>
        <w:rPr>
          <w:rFonts w:ascii="Arial" w:hAnsi="Arial" w:cs="Arial"/>
          <w:b/>
          <w:color w:val="0000FF"/>
          <w:sz w:val="24"/>
        </w:rPr>
        <w:tab/>
      </w:r>
      <w:r>
        <w:rPr>
          <w:rFonts w:ascii="Arial" w:hAnsi="Arial" w:cs="Arial"/>
          <w:b/>
          <w:sz w:val="24"/>
        </w:rPr>
        <w:t>Draft CR to TS 38.104: Addition of EVM window length for 480 kHz and 960 kHz SCS in Annex C.5</w:t>
      </w:r>
    </w:p>
    <w:p w14:paraId="64C042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3EC41E23" w14:textId="77777777" w:rsidR="0069522E" w:rsidRDefault="0069522E" w:rsidP="0069522E">
      <w:pPr>
        <w:rPr>
          <w:rFonts w:ascii="Arial" w:hAnsi="Arial" w:cs="Arial"/>
          <w:b/>
        </w:rPr>
      </w:pPr>
      <w:r>
        <w:rPr>
          <w:rFonts w:ascii="Arial" w:hAnsi="Arial" w:cs="Arial"/>
          <w:b/>
        </w:rPr>
        <w:t xml:space="preserve">Abstract: </w:t>
      </w:r>
    </w:p>
    <w:p w14:paraId="04C5054D" w14:textId="77777777" w:rsidR="0069522E" w:rsidRDefault="0069522E" w:rsidP="0069522E">
      <w:r>
        <w:t>For operation within the frequency range 52.6 to 71.0 GHz new Sub-Carrier Spacing (SCS) and Carrier Bandwidth (CBW) configurations is required. In TS 38.104, annex C.5 information related to EVM window length as function of SCS and CBW is captured for FR2</w:t>
      </w:r>
    </w:p>
    <w:p w14:paraId="1569139F" w14:textId="6D62BC5A"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10969">
        <w:rPr>
          <w:rFonts w:ascii="Arial" w:hAnsi="Arial" w:cs="Arial"/>
          <w:b/>
        </w:rPr>
        <w:t>0879</w:t>
      </w:r>
      <w:r>
        <w:rPr>
          <w:rFonts w:ascii="Arial" w:hAnsi="Arial" w:cs="Arial"/>
          <w:b/>
        </w:rPr>
        <w:t xml:space="preserve"> (from R4-2208539).</w:t>
      </w:r>
    </w:p>
    <w:p w14:paraId="5C498083" w14:textId="0E550457" w:rsidR="0090775C" w:rsidRDefault="0090775C" w:rsidP="0090775C">
      <w:pPr>
        <w:rPr>
          <w:rFonts w:ascii="Arial" w:hAnsi="Arial" w:cs="Arial"/>
          <w:b/>
          <w:sz w:val="24"/>
        </w:rPr>
      </w:pPr>
      <w:r>
        <w:rPr>
          <w:rFonts w:ascii="Arial" w:hAnsi="Arial" w:cs="Arial"/>
          <w:b/>
          <w:color w:val="0000FF"/>
          <w:sz w:val="24"/>
        </w:rPr>
        <w:t>R4-221</w:t>
      </w:r>
      <w:r w:rsidR="00810969">
        <w:rPr>
          <w:rFonts w:ascii="Arial" w:hAnsi="Arial" w:cs="Arial"/>
          <w:b/>
          <w:color w:val="0000FF"/>
          <w:sz w:val="24"/>
        </w:rPr>
        <w:t>0879</w:t>
      </w:r>
      <w:r>
        <w:rPr>
          <w:rFonts w:ascii="Arial" w:hAnsi="Arial" w:cs="Arial"/>
          <w:b/>
          <w:color w:val="0000FF"/>
          <w:sz w:val="24"/>
        </w:rPr>
        <w:tab/>
      </w:r>
      <w:r>
        <w:rPr>
          <w:rFonts w:ascii="Arial" w:hAnsi="Arial" w:cs="Arial"/>
          <w:b/>
          <w:sz w:val="24"/>
        </w:rPr>
        <w:t>Draft CR to TS 38.104: Addition of EVM window length for 480 kHz and 960 kHz SCS in Annex C.5</w:t>
      </w:r>
    </w:p>
    <w:p w14:paraId="0AD3FE94"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01DA3735" w14:textId="77777777" w:rsidR="0090775C" w:rsidRDefault="0090775C" w:rsidP="0090775C">
      <w:pPr>
        <w:rPr>
          <w:rFonts w:ascii="Arial" w:hAnsi="Arial" w:cs="Arial"/>
          <w:b/>
        </w:rPr>
      </w:pPr>
      <w:r>
        <w:rPr>
          <w:rFonts w:ascii="Arial" w:hAnsi="Arial" w:cs="Arial"/>
          <w:b/>
        </w:rPr>
        <w:t xml:space="preserve">Abstract: </w:t>
      </w:r>
    </w:p>
    <w:p w14:paraId="2B848BA7" w14:textId="77777777" w:rsidR="0090775C" w:rsidRDefault="0090775C" w:rsidP="0090775C">
      <w:r>
        <w:t>For operation within the frequency range 52.6 to 71.0 GHz new Sub-Carrier Spacing (SCS) and Carrier Bandwidth (CBW) configurations is required. In TS 38.104, annex C.5 information related to EVM window length as function of SCS and CBW is captured for FR2</w:t>
      </w:r>
    </w:p>
    <w:p w14:paraId="77F44EF4" w14:textId="77777777" w:rsidR="00FF4D7E" w:rsidRDefault="00FF4D7E" w:rsidP="009077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4D7E">
        <w:rPr>
          <w:rFonts w:ascii="Arial" w:hAnsi="Arial" w:cs="Arial"/>
          <w:b/>
          <w:highlight w:val="green"/>
        </w:rPr>
        <w:t>Endorsed.</w:t>
      </w:r>
    </w:p>
    <w:p w14:paraId="16EE3D45" w14:textId="0E8DFB74" w:rsidR="0090775C" w:rsidRDefault="0090775C" w:rsidP="0090775C">
      <w:pPr>
        <w:rPr>
          <w:color w:val="993300"/>
          <w:u w:val="single"/>
        </w:rPr>
      </w:pPr>
    </w:p>
    <w:p w14:paraId="7B227A86" w14:textId="4CB14201" w:rsidR="0069522E" w:rsidRDefault="0090775C" w:rsidP="0090775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4-2209586</w:t>
      </w:r>
      <w:r w:rsidR="0069522E">
        <w:rPr>
          <w:rFonts w:ascii="Arial" w:hAnsi="Arial" w:cs="Arial"/>
          <w:b/>
          <w:color w:val="0000FF"/>
          <w:sz w:val="24"/>
        </w:rPr>
        <w:tab/>
      </w:r>
      <w:r w:rsidR="0069522E">
        <w:rPr>
          <w:rFonts w:ascii="Arial" w:hAnsi="Arial" w:cs="Arial"/>
          <w:b/>
          <w:sz w:val="24"/>
        </w:rPr>
        <w:t>Further discussion on BS Tx requirements for 52.6-71GHz</w:t>
      </w:r>
    </w:p>
    <w:p w14:paraId="74C3569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DEF9FE" w14:textId="72B2AAF7" w:rsidR="0069522E" w:rsidRDefault="0090775C"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9292BDC" w14:textId="77777777" w:rsidR="0069522E" w:rsidRDefault="0069522E" w:rsidP="0069522E">
      <w:pPr>
        <w:rPr>
          <w:rFonts w:ascii="Arial" w:hAnsi="Arial" w:cs="Arial"/>
          <w:b/>
          <w:sz w:val="24"/>
        </w:rPr>
      </w:pPr>
      <w:r>
        <w:rPr>
          <w:rFonts w:ascii="Arial" w:hAnsi="Arial" w:cs="Arial"/>
          <w:b/>
          <w:color w:val="0000FF"/>
          <w:sz w:val="24"/>
        </w:rPr>
        <w:t>R4-2209587</w:t>
      </w:r>
      <w:r>
        <w:rPr>
          <w:rFonts w:ascii="Arial" w:hAnsi="Arial" w:cs="Arial"/>
          <w:b/>
          <w:color w:val="0000FF"/>
          <w:sz w:val="24"/>
        </w:rPr>
        <w:tab/>
      </w:r>
      <w:r>
        <w:rPr>
          <w:rFonts w:ascii="Arial" w:hAnsi="Arial" w:cs="Arial"/>
          <w:b/>
          <w:sz w:val="24"/>
        </w:rPr>
        <w:t>Draft CR to TS 38.104: intra-band non-contiguous CA TAE requirement  and EVM measurement window length</w:t>
      </w:r>
    </w:p>
    <w:p w14:paraId="3B8485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608B694" w14:textId="10F23DEC"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10969">
        <w:rPr>
          <w:rFonts w:ascii="Arial" w:hAnsi="Arial" w:cs="Arial"/>
          <w:b/>
        </w:rPr>
        <w:t>0880</w:t>
      </w:r>
      <w:r>
        <w:rPr>
          <w:rFonts w:ascii="Arial" w:hAnsi="Arial" w:cs="Arial"/>
          <w:b/>
        </w:rPr>
        <w:t xml:space="preserve"> (from R4-2209587).</w:t>
      </w:r>
    </w:p>
    <w:p w14:paraId="7DD4ADD2" w14:textId="6699BE69" w:rsidR="0090775C" w:rsidRDefault="0090775C" w:rsidP="0090775C">
      <w:pPr>
        <w:rPr>
          <w:rFonts w:ascii="Arial" w:hAnsi="Arial" w:cs="Arial"/>
          <w:b/>
          <w:sz w:val="24"/>
        </w:rPr>
      </w:pPr>
      <w:bookmarkStart w:id="184" w:name="_Toc101854594"/>
      <w:r>
        <w:rPr>
          <w:rFonts w:ascii="Arial" w:hAnsi="Arial" w:cs="Arial"/>
          <w:b/>
          <w:color w:val="0000FF"/>
          <w:sz w:val="24"/>
        </w:rPr>
        <w:t>R4-221</w:t>
      </w:r>
      <w:r w:rsidR="00810969">
        <w:rPr>
          <w:rFonts w:ascii="Arial" w:hAnsi="Arial" w:cs="Arial"/>
          <w:b/>
          <w:color w:val="0000FF"/>
          <w:sz w:val="24"/>
        </w:rPr>
        <w:t>0880</w:t>
      </w:r>
      <w:r>
        <w:rPr>
          <w:rFonts w:ascii="Arial" w:hAnsi="Arial" w:cs="Arial"/>
          <w:b/>
          <w:color w:val="0000FF"/>
          <w:sz w:val="24"/>
        </w:rPr>
        <w:tab/>
      </w:r>
      <w:r w:rsidRPr="0090775C">
        <w:rPr>
          <w:rFonts w:ascii="Arial" w:hAnsi="Arial" w:cs="Arial"/>
          <w:b/>
          <w:color w:val="FF0000"/>
          <w:sz w:val="24"/>
        </w:rPr>
        <w:t>Draft CR to TS 38.104: intra-band non-contiguous CA TAE requirement  and ACLR for FR2-2</w:t>
      </w:r>
    </w:p>
    <w:p w14:paraId="631D534A"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EB3EBE" w14:textId="77777777" w:rsidR="00FF4D7E" w:rsidRDefault="00FF4D7E" w:rsidP="009077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4D7E">
        <w:rPr>
          <w:rFonts w:ascii="Arial" w:hAnsi="Arial" w:cs="Arial"/>
          <w:b/>
          <w:highlight w:val="green"/>
        </w:rPr>
        <w:t>Endorsed.</w:t>
      </w:r>
    </w:p>
    <w:p w14:paraId="77111D6A" w14:textId="151E27D8" w:rsidR="0090775C" w:rsidRDefault="0090775C" w:rsidP="0090775C">
      <w:pPr>
        <w:rPr>
          <w:color w:val="993300"/>
          <w:u w:val="single"/>
        </w:rPr>
      </w:pPr>
    </w:p>
    <w:p w14:paraId="77513436" w14:textId="66A25C0C" w:rsidR="0069522E" w:rsidRDefault="0090775C" w:rsidP="0090775C">
      <w:pPr>
        <w:pStyle w:val="5"/>
        <w:rPr>
          <w:rFonts w:eastAsiaTheme="minorEastAsia"/>
        </w:rPr>
      </w:pPr>
      <w:r>
        <w:rPr>
          <w:rFonts w:eastAsiaTheme="minorEastAsia"/>
        </w:rPr>
        <w:t>9</w:t>
      </w:r>
      <w:r w:rsidR="0069522E">
        <w:rPr>
          <w:rFonts w:eastAsiaTheme="minorEastAsia"/>
        </w:rPr>
        <w:t>.15.4.2</w:t>
      </w:r>
      <w:r w:rsidR="0069522E">
        <w:rPr>
          <w:rFonts w:eastAsiaTheme="minorEastAsia"/>
        </w:rPr>
        <w:tab/>
        <w:t>RX requirements</w:t>
      </w:r>
      <w:bookmarkEnd w:id="184"/>
    </w:p>
    <w:p w14:paraId="014D03C4" w14:textId="77777777" w:rsidR="0069522E" w:rsidRDefault="0069522E" w:rsidP="0069522E">
      <w:pPr>
        <w:rPr>
          <w:rFonts w:ascii="Arial" w:eastAsiaTheme="minorEastAsia" w:hAnsi="Arial" w:cs="Arial"/>
          <w:b/>
          <w:sz w:val="24"/>
        </w:rPr>
      </w:pPr>
      <w:r>
        <w:rPr>
          <w:rFonts w:ascii="Arial" w:hAnsi="Arial" w:cs="Arial"/>
          <w:b/>
          <w:color w:val="0000FF"/>
          <w:sz w:val="24"/>
        </w:rPr>
        <w:t>R4-2207924</w:t>
      </w:r>
      <w:r>
        <w:rPr>
          <w:rFonts w:ascii="Arial" w:hAnsi="Arial" w:cs="Arial"/>
          <w:b/>
          <w:color w:val="0000FF"/>
          <w:sz w:val="24"/>
        </w:rPr>
        <w:tab/>
      </w:r>
      <w:r>
        <w:rPr>
          <w:rFonts w:ascii="Arial" w:hAnsi="Arial" w:cs="Arial"/>
          <w:b/>
          <w:sz w:val="24"/>
        </w:rPr>
        <w:t>Proposals on BS receiver requirements for extending current NR operation to 71 GHz</w:t>
      </w:r>
    </w:p>
    <w:p w14:paraId="02962B5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609070A" w14:textId="77777777" w:rsidR="0069522E" w:rsidRDefault="0069522E" w:rsidP="0069522E">
      <w:pPr>
        <w:rPr>
          <w:rFonts w:ascii="Arial" w:hAnsi="Arial" w:cs="Arial"/>
          <w:b/>
        </w:rPr>
      </w:pPr>
      <w:r>
        <w:rPr>
          <w:rFonts w:ascii="Arial" w:hAnsi="Arial" w:cs="Arial"/>
          <w:b/>
        </w:rPr>
        <w:t xml:space="preserve">Abstract: </w:t>
      </w:r>
    </w:p>
    <w:p w14:paraId="335FE196" w14:textId="77777777" w:rsidR="0069522E" w:rsidRDefault="0069522E" w:rsidP="0069522E">
      <w:r>
        <w:t>This contribution has provided further proposals on BS receiver requirements for extending current NR operation to 71 GHz based on the agreed WF.</w:t>
      </w:r>
    </w:p>
    <w:p w14:paraId="005E05A6" w14:textId="488CFC8C"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B4FBA" w14:textId="77777777" w:rsidR="0069522E" w:rsidRDefault="0069522E" w:rsidP="0069522E">
      <w:pPr>
        <w:rPr>
          <w:rFonts w:ascii="Arial" w:hAnsi="Arial" w:cs="Arial"/>
          <w:b/>
          <w:sz w:val="24"/>
        </w:rPr>
      </w:pPr>
      <w:r>
        <w:rPr>
          <w:rFonts w:ascii="Arial" w:hAnsi="Arial" w:cs="Arial"/>
          <w:b/>
          <w:color w:val="0000FF"/>
          <w:sz w:val="24"/>
        </w:rPr>
        <w:t>R4-2208228</w:t>
      </w:r>
      <w:r>
        <w:rPr>
          <w:rFonts w:ascii="Arial" w:hAnsi="Arial" w:cs="Arial"/>
          <w:b/>
          <w:color w:val="0000FF"/>
          <w:sz w:val="24"/>
        </w:rPr>
        <w:tab/>
      </w:r>
      <w:r>
        <w:rPr>
          <w:rFonts w:ascii="Arial" w:hAnsi="Arial" w:cs="Arial"/>
          <w:b/>
          <w:sz w:val="24"/>
        </w:rPr>
        <w:t>Discussion on BS RX RF requirements for 52 6-71GHz</w:t>
      </w:r>
    </w:p>
    <w:p w14:paraId="76FE62AB"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1C2905" w14:textId="0B62B351"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E51B4" w14:textId="77777777" w:rsidR="0069522E" w:rsidRDefault="0069522E" w:rsidP="0069522E">
      <w:pPr>
        <w:rPr>
          <w:rFonts w:ascii="Arial" w:hAnsi="Arial" w:cs="Arial"/>
          <w:b/>
          <w:sz w:val="24"/>
        </w:rPr>
      </w:pPr>
      <w:r>
        <w:rPr>
          <w:rFonts w:ascii="Arial" w:hAnsi="Arial" w:cs="Arial"/>
          <w:b/>
          <w:color w:val="0000FF"/>
          <w:sz w:val="24"/>
        </w:rPr>
        <w:t>R4-2208538</w:t>
      </w:r>
      <w:r>
        <w:rPr>
          <w:rFonts w:ascii="Arial" w:hAnsi="Arial" w:cs="Arial"/>
          <w:b/>
          <w:color w:val="0000FF"/>
          <w:sz w:val="24"/>
        </w:rPr>
        <w:tab/>
      </w:r>
      <w:r>
        <w:rPr>
          <w:rFonts w:ascii="Arial" w:hAnsi="Arial" w:cs="Arial"/>
          <w:b/>
          <w:sz w:val="24"/>
        </w:rPr>
        <w:t>On BS RF receiver requirements for the frequency range 52.6 to 71.0 GHz</w:t>
      </w:r>
    </w:p>
    <w:p w14:paraId="3C71124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D7D862" w14:textId="77777777" w:rsidR="0069522E" w:rsidRDefault="0069522E" w:rsidP="0069522E">
      <w:pPr>
        <w:rPr>
          <w:rFonts w:ascii="Arial" w:hAnsi="Arial" w:cs="Arial"/>
          <w:b/>
        </w:rPr>
      </w:pPr>
      <w:r>
        <w:rPr>
          <w:rFonts w:ascii="Arial" w:hAnsi="Arial" w:cs="Arial"/>
          <w:b/>
        </w:rPr>
        <w:t xml:space="preserve">Abstract: </w:t>
      </w:r>
    </w:p>
    <w:p w14:paraId="6B94FB38" w14:textId="77777777" w:rsidR="0069522E" w:rsidRDefault="0069522E" w:rsidP="0069522E">
      <w:r>
        <w:t>In this contribution we present an overview of BS receiver requirements, additional information and some proposals necessary to progress the work related to defining RF core requirements for the NR extension up to 71 GHz.</w:t>
      </w:r>
    </w:p>
    <w:p w14:paraId="4D768875" w14:textId="7F59902E"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DC6BF" w14:textId="77777777" w:rsidR="0069522E" w:rsidRDefault="0069522E" w:rsidP="0069522E">
      <w:pPr>
        <w:rPr>
          <w:rFonts w:ascii="Arial" w:hAnsi="Arial" w:cs="Arial"/>
          <w:b/>
          <w:sz w:val="24"/>
        </w:rPr>
      </w:pPr>
      <w:r>
        <w:rPr>
          <w:rFonts w:ascii="Arial" w:hAnsi="Arial" w:cs="Arial"/>
          <w:b/>
          <w:color w:val="0000FF"/>
          <w:sz w:val="24"/>
        </w:rPr>
        <w:t>R4-2208570</w:t>
      </w:r>
      <w:r>
        <w:rPr>
          <w:rFonts w:ascii="Arial" w:hAnsi="Arial" w:cs="Arial"/>
          <w:b/>
          <w:color w:val="0000FF"/>
          <w:sz w:val="24"/>
        </w:rPr>
        <w:tab/>
      </w:r>
      <w:r>
        <w:rPr>
          <w:rFonts w:ascii="Arial" w:hAnsi="Arial" w:cs="Arial"/>
          <w:b/>
          <w:sz w:val="24"/>
        </w:rPr>
        <w:t>View on remaining issues for 71GHz BS RX requirements</w:t>
      </w:r>
    </w:p>
    <w:p w14:paraId="439E69D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F4F8938" w14:textId="71EC6670" w:rsidR="0069522E" w:rsidRDefault="0090775C"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94FE597" w14:textId="77777777" w:rsidR="0069522E" w:rsidRDefault="0069522E" w:rsidP="0069522E">
      <w:pPr>
        <w:rPr>
          <w:rFonts w:ascii="Arial" w:hAnsi="Arial" w:cs="Arial"/>
          <w:b/>
          <w:sz w:val="24"/>
        </w:rPr>
      </w:pPr>
      <w:r>
        <w:rPr>
          <w:rFonts w:ascii="Arial" w:hAnsi="Arial" w:cs="Arial"/>
          <w:b/>
          <w:color w:val="0000FF"/>
          <w:sz w:val="24"/>
        </w:rPr>
        <w:t>R4-2209588</w:t>
      </w:r>
      <w:r>
        <w:rPr>
          <w:rFonts w:ascii="Arial" w:hAnsi="Arial" w:cs="Arial"/>
          <w:b/>
          <w:color w:val="0000FF"/>
          <w:sz w:val="24"/>
        </w:rPr>
        <w:tab/>
      </w:r>
      <w:r>
        <w:rPr>
          <w:rFonts w:ascii="Arial" w:hAnsi="Arial" w:cs="Arial"/>
          <w:b/>
          <w:sz w:val="24"/>
        </w:rPr>
        <w:t>Further discussion on BS Rx requirements for 52.6-71GHz</w:t>
      </w:r>
    </w:p>
    <w:p w14:paraId="292786D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C6C5CF6" w14:textId="74C5D8B5"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7436E" w14:textId="77777777" w:rsidR="0069522E" w:rsidRDefault="0069522E" w:rsidP="0069522E">
      <w:pPr>
        <w:rPr>
          <w:rFonts w:ascii="Arial" w:hAnsi="Arial" w:cs="Arial"/>
          <w:b/>
          <w:sz w:val="24"/>
        </w:rPr>
      </w:pPr>
      <w:r>
        <w:rPr>
          <w:rFonts w:ascii="Arial" w:hAnsi="Arial" w:cs="Arial"/>
          <w:b/>
          <w:color w:val="0000FF"/>
          <w:sz w:val="24"/>
        </w:rPr>
        <w:t>R4-2209589</w:t>
      </w:r>
      <w:r>
        <w:rPr>
          <w:rFonts w:ascii="Arial" w:hAnsi="Arial" w:cs="Arial"/>
          <w:b/>
          <w:color w:val="0000FF"/>
          <w:sz w:val="24"/>
        </w:rPr>
        <w:tab/>
      </w:r>
      <w:r>
        <w:rPr>
          <w:rFonts w:ascii="Arial" w:hAnsi="Arial" w:cs="Arial"/>
          <w:b/>
          <w:sz w:val="24"/>
        </w:rPr>
        <w:t>Draft CR for TS 38.104 on introduction of BS RF Rx requirements for 57-71GHz in section 10.6 – 10.9</w:t>
      </w:r>
    </w:p>
    <w:p w14:paraId="2722826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1F10F57" w14:textId="14346C65"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10969">
        <w:rPr>
          <w:rFonts w:ascii="Arial" w:hAnsi="Arial" w:cs="Arial"/>
          <w:b/>
        </w:rPr>
        <w:t>0881</w:t>
      </w:r>
      <w:r>
        <w:rPr>
          <w:rFonts w:ascii="Arial" w:hAnsi="Arial" w:cs="Arial"/>
          <w:b/>
        </w:rPr>
        <w:t xml:space="preserve"> (from R4-2209589).</w:t>
      </w:r>
    </w:p>
    <w:p w14:paraId="1E95393F" w14:textId="2351BBBA" w:rsidR="0090775C" w:rsidRDefault="0090775C" w:rsidP="0090775C">
      <w:pPr>
        <w:rPr>
          <w:rFonts w:ascii="Arial" w:hAnsi="Arial" w:cs="Arial"/>
          <w:b/>
          <w:sz w:val="24"/>
        </w:rPr>
      </w:pPr>
      <w:bookmarkStart w:id="185" w:name="_Toc101854595"/>
      <w:r>
        <w:rPr>
          <w:rFonts w:ascii="Arial" w:hAnsi="Arial" w:cs="Arial"/>
          <w:b/>
          <w:color w:val="0000FF"/>
          <w:sz w:val="24"/>
        </w:rPr>
        <w:t>R4-22</w:t>
      </w:r>
      <w:r w:rsidR="00810969">
        <w:rPr>
          <w:rFonts w:ascii="Arial" w:hAnsi="Arial" w:cs="Arial"/>
          <w:b/>
          <w:color w:val="0000FF"/>
          <w:sz w:val="24"/>
        </w:rPr>
        <w:t>0881</w:t>
      </w:r>
      <w:r>
        <w:rPr>
          <w:rFonts w:ascii="Arial" w:hAnsi="Arial" w:cs="Arial"/>
          <w:b/>
          <w:color w:val="0000FF"/>
          <w:sz w:val="24"/>
        </w:rPr>
        <w:tab/>
      </w:r>
      <w:r>
        <w:rPr>
          <w:rFonts w:ascii="Arial" w:hAnsi="Arial" w:cs="Arial"/>
          <w:b/>
          <w:sz w:val="24"/>
        </w:rPr>
        <w:t>Draft CR for TS 38.104 on introduction of BS RF Rx requirements for 57-71GHz in section 10.6 – 10.9</w:t>
      </w:r>
    </w:p>
    <w:p w14:paraId="5DC1DBC2"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5000131" w14:textId="77777777" w:rsidR="00FF4D7E" w:rsidRDefault="00FF4D7E" w:rsidP="009077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4D7E">
        <w:rPr>
          <w:rFonts w:ascii="Arial" w:hAnsi="Arial" w:cs="Arial"/>
          <w:b/>
          <w:highlight w:val="green"/>
        </w:rPr>
        <w:t>Endorsed.</w:t>
      </w:r>
    </w:p>
    <w:p w14:paraId="71189251" w14:textId="03ADFE43" w:rsidR="0090775C" w:rsidRDefault="0090775C" w:rsidP="0090775C">
      <w:pPr>
        <w:rPr>
          <w:color w:val="993300"/>
          <w:u w:val="single"/>
        </w:rPr>
      </w:pPr>
    </w:p>
    <w:p w14:paraId="47E674B7" w14:textId="56B21C65" w:rsidR="0069522E" w:rsidRDefault="0090775C" w:rsidP="0090775C">
      <w:pPr>
        <w:pStyle w:val="4"/>
        <w:rPr>
          <w:rFonts w:eastAsiaTheme="minorEastAsia"/>
        </w:rPr>
      </w:pPr>
      <w:r>
        <w:rPr>
          <w:rFonts w:eastAsiaTheme="minorEastAsia"/>
        </w:rPr>
        <w:t>9</w:t>
      </w:r>
      <w:r w:rsidR="0069522E">
        <w:rPr>
          <w:rFonts w:eastAsiaTheme="minorEastAsia"/>
        </w:rPr>
        <w:t>.15.5</w:t>
      </w:r>
      <w:r w:rsidR="0069522E">
        <w:rPr>
          <w:rFonts w:eastAsiaTheme="minorEastAsia"/>
        </w:rPr>
        <w:tab/>
        <w:t>BS RF conformance testing</w:t>
      </w:r>
      <w:bookmarkEnd w:id="185"/>
    </w:p>
    <w:p w14:paraId="6F1870E9" w14:textId="77777777" w:rsidR="0069522E" w:rsidRDefault="0069522E" w:rsidP="0069522E">
      <w:pPr>
        <w:pStyle w:val="5"/>
        <w:rPr>
          <w:rFonts w:eastAsiaTheme="minorEastAsia"/>
        </w:rPr>
      </w:pPr>
      <w:bookmarkStart w:id="186" w:name="_Toc101854596"/>
      <w:r>
        <w:rPr>
          <w:rFonts w:eastAsiaTheme="minorEastAsia"/>
        </w:rPr>
        <w:t>9.15.5.1</w:t>
      </w:r>
      <w:r>
        <w:rPr>
          <w:rFonts w:eastAsiaTheme="minorEastAsia"/>
        </w:rPr>
        <w:tab/>
        <w:t>General</w:t>
      </w:r>
      <w:bookmarkEnd w:id="186"/>
    </w:p>
    <w:p w14:paraId="17B09215" w14:textId="77777777" w:rsidR="0069522E" w:rsidRDefault="0069522E" w:rsidP="0069522E">
      <w:pPr>
        <w:rPr>
          <w:rFonts w:ascii="Arial" w:eastAsiaTheme="minorEastAsia" w:hAnsi="Arial" w:cs="Arial"/>
          <w:b/>
          <w:sz w:val="24"/>
        </w:rPr>
      </w:pPr>
      <w:r>
        <w:rPr>
          <w:rFonts w:ascii="Arial" w:hAnsi="Arial" w:cs="Arial"/>
          <w:b/>
          <w:color w:val="0000FF"/>
          <w:sz w:val="24"/>
        </w:rPr>
        <w:t>R4-2208542</w:t>
      </w:r>
      <w:r>
        <w:rPr>
          <w:rFonts w:ascii="Arial" w:hAnsi="Arial" w:cs="Arial"/>
          <w:b/>
          <w:color w:val="0000FF"/>
          <w:sz w:val="24"/>
        </w:rPr>
        <w:tab/>
      </w:r>
      <w:r>
        <w:rPr>
          <w:rFonts w:ascii="Arial" w:hAnsi="Arial" w:cs="Arial"/>
          <w:b/>
          <w:sz w:val="24"/>
        </w:rPr>
        <w:t>On general aspects related to FR2-2 base station OTA conformance testing</w:t>
      </w:r>
    </w:p>
    <w:p w14:paraId="6BE0F7C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08EB0CA" w14:textId="77777777" w:rsidR="0069522E" w:rsidRDefault="0069522E" w:rsidP="0069522E">
      <w:pPr>
        <w:rPr>
          <w:rFonts w:ascii="Arial" w:hAnsi="Arial" w:cs="Arial"/>
          <w:b/>
        </w:rPr>
      </w:pPr>
      <w:r>
        <w:rPr>
          <w:rFonts w:ascii="Arial" w:hAnsi="Arial" w:cs="Arial"/>
          <w:b/>
        </w:rPr>
        <w:t xml:space="preserve">Abstract: </w:t>
      </w:r>
    </w:p>
    <w:p w14:paraId="6D20F60B" w14:textId="77777777" w:rsidR="0069522E" w:rsidRDefault="0069522E" w:rsidP="0069522E">
      <w:r>
        <w:t>At last meeting we provided some initial thoughts related to OTA testing to further consider [2] when the NR frequency range is extended to 71 GHz. As guidance for this meeting a way-forward [3] was agreed last meeting. In this contribution we go a bit de</w:t>
      </w:r>
    </w:p>
    <w:p w14:paraId="248BFAD6" w14:textId="6493AEE9"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229A84" w14:textId="77777777" w:rsidR="0069522E" w:rsidRDefault="0069522E" w:rsidP="0069522E">
      <w:pPr>
        <w:rPr>
          <w:rFonts w:ascii="Arial" w:hAnsi="Arial" w:cs="Arial"/>
          <w:b/>
          <w:sz w:val="24"/>
        </w:rPr>
      </w:pPr>
      <w:r>
        <w:rPr>
          <w:rFonts w:ascii="Arial" w:hAnsi="Arial" w:cs="Arial"/>
          <w:b/>
          <w:color w:val="0000FF"/>
          <w:sz w:val="24"/>
        </w:rPr>
        <w:t>R4-2209141</w:t>
      </w:r>
      <w:r>
        <w:rPr>
          <w:rFonts w:ascii="Arial" w:hAnsi="Arial" w:cs="Arial"/>
          <w:b/>
          <w:color w:val="0000FF"/>
          <w:sz w:val="24"/>
        </w:rPr>
        <w:tab/>
      </w:r>
      <w:r>
        <w:rPr>
          <w:rFonts w:ascii="Arial" w:hAnsi="Arial" w:cs="Arial"/>
          <w:b/>
          <w:sz w:val="24"/>
        </w:rPr>
        <w:t>about FR2-2 BS conformance test system</w:t>
      </w:r>
    </w:p>
    <w:p w14:paraId="2F8E8B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Keysight Technologies UK Ltd</w:t>
      </w:r>
    </w:p>
    <w:p w14:paraId="0A83D309" w14:textId="5D1990BC" w:rsidR="0069522E" w:rsidRDefault="00827B8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3B89D" w14:textId="77777777" w:rsidR="0069522E" w:rsidRDefault="0069522E" w:rsidP="0069522E">
      <w:pPr>
        <w:rPr>
          <w:rFonts w:ascii="Arial" w:hAnsi="Arial" w:cs="Arial"/>
          <w:b/>
          <w:sz w:val="24"/>
        </w:rPr>
      </w:pPr>
      <w:r>
        <w:rPr>
          <w:rFonts w:ascii="Arial" w:hAnsi="Arial" w:cs="Arial"/>
          <w:b/>
          <w:color w:val="0000FF"/>
          <w:sz w:val="24"/>
        </w:rPr>
        <w:t>R4-2209590</w:t>
      </w:r>
      <w:r>
        <w:rPr>
          <w:rFonts w:ascii="Arial" w:hAnsi="Arial" w:cs="Arial"/>
          <w:b/>
          <w:color w:val="0000FF"/>
          <w:sz w:val="24"/>
        </w:rPr>
        <w:tab/>
      </w:r>
      <w:r>
        <w:rPr>
          <w:rFonts w:ascii="Arial" w:hAnsi="Arial" w:cs="Arial"/>
          <w:b/>
          <w:sz w:val="24"/>
        </w:rPr>
        <w:t>Discussion on BS conformance testing for 52.6-71GHz</w:t>
      </w:r>
    </w:p>
    <w:p w14:paraId="070E4FA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1293CE" w14:textId="648AF240"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BD3362" w14:textId="77777777" w:rsidR="0069522E" w:rsidRDefault="0069522E" w:rsidP="0069522E">
      <w:pPr>
        <w:rPr>
          <w:rFonts w:ascii="Arial" w:hAnsi="Arial" w:cs="Arial"/>
          <w:b/>
          <w:sz w:val="24"/>
        </w:rPr>
      </w:pPr>
      <w:r>
        <w:rPr>
          <w:rFonts w:ascii="Arial" w:hAnsi="Arial" w:cs="Arial"/>
          <w:b/>
          <w:color w:val="0000FF"/>
          <w:sz w:val="24"/>
        </w:rPr>
        <w:lastRenderedPageBreak/>
        <w:t>R4-2209719</w:t>
      </w:r>
      <w:r>
        <w:rPr>
          <w:rFonts w:ascii="Arial" w:hAnsi="Arial" w:cs="Arial"/>
          <w:b/>
          <w:color w:val="0000FF"/>
          <w:sz w:val="24"/>
        </w:rPr>
        <w:tab/>
      </w:r>
      <w:r>
        <w:rPr>
          <w:rFonts w:ascii="Arial" w:hAnsi="Arial" w:cs="Arial"/>
          <w:b/>
          <w:sz w:val="24"/>
        </w:rPr>
        <w:t>Measurement uncertainty considerations for NR in 52.6GHz – 71GHz</w:t>
      </w:r>
    </w:p>
    <w:p w14:paraId="4F68FF8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1EEDF4" w14:textId="5E4BAA29"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B674E" w14:textId="77777777" w:rsidR="0069522E" w:rsidRDefault="0069522E" w:rsidP="0069522E">
      <w:pPr>
        <w:pStyle w:val="5"/>
        <w:rPr>
          <w:rFonts w:eastAsiaTheme="minorEastAsia"/>
        </w:rPr>
      </w:pPr>
      <w:bookmarkStart w:id="187" w:name="_Toc101854597"/>
      <w:r>
        <w:rPr>
          <w:rFonts w:eastAsiaTheme="minorEastAsia"/>
        </w:rPr>
        <w:t>9.15.5.2</w:t>
      </w:r>
      <w:r>
        <w:rPr>
          <w:rFonts w:eastAsiaTheme="minorEastAsia"/>
        </w:rPr>
        <w:tab/>
        <w:t>Transmitter characteristics</w:t>
      </w:r>
      <w:bookmarkEnd w:id="187"/>
    </w:p>
    <w:p w14:paraId="67D707FB" w14:textId="77777777" w:rsidR="0069522E" w:rsidRDefault="0069522E" w:rsidP="0069522E">
      <w:pPr>
        <w:rPr>
          <w:rFonts w:ascii="Arial" w:eastAsiaTheme="minorEastAsia" w:hAnsi="Arial" w:cs="Arial"/>
          <w:b/>
          <w:sz w:val="24"/>
        </w:rPr>
      </w:pPr>
      <w:r>
        <w:rPr>
          <w:rFonts w:ascii="Arial" w:hAnsi="Arial" w:cs="Arial"/>
          <w:b/>
          <w:color w:val="0000FF"/>
          <w:sz w:val="24"/>
        </w:rPr>
        <w:t>R4-2207925</w:t>
      </w:r>
      <w:r>
        <w:rPr>
          <w:rFonts w:ascii="Arial" w:hAnsi="Arial" w:cs="Arial"/>
          <w:b/>
          <w:color w:val="0000FF"/>
          <w:sz w:val="24"/>
        </w:rPr>
        <w:tab/>
      </w:r>
      <w:r>
        <w:rPr>
          <w:rFonts w:ascii="Arial" w:hAnsi="Arial" w:cs="Arial"/>
          <w:b/>
          <w:sz w:val="24"/>
        </w:rPr>
        <w:t>Proposals on BS transmitter conformance testing for extending current NR operation to 71 GHz</w:t>
      </w:r>
    </w:p>
    <w:p w14:paraId="3F5A108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3A18C2" w14:textId="77777777" w:rsidR="0069522E" w:rsidRDefault="0069522E" w:rsidP="0069522E">
      <w:pPr>
        <w:rPr>
          <w:rFonts w:ascii="Arial" w:hAnsi="Arial" w:cs="Arial"/>
          <w:b/>
        </w:rPr>
      </w:pPr>
      <w:r>
        <w:rPr>
          <w:rFonts w:ascii="Arial" w:hAnsi="Arial" w:cs="Arial"/>
          <w:b/>
        </w:rPr>
        <w:t xml:space="preserve">Abstract: </w:t>
      </w:r>
    </w:p>
    <w:p w14:paraId="38D4D060" w14:textId="77777777" w:rsidR="0069522E" w:rsidRDefault="0069522E" w:rsidP="0069522E">
      <w:r>
        <w:t>This contribution has provided proposals on BS transmitter conformance testing requirements for extending current NR operation to 71 GHz based on the agreed WF.</w:t>
      </w:r>
    </w:p>
    <w:p w14:paraId="574ABD21" w14:textId="7EECFB1F"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6750D" w14:textId="77777777" w:rsidR="0069522E" w:rsidRDefault="0069522E" w:rsidP="0069522E">
      <w:pPr>
        <w:rPr>
          <w:rFonts w:ascii="Arial" w:hAnsi="Arial" w:cs="Arial"/>
          <w:b/>
          <w:sz w:val="24"/>
        </w:rPr>
      </w:pPr>
      <w:r>
        <w:rPr>
          <w:rFonts w:ascii="Arial" w:hAnsi="Arial" w:cs="Arial"/>
          <w:b/>
          <w:color w:val="0000FF"/>
          <w:sz w:val="24"/>
        </w:rPr>
        <w:t>R4-2208229</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RFtransmitter</w:t>
      </w:r>
      <w:proofErr w:type="spellEnd"/>
      <w:r>
        <w:rPr>
          <w:rFonts w:ascii="Arial" w:hAnsi="Arial" w:cs="Arial"/>
          <w:b/>
          <w:sz w:val="24"/>
        </w:rPr>
        <w:t xml:space="preserve"> characteristics  conformance testing</w:t>
      </w:r>
    </w:p>
    <w:p w14:paraId="4F055A4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B660900" w14:textId="6F3DC3CE"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4145A" w14:textId="77777777" w:rsidR="0069522E" w:rsidRDefault="0069522E" w:rsidP="0069522E">
      <w:pPr>
        <w:rPr>
          <w:rFonts w:ascii="Arial" w:hAnsi="Arial" w:cs="Arial"/>
          <w:b/>
          <w:sz w:val="24"/>
        </w:rPr>
      </w:pPr>
      <w:r>
        <w:rPr>
          <w:rFonts w:ascii="Arial" w:hAnsi="Arial" w:cs="Arial"/>
          <w:b/>
          <w:color w:val="0000FF"/>
          <w:sz w:val="24"/>
        </w:rPr>
        <w:t>R4-2208543</w:t>
      </w:r>
      <w:r>
        <w:rPr>
          <w:rFonts w:ascii="Arial" w:hAnsi="Arial" w:cs="Arial"/>
          <w:b/>
          <w:color w:val="0000FF"/>
          <w:sz w:val="24"/>
        </w:rPr>
        <w:tab/>
      </w:r>
      <w:r>
        <w:rPr>
          <w:rFonts w:ascii="Arial" w:hAnsi="Arial" w:cs="Arial"/>
          <w:b/>
          <w:sz w:val="24"/>
        </w:rPr>
        <w:t>BS transmitter conformance test specification impact overview</w:t>
      </w:r>
    </w:p>
    <w:p w14:paraId="643D81E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AC95FE" w14:textId="77777777" w:rsidR="0069522E" w:rsidRDefault="0069522E" w:rsidP="0069522E">
      <w:pPr>
        <w:rPr>
          <w:rFonts w:ascii="Arial" w:hAnsi="Arial" w:cs="Arial"/>
          <w:b/>
        </w:rPr>
      </w:pPr>
      <w:r>
        <w:rPr>
          <w:rFonts w:ascii="Arial" w:hAnsi="Arial" w:cs="Arial"/>
          <w:b/>
        </w:rPr>
        <w:t xml:space="preserve">Abstract: </w:t>
      </w:r>
    </w:p>
    <w:p w14:paraId="4602F169"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79F43590" w14:textId="695F9D0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7CF26" w14:textId="77777777" w:rsidR="0069522E" w:rsidRDefault="0069522E" w:rsidP="0069522E">
      <w:pPr>
        <w:rPr>
          <w:rFonts w:ascii="Arial" w:hAnsi="Arial" w:cs="Arial"/>
          <w:b/>
          <w:sz w:val="24"/>
        </w:rPr>
      </w:pPr>
      <w:r>
        <w:rPr>
          <w:rFonts w:ascii="Arial" w:hAnsi="Arial" w:cs="Arial"/>
          <w:b/>
          <w:color w:val="0000FF"/>
          <w:sz w:val="24"/>
        </w:rPr>
        <w:t>R4-2209142</w:t>
      </w:r>
      <w:r>
        <w:rPr>
          <w:rFonts w:ascii="Arial" w:hAnsi="Arial" w:cs="Arial"/>
          <w:b/>
          <w:color w:val="0000FF"/>
          <w:sz w:val="24"/>
        </w:rPr>
        <w:tab/>
      </w:r>
      <w:r>
        <w:rPr>
          <w:rFonts w:ascii="Arial" w:hAnsi="Arial" w:cs="Arial"/>
          <w:b/>
          <w:sz w:val="24"/>
        </w:rPr>
        <w:t>about FR2-2 BS conformance test, EVM measurement and TM length</w:t>
      </w:r>
    </w:p>
    <w:p w14:paraId="2E92A5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Keysight Technologies UK Ltd</w:t>
      </w:r>
    </w:p>
    <w:p w14:paraId="4AEE3C8D" w14:textId="7EA7884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5B9BA" w14:textId="77777777" w:rsidR="0069522E" w:rsidRDefault="0069522E" w:rsidP="0069522E">
      <w:pPr>
        <w:pStyle w:val="5"/>
        <w:rPr>
          <w:rFonts w:eastAsiaTheme="minorEastAsia"/>
        </w:rPr>
      </w:pPr>
      <w:bookmarkStart w:id="188" w:name="_Toc101854598"/>
      <w:r>
        <w:rPr>
          <w:rFonts w:eastAsiaTheme="minorEastAsia"/>
        </w:rPr>
        <w:t>9.15.5.3</w:t>
      </w:r>
      <w:r>
        <w:rPr>
          <w:rFonts w:eastAsiaTheme="minorEastAsia"/>
        </w:rPr>
        <w:tab/>
        <w:t>Receiver characteristics</w:t>
      </w:r>
      <w:bookmarkEnd w:id="188"/>
    </w:p>
    <w:p w14:paraId="7B02D980" w14:textId="77777777" w:rsidR="0069522E" w:rsidRDefault="0069522E" w:rsidP="0069522E">
      <w:pPr>
        <w:rPr>
          <w:rFonts w:ascii="Arial" w:eastAsiaTheme="minorEastAsia" w:hAnsi="Arial" w:cs="Arial"/>
          <w:b/>
          <w:sz w:val="24"/>
        </w:rPr>
      </w:pPr>
      <w:r>
        <w:rPr>
          <w:rFonts w:ascii="Arial" w:hAnsi="Arial" w:cs="Arial"/>
          <w:b/>
          <w:color w:val="0000FF"/>
          <w:sz w:val="24"/>
        </w:rPr>
        <w:t>R4-2207926</w:t>
      </w:r>
      <w:r>
        <w:rPr>
          <w:rFonts w:ascii="Arial" w:hAnsi="Arial" w:cs="Arial"/>
          <w:b/>
          <w:color w:val="0000FF"/>
          <w:sz w:val="24"/>
        </w:rPr>
        <w:tab/>
      </w:r>
      <w:r>
        <w:rPr>
          <w:rFonts w:ascii="Arial" w:hAnsi="Arial" w:cs="Arial"/>
          <w:b/>
          <w:sz w:val="24"/>
        </w:rPr>
        <w:t>Proposals on BS receiver conformance testing for extending current NR operation to 71 GHz</w:t>
      </w:r>
    </w:p>
    <w:p w14:paraId="375F07E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3BEDAE5" w14:textId="77777777" w:rsidR="0069522E" w:rsidRDefault="0069522E" w:rsidP="0069522E">
      <w:pPr>
        <w:rPr>
          <w:rFonts w:ascii="Arial" w:hAnsi="Arial" w:cs="Arial"/>
          <w:b/>
        </w:rPr>
      </w:pPr>
      <w:r>
        <w:rPr>
          <w:rFonts w:ascii="Arial" w:hAnsi="Arial" w:cs="Arial"/>
          <w:b/>
        </w:rPr>
        <w:t xml:space="preserve">Abstract: </w:t>
      </w:r>
    </w:p>
    <w:p w14:paraId="5BE062F3" w14:textId="77777777" w:rsidR="0069522E" w:rsidRDefault="0069522E" w:rsidP="0069522E">
      <w:r>
        <w:t>This contribution has provided proposals on BS receiver conformance testing requirements for extending current NR operation to 71 GHz based on the agreed WF.</w:t>
      </w:r>
    </w:p>
    <w:p w14:paraId="4A40E35C" w14:textId="155911D4"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F2D85" w14:textId="77777777" w:rsidR="0069522E" w:rsidRDefault="0069522E" w:rsidP="0069522E">
      <w:pPr>
        <w:rPr>
          <w:rFonts w:ascii="Arial" w:hAnsi="Arial" w:cs="Arial"/>
          <w:b/>
          <w:sz w:val="24"/>
        </w:rPr>
      </w:pPr>
      <w:r>
        <w:rPr>
          <w:rFonts w:ascii="Arial" w:hAnsi="Arial" w:cs="Arial"/>
          <w:b/>
          <w:color w:val="0000FF"/>
          <w:sz w:val="24"/>
        </w:rPr>
        <w:lastRenderedPageBreak/>
        <w:t>R4-2208230</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RFreceiver</w:t>
      </w:r>
      <w:proofErr w:type="spellEnd"/>
      <w:r>
        <w:rPr>
          <w:rFonts w:ascii="Arial" w:hAnsi="Arial" w:cs="Arial"/>
          <w:b/>
          <w:sz w:val="24"/>
        </w:rPr>
        <w:t xml:space="preserve"> characteristics  conformance testing</w:t>
      </w:r>
    </w:p>
    <w:p w14:paraId="7C620CC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890F061" w14:textId="477BA57B"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29B2B" w14:textId="77777777" w:rsidR="0069522E" w:rsidRDefault="0069522E" w:rsidP="0069522E">
      <w:pPr>
        <w:rPr>
          <w:rFonts w:ascii="Arial" w:hAnsi="Arial" w:cs="Arial"/>
          <w:b/>
          <w:sz w:val="24"/>
        </w:rPr>
      </w:pPr>
      <w:r>
        <w:rPr>
          <w:rFonts w:ascii="Arial" w:hAnsi="Arial" w:cs="Arial"/>
          <w:b/>
          <w:color w:val="0000FF"/>
          <w:sz w:val="24"/>
        </w:rPr>
        <w:t>R4-2208544</w:t>
      </w:r>
      <w:r>
        <w:rPr>
          <w:rFonts w:ascii="Arial" w:hAnsi="Arial" w:cs="Arial"/>
          <w:b/>
          <w:color w:val="0000FF"/>
          <w:sz w:val="24"/>
        </w:rPr>
        <w:tab/>
      </w:r>
      <w:r>
        <w:rPr>
          <w:rFonts w:ascii="Arial" w:hAnsi="Arial" w:cs="Arial"/>
          <w:b/>
          <w:sz w:val="24"/>
        </w:rPr>
        <w:t>BS receiver conformance test specification impact overview</w:t>
      </w:r>
    </w:p>
    <w:p w14:paraId="20E7A9F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27077C4" w14:textId="77777777" w:rsidR="0069522E" w:rsidRDefault="0069522E" w:rsidP="0069522E">
      <w:pPr>
        <w:rPr>
          <w:rFonts w:ascii="Arial" w:hAnsi="Arial" w:cs="Arial"/>
          <w:b/>
        </w:rPr>
      </w:pPr>
      <w:r>
        <w:rPr>
          <w:rFonts w:ascii="Arial" w:hAnsi="Arial" w:cs="Arial"/>
          <w:b/>
        </w:rPr>
        <w:t xml:space="preserve">Abstract: </w:t>
      </w:r>
    </w:p>
    <w:p w14:paraId="5FAF90E3"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6D5649E0" w14:textId="1D336571"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D086B" w14:textId="77777777" w:rsidR="0069522E" w:rsidRDefault="0069522E" w:rsidP="0069522E">
      <w:pPr>
        <w:pStyle w:val="4"/>
        <w:rPr>
          <w:rFonts w:eastAsiaTheme="minorEastAsia"/>
        </w:rPr>
      </w:pPr>
      <w:bookmarkStart w:id="189" w:name="_Toc101854609"/>
      <w:r>
        <w:rPr>
          <w:rFonts w:eastAsiaTheme="minorEastAsia"/>
        </w:rPr>
        <w:t>9.15.10</w:t>
      </w:r>
      <w:r>
        <w:rPr>
          <w:rFonts w:eastAsiaTheme="minorEastAsia"/>
        </w:rPr>
        <w:tab/>
        <w:t>Demodulation and CSI requirements</w:t>
      </w:r>
      <w:bookmarkEnd w:id="189"/>
    </w:p>
    <w:p w14:paraId="6618B607" w14:textId="77777777" w:rsidR="0069522E" w:rsidRDefault="0069522E" w:rsidP="0069522E">
      <w:pPr>
        <w:pStyle w:val="5"/>
        <w:rPr>
          <w:rFonts w:eastAsiaTheme="minorEastAsia"/>
        </w:rPr>
      </w:pPr>
      <w:bookmarkStart w:id="190" w:name="_Toc101854610"/>
      <w:r>
        <w:rPr>
          <w:rFonts w:eastAsiaTheme="minorEastAsia"/>
        </w:rPr>
        <w:t>9.15.10.1</w:t>
      </w:r>
      <w:r>
        <w:rPr>
          <w:rFonts w:eastAsiaTheme="minorEastAsia"/>
        </w:rPr>
        <w:tab/>
        <w:t>General</w:t>
      </w:r>
      <w:bookmarkEnd w:id="190"/>
    </w:p>
    <w:p w14:paraId="5D0C1D7B" w14:textId="77777777" w:rsidR="0069522E" w:rsidRDefault="0069522E" w:rsidP="0069522E">
      <w:pPr>
        <w:rPr>
          <w:rFonts w:eastAsia="等线"/>
          <w:lang w:eastAsia="zh-CN"/>
        </w:rPr>
      </w:pPr>
      <w:r>
        <w:rPr>
          <w:rFonts w:eastAsia="等线"/>
          <w:lang w:eastAsia="zh-CN"/>
        </w:rPr>
        <w:t>-----------------------------------------------------------------------------------------------------------------------------------------------</w:t>
      </w:r>
    </w:p>
    <w:p w14:paraId="34D3E9F3" w14:textId="77777777" w:rsidR="0069522E" w:rsidRDefault="0069522E" w:rsidP="0069522E">
      <w:pPr>
        <w:rPr>
          <w:rFonts w:eastAsiaTheme="minorEastAsia"/>
          <w:lang w:eastAsia="en-GB"/>
        </w:rPr>
      </w:pPr>
      <w:r>
        <w:rPr>
          <w:rFonts w:ascii="Arial" w:hAnsi="Arial" w:cs="Arial"/>
          <w:b/>
          <w:color w:val="C00000"/>
          <w:sz w:val="24"/>
          <w:u w:val="single"/>
        </w:rPr>
        <w:t>Email discussion for [103-e][325] NR_exto71GHz_Demod_Part1, AI 9.15.10.1,9.15.10.3-Meng Zhang</w:t>
      </w:r>
    </w:p>
    <w:p w14:paraId="40C2E931"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R4-2210331</w:t>
      </w:r>
      <w:r>
        <w:rPr>
          <w:b/>
          <w:lang w:val="en-US" w:eastAsia="zh-CN"/>
        </w:rPr>
        <w:tab/>
      </w:r>
      <w:r>
        <w:rPr>
          <w:rFonts w:ascii="Arial" w:hAnsi="Arial" w:cs="Arial"/>
          <w:b/>
          <w:sz w:val="24"/>
        </w:rPr>
        <w:t>Email discussion summary for [103-e][325] NR_exto71GHz_Demod_Part1</w:t>
      </w:r>
    </w:p>
    <w:p w14:paraId="1078D572"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06A1255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F21896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4A0898E" w14:textId="7DD76E6B" w:rsidR="0069522E" w:rsidRDefault="00DA338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R4-2210528 (from R4-2210331).</w:t>
      </w:r>
    </w:p>
    <w:p w14:paraId="4DCA10AF" w14:textId="77777777" w:rsidR="0069522E" w:rsidRDefault="0069522E" w:rsidP="0069522E">
      <w:pPr>
        <w:overflowPunct/>
        <w:autoSpaceDE/>
        <w:adjustRightInd/>
        <w:spacing w:after="0"/>
        <w:rPr>
          <w:rFonts w:ascii="Arial" w:hAnsi="Arial" w:cs="Arial"/>
          <w:b/>
          <w:lang w:val="en-US" w:eastAsia="zh-CN"/>
        </w:rPr>
      </w:pPr>
    </w:p>
    <w:p w14:paraId="3D9197F9" w14:textId="0DAB9AC9" w:rsidR="00DA3387" w:rsidRDefault="00DA3387" w:rsidP="00DA3387">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R4-2210528</w:t>
      </w:r>
      <w:r>
        <w:rPr>
          <w:b/>
          <w:lang w:val="en-US" w:eastAsia="zh-CN"/>
        </w:rPr>
        <w:tab/>
      </w:r>
      <w:r>
        <w:rPr>
          <w:rFonts w:ascii="Arial" w:hAnsi="Arial" w:cs="Arial"/>
          <w:b/>
          <w:sz w:val="24"/>
        </w:rPr>
        <w:t>Email discussion summary for [103-e][325] NR_exto71GHz_Demod_Part1</w:t>
      </w:r>
    </w:p>
    <w:p w14:paraId="157FFF61" w14:textId="77777777" w:rsidR="00DA3387" w:rsidRDefault="00DA3387" w:rsidP="00DA338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A74F07F" w14:textId="77777777" w:rsidR="00DA3387" w:rsidRDefault="00DA3387" w:rsidP="00DA3387">
      <w:pPr>
        <w:rPr>
          <w:rFonts w:ascii="Arial" w:hAnsi="Arial" w:cs="Arial"/>
          <w:b/>
          <w:lang w:val="en-US" w:eastAsia="zh-CN"/>
        </w:rPr>
      </w:pPr>
      <w:r>
        <w:rPr>
          <w:rFonts w:ascii="Arial" w:hAnsi="Arial" w:cs="Arial"/>
          <w:b/>
          <w:lang w:val="en-US" w:eastAsia="zh-CN"/>
        </w:rPr>
        <w:t xml:space="preserve">Abstract: </w:t>
      </w:r>
    </w:p>
    <w:p w14:paraId="233B242F" w14:textId="77777777" w:rsidR="00DA3387" w:rsidRDefault="00DA3387" w:rsidP="00DA3387">
      <w:pPr>
        <w:rPr>
          <w:rFonts w:ascii="Arial" w:hAnsi="Arial" w:cs="Arial"/>
          <w:b/>
          <w:lang w:val="en-US" w:eastAsia="zh-CN"/>
        </w:rPr>
      </w:pPr>
      <w:r>
        <w:rPr>
          <w:rFonts w:ascii="Arial" w:hAnsi="Arial" w:cs="Arial"/>
          <w:b/>
          <w:lang w:val="en-US" w:eastAsia="zh-CN"/>
        </w:rPr>
        <w:t xml:space="preserve">Discussion: </w:t>
      </w:r>
    </w:p>
    <w:p w14:paraId="2EE7F611" w14:textId="361218DB" w:rsidR="00DA3387" w:rsidRDefault="00EF0F99" w:rsidP="00DA338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FA89DDB" w14:textId="42BCA530" w:rsidR="00F5781B" w:rsidRDefault="00F5781B" w:rsidP="00DA3387">
      <w:pPr>
        <w:overflowPunct/>
        <w:autoSpaceDE/>
        <w:adjustRightInd/>
        <w:spacing w:after="0"/>
        <w:rPr>
          <w:rFonts w:ascii="Arial" w:hAnsi="Arial" w:cs="Arial"/>
          <w:b/>
          <w:lang w:val="en-US" w:eastAsia="zh-CN"/>
        </w:rPr>
      </w:pPr>
    </w:p>
    <w:p w14:paraId="5A19F8FA" w14:textId="3B08AF92" w:rsidR="00F5781B" w:rsidRPr="00F5781B" w:rsidRDefault="00F5781B" w:rsidP="00DA3387">
      <w:pPr>
        <w:overflowPunct/>
        <w:autoSpaceDE/>
        <w:adjustRightInd/>
        <w:spacing w:after="0"/>
        <w:rPr>
          <w:rFonts w:ascii="Arial" w:hAnsi="Arial" w:cs="Arial"/>
          <w:b/>
          <w:color w:val="FF0000"/>
          <w:lang w:val="en-US" w:eastAsia="zh-CN"/>
        </w:rPr>
      </w:pPr>
      <w:r w:rsidRPr="00F5781B">
        <w:rPr>
          <w:rFonts w:ascii="Arial" w:hAnsi="Arial" w:cs="Arial"/>
          <w:b/>
          <w:color w:val="FF0000"/>
          <w:lang w:val="en-US" w:eastAsia="zh-CN"/>
        </w:rPr>
        <w:t>GTW discussion on May 16</w:t>
      </w:r>
      <w:r w:rsidRPr="00F5781B">
        <w:rPr>
          <w:rFonts w:ascii="Arial" w:hAnsi="Arial" w:cs="Arial"/>
          <w:b/>
          <w:color w:val="FF0000"/>
          <w:vertAlign w:val="superscript"/>
          <w:lang w:val="en-US" w:eastAsia="zh-CN"/>
        </w:rPr>
        <w:t>th</w:t>
      </w:r>
    </w:p>
    <w:p w14:paraId="574442F0" w14:textId="761E04E1" w:rsidR="00F5781B" w:rsidRDefault="00F5781B" w:rsidP="00DA3387">
      <w:pPr>
        <w:overflowPunct/>
        <w:autoSpaceDE/>
        <w:adjustRightInd/>
        <w:spacing w:after="0"/>
        <w:rPr>
          <w:rFonts w:ascii="Arial" w:hAnsi="Arial" w:cs="Arial"/>
          <w:b/>
          <w:lang w:val="en-US" w:eastAsia="zh-CN"/>
        </w:rPr>
      </w:pPr>
    </w:p>
    <w:p w14:paraId="4A1B2DDA" w14:textId="24ED0C39" w:rsidR="00F5781B" w:rsidRDefault="00F5781B" w:rsidP="00F5781B">
      <w:pPr>
        <w:rPr>
          <w:b/>
          <w:u w:val="single"/>
        </w:rPr>
      </w:pPr>
      <w:r>
        <w:rPr>
          <w:b/>
          <w:u w:val="single"/>
        </w:rPr>
        <w:t>Issue 1-1-1: Whether to d</w:t>
      </w:r>
      <w:r w:rsidRPr="00B24298">
        <w:rPr>
          <w:b/>
          <w:u w:val="single"/>
        </w:rPr>
        <w:t>efine FR2-2 demodulation requirement without LBT model for both DL and UL</w:t>
      </w:r>
      <w:r>
        <w:rPr>
          <w:b/>
          <w:u w:val="single"/>
        </w:rPr>
        <w:t>?</w:t>
      </w:r>
    </w:p>
    <w:p w14:paraId="34FAB036" w14:textId="5A93EBA7" w:rsidR="00110AEB" w:rsidRPr="00110AEB" w:rsidRDefault="00110AEB" w:rsidP="00B91396">
      <w:pPr>
        <w:pStyle w:val="a"/>
        <w:numPr>
          <w:ilvl w:val="0"/>
          <w:numId w:val="61"/>
        </w:numPr>
        <w:rPr>
          <w:b/>
          <w:lang w:eastAsia="ko-KR"/>
        </w:rPr>
      </w:pPr>
      <w:r w:rsidRPr="00110AEB">
        <w:rPr>
          <w:b/>
        </w:rPr>
        <w:t>Options</w:t>
      </w:r>
    </w:p>
    <w:p w14:paraId="0FBAECB9" w14:textId="77777777" w:rsidR="00F5781B" w:rsidRDefault="00F5781B" w:rsidP="00B91396">
      <w:pPr>
        <w:pStyle w:val="a"/>
        <w:numPr>
          <w:ilvl w:val="1"/>
          <w:numId w:val="61"/>
        </w:numPr>
        <w:spacing w:line="259" w:lineRule="auto"/>
      </w:pPr>
      <w:r>
        <w:t>Option 1: Yes, for both DL and UL</w:t>
      </w:r>
    </w:p>
    <w:p w14:paraId="11183799" w14:textId="77777777" w:rsidR="00F5781B" w:rsidRDefault="00F5781B" w:rsidP="00B91396">
      <w:pPr>
        <w:pStyle w:val="a"/>
        <w:numPr>
          <w:ilvl w:val="1"/>
          <w:numId w:val="61"/>
        </w:numPr>
        <w:spacing w:line="259" w:lineRule="auto"/>
      </w:pPr>
      <w:r>
        <w:t>Option 2: No</w:t>
      </w:r>
    </w:p>
    <w:p w14:paraId="69199982" w14:textId="77777777" w:rsidR="00F5781B" w:rsidRDefault="00F5781B" w:rsidP="00B91396">
      <w:pPr>
        <w:pStyle w:val="a"/>
        <w:numPr>
          <w:ilvl w:val="1"/>
          <w:numId w:val="61"/>
        </w:numPr>
        <w:spacing w:line="259" w:lineRule="auto"/>
      </w:pPr>
      <w:r>
        <w:t>Option 3: Depends on whether to define requirements for unlicensed band. LBT model will be defined if unlicensed band is considered.</w:t>
      </w:r>
    </w:p>
    <w:p w14:paraId="607DB805" w14:textId="77777777" w:rsidR="00F5781B" w:rsidRPr="00F5781B" w:rsidRDefault="00F5781B" w:rsidP="00F5781B">
      <w:pPr>
        <w:pStyle w:val="a"/>
        <w:numPr>
          <w:ilvl w:val="0"/>
          <w:numId w:val="9"/>
        </w:numPr>
        <w:spacing w:line="259" w:lineRule="auto"/>
        <w:ind w:left="720"/>
      </w:pPr>
      <w:r w:rsidRPr="00F5781B">
        <w:rPr>
          <w:rFonts w:hint="eastAsia"/>
        </w:rPr>
        <w:lastRenderedPageBreak/>
        <w:t>Tentative agreements:</w:t>
      </w:r>
    </w:p>
    <w:p w14:paraId="52098B64" w14:textId="71045310" w:rsidR="00F5781B" w:rsidRDefault="00F5781B" w:rsidP="00F5781B">
      <w:pPr>
        <w:pStyle w:val="a"/>
        <w:numPr>
          <w:ilvl w:val="0"/>
          <w:numId w:val="9"/>
        </w:numPr>
        <w:rPr>
          <w:rFonts w:eastAsiaTheme="minorEastAsia"/>
          <w:iCs/>
        </w:rPr>
      </w:pPr>
      <w:r w:rsidRPr="00F5781B">
        <w:rPr>
          <w:rFonts w:eastAsiaTheme="minorEastAsia"/>
          <w:iCs/>
        </w:rPr>
        <w:t>Define FR2-2 demodulation requirement without LBT model for UL.</w:t>
      </w:r>
    </w:p>
    <w:p w14:paraId="4DF3715E" w14:textId="40690844" w:rsidR="00110AEB" w:rsidRDefault="00110AEB" w:rsidP="00B91396">
      <w:pPr>
        <w:pStyle w:val="a"/>
        <w:numPr>
          <w:ilvl w:val="0"/>
          <w:numId w:val="61"/>
        </w:numPr>
        <w:rPr>
          <w:b/>
        </w:rPr>
      </w:pPr>
      <w:r w:rsidRPr="00110AEB">
        <w:rPr>
          <w:b/>
        </w:rPr>
        <w:t xml:space="preserve"> </w:t>
      </w:r>
      <w:r w:rsidRPr="00110AEB">
        <w:rPr>
          <w:rFonts w:hint="eastAsia"/>
          <w:b/>
        </w:rPr>
        <w:t>Discussion</w:t>
      </w:r>
      <w:r w:rsidRPr="00110AEB">
        <w:rPr>
          <w:b/>
        </w:rPr>
        <w:t>:</w:t>
      </w:r>
    </w:p>
    <w:p w14:paraId="186EF5FE" w14:textId="5025C3C8" w:rsidR="00110AEB" w:rsidRPr="00110AEB" w:rsidRDefault="00110AEB" w:rsidP="00B91396">
      <w:pPr>
        <w:pStyle w:val="a"/>
        <w:numPr>
          <w:ilvl w:val="1"/>
          <w:numId w:val="61"/>
        </w:numPr>
        <w:rPr>
          <w:bCs/>
        </w:rPr>
      </w:pPr>
      <w:r w:rsidRPr="00110AEB">
        <w:rPr>
          <w:bCs/>
        </w:rPr>
        <w:t>Intel</w:t>
      </w:r>
      <w:r>
        <w:rPr>
          <w:bCs/>
        </w:rPr>
        <w:t xml:space="preserve">: We already agreed no LBT model for UL performance requirements. Now some companies prefer to discuss both DL and UL together. </w:t>
      </w:r>
    </w:p>
    <w:p w14:paraId="51FB4274" w14:textId="35791E34" w:rsidR="00110AEB" w:rsidRPr="00110AEB" w:rsidRDefault="00110AEB" w:rsidP="00B91396">
      <w:pPr>
        <w:pStyle w:val="a"/>
        <w:numPr>
          <w:ilvl w:val="1"/>
          <w:numId w:val="61"/>
        </w:numPr>
        <w:rPr>
          <w:bCs/>
        </w:rPr>
      </w:pPr>
      <w:r w:rsidRPr="00110AEB">
        <w:rPr>
          <w:bCs/>
        </w:rPr>
        <w:t>Nokia:</w:t>
      </w:r>
      <w:r>
        <w:rPr>
          <w:bCs/>
        </w:rPr>
        <w:t xml:space="preserve"> For UL</w:t>
      </w:r>
      <w:r w:rsidR="00BE5933">
        <w:rPr>
          <w:bCs/>
        </w:rPr>
        <w:t>/DL</w:t>
      </w:r>
      <w:r>
        <w:rPr>
          <w:bCs/>
        </w:rPr>
        <w:t xml:space="preserve">, we didn’t see the need for LBT model. </w:t>
      </w:r>
    </w:p>
    <w:p w14:paraId="55D446C6" w14:textId="5A0DD956" w:rsidR="00110AEB" w:rsidRPr="00110AEB" w:rsidRDefault="00110AEB" w:rsidP="00B91396">
      <w:pPr>
        <w:pStyle w:val="a"/>
        <w:numPr>
          <w:ilvl w:val="1"/>
          <w:numId w:val="61"/>
        </w:numPr>
        <w:rPr>
          <w:bCs/>
        </w:rPr>
      </w:pPr>
      <w:r w:rsidRPr="00110AEB">
        <w:rPr>
          <w:bCs/>
        </w:rPr>
        <w:t>Samsung:</w:t>
      </w:r>
      <w:r w:rsidR="00BE5933">
        <w:rPr>
          <w:bCs/>
        </w:rPr>
        <w:t xml:space="preserve"> For UL, we already confirm no LBT needed as no impact on performance same as FR2-1. And for UE, we think no performance impact as well but modeled in test set-up.</w:t>
      </w:r>
    </w:p>
    <w:p w14:paraId="38DC474B" w14:textId="127EED05" w:rsidR="00110AEB" w:rsidRDefault="00110AEB" w:rsidP="00B91396">
      <w:pPr>
        <w:pStyle w:val="a"/>
        <w:numPr>
          <w:ilvl w:val="1"/>
          <w:numId w:val="61"/>
        </w:numPr>
        <w:rPr>
          <w:bCs/>
        </w:rPr>
      </w:pPr>
      <w:r w:rsidRPr="00110AEB">
        <w:rPr>
          <w:bCs/>
        </w:rPr>
        <w:t xml:space="preserve">Huawei: </w:t>
      </w:r>
      <w:r w:rsidR="00BE5933">
        <w:rPr>
          <w:bCs/>
        </w:rPr>
        <w:t xml:space="preserve">We should consider LBT due to the regional regulation with mandatory. We agree with LBT model has no performance impact but still required for UE considering the request in certain region. </w:t>
      </w:r>
    </w:p>
    <w:p w14:paraId="3AFF7288" w14:textId="6C046E0F" w:rsidR="00110AEB" w:rsidRDefault="00110AEB" w:rsidP="00B91396">
      <w:pPr>
        <w:pStyle w:val="a"/>
        <w:numPr>
          <w:ilvl w:val="1"/>
          <w:numId w:val="61"/>
        </w:numPr>
        <w:rPr>
          <w:bCs/>
        </w:rPr>
      </w:pPr>
      <w:r>
        <w:rPr>
          <w:bCs/>
        </w:rPr>
        <w:t>Ericsson:</w:t>
      </w:r>
      <w:r w:rsidR="00BE5933">
        <w:rPr>
          <w:bCs/>
        </w:rPr>
        <w:t xml:space="preserve"> For both DL and UL, we think no need to model LBT. LBT is optional for FR2-2. </w:t>
      </w:r>
    </w:p>
    <w:p w14:paraId="1349F7F7" w14:textId="00FF143D" w:rsidR="00BE5933" w:rsidRDefault="00110AEB" w:rsidP="00B91396">
      <w:pPr>
        <w:pStyle w:val="a"/>
        <w:numPr>
          <w:ilvl w:val="1"/>
          <w:numId w:val="61"/>
        </w:numPr>
        <w:rPr>
          <w:bCs/>
        </w:rPr>
      </w:pPr>
      <w:r>
        <w:rPr>
          <w:bCs/>
        </w:rPr>
        <w:t xml:space="preserve">Apple: </w:t>
      </w:r>
      <w:r w:rsidR="00BE5933">
        <w:rPr>
          <w:bCs/>
        </w:rPr>
        <w:t>We don’t think LBT need to be modeled for DL as no impact on performance requirements. The same logic shall be applied for both DL and UL</w:t>
      </w:r>
      <w:r w:rsidR="00BE5933">
        <w:rPr>
          <w:rFonts w:hint="eastAsia"/>
          <w:bCs/>
        </w:rPr>
        <w:t>.</w:t>
      </w:r>
    </w:p>
    <w:p w14:paraId="54B81318" w14:textId="3291716D" w:rsidR="00BE5933" w:rsidRDefault="00BE5933" w:rsidP="00B91396">
      <w:pPr>
        <w:pStyle w:val="a"/>
        <w:numPr>
          <w:ilvl w:val="1"/>
          <w:numId w:val="61"/>
        </w:numPr>
        <w:rPr>
          <w:bCs/>
        </w:rPr>
      </w:pPr>
      <w:r>
        <w:rPr>
          <w:bCs/>
        </w:rPr>
        <w:t xml:space="preserve">Qualcomm: We have similar comment as Apple. </w:t>
      </w:r>
    </w:p>
    <w:p w14:paraId="10B92463" w14:textId="640315A4" w:rsidR="00BE5933" w:rsidRDefault="00BE5933" w:rsidP="00B91396">
      <w:pPr>
        <w:pStyle w:val="a"/>
        <w:numPr>
          <w:ilvl w:val="1"/>
          <w:numId w:val="61"/>
        </w:numPr>
        <w:rPr>
          <w:bCs/>
        </w:rPr>
      </w:pPr>
      <w:r>
        <w:rPr>
          <w:bCs/>
        </w:rPr>
        <w:t>Nokia: We didn’t observe the issue for regional regulation.</w:t>
      </w:r>
    </w:p>
    <w:p w14:paraId="6562257E" w14:textId="74587CAE" w:rsidR="00BE5933" w:rsidRDefault="00BE5933" w:rsidP="00B91396">
      <w:pPr>
        <w:pStyle w:val="a"/>
        <w:numPr>
          <w:ilvl w:val="0"/>
          <w:numId w:val="61"/>
        </w:numPr>
        <w:rPr>
          <w:bCs/>
        </w:rPr>
      </w:pPr>
      <w:r>
        <w:rPr>
          <w:bCs/>
        </w:rPr>
        <w:t xml:space="preserve">  </w:t>
      </w:r>
      <w:r w:rsidRPr="0045770F">
        <w:rPr>
          <w:b/>
        </w:rPr>
        <w:t>Agreement:</w:t>
      </w:r>
      <w:r>
        <w:rPr>
          <w:bCs/>
        </w:rPr>
        <w:t xml:space="preserve"> </w:t>
      </w:r>
    </w:p>
    <w:p w14:paraId="751D8326" w14:textId="091B1A5F" w:rsidR="00BE5933" w:rsidRPr="0045770F" w:rsidRDefault="00BE5933" w:rsidP="0045770F">
      <w:pPr>
        <w:pStyle w:val="a"/>
        <w:numPr>
          <w:ilvl w:val="0"/>
          <w:numId w:val="9"/>
        </w:numPr>
        <w:rPr>
          <w:rFonts w:eastAsiaTheme="minorEastAsia"/>
          <w:iCs/>
          <w:highlight w:val="green"/>
        </w:rPr>
      </w:pPr>
      <w:r w:rsidRPr="0045770F">
        <w:rPr>
          <w:rFonts w:eastAsiaTheme="minorEastAsia"/>
          <w:iCs/>
          <w:highlight w:val="green"/>
        </w:rPr>
        <w:t>Rel-17 RAN4 focused on defining FR2-2 demodulation requirement without LBT model for UL/DL.</w:t>
      </w:r>
    </w:p>
    <w:p w14:paraId="327456FC" w14:textId="79DFC119" w:rsidR="00BE5933" w:rsidRPr="0045770F" w:rsidRDefault="0045770F" w:rsidP="0045770F">
      <w:pPr>
        <w:pStyle w:val="a"/>
        <w:numPr>
          <w:ilvl w:val="0"/>
          <w:numId w:val="9"/>
        </w:numPr>
        <w:rPr>
          <w:rFonts w:eastAsiaTheme="minorEastAsia"/>
          <w:iCs/>
          <w:highlight w:val="green"/>
        </w:rPr>
      </w:pPr>
      <w:r w:rsidRPr="0045770F">
        <w:rPr>
          <w:rFonts w:eastAsiaTheme="minorEastAsia"/>
          <w:iCs/>
          <w:highlight w:val="green"/>
        </w:rPr>
        <w:t xml:space="preserve">It’s not precluded to discuss and specify specific requirements with LBT model in future releases. </w:t>
      </w:r>
    </w:p>
    <w:p w14:paraId="7FCDC40D" w14:textId="4A28EDD6" w:rsidR="00F5781B" w:rsidRDefault="00F5781B" w:rsidP="00F5781B">
      <w:pPr>
        <w:rPr>
          <w:b/>
          <w:u w:val="single"/>
        </w:rPr>
      </w:pPr>
      <w:r>
        <w:rPr>
          <w:b/>
          <w:u w:val="single"/>
        </w:rPr>
        <w:t xml:space="preserve">Issue 1-2-1: How to consider </w:t>
      </w:r>
      <w:r w:rsidRPr="009850AA">
        <w:rPr>
          <w:b/>
          <w:u w:val="single"/>
        </w:rPr>
        <w:t>phase noise model for the FR2-2 demodulation simulation</w:t>
      </w:r>
      <w:r>
        <w:rPr>
          <w:b/>
          <w:u w:val="single"/>
        </w:rPr>
        <w:t>?</w:t>
      </w:r>
    </w:p>
    <w:p w14:paraId="1F38FCDE" w14:textId="7638F5B2" w:rsidR="00110AEB" w:rsidRPr="00110AEB" w:rsidRDefault="00110AEB" w:rsidP="00B91396">
      <w:pPr>
        <w:pStyle w:val="a"/>
        <w:numPr>
          <w:ilvl w:val="0"/>
          <w:numId w:val="61"/>
        </w:numPr>
        <w:rPr>
          <w:b/>
          <w:lang w:eastAsia="ko-KR"/>
        </w:rPr>
      </w:pPr>
      <w:r w:rsidRPr="00110AEB">
        <w:rPr>
          <w:b/>
        </w:rPr>
        <w:t>Options</w:t>
      </w:r>
    </w:p>
    <w:p w14:paraId="13E7207C" w14:textId="77777777" w:rsidR="00F5781B" w:rsidRDefault="00F5781B" w:rsidP="00B91396">
      <w:pPr>
        <w:pStyle w:val="a"/>
        <w:numPr>
          <w:ilvl w:val="1"/>
          <w:numId w:val="61"/>
        </w:numPr>
        <w:spacing w:line="259" w:lineRule="auto"/>
      </w:pPr>
      <w:r w:rsidRPr="009850AA">
        <w:t xml:space="preserve">Option 1: </w:t>
      </w:r>
      <w:r>
        <w:t xml:space="preserve">PN model + </w:t>
      </w:r>
      <w:r w:rsidRPr="009850AA">
        <w:t>CPE+ICI compensation</w:t>
      </w:r>
    </w:p>
    <w:p w14:paraId="24D5EEF8" w14:textId="77777777" w:rsidR="00F5781B" w:rsidRPr="00271D24" w:rsidRDefault="00F5781B" w:rsidP="00B91396">
      <w:pPr>
        <w:pStyle w:val="a"/>
        <w:numPr>
          <w:ilvl w:val="1"/>
          <w:numId w:val="61"/>
        </w:numPr>
        <w:spacing w:line="259" w:lineRule="auto"/>
      </w:pPr>
      <w:r>
        <w:t xml:space="preserve">Option 2: </w:t>
      </w:r>
      <w:r w:rsidRPr="009850AA">
        <w:t xml:space="preserve">Companies can choose preferred PN model sets and choose the best simulation values among no compensation, CPE compensation and CPE+ICI compensation for the requirement.  </w:t>
      </w:r>
    </w:p>
    <w:p w14:paraId="2CA3AC0B" w14:textId="77777777" w:rsidR="00F5781B" w:rsidRPr="00F5781B" w:rsidRDefault="00F5781B" w:rsidP="00F5781B">
      <w:pPr>
        <w:pStyle w:val="a"/>
        <w:numPr>
          <w:ilvl w:val="0"/>
          <w:numId w:val="9"/>
        </w:numPr>
        <w:rPr>
          <w:rFonts w:eastAsiaTheme="minorEastAsia"/>
          <w:i/>
        </w:rPr>
      </w:pPr>
      <w:r w:rsidRPr="00F5781B">
        <w:rPr>
          <w:rFonts w:eastAsiaTheme="minorEastAsia" w:hint="eastAsia"/>
          <w:i/>
        </w:rPr>
        <w:t>Tentative agreements:</w:t>
      </w:r>
    </w:p>
    <w:p w14:paraId="1E0BDB2B" w14:textId="2F977ABB" w:rsidR="00F5781B" w:rsidRDefault="00F5781B" w:rsidP="00F5781B">
      <w:pPr>
        <w:pStyle w:val="a"/>
        <w:numPr>
          <w:ilvl w:val="0"/>
          <w:numId w:val="9"/>
        </w:numPr>
        <w:rPr>
          <w:rFonts w:eastAsiaTheme="minorEastAsia"/>
          <w:iCs/>
        </w:rPr>
      </w:pPr>
      <w:r w:rsidRPr="00F5781B">
        <w:rPr>
          <w:rFonts w:eastAsiaTheme="minorEastAsia"/>
          <w:iCs/>
        </w:rPr>
        <w:t>Assume PN model of CPE compensation for UL requirements as the baseline and FFS when and how to consider ICI.</w:t>
      </w:r>
    </w:p>
    <w:p w14:paraId="42ECD64C" w14:textId="77777777" w:rsidR="0045770F" w:rsidRDefault="0045770F" w:rsidP="00B91396">
      <w:pPr>
        <w:pStyle w:val="a"/>
        <w:numPr>
          <w:ilvl w:val="0"/>
          <w:numId w:val="61"/>
        </w:numPr>
        <w:rPr>
          <w:b/>
        </w:rPr>
      </w:pPr>
      <w:r w:rsidRPr="0045770F">
        <w:rPr>
          <w:b/>
        </w:rPr>
        <w:t>Discussion:</w:t>
      </w:r>
    </w:p>
    <w:p w14:paraId="614C2F60" w14:textId="713B7219" w:rsidR="0045770F" w:rsidRPr="0045770F" w:rsidRDefault="0045770F" w:rsidP="00B91396">
      <w:pPr>
        <w:pStyle w:val="a"/>
        <w:numPr>
          <w:ilvl w:val="1"/>
          <w:numId w:val="61"/>
        </w:numPr>
        <w:rPr>
          <w:bCs/>
        </w:rPr>
      </w:pPr>
      <w:r w:rsidRPr="0045770F">
        <w:rPr>
          <w:bCs/>
        </w:rPr>
        <w:t>Huawei:</w:t>
      </w:r>
      <w:r>
        <w:rPr>
          <w:bCs/>
        </w:rPr>
        <w:t xml:space="preserve"> We prefer not considering PN model in Tx side as it’s controlled by TE and only consider Rx side with only minimum number of BW for each SCSs. And we prefer to only consider CPE compensation.</w:t>
      </w:r>
    </w:p>
    <w:p w14:paraId="41FF011E" w14:textId="3439800D" w:rsidR="0045770F" w:rsidRDefault="0045770F" w:rsidP="00B91396">
      <w:pPr>
        <w:pStyle w:val="a"/>
        <w:numPr>
          <w:ilvl w:val="1"/>
          <w:numId w:val="61"/>
        </w:numPr>
        <w:rPr>
          <w:bCs/>
        </w:rPr>
      </w:pPr>
      <w:r w:rsidRPr="0045770F">
        <w:rPr>
          <w:bCs/>
        </w:rPr>
        <w:t>Ericsson:</w:t>
      </w:r>
      <w:r>
        <w:rPr>
          <w:bCs/>
        </w:rPr>
        <w:t xml:space="preserve"> For UL, we agree with the tentative agreement. We prefer to consider PN model and CPE compensation with limited modulation orders for UL. For DL if high MCSs considered, then ICI probably need to consider for the performance improvement.</w:t>
      </w:r>
    </w:p>
    <w:p w14:paraId="35663FB9" w14:textId="2FFEEB98" w:rsidR="0045770F" w:rsidRDefault="0045770F" w:rsidP="00B91396">
      <w:pPr>
        <w:pStyle w:val="a"/>
        <w:numPr>
          <w:ilvl w:val="1"/>
          <w:numId w:val="61"/>
        </w:numPr>
        <w:rPr>
          <w:bCs/>
        </w:rPr>
      </w:pPr>
      <w:r>
        <w:rPr>
          <w:bCs/>
        </w:rPr>
        <w:t xml:space="preserve">Keysight: We need to more time for checking. </w:t>
      </w:r>
    </w:p>
    <w:p w14:paraId="3CC08688" w14:textId="1F08812A" w:rsidR="0045770F" w:rsidRDefault="0045770F" w:rsidP="00B91396">
      <w:pPr>
        <w:pStyle w:val="a"/>
        <w:numPr>
          <w:ilvl w:val="1"/>
          <w:numId w:val="61"/>
        </w:numPr>
        <w:rPr>
          <w:bCs/>
        </w:rPr>
      </w:pPr>
      <w:r>
        <w:rPr>
          <w:rFonts w:hint="eastAsia"/>
          <w:bCs/>
        </w:rPr>
        <w:t>Nokia</w:t>
      </w:r>
      <w:r>
        <w:rPr>
          <w:bCs/>
        </w:rPr>
        <w:t>: For TE PN issue discussed 1-2-2. We are fine with the tentative agreements</w:t>
      </w:r>
      <w:r w:rsidR="00967BF9">
        <w:rPr>
          <w:bCs/>
        </w:rPr>
        <w:t xml:space="preserve"> for UL</w:t>
      </w:r>
      <w:r w:rsidR="00D55010">
        <w:rPr>
          <w:bCs/>
        </w:rPr>
        <w:t>/DL</w:t>
      </w:r>
      <w:r>
        <w:rPr>
          <w:bCs/>
        </w:rPr>
        <w:t xml:space="preserve">. </w:t>
      </w:r>
    </w:p>
    <w:p w14:paraId="1B8DDEF3" w14:textId="59AE16FD" w:rsidR="0045770F" w:rsidRDefault="0045770F" w:rsidP="00B91396">
      <w:pPr>
        <w:pStyle w:val="a"/>
        <w:numPr>
          <w:ilvl w:val="1"/>
          <w:numId w:val="61"/>
        </w:numPr>
        <w:rPr>
          <w:bCs/>
        </w:rPr>
      </w:pPr>
      <w:r>
        <w:rPr>
          <w:bCs/>
        </w:rPr>
        <w:t>Samsung:</w:t>
      </w:r>
      <w:r w:rsidR="00967BF9">
        <w:rPr>
          <w:bCs/>
        </w:rPr>
        <w:t xml:space="preserve"> What’s meaning “assume PN model” ? Including PN model for defining performance requirements or just considering the impact? In FR2-1, we consider PN model impact into impairment results for defining requirements but not simulation with PN models. We prefer to focus on CPE and ICI belongs BS implementation. </w:t>
      </w:r>
    </w:p>
    <w:p w14:paraId="721B7C39" w14:textId="1ACECE74" w:rsidR="0045770F" w:rsidRDefault="0045770F" w:rsidP="00B91396">
      <w:pPr>
        <w:pStyle w:val="a"/>
        <w:numPr>
          <w:ilvl w:val="1"/>
          <w:numId w:val="61"/>
        </w:numPr>
        <w:rPr>
          <w:bCs/>
        </w:rPr>
      </w:pPr>
      <w:r>
        <w:rPr>
          <w:bCs/>
        </w:rPr>
        <w:t xml:space="preserve">Apple: </w:t>
      </w:r>
      <w:r w:rsidR="00967BF9">
        <w:rPr>
          <w:rFonts w:hint="eastAsia"/>
          <w:bCs/>
        </w:rPr>
        <w:t>For</w:t>
      </w:r>
      <w:r w:rsidR="00967BF9">
        <w:rPr>
          <w:bCs/>
        </w:rPr>
        <w:t xml:space="preserve"> </w:t>
      </w:r>
      <w:r w:rsidR="00967BF9">
        <w:rPr>
          <w:rFonts w:hint="eastAsia"/>
          <w:bCs/>
        </w:rPr>
        <w:t>DL</w:t>
      </w:r>
      <w:r w:rsidR="00967BF9">
        <w:rPr>
          <w:bCs/>
        </w:rPr>
        <w:t xml:space="preserve"> </w:t>
      </w:r>
      <w:r w:rsidR="00967BF9">
        <w:rPr>
          <w:rFonts w:hint="eastAsia"/>
          <w:bCs/>
        </w:rPr>
        <w:t>part,</w:t>
      </w:r>
      <w:r w:rsidR="00967BF9">
        <w:rPr>
          <w:bCs/>
        </w:rPr>
        <w:t xml:space="preserve"> we should only consider CPE compensation as this is baseline requirements for specifying requirements.</w:t>
      </w:r>
    </w:p>
    <w:p w14:paraId="0AD2E95F" w14:textId="7B3C5472" w:rsidR="00967BF9" w:rsidRDefault="00967BF9" w:rsidP="00B91396">
      <w:pPr>
        <w:pStyle w:val="a"/>
        <w:numPr>
          <w:ilvl w:val="1"/>
          <w:numId w:val="61"/>
        </w:numPr>
        <w:rPr>
          <w:bCs/>
        </w:rPr>
      </w:pPr>
      <w:r>
        <w:rPr>
          <w:bCs/>
        </w:rPr>
        <w:t xml:space="preserve">QC: Testable SNR still on discussion, for 100 CHBW under FR2-2 (70 GHz) the achievable SNR is 7.7 dB and -0.6dB for 400MHz. We don’t think we can consider high MCS with larger CHBW. We think we should consider CPE compensation only for the receiver assumption. </w:t>
      </w:r>
    </w:p>
    <w:p w14:paraId="5480A65A" w14:textId="0CB54F12" w:rsidR="00967BF9" w:rsidRDefault="00967BF9" w:rsidP="00B91396">
      <w:pPr>
        <w:pStyle w:val="a"/>
        <w:numPr>
          <w:ilvl w:val="1"/>
          <w:numId w:val="61"/>
        </w:numPr>
        <w:rPr>
          <w:bCs/>
        </w:rPr>
      </w:pPr>
      <w:r>
        <w:rPr>
          <w:bCs/>
        </w:rPr>
        <w:t>Intel: There is a separate issue for TE (issue 1-2-2). I think for UL, the tentative agreements agreeable. How about for DL, same agreement applicable?</w:t>
      </w:r>
    </w:p>
    <w:p w14:paraId="1736F759" w14:textId="7A517DC8" w:rsidR="00967BF9" w:rsidRDefault="00967BF9" w:rsidP="00B91396">
      <w:pPr>
        <w:pStyle w:val="a"/>
        <w:numPr>
          <w:ilvl w:val="1"/>
          <w:numId w:val="61"/>
        </w:numPr>
        <w:rPr>
          <w:bCs/>
        </w:rPr>
      </w:pPr>
      <w:r>
        <w:rPr>
          <w:bCs/>
        </w:rPr>
        <w:lastRenderedPageBreak/>
        <w:t xml:space="preserve">Ericsson: For DL, SNR range also depending on large RB allocations. The MCS still FFS. </w:t>
      </w:r>
    </w:p>
    <w:p w14:paraId="04F65D08" w14:textId="4A108CAD" w:rsidR="00967BF9" w:rsidRDefault="00967BF9" w:rsidP="00B91396">
      <w:pPr>
        <w:pStyle w:val="a"/>
        <w:numPr>
          <w:ilvl w:val="1"/>
          <w:numId w:val="61"/>
        </w:numPr>
        <w:rPr>
          <w:bCs/>
        </w:rPr>
      </w:pPr>
      <w:r>
        <w:rPr>
          <w:bCs/>
        </w:rPr>
        <w:t xml:space="preserve">Nokia: </w:t>
      </w:r>
      <w:r w:rsidR="00D55010">
        <w:rPr>
          <w:bCs/>
        </w:rPr>
        <w:t xml:space="preserve">We believe ICI compensation will bring obvious gain under certain scenarios. </w:t>
      </w:r>
    </w:p>
    <w:p w14:paraId="75035DA0" w14:textId="77852B47" w:rsidR="00D55010" w:rsidRDefault="00D55010" w:rsidP="00B91396">
      <w:pPr>
        <w:pStyle w:val="a"/>
        <w:numPr>
          <w:ilvl w:val="0"/>
          <w:numId w:val="61"/>
        </w:numPr>
        <w:rPr>
          <w:bCs/>
        </w:rPr>
      </w:pPr>
      <w:r>
        <w:rPr>
          <w:bCs/>
        </w:rPr>
        <w:t>Agreement:</w:t>
      </w:r>
    </w:p>
    <w:p w14:paraId="2D199A55" w14:textId="40CF12D0" w:rsidR="00D55010" w:rsidRPr="00841A7F" w:rsidRDefault="00D55010" w:rsidP="00E42892">
      <w:pPr>
        <w:pStyle w:val="a"/>
        <w:numPr>
          <w:ilvl w:val="1"/>
          <w:numId w:val="9"/>
        </w:numPr>
        <w:rPr>
          <w:rFonts w:eastAsiaTheme="minorEastAsia"/>
          <w:iCs/>
          <w:highlight w:val="green"/>
        </w:rPr>
      </w:pPr>
      <w:r w:rsidRPr="00841A7F">
        <w:rPr>
          <w:rFonts w:eastAsiaTheme="minorEastAsia"/>
          <w:iCs/>
          <w:highlight w:val="green"/>
        </w:rPr>
        <w:t>Assume PN model in Receiver side with CPE compensation for initial simulation purpose for both DL and UL</w:t>
      </w:r>
    </w:p>
    <w:p w14:paraId="151BB073" w14:textId="4AAF5AFF" w:rsidR="00D55010" w:rsidRPr="00841A7F" w:rsidRDefault="00D55010" w:rsidP="00E42892">
      <w:pPr>
        <w:pStyle w:val="a"/>
        <w:numPr>
          <w:ilvl w:val="2"/>
          <w:numId w:val="9"/>
        </w:numPr>
        <w:rPr>
          <w:rFonts w:eastAsiaTheme="minorEastAsia"/>
          <w:iCs/>
          <w:highlight w:val="green"/>
        </w:rPr>
      </w:pPr>
      <w:r w:rsidRPr="00841A7F">
        <w:rPr>
          <w:rFonts w:eastAsiaTheme="minorEastAsia"/>
          <w:iCs/>
          <w:highlight w:val="green"/>
        </w:rPr>
        <w:t>FFS when and how to consider ICI</w:t>
      </w:r>
      <w:r w:rsidR="00841A7F" w:rsidRPr="00841A7F">
        <w:rPr>
          <w:rFonts w:eastAsiaTheme="minorEastAsia"/>
          <w:iCs/>
          <w:highlight w:val="green"/>
        </w:rPr>
        <w:t xml:space="preserve"> including performance gain, implementation complexity and test feasibility </w:t>
      </w:r>
    </w:p>
    <w:p w14:paraId="3E06F019" w14:textId="4610CA92" w:rsidR="00D55010" w:rsidRPr="00841A7F" w:rsidRDefault="00841A7F" w:rsidP="00B91396">
      <w:pPr>
        <w:pStyle w:val="a"/>
        <w:numPr>
          <w:ilvl w:val="0"/>
          <w:numId w:val="62"/>
        </w:numPr>
        <w:rPr>
          <w:rFonts w:eastAsiaTheme="minorEastAsia"/>
          <w:iCs/>
          <w:highlight w:val="yellow"/>
        </w:rPr>
      </w:pPr>
      <w:r w:rsidRPr="00841A7F">
        <w:rPr>
          <w:rFonts w:eastAsiaTheme="minorEastAsia"/>
          <w:iCs/>
          <w:highlight w:val="yellow"/>
        </w:rPr>
        <w:t xml:space="preserve">Further discuss the PN model and ICI compensation assumption during this meeting </w:t>
      </w:r>
    </w:p>
    <w:p w14:paraId="4ADA289F" w14:textId="77777777" w:rsidR="00D55010" w:rsidRPr="00D55010" w:rsidRDefault="00D55010" w:rsidP="00D55010">
      <w:pPr>
        <w:rPr>
          <w:bCs/>
          <w:lang w:val="en-US"/>
        </w:rPr>
      </w:pPr>
    </w:p>
    <w:p w14:paraId="6CA09C8D" w14:textId="257E6CA1" w:rsidR="00F5781B" w:rsidRDefault="00F5781B" w:rsidP="00F5781B">
      <w:pPr>
        <w:rPr>
          <w:b/>
          <w:u w:val="single"/>
        </w:rPr>
      </w:pPr>
      <w:r>
        <w:rPr>
          <w:b/>
          <w:u w:val="single"/>
        </w:rPr>
        <w:t>Issue 2-1-1: Whether to</w:t>
      </w:r>
      <w:r w:rsidRPr="00C465A3">
        <w:rPr>
          <w:b/>
          <w:u w:val="single"/>
        </w:rPr>
        <w:t xml:space="preserve"> define demodulation requirements for 960kHz SCS</w:t>
      </w:r>
      <w:r>
        <w:rPr>
          <w:b/>
          <w:u w:val="single"/>
        </w:rPr>
        <w:t>?</w:t>
      </w:r>
    </w:p>
    <w:p w14:paraId="578351BF" w14:textId="77777777" w:rsidR="00110AEB" w:rsidRPr="00110AEB" w:rsidRDefault="00110AEB" w:rsidP="00B91396">
      <w:pPr>
        <w:pStyle w:val="a"/>
        <w:numPr>
          <w:ilvl w:val="0"/>
          <w:numId w:val="61"/>
        </w:numPr>
        <w:rPr>
          <w:b/>
        </w:rPr>
      </w:pPr>
      <w:r w:rsidRPr="00110AEB">
        <w:rPr>
          <w:b/>
        </w:rPr>
        <w:t>Options</w:t>
      </w:r>
    </w:p>
    <w:p w14:paraId="68A2C63B" w14:textId="77777777" w:rsidR="00F5781B" w:rsidRPr="00E42892" w:rsidRDefault="00F5781B" w:rsidP="00B91396">
      <w:pPr>
        <w:pStyle w:val="a"/>
        <w:numPr>
          <w:ilvl w:val="1"/>
          <w:numId w:val="61"/>
        </w:numPr>
        <w:rPr>
          <w:bCs/>
        </w:rPr>
      </w:pPr>
      <w:r w:rsidRPr="00E42892">
        <w:rPr>
          <w:bCs/>
        </w:rPr>
        <w:t>Option 1: Yes</w:t>
      </w:r>
    </w:p>
    <w:p w14:paraId="479BACC2" w14:textId="77777777" w:rsidR="00F5781B" w:rsidRPr="00E42892" w:rsidRDefault="00F5781B" w:rsidP="00B91396">
      <w:pPr>
        <w:pStyle w:val="a"/>
        <w:numPr>
          <w:ilvl w:val="1"/>
          <w:numId w:val="61"/>
        </w:numPr>
        <w:rPr>
          <w:bCs/>
        </w:rPr>
      </w:pPr>
      <w:r w:rsidRPr="00E42892">
        <w:rPr>
          <w:bCs/>
        </w:rPr>
        <w:t>Option 2: No</w:t>
      </w:r>
    </w:p>
    <w:p w14:paraId="3A3F7AD3" w14:textId="77777777" w:rsidR="00F5781B" w:rsidRPr="00E42892" w:rsidRDefault="00F5781B" w:rsidP="00B91396">
      <w:pPr>
        <w:pStyle w:val="a"/>
        <w:numPr>
          <w:ilvl w:val="1"/>
          <w:numId w:val="61"/>
        </w:numPr>
        <w:rPr>
          <w:bCs/>
        </w:rPr>
      </w:pPr>
      <w:r w:rsidRPr="00E42892">
        <w:rPr>
          <w:bCs/>
        </w:rPr>
        <w:t>Option 3: It is different among PUSCH, PUCCH or PRACH</w:t>
      </w:r>
    </w:p>
    <w:p w14:paraId="78AE19A8" w14:textId="1C8E7E40" w:rsidR="00F5781B" w:rsidRDefault="00841A7F" w:rsidP="00B91396">
      <w:pPr>
        <w:pStyle w:val="a"/>
        <w:numPr>
          <w:ilvl w:val="0"/>
          <w:numId w:val="61"/>
        </w:numPr>
        <w:rPr>
          <w:b/>
        </w:rPr>
      </w:pPr>
      <w:r w:rsidRPr="00841A7F">
        <w:rPr>
          <w:rFonts w:hint="eastAsia"/>
          <w:b/>
        </w:rPr>
        <w:t>Discussion</w:t>
      </w:r>
      <w:r w:rsidRPr="00841A7F">
        <w:rPr>
          <w:b/>
        </w:rPr>
        <w:t>:</w:t>
      </w:r>
    </w:p>
    <w:p w14:paraId="218E2F86" w14:textId="0B3EE419" w:rsidR="00841A7F" w:rsidRDefault="00841A7F" w:rsidP="00B91396">
      <w:pPr>
        <w:pStyle w:val="a"/>
        <w:numPr>
          <w:ilvl w:val="1"/>
          <w:numId w:val="61"/>
        </w:numPr>
        <w:rPr>
          <w:bCs/>
        </w:rPr>
      </w:pPr>
      <w:r w:rsidRPr="00841A7F">
        <w:rPr>
          <w:bCs/>
        </w:rPr>
        <w:t>Intel:</w:t>
      </w:r>
      <w:r>
        <w:rPr>
          <w:bCs/>
        </w:rPr>
        <w:t xml:space="preserve"> We prefer to introduce test case for 960kHz in FR2-2 as dedicated feature.</w:t>
      </w:r>
    </w:p>
    <w:p w14:paraId="06C15732" w14:textId="331D3719" w:rsidR="00841A7F" w:rsidRDefault="00841A7F" w:rsidP="00B91396">
      <w:pPr>
        <w:pStyle w:val="a"/>
        <w:numPr>
          <w:ilvl w:val="1"/>
          <w:numId w:val="61"/>
        </w:numPr>
        <w:rPr>
          <w:bCs/>
        </w:rPr>
      </w:pPr>
      <w:r>
        <w:rPr>
          <w:bCs/>
        </w:rPr>
        <w:t xml:space="preserve">Nokia: We prefer to introduce test case for 960kHz since it’s a new feature. Additional effort required to support 960kHz which means verification required. </w:t>
      </w:r>
    </w:p>
    <w:p w14:paraId="76C2A4B7" w14:textId="36A66E62" w:rsidR="00841A7F" w:rsidRDefault="00841A7F" w:rsidP="00B91396">
      <w:pPr>
        <w:pStyle w:val="a"/>
        <w:numPr>
          <w:ilvl w:val="1"/>
          <w:numId w:val="61"/>
        </w:numPr>
        <w:rPr>
          <w:bCs/>
        </w:rPr>
      </w:pPr>
      <w:r>
        <w:rPr>
          <w:bCs/>
        </w:rPr>
        <w:t xml:space="preserve">Samsung: We prefer not to specify 960kHz SCS. This is optional UE feature. For Rel-15, </w:t>
      </w:r>
      <w:r w:rsidR="00E42892">
        <w:rPr>
          <w:bCs/>
        </w:rPr>
        <w:t>240</w:t>
      </w:r>
      <w:r>
        <w:rPr>
          <w:bCs/>
        </w:rPr>
        <w:t xml:space="preserve">kHz SCS is optional feature and we didn’t specify requirements for </w:t>
      </w:r>
      <w:r w:rsidR="00E42892">
        <w:rPr>
          <w:bCs/>
        </w:rPr>
        <w:t>240</w:t>
      </w:r>
      <w:r>
        <w:rPr>
          <w:bCs/>
        </w:rPr>
        <w:t>kHz in FR</w:t>
      </w:r>
      <w:r w:rsidR="00E42892">
        <w:rPr>
          <w:bCs/>
        </w:rPr>
        <w:t>2-1</w:t>
      </w:r>
      <w:r>
        <w:rPr>
          <w:bCs/>
        </w:rPr>
        <w:t xml:space="preserve">. For </w:t>
      </w:r>
      <w:r w:rsidR="00E42892">
        <w:rPr>
          <w:bCs/>
        </w:rPr>
        <w:t>initial</w:t>
      </w:r>
      <w:r>
        <w:rPr>
          <w:bCs/>
        </w:rPr>
        <w:t xml:space="preserve"> access, 960kHz is not supported. </w:t>
      </w:r>
    </w:p>
    <w:p w14:paraId="2363D5A2" w14:textId="19D1AE0A" w:rsidR="00841A7F" w:rsidRDefault="00841A7F" w:rsidP="00B91396">
      <w:pPr>
        <w:pStyle w:val="a"/>
        <w:numPr>
          <w:ilvl w:val="1"/>
          <w:numId w:val="61"/>
        </w:numPr>
        <w:rPr>
          <w:bCs/>
        </w:rPr>
      </w:pPr>
      <w:r>
        <w:rPr>
          <w:bCs/>
        </w:rPr>
        <w:t>Huawei:</w:t>
      </w:r>
      <w:r w:rsidR="00E42892">
        <w:rPr>
          <w:bCs/>
        </w:rPr>
        <w:t xml:space="preserve"> We share similar view as Samsung. The required SNR maybe not achievable for 960kHz considering test feasibility. We didn’t strong market demand on that. </w:t>
      </w:r>
    </w:p>
    <w:p w14:paraId="2639476F" w14:textId="59336787" w:rsidR="00841A7F" w:rsidRDefault="00841A7F" w:rsidP="00B91396">
      <w:pPr>
        <w:pStyle w:val="a"/>
        <w:numPr>
          <w:ilvl w:val="1"/>
          <w:numId w:val="61"/>
        </w:numPr>
        <w:rPr>
          <w:bCs/>
        </w:rPr>
      </w:pPr>
      <w:r>
        <w:rPr>
          <w:bCs/>
        </w:rPr>
        <w:t xml:space="preserve">Ericsson: </w:t>
      </w:r>
      <w:r w:rsidR="00E42892">
        <w:rPr>
          <w:bCs/>
        </w:rPr>
        <w:t xml:space="preserve">We share same view as Huawei and Samsung. There are many limitations on the deployment and we have similar approach for FR1 60kHz and 240kHz for FR2 in previous release. </w:t>
      </w:r>
    </w:p>
    <w:p w14:paraId="5077E011" w14:textId="4D80ED5A" w:rsidR="00E42892" w:rsidRDefault="00E42892" w:rsidP="00B91396">
      <w:pPr>
        <w:pStyle w:val="a"/>
        <w:numPr>
          <w:ilvl w:val="1"/>
          <w:numId w:val="61"/>
        </w:numPr>
        <w:rPr>
          <w:bCs/>
        </w:rPr>
      </w:pPr>
      <w:r>
        <w:rPr>
          <w:bCs/>
        </w:rPr>
        <w:t xml:space="preserve">Apple: We share similar view as Huawei/Ericsson/Samsung. </w:t>
      </w:r>
    </w:p>
    <w:p w14:paraId="661E64BE" w14:textId="5C36F96B" w:rsidR="00E42892" w:rsidRDefault="00E42892" w:rsidP="00B91396">
      <w:pPr>
        <w:pStyle w:val="a"/>
        <w:numPr>
          <w:ilvl w:val="1"/>
          <w:numId w:val="61"/>
        </w:numPr>
        <w:rPr>
          <w:bCs/>
        </w:rPr>
      </w:pPr>
      <w:r>
        <w:rPr>
          <w:bCs/>
        </w:rPr>
        <w:t>QC: We share similar view as Apple and not prefer to introduce test case for 960kHz SCS.</w:t>
      </w:r>
    </w:p>
    <w:p w14:paraId="58D905AD" w14:textId="0146B9AE" w:rsidR="00800511" w:rsidRDefault="00E42892" w:rsidP="00B91396">
      <w:pPr>
        <w:pStyle w:val="a"/>
        <w:numPr>
          <w:ilvl w:val="1"/>
          <w:numId w:val="61"/>
        </w:numPr>
        <w:rPr>
          <w:bCs/>
        </w:rPr>
      </w:pPr>
      <w:r>
        <w:rPr>
          <w:bCs/>
        </w:rPr>
        <w:t xml:space="preserve">Nokia: For optional feature, the test will be relied on BS/UE declaration. For initial access, 960kHz not supported and this is very limited cases. We didn’t see limitation to introduce </w:t>
      </w:r>
      <w:proofErr w:type="spellStart"/>
      <w:r>
        <w:rPr>
          <w:bCs/>
        </w:rPr>
        <w:t>demod</w:t>
      </w:r>
      <w:proofErr w:type="spellEnd"/>
      <w:r>
        <w:rPr>
          <w:bCs/>
        </w:rPr>
        <w:t xml:space="preserve"> requirements on this. </w:t>
      </w:r>
    </w:p>
    <w:p w14:paraId="114E05A8" w14:textId="71826A86" w:rsidR="00800511" w:rsidRPr="00800511" w:rsidRDefault="00800511" w:rsidP="00B91396">
      <w:pPr>
        <w:pStyle w:val="a"/>
        <w:numPr>
          <w:ilvl w:val="1"/>
          <w:numId w:val="61"/>
        </w:numPr>
        <w:rPr>
          <w:bCs/>
        </w:rPr>
      </w:pPr>
      <w:r>
        <w:rPr>
          <w:bCs/>
        </w:rPr>
        <w:t>Nokia: We are worrying about the repeated comments on the feature 960kHz is useful or not</w:t>
      </w:r>
      <w:r w:rsidR="006C094A">
        <w:rPr>
          <w:bCs/>
        </w:rPr>
        <w:t xml:space="preserve"> since </w:t>
      </w:r>
      <w:r>
        <w:rPr>
          <w:bCs/>
        </w:rPr>
        <w:t xml:space="preserve">960kHz feature is introduced by RAN1 within WID. We already have requirements on RF and RRM session, we have </w:t>
      </w:r>
      <w:proofErr w:type="spellStart"/>
      <w:r>
        <w:rPr>
          <w:bCs/>
        </w:rPr>
        <w:t>see</w:t>
      </w:r>
      <w:proofErr w:type="spellEnd"/>
      <w:r w:rsidR="006C094A">
        <w:rPr>
          <w:bCs/>
        </w:rPr>
        <w:t xml:space="preserve"> the</w:t>
      </w:r>
      <w:r>
        <w:rPr>
          <w:bCs/>
        </w:rPr>
        <w:t xml:space="preserve"> impact on </w:t>
      </w:r>
      <w:proofErr w:type="spellStart"/>
      <w:r>
        <w:rPr>
          <w:bCs/>
        </w:rPr>
        <w:t>demod</w:t>
      </w:r>
      <w:proofErr w:type="spellEnd"/>
      <w:r>
        <w:rPr>
          <w:bCs/>
        </w:rPr>
        <w:t xml:space="preserve"> as well.  </w:t>
      </w:r>
    </w:p>
    <w:p w14:paraId="554D598B" w14:textId="29C74802" w:rsidR="00E42892" w:rsidRDefault="00800511" w:rsidP="00B91396">
      <w:pPr>
        <w:pStyle w:val="a"/>
        <w:numPr>
          <w:ilvl w:val="0"/>
          <w:numId w:val="61"/>
        </w:numPr>
        <w:rPr>
          <w:bCs/>
        </w:rPr>
      </w:pPr>
      <w:r>
        <w:rPr>
          <w:bCs/>
        </w:rPr>
        <w:t>Agreement:</w:t>
      </w:r>
    </w:p>
    <w:p w14:paraId="5D223790" w14:textId="0069B733" w:rsidR="00800511" w:rsidRDefault="00800511" w:rsidP="00B91396">
      <w:pPr>
        <w:pStyle w:val="a"/>
        <w:numPr>
          <w:ilvl w:val="1"/>
          <w:numId w:val="61"/>
        </w:numPr>
        <w:rPr>
          <w:bCs/>
          <w:highlight w:val="green"/>
        </w:rPr>
      </w:pPr>
      <w:r w:rsidRPr="006C094A">
        <w:rPr>
          <w:bCs/>
          <w:highlight w:val="green"/>
        </w:rPr>
        <w:t xml:space="preserve">FFS whether dedicated </w:t>
      </w:r>
      <w:r w:rsidR="006C094A">
        <w:rPr>
          <w:bCs/>
          <w:highlight w:val="green"/>
        </w:rPr>
        <w:t>UL</w:t>
      </w:r>
      <w:r w:rsidRPr="006C094A">
        <w:rPr>
          <w:bCs/>
          <w:highlight w:val="green"/>
        </w:rPr>
        <w:t xml:space="preserve"> performance requirements will be introduced for 960kHz SCS</w:t>
      </w:r>
    </w:p>
    <w:p w14:paraId="4887AFF1" w14:textId="7639CFD0" w:rsidR="006C094A" w:rsidRPr="006C094A" w:rsidRDefault="006C094A" w:rsidP="00B91396">
      <w:pPr>
        <w:pStyle w:val="a"/>
        <w:numPr>
          <w:ilvl w:val="1"/>
          <w:numId w:val="61"/>
        </w:numPr>
        <w:rPr>
          <w:bCs/>
          <w:highlight w:val="green"/>
        </w:rPr>
      </w:pPr>
      <w:r w:rsidRPr="006C094A">
        <w:rPr>
          <w:bCs/>
          <w:highlight w:val="green"/>
        </w:rPr>
        <w:t>FFS whether dedicated DL performance requirements will be introduced for 960kHz SCS</w:t>
      </w:r>
    </w:p>
    <w:p w14:paraId="3A7B177C" w14:textId="0E583B7E" w:rsidR="00E42892" w:rsidRPr="006C094A" w:rsidRDefault="00800511" w:rsidP="00B91396">
      <w:pPr>
        <w:pStyle w:val="a"/>
        <w:numPr>
          <w:ilvl w:val="1"/>
          <w:numId w:val="61"/>
        </w:numPr>
        <w:rPr>
          <w:bCs/>
          <w:highlight w:val="green"/>
        </w:rPr>
      </w:pPr>
      <w:r w:rsidRPr="006C094A">
        <w:rPr>
          <w:bCs/>
          <w:highlight w:val="green"/>
        </w:rPr>
        <w:t>Companies are encouraged to discuss simulation assumption for 960kHz SCS</w:t>
      </w:r>
    </w:p>
    <w:p w14:paraId="4CFFBEEC" w14:textId="77777777" w:rsidR="00841A7F" w:rsidRPr="00841A7F" w:rsidRDefault="00841A7F" w:rsidP="00841A7F">
      <w:pPr>
        <w:pStyle w:val="a"/>
        <w:numPr>
          <w:ilvl w:val="0"/>
          <w:numId w:val="0"/>
        </w:numPr>
        <w:spacing w:after="0"/>
        <w:ind w:left="720"/>
        <w:rPr>
          <w:rFonts w:ascii="Arial" w:hAnsi="Arial" w:cs="Arial"/>
          <w:b/>
        </w:rPr>
      </w:pPr>
    </w:p>
    <w:p w14:paraId="63AB6B7F" w14:textId="0B1295E3" w:rsidR="00F5781B" w:rsidRPr="00DB6979" w:rsidRDefault="00DB6979" w:rsidP="00DA3387">
      <w:pPr>
        <w:overflowPunct/>
        <w:autoSpaceDE/>
        <w:adjustRightInd/>
        <w:spacing w:after="0"/>
        <w:rPr>
          <w:rFonts w:ascii="Arial" w:hAnsi="Arial" w:cs="Arial"/>
          <w:b/>
          <w:color w:val="FF0000"/>
          <w:lang w:val="en-US" w:eastAsia="zh-CN"/>
        </w:rPr>
      </w:pPr>
      <w:r w:rsidRPr="00DB6979">
        <w:rPr>
          <w:rFonts w:ascii="Arial" w:hAnsi="Arial" w:cs="Arial"/>
          <w:b/>
          <w:color w:val="FF0000"/>
          <w:lang w:val="en-US" w:eastAsia="zh-CN"/>
        </w:rPr>
        <w:t>GTW discussion on May 18</w:t>
      </w:r>
      <w:r w:rsidRPr="00DB6979">
        <w:rPr>
          <w:rFonts w:ascii="Arial" w:hAnsi="Arial" w:cs="Arial"/>
          <w:b/>
          <w:color w:val="FF0000"/>
          <w:vertAlign w:val="superscript"/>
          <w:lang w:val="en-US" w:eastAsia="zh-CN"/>
        </w:rPr>
        <w:t>th</w:t>
      </w:r>
    </w:p>
    <w:p w14:paraId="630CD08C" w14:textId="7DA975B4" w:rsidR="00DB6979" w:rsidRDefault="00DB6979" w:rsidP="00DA3387">
      <w:pPr>
        <w:overflowPunct/>
        <w:autoSpaceDE/>
        <w:adjustRightInd/>
        <w:spacing w:after="0"/>
        <w:rPr>
          <w:rFonts w:ascii="Arial" w:hAnsi="Arial" w:cs="Arial"/>
          <w:b/>
          <w:lang w:val="en-US" w:eastAsia="zh-CN"/>
        </w:rPr>
      </w:pPr>
    </w:p>
    <w:p w14:paraId="544F8CB1" w14:textId="77777777" w:rsidR="00DB6979" w:rsidRDefault="00DB6979" w:rsidP="00DB6979">
      <w:pPr>
        <w:rPr>
          <w:b/>
          <w:u w:val="single"/>
        </w:rPr>
      </w:pPr>
      <w:r>
        <w:rPr>
          <w:b/>
          <w:u w:val="single"/>
        </w:rPr>
        <w:t>Updated Issue 2-3-1: How many PRBs and symbols are considered for each of the PUCCH format?</w:t>
      </w:r>
    </w:p>
    <w:p w14:paraId="641A5959" w14:textId="77777777" w:rsidR="00DB6979" w:rsidRDefault="00DB6979" w:rsidP="00DB6979">
      <w:pPr>
        <w:rPr>
          <w:lang w:val="en-US" w:eastAsia="zh-CN"/>
        </w:rPr>
      </w:pPr>
    </w:p>
    <w:p w14:paraId="61E29A26" w14:textId="77777777" w:rsidR="00DB6979" w:rsidRDefault="00DB6979" w:rsidP="00DB6979">
      <w:pPr>
        <w:rPr>
          <w:b/>
          <w:bCs/>
          <w:lang w:val="en-US" w:eastAsia="zh-CN"/>
        </w:rPr>
      </w:pPr>
      <w:r>
        <w:rPr>
          <w:b/>
          <w:bCs/>
          <w:lang w:val="en-US" w:eastAsia="zh-CN"/>
        </w:rPr>
        <w:t>GTW discussion:</w:t>
      </w:r>
    </w:p>
    <w:p w14:paraId="35E92066" w14:textId="77777777" w:rsidR="00DB6979" w:rsidRPr="00DB6979" w:rsidRDefault="00DB6979" w:rsidP="00E53548">
      <w:pPr>
        <w:pStyle w:val="a"/>
        <w:numPr>
          <w:ilvl w:val="0"/>
          <w:numId w:val="122"/>
        </w:numPr>
      </w:pPr>
      <w:r w:rsidRPr="00DB6979">
        <w:t xml:space="preserve">Nokia: we have proposed to merge the options with 1RB and, multiple RB allocations. </w:t>
      </w:r>
    </w:p>
    <w:p w14:paraId="4B8CC5E4" w14:textId="77777777" w:rsidR="00DB6979" w:rsidRPr="00DB6979" w:rsidRDefault="00DB6979" w:rsidP="00E53548">
      <w:pPr>
        <w:pStyle w:val="a"/>
        <w:numPr>
          <w:ilvl w:val="0"/>
          <w:numId w:val="122"/>
        </w:numPr>
      </w:pPr>
      <w:r w:rsidRPr="00DB6979">
        <w:lastRenderedPageBreak/>
        <w:t>Ericsson: We would like to ensure test coverage. We prefer smaller values for RB allocation.</w:t>
      </w:r>
    </w:p>
    <w:p w14:paraId="729097B0" w14:textId="77777777" w:rsidR="00DB6979" w:rsidRPr="00DB6979" w:rsidRDefault="00DB6979" w:rsidP="00E53548">
      <w:pPr>
        <w:pStyle w:val="a"/>
        <w:numPr>
          <w:ilvl w:val="0"/>
          <w:numId w:val="122"/>
        </w:numPr>
      </w:pPr>
      <w:r w:rsidRPr="00DB6979">
        <w:t xml:space="preserve">Huawei: We prefer to only multiple RB configured since it’s enhanced feature FR2-2 and for single RB already verified in FR2-1. </w:t>
      </w:r>
    </w:p>
    <w:p w14:paraId="30182F4D" w14:textId="77777777" w:rsidR="00DB6979" w:rsidRPr="00DB6979" w:rsidRDefault="00DB6979" w:rsidP="00E53548">
      <w:pPr>
        <w:pStyle w:val="a"/>
        <w:numPr>
          <w:ilvl w:val="0"/>
          <w:numId w:val="122"/>
        </w:numPr>
      </w:pPr>
      <w:r w:rsidRPr="00DB6979">
        <w:t xml:space="preserve">Samsung: We share similar view as Huawei, we prefer to only specify single set requirement per Format. Multiple PRB feature only applicable for Format 0, 1 and format 4 with maximum 16 RB. We can choose different RB allocation across different formats to ensure test coverage. </w:t>
      </w:r>
    </w:p>
    <w:p w14:paraId="2ADB7A43" w14:textId="77777777" w:rsidR="00DB6979" w:rsidRPr="00DB6979" w:rsidRDefault="00DB6979" w:rsidP="00E53548">
      <w:pPr>
        <w:pStyle w:val="a"/>
        <w:numPr>
          <w:ilvl w:val="0"/>
          <w:numId w:val="122"/>
        </w:numPr>
      </w:pPr>
      <w:r w:rsidRPr="00DB6979">
        <w:t xml:space="preserve">Intel: We share similar comments as Samsung, we should not verify all the formats with both single and multiple RB allocations. We can choose format one. </w:t>
      </w:r>
    </w:p>
    <w:p w14:paraId="40EE1549" w14:textId="77777777" w:rsidR="00DB6979" w:rsidRPr="00DB6979" w:rsidRDefault="00DB6979" w:rsidP="00E53548">
      <w:pPr>
        <w:pStyle w:val="a"/>
        <w:numPr>
          <w:ilvl w:val="0"/>
          <w:numId w:val="122"/>
        </w:numPr>
      </w:pPr>
      <w:r w:rsidRPr="00DB6979">
        <w:t xml:space="preserve">Ericsson: Multiple RB allocation is optional feature; we need to consider test applicable rules. </w:t>
      </w:r>
    </w:p>
    <w:p w14:paraId="08B36D29" w14:textId="77777777" w:rsidR="00DB6979" w:rsidRPr="00DB6979" w:rsidRDefault="00DB6979" w:rsidP="00E53548">
      <w:pPr>
        <w:pStyle w:val="a"/>
        <w:numPr>
          <w:ilvl w:val="0"/>
          <w:numId w:val="122"/>
        </w:numPr>
      </w:pPr>
      <w:r w:rsidRPr="00DB6979">
        <w:t xml:space="preserve">Huawei: We prefer to verify multi-RB configurations. If BS not support multi-RB configurations, the no need to be verified since base-band performance is frequency agonistic. </w:t>
      </w:r>
    </w:p>
    <w:p w14:paraId="666F76FD" w14:textId="77777777" w:rsidR="00DB6979" w:rsidRDefault="00DB6979" w:rsidP="00DB6979">
      <w:pPr>
        <w:rPr>
          <w:lang w:val="en-US" w:eastAsia="zh-CN"/>
        </w:rPr>
      </w:pPr>
      <w:r w:rsidRPr="00DB6979">
        <w:rPr>
          <w:highlight w:val="green"/>
          <w:lang w:val="en-US" w:eastAsia="zh-CN"/>
        </w:rPr>
        <w:t>Agreement: Introduce below test cases</w:t>
      </w:r>
      <w:r>
        <w:rPr>
          <w:lang w:val="en-US" w:eastAsia="zh-CN"/>
        </w:rPr>
        <w:t xml:space="preserve"> </w:t>
      </w:r>
    </w:p>
    <w:p w14:paraId="5D34B17C" w14:textId="77777777" w:rsidR="00DB6979" w:rsidRDefault="00DB6979" w:rsidP="00E53548">
      <w:pPr>
        <w:pStyle w:val="a"/>
        <w:numPr>
          <w:ilvl w:val="0"/>
          <w:numId w:val="121"/>
        </w:numPr>
        <w:overflowPunct w:val="0"/>
        <w:autoSpaceDE w:val="0"/>
        <w:autoSpaceDN w:val="0"/>
        <w:adjustRightInd w:val="0"/>
        <w:spacing w:after="180" w:line="256" w:lineRule="auto"/>
        <w:rPr>
          <w:highlight w:val="green"/>
        </w:rPr>
      </w:pPr>
      <w:r>
        <w:rPr>
          <w:highlight w:val="green"/>
        </w:rPr>
        <w:t xml:space="preserve">For Format 0: </w:t>
      </w:r>
    </w:p>
    <w:p w14:paraId="4989B943"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 xml:space="preserve">1RB /1 symbol </w:t>
      </w:r>
    </w:p>
    <w:p w14:paraId="439529AA"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 xml:space="preserve">FFS for [10/16] RB/1 symbol </w:t>
      </w:r>
    </w:p>
    <w:p w14:paraId="4C6C2EEE" w14:textId="77777777" w:rsidR="00DB6979" w:rsidRDefault="00DB6979" w:rsidP="00E53548">
      <w:pPr>
        <w:pStyle w:val="a"/>
        <w:numPr>
          <w:ilvl w:val="0"/>
          <w:numId w:val="121"/>
        </w:numPr>
        <w:overflowPunct w:val="0"/>
        <w:autoSpaceDE w:val="0"/>
        <w:autoSpaceDN w:val="0"/>
        <w:adjustRightInd w:val="0"/>
        <w:spacing w:after="180" w:line="256" w:lineRule="auto"/>
        <w:rPr>
          <w:highlight w:val="green"/>
        </w:rPr>
      </w:pPr>
      <w:r>
        <w:rPr>
          <w:highlight w:val="green"/>
        </w:rPr>
        <w:t>For format 1:</w:t>
      </w:r>
    </w:p>
    <w:p w14:paraId="6D5147EF"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1 RB/14 symbols</w:t>
      </w:r>
    </w:p>
    <w:p w14:paraId="6241961B"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[10/16] RB/14 symbols</w:t>
      </w:r>
    </w:p>
    <w:p w14:paraId="0928746F" w14:textId="77777777" w:rsidR="00DB6979" w:rsidRDefault="00DB6979" w:rsidP="00E53548">
      <w:pPr>
        <w:pStyle w:val="a"/>
        <w:numPr>
          <w:ilvl w:val="0"/>
          <w:numId w:val="121"/>
        </w:numPr>
        <w:overflowPunct w:val="0"/>
        <w:autoSpaceDE w:val="0"/>
        <w:autoSpaceDN w:val="0"/>
        <w:adjustRightInd w:val="0"/>
        <w:spacing w:after="180" w:line="256" w:lineRule="auto"/>
        <w:rPr>
          <w:highlight w:val="green"/>
        </w:rPr>
      </w:pPr>
      <w:r>
        <w:rPr>
          <w:highlight w:val="green"/>
        </w:rPr>
        <w:t>For format 2: Reusing FR2-1</w:t>
      </w:r>
    </w:p>
    <w:p w14:paraId="70078C01" w14:textId="77777777" w:rsidR="00DB6979" w:rsidRDefault="00DB6979" w:rsidP="00E53548">
      <w:pPr>
        <w:pStyle w:val="a"/>
        <w:numPr>
          <w:ilvl w:val="0"/>
          <w:numId w:val="121"/>
        </w:numPr>
        <w:overflowPunct w:val="0"/>
        <w:autoSpaceDE w:val="0"/>
        <w:autoSpaceDN w:val="0"/>
        <w:adjustRightInd w:val="0"/>
        <w:spacing w:after="180" w:line="256" w:lineRule="auto"/>
        <w:rPr>
          <w:highlight w:val="green"/>
        </w:rPr>
      </w:pPr>
      <w:r>
        <w:rPr>
          <w:highlight w:val="green"/>
        </w:rPr>
        <w:t>For format 3: Reusing FR2-1</w:t>
      </w:r>
    </w:p>
    <w:p w14:paraId="6C92FFB7" w14:textId="77777777" w:rsidR="00DB6979" w:rsidRDefault="00DB6979" w:rsidP="00E53548">
      <w:pPr>
        <w:pStyle w:val="a"/>
        <w:numPr>
          <w:ilvl w:val="0"/>
          <w:numId w:val="121"/>
        </w:numPr>
        <w:overflowPunct w:val="0"/>
        <w:autoSpaceDE w:val="0"/>
        <w:autoSpaceDN w:val="0"/>
        <w:adjustRightInd w:val="0"/>
        <w:spacing w:after="180" w:line="256" w:lineRule="auto"/>
        <w:rPr>
          <w:highlight w:val="green"/>
        </w:rPr>
      </w:pPr>
      <w:r>
        <w:rPr>
          <w:highlight w:val="green"/>
        </w:rPr>
        <w:t xml:space="preserve">For format 4:  </w:t>
      </w:r>
    </w:p>
    <w:p w14:paraId="5E690B56"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1 RB/14 symbols</w:t>
      </w:r>
    </w:p>
    <w:p w14:paraId="7EE4C5D2" w14:textId="77777777" w:rsidR="00DB6979" w:rsidRDefault="00DB6979" w:rsidP="00E53548">
      <w:pPr>
        <w:pStyle w:val="a"/>
        <w:numPr>
          <w:ilvl w:val="1"/>
          <w:numId w:val="121"/>
        </w:numPr>
        <w:overflowPunct w:val="0"/>
        <w:autoSpaceDE w:val="0"/>
        <w:autoSpaceDN w:val="0"/>
        <w:adjustRightInd w:val="0"/>
        <w:spacing w:after="180" w:line="256" w:lineRule="auto"/>
        <w:rPr>
          <w:highlight w:val="green"/>
        </w:rPr>
      </w:pPr>
      <w:r>
        <w:rPr>
          <w:highlight w:val="green"/>
        </w:rPr>
        <w:t>[10/16] RB/14 symbols</w:t>
      </w:r>
    </w:p>
    <w:p w14:paraId="69157B57" w14:textId="77777777" w:rsidR="00DB6979" w:rsidRDefault="00DB6979" w:rsidP="00DA3387">
      <w:pPr>
        <w:overflowPunct/>
        <w:autoSpaceDE/>
        <w:adjustRightInd/>
        <w:spacing w:after="0"/>
        <w:rPr>
          <w:rFonts w:ascii="Arial" w:hAnsi="Arial" w:cs="Arial"/>
          <w:b/>
          <w:lang w:val="en-US" w:eastAsia="zh-CN"/>
        </w:rPr>
      </w:pPr>
    </w:p>
    <w:p w14:paraId="13D7BF99" w14:textId="77777777" w:rsidR="00DA3387" w:rsidRDefault="00DA3387" w:rsidP="00DA3387">
      <w:pPr>
        <w:overflowPunct/>
        <w:autoSpaceDE/>
        <w:adjustRightInd/>
        <w:spacing w:after="0"/>
        <w:rPr>
          <w:rFonts w:ascii="Arial" w:hAnsi="Arial" w:cs="Arial"/>
          <w:b/>
          <w:lang w:val="en-US" w:eastAsia="zh-CN"/>
        </w:rPr>
      </w:pPr>
    </w:p>
    <w:p w14:paraId="5BEEEC67" w14:textId="537BA89E" w:rsidR="0069522E" w:rsidRDefault="00734E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D7BCB93" w14:textId="552E521A" w:rsidR="00734E96" w:rsidRDefault="00734E96" w:rsidP="00734E96">
      <w:pPr>
        <w:rPr>
          <w:rFonts w:ascii="Arial" w:hAnsi="Arial" w:cs="Arial"/>
          <w:b/>
          <w:sz w:val="24"/>
        </w:rPr>
      </w:pPr>
      <w:r>
        <w:rPr>
          <w:rFonts w:ascii="Arial" w:hAnsi="Arial" w:cs="Arial"/>
          <w:b/>
          <w:color w:val="0000FF"/>
          <w:sz w:val="24"/>
          <w:u w:val="thick"/>
        </w:rPr>
        <w:t>R4-2210664</w:t>
      </w:r>
      <w:r w:rsidRPr="00944C49">
        <w:rPr>
          <w:b/>
          <w:lang w:val="en-US" w:eastAsia="zh-CN"/>
        </w:rPr>
        <w:tab/>
      </w:r>
      <w:r w:rsidRPr="00734E96">
        <w:rPr>
          <w:rFonts w:ascii="Arial" w:hAnsi="Arial" w:cs="Arial"/>
          <w:b/>
          <w:sz w:val="24"/>
        </w:rPr>
        <w:t>WF on general and BS aspects for FR2-2 demodulation requirements</w:t>
      </w:r>
    </w:p>
    <w:p w14:paraId="313D8558" w14:textId="3AABCD49" w:rsidR="00734E96" w:rsidRDefault="00734E96" w:rsidP="00734E9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14:paraId="20314AA0" w14:textId="77777777" w:rsidR="00734E96" w:rsidRPr="00944C49" w:rsidRDefault="00734E96" w:rsidP="00734E96">
      <w:pPr>
        <w:rPr>
          <w:rFonts w:ascii="Arial" w:hAnsi="Arial" w:cs="Arial"/>
          <w:b/>
          <w:lang w:val="en-US" w:eastAsia="zh-CN"/>
        </w:rPr>
      </w:pPr>
      <w:r w:rsidRPr="00944C49">
        <w:rPr>
          <w:rFonts w:ascii="Arial" w:hAnsi="Arial" w:cs="Arial"/>
          <w:b/>
          <w:lang w:val="en-US" w:eastAsia="zh-CN"/>
        </w:rPr>
        <w:t xml:space="preserve">Abstract: </w:t>
      </w:r>
    </w:p>
    <w:p w14:paraId="1E08A4CF" w14:textId="77777777" w:rsidR="00734E96" w:rsidRDefault="00734E96" w:rsidP="00734E96">
      <w:pPr>
        <w:rPr>
          <w:rFonts w:ascii="Arial" w:hAnsi="Arial" w:cs="Arial"/>
          <w:b/>
          <w:lang w:val="en-US" w:eastAsia="zh-CN"/>
        </w:rPr>
      </w:pPr>
      <w:r w:rsidRPr="00944C49">
        <w:rPr>
          <w:rFonts w:ascii="Arial" w:hAnsi="Arial" w:cs="Arial"/>
          <w:b/>
          <w:lang w:val="en-US" w:eastAsia="zh-CN"/>
        </w:rPr>
        <w:t xml:space="preserve">Discussion: </w:t>
      </w:r>
    </w:p>
    <w:p w14:paraId="4A00A99D" w14:textId="22BB2641" w:rsidR="00734E96" w:rsidRDefault="00C2423E" w:rsidP="00734E96">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423E">
        <w:rPr>
          <w:rFonts w:ascii="Arial" w:hAnsi="Arial" w:cs="Arial"/>
          <w:b/>
          <w:highlight w:val="green"/>
          <w:lang w:val="en-US" w:eastAsia="zh-CN"/>
        </w:rPr>
        <w:t>Approved.</w:t>
      </w:r>
    </w:p>
    <w:p w14:paraId="77F01BA8" w14:textId="77777777" w:rsidR="0069522E" w:rsidRDefault="0069522E" w:rsidP="0069522E">
      <w:pPr>
        <w:overflowPunct/>
        <w:autoSpaceDE/>
        <w:adjustRightInd/>
        <w:spacing w:after="0"/>
        <w:rPr>
          <w:rFonts w:ascii="Arial" w:hAnsi="Arial" w:cs="Arial"/>
          <w:b/>
          <w:color w:val="FF0000"/>
          <w:lang w:val="en-US" w:eastAsia="zh-CN"/>
        </w:rPr>
      </w:pPr>
    </w:p>
    <w:p w14:paraId="5161FFFB" w14:textId="17236E4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423E">
        <w:rPr>
          <w:rFonts w:ascii="Arial" w:hAnsi="Arial" w:cs="Arial"/>
          <w:b/>
          <w:color w:val="FF0000"/>
          <w:lang w:val="en-US" w:eastAsia="zh-CN"/>
        </w:rPr>
        <w:t>2nd</w:t>
      </w:r>
      <w:r>
        <w:rPr>
          <w:rFonts w:ascii="Arial" w:hAnsi="Arial" w:cs="Arial"/>
          <w:b/>
          <w:color w:val="FF0000"/>
          <w:lang w:val="en-US" w:eastAsia="zh-CN"/>
        </w:rPr>
        <w:t xml:space="preserve"> round</w:t>
      </w:r>
    </w:p>
    <w:p w14:paraId="37A61514"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73B9EA0"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9837262" w14:textId="454A60FA"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2C81CC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205C06A"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1B3511E" w14:textId="76687095" w:rsidR="0069522E" w:rsidRDefault="00C2423E">
            <w:pPr>
              <w:spacing w:after="120"/>
              <w:rPr>
                <w:b/>
                <w:bCs/>
                <w:lang w:val="en-US" w:eastAsia="zh-CN"/>
              </w:rPr>
            </w:pPr>
            <w:r>
              <w:rPr>
                <w:b/>
                <w:bCs/>
                <w:lang w:val="en-US" w:eastAsia="zh-CN"/>
              </w:rPr>
              <w:t>Status</w:t>
            </w:r>
          </w:p>
        </w:tc>
      </w:tr>
      <w:tr w:rsidR="0022386B" w14:paraId="3C5E921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4138D8" w14:textId="1AE13503" w:rsidR="0022386B" w:rsidRDefault="00734E96" w:rsidP="0022386B">
            <w:pPr>
              <w:spacing w:after="120"/>
              <w:rPr>
                <w:rFonts w:eastAsiaTheme="minorEastAsia"/>
                <w:i/>
                <w:color w:val="0070C0"/>
                <w:lang w:val="en-US" w:eastAsia="zh-CN"/>
              </w:rPr>
            </w:pPr>
            <w:r w:rsidRPr="00701739">
              <w:rPr>
                <w:rFonts w:eastAsia="等线"/>
                <w:sz w:val="16"/>
                <w:szCs w:val="16"/>
                <w:lang w:val="en-US" w:eastAsia="zh-CN"/>
              </w:rPr>
              <w:t>R4-2210664</w:t>
            </w:r>
          </w:p>
        </w:tc>
        <w:tc>
          <w:tcPr>
            <w:tcW w:w="2131" w:type="pct"/>
            <w:tcBorders>
              <w:top w:val="single" w:sz="4" w:space="0" w:color="auto"/>
              <w:left w:val="single" w:sz="4" w:space="0" w:color="auto"/>
              <w:bottom w:val="single" w:sz="4" w:space="0" w:color="auto"/>
              <w:right w:val="single" w:sz="4" w:space="0" w:color="auto"/>
            </w:tcBorders>
          </w:tcPr>
          <w:p w14:paraId="522E8358" w14:textId="072EE987" w:rsidR="0022386B" w:rsidRPr="0022386B" w:rsidRDefault="0022386B" w:rsidP="0022386B">
            <w:pPr>
              <w:spacing w:after="120"/>
              <w:jc w:val="left"/>
              <w:rPr>
                <w:rFonts w:eastAsiaTheme="minorEastAsia"/>
                <w:i/>
                <w:sz w:val="16"/>
                <w:szCs w:val="16"/>
                <w:lang w:val="en-US" w:eastAsia="zh-CN"/>
              </w:rPr>
            </w:pPr>
            <w:r w:rsidRPr="0022386B">
              <w:rPr>
                <w:rFonts w:eastAsia="等线"/>
                <w:sz w:val="16"/>
                <w:szCs w:val="16"/>
                <w:lang w:val="en-US" w:eastAsia="zh-CN"/>
              </w:rPr>
              <w:t>WF on general and BS aspects for FR2-2 demodulation requirements</w:t>
            </w:r>
          </w:p>
        </w:tc>
        <w:tc>
          <w:tcPr>
            <w:tcW w:w="807" w:type="pct"/>
            <w:tcBorders>
              <w:top w:val="single" w:sz="4" w:space="0" w:color="auto"/>
              <w:left w:val="single" w:sz="4" w:space="0" w:color="auto"/>
              <w:bottom w:val="single" w:sz="4" w:space="0" w:color="auto"/>
              <w:right w:val="single" w:sz="4" w:space="0" w:color="auto"/>
            </w:tcBorders>
          </w:tcPr>
          <w:p w14:paraId="5D71AEBE" w14:textId="2DC19F0F" w:rsidR="0022386B" w:rsidRPr="0022386B" w:rsidRDefault="0022386B" w:rsidP="0022386B">
            <w:pPr>
              <w:spacing w:after="120"/>
              <w:jc w:val="left"/>
              <w:rPr>
                <w:rFonts w:eastAsiaTheme="minorEastAsia"/>
                <w:i/>
                <w:sz w:val="16"/>
                <w:szCs w:val="16"/>
                <w:lang w:val="en-US" w:eastAsia="zh-CN"/>
              </w:rPr>
            </w:pPr>
            <w:r w:rsidRPr="0022386B">
              <w:rPr>
                <w:rFonts w:eastAsia="等线"/>
                <w:sz w:val="16"/>
                <w:szCs w:val="16"/>
                <w:lang w:val="en-US" w:eastAsia="zh-CN"/>
              </w:rPr>
              <w:t>Intel Corporation</w:t>
            </w:r>
          </w:p>
        </w:tc>
        <w:tc>
          <w:tcPr>
            <w:tcW w:w="1366" w:type="pct"/>
            <w:tcBorders>
              <w:top w:val="single" w:sz="4" w:space="0" w:color="auto"/>
              <w:left w:val="single" w:sz="4" w:space="0" w:color="auto"/>
              <w:bottom w:val="single" w:sz="4" w:space="0" w:color="auto"/>
              <w:right w:val="single" w:sz="4" w:space="0" w:color="auto"/>
            </w:tcBorders>
          </w:tcPr>
          <w:p w14:paraId="6D499ED0" w14:textId="1B50544C" w:rsidR="0022386B" w:rsidRDefault="00C2423E" w:rsidP="00EF0F99">
            <w:pPr>
              <w:spacing w:after="120"/>
              <w:jc w:val="left"/>
              <w:rPr>
                <w:rFonts w:eastAsiaTheme="minorEastAsia"/>
                <w:i/>
                <w:color w:val="0070C0"/>
                <w:lang w:val="en-US" w:eastAsia="zh-CN"/>
              </w:rPr>
            </w:pPr>
            <w:r w:rsidRPr="00EF0F99">
              <w:rPr>
                <w:rFonts w:eastAsia="等线"/>
                <w:sz w:val="16"/>
                <w:szCs w:val="16"/>
                <w:highlight w:val="green"/>
                <w:lang w:val="en-US" w:eastAsia="zh-CN"/>
              </w:rPr>
              <w:t>Approved</w:t>
            </w:r>
          </w:p>
        </w:tc>
      </w:tr>
    </w:tbl>
    <w:p w14:paraId="085D29C5" w14:textId="77777777" w:rsidR="0069522E" w:rsidRDefault="0069522E" w:rsidP="0069522E">
      <w:pPr>
        <w:overflowPunct/>
        <w:autoSpaceDE/>
        <w:adjustRightInd/>
        <w:spacing w:after="0"/>
        <w:rPr>
          <w:rFonts w:ascii="Arial" w:eastAsiaTheme="minorEastAsia" w:hAnsi="Arial" w:cs="Arial"/>
          <w:b/>
          <w:lang w:val="en-US" w:eastAsia="zh-CN"/>
        </w:rPr>
      </w:pPr>
    </w:p>
    <w:p w14:paraId="79181B0B" w14:textId="77777777" w:rsidR="0069522E" w:rsidRDefault="0069522E" w:rsidP="0069522E">
      <w:pPr>
        <w:rPr>
          <w:lang w:val="en-US" w:eastAsia="zh-CN"/>
        </w:rPr>
      </w:pPr>
      <w:r>
        <w:rPr>
          <w:lang w:val="en-US" w:eastAsia="zh-CN"/>
        </w:rPr>
        <w:lastRenderedPageBreak/>
        <w:t>--------------------------------------------------------------End--------------------------------------------------------------------------</w:t>
      </w:r>
    </w:p>
    <w:p w14:paraId="2CD262D8" w14:textId="77777777" w:rsidR="0069522E" w:rsidRDefault="0069522E" w:rsidP="0069522E">
      <w:pPr>
        <w:rPr>
          <w:lang w:eastAsia="en-GB"/>
        </w:rPr>
      </w:pPr>
    </w:p>
    <w:p w14:paraId="1E26B709" w14:textId="77777777" w:rsidR="0069522E" w:rsidRDefault="0069522E" w:rsidP="0069522E">
      <w:pPr>
        <w:rPr>
          <w:rFonts w:ascii="Arial" w:hAnsi="Arial" w:cs="Arial"/>
          <w:b/>
          <w:sz w:val="24"/>
        </w:rPr>
      </w:pPr>
      <w:r>
        <w:rPr>
          <w:rFonts w:ascii="Arial" w:hAnsi="Arial" w:cs="Arial"/>
          <w:b/>
          <w:color w:val="0000FF"/>
          <w:sz w:val="24"/>
        </w:rPr>
        <w:t>R4-2208018</w:t>
      </w:r>
      <w:r>
        <w:rPr>
          <w:rFonts w:ascii="Arial" w:hAnsi="Arial" w:cs="Arial"/>
          <w:b/>
          <w:color w:val="0000FF"/>
          <w:sz w:val="24"/>
        </w:rPr>
        <w:tab/>
      </w:r>
      <w:r>
        <w:rPr>
          <w:rFonts w:ascii="Arial" w:hAnsi="Arial" w:cs="Arial"/>
          <w:b/>
          <w:sz w:val="24"/>
        </w:rPr>
        <w:t>Discussion on general issue for NR extended to 71GHz demodulation requirements</w:t>
      </w:r>
    </w:p>
    <w:p w14:paraId="4E48A17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53666FB3" w14:textId="77777777" w:rsidR="0069522E" w:rsidRDefault="0069522E" w:rsidP="0069522E">
      <w:pPr>
        <w:rPr>
          <w:rFonts w:ascii="Arial" w:hAnsi="Arial" w:cs="Arial"/>
          <w:b/>
        </w:rPr>
      </w:pPr>
      <w:r>
        <w:rPr>
          <w:rFonts w:ascii="Arial" w:hAnsi="Arial" w:cs="Arial"/>
          <w:b/>
        </w:rPr>
        <w:t xml:space="preserve">Abstract: </w:t>
      </w:r>
    </w:p>
    <w:p w14:paraId="1BD80557" w14:textId="77777777" w:rsidR="0069522E" w:rsidRDefault="0069522E" w:rsidP="0069522E">
      <w:r>
        <w:t>general issue for NR extended to 71GHz demodulation requirements</w:t>
      </w:r>
    </w:p>
    <w:p w14:paraId="49518FE1" w14:textId="5CD275B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8A32" w14:textId="77777777" w:rsidR="0069522E" w:rsidRDefault="0069522E" w:rsidP="0069522E">
      <w:pPr>
        <w:rPr>
          <w:rFonts w:ascii="Arial" w:hAnsi="Arial" w:cs="Arial"/>
          <w:b/>
          <w:sz w:val="24"/>
        </w:rPr>
      </w:pPr>
      <w:r>
        <w:rPr>
          <w:rFonts w:ascii="Arial" w:hAnsi="Arial" w:cs="Arial"/>
          <w:b/>
          <w:color w:val="0000FF"/>
          <w:sz w:val="24"/>
        </w:rPr>
        <w:t>R4-2209387</w:t>
      </w:r>
      <w:r>
        <w:rPr>
          <w:rFonts w:ascii="Arial" w:hAnsi="Arial" w:cs="Arial"/>
          <w:b/>
          <w:color w:val="0000FF"/>
          <w:sz w:val="24"/>
        </w:rPr>
        <w:tab/>
      </w:r>
      <w:r>
        <w:rPr>
          <w:rFonts w:ascii="Arial" w:hAnsi="Arial" w:cs="Arial"/>
          <w:b/>
          <w:sz w:val="24"/>
        </w:rPr>
        <w:t>Draft CR - definition of FR2-2</w:t>
      </w:r>
    </w:p>
    <w:p w14:paraId="5E0789B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23BEEE0" w14:textId="4357D56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47F1B3" w14:textId="77777777" w:rsidR="0069522E" w:rsidRDefault="0069522E" w:rsidP="0069522E">
      <w:pPr>
        <w:rPr>
          <w:rFonts w:ascii="Arial" w:hAnsi="Arial" w:cs="Arial"/>
          <w:b/>
          <w:sz w:val="24"/>
        </w:rPr>
      </w:pPr>
      <w:r>
        <w:rPr>
          <w:rFonts w:ascii="Arial" w:hAnsi="Arial" w:cs="Arial"/>
          <w:b/>
          <w:color w:val="0000FF"/>
          <w:sz w:val="24"/>
        </w:rPr>
        <w:t>R4-2209388</w:t>
      </w:r>
      <w:r>
        <w:rPr>
          <w:rFonts w:ascii="Arial" w:hAnsi="Arial" w:cs="Arial"/>
          <w:b/>
          <w:color w:val="0000FF"/>
          <w:sz w:val="24"/>
        </w:rPr>
        <w:tab/>
      </w:r>
      <w:r>
        <w:rPr>
          <w:rFonts w:ascii="Arial" w:hAnsi="Arial" w:cs="Arial"/>
          <w:b/>
          <w:sz w:val="24"/>
        </w:rPr>
        <w:t>Discussion on general aspects of demodulation requirements for the extension to 71 GHz</w:t>
      </w:r>
    </w:p>
    <w:p w14:paraId="531030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15FC01" w14:textId="2C5A5DB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8648" w14:textId="77777777" w:rsidR="0069522E" w:rsidRDefault="0069522E" w:rsidP="0069522E">
      <w:pPr>
        <w:pStyle w:val="5"/>
        <w:rPr>
          <w:rFonts w:eastAsiaTheme="minorEastAsia"/>
        </w:rPr>
      </w:pPr>
      <w:bookmarkStart w:id="191" w:name="_Toc101854611"/>
      <w:r>
        <w:rPr>
          <w:rFonts w:eastAsiaTheme="minorEastAsia"/>
        </w:rPr>
        <w:t>9.15.10.2</w:t>
      </w:r>
      <w:r>
        <w:rPr>
          <w:rFonts w:eastAsiaTheme="minorEastAsia"/>
        </w:rPr>
        <w:tab/>
        <w:t>UE Demodulation and CSI requirements</w:t>
      </w:r>
      <w:bookmarkEnd w:id="191"/>
    </w:p>
    <w:p w14:paraId="133962C8" w14:textId="77777777" w:rsidR="0069522E" w:rsidRDefault="0069522E" w:rsidP="0069522E">
      <w:pPr>
        <w:rPr>
          <w:rFonts w:eastAsia="等线"/>
          <w:lang w:eastAsia="zh-CN"/>
        </w:rPr>
      </w:pPr>
      <w:r>
        <w:rPr>
          <w:rFonts w:eastAsia="等线"/>
          <w:lang w:eastAsia="zh-CN"/>
        </w:rPr>
        <w:t>-----------------------------------------------------------------------------------------------------------------------------------------------</w:t>
      </w:r>
    </w:p>
    <w:p w14:paraId="1B8F586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[103-e][326] NR_exto71GHz_Demod_Part2, AI 9.15.10.2-Gaurav Nigam</w:t>
      </w:r>
    </w:p>
    <w:p w14:paraId="653FB877"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R4-2210332</w:t>
      </w:r>
      <w:r>
        <w:rPr>
          <w:b/>
          <w:lang w:val="en-US" w:eastAsia="zh-CN"/>
        </w:rPr>
        <w:tab/>
      </w:r>
      <w:r>
        <w:rPr>
          <w:rFonts w:ascii="Arial" w:hAnsi="Arial" w:cs="Arial"/>
          <w:b/>
          <w:sz w:val="24"/>
        </w:rPr>
        <w:t>Email discussion summary for [103-e][326] NR_exto71GHz_Demod_Part2</w:t>
      </w:r>
    </w:p>
    <w:p w14:paraId="5894A4E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Qualcom</w:t>
      </w:r>
      <w:proofErr w:type="spellEnd"/>
      <w:r>
        <w:rPr>
          <w:i/>
          <w:lang w:eastAsia="zh-CN"/>
        </w:rPr>
        <w:t>)</w:t>
      </w:r>
    </w:p>
    <w:p w14:paraId="59869BB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C11847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7149FA7" w14:textId="75EABC23" w:rsidR="0069522E" w:rsidRDefault="003741A9"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R4-2210529 (from R4-2210332).</w:t>
      </w:r>
    </w:p>
    <w:p w14:paraId="1D3DA741" w14:textId="77777777" w:rsidR="0069522E" w:rsidRDefault="0069522E" w:rsidP="0069522E">
      <w:pPr>
        <w:overflowPunct/>
        <w:autoSpaceDE/>
        <w:adjustRightInd/>
        <w:spacing w:after="0"/>
        <w:rPr>
          <w:rFonts w:ascii="Arial" w:hAnsi="Arial" w:cs="Arial"/>
          <w:b/>
          <w:lang w:val="en-US" w:eastAsia="zh-CN"/>
        </w:rPr>
      </w:pPr>
    </w:p>
    <w:p w14:paraId="2E3550CA" w14:textId="2E040A1A" w:rsidR="003741A9" w:rsidRDefault="003741A9" w:rsidP="003741A9">
      <w:pPr>
        <w:rPr>
          <w:rFonts w:ascii="等线" w:eastAsia="等线" w:hAnsi="等线" w:cs="宋体"/>
          <w:color w:val="000000"/>
          <w:sz w:val="24"/>
          <w:szCs w:val="24"/>
          <w:lang w:val="en-US" w:eastAsia="zh-CN"/>
        </w:rPr>
      </w:pPr>
      <w:r>
        <w:rPr>
          <w:rFonts w:ascii="Arial" w:hAnsi="Arial" w:cs="Arial"/>
          <w:b/>
          <w:color w:val="0000FF"/>
          <w:sz w:val="24"/>
          <w:u w:val="thick"/>
        </w:rPr>
        <w:t>R4-2210529</w:t>
      </w:r>
      <w:r>
        <w:rPr>
          <w:b/>
          <w:lang w:val="en-US" w:eastAsia="zh-CN"/>
        </w:rPr>
        <w:tab/>
      </w:r>
      <w:r>
        <w:rPr>
          <w:rFonts w:ascii="Arial" w:hAnsi="Arial" w:cs="Arial"/>
          <w:b/>
          <w:sz w:val="24"/>
        </w:rPr>
        <w:t>Email discussion summary for [103-e][326] NR_exto71GHz_Demod_Part2</w:t>
      </w:r>
    </w:p>
    <w:p w14:paraId="4E6910F3" w14:textId="77777777" w:rsidR="003741A9" w:rsidRDefault="003741A9" w:rsidP="003741A9">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Qualcom</w:t>
      </w:r>
      <w:proofErr w:type="spellEnd"/>
      <w:r>
        <w:rPr>
          <w:i/>
          <w:lang w:eastAsia="zh-CN"/>
        </w:rPr>
        <w:t>)</w:t>
      </w:r>
    </w:p>
    <w:p w14:paraId="2FBC23A1" w14:textId="77777777" w:rsidR="003741A9" w:rsidRDefault="003741A9" w:rsidP="003741A9">
      <w:pPr>
        <w:rPr>
          <w:rFonts w:ascii="Arial" w:hAnsi="Arial" w:cs="Arial"/>
          <w:b/>
          <w:lang w:val="en-US" w:eastAsia="zh-CN"/>
        </w:rPr>
      </w:pPr>
      <w:r>
        <w:rPr>
          <w:rFonts w:ascii="Arial" w:hAnsi="Arial" w:cs="Arial"/>
          <w:b/>
          <w:lang w:val="en-US" w:eastAsia="zh-CN"/>
        </w:rPr>
        <w:t xml:space="preserve">Abstract: </w:t>
      </w:r>
    </w:p>
    <w:p w14:paraId="5FAF99CC" w14:textId="77777777" w:rsidR="003741A9" w:rsidRDefault="003741A9" w:rsidP="003741A9">
      <w:pPr>
        <w:rPr>
          <w:rFonts w:ascii="Arial" w:hAnsi="Arial" w:cs="Arial"/>
          <w:b/>
          <w:lang w:val="en-US" w:eastAsia="zh-CN"/>
        </w:rPr>
      </w:pPr>
      <w:r>
        <w:rPr>
          <w:rFonts w:ascii="Arial" w:hAnsi="Arial" w:cs="Arial"/>
          <w:b/>
          <w:lang w:val="en-US" w:eastAsia="zh-CN"/>
        </w:rPr>
        <w:t xml:space="preserve">Discussion: </w:t>
      </w:r>
    </w:p>
    <w:p w14:paraId="6EAC1DCB" w14:textId="479028F1" w:rsidR="003741A9" w:rsidRDefault="006903D4" w:rsidP="003741A9">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FFEA28" w14:textId="77777777" w:rsidR="003741A9" w:rsidRDefault="003741A9" w:rsidP="003741A9">
      <w:pPr>
        <w:overflowPunct/>
        <w:autoSpaceDE/>
        <w:adjustRightInd/>
        <w:spacing w:after="0"/>
        <w:rPr>
          <w:rFonts w:ascii="Arial" w:hAnsi="Arial" w:cs="Arial"/>
          <w:b/>
          <w:lang w:val="en-US" w:eastAsia="zh-CN"/>
        </w:rPr>
      </w:pPr>
    </w:p>
    <w:p w14:paraId="61463D6E" w14:textId="56308959" w:rsidR="0069522E" w:rsidRDefault="00734E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1CE44CA" w14:textId="7CCC9173" w:rsidR="00734E96" w:rsidRDefault="00734E96" w:rsidP="00734E96">
      <w:pPr>
        <w:rPr>
          <w:rFonts w:ascii="Arial" w:hAnsi="Arial" w:cs="Arial"/>
          <w:b/>
          <w:sz w:val="24"/>
        </w:rPr>
      </w:pPr>
      <w:r>
        <w:rPr>
          <w:rFonts w:ascii="Arial" w:hAnsi="Arial" w:cs="Arial"/>
          <w:b/>
          <w:color w:val="0000FF"/>
          <w:sz w:val="24"/>
          <w:u w:val="thick"/>
        </w:rPr>
        <w:lastRenderedPageBreak/>
        <w:t>R4-2210665</w:t>
      </w:r>
      <w:r w:rsidRPr="00944C49">
        <w:rPr>
          <w:b/>
          <w:lang w:val="en-US" w:eastAsia="zh-CN"/>
        </w:rPr>
        <w:tab/>
      </w:r>
      <w:r w:rsidRPr="00734E96">
        <w:rPr>
          <w:rFonts w:ascii="Arial" w:hAnsi="Arial" w:cs="Arial"/>
          <w:b/>
          <w:sz w:val="24"/>
        </w:rPr>
        <w:t>WF on UE demodulation performance requirements definition for 52.6 - 71 GHz</w:t>
      </w:r>
    </w:p>
    <w:p w14:paraId="5131CEF3" w14:textId="0EF3C74D" w:rsidR="00734E96" w:rsidRDefault="00734E96" w:rsidP="00734E9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7EDD2ABF" w14:textId="77777777" w:rsidR="00734E96" w:rsidRPr="00944C49" w:rsidRDefault="00734E96" w:rsidP="00734E96">
      <w:pPr>
        <w:rPr>
          <w:rFonts w:ascii="Arial" w:hAnsi="Arial" w:cs="Arial"/>
          <w:b/>
          <w:lang w:val="en-US" w:eastAsia="zh-CN"/>
        </w:rPr>
      </w:pPr>
      <w:r w:rsidRPr="00944C49">
        <w:rPr>
          <w:rFonts w:ascii="Arial" w:hAnsi="Arial" w:cs="Arial"/>
          <w:b/>
          <w:lang w:val="en-US" w:eastAsia="zh-CN"/>
        </w:rPr>
        <w:t xml:space="preserve">Abstract: </w:t>
      </w:r>
    </w:p>
    <w:p w14:paraId="05BDE5DD" w14:textId="77777777" w:rsidR="00734E96" w:rsidRDefault="00734E96" w:rsidP="00734E96">
      <w:pPr>
        <w:rPr>
          <w:rFonts w:ascii="Arial" w:hAnsi="Arial" w:cs="Arial"/>
          <w:b/>
          <w:lang w:val="en-US" w:eastAsia="zh-CN"/>
        </w:rPr>
      </w:pPr>
      <w:r w:rsidRPr="00944C49">
        <w:rPr>
          <w:rFonts w:ascii="Arial" w:hAnsi="Arial" w:cs="Arial"/>
          <w:b/>
          <w:lang w:val="en-US" w:eastAsia="zh-CN"/>
        </w:rPr>
        <w:t xml:space="preserve">Discussion: </w:t>
      </w:r>
    </w:p>
    <w:p w14:paraId="1F120116" w14:textId="55B31173" w:rsidR="00734E96" w:rsidRDefault="00C2423E" w:rsidP="00734E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423E">
        <w:rPr>
          <w:rFonts w:ascii="Arial" w:hAnsi="Arial" w:cs="Arial"/>
          <w:b/>
          <w:highlight w:val="green"/>
          <w:lang w:val="en-US" w:eastAsia="zh-CN"/>
        </w:rPr>
        <w:t>Approved.</w:t>
      </w:r>
    </w:p>
    <w:p w14:paraId="1AA071F9" w14:textId="18412A69" w:rsidR="00F5781B" w:rsidRDefault="00F5781B" w:rsidP="00734E96">
      <w:pPr>
        <w:overflowPunct/>
        <w:autoSpaceDE/>
        <w:adjustRightInd/>
        <w:spacing w:after="0"/>
        <w:rPr>
          <w:rFonts w:ascii="Arial" w:hAnsi="Arial" w:cs="Arial"/>
          <w:b/>
          <w:lang w:val="en-US" w:eastAsia="zh-CN"/>
        </w:rPr>
      </w:pPr>
    </w:p>
    <w:p w14:paraId="1704C687" w14:textId="15FF7737" w:rsidR="00F5781B" w:rsidRPr="00F5781B" w:rsidRDefault="00F5781B" w:rsidP="00734E96">
      <w:pPr>
        <w:overflowPunct/>
        <w:autoSpaceDE/>
        <w:adjustRightInd/>
        <w:spacing w:after="0"/>
        <w:rPr>
          <w:rFonts w:ascii="Arial" w:hAnsi="Arial" w:cs="Arial"/>
          <w:b/>
          <w:color w:val="FF0000"/>
          <w:lang w:val="en-US" w:eastAsia="zh-CN"/>
        </w:rPr>
      </w:pPr>
      <w:r w:rsidRPr="00F5781B">
        <w:rPr>
          <w:rFonts w:ascii="Arial" w:hAnsi="Arial" w:cs="Arial"/>
          <w:b/>
          <w:color w:val="FF0000"/>
          <w:lang w:val="en-US" w:eastAsia="zh-CN"/>
        </w:rPr>
        <w:t>GTW discussion on May 16</w:t>
      </w:r>
      <w:r w:rsidRPr="00F5781B">
        <w:rPr>
          <w:rFonts w:ascii="Arial" w:hAnsi="Arial" w:cs="Arial"/>
          <w:b/>
          <w:color w:val="FF0000"/>
          <w:vertAlign w:val="superscript"/>
          <w:lang w:val="en-US" w:eastAsia="zh-CN"/>
        </w:rPr>
        <w:t>th</w:t>
      </w:r>
    </w:p>
    <w:p w14:paraId="048D250B" w14:textId="35D2C2FB" w:rsidR="00F5781B" w:rsidRDefault="00F5781B" w:rsidP="00734E96">
      <w:pPr>
        <w:overflowPunct/>
        <w:autoSpaceDE/>
        <w:adjustRightInd/>
        <w:spacing w:after="0"/>
        <w:rPr>
          <w:rFonts w:ascii="Arial" w:hAnsi="Arial" w:cs="Arial"/>
          <w:b/>
          <w:lang w:val="en-US" w:eastAsia="zh-CN"/>
        </w:rPr>
      </w:pPr>
    </w:p>
    <w:p w14:paraId="7D2EEE8F" w14:textId="77777777" w:rsidR="00F5781B" w:rsidRDefault="00F5781B" w:rsidP="00F5781B">
      <w:pPr>
        <w:rPr>
          <w:lang w:val="en-US"/>
        </w:rPr>
      </w:pPr>
    </w:p>
    <w:p w14:paraId="0C82D8D7" w14:textId="64351877" w:rsidR="00F5781B" w:rsidRDefault="00F5781B" w:rsidP="00F5781B">
      <w:pPr>
        <w:rPr>
          <w:b/>
          <w:bCs/>
          <w:u w:val="single"/>
        </w:rPr>
      </w:pPr>
      <w:r>
        <w:rPr>
          <w:b/>
          <w:bCs/>
          <w:u w:val="single"/>
        </w:rPr>
        <w:t>Issue 1-2-1/1-2-2: TDL Channel Model and RMS Delay Spread</w:t>
      </w:r>
    </w:p>
    <w:p w14:paraId="63F87B60" w14:textId="25AD49C7" w:rsidR="00206EE8" w:rsidRPr="00206EE8" w:rsidRDefault="00206EE8" w:rsidP="00B91396">
      <w:pPr>
        <w:pStyle w:val="a"/>
        <w:numPr>
          <w:ilvl w:val="0"/>
          <w:numId w:val="66"/>
        </w:numPr>
        <w:rPr>
          <w:b/>
          <w:bCs/>
          <w:lang w:eastAsia="ko-KR"/>
        </w:rPr>
      </w:pPr>
      <w:r w:rsidRPr="00206EE8">
        <w:rPr>
          <w:b/>
          <w:bCs/>
        </w:rPr>
        <w:t>Options:</w:t>
      </w:r>
    </w:p>
    <w:p w14:paraId="12C5715F"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1: TDL-A10</w:t>
      </w:r>
    </w:p>
    <w:p w14:paraId="3B9B0501"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2: TDL-A20</w:t>
      </w:r>
    </w:p>
    <w:p w14:paraId="451BD9BF"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3: TDL-D5</w:t>
      </w:r>
    </w:p>
    <w:p w14:paraId="587D3AD1"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4: TDL-A10 for some requirements and TDL-D5 for other requirements</w:t>
      </w:r>
    </w:p>
    <w:p w14:paraId="57465A3D" w14:textId="21320DCA" w:rsidR="00F5781B" w:rsidRPr="00206EE8" w:rsidRDefault="006C094A" w:rsidP="00B91396">
      <w:pPr>
        <w:pStyle w:val="a"/>
        <w:numPr>
          <w:ilvl w:val="0"/>
          <w:numId w:val="66"/>
        </w:numPr>
        <w:rPr>
          <w:b/>
          <w:bCs/>
        </w:rPr>
      </w:pPr>
      <w:r w:rsidRPr="00206EE8">
        <w:rPr>
          <w:b/>
          <w:bCs/>
        </w:rPr>
        <w:t>Agreement:</w:t>
      </w:r>
    </w:p>
    <w:p w14:paraId="1847C20C" w14:textId="2B8C8537" w:rsidR="006C094A" w:rsidRPr="006C094A" w:rsidRDefault="006C094A" w:rsidP="00B91396">
      <w:pPr>
        <w:pStyle w:val="a"/>
        <w:numPr>
          <w:ilvl w:val="0"/>
          <w:numId w:val="63"/>
        </w:numPr>
        <w:rPr>
          <w:highlight w:val="green"/>
        </w:rPr>
      </w:pPr>
      <w:r w:rsidRPr="006C094A">
        <w:rPr>
          <w:highlight w:val="green"/>
        </w:rPr>
        <w:t>RAN4 will specify demodulation requirements covering TDL-A10 (baseline) and TDL-D5 (for specific test cases)</w:t>
      </w:r>
    </w:p>
    <w:p w14:paraId="4BB55761" w14:textId="74811E46" w:rsidR="006C094A" w:rsidRDefault="006C094A" w:rsidP="00B91396">
      <w:pPr>
        <w:pStyle w:val="a"/>
        <w:numPr>
          <w:ilvl w:val="1"/>
          <w:numId w:val="63"/>
        </w:numPr>
        <w:rPr>
          <w:highlight w:val="green"/>
        </w:rPr>
      </w:pPr>
      <w:r w:rsidRPr="006C094A">
        <w:rPr>
          <w:highlight w:val="green"/>
        </w:rPr>
        <w:t xml:space="preserve">FFS whether TDL-A20 needed or not </w:t>
      </w:r>
    </w:p>
    <w:p w14:paraId="418330ED" w14:textId="2F8E0A24" w:rsidR="006C094A" w:rsidRPr="006A244B" w:rsidRDefault="006C094A" w:rsidP="00B91396">
      <w:pPr>
        <w:pStyle w:val="a"/>
        <w:numPr>
          <w:ilvl w:val="1"/>
          <w:numId w:val="63"/>
        </w:numPr>
        <w:rPr>
          <w:highlight w:val="green"/>
        </w:rPr>
      </w:pPr>
      <w:r>
        <w:rPr>
          <w:highlight w:val="green"/>
        </w:rPr>
        <w:t xml:space="preserve">FFS for tap resolution feasibility for TDL-D5 </w:t>
      </w:r>
      <w:r w:rsidR="00500D53">
        <w:rPr>
          <w:highlight w:val="green"/>
        </w:rPr>
        <w:t>pending on</w:t>
      </w:r>
      <w:r>
        <w:rPr>
          <w:highlight w:val="green"/>
        </w:rPr>
        <w:t xml:space="preserve"> further feedback from </w:t>
      </w:r>
      <w:r w:rsidR="00500D53">
        <w:rPr>
          <w:highlight w:val="green"/>
        </w:rPr>
        <w:t>TE</w:t>
      </w:r>
      <w:r>
        <w:rPr>
          <w:highlight w:val="green"/>
        </w:rPr>
        <w:t xml:space="preserve"> vendors</w:t>
      </w:r>
    </w:p>
    <w:p w14:paraId="4100A8BB" w14:textId="31FB02A5" w:rsidR="00F5781B" w:rsidRDefault="00F5781B" w:rsidP="00F5781B">
      <w:pPr>
        <w:rPr>
          <w:b/>
          <w:bCs/>
          <w:u w:val="single"/>
        </w:rPr>
      </w:pPr>
      <w:r>
        <w:rPr>
          <w:b/>
          <w:bCs/>
          <w:u w:val="single"/>
        </w:rPr>
        <w:t>Issue 1-2-3: Max Doppler Frequency</w:t>
      </w:r>
    </w:p>
    <w:p w14:paraId="05A149BD" w14:textId="2DDDCCF7" w:rsidR="00206EE8" w:rsidRPr="00206EE8" w:rsidRDefault="00206EE8" w:rsidP="00B91396">
      <w:pPr>
        <w:pStyle w:val="a"/>
        <w:numPr>
          <w:ilvl w:val="0"/>
          <w:numId w:val="66"/>
        </w:numPr>
        <w:rPr>
          <w:b/>
          <w:bCs/>
          <w:lang w:eastAsia="ko-KR"/>
        </w:rPr>
      </w:pPr>
      <w:r w:rsidRPr="00206EE8">
        <w:rPr>
          <w:b/>
          <w:bCs/>
        </w:rPr>
        <w:t>Options:</w:t>
      </w:r>
    </w:p>
    <w:p w14:paraId="5155EE37"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1: 10 km/h (650 Hz) (Ericsson, R&amp;S, Nokia)</w:t>
      </w:r>
    </w:p>
    <w:p w14:paraId="68A09D7A"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2: 30 km/h (2000 Hz) (Ericsson)</w:t>
      </w:r>
    </w:p>
    <w:p w14:paraId="74C647EE" w14:textId="77777777" w:rsidR="00F5781B" w:rsidRDefault="00F5781B" w:rsidP="00B91396">
      <w:pPr>
        <w:pStyle w:val="a"/>
        <w:numPr>
          <w:ilvl w:val="0"/>
          <w:numId w:val="67"/>
        </w:numPr>
        <w:overflowPunct w:val="0"/>
        <w:autoSpaceDE w:val="0"/>
        <w:autoSpaceDN w:val="0"/>
        <w:textAlignment w:val="baseline"/>
        <w:rPr>
          <w:lang w:val="en-GB"/>
        </w:rPr>
      </w:pPr>
      <w:r>
        <w:rPr>
          <w:lang w:val="en-GB"/>
        </w:rPr>
        <w:t>Option 3: Do not consider higher Dopplers. Only define requirements with 3 km/h UE speed with 200Hz Max Doppler. (Apple, Huawei, R&amp;S, Qualcomm)</w:t>
      </w:r>
    </w:p>
    <w:p w14:paraId="03EC0895" w14:textId="63C38A96" w:rsidR="00500D53" w:rsidRPr="00206EE8" w:rsidRDefault="00500D53" w:rsidP="00B91396">
      <w:pPr>
        <w:pStyle w:val="a"/>
        <w:numPr>
          <w:ilvl w:val="0"/>
          <w:numId w:val="66"/>
        </w:numPr>
        <w:rPr>
          <w:b/>
          <w:bCs/>
        </w:rPr>
      </w:pPr>
      <w:r w:rsidRPr="00206EE8">
        <w:rPr>
          <w:b/>
          <w:bCs/>
        </w:rPr>
        <w:t xml:space="preserve">Agreement: </w:t>
      </w:r>
    </w:p>
    <w:p w14:paraId="14139D19" w14:textId="21E5F2E2" w:rsidR="00500D53" w:rsidRDefault="00500D53" w:rsidP="00B91396">
      <w:pPr>
        <w:pStyle w:val="a"/>
        <w:numPr>
          <w:ilvl w:val="0"/>
          <w:numId w:val="65"/>
        </w:numPr>
        <w:rPr>
          <w:highlight w:val="green"/>
        </w:rPr>
      </w:pPr>
      <w:r>
        <w:rPr>
          <w:highlight w:val="green"/>
        </w:rPr>
        <w:t>TDL_D with 200Hz Max doppler</w:t>
      </w:r>
    </w:p>
    <w:p w14:paraId="0DA396EE" w14:textId="3F415295" w:rsidR="00500D53" w:rsidRPr="00500D53" w:rsidRDefault="00500D53" w:rsidP="00B91396">
      <w:pPr>
        <w:pStyle w:val="a"/>
        <w:numPr>
          <w:ilvl w:val="0"/>
          <w:numId w:val="65"/>
        </w:numPr>
        <w:rPr>
          <w:highlight w:val="green"/>
        </w:rPr>
      </w:pPr>
      <w:r>
        <w:rPr>
          <w:highlight w:val="green"/>
        </w:rPr>
        <w:t xml:space="preserve">TDL_A </w:t>
      </w:r>
      <w:r w:rsidR="0066649D">
        <w:rPr>
          <w:highlight w:val="green"/>
        </w:rPr>
        <w:t>channel:</w:t>
      </w:r>
    </w:p>
    <w:p w14:paraId="7C8CF91E" w14:textId="411135E9" w:rsidR="00500D53" w:rsidRDefault="00500D53" w:rsidP="00B91396">
      <w:pPr>
        <w:pStyle w:val="a"/>
        <w:numPr>
          <w:ilvl w:val="0"/>
          <w:numId w:val="64"/>
        </w:numPr>
        <w:rPr>
          <w:highlight w:val="green"/>
        </w:rPr>
      </w:pPr>
      <w:r>
        <w:rPr>
          <w:highlight w:val="green"/>
        </w:rPr>
        <w:t>Option 1: 200Hz</w:t>
      </w:r>
    </w:p>
    <w:p w14:paraId="4C4E0795" w14:textId="1857E5B0" w:rsidR="00500D53" w:rsidRDefault="00500D53" w:rsidP="00B91396">
      <w:pPr>
        <w:pStyle w:val="a"/>
        <w:numPr>
          <w:ilvl w:val="0"/>
          <w:numId w:val="64"/>
        </w:numPr>
        <w:rPr>
          <w:highlight w:val="green"/>
        </w:rPr>
      </w:pPr>
      <w:r>
        <w:rPr>
          <w:highlight w:val="green"/>
        </w:rPr>
        <w:t>Option 2: 650Hz</w:t>
      </w:r>
    </w:p>
    <w:p w14:paraId="0C6216E3" w14:textId="12681616" w:rsidR="00500D53" w:rsidRPr="00500D53" w:rsidRDefault="00500D53" w:rsidP="00B91396">
      <w:pPr>
        <w:pStyle w:val="a"/>
        <w:numPr>
          <w:ilvl w:val="0"/>
          <w:numId w:val="64"/>
        </w:numPr>
        <w:rPr>
          <w:highlight w:val="green"/>
        </w:rPr>
      </w:pPr>
      <w:r>
        <w:rPr>
          <w:highlight w:val="green"/>
        </w:rPr>
        <w:t>Option 3: both 200Hz, and 650Hz</w:t>
      </w:r>
    </w:p>
    <w:p w14:paraId="718EE28F" w14:textId="77777777" w:rsidR="00F5781B" w:rsidRPr="00F5781B" w:rsidRDefault="00F5781B" w:rsidP="00734E96">
      <w:pPr>
        <w:overflowPunct/>
        <w:autoSpaceDE/>
        <w:adjustRightInd/>
        <w:spacing w:after="0"/>
        <w:rPr>
          <w:rFonts w:ascii="Arial" w:hAnsi="Arial" w:cs="Arial"/>
          <w:b/>
          <w:color w:val="FF0000"/>
          <w:lang w:eastAsia="zh-CN"/>
        </w:rPr>
      </w:pPr>
    </w:p>
    <w:p w14:paraId="5EAF967A" w14:textId="77777777" w:rsidR="0069522E" w:rsidRDefault="0069522E" w:rsidP="0069522E">
      <w:pPr>
        <w:overflowPunct/>
        <w:autoSpaceDE/>
        <w:adjustRightInd/>
        <w:spacing w:after="0"/>
        <w:rPr>
          <w:rFonts w:ascii="Arial" w:hAnsi="Arial" w:cs="Arial"/>
          <w:b/>
          <w:color w:val="FF0000"/>
          <w:lang w:val="en-US" w:eastAsia="zh-CN"/>
        </w:rPr>
      </w:pPr>
    </w:p>
    <w:p w14:paraId="112CA748" w14:textId="320A3E6B"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2423E">
        <w:rPr>
          <w:rFonts w:ascii="Arial" w:hAnsi="Arial" w:cs="Arial"/>
          <w:b/>
          <w:color w:val="FF0000"/>
          <w:lang w:val="en-US" w:eastAsia="zh-CN"/>
        </w:rPr>
        <w:t>2nd</w:t>
      </w:r>
      <w:r>
        <w:rPr>
          <w:rFonts w:ascii="Arial" w:hAnsi="Arial" w:cs="Arial"/>
          <w:b/>
          <w:color w:val="FF0000"/>
          <w:lang w:val="en-US" w:eastAsia="zh-CN"/>
        </w:rPr>
        <w:t xml:space="preserve"> round</w:t>
      </w:r>
    </w:p>
    <w:p w14:paraId="791A2A4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796B4D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BD4DDA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4927A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1837B4E"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C1E0AF2" w14:textId="437B75D8" w:rsidR="0069522E" w:rsidRDefault="00C2423E">
            <w:pPr>
              <w:spacing w:after="120"/>
              <w:rPr>
                <w:b/>
                <w:bCs/>
                <w:lang w:val="en-US" w:eastAsia="zh-CN"/>
              </w:rPr>
            </w:pPr>
            <w:r>
              <w:rPr>
                <w:b/>
                <w:bCs/>
                <w:lang w:val="en-US" w:eastAsia="zh-CN"/>
              </w:rPr>
              <w:t>Status</w:t>
            </w:r>
          </w:p>
        </w:tc>
      </w:tr>
      <w:tr w:rsidR="0022386B" w14:paraId="6E0A318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BA37F2C" w14:textId="1ED46B99" w:rsidR="0022386B" w:rsidRPr="00701739" w:rsidRDefault="00734E96" w:rsidP="0022386B">
            <w:pPr>
              <w:spacing w:after="120"/>
              <w:rPr>
                <w:rFonts w:eastAsiaTheme="minorEastAsia"/>
                <w:iCs/>
                <w:color w:val="0070C0"/>
                <w:sz w:val="16"/>
                <w:szCs w:val="16"/>
                <w:lang w:val="en-US" w:eastAsia="zh-CN"/>
              </w:rPr>
            </w:pPr>
            <w:r w:rsidRPr="00701739">
              <w:rPr>
                <w:rFonts w:eastAsiaTheme="minorEastAsia"/>
                <w:iCs/>
                <w:sz w:val="16"/>
                <w:szCs w:val="16"/>
                <w:lang w:val="en-US" w:eastAsia="zh-CN"/>
              </w:rPr>
              <w:lastRenderedPageBreak/>
              <w:t>R4-2210665</w:t>
            </w:r>
          </w:p>
        </w:tc>
        <w:tc>
          <w:tcPr>
            <w:tcW w:w="2131" w:type="pct"/>
            <w:tcBorders>
              <w:top w:val="single" w:sz="4" w:space="0" w:color="auto"/>
              <w:left w:val="single" w:sz="4" w:space="0" w:color="auto"/>
              <w:bottom w:val="single" w:sz="4" w:space="0" w:color="auto"/>
              <w:right w:val="single" w:sz="4" w:space="0" w:color="auto"/>
            </w:tcBorders>
          </w:tcPr>
          <w:p w14:paraId="1A527086" w14:textId="6EBAAE8E" w:rsidR="0022386B" w:rsidRPr="0022386B" w:rsidRDefault="0022386B" w:rsidP="0022386B">
            <w:pPr>
              <w:spacing w:after="120"/>
              <w:jc w:val="left"/>
              <w:rPr>
                <w:rFonts w:eastAsiaTheme="minorEastAsia"/>
                <w:i/>
                <w:color w:val="0070C0"/>
                <w:sz w:val="16"/>
                <w:szCs w:val="16"/>
                <w:lang w:val="en-US" w:eastAsia="zh-CN"/>
              </w:rPr>
            </w:pPr>
            <w:r w:rsidRPr="0022386B">
              <w:rPr>
                <w:rFonts w:eastAsiaTheme="minorEastAsia"/>
                <w:sz w:val="16"/>
                <w:szCs w:val="16"/>
                <w:lang w:val="en-US" w:eastAsia="zh-CN"/>
              </w:rPr>
              <w:t>WF on UE demodulation performance requirements definition for 52.6 - 71 GHz</w:t>
            </w:r>
          </w:p>
        </w:tc>
        <w:tc>
          <w:tcPr>
            <w:tcW w:w="807" w:type="pct"/>
            <w:tcBorders>
              <w:top w:val="single" w:sz="4" w:space="0" w:color="auto"/>
              <w:left w:val="single" w:sz="4" w:space="0" w:color="auto"/>
              <w:bottom w:val="single" w:sz="4" w:space="0" w:color="auto"/>
              <w:right w:val="single" w:sz="4" w:space="0" w:color="auto"/>
            </w:tcBorders>
          </w:tcPr>
          <w:p w14:paraId="67B382FB" w14:textId="0AC7600C" w:rsidR="0022386B" w:rsidRPr="0022386B" w:rsidRDefault="0022386B" w:rsidP="0022386B">
            <w:pPr>
              <w:spacing w:after="120"/>
              <w:jc w:val="left"/>
              <w:rPr>
                <w:rFonts w:eastAsiaTheme="minorEastAsia"/>
                <w:i/>
                <w:color w:val="0070C0"/>
                <w:sz w:val="16"/>
                <w:szCs w:val="16"/>
                <w:lang w:val="en-US" w:eastAsia="zh-CN"/>
              </w:rPr>
            </w:pPr>
            <w:r w:rsidRPr="0022386B">
              <w:rPr>
                <w:rFonts w:eastAsiaTheme="minorEastAsia"/>
                <w:sz w:val="16"/>
                <w:szCs w:val="16"/>
                <w:lang w:val="en-US" w:eastAsia="zh-CN"/>
              </w:rPr>
              <w:t>Qualcomm Incorporated</w:t>
            </w:r>
          </w:p>
        </w:tc>
        <w:tc>
          <w:tcPr>
            <w:tcW w:w="1366" w:type="pct"/>
            <w:tcBorders>
              <w:top w:val="single" w:sz="4" w:space="0" w:color="auto"/>
              <w:left w:val="single" w:sz="4" w:space="0" w:color="auto"/>
              <w:bottom w:val="single" w:sz="4" w:space="0" w:color="auto"/>
              <w:right w:val="single" w:sz="4" w:space="0" w:color="auto"/>
            </w:tcBorders>
          </w:tcPr>
          <w:p w14:paraId="6CB4C583" w14:textId="23EF502A" w:rsidR="0022386B" w:rsidRDefault="00C2423E" w:rsidP="00EF0F99">
            <w:pPr>
              <w:spacing w:after="120"/>
              <w:jc w:val="left"/>
              <w:rPr>
                <w:rFonts w:eastAsiaTheme="minorEastAsia"/>
                <w:i/>
                <w:color w:val="0070C0"/>
                <w:lang w:val="en-US" w:eastAsia="zh-CN"/>
              </w:rPr>
            </w:pPr>
            <w:r w:rsidRPr="00EF0F99">
              <w:rPr>
                <w:rFonts w:eastAsiaTheme="minorEastAsia"/>
                <w:sz w:val="16"/>
                <w:szCs w:val="16"/>
                <w:highlight w:val="green"/>
                <w:lang w:val="en-US" w:eastAsia="zh-CN"/>
              </w:rPr>
              <w:t>Approved</w:t>
            </w:r>
          </w:p>
        </w:tc>
      </w:tr>
    </w:tbl>
    <w:p w14:paraId="4D2404EF" w14:textId="77777777" w:rsidR="0069522E" w:rsidRDefault="0069522E" w:rsidP="0069522E">
      <w:pPr>
        <w:rPr>
          <w:lang w:val="en-US" w:eastAsia="ja-JP"/>
        </w:rPr>
      </w:pPr>
    </w:p>
    <w:p w14:paraId="3E5733B5" w14:textId="77777777" w:rsidR="0069522E" w:rsidRDefault="0069522E" w:rsidP="0069522E">
      <w:pPr>
        <w:overflowPunct/>
        <w:autoSpaceDE/>
        <w:adjustRightInd/>
        <w:spacing w:after="0"/>
        <w:rPr>
          <w:rFonts w:ascii="Arial" w:eastAsiaTheme="minorEastAsia" w:hAnsi="Arial" w:cs="Arial"/>
          <w:b/>
          <w:lang w:val="en-US" w:eastAsia="zh-CN"/>
        </w:rPr>
      </w:pPr>
    </w:p>
    <w:p w14:paraId="32677A73" w14:textId="77777777" w:rsidR="0069522E" w:rsidRDefault="0069522E" w:rsidP="0069522E">
      <w:pPr>
        <w:rPr>
          <w:lang w:val="en-US" w:eastAsia="zh-CN"/>
        </w:rPr>
      </w:pPr>
      <w:r>
        <w:rPr>
          <w:lang w:val="en-US" w:eastAsia="zh-CN"/>
        </w:rPr>
        <w:t>--------------------------------------------------------------End--------------------------------------------------------------------------</w:t>
      </w:r>
    </w:p>
    <w:p w14:paraId="46D1637F" w14:textId="77777777" w:rsidR="0069522E" w:rsidRDefault="0069522E" w:rsidP="0069522E">
      <w:pPr>
        <w:rPr>
          <w:lang w:eastAsia="en-GB"/>
        </w:rPr>
      </w:pPr>
    </w:p>
    <w:p w14:paraId="69E2D12E" w14:textId="77777777" w:rsidR="0069522E" w:rsidRDefault="0069522E" w:rsidP="0069522E">
      <w:pPr>
        <w:rPr>
          <w:rFonts w:ascii="Arial" w:hAnsi="Arial" w:cs="Arial"/>
          <w:b/>
          <w:sz w:val="24"/>
        </w:rPr>
      </w:pPr>
      <w:r>
        <w:rPr>
          <w:rFonts w:ascii="Arial" w:hAnsi="Arial" w:cs="Arial"/>
          <w:b/>
          <w:color w:val="0000FF"/>
          <w:sz w:val="24"/>
        </w:rPr>
        <w:t>R4-2207805</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demod</w:t>
      </w:r>
      <w:proofErr w:type="spellEnd"/>
      <w:r>
        <w:rPr>
          <w:rFonts w:ascii="Arial" w:hAnsi="Arial" w:cs="Arial"/>
          <w:b/>
          <w:sz w:val="24"/>
        </w:rPr>
        <w:t xml:space="preserve"> and CSI reporting requirements for FR2-2</w:t>
      </w:r>
    </w:p>
    <w:p w14:paraId="3D7FCD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B0C7688" w14:textId="049C187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C3365" w14:textId="77777777" w:rsidR="0069522E" w:rsidRDefault="0069522E" w:rsidP="0069522E">
      <w:pPr>
        <w:rPr>
          <w:rFonts w:ascii="Arial" w:hAnsi="Arial" w:cs="Arial"/>
          <w:b/>
          <w:sz w:val="24"/>
        </w:rPr>
      </w:pPr>
      <w:r>
        <w:rPr>
          <w:rFonts w:ascii="Arial" w:hAnsi="Arial" w:cs="Arial"/>
          <w:b/>
          <w:color w:val="0000FF"/>
          <w:sz w:val="24"/>
        </w:rPr>
        <w:t>R4-2209778</w:t>
      </w:r>
      <w:r>
        <w:rPr>
          <w:rFonts w:ascii="Arial" w:hAnsi="Arial" w:cs="Arial"/>
          <w:b/>
          <w:color w:val="0000FF"/>
          <w:sz w:val="24"/>
        </w:rPr>
        <w:tab/>
      </w:r>
      <w:r>
        <w:rPr>
          <w:rFonts w:ascii="Arial" w:hAnsi="Arial" w:cs="Arial"/>
          <w:b/>
          <w:sz w:val="24"/>
        </w:rPr>
        <w:t xml:space="preserve">Initial Simulation results for UE </w:t>
      </w:r>
      <w:proofErr w:type="spellStart"/>
      <w:r>
        <w:rPr>
          <w:rFonts w:ascii="Arial" w:hAnsi="Arial" w:cs="Arial"/>
          <w:b/>
          <w:sz w:val="24"/>
        </w:rPr>
        <w:t>demod</w:t>
      </w:r>
      <w:proofErr w:type="spellEnd"/>
      <w:r>
        <w:rPr>
          <w:rFonts w:ascii="Arial" w:hAnsi="Arial" w:cs="Arial"/>
          <w:b/>
          <w:sz w:val="24"/>
        </w:rPr>
        <w:t xml:space="preserve">  requirements for FR2-2</w:t>
      </w:r>
    </w:p>
    <w:p w14:paraId="32BC8A6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6173E2F" w14:textId="17E5930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BBC1C" w14:textId="7C860CE6" w:rsidR="00210C8E" w:rsidRDefault="00210C8E" w:rsidP="00210C8E">
      <w:pPr>
        <w:rPr>
          <w:rFonts w:ascii="Arial" w:hAnsi="Arial" w:cs="Arial"/>
          <w:b/>
          <w:sz w:val="24"/>
        </w:rPr>
      </w:pPr>
      <w:r>
        <w:rPr>
          <w:rFonts w:ascii="Arial" w:hAnsi="Arial" w:cs="Arial"/>
          <w:b/>
          <w:color w:val="0000FF"/>
          <w:sz w:val="24"/>
        </w:rPr>
        <w:t>R4-2210351</w:t>
      </w:r>
      <w:r>
        <w:rPr>
          <w:rFonts w:ascii="Arial" w:hAnsi="Arial" w:cs="Arial"/>
          <w:b/>
          <w:color w:val="0000FF"/>
          <w:sz w:val="24"/>
        </w:rPr>
        <w:tab/>
      </w:r>
      <w:r>
        <w:rPr>
          <w:rFonts w:ascii="Arial" w:hAnsi="Arial" w:cs="Arial"/>
          <w:b/>
          <w:sz w:val="24"/>
        </w:rPr>
        <w:t xml:space="preserve">Initial Simulation results for UE </w:t>
      </w:r>
      <w:proofErr w:type="spellStart"/>
      <w:r>
        <w:rPr>
          <w:rFonts w:ascii="Arial" w:hAnsi="Arial" w:cs="Arial"/>
          <w:b/>
          <w:sz w:val="24"/>
        </w:rPr>
        <w:t>demod</w:t>
      </w:r>
      <w:proofErr w:type="spellEnd"/>
      <w:r>
        <w:rPr>
          <w:rFonts w:ascii="Arial" w:hAnsi="Arial" w:cs="Arial"/>
          <w:b/>
          <w:sz w:val="24"/>
        </w:rPr>
        <w:t xml:space="preserve">  requirements for FR2-2</w:t>
      </w:r>
    </w:p>
    <w:p w14:paraId="3D5C505E" w14:textId="77777777" w:rsidR="00210C8E" w:rsidRDefault="00210C8E" w:rsidP="00210C8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8409F5" w14:textId="78C0F3C5" w:rsidR="00210C8E" w:rsidRDefault="0022386B" w:rsidP="00210C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1CA19" w14:textId="77777777" w:rsidR="008B7439" w:rsidRDefault="008B7439" w:rsidP="0069522E">
      <w:pPr>
        <w:rPr>
          <w:color w:val="993300"/>
          <w:u w:val="single"/>
        </w:rPr>
      </w:pPr>
    </w:p>
    <w:p w14:paraId="44B94899" w14:textId="77777777" w:rsidR="0069522E" w:rsidRDefault="0069522E" w:rsidP="0069522E">
      <w:pPr>
        <w:pStyle w:val="6"/>
        <w:rPr>
          <w:rFonts w:eastAsiaTheme="minorEastAsia"/>
        </w:rPr>
      </w:pPr>
      <w:bookmarkStart w:id="192" w:name="_Toc101854612"/>
      <w:r>
        <w:rPr>
          <w:rFonts w:eastAsiaTheme="minorEastAsia"/>
        </w:rPr>
        <w:t>9.15.10.2.1</w:t>
      </w:r>
      <w:r>
        <w:rPr>
          <w:rFonts w:eastAsiaTheme="minorEastAsia"/>
        </w:rPr>
        <w:tab/>
        <w:t>PDSCH requirements</w:t>
      </w:r>
      <w:bookmarkEnd w:id="192"/>
    </w:p>
    <w:p w14:paraId="1322DFEA" w14:textId="77777777" w:rsidR="0069522E" w:rsidRDefault="0069522E" w:rsidP="0069522E">
      <w:pPr>
        <w:rPr>
          <w:rFonts w:ascii="Arial" w:eastAsiaTheme="minorEastAsia" w:hAnsi="Arial" w:cs="Arial"/>
          <w:b/>
          <w:sz w:val="24"/>
        </w:rPr>
      </w:pPr>
      <w:r>
        <w:rPr>
          <w:rFonts w:ascii="Arial" w:hAnsi="Arial" w:cs="Arial"/>
          <w:b/>
          <w:color w:val="0000FF"/>
          <w:sz w:val="24"/>
        </w:rPr>
        <w:t>R4-2208262</w:t>
      </w:r>
      <w:r>
        <w:rPr>
          <w:rFonts w:ascii="Arial" w:hAnsi="Arial" w:cs="Arial"/>
          <w:b/>
          <w:color w:val="0000FF"/>
          <w:sz w:val="24"/>
        </w:rPr>
        <w:tab/>
      </w:r>
      <w:r>
        <w:rPr>
          <w:rFonts w:ascii="Arial" w:hAnsi="Arial" w:cs="Arial"/>
          <w:b/>
          <w:sz w:val="24"/>
        </w:rPr>
        <w:t xml:space="preserve">On PDSCH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3BF4C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A9A54E" w14:textId="77777777" w:rsidR="0069522E" w:rsidRDefault="0069522E" w:rsidP="0069522E">
      <w:pPr>
        <w:rPr>
          <w:rFonts w:ascii="Arial" w:hAnsi="Arial" w:cs="Arial"/>
          <w:b/>
        </w:rPr>
      </w:pPr>
      <w:r>
        <w:rPr>
          <w:rFonts w:ascii="Arial" w:hAnsi="Arial" w:cs="Arial"/>
          <w:b/>
        </w:rPr>
        <w:t xml:space="preserve">Abstract: </w:t>
      </w:r>
    </w:p>
    <w:p w14:paraId="3C376EBD" w14:textId="77777777" w:rsidR="0069522E" w:rsidRDefault="0069522E" w:rsidP="0069522E">
      <w:r>
        <w:t>In this contribution we have provided our views on various open issues with relation to PDSCH requirements for the extension to 71GHz.</w:t>
      </w:r>
    </w:p>
    <w:p w14:paraId="35A0147D" w14:textId="5ACD217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ED25B" w14:textId="77777777" w:rsidR="0069522E" w:rsidRDefault="0069522E" w:rsidP="0069522E">
      <w:pPr>
        <w:rPr>
          <w:rFonts w:ascii="Arial" w:hAnsi="Arial" w:cs="Arial"/>
          <w:b/>
          <w:sz w:val="24"/>
        </w:rPr>
      </w:pPr>
      <w:r>
        <w:rPr>
          <w:rFonts w:ascii="Arial" w:hAnsi="Arial" w:cs="Arial"/>
          <w:b/>
          <w:color w:val="0000FF"/>
          <w:sz w:val="24"/>
        </w:rPr>
        <w:t>R4-2208324</w:t>
      </w:r>
      <w:r>
        <w:rPr>
          <w:rFonts w:ascii="Arial" w:hAnsi="Arial" w:cs="Arial"/>
          <w:b/>
          <w:color w:val="0000FF"/>
          <w:sz w:val="24"/>
        </w:rPr>
        <w:tab/>
      </w:r>
      <w:r>
        <w:rPr>
          <w:rFonts w:ascii="Arial" w:hAnsi="Arial" w:cs="Arial"/>
          <w:b/>
          <w:sz w:val="24"/>
        </w:rPr>
        <w:t>The remaining issues of the PDSCH requirements in 52.6 – 71 GHz band</w:t>
      </w:r>
    </w:p>
    <w:p w14:paraId="5A18C9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04035230" w14:textId="77777777" w:rsidR="0069522E" w:rsidRDefault="0069522E" w:rsidP="0069522E">
      <w:pPr>
        <w:rPr>
          <w:rFonts w:ascii="Arial" w:hAnsi="Arial" w:cs="Arial"/>
          <w:b/>
        </w:rPr>
      </w:pPr>
      <w:r>
        <w:rPr>
          <w:rFonts w:ascii="Arial" w:hAnsi="Arial" w:cs="Arial"/>
          <w:b/>
        </w:rPr>
        <w:t xml:space="preserve">Abstract: </w:t>
      </w:r>
    </w:p>
    <w:p w14:paraId="0E74A733" w14:textId="77777777" w:rsidR="0069522E" w:rsidRDefault="0069522E" w:rsidP="0069522E">
      <w:r>
        <w:t>We present our view on PDSCH demodulation requirements for FR2-2.</w:t>
      </w:r>
    </w:p>
    <w:p w14:paraId="2C3F0600" w14:textId="6097C95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609DE" w14:textId="77777777" w:rsidR="0069522E" w:rsidRDefault="0069522E" w:rsidP="0069522E">
      <w:pPr>
        <w:rPr>
          <w:rFonts w:ascii="Arial" w:hAnsi="Arial" w:cs="Arial"/>
          <w:b/>
          <w:sz w:val="24"/>
        </w:rPr>
      </w:pPr>
      <w:r>
        <w:rPr>
          <w:rFonts w:ascii="Arial" w:hAnsi="Arial" w:cs="Arial"/>
          <w:b/>
          <w:color w:val="0000FF"/>
          <w:sz w:val="24"/>
        </w:rPr>
        <w:t>R4-2208325</w:t>
      </w:r>
      <w:r>
        <w:rPr>
          <w:rFonts w:ascii="Arial" w:hAnsi="Arial" w:cs="Arial"/>
          <w:b/>
          <w:color w:val="0000FF"/>
          <w:sz w:val="24"/>
        </w:rPr>
        <w:tab/>
      </w:r>
      <w:r>
        <w:rPr>
          <w:rFonts w:ascii="Arial" w:hAnsi="Arial" w:cs="Arial"/>
          <w:b/>
          <w:sz w:val="24"/>
        </w:rPr>
        <w:t>Simulation results for PDSCH demodulation in 52.6 GHz – 71 GHz band</w:t>
      </w:r>
    </w:p>
    <w:p w14:paraId="1645314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77809ABA" w14:textId="77777777" w:rsidR="0069522E" w:rsidRDefault="0069522E" w:rsidP="0069522E">
      <w:pPr>
        <w:rPr>
          <w:rFonts w:ascii="Arial" w:hAnsi="Arial" w:cs="Arial"/>
          <w:b/>
        </w:rPr>
      </w:pPr>
      <w:r>
        <w:rPr>
          <w:rFonts w:ascii="Arial" w:hAnsi="Arial" w:cs="Arial"/>
          <w:b/>
        </w:rPr>
        <w:t xml:space="preserve">Abstract: </w:t>
      </w:r>
    </w:p>
    <w:p w14:paraId="1BBCD047" w14:textId="77777777" w:rsidR="0069522E" w:rsidRDefault="0069522E" w:rsidP="0069522E">
      <w:r>
        <w:t>We present the initial results on the PDSCH performance in the frequency range 52.6 GHz to 71 GHz.</w:t>
      </w:r>
    </w:p>
    <w:p w14:paraId="358EED44" w14:textId="0BE51BD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310964" w14:textId="77777777" w:rsidR="0069522E" w:rsidRDefault="0069522E" w:rsidP="0069522E">
      <w:pPr>
        <w:rPr>
          <w:rFonts w:ascii="Arial" w:hAnsi="Arial" w:cs="Arial"/>
          <w:b/>
          <w:sz w:val="24"/>
        </w:rPr>
      </w:pPr>
      <w:r>
        <w:rPr>
          <w:rFonts w:ascii="Arial" w:hAnsi="Arial" w:cs="Arial"/>
          <w:b/>
          <w:color w:val="0000FF"/>
          <w:sz w:val="24"/>
        </w:rPr>
        <w:t>R4-2208331</w:t>
      </w:r>
      <w:r>
        <w:rPr>
          <w:rFonts w:ascii="Arial" w:hAnsi="Arial" w:cs="Arial"/>
          <w:b/>
          <w:color w:val="0000FF"/>
          <w:sz w:val="24"/>
        </w:rPr>
        <w:tab/>
      </w:r>
      <w:r>
        <w:rPr>
          <w:rFonts w:ascii="Arial" w:hAnsi="Arial" w:cs="Arial"/>
          <w:b/>
          <w:sz w:val="24"/>
        </w:rPr>
        <w:t>draft CR on PDSCH requirements for 52.6 - 71 GHz band</w:t>
      </w:r>
    </w:p>
    <w:p w14:paraId="3F422A4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685DB82B" w14:textId="77777777" w:rsidR="0069522E" w:rsidRDefault="0069522E" w:rsidP="0069522E">
      <w:pPr>
        <w:rPr>
          <w:rFonts w:ascii="Arial" w:hAnsi="Arial" w:cs="Arial"/>
          <w:b/>
        </w:rPr>
      </w:pPr>
      <w:r>
        <w:rPr>
          <w:rFonts w:ascii="Arial" w:hAnsi="Arial" w:cs="Arial"/>
          <w:b/>
        </w:rPr>
        <w:t xml:space="preserve">Abstract: </w:t>
      </w:r>
    </w:p>
    <w:p w14:paraId="6E6F2E8C" w14:textId="77777777" w:rsidR="0069522E" w:rsidRDefault="0069522E" w:rsidP="0069522E">
      <w:r>
        <w:t xml:space="preserve">First skeleton for </w:t>
      </w:r>
      <w:proofErr w:type="spellStart"/>
      <w:r>
        <w:t>DraftCR</w:t>
      </w:r>
      <w:proofErr w:type="spellEnd"/>
    </w:p>
    <w:p w14:paraId="3A59A466" w14:textId="4E1DBC1C"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8AE3D5B" w14:textId="77777777" w:rsidR="00ED22E1" w:rsidRDefault="00ED22E1" w:rsidP="0069522E">
      <w:pPr>
        <w:rPr>
          <w:color w:val="993300"/>
          <w:u w:val="single"/>
        </w:rPr>
      </w:pPr>
    </w:p>
    <w:p w14:paraId="1C04BA7E" w14:textId="77777777" w:rsidR="0069522E" w:rsidRDefault="0069522E" w:rsidP="0069522E">
      <w:pPr>
        <w:rPr>
          <w:rFonts w:ascii="Arial" w:hAnsi="Arial" w:cs="Arial"/>
          <w:b/>
          <w:sz w:val="24"/>
        </w:rPr>
      </w:pPr>
      <w:r>
        <w:rPr>
          <w:rFonts w:ascii="Arial" w:hAnsi="Arial" w:cs="Arial"/>
          <w:b/>
          <w:color w:val="0000FF"/>
          <w:sz w:val="24"/>
        </w:rPr>
        <w:t>R4-2209737</w:t>
      </w:r>
      <w:r>
        <w:rPr>
          <w:rFonts w:ascii="Arial" w:hAnsi="Arial" w:cs="Arial"/>
          <w:b/>
          <w:color w:val="0000FF"/>
          <w:sz w:val="24"/>
        </w:rPr>
        <w:tab/>
      </w:r>
      <w:r>
        <w:rPr>
          <w:rFonts w:ascii="Arial" w:hAnsi="Arial" w:cs="Arial"/>
          <w:b/>
          <w:sz w:val="24"/>
        </w:rPr>
        <w:t>PDSCH simulation results for the extension to 71 GHz</w:t>
      </w:r>
    </w:p>
    <w:p w14:paraId="7C733A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B9E126D" w14:textId="042E482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5BFE2" w14:textId="77777777" w:rsidR="0069522E" w:rsidRDefault="0069522E" w:rsidP="0069522E">
      <w:pPr>
        <w:rPr>
          <w:rFonts w:ascii="Arial" w:hAnsi="Arial" w:cs="Arial"/>
          <w:b/>
          <w:sz w:val="24"/>
        </w:rPr>
      </w:pPr>
      <w:r>
        <w:rPr>
          <w:rFonts w:ascii="Arial" w:hAnsi="Arial" w:cs="Arial"/>
          <w:b/>
          <w:color w:val="0000FF"/>
          <w:sz w:val="24"/>
        </w:rPr>
        <w:t>R4-2209842</w:t>
      </w:r>
      <w:r>
        <w:rPr>
          <w:rFonts w:ascii="Arial" w:hAnsi="Arial" w:cs="Arial"/>
          <w:b/>
          <w:color w:val="0000FF"/>
          <w:sz w:val="24"/>
        </w:rPr>
        <w:tab/>
      </w:r>
      <w:r>
        <w:rPr>
          <w:rFonts w:ascii="Arial" w:hAnsi="Arial" w:cs="Arial"/>
          <w:b/>
          <w:sz w:val="24"/>
        </w:rPr>
        <w:t>Discussion on PDSCH requirements for FR2-2</w:t>
      </w:r>
    </w:p>
    <w:p w14:paraId="6B0F0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54848" w14:textId="540CB9D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2B61E" w14:textId="77777777" w:rsidR="0069522E" w:rsidRDefault="0069522E" w:rsidP="0069522E">
      <w:pPr>
        <w:pStyle w:val="6"/>
        <w:rPr>
          <w:rFonts w:eastAsiaTheme="minorEastAsia"/>
        </w:rPr>
      </w:pPr>
      <w:bookmarkStart w:id="193" w:name="_Toc101854613"/>
      <w:r>
        <w:rPr>
          <w:rFonts w:eastAsiaTheme="minorEastAsia"/>
        </w:rPr>
        <w:t>9.15.10.2.2</w:t>
      </w:r>
      <w:r>
        <w:rPr>
          <w:rFonts w:eastAsiaTheme="minorEastAsia"/>
        </w:rPr>
        <w:tab/>
        <w:t>PDCCH/PBCH requirements</w:t>
      </w:r>
      <w:bookmarkEnd w:id="193"/>
    </w:p>
    <w:p w14:paraId="57216D12" w14:textId="77777777" w:rsidR="0069522E" w:rsidRDefault="0069522E" w:rsidP="0069522E">
      <w:pPr>
        <w:rPr>
          <w:rFonts w:ascii="Arial" w:eastAsiaTheme="minorEastAsia" w:hAnsi="Arial" w:cs="Arial"/>
          <w:b/>
          <w:sz w:val="24"/>
        </w:rPr>
      </w:pPr>
      <w:r>
        <w:rPr>
          <w:rFonts w:ascii="Arial" w:hAnsi="Arial" w:cs="Arial"/>
          <w:b/>
          <w:color w:val="0000FF"/>
          <w:sz w:val="24"/>
        </w:rPr>
        <w:t>R4-2208263</w:t>
      </w:r>
      <w:r>
        <w:rPr>
          <w:rFonts w:ascii="Arial" w:hAnsi="Arial" w:cs="Arial"/>
          <w:b/>
          <w:color w:val="0000FF"/>
          <w:sz w:val="24"/>
        </w:rPr>
        <w:tab/>
      </w:r>
      <w:r>
        <w:rPr>
          <w:rFonts w:ascii="Arial" w:hAnsi="Arial" w:cs="Arial"/>
          <w:b/>
          <w:sz w:val="24"/>
        </w:rPr>
        <w:t xml:space="preserve">On PDCCH and PBCH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386233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4BF460" w14:textId="77777777" w:rsidR="0069522E" w:rsidRDefault="0069522E" w:rsidP="0069522E">
      <w:pPr>
        <w:rPr>
          <w:rFonts w:ascii="Arial" w:hAnsi="Arial" w:cs="Arial"/>
          <w:b/>
        </w:rPr>
      </w:pPr>
      <w:r>
        <w:rPr>
          <w:rFonts w:ascii="Arial" w:hAnsi="Arial" w:cs="Arial"/>
          <w:b/>
        </w:rPr>
        <w:t xml:space="preserve">Abstract: </w:t>
      </w:r>
    </w:p>
    <w:p w14:paraId="3EEACB23" w14:textId="77777777" w:rsidR="0069522E" w:rsidRDefault="0069522E" w:rsidP="0069522E">
      <w:r>
        <w:t>In this contribution we have provided our views on various open issues with relation to PDCCH and PBCH requirements for the extension to 71GHz.</w:t>
      </w:r>
    </w:p>
    <w:p w14:paraId="507FC366" w14:textId="7080A40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7F70C" w14:textId="77777777" w:rsidR="0069522E" w:rsidRDefault="0069522E" w:rsidP="0069522E">
      <w:pPr>
        <w:rPr>
          <w:rFonts w:ascii="Arial" w:hAnsi="Arial" w:cs="Arial"/>
          <w:b/>
          <w:sz w:val="24"/>
        </w:rPr>
      </w:pPr>
      <w:r>
        <w:rPr>
          <w:rFonts w:ascii="Arial" w:hAnsi="Arial" w:cs="Arial"/>
          <w:b/>
          <w:color w:val="0000FF"/>
          <w:sz w:val="24"/>
        </w:rPr>
        <w:t>R4-2208264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38101-4: NR PDCCH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254D5CC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3ED1AD5" w14:textId="177AE17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A2B1D5E" w14:textId="77777777" w:rsidR="0069522E" w:rsidRDefault="0069522E" w:rsidP="0069522E">
      <w:pPr>
        <w:rPr>
          <w:rFonts w:ascii="Arial" w:hAnsi="Arial" w:cs="Arial"/>
          <w:b/>
          <w:sz w:val="24"/>
        </w:rPr>
      </w:pPr>
      <w:r>
        <w:rPr>
          <w:rFonts w:ascii="Arial" w:hAnsi="Arial" w:cs="Arial"/>
          <w:b/>
          <w:color w:val="0000FF"/>
          <w:sz w:val="24"/>
        </w:rPr>
        <w:t>R4-2208326</w:t>
      </w:r>
      <w:r>
        <w:rPr>
          <w:rFonts w:ascii="Arial" w:hAnsi="Arial" w:cs="Arial"/>
          <w:b/>
          <w:color w:val="0000FF"/>
          <w:sz w:val="24"/>
        </w:rPr>
        <w:tab/>
      </w:r>
      <w:r>
        <w:rPr>
          <w:rFonts w:ascii="Arial" w:hAnsi="Arial" w:cs="Arial"/>
          <w:b/>
          <w:sz w:val="24"/>
        </w:rPr>
        <w:t>On the PDCCH and PBCH requirements in 52.6 GHz – 71 GHz band</w:t>
      </w:r>
    </w:p>
    <w:p w14:paraId="43127D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376A8B91" w14:textId="77777777" w:rsidR="0069522E" w:rsidRDefault="0069522E" w:rsidP="0069522E">
      <w:pPr>
        <w:rPr>
          <w:rFonts w:ascii="Arial" w:hAnsi="Arial" w:cs="Arial"/>
          <w:b/>
        </w:rPr>
      </w:pPr>
      <w:r>
        <w:rPr>
          <w:rFonts w:ascii="Arial" w:hAnsi="Arial" w:cs="Arial"/>
          <w:b/>
        </w:rPr>
        <w:t xml:space="preserve">Abstract: </w:t>
      </w:r>
    </w:p>
    <w:p w14:paraId="0D78F9BE" w14:textId="77777777" w:rsidR="0069522E" w:rsidRDefault="0069522E" w:rsidP="0069522E">
      <w:r>
        <w:t>We present our view on PDCCH and PBCH demodulation requirements for FR2-2.</w:t>
      </w:r>
    </w:p>
    <w:p w14:paraId="7511AD1C" w14:textId="29ED7E2D"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B0920" w14:textId="77777777" w:rsidR="0069522E" w:rsidRDefault="0069522E" w:rsidP="0069522E">
      <w:pPr>
        <w:rPr>
          <w:rFonts w:ascii="Arial" w:hAnsi="Arial" w:cs="Arial"/>
          <w:b/>
          <w:sz w:val="24"/>
        </w:rPr>
      </w:pPr>
      <w:r>
        <w:rPr>
          <w:rFonts w:ascii="Arial" w:hAnsi="Arial" w:cs="Arial"/>
          <w:b/>
          <w:color w:val="0000FF"/>
          <w:sz w:val="24"/>
        </w:rPr>
        <w:t>R4-2208327</w:t>
      </w:r>
      <w:r>
        <w:rPr>
          <w:rFonts w:ascii="Arial" w:hAnsi="Arial" w:cs="Arial"/>
          <w:b/>
          <w:color w:val="0000FF"/>
          <w:sz w:val="24"/>
        </w:rPr>
        <w:tab/>
      </w:r>
      <w:r>
        <w:rPr>
          <w:rFonts w:ascii="Arial" w:hAnsi="Arial" w:cs="Arial"/>
          <w:b/>
          <w:sz w:val="24"/>
        </w:rPr>
        <w:t>Simulation results for PDCCH and PBCH demodulation in FR2-2</w:t>
      </w:r>
    </w:p>
    <w:p w14:paraId="0809F78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0168D267" w14:textId="77777777" w:rsidR="0069522E" w:rsidRDefault="0069522E" w:rsidP="0069522E">
      <w:pPr>
        <w:rPr>
          <w:rFonts w:ascii="Arial" w:hAnsi="Arial" w:cs="Arial"/>
          <w:b/>
        </w:rPr>
      </w:pPr>
      <w:r>
        <w:rPr>
          <w:rFonts w:ascii="Arial" w:hAnsi="Arial" w:cs="Arial"/>
          <w:b/>
        </w:rPr>
        <w:t xml:space="preserve">Abstract: </w:t>
      </w:r>
    </w:p>
    <w:p w14:paraId="2D5C7849" w14:textId="77777777" w:rsidR="0069522E" w:rsidRDefault="0069522E" w:rsidP="0069522E">
      <w:r>
        <w:t>We present the initial results on the PDSCH performance in the frequency range 52.6 GHz to 71 GHz.</w:t>
      </w:r>
    </w:p>
    <w:p w14:paraId="4F7F4B35" w14:textId="189CFE86"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5088E" w14:textId="77777777" w:rsidR="0069522E" w:rsidRDefault="0069522E" w:rsidP="0069522E">
      <w:pPr>
        <w:rPr>
          <w:rFonts w:ascii="Arial" w:hAnsi="Arial" w:cs="Arial"/>
          <w:b/>
          <w:sz w:val="24"/>
        </w:rPr>
      </w:pPr>
      <w:r>
        <w:rPr>
          <w:rFonts w:ascii="Arial" w:hAnsi="Arial" w:cs="Arial"/>
          <w:b/>
          <w:color w:val="0000FF"/>
          <w:sz w:val="24"/>
        </w:rPr>
        <w:t>R4-2209843</w:t>
      </w:r>
      <w:r>
        <w:rPr>
          <w:rFonts w:ascii="Arial" w:hAnsi="Arial" w:cs="Arial"/>
          <w:b/>
          <w:color w:val="0000FF"/>
          <w:sz w:val="24"/>
        </w:rPr>
        <w:tab/>
      </w:r>
      <w:r>
        <w:rPr>
          <w:rFonts w:ascii="Arial" w:hAnsi="Arial" w:cs="Arial"/>
          <w:b/>
          <w:sz w:val="24"/>
        </w:rPr>
        <w:t>Discussion on PDCCH/PBCH requirements</w:t>
      </w:r>
    </w:p>
    <w:p w14:paraId="61D61F1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7326E4" w14:textId="127D2ECC"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7F6DB" w14:textId="77777777" w:rsidR="0069522E" w:rsidRDefault="0069522E" w:rsidP="0069522E">
      <w:pPr>
        <w:pStyle w:val="6"/>
        <w:rPr>
          <w:rFonts w:eastAsiaTheme="minorEastAsia"/>
        </w:rPr>
      </w:pPr>
      <w:bookmarkStart w:id="194" w:name="_Toc101854614"/>
      <w:r>
        <w:rPr>
          <w:rFonts w:eastAsiaTheme="minorEastAsia"/>
        </w:rPr>
        <w:t>9.15.10.2.3</w:t>
      </w:r>
      <w:r>
        <w:rPr>
          <w:rFonts w:eastAsiaTheme="minorEastAsia"/>
        </w:rPr>
        <w:tab/>
        <w:t>SDR requirements</w:t>
      </w:r>
      <w:bookmarkEnd w:id="194"/>
    </w:p>
    <w:p w14:paraId="10B61D7B" w14:textId="77777777" w:rsidR="0069522E" w:rsidRDefault="0069522E" w:rsidP="0069522E">
      <w:pPr>
        <w:rPr>
          <w:rFonts w:ascii="Arial" w:eastAsiaTheme="minorEastAsia" w:hAnsi="Arial" w:cs="Arial"/>
          <w:b/>
          <w:sz w:val="24"/>
        </w:rPr>
      </w:pPr>
      <w:r>
        <w:rPr>
          <w:rFonts w:ascii="Arial" w:hAnsi="Arial" w:cs="Arial"/>
          <w:b/>
          <w:color w:val="0000FF"/>
          <w:sz w:val="24"/>
        </w:rPr>
        <w:t>R4-2208328</w:t>
      </w:r>
      <w:r>
        <w:rPr>
          <w:rFonts w:ascii="Arial" w:hAnsi="Arial" w:cs="Arial"/>
          <w:b/>
          <w:color w:val="0000FF"/>
          <w:sz w:val="24"/>
        </w:rPr>
        <w:tab/>
      </w:r>
      <w:r>
        <w:rPr>
          <w:rFonts w:ascii="Arial" w:hAnsi="Arial" w:cs="Arial"/>
          <w:b/>
          <w:sz w:val="24"/>
        </w:rPr>
        <w:t>SDR requirements in 52.6 – 71 GHz band</w:t>
      </w:r>
    </w:p>
    <w:p w14:paraId="3595BD1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4C8316A8" w14:textId="77777777" w:rsidR="0069522E" w:rsidRDefault="0069522E" w:rsidP="0069522E">
      <w:pPr>
        <w:rPr>
          <w:rFonts w:ascii="Arial" w:hAnsi="Arial" w:cs="Arial"/>
          <w:b/>
        </w:rPr>
      </w:pPr>
      <w:r>
        <w:rPr>
          <w:rFonts w:ascii="Arial" w:hAnsi="Arial" w:cs="Arial"/>
          <w:b/>
        </w:rPr>
        <w:t xml:space="preserve">Abstract: </w:t>
      </w:r>
    </w:p>
    <w:p w14:paraId="5C0910EF" w14:textId="77777777" w:rsidR="0069522E" w:rsidRDefault="0069522E" w:rsidP="0069522E">
      <w:r>
        <w:t>We present our view on the SDR requirements for FR2-2</w:t>
      </w:r>
    </w:p>
    <w:p w14:paraId="62DB7BDC" w14:textId="2A7A7715"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B9B5D" w14:textId="77777777" w:rsidR="0069522E" w:rsidRDefault="0069522E" w:rsidP="0069522E">
      <w:pPr>
        <w:rPr>
          <w:rFonts w:ascii="Arial" w:hAnsi="Arial" w:cs="Arial"/>
          <w:b/>
          <w:sz w:val="24"/>
        </w:rPr>
      </w:pPr>
      <w:r>
        <w:rPr>
          <w:rFonts w:ascii="Arial" w:hAnsi="Arial" w:cs="Arial"/>
          <w:b/>
          <w:color w:val="0000FF"/>
          <w:sz w:val="24"/>
        </w:rPr>
        <w:t>R4-2208329</w:t>
      </w:r>
      <w:r>
        <w:rPr>
          <w:rFonts w:ascii="Arial" w:hAnsi="Arial" w:cs="Arial"/>
          <w:b/>
          <w:color w:val="0000FF"/>
          <w:sz w:val="24"/>
        </w:rPr>
        <w:tab/>
      </w:r>
      <w:r>
        <w:rPr>
          <w:rFonts w:ascii="Arial" w:hAnsi="Arial" w:cs="Arial"/>
          <w:b/>
          <w:sz w:val="24"/>
        </w:rPr>
        <w:t>Simulation results for SDR requirements in 52.6 – 71 GHz band</w:t>
      </w:r>
    </w:p>
    <w:p w14:paraId="38F3FC9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032E742B" w14:textId="77777777" w:rsidR="0069522E" w:rsidRDefault="0069522E" w:rsidP="0069522E">
      <w:pPr>
        <w:rPr>
          <w:rFonts w:ascii="Arial" w:hAnsi="Arial" w:cs="Arial"/>
          <w:b/>
        </w:rPr>
      </w:pPr>
      <w:r>
        <w:rPr>
          <w:rFonts w:ascii="Arial" w:hAnsi="Arial" w:cs="Arial"/>
          <w:b/>
        </w:rPr>
        <w:t xml:space="preserve">Abstract: </w:t>
      </w:r>
    </w:p>
    <w:p w14:paraId="282B4F65" w14:textId="77777777" w:rsidR="0069522E" w:rsidRDefault="0069522E" w:rsidP="0069522E">
      <w:r>
        <w:t>We present some initial simulation results to support our view on the CSI reporting requirements for 52.6 – 71 GHz band.</w:t>
      </w:r>
    </w:p>
    <w:p w14:paraId="20918AE5" w14:textId="5CE4BE1A"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A3C53" w14:textId="77777777" w:rsidR="0069522E" w:rsidRDefault="0069522E" w:rsidP="0069522E">
      <w:pPr>
        <w:rPr>
          <w:rFonts w:ascii="Arial" w:hAnsi="Arial" w:cs="Arial"/>
          <w:b/>
          <w:sz w:val="24"/>
        </w:rPr>
      </w:pPr>
      <w:r>
        <w:rPr>
          <w:rFonts w:ascii="Arial" w:hAnsi="Arial" w:cs="Arial"/>
          <w:b/>
          <w:color w:val="0000FF"/>
          <w:sz w:val="24"/>
        </w:rPr>
        <w:t>R4-2208332</w:t>
      </w:r>
      <w:r>
        <w:rPr>
          <w:rFonts w:ascii="Arial" w:hAnsi="Arial" w:cs="Arial"/>
          <w:b/>
          <w:color w:val="0000FF"/>
          <w:sz w:val="24"/>
        </w:rPr>
        <w:tab/>
      </w:r>
      <w:r>
        <w:rPr>
          <w:rFonts w:ascii="Arial" w:hAnsi="Arial" w:cs="Arial"/>
          <w:b/>
          <w:sz w:val="24"/>
        </w:rPr>
        <w:t>draft CR on SDR requirements for 52.6 - 71 GHz band</w:t>
      </w:r>
    </w:p>
    <w:p w14:paraId="7438FA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48EBB289" w14:textId="77777777" w:rsidR="0069522E" w:rsidRDefault="0069522E" w:rsidP="0069522E">
      <w:pPr>
        <w:rPr>
          <w:rFonts w:ascii="Arial" w:hAnsi="Arial" w:cs="Arial"/>
          <w:b/>
        </w:rPr>
      </w:pPr>
      <w:r>
        <w:rPr>
          <w:rFonts w:ascii="Arial" w:hAnsi="Arial" w:cs="Arial"/>
          <w:b/>
        </w:rPr>
        <w:t xml:space="preserve">Abstract: </w:t>
      </w:r>
    </w:p>
    <w:p w14:paraId="152D1FB1" w14:textId="77777777" w:rsidR="0069522E" w:rsidRDefault="0069522E" w:rsidP="0069522E">
      <w:r>
        <w:lastRenderedPageBreak/>
        <w:t xml:space="preserve">First skeleton for </w:t>
      </w:r>
      <w:proofErr w:type="spellStart"/>
      <w:r>
        <w:t>DraftCR</w:t>
      </w:r>
      <w:proofErr w:type="spellEnd"/>
    </w:p>
    <w:p w14:paraId="7F258EAE" w14:textId="7E85F1C4"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DFB10E" w14:textId="77777777" w:rsidR="0069522E" w:rsidRDefault="0069522E" w:rsidP="0069522E">
      <w:pPr>
        <w:rPr>
          <w:rFonts w:ascii="Arial" w:hAnsi="Arial" w:cs="Arial"/>
          <w:b/>
          <w:sz w:val="24"/>
        </w:rPr>
      </w:pPr>
      <w:r>
        <w:rPr>
          <w:rFonts w:ascii="Arial" w:hAnsi="Arial" w:cs="Arial"/>
          <w:b/>
          <w:color w:val="0000FF"/>
          <w:sz w:val="24"/>
        </w:rPr>
        <w:t>R4-2209844</w:t>
      </w:r>
      <w:r>
        <w:rPr>
          <w:rFonts w:ascii="Arial" w:hAnsi="Arial" w:cs="Arial"/>
          <w:b/>
          <w:color w:val="0000FF"/>
          <w:sz w:val="24"/>
        </w:rPr>
        <w:tab/>
      </w:r>
      <w:r>
        <w:rPr>
          <w:rFonts w:ascii="Arial" w:hAnsi="Arial" w:cs="Arial"/>
          <w:b/>
          <w:sz w:val="24"/>
        </w:rPr>
        <w:t>Discussion on SDR requirements for FR2-2</w:t>
      </w:r>
    </w:p>
    <w:p w14:paraId="46984C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AAE3D1" w14:textId="4B959042"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2B93E" w14:textId="77777777" w:rsidR="0069522E" w:rsidRDefault="0069522E" w:rsidP="0069522E">
      <w:pPr>
        <w:pStyle w:val="6"/>
        <w:rPr>
          <w:rFonts w:eastAsiaTheme="minorEastAsia"/>
        </w:rPr>
      </w:pPr>
      <w:bookmarkStart w:id="195" w:name="_Toc101854615"/>
      <w:r>
        <w:rPr>
          <w:rFonts w:eastAsiaTheme="minorEastAsia"/>
        </w:rPr>
        <w:t>9.15.10.2.4</w:t>
      </w:r>
      <w:r>
        <w:rPr>
          <w:rFonts w:eastAsiaTheme="minorEastAsia"/>
        </w:rPr>
        <w:tab/>
        <w:t>CSI reporting requirements</w:t>
      </w:r>
      <w:bookmarkEnd w:id="195"/>
    </w:p>
    <w:p w14:paraId="0BB96415" w14:textId="77777777" w:rsidR="0069522E" w:rsidRDefault="0069522E" w:rsidP="0069522E">
      <w:pPr>
        <w:rPr>
          <w:rFonts w:ascii="Arial" w:eastAsiaTheme="minorEastAsia" w:hAnsi="Arial" w:cs="Arial"/>
          <w:b/>
          <w:sz w:val="24"/>
        </w:rPr>
      </w:pPr>
      <w:r>
        <w:rPr>
          <w:rFonts w:ascii="Arial" w:hAnsi="Arial" w:cs="Arial"/>
          <w:b/>
          <w:color w:val="0000FF"/>
          <w:sz w:val="24"/>
        </w:rPr>
        <w:t>R4-2208330</w:t>
      </w:r>
      <w:r>
        <w:rPr>
          <w:rFonts w:ascii="Arial" w:hAnsi="Arial" w:cs="Arial"/>
          <w:b/>
          <w:color w:val="0000FF"/>
          <w:sz w:val="24"/>
        </w:rPr>
        <w:tab/>
      </w:r>
      <w:r>
        <w:rPr>
          <w:rFonts w:ascii="Arial" w:hAnsi="Arial" w:cs="Arial"/>
          <w:b/>
          <w:sz w:val="24"/>
        </w:rPr>
        <w:t>CSI reporting requirements in 52.6 GHz – 71 GHz band</w:t>
      </w:r>
    </w:p>
    <w:p w14:paraId="624123F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Ericsson</w:t>
      </w:r>
    </w:p>
    <w:p w14:paraId="780D8641" w14:textId="77777777" w:rsidR="0069522E" w:rsidRDefault="0069522E" w:rsidP="0069522E">
      <w:pPr>
        <w:rPr>
          <w:rFonts w:ascii="Arial" w:hAnsi="Arial" w:cs="Arial"/>
          <w:b/>
        </w:rPr>
      </w:pPr>
      <w:r>
        <w:rPr>
          <w:rFonts w:ascii="Arial" w:hAnsi="Arial" w:cs="Arial"/>
          <w:b/>
        </w:rPr>
        <w:t xml:space="preserve">Abstract: </w:t>
      </w:r>
    </w:p>
    <w:p w14:paraId="39E46F6A" w14:textId="77777777" w:rsidR="0069522E" w:rsidRDefault="0069522E" w:rsidP="0069522E">
      <w:r>
        <w:t>We present our view on the CSI reporting requirements in 52.5 GHz – 71 GHz band</w:t>
      </w:r>
    </w:p>
    <w:p w14:paraId="0B92FC78" w14:textId="0412F56F"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C3B99" w14:textId="77777777" w:rsidR="0069522E" w:rsidRDefault="0069522E" w:rsidP="0069522E">
      <w:pPr>
        <w:rPr>
          <w:rFonts w:ascii="Arial" w:hAnsi="Arial" w:cs="Arial"/>
          <w:b/>
          <w:sz w:val="24"/>
        </w:rPr>
      </w:pPr>
      <w:r>
        <w:rPr>
          <w:rFonts w:ascii="Arial" w:hAnsi="Arial" w:cs="Arial"/>
          <w:b/>
          <w:color w:val="0000FF"/>
          <w:sz w:val="24"/>
        </w:rPr>
        <w:t>R4-2209845</w:t>
      </w:r>
      <w:r>
        <w:rPr>
          <w:rFonts w:ascii="Arial" w:hAnsi="Arial" w:cs="Arial"/>
          <w:b/>
          <w:color w:val="0000FF"/>
          <w:sz w:val="24"/>
        </w:rPr>
        <w:tab/>
      </w:r>
      <w:r>
        <w:rPr>
          <w:rFonts w:ascii="Arial" w:hAnsi="Arial" w:cs="Arial"/>
          <w:b/>
          <w:sz w:val="24"/>
        </w:rPr>
        <w:t>Discussion on CSI reporting requirements for FR2_2</w:t>
      </w:r>
    </w:p>
    <w:p w14:paraId="21B712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61D3F" w14:textId="49FBA1C0"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DCA45F" w14:textId="77777777" w:rsidR="0069522E" w:rsidRDefault="0069522E" w:rsidP="0069522E">
      <w:pPr>
        <w:pStyle w:val="5"/>
        <w:rPr>
          <w:rFonts w:eastAsiaTheme="minorEastAsia"/>
        </w:rPr>
      </w:pPr>
      <w:bookmarkStart w:id="196" w:name="_Toc101854616"/>
      <w:r>
        <w:rPr>
          <w:rFonts w:eastAsiaTheme="minorEastAsia"/>
        </w:rPr>
        <w:t>9.15.10.3</w:t>
      </w:r>
      <w:r>
        <w:rPr>
          <w:rFonts w:eastAsiaTheme="minorEastAsia"/>
        </w:rPr>
        <w:tab/>
        <w:t>BS demodulation requirements</w:t>
      </w:r>
      <w:bookmarkEnd w:id="196"/>
    </w:p>
    <w:p w14:paraId="569AA9FA" w14:textId="77777777" w:rsidR="0069522E" w:rsidRDefault="0069522E" w:rsidP="0069522E">
      <w:pPr>
        <w:rPr>
          <w:rFonts w:ascii="Arial" w:eastAsiaTheme="minorEastAsia" w:hAnsi="Arial" w:cs="Arial"/>
          <w:b/>
          <w:sz w:val="24"/>
        </w:rPr>
      </w:pPr>
      <w:r>
        <w:rPr>
          <w:rFonts w:ascii="Arial" w:hAnsi="Arial" w:cs="Arial"/>
          <w:b/>
          <w:color w:val="0000FF"/>
          <w:sz w:val="24"/>
        </w:rPr>
        <w:t>R4-2208084</w:t>
      </w:r>
      <w:r>
        <w:rPr>
          <w:rFonts w:ascii="Arial" w:hAnsi="Arial" w:cs="Arial"/>
          <w:b/>
          <w:color w:val="0000FF"/>
          <w:sz w:val="24"/>
        </w:rPr>
        <w:tab/>
      </w:r>
      <w:r>
        <w:rPr>
          <w:rFonts w:ascii="Arial" w:hAnsi="Arial" w:cs="Arial"/>
          <w:b/>
          <w:sz w:val="24"/>
        </w:rPr>
        <w:t>View on BS demodulation requirement for NR extended to 71GHz</w:t>
      </w:r>
    </w:p>
    <w:p w14:paraId="0677B10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8CEAE16" w14:textId="4215979C"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F94E57" w14:textId="77777777" w:rsidR="0069522E" w:rsidRDefault="0069522E" w:rsidP="0069522E">
      <w:pPr>
        <w:pStyle w:val="6"/>
        <w:rPr>
          <w:rFonts w:eastAsiaTheme="minorEastAsia"/>
        </w:rPr>
      </w:pPr>
      <w:bookmarkStart w:id="197" w:name="_Toc101854617"/>
      <w:r>
        <w:rPr>
          <w:rFonts w:eastAsiaTheme="minorEastAsia"/>
        </w:rPr>
        <w:t>9.15.10.3.1</w:t>
      </w:r>
      <w:r>
        <w:rPr>
          <w:rFonts w:eastAsiaTheme="minorEastAsia"/>
        </w:rPr>
        <w:tab/>
        <w:t>PUSCH requirements</w:t>
      </w:r>
      <w:bookmarkEnd w:id="197"/>
    </w:p>
    <w:p w14:paraId="563F6354" w14:textId="77777777" w:rsidR="0069522E" w:rsidRDefault="0069522E" w:rsidP="0069522E">
      <w:pPr>
        <w:rPr>
          <w:rFonts w:ascii="Arial" w:eastAsiaTheme="minorEastAsia" w:hAnsi="Arial" w:cs="Arial"/>
          <w:b/>
          <w:sz w:val="24"/>
        </w:rPr>
      </w:pPr>
      <w:r>
        <w:rPr>
          <w:rFonts w:ascii="Arial" w:hAnsi="Arial" w:cs="Arial"/>
          <w:b/>
          <w:color w:val="0000FF"/>
          <w:sz w:val="24"/>
        </w:rPr>
        <w:t>R4-2208019</w:t>
      </w:r>
      <w:r>
        <w:rPr>
          <w:rFonts w:ascii="Arial" w:hAnsi="Arial" w:cs="Arial"/>
          <w:b/>
          <w:color w:val="0000FF"/>
          <w:sz w:val="24"/>
        </w:rPr>
        <w:tab/>
      </w:r>
      <w:r>
        <w:rPr>
          <w:rFonts w:ascii="Arial" w:hAnsi="Arial" w:cs="Arial"/>
          <w:b/>
          <w:sz w:val="24"/>
        </w:rPr>
        <w:t>Discussion on PUSCH demodulation requirements for NR extended to 71GHz</w:t>
      </w:r>
    </w:p>
    <w:p w14:paraId="58D273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1CB6CA02" w14:textId="77777777" w:rsidR="0069522E" w:rsidRDefault="0069522E" w:rsidP="0069522E">
      <w:pPr>
        <w:rPr>
          <w:rFonts w:ascii="Arial" w:hAnsi="Arial" w:cs="Arial"/>
          <w:b/>
        </w:rPr>
      </w:pPr>
      <w:r>
        <w:rPr>
          <w:rFonts w:ascii="Arial" w:hAnsi="Arial" w:cs="Arial"/>
          <w:b/>
        </w:rPr>
        <w:t xml:space="preserve">Abstract: </w:t>
      </w:r>
    </w:p>
    <w:p w14:paraId="2B705FF5" w14:textId="77777777" w:rsidR="0069522E" w:rsidRDefault="0069522E" w:rsidP="0069522E">
      <w:r>
        <w:t>PUSCH demodulation requirements for NR extended to 71GHz</w:t>
      </w:r>
    </w:p>
    <w:p w14:paraId="111DFA72" w14:textId="5293A87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DA2FB" w14:textId="77777777" w:rsidR="0069522E" w:rsidRDefault="0069522E" w:rsidP="0069522E">
      <w:pPr>
        <w:rPr>
          <w:rFonts w:ascii="Arial" w:hAnsi="Arial" w:cs="Arial"/>
          <w:b/>
          <w:sz w:val="24"/>
        </w:rPr>
      </w:pPr>
      <w:r>
        <w:rPr>
          <w:rFonts w:ascii="Arial" w:hAnsi="Arial" w:cs="Arial"/>
          <w:b/>
          <w:color w:val="0000FF"/>
          <w:sz w:val="24"/>
        </w:rPr>
        <w:t>R4-2208022</w:t>
      </w:r>
      <w:r>
        <w:rPr>
          <w:rFonts w:ascii="Arial" w:hAnsi="Arial" w:cs="Arial"/>
          <w:b/>
          <w:color w:val="0000FF"/>
          <w:sz w:val="24"/>
        </w:rPr>
        <w:tab/>
      </w:r>
      <w:r>
        <w:rPr>
          <w:rFonts w:ascii="Arial" w:hAnsi="Arial" w:cs="Arial"/>
          <w:b/>
          <w:sz w:val="24"/>
        </w:rPr>
        <w:t>Simulation results on PUSCH demodulation requirements for NR extended to 71GHz</w:t>
      </w:r>
    </w:p>
    <w:p w14:paraId="7A02608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83E2A15" w14:textId="77777777" w:rsidR="0069522E" w:rsidRDefault="0069522E" w:rsidP="0069522E">
      <w:pPr>
        <w:rPr>
          <w:rFonts w:ascii="Arial" w:hAnsi="Arial" w:cs="Arial"/>
          <w:b/>
        </w:rPr>
      </w:pPr>
      <w:r>
        <w:rPr>
          <w:rFonts w:ascii="Arial" w:hAnsi="Arial" w:cs="Arial"/>
          <w:b/>
        </w:rPr>
        <w:t xml:space="preserve">Abstract: </w:t>
      </w:r>
    </w:p>
    <w:p w14:paraId="13E13808" w14:textId="77777777" w:rsidR="0069522E" w:rsidRDefault="0069522E" w:rsidP="0069522E">
      <w:r>
        <w:lastRenderedPageBreak/>
        <w:t>simulation results on PUSCH demodulation requirements for NR extended to 71GHz</w:t>
      </w:r>
    </w:p>
    <w:p w14:paraId="422F3A90" w14:textId="0A721F8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66DDF" w14:textId="77777777" w:rsidR="0069522E" w:rsidRDefault="0069522E" w:rsidP="0069522E">
      <w:pPr>
        <w:rPr>
          <w:rFonts w:ascii="Arial" w:hAnsi="Arial" w:cs="Arial"/>
          <w:b/>
          <w:sz w:val="24"/>
        </w:rPr>
      </w:pPr>
      <w:r>
        <w:rPr>
          <w:rFonts w:ascii="Arial" w:hAnsi="Arial" w:cs="Arial"/>
          <w:b/>
          <w:color w:val="0000FF"/>
          <w:sz w:val="24"/>
        </w:rPr>
        <w:t>R4-2209389</w:t>
      </w:r>
      <w:r>
        <w:rPr>
          <w:rFonts w:ascii="Arial" w:hAnsi="Arial" w:cs="Arial"/>
          <w:b/>
          <w:color w:val="0000FF"/>
          <w:sz w:val="24"/>
        </w:rPr>
        <w:tab/>
      </w:r>
      <w:r>
        <w:rPr>
          <w:rFonts w:ascii="Arial" w:hAnsi="Arial" w:cs="Arial"/>
          <w:b/>
          <w:sz w:val="24"/>
        </w:rPr>
        <w:t>Discussion on PUSCH demodulation requirements for the extension to 71 GHz</w:t>
      </w:r>
    </w:p>
    <w:p w14:paraId="2B11C96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468092C" w14:textId="74634DE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4C2E4" w14:textId="77777777" w:rsidR="0069522E" w:rsidRDefault="0069522E" w:rsidP="0069522E">
      <w:pPr>
        <w:rPr>
          <w:rFonts w:ascii="Arial" w:hAnsi="Arial" w:cs="Arial"/>
          <w:b/>
          <w:sz w:val="24"/>
        </w:rPr>
      </w:pPr>
      <w:r>
        <w:rPr>
          <w:rFonts w:ascii="Arial" w:hAnsi="Arial" w:cs="Arial"/>
          <w:b/>
          <w:color w:val="0000FF"/>
          <w:sz w:val="24"/>
        </w:rPr>
        <w:t>R4-2209390</w:t>
      </w:r>
      <w:r>
        <w:rPr>
          <w:rFonts w:ascii="Arial" w:hAnsi="Arial" w:cs="Arial"/>
          <w:b/>
          <w:color w:val="0000FF"/>
          <w:sz w:val="24"/>
        </w:rPr>
        <w:tab/>
      </w:r>
      <w:r>
        <w:rPr>
          <w:rFonts w:ascii="Arial" w:hAnsi="Arial" w:cs="Arial"/>
          <w:b/>
          <w:sz w:val="24"/>
        </w:rPr>
        <w:t>PUSCH simulation results for the extension to 71 GHz</w:t>
      </w:r>
    </w:p>
    <w:p w14:paraId="3125598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0E777F1" w14:textId="06E5FE3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1165E" w14:textId="77777777" w:rsidR="0069522E" w:rsidRDefault="0069522E" w:rsidP="0069522E">
      <w:pPr>
        <w:rPr>
          <w:rFonts w:ascii="Arial" w:hAnsi="Arial" w:cs="Arial"/>
          <w:b/>
          <w:sz w:val="24"/>
        </w:rPr>
      </w:pPr>
      <w:r>
        <w:rPr>
          <w:rFonts w:ascii="Arial" w:hAnsi="Arial" w:cs="Arial"/>
          <w:b/>
          <w:color w:val="0000FF"/>
          <w:sz w:val="24"/>
        </w:rPr>
        <w:t>R4-2209397</w:t>
      </w:r>
      <w:r>
        <w:rPr>
          <w:rFonts w:ascii="Arial" w:hAnsi="Arial" w:cs="Arial"/>
          <w:b/>
          <w:color w:val="0000FF"/>
          <w:sz w:val="24"/>
        </w:rPr>
        <w:tab/>
      </w:r>
      <w:r>
        <w:rPr>
          <w:rFonts w:ascii="Arial" w:hAnsi="Arial" w:cs="Arial"/>
          <w:b/>
          <w:sz w:val="24"/>
        </w:rPr>
        <w:t xml:space="preserve">Big CR Introduction </w:t>
      </w:r>
      <w:proofErr w:type="spellStart"/>
      <w:r>
        <w:rPr>
          <w:rFonts w:ascii="Arial" w:hAnsi="Arial" w:cs="Arial"/>
          <w:b/>
          <w:sz w:val="24"/>
        </w:rPr>
        <w:t>fo</w:t>
      </w:r>
      <w:proofErr w:type="spellEnd"/>
      <w:r>
        <w:rPr>
          <w:rFonts w:ascii="Arial" w:hAnsi="Arial" w:cs="Arial"/>
          <w:b/>
          <w:sz w:val="24"/>
        </w:rPr>
        <w:t xml:space="preserve"> FR2-2 BS Radiated demodulation requirements for TS 38.141-2</w:t>
      </w:r>
    </w:p>
    <w:p w14:paraId="1DF3E8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CR-0402  rev  Cat: B (Rel-17)</w:t>
      </w:r>
      <w:r>
        <w:rPr>
          <w:i/>
        </w:rPr>
        <w:br/>
      </w:r>
      <w:r>
        <w:rPr>
          <w:i/>
        </w:rPr>
        <w:br/>
      </w:r>
      <w:r>
        <w:rPr>
          <w:i/>
        </w:rPr>
        <w:tab/>
      </w:r>
      <w:r>
        <w:rPr>
          <w:i/>
        </w:rPr>
        <w:tab/>
      </w:r>
      <w:r>
        <w:rPr>
          <w:i/>
        </w:rPr>
        <w:tab/>
      </w:r>
      <w:r>
        <w:rPr>
          <w:i/>
        </w:rPr>
        <w:tab/>
      </w:r>
      <w:r>
        <w:rPr>
          <w:i/>
        </w:rPr>
        <w:tab/>
        <w:t>Source: Nokia, Nokia Shanghai Bell</w:t>
      </w:r>
    </w:p>
    <w:p w14:paraId="312649BF" w14:textId="57F36D5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E7F7EF" w14:textId="77777777" w:rsidR="0069522E" w:rsidRDefault="0069522E" w:rsidP="0069522E">
      <w:pPr>
        <w:rPr>
          <w:rFonts w:ascii="Arial" w:hAnsi="Arial" w:cs="Arial"/>
          <w:b/>
          <w:sz w:val="24"/>
        </w:rPr>
      </w:pPr>
      <w:r>
        <w:rPr>
          <w:rFonts w:ascii="Arial" w:hAnsi="Arial" w:cs="Arial"/>
          <w:b/>
          <w:color w:val="0000FF"/>
          <w:sz w:val="24"/>
        </w:rPr>
        <w:t>R4-2209846</w:t>
      </w:r>
      <w:r>
        <w:rPr>
          <w:rFonts w:ascii="Arial" w:hAnsi="Arial" w:cs="Arial"/>
          <w:b/>
          <w:color w:val="0000FF"/>
          <w:sz w:val="24"/>
        </w:rPr>
        <w:tab/>
      </w:r>
      <w:r>
        <w:rPr>
          <w:rFonts w:ascii="Arial" w:hAnsi="Arial" w:cs="Arial"/>
          <w:b/>
          <w:sz w:val="24"/>
        </w:rPr>
        <w:t>Discussion on PUSCH requirements for FR2-2</w:t>
      </w:r>
    </w:p>
    <w:p w14:paraId="721F5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D73B99" w14:textId="0C2EC22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31C6" w14:textId="77777777" w:rsidR="0069522E" w:rsidRDefault="0069522E" w:rsidP="0069522E">
      <w:pPr>
        <w:pStyle w:val="6"/>
        <w:rPr>
          <w:rFonts w:eastAsiaTheme="minorEastAsia"/>
        </w:rPr>
      </w:pPr>
      <w:bookmarkStart w:id="198" w:name="_Toc101854618"/>
      <w:r>
        <w:rPr>
          <w:rFonts w:eastAsiaTheme="minorEastAsia"/>
        </w:rPr>
        <w:t>9.15.10.3.2</w:t>
      </w:r>
      <w:r>
        <w:rPr>
          <w:rFonts w:eastAsiaTheme="minorEastAsia"/>
        </w:rPr>
        <w:tab/>
        <w:t>PUCCH requirements</w:t>
      </w:r>
      <w:bookmarkEnd w:id="198"/>
    </w:p>
    <w:p w14:paraId="408066ED" w14:textId="77777777" w:rsidR="0069522E" w:rsidRDefault="0069522E" w:rsidP="0069522E">
      <w:pPr>
        <w:rPr>
          <w:rFonts w:ascii="Arial" w:eastAsiaTheme="minorEastAsia" w:hAnsi="Arial" w:cs="Arial"/>
          <w:b/>
          <w:sz w:val="24"/>
        </w:rPr>
      </w:pPr>
      <w:r>
        <w:rPr>
          <w:rFonts w:ascii="Arial" w:hAnsi="Arial" w:cs="Arial"/>
          <w:b/>
          <w:color w:val="0000FF"/>
          <w:sz w:val="24"/>
        </w:rPr>
        <w:t>R4-2208020</w:t>
      </w:r>
      <w:r>
        <w:rPr>
          <w:rFonts w:ascii="Arial" w:hAnsi="Arial" w:cs="Arial"/>
          <w:b/>
          <w:color w:val="0000FF"/>
          <w:sz w:val="24"/>
        </w:rPr>
        <w:tab/>
      </w:r>
      <w:r>
        <w:rPr>
          <w:rFonts w:ascii="Arial" w:hAnsi="Arial" w:cs="Arial"/>
          <w:b/>
          <w:sz w:val="24"/>
        </w:rPr>
        <w:t>Discussion on PUCCH demodulation requirements for NR extended to 71GHz</w:t>
      </w:r>
    </w:p>
    <w:p w14:paraId="18F95E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31A93F24" w14:textId="77777777" w:rsidR="0069522E" w:rsidRDefault="0069522E" w:rsidP="0069522E">
      <w:pPr>
        <w:rPr>
          <w:rFonts w:ascii="Arial" w:hAnsi="Arial" w:cs="Arial"/>
          <w:b/>
        </w:rPr>
      </w:pPr>
      <w:r>
        <w:rPr>
          <w:rFonts w:ascii="Arial" w:hAnsi="Arial" w:cs="Arial"/>
          <w:b/>
        </w:rPr>
        <w:t xml:space="preserve">Abstract: </w:t>
      </w:r>
    </w:p>
    <w:p w14:paraId="44E807FE" w14:textId="77777777" w:rsidR="0069522E" w:rsidRDefault="0069522E" w:rsidP="0069522E">
      <w:r>
        <w:t>PUCCH demodulation requirements for NR extended to 71GHz</w:t>
      </w:r>
    </w:p>
    <w:p w14:paraId="148772CB" w14:textId="159702C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B8F38" w14:textId="77777777" w:rsidR="0069522E" w:rsidRDefault="0069522E" w:rsidP="0069522E">
      <w:pPr>
        <w:rPr>
          <w:rFonts w:ascii="Arial" w:hAnsi="Arial" w:cs="Arial"/>
          <w:b/>
          <w:sz w:val="24"/>
        </w:rPr>
      </w:pPr>
      <w:r>
        <w:rPr>
          <w:rFonts w:ascii="Arial" w:hAnsi="Arial" w:cs="Arial"/>
          <w:b/>
          <w:color w:val="0000FF"/>
          <w:sz w:val="24"/>
        </w:rPr>
        <w:t>R4-2208023</w:t>
      </w:r>
      <w:r>
        <w:rPr>
          <w:rFonts w:ascii="Arial" w:hAnsi="Arial" w:cs="Arial"/>
          <w:b/>
          <w:color w:val="0000FF"/>
          <w:sz w:val="24"/>
        </w:rPr>
        <w:tab/>
      </w:r>
      <w:r>
        <w:rPr>
          <w:rFonts w:ascii="Arial" w:hAnsi="Arial" w:cs="Arial"/>
          <w:b/>
          <w:sz w:val="24"/>
        </w:rPr>
        <w:t>Simulation results on PUCCH demodulation requirements for NR extended to 71GHz</w:t>
      </w:r>
    </w:p>
    <w:p w14:paraId="0CC21709"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CFA76E2" w14:textId="77777777" w:rsidR="0069522E" w:rsidRDefault="0069522E" w:rsidP="0069522E">
      <w:pPr>
        <w:rPr>
          <w:rFonts w:ascii="Arial" w:hAnsi="Arial" w:cs="Arial"/>
          <w:b/>
        </w:rPr>
      </w:pPr>
      <w:r>
        <w:rPr>
          <w:rFonts w:ascii="Arial" w:hAnsi="Arial" w:cs="Arial"/>
          <w:b/>
        </w:rPr>
        <w:t xml:space="preserve">Abstract: </w:t>
      </w:r>
    </w:p>
    <w:p w14:paraId="7FAF81EE" w14:textId="77777777" w:rsidR="0069522E" w:rsidRDefault="0069522E" w:rsidP="0069522E">
      <w:r>
        <w:t>simulation results on PUCCH demodulation requirements for NR extended to 71GHz</w:t>
      </w:r>
    </w:p>
    <w:p w14:paraId="0B1892C2" w14:textId="353D531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2C35D" w14:textId="77777777" w:rsidR="0069522E" w:rsidRDefault="0069522E" w:rsidP="0069522E">
      <w:pPr>
        <w:rPr>
          <w:rFonts w:ascii="Arial" w:hAnsi="Arial" w:cs="Arial"/>
          <w:b/>
          <w:sz w:val="24"/>
        </w:rPr>
      </w:pPr>
      <w:r>
        <w:rPr>
          <w:rFonts w:ascii="Arial" w:hAnsi="Arial" w:cs="Arial"/>
          <w:b/>
          <w:color w:val="0000FF"/>
          <w:sz w:val="24"/>
        </w:rPr>
        <w:t>R4-2209391</w:t>
      </w:r>
      <w:r>
        <w:rPr>
          <w:rFonts w:ascii="Arial" w:hAnsi="Arial" w:cs="Arial"/>
          <w:b/>
          <w:color w:val="0000FF"/>
          <w:sz w:val="24"/>
        </w:rPr>
        <w:tab/>
      </w:r>
      <w:r>
        <w:rPr>
          <w:rFonts w:ascii="Arial" w:hAnsi="Arial" w:cs="Arial"/>
          <w:b/>
          <w:sz w:val="24"/>
        </w:rPr>
        <w:t>Discussion on PUCCH demodulation requirements for the extension to 71 GHz</w:t>
      </w:r>
    </w:p>
    <w:p w14:paraId="72CDAB09"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2779D2" w14:textId="3CBD3B84"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94961" w14:textId="77777777" w:rsidR="0069522E" w:rsidRDefault="0069522E" w:rsidP="0069522E">
      <w:pPr>
        <w:rPr>
          <w:rFonts w:ascii="Arial" w:hAnsi="Arial" w:cs="Arial"/>
          <w:b/>
          <w:sz w:val="24"/>
        </w:rPr>
      </w:pPr>
      <w:r>
        <w:rPr>
          <w:rFonts w:ascii="Arial" w:hAnsi="Arial" w:cs="Arial"/>
          <w:b/>
          <w:color w:val="0000FF"/>
          <w:sz w:val="24"/>
        </w:rPr>
        <w:t>R4-2209392</w:t>
      </w:r>
      <w:r>
        <w:rPr>
          <w:rFonts w:ascii="Arial" w:hAnsi="Arial" w:cs="Arial"/>
          <w:b/>
          <w:color w:val="0000FF"/>
          <w:sz w:val="24"/>
        </w:rPr>
        <w:tab/>
      </w:r>
      <w:r>
        <w:rPr>
          <w:rFonts w:ascii="Arial" w:hAnsi="Arial" w:cs="Arial"/>
          <w:b/>
          <w:sz w:val="24"/>
        </w:rPr>
        <w:t>PUCCH simulation results for the extension to 71 GHz</w:t>
      </w:r>
    </w:p>
    <w:p w14:paraId="6800CAC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1702B82" w14:textId="39897C59"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1CD54" w14:textId="77777777" w:rsidR="0069522E" w:rsidRDefault="0069522E" w:rsidP="0069522E">
      <w:pPr>
        <w:rPr>
          <w:rFonts w:ascii="Arial" w:hAnsi="Arial" w:cs="Arial"/>
          <w:b/>
          <w:sz w:val="24"/>
        </w:rPr>
      </w:pPr>
      <w:r>
        <w:rPr>
          <w:rFonts w:ascii="Arial" w:hAnsi="Arial" w:cs="Arial"/>
          <w:b/>
          <w:color w:val="0000FF"/>
          <w:sz w:val="24"/>
        </w:rPr>
        <w:t>R4-2209847</w:t>
      </w:r>
      <w:r>
        <w:rPr>
          <w:rFonts w:ascii="Arial" w:hAnsi="Arial" w:cs="Arial"/>
          <w:b/>
          <w:color w:val="0000FF"/>
          <w:sz w:val="24"/>
        </w:rPr>
        <w:tab/>
      </w:r>
      <w:r>
        <w:rPr>
          <w:rFonts w:ascii="Arial" w:hAnsi="Arial" w:cs="Arial"/>
          <w:b/>
          <w:sz w:val="24"/>
        </w:rPr>
        <w:t>Discussion on PUCCH requirements for FR2-2</w:t>
      </w:r>
    </w:p>
    <w:p w14:paraId="426EE4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48ED37" w14:textId="071B825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11B51" w14:textId="77777777" w:rsidR="0069522E" w:rsidRDefault="0069522E" w:rsidP="0069522E">
      <w:pPr>
        <w:pStyle w:val="6"/>
        <w:rPr>
          <w:rFonts w:eastAsiaTheme="minorEastAsia"/>
        </w:rPr>
      </w:pPr>
      <w:bookmarkStart w:id="199" w:name="_Toc101854619"/>
      <w:r>
        <w:rPr>
          <w:rFonts w:eastAsiaTheme="minorEastAsia"/>
        </w:rPr>
        <w:t>9.15.10.3.3</w:t>
      </w:r>
      <w:r>
        <w:rPr>
          <w:rFonts w:eastAsiaTheme="minorEastAsia"/>
        </w:rPr>
        <w:tab/>
        <w:t>PRACH requirements</w:t>
      </w:r>
      <w:bookmarkEnd w:id="199"/>
    </w:p>
    <w:p w14:paraId="7E41BF13" w14:textId="77777777" w:rsidR="0069522E" w:rsidRDefault="0069522E" w:rsidP="0069522E">
      <w:pPr>
        <w:rPr>
          <w:rFonts w:ascii="Arial" w:eastAsiaTheme="minorEastAsia" w:hAnsi="Arial" w:cs="Arial"/>
          <w:b/>
          <w:sz w:val="24"/>
        </w:rPr>
      </w:pPr>
      <w:r>
        <w:rPr>
          <w:rFonts w:ascii="Arial" w:hAnsi="Arial" w:cs="Arial"/>
          <w:b/>
          <w:color w:val="0000FF"/>
          <w:sz w:val="24"/>
        </w:rPr>
        <w:t>R4-2208021</w:t>
      </w:r>
      <w:r>
        <w:rPr>
          <w:rFonts w:ascii="Arial" w:hAnsi="Arial" w:cs="Arial"/>
          <w:b/>
          <w:color w:val="0000FF"/>
          <w:sz w:val="24"/>
        </w:rPr>
        <w:tab/>
      </w:r>
      <w:r>
        <w:rPr>
          <w:rFonts w:ascii="Arial" w:hAnsi="Arial" w:cs="Arial"/>
          <w:b/>
          <w:sz w:val="24"/>
        </w:rPr>
        <w:t>Discussion on PRACH demodulation requirements for NR extended to 71GHz</w:t>
      </w:r>
    </w:p>
    <w:p w14:paraId="3B4C35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59F55A8" w14:textId="77777777" w:rsidR="0069522E" w:rsidRDefault="0069522E" w:rsidP="0069522E">
      <w:pPr>
        <w:rPr>
          <w:rFonts w:ascii="Arial" w:hAnsi="Arial" w:cs="Arial"/>
          <w:b/>
        </w:rPr>
      </w:pPr>
      <w:r>
        <w:rPr>
          <w:rFonts w:ascii="Arial" w:hAnsi="Arial" w:cs="Arial"/>
          <w:b/>
        </w:rPr>
        <w:t xml:space="preserve">Abstract: </w:t>
      </w:r>
    </w:p>
    <w:p w14:paraId="7CA5F4FB" w14:textId="77777777" w:rsidR="0069522E" w:rsidRDefault="0069522E" w:rsidP="0069522E">
      <w:r>
        <w:t>PRACH demodulation requirements for NR extended to 71GHz</w:t>
      </w:r>
    </w:p>
    <w:p w14:paraId="05B43135" w14:textId="1E82149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060A5" w14:textId="77777777" w:rsidR="0069522E" w:rsidRDefault="0069522E" w:rsidP="0069522E">
      <w:pPr>
        <w:rPr>
          <w:rFonts w:ascii="Arial" w:hAnsi="Arial" w:cs="Arial"/>
          <w:b/>
          <w:sz w:val="24"/>
        </w:rPr>
      </w:pPr>
      <w:r>
        <w:rPr>
          <w:rFonts w:ascii="Arial" w:hAnsi="Arial" w:cs="Arial"/>
          <w:b/>
          <w:color w:val="0000FF"/>
          <w:sz w:val="24"/>
        </w:rPr>
        <w:t>R4-2209393</w:t>
      </w:r>
      <w:r>
        <w:rPr>
          <w:rFonts w:ascii="Arial" w:hAnsi="Arial" w:cs="Arial"/>
          <w:b/>
          <w:color w:val="0000FF"/>
          <w:sz w:val="24"/>
        </w:rPr>
        <w:tab/>
      </w:r>
      <w:r>
        <w:rPr>
          <w:rFonts w:ascii="Arial" w:hAnsi="Arial" w:cs="Arial"/>
          <w:b/>
          <w:sz w:val="24"/>
        </w:rPr>
        <w:t>Discussion on PRACH demodulation requirements for the extension to 71 GHz</w:t>
      </w:r>
    </w:p>
    <w:p w14:paraId="111882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4398C6" w14:textId="21EA5CE9"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48DDC3" w14:textId="77777777" w:rsidR="0069522E" w:rsidRDefault="0069522E" w:rsidP="0069522E">
      <w:pPr>
        <w:rPr>
          <w:rFonts w:ascii="Arial" w:hAnsi="Arial" w:cs="Arial"/>
          <w:b/>
          <w:sz w:val="24"/>
        </w:rPr>
      </w:pPr>
      <w:r>
        <w:rPr>
          <w:rFonts w:ascii="Arial" w:hAnsi="Arial" w:cs="Arial"/>
          <w:b/>
          <w:color w:val="0000FF"/>
          <w:sz w:val="24"/>
        </w:rPr>
        <w:t>R4-2209394</w:t>
      </w:r>
      <w:r>
        <w:rPr>
          <w:rFonts w:ascii="Arial" w:hAnsi="Arial" w:cs="Arial"/>
          <w:b/>
          <w:color w:val="0000FF"/>
          <w:sz w:val="24"/>
        </w:rPr>
        <w:tab/>
      </w:r>
      <w:r>
        <w:rPr>
          <w:rFonts w:ascii="Arial" w:hAnsi="Arial" w:cs="Arial"/>
          <w:b/>
          <w:sz w:val="24"/>
        </w:rPr>
        <w:t>PRACH simulation results for the extension to 71 GHz</w:t>
      </w:r>
    </w:p>
    <w:p w14:paraId="6670692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17F5C9C" w14:textId="5A0A7E8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1072D0" w14:textId="77777777" w:rsidR="0069522E" w:rsidRDefault="0069522E" w:rsidP="0069522E">
      <w:pPr>
        <w:rPr>
          <w:rFonts w:ascii="Arial" w:hAnsi="Arial" w:cs="Arial"/>
          <w:b/>
          <w:sz w:val="24"/>
        </w:rPr>
      </w:pPr>
      <w:r>
        <w:rPr>
          <w:rFonts w:ascii="Arial" w:hAnsi="Arial" w:cs="Arial"/>
          <w:b/>
          <w:color w:val="0000FF"/>
          <w:sz w:val="24"/>
        </w:rPr>
        <w:t>R4-2209395</w:t>
      </w:r>
      <w:r>
        <w:rPr>
          <w:rFonts w:ascii="Arial" w:hAnsi="Arial" w:cs="Arial"/>
          <w:b/>
          <w:color w:val="0000FF"/>
          <w:sz w:val="24"/>
        </w:rPr>
        <w:tab/>
      </w:r>
      <w:r>
        <w:rPr>
          <w:rFonts w:ascii="Arial" w:hAnsi="Arial" w:cs="Arial"/>
          <w:b/>
          <w:sz w:val="24"/>
        </w:rPr>
        <w:t>Draft CR 38.104: PRACH requirements for FR2-2</w:t>
      </w:r>
    </w:p>
    <w:p w14:paraId="28115A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CC9A3AC" w14:textId="75598F9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98E467" w14:textId="77777777" w:rsidR="0069522E" w:rsidRDefault="0069522E" w:rsidP="0069522E">
      <w:pPr>
        <w:rPr>
          <w:rFonts w:ascii="Arial" w:hAnsi="Arial" w:cs="Arial"/>
          <w:b/>
          <w:sz w:val="24"/>
        </w:rPr>
      </w:pPr>
      <w:r>
        <w:rPr>
          <w:rFonts w:ascii="Arial" w:hAnsi="Arial" w:cs="Arial"/>
          <w:b/>
          <w:color w:val="0000FF"/>
          <w:sz w:val="24"/>
        </w:rPr>
        <w:t>R4-2209396</w:t>
      </w:r>
      <w:r>
        <w:rPr>
          <w:rFonts w:ascii="Arial" w:hAnsi="Arial" w:cs="Arial"/>
          <w:b/>
          <w:color w:val="0000FF"/>
          <w:sz w:val="24"/>
        </w:rPr>
        <w:tab/>
      </w:r>
      <w:r>
        <w:rPr>
          <w:rFonts w:ascii="Arial" w:hAnsi="Arial" w:cs="Arial"/>
          <w:b/>
          <w:sz w:val="24"/>
        </w:rPr>
        <w:t>Draft CR 38.141-2: PRACH requirements for FR2-2</w:t>
      </w:r>
    </w:p>
    <w:p w14:paraId="6A7EF6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3B8A207" w14:textId="10C268B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2CBEA8" w14:textId="77777777" w:rsidR="0069522E" w:rsidRDefault="0069522E" w:rsidP="0069522E">
      <w:pPr>
        <w:rPr>
          <w:rFonts w:ascii="Arial" w:hAnsi="Arial" w:cs="Arial"/>
          <w:b/>
          <w:sz w:val="24"/>
        </w:rPr>
      </w:pPr>
      <w:r>
        <w:rPr>
          <w:rFonts w:ascii="Arial" w:hAnsi="Arial" w:cs="Arial"/>
          <w:b/>
          <w:color w:val="0000FF"/>
          <w:sz w:val="24"/>
        </w:rPr>
        <w:lastRenderedPageBreak/>
        <w:t>R4-2209848</w:t>
      </w:r>
      <w:r>
        <w:rPr>
          <w:rFonts w:ascii="Arial" w:hAnsi="Arial" w:cs="Arial"/>
          <w:b/>
          <w:color w:val="0000FF"/>
          <w:sz w:val="24"/>
        </w:rPr>
        <w:tab/>
      </w:r>
      <w:r>
        <w:rPr>
          <w:rFonts w:ascii="Arial" w:hAnsi="Arial" w:cs="Arial"/>
          <w:b/>
          <w:sz w:val="24"/>
        </w:rPr>
        <w:t>Discussion on PRACH requirements for FR2-2</w:t>
      </w:r>
    </w:p>
    <w:p w14:paraId="389B24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CA7069" w14:textId="19EBC92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38B9" w14:textId="77777777" w:rsidR="0069522E" w:rsidRDefault="0069522E" w:rsidP="0069522E">
      <w:pPr>
        <w:pStyle w:val="3"/>
        <w:rPr>
          <w:rFonts w:eastAsiaTheme="minorEastAsia"/>
        </w:rPr>
      </w:pPr>
      <w:bookmarkStart w:id="200" w:name="_Toc101854620"/>
      <w:r>
        <w:rPr>
          <w:rFonts w:eastAsiaTheme="minorEastAsia"/>
        </w:rPr>
        <w:t>9.16</w:t>
      </w:r>
      <w:r>
        <w:rPr>
          <w:rFonts w:eastAsiaTheme="minorEastAsia"/>
        </w:rPr>
        <w:tab/>
        <w:t>Enhancements to Integrated Access and Backhaul (IAB) for NR</w:t>
      </w:r>
      <w:bookmarkEnd w:id="200"/>
    </w:p>
    <w:p w14:paraId="1657DD1D" w14:textId="77777777" w:rsidR="0069522E" w:rsidRDefault="0069522E" w:rsidP="0069522E">
      <w:pPr>
        <w:pStyle w:val="4"/>
        <w:rPr>
          <w:rFonts w:eastAsiaTheme="minorEastAsia"/>
        </w:rPr>
      </w:pPr>
      <w:bookmarkStart w:id="201" w:name="_Toc101854621"/>
      <w:r>
        <w:rPr>
          <w:rFonts w:eastAsiaTheme="minorEastAsia"/>
        </w:rPr>
        <w:t>9.16.1</w:t>
      </w:r>
      <w:r>
        <w:rPr>
          <w:rFonts w:eastAsiaTheme="minorEastAsia"/>
        </w:rPr>
        <w:tab/>
        <w:t>General</w:t>
      </w:r>
      <w:bookmarkEnd w:id="201"/>
    </w:p>
    <w:p w14:paraId="43CA5516" w14:textId="77777777" w:rsidR="0069522E" w:rsidRDefault="0069522E" w:rsidP="0069522E">
      <w:pPr>
        <w:rPr>
          <w:rFonts w:eastAsia="等线"/>
          <w:lang w:eastAsia="zh-CN"/>
        </w:rPr>
      </w:pPr>
      <w:r>
        <w:rPr>
          <w:rFonts w:eastAsia="等线"/>
          <w:lang w:eastAsia="zh-CN"/>
        </w:rPr>
        <w:t>-----------------------------------------------------------------------------------------------------------------------------------------------</w:t>
      </w:r>
    </w:p>
    <w:p w14:paraId="442F05A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[103-e][312] </w:t>
      </w:r>
      <w:proofErr w:type="spellStart"/>
      <w:r>
        <w:rPr>
          <w:rFonts w:ascii="Arial" w:hAnsi="Arial" w:cs="Arial"/>
          <w:b/>
          <w:color w:val="C00000"/>
          <w:sz w:val="24"/>
          <w:u w:val="single"/>
        </w:rPr>
        <w:t>NR_eIAB_RF</w:t>
      </w:r>
      <w:proofErr w:type="spellEnd"/>
      <w:r>
        <w:rPr>
          <w:rFonts w:ascii="Arial" w:hAnsi="Arial" w:cs="Arial"/>
          <w:b/>
          <w:color w:val="C00000"/>
          <w:sz w:val="24"/>
          <w:u w:val="single"/>
        </w:rPr>
        <w:t>, AI 9.16.1, 9.16.2,9.16.3-Yankun Li</w:t>
      </w:r>
    </w:p>
    <w:p w14:paraId="5AF7ED1E" w14:textId="77777777" w:rsidR="0069522E" w:rsidRDefault="0069522E" w:rsidP="0069522E">
      <w:pPr>
        <w:rPr>
          <w:rFonts w:ascii="Arial" w:eastAsiaTheme="minorEastAsia" w:hAnsi="Arial" w:cs="Arial"/>
          <w:b/>
          <w:color w:val="0000FF"/>
          <w:sz w:val="24"/>
          <w:u w:val="thick"/>
          <w:lang w:eastAsia="en-GB"/>
        </w:rPr>
      </w:pPr>
    </w:p>
    <w:p w14:paraId="74508CDC"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R4-2210318</w:t>
      </w:r>
      <w:r>
        <w:rPr>
          <w:b/>
          <w:lang w:val="en-US" w:eastAsia="zh-CN"/>
        </w:rPr>
        <w:tab/>
      </w:r>
      <w:r>
        <w:rPr>
          <w:rFonts w:ascii="Arial" w:hAnsi="Arial" w:cs="Arial"/>
          <w:b/>
          <w:sz w:val="24"/>
        </w:rPr>
        <w:t xml:space="preserve">Email discussion summary for [103-e][312] </w:t>
      </w:r>
      <w:proofErr w:type="spellStart"/>
      <w:r>
        <w:rPr>
          <w:rFonts w:ascii="Arial" w:hAnsi="Arial" w:cs="Arial"/>
          <w:b/>
          <w:sz w:val="24"/>
        </w:rPr>
        <w:t>NR_eIAB_RF</w:t>
      </w:r>
      <w:proofErr w:type="spellEnd"/>
    </w:p>
    <w:p w14:paraId="5138C28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98B1FB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94B85B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54C094" w14:textId="48F05CC3" w:rsidR="0069522E" w:rsidRDefault="006F58E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R4-2210515 (from R4-2210318).</w:t>
      </w:r>
    </w:p>
    <w:p w14:paraId="4B6CA91C" w14:textId="3C3995E2" w:rsidR="0069522E" w:rsidRDefault="0069522E" w:rsidP="0069522E">
      <w:pPr>
        <w:overflowPunct/>
        <w:autoSpaceDE/>
        <w:adjustRightInd/>
        <w:spacing w:after="0"/>
        <w:rPr>
          <w:rFonts w:ascii="Arial" w:hAnsi="Arial" w:cs="Arial"/>
          <w:b/>
          <w:lang w:val="en-US" w:eastAsia="zh-CN"/>
        </w:rPr>
      </w:pPr>
    </w:p>
    <w:p w14:paraId="007CAC46" w14:textId="12D97C87" w:rsidR="006F58E7" w:rsidRDefault="006F58E7" w:rsidP="006F58E7">
      <w:pPr>
        <w:rPr>
          <w:rFonts w:ascii="等线" w:eastAsia="等线" w:hAnsi="等线" w:cs="宋体"/>
          <w:color w:val="000000"/>
          <w:sz w:val="24"/>
          <w:szCs w:val="24"/>
          <w:lang w:val="en-US" w:eastAsia="zh-CN"/>
        </w:rPr>
      </w:pPr>
      <w:r>
        <w:rPr>
          <w:rFonts w:ascii="Arial" w:hAnsi="Arial" w:cs="Arial"/>
          <w:b/>
          <w:color w:val="0000FF"/>
          <w:sz w:val="24"/>
          <w:u w:val="thick"/>
        </w:rPr>
        <w:t>R4-2210515</w:t>
      </w:r>
      <w:r>
        <w:rPr>
          <w:b/>
          <w:lang w:val="en-US" w:eastAsia="zh-CN"/>
        </w:rPr>
        <w:tab/>
      </w:r>
      <w:r>
        <w:rPr>
          <w:rFonts w:ascii="Arial" w:hAnsi="Arial" w:cs="Arial"/>
          <w:b/>
          <w:sz w:val="24"/>
        </w:rPr>
        <w:t xml:space="preserve">Email discussion summary for [103-e][312] </w:t>
      </w:r>
      <w:proofErr w:type="spellStart"/>
      <w:r>
        <w:rPr>
          <w:rFonts w:ascii="Arial" w:hAnsi="Arial" w:cs="Arial"/>
          <w:b/>
          <w:sz w:val="24"/>
        </w:rPr>
        <w:t>NR_eIAB_RF</w:t>
      </w:r>
      <w:proofErr w:type="spellEnd"/>
    </w:p>
    <w:p w14:paraId="49E9B0A7" w14:textId="77777777" w:rsidR="006F58E7" w:rsidRDefault="006F58E7" w:rsidP="006F58E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252ACB7D" w14:textId="77777777" w:rsidR="006F58E7" w:rsidRDefault="006F58E7" w:rsidP="006F58E7">
      <w:pPr>
        <w:rPr>
          <w:rFonts w:ascii="Arial" w:hAnsi="Arial" w:cs="Arial"/>
          <w:b/>
          <w:lang w:val="en-US" w:eastAsia="zh-CN"/>
        </w:rPr>
      </w:pPr>
      <w:r>
        <w:rPr>
          <w:rFonts w:ascii="Arial" w:hAnsi="Arial" w:cs="Arial"/>
          <w:b/>
          <w:lang w:val="en-US" w:eastAsia="zh-CN"/>
        </w:rPr>
        <w:t xml:space="preserve">Abstract: </w:t>
      </w:r>
    </w:p>
    <w:p w14:paraId="75CD5106" w14:textId="77777777" w:rsidR="006F58E7" w:rsidRDefault="006F58E7" w:rsidP="006F58E7">
      <w:pPr>
        <w:rPr>
          <w:rFonts w:ascii="Arial" w:hAnsi="Arial" w:cs="Arial"/>
          <w:b/>
          <w:lang w:val="en-US" w:eastAsia="zh-CN"/>
        </w:rPr>
      </w:pPr>
      <w:r>
        <w:rPr>
          <w:rFonts w:ascii="Arial" w:hAnsi="Arial" w:cs="Arial"/>
          <w:b/>
          <w:lang w:val="en-US" w:eastAsia="zh-CN"/>
        </w:rPr>
        <w:t xml:space="preserve">Discussion: </w:t>
      </w:r>
    </w:p>
    <w:p w14:paraId="60AA527B" w14:textId="39AA684C" w:rsidR="006F58E7" w:rsidRDefault="00287C71"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2B29E8" w14:textId="77777777" w:rsidR="006F58E7" w:rsidRDefault="006F58E7" w:rsidP="006F58E7">
      <w:pPr>
        <w:overflowPunct/>
        <w:autoSpaceDE/>
        <w:adjustRightInd/>
        <w:spacing w:after="0"/>
        <w:rPr>
          <w:rFonts w:ascii="Arial" w:hAnsi="Arial" w:cs="Arial"/>
          <w:b/>
          <w:lang w:val="en-US" w:eastAsia="zh-CN"/>
        </w:rPr>
      </w:pPr>
    </w:p>
    <w:p w14:paraId="0837CD41" w14:textId="37AF4F6F" w:rsidR="00D36A32" w:rsidRDefault="00D36A32" w:rsidP="0069522E">
      <w:pPr>
        <w:overflowPunct/>
        <w:autoSpaceDE/>
        <w:adjustRightInd/>
        <w:spacing w:after="0"/>
        <w:rPr>
          <w:rFonts w:ascii="Arial" w:hAnsi="Arial" w:cs="Arial"/>
          <w:b/>
          <w:lang w:val="en-US" w:eastAsia="zh-CN"/>
        </w:rPr>
      </w:pPr>
      <w:r>
        <w:rPr>
          <w:rFonts w:ascii="Arial" w:hAnsi="Arial" w:cs="Arial" w:hint="eastAsia"/>
          <w:b/>
          <w:lang w:val="en-US" w:eastAsia="zh-CN"/>
        </w:rPr>
        <w:t>GTW</w:t>
      </w:r>
      <w:r>
        <w:rPr>
          <w:rFonts w:ascii="Arial" w:hAnsi="Arial" w:cs="Arial"/>
          <w:b/>
          <w:lang w:val="en-US" w:eastAsia="zh-CN"/>
        </w:rPr>
        <w:t xml:space="preserve"> discussion May 13</w:t>
      </w:r>
      <w:r w:rsidRPr="00D36A32">
        <w:rPr>
          <w:rFonts w:ascii="Arial" w:hAnsi="Arial" w:cs="Arial"/>
          <w:b/>
          <w:vertAlign w:val="superscript"/>
          <w:lang w:val="en-US" w:eastAsia="zh-CN"/>
        </w:rPr>
        <w:t>th</w:t>
      </w:r>
    </w:p>
    <w:p w14:paraId="5B872AF7" w14:textId="6B88372B" w:rsidR="00D36A32" w:rsidRDefault="00D36A32" w:rsidP="0069522E">
      <w:pPr>
        <w:overflowPunct/>
        <w:autoSpaceDE/>
        <w:adjustRightInd/>
        <w:spacing w:after="0"/>
        <w:rPr>
          <w:rFonts w:ascii="Arial" w:hAnsi="Arial" w:cs="Arial"/>
          <w:b/>
          <w:lang w:val="en-US" w:eastAsia="zh-CN"/>
        </w:rPr>
      </w:pPr>
    </w:p>
    <w:p w14:paraId="63B96CF9" w14:textId="01ED0AE8" w:rsidR="00D36A32" w:rsidRPr="00D36A32" w:rsidRDefault="00D36A32" w:rsidP="0069522E">
      <w:pPr>
        <w:overflowPunct/>
        <w:autoSpaceDE/>
        <w:adjustRightInd/>
        <w:spacing w:after="0"/>
        <w:rPr>
          <w:b/>
          <w:u w:val="single"/>
        </w:rPr>
      </w:pPr>
      <w:r w:rsidRPr="00D36A32">
        <w:rPr>
          <w:b/>
          <w:u w:val="single"/>
        </w:rPr>
        <w:t>Issue 1-1-1: timing error requirement for timing case 6</w:t>
      </w:r>
    </w:p>
    <w:p w14:paraId="773280CF" w14:textId="77777777" w:rsidR="00D36A32" w:rsidRPr="00657B2F" w:rsidRDefault="00D36A32" w:rsidP="003C1428">
      <w:pPr>
        <w:pStyle w:val="a"/>
        <w:numPr>
          <w:ilvl w:val="0"/>
          <w:numId w:val="44"/>
        </w:numPr>
        <w:ind w:left="360"/>
        <w:rPr>
          <w:rFonts w:eastAsiaTheme="minorEastAsia"/>
          <w:iCs/>
        </w:rPr>
      </w:pPr>
      <w:r w:rsidRPr="00657B2F">
        <w:rPr>
          <w:rFonts w:eastAsiaTheme="minorEastAsia" w:hint="eastAsia"/>
          <w:iCs/>
        </w:rPr>
        <w:t>Candidate options:</w:t>
      </w:r>
    </w:p>
    <w:p w14:paraId="67847CEF" w14:textId="77777777" w:rsidR="00D36A32" w:rsidRPr="00D36A32" w:rsidRDefault="00D36A32" w:rsidP="00657B2F">
      <w:pPr>
        <w:pStyle w:val="a"/>
        <w:numPr>
          <w:ilvl w:val="1"/>
          <w:numId w:val="9"/>
        </w:numPr>
        <w:spacing w:line="259" w:lineRule="auto"/>
        <w:ind w:left="1080"/>
      </w:pPr>
      <w:r w:rsidRPr="00D36A32">
        <w:t>Option 1: confirm existing requirement with removal of square brackets in TS38.174(Nokia, Samsung, ZTE)</w:t>
      </w:r>
    </w:p>
    <w:p w14:paraId="60B9C0DA" w14:textId="77777777" w:rsidR="00D36A32" w:rsidRPr="00D36A32" w:rsidRDefault="00D36A32" w:rsidP="00657B2F">
      <w:pPr>
        <w:pStyle w:val="a"/>
        <w:numPr>
          <w:ilvl w:val="1"/>
          <w:numId w:val="9"/>
        </w:numPr>
        <w:spacing w:line="259" w:lineRule="auto"/>
        <w:ind w:left="1080"/>
      </w:pPr>
      <w:r w:rsidRPr="00D36A32">
        <w:t>Option 2: update timing error requirement as 3us in TS38.174(Ericsson, Huawei)</w:t>
      </w:r>
    </w:p>
    <w:p w14:paraId="172B3880" w14:textId="77777777" w:rsidR="00D36A32" w:rsidRPr="00657B2F" w:rsidRDefault="00D36A32" w:rsidP="003C1428">
      <w:pPr>
        <w:pStyle w:val="a"/>
        <w:numPr>
          <w:ilvl w:val="0"/>
          <w:numId w:val="44"/>
        </w:numPr>
        <w:ind w:left="360"/>
        <w:rPr>
          <w:rFonts w:eastAsiaTheme="minorEastAsia"/>
          <w:i/>
        </w:rPr>
      </w:pPr>
      <w:r w:rsidRPr="00657B2F">
        <w:rPr>
          <w:rFonts w:eastAsiaTheme="minorEastAsia"/>
          <w:i/>
        </w:rPr>
        <w:t>Discussion:</w:t>
      </w:r>
    </w:p>
    <w:p w14:paraId="70233FAB" w14:textId="77777777" w:rsidR="00D36A32" w:rsidRPr="00657B2F" w:rsidRDefault="00D36A32" w:rsidP="00657B2F">
      <w:pPr>
        <w:pStyle w:val="a"/>
        <w:numPr>
          <w:ilvl w:val="1"/>
          <w:numId w:val="9"/>
        </w:numPr>
        <w:spacing w:line="259" w:lineRule="auto"/>
        <w:ind w:left="1080"/>
      </w:pPr>
      <w:r w:rsidRPr="00657B2F">
        <w:t xml:space="preserve">Ericsson: Current core requirements related to SCSs, this requirement related to the uncertainty of IAB-DU, IAB-MT RF returning and delay uncertainty. And such uncertainty not scaled with SCS value. With above consideration, we suggest to remove the part related to SCS. </w:t>
      </w:r>
    </w:p>
    <w:p w14:paraId="134E73AB" w14:textId="77777777" w:rsidR="00D36A32" w:rsidRPr="00657B2F" w:rsidRDefault="00D36A32" w:rsidP="00657B2F">
      <w:pPr>
        <w:pStyle w:val="a"/>
        <w:numPr>
          <w:ilvl w:val="1"/>
          <w:numId w:val="9"/>
        </w:numPr>
        <w:spacing w:line="259" w:lineRule="auto"/>
        <w:ind w:left="1080"/>
      </w:pPr>
      <w:r w:rsidRPr="00657B2F">
        <w:t xml:space="preserve">ZTE: For timing case #6, we need to ensure the receiver timing for simultaneous option. The errors consist of two parts, the time between parent IAB-DU and child IAB; and the IAB-DU and IAB-MT on the same node. We would like to verify case 6 timing performance with RF core requirements; with 3us time error for FR2, the performance will be degraded. </w:t>
      </w:r>
    </w:p>
    <w:p w14:paraId="43B81401" w14:textId="77777777" w:rsidR="00D36A32" w:rsidRPr="00657B2F" w:rsidRDefault="00D36A32" w:rsidP="00657B2F">
      <w:pPr>
        <w:pStyle w:val="a"/>
        <w:numPr>
          <w:ilvl w:val="1"/>
          <w:numId w:val="9"/>
        </w:numPr>
        <w:spacing w:line="259" w:lineRule="auto"/>
        <w:ind w:left="1080"/>
      </w:pPr>
      <w:r w:rsidRPr="00657B2F">
        <w:t xml:space="preserve">Samsung: we support option 1 to remove [] considering intra-node system performance. </w:t>
      </w:r>
    </w:p>
    <w:p w14:paraId="07E43CA3" w14:textId="77777777" w:rsidR="00D36A32" w:rsidRPr="00657B2F" w:rsidRDefault="00D36A32" w:rsidP="00657B2F">
      <w:pPr>
        <w:pStyle w:val="a"/>
        <w:numPr>
          <w:ilvl w:val="1"/>
          <w:numId w:val="9"/>
        </w:numPr>
        <w:spacing w:line="259" w:lineRule="auto"/>
        <w:ind w:left="1080"/>
      </w:pPr>
      <w:r w:rsidRPr="00657B2F">
        <w:t xml:space="preserve">Ericsson: </w:t>
      </w:r>
      <w:proofErr w:type="spellStart"/>
      <w:r w:rsidRPr="00657B2F">
        <w:t>T_delta</w:t>
      </w:r>
      <w:proofErr w:type="spellEnd"/>
      <w:r w:rsidRPr="00657B2F">
        <w:t xml:space="preserve"> belongs to baseband not related to RF. We don’t have clear agreement on number of hops can be considered. </w:t>
      </w:r>
    </w:p>
    <w:p w14:paraId="59F6FDA0" w14:textId="77777777" w:rsidR="00D36A32" w:rsidRPr="00657B2F" w:rsidRDefault="00D36A32" w:rsidP="00657B2F">
      <w:pPr>
        <w:pStyle w:val="a"/>
        <w:numPr>
          <w:ilvl w:val="1"/>
          <w:numId w:val="9"/>
        </w:numPr>
        <w:spacing w:line="259" w:lineRule="auto"/>
        <w:ind w:left="1080"/>
      </w:pPr>
      <w:r w:rsidRPr="00657B2F">
        <w:t>ZTE: We found number of hops supported in FR2 captured in the TR 38.874.</w:t>
      </w:r>
    </w:p>
    <w:p w14:paraId="736CB6BE" w14:textId="77777777" w:rsidR="00D36A32" w:rsidRPr="00657B2F" w:rsidRDefault="00D36A32" w:rsidP="00657B2F">
      <w:pPr>
        <w:pStyle w:val="a"/>
        <w:numPr>
          <w:ilvl w:val="1"/>
          <w:numId w:val="9"/>
        </w:numPr>
        <w:spacing w:line="259" w:lineRule="auto"/>
        <w:ind w:left="1080"/>
      </w:pPr>
      <w:r w:rsidRPr="00657B2F">
        <w:lastRenderedPageBreak/>
        <w:t xml:space="preserve">Nokia: We agree with Samsung for option 1. </w:t>
      </w:r>
    </w:p>
    <w:p w14:paraId="2CAB8C23" w14:textId="77777777" w:rsidR="00D36A32" w:rsidRPr="00D36A32" w:rsidRDefault="00D36A32" w:rsidP="00657B2F">
      <w:pPr>
        <w:pStyle w:val="a"/>
        <w:numPr>
          <w:ilvl w:val="1"/>
          <w:numId w:val="9"/>
        </w:numPr>
        <w:spacing w:line="259" w:lineRule="auto"/>
        <w:ind w:left="1080"/>
        <w:rPr>
          <w:rFonts w:eastAsiaTheme="minorEastAsia"/>
          <w:iCs/>
        </w:rPr>
      </w:pPr>
      <w:r w:rsidRPr="00657B2F">
        <w:t>Huawei: We think this related to RF hardware performance for this requirement.</w:t>
      </w:r>
    </w:p>
    <w:p w14:paraId="7DC80586" w14:textId="78E4AF17" w:rsidR="00D36A32" w:rsidRPr="00657B2F" w:rsidRDefault="00D36A32" w:rsidP="003C1428">
      <w:pPr>
        <w:pStyle w:val="a"/>
        <w:numPr>
          <w:ilvl w:val="0"/>
          <w:numId w:val="44"/>
        </w:numPr>
        <w:ind w:left="360"/>
        <w:rPr>
          <w:rFonts w:eastAsiaTheme="minorEastAsia"/>
          <w:iCs/>
          <w:highlight w:val="green"/>
        </w:rPr>
      </w:pPr>
      <w:r w:rsidRPr="00657B2F">
        <w:rPr>
          <w:rFonts w:eastAsiaTheme="minorEastAsia"/>
          <w:iCs/>
          <w:highlight w:val="green"/>
        </w:rPr>
        <w:t>GTW agreement:</w:t>
      </w:r>
      <w:r w:rsidR="00657B2F">
        <w:rPr>
          <w:rFonts w:eastAsiaTheme="minorEastAsia"/>
          <w:iCs/>
          <w:highlight w:val="green"/>
        </w:rPr>
        <w:t xml:space="preserve"> </w:t>
      </w:r>
      <w:r w:rsidRPr="00657B2F">
        <w:rPr>
          <w:rFonts w:eastAsiaTheme="minorEastAsia"/>
          <w:iCs/>
          <w:highlight w:val="green"/>
        </w:rPr>
        <w:t>Further discuss in 2nd round for above two options</w:t>
      </w:r>
    </w:p>
    <w:p w14:paraId="22A06B9E" w14:textId="7EB874D6" w:rsidR="0069522E" w:rsidRDefault="0069522E" w:rsidP="0069522E">
      <w:pPr>
        <w:overflowPunct/>
        <w:autoSpaceDE/>
        <w:adjustRightInd/>
        <w:spacing w:after="0"/>
        <w:rPr>
          <w:rFonts w:ascii="Arial" w:hAnsi="Arial" w:cs="Arial"/>
          <w:b/>
          <w:color w:val="FF0000"/>
          <w:lang w:val="en-US" w:eastAsia="zh-CN"/>
        </w:rPr>
      </w:pPr>
    </w:p>
    <w:p w14:paraId="33C2A6B4" w14:textId="241C55C1" w:rsidR="00657B2F" w:rsidRPr="00657B2F" w:rsidRDefault="00657B2F" w:rsidP="00657B2F">
      <w:pPr>
        <w:rPr>
          <w:b/>
          <w:u w:val="single"/>
        </w:rPr>
      </w:pPr>
      <w:r w:rsidRPr="00657B2F">
        <w:rPr>
          <w:b/>
          <w:u w:val="single"/>
        </w:rPr>
        <w:t>Issue 1-2-1: reply to question on impact of IAB-MT/DU if the DL TX power of parent IAB-DU causes basic PSD difference at the IAB node to be exceeded</w:t>
      </w:r>
    </w:p>
    <w:p w14:paraId="6E12932B" w14:textId="51D4298F"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4D820967" w14:textId="77777777" w:rsidR="00657B2F" w:rsidRPr="00657B2F" w:rsidRDefault="00657B2F" w:rsidP="003C1428">
      <w:pPr>
        <w:pStyle w:val="a"/>
        <w:numPr>
          <w:ilvl w:val="0"/>
          <w:numId w:val="45"/>
        </w:numPr>
        <w:spacing w:line="259" w:lineRule="auto"/>
      </w:pPr>
      <w:r w:rsidRPr="00657B2F">
        <w:t>Option 1: the system performance can’t be guarantee since no verification on conditions beyond the minimum requirement. (R4-2208573, R4-2209463)</w:t>
      </w:r>
    </w:p>
    <w:p w14:paraId="10AF8F3C" w14:textId="77777777" w:rsidR="00657B2F" w:rsidRPr="00657B2F" w:rsidRDefault="00657B2F" w:rsidP="003C1428">
      <w:pPr>
        <w:pStyle w:val="a"/>
        <w:numPr>
          <w:ilvl w:val="0"/>
          <w:numId w:val="45"/>
        </w:numPr>
        <w:spacing w:line="259" w:lineRule="auto"/>
      </w:pPr>
      <w:r w:rsidRPr="00657B2F">
        <w:t>Option 2: the high PSD signal may increase the noise level of low PSD signal and thus degrade the low PSD signal SNR.(R4-2208506, R4-2209463)</w:t>
      </w:r>
    </w:p>
    <w:p w14:paraId="514EF060" w14:textId="77777777" w:rsidR="00657B2F" w:rsidRPr="00657B2F" w:rsidRDefault="00657B2F" w:rsidP="003C1428">
      <w:pPr>
        <w:pStyle w:val="a"/>
        <w:numPr>
          <w:ilvl w:val="0"/>
          <w:numId w:val="45"/>
        </w:numPr>
        <w:spacing w:line="259" w:lineRule="auto"/>
      </w:pPr>
      <w:r w:rsidRPr="00657B2F">
        <w:t>Option 3: this results in power control and/or scheduling actions for the impacted IAB Node and adjusting the Tx power of the parent-Node is not necessary.(R4-2209720)</w:t>
      </w:r>
    </w:p>
    <w:p w14:paraId="5C6885E3" w14:textId="77777777" w:rsidR="00657B2F" w:rsidRPr="00657B2F" w:rsidRDefault="00657B2F" w:rsidP="003C1428">
      <w:pPr>
        <w:pStyle w:val="a"/>
        <w:numPr>
          <w:ilvl w:val="0"/>
          <w:numId w:val="45"/>
        </w:numPr>
        <w:spacing w:line="259" w:lineRule="auto"/>
      </w:pPr>
      <w:r w:rsidRPr="00657B2F">
        <w:t>Option 3a: This may result in power control to downstream UE/IAB-MT and/or scheduling actions for the impacted IAB Node and adjusting the Tx power of the parent-Node may be not necessary to ensure the basic PSD difference condition.</w:t>
      </w:r>
    </w:p>
    <w:p w14:paraId="6808FED1" w14:textId="77777777" w:rsidR="00657B2F" w:rsidRPr="00657B2F" w:rsidRDefault="00657B2F" w:rsidP="003C1428">
      <w:pPr>
        <w:pStyle w:val="a"/>
        <w:numPr>
          <w:ilvl w:val="0"/>
          <w:numId w:val="44"/>
        </w:numPr>
        <w:ind w:left="360"/>
        <w:rPr>
          <w:rFonts w:eastAsiaTheme="minorEastAsia"/>
          <w:iCs/>
        </w:rPr>
      </w:pPr>
      <w:r w:rsidRPr="00657B2F">
        <w:rPr>
          <w:rFonts w:eastAsiaTheme="minorEastAsia"/>
          <w:iCs/>
        </w:rPr>
        <w:t>Discussion:</w:t>
      </w:r>
    </w:p>
    <w:p w14:paraId="3C24974E" w14:textId="77777777" w:rsidR="00657B2F" w:rsidRPr="00657B2F" w:rsidRDefault="00657B2F" w:rsidP="003C1428">
      <w:pPr>
        <w:pStyle w:val="a"/>
        <w:numPr>
          <w:ilvl w:val="0"/>
          <w:numId w:val="45"/>
        </w:numPr>
        <w:spacing w:line="259" w:lineRule="auto"/>
      </w:pPr>
      <w:r w:rsidRPr="00657B2F">
        <w:t xml:space="preserve">Samsung: Option 3a can be captured into LS. </w:t>
      </w:r>
    </w:p>
    <w:p w14:paraId="62CD5D15" w14:textId="77777777" w:rsidR="00657B2F" w:rsidRPr="00657B2F" w:rsidRDefault="00657B2F" w:rsidP="003C1428">
      <w:pPr>
        <w:pStyle w:val="a"/>
        <w:numPr>
          <w:ilvl w:val="0"/>
          <w:numId w:val="45"/>
        </w:numPr>
        <w:spacing w:line="259" w:lineRule="auto"/>
      </w:pPr>
      <w:r w:rsidRPr="00657B2F">
        <w:t xml:space="preserve">Nokia: We are fine with option 3a. </w:t>
      </w:r>
    </w:p>
    <w:p w14:paraId="7B78CEFC" w14:textId="77777777" w:rsidR="00657B2F" w:rsidRPr="00657B2F" w:rsidRDefault="00657B2F" w:rsidP="003C1428">
      <w:pPr>
        <w:pStyle w:val="a"/>
        <w:numPr>
          <w:ilvl w:val="0"/>
          <w:numId w:val="45"/>
        </w:numPr>
        <w:spacing w:line="259" w:lineRule="auto"/>
      </w:pPr>
      <w:r w:rsidRPr="00657B2F">
        <w:t>Ericsson: We are not ready to accept option 3a. We think this not relevant to the question from RAN1.</w:t>
      </w:r>
    </w:p>
    <w:p w14:paraId="64A98A03" w14:textId="77777777" w:rsidR="00657B2F" w:rsidRPr="00657B2F" w:rsidRDefault="00657B2F" w:rsidP="003C1428">
      <w:pPr>
        <w:pStyle w:val="a"/>
        <w:numPr>
          <w:ilvl w:val="0"/>
          <w:numId w:val="45"/>
        </w:numPr>
        <w:spacing w:line="259" w:lineRule="auto"/>
      </w:pPr>
      <w:r w:rsidRPr="00657B2F">
        <w:t xml:space="preserve">ZTE: Option 1 and option 2 already response the question from RAN1. For option 3a, this is related to scheduling </w:t>
      </w:r>
      <w:proofErr w:type="spellStart"/>
      <w:r w:rsidRPr="00657B2F">
        <w:t>behaviour</w:t>
      </w:r>
      <w:proofErr w:type="spellEnd"/>
      <w:r w:rsidRPr="00657B2F">
        <w:t xml:space="preserve">, not need to include in the LS. Not sure for timing case #6, downstream UE will be scheduled on the same time. </w:t>
      </w:r>
    </w:p>
    <w:p w14:paraId="572087A7" w14:textId="77777777" w:rsidR="00657B2F" w:rsidRPr="00657B2F" w:rsidRDefault="00657B2F" w:rsidP="003C1428">
      <w:pPr>
        <w:pStyle w:val="a"/>
        <w:numPr>
          <w:ilvl w:val="0"/>
          <w:numId w:val="44"/>
        </w:numPr>
        <w:ind w:left="360"/>
        <w:rPr>
          <w:rFonts w:eastAsiaTheme="minorEastAsia"/>
          <w:iCs/>
          <w:highlight w:val="green"/>
        </w:rPr>
      </w:pPr>
      <w:r w:rsidRPr="00657B2F">
        <w:rPr>
          <w:rFonts w:eastAsiaTheme="minorEastAsia"/>
          <w:iCs/>
          <w:highlight w:val="green"/>
        </w:rPr>
        <w:t xml:space="preserve">Agreement: Option 1 and option 2 will be included into the reply LS. </w:t>
      </w:r>
    </w:p>
    <w:p w14:paraId="16010775" w14:textId="77777777" w:rsidR="00657B2F" w:rsidRPr="00657B2F" w:rsidRDefault="00657B2F" w:rsidP="003C1428">
      <w:pPr>
        <w:pStyle w:val="a"/>
        <w:numPr>
          <w:ilvl w:val="0"/>
          <w:numId w:val="46"/>
        </w:numPr>
        <w:rPr>
          <w:rFonts w:eastAsiaTheme="minorEastAsia"/>
          <w:iCs/>
          <w:highlight w:val="green"/>
        </w:rPr>
      </w:pPr>
      <w:r w:rsidRPr="00657B2F">
        <w:rPr>
          <w:rFonts w:eastAsiaTheme="minorEastAsia"/>
          <w:iCs/>
          <w:highlight w:val="green"/>
        </w:rPr>
        <w:t xml:space="preserve">Further discuss whether additional information can be included in the response LS in 2nd round with consensus basis. </w:t>
      </w:r>
    </w:p>
    <w:p w14:paraId="3A4160F8" w14:textId="474AE4C9" w:rsidR="00657B2F" w:rsidRPr="00657B2F" w:rsidRDefault="00657B2F" w:rsidP="00657B2F">
      <w:pPr>
        <w:rPr>
          <w:b/>
          <w:u w:val="single"/>
        </w:rPr>
      </w:pPr>
      <w:r w:rsidRPr="00657B2F">
        <w:rPr>
          <w:b/>
          <w:u w:val="single"/>
        </w:rPr>
        <w:t>Issue 1-2-2: reply to question on consideration for range of DL TX adjustment (at the parent-node)</w:t>
      </w:r>
    </w:p>
    <w:p w14:paraId="1F37BB2E" w14:textId="1948759A"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476CBE37" w14:textId="77895495" w:rsidR="00657B2F" w:rsidRPr="00657B2F" w:rsidRDefault="00657B2F" w:rsidP="00657B2F">
      <w:pPr>
        <w:pStyle w:val="a"/>
        <w:numPr>
          <w:ilvl w:val="0"/>
          <w:numId w:val="9"/>
        </w:numPr>
        <w:spacing w:line="259" w:lineRule="auto"/>
      </w:pPr>
      <w:r w:rsidRPr="00657B2F">
        <w:t xml:space="preserve">Option 1: no additional consideration beside what has already replied in RAN4 LS R4-2203020. </w:t>
      </w:r>
    </w:p>
    <w:p w14:paraId="34D7F114" w14:textId="77777777" w:rsidR="00657B2F" w:rsidRPr="00657B2F" w:rsidRDefault="00657B2F" w:rsidP="003C1428">
      <w:pPr>
        <w:pStyle w:val="a"/>
        <w:numPr>
          <w:ilvl w:val="0"/>
          <w:numId w:val="44"/>
        </w:numPr>
        <w:ind w:left="360"/>
        <w:rPr>
          <w:rFonts w:eastAsiaTheme="minorEastAsia"/>
          <w:iCs/>
          <w:highlight w:val="green"/>
        </w:rPr>
      </w:pPr>
      <w:r w:rsidRPr="00657B2F">
        <w:rPr>
          <w:rFonts w:eastAsiaTheme="minorEastAsia"/>
          <w:iCs/>
          <w:highlight w:val="green"/>
        </w:rPr>
        <w:t xml:space="preserve">Agreement: Option 1 agreed. </w:t>
      </w:r>
    </w:p>
    <w:p w14:paraId="7F4D5B12" w14:textId="5F1B0AEA" w:rsidR="0069522E" w:rsidRPr="00657B2F" w:rsidRDefault="00657B2F" w:rsidP="0069522E">
      <w:pPr>
        <w:overflowPunct/>
        <w:autoSpaceDE/>
        <w:adjustRightInd/>
        <w:spacing w:after="0"/>
        <w:rPr>
          <w:rFonts w:ascii="Arial" w:hAnsi="Arial" w:cs="Arial"/>
          <w:b/>
          <w:lang w:eastAsia="zh-CN"/>
        </w:rPr>
      </w:pPr>
      <w:r w:rsidRPr="00657B2F">
        <w:rPr>
          <w:b/>
          <w:u w:val="single"/>
        </w:rPr>
        <w:t>Issue 1-2-3: reply to question on necessity of guard symbols to support a DL TX power adjustment</w:t>
      </w:r>
    </w:p>
    <w:p w14:paraId="185B70CA" w14:textId="77777777"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0702A7E3" w14:textId="77777777" w:rsidR="00657B2F" w:rsidRPr="00657B2F" w:rsidRDefault="00657B2F" w:rsidP="00657B2F">
      <w:pPr>
        <w:pStyle w:val="a"/>
        <w:numPr>
          <w:ilvl w:val="0"/>
          <w:numId w:val="9"/>
        </w:numPr>
        <w:spacing w:line="259" w:lineRule="auto"/>
      </w:pPr>
      <w:r w:rsidRPr="00657B2F">
        <w:t>Option 1: Guard symbols is needed (Samsung, ZTE)</w:t>
      </w:r>
    </w:p>
    <w:p w14:paraId="0BEF7347" w14:textId="77777777" w:rsidR="00657B2F" w:rsidRPr="00657B2F" w:rsidRDefault="00657B2F" w:rsidP="00657B2F">
      <w:pPr>
        <w:pStyle w:val="a"/>
        <w:numPr>
          <w:ilvl w:val="0"/>
          <w:numId w:val="9"/>
        </w:numPr>
        <w:spacing w:line="259" w:lineRule="auto"/>
      </w:pPr>
      <w:r w:rsidRPr="00657B2F">
        <w:t>Option 2: no guard symbols is needed since the RE power control dynamic range applies per transmitted symbol in FR1. (Ericsson)</w:t>
      </w:r>
    </w:p>
    <w:p w14:paraId="7C262D07" w14:textId="77777777" w:rsidR="00657B2F" w:rsidRPr="00657B2F" w:rsidRDefault="00657B2F" w:rsidP="00657B2F">
      <w:pPr>
        <w:pStyle w:val="a"/>
        <w:numPr>
          <w:ilvl w:val="0"/>
          <w:numId w:val="9"/>
        </w:numPr>
        <w:spacing w:line="259" w:lineRule="auto"/>
      </w:pPr>
      <w:r w:rsidRPr="00657B2F">
        <w:t>Option 3: DL TX power adjustment may not be needed(Nokia)</w:t>
      </w:r>
    </w:p>
    <w:p w14:paraId="3EC5BE96" w14:textId="77777777" w:rsidR="00657B2F" w:rsidRPr="00D61847" w:rsidRDefault="00657B2F" w:rsidP="003C1428">
      <w:pPr>
        <w:pStyle w:val="a"/>
        <w:numPr>
          <w:ilvl w:val="0"/>
          <w:numId w:val="44"/>
        </w:numPr>
        <w:ind w:left="360"/>
        <w:rPr>
          <w:rFonts w:eastAsiaTheme="minorEastAsia"/>
          <w:iCs/>
        </w:rPr>
      </w:pPr>
      <w:r w:rsidRPr="00D61847">
        <w:rPr>
          <w:rFonts w:eastAsiaTheme="minorEastAsia"/>
          <w:iCs/>
        </w:rPr>
        <w:t>Discussion:</w:t>
      </w:r>
    </w:p>
    <w:p w14:paraId="432D52C3"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Ericsson: For DL Tx power adjustment, in previous RAN4 reply, the same </w:t>
      </w:r>
      <w:proofErr w:type="spellStart"/>
      <w:r w:rsidRPr="00657B2F">
        <w:rPr>
          <w:rFonts w:eastAsiaTheme="minorEastAsia"/>
          <w:iCs/>
        </w:rPr>
        <w:t>behaviour</w:t>
      </w:r>
      <w:proofErr w:type="spellEnd"/>
      <w:r w:rsidRPr="00657B2F">
        <w:rPr>
          <w:rFonts w:eastAsiaTheme="minorEastAsia"/>
          <w:iCs/>
        </w:rPr>
        <w:t xml:space="preserve"> as BS and no guard symbol needed from RF core requirements aspect.</w:t>
      </w:r>
    </w:p>
    <w:p w14:paraId="3CCCED9D"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ZTE: RAN1 ask if DL Tx power adjustment from slot to slot, whether guard symbol required. We believe guard symbol required for PA RF returning. This is different information compared to previous reply. </w:t>
      </w:r>
    </w:p>
    <w:p w14:paraId="1CC473A8" w14:textId="77777777" w:rsidR="00657B2F" w:rsidRPr="00657B2F" w:rsidRDefault="00657B2F" w:rsidP="003C1428">
      <w:pPr>
        <w:pStyle w:val="a"/>
        <w:numPr>
          <w:ilvl w:val="0"/>
          <w:numId w:val="47"/>
        </w:numPr>
        <w:rPr>
          <w:rFonts w:eastAsiaTheme="minorEastAsia"/>
          <w:iCs/>
        </w:rPr>
      </w:pPr>
      <w:r w:rsidRPr="00657B2F">
        <w:rPr>
          <w:rFonts w:eastAsiaTheme="minorEastAsia"/>
          <w:iCs/>
        </w:rPr>
        <w:t>Samsung: We share same view as ZTE. This is not relevant to previous RAN4 reply with RE power dynamic range requirements. We can combine option 1 and option 2.</w:t>
      </w:r>
    </w:p>
    <w:p w14:paraId="3795C2C8" w14:textId="77777777" w:rsidR="00657B2F" w:rsidRPr="00657B2F" w:rsidRDefault="00657B2F" w:rsidP="003C1428">
      <w:pPr>
        <w:pStyle w:val="a"/>
        <w:numPr>
          <w:ilvl w:val="0"/>
          <w:numId w:val="47"/>
        </w:numPr>
        <w:rPr>
          <w:rFonts w:eastAsiaTheme="minorEastAsia"/>
          <w:iCs/>
        </w:rPr>
      </w:pPr>
      <w:r w:rsidRPr="00657B2F">
        <w:rPr>
          <w:rFonts w:eastAsiaTheme="minorEastAsia"/>
          <w:iCs/>
        </w:rPr>
        <w:lastRenderedPageBreak/>
        <w:t xml:space="preserve">Nokia: We believe this related to implementation. We think RAN1 question not relevant to RE power control dynamic range requirements. </w:t>
      </w:r>
    </w:p>
    <w:p w14:paraId="075E48D4"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Ericsson: Same </w:t>
      </w:r>
      <w:proofErr w:type="spellStart"/>
      <w:r w:rsidRPr="00657B2F">
        <w:rPr>
          <w:rFonts w:eastAsiaTheme="minorEastAsia"/>
          <w:iCs/>
        </w:rPr>
        <w:t>behaviour</w:t>
      </w:r>
      <w:proofErr w:type="spellEnd"/>
      <w:r w:rsidRPr="00657B2F">
        <w:rPr>
          <w:rFonts w:eastAsiaTheme="minorEastAsia"/>
          <w:iCs/>
        </w:rPr>
        <w:t xml:space="preserve"> as BS assume for previous reply, we didn’t discuss the power adjustment per slot. </w:t>
      </w:r>
    </w:p>
    <w:p w14:paraId="4A97CDD0" w14:textId="77777777" w:rsidR="00657B2F" w:rsidRPr="00657B2F" w:rsidRDefault="00657B2F" w:rsidP="003C1428">
      <w:pPr>
        <w:pStyle w:val="a"/>
        <w:numPr>
          <w:ilvl w:val="0"/>
          <w:numId w:val="44"/>
        </w:numPr>
        <w:ind w:left="360"/>
        <w:rPr>
          <w:rFonts w:eastAsiaTheme="minorEastAsia"/>
          <w:iCs/>
        </w:rPr>
      </w:pPr>
      <w:r w:rsidRPr="00657B2F">
        <w:rPr>
          <w:rFonts w:eastAsiaTheme="minorEastAsia"/>
          <w:iCs/>
        </w:rPr>
        <w:t>Agreement:</w:t>
      </w:r>
    </w:p>
    <w:p w14:paraId="471C9C25" w14:textId="56D87F48" w:rsidR="00657B2F" w:rsidRPr="00657B2F" w:rsidRDefault="00657B2F" w:rsidP="003C1428">
      <w:pPr>
        <w:pStyle w:val="a"/>
        <w:numPr>
          <w:ilvl w:val="0"/>
          <w:numId w:val="44"/>
        </w:numPr>
        <w:rPr>
          <w:rFonts w:eastAsiaTheme="minorEastAsia"/>
          <w:iCs/>
          <w:highlight w:val="yellow"/>
        </w:rPr>
      </w:pPr>
      <w:r w:rsidRPr="00657B2F">
        <w:rPr>
          <w:rFonts w:eastAsiaTheme="minorEastAsia"/>
          <w:iCs/>
          <w:highlight w:val="yellow"/>
        </w:rPr>
        <w:t xml:space="preserve">Starting point for further discussion: </w:t>
      </w:r>
    </w:p>
    <w:p w14:paraId="2F9F1AF3" w14:textId="77777777" w:rsidR="00657B2F" w:rsidRPr="00D61847" w:rsidRDefault="00657B2F" w:rsidP="003C1428">
      <w:pPr>
        <w:pStyle w:val="a"/>
        <w:numPr>
          <w:ilvl w:val="1"/>
          <w:numId w:val="44"/>
        </w:numPr>
        <w:overflowPunct w:val="0"/>
        <w:autoSpaceDE w:val="0"/>
        <w:autoSpaceDN w:val="0"/>
        <w:adjustRightInd w:val="0"/>
        <w:spacing w:after="180" w:line="259" w:lineRule="auto"/>
        <w:textAlignment w:val="baseline"/>
        <w:rPr>
          <w:rFonts w:eastAsiaTheme="minorEastAsia"/>
          <w:iCs/>
          <w:highlight w:val="yellow"/>
        </w:rPr>
      </w:pPr>
      <w:r w:rsidRPr="00D61847">
        <w:rPr>
          <w:rFonts w:eastAsiaTheme="minorEastAsia"/>
          <w:iCs/>
          <w:highlight w:val="yellow"/>
        </w:rPr>
        <w:t xml:space="preserve">For DL Tx power adjustment per slot, guard symbols </w:t>
      </w:r>
      <w:proofErr w:type="spellStart"/>
      <w:r w:rsidRPr="00D61847">
        <w:rPr>
          <w:rFonts w:eastAsiaTheme="minorEastAsia"/>
          <w:iCs/>
          <w:highlight w:val="yellow"/>
        </w:rPr>
        <w:t>maybe</w:t>
      </w:r>
      <w:proofErr w:type="spellEnd"/>
      <w:r w:rsidRPr="00D61847">
        <w:rPr>
          <w:rFonts w:eastAsiaTheme="minorEastAsia"/>
          <w:iCs/>
          <w:highlight w:val="yellow"/>
        </w:rPr>
        <w:t xml:space="preserve"> needed pending on implementation.  From RAN4 RF requirements perspective, there are no requirements related to DL Tx power adjustment. </w:t>
      </w:r>
    </w:p>
    <w:p w14:paraId="5DEBFA32" w14:textId="31D0420D" w:rsidR="00657B2F" w:rsidRPr="00657B2F" w:rsidRDefault="00657B2F" w:rsidP="00657B2F">
      <w:pPr>
        <w:rPr>
          <w:b/>
          <w:u w:val="single"/>
        </w:rPr>
      </w:pPr>
      <w:r w:rsidRPr="00657B2F">
        <w:rPr>
          <w:b/>
          <w:u w:val="single"/>
        </w:rPr>
        <w:t>Issue 2-1-1: Testability on OTA timing error for case 6</w:t>
      </w:r>
    </w:p>
    <w:p w14:paraId="34509677" w14:textId="391D211F" w:rsidR="00657B2F" w:rsidRPr="00657B2F" w:rsidRDefault="00657B2F" w:rsidP="003C1428">
      <w:pPr>
        <w:pStyle w:val="a"/>
        <w:numPr>
          <w:ilvl w:val="0"/>
          <w:numId w:val="48"/>
        </w:numPr>
        <w:rPr>
          <w:rFonts w:eastAsiaTheme="minorEastAsia"/>
          <w:iCs/>
        </w:rPr>
      </w:pPr>
      <w:r w:rsidRPr="00657B2F">
        <w:rPr>
          <w:rFonts w:eastAsiaTheme="minorEastAsia" w:hint="eastAsia"/>
          <w:iCs/>
        </w:rPr>
        <w:t>Candidate options:</w:t>
      </w:r>
    </w:p>
    <w:p w14:paraId="2D8C6819" w14:textId="04C35E30" w:rsidR="00657B2F" w:rsidRPr="00657B2F" w:rsidRDefault="00657B2F" w:rsidP="003C1428">
      <w:pPr>
        <w:pStyle w:val="a"/>
        <w:numPr>
          <w:ilvl w:val="1"/>
          <w:numId w:val="48"/>
        </w:numPr>
        <w:rPr>
          <w:rFonts w:eastAsiaTheme="minorEastAsia"/>
          <w:i/>
        </w:rPr>
      </w:pPr>
      <w:r w:rsidRPr="00657B2F">
        <w:t>Option 5: Measure the time error of IAB-DU and IAB-MT separately and deduce the timing error by two measurement results</w:t>
      </w:r>
    </w:p>
    <w:p w14:paraId="34547EB4" w14:textId="77777777" w:rsidR="00657B2F" w:rsidRPr="00D61847" w:rsidRDefault="00657B2F" w:rsidP="003C1428">
      <w:pPr>
        <w:pStyle w:val="a"/>
        <w:numPr>
          <w:ilvl w:val="0"/>
          <w:numId w:val="48"/>
        </w:numPr>
        <w:rPr>
          <w:rFonts w:eastAsiaTheme="minorEastAsia"/>
          <w:iCs/>
        </w:rPr>
      </w:pPr>
      <w:r w:rsidRPr="00D61847">
        <w:rPr>
          <w:rFonts w:eastAsiaTheme="minorEastAsia"/>
          <w:iCs/>
        </w:rPr>
        <w:t xml:space="preserve">Discussion: </w:t>
      </w:r>
    </w:p>
    <w:p w14:paraId="288D9A6E" w14:textId="77777777" w:rsidR="00657B2F" w:rsidRPr="00657B2F" w:rsidRDefault="00657B2F" w:rsidP="003C1428">
      <w:pPr>
        <w:pStyle w:val="a"/>
        <w:numPr>
          <w:ilvl w:val="1"/>
          <w:numId w:val="48"/>
        </w:numPr>
        <w:rPr>
          <w:rFonts w:eastAsiaTheme="minorEastAsia"/>
          <w:iCs/>
        </w:rPr>
      </w:pPr>
      <w:r w:rsidRPr="00657B2F">
        <w:rPr>
          <w:rFonts w:eastAsiaTheme="minorEastAsia"/>
          <w:iCs/>
        </w:rPr>
        <w:t xml:space="preserve">Ericsson: We would like to have better understanding on measurement methods since it related to MU. </w:t>
      </w:r>
    </w:p>
    <w:p w14:paraId="5B6A3C09" w14:textId="77777777" w:rsidR="00657B2F" w:rsidRPr="00657B2F" w:rsidRDefault="00657B2F" w:rsidP="003C1428">
      <w:pPr>
        <w:pStyle w:val="a"/>
        <w:numPr>
          <w:ilvl w:val="1"/>
          <w:numId w:val="48"/>
        </w:numPr>
        <w:rPr>
          <w:rFonts w:eastAsiaTheme="minorEastAsia"/>
          <w:iCs/>
        </w:rPr>
      </w:pPr>
      <w:r w:rsidRPr="00657B2F">
        <w:rPr>
          <w:rFonts w:eastAsiaTheme="minorEastAsia"/>
          <w:iCs/>
        </w:rPr>
        <w:t xml:space="preserve">Keysight: Using two polarization or option 5, both options feasible. Both them have pros and cons, from test set-up aspect, option 5 more simple. </w:t>
      </w:r>
    </w:p>
    <w:p w14:paraId="158E0974" w14:textId="77777777" w:rsidR="00657B2F" w:rsidRPr="00657B2F" w:rsidRDefault="00657B2F" w:rsidP="003C1428">
      <w:pPr>
        <w:pStyle w:val="a"/>
        <w:numPr>
          <w:ilvl w:val="1"/>
          <w:numId w:val="48"/>
        </w:numPr>
        <w:rPr>
          <w:rFonts w:eastAsiaTheme="minorEastAsia"/>
          <w:iCs/>
        </w:rPr>
      </w:pPr>
      <w:r w:rsidRPr="00657B2F">
        <w:rPr>
          <w:rFonts w:eastAsiaTheme="minorEastAsia"/>
          <w:iCs/>
        </w:rPr>
        <w:t>Huawei: For MU, we think no big impact. For two polarization method, this is not mandated with simplified implementation. We prefer option 5 since it’s not precluded any implementation. But we can also clarify other possible methods if feasible.</w:t>
      </w:r>
    </w:p>
    <w:p w14:paraId="050D5500" w14:textId="77777777" w:rsidR="00657B2F" w:rsidRPr="00657B2F" w:rsidRDefault="00657B2F" w:rsidP="003C1428">
      <w:pPr>
        <w:pStyle w:val="a"/>
        <w:numPr>
          <w:ilvl w:val="1"/>
          <w:numId w:val="48"/>
        </w:numPr>
        <w:rPr>
          <w:rFonts w:eastAsiaTheme="minorEastAsia"/>
          <w:iCs/>
        </w:rPr>
      </w:pPr>
      <w:r w:rsidRPr="00657B2F">
        <w:rPr>
          <w:rFonts w:eastAsiaTheme="minorEastAsia"/>
          <w:iCs/>
        </w:rPr>
        <w:t>Samsung: Considering we have feedback regarding test feasibility. We proposed to use option 5 as starting point.</w:t>
      </w:r>
    </w:p>
    <w:p w14:paraId="6B829AC4" w14:textId="77777777" w:rsidR="00657B2F" w:rsidRPr="00D61847" w:rsidRDefault="00657B2F" w:rsidP="003C1428">
      <w:pPr>
        <w:pStyle w:val="a"/>
        <w:numPr>
          <w:ilvl w:val="0"/>
          <w:numId w:val="48"/>
        </w:numPr>
        <w:rPr>
          <w:rFonts w:eastAsiaTheme="minorEastAsia"/>
          <w:iCs/>
        </w:rPr>
      </w:pPr>
      <w:r w:rsidRPr="00D61847">
        <w:rPr>
          <w:rFonts w:eastAsiaTheme="minorEastAsia"/>
          <w:iCs/>
        </w:rPr>
        <w:t>Agreement:</w:t>
      </w:r>
    </w:p>
    <w:p w14:paraId="0C785322" w14:textId="77777777" w:rsidR="00657B2F" w:rsidRPr="00657B2F" w:rsidRDefault="00657B2F" w:rsidP="003C1428">
      <w:pPr>
        <w:pStyle w:val="a"/>
        <w:numPr>
          <w:ilvl w:val="1"/>
          <w:numId w:val="48"/>
        </w:numPr>
        <w:rPr>
          <w:rFonts w:eastAsiaTheme="minorEastAsia"/>
          <w:iCs/>
          <w:highlight w:val="green"/>
        </w:rPr>
      </w:pPr>
      <w:r w:rsidRPr="00657B2F">
        <w:rPr>
          <w:rFonts w:eastAsiaTheme="minorEastAsia"/>
          <w:iCs/>
          <w:highlight w:val="green"/>
        </w:rPr>
        <w:t>Option 5 as starting point to further discuss the relevant test procedure, test set-up and MU</w:t>
      </w:r>
    </w:p>
    <w:p w14:paraId="7F19F1A0" w14:textId="29491536" w:rsidR="00657B2F" w:rsidRPr="00D61847" w:rsidRDefault="00657B2F" w:rsidP="003C1428">
      <w:pPr>
        <w:pStyle w:val="a"/>
        <w:numPr>
          <w:ilvl w:val="2"/>
          <w:numId w:val="48"/>
        </w:numPr>
        <w:overflowPunct w:val="0"/>
        <w:autoSpaceDE w:val="0"/>
        <w:autoSpaceDN w:val="0"/>
        <w:adjustRightInd w:val="0"/>
        <w:spacing w:after="180" w:line="259" w:lineRule="auto"/>
        <w:textAlignment w:val="baseline"/>
        <w:rPr>
          <w:rFonts w:eastAsiaTheme="minorEastAsia"/>
          <w:iCs/>
          <w:highlight w:val="green"/>
        </w:rPr>
      </w:pPr>
      <w:r>
        <w:rPr>
          <w:rFonts w:eastAsiaTheme="minorEastAsia"/>
          <w:iCs/>
          <w:highlight w:val="green"/>
        </w:rPr>
        <w:t xml:space="preserve">A </w:t>
      </w:r>
      <w:r w:rsidRPr="00D61847">
        <w:rPr>
          <w:rFonts w:eastAsiaTheme="minorEastAsia"/>
          <w:iCs/>
          <w:highlight w:val="green"/>
        </w:rPr>
        <w:t xml:space="preserve">Note can be added into the conformance specification to clarify other test methods not precluded if feasible. </w:t>
      </w:r>
    </w:p>
    <w:p w14:paraId="56C0C65B" w14:textId="445ECB30" w:rsidR="00082EB0" w:rsidRPr="00082EB0" w:rsidRDefault="00082EB0" w:rsidP="00082EB0">
      <w:pPr>
        <w:rPr>
          <w:b/>
          <w:u w:val="single"/>
          <w:lang w:val="en-US" w:eastAsia="zh-CN"/>
        </w:rPr>
      </w:pPr>
      <w:r w:rsidRPr="00082EB0">
        <w:rPr>
          <w:b/>
          <w:u w:val="single"/>
        </w:rPr>
        <w:t xml:space="preserve">Issue 2-1-2: Test methodology  for other RF requirement for IAB simultaneous operation </w:t>
      </w:r>
    </w:p>
    <w:p w14:paraId="5FF4358F" w14:textId="485A9988" w:rsidR="00657B2F" w:rsidRPr="00082EB0" w:rsidRDefault="00657B2F" w:rsidP="003C1428">
      <w:pPr>
        <w:pStyle w:val="a"/>
        <w:numPr>
          <w:ilvl w:val="0"/>
          <w:numId w:val="48"/>
        </w:numPr>
        <w:rPr>
          <w:rFonts w:eastAsiaTheme="minorEastAsia"/>
          <w:iCs/>
        </w:rPr>
      </w:pPr>
      <w:r w:rsidRPr="00082EB0">
        <w:rPr>
          <w:rFonts w:eastAsiaTheme="minorEastAsia" w:hint="eastAsia"/>
          <w:iCs/>
        </w:rPr>
        <w:t>Candidate options:</w:t>
      </w:r>
    </w:p>
    <w:p w14:paraId="36B7A2DD" w14:textId="77777777" w:rsidR="00657B2F" w:rsidRPr="00082EB0" w:rsidRDefault="00657B2F" w:rsidP="003C1428">
      <w:pPr>
        <w:pStyle w:val="a"/>
        <w:numPr>
          <w:ilvl w:val="0"/>
          <w:numId w:val="49"/>
        </w:numPr>
      </w:pPr>
      <w:r w:rsidRPr="00082EB0">
        <w:t>Proposal 1: for conducted conformance testing, existing specification set-up in Annex D of TS38.176-1 can be enable the verification on IAB simultaneous operation</w:t>
      </w:r>
    </w:p>
    <w:p w14:paraId="3DEFD20D" w14:textId="77777777" w:rsidR="00657B2F" w:rsidRPr="00082EB0" w:rsidRDefault="00657B2F" w:rsidP="003C1428">
      <w:pPr>
        <w:pStyle w:val="a"/>
        <w:numPr>
          <w:ilvl w:val="0"/>
          <w:numId w:val="49"/>
        </w:numPr>
      </w:pPr>
      <w:r w:rsidRPr="00082EB0">
        <w:t>Proposal 2: for OTA testing on directional requirement such as EVM, the requirement of IAB-DU ([and/or IAB-MT]) is verified as the beam under test oriented to test antenna with transmission on IAB-MT ([and/or IAB-DU]) simultaneously by existing specification set-up in Annex E TS38.176-2</w:t>
      </w:r>
    </w:p>
    <w:p w14:paraId="345A076D" w14:textId="77777777" w:rsidR="00657B2F" w:rsidRPr="00082EB0" w:rsidRDefault="00657B2F" w:rsidP="003C1428">
      <w:pPr>
        <w:pStyle w:val="a"/>
        <w:numPr>
          <w:ilvl w:val="0"/>
          <w:numId w:val="49"/>
        </w:numPr>
      </w:pPr>
      <w:r w:rsidRPr="00082EB0">
        <w:rPr>
          <w:rFonts w:hint="eastAsia"/>
        </w:rPr>
        <w:t>P</w:t>
      </w:r>
      <w:r w:rsidRPr="00082EB0">
        <w:t xml:space="preserve">roposal 3: </w:t>
      </w:r>
      <w:r w:rsidRPr="00082EB0">
        <w:rPr>
          <w:rFonts w:eastAsiaTheme="minorEastAsia"/>
        </w:rPr>
        <w:t xml:space="preserve">for OTA testing on TRP requirement, the TRP radiated power level from both IAB-MT and IAB-DU for simultaneous operation could be verified simultaneously </w:t>
      </w:r>
      <w:r w:rsidRPr="00082EB0">
        <w:t>by existing specification set-up in Annex E TS38.176-2</w:t>
      </w:r>
    </w:p>
    <w:p w14:paraId="15190606" w14:textId="77777777" w:rsidR="00657B2F" w:rsidRPr="00D61847" w:rsidRDefault="00657B2F" w:rsidP="003C1428">
      <w:pPr>
        <w:pStyle w:val="a"/>
        <w:numPr>
          <w:ilvl w:val="0"/>
          <w:numId w:val="48"/>
        </w:numPr>
        <w:rPr>
          <w:rFonts w:eastAsiaTheme="minorEastAsia"/>
          <w:iCs/>
        </w:rPr>
      </w:pPr>
      <w:r w:rsidRPr="00D61847">
        <w:rPr>
          <w:rFonts w:eastAsiaTheme="minorEastAsia"/>
          <w:iCs/>
        </w:rPr>
        <w:t>Discuss:</w:t>
      </w:r>
    </w:p>
    <w:p w14:paraId="7C08E387" w14:textId="77777777" w:rsidR="00657B2F" w:rsidRPr="00082EB0" w:rsidRDefault="00657B2F" w:rsidP="003C1428">
      <w:pPr>
        <w:pStyle w:val="a"/>
        <w:numPr>
          <w:ilvl w:val="0"/>
          <w:numId w:val="49"/>
        </w:numPr>
      </w:pPr>
      <w:r w:rsidRPr="00082EB0">
        <w:t>Ericsson: For conformance test: if we have shared connector, then we can test with simultaneous operation. If no shared connector, then how to cope with this case?</w:t>
      </w:r>
    </w:p>
    <w:p w14:paraId="7C0D9997" w14:textId="77777777" w:rsidR="00657B2F" w:rsidRPr="00082EB0" w:rsidRDefault="00657B2F" w:rsidP="003C1428">
      <w:pPr>
        <w:pStyle w:val="a"/>
        <w:numPr>
          <w:ilvl w:val="0"/>
          <w:numId w:val="49"/>
        </w:numPr>
      </w:pPr>
      <w:r w:rsidRPr="00082EB0">
        <w:t>Samsung: In existing conformance 38.141-1, we already have test set-up with multi-antenna connectors with simultaneous operation.</w:t>
      </w:r>
    </w:p>
    <w:p w14:paraId="30CA3742" w14:textId="77777777" w:rsidR="00657B2F" w:rsidRPr="00082EB0" w:rsidRDefault="00657B2F" w:rsidP="003C1428">
      <w:pPr>
        <w:pStyle w:val="a"/>
        <w:numPr>
          <w:ilvl w:val="0"/>
          <w:numId w:val="49"/>
        </w:numPr>
      </w:pPr>
      <w:r w:rsidRPr="00082EB0">
        <w:t xml:space="preserve">Huawei: We should study the feasibility and pending on the study we can conclude whether can be verified. </w:t>
      </w:r>
    </w:p>
    <w:p w14:paraId="58B6AD20" w14:textId="77777777" w:rsidR="00657B2F" w:rsidRPr="00082EB0" w:rsidRDefault="00657B2F" w:rsidP="003C1428">
      <w:pPr>
        <w:pStyle w:val="a"/>
        <w:numPr>
          <w:ilvl w:val="0"/>
          <w:numId w:val="49"/>
        </w:numPr>
      </w:pPr>
      <w:r w:rsidRPr="00082EB0">
        <w:t xml:space="preserve">Nokia: We think simultaneous operation can be verified no matter shared or separate antenna connector. </w:t>
      </w:r>
    </w:p>
    <w:p w14:paraId="731C8FC5" w14:textId="77777777" w:rsidR="00657B2F" w:rsidRPr="00082EB0" w:rsidRDefault="00657B2F" w:rsidP="003C1428">
      <w:pPr>
        <w:pStyle w:val="a"/>
        <w:numPr>
          <w:ilvl w:val="0"/>
          <w:numId w:val="49"/>
        </w:numPr>
      </w:pPr>
      <w:r w:rsidRPr="00082EB0">
        <w:t xml:space="preserve">Ericsson: We would like to complete proposal 1.  </w:t>
      </w:r>
    </w:p>
    <w:p w14:paraId="29C46F08" w14:textId="77777777" w:rsidR="00657B2F" w:rsidRPr="00082EB0" w:rsidRDefault="00657B2F" w:rsidP="003C1428">
      <w:pPr>
        <w:pStyle w:val="a"/>
        <w:numPr>
          <w:ilvl w:val="0"/>
          <w:numId w:val="48"/>
        </w:numPr>
        <w:rPr>
          <w:rFonts w:eastAsiaTheme="minorEastAsia"/>
          <w:iCs/>
        </w:rPr>
      </w:pPr>
      <w:r w:rsidRPr="00082EB0">
        <w:rPr>
          <w:rFonts w:eastAsiaTheme="minorEastAsia"/>
          <w:iCs/>
        </w:rPr>
        <w:t>Agreement:</w:t>
      </w:r>
    </w:p>
    <w:p w14:paraId="6FE4401F" w14:textId="77777777" w:rsidR="00657B2F" w:rsidRDefault="00657B2F" w:rsidP="003C1428">
      <w:pPr>
        <w:pStyle w:val="a"/>
        <w:numPr>
          <w:ilvl w:val="0"/>
          <w:numId w:val="50"/>
        </w:numPr>
        <w:overflowPunct w:val="0"/>
        <w:autoSpaceDE w:val="0"/>
        <w:autoSpaceDN w:val="0"/>
        <w:adjustRightInd w:val="0"/>
        <w:spacing w:after="180" w:line="259" w:lineRule="auto"/>
        <w:textAlignment w:val="baseline"/>
      </w:pPr>
      <w:r>
        <w:rPr>
          <w:rFonts w:eastAsiaTheme="minorEastAsia"/>
          <w:iCs/>
          <w:highlight w:val="green"/>
        </w:rPr>
        <w:lastRenderedPageBreak/>
        <w:t xml:space="preserve">Proposal 1: </w:t>
      </w:r>
      <w:r w:rsidRPr="00D61847">
        <w:rPr>
          <w:rFonts w:eastAsiaTheme="minorEastAsia"/>
          <w:iCs/>
          <w:highlight w:val="green"/>
        </w:rPr>
        <w:t>F</w:t>
      </w:r>
      <w:r w:rsidRPr="00D61847">
        <w:rPr>
          <w:rFonts w:eastAsia="MS Mincho"/>
          <w:highlight w:val="green"/>
        </w:rPr>
        <w:t>or conducted conformance testing, existing specification set-up in Annex D of TS38.176-1 can be used as starting point to further discuss the test procedure of supporting the verification on IAB simultaneous operation.</w:t>
      </w:r>
    </w:p>
    <w:p w14:paraId="227CEAA3" w14:textId="77777777" w:rsidR="00657B2F" w:rsidRPr="00D61847" w:rsidRDefault="00657B2F" w:rsidP="003C1428">
      <w:pPr>
        <w:pStyle w:val="a"/>
        <w:numPr>
          <w:ilvl w:val="0"/>
          <w:numId w:val="50"/>
        </w:numPr>
        <w:overflowPunct w:val="0"/>
        <w:autoSpaceDE w:val="0"/>
        <w:autoSpaceDN w:val="0"/>
        <w:adjustRightInd w:val="0"/>
        <w:spacing w:after="180" w:line="259" w:lineRule="auto"/>
        <w:textAlignment w:val="baseline"/>
        <w:rPr>
          <w:rFonts w:eastAsia="MS Mincho"/>
          <w:highlight w:val="green"/>
        </w:rPr>
      </w:pPr>
      <w:r w:rsidRPr="00D61847">
        <w:rPr>
          <w:rFonts w:eastAsia="MS Mincho"/>
          <w:highlight w:val="green"/>
        </w:rPr>
        <w:t>Proposal 2: for OTA testing on directional requirement such as EVM, the requirement of IAB-DU ([and/or IAB-MT]) is verified as the beam under test oriented to test antenna with transmission on IAB-MT ([and/or IAB-DU]) simultaneously by existing specification set-up in Annex E TS38.176-2</w:t>
      </w:r>
    </w:p>
    <w:p w14:paraId="2D422EFB" w14:textId="77777777" w:rsidR="00657B2F" w:rsidRPr="00D61847" w:rsidRDefault="00657B2F" w:rsidP="003C1428">
      <w:pPr>
        <w:pStyle w:val="a"/>
        <w:numPr>
          <w:ilvl w:val="0"/>
          <w:numId w:val="50"/>
        </w:numPr>
        <w:overflowPunct w:val="0"/>
        <w:autoSpaceDE w:val="0"/>
        <w:autoSpaceDN w:val="0"/>
        <w:adjustRightInd w:val="0"/>
        <w:spacing w:after="180" w:line="259" w:lineRule="auto"/>
        <w:textAlignment w:val="baseline"/>
        <w:rPr>
          <w:highlight w:val="green"/>
        </w:rPr>
      </w:pPr>
      <w:r w:rsidRPr="00D61847">
        <w:rPr>
          <w:highlight w:val="green"/>
        </w:rPr>
        <w:t xml:space="preserve">Proposal 3: </w:t>
      </w:r>
      <w:r w:rsidRPr="00D61847">
        <w:rPr>
          <w:rFonts w:eastAsiaTheme="minorEastAsia"/>
          <w:highlight w:val="green"/>
        </w:rPr>
        <w:t xml:space="preserve">for OTA testing on TRP requirement, the TRP radiated power level from both IAB-MT and IAB-DU for simultaneous operation could be verified simultaneously </w:t>
      </w:r>
      <w:r w:rsidRPr="00D61847">
        <w:rPr>
          <w:highlight w:val="green"/>
        </w:rPr>
        <w:t>by existing specification set-up in Annex E TS38.176-2</w:t>
      </w:r>
    </w:p>
    <w:p w14:paraId="5FF374F8" w14:textId="12E63A1C" w:rsidR="00082EB0" w:rsidRPr="00082EB0" w:rsidRDefault="00082EB0" w:rsidP="00082EB0">
      <w:pPr>
        <w:rPr>
          <w:b/>
          <w:u w:val="single"/>
          <w:lang w:val="en-US" w:eastAsia="zh-CN"/>
        </w:rPr>
      </w:pPr>
      <w:r w:rsidRPr="00082EB0">
        <w:rPr>
          <w:b/>
          <w:u w:val="single"/>
        </w:rPr>
        <w:t xml:space="preserve">Issue 2-1-3: Test coverage for IAB simultaneous operation </w:t>
      </w:r>
    </w:p>
    <w:p w14:paraId="05DDAD49" w14:textId="5336916F" w:rsidR="00082EB0" w:rsidRPr="00082EB0" w:rsidRDefault="00082EB0" w:rsidP="003C1428">
      <w:pPr>
        <w:pStyle w:val="a"/>
        <w:numPr>
          <w:ilvl w:val="0"/>
          <w:numId w:val="52"/>
        </w:numPr>
        <w:rPr>
          <w:rFonts w:eastAsiaTheme="minorEastAsia"/>
          <w:iCs/>
        </w:rPr>
      </w:pPr>
      <w:r w:rsidRPr="00082EB0">
        <w:rPr>
          <w:rFonts w:eastAsiaTheme="minorEastAsia" w:hint="eastAsia"/>
          <w:iCs/>
        </w:rPr>
        <w:t>Candidate options:</w:t>
      </w:r>
      <w:r w:rsidRPr="00082EB0">
        <w:rPr>
          <w:rFonts w:eastAsiaTheme="minorEastAsia"/>
          <w:iCs/>
        </w:rPr>
        <w:t xml:space="preserve"> </w:t>
      </w:r>
    </w:p>
    <w:p w14:paraId="6F762B8F" w14:textId="3717A734" w:rsidR="00082EB0" w:rsidRPr="00082EB0" w:rsidRDefault="00082EB0" w:rsidP="00082EB0">
      <w:pPr>
        <w:pStyle w:val="a"/>
        <w:numPr>
          <w:ilvl w:val="0"/>
          <w:numId w:val="9"/>
        </w:numPr>
        <w:spacing w:line="259" w:lineRule="auto"/>
        <w:rPr>
          <w:iCs/>
        </w:rPr>
      </w:pPr>
      <w:r w:rsidRPr="00082EB0">
        <w:rPr>
          <w:iCs/>
        </w:rPr>
        <w:t>Option 2: Both transmission and reception requirement for simultaneous operation should be verified.</w:t>
      </w:r>
    </w:p>
    <w:p w14:paraId="25838DA8" w14:textId="77777777" w:rsidR="00082EB0" w:rsidRPr="00082EB0" w:rsidRDefault="00082EB0" w:rsidP="00082EB0">
      <w:pPr>
        <w:pStyle w:val="a"/>
        <w:numPr>
          <w:ilvl w:val="0"/>
          <w:numId w:val="9"/>
        </w:numPr>
        <w:spacing w:line="259" w:lineRule="auto"/>
        <w:rPr>
          <w:iCs/>
        </w:rPr>
      </w:pPr>
      <w:r w:rsidRPr="00082EB0">
        <w:rPr>
          <w:iCs/>
        </w:rPr>
        <w:t xml:space="preserve">Option 3: IAB simultaneous operation is only verified for IAB with shared radio unit/box between IAB-DU and IAB-MT. And there is no need to test for IAB simultaneous operation if the IAB-MT and IAB-DU implemented with dedicated separated box. </w:t>
      </w:r>
    </w:p>
    <w:p w14:paraId="42DE3F59" w14:textId="77777777" w:rsidR="00082EB0" w:rsidRPr="00082EB0" w:rsidRDefault="00082EB0" w:rsidP="00082EB0">
      <w:pPr>
        <w:pStyle w:val="a"/>
        <w:numPr>
          <w:ilvl w:val="1"/>
          <w:numId w:val="9"/>
        </w:numPr>
        <w:spacing w:line="259" w:lineRule="auto"/>
        <w:rPr>
          <w:iCs/>
        </w:rPr>
      </w:pPr>
      <w:r w:rsidRPr="00082EB0">
        <w:rPr>
          <w:iCs/>
        </w:rPr>
        <w:t xml:space="preserve">Clarification is needed on whether this excludes the case of IAB-MT and IAB-DU in-band operating simultaneously </w:t>
      </w:r>
    </w:p>
    <w:p w14:paraId="69F070BA" w14:textId="77777777" w:rsidR="00082EB0" w:rsidRPr="00D61847" w:rsidRDefault="00082EB0" w:rsidP="003C1428">
      <w:pPr>
        <w:pStyle w:val="a"/>
        <w:numPr>
          <w:ilvl w:val="0"/>
          <w:numId w:val="52"/>
        </w:numPr>
        <w:rPr>
          <w:rFonts w:eastAsiaTheme="minorEastAsia"/>
          <w:iCs/>
        </w:rPr>
      </w:pPr>
      <w:r w:rsidRPr="00D61847">
        <w:rPr>
          <w:rFonts w:eastAsiaTheme="minorEastAsia"/>
          <w:iCs/>
        </w:rPr>
        <w:t>Discuss:</w:t>
      </w:r>
    </w:p>
    <w:p w14:paraId="48218189"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Nokia: We are open to discuss the requirements list applied for conformance testing.</w:t>
      </w:r>
    </w:p>
    <w:p w14:paraId="4873492C"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Ericsson: In core requirements, we have specified Tx/Rx requirements for simultaneous operation.</w:t>
      </w:r>
      <w:r>
        <w:rPr>
          <w:rFonts w:eastAsiaTheme="minorEastAsia"/>
          <w:iCs/>
        </w:rPr>
        <w:t xml:space="preserve"> </w:t>
      </w:r>
      <w:r w:rsidRPr="00D61847">
        <w:rPr>
          <w:rFonts w:eastAsiaTheme="minorEastAsia"/>
          <w:iCs/>
        </w:rPr>
        <w:t>This simultaneous operation is similar multi-carrier transmission/reception, we can consider to reuse test results with similar declaration.</w:t>
      </w:r>
    </w:p>
    <w:p w14:paraId="09CB061D"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 xml:space="preserve">Huawei: We think we should respect the core requirements specified. </w:t>
      </w:r>
    </w:p>
    <w:p w14:paraId="4CB633F1" w14:textId="77777777" w:rsidR="00082EB0" w:rsidRPr="00CD64A3"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 xml:space="preserve">ZTE: </w:t>
      </w:r>
      <w:r w:rsidRPr="00CD64A3">
        <w:rPr>
          <w:rFonts w:eastAsiaTheme="minorEastAsia"/>
          <w:iCs/>
        </w:rPr>
        <w:t xml:space="preserve">IAB supporting in-band and out-band multi operation. RAN1 specify mechanisms with TDM, FDM resources for the operation. We should not exclude the in-band operation. </w:t>
      </w:r>
    </w:p>
    <w:p w14:paraId="04F3813E" w14:textId="77777777" w:rsidR="00082EB0"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CD64A3">
        <w:rPr>
          <w:rFonts w:eastAsiaTheme="minorEastAsia"/>
          <w:iCs/>
        </w:rPr>
        <w:t>Samsung:</w:t>
      </w:r>
      <w:r>
        <w:rPr>
          <w:rFonts w:eastAsiaTheme="minorEastAsia"/>
          <w:iCs/>
        </w:rPr>
        <w:t xml:space="preserve"> Multi-carrier test results didn’t resolve specification work load issue with all the test cases needed to be specified. Do we need to exclude in-band case with option 3?</w:t>
      </w:r>
    </w:p>
    <w:p w14:paraId="0CB1CF17" w14:textId="77777777" w:rsidR="00082EB0" w:rsidRPr="00082EB0" w:rsidRDefault="00082EB0" w:rsidP="003C1428">
      <w:pPr>
        <w:pStyle w:val="a"/>
        <w:numPr>
          <w:ilvl w:val="0"/>
          <w:numId w:val="52"/>
        </w:numPr>
        <w:rPr>
          <w:rFonts w:eastAsiaTheme="minorEastAsia"/>
          <w:iCs/>
        </w:rPr>
      </w:pPr>
      <w:r w:rsidRPr="00082EB0">
        <w:rPr>
          <w:rFonts w:eastAsiaTheme="minorEastAsia"/>
          <w:iCs/>
        </w:rPr>
        <w:t>Agreement:</w:t>
      </w:r>
    </w:p>
    <w:p w14:paraId="1C62553D" w14:textId="77777777" w:rsidR="00082EB0" w:rsidRPr="00D61847" w:rsidRDefault="00082EB0" w:rsidP="00082EB0">
      <w:pPr>
        <w:ind w:left="284"/>
        <w:rPr>
          <w:szCs w:val="24"/>
          <w:highlight w:val="green"/>
          <w:lang w:eastAsia="zh-CN"/>
        </w:rPr>
      </w:pPr>
      <w:r w:rsidRPr="00D61847">
        <w:rPr>
          <w:szCs w:val="24"/>
          <w:highlight w:val="green"/>
          <w:lang w:eastAsia="zh-CN"/>
        </w:rPr>
        <w:t>Both transmission and reception requirement for simultaneous operation should be verified.</w:t>
      </w:r>
    </w:p>
    <w:p w14:paraId="036CBB43" w14:textId="77777777" w:rsidR="00082EB0" w:rsidRPr="00D61847" w:rsidRDefault="00082EB0" w:rsidP="003C1428">
      <w:pPr>
        <w:pStyle w:val="a"/>
        <w:numPr>
          <w:ilvl w:val="0"/>
          <w:numId w:val="51"/>
        </w:numPr>
        <w:overflowPunct w:val="0"/>
        <w:autoSpaceDE w:val="0"/>
        <w:autoSpaceDN w:val="0"/>
        <w:adjustRightInd w:val="0"/>
        <w:spacing w:after="180" w:line="259" w:lineRule="auto"/>
        <w:ind w:left="1004"/>
        <w:textAlignment w:val="baseline"/>
        <w:rPr>
          <w:rFonts w:eastAsiaTheme="minorEastAsia"/>
          <w:iCs/>
          <w:highlight w:val="green"/>
          <w:lang w:val="en-GB"/>
        </w:rPr>
      </w:pPr>
      <w:r w:rsidRPr="00D61847">
        <w:rPr>
          <w:rFonts w:eastAsiaTheme="minorEastAsia"/>
          <w:iCs/>
          <w:highlight w:val="green"/>
        </w:rPr>
        <w:t xml:space="preserve">FFS corresponding requirements list which need to specify test cases for simultaneous operation </w:t>
      </w:r>
    </w:p>
    <w:p w14:paraId="3F68B74E" w14:textId="77777777" w:rsidR="00082EB0" w:rsidRPr="00082EB0" w:rsidRDefault="00082EB0" w:rsidP="0069522E">
      <w:pPr>
        <w:overflowPunct/>
        <w:autoSpaceDE/>
        <w:adjustRightInd/>
        <w:spacing w:after="0"/>
        <w:rPr>
          <w:rFonts w:ascii="Arial" w:hAnsi="Arial" w:cs="Arial"/>
          <w:b/>
          <w:color w:val="FF0000"/>
          <w:lang w:eastAsia="zh-CN"/>
        </w:rPr>
      </w:pPr>
    </w:p>
    <w:p w14:paraId="60908D1D" w14:textId="616057D9" w:rsidR="009C70A8" w:rsidRDefault="009C70A8"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A1BF7AA" w14:textId="77777777" w:rsidR="006F58E7" w:rsidRDefault="006F58E7" w:rsidP="006F58E7">
      <w:pPr>
        <w:rPr>
          <w:rFonts w:eastAsiaTheme="minorEastAsia"/>
          <w:sz w:val="16"/>
          <w:szCs w:val="16"/>
          <w:lang w:val="en-US" w:eastAsia="zh-CN"/>
        </w:rPr>
      </w:pPr>
      <w:r>
        <w:rPr>
          <w:rFonts w:ascii="Arial" w:hAnsi="Arial" w:cs="Arial"/>
          <w:b/>
          <w:color w:val="0000FF"/>
          <w:sz w:val="24"/>
          <w:u w:val="thick"/>
        </w:rPr>
        <w:t>R4-2210642</w:t>
      </w:r>
      <w:r w:rsidRPr="00944C49">
        <w:rPr>
          <w:b/>
          <w:lang w:val="en-US" w:eastAsia="zh-CN"/>
        </w:rPr>
        <w:tab/>
      </w:r>
      <w:r w:rsidRPr="006F58E7">
        <w:rPr>
          <w:rFonts w:eastAsiaTheme="minorEastAsia"/>
          <w:b/>
          <w:bCs/>
          <w:sz w:val="24"/>
          <w:szCs w:val="24"/>
          <w:lang w:val="en-US" w:eastAsia="zh-CN"/>
        </w:rPr>
        <w:t>Reply LS for range of power control parameters</w:t>
      </w:r>
    </w:p>
    <w:p w14:paraId="66563093" w14:textId="6C880B07" w:rsidR="006F58E7" w:rsidRDefault="006F58E7" w:rsidP="006F58E7">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14:paraId="692E2E71" w14:textId="253342B7" w:rsidR="006F58E7" w:rsidRDefault="006F58E7" w:rsidP="006F58E7">
      <w:pPr>
        <w:rPr>
          <w:i/>
          <w:lang w:eastAsia="zh-CN"/>
        </w:rPr>
      </w:pPr>
      <w:r>
        <w:rPr>
          <w:i/>
          <w:lang w:eastAsia="zh-CN"/>
        </w:rPr>
        <w:t xml:space="preserve">              </w:t>
      </w:r>
      <w:r>
        <w:rPr>
          <w:rFonts w:hint="eastAsia"/>
          <w:i/>
          <w:lang w:eastAsia="zh-CN"/>
        </w:rPr>
        <w:t>To:</w:t>
      </w:r>
      <w:r>
        <w:rPr>
          <w:i/>
          <w:lang w:eastAsia="zh-CN"/>
        </w:rPr>
        <w:t xml:space="preserve"> RAN1, CC:RAN2</w:t>
      </w:r>
      <w:r>
        <w:rPr>
          <w:i/>
        </w:rPr>
        <w:br/>
      </w:r>
      <w:r>
        <w:rPr>
          <w:i/>
        </w:rPr>
        <w:tab/>
      </w:r>
      <w:r>
        <w:rPr>
          <w:i/>
        </w:rPr>
        <w:tab/>
      </w:r>
      <w:r>
        <w:rPr>
          <w:i/>
        </w:rPr>
        <w:tab/>
      </w:r>
      <w:r>
        <w:rPr>
          <w:i/>
        </w:rPr>
        <w:tab/>
      </w:r>
      <w:r>
        <w:rPr>
          <w:i/>
        </w:rPr>
        <w:tab/>
        <w:t xml:space="preserve">Source: </w:t>
      </w:r>
      <w:r>
        <w:rPr>
          <w:rFonts w:hint="eastAsia"/>
          <w:i/>
          <w:lang w:eastAsia="zh-CN"/>
        </w:rPr>
        <w:t>Samsung</w:t>
      </w:r>
    </w:p>
    <w:p w14:paraId="2BB89D50" w14:textId="77777777" w:rsidR="006F58E7" w:rsidRPr="00944C49" w:rsidRDefault="006F58E7" w:rsidP="006F58E7">
      <w:pPr>
        <w:rPr>
          <w:rFonts w:ascii="Arial" w:hAnsi="Arial" w:cs="Arial"/>
          <w:b/>
          <w:lang w:val="en-US" w:eastAsia="zh-CN"/>
        </w:rPr>
      </w:pPr>
      <w:r w:rsidRPr="00944C49">
        <w:rPr>
          <w:rFonts w:ascii="Arial" w:hAnsi="Arial" w:cs="Arial"/>
          <w:b/>
          <w:lang w:val="en-US" w:eastAsia="zh-CN"/>
        </w:rPr>
        <w:t xml:space="preserve">Abstract: </w:t>
      </w:r>
    </w:p>
    <w:p w14:paraId="6477CDFE" w14:textId="77777777" w:rsidR="006F58E7" w:rsidRDefault="006F58E7" w:rsidP="006F58E7">
      <w:pPr>
        <w:rPr>
          <w:rFonts w:ascii="Arial" w:hAnsi="Arial" w:cs="Arial"/>
          <w:b/>
          <w:lang w:val="en-US" w:eastAsia="zh-CN"/>
        </w:rPr>
      </w:pPr>
      <w:r w:rsidRPr="00944C49">
        <w:rPr>
          <w:rFonts w:ascii="Arial" w:hAnsi="Arial" w:cs="Arial"/>
          <w:b/>
          <w:lang w:val="en-US" w:eastAsia="zh-CN"/>
        </w:rPr>
        <w:t xml:space="preserve">Discussion: </w:t>
      </w:r>
    </w:p>
    <w:p w14:paraId="481700B7" w14:textId="132A1E60" w:rsidR="009C70A8" w:rsidRDefault="002D63A6"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63A6">
        <w:rPr>
          <w:rFonts w:ascii="Arial" w:hAnsi="Arial" w:cs="Arial"/>
          <w:b/>
          <w:highlight w:val="green"/>
          <w:lang w:val="en-US" w:eastAsia="zh-CN"/>
        </w:rPr>
        <w:t>Approved.</w:t>
      </w:r>
    </w:p>
    <w:p w14:paraId="3B629AA1" w14:textId="77777777" w:rsidR="006F58E7" w:rsidRDefault="006F58E7" w:rsidP="006F58E7">
      <w:pPr>
        <w:overflowPunct/>
        <w:autoSpaceDE/>
        <w:adjustRightInd/>
        <w:spacing w:after="0"/>
        <w:rPr>
          <w:rFonts w:ascii="Arial" w:hAnsi="Arial" w:cs="Arial"/>
          <w:b/>
          <w:color w:val="FF0000"/>
          <w:lang w:val="en-US" w:eastAsia="zh-CN"/>
        </w:rPr>
      </w:pPr>
    </w:p>
    <w:p w14:paraId="6DEAAD57" w14:textId="77777777" w:rsidR="006F58E7" w:rsidRDefault="006F58E7" w:rsidP="006F58E7">
      <w:pPr>
        <w:rPr>
          <w:rFonts w:eastAsiaTheme="minorEastAsia"/>
          <w:sz w:val="16"/>
          <w:szCs w:val="16"/>
          <w:lang w:val="en-US" w:eastAsia="zh-CN"/>
        </w:rPr>
      </w:pPr>
      <w:r>
        <w:rPr>
          <w:rFonts w:ascii="Arial" w:hAnsi="Arial" w:cs="Arial"/>
          <w:b/>
          <w:color w:val="0000FF"/>
          <w:sz w:val="24"/>
          <w:u w:val="thick"/>
        </w:rPr>
        <w:t>R4-2210643</w:t>
      </w:r>
      <w:r w:rsidRPr="00944C49">
        <w:rPr>
          <w:b/>
          <w:lang w:val="en-US" w:eastAsia="zh-CN"/>
        </w:rPr>
        <w:tab/>
      </w:r>
      <w:r w:rsidRPr="006F58E7">
        <w:rPr>
          <w:rFonts w:ascii="Arial" w:hAnsi="Arial" w:cs="Arial" w:hint="eastAsia"/>
          <w:b/>
          <w:lang w:val="en-US" w:eastAsia="zh-CN"/>
        </w:rPr>
        <w:t>W</w:t>
      </w:r>
      <w:r w:rsidRPr="006F58E7">
        <w:rPr>
          <w:rFonts w:ascii="Arial" w:hAnsi="Arial" w:cs="Arial"/>
          <w:b/>
          <w:lang w:val="en-US" w:eastAsia="zh-CN"/>
        </w:rPr>
        <w:t xml:space="preserve">F on conformance testing for </w:t>
      </w:r>
      <w:proofErr w:type="spellStart"/>
      <w:r w:rsidRPr="006F58E7">
        <w:rPr>
          <w:rFonts w:ascii="Arial" w:hAnsi="Arial" w:cs="Arial"/>
          <w:b/>
          <w:lang w:val="en-US" w:eastAsia="zh-CN"/>
        </w:rPr>
        <w:t>eIAB</w:t>
      </w:r>
      <w:proofErr w:type="spellEnd"/>
    </w:p>
    <w:p w14:paraId="75C51731" w14:textId="511A02CF" w:rsidR="006F58E7" w:rsidRDefault="006F58E7" w:rsidP="006F58E7">
      <w:pPr>
        <w:rPr>
          <w:i/>
          <w:lang w:eastAsia="zh-CN"/>
        </w:rPr>
      </w:pPr>
      <w:r>
        <w:rPr>
          <w:i/>
        </w:rPr>
        <w:tab/>
      </w:r>
      <w:r>
        <w:rPr>
          <w:i/>
        </w:rPr>
        <w:tab/>
      </w:r>
      <w:r>
        <w:rPr>
          <w:i/>
        </w:rPr>
        <w:tab/>
      </w:r>
      <w:r>
        <w:rPr>
          <w:i/>
        </w:rPr>
        <w:tab/>
      </w:r>
      <w:r>
        <w:rPr>
          <w:i/>
        </w:rPr>
        <w:tab/>
        <w:t>Type: others</w:t>
      </w:r>
      <w:r>
        <w:rPr>
          <w:i/>
        </w:rPr>
        <w:tab/>
      </w:r>
      <w:r>
        <w:rPr>
          <w:i/>
        </w:rPr>
        <w:tab/>
        <w:t xml:space="preserve">For: </w:t>
      </w:r>
      <w:r>
        <w:rPr>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Samsung</w:t>
      </w:r>
    </w:p>
    <w:p w14:paraId="251797BB" w14:textId="77777777" w:rsidR="006F58E7" w:rsidRPr="00944C49" w:rsidRDefault="006F58E7" w:rsidP="006F58E7">
      <w:pPr>
        <w:rPr>
          <w:rFonts w:ascii="Arial" w:hAnsi="Arial" w:cs="Arial"/>
          <w:b/>
          <w:lang w:val="en-US" w:eastAsia="zh-CN"/>
        </w:rPr>
      </w:pPr>
      <w:r w:rsidRPr="00944C49">
        <w:rPr>
          <w:rFonts w:ascii="Arial" w:hAnsi="Arial" w:cs="Arial"/>
          <w:b/>
          <w:lang w:val="en-US" w:eastAsia="zh-CN"/>
        </w:rPr>
        <w:lastRenderedPageBreak/>
        <w:t xml:space="preserve">Abstract: </w:t>
      </w:r>
    </w:p>
    <w:p w14:paraId="1524AE30" w14:textId="77777777" w:rsidR="006F58E7" w:rsidRDefault="006F58E7" w:rsidP="006F58E7">
      <w:pPr>
        <w:rPr>
          <w:rFonts w:ascii="Arial" w:hAnsi="Arial" w:cs="Arial"/>
          <w:b/>
          <w:lang w:val="en-US" w:eastAsia="zh-CN"/>
        </w:rPr>
      </w:pPr>
      <w:r w:rsidRPr="00944C49">
        <w:rPr>
          <w:rFonts w:ascii="Arial" w:hAnsi="Arial" w:cs="Arial"/>
          <w:b/>
          <w:lang w:val="en-US" w:eastAsia="zh-CN"/>
        </w:rPr>
        <w:t xml:space="preserve">Discussion: </w:t>
      </w:r>
    </w:p>
    <w:p w14:paraId="3B3B2554" w14:textId="16AF1343" w:rsidR="006F58E7" w:rsidRDefault="002D63A6"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63A6">
        <w:rPr>
          <w:rFonts w:ascii="Arial" w:hAnsi="Arial" w:cs="Arial"/>
          <w:b/>
          <w:highlight w:val="green"/>
          <w:lang w:val="en-US" w:eastAsia="zh-CN"/>
        </w:rPr>
        <w:t>Approved.</w:t>
      </w:r>
    </w:p>
    <w:p w14:paraId="3C4F5D2D" w14:textId="77777777" w:rsidR="009C70A8" w:rsidRDefault="009C70A8" w:rsidP="0069522E">
      <w:pPr>
        <w:overflowPunct/>
        <w:autoSpaceDE/>
        <w:adjustRightInd/>
        <w:spacing w:after="0"/>
        <w:rPr>
          <w:rFonts w:ascii="Arial" w:hAnsi="Arial" w:cs="Arial"/>
          <w:b/>
          <w:color w:val="FF0000"/>
          <w:lang w:val="en-US" w:eastAsia="zh-CN"/>
        </w:rPr>
      </w:pPr>
    </w:p>
    <w:p w14:paraId="55ABB71A" w14:textId="0FEB0EE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287C71">
        <w:rPr>
          <w:rFonts w:ascii="Arial" w:hAnsi="Arial" w:cs="Arial"/>
          <w:b/>
          <w:color w:val="FF0000"/>
          <w:lang w:val="en-US" w:eastAsia="zh-CN"/>
        </w:rPr>
        <w:t>2</w:t>
      </w:r>
      <w:r w:rsidR="00287C71" w:rsidRPr="00287C71">
        <w:rPr>
          <w:rFonts w:ascii="Arial" w:hAnsi="Arial" w:cs="Arial"/>
          <w:b/>
          <w:color w:val="FF0000"/>
          <w:vertAlign w:val="superscript"/>
          <w:lang w:val="en-US" w:eastAsia="zh-CN"/>
        </w:rPr>
        <w:t>nd</w:t>
      </w:r>
      <w:r w:rsidR="00287C71">
        <w:rPr>
          <w:rFonts w:ascii="Arial" w:hAnsi="Arial" w:cs="Arial"/>
          <w:b/>
          <w:color w:val="FF0000"/>
          <w:lang w:val="en-US" w:eastAsia="zh-CN"/>
        </w:rPr>
        <w:t xml:space="preserve"> </w:t>
      </w:r>
      <w:r>
        <w:rPr>
          <w:rFonts w:ascii="Arial" w:hAnsi="Arial" w:cs="Arial"/>
          <w:b/>
          <w:color w:val="FF0000"/>
          <w:lang w:val="en-US" w:eastAsia="zh-CN"/>
        </w:rPr>
        <w:t>round</w:t>
      </w:r>
    </w:p>
    <w:p w14:paraId="379C3A23" w14:textId="77777777" w:rsidR="0069522E" w:rsidRDefault="0069522E" w:rsidP="0069522E">
      <w:pPr>
        <w:overflowPunct/>
        <w:autoSpaceDE/>
        <w:adjustRightInd/>
        <w:spacing w:after="0"/>
        <w:rPr>
          <w:rFonts w:ascii="Arial" w:hAnsi="Arial" w:cs="Arial"/>
          <w:b/>
          <w:lang w:val="en-US" w:eastAsia="zh-CN"/>
        </w:rPr>
      </w:pPr>
    </w:p>
    <w:p w14:paraId="4B97DD89" w14:textId="47A74886" w:rsidR="00561E69" w:rsidRDefault="00561E69" w:rsidP="00561E69">
      <w:pPr>
        <w:rPr>
          <w:b/>
          <w:bCs/>
          <w:u w:val="single"/>
          <w:lang w:val="en-US" w:eastAsia="ja-JP"/>
        </w:rPr>
      </w:pPr>
    </w:p>
    <w:tbl>
      <w:tblPr>
        <w:tblStyle w:val="afff1"/>
        <w:tblW w:w="9790" w:type="dxa"/>
        <w:tblInd w:w="0" w:type="dxa"/>
        <w:tblLook w:val="04A0" w:firstRow="1" w:lastRow="0" w:firstColumn="1" w:lastColumn="0" w:noHBand="0" w:noVBand="1"/>
      </w:tblPr>
      <w:tblGrid>
        <w:gridCol w:w="1820"/>
        <w:gridCol w:w="2587"/>
        <w:gridCol w:w="1122"/>
        <w:gridCol w:w="2505"/>
        <w:gridCol w:w="1756"/>
      </w:tblGrid>
      <w:tr w:rsidR="00F820C6" w:rsidRPr="00561E69" w14:paraId="0D56A610" w14:textId="77777777" w:rsidTr="00F820C6">
        <w:trPr>
          <w:trHeight w:val="515"/>
        </w:trPr>
        <w:tc>
          <w:tcPr>
            <w:tcW w:w="1820" w:type="dxa"/>
          </w:tcPr>
          <w:p w14:paraId="1C1ABCE2" w14:textId="77777777" w:rsidR="00F820C6" w:rsidRPr="00561E69" w:rsidRDefault="00F820C6" w:rsidP="00D61847">
            <w:pPr>
              <w:spacing w:after="120"/>
              <w:rPr>
                <w:rFonts w:eastAsiaTheme="minorEastAsia"/>
                <w:b/>
                <w:bCs/>
                <w:lang w:val="en-US" w:eastAsia="zh-CN"/>
              </w:rPr>
            </w:pPr>
            <w:bookmarkStart w:id="202" w:name="_Hlk104299681"/>
            <w:proofErr w:type="spellStart"/>
            <w:r w:rsidRPr="00561E69">
              <w:rPr>
                <w:rFonts w:eastAsiaTheme="minorEastAsia"/>
                <w:b/>
                <w:bCs/>
                <w:lang w:val="en-US" w:eastAsia="zh-CN"/>
              </w:rPr>
              <w:t>Tdoc</w:t>
            </w:r>
            <w:proofErr w:type="spellEnd"/>
            <w:r w:rsidRPr="00561E69">
              <w:rPr>
                <w:rFonts w:eastAsiaTheme="minorEastAsia"/>
                <w:b/>
                <w:bCs/>
                <w:lang w:val="en-US" w:eastAsia="zh-CN"/>
              </w:rPr>
              <w:t xml:space="preserve"> number</w:t>
            </w:r>
          </w:p>
        </w:tc>
        <w:tc>
          <w:tcPr>
            <w:tcW w:w="2587" w:type="dxa"/>
          </w:tcPr>
          <w:p w14:paraId="7A70B97D" w14:textId="77777777" w:rsidR="00F820C6" w:rsidRPr="00561E69" w:rsidRDefault="00F820C6" w:rsidP="00D61847">
            <w:pPr>
              <w:spacing w:after="120"/>
              <w:rPr>
                <w:b/>
                <w:bCs/>
                <w:lang w:val="en-US" w:eastAsia="zh-CN"/>
              </w:rPr>
            </w:pPr>
            <w:r w:rsidRPr="00561E69">
              <w:rPr>
                <w:b/>
                <w:bCs/>
                <w:lang w:val="en-US" w:eastAsia="zh-CN"/>
              </w:rPr>
              <w:t>Title</w:t>
            </w:r>
          </w:p>
        </w:tc>
        <w:tc>
          <w:tcPr>
            <w:tcW w:w="1122" w:type="dxa"/>
          </w:tcPr>
          <w:p w14:paraId="5188F063" w14:textId="77777777" w:rsidR="00F820C6" w:rsidRPr="00561E69" w:rsidRDefault="00F820C6" w:rsidP="00D61847">
            <w:pPr>
              <w:spacing w:after="120"/>
              <w:rPr>
                <w:b/>
                <w:bCs/>
                <w:lang w:val="en-US" w:eastAsia="zh-CN"/>
              </w:rPr>
            </w:pPr>
            <w:r w:rsidRPr="00561E69">
              <w:rPr>
                <w:b/>
                <w:bCs/>
                <w:lang w:val="en-US" w:eastAsia="zh-CN"/>
              </w:rPr>
              <w:t>Source</w:t>
            </w:r>
          </w:p>
        </w:tc>
        <w:tc>
          <w:tcPr>
            <w:tcW w:w="2505" w:type="dxa"/>
          </w:tcPr>
          <w:p w14:paraId="0D7AE919" w14:textId="77777777" w:rsidR="00F820C6" w:rsidRPr="00561E69" w:rsidRDefault="00F820C6" w:rsidP="00D61847">
            <w:pPr>
              <w:spacing w:after="120"/>
              <w:rPr>
                <w:rFonts w:eastAsia="MS Mincho"/>
                <w:b/>
                <w:bCs/>
                <w:lang w:val="en-US" w:eastAsia="zh-CN"/>
              </w:rPr>
            </w:pPr>
            <w:r>
              <w:rPr>
                <w:b/>
                <w:bCs/>
                <w:lang w:val="en-US" w:eastAsia="zh-CN"/>
              </w:rPr>
              <w:t>Status</w:t>
            </w:r>
          </w:p>
        </w:tc>
        <w:tc>
          <w:tcPr>
            <w:tcW w:w="1756" w:type="dxa"/>
          </w:tcPr>
          <w:p w14:paraId="3F4D2379" w14:textId="77777777" w:rsidR="00F820C6" w:rsidRPr="00561E69" w:rsidRDefault="00F820C6" w:rsidP="00D61847">
            <w:pPr>
              <w:spacing w:after="120"/>
              <w:rPr>
                <w:b/>
                <w:bCs/>
                <w:lang w:val="en-US" w:eastAsia="zh-CN"/>
              </w:rPr>
            </w:pPr>
            <w:r w:rsidRPr="00561E69">
              <w:rPr>
                <w:b/>
                <w:bCs/>
                <w:lang w:val="en-US" w:eastAsia="zh-CN"/>
              </w:rPr>
              <w:t>Comments</w:t>
            </w:r>
          </w:p>
        </w:tc>
      </w:tr>
      <w:tr w:rsidR="00F820C6" w:rsidRPr="00561E69" w14:paraId="3517EC59" w14:textId="77777777" w:rsidTr="00F820C6">
        <w:trPr>
          <w:trHeight w:val="787"/>
        </w:trPr>
        <w:tc>
          <w:tcPr>
            <w:tcW w:w="1820" w:type="dxa"/>
          </w:tcPr>
          <w:p w14:paraId="5970D8FE" w14:textId="212C6924" w:rsidR="00F820C6" w:rsidRPr="00561E69" w:rsidRDefault="00F820C6" w:rsidP="002D63A6">
            <w:pPr>
              <w:spacing w:after="120"/>
              <w:rPr>
                <w:rFonts w:eastAsiaTheme="minorEastAsia"/>
                <w:b/>
                <w:bCs/>
                <w:lang w:val="en-US" w:eastAsia="zh-CN"/>
              </w:rPr>
            </w:pPr>
            <w:r w:rsidRPr="00701739">
              <w:rPr>
                <w:rFonts w:eastAsiaTheme="minorEastAsia"/>
                <w:sz w:val="16"/>
                <w:szCs w:val="16"/>
                <w:lang w:val="en-US" w:eastAsia="zh-CN"/>
              </w:rPr>
              <w:t>R4-2210642</w:t>
            </w:r>
          </w:p>
        </w:tc>
        <w:tc>
          <w:tcPr>
            <w:tcW w:w="2587" w:type="dxa"/>
          </w:tcPr>
          <w:p w14:paraId="3FAADE2F" w14:textId="29BA3D4E" w:rsidR="00F820C6" w:rsidRPr="00561E69" w:rsidRDefault="00F820C6" w:rsidP="002D63A6">
            <w:pPr>
              <w:spacing w:after="120"/>
              <w:rPr>
                <w:b/>
                <w:bCs/>
                <w:lang w:val="en-US" w:eastAsia="zh-CN"/>
              </w:rPr>
            </w:pPr>
            <w:r w:rsidRPr="00561E69">
              <w:rPr>
                <w:rFonts w:eastAsiaTheme="minorEastAsia"/>
                <w:sz w:val="16"/>
                <w:szCs w:val="16"/>
                <w:lang w:val="en-US" w:eastAsia="zh-CN"/>
              </w:rPr>
              <w:t>Reply LS for range of power control parameters</w:t>
            </w:r>
          </w:p>
        </w:tc>
        <w:tc>
          <w:tcPr>
            <w:tcW w:w="1122" w:type="dxa"/>
          </w:tcPr>
          <w:p w14:paraId="191A9A80" w14:textId="68CEAB4E" w:rsidR="00F820C6" w:rsidRPr="00561E69" w:rsidRDefault="00F820C6" w:rsidP="002D63A6">
            <w:pPr>
              <w:spacing w:after="120"/>
              <w:rPr>
                <w:b/>
                <w:bCs/>
                <w:lang w:val="en-US" w:eastAsia="zh-CN"/>
              </w:rPr>
            </w:pPr>
            <w:r w:rsidRPr="00561E69">
              <w:rPr>
                <w:rFonts w:eastAsiaTheme="minorEastAsia" w:hint="eastAsia"/>
                <w:sz w:val="16"/>
                <w:szCs w:val="16"/>
                <w:lang w:val="en-US" w:eastAsia="zh-CN"/>
              </w:rPr>
              <w:t>S</w:t>
            </w:r>
            <w:r w:rsidRPr="00561E69">
              <w:rPr>
                <w:rFonts w:eastAsiaTheme="minorEastAsia"/>
                <w:sz w:val="16"/>
                <w:szCs w:val="16"/>
                <w:lang w:val="en-US" w:eastAsia="zh-CN"/>
              </w:rPr>
              <w:t xml:space="preserve">amsung </w:t>
            </w:r>
          </w:p>
        </w:tc>
        <w:tc>
          <w:tcPr>
            <w:tcW w:w="2505" w:type="dxa"/>
          </w:tcPr>
          <w:p w14:paraId="2CA5E9C8" w14:textId="3A67168E" w:rsidR="00F820C6" w:rsidRPr="002D63A6" w:rsidRDefault="00F820C6" w:rsidP="002D63A6">
            <w:pPr>
              <w:spacing w:after="120"/>
              <w:rPr>
                <w:b/>
                <w:bCs/>
                <w:highlight w:val="green"/>
                <w:lang w:val="en-US" w:eastAsia="zh-CN"/>
              </w:rPr>
            </w:pPr>
            <w:r w:rsidRPr="002D63A6">
              <w:rPr>
                <w:rFonts w:eastAsiaTheme="minorEastAsia"/>
                <w:sz w:val="16"/>
                <w:szCs w:val="16"/>
                <w:highlight w:val="green"/>
                <w:lang w:val="en-US" w:eastAsia="zh-CN"/>
              </w:rPr>
              <w:t>Approved</w:t>
            </w:r>
          </w:p>
        </w:tc>
        <w:tc>
          <w:tcPr>
            <w:tcW w:w="1756" w:type="dxa"/>
          </w:tcPr>
          <w:p w14:paraId="740669DB" w14:textId="77777777" w:rsidR="00F820C6" w:rsidRPr="00561E69" w:rsidRDefault="00F820C6" w:rsidP="002D63A6">
            <w:pPr>
              <w:spacing w:after="120"/>
              <w:rPr>
                <w:b/>
                <w:bCs/>
                <w:lang w:val="en-US" w:eastAsia="zh-CN"/>
              </w:rPr>
            </w:pPr>
          </w:p>
        </w:tc>
      </w:tr>
      <w:tr w:rsidR="00F820C6" w:rsidRPr="00561E69" w14:paraId="020663C0" w14:textId="77777777" w:rsidTr="00F820C6">
        <w:trPr>
          <w:trHeight w:val="787"/>
        </w:trPr>
        <w:tc>
          <w:tcPr>
            <w:tcW w:w="1820" w:type="dxa"/>
          </w:tcPr>
          <w:p w14:paraId="024C62D5" w14:textId="3FCA4A11" w:rsidR="00F820C6" w:rsidRPr="00561E69" w:rsidRDefault="00F820C6" w:rsidP="002D63A6">
            <w:pPr>
              <w:spacing w:after="120"/>
              <w:rPr>
                <w:rFonts w:eastAsiaTheme="minorEastAsia"/>
                <w:b/>
                <w:bCs/>
                <w:lang w:val="en-US" w:eastAsia="zh-CN"/>
              </w:rPr>
            </w:pPr>
            <w:r w:rsidRPr="00701739">
              <w:rPr>
                <w:rFonts w:eastAsiaTheme="minorEastAsia"/>
                <w:sz w:val="16"/>
                <w:szCs w:val="16"/>
                <w:lang w:val="en-US" w:eastAsia="zh-CN"/>
              </w:rPr>
              <w:t>R4-2210643</w:t>
            </w:r>
          </w:p>
        </w:tc>
        <w:tc>
          <w:tcPr>
            <w:tcW w:w="2587" w:type="dxa"/>
          </w:tcPr>
          <w:p w14:paraId="6AC8141E" w14:textId="5B8EC499" w:rsidR="00F820C6" w:rsidRPr="00561E69" w:rsidRDefault="00F820C6" w:rsidP="002D63A6">
            <w:pPr>
              <w:spacing w:after="120"/>
              <w:rPr>
                <w:b/>
                <w:bCs/>
                <w:lang w:val="en-US" w:eastAsia="zh-CN"/>
              </w:rPr>
            </w:pPr>
            <w:r w:rsidRPr="00561E69">
              <w:rPr>
                <w:rFonts w:eastAsiaTheme="minorEastAsia" w:hint="eastAsia"/>
                <w:sz w:val="16"/>
                <w:szCs w:val="16"/>
                <w:lang w:val="en-US" w:eastAsia="zh-CN"/>
              </w:rPr>
              <w:t>W</w:t>
            </w:r>
            <w:r w:rsidRPr="00561E69">
              <w:rPr>
                <w:rFonts w:eastAsiaTheme="minorEastAsia"/>
                <w:sz w:val="16"/>
                <w:szCs w:val="16"/>
                <w:lang w:val="en-US" w:eastAsia="zh-CN"/>
              </w:rPr>
              <w:t xml:space="preserve">F on conformance testing for </w:t>
            </w:r>
            <w:proofErr w:type="spellStart"/>
            <w:r w:rsidRPr="00561E69">
              <w:rPr>
                <w:rFonts w:eastAsiaTheme="minorEastAsia"/>
                <w:sz w:val="16"/>
                <w:szCs w:val="16"/>
                <w:lang w:val="en-US" w:eastAsia="zh-CN"/>
              </w:rPr>
              <w:t>eIAB</w:t>
            </w:r>
            <w:proofErr w:type="spellEnd"/>
          </w:p>
        </w:tc>
        <w:tc>
          <w:tcPr>
            <w:tcW w:w="1122" w:type="dxa"/>
          </w:tcPr>
          <w:p w14:paraId="18B8B6D1" w14:textId="0F1905B1" w:rsidR="00F820C6" w:rsidRPr="00561E69" w:rsidRDefault="00F820C6" w:rsidP="002D63A6">
            <w:pPr>
              <w:spacing w:after="120"/>
              <w:rPr>
                <w:b/>
                <w:bCs/>
                <w:lang w:val="en-US" w:eastAsia="zh-CN"/>
              </w:rPr>
            </w:pPr>
            <w:r w:rsidRPr="00561E69">
              <w:rPr>
                <w:rFonts w:eastAsiaTheme="minorEastAsia" w:hint="eastAsia"/>
                <w:sz w:val="16"/>
                <w:szCs w:val="16"/>
                <w:lang w:val="en-US" w:eastAsia="zh-CN"/>
              </w:rPr>
              <w:t>S</w:t>
            </w:r>
            <w:r w:rsidRPr="00561E69">
              <w:rPr>
                <w:rFonts w:eastAsiaTheme="minorEastAsia"/>
                <w:sz w:val="16"/>
                <w:szCs w:val="16"/>
                <w:lang w:val="en-US" w:eastAsia="zh-CN"/>
              </w:rPr>
              <w:t xml:space="preserve">amsung </w:t>
            </w:r>
          </w:p>
        </w:tc>
        <w:tc>
          <w:tcPr>
            <w:tcW w:w="2505" w:type="dxa"/>
          </w:tcPr>
          <w:p w14:paraId="014A2368" w14:textId="6569760C" w:rsidR="00F820C6" w:rsidRPr="002D63A6" w:rsidRDefault="00F820C6" w:rsidP="002D63A6">
            <w:pPr>
              <w:spacing w:after="120"/>
              <w:rPr>
                <w:b/>
                <w:bCs/>
                <w:highlight w:val="green"/>
                <w:lang w:val="en-US" w:eastAsia="zh-CN"/>
              </w:rPr>
            </w:pPr>
            <w:r w:rsidRPr="002D63A6">
              <w:rPr>
                <w:rFonts w:eastAsiaTheme="minorEastAsia"/>
                <w:sz w:val="16"/>
                <w:szCs w:val="16"/>
                <w:highlight w:val="green"/>
                <w:lang w:val="en-US" w:eastAsia="zh-CN"/>
              </w:rPr>
              <w:t>Approved</w:t>
            </w:r>
          </w:p>
        </w:tc>
        <w:tc>
          <w:tcPr>
            <w:tcW w:w="1756" w:type="dxa"/>
          </w:tcPr>
          <w:p w14:paraId="143CF818" w14:textId="77777777" w:rsidR="00F820C6" w:rsidRPr="00561E69" w:rsidRDefault="00F820C6" w:rsidP="002D63A6">
            <w:pPr>
              <w:spacing w:after="120"/>
              <w:rPr>
                <w:b/>
                <w:bCs/>
                <w:lang w:val="en-US" w:eastAsia="zh-CN"/>
              </w:rPr>
            </w:pPr>
          </w:p>
        </w:tc>
      </w:tr>
      <w:tr w:rsidR="00F820C6" w:rsidRPr="00561E69" w14:paraId="3EFF86E1" w14:textId="77777777" w:rsidTr="00F820C6">
        <w:trPr>
          <w:trHeight w:val="515"/>
        </w:trPr>
        <w:tc>
          <w:tcPr>
            <w:tcW w:w="1820" w:type="dxa"/>
          </w:tcPr>
          <w:p w14:paraId="34EA6BD4" w14:textId="77777777" w:rsidR="00F820C6" w:rsidRPr="00F238E3" w:rsidRDefault="00F820C6" w:rsidP="00D61847">
            <w:pPr>
              <w:spacing w:after="120"/>
              <w:rPr>
                <w:rFonts w:eastAsiaTheme="minorEastAsia"/>
                <w:sz w:val="16"/>
                <w:szCs w:val="16"/>
                <w:lang w:eastAsia="zh-CN"/>
              </w:rPr>
            </w:pPr>
            <w:r w:rsidRPr="00F238E3">
              <w:rPr>
                <w:sz w:val="16"/>
                <w:szCs w:val="16"/>
                <w:lang w:val="en-US" w:eastAsia="zh-CN"/>
              </w:rPr>
              <w:t>R4-2208572</w:t>
            </w:r>
          </w:p>
        </w:tc>
        <w:tc>
          <w:tcPr>
            <w:tcW w:w="2587" w:type="dxa"/>
          </w:tcPr>
          <w:p w14:paraId="0C1D89A6" w14:textId="77777777" w:rsidR="00F820C6" w:rsidRPr="00F238E3" w:rsidRDefault="00F820C6" w:rsidP="00D61847">
            <w:pPr>
              <w:spacing w:after="120"/>
              <w:rPr>
                <w:rFonts w:eastAsiaTheme="minorEastAsia"/>
                <w:i/>
                <w:sz w:val="16"/>
                <w:szCs w:val="16"/>
                <w:lang w:val="en-US" w:eastAsia="zh-CN"/>
              </w:rPr>
            </w:pPr>
            <w:r w:rsidRPr="00F238E3">
              <w:rPr>
                <w:sz w:val="16"/>
                <w:szCs w:val="16"/>
                <w:lang w:val="en-US" w:eastAsia="zh-CN"/>
              </w:rPr>
              <w:t xml:space="preserve">Draft CR for </w:t>
            </w:r>
            <w:proofErr w:type="spellStart"/>
            <w:r w:rsidRPr="00F238E3">
              <w:rPr>
                <w:sz w:val="16"/>
                <w:szCs w:val="16"/>
                <w:lang w:val="en-US" w:eastAsia="zh-CN"/>
              </w:rPr>
              <w:t>eIAB</w:t>
            </w:r>
            <w:proofErr w:type="spellEnd"/>
            <w:r w:rsidRPr="00F238E3">
              <w:rPr>
                <w:sz w:val="16"/>
                <w:szCs w:val="16"/>
                <w:lang w:val="en-US" w:eastAsia="zh-CN"/>
              </w:rPr>
              <w:t xml:space="preserve"> clean up</w:t>
            </w:r>
          </w:p>
        </w:tc>
        <w:tc>
          <w:tcPr>
            <w:tcW w:w="1122" w:type="dxa"/>
          </w:tcPr>
          <w:p w14:paraId="643652A2" w14:textId="77777777" w:rsidR="00F820C6" w:rsidRPr="00F238E3" w:rsidRDefault="00F820C6" w:rsidP="00D61847">
            <w:pPr>
              <w:spacing w:after="120"/>
              <w:rPr>
                <w:rFonts w:eastAsiaTheme="minorEastAsia"/>
                <w:i/>
                <w:sz w:val="16"/>
                <w:szCs w:val="16"/>
                <w:lang w:val="en-US" w:eastAsia="zh-CN"/>
              </w:rPr>
            </w:pPr>
            <w:r w:rsidRPr="00F238E3">
              <w:rPr>
                <w:sz w:val="16"/>
                <w:szCs w:val="16"/>
                <w:lang w:val="en-US" w:eastAsia="zh-CN"/>
              </w:rPr>
              <w:t>Samsung</w:t>
            </w:r>
          </w:p>
        </w:tc>
        <w:tc>
          <w:tcPr>
            <w:tcW w:w="2505" w:type="dxa"/>
          </w:tcPr>
          <w:p w14:paraId="130D0CF0" w14:textId="4B5C26EA" w:rsidR="00F820C6" w:rsidRPr="00F238E3" w:rsidRDefault="00F820C6" w:rsidP="00D61847">
            <w:pPr>
              <w:spacing w:after="120"/>
              <w:rPr>
                <w:rFonts w:eastAsiaTheme="minorEastAsia"/>
                <w:sz w:val="16"/>
                <w:szCs w:val="16"/>
                <w:lang w:val="en-US" w:eastAsia="zh-CN"/>
              </w:rPr>
            </w:pPr>
            <w:r>
              <w:rPr>
                <w:rFonts w:eastAsiaTheme="minorEastAsia"/>
                <w:sz w:val="16"/>
                <w:szCs w:val="16"/>
                <w:lang w:val="en-US" w:eastAsia="zh-CN"/>
              </w:rPr>
              <w:t>Not pursued</w:t>
            </w:r>
          </w:p>
        </w:tc>
        <w:tc>
          <w:tcPr>
            <w:tcW w:w="1756" w:type="dxa"/>
          </w:tcPr>
          <w:p w14:paraId="76B5FEDE" w14:textId="77777777" w:rsidR="00F820C6" w:rsidRPr="00F238E3" w:rsidRDefault="00F820C6" w:rsidP="00D61847">
            <w:pPr>
              <w:spacing w:after="120"/>
              <w:rPr>
                <w:rFonts w:eastAsiaTheme="minorEastAsia"/>
                <w:i/>
                <w:sz w:val="16"/>
                <w:szCs w:val="16"/>
                <w:lang w:val="en-US" w:eastAsia="zh-CN"/>
              </w:rPr>
            </w:pPr>
          </w:p>
        </w:tc>
      </w:tr>
      <w:tr w:rsidR="00F820C6" w:rsidRPr="00561E69" w14:paraId="3438899E" w14:textId="77777777" w:rsidTr="00F820C6">
        <w:trPr>
          <w:trHeight w:val="1066"/>
        </w:trPr>
        <w:tc>
          <w:tcPr>
            <w:tcW w:w="1820" w:type="dxa"/>
          </w:tcPr>
          <w:p w14:paraId="6BE645DE" w14:textId="614FD90B" w:rsidR="00F820C6" w:rsidRPr="00F238E3" w:rsidRDefault="00F820C6" w:rsidP="002D63A6">
            <w:pPr>
              <w:spacing w:after="120"/>
              <w:rPr>
                <w:rFonts w:eastAsiaTheme="minorEastAsia"/>
                <w:sz w:val="16"/>
                <w:szCs w:val="16"/>
                <w:lang w:eastAsia="zh-CN"/>
              </w:rPr>
            </w:pPr>
            <w:r w:rsidRPr="00F238E3">
              <w:rPr>
                <w:sz w:val="16"/>
                <w:szCs w:val="16"/>
                <w:lang w:val="en-US" w:eastAsia="zh-CN"/>
              </w:rPr>
              <w:t>R4-22</w:t>
            </w:r>
            <w:r>
              <w:rPr>
                <w:sz w:val="16"/>
                <w:szCs w:val="16"/>
                <w:lang w:val="en-US" w:eastAsia="zh-CN"/>
              </w:rPr>
              <w:t>11200</w:t>
            </w:r>
          </w:p>
        </w:tc>
        <w:tc>
          <w:tcPr>
            <w:tcW w:w="2587" w:type="dxa"/>
          </w:tcPr>
          <w:p w14:paraId="0D137B0C" w14:textId="2F7503E3" w:rsidR="00F820C6" w:rsidRPr="00F238E3" w:rsidRDefault="00F820C6" w:rsidP="002D63A6">
            <w:pPr>
              <w:spacing w:after="120"/>
              <w:rPr>
                <w:rFonts w:eastAsiaTheme="minorEastAsia"/>
                <w:i/>
                <w:sz w:val="16"/>
                <w:szCs w:val="16"/>
                <w:lang w:val="en-US" w:eastAsia="zh-CN"/>
              </w:rPr>
            </w:pPr>
            <w:r w:rsidRPr="00F238E3">
              <w:rPr>
                <w:sz w:val="16"/>
                <w:szCs w:val="16"/>
                <w:lang w:val="en-US" w:eastAsia="zh-CN"/>
              </w:rPr>
              <w:t xml:space="preserve">CR on Test </w:t>
            </w:r>
            <w:r>
              <w:rPr>
                <w:sz w:val="16"/>
                <w:szCs w:val="16"/>
                <w:lang w:val="en-US" w:eastAsia="zh-CN"/>
              </w:rPr>
              <w:t xml:space="preserve">                                                                                                                                                                                                                                             </w:t>
            </w:r>
            <w:r w:rsidRPr="00F238E3">
              <w:rPr>
                <w:sz w:val="16"/>
                <w:szCs w:val="16"/>
                <w:lang w:val="en-US" w:eastAsia="zh-CN"/>
              </w:rPr>
              <w:t xml:space="preserve">configuration for </w:t>
            </w:r>
            <w:proofErr w:type="spellStart"/>
            <w:r w:rsidRPr="00F238E3">
              <w:rPr>
                <w:sz w:val="16"/>
                <w:szCs w:val="16"/>
                <w:lang w:val="en-US" w:eastAsia="zh-CN"/>
              </w:rPr>
              <w:t>eIAB</w:t>
            </w:r>
            <w:proofErr w:type="spellEnd"/>
            <w:r w:rsidRPr="00F238E3">
              <w:rPr>
                <w:sz w:val="16"/>
                <w:szCs w:val="16"/>
                <w:lang w:val="en-US" w:eastAsia="zh-CN"/>
              </w:rPr>
              <w:t xml:space="preserve"> conformance testing 38.176-1</w:t>
            </w:r>
          </w:p>
        </w:tc>
        <w:tc>
          <w:tcPr>
            <w:tcW w:w="1122" w:type="dxa"/>
          </w:tcPr>
          <w:p w14:paraId="3F642A57" w14:textId="77777777" w:rsidR="00F820C6" w:rsidRPr="00F238E3" w:rsidRDefault="00F820C6" w:rsidP="002D63A6">
            <w:pPr>
              <w:spacing w:after="120"/>
              <w:rPr>
                <w:rFonts w:eastAsiaTheme="minorEastAsia"/>
                <w:i/>
                <w:sz w:val="16"/>
                <w:szCs w:val="16"/>
                <w:lang w:val="en-US" w:eastAsia="zh-CN"/>
              </w:rPr>
            </w:pPr>
            <w:r w:rsidRPr="00F238E3">
              <w:rPr>
                <w:sz w:val="16"/>
                <w:szCs w:val="16"/>
                <w:lang w:val="en-US" w:eastAsia="zh-CN"/>
              </w:rPr>
              <w:t>Ericsson</w:t>
            </w:r>
          </w:p>
        </w:tc>
        <w:tc>
          <w:tcPr>
            <w:tcW w:w="2505" w:type="dxa"/>
          </w:tcPr>
          <w:p w14:paraId="00B9212E" w14:textId="6CDEEF00" w:rsidR="00F820C6" w:rsidRPr="002D63A6" w:rsidRDefault="00F820C6" w:rsidP="002D63A6">
            <w:pPr>
              <w:spacing w:after="120"/>
              <w:rPr>
                <w:rFonts w:eastAsiaTheme="minorEastAsia"/>
                <w:sz w:val="16"/>
                <w:szCs w:val="16"/>
                <w:highlight w:val="green"/>
                <w:lang w:val="en-US" w:eastAsia="zh-CN"/>
              </w:rPr>
            </w:pPr>
            <w:r w:rsidRPr="002D63A6">
              <w:rPr>
                <w:rFonts w:eastAsiaTheme="minorEastAsia"/>
                <w:sz w:val="16"/>
                <w:szCs w:val="16"/>
                <w:highlight w:val="green"/>
                <w:lang w:val="en-US" w:eastAsia="zh-CN"/>
              </w:rPr>
              <w:t>Endorsed</w:t>
            </w:r>
          </w:p>
        </w:tc>
        <w:tc>
          <w:tcPr>
            <w:tcW w:w="1756" w:type="dxa"/>
          </w:tcPr>
          <w:p w14:paraId="593A7F75" w14:textId="77777777" w:rsidR="00F820C6" w:rsidRPr="00F238E3" w:rsidRDefault="00F820C6" w:rsidP="002D63A6">
            <w:pPr>
              <w:spacing w:after="120"/>
              <w:rPr>
                <w:rFonts w:eastAsiaTheme="minorEastAsia"/>
                <w:i/>
                <w:sz w:val="16"/>
                <w:szCs w:val="16"/>
                <w:lang w:val="en-US" w:eastAsia="zh-CN"/>
              </w:rPr>
            </w:pPr>
          </w:p>
        </w:tc>
      </w:tr>
      <w:tr w:rsidR="00F820C6" w:rsidRPr="00561E69" w14:paraId="243E753F" w14:textId="77777777" w:rsidTr="00F820C6">
        <w:trPr>
          <w:trHeight w:val="916"/>
        </w:trPr>
        <w:tc>
          <w:tcPr>
            <w:tcW w:w="1820" w:type="dxa"/>
          </w:tcPr>
          <w:p w14:paraId="780436BB" w14:textId="1066F27D" w:rsidR="00F820C6" w:rsidRPr="00F238E3" w:rsidRDefault="00F820C6" w:rsidP="002D63A6">
            <w:pPr>
              <w:spacing w:after="120"/>
              <w:rPr>
                <w:rFonts w:eastAsiaTheme="minorEastAsia"/>
                <w:sz w:val="16"/>
                <w:szCs w:val="16"/>
                <w:lang w:eastAsia="zh-CN"/>
              </w:rPr>
            </w:pPr>
            <w:r w:rsidRPr="00F238E3">
              <w:rPr>
                <w:sz w:val="16"/>
                <w:szCs w:val="16"/>
                <w:lang w:val="en-US" w:eastAsia="zh-CN"/>
              </w:rPr>
              <w:t>R4-22</w:t>
            </w:r>
            <w:r>
              <w:rPr>
                <w:sz w:val="16"/>
                <w:szCs w:val="16"/>
                <w:lang w:val="en-US" w:eastAsia="zh-CN"/>
              </w:rPr>
              <w:t>11201</w:t>
            </w:r>
          </w:p>
        </w:tc>
        <w:tc>
          <w:tcPr>
            <w:tcW w:w="2587" w:type="dxa"/>
          </w:tcPr>
          <w:p w14:paraId="2F0FBB39" w14:textId="77777777" w:rsidR="00F820C6" w:rsidRPr="00F238E3" w:rsidRDefault="00F820C6" w:rsidP="002D63A6">
            <w:pPr>
              <w:spacing w:after="120"/>
              <w:rPr>
                <w:rFonts w:eastAsiaTheme="minorEastAsia"/>
                <w:i/>
                <w:sz w:val="16"/>
                <w:szCs w:val="16"/>
                <w:lang w:val="en-US" w:eastAsia="zh-CN"/>
              </w:rPr>
            </w:pPr>
            <w:r w:rsidRPr="00F238E3">
              <w:rPr>
                <w:sz w:val="16"/>
                <w:szCs w:val="16"/>
                <w:lang w:val="en-US" w:eastAsia="zh-CN"/>
              </w:rPr>
              <w:t xml:space="preserve">CR on Test configuration  for </w:t>
            </w:r>
            <w:proofErr w:type="spellStart"/>
            <w:r w:rsidRPr="00F238E3">
              <w:rPr>
                <w:sz w:val="16"/>
                <w:szCs w:val="16"/>
                <w:lang w:val="en-US" w:eastAsia="zh-CN"/>
              </w:rPr>
              <w:t>eIAB</w:t>
            </w:r>
            <w:proofErr w:type="spellEnd"/>
            <w:r w:rsidRPr="00F238E3">
              <w:rPr>
                <w:sz w:val="16"/>
                <w:szCs w:val="16"/>
                <w:lang w:val="en-US" w:eastAsia="zh-CN"/>
              </w:rPr>
              <w:t xml:space="preserve"> conformance testing 38.176-2</w:t>
            </w:r>
          </w:p>
        </w:tc>
        <w:tc>
          <w:tcPr>
            <w:tcW w:w="1122" w:type="dxa"/>
          </w:tcPr>
          <w:p w14:paraId="098E5679" w14:textId="77777777" w:rsidR="00F820C6" w:rsidRPr="00F238E3" w:rsidRDefault="00F820C6" w:rsidP="002D63A6">
            <w:pPr>
              <w:spacing w:after="120"/>
              <w:rPr>
                <w:rFonts w:eastAsiaTheme="minorEastAsia"/>
                <w:i/>
                <w:sz w:val="16"/>
                <w:szCs w:val="16"/>
                <w:lang w:val="en-US" w:eastAsia="zh-CN"/>
              </w:rPr>
            </w:pPr>
            <w:r w:rsidRPr="00F238E3">
              <w:rPr>
                <w:sz w:val="16"/>
                <w:szCs w:val="16"/>
                <w:lang w:val="en-US" w:eastAsia="zh-CN"/>
              </w:rPr>
              <w:t>Ericsson</w:t>
            </w:r>
          </w:p>
        </w:tc>
        <w:tc>
          <w:tcPr>
            <w:tcW w:w="2505" w:type="dxa"/>
          </w:tcPr>
          <w:p w14:paraId="34980E7D" w14:textId="25ADF228" w:rsidR="00F820C6" w:rsidRPr="002D63A6" w:rsidRDefault="00F820C6" w:rsidP="002D63A6">
            <w:pPr>
              <w:spacing w:after="120"/>
              <w:rPr>
                <w:rFonts w:eastAsiaTheme="minorEastAsia"/>
                <w:sz w:val="16"/>
                <w:szCs w:val="16"/>
                <w:highlight w:val="green"/>
                <w:lang w:val="en-US" w:eastAsia="zh-CN"/>
              </w:rPr>
            </w:pPr>
            <w:r w:rsidRPr="002D63A6">
              <w:rPr>
                <w:rFonts w:eastAsiaTheme="minorEastAsia"/>
                <w:sz w:val="16"/>
                <w:szCs w:val="16"/>
                <w:highlight w:val="green"/>
                <w:lang w:val="en-US" w:eastAsia="zh-CN"/>
              </w:rPr>
              <w:t>Endorsed</w:t>
            </w:r>
          </w:p>
        </w:tc>
        <w:tc>
          <w:tcPr>
            <w:tcW w:w="1756" w:type="dxa"/>
          </w:tcPr>
          <w:p w14:paraId="4870A388" w14:textId="77777777" w:rsidR="00F820C6" w:rsidRPr="00F238E3" w:rsidRDefault="00F820C6" w:rsidP="002D63A6">
            <w:pPr>
              <w:spacing w:after="120"/>
              <w:rPr>
                <w:rFonts w:eastAsiaTheme="minorEastAsia"/>
                <w:i/>
                <w:sz w:val="16"/>
                <w:szCs w:val="16"/>
                <w:lang w:val="en-US" w:eastAsia="zh-CN"/>
              </w:rPr>
            </w:pPr>
          </w:p>
        </w:tc>
      </w:tr>
      <w:tr w:rsidR="00F820C6" w:rsidRPr="00561E69" w14:paraId="778A6C63" w14:textId="77777777" w:rsidTr="00F820C6">
        <w:trPr>
          <w:trHeight w:val="1346"/>
        </w:trPr>
        <w:tc>
          <w:tcPr>
            <w:tcW w:w="1820" w:type="dxa"/>
          </w:tcPr>
          <w:p w14:paraId="0B24A764" w14:textId="77777777" w:rsidR="00F820C6" w:rsidRPr="00F238E3" w:rsidRDefault="00F820C6" w:rsidP="00D61847">
            <w:pPr>
              <w:spacing w:after="120"/>
              <w:rPr>
                <w:rFonts w:eastAsiaTheme="minorEastAsia"/>
                <w:sz w:val="16"/>
                <w:szCs w:val="16"/>
                <w:lang w:val="en-US" w:eastAsia="zh-CN"/>
              </w:rPr>
            </w:pPr>
            <w:r w:rsidRPr="00F238E3">
              <w:rPr>
                <w:sz w:val="16"/>
                <w:szCs w:val="16"/>
                <w:lang w:val="en-US" w:eastAsia="zh-CN"/>
              </w:rPr>
              <w:t>R4-2209806</w:t>
            </w:r>
          </w:p>
        </w:tc>
        <w:tc>
          <w:tcPr>
            <w:tcW w:w="2587" w:type="dxa"/>
          </w:tcPr>
          <w:p w14:paraId="768036F0" w14:textId="77777777" w:rsidR="00F820C6" w:rsidRPr="00F238E3" w:rsidRDefault="00F820C6" w:rsidP="00D61847">
            <w:pPr>
              <w:spacing w:after="120"/>
              <w:rPr>
                <w:rFonts w:eastAsiaTheme="minorEastAsia"/>
                <w:sz w:val="16"/>
                <w:szCs w:val="16"/>
                <w:lang w:val="en-US" w:eastAsia="zh-CN"/>
              </w:rPr>
            </w:pPr>
            <w:r w:rsidRPr="00F238E3">
              <w:rPr>
                <w:sz w:val="16"/>
                <w:szCs w:val="16"/>
                <w:lang w:val="en-US" w:eastAsia="zh-CN"/>
              </w:rPr>
              <w:t>CR to TS 38.174 with bracket removal for timing error between IAB-DU and IAB-MT</w:t>
            </w:r>
          </w:p>
        </w:tc>
        <w:tc>
          <w:tcPr>
            <w:tcW w:w="1122" w:type="dxa"/>
          </w:tcPr>
          <w:p w14:paraId="2FC893E4" w14:textId="77777777" w:rsidR="00F820C6" w:rsidRPr="00F238E3" w:rsidRDefault="00F820C6" w:rsidP="00D61847">
            <w:pPr>
              <w:spacing w:after="120"/>
              <w:rPr>
                <w:rFonts w:eastAsiaTheme="minorEastAsia"/>
                <w:sz w:val="16"/>
                <w:szCs w:val="16"/>
                <w:lang w:val="en-US" w:eastAsia="zh-CN"/>
              </w:rPr>
            </w:pPr>
            <w:r w:rsidRPr="00F238E3">
              <w:rPr>
                <w:sz w:val="16"/>
                <w:szCs w:val="16"/>
                <w:lang w:val="en-US" w:eastAsia="zh-CN"/>
              </w:rPr>
              <w:t>Nokia, Nokia Shanghai Bell</w:t>
            </w:r>
          </w:p>
        </w:tc>
        <w:tc>
          <w:tcPr>
            <w:tcW w:w="2505" w:type="dxa"/>
          </w:tcPr>
          <w:p w14:paraId="3CDE71A9" w14:textId="01BB6405" w:rsidR="00F820C6" w:rsidRPr="00F238E3" w:rsidRDefault="00F820C6" w:rsidP="00D61847">
            <w:pPr>
              <w:spacing w:after="120"/>
              <w:rPr>
                <w:rFonts w:eastAsiaTheme="minorEastAsia"/>
                <w:sz w:val="16"/>
                <w:szCs w:val="16"/>
                <w:lang w:val="en-US" w:eastAsia="zh-CN"/>
              </w:rPr>
            </w:pPr>
            <w:r>
              <w:rPr>
                <w:rFonts w:eastAsiaTheme="minorEastAsia"/>
                <w:sz w:val="16"/>
                <w:szCs w:val="16"/>
                <w:lang w:val="en-US" w:eastAsia="zh-CN"/>
              </w:rPr>
              <w:t>Not pursued</w:t>
            </w:r>
          </w:p>
        </w:tc>
        <w:tc>
          <w:tcPr>
            <w:tcW w:w="1756" w:type="dxa"/>
          </w:tcPr>
          <w:p w14:paraId="3CBB4673" w14:textId="77777777" w:rsidR="00F820C6" w:rsidRPr="00F238E3" w:rsidRDefault="00F820C6" w:rsidP="00D61847">
            <w:pPr>
              <w:spacing w:after="120"/>
              <w:rPr>
                <w:rFonts w:eastAsiaTheme="minorEastAsia"/>
                <w:sz w:val="16"/>
                <w:szCs w:val="16"/>
                <w:lang w:val="en-US" w:eastAsia="zh-CN"/>
              </w:rPr>
            </w:pPr>
          </w:p>
        </w:tc>
      </w:tr>
      <w:tr w:rsidR="00F820C6" w:rsidRPr="00561E69" w14:paraId="4C99F334" w14:textId="77777777" w:rsidTr="00F820C6">
        <w:trPr>
          <w:trHeight w:val="787"/>
        </w:trPr>
        <w:tc>
          <w:tcPr>
            <w:tcW w:w="1820" w:type="dxa"/>
          </w:tcPr>
          <w:p w14:paraId="458395A0" w14:textId="323A6A34" w:rsidR="00F820C6" w:rsidRPr="00F238E3" w:rsidRDefault="00F820C6" w:rsidP="002D63A6">
            <w:pPr>
              <w:spacing w:after="120"/>
              <w:rPr>
                <w:sz w:val="16"/>
                <w:szCs w:val="16"/>
                <w:lang w:val="en-US" w:eastAsia="zh-CN"/>
              </w:rPr>
            </w:pPr>
            <w:r w:rsidRPr="002D63A6">
              <w:rPr>
                <w:sz w:val="16"/>
                <w:szCs w:val="16"/>
                <w:lang w:val="en-US" w:eastAsia="zh-CN"/>
              </w:rPr>
              <w:t>R4-2209464</w:t>
            </w:r>
          </w:p>
        </w:tc>
        <w:tc>
          <w:tcPr>
            <w:tcW w:w="2587" w:type="dxa"/>
          </w:tcPr>
          <w:p w14:paraId="51CB49B2" w14:textId="06091EA4" w:rsidR="00F820C6" w:rsidRPr="00F238E3" w:rsidRDefault="00F820C6" w:rsidP="002D63A6">
            <w:pPr>
              <w:spacing w:after="120"/>
              <w:rPr>
                <w:sz w:val="16"/>
                <w:szCs w:val="16"/>
                <w:lang w:val="en-US" w:eastAsia="zh-CN"/>
              </w:rPr>
            </w:pPr>
            <w:r w:rsidRPr="002D63A6">
              <w:rPr>
                <w:sz w:val="16"/>
                <w:szCs w:val="16"/>
                <w:lang w:val="en-US" w:eastAsia="zh-CN"/>
              </w:rPr>
              <w:t xml:space="preserve">CR on case-6 timing for </w:t>
            </w:r>
            <w:proofErr w:type="spellStart"/>
            <w:r w:rsidRPr="002D63A6">
              <w:rPr>
                <w:sz w:val="16"/>
                <w:szCs w:val="16"/>
                <w:lang w:val="en-US" w:eastAsia="zh-CN"/>
              </w:rPr>
              <w:t>eIAB_RF</w:t>
            </w:r>
            <w:proofErr w:type="spellEnd"/>
          </w:p>
        </w:tc>
        <w:tc>
          <w:tcPr>
            <w:tcW w:w="1122" w:type="dxa"/>
          </w:tcPr>
          <w:p w14:paraId="7ED71F95" w14:textId="26E93393" w:rsidR="00F820C6" w:rsidRPr="00F238E3" w:rsidRDefault="00F820C6" w:rsidP="002D63A6">
            <w:pPr>
              <w:spacing w:after="120"/>
              <w:rPr>
                <w:sz w:val="16"/>
                <w:szCs w:val="16"/>
                <w:lang w:val="en-US" w:eastAsia="zh-CN"/>
              </w:rPr>
            </w:pPr>
            <w:r w:rsidRPr="002D63A6">
              <w:rPr>
                <w:sz w:val="16"/>
                <w:szCs w:val="16"/>
                <w:lang w:val="en-US" w:eastAsia="zh-CN"/>
              </w:rPr>
              <w:t>Ericsson</w:t>
            </w:r>
          </w:p>
        </w:tc>
        <w:tc>
          <w:tcPr>
            <w:tcW w:w="2505" w:type="dxa"/>
          </w:tcPr>
          <w:p w14:paraId="1DE382E1" w14:textId="5B6C5881" w:rsidR="00F820C6" w:rsidRPr="002D63A6" w:rsidRDefault="00F820C6" w:rsidP="002D63A6">
            <w:pPr>
              <w:spacing w:after="120"/>
              <w:rPr>
                <w:sz w:val="16"/>
                <w:szCs w:val="16"/>
                <w:lang w:val="en-US" w:eastAsia="zh-CN"/>
              </w:rPr>
            </w:pPr>
            <w:r w:rsidRPr="002D63A6">
              <w:rPr>
                <w:sz w:val="16"/>
                <w:szCs w:val="16"/>
                <w:lang w:val="en-US" w:eastAsia="zh-CN"/>
              </w:rPr>
              <w:t>Not Pursued</w:t>
            </w:r>
          </w:p>
        </w:tc>
        <w:tc>
          <w:tcPr>
            <w:tcW w:w="1756" w:type="dxa"/>
          </w:tcPr>
          <w:p w14:paraId="3C20AD02" w14:textId="51871C20" w:rsidR="00F820C6" w:rsidRPr="002D63A6" w:rsidRDefault="00F820C6" w:rsidP="002D63A6">
            <w:pPr>
              <w:spacing w:after="120"/>
              <w:rPr>
                <w:sz w:val="16"/>
                <w:szCs w:val="16"/>
                <w:lang w:val="en-US" w:eastAsia="zh-CN"/>
              </w:rPr>
            </w:pPr>
          </w:p>
        </w:tc>
      </w:tr>
      <w:tr w:rsidR="00F820C6" w:rsidRPr="00561E69" w14:paraId="1EEF5535" w14:textId="77777777" w:rsidTr="00F820C6">
        <w:trPr>
          <w:trHeight w:val="787"/>
        </w:trPr>
        <w:tc>
          <w:tcPr>
            <w:tcW w:w="1820" w:type="dxa"/>
          </w:tcPr>
          <w:p w14:paraId="146CFE2A" w14:textId="77777777" w:rsidR="00F820C6" w:rsidRPr="00F238E3" w:rsidRDefault="00F820C6" w:rsidP="00D61847">
            <w:pPr>
              <w:spacing w:after="120"/>
              <w:rPr>
                <w:sz w:val="16"/>
                <w:szCs w:val="16"/>
                <w:lang w:val="en-US" w:eastAsia="zh-CN"/>
              </w:rPr>
            </w:pPr>
            <w:r w:rsidRPr="00F238E3">
              <w:rPr>
                <w:sz w:val="16"/>
                <w:szCs w:val="16"/>
                <w:lang w:val="en-US" w:eastAsia="zh-CN"/>
              </w:rPr>
              <w:t>R4-2208571</w:t>
            </w:r>
          </w:p>
        </w:tc>
        <w:tc>
          <w:tcPr>
            <w:tcW w:w="2587" w:type="dxa"/>
          </w:tcPr>
          <w:p w14:paraId="47861ED4" w14:textId="77777777" w:rsidR="00F820C6" w:rsidRPr="00F238E3" w:rsidRDefault="00F820C6" w:rsidP="00D61847">
            <w:pPr>
              <w:spacing w:after="120"/>
              <w:rPr>
                <w:sz w:val="16"/>
                <w:szCs w:val="16"/>
                <w:lang w:val="en-US" w:eastAsia="zh-CN"/>
              </w:rPr>
            </w:pPr>
            <w:r w:rsidRPr="00F238E3">
              <w:rPr>
                <w:sz w:val="16"/>
                <w:szCs w:val="16"/>
                <w:lang w:val="en-US" w:eastAsia="zh-CN"/>
              </w:rPr>
              <w:t xml:space="preserve">Updated work plan for </w:t>
            </w:r>
            <w:proofErr w:type="spellStart"/>
            <w:r w:rsidRPr="00F238E3">
              <w:rPr>
                <w:sz w:val="16"/>
                <w:szCs w:val="16"/>
                <w:lang w:val="en-US" w:eastAsia="zh-CN"/>
              </w:rPr>
              <w:t>eIAB</w:t>
            </w:r>
            <w:proofErr w:type="spellEnd"/>
            <w:r w:rsidRPr="00F238E3">
              <w:rPr>
                <w:sz w:val="16"/>
                <w:szCs w:val="16"/>
                <w:lang w:val="en-US" w:eastAsia="zh-CN"/>
              </w:rPr>
              <w:t xml:space="preserve"> performance part</w:t>
            </w:r>
          </w:p>
        </w:tc>
        <w:tc>
          <w:tcPr>
            <w:tcW w:w="1122" w:type="dxa"/>
          </w:tcPr>
          <w:p w14:paraId="7F59884C" w14:textId="77777777" w:rsidR="00F820C6" w:rsidRPr="00F238E3" w:rsidRDefault="00F820C6" w:rsidP="00D61847">
            <w:pPr>
              <w:spacing w:after="120"/>
              <w:rPr>
                <w:sz w:val="16"/>
                <w:szCs w:val="16"/>
                <w:lang w:val="en-US" w:eastAsia="zh-CN"/>
              </w:rPr>
            </w:pPr>
            <w:r w:rsidRPr="00F238E3">
              <w:rPr>
                <w:sz w:val="16"/>
                <w:szCs w:val="16"/>
                <w:lang w:val="en-US" w:eastAsia="zh-CN"/>
              </w:rPr>
              <w:t>Samsung</w:t>
            </w:r>
          </w:p>
        </w:tc>
        <w:tc>
          <w:tcPr>
            <w:tcW w:w="2505" w:type="dxa"/>
          </w:tcPr>
          <w:p w14:paraId="28CED148" w14:textId="77777777" w:rsidR="00F820C6" w:rsidRPr="00F238E3" w:rsidRDefault="00F820C6" w:rsidP="00D61847">
            <w:pPr>
              <w:spacing w:after="120"/>
              <w:rPr>
                <w:rFonts w:eastAsiaTheme="minorEastAsia"/>
                <w:sz w:val="16"/>
                <w:szCs w:val="16"/>
                <w:lang w:val="en-US" w:eastAsia="zh-CN"/>
              </w:rPr>
            </w:pPr>
            <w:r w:rsidRPr="00F238E3">
              <w:rPr>
                <w:rFonts w:eastAsiaTheme="minorEastAsia"/>
                <w:sz w:val="16"/>
                <w:szCs w:val="16"/>
                <w:highlight w:val="green"/>
                <w:lang w:val="en-US" w:eastAsia="zh-CN"/>
              </w:rPr>
              <w:t>Approved</w:t>
            </w:r>
          </w:p>
        </w:tc>
        <w:tc>
          <w:tcPr>
            <w:tcW w:w="1756" w:type="dxa"/>
          </w:tcPr>
          <w:p w14:paraId="213F92CC" w14:textId="77777777" w:rsidR="00F820C6" w:rsidRPr="00F238E3" w:rsidRDefault="00F820C6" w:rsidP="00D61847">
            <w:pPr>
              <w:spacing w:after="120"/>
              <w:rPr>
                <w:rFonts w:eastAsiaTheme="minorEastAsia"/>
                <w:sz w:val="16"/>
                <w:szCs w:val="16"/>
                <w:lang w:val="en-US" w:eastAsia="zh-CN"/>
              </w:rPr>
            </w:pPr>
          </w:p>
        </w:tc>
      </w:tr>
      <w:bookmarkEnd w:id="202"/>
    </w:tbl>
    <w:p w14:paraId="17FCB035" w14:textId="77777777" w:rsidR="0069522E" w:rsidRDefault="0069522E" w:rsidP="0069522E">
      <w:pPr>
        <w:overflowPunct/>
        <w:autoSpaceDE/>
        <w:adjustRightInd/>
        <w:spacing w:after="0"/>
        <w:rPr>
          <w:rFonts w:ascii="Arial" w:eastAsiaTheme="minorEastAsia" w:hAnsi="Arial" w:cs="Arial"/>
          <w:b/>
          <w:lang w:val="en-US" w:eastAsia="zh-CN"/>
        </w:rPr>
      </w:pPr>
    </w:p>
    <w:p w14:paraId="5400934E" w14:textId="77777777" w:rsidR="0069522E" w:rsidRDefault="0069522E" w:rsidP="0069522E">
      <w:pPr>
        <w:rPr>
          <w:lang w:val="en-US" w:eastAsia="zh-CN"/>
        </w:rPr>
      </w:pPr>
      <w:r>
        <w:rPr>
          <w:lang w:val="en-US" w:eastAsia="zh-CN"/>
        </w:rPr>
        <w:t>--------------------------------------------------------------End--------------------------------------------------------------------------</w:t>
      </w:r>
    </w:p>
    <w:p w14:paraId="351FFE10" w14:textId="77777777" w:rsidR="0069522E" w:rsidRDefault="0069522E" w:rsidP="0069522E">
      <w:pPr>
        <w:rPr>
          <w:lang w:eastAsia="en-GB"/>
        </w:rPr>
      </w:pPr>
    </w:p>
    <w:p w14:paraId="276286C7" w14:textId="77777777" w:rsidR="0069522E" w:rsidRDefault="0069522E" w:rsidP="0069522E">
      <w:pPr>
        <w:rPr>
          <w:rFonts w:ascii="Arial" w:hAnsi="Arial" w:cs="Arial"/>
          <w:b/>
          <w:sz w:val="24"/>
        </w:rPr>
      </w:pPr>
      <w:r>
        <w:rPr>
          <w:rFonts w:ascii="Arial" w:hAnsi="Arial" w:cs="Arial"/>
          <w:b/>
          <w:color w:val="0000FF"/>
          <w:sz w:val="24"/>
        </w:rPr>
        <w:t>R4-2208571</w:t>
      </w:r>
      <w:r>
        <w:rPr>
          <w:rFonts w:ascii="Arial" w:hAnsi="Arial" w:cs="Arial"/>
          <w:b/>
          <w:color w:val="0000FF"/>
          <w:sz w:val="24"/>
        </w:rPr>
        <w:tab/>
      </w:r>
      <w:r>
        <w:rPr>
          <w:rFonts w:ascii="Arial" w:hAnsi="Arial" w:cs="Arial"/>
          <w:b/>
          <w:sz w:val="24"/>
        </w:rPr>
        <w:t xml:space="preserve">Updated work plan for </w:t>
      </w:r>
      <w:proofErr w:type="spellStart"/>
      <w:r>
        <w:rPr>
          <w:rFonts w:ascii="Arial" w:hAnsi="Arial" w:cs="Arial"/>
          <w:b/>
          <w:sz w:val="24"/>
        </w:rPr>
        <w:t>eIAB</w:t>
      </w:r>
      <w:proofErr w:type="spellEnd"/>
      <w:r>
        <w:rPr>
          <w:rFonts w:ascii="Arial" w:hAnsi="Arial" w:cs="Arial"/>
          <w:b/>
          <w:sz w:val="24"/>
        </w:rPr>
        <w:t xml:space="preserve"> performance part</w:t>
      </w:r>
    </w:p>
    <w:p w14:paraId="09D94767"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6F94FC5A" w14:textId="215828D6"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green"/>
        </w:rPr>
        <w:t>Approved.</w:t>
      </w:r>
    </w:p>
    <w:p w14:paraId="41A202E7" w14:textId="77777777" w:rsidR="0069522E" w:rsidRDefault="0069522E" w:rsidP="0069522E">
      <w:pPr>
        <w:rPr>
          <w:rFonts w:ascii="Arial" w:hAnsi="Arial" w:cs="Arial"/>
          <w:b/>
          <w:sz w:val="24"/>
        </w:rPr>
      </w:pPr>
      <w:r>
        <w:rPr>
          <w:rFonts w:ascii="Arial" w:hAnsi="Arial" w:cs="Arial"/>
          <w:b/>
          <w:color w:val="0000FF"/>
          <w:sz w:val="24"/>
        </w:rPr>
        <w:t>R4-2209806</w:t>
      </w:r>
      <w:r>
        <w:rPr>
          <w:rFonts w:ascii="Arial" w:hAnsi="Arial" w:cs="Arial"/>
          <w:b/>
          <w:color w:val="0000FF"/>
          <w:sz w:val="24"/>
        </w:rPr>
        <w:tab/>
      </w:r>
      <w:r>
        <w:rPr>
          <w:rFonts w:ascii="Arial" w:hAnsi="Arial" w:cs="Arial"/>
          <w:b/>
          <w:sz w:val="24"/>
        </w:rPr>
        <w:t>CR to TS 38.174 with bracket removal for timing error between IAB-DU and IAB-MT</w:t>
      </w:r>
    </w:p>
    <w:p w14:paraId="7F563B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38.174 v17.0.0</w:t>
      </w:r>
      <w:r>
        <w:rPr>
          <w:i/>
        </w:rPr>
        <w:tab/>
        <w:t xml:space="preserve">  CR-0029  rev  Cat: F (Rel-17)</w:t>
      </w:r>
      <w:r>
        <w:rPr>
          <w:i/>
        </w:rPr>
        <w:br/>
      </w:r>
      <w:r>
        <w:rPr>
          <w:i/>
        </w:rPr>
        <w:br/>
      </w:r>
      <w:r>
        <w:rPr>
          <w:i/>
        </w:rPr>
        <w:tab/>
      </w:r>
      <w:r>
        <w:rPr>
          <w:i/>
        </w:rPr>
        <w:tab/>
      </w:r>
      <w:r>
        <w:rPr>
          <w:i/>
        </w:rPr>
        <w:tab/>
      </w:r>
      <w:r>
        <w:rPr>
          <w:i/>
        </w:rPr>
        <w:tab/>
      </w:r>
      <w:r>
        <w:rPr>
          <w:i/>
        </w:rPr>
        <w:tab/>
        <w:t>Source: Nokia, Nokia Shanghai Bell</w:t>
      </w:r>
    </w:p>
    <w:p w14:paraId="2A3B2014" w14:textId="366A6C88" w:rsidR="0069522E" w:rsidRDefault="002D63A6"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394A71EA" w14:textId="77777777" w:rsidR="0069522E" w:rsidRDefault="0069522E" w:rsidP="0069522E">
      <w:pPr>
        <w:pStyle w:val="4"/>
        <w:rPr>
          <w:rFonts w:eastAsiaTheme="minorEastAsia"/>
        </w:rPr>
      </w:pPr>
      <w:bookmarkStart w:id="203" w:name="_Toc101854622"/>
      <w:r>
        <w:rPr>
          <w:rFonts w:eastAsiaTheme="minorEastAsia"/>
        </w:rPr>
        <w:t>9.16.2</w:t>
      </w:r>
      <w:r>
        <w:rPr>
          <w:rFonts w:eastAsiaTheme="minorEastAsia"/>
        </w:rPr>
        <w:tab/>
        <w:t>RF requirements maintenance</w:t>
      </w:r>
      <w:bookmarkEnd w:id="203"/>
    </w:p>
    <w:p w14:paraId="7800DEE5" w14:textId="77777777" w:rsidR="0069522E" w:rsidRDefault="0069522E" w:rsidP="0069522E">
      <w:pPr>
        <w:rPr>
          <w:rFonts w:ascii="Arial" w:eastAsiaTheme="minorEastAsia" w:hAnsi="Arial" w:cs="Arial"/>
          <w:b/>
          <w:sz w:val="24"/>
        </w:rPr>
      </w:pPr>
      <w:r>
        <w:rPr>
          <w:rFonts w:ascii="Arial" w:hAnsi="Arial" w:cs="Arial"/>
          <w:b/>
          <w:color w:val="0000FF"/>
          <w:sz w:val="24"/>
        </w:rPr>
        <w:t>R4-2208505</w:t>
      </w:r>
      <w:r>
        <w:rPr>
          <w:rFonts w:ascii="Arial" w:hAnsi="Arial" w:cs="Arial"/>
          <w:b/>
          <w:color w:val="0000FF"/>
          <w:sz w:val="24"/>
        </w:rPr>
        <w:tab/>
      </w:r>
      <w:r>
        <w:rPr>
          <w:rFonts w:ascii="Arial" w:hAnsi="Arial" w:cs="Arial"/>
          <w:b/>
          <w:sz w:val="24"/>
        </w:rPr>
        <w:t>Discussion on timing issues for simultaneous operation of IAB</w:t>
      </w:r>
    </w:p>
    <w:p w14:paraId="5473DC9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E19DBC" w14:textId="618356E9"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6D2731" w14:textId="77777777" w:rsidR="0069522E" w:rsidRDefault="0069522E" w:rsidP="0069522E">
      <w:pPr>
        <w:rPr>
          <w:rFonts w:ascii="Arial" w:hAnsi="Arial" w:cs="Arial"/>
          <w:b/>
          <w:sz w:val="24"/>
        </w:rPr>
      </w:pPr>
      <w:r>
        <w:rPr>
          <w:rFonts w:ascii="Arial" w:hAnsi="Arial" w:cs="Arial"/>
          <w:b/>
          <w:color w:val="0000FF"/>
          <w:sz w:val="24"/>
        </w:rPr>
        <w:t>R4-2208506</w:t>
      </w:r>
      <w:r>
        <w:rPr>
          <w:rFonts w:ascii="Arial" w:hAnsi="Arial" w:cs="Arial"/>
          <w:b/>
          <w:color w:val="0000FF"/>
          <w:sz w:val="24"/>
        </w:rPr>
        <w:tab/>
      </w:r>
      <w:r>
        <w:rPr>
          <w:rFonts w:ascii="Arial" w:hAnsi="Arial" w:cs="Arial"/>
          <w:b/>
          <w:sz w:val="24"/>
        </w:rPr>
        <w:t xml:space="preserve">Reply LS to Reply LS on power control parameters for </w:t>
      </w:r>
      <w:proofErr w:type="spellStart"/>
      <w:r>
        <w:rPr>
          <w:rFonts w:ascii="Arial" w:hAnsi="Arial" w:cs="Arial"/>
          <w:b/>
          <w:sz w:val="24"/>
        </w:rPr>
        <w:t>eIAB</w:t>
      </w:r>
      <w:proofErr w:type="spellEnd"/>
    </w:p>
    <w:p w14:paraId="0B8539E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10A0D43" w14:textId="449290AF"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B705F" w14:textId="77777777" w:rsidR="0069522E" w:rsidRDefault="0069522E" w:rsidP="0069522E">
      <w:pPr>
        <w:rPr>
          <w:rFonts w:ascii="Arial" w:hAnsi="Arial" w:cs="Arial"/>
          <w:b/>
          <w:sz w:val="24"/>
        </w:rPr>
      </w:pPr>
      <w:r>
        <w:rPr>
          <w:rFonts w:ascii="Arial" w:hAnsi="Arial" w:cs="Arial"/>
          <w:b/>
          <w:color w:val="0000FF"/>
          <w:sz w:val="24"/>
        </w:rPr>
        <w:t>R4-2208572</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eIAB</w:t>
      </w:r>
      <w:proofErr w:type="spellEnd"/>
      <w:r>
        <w:rPr>
          <w:rFonts w:ascii="Arial" w:hAnsi="Arial" w:cs="Arial"/>
          <w:b/>
          <w:sz w:val="24"/>
        </w:rPr>
        <w:t xml:space="preserve"> clean up</w:t>
      </w:r>
    </w:p>
    <w:p w14:paraId="5102CC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F (Rel-17)</w:t>
      </w:r>
      <w:r>
        <w:rPr>
          <w:i/>
        </w:rPr>
        <w:br/>
      </w:r>
      <w:r>
        <w:rPr>
          <w:i/>
        </w:rPr>
        <w:br/>
      </w:r>
      <w:r>
        <w:rPr>
          <w:i/>
        </w:rPr>
        <w:tab/>
      </w:r>
      <w:r>
        <w:rPr>
          <w:i/>
        </w:rPr>
        <w:tab/>
      </w:r>
      <w:r>
        <w:rPr>
          <w:i/>
        </w:rPr>
        <w:tab/>
      </w:r>
      <w:r>
        <w:rPr>
          <w:i/>
        </w:rPr>
        <w:tab/>
      </w:r>
      <w:r>
        <w:rPr>
          <w:i/>
        </w:rPr>
        <w:tab/>
        <w:t>Source: Samsung</w:t>
      </w:r>
    </w:p>
    <w:p w14:paraId="7374915F" w14:textId="77CE29D6" w:rsidR="0069522E" w:rsidRDefault="002D63A6"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F9E43E" w14:textId="77777777" w:rsidR="0069522E" w:rsidRDefault="0069522E" w:rsidP="0069522E">
      <w:pPr>
        <w:rPr>
          <w:rFonts w:ascii="Arial" w:hAnsi="Arial" w:cs="Arial"/>
          <w:b/>
          <w:sz w:val="24"/>
        </w:rPr>
      </w:pPr>
      <w:r>
        <w:rPr>
          <w:rFonts w:ascii="Arial" w:hAnsi="Arial" w:cs="Arial"/>
          <w:b/>
          <w:color w:val="0000FF"/>
          <w:sz w:val="24"/>
        </w:rPr>
        <w:t>R4-2208573</w:t>
      </w:r>
      <w:r>
        <w:rPr>
          <w:rFonts w:ascii="Arial" w:hAnsi="Arial" w:cs="Arial"/>
          <w:b/>
          <w:color w:val="0000FF"/>
          <w:sz w:val="24"/>
        </w:rPr>
        <w:tab/>
      </w:r>
      <w:r>
        <w:rPr>
          <w:rFonts w:ascii="Arial" w:hAnsi="Arial" w:cs="Arial"/>
          <w:b/>
          <w:sz w:val="24"/>
        </w:rPr>
        <w:t>Discussion on reply LS for range of power control parameters</w:t>
      </w:r>
    </w:p>
    <w:p w14:paraId="62B60CB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D13B647" w14:textId="436F267B" w:rsidR="0069522E" w:rsidRDefault="002D63A6"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44B927" w14:textId="77777777" w:rsidR="0069522E" w:rsidRDefault="0069522E" w:rsidP="0069522E">
      <w:pPr>
        <w:rPr>
          <w:rFonts w:ascii="Arial" w:hAnsi="Arial" w:cs="Arial"/>
          <w:b/>
          <w:sz w:val="24"/>
        </w:rPr>
      </w:pPr>
      <w:r>
        <w:rPr>
          <w:rFonts w:ascii="Arial" w:hAnsi="Arial" w:cs="Arial"/>
          <w:b/>
          <w:color w:val="0000FF"/>
          <w:sz w:val="24"/>
        </w:rPr>
        <w:t>R4-2209462</w:t>
      </w:r>
      <w:r>
        <w:rPr>
          <w:rFonts w:ascii="Arial" w:hAnsi="Arial" w:cs="Arial"/>
          <w:b/>
          <w:color w:val="0000FF"/>
          <w:sz w:val="24"/>
        </w:rPr>
        <w:tab/>
      </w:r>
      <w:r>
        <w:rPr>
          <w:rFonts w:ascii="Arial" w:hAnsi="Arial" w:cs="Arial"/>
          <w:b/>
          <w:sz w:val="24"/>
        </w:rPr>
        <w:t>IAB MT /DU Case-6 timing</w:t>
      </w:r>
    </w:p>
    <w:p w14:paraId="7F7FF4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AD931EF" w14:textId="77777777" w:rsidR="0069522E" w:rsidRDefault="0069522E" w:rsidP="0069522E">
      <w:pPr>
        <w:rPr>
          <w:rFonts w:ascii="Arial" w:hAnsi="Arial" w:cs="Arial"/>
          <w:b/>
        </w:rPr>
      </w:pPr>
      <w:r>
        <w:rPr>
          <w:rFonts w:ascii="Arial" w:hAnsi="Arial" w:cs="Arial"/>
          <w:b/>
        </w:rPr>
        <w:t xml:space="preserve">Abstract: </w:t>
      </w:r>
    </w:p>
    <w:p w14:paraId="295D8F7E" w14:textId="77777777" w:rsidR="0069522E" w:rsidRDefault="0069522E" w:rsidP="0069522E">
      <w:r>
        <w:t>In this paper, we present our view on the TAE number of the requirement.</w:t>
      </w:r>
    </w:p>
    <w:p w14:paraId="05569D62" w14:textId="523E680B"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06C73" w14:textId="77777777" w:rsidR="0069522E" w:rsidRDefault="0069522E" w:rsidP="0069522E">
      <w:pPr>
        <w:rPr>
          <w:rFonts w:ascii="Arial" w:hAnsi="Arial" w:cs="Arial"/>
          <w:b/>
          <w:sz w:val="24"/>
        </w:rPr>
      </w:pPr>
      <w:r>
        <w:rPr>
          <w:rFonts w:ascii="Arial" w:hAnsi="Arial" w:cs="Arial"/>
          <w:b/>
          <w:color w:val="0000FF"/>
          <w:sz w:val="24"/>
        </w:rPr>
        <w:t>R4-2209463</w:t>
      </w:r>
      <w:r>
        <w:rPr>
          <w:rFonts w:ascii="Arial" w:hAnsi="Arial" w:cs="Arial"/>
          <w:b/>
          <w:color w:val="0000FF"/>
          <w:sz w:val="24"/>
        </w:rPr>
        <w:tab/>
      </w:r>
      <w:r>
        <w:rPr>
          <w:rFonts w:ascii="Arial" w:hAnsi="Arial" w:cs="Arial"/>
          <w:b/>
          <w:sz w:val="24"/>
        </w:rPr>
        <w:t xml:space="preserve">LS response on range of power control parameters for </w:t>
      </w:r>
      <w:proofErr w:type="spellStart"/>
      <w:r>
        <w:rPr>
          <w:rFonts w:ascii="Arial" w:hAnsi="Arial" w:cs="Arial"/>
          <w:b/>
          <w:sz w:val="24"/>
        </w:rPr>
        <w:t>eIAB</w:t>
      </w:r>
      <w:proofErr w:type="spellEnd"/>
    </w:p>
    <w:p w14:paraId="4AAD6C4A"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A203E07" w14:textId="77777777" w:rsidR="0069522E" w:rsidRDefault="0069522E" w:rsidP="0069522E">
      <w:pPr>
        <w:rPr>
          <w:rFonts w:ascii="Arial" w:hAnsi="Arial" w:cs="Arial"/>
          <w:b/>
        </w:rPr>
      </w:pPr>
      <w:r>
        <w:rPr>
          <w:rFonts w:ascii="Arial" w:hAnsi="Arial" w:cs="Arial"/>
          <w:b/>
        </w:rPr>
        <w:t xml:space="preserve">Abstract: </w:t>
      </w:r>
    </w:p>
    <w:p w14:paraId="41F88901" w14:textId="77777777" w:rsidR="0069522E" w:rsidRDefault="0069522E" w:rsidP="0069522E">
      <w:r>
        <w:t>In this paper, we present our view on RAN LS questions.</w:t>
      </w:r>
    </w:p>
    <w:p w14:paraId="76ACCBF1" w14:textId="5366362C"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8E1EC" w14:textId="77777777" w:rsidR="0069522E" w:rsidRDefault="0069522E" w:rsidP="0069522E">
      <w:pPr>
        <w:rPr>
          <w:rFonts w:ascii="Arial" w:hAnsi="Arial" w:cs="Arial"/>
          <w:b/>
          <w:sz w:val="24"/>
        </w:rPr>
      </w:pPr>
      <w:r>
        <w:rPr>
          <w:rFonts w:ascii="Arial" w:hAnsi="Arial" w:cs="Arial"/>
          <w:b/>
          <w:color w:val="0000FF"/>
          <w:sz w:val="24"/>
        </w:rPr>
        <w:t>R4-2209464</w:t>
      </w:r>
      <w:r>
        <w:rPr>
          <w:rFonts w:ascii="Arial" w:hAnsi="Arial" w:cs="Arial"/>
          <w:b/>
          <w:color w:val="0000FF"/>
          <w:sz w:val="24"/>
        </w:rPr>
        <w:tab/>
      </w:r>
      <w:r>
        <w:rPr>
          <w:rFonts w:ascii="Arial" w:hAnsi="Arial" w:cs="Arial"/>
          <w:b/>
          <w:sz w:val="24"/>
        </w:rPr>
        <w:t xml:space="preserve">CR on case-6 timing for </w:t>
      </w:r>
      <w:proofErr w:type="spellStart"/>
      <w:r>
        <w:rPr>
          <w:rFonts w:ascii="Arial" w:hAnsi="Arial" w:cs="Arial"/>
          <w:b/>
          <w:sz w:val="24"/>
        </w:rPr>
        <w:t>eIAB_RF</w:t>
      </w:r>
      <w:proofErr w:type="spellEnd"/>
    </w:p>
    <w:p w14:paraId="7BA000D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CR-0028  rev  Cat: F (Rel-17)</w:t>
      </w:r>
      <w:r>
        <w:rPr>
          <w:i/>
        </w:rPr>
        <w:br/>
      </w:r>
      <w:r>
        <w:rPr>
          <w:i/>
        </w:rPr>
        <w:br/>
      </w:r>
      <w:r>
        <w:rPr>
          <w:i/>
        </w:rPr>
        <w:tab/>
      </w:r>
      <w:r>
        <w:rPr>
          <w:i/>
        </w:rPr>
        <w:tab/>
      </w:r>
      <w:r>
        <w:rPr>
          <w:i/>
        </w:rPr>
        <w:tab/>
      </w:r>
      <w:r>
        <w:rPr>
          <w:i/>
        </w:rPr>
        <w:tab/>
      </w:r>
      <w:r>
        <w:rPr>
          <w:i/>
        </w:rPr>
        <w:tab/>
        <w:t>Source: Ericsson</w:t>
      </w:r>
    </w:p>
    <w:p w14:paraId="444DE7DD" w14:textId="77777777" w:rsidR="0069522E" w:rsidRDefault="0069522E" w:rsidP="0069522E">
      <w:pPr>
        <w:rPr>
          <w:rFonts w:ascii="Arial" w:hAnsi="Arial" w:cs="Arial"/>
          <w:b/>
        </w:rPr>
      </w:pPr>
      <w:r>
        <w:rPr>
          <w:rFonts w:ascii="Arial" w:hAnsi="Arial" w:cs="Arial"/>
          <w:b/>
        </w:rPr>
        <w:t xml:space="preserve">Abstract: </w:t>
      </w:r>
    </w:p>
    <w:p w14:paraId="7BC4F182" w14:textId="77777777" w:rsidR="0069522E" w:rsidRDefault="0069522E" w:rsidP="0069522E">
      <w:r>
        <w:lastRenderedPageBreak/>
        <w:t xml:space="preserve">this CR provide update on the case6 timing </w:t>
      </w:r>
      <w:proofErr w:type="spellStart"/>
      <w:r>
        <w:t>requrimeents</w:t>
      </w:r>
      <w:proofErr w:type="spellEnd"/>
    </w:p>
    <w:p w14:paraId="4D71FB77" w14:textId="070895F0" w:rsidR="0069522E" w:rsidRDefault="002D63A6"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C8EC28" w14:textId="77777777" w:rsidR="0069522E" w:rsidRDefault="0069522E" w:rsidP="0069522E">
      <w:pPr>
        <w:rPr>
          <w:rFonts w:ascii="Arial" w:hAnsi="Arial" w:cs="Arial"/>
          <w:b/>
          <w:sz w:val="24"/>
        </w:rPr>
      </w:pPr>
      <w:r>
        <w:rPr>
          <w:rFonts w:ascii="Arial" w:hAnsi="Arial" w:cs="Arial"/>
          <w:b/>
          <w:color w:val="0000FF"/>
          <w:sz w:val="24"/>
        </w:rPr>
        <w:t>R4-2209720</w:t>
      </w:r>
      <w:r>
        <w:rPr>
          <w:rFonts w:ascii="Arial" w:hAnsi="Arial" w:cs="Arial"/>
          <w:b/>
          <w:color w:val="0000FF"/>
          <w:sz w:val="24"/>
        </w:rPr>
        <w:tab/>
      </w:r>
      <w:r>
        <w:rPr>
          <w:rFonts w:ascii="Arial" w:hAnsi="Arial" w:cs="Arial"/>
          <w:b/>
          <w:sz w:val="24"/>
        </w:rPr>
        <w:t>Discussion on range of power control parameters</w:t>
      </w:r>
    </w:p>
    <w:p w14:paraId="3F1891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A1F674" w14:textId="119F069E"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88812" w14:textId="77777777" w:rsidR="0069522E" w:rsidRDefault="0069522E" w:rsidP="0069522E">
      <w:pPr>
        <w:pStyle w:val="4"/>
        <w:rPr>
          <w:rFonts w:eastAsiaTheme="minorEastAsia"/>
        </w:rPr>
      </w:pPr>
      <w:bookmarkStart w:id="204" w:name="_Toc101854623"/>
      <w:r>
        <w:rPr>
          <w:rFonts w:eastAsiaTheme="minorEastAsia"/>
        </w:rPr>
        <w:t>9.16.3</w:t>
      </w:r>
      <w:r>
        <w:rPr>
          <w:rFonts w:eastAsiaTheme="minorEastAsia"/>
        </w:rPr>
        <w:tab/>
        <w:t>RF conformance testing</w:t>
      </w:r>
      <w:bookmarkEnd w:id="204"/>
    </w:p>
    <w:p w14:paraId="170902C4" w14:textId="77777777" w:rsidR="0069522E" w:rsidRDefault="0069522E" w:rsidP="0069522E">
      <w:pPr>
        <w:rPr>
          <w:rFonts w:ascii="Arial" w:eastAsiaTheme="minorEastAsia" w:hAnsi="Arial" w:cs="Arial"/>
          <w:b/>
          <w:sz w:val="24"/>
        </w:rPr>
      </w:pPr>
      <w:r>
        <w:rPr>
          <w:rFonts w:ascii="Arial" w:hAnsi="Arial" w:cs="Arial"/>
          <w:b/>
          <w:color w:val="0000FF"/>
          <w:sz w:val="24"/>
        </w:rPr>
        <w:t>R4-2208507</w:t>
      </w:r>
      <w:r>
        <w:rPr>
          <w:rFonts w:ascii="Arial" w:hAnsi="Arial" w:cs="Arial"/>
          <w:b/>
          <w:color w:val="0000FF"/>
          <w:sz w:val="24"/>
        </w:rPr>
        <w:tab/>
      </w:r>
      <w:r>
        <w:rPr>
          <w:rFonts w:ascii="Arial" w:hAnsi="Arial" w:cs="Arial"/>
          <w:b/>
          <w:sz w:val="24"/>
        </w:rPr>
        <w:t>Discussion on conformance test of IAB</w:t>
      </w:r>
    </w:p>
    <w:p w14:paraId="4FBBE614"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676750A" w14:textId="2DE69493"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4F06D" w14:textId="77777777" w:rsidR="0069522E" w:rsidRDefault="0069522E" w:rsidP="0069522E">
      <w:pPr>
        <w:rPr>
          <w:rFonts w:ascii="Arial" w:hAnsi="Arial" w:cs="Arial"/>
          <w:b/>
          <w:sz w:val="24"/>
        </w:rPr>
      </w:pPr>
      <w:r>
        <w:rPr>
          <w:rFonts w:ascii="Arial" w:hAnsi="Arial" w:cs="Arial"/>
          <w:b/>
          <w:color w:val="0000FF"/>
          <w:sz w:val="24"/>
        </w:rPr>
        <w:t>R4-2208574</w:t>
      </w:r>
      <w:r>
        <w:rPr>
          <w:rFonts w:ascii="Arial" w:hAnsi="Arial" w:cs="Arial"/>
          <w:b/>
          <w:color w:val="0000FF"/>
          <w:sz w:val="24"/>
        </w:rPr>
        <w:tab/>
      </w:r>
      <w:r>
        <w:rPr>
          <w:rFonts w:ascii="Arial" w:hAnsi="Arial" w:cs="Arial"/>
          <w:b/>
          <w:sz w:val="24"/>
        </w:rPr>
        <w:t xml:space="preserve">Discussion on RF conformance testing for </w:t>
      </w:r>
      <w:proofErr w:type="spellStart"/>
      <w:r>
        <w:rPr>
          <w:rFonts w:ascii="Arial" w:hAnsi="Arial" w:cs="Arial"/>
          <w:b/>
          <w:sz w:val="24"/>
        </w:rPr>
        <w:t>eIAB</w:t>
      </w:r>
      <w:proofErr w:type="spellEnd"/>
    </w:p>
    <w:p w14:paraId="56385FB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4BBD9CD7" w14:textId="55988BA4"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6D360" w14:textId="77777777" w:rsidR="0069522E" w:rsidRDefault="0069522E" w:rsidP="0069522E">
      <w:pPr>
        <w:rPr>
          <w:rFonts w:ascii="Arial" w:hAnsi="Arial" w:cs="Arial"/>
          <w:b/>
          <w:sz w:val="24"/>
        </w:rPr>
      </w:pPr>
      <w:r>
        <w:rPr>
          <w:rFonts w:ascii="Arial" w:hAnsi="Arial" w:cs="Arial"/>
          <w:b/>
          <w:color w:val="0000FF"/>
          <w:sz w:val="24"/>
        </w:rPr>
        <w:t>R4-2209465</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conformance test</w:t>
      </w:r>
    </w:p>
    <w:p w14:paraId="0657D9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343A69C" w14:textId="77777777" w:rsidR="0069522E" w:rsidRDefault="0069522E" w:rsidP="0069522E">
      <w:pPr>
        <w:rPr>
          <w:rFonts w:ascii="Arial" w:hAnsi="Arial" w:cs="Arial"/>
          <w:b/>
        </w:rPr>
      </w:pPr>
      <w:r>
        <w:rPr>
          <w:rFonts w:ascii="Arial" w:hAnsi="Arial" w:cs="Arial"/>
          <w:b/>
        </w:rPr>
        <w:t xml:space="preserve">Abstract: </w:t>
      </w:r>
    </w:p>
    <w:p w14:paraId="055B9B52" w14:textId="77777777" w:rsidR="0069522E" w:rsidRDefault="0069522E" w:rsidP="0069522E">
      <w:r>
        <w:t xml:space="preserve">We provide our view on </w:t>
      </w:r>
      <w:proofErr w:type="spellStart"/>
      <w:r>
        <w:t>eIAB</w:t>
      </w:r>
      <w:proofErr w:type="spellEnd"/>
      <w:r>
        <w:t xml:space="preserve"> conformance testing aspects</w:t>
      </w:r>
    </w:p>
    <w:p w14:paraId="26625AF4" w14:textId="124CBF40"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80507" w14:textId="77777777" w:rsidR="0069522E" w:rsidRDefault="0069522E" w:rsidP="0069522E">
      <w:pPr>
        <w:rPr>
          <w:rFonts w:ascii="Arial" w:hAnsi="Arial" w:cs="Arial"/>
          <w:b/>
          <w:sz w:val="24"/>
        </w:rPr>
      </w:pPr>
      <w:r>
        <w:rPr>
          <w:rFonts w:ascii="Arial" w:hAnsi="Arial" w:cs="Arial"/>
          <w:b/>
          <w:color w:val="0000FF"/>
          <w:sz w:val="24"/>
        </w:rPr>
        <w:t>R4-2209466</w:t>
      </w:r>
      <w:r>
        <w:rPr>
          <w:rFonts w:ascii="Arial" w:hAnsi="Arial" w:cs="Arial"/>
          <w:b/>
          <w:color w:val="0000FF"/>
          <w:sz w:val="24"/>
        </w:rPr>
        <w:tab/>
      </w:r>
      <w:r>
        <w:rPr>
          <w:rFonts w:ascii="Arial" w:hAnsi="Arial" w:cs="Arial"/>
          <w:b/>
          <w:sz w:val="24"/>
        </w:rPr>
        <w:t xml:space="preserve">CR on Test configuration  for </w:t>
      </w:r>
      <w:proofErr w:type="spellStart"/>
      <w:r>
        <w:rPr>
          <w:rFonts w:ascii="Arial" w:hAnsi="Arial" w:cs="Arial"/>
          <w:b/>
          <w:sz w:val="24"/>
        </w:rPr>
        <w:t>eIAB</w:t>
      </w:r>
      <w:proofErr w:type="spellEnd"/>
      <w:r>
        <w:rPr>
          <w:rFonts w:ascii="Arial" w:hAnsi="Arial" w:cs="Arial"/>
          <w:b/>
          <w:sz w:val="24"/>
        </w:rPr>
        <w:t xml:space="preserve"> conformance testing 38.176-1</w:t>
      </w:r>
    </w:p>
    <w:p w14:paraId="33F5B4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r>
        <w:rPr>
          <w:i/>
        </w:rPr>
        <w:tab/>
        <w:t xml:space="preserve">  CR-  rev  Cat: B (Rel-17)</w:t>
      </w:r>
      <w:r>
        <w:rPr>
          <w:i/>
        </w:rPr>
        <w:br/>
      </w:r>
      <w:r>
        <w:rPr>
          <w:i/>
        </w:rPr>
        <w:br/>
      </w:r>
      <w:r>
        <w:rPr>
          <w:i/>
        </w:rPr>
        <w:tab/>
      </w:r>
      <w:r>
        <w:rPr>
          <w:i/>
        </w:rPr>
        <w:tab/>
      </w:r>
      <w:r>
        <w:rPr>
          <w:i/>
        </w:rPr>
        <w:tab/>
      </w:r>
      <w:r>
        <w:rPr>
          <w:i/>
        </w:rPr>
        <w:tab/>
      </w:r>
      <w:r>
        <w:rPr>
          <w:i/>
        </w:rPr>
        <w:tab/>
        <w:t>Source: Ericsson</w:t>
      </w:r>
    </w:p>
    <w:p w14:paraId="742740AB" w14:textId="77777777" w:rsidR="0069522E" w:rsidRDefault="0069522E" w:rsidP="0069522E">
      <w:pPr>
        <w:rPr>
          <w:rFonts w:ascii="Arial" w:hAnsi="Arial" w:cs="Arial"/>
          <w:b/>
        </w:rPr>
      </w:pPr>
      <w:r>
        <w:rPr>
          <w:rFonts w:ascii="Arial" w:hAnsi="Arial" w:cs="Arial"/>
          <w:b/>
        </w:rPr>
        <w:t xml:space="preserve">Abstract: </w:t>
      </w:r>
    </w:p>
    <w:p w14:paraId="20E8D28A" w14:textId="77777777" w:rsidR="0069522E" w:rsidRDefault="0069522E" w:rsidP="0069522E">
      <w:r>
        <w:t xml:space="preserve">In CR, the update of the </w:t>
      </w:r>
      <w:proofErr w:type="spellStart"/>
      <w:r>
        <w:t>eIAB</w:t>
      </w:r>
      <w:proofErr w:type="spellEnd"/>
      <w:r>
        <w:t xml:space="preserve"> conformance testing aspect is proposed</w:t>
      </w:r>
    </w:p>
    <w:p w14:paraId="1D7A9B7A" w14:textId="615DCF5E" w:rsidR="002D63A6" w:rsidRDefault="00A164D2"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R4-2211200 (from R4-2209466).</w:t>
      </w:r>
    </w:p>
    <w:p w14:paraId="1EE1B9B3" w14:textId="3CD39EA9" w:rsidR="0069522E" w:rsidRDefault="0069522E" w:rsidP="0069522E">
      <w:pPr>
        <w:rPr>
          <w:color w:val="993300"/>
          <w:u w:val="single"/>
        </w:rPr>
      </w:pPr>
    </w:p>
    <w:p w14:paraId="665709CE" w14:textId="66E93FD5" w:rsidR="00A164D2" w:rsidRDefault="00A164D2" w:rsidP="00A164D2">
      <w:pPr>
        <w:rPr>
          <w:rFonts w:ascii="Arial" w:hAnsi="Arial" w:cs="Arial"/>
          <w:b/>
          <w:sz w:val="24"/>
        </w:rPr>
      </w:pPr>
      <w:r>
        <w:rPr>
          <w:rFonts w:ascii="Arial" w:hAnsi="Arial" w:cs="Arial"/>
          <w:b/>
          <w:color w:val="0000FF"/>
          <w:sz w:val="24"/>
        </w:rPr>
        <w:t>R4-2211200</w:t>
      </w:r>
      <w:r>
        <w:rPr>
          <w:rFonts w:ascii="Arial" w:hAnsi="Arial" w:cs="Arial"/>
          <w:b/>
          <w:color w:val="0000FF"/>
          <w:sz w:val="24"/>
        </w:rPr>
        <w:tab/>
      </w:r>
      <w:r>
        <w:rPr>
          <w:rFonts w:ascii="Arial" w:hAnsi="Arial" w:cs="Arial"/>
          <w:b/>
          <w:sz w:val="24"/>
        </w:rPr>
        <w:t xml:space="preserve">CR on Test configuration  for </w:t>
      </w:r>
      <w:proofErr w:type="spellStart"/>
      <w:r>
        <w:rPr>
          <w:rFonts w:ascii="Arial" w:hAnsi="Arial" w:cs="Arial"/>
          <w:b/>
          <w:sz w:val="24"/>
        </w:rPr>
        <w:t>eIAB</w:t>
      </w:r>
      <w:proofErr w:type="spellEnd"/>
      <w:r>
        <w:rPr>
          <w:rFonts w:ascii="Arial" w:hAnsi="Arial" w:cs="Arial"/>
          <w:b/>
          <w:sz w:val="24"/>
        </w:rPr>
        <w:t xml:space="preserve"> conformance testing 38.176-1</w:t>
      </w:r>
    </w:p>
    <w:p w14:paraId="342002D9" w14:textId="77777777" w:rsidR="00A164D2" w:rsidRDefault="00A164D2" w:rsidP="00A164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r>
        <w:rPr>
          <w:i/>
        </w:rPr>
        <w:tab/>
        <w:t xml:space="preserve">  CR-  rev  Cat: B (Rel-17)</w:t>
      </w:r>
      <w:r>
        <w:rPr>
          <w:i/>
        </w:rPr>
        <w:br/>
      </w:r>
      <w:r>
        <w:rPr>
          <w:i/>
        </w:rPr>
        <w:br/>
      </w:r>
      <w:r>
        <w:rPr>
          <w:i/>
        </w:rPr>
        <w:tab/>
      </w:r>
      <w:r>
        <w:rPr>
          <w:i/>
        </w:rPr>
        <w:tab/>
      </w:r>
      <w:r>
        <w:rPr>
          <w:i/>
        </w:rPr>
        <w:tab/>
      </w:r>
      <w:r>
        <w:rPr>
          <w:i/>
        </w:rPr>
        <w:tab/>
      </w:r>
      <w:r>
        <w:rPr>
          <w:i/>
        </w:rPr>
        <w:tab/>
        <w:t>Source: Ericsson</w:t>
      </w:r>
    </w:p>
    <w:p w14:paraId="4B19FE98" w14:textId="77777777" w:rsidR="00A164D2" w:rsidRDefault="00A164D2" w:rsidP="00A164D2">
      <w:pPr>
        <w:rPr>
          <w:rFonts w:ascii="Arial" w:hAnsi="Arial" w:cs="Arial"/>
          <w:b/>
        </w:rPr>
      </w:pPr>
      <w:r>
        <w:rPr>
          <w:rFonts w:ascii="Arial" w:hAnsi="Arial" w:cs="Arial"/>
          <w:b/>
        </w:rPr>
        <w:t xml:space="preserve">Abstract: </w:t>
      </w:r>
    </w:p>
    <w:p w14:paraId="3F48FD29" w14:textId="77777777" w:rsidR="00A164D2" w:rsidRDefault="00A164D2" w:rsidP="00A164D2">
      <w:r>
        <w:t xml:space="preserve">In CR, the update of the </w:t>
      </w:r>
      <w:proofErr w:type="spellStart"/>
      <w:r>
        <w:t>eIAB</w:t>
      </w:r>
      <w:proofErr w:type="spellEnd"/>
      <w:r>
        <w:t xml:space="preserve"> conformance testing aspect is proposed</w:t>
      </w:r>
    </w:p>
    <w:p w14:paraId="6C8C9335" w14:textId="77777777" w:rsidR="00F23753" w:rsidRDefault="00F23753" w:rsidP="00A164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753">
        <w:rPr>
          <w:rFonts w:ascii="Arial" w:hAnsi="Arial" w:cs="Arial"/>
          <w:b/>
          <w:highlight w:val="green"/>
        </w:rPr>
        <w:t>Endorsed.</w:t>
      </w:r>
    </w:p>
    <w:p w14:paraId="6E24F5F8" w14:textId="00197AE7" w:rsidR="00A164D2" w:rsidRDefault="00A164D2" w:rsidP="00A164D2">
      <w:pPr>
        <w:rPr>
          <w:rFonts w:ascii="Arial" w:hAnsi="Arial" w:cs="Arial"/>
          <w:b/>
        </w:rPr>
      </w:pPr>
    </w:p>
    <w:p w14:paraId="1AFD1066" w14:textId="77777777" w:rsidR="00A164D2" w:rsidRDefault="00A164D2" w:rsidP="00A164D2">
      <w:pPr>
        <w:rPr>
          <w:color w:val="993300"/>
          <w:u w:val="single"/>
        </w:rPr>
      </w:pPr>
    </w:p>
    <w:p w14:paraId="549DB908" w14:textId="77777777" w:rsidR="0069522E" w:rsidRDefault="0069522E" w:rsidP="0069522E">
      <w:pPr>
        <w:rPr>
          <w:rFonts w:ascii="Arial" w:hAnsi="Arial" w:cs="Arial"/>
          <w:b/>
          <w:sz w:val="24"/>
        </w:rPr>
      </w:pPr>
      <w:r>
        <w:rPr>
          <w:rFonts w:ascii="Arial" w:hAnsi="Arial" w:cs="Arial"/>
          <w:b/>
          <w:color w:val="0000FF"/>
          <w:sz w:val="24"/>
        </w:rPr>
        <w:t>R4-2209467</w:t>
      </w:r>
      <w:r>
        <w:rPr>
          <w:rFonts w:ascii="Arial" w:hAnsi="Arial" w:cs="Arial"/>
          <w:b/>
          <w:color w:val="0000FF"/>
          <w:sz w:val="24"/>
        </w:rPr>
        <w:tab/>
      </w:r>
      <w:r>
        <w:rPr>
          <w:rFonts w:ascii="Arial" w:hAnsi="Arial" w:cs="Arial"/>
          <w:b/>
          <w:sz w:val="24"/>
        </w:rPr>
        <w:t xml:space="preserve">CR on Test configuration  for </w:t>
      </w:r>
      <w:proofErr w:type="spellStart"/>
      <w:r>
        <w:rPr>
          <w:rFonts w:ascii="Arial" w:hAnsi="Arial" w:cs="Arial"/>
          <w:b/>
          <w:sz w:val="24"/>
        </w:rPr>
        <w:t>eIAB</w:t>
      </w:r>
      <w:proofErr w:type="spellEnd"/>
      <w:r>
        <w:rPr>
          <w:rFonts w:ascii="Arial" w:hAnsi="Arial" w:cs="Arial"/>
          <w:b/>
          <w:sz w:val="24"/>
        </w:rPr>
        <w:t xml:space="preserve"> conformance testing 38.176-2</w:t>
      </w:r>
    </w:p>
    <w:p w14:paraId="41D039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r>
        <w:rPr>
          <w:i/>
        </w:rPr>
        <w:tab/>
        <w:t xml:space="preserve">  CR-  rev  Cat: B (Rel-17)</w:t>
      </w:r>
      <w:r>
        <w:rPr>
          <w:i/>
        </w:rPr>
        <w:br/>
      </w:r>
      <w:r>
        <w:rPr>
          <w:i/>
        </w:rPr>
        <w:br/>
      </w:r>
      <w:r>
        <w:rPr>
          <w:i/>
        </w:rPr>
        <w:tab/>
      </w:r>
      <w:r>
        <w:rPr>
          <w:i/>
        </w:rPr>
        <w:tab/>
      </w:r>
      <w:r>
        <w:rPr>
          <w:i/>
        </w:rPr>
        <w:tab/>
      </w:r>
      <w:r>
        <w:rPr>
          <w:i/>
        </w:rPr>
        <w:tab/>
      </w:r>
      <w:r>
        <w:rPr>
          <w:i/>
        </w:rPr>
        <w:tab/>
        <w:t>Source: Ericsson</w:t>
      </w:r>
    </w:p>
    <w:p w14:paraId="6C465BC4" w14:textId="77777777" w:rsidR="0069522E" w:rsidRDefault="0069522E" w:rsidP="0069522E">
      <w:pPr>
        <w:rPr>
          <w:rFonts w:ascii="Arial" w:hAnsi="Arial" w:cs="Arial"/>
          <w:b/>
        </w:rPr>
      </w:pPr>
      <w:r>
        <w:rPr>
          <w:rFonts w:ascii="Arial" w:hAnsi="Arial" w:cs="Arial"/>
          <w:b/>
        </w:rPr>
        <w:t xml:space="preserve">Abstract: </w:t>
      </w:r>
    </w:p>
    <w:p w14:paraId="623B566D" w14:textId="77777777" w:rsidR="0069522E" w:rsidRDefault="0069522E" w:rsidP="0069522E">
      <w:r>
        <w:t xml:space="preserve">In CR, the update of the </w:t>
      </w:r>
      <w:proofErr w:type="spellStart"/>
      <w:r>
        <w:t>eIAB</w:t>
      </w:r>
      <w:proofErr w:type="spellEnd"/>
      <w:r>
        <w:t xml:space="preserve"> conformance testing aspect is proposed</w:t>
      </w:r>
    </w:p>
    <w:p w14:paraId="41D77214" w14:textId="023884E2" w:rsidR="002D63A6" w:rsidRDefault="00A164D2"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R4-2211201 (from R4-2209467).</w:t>
      </w:r>
    </w:p>
    <w:p w14:paraId="196F86EA" w14:textId="61CAF2F4" w:rsidR="0069522E" w:rsidRDefault="0069522E" w:rsidP="0069522E">
      <w:pPr>
        <w:rPr>
          <w:color w:val="993300"/>
          <w:u w:val="single"/>
        </w:rPr>
      </w:pPr>
    </w:p>
    <w:p w14:paraId="5F347572" w14:textId="2045D17F" w:rsidR="00A164D2" w:rsidRDefault="00A164D2" w:rsidP="00A164D2">
      <w:pPr>
        <w:rPr>
          <w:rFonts w:ascii="Arial" w:hAnsi="Arial" w:cs="Arial"/>
          <w:b/>
          <w:sz w:val="24"/>
        </w:rPr>
      </w:pPr>
      <w:r>
        <w:rPr>
          <w:rFonts w:ascii="Arial" w:hAnsi="Arial" w:cs="Arial"/>
          <w:b/>
          <w:color w:val="0000FF"/>
          <w:sz w:val="24"/>
        </w:rPr>
        <w:t>R4-2211201</w:t>
      </w:r>
      <w:r>
        <w:rPr>
          <w:rFonts w:ascii="Arial" w:hAnsi="Arial" w:cs="Arial"/>
          <w:b/>
          <w:color w:val="0000FF"/>
          <w:sz w:val="24"/>
        </w:rPr>
        <w:tab/>
      </w:r>
      <w:r>
        <w:rPr>
          <w:rFonts w:ascii="Arial" w:hAnsi="Arial" w:cs="Arial"/>
          <w:b/>
          <w:sz w:val="24"/>
        </w:rPr>
        <w:t xml:space="preserve">CR on Test configuration  for </w:t>
      </w:r>
      <w:proofErr w:type="spellStart"/>
      <w:r>
        <w:rPr>
          <w:rFonts w:ascii="Arial" w:hAnsi="Arial" w:cs="Arial"/>
          <w:b/>
          <w:sz w:val="24"/>
        </w:rPr>
        <w:t>eIAB</w:t>
      </w:r>
      <w:proofErr w:type="spellEnd"/>
      <w:r>
        <w:rPr>
          <w:rFonts w:ascii="Arial" w:hAnsi="Arial" w:cs="Arial"/>
          <w:b/>
          <w:sz w:val="24"/>
        </w:rPr>
        <w:t xml:space="preserve"> conformance testing 38.176-2</w:t>
      </w:r>
    </w:p>
    <w:p w14:paraId="7A8A7E56" w14:textId="77777777" w:rsidR="00A164D2" w:rsidRDefault="00A164D2" w:rsidP="00A164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r>
        <w:rPr>
          <w:i/>
        </w:rPr>
        <w:tab/>
        <w:t xml:space="preserve">  CR-  rev  Cat: B (Rel-17)</w:t>
      </w:r>
      <w:r>
        <w:rPr>
          <w:i/>
        </w:rPr>
        <w:br/>
      </w:r>
      <w:r>
        <w:rPr>
          <w:i/>
        </w:rPr>
        <w:br/>
      </w:r>
      <w:r>
        <w:rPr>
          <w:i/>
        </w:rPr>
        <w:tab/>
      </w:r>
      <w:r>
        <w:rPr>
          <w:i/>
        </w:rPr>
        <w:tab/>
      </w:r>
      <w:r>
        <w:rPr>
          <w:i/>
        </w:rPr>
        <w:tab/>
      </w:r>
      <w:r>
        <w:rPr>
          <w:i/>
        </w:rPr>
        <w:tab/>
      </w:r>
      <w:r>
        <w:rPr>
          <w:i/>
        </w:rPr>
        <w:tab/>
        <w:t>Source: Ericsson</w:t>
      </w:r>
    </w:p>
    <w:p w14:paraId="2E1DA6F9" w14:textId="77777777" w:rsidR="00A164D2" w:rsidRDefault="00A164D2" w:rsidP="00A164D2">
      <w:pPr>
        <w:rPr>
          <w:rFonts w:ascii="Arial" w:hAnsi="Arial" w:cs="Arial"/>
          <w:b/>
        </w:rPr>
      </w:pPr>
      <w:r>
        <w:rPr>
          <w:rFonts w:ascii="Arial" w:hAnsi="Arial" w:cs="Arial"/>
          <w:b/>
        </w:rPr>
        <w:t xml:space="preserve">Abstract: </w:t>
      </w:r>
    </w:p>
    <w:p w14:paraId="429B7081" w14:textId="77777777" w:rsidR="00A164D2" w:rsidRDefault="00A164D2" w:rsidP="00A164D2">
      <w:r>
        <w:t xml:space="preserve">In CR, the update of the </w:t>
      </w:r>
      <w:proofErr w:type="spellStart"/>
      <w:r>
        <w:t>eIAB</w:t>
      </w:r>
      <w:proofErr w:type="spellEnd"/>
      <w:r>
        <w:t xml:space="preserve"> conformance testing aspect is proposed</w:t>
      </w:r>
    </w:p>
    <w:p w14:paraId="0CE553AA" w14:textId="77777777" w:rsidR="00F23753" w:rsidRDefault="00F23753" w:rsidP="00A164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753">
        <w:rPr>
          <w:rFonts w:ascii="Arial" w:hAnsi="Arial" w:cs="Arial"/>
          <w:b/>
          <w:highlight w:val="green"/>
        </w:rPr>
        <w:t>Endorsed.</w:t>
      </w:r>
    </w:p>
    <w:p w14:paraId="6037DABB" w14:textId="6BBB5629" w:rsidR="00A164D2" w:rsidRDefault="00A164D2" w:rsidP="00A164D2">
      <w:pPr>
        <w:rPr>
          <w:rFonts w:ascii="Arial" w:hAnsi="Arial" w:cs="Arial"/>
          <w:b/>
        </w:rPr>
      </w:pPr>
    </w:p>
    <w:p w14:paraId="59CF17EA" w14:textId="77777777" w:rsidR="00A164D2" w:rsidRDefault="00A164D2" w:rsidP="00A164D2">
      <w:pPr>
        <w:rPr>
          <w:color w:val="993300"/>
          <w:u w:val="single"/>
        </w:rPr>
      </w:pPr>
    </w:p>
    <w:p w14:paraId="66978763" w14:textId="77777777" w:rsidR="0069522E" w:rsidRDefault="0069522E" w:rsidP="0069522E">
      <w:pPr>
        <w:rPr>
          <w:rFonts w:ascii="Arial" w:hAnsi="Arial" w:cs="Arial"/>
          <w:b/>
          <w:sz w:val="24"/>
        </w:rPr>
      </w:pPr>
      <w:r>
        <w:rPr>
          <w:rFonts w:ascii="Arial" w:hAnsi="Arial" w:cs="Arial"/>
          <w:b/>
          <w:color w:val="0000FF"/>
          <w:sz w:val="24"/>
        </w:rPr>
        <w:t>R4-2209807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simultaneous operation testing</w:t>
      </w:r>
    </w:p>
    <w:p w14:paraId="5E31CCA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8463BB" w14:textId="684BD912"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F2C097" w14:textId="77777777" w:rsidR="0069522E" w:rsidRDefault="0069522E" w:rsidP="0069522E">
      <w:pPr>
        <w:rPr>
          <w:color w:val="993300"/>
          <w:u w:val="single"/>
        </w:rPr>
      </w:pPr>
    </w:p>
    <w:p w14:paraId="37D361E2" w14:textId="77777777" w:rsidR="0069522E" w:rsidRDefault="0069522E" w:rsidP="0069522E">
      <w:pPr>
        <w:rPr>
          <w:rFonts w:ascii="Arial" w:hAnsi="Arial" w:cs="Arial"/>
          <w:b/>
          <w:sz w:val="24"/>
        </w:rPr>
      </w:pPr>
      <w:r>
        <w:rPr>
          <w:rFonts w:ascii="Arial" w:hAnsi="Arial" w:cs="Arial"/>
          <w:b/>
          <w:color w:val="0000FF"/>
          <w:sz w:val="24"/>
        </w:rPr>
        <w:t>R4-2210029</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testing case#6 intra node TAE</w:t>
      </w:r>
    </w:p>
    <w:p w14:paraId="435EECD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BB12131" w14:textId="77777777" w:rsidR="0069522E" w:rsidRDefault="0069522E" w:rsidP="0069522E">
      <w:pPr>
        <w:rPr>
          <w:rFonts w:ascii="Arial" w:hAnsi="Arial" w:cs="Arial"/>
          <w:b/>
        </w:rPr>
      </w:pPr>
      <w:r>
        <w:rPr>
          <w:rFonts w:ascii="Arial" w:hAnsi="Arial" w:cs="Arial"/>
          <w:b/>
        </w:rPr>
        <w:t xml:space="preserve">Abstract: </w:t>
      </w:r>
    </w:p>
    <w:p w14:paraId="45531EE8" w14:textId="77777777" w:rsidR="0069522E" w:rsidRDefault="0069522E" w:rsidP="0069522E">
      <w:r>
        <w:t>Discuss the testing of the case#6 intra node TAE</w:t>
      </w:r>
    </w:p>
    <w:p w14:paraId="20D57669" w14:textId="77777777" w:rsidR="0069522E" w:rsidRDefault="0069522E" w:rsidP="0069522E">
      <w:pPr>
        <w:rPr>
          <w:color w:val="FF0000"/>
          <w:lang w:eastAsia="zh-CN"/>
        </w:rPr>
      </w:pPr>
      <w:r>
        <w:rPr>
          <w:color w:val="FF0000"/>
          <w:lang w:eastAsia="zh-CN"/>
        </w:rPr>
        <w:t>Session chair Note: Move to this AI from AI 9.17.1.2</w:t>
      </w:r>
    </w:p>
    <w:p w14:paraId="382C629A" w14:textId="0B7ED30E" w:rsidR="0069522E" w:rsidRDefault="00561E69"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Noted.</w:t>
      </w:r>
    </w:p>
    <w:p w14:paraId="19CF7A3A" w14:textId="77777777" w:rsidR="0069522E" w:rsidRDefault="0069522E" w:rsidP="0069522E">
      <w:pPr>
        <w:rPr>
          <w:color w:val="993300"/>
          <w:u w:val="single"/>
        </w:rPr>
      </w:pPr>
    </w:p>
    <w:p w14:paraId="4790B319" w14:textId="77777777" w:rsidR="0069522E" w:rsidRDefault="0069522E" w:rsidP="0069522E">
      <w:pPr>
        <w:pStyle w:val="4"/>
        <w:rPr>
          <w:rFonts w:eastAsiaTheme="minorEastAsia"/>
        </w:rPr>
      </w:pPr>
      <w:bookmarkStart w:id="205" w:name="_Toc101854624"/>
      <w:r>
        <w:rPr>
          <w:rFonts w:eastAsiaTheme="minorEastAsia"/>
        </w:rPr>
        <w:t>9.16.4</w:t>
      </w:r>
      <w:r>
        <w:rPr>
          <w:rFonts w:eastAsiaTheme="minorEastAsia"/>
        </w:rPr>
        <w:tab/>
        <w:t>RRM core requirements maintenance</w:t>
      </w:r>
      <w:bookmarkEnd w:id="205"/>
    </w:p>
    <w:p w14:paraId="1533B07C" w14:textId="77777777" w:rsidR="0069522E" w:rsidRDefault="0069522E" w:rsidP="0069522E">
      <w:pPr>
        <w:pStyle w:val="4"/>
        <w:rPr>
          <w:rFonts w:eastAsiaTheme="minorEastAsia"/>
        </w:rPr>
      </w:pPr>
      <w:bookmarkStart w:id="206" w:name="_Toc101854625"/>
      <w:r>
        <w:rPr>
          <w:rFonts w:eastAsiaTheme="minorEastAsia"/>
        </w:rPr>
        <w:t>9.16.5</w:t>
      </w:r>
      <w:r>
        <w:rPr>
          <w:rFonts w:eastAsiaTheme="minorEastAsia"/>
        </w:rPr>
        <w:tab/>
        <w:t>RRM performance requirements</w:t>
      </w:r>
      <w:bookmarkEnd w:id="206"/>
    </w:p>
    <w:p w14:paraId="7B0635D2" w14:textId="77777777" w:rsidR="0069522E" w:rsidRDefault="0069522E" w:rsidP="0069522E">
      <w:pPr>
        <w:rPr>
          <w:rFonts w:eastAsia="等线"/>
          <w:lang w:eastAsia="zh-CN"/>
        </w:rPr>
      </w:pPr>
      <w:r>
        <w:rPr>
          <w:rFonts w:eastAsia="等线"/>
          <w:lang w:eastAsia="zh-CN"/>
        </w:rPr>
        <w:t>-----------------------------------------------------------------------------------------------------------------------------------------------</w:t>
      </w:r>
    </w:p>
    <w:p w14:paraId="384BC30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lastRenderedPageBreak/>
        <w:t xml:space="preserve">Email discussion for [103-e][227] </w:t>
      </w:r>
      <w:proofErr w:type="spellStart"/>
      <w:r>
        <w:rPr>
          <w:rFonts w:ascii="Arial" w:hAnsi="Arial" w:cs="Arial"/>
          <w:b/>
          <w:color w:val="C00000"/>
          <w:sz w:val="24"/>
          <w:u w:val="single"/>
        </w:rPr>
        <w:t>NR_IAB_enh_RRM</w:t>
      </w:r>
      <w:proofErr w:type="spellEnd"/>
      <w:r>
        <w:rPr>
          <w:rFonts w:ascii="Arial" w:hAnsi="Arial" w:cs="Arial"/>
          <w:b/>
          <w:color w:val="C00000"/>
          <w:sz w:val="24"/>
          <w:u w:val="single"/>
        </w:rPr>
        <w:t>, AI 9.16.5 -Richie Leo</w:t>
      </w:r>
    </w:p>
    <w:p w14:paraId="4D84F82C" w14:textId="77777777" w:rsidR="0069522E" w:rsidRDefault="0069522E" w:rsidP="0069522E">
      <w:pPr>
        <w:overflowPunct/>
        <w:autoSpaceDE/>
        <w:adjustRightInd/>
        <w:spacing w:after="0"/>
        <w:rPr>
          <w:rFonts w:ascii="Arial" w:hAnsi="Arial" w:cs="Arial"/>
          <w:b/>
          <w:color w:val="C00000"/>
          <w:sz w:val="24"/>
          <w:u w:val="single"/>
        </w:rPr>
      </w:pPr>
    </w:p>
    <w:p w14:paraId="01317EA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R4-2210299</w:t>
      </w:r>
      <w:r>
        <w:rPr>
          <w:b/>
          <w:lang w:val="en-US" w:eastAsia="zh-CN"/>
        </w:rPr>
        <w:tab/>
      </w:r>
      <w:r>
        <w:rPr>
          <w:rFonts w:ascii="Arial" w:hAnsi="Arial" w:cs="Arial"/>
          <w:b/>
          <w:sz w:val="24"/>
        </w:rPr>
        <w:t xml:space="preserve">Email discussion summary for [103-e][227] </w:t>
      </w:r>
      <w:proofErr w:type="spellStart"/>
      <w:r>
        <w:rPr>
          <w:rFonts w:ascii="Arial" w:hAnsi="Arial" w:cs="Arial"/>
          <w:b/>
          <w:sz w:val="24"/>
        </w:rPr>
        <w:t>NR_IAB_enh_RRM</w:t>
      </w:r>
      <w:proofErr w:type="spellEnd"/>
    </w:p>
    <w:p w14:paraId="62D4E89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CEBE8D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5021F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A342B32" w14:textId="4D11A889" w:rsidR="0069522E" w:rsidRDefault="006F58E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R4-2210496 (from R4-2210299).</w:t>
      </w:r>
    </w:p>
    <w:p w14:paraId="5E69D98E" w14:textId="77777777" w:rsidR="0069522E" w:rsidRDefault="0069522E" w:rsidP="0069522E">
      <w:pPr>
        <w:overflowPunct/>
        <w:autoSpaceDE/>
        <w:adjustRightInd/>
        <w:spacing w:after="0"/>
        <w:rPr>
          <w:rFonts w:ascii="Arial" w:hAnsi="Arial" w:cs="Arial"/>
          <w:b/>
          <w:lang w:val="en-US" w:eastAsia="zh-CN"/>
        </w:rPr>
      </w:pPr>
    </w:p>
    <w:p w14:paraId="6D61B1CB" w14:textId="32C41738" w:rsidR="006F58E7" w:rsidRDefault="006F58E7" w:rsidP="006F58E7">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R4-2210496</w:t>
      </w:r>
      <w:r>
        <w:rPr>
          <w:b/>
          <w:lang w:val="en-US" w:eastAsia="zh-CN"/>
        </w:rPr>
        <w:tab/>
      </w:r>
      <w:r>
        <w:rPr>
          <w:rFonts w:ascii="Arial" w:hAnsi="Arial" w:cs="Arial"/>
          <w:b/>
          <w:sz w:val="24"/>
        </w:rPr>
        <w:t xml:space="preserve">Email discussion summary for [103-e][227] </w:t>
      </w:r>
      <w:proofErr w:type="spellStart"/>
      <w:r>
        <w:rPr>
          <w:rFonts w:ascii="Arial" w:hAnsi="Arial" w:cs="Arial"/>
          <w:b/>
          <w:sz w:val="24"/>
        </w:rPr>
        <w:t>NR_IAB_enh_RRM</w:t>
      </w:r>
      <w:proofErr w:type="spellEnd"/>
    </w:p>
    <w:p w14:paraId="57EE9DD3" w14:textId="77777777" w:rsidR="006F58E7" w:rsidRDefault="006F58E7" w:rsidP="006F58E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782982D6" w14:textId="77777777" w:rsidR="006F58E7" w:rsidRDefault="006F58E7" w:rsidP="006F58E7">
      <w:pPr>
        <w:rPr>
          <w:rFonts w:ascii="Arial" w:hAnsi="Arial" w:cs="Arial"/>
          <w:b/>
          <w:lang w:val="en-US" w:eastAsia="zh-CN"/>
        </w:rPr>
      </w:pPr>
      <w:r>
        <w:rPr>
          <w:rFonts w:ascii="Arial" w:hAnsi="Arial" w:cs="Arial"/>
          <w:b/>
          <w:lang w:val="en-US" w:eastAsia="zh-CN"/>
        </w:rPr>
        <w:t xml:space="preserve">Abstract: </w:t>
      </w:r>
    </w:p>
    <w:p w14:paraId="6B8D4E1D" w14:textId="77777777" w:rsidR="006F58E7" w:rsidRDefault="006F58E7" w:rsidP="006F58E7">
      <w:pPr>
        <w:rPr>
          <w:rFonts w:ascii="Arial" w:hAnsi="Arial" w:cs="Arial"/>
          <w:b/>
          <w:lang w:val="en-US" w:eastAsia="zh-CN"/>
        </w:rPr>
      </w:pPr>
      <w:r>
        <w:rPr>
          <w:rFonts w:ascii="Arial" w:hAnsi="Arial" w:cs="Arial"/>
          <w:b/>
          <w:lang w:val="en-US" w:eastAsia="zh-CN"/>
        </w:rPr>
        <w:t xml:space="preserve">Discussion: </w:t>
      </w:r>
    </w:p>
    <w:p w14:paraId="26FAB0D6" w14:textId="35F327F7" w:rsidR="006F58E7" w:rsidRDefault="00287C71"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5ED6C8" w14:textId="77777777" w:rsidR="006F58E7" w:rsidRDefault="006F58E7" w:rsidP="006F58E7">
      <w:pPr>
        <w:overflowPunct/>
        <w:autoSpaceDE/>
        <w:adjustRightInd/>
        <w:spacing w:after="0"/>
        <w:rPr>
          <w:rFonts w:ascii="Arial" w:hAnsi="Arial" w:cs="Arial"/>
          <w:b/>
          <w:lang w:val="en-US" w:eastAsia="zh-CN"/>
        </w:rPr>
      </w:pPr>
    </w:p>
    <w:p w14:paraId="1DCC05DD" w14:textId="77777777" w:rsidR="0069522E" w:rsidRDefault="0069522E" w:rsidP="0069522E">
      <w:pPr>
        <w:overflowPunct/>
        <w:autoSpaceDE/>
        <w:adjustRightInd/>
        <w:spacing w:after="0"/>
        <w:rPr>
          <w:rFonts w:ascii="Arial" w:hAnsi="Arial" w:cs="Arial"/>
          <w:b/>
          <w:color w:val="FF0000"/>
          <w:lang w:val="en-US" w:eastAsia="zh-CN"/>
        </w:rPr>
      </w:pPr>
    </w:p>
    <w:p w14:paraId="3709AAA1" w14:textId="494D99C2" w:rsidR="0069522E" w:rsidRDefault="00FA418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E479A5F" w14:textId="7A342051" w:rsidR="00FA418D" w:rsidRDefault="00FA418D" w:rsidP="00FA418D">
      <w:pPr>
        <w:rPr>
          <w:rFonts w:ascii="Arial" w:hAnsi="Arial" w:cs="Arial"/>
          <w:b/>
          <w:sz w:val="24"/>
        </w:rPr>
      </w:pPr>
      <w:r>
        <w:rPr>
          <w:rFonts w:ascii="Arial" w:hAnsi="Arial" w:cs="Arial"/>
          <w:b/>
          <w:color w:val="0000FF"/>
          <w:sz w:val="24"/>
          <w:u w:val="thick"/>
        </w:rPr>
        <w:t>R4-221</w:t>
      </w:r>
      <w:r w:rsidR="006F58E7">
        <w:rPr>
          <w:rFonts w:ascii="Arial" w:hAnsi="Arial" w:cs="Arial"/>
          <w:b/>
          <w:color w:val="0000FF"/>
          <w:sz w:val="24"/>
          <w:u w:val="thick"/>
        </w:rPr>
        <w:t>0615</w:t>
      </w:r>
      <w:r w:rsidRPr="00944C49">
        <w:rPr>
          <w:b/>
          <w:lang w:val="en-US" w:eastAsia="zh-CN"/>
        </w:rPr>
        <w:tab/>
      </w:r>
      <w:r w:rsidRPr="00FA418D">
        <w:rPr>
          <w:rFonts w:ascii="Arial" w:hAnsi="Arial" w:cs="Arial"/>
          <w:b/>
          <w:sz w:val="24"/>
        </w:rPr>
        <w:t xml:space="preserve">WF on </w:t>
      </w:r>
      <w:r w:rsidRPr="00FA418D">
        <w:rPr>
          <w:rFonts w:ascii="Arial" w:hAnsi="Arial" w:cs="Arial" w:hint="eastAsia"/>
          <w:b/>
          <w:sz w:val="24"/>
        </w:rPr>
        <w:t>IAB enhancement RRM (Perf Part)</w:t>
      </w:r>
    </w:p>
    <w:p w14:paraId="6BF9D8EB" w14:textId="2BB7986E" w:rsidR="00FA418D" w:rsidRDefault="00FA418D" w:rsidP="00FA418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r>
      <w:proofErr w:type="spellStart"/>
      <w:r>
        <w:rPr>
          <w:i/>
        </w:rPr>
        <w:t>Source:ZTE</w:t>
      </w:r>
      <w:proofErr w:type="spellEnd"/>
    </w:p>
    <w:p w14:paraId="6B03A83A" w14:textId="77777777" w:rsidR="00FA418D" w:rsidRPr="00944C49" w:rsidRDefault="00FA418D" w:rsidP="00FA418D">
      <w:pPr>
        <w:rPr>
          <w:rFonts w:ascii="Arial" w:hAnsi="Arial" w:cs="Arial"/>
          <w:b/>
          <w:lang w:val="en-US" w:eastAsia="zh-CN"/>
        </w:rPr>
      </w:pPr>
      <w:r w:rsidRPr="00944C49">
        <w:rPr>
          <w:rFonts w:ascii="Arial" w:hAnsi="Arial" w:cs="Arial"/>
          <w:b/>
          <w:lang w:val="en-US" w:eastAsia="zh-CN"/>
        </w:rPr>
        <w:t xml:space="preserve">Abstract: </w:t>
      </w:r>
    </w:p>
    <w:p w14:paraId="0659B8D4" w14:textId="77777777" w:rsidR="00FA418D" w:rsidRDefault="00FA418D" w:rsidP="00FA418D">
      <w:pPr>
        <w:rPr>
          <w:rFonts w:ascii="Arial" w:hAnsi="Arial" w:cs="Arial"/>
          <w:b/>
          <w:lang w:val="en-US" w:eastAsia="zh-CN"/>
        </w:rPr>
      </w:pPr>
      <w:r w:rsidRPr="00944C49">
        <w:rPr>
          <w:rFonts w:ascii="Arial" w:hAnsi="Arial" w:cs="Arial"/>
          <w:b/>
          <w:lang w:val="en-US" w:eastAsia="zh-CN"/>
        </w:rPr>
        <w:t xml:space="preserve">Discussion: </w:t>
      </w:r>
    </w:p>
    <w:p w14:paraId="41108510" w14:textId="7EA0C38C" w:rsidR="00FA418D" w:rsidRDefault="002D63A6" w:rsidP="00FA418D">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63A6">
        <w:rPr>
          <w:rFonts w:ascii="Arial" w:hAnsi="Arial" w:cs="Arial"/>
          <w:b/>
          <w:highlight w:val="green"/>
          <w:lang w:val="en-US" w:eastAsia="zh-CN"/>
        </w:rPr>
        <w:t>Approved.</w:t>
      </w:r>
    </w:p>
    <w:p w14:paraId="1648A7A5" w14:textId="77777777" w:rsidR="00FA418D" w:rsidRDefault="00FA418D" w:rsidP="0069522E">
      <w:pPr>
        <w:overflowPunct/>
        <w:autoSpaceDE/>
        <w:adjustRightInd/>
        <w:spacing w:after="0"/>
        <w:rPr>
          <w:rFonts w:ascii="Arial" w:hAnsi="Arial" w:cs="Arial"/>
          <w:b/>
          <w:color w:val="FF0000"/>
          <w:lang w:val="en-US" w:eastAsia="zh-CN"/>
        </w:rPr>
      </w:pPr>
    </w:p>
    <w:p w14:paraId="08E3B6F0" w14:textId="37081793"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2D63A6">
        <w:rPr>
          <w:rFonts w:ascii="Arial" w:hAnsi="Arial" w:cs="Arial"/>
          <w:b/>
          <w:color w:val="FF0000"/>
          <w:lang w:val="en-US" w:eastAsia="zh-CN"/>
        </w:rPr>
        <w:t>2</w:t>
      </w:r>
      <w:r w:rsidR="002D63A6" w:rsidRPr="002D63A6">
        <w:rPr>
          <w:rFonts w:ascii="Arial" w:hAnsi="Arial" w:cs="Arial"/>
          <w:b/>
          <w:color w:val="FF0000"/>
          <w:vertAlign w:val="superscript"/>
          <w:lang w:val="en-US" w:eastAsia="zh-CN"/>
        </w:rPr>
        <w:t>nd</w:t>
      </w:r>
      <w:r w:rsidR="002D63A6">
        <w:rPr>
          <w:rFonts w:ascii="Arial" w:hAnsi="Arial" w:cs="Arial"/>
          <w:b/>
          <w:color w:val="FF0000"/>
          <w:lang w:val="en-US" w:eastAsia="zh-CN"/>
        </w:rPr>
        <w:t xml:space="preserve"> </w:t>
      </w:r>
      <w:r>
        <w:rPr>
          <w:rFonts w:ascii="Arial" w:hAnsi="Arial" w:cs="Arial"/>
          <w:b/>
          <w:color w:val="FF0000"/>
          <w:lang w:val="en-US" w:eastAsia="zh-CN"/>
        </w:rPr>
        <w:t>round</w:t>
      </w:r>
    </w:p>
    <w:p w14:paraId="6DF2AA38" w14:textId="4C7D3F3D" w:rsidR="0069522E" w:rsidRDefault="0069522E" w:rsidP="0069522E">
      <w:pPr>
        <w:rPr>
          <w:b/>
          <w:bCs/>
          <w:u w:val="single"/>
          <w:lang w:val="en-US" w:eastAsia="ja-JP"/>
        </w:rPr>
      </w:pPr>
    </w:p>
    <w:tbl>
      <w:tblPr>
        <w:tblStyle w:val="afff1"/>
        <w:tblW w:w="8486" w:type="dxa"/>
        <w:tblInd w:w="0" w:type="dxa"/>
        <w:tblLook w:val="04A0" w:firstRow="1" w:lastRow="0" w:firstColumn="1" w:lastColumn="0" w:noHBand="0" w:noVBand="1"/>
      </w:tblPr>
      <w:tblGrid>
        <w:gridCol w:w="1574"/>
        <w:gridCol w:w="2237"/>
        <w:gridCol w:w="990"/>
        <w:gridCol w:w="2165"/>
        <w:gridCol w:w="1520"/>
      </w:tblGrid>
      <w:tr w:rsidR="00BA2FFB" w14:paraId="20A4F513" w14:textId="77777777" w:rsidTr="00BA2FFB">
        <w:trPr>
          <w:trHeight w:val="324"/>
        </w:trPr>
        <w:tc>
          <w:tcPr>
            <w:tcW w:w="1574" w:type="dxa"/>
            <w:tcBorders>
              <w:top w:val="single" w:sz="4" w:space="0" w:color="auto"/>
              <w:left w:val="single" w:sz="4" w:space="0" w:color="auto"/>
              <w:bottom w:val="single" w:sz="4" w:space="0" w:color="auto"/>
              <w:right w:val="single" w:sz="4" w:space="0" w:color="auto"/>
            </w:tcBorders>
            <w:hideMark/>
          </w:tcPr>
          <w:p w14:paraId="117927F9" w14:textId="77777777" w:rsidR="00BA2FFB" w:rsidRDefault="00BA2FFB">
            <w:pPr>
              <w:spacing w:after="120"/>
              <w:rPr>
                <w:rFonts w:eastAsiaTheme="minorEastAsia"/>
                <w:b/>
                <w:bCs/>
                <w:lang w:val="en-US" w:eastAsia="zh-CN"/>
              </w:rPr>
            </w:pPr>
            <w:bookmarkStart w:id="207" w:name="_Hlk103899226"/>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237" w:type="dxa"/>
            <w:tcBorders>
              <w:top w:val="single" w:sz="4" w:space="0" w:color="auto"/>
              <w:left w:val="single" w:sz="4" w:space="0" w:color="auto"/>
              <w:bottom w:val="single" w:sz="4" w:space="0" w:color="auto"/>
              <w:right w:val="single" w:sz="4" w:space="0" w:color="auto"/>
            </w:tcBorders>
            <w:hideMark/>
          </w:tcPr>
          <w:p w14:paraId="2D1CC876" w14:textId="77777777" w:rsidR="00BA2FFB" w:rsidRDefault="00BA2FFB">
            <w:pPr>
              <w:spacing w:after="120"/>
              <w:rPr>
                <w:rFonts w:eastAsia="Yu Mincho"/>
                <w:b/>
                <w:bCs/>
                <w:lang w:val="en-US" w:eastAsia="zh-CN"/>
              </w:rPr>
            </w:pPr>
            <w:r>
              <w:rPr>
                <w:b/>
                <w:bCs/>
                <w:lang w:val="en-US" w:eastAsia="zh-CN"/>
              </w:rPr>
              <w:t>Title</w:t>
            </w:r>
          </w:p>
        </w:tc>
        <w:tc>
          <w:tcPr>
            <w:tcW w:w="990" w:type="dxa"/>
            <w:tcBorders>
              <w:top w:val="single" w:sz="4" w:space="0" w:color="auto"/>
              <w:left w:val="single" w:sz="4" w:space="0" w:color="auto"/>
              <w:bottom w:val="single" w:sz="4" w:space="0" w:color="auto"/>
              <w:right w:val="single" w:sz="4" w:space="0" w:color="auto"/>
            </w:tcBorders>
            <w:hideMark/>
          </w:tcPr>
          <w:p w14:paraId="4443241E" w14:textId="77777777" w:rsidR="00BA2FFB" w:rsidRDefault="00BA2FFB">
            <w:pPr>
              <w:spacing w:after="120"/>
              <w:rPr>
                <w:b/>
                <w:bCs/>
                <w:lang w:val="en-US" w:eastAsia="zh-CN"/>
              </w:rPr>
            </w:pPr>
            <w:r>
              <w:rPr>
                <w:b/>
                <w:bCs/>
                <w:lang w:val="en-US" w:eastAsia="zh-CN"/>
              </w:rPr>
              <w:t>Source</w:t>
            </w:r>
          </w:p>
        </w:tc>
        <w:tc>
          <w:tcPr>
            <w:tcW w:w="2165" w:type="dxa"/>
            <w:tcBorders>
              <w:top w:val="single" w:sz="4" w:space="0" w:color="auto"/>
              <w:left w:val="single" w:sz="4" w:space="0" w:color="auto"/>
              <w:bottom w:val="single" w:sz="4" w:space="0" w:color="auto"/>
              <w:right w:val="single" w:sz="4" w:space="0" w:color="auto"/>
            </w:tcBorders>
            <w:hideMark/>
          </w:tcPr>
          <w:p w14:paraId="5ECD7727" w14:textId="77777777" w:rsidR="00BA2FFB" w:rsidRDefault="00BA2FFB">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0" w:type="dxa"/>
            <w:tcBorders>
              <w:top w:val="single" w:sz="4" w:space="0" w:color="auto"/>
              <w:left w:val="single" w:sz="4" w:space="0" w:color="auto"/>
              <w:bottom w:val="single" w:sz="4" w:space="0" w:color="auto"/>
              <w:right w:val="single" w:sz="4" w:space="0" w:color="auto"/>
            </w:tcBorders>
            <w:hideMark/>
          </w:tcPr>
          <w:p w14:paraId="0B60EE5C" w14:textId="77777777" w:rsidR="00BA2FFB" w:rsidRDefault="00BA2FFB">
            <w:pPr>
              <w:spacing w:after="120"/>
              <w:rPr>
                <w:rFonts w:eastAsia="Yu Mincho"/>
                <w:b/>
                <w:bCs/>
                <w:lang w:val="en-US" w:eastAsia="zh-CN"/>
              </w:rPr>
            </w:pPr>
            <w:r>
              <w:rPr>
                <w:b/>
                <w:bCs/>
                <w:lang w:val="en-US" w:eastAsia="zh-CN"/>
              </w:rPr>
              <w:t>Comments</w:t>
            </w:r>
          </w:p>
        </w:tc>
      </w:tr>
      <w:tr w:rsidR="00BA2FFB" w14:paraId="48C1A9FC" w14:textId="77777777" w:rsidTr="00BA2FFB">
        <w:trPr>
          <w:trHeight w:val="324"/>
        </w:trPr>
        <w:tc>
          <w:tcPr>
            <w:tcW w:w="1574" w:type="dxa"/>
            <w:tcBorders>
              <w:top w:val="single" w:sz="4" w:space="0" w:color="auto"/>
              <w:left w:val="single" w:sz="4" w:space="0" w:color="auto"/>
              <w:bottom w:val="single" w:sz="4" w:space="0" w:color="auto"/>
              <w:right w:val="single" w:sz="4" w:space="0" w:color="auto"/>
            </w:tcBorders>
          </w:tcPr>
          <w:p w14:paraId="735A8F79" w14:textId="0786F360" w:rsidR="00BA2FFB" w:rsidRDefault="00BA2FFB" w:rsidP="002D63A6">
            <w:pPr>
              <w:spacing w:after="120"/>
              <w:rPr>
                <w:rFonts w:eastAsiaTheme="minorEastAsia"/>
                <w:lang w:val="sv-SE" w:eastAsia="zh-CN"/>
              </w:rPr>
            </w:pPr>
            <w:r w:rsidRPr="002D63A6">
              <w:rPr>
                <w:rFonts w:eastAsiaTheme="minorEastAsia"/>
                <w:sz w:val="16"/>
                <w:szCs w:val="16"/>
                <w:lang w:val="en-US" w:eastAsia="zh-CN"/>
              </w:rPr>
              <w:t>R4-2210615</w:t>
            </w:r>
          </w:p>
        </w:tc>
        <w:tc>
          <w:tcPr>
            <w:tcW w:w="2237" w:type="dxa"/>
            <w:tcBorders>
              <w:top w:val="single" w:sz="4" w:space="0" w:color="auto"/>
              <w:left w:val="single" w:sz="4" w:space="0" w:color="auto"/>
              <w:bottom w:val="single" w:sz="4" w:space="0" w:color="auto"/>
              <w:right w:val="single" w:sz="4" w:space="0" w:color="auto"/>
            </w:tcBorders>
          </w:tcPr>
          <w:p w14:paraId="3260C020" w14:textId="6D1F6F3F" w:rsidR="00BA2FFB" w:rsidRDefault="00BA2FFB" w:rsidP="002D63A6">
            <w:pPr>
              <w:spacing w:after="120"/>
              <w:rPr>
                <w:rFonts w:eastAsiaTheme="minorEastAsia"/>
                <w:i/>
                <w:lang w:val="en-US" w:eastAsia="zh-CN"/>
              </w:rPr>
            </w:pPr>
            <w:r w:rsidRPr="00FA418D">
              <w:rPr>
                <w:rFonts w:eastAsiaTheme="minorEastAsia"/>
                <w:sz w:val="16"/>
                <w:szCs w:val="16"/>
                <w:lang w:val="en-US" w:eastAsia="zh-CN"/>
              </w:rPr>
              <w:t xml:space="preserve">WF on </w:t>
            </w:r>
            <w:r w:rsidRPr="00FA418D">
              <w:rPr>
                <w:rFonts w:eastAsiaTheme="minorEastAsia" w:hint="eastAsia"/>
                <w:sz w:val="16"/>
                <w:szCs w:val="16"/>
                <w:lang w:val="en-US" w:eastAsia="zh-CN"/>
              </w:rPr>
              <w:t>IAB enhancement RRM (Perf Part)</w:t>
            </w:r>
          </w:p>
        </w:tc>
        <w:tc>
          <w:tcPr>
            <w:tcW w:w="990" w:type="dxa"/>
            <w:tcBorders>
              <w:top w:val="single" w:sz="4" w:space="0" w:color="auto"/>
              <w:left w:val="single" w:sz="4" w:space="0" w:color="auto"/>
              <w:bottom w:val="single" w:sz="4" w:space="0" w:color="auto"/>
              <w:right w:val="single" w:sz="4" w:space="0" w:color="auto"/>
            </w:tcBorders>
          </w:tcPr>
          <w:p w14:paraId="44B74BFD" w14:textId="69FBA358" w:rsidR="00BA2FFB" w:rsidRDefault="00BA2FFB" w:rsidP="002D63A6">
            <w:pPr>
              <w:spacing w:after="120"/>
              <w:rPr>
                <w:rFonts w:eastAsiaTheme="minorEastAsia"/>
                <w:i/>
                <w:lang w:val="en-US" w:eastAsia="zh-CN"/>
              </w:rPr>
            </w:pPr>
            <w:r w:rsidRPr="00FA418D">
              <w:rPr>
                <w:rFonts w:eastAsiaTheme="minorEastAsia" w:hint="eastAsia"/>
                <w:sz w:val="16"/>
                <w:szCs w:val="16"/>
                <w:lang w:val="en-US" w:eastAsia="zh-CN"/>
              </w:rPr>
              <w:t>ZTE Corporation</w:t>
            </w:r>
          </w:p>
        </w:tc>
        <w:tc>
          <w:tcPr>
            <w:tcW w:w="2165" w:type="dxa"/>
            <w:tcBorders>
              <w:top w:val="single" w:sz="4" w:space="0" w:color="auto"/>
              <w:left w:val="single" w:sz="4" w:space="0" w:color="auto"/>
              <w:bottom w:val="single" w:sz="4" w:space="0" w:color="auto"/>
              <w:right w:val="single" w:sz="4" w:space="0" w:color="auto"/>
            </w:tcBorders>
          </w:tcPr>
          <w:p w14:paraId="46EB03DF" w14:textId="77137446" w:rsidR="00BA2FFB" w:rsidRDefault="00BA2FFB" w:rsidP="002D63A6">
            <w:pPr>
              <w:spacing w:after="120"/>
              <w:rPr>
                <w:rFonts w:eastAsiaTheme="minorEastAsia"/>
                <w:lang w:val="en-US" w:eastAsia="zh-CN"/>
              </w:rPr>
            </w:pPr>
            <w:r w:rsidRPr="002D63A6">
              <w:rPr>
                <w:rFonts w:eastAsiaTheme="minorEastAsia"/>
                <w:sz w:val="16"/>
                <w:szCs w:val="16"/>
                <w:highlight w:val="green"/>
                <w:lang w:val="en-US" w:eastAsia="zh-CN"/>
              </w:rPr>
              <w:t>Approved</w:t>
            </w:r>
          </w:p>
        </w:tc>
        <w:tc>
          <w:tcPr>
            <w:tcW w:w="1520" w:type="dxa"/>
            <w:tcBorders>
              <w:top w:val="single" w:sz="4" w:space="0" w:color="auto"/>
              <w:left w:val="single" w:sz="4" w:space="0" w:color="auto"/>
              <w:bottom w:val="single" w:sz="4" w:space="0" w:color="auto"/>
              <w:right w:val="single" w:sz="4" w:space="0" w:color="auto"/>
            </w:tcBorders>
          </w:tcPr>
          <w:p w14:paraId="41006F7B" w14:textId="77777777" w:rsidR="00BA2FFB" w:rsidRDefault="00BA2FFB" w:rsidP="002D63A6">
            <w:pPr>
              <w:spacing w:after="120"/>
              <w:rPr>
                <w:rFonts w:eastAsiaTheme="minorEastAsia"/>
                <w:i/>
                <w:lang w:val="en-US" w:eastAsia="zh-CN"/>
              </w:rPr>
            </w:pPr>
          </w:p>
        </w:tc>
      </w:tr>
      <w:bookmarkEnd w:id="207"/>
    </w:tbl>
    <w:p w14:paraId="48A2FC64" w14:textId="77777777" w:rsidR="0069522E" w:rsidRDefault="0069522E" w:rsidP="0069522E">
      <w:pPr>
        <w:overflowPunct/>
        <w:autoSpaceDE/>
        <w:adjustRightInd/>
        <w:spacing w:after="0"/>
        <w:rPr>
          <w:rFonts w:ascii="Arial" w:eastAsiaTheme="minorEastAsia" w:hAnsi="Arial" w:cs="Arial"/>
          <w:b/>
          <w:lang w:val="en-US" w:eastAsia="zh-CN"/>
        </w:rPr>
      </w:pPr>
    </w:p>
    <w:p w14:paraId="2FB96BFC" w14:textId="77777777" w:rsidR="0069522E" w:rsidRDefault="0069522E" w:rsidP="0069522E">
      <w:pPr>
        <w:rPr>
          <w:lang w:val="en-US" w:eastAsia="zh-CN"/>
        </w:rPr>
      </w:pPr>
      <w:r>
        <w:rPr>
          <w:lang w:val="en-US" w:eastAsia="zh-CN"/>
        </w:rPr>
        <w:t>--------------------------------------------------------------End--------------------------------------------------------------------------</w:t>
      </w:r>
    </w:p>
    <w:p w14:paraId="77706C59" w14:textId="77777777" w:rsidR="0069522E" w:rsidRDefault="0069522E" w:rsidP="0069522E">
      <w:pPr>
        <w:rPr>
          <w:rFonts w:ascii="Arial" w:hAnsi="Arial" w:cs="Arial"/>
          <w:b/>
          <w:sz w:val="24"/>
          <w:lang w:eastAsia="en-GB"/>
        </w:rPr>
      </w:pPr>
      <w:r>
        <w:rPr>
          <w:rFonts w:ascii="Arial" w:hAnsi="Arial" w:cs="Arial"/>
          <w:b/>
          <w:color w:val="0000FF"/>
          <w:sz w:val="24"/>
        </w:rPr>
        <w:t>R4-2207905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 Performance Requirements</w:t>
      </w:r>
    </w:p>
    <w:p w14:paraId="2EF98F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FBC901" w14:textId="361ADC49"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AF624" w14:textId="77777777" w:rsidR="0069522E" w:rsidRDefault="0069522E" w:rsidP="0069522E">
      <w:pPr>
        <w:rPr>
          <w:rFonts w:ascii="Arial" w:hAnsi="Arial" w:cs="Arial"/>
          <w:b/>
          <w:sz w:val="24"/>
        </w:rPr>
      </w:pPr>
      <w:r>
        <w:rPr>
          <w:rFonts w:ascii="Arial" w:hAnsi="Arial" w:cs="Arial"/>
          <w:b/>
          <w:color w:val="0000FF"/>
          <w:sz w:val="24"/>
        </w:rPr>
        <w:t>R4-2208951</w:t>
      </w:r>
      <w:r>
        <w:rPr>
          <w:rFonts w:ascii="Arial" w:hAnsi="Arial" w:cs="Arial"/>
          <w:b/>
          <w:color w:val="0000FF"/>
          <w:sz w:val="24"/>
        </w:rPr>
        <w:tab/>
      </w:r>
      <w:r>
        <w:rPr>
          <w:rFonts w:ascii="Arial" w:hAnsi="Arial" w:cs="Arial"/>
          <w:b/>
          <w:sz w:val="24"/>
        </w:rPr>
        <w:t xml:space="preserve">Discussion on performance requirements for </w:t>
      </w:r>
      <w:proofErr w:type="spellStart"/>
      <w:r>
        <w:rPr>
          <w:rFonts w:ascii="Arial" w:hAnsi="Arial" w:cs="Arial"/>
          <w:b/>
          <w:sz w:val="24"/>
        </w:rPr>
        <w:t>eIAB</w:t>
      </w:r>
      <w:proofErr w:type="spellEnd"/>
    </w:p>
    <w:p w14:paraId="60A1A7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5E2C1" w14:textId="6A5845F8"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8DCBB" w14:textId="77777777" w:rsidR="0069522E" w:rsidRDefault="0069522E" w:rsidP="0069522E">
      <w:pPr>
        <w:rPr>
          <w:rFonts w:ascii="Arial" w:hAnsi="Arial" w:cs="Arial"/>
          <w:b/>
          <w:sz w:val="24"/>
        </w:rPr>
      </w:pPr>
      <w:r>
        <w:rPr>
          <w:rFonts w:ascii="Arial" w:hAnsi="Arial" w:cs="Arial"/>
          <w:b/>
          <w:color w:val="0000FF"/>
          <w:sz w:val="24"/>
        </w:rPr>
        <w:t>R4-2210174</w:t>
      </w:r>
      <w:r>
        <w:rPr>
          <w:rFonts w:ascii="Arial" w:hAnsi="Arial" w:cs="Arial"/>
          <w:b/>
          <w:color w:val="0000FF"/>
          <w:sz w:val="24"/>
        </w:rPr>
        <w:tab/>
      </w:r>
      <w:r>
        <w:rPr>
          <w:rFonts w:ascii="Arial" w:hAnsi="Arial" w:cs="Arial"/>
          <w:b/>
          <w:sz w:val="24"/>
        </w:rPr>
        <w:t>Impact on RRM performance requirements for enhanced IAB</w:t>
      </w:r>
    </w:p>
    <w:p w14:paraId="1838CAE0"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CBBE27" w14:textId="77777777" w:rsidR="0069522E" w:rsidRDefault="0069522E" w:rsidP="0069522E">
      <w:pPr>
        <w:rPr>
          <w:rFonts w:ascii="Arial" w:hAnsi="Arial" w:cs="Arial"/>
          <w:b/>
        </w:rPr>
      </w:pPr>
      <w:r>
        <w:rPr>
          <w:rFonts w:ascii="Arial" w:hAnsi="Arial" w:cs="Arial"/>
          <w:b/>
        </w:rPr>
        <w:t xml:space="preserve">Abstract: </w:t>
      </w:r>
    </w:p>
    <w:p w14:paraId="044AC2A7" w14:textId="77777777" w:rsidR="0069522E" w:rsidRDefault="0069522E" w:rsidP="0069522E">
      <w:r>
        <w:t xml:space="preserve">The paper further </w:t>
      </w:r>
      <w:proofErr w:type="spellStart"/>
      <w:r>
        <w:t>analyzes</w:t>
      </w:r>
      <w:proofErr w:type="spellEnd"/>
      <w:r>
        <w:t xml:space="preserve"> the need for performance requirements related to IAB enhancement</w:t>
      </w:r>
    </w:p>
    <w:p w14:paraId="431A2409" w14:textId="0F90F50A"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53CEB" w14:textId="77777777" w:rsidR="0069522E" w:rsidRDefault="0069522E" w:rsidP="0069522E">
      <w:pPr>
        <w:pStyle w:val="4"/>
        <w:rPr>
          <w:rFonts w:eastAsiaTheme="minorEastAsia"/>
        </w:rPr>
      </w:pPr>
      <w:bookmarkStart w:id="208" w:name="_Toc101854626"/>
      <w:r>
        <w:rPr>
          <w:rFonts w:eastAsiaTheme="minorEastAsia"/>
        </w:rPr>
        <w:t>9.16.6</w:t>
      </w:r>
      <w:r>
        <w:rPr>
          <w:rFonts w:eastAsiaTheme="minorEastAsia"/>
        </w:rPr>
        <w:tab/>
        <w:t>Demodulation requirements</w:t>
      </w:r>
      <w:bookmarkEnd w:id="208"/>
    </w:p>
    <w:p w14:paraId="615EE06E" w14:textId="77777777" w:rsidR="0069522E" w:rsidRDefault="0069522E" w:rsidP="0069522E">
      <w:pPr>
        <w:pStyle w:val="3"/>
        <w:rPr>
          <w:rFonts w:eastAsiaTheme="minorEastAsia"/>
        </w:rPr>
      </w:pPr>
      <w:bookmarkStart w:id="209" w:name="_Toc101854627"/>
      <w:r>
        <w:rPr>
          <w:rFonts w:eastAsiaTheme="minorEastAsia"/>
        </w:rPr>
        <w:t>9.17</w:t>
      </w:r>
      <w:r>
        <w:rPr>
          <w:rFonts w:eastAsiaTheme="minorEastAsia"/>
        </w:rPr>
        <w:tab/>
        <w:t>NR coverage enhancements</w:t>
      </w:r>
      <w:bookmarkEnd w:id="209"/>
    </w:p>
    <w:p w14:paraId="0FD4CCBB" w14:textId="77777777" w:rsidR="0069522E" w:rsidRDefault="0069522E" w:rsidP="0069522E">
      <w:pPr>
        <w:pStyle w:val="4"/>
        <w:rPr>
          <w:rFonts w:eastAsiaTheme="minorEastAsia"/>
        </w:rPr>
      </w:pPr>
      <w:bookmarkStart w:id="210" w:name="_Toc101854631"/>
      <w:r>
        <w:rPr>
          <w:rFonts w:eastAsiaTheme="minorEastAsia"/>
        </w:rPr>
        <w:t>9.17.2</w:t>
      </w:r>
      <w:r>
        <w:rPr>
          <w:rFonts w:eastAsiaTheme="minorEastAsia"/>
        </w:rPr>
        <w:tab/>
        <w:t>BS demodulation requirements</w:t>
      </w:r>
      <w:bookmarkEnd w:id="210"/>
    </w:p>
    <w:p w14:paraId="71BEE391" w14:textId="77777777" w:rsidR="0069522E" w:rsidRDefault="0069522E" w:rsidP="0069522E">
      <w:pPr>
        <w:rPr>
          <w:rFonts w:eastAsia="等线"/>
          <w:lang w:eastAsia="zh-CN"/>
        </w:rPr>
      </w:pPr>
      <w:r>
        <w:rPr>
          <w:rFonts w:eastAsia="等线"/>
          <w:lang w:eastAsia="zh-CN"/>
        </w:rPr>
        <w:t>-----------------------------------------------------------------------------------------------------------------------------------------------</w:t>
      </w:r>
    </w:p>
    <w:p w14:paraId="432D366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[103-e][327] </w:t>
      </w:r>
      <w:proofErr w:type="spellStart"/>
      <w:r>
        <w:rPr>
          <w:rFonts w:ascii="Arial" w:hAnsi="Arial" w:cs="Arial"/>
          <w:b/>
          <w:color w:val="C00000"/>
          <w:sz w:val="24"/>
          <w:u w:val="single"/>
        </w:rPr>
        <w:t>NR_cov_enh_Demod</w:t>
      </w:r>
      <w:proofErr w:type="spellEnd"/>
      <w:r>
        <w:rPr>
          <w:rFonts w:ascii="Arial" w:hAnsi="Arial" w:cs="Arial"/>
          <w:b/>
          <w:color w:val="C00000"/>
          <w:sz w:val="24"/>
          <w:u w:val="single"/>
        </w:rPr>
        <w:t>, AI 9.17.2-Jingzhou Wu</w:t>
      </w:r>
    </w:p>
    <w:p w14:paraId="388BCEBA" w14:textId="77777777" w:rsidR="0069522E" w:rsidRDefault="0069522E" w:rsidP="0069522E">
      <w:pPr>
        <w:rPr>
          <w:rFonts w:ascii="Arial" w:eastAsiaTheme="minorEastAsia" w:hAnsi="Arial" w:cs="Arial"/>
          <w:b/>
          <w:color w:val="0000FF"/>
          <w:sz w:val="24"/>
          <w:u w:val="thick"/>
          <w:lang w:eastAsia="en-GB"/>
        </w:rPr>
      </w:pPr>
    </w:p>
    <w:p w14:paraId="668684D8"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R4-2210333</w:t>
      </w:r>
      <w:r>
        <w:rPr>
          <w:b/>
          <w:lang w:val="en-US" w:eastAsia="zh-CN"/>
        </w:rPr>
        <w:tab/>
      </w:r>
      <w:r>
        <w:rPr>
          <w:rFonts w:ascii="Arial" w:hAnsi="Arial" w:cs="Arial"/>
          <w:b/>
          <w:sz w:val="24"/>
        </w:rPr>
        <w:t xml:space="preserve">Email discussion summary for [103-e][327] </w:t>
      </w:r>
      <w:proofErr w:type="spellStart"/>
      <w:r>
        <w:rPr>
          <w:rFonts w:ascii="Arial" w:hAnsi="Arial" w:cs="Arial"/>
          <w:b/>
          <w:sz w:val="24"/>
        </w:rPr>
        <w:t>NR_cov_enh_Demod</w:t>
      </w:r>
      <w:proofErr w:type="spellEnd"/>
    </w:p>
    <w:p w14:paraId="51A3330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7CEA58B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55AE41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EC0377" w14:textId="6AF5384E"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R4-2210530 (from R4-2210333).</w:t>
      </w:r>
    </w:p>
    <w:p w14:paraId="5B4DDB46" w14:textId="72155034" w:rsidR="0069522E" w:rsidRDefault="0069522E" w:rsidP="0069522E">
      <w:pPr>
        <w:overflowPunct/>
        <w:autoSpaceDE/>
        <w:adjustRightInd/>
        <w:spacing w:after="0"/>
        <w:rPr>
          <w:rFonts w:ascii="Arial" w:hAnsi="Arial" w:cs="Arial"/>
          <w:b/>
          <w:lang w:val="en-US" w:eastAsia="zh-CN"/>
        </w:rPr>
      </w:pPr>
    </w:p>
    <w:p w14:paraId="4615CC64" w14:textId="16E5CC07" w:rsidR="002D392A" w:rsidRDefault="002D392A" w:rsidP="002D392A">
      <w:pPr>
        <w:rPr>
          <w:rFonts w:ascii="等线" w:eastAsia="等线" w:hAnsi="等线" w:cs="宋体"/>
          <w:color w:val="000000"/>
          <w:sz w:val="24"/>
          <w:szCs w:val="24"/>
          <w:lang w:val="en-US" w:eastAsia="zh-CN"/>
        </w:rPr>
      </w:pPr>
      <w:r>
        <w:rPr>
          <w:rFonts w:ascii="Arial" w:hAnsi="Arial" w:cs="Arial"/>
          <w:b/>
          <w:color w:val="0000FF"/>
          <w:sz w:val="24"/>
          <w:u w:val="thick"/>
        </w:rPr>
        <w:t>R4-2210530</w:t>
      </w:r>
      <w:r>
        <w:rPr>
          <w:b/>
          <w:lang w:val="en-US" w:eastAsia="zh-CN"/>
        </w:rPr>
        <w:tab/>
      </w:r>
      <w:r>
        <w:rPr>
          <w:rFonts w:ascii="Arial" w:hAnsi="Arial" w:cs="Arial"/>
          <w:b/>
          <w:sz w:val="24"/>
        </w:rPr>
        <w:t xml:space="preserve">Email discussion summary for [103-e][327] </w:t>
      </w:r>
      <w:proofErr w:type="spellStart"/>
      <w:r>
        <w:rPr>
          <w:rFonts w:ascii="Arial" w:hAnsi="Arial" w:cs="Arial"/>
          <w:b/>
          <w:sz w:val="24"/>
        </w:rPr>
        <w:t>NR_cov_enh_Demod</w:t>
      </w:r>
      <w:proofErr w:type="spellEnd"/>
    </w:p>
    <w:p w14:paraId="4D4EF8FC"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69B2C186"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09B713B1"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4F7B10E4" w14:textId="2E3C92AF" w:rsidR="002D392A" w:rsidRDefault="00EF0F99"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F43DF62" w14:textId="77777777" w:rsidR="002D392A" w:rsidRDefault="002D392A" w:rsidP="002D392A">
      <w:pPr>
        <w:overflowPunct/>
        <w:autoSpaceDE/>
        <w:adjustRightInd/>
        <w:spacing w:after="0"/>
        <w:rPr>
          <w:rFonts w:ascii="Arial" w:hAnsi="Arial" w:cs="Arial"/>
          <w:b/>
          <w:lang w:val="en-US" w:eastAsia="zh-CN"/>
        </w:rPr>
      </w:pPr>
    </w:p>
    <w:p w14:paraId="24EC5713" w14:textId="77777777" w:rsidR="006E6608" w:rsidRDefault="006E6608" w:rsidP="0069522E">
      <w:pPr>
        <w:overflowPunct/>
        <w:autoSpaceDE/>
        <w:adjustRightInd/>
        <w:spacing w:after="0"/>
        <w:rPr>
          <w:rFonts w:ascii="Arial" w:hAnsi="Arial" w:cs="Arial"/>
          <w:b/>
          <w:lang w:val="en-US" w:eastAsia="zh-CN"/>
        </w:rPr>
      </w:pPr>
    </w:p>
    <w:p w14:paraId="36B2C7D6" w14:textId="18E85AB3" w:rsidR="006E6608" w:rsidRDefault="006E6608" w:rsidP="0069522E">
      <w:pPr>
        <w:overflowPunct/>
        <w:autoSpaceDE/>
        <w:adjustRightInd/>
        <w:spacing w:after="0"/>
        <w:rPr>
          <w:rFonts w:ascii="Arial" w:hAnsi="Arial" w:cs="Arial"/>
          <w:b/>
          <w:lang w:val="en-US" w:eastAsia="zh-CN"/>
        </w:rPr>
      </w:pPr>
      <w:r w:rsidRPr="006E6608">
        <w:rPr>
          <w:rFonts w:ascii="Arial" w:hAnsi="Arial" w:cs="Arial" w:hint="eastAsia"/>
          <w:b/>
          <w:color w:val="FF0000"/>
          <w:lang w:val="en-US" w:eastAsia="zh-CN"/>
        </w:rPr>
        <w:t>GTW</w:t>
      </w:r>
      <w:r w:rsidRPr="006E6608">
        <w:rPr>
          <w:rFonts w:ascii="Arial" w:hAnsi="Arial" w:cs="Arial"/>
          <w:b/>
          <w:color w:val="FF0000"/>
          <w:lang w:val="en-US" w:eastAsia="zh-CN"/>
        </w:rPr>
        <w:t xml:space="preserve"> </w:t>
      </w:r>
      <w:r w:rsidRPr="006E6608">
        <w:rPr>
          <w:rFonts w:ascii="Arial" w:hAnsi="Arial" w:cs="Arial" w:hint="eastAsia"/>
          <w:b/>
          <w:color w:val="FF0000"/>
          <w:lang w:val="en-US" w:eastAsia="zh-CN"/>
        </w:rPr>
        <w:t>discussion</w:t>
      </w:r>
      <w:r w:rsidRPr="006E6608">
        <w:rPr>
          <w:rFonts w:ascii="Arial" w:hAnsi="Arial" w:cs="Arial"/>
          <w:b/>
          <w:color w:val="FF0000"/>
          <w:lang w:val="en-US" w:eastAsia="zh-CN"/>
        </w:rPr>
        <w:t xml:space="preserve"> on May 10th</w:t>
      </w:r>
    </w:p>
    <w:p w14:paraId="367DF337" w14:textId="77777777" w:rsidR="006E6608" w:rsidRDefault="006E6608" w:rsidP="0069522E">
      <w:pPr>
        <w:overflowPunct/>
        <w:autoSpaceDE/>
        <w:adjustRightInd/>
        <w:spacing w:after="0"/>
        <w:rPr>
          <w:rFonts w:ascii="Arial" w:hAnsi="Arial" w:cs="Arial"/>
          <w:b/>
          <w:lang w:val="en-US" w:eastAsia="zh-CN"/>
        </w:rPr>
      </w:pPr>
    </w:p>
    <w:p w14:paraId="54E1ED9C" w14:textId="79A22715" w:rsidR="0069522E" w:rsidRDefault="006E6608" w:rsidP="0069522E">
      <w:pPr>
        <w:overflowPunct/>
        <w:autoSpaceDE/>
        <w:adjustRightInd/>
        <w:spacing w:after="0"/>
        <w:rPr>
          <w:rFonts w:ascii="Arial" w:hAnsi="Arial" w:cs="Arial"/>
          <w:b/>
          <w:lang w:val="en-US" w:eastAsia="zh-CN"/>
        </w:rPr>
      </w:pPr>
      <w:r w:rsidRPr="006E6608">
        <w:rPr>
          <w:rFonts w:ascii="Arial" w:hAnsi="Arial" w:cs="Arial"/>
          <w:b/>
          <w:lang w:val="en-US" w:eastAsia="zh-CN"/>
        </w:rPr>
        <w:t>List of key open issues:</w:t>
      </w:r>
    </w:p>
    <w:p w14:paraId="59D03085" w14:textId="08CB76A2"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1-3-1: Actual TDW length for JCE in BS PUSCH </w:t>
      </w:r>
      <w:proofErr w:type="spellStart"/>
      <w:r w:rsidRPr="00690254">
        <w:rPr>
          <w:rFonts w:eastAsia="Malgun Gothic"/>
          <w:szCs w:val="20"/>
        </w:rPr>
        <w:t>demod</w:t>
      </w:r>
      <w:proofErr w:type="spellEnd"/>
      <w:r w:rsidRPr="00690254">
        <w:rPr>
          <w:rFonts w:eastAsia="Malgun Gothic"/>
          <w:szCs w:val="20"/>
        </w:rPr>
        <w:t xml:space="preserve"> requirements</w:t>
      </w:r>
      <w:r w:rsidRPr="00690254">
        <w:rPr>
          <w:rFonts w:eastAsia="Malgun Gothic"/>
          <w:szCs w:val="20"/>
          <w:lang w:val="en-GB" w:eastAsia="en-US"/>
        </w:rPr>
        <w:t> </w:t>
      </w:r>
    </w:p>
    <w:p w14:paraId="22E23742" w14:textId="77777777"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1-3-2: PUSCH repetition number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431F251A" w14:textId="7251D5D5"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1-3-3: Configured TDW number for JCE in BS PUSCH </w:t>
      </w:r>
      <w:proofErr w:type="spellStart"/>
      <w:r w:rsidRPr="00690254">
        <w:rPr>
          <w:rFonts w:eastAsia="Malgun Gothic"/>
          <w:szCs w:val="20"/>
        </w:rPr>
        <w:t>demod</w:t>
      </w:r>
      <w:proofErr w:type="spellEnd"/>
      <w:r w:rsidRPr="00690254">
        <w:rPr>
          <w:rFonts w:eastAsia="Malgun Gothic"/>
          <w:szCs w:val="20"/>
        </w:rPr>
        <w:t xml:space="preserve"> requirement</w:t>
      </w:r>
    </w:p>
    <w:p w14:paraId="1CDF3981" w14:textId="77777777"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1-3-9: Antenna configuration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11427EF3" w14:textId="45AA17D3"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1-3-5: TDD UL-DL pattern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604409D7" w14:textId="47F3B695"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1-2-1: Physical/available slots for BS requirements for PUSCH </w:t>
      </w:r>
      <w:proofErr w:type="spellStart"/>
      <w:r w:rsidRPr="00690254">
        <w:rPr>
          <w:rFonts w:eastAsia="Malgun Gothic"/>
          <w:szCs w:val="20"/>
        </w:rPr>
        <w:t>TBoMS</w:t>
      </w:r>
      <w:proofErr w:type="spellEnd"/>
    </w:p>
    <w:p w14:paraId="3965D9A1" w14:textId="36F18A1F"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1-2-3: TDD UL-DL pattern and test applicability for BS requirements for PUSCH </w:t>
      </w:r>
      <w:proofErr w:type="spellStart"/>
      <w:r w:rsidRPr="00690254">
        <w:rPr>
          <w:rFonts w:eastAsia="Malgun Gothic"/>
          <w:szCs w:val="20"/>
        </w:rPr>
        <w:t>TBoMS</w:t>
      </w:r>
      <w:proofErr w:type="spellEnd"/>
    </w:p>
    <w:p w14:paraId="51CFA76A" w14:textId="09CB5F7C"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1-2-8: Antenna configuration for </w:t>
      </w:r>
      <w:proofErr w:type="spellStart"/>
      <w:r w:rsidRPr="00690254">
        <w:rPr>
          <w:rFonts w:eastAsia="Malgun Gothic"/>
          <w:szCs w:val="20"/>
        </w:rPr>
        <w:t>TBoMS</w:t>
      </w:r>
      <w:proofErr w:type="spellEnd"/>
      <w:r w:rsidRPr="00690254">
        <w:rPr>
          <w:rFonts w:eastAsia="Malgun Gothic"/>
          <w:szCs w:val="20"/>
        </w:rPr>
        <w:t xml:space="preserve"> PUSCH </w:t>
      </w:r>
      <w:proofErr w:type="spellStart"/>
      <w:r w:rsidRPr="00690254">
        <w:rPr>
          <w:rFonts w:eastAsia="Malgun Gothic"/>
          <w:szCs w:val="20"/>
        </w:rPr>
        <w:t>demod</w:t>
      </w:r>
      <w:proofErr w:type="spellEnd"/>
      <w:r w:rsidRPr="00690254">
        <w:rPr>
          <w:rFonts w:eastAsia="Malgun Gothic"/>
          <w:szCs w:val="20"/>
        </w:rPr>
        <w:t xml:space="preserve"> test</w:t>
      </w:r>
    </w:p>
    <w:p w14:paraId="5B1CF0B4" w14:textId="15D2C4BF"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2-1-1: Configured TDW length for JCE in BS PUCCH </w:t>
      </w:r>
      <w:proofErr w:type="spellStart"/>
      <w:r w:rsidRPr="00690254">
        <w:rPr>
          <w:rFonts w:eastAsia="Malgun Gothic"/>
          <w:szCs w:val="20"/>
        </w:rPr>
        <w:t>demod</w:t>
      </w:r>
      <w:proofErr w:type="spellEnd"/>
      <w:r w:rsidRPr="00690254">
        <w:rPr>
          <w:rFonts w:eastAsia="Malgun Gothic"/>
          <w:szCs w:val="20"/>
        </w:rPr>
        <w:t xml:space="preserve"> requirements</w:t>
      </w:r>
    </w:p>
    <w:p w14:paraId="2EB09B1E" w14:textId="3D54A943"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Issue 2-1-2: Number of repetitions for BS PUCCH demodulation requirements with JCE</w:t>
      </w:r>
    </w:p>
    <w:p w14:paraId="333606CD" w14:textId="77777777" w:rsidR="00690254" w:rsidRDefault="00690254" w:rsidP="00690254">
      <w:pPr>
        <w:shd w:val="clear" w:color="auto" w:fill="FFFFFF"/>
        <w:spacing w:before="60" w:after="60"/>
        <w:rPr>
          <w:rFonts w:ascii="Malgun Gothic" w:eastAsia="Malgun Gothic" w:hAnsi="Malgun Gothic"/>
          <w:sz w:val="21"/>
          <w:szCs w:val="21"/>
        </w:rPr>
      </w:pPr>
    </w:p>
    <w:p w14:paraId="252DD699" w14:textId="77777777" w:rsidR="00690254" w:rsidRPr="00690254" w:rsidRDefault="00690254" w:rsidP="0069522E">
      <w:pPr>
        <w:overflowPunct/>
        <w:autoSpaceDE/>
        <w:adjustRightInd/>
        <w:spacing w:after="0"/>
        <w:rPr>
          <w:rFonts w:ascii="Arial" w:hAnsi="Arial" w:cs="Arial"/>
          <w:b/>
          <w:color w:val="FF0000"/>
          <w:lang w:eastAsia="zh-CN"/>
        </w:rPr>
      </w:pPr>
    </w:p>
    <w:p w14:paraId="1AAA608B" w14:textId="77777777" w:rsidR="00E64367" w:rsidRDefault="00E64367" w:rsidP="00E64367">
      <w:pPr>
        <w:snapToGrid w:val="0"/>
        <w:spacing w:before="60" w:after="60"/>
        <w:rPr>
          <w:rFonts w:eastAsia="等线"/>
          <w:b/>
          <w:bCs/>
          <w:sz w:val="21"/>
          <w:szCs w:val="21"/>
          <w:u w:val="single"/>
          <w:lang w:val="en-US" w:eastAsia="zh-CN"/>
        </w:rPr>
      </w:pPr>
      <w:r>
        <w:rPr>
          <w:b/>
          <w:bCs/>
          <w:sz w:val="21"/>
          <w:szCs w:val="21"/>
          <w:u w:val="single"/>
        </w:rPr>
        <w:t xml:space="preserve">Issue 1-3-1: Actual TDW length for JCE in BS PUSCH </w:t>
      </w:r>
      <w:proofErr w:type="spellStart"/>
      <w:r>
        <w:rPr>
          <w:b/>
          <w:bCs/>
          <w:sz w:val="21"/>
          <w:szCs w:val="21"/>
          <w:u w:val="single"/>
        </w:rPr>
        <w:t>demod</w:t>
      </w:r>
      <w:proofErr w:type="spellEnd"/>
      <w:r>
        <w:rPr>
          <w:b/>
          <w:bCs/>
          <w:sz w:val="21"/>
          <w:szCs w:val="21"/>
          <w:u w:val="single"/>
        </w:rPr>
        <w:t xml:space="preserve"> requirements</w:t>
      </w:r>
    </w:p>
    <w:p w14:paraId="1546704B"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4A4E9EC6"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452DEE3E"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2 consecutive slots (Nokia, Samsung, Huawei)</w:t>
      </w:r>
    </w:p>
    <w:p w14:paraId="0E1991F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0601C1F2"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2 consecutive slots (Samsung)</w:t>
      </w:r>
    </w:p>
    <w:p w14:paraId="0C7A1524"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2: 4 consecutive slots (Samsung)</w:t>
      </w:r>
    </w:p>
    <w:p w14:paraId="4289D0B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3: 8 consecutive slots (E///, Huawei, Nokia)</w:t>
      </w:r>
    </w:p>
    <w:p w14:paraId="3C18864C"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4: 16 consecutive slots (CTC)</w:t>
      </w:r>
    </w:p>
    <w:p w14:paraId="13E4E39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rFonts w:hint="eastAsia"/>
          <w:sz w:val="21"/>
          <w:szCs w:val="21"/>
        </w:rPr>
        <w:t>Moderator</w:t>
      </w:r>
      <w:r w:rsidRPr="00E64367">
        <w:rPr>
          <w:rFonts w:hint="eastAsia"/>
          <w:sz w:val="21"/>
          <w:szCs w:val="21"/>
        </w:rPr>
        <w:t>’</w:t>
      </w:r>
      <w:r w:rsidRPr="00E64367">
        <w:rPr>
          <w:rFonts w:hint="eastAsia"/>
          <w:sz w:val="21"/>
          <w:szCs w:val="21"/>
        </w:rPr>
        <w:t>s recommendation</w:t>
      </w:r>
    </w:p>
    <w:p w14:paraId="4EFB9A0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2550E2A6"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Confirm 2 consecutive slots for TDD.</w:t>
      </w:r>
    </w:p>
    <w:p w14:paraId="2B13C78F"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30DB76D7"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From the simulation result from HW and Nokia, moderator observes that JCE with </w:t>
      </w:r>
      <w:proofErr w:type="spellStart"/>
      <w:r>
        <w:rPr>
          <w:sz w:val="21"/>
          <w:szCs w:val="21"/>
        </w:rPr>
        <w:t>aTDW</w:t>
      </w:r>
      <w:proofErr w:type="spellEnd"/>
      <w:r>
        <w:rPr>
          <w:sz w:val="21"/>
          <w:szCs w:val="21"/>
        </w:rPr>
        <w:t xml:space="preserve"> of 8 slots can achieve larger performance gain compared to 2 or 4 slots.</w:t>
      </w:r>
    </w:p>
    <w:p w14:paraId="6E6AF14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Considering the above, can we follow majority view and agree 8 consecutive slots for FDD?</w:t>
      </w:r>
    </w:p>
    <w:p w14:paraId="17B7A643"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7B720DE9"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We need to ensure phase continuity across slots when defining requirements. </w:t>
      </w:r>
    </w:p>
    <w:p w14:paraId="618C9EFA"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We proposed 16 for FDD, we can comprise to 8. </w:t>
      </w:r>
    </w:p>
    <w:p w14:paraId="6ABBB60F"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In RF session, we already define RF core requirements for phase continuity across 16 slots. </w:t>
      </w:r>
    </w:p>
    <w:p w14:paraId="3E44441A"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RF core requirements with 16 slot is subject to UE capability </w:t>
      </w:r>
    </w:p>
    <w:p w14:paraId="5BF56D70"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Ericsson: For FDD, we support option 3. For TDD 30kHz SCS, 2 slots is OK. For other SCS, we suggest to discuss TDD pattern first. </w:t>
      </w:r>
    </w:p>
    <w:p w14:paraId="71745347"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We already comprise to 8 for FDD. </w:t>
      </w:r>
    </w:p>
    <w:p w14:paraId="16ABB2B9"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Huawei: We think option 3 can observe more gain over 2,4 cases. </w:t>
      </w:r>
    </w:p>
    <w:p w14:paraId="53F41449"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55BB0D62"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lang w:val="en-US" w:eastAsia="zh-CN"/>
        </w:rPr>
      </w:pPr>
      <w:r w:rsidRPr="007B4A52">
        <w:rPr>
          <w:sz w:val="21"/>
          <w:szCs w:val="21"/>
          <w:highlight w:val="green"/>
        </w:rPr>
        <w:t>For TDD:</w:t>
      </w:r>
    </w:p>
    <w:p w14:paraId="03FD52C7"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Confirm 2 consecutive slots for TDD 30kHz SCS.</w:t>
      </w:r>
    </w:p>
    <w:p w14:paraId="285D5E88"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rPr>
      </w:pPr>
      <w:r w:rsidRPr="007B4A52">
        <w:rPr>
          <w:sz w:val="21"/>
          <w:szCs w:val="21"/>
          <w:highlight w:val="green"/>
        </w:rPr>
        <w:t>For FDD:</w:t>
      </w:r>
    </w:p>
    <w:p w14:paraId="210050C3"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3: 8 (baseline)</w:t>
      </w:r>
    </w:p>
    <w:p w14:paraId="24271C03"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2: 4</w:t>
      </w:r>
    </w:p>
    <w:p w14:paraId="0B6A6A65" w14:textId="77777777" w:rsidR="00E64367" w:rsidRDefault="00E64367" w:rsidP="00E64367">
      <w:pPr>
        <w:snapToGrid w:val="0"/>
        <w:spacing w:before="60" w:after="60"/>
        <w:rPr>
          <w:sz w:val="21"/>
          <w:szCs w:val="21"/>
        </w:rPr>
      </w:pPr>
    </w:p>
    <w:p w14:paraId="0C806D3A" w14:textId="77777777" w:rsidR="00E64367" w:rsidRDefault="00E64367" w:rsidP="00E64367"/>
    <w:p w14:paraId="35EAF6F4"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1-3-2: PUSCH repetition number for BS PUSCH </w:t>
      </w:r>
      <w:proofErr w:type="spellStart"/>
      <w:r>
        <w:rPr>
          <w:b/>
          <w:bCs/>
          <w:sz w:val="21"/>
          <w:szCs w:val="21"/>
          <w:u w:val="single"/>
        </w:rPr>
        <w:t>demod</w:t>
      </w:r>
      <w:proofErr w:type="spellEnd"/>
      <w:r>
        <w:rPr>
          <w:b/>
          <w:bCs/>
          <w:sz w:val="21"/>
          <w:szCs w:val="21"/>
          <w:u w:val="single"/>
        </w:rPr>
        <w:t xml:space="preserve"> requirements with JCE</w:t>
      </w:r>
    </w:p>
    <w:p w14:paraId="1210C0EA"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27C5956B"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 xml:space="preserve">Option 1: the same as </w:t>
      </w:r>
      <w:proofErr w:type="spellStart"/>
      <w:r>
        <w:rPr>
          <w:sz w:val="21"/>
          <w:szCs w:val="21"/>
        </w:rPr>
        <w:t>aTDW</w:t>
      </w:r>
      <w:proofErr w:type="spellEnd"/>
      <w:r>
        <w:rPr>
          <w:sz w:val="21"/>
          <w:szCs w:val="21"/>
        </w:rPr>
        <w:t xml:space="preserve"> length for JCE (Samsung, Huawei)</w:t>
      </w:r>
    </w:p>
    <w:p w14:paraId="6201FD7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2: 8 for TDD and 8 for FDD (E///)</w:t>
      </w:r>
    </w:p>
    <w:p w14:paraId="01669987"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lastRenderedPageBreak/>
        <w:t>Option 3: 4 for TDD and 8 for FDD (Nokia)</w:t>
      </w:r>
    </w:p>
    <w:p w14:paraId="581C7FD9"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8617D53"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FDD:</w:t>
      </w:r>
    </w:p>
    <w:p w14:paraId="2F11C81F"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E/// and Nokia propose to use repetition</w:t>
      </w:r>
      <w:r>
        <w:rPr>
          <w:b/>
          <w:bCs/>
          <w:sz w:val="21"/>
          <w:szCs w:val="21"/>
        </w:rPr>
        <w:t xml:space="preserve"> </w:t>
      </w:r>
      <w:r>
        <w:rPr>
          <w:sz w:val="21"/>
          <w:szCs w:val="21"/>
        </w:rPr>
        <w:t xml:space="preserve">number of 8 slots which is same with the proposed </w:t>
      </w:r>
      <w:proofErr w:type="spellStart"/>
      <w:r>
        <w:rPr>
          <w:sz w:val="21"/>
          <w:szCs w:val="21"/>
        </w:rPr>
        <w:t>aTDW</w:t>
      </w:r>
      <w:proofErr w:type="spellEnd"/>
      <w:r>
        <w:rPr>
          <w:sz w:val="21"/>
          <w:szCs w:val="21"/>
        </w:rPr>
        <w:t xml:space="preserve"> length. </w:t>
      </w:r>
    </w:p>
    <w:p w14:paraId="5837277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Therefore, can we agree to use ‘PUSCH repetition number same as </w:t>
      </w:r>
      <w:proofErr w:type="spellStart"/>
      <w:r>
        <w:rPr>
          <w:sz w:val="21"/>
          <w:szCs w:val="21"/>
        </w:rPr>
        <w:t>aTDW</w:t>
      </w:r>
      <w:proofErr w:type="spellEnd"/>
      <w:r>
        <w:rPr>
          <w:sz w:val="21"/>
          <w:szCs w:val="21"/>
        </w:rPr>
        <w:t xml:space="preserve"> length’?</w:t>
      </w:r>
    </w:p>
    <w:p w14:paraId="56F24178"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TDD:</w:t>
      </w:r>
    </w:p>
    <w:p w14:paraId="26C683BE"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Can we follow majority view and agree option 1 (PUSCH repetition number same as </w:t>
      </w:r>
      <w:proofErr w:type="spellStart"/>
      <w:r>
        <w:rPr>
          <w:sz w:val="21"/>
          <w:szCs w:val="21"/>
        </w:rPr>
        <w:t>aTDW</w:t>
      </w:r>
      <w:proofErr w:type="spellEnd"/>
      <w:r>
        <w:rPr>
          <w:sz w:val="21"/>
          <w:szCs w:val="21"/>
        </w:rPr>
        <w:t xml:space="preserve"> length)?</w:t>
      </w:r>
    </w:p>
    <w:p w14:paraId="28B8E020"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Discussion: </w:t>
      </w:r>
    </w:p>
    <w:p w14:paraId="577AE5C5"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t>
      </w:r>
      <w:proofErr w:type="spellStart"/>
      <w:r w:rsidRPr="00E64367">
        <w:rPr>
          <w:sz w:val="21"/>
          <w:szCs w:val="21"/>
        </w:rPr>
        <w:t>aTDW</w:t>
      </w:r>
      <w:proofErr w:type="spellEnd"/>
      <w:r w:rsidRPr="00E64367">
        <w:rPr>
          <w:sz w:val="21"/>
          <w:szCs w:val="21"/>
        </w:rPr>
        <w:t xml:space="preserve"> still not agreed for FDD case. </w:t>
      </w:r>
    </w:p>
    <w:p w14:paraId="20CD8E9C"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Ericsson: We think 8 for TDD can bring more gain. </w:t>
      </w:r>
    </w:p>
    <w:p w14:paraId="08E4BA90"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we support option 1 for TDD. </w:t>
      </w:r>
    </w:p>
    <w:p w14:paraId="49D5C927"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Huawei: We prefer to actual TDW length. Repetition performance already be verified in existing Rel-15 test cases, now we are focused on to verify JCE performance. </w:t>
      </w:r>
    </w:p>
    <w:p w14:paraId="2992C8C4"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We think same value as </w:t>
      </w:r>
      <w:proofErr w:type="spellStart"/>
      <w:r w:rsidRPr="00E64367">
        <w:rPr>
          <w:sz w:val="21"/>
          <w:szCs w:val="21"/>
        </w:rPr>
        <w:t>aTDW</w:t>
      </w:r>
      <w:proofErr w:type="spellEnd"/>
      <w:r w:rsidRPr="00E64367">
        <w:rPr>
          <w:sz w:val="21"/>
          <w:szCs w:val="21"/>
        </w:rPr>
        <w:t xml:space="preserve"> length can serve test purpose. With large repetition number it may bring difficulty that how the performance gain from.</w:t>
      </w:r>
    </w:p>
    <w:p w14:paraId="7F2CDABF"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We are fine both proposals. </w:t>
      </w:r>
    </w:p>
    <w:p w14:paraId="76D0BF87"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41509ED8" w14:textId="01E77485" w:rsidR="00E64367" w:rsidRPr="00E64367" w:rsidRDefault="00E64367" w:rsidP="00E64367">
      <w:pPr>
        <w:numPr>
          <w:ilvl w:val="1"/>
          <w:numId w:val="10"/>
        </w:numPr>
        <w:adjustRightInd/>
        <w:snapToGrid w:val="0"/>
        <w:spacing w:before="60" w:after="60"/>
        <w:ind w:leftChars="213" w:left="709" w:hanging="283"/>
        <w:rPr>
          <w:sz w:val="21"/>
          <w:szCs w:val="21"/>
          <w:highlight w:val="green"/>
        </w:rPr>
      </w:pPr>
      <w:r w:rsidRPr="00E64367">
        <w:rPr>
          <w:sz w:val="21"/>
          <w:szCs w:val="21"/>
          <w:highlight w:val="green"/>
        </w:rPr>
        <w:t xml:space="preserve">For TDD: same as </w:t>
      </w:r>
      <w:proofErr w:type="spellStart"/>
      <w:r w:rsidRPr="00E64367">
        <w:rPr>
          <w:sz w:val="21"/>
          <w:szCs w:val="21"/>
          <w:highlight w:val="green"/>
        </w:rPr>
        <w:t>aTDW</w:t>
      </w:r>
      <w:proofErr w:type="spellEnd"/>
      <w:r w:rsidRPr="00E64367">
        <w:rPr>
          <w:sz w:val="21"/>
          <w:szCs w:val="21"/>
          <w:highlight w:val="green"/>
        </w:rPr>
        <w:t xml:space="preserve"> length 2 for 30kHz </w:t>
      </w:r>
    </w:p>
    <w:p w14:paraId="4CEAA799" w14:textId="77777777" w:rsidR="00E64367" w:rsidRPr="003D04D9" w:rsidRDefault="00E64367" w:rsidP="00E764B0">
      <w:pPr>
        <w:pStyle w:val="a"/>
        <w:numPr>
          <w:ilvl w:val="0"/>
          <w:numId w:val="23"/>
        </w:numPr>
        <w:overflowPunct w:val="0"/>
        <w:autoSpaceDE w:val="0"/>
        <w:autoSpaceDN w:val="0"/>
        <w:adjustRightInd w:val="0"/>
        <w:snapToGrid w:val="0"/>
        <w:spacing w:before="60" w:after="60"/>
        <w:textAlignment w:val="baseline"/>
        <w:rPr>
          <w:highlight w:val="green"/>
        </w:rPr>
      </w:pPr>
      <w:r w:rsidRPr="003D04D9">
        <w:rPr>
          <w:highlight w:val="green"/>
        </w:rPr>
        <w:t xml:space="preserve">Further discuss test parameters to ensure performance gain can be observed by test cases </w:t>
      </w:r>
    </w:p>
    <w:p w14:paraId="612C7E55" w14:textId="7FC9F5CB" w:rsidR="00E64367" w:rsidRDefault="00E64367" w:rsidP="00E64367">
      <w:pPr>
        <w:numPr>
          <w:ilvl w:val="1"/>
          <w:numId w:val="10"/>
        </w:numPr>
        <w:adjustRightInd/>
        <w:snapToGrid w:val="0"/>
        <w:spacing w:before="60" w:after="60"/>
        <w:ind w:leftChars="213" w:left="709" w:hanging="283"/>
      </w:pPr>
      <w:r w:rsidRPr="00E64367">
        <w:rPr>
          <w:sz w:val="21"/>
          <w:szCs w:val="21"/>
          <w:highlight w:val="green"/>
        </w:rPr>
        <w:t xml:space="preserve">For FDD: 8 if </w:t>
      </w:r>
      <w:proofErr w:type="spellStart"/>
      <w:r w:rsidRPr="00E64367">
        <w:rPr>
          <w:sz w:val="21"/>
          <w:szCs w:val="21"/>
          <w:highlight w:val="green"/>
        </w:rPr>
        <w:t>aTDW</w:t>
      </w:r>
      <w:proofErr w:type="spellEnd"/>
      <w:r w:rsidRPr="00E64367">
        <w:rPr>
          <w:sz w:val="21"/>
          <w:szCs w:val="21"/>
          <w:highlight w:val="green"/>
        </w:rPr>
        <w:t xml:space="preserve"> length confirmed as 8 for PUSCH</w:t>
      </w:r>
    </w:p>
    <w:p w14:paraId="02F77659" w14:textId="77777777" w:rsidR="00E64367" w:rsidRDefault="00E64367" w:rsidP="00E64367">
      <w:pPr>
        <w:snapToGrid w:val="0"/>
        <w:spacing w:before="60" w:after="60"/>
      </w:pPr>
    </w:p>
    <w:p w14:paraId="6A83E449" w14:textId="77777777" w:rsidR="00E64367" w:rsidRDefault="00E64367" w:rsidP="00E64367">
      <w:pPr>
        <w:snapToGrid w:val="0"/>
        <w:spacing w:before="60" w:after="60"/>
      </w:pPr>
    </w:p>
    <w:p w14:paraId="60D9A7F3" w14:textId="77777777" w:rsidR="00E64367" w:rsidRDefault="00E64367" w:rsidP="00E64367">
      <w:pPr>
        <w:snapToGrid w:val="0"/>
        <w:spacing w:before="60" w:after="60"/>
      </w:pPr>
    </w:p>
    <w:p w14:paraId="190D078C"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1-3-3: Configured TDW number for JCE in BS PUSCH </w:t>
      </w:r>
      <w:proofErr w:type="spellStart"/>
      <w:r>
        <w:rPr>
          <w:b/>
          <w:bCs/>
          <w:sz w:val="21"/>
          <w:szCs w:val="21"/>
          <w:u w:val="single"/>
        </w:rPr>
        <w:t>demod</w:t>
      </w:r>
      <w:proofErr w:type="spellEnd"/>
      <w:r>
        <w:rPr>
          <w:b/>
          <w:bCs/>
          <w:sz w:val="21"/>
          <w:szCs w:val="21"/>
          <w:u w:val="single"/>
        </w:rPr>
        <w:t xml:space="preserve"> requirements</w:t>
      </w:r>
    </w:p>
    <w:p w14:paraId="23E73969"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789249C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1F25794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Huawei)</w:t>
      </w:r>
    </w:p>
    <w:p w14:paraId="7BAADAA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Use the </w:t>
      </w:r>
      <w:proofErr w:type="spellStart"/>
      <w:r>
        <w:rPr>
          <w:sz w:val="21"/>
          <w:szCs w:val="21"/>
        </w:rPr>
        <w:t>cTDW</w:t>
      </w:r>
      <w:proofErr w:type="spellEnd"/>
      <w:r>
        <w:rPr>
          <w:sz w:val="21"/>
          <w:szCs w:val="21"/>
        </w:rPr>
        <w:t xml:space="preserve"> length to be 16 slots (Nokia)</w:t>
      </w:r>
    </w:p>
    <w:p w14:paraId="64924F04"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sidRPr="0041611B">
        <w:rPr>
          <w:bCs/>
          <w:sz w:val="21"/>
          <w:szCs w:val="21"/>
          <w:lang w:eastAsia="zh-CN"/>
        </w:rPr>
        <w:t xml:space="preserve">By setting a </w:t>
      </w:r>
      <w:proofErr w:type="spellStart"/>
      <w:r w:rsidRPr="0041611B">
        <w:rPr>
          <w:bCs/>
          <w:sz w:val="21"/>
          <w:szCs w:val="21"/>
          <w:lang w:eastAsia="zh-CN"/>
        </w:rPr>
        <w:t>cTDW</w:t>
      </w:r>
      <w:proofErr w:type="spellEnd"/>
      <w:r w:rsidRPr="0041611B">
        <w:rPr>
          <w:bCs/>
          <w:sz w:val="21"/>
          <w:szCs w:val="21"/>
          <w:lang w:eastAsia="zh-CN"/>
        </w:rPr>
        <w:t xml:space="preserve"> same as </w:t>
      </w:r>
      <w:proofErr w:type="spellStart"/>
      <w:r w:rsidRPr="0041611B">
        <w:rPr>
          <w:bCs/>
          <w:sz w:val="21"/>
          <w:szCs w:val="21"/>
          <w:lang w:eastAsia="zh-CN"/>
        </w:rPr>
        <w:t>aTDW</w:t>
      </w:r>
      <w:proofErr w:type="spellEnd"/>
      <w:r w:rsidRPr="0041611B">
        <w:rPr>
          <w:bCs/>
          <w:sz w:val="21"/>
          <w:szCs w:val="21"/>
          <w:lang w:eastAsia="zh-CN"/>
        </w:rPr>
        <w:t xml:space="preserve">, we ignore all segmentation framework and </w:t>
      </w:r>
      <w:r>
        <w:rPr>
          <w:bCs/>
          <w:sz w:val="21"/>
          <w:szCs w:val="21"/>
          <w:lang w:eastAsia="zh-CN"/>
        </w:rPr>
        <w:t>BS</w:t>
      </w:r>
      <w:r w:rsidRPr="0041611B">
        <w:rPr>
          <w:bCs/>
          <w:sz w:val="21"/>
          <w:szCs w:val="21"/>
          <w:lang w:eastAsia="zh-CN"/>
        </w:rPr>
        <w:t xml:space="preserve"> </w:t>
      </w:r>
      <w:proofErr w:type="spellStart"/>
      <w:r w:rsidRPr="0041611B">
        <w:rPr>
          <w:bCs/>
          <w:sz w:val="21"/>
          <w:szCs w:val="21"/>
          <w:lang w:eastAsia="zh-CN"/>
        </w:rPr>
        <w:t>behavior</w:t>
      </w:r>
      <w:proofErr w:type="spellEnd"/>
      <w:r w:rsidRPr="0041611B">
        <w:rPr>
          <w:bCs/>
          <w:sz w:val="21"/>
          <w:szCs w:val="21"/>
          <w:lang w:eastAsia="zh-CN"/>
        </w:rPr>
        <w:t xml:space="preserve"> will not be tested.</w:t>
      </w:r>
    </w:p>
    <w:p w14:paraId="5BEE487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5F5EA1F2"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(Agreed parameter in the last meeting, E///, Samsung, CTC, Huawei, Nokia same with the proposed </w:t>
      </w:r>
      <w:proofErr w:type="spellStart"/>
      <w:r>
        <w:rPr>
          <w:sz w:val="21"/>
          <w:szCs w:val="21"/>
        </w:rPr>
        <w:t>aTDW</w:t>
      </w:r>
      <w:proofErr w:type="spellEnd"/>
      <w:r>
        <w:rPr>
          <w:sz w:val="21"/>
          <w:szCs w:val="21"/>
        </w:rPr>
        <w:t xml:space="preserve"> length)</w:t>
      </w:r>
    </w:p>
    <w:p w14:paraId="4C779AE7"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37E6F8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44895F3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From demodulation performance perspective, it looks no difference between the two options. Can we follow majority view and use option 1? </w:t>
      </w:r>
    </w:p>
    <w:p w14:paraId="6515A9C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79AC7566" w14:textId="25E519D4"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w:t>
      </w:r>
    </w:p>
    <w:p w14:paraId="6820C815" w14:textId="77777777" w:rsidR="00E64367" w:rsidRDefault="00E64367" w:rsidP="00E64367">
      <w:pPr>
        <w:pStyle w:val="a"/>
        <w:numPr>
          <w:ilvl w:val="0"/>
          <w:numId w:val="9"/>
        </w:numPr>
        <w:autoSpaceDN w:val="0"/>
        <w:snapToGrid w:val="0"/>
        <w:spacing w:before="60" w:after="60"/>
        <w:ind w:left="284" w:hanging="284"/>
        <w:rPr>
          <w:sz w:val="21"/>
          <w:szCs w:val="21"/>
        </w:rPr>
      </w:pPr>
      <w:r>
        <w:rPr>
          <w:sz w:val="21"/>
          <w:szCs w:val="21"/>
        </w:rPr>
        <w:t>Agreement:</w:t>
      </w:r>
    </w:p>
    <w:p w14:paraId="4CA8BB8C"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lastRenderedPageBreak/>
        <w:t>For FDD:</w:t>
      </w:r>
    </w:p>
    <w:p w14:paraId="002FD59C"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w:t>
      </w:r>
    </w:p>
    <w:p w14:paraId="46227CCA"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t xml:space="preserve">For TDD: </w:t>
      </w:r>
    </w:p>
    <w:p w14:paraId="341A374A"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1: </w:t>
      </w: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 (baseline)</w:t>
      </w:r>
    </w:p>
    <w:p w14:paraId="6CC7D4F1"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2: Use the </w:t>
      </w:r>
      <w:proofErr w:type="spellStart"/>
      <w:r w:rsidRPr="00EA35FD">
        <w:rPr>
          <w:sz w:val="21"/>
          <w:szCs w:val="21"/>
          <w:highlight w:val="green"/>
        </w:rPr>
        <w:t>cTDW</w:t>
      </w:r>
      <w:proofErr w:type="spellEnd"/>
      <w:r w:rsidRPr="00EA35FD">
        <w:rPr>
          <w:sz w:val="21"/>
          <w:szCs w:val="21"/>
          <w:highlight w:val="green"/>
        </w:rPr>
        <w:t xml:space="preserve"> length to be 16 slots </w:t>
      </w:r>
    </w:p>
    <w:p w14:paraId="49411132" w14:textId="77777777" w:rsidR="00E64367" w:rsidRDefault="00E64367" w:rsidP="00E64367">
      <w:pPr>
        <w:snapToGrid w:val="0"/>
        <w:spacing w:before="60" w:after="60"/>
        <w:rPr>
          <w:b/>
          <w:bCs/>
          <w:sz w:val="21"/>
          <w:szCs w:val="21"/>
          <w:u w:val="single"/>
        </w:rPr>
      </w:pPr>
    </w:p>
    <w:p w14:paraId="603D7784"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1-3-9: Antenna configuration for BS PUSCH </w:t>
      </w:r>
      <w:proofErr w:type="spellStart"/>
      <w:r>
        <w:rPr>
          <w:b/>
          <w:bCs/>
          <w:sz w:val="21"/>
          <w:szCs w:val="21"/>
          <w:u w:val="single"/>
        </w:rPr>
        <w:t>demod</w:t>
      </w:r>
      <w:proofErr w:type="spellEnd"/>
      <w:r>
        <w:rPr>
          <w:b/>
          <w:bCs/>
          <w:sz w:val="21"/>
          <w:szCs w:val="21"/>
          <w:u w:val="single"/>
        </w:rPr>
        <w:t xml:space="preserve"> requirements with JCE</w:t>
      </w:r>
    </w:p>
    <w:p w14:paraId="311EE051"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08904358"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1T2R for FR1 and FR2 (E///, Samsung, Huawei)</w:t>
      </w:r>
    </w:p>
    <w:p w14:paraId="21743820"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Cover 2Rx 4Rx and 8Rx for FR1 (CTC, Nokia)</w:t>
      </w:r>
    </w:p>
    <w:p w14:paraId="0299DD1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CTC: 1) 4Rx and 8Rx are both typical BS deployments for NR. Especially for coverage limited scenario, 4Rx and 8Rx is very likely to be used in addition to </w:t>
      </w:r>
      <w:proofErr w:type="spellStart"/>
      <w:r>
        <w:rPr>
          <w:sz w:val="21"/>
          <w:szCs w:val="21"/>
        </w:rPr>
        <w:t>TBoMS</w:t>
      </w:r>
      <w:proofErr w:type="spellEnd"/>
      <w:r>
        <w:rPr>
          <w:sz w:val="21"/>
          <w:szCs w:val="21"/>
        </w:rPr>
        <w:t xml:space="preserve"> and/or JCE. 2) PUSCH JCE provide larger performance with the increasing of Rx number. </w:t>
      </w:r>
    </w:p>
    <w:p w14:paraId="63C3C7C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Pr>
          <w:bCs/>
          <w:sz w:val="21"/>
          <w:szCs w:val="21"/>
          <w:lang w:eastAsia="zh-CN"/>
        </w:rPr>
        <w:t>T</w:t>
      </w:r>
      <w:r w:rsidRPr="004D6102">
        <w:rPr>
          <w:bCs/>
          <w:sz w:val="21"/>
          <w:szCs w:val="21"/>
          <w:lang w:eastAsia="zh-CN"/>
        </w:rPr>
        <w:t>he largest JCE gain is achieved using 8Rx</w:t>
      </w:r>
    </w:p>
    <w:p w14:paraId="68D3B98B"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1D81E656"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FR1, further discuss on the GTW session</w:t>
      </w:r>
    </w:p>
    <w:p w14:paraId="1B6E26BE"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FR2, use 1T2R</w:t>
      </w:r>
    </w:p>
    <w:p w14:paraId="6BD1150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4F206464"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Nokia: We support option 2, the coverage scenario is more typical with more Rx to achieve larger performance gain with JCE.</w:t>
      </w:r>
    </w:p>
    <w:p w14:paraId="28B828AC"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Huawei: We think 1T2Rx already ensure test coverage. </w:t>
      </w:r>
    </w:p>
    <w:p w14:paraId="3BFD07E1"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Ericsson: We prefer option 1, the performance gain already enough under 2Rx case. </w:t>
      </w:r>
    </w:p>
    <w:p w14:paraId="752421D2" w14:textId="77777777" w:rsidR="00E64367" w:rsidRDefault="00E64367" w:rsidP="00E64367"/>
    <w:p w14:paraId="06326263"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1-3-5: TDD UL-DL pattern for BS PUSCH </w:t>
      </w:r>
      <w:proofErr w:type="spellStart"/>
      <w:r>
        <w:rPr>
          <w:b/>
          <w:bCs/>
          <w:sz w:val="21"/>
          <w:szCs w:val="21"/>
          <w:u w:val="single"/>
        </w:rPr>
        <w:t>demod</w:t>
      </w:r>
      <w:proofErr w:type="spellEnd"/>
      <w:r>
        <w:rPr>
          <w:b/>
          <w:bCs/>
          <w:sz w:val="21"/>
          <w:szCs w:val="21"/>
          <w:u w:val="single"/>
        </w:rPr>
        <w:t xml:space="preserve"> requirements with JCE</w:t>
      </w:r>
    </w:p>
    <w:p w14:paraId="55F5356C"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3B0F58AF"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w:t>
      </w:r>
    </w:p>
    <w:p w14:paraId="56CA135B"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21556579"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Option 1A: DSUUU (Samsung, CTC)</w:t>
      </w:r>
    </w:p>
    <w:p w14:paraId="64229D82" w14:textId="77777777" w:rsidR="00E64367" w:rsidRDefault="00E64367" w:rsidP="00E764B0">
      <w:pPr>
        <w:pStyle w:val="a"/>
        <w:numPr>
          <w:ilvl w:val="5"/>
          <w:numId w:val="22"/>
        </w:numPr>
        <w:overflowPunct w:val="0"/>
        <w:autoSpaceDE w:val="0"/>
        <w:autoSpaceDN w:val="0"/>
        <w:snapToGrid w:val="0"/>
        <w:spacing w:before="60" w:after="60"/>
        <w:rPr>
          <w:rFonts w:ascii="MS Mincho" w:hAnsi="MS Mincho"/>
          <w:sz w:val="21"/>
          <w:szCs w:val="21"/>
        </w:rPr>
      </w:pPr>
      <w:r>
        <w:rPr>
          <w:rFonts w:hint="eastAsia"/>
          <w:sz w:val="21"/>
          <w:szCs w:val="21"/>
        </w:rPr>
        <w:t>Option 1B: 7D1S2U, S=6D:4G:4U (E///)</w:t>
      </w:r>
    </w:p>
    <w:p w14:paraId="1F017A2B"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16B8735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15kHz SCS (Samsung, Huawei)</w:t>
      </w:r>
    </w:p>
    <w:p w14:paraId="3D2E123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w:t>
      </w:r>
    </w:p>
    <w:p w14:paraId="2B7DD5F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15866CF4"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Option 1A: DSUUU (Samsung, CTC)</w:t>
      </w:r>
    </w:p>
    <w:p w14:paraId="610E88A8" w14:textId="77777777" w:rsidR="00E64367" w:rsidRDefault="00E64367" w:rsidP="00E764B0">
      <w:pPr>
        <w:pStyle w:val="a"/>
        <w:numPr>
          <w:ilvl w:val="5"/>
          <w:numId w:val="22"/>
        </w:numPr>
        <w:overflowPunct w:val="0"/>
        <w:autoSpaceDE w:val="0"/>
        <w:autoSpaceDN w:val="0"/>
        <w:snapToGrid w:val="0"/>
        <w:spacing w:before="60" w:after="60"/>
        <w:rPr>
          <w:rFonts w:ascii="MS Mincho" w:hAnsi="MS Mincho"/>
          <w:sz w:val="21"/>
          <w:szCs w:val="21"/>
        </w:rPr>
      </w:pPr>
      <w:r>
        <w:rPr>
          <w:rFonts w:hint="eastAsia"/>
          <w:sz w:val="21"/>
          <w:szCs w:val="21"/>
        </w:rPr>
        <w:t>Option 1B: 5D1S4U (E///)</w:t>
      </w:r>
    </w:p>
    <w:p w14:paraId="059D81D5"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068A71F8" w14:textId="77777777" w:rsidR="00E64367" w:rsidRPr="0041611B" w:rsidRDefault="00E64367" w:rsidP="00E764B0">
      <w:pPr>
        <w:numPr>
          <w:ilvl w:val="2"/>
          <w:numId w:val="12"/>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FR2 60/120 kHz SCS (Samsung, Huawei)</w:t>
      </w:r>
    </w:p>
    <w:p w14:paraId="0842E34E"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lang w:val="en-US" w:eastAsia="zh-CN"/>
        </w:rPr>
        <w:t xml:space="preserve">HW: </w:t>
      </w:r>
      <w:r w:rsidRPr="0041611B">
        <w:rPr>
          <w:sz w:val="21"/>
          <w:szCs w:val="21"/>
          <w:lang w:val="en-US" w:eastAsia="zh-CN"/>
        </w:rPr>
        <w:t>If 15/60/120kHz SCS is considered finally, we propose to define manufacture declaration for support of JCE with corresponding SCS</w:t>
      </w:r>
      <w:r w:rsidRPr="000F01B6">
        <w:rPr>
          <w:sz w:val="21"/>
          <w:szCs w:val="21"/>
          <w:lang w:val="en-US" w:eastAsia="zh-CN"/>
        </w:rPr>
        <w:t>{15kHz, 30kHz, 60kHz 120kHz}</w:t>
      </w:r>
    </w:p>
    <w:p w14:paraId="0916E142"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4DCC641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lastRenderedPageBreak/>
        <w:t>For FR1 15KHz SCS, define new TDD pattern with multiple contiguous UL slots and further discuss the exact TDD pattern</w:t>
      </w:r>
    </w:p>
    <w:p w14:paraId="35297CC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 define new TDD pattern with multiple contiguous UL slots and further discuss the exact TDD pattern</w:t>
      </w:r>
    </w:p>
    <w:p w14:paraId="13A4F31B" w14:textId="77777777" w:rsid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Agreement:</w:t>
      </w:r>
    </w:p>
    <w:p w14:paraId="3A0EFC3F"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lang w:val="en-US" w:eastAsia="zh-CN"/>
        </w:rPr>
      </w:pPr>
      <w:r w:rsidRPr="00AD4740">
        <w:rPr>
          <w:sz w:val="21"/>
          <w:szCs w:val="21"/>
          <w:highlight w:val="green"/>
        </w:rPr>
        <w:t>For FR1 15KHz SCS, define new TDD pattern with multiple contiguous UL slots and further discuss the exact TDD pattern</w:t>
      </w:r>
    </w:p>
    <w:p w14:paraId="6BEFC185"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For FR2 60/120 kHz SCS, define new TDD pattern with multiple contiguous UL slots and further discuss the exact TDD pattern</w:t>
      </w:r>
    </w:p>
    <w:p w14:paraId="67DFF3D7"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Manufacture declaration can be introduced for supporting JCE with corresponding SCS</w:t>
      </w:r>
    </w:p>
    <w:p w14:paraId="159A67EF" w14:textId="77777777" w:rsidR="00E64367" w:rsidRDefault="00E64367" w:rsidP="00E64367"/>
    <w:p w14:paraId="5F91F3B8" w14:textId="77777777" w:rsidR="00E64367" w:rsidRDefault="00E64367" w:rsidP="00E64367">
      <w:pPr>
        <w:snapToGrid w:val="0"/>
        <w:spacing w:before="60" w:after="60"/>
        <w:rPr>
          <w:b/>
          <w:bCs/>
          <w:sz w:val="21"/>
          <w:szCs w:val="21"/>
          <w:u w:val="single"/>
          <w:lang w:eastAsia="zh-CN"/>
        </w:rPr>
      </w:pPr>
      <w:r>
        <w:rPr>
          <w:b/>
          <w:bCs/>
          <w:sz w:val="21"/>
          <w:szCs w:val="21"/>
          <w:u w:val="single"/>
        </w:rPr>
        <w:t xml:space="preserve">Issue 2-1-1: Configured TDW length for JCE in BS PUCCH </w:t>
      </w:r>
      <w:proofErr w:type="spellStart"/>
      <w:r>
        <w:rPr>
          <w:b/>
          <w:bCs/>
          <w:sz w:val="21"/>
          <w:szCs w:val="21"/>
          <w:u w:val="single"/>
        </w:rPr>
        <w:t>demod</w:t>
      </w:r>
      <w:proofErr w:type="spellEnd"/>
      <w:r>
        <w:rPr>
          <w:b/>
          <w:bCs/>
          <w:sz w:val="21"/>
          <w:szCs w:val="21"/>
          <w:u w:val="single"/>
        </w:rPr>
        <w:t xml:space="preserve"> requirements</w:t>
      </w:r>
    </w:p>
    <w:p w14:paraId="7D3FC703"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12C2B0E2"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52088C1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8 slots (Nokia)</w:t>
      </w:r>
    </w:p>
    <w:p w14:paraId="2CF24A5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661A76C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204B3FE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8 slots (Nokia)</w:t>
      </w:r>
    </w:p>
    <w:p w14:paraId="01DE6C3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4CE931EC"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92D0554"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3F3222C9" w14:textId="77777777" w:rsidR="00E64367" w:rsidRDefault="00E64367" w:rsidP="00E64367">
      <w:pPr>
        <w:snapToGrid w:val="0"/>
        <w:spacing w:before="60" w:after="60"/>
        <w:rPr>
          <w:sz w:val="21"/>
          <w:szCs w:val="21"/>
        </w:rPr>
      </w:pPr>
    </w:p>
    <w:p w14:paraId="016D4680"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583648EE" w14:textId="77777777" w:rsidR="00E64367" w:rsidRDefault="00E64367" w:rsidP="00E64367">
      <w:pPr>
        <w:snapToGrid w:val="0"/>
        <w:spacing w:before="60" w:after="60"/>
        <w:rPr>
          <w:b/>
          <w:bCs/>
          <w:sz w:val="21"/>
          <w:szCs w:val="21"/>
          <w:u w:val="single"/>
        </w:rPr>
      </w:pPr>
    </w:p>
    <w:p w14:paraId="3598C7A7" w14:textId="77777777" w:rsidR="00E64367" w:rsidRDefault="00E64367" w:rsidP="00E64367">
      <w:pPr>
        <w:snapToGrid w:val="0"/>
        <w:spacing w:before="60" w:after="60"/>
        <w:rPr>
          <w:b/>
          <w:bCs/>
          <w:sz w:val="21"/>
          <w:szCs w:val="21"/>
          <w:u w:val="single"/>
        </w:rPr>
      </w:pPr>
      <w:r>
        <w:rPr>
          <w:b/>
          <w:bCs/>
          <w:sz w:val="21"/>
          <w:szCs w:val="21"/>
          <w:u w:val="single"/>
        </w:rPr>
        <w:t>Issue 2-1-2: Number of repetitions for BS PUCCH demodulation requirements with JCE</w:t>
      </w:r>
    </w:p>
    <w:p w14:paraId="413013E8"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6C7874A2"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8 for FDD and TDD (E///)</w:t>
      </w:r>
    </w:p>
    <w:p w14:paraId="641F6462"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2 (Samsung)</w:t>
      </w:r>
    </w:p>
    <w:p w14:paraId="235AF56B"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 xml:space="preserve">Option 3: Same with </w:t>
      </w:r>
      <w:proofErr w:type="spellStart"/>
      <w:r>
        <w:rPr>
          <w:sz w:val="21"/>
          <w:szCs w:val="21"/>
        </w:rPr>
        <w:t>aTDW</w:t>
      </w:r>
      <w:proofErr w:type="spellEnd"/>
      <w:r>
        <w:rPr>
          <w:sz w:val="21"/>
          <w:szCs w:val="21"/>
        </w:rPr>
        <w:t xml:space="preserve"> length (HW)</w:t>
      </w:r>
    </w:p>
    <w:p w14:paraId="7385E05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3: larger than 4 (Nokia)</w:t>
      </w:r>
    </w:p>
    <w:p w14:paraId="71FC349B"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Nokia: To be able to test the segmentation framework of </w:t>
      </w:r>
      <w:proofErr w:type="spellStart"/>
      <w:r>
        <w:rPr>
          <w:sz w:val="21"/>
          <w:szCs w:val="21"/>
        </w:rPr>
        <w:t>cTDW</w:t>
      </w:r>
      <w:proofErr w:type="spellEnd"/>
      <w:r>
        <w:rPr>
          <w:sz w:val="21"/>
          <w:szCs w:val="21"/>
        </w:rPr>
        <w:t xml:space="preserve"> in at least of 2 </w:t>
      </w:r>
      <w:proofErr w:type="spellStart"/>
      <w:r>
        <w:rPr>
          <w:sz w:val="21"/>
          <w:szCs w:val="21"/>
        </w:rPr>
        <w:t>aTDWs</w:t>
      </w:r>
      <w:proofErr w:type="spellEnd"/>
      <w:r>
        <w:rPr>
          <w:sz w:val="21"/>
          <w:szCs w:val="21"/>
        </w:rPr>
        <w:t xml:space="preserve"> of more than 1 slot, for TDD pattern DDSUU.</w:t>
      </w:r>
    </w:p>
    <w:p w14:paraId="737B17C4"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44BA4FA"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7504DE83"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4C1C5AB1" w14:textId="77777777" w:rsidR="00316A28" w:rsidRPr="00690254" w:rsidRDefault="00316A28" w:rsidP="0069522E">
      <w:pPr>
        <w:overflowPunct/>
        <w:autoSpaceDE/>
        <w:adjustRightInd/>
        <w:spacing w:after="0"/>
        <w:rPr>
          <w:rFonts w:ascii="Arial" w:hAnsi="Arial" w:cs="Arial"/>
          <w:b/>
          <w:color w:val="FF0000"/>
          <w:lang w:eastAsia="zh-CN"/>
        </w:rPr>
      </w:pPr>
    </w:p>
    <w:p w14:paraId="7A656A10" w14:textId="1954EC2A"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0FD8106" w14:textId="60005232" w:rsidR="002D392A" w:rsidRDefault="002D392A" w:rsidP="002D392A">
      <w:pPr>
        <w:rPr>
          <w:rFonts w:ascii="Arial" w:hAnsi="Arial" w:cs="Arial"/>
          <w:b/>
          <w:sz w:val="24"/>
        </w:rPr>
      </w:pPr>
      <w:r>
        <w:rPr>
          <w:rFonts w:ascii="Arial" w:hAnsi="Arial" w:cs="Arial"/>
          <w:b/>
          <w:color w:val="0000FF"/>
          <w:sz w:val="24"/>
          <w:u w:val="thick"/>
        </w:rPr>
        <w:t>R4-2210666</w:t>
      </w:r>
      <w:r w:rsidRPr="00944C49">
        <w:rPr>
          <w:b/>
          <w:lang w:val="en-US" w:eastAsia="zh-CN"/>
        </w:rPr>
        <w:tab/>
      </w:r>
      <w:r w:rsidRPr="002D392A">
        <w:rPr>
          <w:rFonts w:ascii="Arial" w:hAnsi="Arial" w:cs="Arial"/>
          <w:b/>
          <w:sz w:val="24"/>
        </w:rPr>
        <w:t>WF on PUSCH demodulation performance of Rel-17 NR coverage enhancement</w:t>
      </w:r>
    </w:p>
    <w:p w14:paraId="284B917B" w14:textId="411F5DAE" w:rsidR="002D392A" w:rsidRDefault="002D392A" w:rsidP="002D392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14:paraId="7618EE67"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lastRenderedPageBreak/>
        <w:t xml:space="preserve">Abstract: </w:t>
      </w:r>
    </w:p>
    <w:p w14:paraId="357ED3A3"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69F4CD77" w14:textId="43F466AC" w:rsidR="002D392A" w:rsidRDefault="00B56A78"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6A78">
        <w:rPr>
          <w:rFonts w:ascii="Arial" w:hAnsi="Arial" w:cs="Arial"/>
          <w:b/>
          <w:highlight w:val="green"/>
          <w:lang w:val="en-US" w:eastAsia="zh-CN"/>
        </w:rPr>
        <w:t>Approved.</w:t>
      </w:r>
    </w:p>
    <w:p w14:paraId="18C89B25" w14:textId="77777777" w:rsidR="00C53D73" w:rsidRPr="009B5D9C" w:rsidRDefault="00C53D73" w:rsidP="00C53D73">
      <w:pPr>
        <w:widowControl w:val="0"/>
        <w:tabs>
          <w:tab w:val="num" w:pos="709"/>
          <w:tab w:val="num" w:pos="1440"/>
          <w:tab w:val="num" w:pos="1701"/>
          <w:tab w:val="num" w:pos="2160"/>
        </w:tabs>
        <w:snapToGrid w:val="0"/>
        <w:spacing w:before="60" w:after="60"/>
        <w:rPr>
          <w:b/>
          <w:sz w:val="21"/>
          <w:szCs w:val="21"/>
          <w:u w:val="single"/>
          <w:lang w:eastAsia="zh-CN"/>
        </w:rPr>
      </w:pPr>
      <w:r w:rsidRPr="009B5D9C">
        <w:rPr>
          <w:b/>
          <w:sz w:val="21"/>
          <w:szCs w:val="21"/>
          <w:u w:val="single"/>
        </w:rPr>
        <w:t xml:space="preserve">Issue </w:t>
      </w:r>
      <w:r w:rsidRPr="009B5D9C">
        <w:rPr>
          <w:b/>
          <w:sz w:val="21"/>
          <w:szCs w:val="21"/>
          <w:u w:val="single"/>
          <w:lang w:eastAsia="zh-CN"/>
        </w:rPr>
        <w:t>1-2-8</w:t>
      </w:r>
      <w:r w:rsidRPr="009B5D9C">
        <w:rPr>
          <w:b/>
          <w:sz w:val="21"/>
          <w:szCs w:val="21"/>
          <w:u w:val="single"/>
        </w:rPr>
        <w:t xml:space="preserve">: </w:t>
      </w:r>
      <w:r w:rsidRPr="009B5D9C">
        <w:rPr>
          <w:b/>
          <w:sz w:val="21"/>
          <w:szCs w:val="21"/>
          <w:u w:val="single"/>
          <w:lang w:eastAsia="zh-CN"/>
        </w:rPr>
        <w:t xml:space="preserve">Antenna configuration for </w:t>
      </w:r>
      <w:proofErr w:type="spellStart"/>
      <w:r w:rsidRPr="009B5D9C">
        <w:rPr>
          <w:b/>
          <w:sz w:val="21"/>
          <w:szCs w:val="21"/>
          <w:u w:val="single"/>
          <w:lang w:eastAsia="zh-CN"/>
        </w:rPr>
        <w:t>TBoMS</w:t>
      </w:r>
      <w:proofErr w:type="spellEnd"/>
      <w:r w:rsidRPr="009B5D9C">
        <w:rPr>
          <w:b/>
          <w:sz w:val="21"/>
          <w:szCs w:val="21"/>
          <w:u w:val="single"/>
          <w:lang w:eastAsia="zh-CN"/>
        </w:rPr>
        <w:t xml:space="preserve"> PUSCH </w:t>
      </w:r>
      <w:proofErr w:type="spellStart"/>
      <w:r w:rsidRPr="009B5D9C">
        <w:rPr>
          <w:b/>
          <w:sz w:val="21"/>
          <w:szCs w:val="21"/>
          <w:u w:val="single"/>
          <w:lang w:eastAsia="zh-CN"/>
        </w:rPr>
        <w:t>demod</w:t>
      </w:r>
      <w:proofErr w:type="spellEnd"/>
      <w:r w:rsidRPr="009B5D9C">
        <w:rPr>
          <w:b/>
          <w:sz w:val="21"/>
          <w:szCs w:val="21"/>
          <w:u w:val="single"/>
          <w:lang w:eastAsia="zh-CN"/>
        </w:rPr>
        <w:t xml:space="preserve"> test</w:t>
      </w:r>
    </w:p>
    <w:p w14:paraId="62F48E5D" w14:textId="77777777" w:rsidR="00C53D73" w:rsidRPr="00C53D73" w:rsidRDefault="00C53D73" w:rsidP="00A32143">
      <w:pPr>
        <w:pStyle w:val="a"/>
        <w:numPr>
          <w:ilvl w:val="0"/>
          <w:numId w:val="128"/>
        </w:numPr>
        <w:snapToGrid w:val="0"/>
        <w:spacing w:before="60" w:after="60"/>
        <w:rPr>
          <w:sz w:val="21"/>
          <w:szCs w:val="21"/>
        </w:rPr>
      </w:pPr>
      <w:r w:rsidRPr="00C53D73">
        <w:rPr>
          <w:sz w:val="21"/>
          <w:szCs w:val="21"/>
        </w:rPr>
        <w:t>Candidate options</w:t>
      </w:r>
    </w:p>
    <w:p w14:paraId="5B068144" w14:textId="77777777" w:rsidR="00C53D73" w:rsidRPr="009B5D9C" w:rsidRDefault="00C53D73" w:rsidP="00C53D73">
      <w:pPr>
        <w:widowControl w:val="0"/>
        <w:numPr>
          <w:ilvl w:val="1"/>
          <w:numId w:val="10"/>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9B5D9C">
        <w:rPr>
          <w:sz w:val="21"/>
          <w:szCs w:val="21"/>
          <w:lang w:eastAsia="zh-CN"/>
        </w:rPr>
        <w:t>Option 1: 1T2R</w:t>
      </w:r>
    </w:p>
    <w:p w14:paraId="2399F4BB" w14:textId="77777777" w:rsidR="00C53D73" w:rsidRPr="009B5D9C" w:rsidRDefault="00C53D73" w:rsidP="00C53D73">
      <w:pPr>
        <w:widowControl w:val="0"/>
        <w:numPr>
          <w:ilvl w:val="1"/>
          <w:numId w:val="10"/>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9B5D9C">
        <w:rPr>
          <w:sz w:val="21"/>
          <w:szCs w:val="21"/>
          <w:lang w:eastAsia="zh-CN"/>
        </w:rPr>
        <w:t>Option 2: Cover 2Rx, 4Rx and 8Rx</w:t>
      </w:r>
    </w:p>
    <w:p w14:paraId="644E7A68" w14:textId="77777777" w:rsidR="00C53D73" w:rsidRPr="00C53D73" w:rsidRDefault="00C53D73" w:rsidP="00A32143">
      <w:pPr>
        <w:pStyle w:val="a"/>
        <w:numPr>
          <w:ilvl w:val="0"/>
          <w:numId w:val="128"/>
        </w:numPr>
        <w:snapToGrid w:val="0"/>
        <w:spacing w:before="60" w:after="60"/>
        <w:rPr>
          <w:sz w:val="21"/>
          <w:szCs w:val="21"/>
        </w:rPr>
      </w:pPr>
      <w:r w:rsidRPr="00C53D73">
        <w:rPr>
          <w:sz w:val="21"/>
          <w:szCs w:val="21"/>
        </w:rPr>
        <w:t>Recommended in the second round</w:t>
      </w:r>
    </w:p>
    <w:p w14:paraId="31BAC4C5" w14:textId="77777777" w:rsidR="00C53D73" w:rsidRPr="009B5D9C" w:rsidRDefault="00C53D73" w:rsidP="00C53D73">
      <w:pPr>
        <w:widowControl w:val="0"/>
        <w:numPr>
          <w:ilvl w:val="1"/>
          <w:numId w:val="10"/>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val="en-US" w:eastAsia="zh-CN"/>
        </w:rPr>
      </w:pPr>
      <w:r w:rsidRPr="009B5D9C">
        <w:rPr>
          <w:rFonts w:eastAsiaTheme="minorEastAsia"/>
          <w:sz w:val="21"/>
          <w:szCs w:val="21"/>
          <w:lang w:val="en-US" w:eastAsia="zh-CN"/>
        </w:rPr>
        <w:t xml:space="preserve">As a compromise for all companies, can we agree the following: </w:t>
      </w:r>
    </w:p>
    <w:p w14:paraId="651B7D00" w14:textId="77777777" w:rsidR="00C53D73" w:rsidRPr="009B5D9C" w:rsidRDefault="00C53D73" w:rsidP="00C53D73">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val="en-US" w:eastAsia="zh-CN"/>
        </w:rPr>
      </w:pPr>
      <w:r w:rsidRPr="009B5D9C">
        <w:rPr>
          <w:rFonts w:eastAsiaTheme="minorEastAsia"/>
          <w:sz w:val="21"/>
          <w:szCs w:val="21"/>
          <w:lang w:val="en-US" w:eastAsia="zh-CN"/>
        </w:rPr>
        <w:t xml:space="preserve">Only cover 1T2R for </w:t>
      </w:r>
      <w:proofErr w:type="spellStart"/>
      <w:r w:rsidRPr="009B5D9C">
        <w:rPr>
          <w:rFonts w:eastAsiaTheme="minorEastAsia"/>
          <w:sz w:val="21"/>
          <w:szCs w:val="21"/>
          <w:lang w:val="en-US" w:eastAsia="zh-CN"/>
        </w:rPr>
        <w:t>TBoMS</w:t>
      </w:r>
      <w:proofErr w:type="spellEnd"/>
    </w:p>
    <w:p w14:paraId="6A97551F" w14:textId="77777777" w:rsidR="00C53D73" w:rsidRPr="009B5D9C" w:rsidRDefault="00C53D73" w:rsidP="00C53D73">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val="en-US" w:eastAsia="zh-CN"/>
        </w:rPr>
      </w:pPr>
      <w:r w:rsidRPr="009B5D9C">
        <w:rPr>
          <w:rFonts w:eastAsiaTheme="minorEastAsia"/>
          <w:sz w:val="21"/>
          <w:szCs w:val="21"/>
          <w:lang w:val="en-US" w:eastAsia="zh-CN"/>
        </w:rPr>
        <w:t>Cover 2/</w:t>
      </w:r>
      <w:r w:rsidRPr="00CE3346">
        <w:rPr>
          <w:rFonts w:eastAsiaTheme="minorEastAsia"/>
          <w:sz w:val="21"/>
          <w:szCs w:val="21"/>
          <w:lang w:val="en-US" w:eastAsia="zh-CN"/>
        </w:rPr>
        <w:t>4</w:t>
      </w:r>
      <w:r w:rsidRPr="009B5D9C">
        <w:rPr>
          <w:rFonts w:eastAsiaTheme="minorEastAsia"/>
          <w:sz w:val="21"/>
          <w:szCs w:val="21"/>
          <w:lang w:val="en-US" w:eastAsia="zh-CN"/>
        </w:rPr>
        <w:t>/8 Rx for PUSCH JCE</w:t>
      </w:r>
    </w:p>
    <w:p w14:paraId="1213B30C" w14:textId="0D9DBF7C" w:rsidR="00C53D73" w:rsidRPr="00C53D73" w:rsidRDefault="00C53D73" w:rsidP="00A32143">
      <w:pPr>
        <w:pStyle w:val="a"/>
        <w:numPr>
          <w:ilvl w:val="0"/>
          <w:numId w:val="128"/>
        </w:numPr>
        <w:snapToGrid w:val="0"/>
        <w:spacing w:before="60" w:after="60"/>
        <w:rPr>
          <w:sz w:val="21"/>
          <w:szCs w:val="21"/>
        </w:rPr>
      </w:pPr>
      <w:r w:rsidRPr="00C53D73">
        <w:rPr>
          <w:sz w:val="21"/>
          <w:szCs w:val="21"/>
        </w:rPr>
        <w:t>Discussion:</w:t>
      </w:r>
    </w:p>
    <w:p w14:paraId="77C7BDCD" w14:textId="20748344" w:rsidR="00C53D73" w:rsidRPr="00C53D73" w:rsidRDefault="00C53D73" w:rsidP="00C53D73">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val="en-US" w:eastAsia="zh-CN"/>
        </w:rPr>
      </w:pPr>
      <w:r w:rsidRPr="00C53D73">
        <w:rPr>
          <w:rFonts w:eastAsiaTheme="minorEastAsia"/>
          <w:sz w:val="21"/>
          <w:szCs w:val="21"/>
          <w:lang w:val="en-US" w:eastAsia="zh-CN"/>
        </w:rPr>
        <w:t>Nokia: With more Rx antennas, the performance gain will be increased a lot in a non-linear way which bring more benefits for network benefits. We can compromise to the proposal from moderator.</w:t>
      </w:r>
    </w:p>
    <w:p w14:paraId="30DC7F4D" w14:textId="04FC76EB" w:rsidR="00C53D73" w:rsidRPr="00C53D73" w:rsidRDefault="00C53D73" w:rsidP="00C53D73">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val="en-US" w:eastAsia="zh-CN"/>
        </w:rPr>
      </w:pPr>
      <w:r w:rsidRPr="00C53D73">
        <w:rPr>
          <w:rFonts w:eastAsiaTheme="minorEastAsia"/>
          <w:sz w:val="21"/>
          <w:szCs w:val="21"/>
          <w:lang w:val="en-US" w:eastAsia="zh-CN"/>
        </w:rPr>
        <w:t>Samsung: We think option 1 can meet test purpose; with more antennas, it’s difficult to differentiate performance gain to verify BS implementation.</w:t>
      </w:r>
    </w:p>
    <w:p w14:paraId="7DC08C0A" w14:textId="77777777" w:rsidR="00C53D73" w:rsidRDefault="00C53D73" w:rsidP="00C53D73">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val="en-US" w:eastAsia="zh-CN"/>
        </w:rPr>
      </w:pPr>
      <w:r w:rsidRPr="00C53D73">
        <w:rPr>
          <w:rFonts w:eastAsiaTheme="minorEastAsia"/>
          <w:sz w:val="21"/>
          <w:szCs w:val="21"/>
          <w:lang w:val="en-US" w:eastAsia="zh-CN"/>
        </w:rPr>
        <w:t xml:space="preserve">China Telecom: </w:t>
      </w:r>
      <w:r>
        <w:rPr>
          <w:rFonts w:eastAsiaTheme="minorEastAsia"/>
          <w:sz w:val="21"/>
          <w:szCs w:val="21"/>
          <w:lang w:val="en-US" w:eastAsia="zh-CN"/>
        </w:rPr>
        <w:t>From deployment perspective, 8Rx is typical case for TDD in high frequency 4Rx is typical for FDD around 2GHz. And in high frequency, uplink performance is key issue. We would like to combine JCE with 4Rx/ 8Rx antennas to ensure the performance. We already compromised to only consider 4Rx/8Rx for JCE only.</w:t>
      </w:r>
    </w:p>
    <w:p w14:paraId="2CE9FCA0" w14:textId="4CC10BF8" w:rsidR="00C53D73" w:rsidRDefault="00C53D73" w:rsidP="00C53D73">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val="en-US" w:eastAsia="zh-CN"/>
        </w:rPr>
      </w:pPr>
      <w:r>
        <w:rPr>
          <w:rFonts w:eastAsiaTheme="minorEastAsia"/>
          <w:sz w:val="21"/>
          <w:szCs w:val="21"/>
          <w:lang w:val="en-US" w:eastAsia="zh-CN"/>
        </w:rPr>
        <w:t xml:space="preserve">Huawei: We prefer only consider 4Rx. </w:t>
      </w:r>
    </w:p>
    <w:p w14:paraId="646AD343" w14:textId="478748E7" w:rsidR="00C53D73" w:rsidRDefault="00C53D73" w:rsidP="00C53D73">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val="en-US" w:eastAsia="zh-CN"/>
        </w:rPr>
      </w:pPr>
      <w:r>
        <w:rPr>
          <w:rFonts w:eastAsiaTheme="minorEastAsia"/>
          <w:sz w:val="21"/>
          <w:szCs w:val="21"/>
          <w:lang w:val="en-US" w:eastAsia="zh-CN"/>
        </w:rPr>
        <w:t>Ericsson: We share same view as Samsung and Huawei; but we are willing to compromise to the proposal respecting the strong demand from China Telecom.</w:t>
      </w:r>
    </w:p>
    <w:p w14:paraId="14A207CB" w14:textId="543F6B3B" w:rsidR="00CE3346" w:rsidRDefault="00CE3346" w:rsidP="00CE3346">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val="en-US" w:eastAsia="zh-CN"/>
        </w:rPr>
      </w:pPr>
      <w:r>
        <w:rPr>
          <w:rFonts w:eastAsiaTheme="minorEastAsia"/>
          <w:sz w:val="21"/>
          <w:szCs w:val="21"/>
          <w:lang w:val="en-US" w:eastAsia="zh-CN"/>
        </w:rPr>
        <w:t xml:space="preserve">Nokia: We already have test applicable rules to only verify only minimum and maximum supported antennas. </w:t>
      </w:r>
    </w:p>
    <w:p w14:paraId="200194EC" w14:textId="0C03D14D" w:rsidR="00CE3346" w:rsidRDefault="00CE3346" w:rsidP="00CE3346">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val="en-US" w:eastAsia="zh-CN"/>
        </w:rPr>
      </w:pPr>
      <w:r>
        <w:rPr>
          <w:rFonts w:eastAsiaTheme="minorEastAsia"/>
          <w:sz w:val="21"/>
          <w:szCs w:val="21"/>
          <w:lang w:val="en-US" w:eastAsia="zh-CN"/>
        </w:rPr>
        <w:t>China Telecom: We can consider 2/4 for FDD and 2/8 for TDD.</w:t>
      </w:r>
    </w:p>
    <w:p w14:paraId="09812A61" w14:textId="3D1EDD81" w:rsidR="00CE3346" w:rsidRPr="00A062FF" w:rsidRDefault="00CE3346" w:rsidP="00A32143">
      <w:pPr>
        <w:pStyle w:val="a"/>
        <w:numPr>
          <w:ilvl w:val="0"/>
          <w:numId w:val="128"/>
        </w:numPr>
        <w:snapToGrid w:val="0"/>
        <w:spacing w:before="60" w:after="60"/>
        <w:rPr>
          <w:sz w:val="21"/>
          <w:szCs w:val="21"/>
        </w:rPr>
      </w:pPr>
      <w:r w:rsidRPr="00A062FF">
        <w:rPr>
          <w:sz w:val="21"/>
          <w:szCs w:val="21"/>
        </w:rPr>
        <w:t>Agreement:</w:t>
      </w:r>
    </w:p>
    <w:p w14:paraId="132BB56A" w14:textId="0EDB5DCE" w:rsidR="00CE3346" w:rsidRPr="00CE3346" w:rsidRDefault="00CE3346" w:rsidP="00CE3346">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highlight w:val="green"/>
          <w:lang w:val="en-US" w:eastAsia="zh-CN"/>
        </w:rPr>
      </w:pPr>
      <w:r w:rsidRPr="00CE3346">
        <w:rPr>
          <w:rFonts w:eastAsiaTheme="minorEastAsia"/>
          <w:sz w:val="21"/>
          <w:szCs w:val="21"/>
          <w:highlight w:val="green"/>
          <w:lang w:val="en-US" w:eastAsia="zh-CN"/>
        </w:rPr>
        <w:t xml:space="preserve">Only cover 1T2R for </w:t>
      </w:r>
      <w:proofErr w:type="spellStart"/>
      <w:r w:rsidRPr="00CE3346">
        <w:rPr>
          <w:rFonts w:eastAsiaTheme="minorEastAsia"/>
          <w:sz w:val="21"/>
          <w:szCs w:val="21"/>
          <w:highlight w:val="green"/>
          <w:lang w:val="en-US" w:eastAsia="zh-CN"/>
        </w:rPr>
        <w:t>TBoMS</w:t>
      </w:r>
      <w:proofErr w:type="spellEnd"/>
    </w:p>
    <w:p w14:paraId="215ED11C" w14:textId="3090F3E8" w:rsidR="00CE3346" w:rsidRDefault="00CE3346" w:rsidP="00CE3346">
      <w:pPr>
        <w:widowControl w:val="0"/>
        <w:numPr>
          <w:ilvl w:val="2"/>
          <w:numId w:val="12"/>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highlight w:val="green"/>
          <w:lang w:val="en-US" w:eastAsia="zh-CN"/>
        </w:rPr>
      </w:pPr>
      <w:r w:rsidRPr="00CE3346">
        <w:rPr>
          <w:rFonts w:eastAsiaTheme="minorEastAsia"/>
          <w:sz w:val="21"/>
          <w:szCs w:val="21"/>
          <w:highlight w:val="green"/>
          <w:lang w:val="en-US" w:eastAsia="zh-CN"/>
        </w:rPr>
        <w:t>PUSCH JCE:</w:t>
      </w:r>
    </w:p>
    <w:p w14:paraId="05CF3450" w14:textId="76F75C17" w:rsidR="00A062FF" w:rsidRDefault="00A062FF" w:rsidP="00A062FF">
      <w:pPr>
        <w:widowControl w:val="0"/>
        <w:numPr>
          <w:ilvl w:val="1"/>
          <w:numId w:val="12"/>
        </w:numPr>
        <w:tabs>
          <w:tab w:val="num" w:pos="1440"/>
          <w:tab w:val="num" w:pos="1701"/>
          <w:tab w:val="num" w:pos="2160"/>
        </w:tabs>
        <w:overflowPunct/>
        <w:autoSpaceDE/>
        <w:autoSpaceDN/>
        <w:adjustRightInd/>
        <w:snapToGrid w:val="0"/>
        <w:spacing w:before="60" w:after="60"/>
        <w:textAlignment w:val="auto"/>
        <w:rPr>
          <w:rFonts w:eastAsiaTheme="minorEastAsia"/>
          <w:sz w:val="21"/>
          <w:szCs w:val="21"/>
          <w:highlight w:val="green"/>
          <w:lang w:val="en-US" w:eastAsia="zh-CN"/>
        </w:rPr>
      </w:pPr>
      <w:r>
        <w:rPr>
          <w:rFonts w:eastAsiaTheme="minorEastAsia"/>
          <w:sz w:val="21"/>
          <w:szCs w:val="21"/>
          <w:highlight w:val="green"/>
          <w:lang w:val="en-US" w:eastAsia="zh-CN"/>
        </w:rPr>
        <w:t>2/4/8 Rx</w:t>
      </w:r>
    </w:p>
    <w:p w14:paraId="4F48CC01" w14:textId="36C72652" w:rsidR="00A062FF" w:rsidRDefault="00A062FF" w:rsidP="00A062FF">
      <w:pPr>
        <w:widowControl w:val="0"/>
        <w:numPr>
          <w:ilvl w:val="1"/>
          <w:numId w:val="12"/>
        </w:numPr>
        <w:tabs>
          <w:tab w:val="num" w:pos="1440"/>
          <w:tab w:val="num" w:pos="1701"/>
          <w:tab w:val="num" w:pos="2160"/>
        </w:tabs>
        <w:overflowPunct/>
        <w:autoSpaceDE/>
        <w:autoSpaceDN/>
        <w:adjustRightInd/>
        <w:snapToGrid w:val="0"/>
        <w:spacing w:before="60" w:after="60"/>
        <w:textAlignment w:val="auto"/>
        <w:rPr>
          <w:rFonts w:eastAsiaTheme="minorEastAsia"/>
          <w:sz w:val="21"/>
          <w:szCs w:val="21"/>
          <w:highlight w:val="green"/>
          <w:lang w:val="en-US" w:eastAsia="zh-CN"/>
        </w:rPr>
      </w:pPr>
      <w:r w:rsidRPr="00CE3346">
        <w:rPr>
          <w:rFonts w:eastAsiaTheme="minorEastAsia"/>
          <w:sz w:val="21"/>
          <w:szCs w:val="21"/>
          <w:highlight w:val="green"/>
          <w:lang w:val="en-US" w:eastAsia="zh-CN"/>
        </w:rPr>
        <w:t xml:space="preserve">Introducing test applicable rules to only verify </w:t>
      </w:r>
      <w:r>
        <w:rPr>
          <w:rFonts w:eastAsiaTheme="minorEastAsia"/>
          <w:sz w:val="21"/>
          <w:szCs w:val="21"/>
          <w:highlight w:val="green"/>
          <w:lang w:val="en-US" w:eastAsia="zh-CN"/>
        </w:rPr>
        <w:t xml:space="preserve">highest </w:t>
      </w:r>
      <w:r w:rsidRPr="00CE3346">
        <w:rPr>
          <w:rFonts w:eastAsiaTheme="minorEastAsia"/>
          <w:sz w:val="21"/>
          <w:szCs w:val="21"/>
          <w:highlight w:val="green"/>
          <w:lang w:val="en-US" w:eastAsia="zh-CN"/>
        </w:rPr>
        <w:t>number of Rx antennas BS supported</w:t>
      </w:r>
    </w:p>
    <w:p w14:paraId="586164EE" w14:textId="77777777" w:rsidR="00C53D73" w:rsidRDefault="00C53D73" w:rsidP="002D392A">
      <w:pPr>
        <w:overflowPunct/>
        <w:autoSpaceDE/>
        <w:adjustRightInd/>
        <w:spacing w:after="0"/>
        <w:rPr>
          <w:rFonts w:ascii="Arial" w:hAnsi="Arial" w:cs="Arial"/>
          <w:b/>
          <w:lang w:val="en-US" w:eastAsia="zh-CN"/>
        </w:rPr>
      </w:pPr>
    </w:p>
    <w:p w14:paraId="2C8ABCDF" w14:textId="553DD91E" w:rsidR="002D392A" w:rsidRDefault="002D392A" w:rsidP="002D392A">
      <w:pPr>
        <w:rPr>
          <w:rFonts w:ascii="Arial" w:hAnsi="Arial" w:cs="Arial"/>
          <w:b/>
          <w:sz w:val="24"/>
        </w:rPr>
      </w:pPr>
      <w:r>
        <w:rPr>
          <w:rFonts w:ascii="Arial" w:hAnsi="Arial" w:cs="Arial"/>
          <w:b/>
          <w:color w:val="0000FF"/>
          <w:sz w:val="24"/>
          <w:u w:val="thick"/>
        </w:rPr>
        <w:t>R4-2210667</w:t>
      </w:r>
      <w:r w:rsidRPr="00944C49">
        <w:rPr>
          <w:b/>
          <w:lang w:val="en-US" w:eastAsia="zh-CN"/>
        </w:rPr>
        <w:tab/>
      </w:r>
      <w:r w:rsidRPr="002D392A">
        <w:rPr>
          <w:rFonts w:ascii="Arial" w:hAnsi="Arial" w:cs="Arial"/>
          <w:b/>
          <w:sz w:val="24"/>
        </w:rPr>
        <w:t>WF on PU</w:t>
      </w:r>
      <w:r>
        <w:rPr>
          <w:rFonts w:ascii="Arial" w:hAnsi="Arial" w:cs="Arial"/>
          <w:b/>
          <w:sz w:val="24"/>
        </w:rPr>
        <w:t>C</w:t>
      </w:r>
      <w:r w:rsidRPr="002D392A">
        <w:rPr>
          <w:rFonts w:ascii="Arial" w:hAnsi="Arial" w:cs="Arial"/>
          <w:b/>
          <w:sz w:val="24"/>
        </w:rPr>
        <w:t>CH demodulation performance of Rel-17 NR coverage enhancement</w:t>
      </w:r>
    </w:p>
    <w:p w14:paraId="617C8755" w14:textId="6582C529" w:rsidR="002D392A" w:rsidRDefault="002D392A" w:rsidP="002D392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0160BD4C"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774AB1EC"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0798961D" w14:textId="11D8E27D" w:rsidR="002D392A" w:rsidRDefault="00B56A78"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6A78">
        <w:rPr>
          <w:rFonts w:ascii="Arial" w:hAnsi="Arial" w:cs="Arial"/>
          <w:b/>
          <w:highlight w:val="green"/>
          <w:lang w:val="en-US" w:eastAsia="zh-CN"/>
        </w:rPr>
        <w:t>Approved.</w:t>
      </w:r>
    </w:p>
    <w:p w14:paraId="138D3DDB" w14:textId="03C37A6E" w:rsidR="002D392A" w:rsidRDefault="002D392A" w:rsidP="002D392A">
      <w:pPr>
        <w:overflowPunct/>
        <w:autoSpaceDE/>
        <w:adjustRightInd/>
        <w:spacing w:after="0"/>
        <w:rPr>
          <w:rFonts w:ascii="Arial" w:hAnsi="Arial" w:cs="Arial"/>
          <w:b/>
          <w:color w:val="FF0000"/>
          <w:lang w:val="en-US" w:eastAsia="zh-CN"/>
        </w:rPr>
      </w:pPr>
    </w:p>
    <w:p w14:paraId="154716F9" w14:textId="0D062E19" w:rsidR="002D392A" w:rsidRDefault="002D392A" w:rsidP="002D392A">
      <w:pPr>
        <w:rPr>
          <w:rFonts w:ascii="Arial" w:hAnsi="Arial" w:cs="Arial"/>
          <w:b/>
          <w:sz w:val="24"/>
        </w:rPr>
      </w:pPr>
      <w:r>
        <w:rPr>
          <w:rFonts w:ascii="Arial" w:hAnsi="Arial" w:cs="Arial"/>
          <w:b/>
          <w:color w:val="0000FF"/>
          <w:sz w:val="24"/>
          <w:u w:val="thick"/>
        </w:rPr>
        <w:t>R4-2210668</w:t>
      </w:r>
      <w:r w:rsidRPr="00944C49">
        <w:rPr>
          <w:b/>
          <w:lang w:val="en-US" w:eastAsia="zh-CN"/>
        </w:rPr>
        <w:tab/>
      </w:r>
      <w:r w:rsidRPr="002D392A">
        <w:rPr>
          <w:b/>
          <w:bCs/>
          <w:sz w:val="24"/>
          <w:szCs w:val="24"/>
        </w:rPr>
        <w:t>Simulation results collection for coverage enhancement for PUSCH</w:t>
      </w:r>
    </w:p>
    <w:p w14:paraId="63491B8E" w14:textId="77777777" w:rsidR="002D392A" w:rsidRDefault="002D392A" w:rsidP="002D392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14:paraId="06B31345"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lastRenderedPageBreak/>
        <w:t xml:space="preserve">Abstract: </w:t>
      </w:r>
    </w:p>
    <w:p w14:paraId="1EF6FB23"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040D229E" w14:textId="0C38AF19" w:rsidR="002D392A" w:rsidRDefault="00B56A78"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3C81A8" w14:textId="77777777" w:rsidR="002D392A" w:rsidRDefault="002D392A" w:rsidP="002D392A">
      <w:pPr>
        <w:overflowPunct/>
        <w:autoSpaceDE/>
        <w:adjustRightInd/>
        <w:spacing w:after="0"/>
        <w:rPr>
          <w:rFonts w:ascii="Arial" w:hAnsi="Arial" w:cs="Arial"/>
          <w:b/>
          <w:color w:val="FF0000"/>
          <w:lang w:val="en-US" w:eastAsia="zh-CN"/>
        </w:rPr>
      </w:pPr>
    </w:p>
    <w:p w14:paraId="63DF5F26" w14:textId="77777777" w:rsidR="002D392A" w:rsidRDefault="002D392A" w:rsidP="0069522E">
      <w:pPr>
        <w:overflowPunct/>
        <w:autoSpaceDE/>
        <w:adjustRightInd/>
        <w:spacing w:after="0"/>
        <w:rPr>
          <w:rFonts w:ascii="Arial" w:hAnsi="Arial" w:cs="Arial"/>
          <w:b/>
          <w:color w:val="FF0000"/>
          <w:lang w:val="en-US" w:eastAsia="zh-CN"/>
        </w:rPr>
      </w:pPr>
    </w:p>
    <w:p w14:paraId="1FA2D356" w14:textId="006B6C5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56A78">
        <w:rPr>
          <w:rFonts w:ascii="Arial" w:hAnsi="Arial" w:cs="Arial"/>
          <w:b/>
          <w:color w:val="FF0000"/>
          <w:lang w:val="en-US" w:eastAsia="zh-CN"/>
        </w:rPr>
        <w:t>2nd</w:t>
      </w:r>
      <w:r>
        <w:rPr>
          <w:rFonts w:ascii="Arial" w:hAnsi="Arial" w:cs="Arial"/>
          <w:b/>
          <w:color w:val="FF0000"/>
          <w:lang w:val="en-US" w:eastAsia="zh-CN"/>
        </w:rPr>
        <w:t xml:space="preserve"> round</w:t>
      </w:r>
    </w:p>
    <w:p w14:paraId="449256E5" w14:textId="59F5FCED" w:rsidR="0069522E" w:rsidRPr="00701739" w:rsidRDefault="0069522E" w:rsidP="00701739">
      <w:pPr>
        <w:rPr>
          <w:b/>
          <w:bCs/>
          <w:u w:val="single"/>
          <w:lang w:val="en-US" w:eastAsia="ja-JP"/>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5A08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D1C6210" w14:textId="4CF5092E"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4EAD5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011745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8A865E5" w14:textId="5791E138" w:rsidR="0069522E" w:rsidRDefault="00B56A78">
            <w:pPr>
              <w:spacing w:after="120"/>
              <w:rPr>
                <w:b/>
                <w:bCs/>
                <w:lang w:val="en-US" w:eastAsia="zh-CN"/>
              </w:rPr>
            </w:pPr>
            <w:r>
              <w:rPr>
                <w:b/>
                <w:bCs/>
                <w:lang w:val="en-US" w:eastAsia="zh-CN"/>
              </w:rPr>
              <w:t>Status</w:t>
            </w:r>
          </w:p>
        </w:tc>
      </w:tr>
      <w:tr w:rsidR="0022386B" w14:paraId="6CB05E1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C14C342" w14:textId="216F060E" w:rsidR="0022386B" w:rsidRPr="00701739" w:rsidRDefault="002D392A" w:rsidP="0022386B">
            <w:pPr>
              <w:spacing w:after="120"/>
              <w:rPr>
                <w:sz w:val="16"/>
                <w:szCs w:val="16"/>
              </w:rPr>
            </w:pPr>
            <w:r w:rsidRPr="00701739">
              <w:rPr>
                <w:sz w:val="16"/>
                <w:szCs w:val="16"/>
              </w:rPr>
              <w:t>R4-2210666</w:t>
            </w:r>
          </w:p>
        </w:tc>
        <w:tc>
          <w:tcPr>
            <w:tcW w:w="2131" w:type="pct"/>
            <w:tcBorders>
              <w:top w:val="single" w:sz="4" w:space="0" w:color="auto"/>
              <w:left w:val="single" w:sz="4" w:space="0" w:color="auto"/>
              <w:bottom w:val="single" w:sz="4" w:space="0" w:color="auto"/>
              <w:right w:val="single" w:sz="4" w:space="0" w:color="auto"/>
            </w:tcBorders>
          </w:tcPr>
          <w:p w14:paraId="7393BB7A" w14:textId="2822F938"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WF on PUSCH demodulation performance of Rel-17 NR coverage enhancement</w:t>
            </w:r>
          </w:p>
        </w:tc>
        <w:tc>
          <w:tcPr>
            <w:tcW w:w="807" w:type="pct"/>
            <w:tcBorders>
              <w:top w:val="single" w:sz="4" w:space="0" w:color="auto"/>
              <w:left w:val="single" w:sz="4" w:space="0" w:color="auto"/>
              <w:bottom w:val="single" w:sz="4" w:space="0" w:color="auto"/>
              <w:right w:val="single" w:sz="4" w:space="0" w:color="auto"/>
            </w:tcBorders>
          </w:tcPr>
          <w:p w14:paraId="058C24F2" w14:textId="60BF9F07"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China Telecom</w:t>
            </w:r>
          </w:p>
        </w:tc>
        <w:tc>
          <w:tcPr>
            <w:tcW w:w="1366" w:type="pct"/>
            <w:tcBorders>
              <w:top w:val="single" w:sz="4" w:space="0" w:color="auto"/>
              <w:left w:val="single" w:sz="4" w:space="0" w:color="auto"/>
              <w:bottom w:val="single" w:sz="4" w:space="0" w:color="auto"/>
              <w:right w:val="single" w:sz="4" w:space="0" w:color="auto"/>
            </w:tcBorders>
          </w:tcPr>
          <w:p w14:paraId="6C72017F" w14:textId="02E9C1C7" w:rsidR="0022386B" w:rsidRPr="00B56A78" w:rsidRDefault="00B56A78" w:rsidP="0022386B">
            <w:pPr>
              <w:spacing w:after="120"/>
              <w:rPr>
                <w:rFonts w:eastAsiaTheme="minorEastAsia"/>
                <w:iCs/>
                <w:sz w:val="16"/>
                <w:szCs w:val="16"/>
                <w:highlight w:val="green"/>
                <w:lang w:val="en-US" w:eastAsia="zh-CN"/>
              </w:rPr>
            </w:pPr>
            <w:r w:rsidRPr="00B56A78">
              <w:rPr>
                <w:rFonts w:eastAsiaTheme="minorEastAsia"/>
                <w:iCs/>
                <w:sz w:val="16"/>
                <w:szCs w:val="16"/>
                <w:highlight w:val="green"/>
                <w:lang w:val="en-US" w:eastAsia="zh-CN"/>
              </w:rPr>
              <w:t>Approved</w:t>
            </w:r>
          </w:p>
        </w:tc>
      </w:tr>
      <w:tr w:rsidR="0022386B" w14:paraId="01A0DAA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6B2433B" w14:textId="22239E90" w:rsidR="0022386B" w:rsidRPr="00701739" w:rsidRDefault="002D392A" w:rsidP="0022386B">
            <w:pPr>
              <w:spacing w:after="120"/>
              <w:rPr>
                <w:sz w:val="16"/>
                <w:szCs w:val="16"/>
              </w:rPr>
            </w:pPr>
            <w:r w:rsidRPr="00701739">
              <w:rPr>
                <w:sz w:val="16"/>
                <w:szCs w:val="16"/>
              </w:rPr>
              <w:t>R4-2210667</w:t>
            </w:r>
          </w:p>
        </w:tc>
        <w:tc>
          <w:tcPr>
            <w:tcW w:w="2131" w:type="pct"/>
            <w:tcBorders>
              <w:top w:val="single" w:sz="4" w:space="0" w:color="auto"/>
              <w:left w:val="single" w:sz="4" w:space="0" w:color="auto"/>
              <w:bottom w:val="single" w:sz="4" w:space="0" w:color="auto"/>
              <w:right w:val="single" w:sz="4" w:space="0" w:color="auto"/>
            </w:tcBorders>
          </w:tcPr>
          <w:p w14:paraId="5FCA0A5E" w14:textId="6A752CF9"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WF on PUCCH demodulation performance of Rel-17 NR coverage enhancement</w:t>
            </w:r>
          </w:p>
        </w:tc>
        <w:tc>
          <w:tcPr>
            <w:tcW w:w="807" w:type="pct"/>
            <w:tcBorders>
              <w:top w:val="single" w:sz="4" w:space="0" w:color="auto"/>
              <w:left w:val="single" w:sz="4" w:space="0" w:color="auto"/>
              <w:bottom w:val="single" w:sz="4" w:space="0" w:color="auto"/>
              <w:right w:val="single" w:sz="4" w:space="0" w:color="auto"/>
            </w:tcBorders>
          </w:tcPr>
          <w:p w14:paraId="64FCB37A" w14:textId="2C4B32D0" w:rsidR="0022386B" w:rsidRPr="00B56A78" w:rsidRDefault="0022386B" w:rsidP="0022386B">
            <w:pPr>
              <w:spacing w:after="120"/>
              <w:jc w:val="left"/>
              <w:rPr>
                <w:rFonts w:eastAsiaTheme="minorEastAsia"/>
                <w:i/>
                <w:sz w:val="16"/>
                <w:szCs w:val="16"/>
                <w:lang w:val="en-US" w:eastAsia="zh-CN"/>
              </w:rPr>
            </w:pPr>
            <w:r w:rsidRPr="0022386B">
              <w:rPr>
                <w:sz w:val="16"/>
                <w:szCs w:val="16"/>
              </w:rPr>
              <w:t>Nokia</w:t>
            </w:r>
          </w:p>
        </w:tc>
        <w:tc>
          <w:tcPr>
            <w:tcW w:w="1366" w:type="pct"/>
            <w:tcBorders>
              <w:top w:val="single" w:sz="4" w:space="0" w:color="auto"/>
              <w:left w:val="single" w:sz="4" w:space="0" w:color="auto"/>
              <w:bottom w:val="single" w:sz="4" w:space="0" w:color="auto"/>
              <w:right w:val="single" w:sz="4" w:space="0" w:color="auto"/>
            </w:tcBorders>
          </w:tcPr>
          <w:p w14:paraId="4D7E4EC6" w14:textId="5C538174" w:rsidR="0022386B" w:rsidRPr="00B56A78" w:rsidRDefault="00B56A78" w:rsidP="0022386B">
            <w:pPr>
              <w:spacing w:after="120"/>
              <w:rPr>
                <w:rFonts w:eastAsiaTheme="minorEastAsia"/>
                <w:iCs/>
                <w:sz w:val="16"/>
                <w:szCs w:val="16"/>
                <w:highlight w:val="green"/>
                <w:lang w:val="en-US" w:eastAsia="zh-CN"/>
              </w:rPr>
            </w:pPr>
            <w:r w:rsidRPr="00B56A78">
              <w:rPr>
                <w:rFonts w:eastAsiaTheme="minorEastAsia"/>
                <w:iCs/>
                <w:sz w:val="16"/>
                <w:szCs w:val="16"/>
                <w:highlight w:val="green"/>
                <w:lang w:val="en-US" w:eastAsia="zh-CN"/>
              </w:rPr>
              <w:t>Approved</w:t>
            </w:r>
          </w:p>
        </w:tc>
      </w:tr>
    </w:tbl>
    <w:p w14:paraId="6D65F99A" w14:textId="77777777" w:rsidR="0069522E" w:rsidRDefault="0069522E" w:rsidP="0069522E">
      <w:pPr>
        <w:rPr>
          <w:lang w:val="en-US" w:eastAsia="ja-JP"/>
        </w:rPr>
      </w:pPr>
    </w:p>
    <w:p w14:paraId="02A0A00F" w14:textId="77777777" w:rsidR="0069522E" w:rsidRDefault="0069522E" w:rsidP="0069522E">
      <w:pPr>
        <w:overflowPunct/>
        <w:autoSpaceDE/>
        <w:adjustRightInd/>
        <w:spacing w:after="0"/>
        <w:rPr>
          <w:rFonts w:ascii="Arial" w:eastAsiaTheme="minorEastAsia" w:hAnsi="Arial" w:cs="Arial"/>
          <w:b/>
          <w:lang w:val="en-US" w:eastAsia="zh-CN"/>
        </w:rPr>
      </w:pPr>
    </w:p>
    <w:p w14:paraId="672920A3" w14:textId="77777777" w:rsidR="0069522E" w:rsidRDefault="0069522E" w:rsidP="0069522E">
      <w:pPr>
        <w:rPr>
          <w:lang w:val="en-US" w:eastAsia="zh-CN"/>
        </w:rPr>
      </w:pPr>
      <w:r>
        <w:rPr>
          <w:lang w:val="en-US" w:eastAsia="zh-CN"/>
        </w:rPr>
        <w:t>--------------------------------------------------------------End--------------------------------------------------------------------------</w:t>
      </w:r>
    </w:p>
    <w:p w14:paraId="2FD5E81B" w14:textId="77777777" w:rsidR="0069522E" w:rsidRDefault="0069522E" w:rsidP="0069522E">
      <w:pPr>
        <w:rPr>
          <w:lang w:eastAsia="en-GB"/>
        </w:rPr>
      </w:pPr>
    </w:p>
    <w:p w14:paraId="3C362AF3" w14:textId="77777777" w:rsidR="0069522E" w:rsidRDefault="0069522E" w:rsidP="0069522E"/>
    <w:p w14:paraId="051A8FA3" w14:textId="77777777" w:rsidR="0069522E" w:rsidRDefault="0069522E" w:rsidP="0069522E">
      <w:pPr>
        <w:pStyle w:val="5"/>
        <w:rPr>
          <w:rFonts w:eastAsiaTheme="minorEastAsia"/>
        </w:rPr>
      </w:pPr>
      <w:bookmarkStart w:id="211" w:name="_Toc101854632"/>
      <w:r>
        <w:rPr>
          <w:rFonts w:eastAsiaTheme="minorEastAsia"/>
        </w:rPr>
        <w:t>9.17.2.1</w:t>
      </w:r>
      <w:r>
        <w:rPr>
          <w:rFonts w:eastAsiaTheme="minorEastAsia"/>
        </w:rPr>
        <w:tab/>
        <w:t>PUSCH requirements</w:t>
      </w:r>
      <w:bookmarkEnd w:id="211"/>
    </w:p>
    <w:p w14:paraId="67050E25" w14:textId="77777777" w:rsidR="0069522E" w:rsidRDefault="0069522E" w:rsidP="0069522E">
      <w:pPr>
        <w:rPr>
          <w:rFonts w:ascii="Arial" w:eastAsiaTheme="minorEastAsia" w:hAnsi="Arial" w:cs="Arial"/>
          <w:b/>
          <w:sz w:val="24"/>
        </w:rPr>
      </w:pPr>
      <w:r>
        <w:rPr>
          <w:rFonts w:ascii="Arial" w:hAnsi="Arial" w:cs="Arial"/>
          <w:b/>
          <w:color w:val="0000FF"/>
          <w:sz w:val="24"/>
        </w:rPr>
        <w:t>R4-2207742</w:t>
      </w:r>
      <w:r>
        <w:rPr>
          <w:rFonts w:ascii="Arial" w:hAnsi="Arial" w:cs="Arial"/>
          <w:b/>
          <w:color w:val="0000FF"/>
          <w:sz w:val="24"/>
        </w:rPr>
        <w:tab/>
      </w:r>
      <w:r>
        <w:rPr>
          <w:rFonts w:ascii="Arial" w:hAnsi="Arial" w:cs="Arial"/>
          <w:b/>
          <w:sz w:val="24"/>
        </w:rPr>
        <w:t>PUSCH demodulation performance of Rel-17 NR coverage enhancements</w:t>
      </w:r>
    </w:p>
    <w:p w14:paraId="47FC88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E0F13F0" w14:textId="77777777" w:rsidR="0069522E" w:rsidRDefault="0069522E" w:rsidP="0069522E">
      <w:pPr>
        <w:rPr>
          <w:rFonts w:ascii="Arial" w:hAnsi="Arial" w:cs="Arial"/>
          <w:b/>
        </w:rPr>
      </w:pPr>
      <w:r>
        <w:rPr>
          <w:rFonts w:ascii="Arial" w:hAnsi="Arial" w:cs="Arial"/>
          <w:b/>
        </w:rPr>
        <w:t xml:space="preserve">Abstract: </w:t>
      </w:r>
    </w:p>
    <w:p w14:paraId="637CB70D" w14:textId="77777777" w:rsidR="0069522E" w:rsidRDefault="0069522E" w:rsidP="0069522E">
      <w:r>
        <w:t>In this contribution, we have provided parameters to test PUSCH enhancements performance.</w:t>
      </w:r>
    </w:p>
    <w:p w14:paraId="428757E5" w14:textId="51223C9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3D4CA" w14:textId="77777777" w:rsidR="0069522E" w:rsidRDefault="0069522E" w:rsidP="0069522E">
      <w:pPr>
        <w:rPr>
          <w:rFonts w:ascii="Arial" w:hAnsi="Arial" w:cs="Arial"/>
          <w:b/>
          <w:sz w:val="24"/>
        </w:rPr>
      </w:pPr>
      <w:r>
        <w:rPr>
          <w:rFonts w:ascii="Arial" w:hAnsi="Arial" w:cs="Arial"/>
          <w:b/>
          <w:color w:val="0000FF"/>
          <w:sz w:val="24"/>
        </w:rPr>
        <w:t>R4-2208009</w:t>
      </w:r>
      <w:r>
        <w:rPr>
          <w:rFonts w:ascii="Arial" w:hAnsi="Arial" w:cs="Arial"/>
          <w:b/>
          <w:color w:val="0000FF"/>
          <w:sz w:val="24"/>
        </w:rPr>
        <w:tab/>
      </w:r>
      <w:r>
        <w:rPr>
          <w:rFonts w:ascii="Arial" w:hAnsi="Arial" w:cs="Arial"/>
          <w:b/>
          <w:sz w:val="24"/>
        </w:rPr>
        <w:t>PUSCH demodulation performance of Rel-17 NR coverage enhancements: simulation results</w:t>
      </w:r>
    </w:p>
    <w:p w14:paraId="0E4739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D666D9D" w14:textId="77777777" w:rsidR="0069522E" w:rsidRDefault="0069522E" w:rsidP="0069522E">
      <w:pPr>
        <w:rPr>
          <w:rFonts w:ascii="Arial" w:hAnsi="Arial" w:cs="Arial"/>
          <w:b/>
        </w:rPr>
      </w:pPr>
      <w:r>
        <w:rPr>
          <w:rFonts w:ascii="Arial" w:hAnsi="Arial" w:cs="Arial"/>
          <w:b/>
        </w:rPr>
        <w:t xml:space="preserve">Abstract: </w:t>
      </w:r>
    </w:p>
    <w:p w14:paraId="3D8811B4" w14:textId="77777777" w:rsidR="0069522E" w:rsidRDefault="0069522E" w:rsidP="0069522E">
      <w:r>
        <w:t>In this contribution, we have provided simulation results parameters for PUSCH enhancements performance.</w:t>
      </w:r>
    </w:p>
    <w:p w14:paraId="281BEEEC" w14:textId="7FD111E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9A6FB" w14:textId="77777777" w:rsidR="0069522E" w:rsidRDefault="0069522E" w:rsidP="0069522E">
      <w:pPr>
        <w:rPr>
          <w:rFonts w:ascii="Arial" w:hAnsi="Arial" w:cs="Arial"/>
          <w:b/>
          <w:sz w:val="24"/>
        </w:rPr>
      </w:pPr>
      <w:r>
        <w:rPr>
          <w:rFonts w:ascii="Arial" w:hAnsi="Arial" w:cs="Arial"/>
          <w:b/>
          <w:color w:val="0000FF"/>
          <w:sz w:val="24"/>
        </w:rPr>
        <w:t>R4-2208010</w:t>
      </w:r>
      <w:r>
        <w:rPr>
          <w:rFonts w:ascii="Arial" w:hAnsi="Arial" w:cs="Arial"/>
          <w:b/>
          <w:color w:val="0000FF"/>
          <w:sz w:val="24"/>
        </w:rPr>
        <w:tab/>
      </w:r>
      <w:r>
        <w:rPr>
          <w:rFonts w:ascii="Arial" w:hAnsi="Arial" w:cs="Arial"/>
          <w:b/>
          <w:sz w:val="24"/>
        </w:rPr>
        <w:t>Discussion on PUSCH demodulation for NR coverage enhancement</w:t>
      </w:r>
    </w:p>
    <w:p w14:paraId="5177BD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9ABF5E9" w14:textId="77777777" w:rsidR="0069522E" w:rsidRDefault="0069522E" w:rsidP="0069522E">
      <w:pPr>
        <w:rPr>
          <w:rFonts w:ascii="Arial" w:hAnsi="Arial" w:cs="Arial"/>
          <w:b/>
        </w:rPr>
      </w:pPr>
      <w:r>
        <w:rPr>
          <w:rFonts w:ascii="Arial" w:hAnsi="Arial" w:cs="Arial"/>
          <w:b/>
        </w:rPr>
        <w:t xml:space="preserve">Abstract: </w:t>
      </w:r>
    </w:p>
    <w:p w14:paraId="5505E5A0" w14:textId="77777777" w:rsidR="0069522E" w:rsidRDefault="0069522E" w:rsidP="0069522E">
      <w:r>
        <w:t>PUSCH demodulation requirements for NR coverage enhancement</w:t>
      </w:r>
    </w:p>
    <w:p w14:paraId="5E47203D" w14:textId="5B9E0288" w:rsidR="0069522E" w:rsidRDefault="0022386B"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9AC9A53" w14:textId="77777777" w:rsidR="0069522E" w:rsidRDefault="0069522E" w:rsidP="0069522E">
      <w:pPr>
        <w:rPr>
          <w:rFonts w:ascii="Arial" w:hAnsi="Arial" w:cs="Arial"/>
          <w:b/>
          <w:sz w:val="24"/>
        </w:rPr>
      </w:pPr>
      <w:r>
        <w:rPr>
          <w:rFonts w:ascii="Arial" w:hAnsi="Arial" w:cs="Arial"/>
          <w:b/>
          <w:color w:val="0000FF"/>
          <w:sz w:val="24"/>
        </w:rPr>
        <w:t>R4-2208011</w:t>
      </w:r>
      <w:r>
        <w:rPr>
          <w:rFonts w:ascii="Arial" w:hAnsi="Arial" w:cs="Arial"/>
          <w:b/>
          <w:color w:val="0000FF"/>
          <w:sz w:val="24"/>
        </w:rPr>
        <w:tab/>
      </w:r>
      <w:r>
        <w:rPr>
          <w:rFonts w:ascii="Arial" w:hAnsi="Arial" w:cs="Arial"/>
          <w:b/>
          <w:sz w:val="24"/>
        </w:rPr>
        <w:t>Simulation results for PUSCH demodulation for NR coverage enhancement</w:t>
      </w:r>
    </w:p>
    <w:p w14:paraId="1DA95E0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588563C" w14:textId="77777777" w:rsidR="0069522E" w:rsidRDefault="0069522E" w:rsidP="0069522E">
      <w:pPr>
        <w:rPr>
          <w:rFonts w:ascii="Arial" w:hAnsi="Arial" w:cs="Arial"/>
          <w:b/>
        </w:rPr>
      </w:pPr>
      <w:r>
        <w:rPr>
          <w:rFonts w:ascii="Arial" w:hAnsi="Arial" w:cs="Arial"/>
          <w:b/>
        </w:rPr>
        <w:t xml:space="preserve">Abstract: </w:t>
      </w:r>
    </w:p>
    <w:p w14:paraId="5A60F7AA" w14:textId="77777777" w:rsidR="0069522E" w:rsidRDefault="0069522E" w:rsidP="0069522E">
      <w:r>
        <w:t>simulation results for PUSCH demodulation requirements for NR coverage enhancement</w:t>
      </w:r>
    </w:p>
    <w:p w14:paraId="550A139E" w14:textId="7AC1B48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F6C96" w14:textId="77777777" w:rsidR="0069522E" w:rsidRDefault="0069522E" w:rsidP="0069522E">
      <w:pPr>
        <w:rPr>
          <w:rFonts w:ascii="Arial" w:hAnsi="Arial" w:cs="Arial"/>
          <w:b/>
          <w:sz w:val="24"/>
        </w:rPr>
      </w:pPr>
      <w:r>
        <w:rPr>
          <w:rFonts w:ascii="Arial" w:hAnsi="Arial" w:cs="Arial"/>
          <w:b/>
          <w:color w:val="0000FF"/>
          <w:sz w:val="24"/>
        </w:rPr>
        <w:t>R4-2208082</w:t>
      </w:r>
      <w:r>
        <w:rPr>
          <w:rFonts w:ascii="Arial" w:hAnsi="Arial" w:cs="Arial"/>
          <w:b/>
          <w:color w:val="0000FF"/>
          <w:sz w:val="24"/>
        </w:rPr>
        <w:tab/>
      </w:r>
      <w:r>
        <w:rPr>
          <w:rFonts w:ascii="Arial" w:hAnsi="Arial" w:cs="Arial"/>
          <w:b/>
          <w:sz w:val="24"/>
        </w:rPr>
        <w:t>View on PUSCH demodulation requirement for Rel-17 coverage enhancement</w:t>
      </w:r>
    </w:p>
    <w:p w14:paraId="4515A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BDB0A2C" w14:textId="3A6B956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22655" w14:textId="77777777" w:rsidR="0069522E" w:rsidRDefault="0069522E" w:rsidP="0069522E">
      <w:pPr>
        <w:rPr>
          <w:rFonts w:ascii="Arial" w:hAnsi="Arial" w:cs="Arial"/>
          <w:b/>
          <w:sz w:val="24"/>
        </w:rPr>
      </w:pPr>
      <w:r>
        <w:rPr>
          <w:rFonts w:ascii="Arial" w:hAnsi="Arial" w:cs="Arial"/>
          <w:b/>
          <w:color w:val="0000FF"/>
          <w:sz w:val="24"/>
        </w:rPr>
        <w:t>R4-2209407</w:t>
      </w:r>
      <w:r>
        <w:rPr>
          <w:rFonts w:ascii="Arial" w:hAnsi="Arial" w:cs="Arial"/>
          <w:b/>
          <w:color w:val="0000FF"/>
          <w:sz w:val="24"/>
        </w:rPr>
        <w:tab/>
      </w:r>
      <w:r>
        <w:rPr>
          <w:rFonts w:ascii="Arial" w:hAnsi="Arial" w:cs="Arial"/>
          <w:b/>
          <w:sz w:val="24"/>
        </w:rPr>
        <w:t>On BS PUSCH demodulation requirements for NR coverage enhancements</w:t>
      </w:r>
    </w:p>
    <w:p w14:paraId="3225578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D9BCF47" w14:textId="4121DF3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BAC96" w14:textId="77777777" w:rsidR="0069522E" w:rsidRDefault="0069522E" w:rsidP="0069522E">
      <w:pPr>
        <w:rPr>
          <w:rFonts w:ascii="Arial" w:hAnsi="Arial" w:cs="Arial"/>
          <w:b/>
          <w:sz w:val="24"/>
        </w:rPr>
      </w:pPr>
      <w:r>
        <w:rPr>
          <w:rFonts w:ascii="Arial" w:hAnsi="Arial" w:cs="Arial"/>
          <w:b/>
          <w:color w:val="0000FF"/>
          <w:sz w:val="24"/>
        </w:rPr>
        <w:t>R4-2209883</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6C8CF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CD7FF9" w14:textId="3A893F3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353D1" w14:textId="77777777" w:rsidR="0069522E" w:rsidRDefault="0069522E" w:rsidP="0069522E">
      <w:pPr>
        <w:rPr>
          <w:rFonts w:ascii="Arial" w:hAnsi="Arial" w:cs="Arial"/>
          <w:b/>
          <w:sz w:val="24"/>
        </w:rPr>
      </w:pPr>
      <w:r>
        <w:rPr>
          <w:rFonts w:ascii="Arial" w:hAnsi="Arial" w:cs="Arial"/>
          <w:b/>
          <w:color w:val="0000FF"/>
          <w:sz w:val="24"/>
        </w:rPr>
        <w:t>R4-2209884</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PUSCH</w:t>
      </w:r>
    </w:p>
    <w:p w14:paraId="48A3430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F5609" w14:textId="6D4326A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45FBA" w14:textId="77777777" w:rsidR="0069522E" w:rsidRDefault="0069522E" w:rsidP="0069522E">
      <w:pPr>
        <w:pStyle w:val="5"/>
        <w:rPr>
          <w:rFonts w:eastAsiaTheme="minorEastAsia"/>
        </w:rPr>
      </w:pPr>
      <w:bookmarkStart w:id="212" w:name="_Toc101854633"/>
      <w:r>
        <w:rPr>
          <w:rFonts w:eastAsiaTheme="minorEastAsia"/>
        </w:rPr>
        <w:t>9.17.2.2</w:t>
      </w:r>
      <w:r>
        <w:rPr>
          <w:rFonts w:eastAsiaTheme="minorEastAsia"/>
        </w:rPr>
        <w:tab/>
        <w:t>PUCCH requirements</w:t>
      </w:r>
      <w:bookmarkEnd w:id="212"/>
    </w:p>
    <w:p w14:paraId="0CF92EDA" w14:textId="77777777" w:rsidR="0069522E" w:rsidRDefault="0069522E" w:rsidP="0069522E">
      <w:pPr>
        <w:rPr>
          <w:rFonts w:ascii="Arial" w:eastAsiaTheme="minorEastAsia" w:hAnsi="Arial" w:cs="Arial"/>
          <w:b/>
          <w:sz w:val="24"/>
        </w:rPr>
      </w:pPr>
      <w:r>
        <w:rPr>
          <w:rFonts w:ascii="Arial" w:hAnsi="Arial" w:cs="Arial"/>
          <w:b/>
          <w:color w:val="0000FF"/>
          <w:sz w:val="24"/>
        </w:rPr>
        <w:t>R4-2207743</w:t>
      </w:r>
      <w:r>
        <w:rPr>
          <w:rFonts w:ascii="Arial" w:hAnsi="Arial" w:cs="Arial"/>
          <w:b/>
          <w:color w:val="0000FF"/>
          <w:sz w:val="24"/>
        </w:rPr>
        <w:tab/>
      </w:r>
      <w:r>
        <w:rPr>
          <w:rFonts w:ascii="Arial" w:hAnsi="Arial" w:cs="Arial"/>
          <w:b/>
          <w:sz w:val="24"/>
        </w:rPr>
        <w:t>PUCCH demodulation performance of Rel-17 NR coverage enhancements</w:t>
      </w:r>
    </w:p>
    <w:p w14:paraId="4E87113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ACA21B" w14:textId="77777777" w:rsidR="0069522E" w:rsidRDefault="0069522E" w:rsidP="0069522E">
      <w:pPr>
        <w:rPr>
          <w:rFonts w:ascii="Arial" w:hAnsi="Arial" w:cs="Arial"/>
          <w:b/>
        </w:rPr>
      </w:pPr>
      <w:r>
        <w:rPr>
          <w:rFonts w:ascii="Arial" w:hAnsi="Arial" w:cs="Arial"/>
          <w:b/>
        </w:rPr>
        <w:t xml:space="preserve">Abstract: </w:t>
      </w:r>
    </w:p>
    <w:p w14:paraId="2FD3BCF4" w14:textId="77777777" w:rsidR="0069522E" w:rsidRDefault="0069522E" w:rsidP="0069522E">
      <w:r>
        <w:t>In this contribution, we have provided parameters to test PUSCH enhancements performance.</w:t>
      </w:r>
    </w:p>
    <w:p w14:paraId="690499A1" w14:textId="449D6E0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6B025" w14:textId="77777777" w:rsidR="0069522E" w:rsidRDefault="0069522E" w:rsidP="0069522E">
      <w:pPr>
        <w:rPr>
          <w:rFonts w:ascii="Arial" w:hAnsi="Arial" w:cs="Arial"/>
          <w:b/>
          <w:sz w:val="24"/>
        </w:rPr>
      </w:pPr>
      <w:r>
        <w:rPr>
          <w:rFonts w:ascii="Arial" w:hAnsi="Arial" w:cs="Arial"/>
          <w:b/>
          <w:color w:val="0000FF"/>
          <w:sz w:val="24"/>
        </w:rPr>
        <w:t>R4-2208012</w:t>
      </w:r>
      <w:r>
        <w:rPr>
          <w:rFonts w:ascii="Arial" w:hAnsi="Arial" w:cs="Arial"/>
          <w:b/>
          <w:color w:val="0000FF"/>
          <w:sz w:val="24"/>
        </w:rPr>
        <w:tab/>
      </w:r>
      <w:r>
        <w:rPr>
          <w:rFonts w:ascii="Arial" w:hAnsi="Arial" w:cs="Arial"/>
          <w:b/>
          <w:sz w:val="24"/>
        </w:rPr>
        <w:t>Discussion on PUCCH demodulation for NR coverage enhancement</w:t>
      </w:r>
    </w:p>
    <w:p w14:paraId="7A20628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77145F0" w14:textId="77777777" w:rsidR="0069522E" w:rsidRDefault="0069522E" w:rsidP="0069522E">
      <w:pPr>
        <w:rPr>
          <w:rFonts w:ascii="Arial" w:hAnsi="Arial" w:cs="Arial"/>
          <w:b/>
        </w:rPr>
      </w:pPr>
      <w:r>
        <w:rPr>
          <w:rFonts w:ascii="Arial" w:hAnsi="Arial" w:cs="Arial"/>
          <w:b/>
        </w:rPr>
        <w:t xml:space="preserve">Abstract: </w:t>
      </w:r>
    </w:p>
    <w:p w14:paraId="5F94E120" w14:textId="77777777" w:rsidR="0069522E" w:rsidRDefault="0069522E" w:rsidP="0069522E">
      <w:r>
        <w:lastRenderedPageBreak/>
        <w:t>PUCCH demodulation requirements for NR coverage enhancement</w:t>
      </w:r>
    </w:p>
    <w:p w14:paraId="6D8D79C4" w14:textId="5405362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538AE" w14:textId="77777777" w:rsidR="0069522E" w:rsidRDefault="0069522E" w:rsidP="0069522E">
      <w:pPr>
        <w:rPr>
          <w:rFonts w:ascii="Arial" w:hAnsi="Arial" w:cs="Arial"/>
          <w:b/>
          <w:sz w:val="24"/>
        </w:rPr>
      </w:pPr>
      <w:r>
        <w:rPr>
          <w:rFonts w:ascii="Arial" w:hAnsi="Arial" w:cs="Arial"/>
          <w:b/>
          <w:color w:val="0000FF"/>
          <w:sz w:val="24"/>
        </w:rPr>
        <w:t>R4-2208013</w:t>
      </w:r>
      <w:r>
        <w:rPr>
          <w:rFonts w:ascii="Arial" w:hAnsi="Arial" w:cs="Arial"/>
          <w:b/>
          <w:color w:val="0000FF"/>
          <w:sz w:val="24"/>
        </w:rPr>
        <w:tab/>
      </w:r>
      <w:r>
        <w:rPr>
          <w:rFonts w:ascii="Arial" w:hAnsi="Arial" w:cs="Arial"/>
          <w:b/>
          <w:sz w:val="24"/>
        </w:rPr>
        <w:t>Simulation results for PUCCH demodulation for NR coverage enhancement</w:t>
      </w:r>
    </w:p>
    <w:p w14:paraId="7CDC5B60"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CAA6EDB" w14:textId="77777777" w:rsidR="0069522E" w:rsidRDefault="0069522E" w:rsidP="0069522E">
      <w:pPr>
        <w:rPr>
          <w:rFonts w:ascii="Arial" w:hAnsi="Arial" w:cs="Arial"/>
          <w:b/>
        </w:rPr>
      </w:pPr>
      <w:r>
        <w:rPr>
          <w:rFonts w:ascii="Arial" w:hAnsi="Arial" w:cs="Arial"/>
          <w:b/>
        </w:rPr>
        <w:t xml:space="preserve">Abstract: </w:t>
      </w:r>
    </w:p>
    <w:p w14:paraId="216BA080" w14:textId="77777777" w:rsidR="0069522E" w:rsidRDefault="0069522E" w:rsidP="0069522E">
      <w:r>
        <w:t>simulation results for PUCCH demodulation requirements for NR coverage enhancement</w:t>
      </w:r>
    </w:p>
    <w:p w14:paraId="38F91947" w14:textId="3EF76C3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B9D46" w14:textId="77777777" w:rsidR="0069522E" w:rsidRDefault="0069522E" w:rsidP="0069522E">
      <w:pPr>
        <w:rPr>
          <w:rFonts w:ascii="Arial" w:hAnsi="Arial" w:cs="Arial"/>
          <w:b/>
          <w:sz w:val="24"/>
        </w:rPr>
      </w:pPr>
      <w:r>
        <w:rPr>
          <w:rFonts w:ascii="Arial" w:hAnsi="Arial" w:cs="Arial"/>
          <w:b/>
          <w:color w:val="0000FF"/>
          <w:sz w:val="24"/>
        </w:rPr>
        <w:t>R4-2208083</w:t>
      </w:r>
      <w:r>
        <w:rPr>
          <w:rFonts w:ascii="Arial" w:hAnsi="Arial" w:cs="Arial"/>
          <w:b/>
          <w:color w:val="0000FF"/>
          <w:sz w:val="24"/>
        </w:rPr>
        <w:tab/>
      </w:r>
      <w:r>
        <w:rPr>
          <w:rFonts w:ascii="Arial" w:hAnsi="Arial" w:cs="Arial"/>
          <w:b/>
          <w:sz w:val="24"/>
        </w:rPr>
        <w:t>View on PUCCH demodulation requirement for Rel-17 coverage enhancement</w:t>
      </w:r>
    </w:p>
    <w:p w14:paraId="3ADD5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759048B" w14:textId="2110465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0258F" w14:textId="77777777" w:rsidR="0069522E" w:rsidRDefault="0069522E" w:rsidP="0069522E">
      <w:pPr>
        <w:rPr>
          <w:rFonts w:ascii="Arial" w:hAnsi="Arial" w:cs="Arial"/>
          <w:b/>
          <w:sz w:val="24"/>
        </w:rPr>
      </w:pPr>
      <w:r>
        <w:rPr>
          <w:rFonts w:ascii="Arial" w:hAnsi="Arial" w:cs="Arial"/>
          <w:b/>
          <w:color w:val="0000FF"/>
          <w:sz w:val="24"/>
        </w:rPr>
        <w:t>R4-2209406</w:t>
      </w:r>
      <w:r>
        <w:rPr>
          <w:rFonts w:ascii="Arial" w:hAnsi="Arial" w:cs="Arial"/>
          <w:b/>
          <w:color w:val="0000FF"/>
          <w:sz w:val="24"/>
        </w:rPr>
        <w:tab/>
      </w:r>
      <w:r>
        <w:rPr>
          <w:rFonts w:ascii="Arial" w:hAnsi="Arial" w:cs="Arial"/>
          <w:b/>
          <w:sz w:val="24"/>
        </w:rPr>
        <w:t>On BS PUCCH demodulation requirements for NR coverage enhancements</w:t>
      </w:r>
    </w:p>
    <w:p w14:paraId="3F7DA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2D6C9B2" w14:textId="533AE87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49000" w14:textId="77777777" w:rsidR="0069522E" w:rsidRDefault="0069522E" w:rsidP="0069522E">
      <w:pPr>
        <w:rPr>
          <w:rFonts w:ascii="Arial" w:hAnsi="Arial" w:cs="Arial"/>
          <w:b/>
          <w:sz w:val="24"/>
        </w:rPr>
      </w:pPr>
      <w:r>
        <w:rPr>
          <w:rFonts w:ascii="Arial" w:hAnsi="Arial" w:cs="Arial"/>
          <w:b/>
          <w:color w:val="0000FF"/>
          <w:sz w:val="24"/>
        </w:rPr>
        <w:t>R4-2209885</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PUCCH</w:t>
      </w:r>
    </w:p>
    <w:p w14:paraId="6B151D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4239A" w14:textId="5870C25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6895D" w14:textId="77777777" w:rsidR="0069522E" w:rsidRDefault="0069522E" w:rsidP="0069522E">
      <w:pPr>
        <w:rPr>
          <w:rFonts w:ascii="Arial" w:hAnsi="Arial" w:cs="Arial"/>
          <w:b/>
          <w:sz w:val="24"/>
        </w:rPr>
      </w:pPr>
      <w:r>
        <w:rPr>
          <w:rFonts w:ascii="Arial" w:hAnsi="Arial" w:cs="Arial"/>
          <w:b/>
          <w:color w:val="0000FF"/>
          <w:sz w:val="24"/>
        </w:rPr>
        <w:t>R4-2209886</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PUCCH</w:t>
      </w:r>
    </w:p>
    <w:p w14:paraId="7380740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FEFB6" w14:textId="20CCE68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CBD164" w14:textId="77777777" w:rsidR="0069522E" w:rsidRDefault="0069522E" w:rsidP="0069522E">
      <w:pPr>
        <w:pStyle w:val="3"/>
        <w:rPr>
          <w:rFonts w:eastAsiaTheme="minorEastAsia"/>
        </w:rPr>
      </w:pPr>
      <w:bookmarkStart w:id="213" w:name="_Toc101854634"/>
      <w:r>
        <w:rPr>
          <w:rFonts w:eastAsiaTheme="minorEastAsia"/>
        </w:rPr>
        <w:t>9.18</w:t>
      </w:r>
      <w:r>
        <w:rPr>
          <w:rFonts w:eastAsiaTheme="minorEastAsia"/>
        </w:rPr>
        <w:tab/>
        <w:t>Further enhancements on MIMO for NR</w:t>
      </w:r>
      <w:bookmarkEnd w:id="213"/>
    </w:p>
    <w:p w14:paraId="022CAC9E" w14:textId="77777777" w:rsidR="0069522E" w:rsidRDefault="0069522E" w:rsidP="0069522E">
      <w:pPr>
        <w:pStyle w:val="4"/>
        <w:rPr>
          <w:rFonts w:eastAsiaTheme="minorEastAsia"/>
        </w:rPr>
      </w:pPr>
      <w:bookmarkStart w:id="214" w:name="_Toc101854638"/>
      <w:r>
        <w:rPr>
          <w:rFonts w:eastAsiaTheme="minorEastAsia"/>
        </w:rPr>
        <w:t>9.18.2</w:t>
      </w:r>
      <w:r>
        <w:rPr>
          <w:rFonts w:eastAsiaTheme="minorEastAsia"/>
        </w:rPr>
        <w:tab/>
        <w:t>RRM core requirement maintenance</w:t>
      </w:r>
      <w:bookmarkEnd w:id="214"/>
    </w:p>
    <w:p w14:paraId="06E6E139" w14:textId="77777777" w:rsidR="0069522E" w:rsidRDefault="0069522E" w:rsidP="0069522E">
      <w:pPr>
        <w:rPr>
          <w:rFonts w:eastAsia="等线"/>
          <w:lang w:eastAsia="zh-CN"/>
        </w:rPr>
      </w:pPr>
      <w:r>
        <w:rPr>
          <w:rFonts w:eastAsia="等线"/>
          <w:lang w:eastAsia="zh-CN"/>
        </w:rPr>
        <w:t>-----------------------------------------------------------------------------------------------------------------------------------------------</w:t>
      </w:r>
    </w:p>
    <w:p w14:paraId="625B0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[103-e][228] NR_feMIMO_RRM_1, AI 9.18.2-Hua Li</w:t>
      </w:r>
    </w:p>
    <w:p w14:paraId="593D6D66" w14:textId="77777777" w:rsidR="0069522E" w:rsidRDefault="0069522E" w:rsidP="0069522E">
      <w:pPr>
        <w:overflowPunct/>
        <w:autoSpaceDE/>
        <w:adjustRightInd/>
        <w:spacing w:after="0"/>
        <w:rPr>
          <w:rFonts w:ascii="Arial" w:hAnsi="Arial" w:cs="Arial"/>
          <w:b/>
          <w:color w:val="C00000"/>
          <w:sz w:val="24"/>
          <w:u w:val="single"/>
        </w:rPr>
      </w:pPr>
    </w:p>
    <w:p w14:paraId="249AD40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R4-2210300</w:t>
      </w:r>
      <w:r>
        <w:rPr>
          <w:b/>
          <w:lang w:val="en-US" w:eastAsia="zh-CN"/>
        </w:rPr>
        <w:tab/>
      </w:r>
      <w:r>
        <w:rPr>
          <w:rFonts w:ascii="Arial" w:hAnsi="Arial" w:cs="Arial"/>
          <w:b/>
          <w:sz w:val="24"/>
        </w:rPr>
        <w:t>Email discussion summary for [103-e][228] NR_feMIMO_RRM_1</w:t>
      </w:r>
    </w:p>
    <w:p w14:paraId="62C4A83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2D76557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FB9B0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1AFBC7A" w14:textId="285C1292"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6F5323">
        <w:rPr>
          <w:rFonts w:ascii="Arial" w:hAnsi="Arial" w:cs="Arial"/>
          <w:b/>
          <w:lang w:val="en-US" w:eastAsia="zh-CN"/>
        </w:rPr>
        <w:t>0</w:t>
      </w:r>
      <w:r w:rsidR="006350E6">
        <w:rPr>
          <w:rFonts w:ascii="Arial" w:hAnsi="Arial" w:cs="Arial"/>
          <w:b/>
          <w:lang w:val="en-US" w:eastAsia="zh-CN"/>
        </w:rPr>
        <w:t>497</w:t>
      </w:r>
      <w:r>
        <w:rPr>
          <w:rFonts w:ascii="Arial" w:hAnsi="Arial" w:cs="Arial"/>
          <w:b/>
          <w:lang w:val="en-US" w:eastAsia="zh-CN"/>
        </w:rPr>
        <w:t xml:space="preserve"> (from R4-2210300).</w:t>
      </w:r>
    </w:p>
    <w:p w14:paraId="4DDE3BE2" w14:textId="77777777" w:rsidR="0069522E" w:rsidRDefault="0069522E" w:rsidP="0069522E">
      <w:pPr>
        <w:overflowPunct/>
        <w:autoSpaceDE/>
        <w:adjustRightInd/>
        <w:spacing w:after="0"/>
        <w:rPr>
          <w:rFonts w:ascii="Arial" w:hAnsi="Arial" w:cs="Arial"/>
          <w:b/>
          <w:lang w:val="en-US" w:eastAsia="zh-CN"/>
        </w:rPr>
      </w:pPr>
    </w:p>
    <w:p w14:paraId="212F8926" w14:textId="711A6E08" w:rsidR="002D392A" w:rsidRDefault="002D392A" w:rsidP="002D392A">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w:t>
      </w:r>
      <w:r w:rsidR="006350E6">
        <w:rPr>
          <w:rFonts w:ascii="Arial" w:hAnsi="Arial" w:cs="Arial"/>
          <w:b/>
          <w:color w:val="0000FF"/>
          <w:sz w:val="24"/>
          <w:u w:val="thick"/>
        </w:rPr>
        <w:t>497</w:t>
      </w:r>
      <w:r>
        <w:rPr>
          <w:b/>
          <w:lang w:val="en-US" w:eastAsia="zh-CN"/>
        </w:rPr>
        <w:tab/>
      </w:r>
      <w:r>
        <w:rPr>
          <w:rFonts w:ascii="Arial" w:hAnsi="Arial" w:cs="Arial"/>
          <w:b/>
          <w:sz w:val="24"/>
        </w:rPr>
        <w:t>Email discussion summary for [103-e][228] NR_feMIMO_RRM_1</w:t>
      </w:r>
    </w:p>
    <w:p w14:paraId="37AD4B7A"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0E35500B"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2E4C6128"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433806FC" w14:textId="5FF75ECC" w:rsidR="002D392A" w:rsidRDefault="00FF4D7E"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405576" w14:textId="277061A1" w:rsidR="00F148FD" w:rsidRDefault="00F148FD" w:rsidP="002D392A">
      <w:pPr>
        <w:overflowPunct/>
        <w:autoSpaceDE/>
        <w:adjustRightInd/>
        <w:spacing w:after="0"/>
        <w:rPr>
          <w:rFonts w:ascii="Arial" w:hAnsi="Arial" w:cs="Arial"/>
          <w:b/>
          <w:lang w:val="en-US" w:eastAsia="zh-CN"/>
        </w:rPr>
      </w:pPr>
    </w:p>
    <w:p w14:paraId="1D5E140A" w14:textId="10C17D2A" w:rsidR="00F148FD" w:rsidRPr="00F148FD" w:rsidRDefault="00F148FD" w:rsidP="002D392A">
      <w:pPr>
        <w:overflowPunct/>
        <w:autoSpaceDE/>
        <w:adjustRightInd/>
        <w:spacing w:after="0"/>
        <w:rPr>
          <w:rFonts w:ascii="Arial" w:hAnsi="Arial" w:cs="Arial"/>
          <w:b/>
          <w:color w:val="FF0000"/>
          <w:lang w:val="en-US" w:eastAsia="zh-CN"/>
        </w:rPr>
      </w:pPr>
      <w:r w:rsidRPr="00F148FD">
        <w:rPr>
          <w:rFonts w:ascii="Arial" w:hAnsi="Arial" w:cs="Arial"/>
          <w:b/>
          <w:color w:val="FF0000"/>
          <w:lang w:val="en-US" w:eastAsia="zh-CN"/>
        </w:rPr>
        <w:t>GTW discussion on May 18</w:t>
      </w:r>
      <w:r w:rsidRPr="00F148FD">
        <w:rPr>
          <w:rFonts w:ascii="Arial" w:hAnsi="Arial" w:cs="Arial"/>
          <w:b/>
          <w:color w:val="FF0000"/>
          <w:vertAlign w:val="superscript"/>
          <w:lang w:val="en-US" w:eastAsia="zh-CN"/>
        </w:rPr>
        <w:t>th</w:t>
      </w:r>
    </w:p>
    <w:p w14:paraId="2B83BB49" w14:textId="77777777" w:rsidR="00F148FD" w:rsidRDefault="00F148FD" w:rsidP="00F148FD">
      <w:pPr>
        <w:spacing w:after="120"/>
        <w:rPr>
          <w:rFonts w:eastAsiaTheme="minorEastAsia"/>
          <w:b/>
          <w:u w:val="single"/>
          <w:lang w:val="sv-SE" w:eastAsia="zh-CN"/>
        </w:rPr>
      </w:pPr>
      <w:r>
        <w:rPr>
          <w:rFonts w:eastAsiaTheme="minorEastAsia"/>
          <w:b/>
          <w:u w:val="single"/>
          <w:lang w:eastAsia="zh-CN"/>
        </w:rPr>
        <w:t xml:space="preserve">Issue 1-4-3 </w:t>
      </w:r>
      <w:r>
        <w:rPr>
          <w:rFonts w:eastAsiaTheme="minorEastAsia"/>
          <w:b/>
          <w:u w:val="single"/>
          <w:lang w:val="sv-SE" w:eastAsia="zh-CN"/>
        </w:rPr>
        <w:t xml:space="preserve">MAC CE based UL TCI state list update delay </w:t>
      </w:r>
    </w:p>
    <w:p w14:paraId="77B4A1D4" w14:textId="77777777" w:rsidR="00F148FD" w:rsidRDefault="00F148FD" w:rsidP="00E53548">
      <w:pPr>
        <w:numPr>
          <w:ilvl w:val="1"/>
          <w:numId w:val="92"/>
        </w:numPr>
        <w:overflowPunct/>
        <w:autoSpaceDE/>
        <w:autoSpaceDN/>
        <w:adjustRightInd/>
        <w:spacing w:afterLines="50" w:after="120"/>
        <w:textAlignment w:val="auto"/>
        <w:rPr>
          <w:rFonts w:eastAsiaTheme="minorEastAsia"/>
          <w:lang w:val="sv-SE" w:eastAsia="zh-CN"/>
        </w:rPr>
      </w:pPr>
      <w:r>
        <w:rPr>
          <w:rFonts w:eastAsiaTheme="minorEastAsia"/>
          <w:lang w:val="sv-SE" w:eastAsia="zh-CN"/>
        </w:rPr>
        <w:t>Option 1 (Apple):</w:t>
      </w:r>
    </w:p>
    <w:p w14:paraId="67B138B3" w14:textId="77777777" w:rsidR="00F148FD" w:rsidRDefault="00F148FD" w:rsidP="00E53548">
      <w:pPr>
        <w:pStyle w:val="a"/>
        <w:numPr>
          <w:ilvl w:val="2"/>
          <w:numId w:val="93"/>
        </w:numPr>
        <w:autoSpaceDN w:val="0"/>
        <w:rPr>
          <w:rFonts w:eastAsia="Malgun Gothic"/>
        </w:rPr>
      </w:pPr>
      <w:r>
        <w:t>The active TCI state list update delay specifies the time for UE to be able to receive DCI</w:t>
      </w:r>
      <w:r>
        <w:rPr>
          <w:rFonts w:eastAsia="Malgun Gothic"/>
        </w:rPr>
        <w:t xml:space="preserve"> for TCI indication.</w:t>
      </w:r>
    </w:p>
    <w:p w14:paraId="14D92071" w14:textId="77777777" w:rsidR="00F148FD" w:rsidRDefault="00F148FD" w:rsidP="00E53548">
      <w:pPr>
        <w:numPr>
          <w:ilvl w:val="1"/>
          <w:numId w:val="92"/>
        </w:numPr>
        <w:overflowPunct/>
        <w:autoSpaceDE/>
        <w:autoSpaceDN/>
        <w:adjustRightInd/>
        <w:spacing w:afterLines="50" w:after="120"/>
        <w:textAlignment w:val="auto"/>
        <w:rPr>
          <w:rFonts w:eastAsiaTheme="minorEastAsia"/>
          <w:lang w:val="sv-SE" w:eastAsia="zh-CN"/>
        </w:rPr>
      </w:pPr>
      <w:r>
        <w:rPr>
          <w:rFonts w:eastAsiaTheme="minorEastAsia"/>
          <w:lang w:val="sv-SE" w:eastAsia="zh-CN"/>
        </w:rPr>
        <w:t>Option 2 (vivo):</w:t>
      </w:r>
    </w:p>
    <w:p w14:paraId="68BE5ABA" w14:textId="77777777" w:rsidR="00F148FD" w:rsidRDefault="00F148FD" w:rsidP="00E53548">
      <w:pPr>
        <w:pStyle w:val="a"/>
        <w:numPr>
          <w:ilvl w:val="2"/>
          <w:numId w:val="93"/>
        </w:numPr>
        <w:autoSpaceDN w:val="0"/>
        <w:rPr>
          <w:rFonts w:eastAsia="Malgun Gothic"/>
        </w:rPr>
      </w:pPr>
      <w:r>
        <w:rPr>
          <w:rFonts w:eastAsia="Malgun Gothic"/>
        </w:rPr>
        <w:t>RAN4 further check whether the common understanding is that, ‘TCI state list’ is the list of TCIs that activated in the same MAC CE, but not the list of activated TCI codepoints in the same MAC CE (Apple)</w:t>
      </w:r>
    </w:p>
    <w:p w14:paraId="69AB7CF1" w14:textId="77777777" w:rsidR="00F148FD" w:rsidRDefault="00F148FD" w:rsidP="00E53548">
      <w:pPr>
        <w:pStyle w:val="a"/>
        <w:numPr>
          <w:ilvl w:val="2"/>
          <w:numId w:val="93"/>
        </w:numPr>
        <w:autoSpaceDN w:val="0"/>
        <w:rPr>
          <w:rFonts w:eastAsia="Malgun Gothic"/>
        </w:rPr>
      </w:pPr>
      <w:r>
        <w:rPr>
          <w:rFonts w:eastAsia="Malgun Gothic"/>
        </w:rPr>
        <w:t>RAN4 confirms that the UL TCI list update delay requirement specifies the delay that UL TCI becomes applicable after a MAC CE activating more than one TCIs is received, and the end point of this delay is defined as the time when UE is able to transmit PUSCH, PUCCH or SRS based on the new TCI list. (MTK)</w:t>
      </w:r>
    </w:p>
    <w:p w14:paraId="72E50E8D" w14:textId="77777777" w:rsidR="00F148FD" w:rsidRDefault="00F148FD" w:rsidP="00F148FD">
      <w:pPr>
        <w:spacing w:after="120"/>
        <w:rPr>
          <w:rFonts w:eastAsiaTheme="minorEastAsia"/>
          <w:b/>
          <w:u w:val="single"/>
          <w:lang w:val="en-US" w:eastAsia="zh-CN"/>
        </w:rPr>
      </w:pPr>
      <w:r>
        <w:rPr>
          <w:rFonts w:eastAsiaTheme="minorEastAsia"/>
          <w:b/>
          <w:u w:val="single"/>
          <w:lang w:val="en-US" w:eastAsia="zh-CN"/>
        </w:rPr>
        <w:t>Recommend discussion:</w:t>
      </w:r>
    </w:p>
    <w:p w14:paraId="586C31BB" w14:textId="77777777" w:rsidR="00F148FD" w:rsidRDefault="00F148FD" w:rsidP="00F148FD">
      <w:pPr>
        <w:spacing w:after="120"/>
        <w:rPr>
          <w:rFonts w:eastAsiaTheme="minorEastAsia"/>
          <w:bCs/>
          <w:lang w:val="sv-SE" w:eastAsia="zh-CN"/>
        </w:rPr>
      </w:pPr>
      <w:r>
        <w:rPr>
          <w:rFonts w:eastAsiaTheme="minorEastAsia"/>
          <w:bCs/>
          <w:lang w:val="en-US" w:eastAsia="zh-CN"/>
        </w:rPr>
        <w:t xml:space="preserve">Further clarify the understanding of TCI state list and the ending point of </w:t>
      </w:r>
      <w:r>
        <w:rPr>
          <w:rFonts w:eastAsiaTheme="minorEastAsia"/>
          <w:bCs/>
          <w:lang w:val="sv-SE" w:eastAsia="zh-CN"/>
        </w:rPr>
        <w:t xml:space="preserve">UL TCI state list update. </w:t>
      </w:r>
    </w:p>
    <w:p w14:paraId="49BCAC2C" w14:textId="546EFDB0" w:rsidR="00F148FD" w:rsidRDefault="00F148FD" w:rsidP="00E53548">
      <w:pPr>
        <w:numPr>
          <w:ilvl w:val="1"/>
          <w:numId w:val="92"/>
        </w:numPr>
        <w:overflowPunct/>
        <w:autoSpaceDE/>
        <w:autoSpaceDN/>
        <w:adjustRightInd/>
        <w:spacing w:afterLines="50" w:after="120"/>
        <w:textAlignment w:val="auto"/>
        <w:rPr>
          <w:rFonts w:eastAsiaTheme="minorEastAsia"/>
          <w:bCs/>
          <w:lang w:val="sv-SE" w:eastAsia="zh-CN"/>
        </w:rPr>
      </w:pPr>
      <w:r>
        <w:rPr>
          <w:rFonts w:eastAsiaTheme="minorEastAsia"/>
          <w:bCs/>
          <w:lang w:val="sv-SE" w:eastAsia="zh-CN"/>
        </w:rPr>
        <w:t xml:space="preserve">Optoin 1: </w:t>
      </w:r>
      <w:r>
        <w:rPr>
          <w:lang w:val="en-US" w:eastAsia="zh-CN"/>
        </w:rPr>
        <w:t xml:space="preserve">Receive PDCCH to schedule </w:t>
      </w:r>
      <w:r w:rsidR="00111BE7">
        <w:rPr>
          <w:lang w:val="en-US" w:eastAsia="zh-CN"/>
        </w:rPr>
        <w:t>PUSCH</w:t>
      </w:r>
      <w:r>
        <w:rPr>
          <w:lang w:val="en-US" w:eastAsia="zh-CN"/>
        </w:rPr>
        <w:t xml:space="preserve"> </w:t>
      </w:r>
      <w:r>
        <w:rPr>
          <w:rFonts w:eastAsiaTheme="minorEastAsia"/>
          <w:bCs/>
          <w:lang w:val="sv-SE" w:eastAsia="zh-CN"/>
        </w:rPr>
        <w:t>and prepare UL TCI state switch related processing, e.g. PL-RS</w:t>
      </w:r>
    </w:p>
    <w:p w14:paraId="6625FAA2" w14:textId="625106BA" w:rsidR="00F148FD" w:rsidRPr="00F06F6A" w:rsidRDefault="00F148FD" w:rsidP="00E53548">
      <w:pPr>
        <w:numPr>
          <w:ilvl w:val="1"/>
          <w:numId w:val="92"/>
        </w:numPr>
        <w:overflowPunct/>
        <w:autoSpaceDE/>
        <w:autoSpaceDN/>
        <w:adjustRightInd/>
        <w:spacing w:afterLines="50" w:after="120"/>
        <w:textAlignment w:val="auto"/>
        <w:rPr>
          <w:rFonts w:eastAsiaTheme="minorEastAsia"/>
          <w:bCs/>
          <w:lang w:val="en-US" w:eastAsia="zh-CN"/>
        </w:rPr>
      </w:pPr>
      <w:r>
        <w:rPr>
          <w:rFonts w:eastAsiaTheme="minorEastAsia"/>
          <w:bCs/>
          <w:lang w:val="sv-SE" w:eastAsia="zh-CN"/>
        </w:rPr>
        <w:t xml:space="preserve">Option 2: </w:t>
      </w:r>
      <w:r>
        <w:rPr>
          <w:lang w:val="en-US" w:eastAsia="zh-CN"/>
        </w:rPr>
        <w:t>Transmit PUCCH, PUSCH or SRS</w:t>
      </w:r>
    </w:p>
    <w:p w14:paraId="597BE66F" w14:textId="2BD3C99A" w:rsidR="00F06F6A" w:rsidRPr="00E60F48" w:rsidRDefault="00F06F6A" w:rsidP="00E53548">
      <w:pPr>
        <w:numPr>
          <w:ilvl w:val="1"/>
          <w:numId w:val="92"/>
        </w:numPr>
        <w:overflowPunct/>
        <w:autoSpaceDE/>
        <w:autoSpaceDN/>
        <w:adjustRightInd/>
        <w:spacing w:afterLines="50" w:after="120"/>
        <w:textAlignment w:val="auto"/>
        <w:rPr>
          <w:rFonts w:eastAsiaTheme="minorEastAsia"/>
          <w:bCs/>
          <w:strike/>
          <w:lang w:val="en-US" w:eastAsia="zh-CN"/>
        </w:rPr>
      </w:pPr>
      <w:r>
        <w:rPr>
          <w:lang w:val="en-US" w:eastAsia="zh-CN"/>
        </w:rPr>
        <w:t>Option 2a: Time ready</w:t>
      </w:r>
      <w:r w:rsidR="00E60F48">
        <w:rPr>
          <w:lang w:val="en-US" w:eastAsia="zh-CN"/>
        </w:rPr>
        <w:t>/able</w:t>
      </w:r>
      <w:r>
        <w:rPr>
          <w:lang w:val="en-US" w:eastAsia="zh-CN"/>
        </w:rPr>
        <w:t xml:space="preserve"> for PUSCH, PUCCH or SRS transmission</w:t>
      </w:r>
      <w:r w:rsidR="00E60F48">
        <w:rPr>
          <w:lang w:val="en-US" w:eastAsia="zh-CN"/>
        </w:rPr>
        <w:t xml:space="preserve"> with new TCI state in the updated TCI list </w:t>
      </w:r>
      <w:r>
        <w:rPr>
          <w:lang w:val="en-US" w:eastAsia="zh-CN"/>
        </w:rPr>
        <w:t xml:space="preserve"> </w:t>
      </w:r>
      <w:r w:rsidRPr="00E60F48">
        <w:rPr>
          <w:strike/>
          <w:lang w:val="en-US" w:eastAsia="zh-CN"/>
        </w:rPr>
        <w:t>after receiving scheduling information via PDCCH</w:t>
      </w:r>
    </w:p>
    <w:p w14:paraId="5A0D1335" w14:textId="64C6E5B8" w:rsidR="00F148FD" w:rsidRDefault="00111BE7" w:rsidP="00F148FD">
      <w:pPr>
        <w:spacing w:after="120"/>
        <w:rPr>
          <w:rFonts w:eastAsiaTheme="minorEastAsia"/>
          <w:b/>
          <w:u w:val="single"/>
          <w:lang w:eastAsia="zh-CN"/>
        </w:rPr>
      </w:pPr>
      <w:r>
        <w:rPr>
          <w:rFonts w:eastAsiaTheme="minorEastAsia"/>
          <w:b/>
          <w:u w:val="single"/>
          <w:lang w:eastAsia="zh-CN"/>
        </w:rPr>
        <w:t>Discussion:</w:t>
      </w:r>
    </w:p>
    <w:p w14:paraId="3D67ACE5" w14:textId="50D00CAC" w:rsidR="00111BE7" w:rsidRPr="00803869" w:rsidRDefault="00111BE7"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Apple: </w:t>
      </w:r>
      <w:r w:rsidR="00F06F6A" w:rsidRPr="00803869">
        <w:rPr>
          <w:rFonts w:eastAsiaTheme="minorEastAsia"/>
          <w:bCs/>
          <w:lang w:val="sv-SE" w:eastAsia="zh-CN"/>
        </w:rPr>
        <w:t>The ending point is when received DCI indicated Beam indication for one of TCI states in the list. (option 1)</w:t>
      </w:r>
    </w:p>
    <w:p w14:paraId="58830AA2" w14:textId="3898C738"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vivo: Codepoint and update TCI state list is different; TCI list to active multiple TCI states meanwhile codepoints indicate the used TCI for transmission. (Option 2)</w:t>
      </w:r>
    </w:p>
    <w:p w14:paraId="17AF9E6F" w14:textId="2A6374E0"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MTK: We prefer option 2. Ending point shall the time for UE ready to transmit uplink. How to ensure NW scheduling if we go with option 1. </w:t>
      </w:r>
    </w:p>
    <w:p w14:paraId="44876CE6" w14:textId="6FC7DA61"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Nokia: We have similar view as vivo and MTK and option 2 need to be further refined as UE complete the preparation on uplink timing including time/frequency sync and we would like to further clarify the details with option 2.</w:t>
      </w:r>
    </w:p>
    <w:p w14:paraId="6111A5C9" w14:textId="2A27DF6D"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Huawei: Our understanding is the time for ready to uplink. Support option 2a.</w:t>
      </w:r>
    </w:p>
    <w:p w14:paraId="126E695E" w14:textId="304A11E4"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Ericsson: I think the views not mutually contradicted with each other. If multiple states in the list then option 1 fine and if only single TCI state in TCI state then option 2a. </w:t>
      </w:r>
    </w:p>
    <w:p w14:paraId="748AF7DB" w14:textId="31F018B2"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ZTE: We share similar view as MTK and </w:t>
      </w:r>
      <w:r w:rsidR="00E60F48" w:rsidRPr="00803869">
        <w:rPr>
          <w:rFonts w:eastAsiaTheme="minorEastAsia"/>
          <w:bCs/>
          <w:lang w:val="sv-SE" w:eastAsia="zh-CN"/>
        </w:rPr>
        <w:t xml:space="preserve">vivo as with option 2a. </w:t>
      </w:r>
    </w:p>
    <w:p w14:paraId="52DB4DFF" w14:textId="605857F0" w:rsidR="00F06F6A" w:rsidRPr="00803869" w:rsidRDefault="00F06F6A"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Intel: </w:t>
      </w:r>
      <w:r w:rsidR="00E60F48" w:rsidRPr="00803869">
        <w:rPr>
          <w:rFonts w:eastAsiaTheme="minorEastAsia"/>
          <w:bCs/>
          <w:lang w:val="sv-SE" w:eastAsia="zh-CN"/>
        </w:rPr>
        <w:t xml:space="preserve">Time for ready or time to transmit with new TCI l state from CR, better to clarify.  </w:t>
      </w:r>
    </w:p>
    <w:p w14:paraId="323C5356" w14:textId="63CFAD17" w:rsidR="00E60F48" w:rsidRPr="00803869" w:rsidRDefault="00E60F48"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Samsung: we share different views as vivo, DCI codepoint is same as active TCI list update. And we prefer to option 2a.</w:t>
      </w:r>
    </w:p>
    <w:p w14:paraId="313027BE" w14:textId="78165CC8" w:rsidR="00E60F48" w:rsidRDefault="00E60F48" w:rsidP="00E53548">
      <w:pPr>
        <w:numPr>
          <w:ilvl w:val="1"/>
          <w:numId w:val="111"/>
        </w:numPr>
        <w:overflowPunct/>
        <w:autoSpaceDE/>
        <w:autoSpaceDN/>
        <w:adjustRightInd/>
        <w:spacing w:afterLines="50" w:after="120"/>
        <w:textAlignment w:val="auto"/>
        <w:rPr>
          <w:rFonts w:eastAsiaTheme="minorEastAsia"/>
          <w:bCs/>
          <w:lang w:val="sv-SE" w:eastAsia="zh-CN"/>
        </w:rPr>
      </w:pPr>
      <w:r w:rsidRPr="00803869">
        <w:rPr>
          <w:rFonts w:eastAsiaTheme="minorEastAsia"/>
          <w:bCs/>
          <w:lang w:val="sv-SE" w:eastAsia="zh-CN"/>
        </w:rPr>
        <w:t xml:space="preserve">vivo: our view is option 2a. </w:t>
      </w:r>
    </w:p>
    <w:p w14:paraId="0CF25953" w14:textId="6FD03547" w:rsidR="00803869" w:rsidRPr="00803869" w:rsidRDefault="00803869" w:rsidP="00E53548">
      <w:pPr>
        <w:numPr>
          <w:ilvl w:val="1"/>
          <w:numId w:val="111"/>
        </w:numPr>
        <w:overflowPunct/>
        <w:autoSpaceDE/>
        <w:autoSpaceDN/>
        <w:adjustRightInd/>
        <w:spacing w:afterLines="50" w:after="120"/>
        <w:textAlignment w:val="auto"/>
        <w:rPr>
          <w:rFonts w:eastAsiaTheme="minorEastAsia"/>
          <w:bCs/>
          <w:lang w:val="sv-SE" w:eastAsia="zh-CN"/>
        </w:rPr>
      </w:pPr>
      <w:r>
        <w:rPr>
          <w:rFonts w:eastAsiaTheme="minorEastAsia"/>
          <w:bCs/>
          <w:lang w:val="sv-SE" w:eastAsia="zh-CN"/>
        </w:rPr>
        <w:t xml:space="preserve">Apple: Wit multiple TCI states in the active TCI list update, then still need addtional indication through DL channel to inform UE which TCI state follow for uplink transmission. </w:t>
      </w:r>
    </w:p>
    <w:p w14:paraId="06270653" w14:textId="12FF8BFB" w:rsidR="00F06F6A" w:rsidRPr="00803869" w:rsidRDefault="00E60F48" w:rsidP="00F148FD">
      <w:pPr>
        <w:spacing w:after="120"/>
        <w:rPr>
          <w:rFonts w:eastAsiaTheme="minorEastAsia"/>
          <w:b/>
          <w:lang w:eastAsia="zh-CN"/>
        </w:rPr>
      </w:pPr>
      <w:r w:rsidRPr="00803869">
        <w:rPr>
          <w:rFonts w:eastAsiaTheme="minorEastAsia"/>
          <w:b/>
          <w:lang w:eastAsia="zh-CN"/>
        </w:rPr>
        <w:t>Agreement:</w:t>
      </w:r>
    </w:p>
    <w:p w14:paraId="70A9D4E7" w14:textId="1B06C81E" w:rsidR="00E60F48" w:rsidRPr="00803869" w:rsidRDefault="00803869" w:rsidP="00F148FD">
      <w:pPr>
        <w:spacing w:after="120"/>
        <w:rPr>
          <w:highlight w:val="green"/>
          <w:lang w:val="en-US" w:eastAsia="zh-CN"/>
        </w:rPr>
      </w:pPr>
      <w:r w:rsidRPr="00803869">
        <w:rPr>
          <w:highlight w:val="green"/>
          <w:lang w:val="en-US" w:eastAsia="zh-CN"/>
        </w:rPr>
        <w:t xml:space="preserve">Option 2a: Time ready/able for PUSCH, PUCCH or SRS transmission with new TCI state in the updated TCI list  </w:t>
      </w:r>
    </w:p>
    <w:p w14:paraId="685B916A" w14:textId="7A095F49" w:rsidR="00803869" w:rsidRPr="00803869" w:rsidRDefault="00803869" w:rsidP="00803869">
      <w:pPr>
        <w:pStyle w:val="a"/>
        <w:numPr>
          <w:ilvl w:val="0"/>
          <w:numId w:val="9"/>
        </w:numPr>
        <w:rPr>
          <w:rFonts w:eastAsiaTheme="minorEastAsia"/>
          <w:bCs/>
          <w:highlight w:val="green"/>
        </w:rPr>
      </w:pPr>
      <w:r w:rsidRPr="00803869">
        <w:rPr>
          <w:rFonts w:eastAsiaTheme="minorEastAsia"/>
          <w:bCs/>
          <w:highlight w:val="green"/>
        </w:rPr>
        <w:lastRenderedPageBreak/>
        <w:t>Note: If multiple TCI states/codepoints in the TCI list, then indication through DL channel required to indicate the TCI state for uplink transmission (no need to be captured into specification)</w:t>
      </w:r>
    </w:p>
    <w:p w14:paraId="5B4F35A9" w14:textId="77777777" w:rsidR="00111BE7" w:rsidRDefault="00111BE7" w:rsidP="00F148FD">
      <w:pPr>
        <w:spacing w:after="120"/>
        <w:rPr>
          <w:rFonts w:eastAsiaTheme="minorEastAsia"/>
          <w:b/>
          <w:u w:val="single"/>
          <w:lang w:eastAsia="zh-CN"/>
        </w:rPr>
      </w:pPr>
    </w:p>
    <w:p w14:paraId="42A6C9D8" w14:textId="77777777" w:rsidR="00F148FD" w:rsidRDefault="00F148FD" w:rsidP="00F148FD">
      <w:pPr>
        <w:spacing w:after="120"/>
        <w:rPr>
          <w:rFonts w:eastAsiaTheme="minorEastAsia"/>
          <w:b/>
          <w:u w:val="single"/>
          <w:lang w:eastAsia="zh-CN"/>
        </w:rPr>
      </w:pPr>
      <w:r>
        <w:rPr>
          <w:rFonts w:eastAsiaTheme="minorEastAsia"/>
          <w:b/>
          <w:u w:val="single"/>
          <w:lang w:eastAsia="zh-CN"/>
        </w:rPr>
        <w:t>Issue 1-1-4 MAC-CE based UL TCI state switching delay when SSB is indicated as PL-RS in UL TCI state for FR2</w:t>
      </w:r>
    </w:p>
    <w:p w14:paraId="139A4B66" w14:textId="77777777" w:rsidR="00F148FD" w:rsidRDefault="00F148FD" w:rsidP="00E53548">
      <w:pPr>
        <w:numPr>
          <w:ilvl w:val="1"/>
          <w:numId w:val="92"/>
        </w:numPr>
        <w:overflowPunct/>
        <w:autoSpaceDE/>
        <w:autoSpaceDN/>
        <w:adjustRightInd/>
        <w:spacing w:afterLines="50" w:after="120"/>
        <w:textAlignment w:val="auto"/>
        <w:rPr>
          <w:rFonts w:eastAsiaTheme="minorEastAsia"/>
          <w:bCs/>
          <w:lang w:eastAsia="zh-CN"/>
        </w:rPr>
      </w:pPr>
      <w:r>
        <w:rPr>
          <w:lang w:eastAsia="zh-CN"/>
        </w:rPr>
        <w:t>Option</w:t>
      </w:r>
      <w:r>
        <w:rPr>
          <w:rFonts w:eastAsiaTheme="minorEastAsia"/>
          <w:bCs/>
          <w:lang w:eastAsia="zh-CN"/>
        </w:rPr>
        <w:t xml:space="preserve"> 1 (Huawei, Apple, Samsung): </w:t>
      </w:r>
    </w:p>
    <w:p w14:paraId="214B390F" w14:textId="77777777" w:rsidR="00F148FD" w:rsidRDefault="00F148FD" w:rsidP="00E53548">
      <w:pPr>
        <w:pStyle w:val="a"/>
        <w:numPr>
          <w:ilvl w:val="2"/>
          <w:numId w:val="93"/>
        </w:numPr>
        <w:autoSpaceDN w:val="0"/>
        <w:rPr>
          <w:rFonts w:eastAsia="Malgun Gothic"/>
        </w:rPr>
      </w:pPr>
      <w:r>
        <w:rPr>
          <w:rFonts w:eastAsia="Malgun Gothic"/>
        </w:rPr>
        <w:t>Extra delay is needed.</w:t>
      </w:r>
    </w:p>
    <w:p w14:paraId="5DD8C658" w14:textId="77777777" w:rsidR="00F148FD" w:rsidRDefault="00F148FD" w:rsidP="00E53548">
      <w:pPr>
        <w:numPr>
          <w:ilvl w:val="1"/>
          <w:numId w:val="92"/>
        </w:numPr>
        <w:overflowPunct/>
        <w:autoSpaceDE/>
        <w:autoSpaceDN/>
        <w:adjustRightInd/>
        <w:spacing w:afterLines="50" w:after="120"/>
        <w:textAlignment w:val="auto"/>
        <w:rPr>
          <w:rFonts w:eastAsiaTheme="minorEastAsia"/>
          <w:bCs/>
          <w:lang w:eastAsia="zh-CN"/>
        </w:rPr>
      </w:pPr>
      <w:r>
        <w:rPr>
          <w:rFonts w:eastAsiaTheme="minorEastAsia"/>
          <w:bCs/>
          <w:lang w:eastAsia="zh-CN"/>
        </w:rPr>
        <w:t xml:space="preserve">Option 2 (MTK, vivo, ZTE): </w:t>
      </w:r>
    </w:p>
    <w:p w14:paraId="603E0C43" w14:textId="77777777" w:rsidR="00F148FD" w:rsidRDefault="00F148FD" w:rsidP="00E53548">
      <w:pPr>
        <w:pStyle w:val="a"/>
        <w:numPr>
          <w:ilvl w:val="2"/>
          <w:numId w:val="93"/>
        </w:numPr>
        <w:autoSpaceDN w:val="0"/>
        <w:rPr>
          <w:rFonts w:eastAsia="Malgun Gothic"/>
        </w:rPr>
      </w:pPr>
      <w:r>
        <w:rPr>
          <w:rFonts w:eastAsia="Malgun Gothic"/>
        </w:rPr>
        <w:t>No extra delay is needed</w:t>
      </w:r>
    </w:p>
    <w:p w14:paraId="47694E91" w14:textId="77777777" w:rsidR="00F148FD" w:rsidRDefault="00F148FD" w:rsidP="00E53548">
      <w:pPr>
        <w:numPr>
          <w:ilvl w:val="1"/>
          <w:numId w:val="92"/>
        </w:numPr>
        <w:overflowPunct/>
        <w:autoSpaceDE/>
        <w:autoSpaceDN/>
        <w:adjustRightInd/>
        <w:spacing w:afterLines="50" w:after="120"/>
        <w:textAlignment w:val="auto"/>
        <w:rPr>
          <w:rFonts w:eastAsiaTheme="minorEastAsia"/>
          <w:bCs/>
          <w:lang w:eastAsia="zh-CN"/>
        </w:rPr>
      </w:pPr>
      <w:r>
        <w:rPr>
          <w:rFonts w:eastAsiaTheme="minorEastAsia"/>
          <w:bCs/>
          <w:lang w:eastAsia="zh-CN"/>
        </w:rPr>
        <w:t>Option 2b (Intel, MTK, ZTE, Samsung):</w:t>
      </w:r>
    </w:p>
    <w:p w14:paraId="48B79B27" w14:textId="0ADD59F8" w:rsidR="00803869" w:rsidRPr="00803869" w:rsidRDefault="00F148FD" w:rsidP="00E53548">
      <w:pPr>
        <w:pStyle w:val="a"/>
        <w:numPr>
          <w:ilvl w:val="2"/>
          <w:numId w:val="93"/>
        </w:numPr>
        <w:autoSpaceDN w:val="0"/>
        <w:rPr>
          <w:rFonts w:eastAsia="Malgun Gothic"/>
        </w:rPr>
      </w:pPr>
      <w:r>
        <w:rPr>
          <w:rFonts w:eastAsia="Malgun Gothic"/>
        </w:rPr>
        <w:t>If CSI-RS is configured for source RS in UL TCI state and SSB is configured for PL-RS, no extra delay is needed</w:t>
      </w:r>
    </w:p>
    <w:p w14:paraId="3E4B68AA" w14:textId="62119BE6" w:rsidR="00803869" w:rsidRPr="00803869" w:rsidRDefault="00803869" w:rsidP="00803869">
      <w:pPr>
        <w:spacing w:after="120"/>
        <w:rPr>
          <w:rFonts w:eastAsiaTheme="minorEastAsia"/>
          <w:b/>
          <w:u w:val="single"/>
          <w:lang w:val="en-US" w:eastAsia="zh-CN"/>
        </w:rPr>
      </w:pPr>
      <w:r w:rsidRPr="00803869">
        <w:rPr>
          <w:rFonts w:eastAsiaTheme="minorEastAsia"/>
          <w:b/>
          <w:u w:val="single"/>
          <w:lang w:val="en-US" w:eastAsia="zh-CN"/>
        </w:rPr>
        <w:t>Discussion:</w:t>
      </w:r>
    </w:p>
    <w:p w14:paraId="5896C0B0" w14:textId="29AF3AF9" w:rsidR="00803869" w:rsidRPr="00933DB3" w:rsidRDefault="00803869" w:rsidP="00933DB3">
      <w:pPr>
        <w:pStyle w:val="a"/>
        <w:numPr>
          <w:ilvl w:val="0"/>
          <w:numId w:val="9"/>
        </w:numPr>
        <w:spacing w:afterLines="50"/>
        <w:rPr>
          <w:rFonts w:eastAsiaTheme="minorEastAsia"/>
          <w:bCs/>
        </w:rPr>
      </w:pPr>
      <w:r w:rsidRPr="00933DB3">
        <w:rPr>
          <w:rFonts w:eastAsiaTheme="minorEastAsia"/>
          <w:bCs/>
        </w:rPr>
        <w:t xml:space="preserve">Huawei: We support option 1 as Rx beam sweeping required. UE can’t derive beam information from other resources instead of SSB resources. </w:t>
      </w:r>
      <w:r w:rsidR="00933DB3" w:rsidRPr="00933DB3">
        <w:rPr>
          <w:rFonts w:eastAsiaTheme="minorEastAsia"/>
          <w:bCs/>
        </w:rPr>
        <w:t>(option 1)</w:t>
      </w:r>
    </w:p>
    <w:p w14:paraId="6A72AEA2" w14:textId="6F40E075" w:rsidR="00803869" w:rsidRPr="00933DB3" w:rsidRDefault="00803869" w:rsidP="00933DB3">
      <w:pPr>
        <w:pStyle w:val="a"/>
        <w:numPr>
          <w:ilvl w:val="0"/>
          <w:numId w:val="9"/>
        </w:numPr>
        <w:spacing w:afterLines="50"/>
        <w:rPr>
          <w:rFonts w:eastAsiaTheme="minorEastAsia"/>
          <w:bCs/>
        </w:rPr>
      </w:pPr>
      <w:r w:rsidRPr="00933DB3">
        <w:rPr>
          <w:rFonts w:eastAsiaTheme="minorEastAsia"/>
          <w:bCs/>
        </w:rPr>
        <w:t xml:space="preserve">Ericsson: We have different understanding as Huawei, in the delay requirements we already consider Rx beam sweeping for L1-RSRP </w:t>
      </w:r>
      <w:r w:rsidR="00933DB3" w:rsidRPr="00933DB3">
        <w:rPr>
          <w:rFonts w:eastAsiaTheme="minorEastAsia"/>
          <w:bCs/>
        </w:rPr>
        <w:t>measurement. And no need additional delay for Rx beam sweeping as Rx beam already acquired. (option 2)</w:t>
      </w:r>
    </w:p>
    <w:p w14:paraId="26EFDBD2" w14:textId="5601B6B5" w:rsidR="00933DB3" w:rsidRPr="00933DB3" w:rsidRDefault="00933DB3" w:rsidP="00933DB3">
      <w:pPr>
        <w:pStyle w:val="a"/>
        <w:numPr>
          <w:ilvl w:val="0"/>
          <w:numId w:val="9"/>
        </w:numPr>
        <w:spacing w:afterLines="50"/>
        <w:rPr>
          <w:rFonts w:eastAsiaTheme="minorEastAsia"/>
          <w:bCs/>
        </w:rPr>
      </w:pPr>
      <w:r w:rsidRPr="00933DB3">
        <w:rPr>
          <w:rFonts w:eastAsiaTheme="minorEastAsia"/>
          <w:bCs/>
        </w:rPr>
        <w:t>Nokia: As UL TCI is known then RX beam sweeping is not required. 5 samples for PL measurement assumed, UE already measure L1-RSRP, and such information can be used which means 5 samples not always required depending on UE measurement status. (close to option 2)</w:t>
      </w:r>
    </w:p>
    <w:p w14:paraId="0656E4B6" w14:textId="59468802" w:rsidR="00933DB3" w:rsidRPr="00933DB3" w:rsidRDefault="00933DB3" w:rsidP="00933DB3">
      <w:pPr>
        <w:pStyle w:val="a"/>
        <w:numPr>
          <w:ilvl w:val="0"/>
          <w:numId w:val="9"/>
        </w:numPr>
        <w:spacing w:afterLines="50"/>
        <w:rPr>
          <w:rFonts w:eastAsiaTheme="minorEastAsia"/>
          <w:bCs/>
        </w:rPr>
      </w:pPr>
      <w:r w:rsidRPr="00933DB3">
        <w:rPr>
          <w:rFonts w:eastAsiaTheme="minorEastAsia"/>
          <w:bCs/>
        </w:rPr>
        <w:t xml:space="preserve">ZTE: We prefer option 2. Beam alignment shall be guaranteed for PL measurement. 5 samples is enough. (option 2). </w:t>
      </w:r>
    </w:p>
    <w:p w14:paraId="01DCA486" w14:textId="5818A812" w:rsidR="00933DB3" w:rsidRPr="00933DB3" w:rsidRDefault="00933DB3" w:rsidP="00933DB3">
      <w:pPr>
        <w:pStyle w:val="a"/>
        <w:numPr>
          <w:ilvl w:val="0"/>
          <w:numId w:val="9"/>
        </w:numPr>
        <w:spacing w:afterLines="50"/>
        <w:rPr>
          <w:rFonts w:eastAsiaTheme="minorEastAsia"/>
          <w:bCs/>
        </w:rPr>
      </w:pPr>
      <w:r w:rsidRPr="00933DB3">
        <w:rPr>
          <w:rFonts w:eastAsiaTheme="minorEastAsia"/>
          <w:bCs/>
        </w:rPr>
        <w:t xml:space="preserve">Apple: If PL-RS is not maintained, the Rx beam sweeping required. (option 1) </w:t>
      </w:r>
    </w:p>
    <w:p w14:paraId="17560318" w14:textId="15359D34" w:rsidR="00933DB3" w:rsidRPr="00933DB3" w:rsidRDefault="00933DB3" w:rsidP="00933DB3">
      <w:pPr>
        <w:pStyle w:val="a"/>
        <w:numPr>
          <w:ilvl w:val="0"/>
          <w:numId w:val="9"/>
        </w:numPr>
        <w:spacing w:afterLines="50"/>
        <w:rPr>
          <w:rFonts w:eastAsiaTheme="minorEastAsia"/>
          <w:bCs/>
        </w:rPr>
      </w:pPr>
      <w:r w:rsidRPr="00933DB3">
        <w:rPr>
          <w:rFonts w:eastAsiaTheme="minorEastAsia"/>
          <w:bCs/>
        </w:rPr>
        <w:t>MTK: We share similar view as ZTE/Ericsson as option 2. It’s too long for measurement if Rx sweeping assumed. (option 2)</w:t>
      </w:r>
    </w:p>
    <w:p w14:paraId="5E376C47" w14:textId="77777777" w:rsidR="00CB4DB8" w:rsidRDefault="00933DB3" w:rsidP="00F148FD">
      <w:pPr>
        <w:pStyle w:val="a"/>
        <w:numPr>
          <w:ilvl w:val="0"/>
          <w:numId w:val="9"/>
        </w:numPr>
        <w:spacing w:afterLines="50"/>
        <w:rPr>
          <w:rFonts w:eastAsiaTheme="minorEastAsia"/>
          <w:bCs/>
        </w:rPr>
      </w:pPr>
      <w:r w:rsidRPr="00933DB3">
        <w:rPr>
          <w:rFonts w:eastAsiaTheme="minorEastAsia"/>
          <w:bCs/>
        </w:rPr>
        <w:t xml:space="preserve">vivo: We support option 2. </w:t>
      </w:r>
    </w:p>
    <w:p w14:paraId="524E4642" w14:textId="3649FC6A" w:rsidR="00933DB3" w:rsidRDefault="00933DB3" w:rsidP="00F148FD">
      <w:pPr>
        <w:pStyle w:val="a"/>
        <w:numPr>
          <w:ilvl w:val="0"/>
          <w:numId w:val="9"/>
        </w:numPr>
        <w:spacing w:afterLines="50"/>
        <w:rPr>
          <w:rFonts w:eastAsiaTheme="minorEastAsia"/>
          <w:bCs/>
        </w:rPr>
      </w:pPr>
      <w:r w:rsidRPr="00CB4DB8">
        <w:rPr>
          <w:rFonts w:eastAsiaTheme="minorEastAsia"/>
          <w:bCs/>
        </w:rPr>
        <w:t xml:space="preserve">Huawei: </w:t>
      </w:r>
      <w:r w:rsidR="00CB4DB8">
        <w:rPr>
          <w:rFonts w:eastAsiaTheme="minorEastAsia"/>
          <w:bCs/>
        </w:rPr>
        <w:t>There is no TCI configurations for SSB resources. With SSB based on L1 RRM measurement, Rx beam sweeping always assumed.</w:t>
      </w:r>
    </w:p>
    <w:p w14:paraId="4F654D84" w14:textId="00DE1C72" w:rsidR="00CB4DB8" w:rsidRDefault="00CB4DB8" w:rsidP="00F148FD">
      <w:pPr>
        <w:pStyle w:val="a"/>
        <w:numPr>
          <w:ilvl w:val="0"/>
          <w:numId w:val="9"/>
        </w:numPr>
        <w:spacing w:afterLines="50"/>
        <w:rPr>
          <w:rFonts w:eastAsiaTheme="minorEastAsia"/>
          <w:bCs/>
        </w:rPr>
      </w:pPr>
      <w:r>
        <w:rPr>
          <w:rFonts w:eastAsiaTheme="minorEastAsia"/>
          <w:bCs/>
        </w:rPr>
        <w:t>Apple: Even TCI state know</w:t>
      </w:r>
      <w:r w:rsidR="00E574C3">
        <w:rPr>
          <w:rFonts w:eastAsiaTheme="minorEastAsia"/>
          <w:bCs/>
        </w:rPr>
        <w:t>n</w:t>
      </w:r>
      <w:r>
        <w:rPr>
          <w:rFonts w:eastAsiaTheme="minorEastAsia"/>
          <w:bCs/>
        </w:rPr>
        <w:t xml:space="preserve">, PL-RS </w:t>
      </w:r>
      <w:r w:rsidR="00E574C3">
        <w:rPr>
          <w:rFonts w:eastAsiaTheme="minorEastAsia"/>
          <w:bCs/>
        </w:rPr>
        <w:t xml:space="preserve">is </w:t>
      </w:r>
      <w:r>
        <w:rPr>
          <w:rFonts w:eastAsiaTheme="minorEastAsia"/>
          <w:bCs/>
        </w:rPr>
        <w:t xml:space="preserve">not maintained, the Rx beam sweeping </w:t>
      </w:r>
      <w:r w:rsidR="00E574C3">
        <w:rPr>
          <w:rFonts w:eastAsiaTheme="minorEastAsia"/>
          <w:bCs/>
        </w:rPr>
        <w:t>still required under SSB based.</w:t>
      </w:r>
    </w:p>
    <w:p w14:paraId="7CBAC080" w14:textId="30A606B5" w:rsidR="00E574C3" w:rsidRDefault="00E574C3" w:rsidP="00F148FD">
      <w:pPr>
        <w:pStyle w:val="a"/>
        <w:numPr>
          <w:ilvl w:val="0"/>
          <w:numId w:val="9"/>
        </w:numPr>
        <w:spacing w:afterLines="50"/>
        <w:rPr>
          <w:rFonts w:eastAsiaTheme="minorEastAsia"/>
          <w:bCs/>
        </w:rPr>
      </w:pPr>
      <w:r>
        <w:rPr>
          <w:rFonts w:eastAsiaTheme="minorEastAsia"/>
          <w:bCs/>
        </w:rPr>
        <w:t xml:space="preserve">QC: We need to split known and unknown cases and focused on known case. </w:t>
      </w:r>
    </w:p>
    <w:p w14:paraId="1AC3C9CA" w14:textId="154C6C82" w:rsidR="00E574C3" w:rsidRDefault="00E574C3" w:rsidP="00E574C3">
      <w:pPr>
        <w:pStyle w:val="a"/>
        <w:numPr>
          <w:ilvl w:val="0"/>
          <w:numId w:val="9"/>
        </w:numPr>
        <w:spacing w:afterLines="50"/>
        <w:rPr>
          <w:rFonts w:eastAsiaTheme="minorEastAsia"/>
          <w:bCs/>
        </w:rPr>
      </w:pPr>
      <w:r>
        <w:rPr>
          <w:rFonts w:eastAsiaTheme="minorEastAsia"/>
          <w:bCs/>
        </w:rPr>
        <w:t xml:space="preserve">Nokia: We can focus on uplink TCI known case. We already agreed to focus on beam alignment case with QCL D. </w:t>
      </w:r>
    </w:p>
    <w:p w14:paraId="2FEB768B" w14:textId="093B5C92" w:rsidR="00E574C3" w:rsidRDefault="00E574C3" w:rsidP="00E574C3">
      <w:pPr>
        <w:pStyle w:val="a"/>
        <w:numPr>
          <w:ilvl w:val="0"/>
          <w:numId w:val="9"/>
        </w:numPr>
        <w:spacing w:afterLines="50"/>
        <w:rPr>
          <w:rFonts w:eastAsiaTheme="minorEastAsia"/>
          <w:bCs/>
        </w:rPr>
      </w:pPr>
      <w:r>
        <w:rPr>
          <w:rFonts w:eastAsiaTheme="minorEastAsia"/>
          <w:bCs/>
        </w:rPr>
        <w:t xml:space="preserve">Ericsson: With beam measurement assumed, we believe no extra delay required. </w:t>
      </w:r>
    </w:p>
    <w:p w14:paraId="7ADEB2B8" w14:textId="1DF5F026" w:rsidR="00256B96" w:rsidRDefault="00E574C3" w:rsidP="00256B96">
      <w:pPr>
        <w:spacing w:afterLines="50" w:after="120"/>
        <w:rPr>
          <w:rFonts w:eastAsiaTheme="minorEastAsia"/>
          <w:bCs/>
        </w:rPr>
      </w:pPr>
      <w:r>
        <w:rPr>
          <w:rFonts w:eastAsiaTheme="minorEastAsia"/>
          <w:bCs/>
        </w:rPr>
        <w:t>Agreement:</w:t>
      </w:r>
      <w:r w:rsidR="00256B96">
        <w:rPr>
          <w:rFonts w:eastAsiaTheme="minorEastAsia"/>
          <w:bCs/>
        </w:rPr>
        <w:t xml:space="preserve"> Further discuss</w:t>
      </w:r>
    </w:p>
    <w:p w14:paraId="1A99B192" w14:textId="77777777" w:rsidR="00933DB3" w:rsidRDefault="00933DB3" w:rsidP="00F148FD">
      <w:pPr>
        <w:spacing w:afterLines="50" w:after="120"/>
        <w:rPr>
          <w:rFonts w:eastAsiaTheme="minorEastAsia"/>
          <w:bCs/>
          <w:lang w:eastAsia="zh-CN"/>
        </w:rPr>
      </w:pPr>
    </w:p>
    <w:p w14:paraId="5EE455B3" w14:textId="77777777" w:rsidR="00F148FD" w:rsidRDefault="00F148FD" w:rsidP="00F148FD">
      <w:pPr>
        <w:spacing w:after="120"/>
        <w:rPr>
          <w:sz w:val="22"/>
          <w:lang w:val="en-US" w:eastAsia="zh-CN"/>
        </w:rPr>
      </w:pPr>
      <w:r>
        <w:rPr>
          <w:b/>
          <w:bCs/>
          <w:u w:val="single"/>
          <w:lang w:eastAsia="zh-CN"/>
        </w:rPr>
        <w:t xml:space="preserve">Issue 2-4-3 Whether to define </w:t>
      </w:r>
      <w:r>
        <w:rPr>
          <w:b/>
          <w:bCs/>
          <w:u w:val="single"/>
          <w:lang w:eastAsia="en-GB"/>
        </w:rPr>
        <w:t>scheduling restriction for non-serving cell</w:t>
      </w:r>
    </w:p>
    <w:p w14:paraId="78B8AA43" w14:textId="77777777" w:rsidR="00F148FD" w:rsidRDefault="00F148FD" w:rsidP="00E53548">
      <w:pPr>
        <w:numPr>
          <w:ilvl w:val="0"/>
          <w:numId w:val="94"/>
        </w:numPr>
        <w:overflowPunct/>
        <w:autoSpaceDE/>
        <w:autoSpaceDN/>
        <w:adjustRightInd/>
        <w:spacing w:after="120"/>
        <w:ind w:left="720"/>
        <w:textAlignment w:val="auto"/>
        <w:rPr>
          <w:rFonts w:eastAsiaTheme="minorEastAsia"/>
          <w:lang w:val="sv-SE" w:eastAsia="zh-CN"/>
        </w:rPr>
      </w:pPr>
      <w:r>
        <w:rPr>
          <w:rFonts w:eastAsiaTheme="minorEastAsia"/>
          <w:lang w:val="sv-SE" w:eastAsia="zh-CN"/>
        </w:rPr>
        <w:t>Option 1(MTK):</w:t>
      </w:r>
    </w:p>
    <w:p w14:paraId="5F68BE4E" w14:textId="77777777" w:rsidR="00F148FD" w:rsidRDefault="00F148FD" w:rsidP="00E53548">
      <w:pPr>
        <w:numPr>
          <w:ilvl w:val="1"/>
          <w:numId w:val="94"/>
        </w:numPr>
        <w:overflowPunct/>
        <w:autoSpaceDE/>
        <w:autoSpaceDN/>
        <w:adjustRightInd/>
        <w:spacing w:after="120"/>
        <w:ind w:left="1440"/>
        <w:textAlignment w:val="auto"/>
        <w:rPr>
          <w:lang w:eastAsia="en-US"/>
        </w:rPr>
      </w:pPr>
      <w:r>
        <w:t xml:space="preserve">To define non-serving cell scheduling availability for the case that data from non-serving cell and the SSB from serving cell for L1-RSRP measurement are transmitted in the same OFDM symbol. </w:t>
      </w:r>
    </w:p>
    <w:p w14:paraId="50599AD0" w14:textId="77777777" w:rsidR="00F148FD" w:rsidRDefault="00F148FD" w:rsidP="00E53548">
      <w:pPr>
        <w:numPr>
          <w:ilvl w:val="1"/>
          <w:numId w:val="94"/>
        </w:numPr>
        <w:overflowPunct/>
        <w:autoSpaceDE/>
        <w:autoSpaceDN/>
        <w:adjustRightInd/>
        <w:spacing w:after="120"/>
        <w:ind w:left="1440"/>
        <w:textAlignment w:val="auto"/>
      </w:pPr>
      <w:r>
        <w:t xml:space="preserve">To introduce a new UE capability </w:t>
      </w:r>
      <w:r>
        <w:rPr>
          <w:i/>
        </w:rPr>
        <w:t>simultaneousRxDataSSB-DiffNumerology_r17</w:t>
      </w:r>
      <w:r>
        <w:t xml:space="preserve"> to additionally consider non-serving cell, if UE supports of L1 RSRP measurement/reporting for R17 inter-cell beam management.</w:t>
      </w:r>
    </w:p>
    <w:p w14:paraId="18950DA8" w14:textId="77777777" w:rsidR="00F148FD" w:rsidRDefault="00F148FD" w:rsidP="00E53548">
      <w:pPr>
        <w:numPr>
          <w:ilvl w:val="0"/>
          <w:numId w:val="94"/>
        </w:numPr>
        <w:overflowPunct/>
        <w:autoSpaceDE/>
        <w:autoSpaceDN/>
        <w:adjustRightInd/>
        <w:spacing w:after="120"/>
        <w:ind w:left="720"/>
        <w:textAlignment w:val="auto"/>
        <w:rPr>
          <w:rFonts w:eastAsiaTheme="minorEastAsia"/>
          <w:lang w:val="sv-SE" w:eastAsia="zh-CN"/>
        </w:rPr>
      </w:pPr>
      <w:r>
        <w:rPr>
          <w:rFonts w:eastAsiaTheme="minorEastAsia"/>
          <w:lang w:val="sv-SE" w:eastAsia="zh-CN"/>
        </w:rPr>
        <w:t>Option 2(Huawei, Apple, Qualcomm, vivo, ZTE, Samsung):</w:t>
      </w:r>
    </w:p>
    <w:p w14:paraId="2939B5AF" w14:textId="77777777" w:rsidR="00F148FD" w:rsidRDefault="00F148FD" w:rsidP="00E53548">
      <w:pPr>
        <w:numPr>
          <w:ilvl w:val="1"/>
          <w:numId w:val="94"/>
        </w:numPr>
        <w:overflowPunct/>
        <w:autoSpaceDE/>
        <w:autoSpaceDN/>
        <w:adjustRightInd/>
        <w:spacing w:after="120"/>
        <w:ind w:left="1440"/>
        <w:textAlignment w:val="auto"/>
        <w:rPr>
          <w:lang w:eastAsia="en-US"/>
        </w:rPr>
      </w:pPr>
      <w:r>
        <w:lastRenderedPageBreak/>
        <w:t>The current scheduling restriction requirements are also applied to the data from a TRP with different PCI.</w:t>
      </w:r>
    </w:p>
    <w:p w14:paraId="25FBB146" w14:textId="0F91A17A" w:rsidR="00F148FD" w:rsidRDefault="00256B96" w:rsidP="00F148FD">
      <w:pPr>
        <w:spacing w:afterLines="50" w:after="120"/>
        <w:rPr>
          <w:rFonts w:eastAsiaTheme="minorEastAsia"/>
          <w:bCs/>
          <w:lang w:eastAsia="zh-CN"/>
        </w:rPr>
      </w:pPr>
      <w:r w:rsidRPr="000C5D69">
        <w:rPr>
          <w:rFonts w:eastAsiaTheme="minorEastAsia"/>
          <w:bCs/>
          <w:highlight w:val="green"/>
          <w:lang w:eastAsia="zh-CN"/>
        </w:rPr>
        <w:t>Agreement: option 2.</w:t>
      </w:r>
      <w:r>
        <w:rPr>
          <w:rFonts w:eastAsiaTheme="minorEastAsia"/>
          <w:bCs/>
          <w:lang w:eastAsia="zh-CN"/>
        </w:rPr>
        <w:t xml:space="preserve"> </w:t>
      </w:r>
    </w:p>
    <w:p w14:paraId="60EC7D71" w14:textId="590EFAAD" w:rsidR="000C5D69" w:rsidRPr="009D0CD4" w:rsidRDefault="000C5D69" w:rsidP="00E53548">
      <w:pPr>
        <w:pStyle w:val="a"/>
        <w:numPr>
          <w:ilvl w:val="0"/>
          <w:numId w:val="112"/>
        </w:numPr>
        <w:spacing w:afterLines="50"/>
        <w:rPr>
          <w:rFonts w:eastAsiaTheme="minorEastAsia"/>
          <w:bCs/>
        </w:rPr>
      </w:pPr>
      <w:r w:rsidRPr="009D0CD4">
        <w:rPr>
          <w:rFonts w:eastAsiaTheme="minorEastAsia"/>
          <w:bCs/>
          <w:highlight w:val="green"/>
        </w:rPr>
        <w:t>Further discuss whether any needs on the update of existing capability signalling</w:t>
      </w:r>
      <w:r w:rsidRPr="009D0CD4">
        <w:rPr>
          <w:rFonts w:eastAsiaTheme="minorEastAsia"/>
          <w:bCs/>
        </w:rPr>
        <w:t xml:space="preserve"> </w:t>
      </w:r>
    </w:p>
    <w:p w14:paraId="2E4A8D98" w14:textId="77777777" w:rsidR="000C5D69" w:rsidRDefault="000C5D69" w:rsidP="00F148FD">
      <w:pPr>
        <w:spacing w:afterLines="50" w:after="120"/>
        <w:rPr>
          <w:rFonts w:eastAsiaTheme="minorEastAsia"/>
          <w:bCs/>
          <w:lang w:eastAsia="zh-CN"/>
        </w:rPr>
      </w:pPr>
    </w:p>
    <w:p w14:paraId="69EB7A3D" w14:textId="77777777" w:rsidR="00F148FD" w:rsidRPr="00F148FD" w:rsidRDefault="00F148FD" w:rsidP="002D392A">
      <w:pPr>
        <w:overflowPunct/>
        <w:autoSpaceDE/>
        <w:adjustRightInd/>
        <w:spacing w:after="0"/>
        <w:rPr>
          <w:rFonts w:ascii="Arial" w:hAnsi="Arial" w:cs="Arial"/>
          <w:b/>
          <w:lang w:eastAsia="zh-CN"/>
        </w:rPr>
      </w:pPr>
    </w:p>
    <w:p w14:paraId="5770C803" w14:textId="77777777" w:rsidR="002D392A" w:rsidRDefault="002D392A" w:rsidP="002D392A">
      <w:pPr>
        <w:overflowPunct/>
        <w:autoSpaceDE/>
        <w:adjustRightInd/>
        <w:spacing w:after="0"/>
        <w:rPr>
          <w:rFonts w:ascii="Arial" w:hAnsi="Arial" w:cs="Arial"/>
          <w:b/>
          <w:lang w:val="en-US" w:eastAsia="zh-CN"/>
        </w:rPr>
      </w:pPr>
    </w:p>
    <w:p w14:paraId="7A96DE26" w14:textId="1B748776" w:rsidR="00203C74" w:rsidRDefault="0086038E" w:rsidP="0069522E">
      <w:pPr>
        <w:overflowPunct/>
        <w:autoSpaceDE/>
        <w:adjustRightInd/>
        <w:spacing w:after="0"/>
        <w:rPr>
          <w:rFonts w:ascii="Arial" w:hAnsi="Arial" w:cs="Arial"/>
          <w:b/>
          <w:color w:val="FF0000"/>
          <w:lang w:eastAsia="zh-CN"/>
        </w:rPr>
      </w:pPr>
      <w:r>
        <w:rPr>
          <w:rFonts w:ascii="Arial" w:hAnsi="Arial" w:cs="Arial"/>
          <w:b/>
          <w:color w:val="FF0000"/>
          <w:lang w:eastAsia="zh-CN"/>
        </w:rPr>
        <w:t>WF/LS</w:t>
      </w:r>
    </w:p>
    <w:p w14:paraId="625E516D" w14:textId="5C9756FB" w:rsidR="0086038E" w:rsidRPr="002D392A" w:rsidRDefault="0086038E" w:rsidP="0086038E">
      <w:pPr>
        <w:rPr>
          <w:rFonts w:ascii="Arial" w:hAnsi="Arial" w:cs="Arial"/>
          <w:b/>
          <w:sz w:val="24"/>
        </w:rPr>
      </w:pPr>
      <w:r>
        <w:rPr>
          <w:rFonts w:ascii="Arial" w:hAnsi="Arial" w:cs="Arial"/>
          <w:b/>
          <w:color w:val="0000FF"/>
          <w:sz w:val="24"/>
          <w:u w:val="thick"/>
        </w:rPr>
        <w:t>R4-221</w:t>
      </w:r>
      <w:r w:rsidR="002D392A">
        <w:rPr>
          <w:rFonts w:ascii="Arial" w:hAnsi="Arial" w:cs="Arial"/>
          <w:b/>
          <w:color w:val="0000FF"/>
          <w:sz w:val="24"/>
          <w:u w:val="thick"/>
        </w:rPr>
        <w:t>0616</w:t>
      </w:r>
      <w:r w:rsidRPr="00944C49">
        <w:rPr>
          <w:b/>
          <w:lang w:val="en-US" w:eastAsia="zh-CN"/>
        </w:rPr>
        <w:tab/>
      </w:r>
      <w:r w:rsidR="002D392A" w:rsidRPr="002D392A">
        <w:rPr>
          <w:rFonts w:eastAsiaTheme="minorEastAsia"/>
          <w:b/>
          <w:bCs/>
          <w:sz w:val="24"/>
          <w:szCs w:val="24"/>
          <w:lang w:val="en-US" w:eastAsia="zh-CN"/>
        </w:rPr>
        <w:t xml:space="preserve">WF on </w:t>
      </w:r>
      <w:proofErr w:type="spellStart"/>
      <w:r w:rsidR="002D392A" w:rsidRPr="002D392A">
        <w:rPr>
          <w:rFonts w:eastAsiaTheme="minorEastAsia"/>
          <w:b/>
          <w:bCs/>
          <w:sz w:val="24"/>
          <w:szCs w:val="24"/>
          <w:lang w:val="en-US" w:eastAsia="zh-CN"/>
        </w:rPr>
        <w:t>FeMIMO</w:t>
      </w:r>
      <w:proofErr w:type="spellEnd"/>
      <w:r w:rsidR="002D392A" w:rsidRPr="002D392A">
        <w:rPr>
          <w:rFonts w:eastAsiaTheme="minorEastAsia"/>
          <w:b/>
          <w:bCs/>
          <w:sz w:val="24"/>
          <w:szCs w:val="24"/>
          <w:lang w:val="en-US" w:eastAsia="zh-CN"/>
        </w:rPr>
        <w:t xml:space="preserve"> RRM impact for unified TCI</w:t>
      </w:r>
    </w:p>
    <w:p w14:paraId="5766B995" w14:textId="185E7C1C" w:rsidR="0086038E" w:rsidRDefault="0086038E" w:rsidP="0086038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00C35082">
        <w:rPr>
          <w:rFonts w:hint="eastAsia"/>
          <w:i/>
          <w:lang w:eastAsia="zh-CN"/>
        </w:rPr>
        <w:t>Intel</w:t>
      </w:r>
    </w:p>
    <w:p w14:paraId="1AEA740E" w14:textId="77777777" w:rsidR="0086038E" w:rsidRPr="00944C49" w:rsidRDefault="0086038E" w:rsidP="0086038E">
      <w:pPr>
        <w:rPr>
          <w:rFonts w:ascii="Arial" w:hAnsi="Arial" w:cs="Arial"/>
          <w:b/>
          <w:lang w:val="en-US" w:eastAsia="zh-CN"/>
        </w:rPr>
      </w:pPr>
      <w:r w:rsidRPr="00944C49">
        <w:rPr>
          <w:rFonts w:ascii="Arial" w:hAnsi="Arial" w:cs="Arial"/>
          <w:b/>
          <w:lang w:val="en-US" w:eastAsia="zh-CN"/>
        </w:rPr>
        <w:t xml:space="preserve">Abstract: </w:t>
      </w:r>
    </w:p>
    <w:p w14:paraId="2F72F848" w14:textId="77777777" w:rsidR="0086038E" w:rsidRDefault="0086038E" w:rsidP="0086038E">
      <w:pPr>
        <w:rPr>
          <w:rFonts w:ascii="Arial" w:hAnsi="Arial" w:cs="Arial"/>
          <w:b/>
          <w:lang w:val="en-US" w:eastAsia="zh-CN"/>
        </w:rPr>
      </w:pPr>
      <w:r w:rsidRPr="00944C49">
        <w:rPr>
          <w:rFonts w:ascii="Arial" w:hAnsi="Arial" w:cs="Arial"/>
          <w:b/>
          <w:lang w:val="en-US" w:eastAsia="zh-CN"/>
        </w:rPr>
        <w:t xml:space="preserve">Discussion: </w:t>
      </w:r>
    </w:p>
    <w:p w14:paraId="607D8911" w14:textId="1073EC98" w:rsidR="0086038E" w:rsidRPr="00203C74" w:rsidRDefault="00C35082" w:rsidP="0086038E">
      <w:pPr>
        <w:overflowPunct/>
        <w:autoSpaceDE/>
        <w:adjustRightInd/>
        <w:spacing w:after="0"/>
        <w:rPr>
          <w:rFonts w:ascii="Arial" w:hAnsi="Arial" w:cs="Arial"/>
          <w:b/>
          <w:color w:val="FF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R4-22111203 (from R4-2210616).</w:t>
      </w:r>
    </w:p>
    <w:p w14:paraId="23D4DA6F" w14:textId="77777777" w:rsidR="0069522E" w:rsidRDefault="0069522E" w:rsidP="0069522E">
      <w:pPr>
        <w:overflowPunct/>
        <w:autoSpaceDE/>
        <w:adjustRightInd/>
        <w:spacing w:after="0"/>
        <w:rPr>
          <w:rFonts w:ascii="Arial" w:hAnsi="Arial" w:cs="Arial"/>
          <w:b/>
          <w:color w:val="FF0000"/>
          <w:lang w:val="en-US" w:eastAsia="zh-CN"/>
        </w:rPr>
      </w:pPr>
    </w:p>
    <w:p w14:paraId="7890BEF2" w14:textId="32DA4577" w:rsidR="00C35082" w:rsidRPr="002D392A" w:rsidRDefault="00C35082" w:rsidP="00C35082">
      <w:pPr>
        <w:rPr>
          <w:rFonts w:ascii="Arial" w:hAnsi="Arial" w:cs="Arial"/>
          <w:b/>
          <w:sz w:val="24"/>
        </w:rPr>
      </w:pPr>
      <w:r>
        <w:rPr>
          <w:rFonts w:ascii="Arial" w:hAnsi="Arial" w:cs="Arial"/>
          <w:b/>
          <w:color w:val="0000FF"/>
          <w:sz w:val="24"/>
          <w:u w:val="thick"/>
        </w:rPr>
        <w:t>R4-2211203</w:t>
      </w:r>
      <w:r w:rsidRPr="00944C49">
        <w:rPr>
          <w:b/>
          <w:lang w:val="en-US" w:eastAsia="zh-CN"/>
        </w:rPr>
        <w:tab/>
      </w:r>
      <w:r w:rsidRPr="002D392A">
        <w:rPr>
          <w:rFonts w:eastAsiaTheme="minorEastAsia"/>
          <w:b/>
          <w:bCs/>
          <w:sz w:val="24"/>
          <w:szCs w:val="24"/>
          <w:lang w:val="en-US" w:eastAsia="zh-CN"/>
        </w:rPr>
        <w:t xml:space="preserve">WF on </w:t>
      </w:r>
      <w:proofErr w:type="spellStart"/>
      <w:r w:rsidRPr="002D392A">
        <w:rPr>
          <w:rFonts w:eastAsiaTheme="minorEastAsia"/>
          <w:b/>
          <w:bCs/>
          <w:sz w:val="24"/>
          <w:szCs w:val="24"/>
          <w:lang w:val="en-US" w:eastAsia="zh-CN"/>
        </w:rPr>
        <w:t>FeMIMO</w:t>
      </w:r>
      <w:proofErr w:type="spellEnd"/>
      <w:r w:rsidRPr="002D392A">
        <w:rPr>
          <w:rFonts w:eastAsiaTheme="minorEastAsia"/>
          <w:b/>
          <w:bCs/>
          <w:sz w:val="24"/>
          <w:szCs w:val="24"/>
          <w:lang w:val="en-US" w:eastAsia="zh-CN"/>
        </w:rPr>
        <w:t xml:space="preserve"> RRM impact for unified TCI</w:t>
      </w:r>
    </w:p>
    <w:p w14:paraId="63FA3C1A" w14:textId="598F4426" w:rsidR="00C35082" w:rsidRDefault="00C35082" w:rsidP="00C3508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14:paraId="11E0AAC2" w14:textId="77777777" w:rsidR="00C35082" w:rsidRPr="00944C49" w:rsidRDefault="00C35082" w:rsidP="00C35082">
      <w:pPr>
        <w:rPr>
          <w:rFonts w:ascii="Arial" w:hAnsi="Arial" w:cs="Arial"/>
          <w:b/>
          <w:lang w:val="en-US" w:eastAsia="zh-CN"/>
        </w:rPr>
      </w:pPr>
      <w:r w:rsidRPr="00944C49">
        <w:rPr>
          <w:rFonts w:ascii="Arial" w:hAnsi="Arial" w:cs="Arial"/>
          <w:b/>
          <w:lang w:val="en-US" w:eastAsia="zh-CN"/>
        </w:rPr>
        <w:t xml:space="preserve">Abstract: </w:t>
      </w:r>
    </w:p>
    <w:p w14:paraId="73038ADF" w14:textId="77777777" w:rsidR="00C35082" w:rsidRDefault="00C35082" w:rsidP="00C35082">
      <w:pPr>
        <w:rPr>
          <w:rFonts w:ascii="Arial" w:hAnsi="Arial" w:cs="Arial"/>
          <w:b/>
          <w:lang w:val="en-US" w:eastAsia="zh-CN"/>
        </w:rPr>
      </w:pPr>
      <w:r w:rsidRPr="00944C49">
        <w:rPr>
          <w:rFonts w:ascii="Arial" w:hAnsi="Arial" w:cs="Arial"/>
          <w:b/>
          <w:lang w:val="en-US" w:eastAsia="zh-CN"/>
        </w:rPr>
        <w:t xml:space="preserve">Discussion: </w:t>
      </w:r>
    </w:p>
    <w:p w14:paraId="69F38844" w14:textId="3869830D" w:rsidR="00C35082" w:rsidRDefault="00AB380A" w:rsidP="00C35082">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B380A">
        <w:rPr>
          <w:rFonts w:ascii="Arial" w:hAnsi="Arial" w:cs="Arial"/>
          <w:b/>
          <w:highlight w:val="green"/>
          <w:lang w:val="en-US" w:eastAsia="zh-CN"/>
        </w:rPr>
        <w:t>Approved.</w:t>
      </w:r>
    </w:p>
    <w:p w14:paraId="60D393A1" w14:textId="77777777" w:rsidR="00AB380A" w:rsidRDefault="00AB380A" w:rsidP="00C35082">
      <w:pPr>
        <w:overflowPunct/>
        <w:autoSpaceDE/>
        <w:adjustRightInd/>
        <w:spacing w:after="0"/>
        <w:rPr>
          <w:rFonts w:ascii="Arial" w:hAnsi="Arial" w:cs="Arial"/>
          <w:b/>
          <w:lang w:val="en-US" w:eastAsia="zh-CN"/>
        </w:rPr>
      </w:pPr>
    </w:p>
    <w:p w14:paraId="75A1B1DD" w14:textId="57315070" w:rsidR="00C35082" w:rsidRDefault="00C35082" w:rsidP="00C35082">
      <w:pPr>
        <w:overflowPunct/>
        <w:autoSpaceDE/>
        <w:adjustRightInd/>
        <w:spacing w:after="0"/>
        <w:rPr>
          <w:rFonts w:ascii="Arial" w:hAnsi="Arial" w:cs="Arial"/>
          <w:b/>
          <w:lang w:val="en-US" w:eastAsia="zh-CN"/>
        </w:rPr>
      </w:pPr>
    </w:p>
    <w:p w14:paraId="69FAA83A" w14:textId="0E27146A" w:rsidR="00C35082" w:rsidRPr="00C35082" w:rsidRDefault="00C35082" w:rsidP="00C35082">
      <w:pPr>
        <w:rPr>
          <w:rFonts w:eastAsiaTheme="minorEastAsia"/>
          <w:sz w:val="16"/>
          <w:szCs w:val="16"/>
          <w:lang w:val="en-US" w:eastAsia="zh-CN"/>
        </w:rPr>
      </w:pPr>
      <w:r>
        <w:rPr>
          <w:rFonts w:ascii="Arial" w:hAnsi="Arial" w:cs="Arial"/>
          <w:b/>
          <w:color w:val="0000FF"/>
          <w:sz w:val="24"/>
          <w:u w:val="thick"/>
        </w:rPr>
        <w:t>R4-2211</w:t>
      </w:r>
      <w:r>
        <w:rPr>
          <w:rFonts w:ascii="Arial" w:hAnsi="Arial" w:cs="Arial"/>
          <w:b/>
          <w:color w:val="0000FF"/>
          <w:sz w:val="24"/>
          <w:u w:val="thick"/>
        </w:rPr>
        <w:t>148</w:t>
      </w:r>
      <w:r w:rsidRPr="00944C49">
        <w:rPr>
          <w:b/>
          <w:lang w:val="en-US" w:eastAsia="zh-CN"/>
        </w:rPr>
        <w:tab/>
      </w:r>
      <w:r w:rsidRPr="00C35082">
        <w:rPr>
          <w:rFonts w:eastAsiaTheme="minorEastAsia"/>
          <w:b/>
          <w:bCs/>
          <w:sz w:val="24"/>
          <w:szCs w:val="24"/>
          <w:lang w:val="en-US" w:eastAsia="zh-CN"/>
        </w:rPr>
        <w:t xml:space="preserve">WF on </w:t>
      </w:r>
      <w:proofErr w:type="spellStart"/>
      <w:r w:rsidRPr="00C35082">
        <w:rPr>
          <w:rFonts w:eastAsiaTheme="minorEastAsia"/>
          <w:b/>
          <w:bCs/>
          <w:sz w:val="24"/>
          <w:szCs w:val="24"/>
          <w:lang w:val="en-US" w:eastAsia="zh-CN"/>
        </w:rPr>
        <w:t>FeMIMO</w:t>
      </w:r>
      <w:proofErr w:type="spellEnd"/>
      <w:r w:rsidRPr="00C35082">
        <w:rPr>
          <w:rFonts w:eastAsiaTheme="minorEastAsia"/>
          <w:b/>
          <w:bCs/>
          <w:sz w:val="24"/>
          <w:szCs w:val="24"/>
          <w:lang w:val="en-US" w:eastAsia="zh-CN"/>
        </w:rPr>
        <w:t xml:space="preserve"> RRM requirements for inter-cell beam management and TRP-specific link recovery</w:t>
      </w:r>
    </w:p>
    <w:p w14:paraId="5014B7A0" w14:textId="77777777" w:rsidR="00C35082" w:rsidRDefault="00C35082" w:rsidP="00C3508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45D546F2" w14:textId="77777777" w:rsidR="00C35082" w:rsidRPr="00944C49" w:rsidRDefault="00C35082" w:rsidP="00C35082">
      <w:pPr>
        <w:rPr>
          <w:rFonts w:ascii="Arial" w:hAnsi="Arial" w:cs="Arial"/>
          <w:b/>
          <w:lang w:val="en-US" w:eastAsia="zh-CN"/>
        </w:rPr>
      </w:pPr>
      <w:r w:rsidRPr="00944C49">
        <w:rPr>
          <w:rFonts w:ascii="Arial" w:hAnsi="Arial" w:cs="Arial"/>
          <w:b/>
          <w:lang w:val="en-US" w:eastAsia="zh-CN"/>
        </w:rPr>
        <w:t xml:space="preserve">Abstract: </w:t>
      </w:r>
    </w:p>
    <w:p w14:paraId="220F993E" w14:textId="77777777" w:rsidR="00C35082" w:rsidRDefault="00C35082" w:rsidP="00C35082">
      <w:pPr>
        <w:rPr>
          <w:rFonts w:ascii="Arial" w:hAnsi="Arial" w:cs="Arial"/>
          <w:b/>
          <w:lang w:val="en-US" w:eastAsia="zh-CN"/>
        </w:rPr>
      </w:pPr>
      <w:r w:rsidRPr="00944C49">
        <w:rPr>
          <w:rFonts w:ascii="Arial" w:hAnsi="Arial" w:cs="Arial"/>
          <w:b/>
          <w:lang w:val="en-US" w:eastAsia="zh-CN"/>
        </w:rPr>
        <w:t xml:space="preserve">Discussion: </w:t>
      </w:r>
    </w:p>
    <w:p w14:paraId="4B76A582" w14:textId="4F0B2079" w:rsidR="00C35082" w:rsidRPr="00203C74" w:rsidRDefault="00C35082" w:rsidP="00C35082">
      <w:pPr>
        <w:overflowPunct/>
        <w:autoSpaceDE/>
        <w:adjustRightInd/>
        <w:spacing w:after="0"/>
        <w:rPr>
          <w:rFonts w:ascii="Arial" w:hAnsi="Arial" w:cs="Arial"/>
          <w:b/>
          <w:color w:val="FF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082">
        <w:rPr>
          <w:rFonts w:ascii="Arial" w:hAnsi="Arial" w:cs="Arial"/>
          <w:b/>
          <w:highlight w:val="green"/>
          <w:lang w:val="en-US" w:eastAsia="zh-CN"/>
        </w:rPr>
        <w:t>Approved.</w:t>
      </w:r>
    </w:p>
    <w:p w14:paraId="19E7BAEC" w14:textId="6970C55C" w:rsidR="00C35082" w:rsidRDefault="00C35082" w:rsidP="00C35082">
      <w:pPr>
        <w:overflowPunct/>
        <w:autoSpaceDE/>
        <w:adjustRightInd/>
        <w:spacing w:after="0"/>
        <w:rPr>
          <w:rFonts w:ascii="Arial" w:hAnsi="Arial" w:cs="Arial"/>
          <w:b/>
          <w:color w:val="FF0000"/>
          <w:lang w:eastAsia="zh-CN"/>
        </w:rPr>
      </w:pPr>
    </w:p>
    <w:p w14:paraId="6E8CF907" w14:textId="253229A2" w:rsidR="00C35082" w:rsidRPr="00C35082" w:rsidRDefault="00C35082" w:rsidP="00C35082">
      <w:pPr>
        <w:rPr>
          <w:rFonts w:eastAsiaTheme="minorEastAsia"/>
          <w:sz w:val="16"/>
          <w:szCs w:val="16"/>
          <w:lang w:val="en-US" w:eastAsia="zh-CN"/>
        </w:rPr>
      </w:pPr>
      <w:r>
        <w:rPr>
          <w:rFonts w:ascii="Arial" w:hAnsi="Arial" w:cs="Arial"/>
          <w:b/>
          <w:color w:val="0000FF"/>
          <w:sz w:val="24"/>
          <w:u w:val="thick"/>
        </w:rPr>
        <w:t>R4-221114</w:t>
      </w:r>
      <w:r>
        <w:rPr>
          <w:rFonts w:ascii="Arial" w:hAnsi="Arial" w:cs="Arial"/>
          <w:b/>
          <w:color w:val="0000FF"/>
          <w:sz w:val="24"/>
          <w:u w:val="thick"/>
        </w:rPr>
        <w:t>9</w:t>
      </w:r>
      <w:r w:rsidRPr="00944C49">
        <w:rPr>
          <w:b/>
          <w:lang w:val="en-US" w:eastAsia="zh-CN"/>
        </w:rPr>
        <w:tab/>
      </w:r>
      <w:r w:rsidRPr="00C35082">
        <w:rPr>
          <w:rFonts w:eastAsiaTheme="minorEastAsia"/>
          <w:b/>
          <w:bCs/>
          <w:sz w:val="24"/>
          <w:szCs w:val="24"/>
          <w:lang w:val="en-US" w:eastAsia="zh-CN"/>
        </w:rPr>
        <w:t>LS on active TCI state list for UL TCI</w:t>
      </w:r>
    </w:p>
    <w:p w14:paraId="313A6294" w14:textId="7B40BBED" w:rsidR="00C35082" w:rsidRDefault="00C35082" w:rsidP="00C35082">
      <w:pPr>
        <w:rPr>
          <w:i/>
          <w:lang w:eastAsia="zh-CN"/>
        </w:rPr>
      </w:pPr>
      <w:r>
        <w:rPr>
          <w:i/>
        </w:rPr>
        <w:tab/>
      </w:r>
      <w:r>
        <w:rPr>
          <w:i/>
        </w:rPr>
        <w:tab/>
      </w:r>
      <w:r>
        <w:rPr>
          <w:i/>
        </w:rPr>
        <w:tab/>
      </w:r>
      <w:r>
        <w:rPr>
          <w:i/>
        </w:rPr>
        <w:tab/>
      </w:r>
      <w:r>
        <w:rPr>
          <w:i/>
        </w:rPr>
        <w:tab/>
        <w:t xml:space="preserve">Type: </w:t>
      </w:r>
      <w:r>
        <w:rPr>
          <w:rFonts w:hint="eastAsia"/>
          <w:i/>
          <w:lang w:eastAsia="zh-CN"/>
        </w:rPr>
        <w:t>LS</w:t>
      </w:r>
      <w:r>
        <w:rPr>
          <w:i/>
          <w:lang w:eastAsia="zh-CN"/>
        </w:rPr>
        <w:t xml:space="preserve"> </w:t>
      </w:r>
      <w:r>
        <w:rPr>
          <w:rFonts w:hint="eastAsia"/>
          <w:i/>
          <w:lang w:eastAsia="zh-CN"/>
        </w:rPr>
        <w:t>out</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14:paraId="27E483EF" w14:textId="77777777" w:rsidR="00C35082" w:rsidRPr="00944C49" w:rsidRDefault="00C35082" w:rsidP="00C35082">
      <w:pPr>
        <w:rPr>
          <w:rFonts w:ascii="Arial" w:hAnsi="Arial" w:cs="Arial"/>
          <w:b/>
          <w:lang w:val="en-US" w:eastAsia="zh-CN"/>
        </w:rPr>
      </w:pPr>
      <w:r w:rsidRPr="00944C49">
        <w:rPr>
          <w:rFonts w:ascii="Arial" w:hAnsi="Arial" w:cs="Arial"/>
          <w:b/>
          <w:lang w:val="en-US" w:eastAsia="zh-CN"/>
        </w:rPr>
        <w:t xml:space="preserve">Abstract: </w:t>
      </w:r>
    </w:p>
    <w:p w14:paraId="04A63C33" w14:textId="77777777" w:rsidR="00C35082" w:rsidRDefault="00C35082" w:rsidP="00C35082">
      <w:pPr>
        <w:rPr>
          <w:rFonts w:ascii="Arial" w:hAnsi="Arial" w:cs="Arial"/>
          <w:b/>
          <w:lang w:val="en-US" w:eastAsia="zh-CN"/>
        </w:rPr>
      </w:pPr>
      <w:r w:rsidRPr="00944C49">
        <w:rPr>
          <w:rFonts w:ascii="Arial" w:hAnsi="Arial" w:cs="Arial"/>
          <w:b/>
          <w:lang w:val="en-US" w:eastAsia="zh-CN"/>
        </w:rPr>
        <w:t xml:space="preserve">Discussion: </w:t>
      </w:r>
    </w:p>
    <w:p w14:paraId="786011DE" w14:textId="6BD5571E" w:rsidR="00C35082" w:rsidRPr="00203C74" w:rsidRDefault="00C35082" w:rsidP="00C35082">
      <w:pPr>
        <w:overflowPunct/>
        <w:autoSpaceDE/>
        <w:adjustRightInd/>
        <w:spacing w:after="0"/>
        <w:rPr>
          <w:rFonts w:ascii="Arial" w:hAnsi="Arial" w:cs="Arial"/>
          <w:b/>
          <w:color w:val="FF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2650384F" w14:textId="77777777" w:rsidR="00C35082" w:rsidRPr="00203C74" w:rsidRDefault="00C35082" w:rsidP="00C35082">
      <w:pPr>
        <w:overflowPunct/>
        <w:autoSpaceDE/>
        <w:adjustRightInd/>
        <w:spacing w:after="0"/>
        <w:rPr>
          <w:rFonts w:ascii="Arial" w:hAnsi="Arial" w:cs="Arial"/>
          <w:b/>
          <w:color w:val="FF0000"/>
          <w:lang w:eastAsia="zh-CN"/>
        </w:rPr>
      </w:pPr>
    </w:p>
    <w:p w14:paraId="3EBF9143" w14:textId="77777777" w:rsidR="00C35082" w:rsidRDefault="00C35082" w:rsidP="00C35082">
      <w:pPr>
        <w:overflowPunct/>
        <w:autoSpaceDE/>
        <w:adjustRightInd/>
        <w:spacing w:after="0"/>
        <w:rPr>
          <w:rFonts w:ascii="Arial" w:hAnsi="Arial" w:cs="Arial"/>
          <w:b/>
          <w:color w:val="FF0000"/>
          <w:lang w:val="en-US" w:eastAsia="zh-CN"/>
        </w:rPr>
      </w:pPr>
    </w:p>
    <w:p w14:paraId="37CCAAA4" w14:textId="18F86D31"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B4DCE">
        <w:rPr>
          <w:rFonts w:ascii="Arial" w:hAnsi="Arial" w:cs="Arial"/>
          <w:b/>
          <w:color w:val="FF0000"/>
          <w:lang w:val="en-US" w:eastAsia="zh-CN"/>
        </w:rPr>
        <w:t>2</w:t>
      </w:r>
      <w:r w:rsidR="00CB4DCE">
        <w:rPr>
          <w:rFonts w:ascii="Arial" w:hAnsi="Arial" w:cs="Arial" w:hint="eastAsia"/>
          <w:b/>
          <w:color w:val="FF0000"/>
          <w:lang w:val="en-US" w:eastAsia="zh-CN"/>
        </w:rPr>
        <w:t>nd</w:t>
      </w:r>
      <w:r>
        <w:rPr>
          <w:rFonts w:ascii="Arial" w:hAnsi="Arial" w:cs="Arial"/>
          <w:b/>
          <w:color w:val="FF0000"/>
          <w:lang w:val="en-US" w:eastAsia="zh-CN"/>
        </w:rPr>
        <w:t xml:space="preserve"> round</w:t>
      </w:r>
    </w:p>
    <w:p w14:paraId="13F2BACF" w14:textId="242D5A3A" w:rsidR="0069522E" w:rsidRDefault="0069522E" w:rsidP="0069522E">
      <w:pPr>
        <w:rPr>
          <w:b/>
          <w:bCs/>
          <w:u w:val="single"/>
          <w:lang w:val="en-US" w:eastAsia="ja-JP"/>
        </w:rPr>
      </w:pPr>
    </w:p>
    <w:tbl>
      <w:tblPr>
        <w:tblStyle w:val="afff1"/>
        <w:tblW w:w="9477" w:type="dxa"/>
        <w:tblInd w:w="0" w:type="dxa"/>
        <w:tblLook w:val="04A0" w:firstRow="1" w:lastRow="0" w:firstColumn="1" w:lastColumn="0" w:noHBand="0" w:noVBand="1"/>
      </w:tblPr>
      <w:tblGrid>
        <w:gridCol w:w="1345"/>
        <w:gridCol w:w="3609"/>
        <w:gridCol w:w="1253"/>
        <w:gridCol w:w="1988"/>
        <w:gridCol w:w="1282"/>
      </w:tblGrid>
      <w:tr w:rsidR="00CB4DCE" w14:paraId="46BAAEF9" w14:textId="77777777" w:rsidTr="00CB4DCE">
        <w:trPr>
          <w:trHeight w:val="517"/>
        </w:trPr>
        <w:tc>
          <w:tcPr>
            <w:tcW w:w="1345" w:type="dxa"/>
            <w:hideMark/>
          </w:tcPr>
          <w:p w14:paraId="108E4364" w14:textId="77777777" w:rsidR="00CB4DCE" w:rsidRPr="00CB4DCE" w:rsidRDefault="00CB4DCE">
            <w:pPr>
              <w:spacing w:after="120"/>
              <w:rPr>
                <w:rFonts w:eastAsiaTheme="minorEastAsia"/>
                <w:sz w:val="16"/>
                <w:szCs w:val="16"/>
                <w:lang w:val="en-US" w:eastAsia="zh-CN"/>
              </w:rPr>
            </w:pPr>
            <w:bookmarkStart w:id="215" w:name="_Hlk104295594"/>
            <w:proofErr w:type="spellStart"/>
            <w:r w:rsidRPr="00CB4DCE">
              <w:rPr>
                <w:rFonts w:eastAsiaTheme="minorEastAsia"/>
                <w:sz w:val="16"/>
                <w:szCs w:val="16"/>
                <w:lang w:val="en-US" w:eastAsia="zh-CN"/>
              </w:rPr>
              <w:t>Tdoc</w:t>
            </w:r>
            <w:proofErr w:type="spellEnd"/>
            <w:r w:rsidRPr="00CB4DCE">
              <w:rPr>
                <w:rFonts w:eastAsiaTheme="minorEastAsia"/>
                <w:sz w:val="16"/>
                <w:szCs w:val="16"/>
                <w:lang w:val="en-US" w:eastAsia="zh-CN"/>
              </w:rPr>
              <w:t xml:space="preserve"> number</w:t>
            </w:r>
          </w:p>
        </w:tc>
        <w:tc>
          <w:tcPr>
            <w:tcW w:w="3609" w:type="dxa"/>
            <w:hideMark/>
          </w:tcPr>
          <w:p w14:paraId="16BC6339"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Title</w:t>
            </w:r>
          </w:p>
        </w:tc>
        <w:tc>
          <w:tcPr>
            <w:tcW w:w="1253" w:type="dxa"/>
            <w:hideMark/>
          </w:tcPr>
          <w:p w14:paraId="5437418C"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Source</w:t>
            </w:r>
          </w:p>
        </w:tc>
        <w:tc>
          <w:tcPr>
            <w:tcW w:w="1988" w:type="dxa"/>
            <w:hideMark/>
          </w:tcPr>
          <w:p w14:paraId="66DA6868" w14:textId="54291608" w:rsidR="00CB4DCE" w:rsidRPr="00CB4DCE" w:rsidRDefault="00CB4DCE">
            <w:pPr>
              <w:spacing w:after="120"/>
              <w:rPr>
                <w:rFonts w:eastAsiaTheme="minorEastAsia"/>
                <w:sz w:val="16"/>
                <w:szCs w:val="16"/>
                <w:lang w:val="en-US" w:eastAsia="zh-CN"/>
              </w:rPr>
            </w:pPr>
            <w:r>
              <w:rPr>
                <w:rFonts w:ascii="等线" w:eastAsia="等线" w:hAnsi="等线" w:hint="eastAsia"/>
                <w:sz w:val="16"/>
                <w:szCs w:val="16"/>
                <w:lang w:val="en-US" w:eastAsia="zh-CN"/>
              </w:rPr>
              <w:t>Status</w:t>
            </w:r>
          </w:p>
        </w:tc>
        <w:tc>
          <w:tcPr>
            <w:tcW w:w="1282" w:type="dxa"/>
            <w:hideMark/>
          </w:tcPr>
          <w:p w14:paraId="63E441BC" w14:textId="77777777" w:rsidR="00CB4DCE" w:rsidRPr="00CB4DCE" w:rsidRDefault="00CB4DCE">
            <w:pPr>
              <w:spacing w:after="120"/>
              <w:rPr>
                <w:b/>
                <w:bCs/>
                <w:sz w:val="16"/>
                <w:szCs w:val="16"/>
              </w:rPr>
            </w:pPr>
            <w:r w:rsidRPr="00CB4DCE">
              <w:rPr>
                <w:b/>
                <w:bCs/>
                <w:sz w:val="16"/>
                <w:szCs w:val="16"/>
              </w:rPr>
              <w:t>Comments</w:t>
            </w:r>
          </w:p>
        </w:tc>
      </w:tr>
      <w:tr w:rsidR="00CB4DCE" w14:paraId="34484461" w14:textId="77777777" w:rsidTr="00CB4DCE">
        <w:trPr>
          <w:trHeight w:val="517"/>
        </w:trPr>
        <w:tc>
          <w:tcPr>
            <w:tcW w:w="1345" w:type="dxa"/>
            <w:hideMark/>
          </w:tcPr>
          <w:p w14:paraId="02D772F5" w14:textId="55529AC3"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R4-221</w:t>
            </w:r>
            <w:r>
              <w:rPr>
                <w:rFonts w:eastAsiaTheme="minorEastAsia"/>
                <w:sz w:val="16"/>
                <w:szCs w:val="16"/>
                <w:lang w:val="en-US" w:eastAsia="zh-CN"/>
              </w:rPr>
              <w:t>1203</w:t>
            </w:r>
          </w:p>
        </w:tc>
        <w:tc>
          <w:tcPr>
            <w:tcW w:w="3609" w:type="dxa"/>
            <w:hideMark/>
          </w:tcPr>
          <w:p w14:paraId="2A384353"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 xml:space="preserve">WF on </w:t>
            </w:r>
            <w:proofErr w:type="spellStart"/>
            <w:r w:rsidRPr="00CB4DCE">
              <w:rPr>
                <w:rFonts w:eastAsiaTheme="minorEastAsia"/>
                <w:sz w:val="16"/>
                <w:szCs w:val="16"/>
                <w:lang w:val="en-US" w:eastAsia="zh-CN"/>
              </w:rPr>
              <w:t>FeMIMO</w:t>
            </w:r>
            <w:proofErr w:type="spellEnd"/>
            <w:r w:rsidRPr="00CB4DCE">
              <w:rPr>
                <w:rFonts w:eastAsiaTheme="minorEastAsia"/>
                <w:sz w:val="16"/>
                <w:szCs w:val="16"/>
                <w:lang w:val="en-US" w:eastAsia="zh-CN"/>
              </w:rPr>
              <w:t xml:space="preserve"> RRM impact for unified TCI</w:t>
            </w:r>
          </w:p>
        </w:tc>
        <w:tc>
          <w:tcPr>
            <w:tcW w:w="1253" w:type="dxa"/>
            <w:hideMark/>
          </w:tcPr>
          <w:p w14:paraId="4B7B9693"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Intel</w:t>
            </w:r>
          </w:p>
        </w:tc>
        <w:tc>
          <w:tcPr>
            <w:tcW w:w="1988" w:type="dxa"/>
            <w:hideMark/>
          </w:tcPr>
          <w:p w14:paraId="5F4C73EC" w14:textId="6A228CB5" w:rsidR="00CB4DCE" w:rsidRPr="00CB4DCE" w:rsidRDefault="00CB4DCE">
            <w:pPr>
              <w:spacing w:after="120"/>
              <w:rPr>
                <w:rFonts w:eastAsiaTheme="minorEastAsia"/>
                <w:sz w:val="16"/>
                <w:szCs w:val="16"/>
                <w:highlight w:val="green"/>
                <w:lang w:val="en-US" w:eastAsia="zh-CN"/>
              </w:rPr>
            </w:pPr>
            <w:r w:rsidRPr="00CB4DCE">
              <w:rPr>
                <w:rFonts w:ascii="等线" w:eastAsia="等线" w:hAnsi="等线" w:hint="eastAsia"/>
                <w:sz w:val="16"/>
                <w:szCs w:val="16"/>
                <w:highlight w:val="green"/>
                <w:lang w:val="en-US" w:eastAsia="zh-CN"/>
              </w:rPr>
              <w:t>Approved</w:t>
            </w:r>
          </w:p>
        </w:tc>
        <w:tc>
          <w:tcPr>
            <w:tcW w:w="1282" w:type="dxa"/>
          </w:tcPr>
          <w:p w14:paraId="1307FB81" w14:textId="77777777" w:rsidR="00CB4DCE" w:rsidRPr="00CB4DCE" w:rsidRDefault="00CB4DCE">
            <w:pPr>
              <w:spacing w:after="120"/>
              <w:rPr>
                <w:sz w:val="16"/>
                <w:szCs w:val="16"/>
              </w:rPr>
            </w:pPr>
          </w:p>
        </w:tc>
      </w:tr>
      <w:tr w:rsidR="00CB4DCE" w14:paraId="0C18192B" w14:textId="77777777" w:rsidTr="00CB4DCE">
        <w:trPr>
          <w:trHeight w:val="1069"/>
        </w:trPr>
        <w:tc>
          <w:tcPr>
            <w:tcW w:w="1345" w:type="dxa"/>
            <w:hideMark/>
          </w:tcPr>
          <w:p w14:paraId="5373FFC6"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lastRenderedPageBreak/>
              <w:t>R4-2211148</w:t>
            </w:r>
          </w:p>
        </w:tc>
        <w:tc>
          <w:tcPr>
            <w:tcW w:w="3609" w:type="dxa"/>
            <w:hideMark/>
          </w:tcPr>
          <w:p w14:paraId="3565CB95"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 xml:space="preserve">WF on </w:t>
            </w:r>
            <w:proofErr w:type="spellStart"/>
            <w:r w:rsidRPr="00CB4DCE">
              <w:rPr>
                <w:rFonts w:eastAsiaTheme="minorEastAsia"/>
                <w:sz w:val="16"/>
                <w:szCs w:val="16"/>
                <w:lang w:val="en-US" w:eastAsia="zh-CN"/>
              </w:rPr>
              <w:t>FeMIMO</w:t>
            </w:r>
            <w:proofErr w:type="spellEnd"/>
            <w:r w:rsidRPr="00CB4DCE">
              <w:rPr>
                <w:rFonts w:eastAsiaTheme="minorEastAsia"/>
                <w:sz w:val="16"/>
                <w:szCs w:val="16"/>
                <w:lang w:val="en-US" w:eastAsia="zh-CN"/>
              </w:rPr>
              <w:t xml:space="preserve"> RRM requirements for inter-cell beam management and TRP-specific link recovery </w:t>
            </w:r>
          </w:p>
        </w:tc>
        <w:tc>
          <w:tcPr>
            <w:tcW w:w="1253" w:type="dxa"/>
            <w:hideMark/>
          </w:tcPr>
          <w:p w14:paraId="1D3FDFEF"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Huawei</w:t>
            </w:r>
          </w:p>
        </w:tc>
        <w:tc>
          <w:tcPr>
            <w:tcW w:w="1988" w:type="dxa"/>
            <w:hideMark/>
          </w:tcPr>
          <w:p w14:paraId="367E8E45" w14:textId="1D7B7467" w:rsidR="00CB4DCE" w:rsidRPr="00CB4DCE" w:rsidRDefault="00CB4DCE">
            <w:pPr>
              <w:spacing w:after="120"/>
              <w:rPr>
                <w:rFonts w:eastAsiaTheme="minorEastAsia"/>
                <w:sz w:val="16"/>
                <w:szCs w:val="16"/>
                <w:highlight w:val="green"/>
                <w:lang w:val="en-US" w:eastAsia="zh-CN"/>
              </w:rPr>
            </w:pPr>
            <w:r w:rsidRPr="00CB4DCE">
              <w:rPr>
                <w:rFonts w:ascii="等线" w:eastAsia="等线" w:hAnsi="等线" w:hint="eastAsia"/>
                <w:sz w:val="16"/>
                <w:szCs w:val="16"/>
                <w:highlight w:val="green"/>
                <w:lang w:val="en-US" w:eastAsia="zh-CN"/>
              </w:rPr>
              <w:t>Approved</w:t>
            </w:r>
          </w:p>
        </w:tc>
        <w:tc>
          <w:tcPr>
            <w:tcW w:w="1282" w:type="dxa"/>
          </w:tcPr>
          <w:p w14:paraId="3024BA9E" w14:textId="77777777" w:rsidR="00CB4DCE" w:rsidRPr="00CB4DCE" w:rsidRDefault="00CB4DCE">
            <w:pPr>
              <w:spacing w:after="120"/>
              <w:rPr>
                <w:sz w:val="16"/>
                <w:szCs w:val="16"/>
              </w:rPr>
            </w:pPr>
          </w:p>
        </w:tc>
      </w:tr>
      <w:tr w:rsidR="00CB4DCE" w14:paraId="6024657C" w14:textId="77777777" w:rsidTr="00CB4DCE">
        <w:trPr>
          <w:trHeight w:val="517"/>
        </w:trPr>
        <w:tc>
          <w:tcPr>
            <w:tcW w:w="1345" w:type="dxa"/>
            <w:hideMark/>
          </w:tcPr>
          <w:p w14:paraId="138A2AF7"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R4-2211149</w:t>
            </w:r>
          </w:p>
        </w:tc>
        <w:tc>
          <w:tcPr>
            <w:tcW w:w="3609" w:type="dxa"/>
            <w:hideMark/>
          </w:tcPr>
          <w:p w14:paraId="0C581198"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LS on active TCI state list for UL TCI</w:t>
            </w:r>
          </w:p>
        </w:tc>
        <w:tc>
          <w:tcPr>
            <w:tcW w:w="1253" w:type="dxa"/>
            <w:hideMark/>
          </w:tcPr>
          <w:p w14:paraId="29A79D22"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Nokia</w:t>
            </w:r>
          </w:p>
        </w:tc>
        <w:tc>
          <w:tcPr>
            <w:tcW w:w="1988" w:type="dxa"/>
            <w:hideMark/>
          </w:tcPr>
          <w:p w14:paraId="1E43DB93"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 xml:space="preserve">Postponed </w:t>
            </w:r>
          </w:p>
        </w:tc>
        <w:tc>
          <w:tcPr>
            <w:tcW w:w="1282" w:type="dxa"/>
          </w:tcPr>
          <w:p w14:paraId="2C4B4F0D" w14:textId="77777777" w:rsidR="00CB4DCE" w:rsidRPr="00CB4DCE" w:rsidRDefault="00CB4DCE">
            <w:pPr>
              <w:spacing w:after="120"/>
              <w:rPr>
                <w:sz w:val="16"/>
                <w:szCs w:val="16"/>
              </w:rPr>
            </w:pPr>
          </w:p>
        </w:tc>
      </w:tr>
      <w:tr w:rsidR="00CB4DCE" w14:paraId="1BB89C5B" w14:textId="77777777" w:rsidTr="00CB4DCE">
        <w:trPr>
          <w:trHeight w:val="1313"/>
        </w:trPr>
        <w:tc>
          <w:tcPr>
            <w:tcW w:w="1345" w:type="dxa"/>
          </w:tcPr>
          <w:p w14:paraId="596212FC" w14:textId="2E75D77C"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w:t>
            </w:r>
            <w:r>
              <w:rPr>
                <w:rFonts w:eastAsiaTheme="minorEastAsia"/>
                <w:sz w:val="16"/>
                <w:szCs w:val="16"/>
                <w:lang w:val="en-US" w:eastAsia="zh-CN"/>
              </w:rPr>
              <w:t>08278</w:t>
            </w:r>
          </w:p>
        </w:tc>
        <w:tc>
          <w:tcPr>
            <w:tcW w:w="3609" w:type="dxa"/>
            <w:hideMark/>
          </w:tcPr>
          <w:p w14:paraId="04D17EB9"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Draft CR to TS38.133 Corrections on R17 L1-RSRP requirement on NSC</w:t>
            </w:r>
          </w:p>
        </w:tc>
        <w:tc>
          <w:tcPr>
            <w:tcW w:w="1253" w:type="dxa"/>
            <w:hideMark/>
          </w:tcPr>
          <w:p w14:paraId="73F743C3"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Samsung</w:t>
            </w:r>
          </w:p>
        </w:tc>
        <w:tc>
          <w:tcPr>
            <w:tcW w:w="1988" w:type="dxa"/>
            <w:hideMark/>
          </w:tcPr>
          <w:p w14:paraId="7FCA8231" w14:textId="77777777" w:rsid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 xml:space="preserve">Merged </w:t>
            </w:r>
          </w:p>
          <w:p w14:paraId="6FEF97C2" w14:textId="5DBC0474" w:rsidR="00CB4DCE" w:rsidRPr="00CB4DCE" w:rsidRDefault="00CB4DCE" w:rsidP="00CB4DCE">
            <w:pPr>
              <w:spacing w:after="120"/>
              <w:rPr>
                <w:rFonts w:eastAsiaTheme="minorEastAsia"/>
                <w:sz w:val="16"/>
                <w:szCs w:val="16"/>
                <w:lang w:val="en-US" w:eastAsia="zh-CN"/>
              </w:rPr>
            </w:pPr>
            <w:r>
              <w:rPr>
                <w:rFonts w:ascii="等线" w:eastAsia="等线" w:hAnsi="等线" w:hint="eastAsia"/>
                <w:sz w:val="16"/>
                <w:szCs w:val="16"/>
                <w:lang w:val="en-US" w:eastAsia="zh-CN"/>
              </w:rPr>
              <w:t>R4-2211113</w:t>
            </w:r>
            <w:r>
              <w:rPr>
                <w:rFonts w:eastAsiaTheme="minorEastAsia"/>
                <w:sz w:val="16"/>
                <w:szCs w:val="16"/>
                <w:lang w:val="en-US" w:eastAsia="zh-CN"/>
              </w:rPr>
              <w:t xml:space="preserve"> </w:t>
            </w:r>
            <w:r>
              <w:rPr>
                <w:rFonts w:ascii="等线" w:eastAsia="等线" w:hAnsi="等线" w:hint="eastAsia"/>
                <w:sz w:val="16"/>
                <w:szCs w:val="16"/>
                <w:lang w:val="en-US" w:eastAsia="zh-CN"/>
              </w:rPr>
              <w:t>withdrawn</w:t>
            </w:r>
          </w:p>
        </w:tc>
        <w:tc>
          <w:tcPr>
            <w:tcW w:w="1282" w:type="dxa"/>
            <w:hideMark/>
          </w:tcPr>
          <w:p w14:paraId="559DDA7F" w14:textId="77777777" w:rsidR="00CB4DCE" w:rsidRPr="00CB4DCE" w:rsidRDefault="00CB4DCE" w:rsidP="00CB4DCE">
            <w:pPr>
              <w:spacing w:after="120"/>
              <w:rPr>
                <w:i/>
                <w:iCs/>
                <w:sz w:val="16"/>
                <w:szCs w:val="16"/>
              </w:rPr>
            </w:pPr>
            <w:r w:rsidRPr="00CB4DCE">
              <w:rPr>
                <w:i/>
                <w:iCs/>
                <w:sz w:val="16"/>
                <w:szCs w:val="16"/>
              </w:rPr>
              <w:t>Merged to</w:t>
            </w:r>
          </w:p>
          <w:p w14:paraId="23D41F11" w14:textId="77777777" w:rsidR="00CB4DCE" w:rsidRPr="00CB4DCE" w:rsidRDefault="00CB4DCE" w:rsidP="00CB4DCE">
            <w:pPr>
              <w:spacing w:after="120"/>
              <w:rPr>
                <w:i/>
                <w:iCs/>
                <w:sz w:val="16"/>
                <w:szCs w:val="16"/>
              </w:rPr>
            </w:pPr>
            <w:r w:rsidRPr="00CB4DCE">
              <w:rPr>
                <w:i/>
                <w:iCs/>
                <w:sz w:val="16"/>
                <w:szCs w:val="16"/>
              </w:rPr>
              <w:t xml:space="preserve">R4-2211114 </w:t>
            </w:r>
          </w:p>
        </w:tc>
      </w:tr>
      <w:tr w:rsidR="00CB4DCE" w14:paraId="5B715C83" w14:textId="77777777" w:rsidTr="00CB4DCE">
        <w:trPr>
          <w:trHeight w:val="791"/>
        </w:trPr>
        <w:tc>
          <w:tcPr>
            <w:tcW w:w="1345" w:type="dxa"/>
          </w:tcPr>
          <w:p w14:paraId="50194D7E" w14:textId="27038AAB"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R4-2211114</w:t>
            </w:r>
          </w:p>
        </w:tc>
        <w:tc>
          <w:tcPr>
            <w:tcW w:w="3609" w:type="dxa"/>
            <w:hideMark/>
          </w:tcPr>
          <w:p w14:paraId="3068B99B"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CR on L1-RSRP measurement requirements for inter-cell BM in R17</w:t>
            </w:r>
          </w:p>
        </w:tc>
        <w:tc>
          <w:tcPr>
            <w:tcW w:w="1253" w:type="dxa"/>
            <w:hideMark/>
          </w:tcPr>
          <w:p w14:paraId="3CA532AB"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vivo</w:t>
            </w:r>
          </w:p>
        </w:tc>
        <w:tc>
          <w:tcPr>
            <w:tcW w:w="1988" w:type="dxa"/>
            <w:hideMark/>
          </w:tcPr>
          <w:p w14:paraId="2895AF47" w14:textId="18FCB31E"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1171F284" w14:textId="77777777" w:rsidR="00CB4DCE" w:rsidRDefault="00CB4DCE" w:rsidP="00CB4DCE">
            <w:pPr>
              <w:spacing w:after="120"/>
              <w:rPr>
                <w:i/>
                <w:iCs/>
                <w:color w:val="0070C0"/>
              </w:rPr>
            </w:pPr>
          </w:p>
        </w:tc>
      </w:tr>
      <w:tr w:rsidR="00CB4DCE" w14:paraId="6D36971C" w14:textId="77777777" w:rsidTr="00CB4DCE">
        <w:trPr>
          <w:trHeight w:val="1313"/>
        </w:trPr>
        <w:tc>
          <w:tcPr>
            <w:tcW w:w="1345" w:type="dxa"/>
          </w:tcPr>
          <w:p w14:paraId="6A162D40" w14:textId="4DEB8CAD"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R4-2211115</w:t>
            </w:r>
          </w:p>
        </w:tc>
        <w:tc>
          <w:tcPr>
            <w:tcW w:w="3609" w:type="dxa"/>
            <w:hideMark/>
          </w:tcPr>
          <w:p w14:paraId="07B34299" w14:textId="77777777" w:rsidR="00CB4DCE" w:rsidRPr="00CB4DCE" w:rsidRDefault="00CB4DCE" w:rsidP="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maintaining R17 TRP specific BFR requirements</w:t>
            </w:r>
          </w:p>
        </w:tc>
        <w:tc>
          <w:tcPr>
            <w:tcW w:w="1253" w:type="dxa"/>
          </w:tcPr>
          <w:p w14:paraId="030E89FA"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 xml:space="preserve">Huawei, </w:t>
            </w:r>
            <w:proofErr w:type="spellStart"/>
            <w:r w:rsidRPr="00CB4DCE">
              <w:rPr>
                <w:rFonts w:eastAsiaTheme="minorEastAsia"/>
                <w:sz w:val="16"/>
                <w:szCs w:val="16"/>
                <w:lang w:val="en-US" w:eastAsia="zh-CN"/>
              </w:rPr>
              <w:t>Hisilicon</w:t>
            </w:r>
            <w:proofErr w:type="spellEnd"/>
          </w:p>
          <w:p w14:paraId="5FCFFD9B" w14:textId="77777777" w:rsidR="00CB4DCE" w:rsidRPr="00CB4DCE" w:rsidRDefault="00CB4DCE" w:rsidP="00CB4DCE">
            <w:pPr>
              <w:spacing w:after="120"/>
              <w:rPr>
                <w:rFonts w:eastAsiaTheme="minorEastAsia"/>
                <w:sz w:val="16"/>
                <w:szCs w:val="16"/>
                <w:lang w:val="en-US" w:eastAsia="zh-CN"/>
              </w:rPr>
            </w:pPr>
          </w:p>
        </w:tc>
        <w:tc>
          <w:tcPr>
            <w:tcW w:w="1988" w:type="dxa"/>
            <w:hideMark/>
          </w:tcPr>
          <w:p w14:paraId="49410F95" w14:textId="768B5AD7"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5FFFA3AA" w14:textId="77777777" w:rsidR="00CB4DCE" w:rsidRDefault="00CB4DCE" w:rsidP="00CB4DCE">
            <w:pPr>
              <w:spacing w:after="120"/>
              <w:rPr>
                <w:i/>
                <w:iCs/>
                <w:color w:val="0070C0"/>
              </w:rPr>
            </w:pPr>
          </w:p>
        </w:tc>
      </w:tr>
      <w:tr w:rsidR="00CB4DCE" w14:paraId="14B582D3" w14:textId="77777777" w:rsidTr="00CB4DCE">
        <w:trPr>
          <w:trHeight w:val="791"/>
        </w:trPr>
        <w:tc>
          <w:tcPr>
            <w:tcW w:w="1345" w:type="dxa"/>
          </w:tcPr>
          <w:p w14:paraId="2F1067D2" w14:textId="6080986B"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R4-2211116</w:t>
            </w:r>
          </w:p>
        </w:tc>
        <w:tc>
          <w:tcPr>
            <w:tcW w:w="3609" w:type="dxa"/>
            <w:hideMark/>
          </w:tcPr>
          <w:p w14:paraId="7471ED1E"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CR on TRP specific CBD and BFR requirements</w:t>
            </w:r>
          </w:p>
        </w:tc>
        <w:tc>
          <w:tcPr>
            <w:tcW w:w="1253" w:type="dxa"/>
            <w:hideMark/>
          </w:tcPr>
          <w:p w14:paraId="51A2963A"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Ericsson</w:t>
            </w:r>
          </w:p>
        </w:tc>
        <w:tc>
          <w:tcPr>
            <w:tcW w:w="1988" w:type="dxa"/>
            <w:hideMark/>
          </w:tcPr>
          <w:p w14:paraId="656A1280" w14:textId="4C94C04E"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315493C4" w14:textId="77777777" w:rsidR="00CB4DCE" w:rsidRDefault="00CB4DCE" w:rsidP="00CB4DCE">
            <w:pPr>
              <w:spacing w:after="120"/>
              <w:rPr>
                <w:i/>
                <w:iCs/>
                <w:color w:val="0070C0"/>
              </w:rPr>
            </w:pPr>
          </w:p>
        </w:tc>
      </w:tr>
      <w:tr w:rsidR="00CB4DCE" w14:paraId="0E9A9E31" w14:textId="77777777" w:rsidTr="00CB4DCE">
        <w:trPr>
          <w:trHeight w:val="1075"/>
        </w:trPr>
        <w:tc>
          <w:tcPr>
            <w:tcW w:w="1345" w:type="dxa"/>
          </w:tcPr>
          <w:p w14:paraId="4F870327" w14:textId="40643D54"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R4-2211188</w:t>
            </w:r>
          </w:p>
        </w:tc>
        <w:tc>
          <w:tcPr>
            <w:tcW w:w="3609" w:type="dxa"/>
            <w:hideMark/>
          </w:tcPr>
          <w:p w14:paraId="11D84AC6"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CR on measurement restriction and scheduling availability for inter cell L1-RSRP measurement</w:t>
            </w:r>
          </w:p>
        </w:tc>
        <w:tc>
          <w:tcPr>
            <w:tcW w:w="1253" w:type="dxa"/>
            <w:hideMark/>
          </w:tcPr>
          <w:p w14:paraId="31B945AD"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MediaTek Inc</w:t>
            </w:r>
          </w:p>
        </w:tc>
        <w:tc>
          <w:tcPr>
            <w:tcW w:w="1988" w:type="dxa"/>
            <w:hideMark/>
          </w:tcPr>
          <w:p w14:paraId="2BB2DD15" w14:textId="493E1AF1"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07D8434D" w14:textId="77777777" w:rsidR="00CB4DCE" w:rsidRDefault="00CB4DCE" w:rsidP="00CB4DCE">
            <w:pPr>
              <w:spacing w:after="120"/>
              <w:rPr>
                <w:i/>
                <w:iCs/>
                <w:color w:val="0070C0"/>
              </w:rPr>
            </w:pPr>
          </w:p>
        </w:tc>
      </w:tr>
      <w:tr w:rsidR="00CB4DCE" w14:paraId="7FEC8933" w14:textId="77777777" w:rsidTr="00CB4DCE">
        <w:trPr>
          <w:trHeight w:val="1069"/>
        </w:trPr>
        <w:tc>
          <w:tcPr>
            <w:tcW w:w="1345" w:type="dxa"/>
          </w:tcPr>
          <w:p w14:paraId="6D5AC7F3" w14:textId="60918E0A"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R4-2211160</w:t>
            </w:r>
          </w:p>
        </w:tc>
        <w:tc>
          <w:tcPr>
            <w:tcW w:w="3609" w:type="dxa"/>
            <w:hideMark/>
          </w:tcPr>
          <w:p w14:paraId="2BCF23B5" w14:textId="77777777" w:rsidR="00CB4DCE" w:rsidRPr="00CB4DCE" w:rsidRDefault="00CB4DCE" w:rsidP="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maintaining L1-RSRP measurement requirements for R17 inter-cell beam managements</w:t>
            </w:r>
          </w:p>
        </w:tc>
        <w:tc>
          <w:tcPr>
            <w:tcW w:w="1253" w:type="dxa"/>
            <w:hideMark/>
          </w:tcPr>
          <w:p w14:paraId="4499910C"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 xml:space="preserve">Huawei, </w:t>
            </w:r>
            <w:proofErr w:type="spellStart"/>
            <w:r w:rsidRPr="00CB4DCE">
              <w:rPr>
                <w:rFonts w:eastAsiaTheme="minorEastAsia"/>
                <w:sz w:val="16"/>
                <w:szCs w:val="16"/>
                <w:lang w:val="en-US" w:eastAsia="zh-CN"/>
              </w:rPr>
              <w:t>Hisilicon</w:t>
            </w:r>
            <w:proofErr w:type="spellEnd"/>
          </w:p>
        </w:tc>
        <w:tc>
          <w:tcPr>
            <w:tcW w:w="1988" w:type="dxa"/>
            <w:hideMark/>
          </w:tcPr>
          <w:p w14:paraId="525E5F56" w14:textId="03D143F5"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097C4841" w14:textId="77777777" w:rsidR="00CB4DCE" w:rsidRDefault="00CB4DCE" w:rsidP="00CB4DCE">
            <w:pPr>
              <w:spacing w:after="120"/>
              <w:rPr>
                <w:i/>
                <w:iCs/>
                <w:color w:val="0070C0"/>
              </w:rPr>
            </w:pPr>
          </w:p>
        </w:tc>
      </w:tr>
      <w:tr w:rsidR="00CB4DCE" w14:paraId="0B543A44" w14:textId="77777777" w:rsidTr="00CB4DCE">
        <w:trPr>
          <w:trHeight w:val="1034"/>
        </w:trPr>
        <w:tc>
          <w:tcPr>
            <w:tcW w:w="1345" w:type="dxa"/>
          </w:tcPr>
          <w:p w14:paraId="4C780A43" w14:textId="4B02FD42"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R4-221144</w:t>
            </w:r>
          </w:p>
        </w:tc>
        <w:tc>
          <w:tcPr>
            <w:tcW w:w="3609" w:type="dxa"/>
            <w:hideMark/>
          </w:tcPr>
          <w:p w14:paraId="77D00507"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 xml:space="preserve">CR on unified TCI in R17 </w:t>
            </w:r>
            <w:proofErr w:type="spellStart"/>
            <w:r w:rsidRPr="00CB4DCE">
              <w:rPr>
                <w:rFonts w:eastAsiaTheme="minorEastAsia"/>
                <w:sz w:val="16"/>
                <w:szCs w:val="16"/>
                <w:lang w:val="en-US" w:eastAsia="zh-CN"/>
              </w:rPr>
              <w:t>feMIMO</w:t>
            </w:r>
            <w:proofErr w:type="spellEnd"/>
          </w:p>
        </w:tc>
        <w:tc>
          <w:tcPr>
            <w:tcW w:w="1253" w:type="dxa"/>
          </w:tcPr>
          <w:p w14:paraId="025DCB8B" w14:textId="77777777" w:rsidR="00CB4DCE" w:rsidRPr="00CB4DCE" w:rsidRDefault="00CB4DCE" w:rsidP="00CB4DCE">
            <w:pPr>
              <w:spacing w:after="120"/>
              <w:rPr>
                <w:rFonts w:eastAsiaTheme="minorEastAsia"/>
                <w:sz w:val="16"/>
                <w:szCs w:val="16"/>
                <w:lang w:val="en-US" w:eastAsia="zh-CN"/>
              </w:rPr>
            </w:pPr>
            <w:r w:rsidRPr="00CB4DCE">
              <w:rPr>
                <w:rFonts w:eastAsiaTheme="minorEastAsia"/>
                <w:sz w:val="16"/>
                <w:szCs w:val="16"/>
                <w:lang w:val="en-US" w:eastAsia="zh-CN"/>
              </w:rPr>
              <w:t>vivo</w:t>
            </w:r>
          </w:p>
          <w:p w14:paraId="6356397C" w14:textId="77777777" w:rsidR="00CB4DCE" w:rsidRPr="00CB4DCE" w:rsidRDefault="00CB4DCE" w:rsidP="00CB4DCE">
            <w:pPr>
              <w:spacing w:after="120"/>
              <w:rPr>
                <w:rFonts w:eastAsiaTheme="minorEastAsia"/>
                <w:sz w:val="16"/>
                <w:szCs w:val="16"/>
                <w:lang w:val="en-US" w:eastAsia="zh-CN"/>
              </w:rPr>
            </w:pPr>
          </w:p>
        </w:tc>
        <w:tc>
          <w:tcPr>
            <w:tcW w:w="1988" w:type="dxa"/>
            <w:hideMark/>
          </w:tcPr>
          <w:p w14:paraId="7DE82768" w14:textId="4B2EED64" w:rsidR="00CB4DCE" w:rsidRPr="00CB4DCE" w:rsidRDefault="00CB4DCE" w:rsidP="00CB4DCE">
            <w:pPr>
              <w:spacing w:after="120"/>
              <w:rPr>
                <w:rFonts w:eastAsiaTheme="minorEastAsia"/>
                <w:sz w:val="16"/>
                <w:szCs w:val="16"/>
                <w:highlight w:val="green"/>
                <w:lang w:val="en-US" w:eastAsia="zh-CN"/>
              </w:rPr>
            </w:pPr>
            <w:r w:rsidRPr="00CB4DCE">
              <w:rPr>
                <w:rFonts w:eastAsiaTheme="minorEastAsia" w:hint="eastAsia"/>
                <w:sz w:val="16"/>
                <w:szCs w:val="16"/>
                <w:highlight w:val="green"/>
                <w:lang w:val="en-US" w:eastAsia="zh-CN"/>
              </w:rPr>
              <w:t>Agreed</w:t>
            </w:r>
          </w:p>
        </w:tc>
        <w:tc>
          <w:tcPr>
            <w:tcW w:w="1282" w:type="dxa"/>
          </w:tcPr>
          <w:p w14:paraId="4E3CBE10" w14:textId="77777777" w:rsidR="00CB4DCE" w:rsidRDefault="00CB4DCE" w:rsidP="00CB4DCE">
            <w:pPr>
              <w:spacing w:after="120"/>
              <w:rPr>
                <w:i/>
                <w:iCs/>
                <w:color w:val="0070C0"/>
              </w:rPr>
            </w:pPr>
          </w:p>
        </w:tc>
      </w:tr>
      <w:tr w:rsidR="00CB4DCE" w14:paraId="4A89C0DE" w14:textId="77777777" w:rsidTr="00CB4DCE">
        <w:trPr>
          <w:trHeight w:val="796"/>
        </w:trPr>
        <w:tc>
          <w:tcPr>
            <w:tcW w:w="1345" w:type="dxa"/>
            <w:hideMark/>
          </w:tcPr>
          <w:p w14:paraId="394BFD00" w14:textId="77777777" w:rsidR="00CB4DCE" w:rsidRPr="00CB4DCE" w:rsidRDefault="00CB4DCE">
            <w:pPr>
              <w:spacing w:after="120"/>
              <w:rPr>
                <w:rFonts w:eastAsiaTheme="minorEastAsia"/>
                <w:sz w:val="16"/>
                <w:szCs w:val="16"/>
                <w:lang w:val="en-US" w:eastAsia="zh-CN"/>
              </w:rPr>
            </w:pPr>
            <w:hyperlink r:id="rId56" w:history="1">
              <w:r w:rsidRPr="00CB4DCE">
                <w:rPr>
                  <w:rFonts w:eastAsiaTheme="minorEastAsia"/>
                  <w:sz w:val="16"/>
                  <w:szCs w:val="16"/>
                  <w:lang w:val="en-US" w:eastAsia="zh-CN"/>
                </w:rPr>
                <w:t>R4-2210053</w:t>
              </w:r>
            </w:hyperlink>
          </w:p>
        </w:tc>
        <w:tc>
          <w:tcPr>
            <w:tcW w:w="3609" w:type="dxa"/>
            <w:hideMark/>
          </w:tcPr>
          <w:p w14:paraId="2C92710B" w14:textId="77777777" w:rsidR="00CB4DCE" w:rsidRPr="00CB4DCE" w:rsidRDefault="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DCI based DL and UL TCI switching delay requirements</w:t>
            </w:r>
          </w:p>
        </w:tc>
        <w:tc>
          <w:tcPr>
            <w:tcW w:w="1253" w:type="dxa"/>
            <w:hideMark/>
          </w:tcPr>
          <w:p w14:paraId="09077CF4"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Nokia, Nokia Shanghai Bell</w:t>
            </w:r>
          </w:p>
        </w:tc>
        <w:tc>
          <w:tcPr>
            <w:tcW w:w="1988" w:type="dxa"/>
            <w:hideMark/>
          </w:tcPr>
          <w:p w14:paraId="7F515AD4"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6F166E13" w14:textId="77777777" w:rsidR="00CB4DCE" w:rsidRDefault="00CB4DCE">
            <w:pPr>
              <w:spacing w:after="120"/>
              <w:rPr>
                <w:i/>
                <w:iCs/>
                <w:color w:val="0070C0"/>
              </w:rPr>
            </w:pPr>
          </w:p>
        </w:tc>
      </w:tr>
      <w:tr w:rsidR="00CB4DCE" w14:paraId="109A3A4C" w14:textId="77777777" w:rsidTr="00CB4DCE">
        <w:trPr>
          <w:trHeight w:val="1029"/>
        </w:trPr>
        <w:tc>
          <w:tcPr>
            <w:tcW w:w="1345" w:type="dxa"/>
          </w:tcPr>
          <w:p w14:paraId="21B8E921" w14:textId="77777777" w:rsidR="00CB4DCE" w:rsidRPr="00CB4DCE" w:rsidRDefault="00CB4DCE">
            <w:pPr>
              <w:spacing w:after="120"/>
              <w:rPr>
                <w:rFonts w:eastAsiaTheme="minorEastAsia"/>
                <w:sz w:val="16"/>
                <w:szCs w:val="16"/>
                <w:lang w:val="en-US" w:eastAsia="zh-CN"/>
              </w:rPr>
            </w:pPr>
            <w:hyperlink r:id="rId57" w:history="1">
              <w:r w:rsidRPr="00CB4DCE">
                <w:rPr>
                  <w:rFonts w:eastAsiaTheme="minorEastAsia"/>
                  <w:sz w:val="16"/>
                  <w:szCs w:val="16"/>
                  <w:lang w:val="en-US" w:eastAsia="zh-CN"/>
                </w:rPr>
                <w:t>R4-2210139</w:t>
              </w:r>
            </w:hyperlink>
          </w:p>
          <w:p w14:paraId="4DD460B8" w14:textId="77777777" w:rsidR="00CB4DCE" w:rsidRPr="00CB4DCE" w:rsidRDefault="00CB4DCE">
            <w:pPr>
              <w:spacing w:after="120"/>
              <w:rPr>
                <w:rFonts w:eastAsiaTheme="minorEastAsia"/>
                <w:sz w:val="16"/>
                <w:szCs w:val="16"/>
                <w:lang w:val="en-US" w:eastAsia="zh-CN"/>
              </w:rPr>
            </w:pPr>
          </w:p>
        </w:tc>
        <w:tc>
          <w:tcPr>
            <w:tcW w:w="3609" w:type="dxa"/>
            <w:hideMark/>
          </w:tcPr>
          <w:p w14:paraId="7DF6B8D5"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CR on unified TCI state switching requirements</w:t>
            </w:r>
          </w:p>
        </w:tc>
        <w:tc>
          <w:tcPr>
            <w:tcW w:w="1253" w:type="dxa"/>
          </w:tcPr>
          <w:p w14:paraId="7D1DB425"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Ericsson</w:t>
            </w:r>
          </w:p>
          <w:p w14:paraId="7794D784" w14:textId="77777777" w:rsidR="00CB4DCE" w:rsidRPr="00CB4DCE" w:rsidRDefault="00CB4DCE">
            <w:pPr>
              <w:spacing w:after="120"/>
              <w:rPr>
                <w:rFonts w:eastAsiaTheme="minorEastAsia"/>
                <w:sz w:val="16"/>
                <w:szCs w:val="16"/>
                <w:lang w:val="en-US" w:eastAsia="zh-CN"/>
              </w:rPr>
            </w:pPr>
          </w:p>
        </w:tc>
        <w:tc>
          <w:tcPr>
            <w:tcW w:w="1988" w:type="dxa"/>
            <w:hideMark/>
          </w:tcPr>
          <w:p w14:paraId="241CC855"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7F3E3593" w14:textId="77777777" w:rsidR="00CB4DCE" w:rsidRDefault="00CB4DCE">
            <w:pPr>
              <w:spacing w:after="120"/>
              <w:rPr>
                <w:i/>
                <w:iCs/>
                <w:color w:val="0070C0"/>
              </w:rPr>
            </w:pPr>
          </w:p>
        </w:tc>
      </w:tr>
      <w:tr w:rsidR="00CB4DCE" w14:paraId="397B418F" w14:textId="77777777" w:rsidTr="00CB4DCE">
        <w:trPr>
          <w:trHeight w:val="1034"/>
        </w:trPr>
        <w:tc>
          <w:tcPr>
            <w:tcW w:w="1345" w:type="dxa"/>
          </w:tcPr>
          <w:p w14:paraId="07BB2CAF" w14:textId="77777777" w:rsidR="00CB4DCE" w:rsidRPr="00CB4DCE" w:rsidRDefault="00CB4DCE">
            <w:pPr>
              <w:spacing w:after="120"/>
              <w:rPr>
                <w:rFonts w:eastAsiaTheme="minorEastAsia"/>
                <w:sz w:val="16"/>
                <w:szCs w:val="16"/>
                <w:lang w:val="en-US" w:eastAsia="zh-CN"/>
              </w:rPr>
            </w:pPr>
            <w:hyperlink r:id="rId58" w:history="1">
              <w:r w:rsidRPr="00CB4DCE">
                <w:rPr>
                  <w:rFonts w:eastAsiaTheme="minorEastAsia"/>
                  <w:sz w:val="16"/>
                  <w:szCs w:val="16"/>
                  <w:lang w:val="en-US" w:eastAsia="zh-CN"/>
                </w:rPr>
                <w:t>R4-2209786</w:t>
              </w:r>
            </w:hyperlink>
          </w:p>
          <w:p w14:paraId="32ADFC75" w14:textId="77777777" w:rsidR="00CB4DCE" w:rsidRPr="00CB4DCE" w:rsidRDefault="00CB4DCE">
            <w:pPr>
              <w:spacing w:after="120"/>
              <w:rPr>
                <w:rFonts w:eastAsiaTheme="minorEastAsia"/>
                <w:sz w:val="16"/>
                <w:szCs w:val="16"/>
                <w:lang w:val="en-US" w:eastAsia="zh-CN"/>
              </w:rPr>
            </w:pPr>
          </w:p>
        </w:tc>
        <w:tc>
          <w:tcPr>
            <w:tcW w:w="3609" w:type="dxa"/>
            <w:hideMark/>
          </w:tcPr>
          <w:p w14:paraId="385F42C3" w14:textId="77777777" w:rsidR="00CB4DCE" w:rsidRPr="00CB4DCE" w:rsidRDefault="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maintenance of Inter-cell L1-RSRP measurement requirements</w:t>
            </w:r>
          </w:p>
        </w:tc>
        <w:tc>
          <w:tcPr>
            <w:tcW w:w="1253" w:type="dxa"/>
          </w:tcPr>
          <w:p w14:paraId="3991155F"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Apple</w:t>
            </w:r>
          </w:p>
          <w:p w14:paraId="0DEDB1E2" w14:textId="77777777" w:rsidR="00CB4DCE" w:rsidRPr="00CB4DCE" w:rsidRDefault="00CB4DCE">
            <w:pPr>
              <w:spacing w:after="120"/>
              <w:rPr>
                <w:rFonts w:eastAsiaTheme="minorEastAsia"/>
                <w:sz w:val="16"/>
                <w:szCs w:val="16"/>
                <w:lang w:val="en-US" w:eastAsia="zh-CN"/>
              </w:rPr>
            </w:pPr>
          </w:p>
        </w:tc>
        <w:tc>
          <w:tcPr>
            <w:tcW w:w="1988" w:type="dxa"/>
            <w:hideMark/>
          </w:tcPr>
          <w:p w14:paraId="72CDF2CE"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61E8C285" w14:textId="77777777" w:rsidR="00CB4DCE" w:rsidRDefault="00CB4DCE">
            <w:pPr>
              <w:spacing w:after="120"/>
              <w:rPr>
                <w:i/>
                <w:iCs/>
                <w:color w:val="0070C0"/>
              </w:rPr>
            </w:pPr>
          </w:p>
        </w:tc>
      </w:tr>
      <w:tr w:rsidR="00CB4DCE" w14:paraId="1BB5684C" w14:textId="77777777" w:rsidTr="00CB4DCE">
        <w:trPr>
          <w:trHeight w:val="1029"/>
        </w:trPr>
        <w:tc>
          <w:tcPr>
            <w:tcW w:w="1345" w:type="dxa"/>
          </w:tcPr>
          <w:p w14:paraId="488ECB3D" w14:textId="77777777" w:rsidR="00CB4DCE" w:rsidRPr="00CB4DCE" w:rsidRDefault="00CB4DCE">
            <w:pPr>
              <w:spacing w:after="120"/>
              <w:rPr>
                <w:rFonts w:eastAsiaTheme="minorEastAsia"/>
                <w:sz w:val="16"/>
                <w:szCs w:val="16"/>
                <w:lang w:val="en-US" w:eastAsia="zh-CN"/>
              </w:rPr>
            </w:pPr>
            <w:hyperlink r:id="rId59" w:history="1">
              <w:r w:rsidRPr="00CB4DCE">
                <w:rPr>
                  <w:rFonts w:eastAsiaTheme="minorEastAsia"/>
                  <w:sz w:val="16"/>
                  <w:szCs w:val="16"/>
                  <w:lang w:val="en-US" w:eastAsia="zh-CN"/>
                </w:rPr>
                <w:t>R4-2210141</w:t>
              </w:r>
            </w:hyperlink>
          </w:p>
          <w:p w14:paraId="2917B728" w14:textId="77777777" w:rsidR="00CB4DCE" w:rsidRPr="00CB4DCE" w:rsidRDefault="00CB4DCE">
            <w:pPr>
              <w:spacing w:after="120"/>
              <w:rPr>
                <w:rFonts w:eastAsiaTheme="minorEastAsia"/>
                <w:sz w:val="16"/>
                <w:szCs w:val="16"/>
                <w:lang w:val="en-US" w:eastAsia="zh-CN"/>
              </w:rPr>
            </w:pPr>
          </w:p>
        </w:tc>
        <w:tc>
          <w:tcPr>
            <w:tcW w:w="3609" w:type="dxa"/>
            <w:hideMark/>
          </w:tcPr>
          <w:p w14:paraId="098CAE68"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CR on L1-RSRP measurements for a cell with different PCI from serving cell</w:t>
            </w:r>
          </w:p>
        </w:tc>
        <w:tc>
          <w:tcPr>
            <w:tcW w:w="1253" w:type="dxa"/>
          </w:tcPr>
          <w:p w14:paraId="750B7CC8"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Ericsson</w:t>
            </w:r>
          </w:p>
          <w:p w14:paraId="54BEFCEA" w14:textId="77777777" w:rsidR="00CB4DCE" w:rsidRPr="00CB4DCE" w:rsidRDefault="00CB4DCE">
            <w:pPr>
              <w:spacing w:after="120"/>
              <w:rPr>
                <w:rFonts w:eastAsiaTheme="minorEastAsia"/>
                <w:sz w:val="16"/>
                <w:szCs w:val="16"/>
                <w:lang w:val="en-US" w:eastAsia="zh-CN"/>
              </w:rPr>
            </w:pPr>
          </w:p>
        </w:tc>
        <w:tc>
          <w:tcPr>
            <w:tcW w:w="1988" w:type="dxa"/>
            <w:hideMark/>
          </w:tcPr>
          <w:p w14:paraId="3DF98B61"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2964D112" w14:textId="77777777" w:rsidR="00CB4DCE" w:rsidRDefault="00CB4DCE">
            <w:pPr>
              <w:spacing w:after="120"/>
              <w:rPr>
                <w:i/>
                <w:iCs/>
                <w:color w:val="0070C0"/>
              </w:rPr>
            </w:pPr>
          </w:p>
        </w:tc>
      </w:tr>
      <w:tr w:rsidR="00CB4DCE" w14:paraId="4D3B7E89" w14:textId="77777777" w:rsidTr="00CB4DCE">
        <w:trPr>
          <w:trHeight w:val="1034"/>
        </w:trPr>
        <w:tc>
          <w:tcPr>
            <w:tcW w:w="1345" w:type="dxa"/>
          </w:tcPr>
          <w:p w14:paraId="196EED66" w14:textId="77777777" w:rsidR="00CB4DCE" w:rsidRPr="00CB4DCE" w:rsidRDefault="00CB4DCE">
            <w:pPr>
              <w:spacing w:after="120"/>
              <w:rPr>
                <w:rFonts w:eastAsiaTheme="minorEastAsia"/>
                <w:sz w:val="16"/>
                <w:szCs w:val="16"/>
                <w:lang w:val="en-US" w:eastAsia="zh-CN"/>
              </w:rPr>
            </w:pPr>
            <w:hyperlink r:id="rId60" w:history="1">
              <w:r w:rsidRPr="00CB4DCE">
                <w:rPr>
                  <w:rFonts w:eastAsiaTheme="minorEastAsia"/>
                  <w:sz w:val="16"/>
                  <w:szCs w:val="16"/>
                  <w:lang w:val="en-US" w:eastAsia="zh-CN"/>
                </w:rPr>
                <w:t>R4-2210050</w:t>
              </w:r>
            </w:hyperlink>
          </w:p>
          <w:p w14:paraId="4F9627F6" w14:textId="77777777" w:rsidR="00CB4DCE" w:rsidRPr="00CB4DCE" w:rsidRDefault="00CB4DCE">
            <w:pPr>
              <w:spacing w:after="120"/>
              <w:rPr>
                <w:rFonts w:eastAsiaTheme="minorEastAsia"/>
                <w:sz w:val="16"/>
                <w:szCs w:val="16"/>
                <w:lang w:val="en-US" w:eastAsia="zh-CN"/>
              </w:rPr>
            </w:pPr>
          </w:p>
        </w:tc>
        <w:tc>
          <w:tcPr>
            <w:tcW w:w="3609" w:type="dxa"/>
            <w:hideMark/>
          </w:tcPr>
          <w:p w14:paraId="50B29DC2" w14:textId="77777777" w:rsidR="00CB4DCE" w:rsidRPr="00CB4DCE" w:rsidRDefault="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maintenance of TRP specific BFD requirements</w:t>
            </w:r>
          </w:p>
        </w:tc>
        <w:tc>
          <w:tcPr>
            <w:tcW w:w="1253" w:type="dxa"/>
          </w:tcPr>
          <w:p w14:paraId="6F5AF922"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Apple</w:t>
            </w:r>
          </w:p>
          <w:p w14:paraId="10148F81" w14:textId="77777777" w:rsidR="00CB4DCE" w:rsidRPr="00CB4DCE" w:rsidRDefault="00CB4DCE">
            <w:pPr>
              <w:spacing w:after="120"/>
              <w:rPr>
                <w:rFonts w:eastAsiaTheme="minorEastAsia"/>
                <w:sz w:val="16"/>
                <w:szCs w:val="16"/>
                <w:lang w:val="en-US" w:eastAsia="zh-CN"/>
              </w:rPr>
            </w:pPr>
          </w:p>
        </w:tc>
        <w:tc>
          <w:tcPr>
            <w:tcW w:w="1988" w:type="dxa"/>
            <w:hideMark/>
          </w:tcPr>
          <w:p w14:paraId="7FD20EF7"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38952865" w14:textId="77777777" w:rsidR="00CB4DCE" w:rsidRDefault="00CB4DCE">
            <w:pPr>
              <w:spacing w:after="120"/>
              <w:rPr>
                <w:i/>
                <w:iCs/>
                <w:color w:val="0070C0"/>
              </w:rPr>
            </w:pPr>
          </w:p>
        </w:tc>
      </w:tr>
      <w:tr w:rsidR="00CB4DCE" w14:paraId="78DF789B" w14:textId="77777777" w:rsidTr="00CB4DCE">
        <w:trPr>
          <w:trHeight w:val="1034"/>
        </w:trPr>
        <w:tc>
          <w:tcPr>
            <w:tcW w:w="1345" w:type="dxa"/>
          </w:tcPr>
          <w:p w14:paraId="7E72316C" w14:textId="77777777" w:rsidR="00CB4DCE" w:rsidRPr="00CB4DCE" w:rsidRDefault="00CB4DCE">
            <w:pPr>
              <w:spacing w:after="120"/>
              <w:rPr>
                <w:rFonts w:eastAsiaTheme="minorEastAsia"/>
                <w:sz w:val="16"/>
                <w:szCs w:val="16"/>
                <w:lang w:val="en-US" w:eastAsia="zh-CN"/>
              </w:rPr>
            </w:pPr>
            <w:hyperlink r:id="rId61" w:history="1">
              <w:r w:rsidRPr="00CB4DCE">
                <w:rPr>
                  <w:rFonts w:eastAsiaTheme="minorEastAsia"/>
                  <w:sz w:val="16"/>
                  <w:szCs w:val="16"/>
                  <w:lang w:val="en-US" w:eastAsia="zh-CN"/>
                </w:rPr>
                <w:t>R4-2208279</w:t>
              </w:r>
            </w:hyperlink>
          </w:p>
          <w:p w14:paraId="7DDEEC66" w14:textId="77777777" w:rsidR="00CB4DCE" w:rsidRPr="00CB4DCE" w:rsidRDefault="00CB4DCE">
            <w:pPr>
              <w:spacing w:after="120"/>
              <w:rPr>
                <w:rFonts w:eastAsiaTheme="minorEastAsia"/>
                <w:sz w:val="16"/>
                <w:szCs w:val="16"/>
                <w:lang w:val="en-US" w:eastAsia="zh-CN"/>
              </w:rPr>
            </w:pPr>
          </w:p>
        </w:tc>
        <w:tc>
          <w:tcPr>
            <w:tcW w:w="3609" w:type="dxa"/>
            <w:hideMark/>
          </w:tcPr>
          <w:p w14:paraId="22FDCC28"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Draft CR to TS38.133 Corrections on R17 unified TCI requirement</w:t>
            </w:r>
          </w:p>
        </w:tc>
        <w:tc>
          <w:tcPr>
            <w:tcW w:w="1253" w:type="dxa"/>
            <w:hideMark/>
          </w:tcPr>
          <w:p w14:paraId="7D8DE83A"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Samsung</w:t>
            </w:r>
          </w:p>
        </w:tc>
        <w:tc>
          <w:tcPr>
            <w:tcW w:w="1988" w:type="dxa"/>
            <w:hideMark/>
          </w:tcPr>
          <w:p w14:paraId="48130722"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1D058C2E" w14:textId="77777777" w:rsidR="00CB4DCE" w:rsidRDefault="00CB4DCE">
            <w:pPr>
              <w:spacing w:after="120"/>
              <w:rPr>
                <w:i/>
                <w:iCs/>
                <w:color w:val="0070C0"/>
              </w:rPr>
            </w:pPr>
          </w:p>
        </w:tc>
      </w:tr>
      <w:tr w:rsidR="00CB4DCE" w14:paraId="49C90CD6" w14:textId="77777777" w:rsidTr="00CB4DCE">
        <w:trPr>
          <w:trHeight w:val="1029"/>
        </w:trPr>
        <w:tc>
          <w:tcPr>
            <w:tcW w:w="1345" w:type="dxa"/>
          </w:tcPr>
          <w:p w14:paraId="3022BF7B" w14:textId="77777777" w:rsidR="00CB4DCE" w:rsidRPr="00CB4DCE" w:rsidRDefault="00CB4DCE">
            <w:pPr>
              <w:spacing w:after="120"/>
              <w:rPr>
                <w:rFonts w:eastAsiaTheme="minorEastAsia"/>
                <w:sz w:val="16"/>
                <w:szCs w:val="16"/>
                <w:lang w:val="en-US" w:eastAsia="zh-CN"/>
              </w:rPr>
            </w:pPr>
            <w:hyperlink r:id="rId62" w:history="1">
              <w:r w:rsidRPr="00CB4DCE">
                <w:rPr>
                  <w:rFonts w:eastAsiaTheme="minorEastAsia"/>
                  <w:sz w:val="16"/>
                  <w:szCs w:val="16"/>
                  <w:lang w:val="en-US" w:eastAsia="zh-CN"/>
                </w:rPr>
                <w:t>R4-2209006</w:t>
              </w:r>
            </w:hyperlink>
          </w:p>
          <w:p w14:paraId="40189E30" w14:textId="77777777" w:rsidR="00CB4DCE" w:rsidRPr="00CB4DCE" w:rsidRDefault="00CB4DCE">
            <w:pPr>
              <w:spacing w:after="120"/>
              <w:rPr>
                <w:rFonts w:eastAsiaTheme="minorEastAsia"/>
                <w:sz w:val="16"/>
                <w:szCs w:val="16"/>
                <w:lang w:val="en-US" w:eastAsia="zh-CN"/>
              </w:rPr>
            </w:pPr>
          </w:p>
        </w:tc>
        <w:tc>
          <w:tcPr>
            <w:tcW w:w="3609" w:type="dxa"/>
            <w:hideMark/>
          </w:tcPr>
          <w:p w14:paraId="49D9868C" w14:textId="77777777" w:rsidR="00CB4DCE" w:rsidRPr="00CB4DCE" w:rsidRDefault="00CB4DCE">
            <w:pPr>
              <w:spacing w:after="120"/>
              <w:rPr>
                <w:rFonts w:eastAsiaTheme="minorEastAsia"/>
                <w:sz w:val="16"/>
                <w:szCs w:val="16"/>
                <w:lang w:val="en-US" w:eastAsia="zh-CN"/>
              </w:rPr>
            </w:pPr>
            <w:proofErr w:type="spellStart"/>
            <w:r w:rsidRPr="00CB4DCE">
              <w:rPr>
                <w:rFonts w:eastAsiaTheme="minorEastAsia"/>
                <w:sz w:val="16"/>
                <w:szCs w:val="16"/>
                <w:lang w:val="en-US" w:eastAsia="zh-CN"/>
              </w:rPr>
              <w:t>DraftCR</w:t>
            </w:r>
            <w:proofErr w:type="spellEnd"/>
            <w:r w:rsidRPr="00CB4DCE">
              <w:rPr>
                <w:rFonts w:eastAsiaTheme="minorEastAsia"/>
                <w:sz w:val="16"/>
                <w:szCs w:val="16"/>
                <w:lang w:val="en-US" w:eastAsia="zh-CN"/>
              </w:rPr>
              <w:t xml:space="preserve"> on maintaining TCI state switching requirements for R17 unified TCI</w:t>
            </w:r>
          </w:p>
        </w:tc>
        <w:tc>
          <w:tcPr>
            <w:tcW w:w="1253" w:type="dxa"/>
            <w:hideMark/>
          </w:tcPr>
          <w:p w14:paraId="390B8120"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 xml:space="preserve">Huawei, </w:t>
            </w:r>
            <w:proofErr w:type="spellStart"/>
            <w:r w:rsidRPr="00CB4DCE">
              <w:rPr>
                <w:rFonts w:eastAsiaTheme="minorEastAsia"/>
                <w:sz w:val="16"/>
                <w:szCs w:val="16"/>
                <w:lang w:val="en-US" w:eastAsia="zh-CN"/>
              </w:rPr>
              <w:t>Hisilion</w:t>
            </w:r>
            <w:proofErr w:type="spellEnd"/>
          </w:p>
        </w:tc>
        <w:tc>
          <w:tcPr>
            <w:tcW w:w="1988" w:type="dxa"/>
            <w:hideMark/>
          </w:tcPr>
          <w:p w14:paraId="0965816B" w14:textId="77777777" w:rsidR="00CB4DCE" w:rsidRPr="00CB4DCE" w:rsidRDefault="00CB4DCE">
            <w:pPr>
              <w:spacing w:after="120"/>
              <w:rPr>
                <w:rFonts w:eastAsiaTheme="minorEastAsia"/>
                <w:sz w:val="16"/>
                <w:szCs w:val="16"/>
                <w:lang w:val="en-US" w:eastAsia="zh-CN"/>
              </w:rPr>
            </w:pPr>
            <w:r w:rsidRPr="00CB4DCE">
              <w:rPr>
                <w:rFonts w:eastAsiaTheme="minorEastAsia"/>
                <w:sz w:val="16"/>
                <w:szCs w:val="16"/>
                <w:lang w:val="en-US" w:eastAsia="zh-CN"/>
              </w:rPr>
              <w:t>Postponed</w:t>
            </w:r>
          </w:p>
        </w:tc>
        <w:tc>
          <w:tcPr>
            <w:tcW w:w="1282" w:type="dxa"/>
          </w:tcPr>
          <w:p w14:paraId="1622A2B7" w14:textId="77777777" w:rsidR="00CB4DCE" w:rsidRDefault="00CB4DCE">
            <w:pPr>
              <w:spacing w:after="120"/>
              <w:rPr>
                <w:i/>
                <w:iCs/>
                <w:color w:val="0070C0"/>
              </w:rPr>
            </w:pPr>
          </w:p>
        </w:tc>
      </w:tr>
      <w:tr w:rsidR="00CB4DCE" w:rsidRPr="00701739" w14:paraId="4BFEA6B1" w14:textId="77777777" w:rsidTr="00CB4DCE">
        <w:tblPrEx>
          <w:jc w:val="right"/>
        </w:tblPrEx>
        <w:trPr>
          <w:trHeight w:val="28"/>
          <w:jc w:val="right"/>
        </w:trPr>
        <w:tc>
          <w:tcPr>
            <w:tcW w:w="1345" w:type="dxa"/>
          </w:tcPr>
          <w:p w14:paraId="442FFC39" w14:textId="77777777" w:rsidR="00CB4DCE" w:rsidRPr="00701739" w:rsidRDefault="00CB4DCE" w:rsidP="0086038E">
            <w:pPr>
              <w:spacing w:after="120"/>
              <w:rPr>
                <w:rFonts w:eastAsiaTheme="minorEastAsia"/>
                <w:sz w:val="16"/>
                <w:szCs w:val="16"/>
                <w:lang w:val="en-US" w:eastAsia="zh-CN"/>
              </w:rPr>
            </w:pPr>
            <w:hyperlink r:id="rId63" w:history="1">
              <w:r w:rsidRPr="00701739">
                <w:rPr>
                  <w:rFonts w:eastAsiaTheme="minorEastAsia"/>
                  <w:sz w:val="16"/>
                  <w:szCs w:val="16"/>
                  <w:lang w:val="en-US" w:eastAsia="zh-CN"/>
                </w:rPr>
                <w:t>R4-2208466</w:t>
              </w:r>
            </w:hyperlink>
          </w:p>
          <w:p w14:paraId="4FE2EADD" w14:textId="77777777" w:rsidR="00CB4DCE" w:rsidRPr="00701739" w:rsidRDefault="00CB4DCE" w:rsidP="0086038E">
            <w:pPr>
              <w:spacing w:after="120"/>
              <w:rPr>
                <w:rFonts w:eastAsiaTheme="minorEastAsia"/>
                <w:sz w:val="16"/>
                <w:szCs w:val="16"/>
                <w:lang w:val="en-US" w:eastAsia="zh-CN"/>
              </w:rPr>
            </w:pPr>
          </w:p>
        </w:tc>
        <w:tc>
          <w:tcPr>
            <w:tcW w:w="3609" w:type="dxa"/>
          </w:tcPr>
          <w:p w14:paraId="271845EA" w14:textId="7FEBFBEE" w:rsidR="00CB4DCE" w:rsidRPr="00701739" w:rsidRDefault="00CB4DCE" w:rsidP="0086038E">
            <w:pPr>
              <w:spacing w:after="120"/>
              <w:rPr>
                <w:rFonts w:eastAsiaTheme="minorEastAsia"/>
                <w:sz w:val="16"/>
                <w:szCs w:val="16"/>
                <w:lang w:val="en-US" w:eastAsia="zh-CN"/>
              </w:rPr>
            </w:pPr>
            <w:r w:rsidRPr="00701739">
              <w:rPr>
                <w:rFonts w:eastAsiaTheme="minorEastAsia"/>
                <w:sz w:val="16"/>
                <w:szCs w:val="16"/>
                <w:lang w:val="en-US" w:eastAsia="zh-CN"/>
              </w:rPr>
              <w:t>CR on known condition of unified TCI for UL</w:t>
            </w:r>
          </w:p>
        </w:tc>
        <w:tc>
          <w:tcPr>
            <w:tcW w:w="1253" w:type="dxa"/>
          </w:tcPr>
          <w:p w14:paraId="1B2CE8E0" w14:textId="77777777" w:rsidR="00CB4DCE" w:rsidRPr="00701739" w:rsidRDefault="00CB4DCE" w:rsidP="0086038E">
            <w:pPr>
              <w:spacing w:after="120"/>
              <w:rPr>
                <w:rFonts w:eastAsiaTheme="minorEastAsia"/>
                <w:sz w:val="16"/>
                <w:szCs w:val="16"/>
                <w:lang w:val="en-US" w:eastAsia="zh-CN"/>
              </w:rPr>
            </w:pPr>
            <w:r w:rsidRPr="00701739">
              <w:rPr>
                <w:rFonts w:eastAsiaTheme="minorEastAsia"/>
                <w:sz w:val="16"/>
                <w:szCs w:val="16"/>
                <w:lang w:val="en-US" w:eastAsia="zh-CN"/>
              </w:rPr>
              <w:t>MediaTek Inc.</w:t>
            </w:r>
          </w:p>
          <w:p w14:paraId="693EED02" w14:textId="77777777" w:rsidR="00CB4DCE" w:rsidRPr="00701739" w:rsidRDefault="00CB4DCE" w:rsidP="0086038E">
            <w:pPr>
              <w:spacing w:after="120"/>
              <w:rPr>
                <w:rFonts w:eastAsiaTheme="minorEastAsia"/>
                <w:sz w:val="16"/>
                <w:szCs w:val="16"/>
                <w:lang w:val="en-US" w:eastAsia="zh-CN"/>
              </w:rPr>
            </w:pPr>
          </w:p>
        </w:tc>
        <w:tc>
          <w:tcPr>
            <w:tcW w:w="1988" w:type="dxa"/>
          </w:tcPr>
          <w:p w14:paraId="2E175F1D" w14:textId="6B1AEA63" w:rsidR="00CB4DCE" w:rsidRPr="00701739" w:rsidRDefault="00E235CE" w:rsidP="0086038E">
            <w:pPr>
              <w:spacing w:after="120"/>
              <w:rPr>
                <w:rFonts w:eastAsiaTheme="minorEastAsia"/>
                <w:sz w:val="16"/>
                <w:szCs w:val="16"/>
                <w:highlight w:val="yellow"/>
                <w:lang w:val="en-US" w:eastAsia="zh-CN"/>
              </w:rPr>
            </w:pPr>
            <w:r>
              <w:rPr>
                <w:rFonts w:eastAsiaTheme="minorEastAsia"/>
                <w:sz w:val="16"/>
                <w:szCs w:val="16"/>
                <w:highlight w:val="green"/>
                <w:lang w:val="en-US" w:eastAsia="zh-CN"/>
              </w:rPr>
              <w:t>Agreed</w:t>
            </w:r>
          </w:p>
        </w:tc>
        <w:tc>
          <w:tcPr>
            <w:tcW w:w="1282" w:type="dxa"/>
          </w:tcPr>
          <w:p w14:paraId="51A898E7" w14:textId="77777777" w:rsidR="00CB4DCE" w:rsidRPr="00701739" w:rsidRDefault="00CB4DCE" w:rsidP="0086038E">
            <w:pPr>
              <w:spacing w:after="120"/>
              <w:rPr>
                <w:rFonts w:eastAsiaTheme="minorEastAsia"/>
                <w:i/>
                <w:sz w:val="16"/>
                <w:szCs w:val="16"/>
                <w:lang w:val="en-US" w:eastAsia="zh-CN"/>
              </w:rPr>
            </w:pPr>
          </w:p>
        </w:tc>
      </w:tr>
      <w:bookmarkEnd w:id="215"/>
    </w:tbl>
    <w:p w14:paraId="760BA265" w14:textId="77777777" w:rsidR="0069522E" w:rsidRDefault="0069522E" w:rsidP="0069522E">
      <w:pPr>
        <w:overflowPunct/>
        <w:autoSpaceDE/>
        <w:adjustRightInd/>
        <w:spacing w:after="0"/>
        <w:rPr>
          <w:rFonts w:ascii="Arial" w:eastAsiaTheme="minorEastAsia" w:hAnsi="Arial" w:cs="Arial"/>
          <w:b/>
          <w:lang w:val="en-US" w:eastAsia="zh-CN"/>
        </w:rPr>
      </w:pPr>
    </w:p>
    <w:p w14:paraId="3761EE6F" w14:textId="77777777" w:rsidR="0069522E" w:rsidRDefault="0069522E" w:rsidP="0069522E">
      <w:pPr>
        <w:rPr>
          <w:lang w:val="en-US" w:eastAsia="zh-CN"/>
        </w:rPr>
      </w:pPr>
      <w:r>
        <w:rPr>
          <w:lang w:val="en-US" w:eastAsia="zh-CN"/>
        </w:rPr>
        <w:t>--------------------------------------------------------------End--------------------------------------------------------------------------</w:t>
      </w:r>
    </w:p>
    <w:p w14:paraId="4304E7F9" w14:textId="77777777" w:rsidR="0069522E" w:rsidRDefault="0069522E" w:rsidP="0069522E">
      <w:pPr>
        <w:rPr>
          <w:lang w:eastAsia="en-GB"/>
        </w:rPr>
      </w:pPr>
    </w:p>
    <w:p w14:paraId="2E441885" w14:textId="77777777" w:rsidR="0069522E" w:rsidRDefault="0069522E" w:rsidP="0069522E">
      <w:pPr>
        <w:pStyle w:val="5"/>
        <w:rPr>
          <w:rFonts w:eastAsiaTheme="minorEastAsia"/>
        </w:rPr>
      </w:pPr>
      <w:bookmarkStart w:id="216" w:name="_Toc101854639"/>
      <w:r>
        <w:rPr>
          <w:rFonts w:eastAsiaTheme="minorEastAsia"/>
        </w:rPr>
        <w:t>9.18.2.1</w:t>
      </w:r>
      <w:r>
        <w:rPr>
          <w:rFonts w:eastAsiaTheme="minorEastAsia"/>
        </w:rPr>
        <w:tab/>
        <w:t>Unified TCI for DL and UL</w:t>
      </w:r>
      <w:bookmarkEnd w:id="216"/>
    </w:p>
    <w:p w14:paraId="056D70B9" w14:textId="77777777" w:rsidR="0069522E" w:rsidRDefault="0069522E" w:rsidP="0069522E">
      <w:pPr>
        <w:rPr>
          <w:rFonts w:ascii="Arial" w:eastAsiaTheme="minorEastAsia" w:hAnsi="Arial" w:cs="Arial"/>
          <w:b/>
          <w:sz w:val="24"/>
        </w:rPr>
      </w:pPr>
      <w:r>
        <w:rPr>
          <w:rFonts w:ascii="Arial" w:hAnsi="Arial" w:cs="Arial"/>
          <w:b/>
          <w:color w:val="0000FF"/>
          <w:sz w:val="24"/>
        </w:rPr>
        <w:t>R4-2207806</w:t>
      </w:r>
      <w:r>
        <w:rPr>
          <w:rFonts w:ascii="Arial" w:hAnsi="Arial" w:cs="Arial"/>
          <w:b/>
          <w:color w:val="0000FF"/>
          <w:sz w:val="24"/>
        </w:rPr>
        <w:tab/>
      </w:r>
      <w:r>
        <w:rPr>
          <w:rFonts w:ascii="Arial" w:hAnsi="Arial" w:cs="Arial"/>
          <w:b/>
          <w:sz w:val="24"/>
        </w:rPr>
        <w:t>Discussion on RRM requirements for  Unified TCI</w:t>
      </w:r>
    </w:p>
    <w:p w14:paraId="528A2A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9A7ECE" w14:textId="309F1942"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F729C" w14:textId="77777777" w:rsidR="0069522E" w:rsidRDefault="0069522E" w:rsidP="0069522E">
      <w:pPr>
        <w:rPr>
          <w:rFonts w:ascii="Arial" w:hAnsi="Arial" w:cs="Arial"/>
          <w:b/>
          <w:sz w:val="24"/>
        </w:rPr>
      </w:pPr>
      <w:r>
        <w:rPr>
          <w:rFonts w:ascii="Arial" w:hAnsi="Arial" w:cs="Arial"/>
          <w:b/>
          <w:color w:val="0000FF"/>
          <w:sz w:val="24"/>
        </w:rPr>
        <w:t>R4-2208058</w:t>
      </w:r>
      <w:r>
        <w:rPr>
          <w:rFonts w:ascii="Arial" w:hAnsi="Arial" w:cs="Arial"/>
          <w:b/>
          <w:color w:val="0000FF"/>
          <w:sz w:val="24"/>
        </w:rPr>
        <w:tab/>
      </w:r>
      <w:r>
        <w:rPr>
          <w:rFonts w:ascii="Arial" w:hAnsi="Arial" w:cs="Arial"/>
          <w:b/>
          <w:sz w:val="24"/>
        </w:rPr>
        <w:t xml:space="preserve">Discussion on remaining issue about Unified TCI state in </w:t>
      </w:r>
      <w:proofErr w:type="spellStart"/>
      <w:r>
        <w:rPr>
          <w:rFonts w:ascii="Arial" w:hAnsi="Arial" w:cs="Arial"/>
          <w:b/>
          <w:sz w:val="24"/>
        </w:rPr>
        <w:t>FeMIMO</w:t>
      </w:r>
      <w:proofErr w:type="spellEnd"/>
    </w:p>
    <w:p w14:paraId="20DCB9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BF234F" w14:textId="1A979C37"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A6C56" w14:textId="77777777" w:rsidR="0069522E" w:rsidRDefault="0069522E" w:rsidP="0069522E">
      <w:pPr>
        <w:rPr>
          <w:rFonts w:ascii="Arial" w:hAnsi="Arial" w:cs="Arial"/>
          <w:b/>
          <w:sz w:val="24"/>
        </w:rPr>
      </w:pPr>
      <w:r>
        <w:rPr>
          <w:rFonts w:ascii="Arial" w:hAnsi="Arial" w:cs="Arial"/>
          <w:b/>
          <w:color w:val="0000FF"/>
          <w:sz w:val="24"/>
        </w:rPr>
        <w:t>R4-2208279</w:t>
      </w:r>
      <w:r>
        <w:rPr>
          <w:rFonts w:ascii="Arial" w:hAnsi="Arial" w:cs="Arial"/>
          <w:b/>
          <w:color w:val="0000FF"/>
          <w:sz w:val="24"/>
        </w:rPr>
        <w:tab/>
      </w:r>
      <w:r>
        <w:rPr>
          <w:rFonts w:ascii="Arial" w:hAnsi="Arial" w:cs="Arial"/>
          <w:b/>
          <w:sz w:val="24"/>
        </w:rPr>
        <w:t>Draft CR to TS38.133 Corrections on R17 unified TCI requirement</w:t>
      </w:r>
    </w:p>
    <w:p w14:paraId="2BDAE2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Samsung</w:t>
      </w:r>
    </w:p>
    <w:p w14:paraId="0731333B" w14:textId="7C7CB50B"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871E47" w14:textId="77777777" w:rsidR="0069522E" w:rsidRDefault="0069522E" w:rsidP="0069522E">
      <w:pPr>
        <w:rPr>
          <w:rFonts w:ascii="Arial" w:hAnsi="Arial" w:cs="Arial"/>
          <w:b/>
          <w:sz w:val="24"/>
        </w:rPr>
      </w:pPr>
      <w:r>
        <w:rPr>
          <w:rFonts w:ascii="Arial" w:hAnsi="Arial" w:cs="Arial"/>
          <w:b/>
          <w:color w:val="0000FF"/>
          <w:sz w:val="24"/>
        </w:rPr>
        <w:t>R4-2208465</w:t>
      </w:r>
      <w:r>
        <w:rPr>
          <w:rFonts w:ascii="Arial" w:hAnsi="Arial" w:cs="Arial"/>
          <w:b/>
          <w:color w:val="0000FF"/>
          <w:sz w:val="24"/>
        </w:rPr>
        <w:tab/>
      </w:r>
      <w:r>
        <w:rPr>
          <w:rFonts w:ascii="Arial" w:hAnsi="Arial" w:cs="Arial"/>
          <w:b/>
          <w:sz w:val="24"/>
        </w:rPr>
        <w:t>Discussion on unified TCI for DL and UL</w:t>
      </w:r>
    </w:p>
    <w:p w14:paraId="2BA133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253E1C6" w14:textId="6C2D02F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094E9B" w14:textId="77777777" w:rsidR="0069522E" w:rsidRDefault="0069522E" w:rsidP="0069522E">
      <w:pPr>
        <w:rPr>
          <w:rFonts w:ascii="Arial" w:hAnsi="Arial" w:cs="Arial"/>
          <w:b/>
          <w:sz w:val="24"/>
        </w:rPr>
      </w:pPr>
      <w:r>
        <w:rPr>
          <w:rFonts w:ascii="Arial" w:hAnsi="Arial" w:cs="Arial"/>
          <w:b/>
          <w:color w:val="0000FF"/>
          <w:sz w:val="24"/>
        </w:rPr>
        <w:t>R4-2208466</w:t>
      </w:r>
      <w:r>
        <w:rPr>
          <w:rFonts w:ascii="Arial" w:hAnsi="Arial" w:cs="Arial"/>
          <w:b/>
          <w:color w:val="0000FF"/>
          <w:sz w:val="24"/>
        </w:rPr>
        <w:tab/>
      </w:r>
      <w:r>
        <w:rPr>
          <w:rFonts w:ascii="Arial" w:hAnsi="Arial" w:cs="Arial"/>
          <w:b/>
          <w:sz w:val="24"/>
        </w:rPr>
        <w:t>CR on known condition of unified TCI for UL</w:t>
      </w:r>
    </w:p>
    <w:p w14:paraId="4B197CC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CR-2319  rev  Cat: F (Rel-17)</w:t>
      </w:r>
      <w:r>
        <w:rPr>
          <w:i/>
        </w:rPr>
        <w:br/>
      </w:r>
      <w:r>
        <w:rPr>
          <w:i/>
        </w:rPr>
        <w:br/>
      </w:r>
      <w:r>
        <w:rPr>
          <w:i/>
        </w:rPr>
        <w:tab/>
      </w:r>
      <w:r>
        <w:rPr>
          <w:i/>
        </w:rPr>
        <w:tab/>
      </w:r>
      <w:r>
        <w:rPr>
          <w:i/>
        </w:rPr>
        <w:tab/>
      </w:r>
      <w:r>
        <w:rPr>
          <w:i/>
        </w:rPr>
        <w:tab/>
      </w:r>
      <w:r>
        <w:rPr>
          <w:i/>
        </w:rPr>
        <w:tab/>
        <w:t>Source: MediaTek Inc.</w:t>
      </w:r>
    </w:p>
    <w:p w14:paraId="2BD5C547" w14:textId="28613B33"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green"/>
        </w:rPr>
        <w:t>Agreed.</w:t>
      </w:r>
    </w:p>
    <w:p w14:paraId="42FDF17C" w14:textId="77777777" w:rsidR="0069522E" w:rsidRDefault="0069522E" w:rsidP="0069522E">
      <w:pPr>
        <w:rPr>
          <w:rFonts w:ascii="Arial" w:hAnsi="Arial" w:cs="Arial"/>
          <w:b/>
          <w:sz w:val="24"/>
        </w:rPr>
      </w:pPr>
      <w:r>
        <w:rPr>
          <w:rFonts w:ascii="Arial" w:hAnsi="Arial" w:cs="Arial"/>
          <w:b/>
          <w:color w:val="0000FF"/>
          <w:sz w:val="24"/>
        </w:rPr>
        <w:t>R4-2208776</w:t>
      </w:r>
      <w:r>
        <w:rPr>
          <w:rFonts w:ascii="Arial" w:hAnsi="Arial" w:cs="Arial"/>
          <w:b/>
          <w:color w:val="0000FF"/>
          <w:sz w:val="24"/>
        </w:rPr>
        <w:tab/>
      </w:r>
      <w:r>
        <w:rPr>
          <w:rFonts w:ascii="Arial" w:hAnsi="Arial" w:cs="Arial"/>
          <w:b/>
          <w:sz w:val="24"/>
        </w:rPr>
        <w:t>Discussion on Unified TCI for DL and UL</w:t>
      </w:r>
    </w:p>
    <w:p w14:paraId="232600D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FABC9B" w14:textId="683ABCD4" w:rsidR="0069522E" w:rsidRDefault="0086038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52235E3" w14:textId="77777777" w:rsidR="0069522E" w:rsidRDefault="0069522E" w:rsidP="0069522E">
      <w:pPr>
        <w:rPr>
          <w:rFonts w:ascii="Arial" w:hAnsi="Arial" w:cs="Arial"/>
          <w:b/>
          <w:sz w:val="24"/>
        </w:rPr>
      </w:pPr>
      <w:r>
        <w:rPr>
          <w:rFonts w:ascii="Arial" w:hAnsi="Arial" w:cs="Arial"/>
          <w:b/>
          <w:color w:val="0000FF"/>
          <w:sz w:val="24"/>
        </w:rPr>
        <w:t>R4-2209005</w:t>
      </w:r>
      <w:r>
        <w:rPr>
          <w:rFonts w:ascii="Arial" w:hAnsi="Arial" w:cs="Arial"/>
          <w:b/>
          <w:color w:val="0000FF"/>
          <w:sz w:val="24"/>
        </w:rPr>
        <w:tab/>
      </w:r>
      <w:r>
        <w:rPr>
          <w:rFonts w:ascii="Arial" w:hAnsi="Arial" w:cs="Arial"/>
          <w:b/>
          <w:sz w:val="24"/>
        </w:rPr>
        <w:t>Discussion on RRM remaining issues for R17 unified TCI framework</w:t>
      </w:r>
    </w:p>
    <w:p w14:paraId="4C7A2C6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6CE61" w14:textId="150D93B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819FB" w14:textId="77777777" w:rsidR="0069522E" w:rsidRDefault="0069522E" w:rsidP="0069522E">
      <w:pPr>
        <w:rPr>
          <w:rFonts w:ascii="Arial" w:hAnsi="Arial" w:cs="Arial"/>
          <w:b/>
          <w:sz w:val="24"/>
        </w:rPr>
      </w:pPr>
      <w:r>
        <w:rPr>
          <w:rFonts w:ascii="Arial" w:hAnsi="Arial" w:cs="Arial"/>
          <w:b/>
          <w:color w:val="0000FF"/>
          <w:sz w:val="24"/>
        </w:rPr>
        <w:t>R4-2209006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TCI state switching requirements for R17 unified TCI</w:t>
      </w:r>
    </w:p>
    <w:p w14:paraId="73799B9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78F4" w14:textId="777EB6B9"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C53F4FD" w14:textId="77777777" w:rsidR="0069522E" w:rsidRDefault="0069522E" w:rsidP="0069522E">
      <w:pPr>
        <w:rPr>
          <w:rFonts w:ascii="Arial" w:hAnsi="Arial" w:cs="Arial"/>
          <w:b/>
          <w:sz w:val="24"/>
        </w:rPr>
      </w:pPr>
      <w:r>
        <w:rPr>
          <w:rFonts w:ascii="Arial" w:hAnsi="Arial" w:cs="Arial"/>
          <w:b/>
          <w:color w:val="0000FF"/>
          <w:sz w:val="24"/>
        </w:rPr>
        <w:t>R4-2209500</w:t>
      </w:r>
      <w:r>
        <w:rPr>
          <w:rFonts w:ascii="Arial" w:hAnsi="Arial" w:cs="Arial"/>
          <w:b/>
          <w:color w:val="0000FF"/>
          <w:sz w:val="24"/>
        </w:rPr>
        <w:tab/>
      </w:r>
      <w:r>
        <w:rPr>
          <w:rFonts w:ascii="Arial" w:hAnsi="Arial" w:cs="Arial"/>
          <w:b/>
          <w:sz w:val="24"/>
        </w:rPr>
        <w:t xml:space="preserve">Discussion on remaining issues in RRM requirements for unified TCI in R17 </w:t>
      </w:r>
      <w:proofErr w:type="spellStart"/>
      <w:r>
        <w:rPr>
          <w:rFonts w:ascii="Arial" w:hAnsi="Arial" w:cs="Arial"/>
          <w:b/>
          <w:sz w:val="24"/>
        </w:rPr>
        <w:t>feMIMO</w:t>
      </w:r>
      <w:proofErr w:type="spellEnd"/>
    </w:p>
    <w:p w14:paraId="6BEA91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E1DA48" w14:textId="41A84EEB"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FBB53" w14:textId="77777777" w:rsidR="0069522E" w:rsidRDefault="0069522E" w:rsidP="0069522E">
      <w:pPr>
        <w:rPr>
          <w:rFonts w:ascii="Arial" w:hAnsi="Arial" w:cs="Arial"/>
          <w:b/>
          <w:sz w:val="24"/>
        </w:rPr>
      </w:pPr>
      <w:r>
        <w:rPr>
          <w:rFonts w:ascii="Arial" w:hAnsi="Arial" w:cs="Arial"/>
          <w:b/>
          <w:color w:val="0000FF"/>
          <w:sz w:val="24"/>
        </w:rPr>
        <w:t>R4-2209501</w:t>
      </w:r>
      <w:r>
        <w:rPr>
          <w:rFonts w:ascii="Arial" w:hAnsi="Arial" w:cs="Arial"/>
          <w:b/>
          <w:color w:val="0000FF"/>
          <w:sz w:val="24"/>
        </w:rPr>
        <w:tab/>
      </w:r>
      <w:r>
        <w:rPr>
          <w:rFonts w:ascii="Arial" w:hAnsi="Arial" w:cs="Arial"/>
          <w:b/>
          <w:sz w:val="24"/>
        </w:rPr>
        <w:t xml:space="preserve">CR on unified TCI in R17 </w:t>
      </w:r>
      <w:proofErr w:type="spellStart"/>
      <w:r>
        <w:rPr>
          <w:rFonts w:ascii="Arial" w:hAnsi="Arial" w:cs="Arial"/>
          <w:b/>
          <w:sz w:val="24"/>
        </w:rPr>
        <w:t>feMIMO</w:t>
      </w:r>
      <w:proofErr w:type="spellEnd"/>
    </w:p>
    <w:p w14:paraId="2642175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CR-2381  rev  Cat: F (Rel-17)</w:t>
      </w:r>
      <w:r>
        <w:rPr>
          <w:i/>
        </w:rPr>
        <w:br/>
      </w:r>
      <w:r>
        <w:rPr>
          <w:i/>
        </w:rPr>
        <w:br/>
      </w:r>
      <w:r>
        <w:rPr>
          <w:i/>
        </w:rPr>
        <w:tab/>
      </w:r>
      <w:r>
        <w:rPr>
          <w:i/>
        </w:rPr>
        <w:tab/>
      </w:r>
      <w:r>
        <w:rPr>
          <w:i/>
        </w:rPr>
        <w:tab/>
      </w:r>
      <w:r>
        <w:rPr>
          <w:i/>
        </w:rPr>
        <w:tab/>
      </w:r>
      <w:r>
        <w:rPr>
          <w:i/>
        </w:rPr>
        <w:tab/>
        <w:t>Source: vivo</w:t>
      </w:r>
    </w:p>
    <w:p w14:paraId="50869403" w14:textId="77184B61" w:rsidR="0069522E" w:rsidRDefault="004A035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R4-2211144 (from R4-2209501).</w:t>
      </w:r>
    </w:p>
    <w:p w14:paraId="53ABD65D" w14:textId="023A8848" w:rsidR="004A0350" w:rsidRDefault="004A0350" w:rsidP="004A0350">
      <w:pPr>
        <w:rPr>
          <w:rFonts w:ascii="Arial" w:hAnsi="Arial" w:cs="Arial"/>
          <w:b/>
          <w:sz w:val="24"/>
        </w:rPr>
      </w:pPr>
      <w:r>
        <w:rPr>
          <w:rFonts w:ascii="Arial" w:hAnsi="Arial" w:cs="Arial"/>
          <w:b/>
          <w:color w:val="0000FF"/>
          <w:sz w:val="24"/>
        </w:rPr>
        <w:t>R4-2211144</w:t>
      </w:r>
      <w:r>
        <w:rPr>
          <w:rFonts w:ascii="Arial" w:hAnsi="Arial" w:cs="Arial"/>
          <w:b/>
          <w:color w:val="0000FF"/>
          <w:sz w:val="24"/>
        </w:rPr>
        <w:tab/>
      </w:r>
      <w:r>
        <w:rPr>
          <w:rFonts w:ascii="Arial" w:hAnsi="Arial" w:cs="Arial"/>
          <w:b/>
          <w:sz w:val="24"/>
        </w:rPr>
        <w:t xml:space="preserve">CR on unified TCI in R17 </w:t>
      </w:r>
      <w:proofErr w:type="spellStart"/>
      <w:r>
        <w:rPr>
          <w:rFonts w:ascii="Arial" w:hAnsi="Arial" w:cs="Arial"/>
          <w:b/>
          <w:sz w:val="24"/>
        </w:rPr>
        <w:t>feMIMO</w:t>
      </w:r>
      <w:proofErr w:type="spellEnd"/>
    </w:p>
    <w:p w14:paraId="024B8A8D" w14:textId="77777777" w:rsidR="004A0350" w:rsidRDefault="004A0350" w:rsidP="004A03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CR-2381  rev  Cat: F (Rel-17)</w:t>
      </w:r>
      <w:r>
        <w:rPr>
          <w:i/>
        </w:rPr>
        <w:br/>
      </w:r>
      <w:r>
        <w:rPr>
          <w:i/>
        </w:rPr>
        <w:br/>
      </w:r>
      <w:r>
        <w:rPr>
          <w:i/>
        </w:rPr>
        <w:tab/>
      </w:r>
      <w:r>
        <w:rPr>
          <w:i/>
        </w:rPr>
        <w:tab/>
      </w:r>
      <w:r>
        <w:rPr>
          <w:i/>
        </w:rPr>
        <w:tab/>
      </w:r>
      <w:r>
        <w:rPr>
          <w:i/>
        </w:rPr>
        <w:tab/>
      </w:r>
      <w:r>
        <w:rPr>
          <w:i/>
        </w:rPr>
        <w:tab/>
        <w:t>Source: vivo</w:t>
      </w:r>
    </w:p>
    <w:p w14:paraId="270EF1C1" w14:textId="291F782C" w:rsidR="004A0350" w:rsidRDefault="00CB4DCE" w:rsidP="004A0350">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55E91965" w14:textId="2D1C30A3" w:rsidR="0069522E" w:rsidRDefault="004A0350" w:rsidP="004A0350">
      <w:pPr>
        <w:rPr>
          <w:rFonts w:ascii="Arial" w:hAnsi="Arial" w:cs="Arial"/>
          <w:b/>
          <w:sz w:val="24"/>
        </w:rPr>
      </w:pPr>
      <w:r>
        <w:rPr>
          <w:rFonts w:ascii="Arial" w:hAnsi="Arial" w:cs="Arial"/>
          <w:b/>
          <w:color w:val="0000FF"/>
          <w:sz w:val="24"/>
        </w:rPr>
        <w:t xml:space="preserve">R </w:t>
      </w:r>
      <w:r w:rsidR="0069522E">
        <w:rPr>
          <w:rFonts w:ascii="Arial" w:hAnsi="Arial" w:cs="Arial"/>
          <w:b/>
          <w:color w:val="0000FF"/>
          <w:sz w:val="24"/>
        </w:rPr>
        <w:t>4-2210052</w:t>
      </w:r>
      <w:r w:rsidR="0069522E">
        <w:rPr>
          <w:rFonts w:ascii="Arial" w:hAnsi="Arial" w:cs="Arial"/>
          <w:b/>
          <w:color w:val="0000FF"/>
          <w:sz w:val="24"/>
        </w:rPr>
        <w:tab/>
      </w:r>
      <w:r w:rsidR="0069522E">
        <w:rPr>
          <w:rFonts w:ascii="Arial" w:hAnsi="Arial" w:cs="Arial"/>
          <w:b/>
          <w:sz w:val="24"/>
        </w:rPr>
        <w:t>Remaining issues on unified TCI switching delay requirement</w:t>
      </w:r>
    </w:p>
    <w:p w14:paraId="6A801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F94B63" w14:textId="7247D38F"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DE72A" w14:textId="77777777" w:rsidR="0069522E" w:rsidRDefault="0069522E" w:rsidP="0069522E">
      <w:pPr>
        <w:rPr>
          <w:rFonts w:ascii="Arial" w:hAnsi="Arial" w:cs="Arial"/>
          <w:b/>
          <w:sz w:val="24"/>
        </w:rPr>
      </w:pPr>
      <w:r>
        <w:rPr>
          <w:rFonts w:ascii="Arial" w:hAnsi="Arial" w:cs="Arial"/>
          <w:b/>
          <w:color w:val="0000FF"/>
          <w:sz w:val="24"/>
        </w:rPr>
        <w:t>R4-2210053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5B29F3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376F1C4" w14:textId="5D5A7C22"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25E0F1" w14:textId="77777777" w:rsidR="0069522E" w:rsidRDefault="0069522E" w:rsidP="0069522E">
      <w:pPr>
        <w:rPr>
          <w:rFonts w:ascii="Arial" w:hAnsi="Arial" w:cs="Arial"/>
          <w:b/>
          <w:sz w:val="24"/>
        </w:rPr>
      </w:pPr>
      <w:r>
        <w:rPr>
          <w:rFonts w:ascii="Arial" w:hAnsi="Arial" w:cs="Arial"/>
          <w:b/>
          <w:color w:val="0000FF"/>
          <w:sz w:val="24"/>
        </w:rPr>
        <w:t>R4-2210138</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93357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AC6901" w14:textId="77777777" w:rsidR="0069522E" w:rsidRDefault="0069522E" w:rsidP="0069522E">
      <w:pPr>
        <w:rPr>
          <w:rFonts w:ascii="Arial" w:hAnsi="Arial" w:cs="Arial"/>
          <w:b/>
        </w:rPr>
      </w:pPr>
      <w:r>
        <w:rPr>
          <w:rFonts w:ascii="Arial" w:hAnsi="Arial" w:cs="Arial"/>
          <w:b/>
        </w:rPr>
        <w:lastRenderedPageBreak/>
        <w:t xml:space="preserve">Abstract: </w:t>
      </w:r>
    </w:p>
    <w:p w14:paraId="1E44FE64" w14:textId="77777777" w:rsidR="0069522E" w:rsidRDefault="0069522E" w:rsidP="0069522E">
      <w:r>
        <w:t>In this contribution we discuss the remaining issues on Unified TCI for DL and UL</w:t>
      </w:r>
    </w:p>
    <w:p w14:paraId="57E0108D" w14:textId="7FEA212A"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7E357" w14:textId="77777777" w:rsidR="0069522E" w:rsidRDefault="0069522E" w:rsidP="0069522E">
      <w:pPr>
        <w:rPr>
          <w:rFonts w:ascii="Arial" w:hAnsi="Arial" w:cs="Arial"/>
          <w:b/>
          <w:sz w:val="24"/>
        </w:rPr>
      </w:pPr>
      <w:r>
        <w:rPr>
          <w:rFonts w:ascii="Arial" w:hAnsi="Arial" w:cs="Arial"/>
          <w:b/>
          <w:color w:val="0000FF"/>
          <w:sz w:val="24"/>
        </w:rPr>
        <w:t>R4-2210139</w:t>
      </w:r>
      <w:r>
        <w:rPr>
          <w:rFonts w:ascii="Arial" w:hAnsi="Arial" w:cs="Arial"/>
          <w:b/>
          <w:color w:val="0000FF"/>
          <w:sz w:val="24"/>
        </w:rPr>
        <w:tab/>
      </w:r>
      <w:r>
        <w:rPr>
          <w:rFonts w:ascii="Arial" w:hAnsi="Arial" w:cs="Arial"/>
          <w:b/>
          <w:sz w:val="24"/>
        </w:rPr>
        <w:t>CR on unified TCI state switching requirements</w:t>
      </w:r>
    </w:p>
    <w:p w14:paraId="60094C9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CR-2395  rev  Cat: F (Rel-17)</w:t>
      </w:r>
      <w:r>
        <w:rPr>
          <w:i/>
        </w:rPr>
        <w:br/>
      </w:r>
      <w:r>
        <w:rPr>
          <w:i/>
        </w:rPr>
        <w:br/>
      </w:r>
      <w:r>
        <w:rPr>
          <w:i/>
        </w:rPr>
        <w:tab/>
      </w:r>
      <w:r>
        <w:rPr>
          <w:i/>
        </w:rPr>
        <w:tab/>
      </w:r>
      <w:r>
        <w:rPr>
          <w:i/>
        </w:rPr>
        <w:tab/>
      </w:r>
      <w:r>
        <w:rPr>
          <w:i/>
        </w:rPr>
        <w:tab/>
      </w:r>
      <w:r>
        <w:rPr>
          <w:i/>
        </w:rPr>
        <w:tab/>
        <w:t>Source: Ericsson</w:t>
      </w:r>
    </w:p>
    <w:p w14:paraId="5FCBD102" w14:textId="77777777" w:rsidR="0069522E" w:rsidRDefault="0069522E" w:rsidP="0069522E">
      <w:pPr>
        <w:rPr>
          <w:rFonts w:ascii="Arial" w:hAnsi="Arial" w:cs="Arial"/>
          <w:b/>
        </w:rPr>
      </w:pPr>
      <w:r>
        <w:rPr>
          <w:rFonts w:ascii="Arial" w:hAnsi="Arial" w:cs="Arial"/>
          <w:b/>
        </w:rPr>
        <w:t xml:space="preserve">Abstract: </w:t>
      </w:r>
    </w:p>
    <w:p w14:paraId="291E349C" w14:textId="77777777" w:rsidR="0069522E" w:rsidRDefault="0069522E" w:rsidP="0069522E">
      <w:r>
        <w:t>Based on the discussion we provide the CR for unified TCI state switching requirements</w:t>
      </w:r>
    </w:p>
    <w:p w14:paraId="06D51A52" w14:textId="3B864828"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85F6081" w14:textId="77777777" w:rsidR="0069522E" w:rsidRDefault="0069522E" w:rsidP="0069522E">
      <w:pPr>
        <w:pStyle w:val="5"/>
        <w:rPr>
          <w:rFonts w:eastAsiaTheme="minorEastAsia"/>
        </w:rPr>
      </w:pPr>
      <w:bookmarkStart w:id="217" w:name="_Toc101854640"/>
      <w:r>
        <w:rPr>
          <w:rFonts w:eastAsiaTheme="minorEastAsia"/>
        </w:rPr>
        <w:t>9.18.2.2</w:t>
      </w:r>
      <w:r>
        <w:rPr>
          <w:rFonts w:eastAsiaTheme="minorEastAsia"/>
        </w:rPr>
        <w:tab/>
        <w:t>Inter-cell beam management</w:t>
      </w:r>
      <w:bookmarkEnd w:id="217"/>
    </w:p>
    <w:p w14:paraId="3E060EDA" w14:textId="77777777" w:rsidR="0069522E" w:rsidRDefault="0069522E" w:rsidP="0069522E">
      <w:pPr>
        <w:rPr>
          <w:rFonts w:ascii="Arial" w:eastAsiaTheme="minorEastAsia" w:hAnsi="Arial" w:cs="Arial"/>
          <w:b/>
          <w:sz w:val="24"/>
        </w:rPr>
      </w:pPr>
      <w:r>
        <w:rPr>
          <w:rFonts w:ascii="Arial" w:hAnsi="Arial" w:cs="Arial"/>
          <w:b/>
          <w:color w:val="0000FF"/>
          <w:sz w:val="24"/>
        </w:rPr>
        <w:t>R4-2207807</w:t>
      </w:r>
      <w:r>
        <w:rPr>
          <w:rFonts w:ascii="Arial" w:hAnsi="Arial" w:cs="Arial"/>
          <w:b/>
          <w:color w:val="0000FF"/>
          <w:sz w:val="24"/>
        </w:rPr>
        <w:tab/>
      </w:r>
      <w:r>
        <w:rPr>
          <w:rFonts w:ascii="Arial" w:hAnsi="Arial" w:cs="Arial"/>
          <w:b/>
          <w:sz w:val="24"/>
        </w:rPr>
        <w:t>Discussion on RRM requirements for  inter-cell beam management</w:t>
      </w:r>
    </w:p>
    <w:p w14:paraId="0974A0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49CFFB" w14:textId="1E7CF33E"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CC585" w14:textId="77777777" w:rsidR="0069522E" w:rsidRDefault="0069522E" w:rsidP="0069522E">
      <w:pPr>
        <w:rPr>
          <w:rFonts w:ascii="Arial" w:hAnsi="Arial" w:cs="Arial"/>
          <w:b/>
          <w:sz w:val="24"/>
        </w:rPr>
      </w:pPr>
      <w:r>
        <w:rPr>
          <w:rFonts w:ascii="Arial" w:hAnsi="Arial" w:cs="Arial"/>
          <w:b/>
          <w:color w:val="0000FF"/>
          <w:sz w:val="24"/>
        </w:rPr>
        <w:t>R4-2207808</w:t>
      </w:r>
      <w:r>
        <w:rPr>
          <w:rFonts w:ascii="Arial" w:hAnsi="Arial" w:cs="Arial"/>
          <w:b/>
          <w:color w:val="0000FF"/>
          <w:sz w:val="24"/>
        </w:rPr>
        <w:tab/>
      </w:r>
      <w:r>
        <w:rPr>
          <w:rFonts w:ascii="Arial" w:hAnsi="Arial" w:cs="Arial"/>
          <w:b/>
          <w:sz w:val="24"/>
        </w:rPr>
        <w:t>CR on maintenance of Inter-cell L1-RSRP measurement requirements</w:t>
      </w:r>
    </w:p>
    <w:p w14:paraId="50F26A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CR-2292  rev  Cat: F (Rel-17)</w:t>
      </w:r>
      <w:r>
        <w:rPr>
          <w:i/>
        </w:rPr>
        <w:br/>
      </w:r>
      <w:r>
        <w:rPr>
          <w:i/>
        </w:rPr>
        <w:br/>
      </w:r>
      <w:r>
        <w:rPr>
          <w:i/>
        </w:rPr>
        <w:tab/>
      </w:r>
      <w:r>
        <w:rPr>
          <w:i/>
        </w:rPr>
        <w:tab/>
      </w:r>
      <w:r>
        <w:rPr>
          <w:i/>
        </w:rPr>
        <w:tab/>
      </w:r>
      <w:r>
        <w:rPr>
          <w:i/>
        </w:rPr>
        <w:tab/>
      </w:r>
      <w:r>
        <w:rPr>
          <w:i/>
        </w:rPr>
        <w:tab/>
        <w:t>Source: Apple</w:t>
      </w:r>
    </w:p>
    <w:p w14:paraId="7EE84774" w14:textId="49DE4A56"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0A3822" w14:textId="77777777" w:rsidR="0069522E" w:rsidRDefault="0069522E" w:rsidP="0069522E">
      <w:pPr>
        <w:rPr>
          <w:rFonts w:ascii="Arial" w:hAnsi="Arial" w:cs="Arial"/>
          <w:b/>
          <w:sz w:val="24"/>
        </w:rPr>
      </w:pPr>
      <w:r>
        <w:rPr>
          <w:rFonts w:ascii="Arial" w:hAnsi="Arial" w:cs="Arial"/>
          <w:b/>
          <w:color w:val="0000FF"/>
          <w:sz w:val="24"/>
        </w:rPr>
        <w:t>R4-2208059</w:t>
      </w:r>
      <w:r>
        <w:rPr>
          <w:rFonts w:ascii="Arial" w:hAnsi="Arial" w:cs="Arial"/>
          <w:b/>
          <w:color w:val="0000FF"/>
          <w:sz w:val="24"/>
        </w:rPr>
        <w:tab/>
      </w:r>
      <w:r>
        <w:rPr>
          <w:rFonts w:ascii="Arial" w:hAnsi="Arial" w:cs="Arial"/>
          <w:b/>
          <w:sz w:val="24"/>
        </w:rPr>
        <w:t xml:space="preserve">Discussion on remaining issue about inter-cell beam management in </w:t>
      </w:r>
      <w:proofErr w:type="spellStart"/>
      <w:r>
        <w:rPr>
          <w:rFonts w:ascii="Arial" w:hAnsi="Arial" w:cs="Arial"/>
          <w:b/>
          <w:sz w:val="24"/>
        </w:rPr>
        <w:t>FeMIMO</w:t>
      </w:r>
      <w:proofErr w:type="spellEnd"/>
    </w:p>
    <w:p w14:paraId="131848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5928F18" w14:textId="73BF1CB5"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86569" w14:textId="469673DD" w:rsidR="0069522E" w:rsidRDefault="0069522E" w:rsidP="0069522E">
      <w:pPr>
        <w:rPr>
          <w:rFonts w:ascii="Arial" w:hAnsi="Arial" w:cs="Arial"/>
          <w:b/>
          <w:sz w:val="24"/>
        </w:rPr>
      </w:pPr>
      <w:r>
        <w:rPr>
          <w:rFonts w:ascii="Arial" w:hAnsi="Arial" w:cs="Arial"/>
          <w:b/>
          <w:color w:val="0000FF"/>
          <w:sz w:val="24"/>
        </w:rPr>
        <w:t>R4-2208278</w:t>
      </w:r>
      <w:r>
        <w:rPr>
          <w:rFonts w:ascii="Arial" w:hAnsi="Arial" w:cs="Arial"/>
          <w:b/>
          <w:color w:val="0000FF"/>
          <w:sz w:val="24"/>
        </w:rPr>
        <w:tab/>
      </w:r>
      <w:r>
        <w:rPr>
          <w:rFonts w:ascii="Arial" w:hAnsi="Arial" w:cs="Arial"/>
          <w:b/>
          <w:sz w:val="24"/>
        </w:rPr>
        <w:t>Draft CR to TS38.133 Corrections on R17 L1-</w:t>
      </w:r>
      <w:r w:rsidR="00411DFC">
        <w:rPr>
          <w:rFonts w:ascii="Arial" w:hAnsi="Arial" w:cs="Arial"/>
          <w:b/>
          <w:sz w:val="24"/>
        </w:rPr>
        <w:t>RSRP</w:t>
      </w:r>
      <w:r>
        <w:rPr>
          <w:rFonts w:ascii="Arial" w:hAnsi="Arial" w:cs="Arial"/>
          <w:b/>
          <w:sz w:val="24"/>
        </w:rPr>
        <w:t xml:space="preserve"> requirement on NSC</w:t>
      </w:r>
    </w:p>
    <w:p w14:paraId="45A730E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Samsung</w:t>
      </w:r>
    </w:p>
    <w:p w14:paraId="3A0B095F" w14:textId="5C119130"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19764539" w14:textId="77777777" w:rsidR="0086038E" w:rsidRDefault="0086038E" w:rsidP="0069522E">
      <w:pPr>
        <w:rPr>
          <w:color w:val="993300"/>
          <w:u w:val="single"/>
        </w:rPr>
      </w:pPr>
    </w:p>
    <w:p w14:paraId="2B085859" w14:textId="76921C25" w:rsidR="0086038E" w:rsidRDefault="0086038E" w:rsidP="0086038E">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1113</w:t>
      </w:r>
      <w:r>
        <w:rPr>
          <w:rFonts w:ascii="Arial" w:hAnsi="Arial" w:cs="Arial"/>
          <w:b/>
          <w:color w:val="0000FF"/>
          <w:sz w:val="24"/>
        </w:rPr>
        <w:tab/>
      </w:r>
      <w:r>
        <w:rPr>
          <w:rFonts w:ascii="Arial" w:hAnsi="Arial" w:cs="Arial"/>
          <w:b/>
          <w:sz w:val="24"/>
        </w:rPr>
        <w:t xml:space="preserve">Draft CR to TS38.133 Corrections on R17 </w:t>
      </w:r>
      <w:r w:rsidRPr="00411DFC">
        <w:rPr>
          <w:rFonts w:ascii="Arial" w:hAnsi="Arial" w:cs="Arial"/>
          <w:b/>
          <w:color w:val="FF0000"/>
          <w:sz w:val="24"/>
        </w:rPr>
        <w:t>L1-</w:t>
      </w:r>
      <w:r w:rsidR="00411DFC" w:rsidRPr="00411DFC">
        <w:rPr>
          <w:rFonts w:ascii="Arial" w:hAnsi="Arial" w:cs="Arial"/>
          <w:b/>
          <w:color w:val="FF0000"/>
          <w:sz w:val="24"/>
        </w:rPr>
        <w:t>RSRP</w:t>
      </w:r>
      <w:r w:rsidRPr="00411DFC">
        <w:rPr>
          <w:rFonts w:ascii="Arial" w:hAnsi="Arial" w:cs="Arial"/>
          <w:b/>
          <w:color w:val="FF0000"/>
          <w:sz w:val="24"/>
        </w:rPr>
        <w:t xml:space="preserve"> </w:t>
      </w:r>
      <w:r>
        <w:rPr>
          <w:rFonts w:ascii="Arial" w:hAnsi="Arial" w:cs="Arial"/>
          <w:b/>
          <w:sz w:val="24"/>
        </w:rPr>
        <w:t>requirement on NSC</w:t>
      </w:r>
    </w:p>
    <w:p w14:paraId="7A320B3F" w14:textId="77777777" w:rsidR="0086038E" w:rsidRDefault="0086038E" w:rsidP="008603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Samsung</w:t>
      </w:r>
    </w:p>
    <w:p w14:paraId="6CE66393" w14:textId="37B8393A" w:rsidR="0086038E" w:rsidRDefault="00CB4DCE" w:rsidP="0086038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86E9A0" w14:textId="77777777" w:rsidR="0086038E" w:rsidRDefault="0086038E" w:rsidP="0086038E">
      <w:pPr>
        <w:rPr>
          <w:color w:val="993300"/>
          <w:u w:val="single"/>
        </w:rPr>
      </w:pPr>
    </w:p>
    <w:p w14:paraId="547365FD" w14:textId="77777777" w:rsidR="0069522E" w:rsidRDefault="0069522E" w:rsidP="0069522E">
      <w:pPr>
        <w:rPr>
          <w:rFonts w:ascii="Arial" w:hAnsi="Arial" w:cs="Arial"/>
          <w:b/>
          <w:sz w:val="24"/>
        </w:rPr>
      </w:pPr>
      <w:r>
        <w:rPr>
          <w:rFonts w:ascii="Arial" w:hAnsi="Arial" w:cs="Arial"/>
          <w:b/>
          <w:color w:val="0000FF"/>
          <w:sz w:val="24"/>
        </w:rPr>
        <w:t>R4-2208467</w:t>
      </w:r>
      <w:r>
        <w:rPr>
          <w:rFonts w:ascii="Arial" w:hAnsi="Arial" w:cs="Arial"/>
          <w:b/>
          <w:color w:val="0000FF"/>
          <w:sz w:val="24"/>
        </w:rPr>
        <w:tab/>
      </w:r>
      <w:r>
        <w:rPr>
          <w:rFonts w:ascii="Arial" w:hAnsi="Arial" w:cs="Arial"/>
          <w:b/>
          <w:sz w:val="24"/>
        </w:rPr>
        <w:t>Discussion on inter cell beam management</w:t>
      </w:r>
    </w:p>
    <w:p w14:paraId="6A1C8B0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40D7503" w14:textId="151B018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ED126" w14:textId="77777777" w:rsidR="0069522E" w:rsidRDefault="0069522E" w:rsidP="0069522E">
      <w:pPr>
        <w:rPr>
          <w:rFonts w:ascii="Arial" w:hAnsi="Arial" w:cs="Arial"/>
          <w:b/>
          <w:sz w:val="24"/>
        </w:rPr>
      </w:pPr>
      <w:r>
        <w:rPr>
          <w:rFonts w:ascii="Arial" w:hAnsi="Arial" w:cs="Arial"/>
          <w:b/>
          <w:color w:val="0000FF"/>
          <w:sz w:val="24"/>
        </w:rPr>
        <w:t>R4-2208468</w:t>
      </w:r>
      <w:r>
        <w:rPr>
          <w:rFonts w:ascii="Arial" w:hAnsi="Arial" w:cs="Arial"/>
          <w:b/>
          <w:color w:val="0000FF"/>
          <w:sz w:val="24"/>
        </w:rPr>
        <w:tab/>
      </w:r>
      <w:r>
        <w:rPr>
          <w:rFonts w:ascii="Arial" w:hAnsi="Arial" w:cs="Arial"/>
          <w:b/>
          <w:sz w:val="24"/>
        </w:rPr>
        <w:t>CR on measurement restriction and scheduling availability for inter cell L1-RSRP measurement</w:t>
      </w:r>
    </w:p>
    <w:p w14:paraId="31BA8F9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CR-2320  rev  Cat: F (Rel-17)</w:t>
      </w:r>
      <w:r>
        <w:rPr>
          <w:i/>
        </w:rPr>
        <w:br/>
      </w:r>
      <w:r>
        <w:rPr>
          <w:i/>
        </w:rPr>
        <w:br/>
      </w:r>
      <w:r>
        <w:rPr>
          <w:i/>
        </w:rPr>
        <w:tab/>
      </w:r>
      <w:r>
        <w:rPr>
          <w:i/>
        </w:rPr>
        <w:tab/>
      </w:r>
      <w:r>
        <w:rPr>
          <w:i/>
        </w:rPr>
        <w:tab/>
      </w:r>
      <w:r>
        <w:rPr>
          <w:i/>
        </w:rPr>
        <w:tab/>
      </w:r>
      <w:r>
        <w:rPr>
          <w:i/>
        </w:rPr>
        <w:tab/>
        <w:t>Source: MediaTek Inc.</w:t>
      </w:r>
    </w:p>
    <w:p w14:paraId="5D22BC1D" w14:textId="3AF6E148" w:rsidR="0069522E" w:rsidRDefault="003C505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R4-2211188 (from R4-2208468).</w:t>
      </w:r>
    </w:p>
    <w:p w14:paraId="2FDE12C1" w14:textId="404B7C2A" w:rsidR="003C505B" w:rsidRDefault="003C505B" w:rsidP="003C505B">
      <w:pPr>
        <w:rPr>
          <w:rFonts w:ascii="Arial" w:hAnsi="Arial" w:cs="Arial"/>
          <w:b/>
          <w:sz w:val="24"/>
        </w:rPr>
      </w:pPr>
      <w:r>
        <w:rPr>
          <w:rFonts w:ascii="Arial" w:hAnsi="Arial" w:cs="Arial"/>
          <w:b/>
          <w:color w:val="0000FF"/>
          <w:sz w:val="24"/>
        </w:rPr>
        <w:t>R4-2211188</w:t>
      </w:r>
      <w:r>
        <w:rPr>
          <w:rFonts w:ascii="Arial" w:hAnsi="Arial" w:cs="Arial"/>
          <w:b/>
          <w:color w:val="0000FF"/>
          <w:sz w:val="24"/>
        </w:rPr>
        <w:tab/>
      </w:r>
      <w:r>
        <w:rPr>
          <w:rFonts w:ascii="Arial" w:hAnsi="Arial" w:cs="Arial"/>
          <w:b/>
          <w:sz w:val="24"/>
        </w:rPr>
        <w:t>CR on measurement restriction and scheduling availability for inter cell L1-RSRP measurement</w:t>
      </w:r>
    </w:p>
    <w:p w14:paraId="75823965" w14:textId="77777777" w:rsidR="003C505B" w:rsidRDefault="003C505B" w:rsidP="003C50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CR-2320  rev  Cat: F (Rel-17)</w:t>
      </w:r>
      <w:r>
        <w:rPr>
          <w:i/>
        </w:rPr>
        <w:br/>
      </w:r>
      <w:r>
        <w:rPr>
          <w:i/>
        </w:rPr>
        <w:br/>
      </w:r>
      <w:r>
        <w:rPr>
          <w:i/>
        </w:rPr>
        <w:tab/>
      </w:r>
      <w:r>
        <w:rPr>
          <w:i/>
        </w:rPr>
        <w:tab/>
      </w:r>
      <w:r>
        <w:rPr>
          <w:i/>
        </w:rPr>
        <w:tab/>
      </w:r>
      <w:r>
        <w:rPr>
          <w:i/>
        </w:rPr>
        <w:tab/>
      </w:r>
      <w:r>
        <w:rPr>
          <w:i/>
        </w:rPr>
        <w:tab/>
        <w:t>Source: MediaTek Inc.</w:t>
      </w:r>
    </w:p>
    <w:p w14:paraId="1FE0DC3E" w14:textId="194AC71A" w:rsidR="003C505B" w:rsidRDefault="00CB4DCE" w:rsidP="003C505B">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189789D7" w14:textId="106DF671" w:rsidR="0069522E" w:rsidRDefault="003C505B" w:rsidP="003C505B">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4-2209007</w:t>
      </w:r>
      <w:r w:rsidR="0069522E">
        <w:rPr>
          <w:rFonts w:ascii="Arial" w:hAnsi="Arial" w:cs="Arial"/>
          <w:b/>
          <w:color w:val="0000FF"/>
          <w:sz w:val="24"/>
        </w:rPr>
        <w:tab/>
      </w:r>
      <w:r w:rsidR="0069522E">
        <w:rPr>
          <w:rFonts w:ascii="Arial" w:hAnsi="Arial" w:cs="Arial"/>
          <w:b/>
          <w:sz w:val="24"/>
        </w:rPr>
        <w:t>Discussion on RRM remaining issues for R17 inter-cell beam managements</w:t>
      </w:r>
    </w:p>
    <w:p w14:paraId="088FC6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8EF86" w14:textId="377E9C0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9A27F" w14:textId="77777777" w:rsidR="0069522E" w:rsidRDefault="0069522E" w:rsidP="0069522E">
      <w:pPr>
        <w:rPr>
          <w:rFonts w:ascii="Arial" w:hAnsi="Arial" w:cs="Arial"/>
          <w:b/>
          <w:sz w:val="24"/>
        </w:rPr>
      </w:pPr>
      <w:r>
        <w:rPr>
          <w:rFonts w:ascii="Arial" w:hAnsi="Arial" w:cs="Arial"/>
          <w:b/>
          <w:color w:val="0000FF"/>
          <w:sz w:val="24"/>
        </w:rPr>
        <w:t>R4-2209008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19FBD28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870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933740" w14:textId="77777777" w:rsidR="0069522E" w:rsidRDefault="0069522E" w:rsidP="0069522E">
      <w:pPr>
        <w:rPr>
          <w:rFonts w:ascii="Arial" w:hAnsi="Arial" w:cs="Arial"/>
          <w:b/>
          <w:sz w:val="24"/>
        </w:rPr>
      </w:pPr>
      <w:r>
        <w:rPr>
          <w:rFonts w:ascii="Arial" w:hAnsi="Arial" w:cs="Arial"/>
          <w:b/>
          <w:color w:val="0000FF"/>
          <w:sz w:val="24"/>
        </w:rPr>
        <w:t>R4-2209134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0ABB84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D559B" w14:textId="07DF7DD7" w:rsidR="0069522E" w:rsidRDefault="004512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R4-2211160 (from R4-2209134).</w:t>
      </w:r>
    </w:p>
    <w:p w14:paraId="597BACD0" w14:textId="23EB4B98" w:rsidR="004512CE" w:rsidRDefault="004512CE" w:rsidP="004512CE">
      <w:pPr>
        <w:rPr>
          <w:rFonts w:ascii="Arial" w:hAnsi="Arial" w:cs="Arial"/>
          <w:b/>
          <w:sz w:val="24"/>
        </w:rPr>
      </w:pPr>
      <w:r>
        <w:rPr>
          <w:rFonts w:ascii="Arial" w:hAnsi="Arial" w:cs="Arial"/>
          <w:b/>
          <w:color w:val="0000FF"/>
          <w:sz w:val="24"/>
        </w:rPr>
        <w:t>R4-2211160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78A191E2" w14:textId="77777777" w:rsidR="004512CE" w:rsidRDefault="004512CE" w:rsidP="004512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CR-2356  rev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96681A3" w14:textId="5EC8F26C" w:rsidR="004512CE" w:rsidRDefault="00CB4DCE" w:rsidP="004512CE">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042A1213" w14:textId="1C8831D8" w:rsidR="0069522E" w:rsidRDefault="004512CE" w:rsidP="004512C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4-2209502</w:t>
      </w:r>
      <w:r w:rsidR="0069522E">
        <w:rPr>
          <w:rFonts w:ascii="Arial" w:hAnsi="Arial" w:cs="Arial"/>
          <w:b/>
          <w:color w:val="0000FF"/>
          <w:sz w:val="24"/>
        </w:rPr>
        <w:tab/>
      </w:r>
      <w:r w:rsidR="0069522E">
        <w:rPr>
          <w:rFonts w:ascii="Arial" w:hAnsi="Arial" w:cs="Arial"/>
          <w:b/>
          <w:sz w:val="24"/>
        </w:rPr>
        <w:t xml:space="preserve">Discussion on remaining issues in RRM requirements for inter-cell L1 beam measurements in R17 </w:t>
      </w:r>
      <w:proofErr w:type="spellStart"/>
      <w:r w:rsidR="0069522E">
        <w:rPr>
          <w:rFonts w:ascii="Arial" w:hAnsi="Arial" w:cs="Arial"/>
          <w:b/>
          <w:sz w:val="24"/>
        </w:rPr>
        <w:t>feMIMO</w:t>
      </w:r>
      <w:proofErr w:type="spellEnd"/>
    </w:p>
    <w:p w14:paraId="5D0412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48BF83" w14:textId="1D0A6766"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7A39D" w14:textId="77777777" w:rsidR="0069522E" w:rsidRDefault="0069522E" w:rsidP="0069522E">
      <w:pPr>
        <w:rPr>
          <w:rFonts w:ascii="Arial" w:hAnsi="Arial" w:cs="Arial"/>
          <w:b/>
          <w:sz w:val="24"/>
        </w:rPr>
      </w:pPr>
      <w:r>
        <w:rPr>
          <w:rFonts w:ascii="Arial" w:hAnsi="Arial" w:cs="Arial"/>
          <w:b/>
          <w:color w:val="0000FF"/>
          <w:sz w:val="24"/>
        </w:rPr>
        <w:t>R4-2209503</w:t>
      </w:r>
      <w:r>
        <w:rPr>
          <w:rFonts w:ascii="Arial" w:hAnsi="Arial" w:cs="Arial"/>
          <w:b/>
          <w:color w:val="0000FF"/>
          <w:sz w:val="24"/>
        </w:rPr>
        <w:tab/>
      </w:r>
      <w:r>
        <w:rPr>
          <w:rFonts w:ascii="Arial" w:hAnsi="Arial" w:cs="Arial"/>
          <w:b/>
          <w:sz w:val="24"/>
        </w:rPr>
        <w:t>CR on L1-RSRP measurement requirements for inter-cell BM in R17</w:t>
      </w:r>
    </w:p>
    <w:p w14:paraId="2E7C79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CR-2382  rev  Cat: F (Rel-17)</w:t>
      </w:r>
      <w:r>
        <w:rPr>
          <w:i/>
        </w:rPr>
        <w:br/>
      </w:r>
      <w:r>
        <w:rPr>
          <w:i/>
        </w:rPr>
        <w:br/>
      </w:r>
      <w:r>
        <w:rPr>
          <w:i/>
        </w:rPr>
        <w:tab/>
      </w:r>
      <w:r>
        <w:rPr>
          <w:i/>
        </w:rPr>
        <w:tab/>
      </w:r>
      <w:r>
        <w:rPr>
          <w:i/>
        </w:rPr>
        <w:tab/>
      </w:r>
      <w:r>
        <w:rPr>
          <w:i/>
        </w:rPr>
        <w:tab/>
      </w:r>
      <w:r>
        <w:rPr>
          <w:i/>
        </w:rPr>
        <w:tab/>
        <w:t>Source: vivo</w:t>
      </w:r>
    </w:p>
    <w:p w14:paraId="7840C171" w14:textId="579E331D"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1114</w:t>
      </w:r>
      <w:r>
        <w:rPr>
          <w:rFonts w:ascii="Arial" w:hAnsi="Arial" w:cs="Arial"/>
          <w:b/>
        </w:rPr>
        <w:t xml:space="preserve"> (from R4-2209503).</w:t>
      </w:r>
    </w:p>
    <w:p w14:paraId="3452394F" w14:textId="7AFE849B" w:rsidR="0086038E" w:rsidRDefault="0086038E" w:rsidP="0086038E">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1114</w:t>
      </w:r>
      <w:r>
        <w:rPr>
          <w:rFonts w:ascii="Arial" w:hAnsi="Arial" w:cs="Arial"/>
          <w:b/>
          <w:color w:val="0000FF"/>
          <w:sz w:val="24"/>
        </w:rPr>
        <w:tab/>
      </w:r>
      <w:r>
        <w:rPr>
          <w:rFonts w:ascii="Arial" w:hAnsi="Arial" w:cs="Arial"/>
          <w:b/>
          <w:sz w:val="24"/>
        </w:rPr>
        <w:t>CR on L1-RSRP measurement requirements for inter-cell BM in R17</w:t>
      </w:r>
    </w:p>
    <w:p w14:paraId="516D64F0" w14:textId="77777777" w:rsidR="0086038E" w:rsidRDefault="0086038E" w:rsidP="0086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CR-2382  rev  Cat: F (Rel-17)</w:t>
      </w:r>
      <w:r>
        <w:rPr>
          <w:i/>
        </w:rPr>
        <w:br/>
      </w:r>
      <w:r>
        <w:rPr>
          <w:i/>
        </w:rPr>
        <w:br/>
      </w:r>
      <w:r>
        <w:rPr>
          <w:i/>
        </w:rPr>
        <w:tab/>
      </w:r>
      <w:r>
        <w:rPr>
          <w:i/>
        </w:rPr>
        <w:tab/>
      </w:r>
      <w:r>
        <w:rPr>
          <w:i/>
        </w:rPr>
        <w:tab/>
      </w:r>
      <w:r>
        <w:rPr>
          <w:i/>
        </w:rPr>
        <w:tab/>
      </w:r>
      <w:r>
        <w:rPr>
          <w:i/>
        </w:rPr>
        <w:tab/>
        <w:t>Source: vivo</w:t>
      </w:r>
    </w:p>
    <w:p w14:paraId="6CC631D6" w14:textId="2824B1E3" w:rsidR="0086038E" w:rsidRDefault="00CB4DCE" w:rsidP="0086038E">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674A08C4" w14:textId="0A72D91B" w:rsidR="0069522E" w:rsidRDefault="0086038E" w:rsidP="008603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4-2209786</w:t>
      </w:r>
      <w:r w:rsidR="0069522E">
        <w:rPr>
          <w:rFonts w:ascii="Arial" w:hAnsi="Arial" w:cs="Arial"/>
          <w:b/>
          <w:color w:val="0000FF"/>
          <w:sz w:val="24"/>
        </w:rPr>
        <w:tab/>
      </w:r>
      <w:proofErr w:type="spellStart"/>
      <w:r w:rsidR="0069522E">
        <w:rPr>
          <w:rFonts w:ascii="Arial" w:hAnsi="Arial" w:cs="Arial"/>
          <w:b/>
          <w:sz w:val="24"/>
        </w:rPr>
        <w:t>DraftCR</w:t>
      </w:r>
      <w:proofErr w:type="spellEnd"/>
      <w:r w:rsidR="0069522E">
        <w:rPr>
          <w:rFonts w:ascii="Arial" w:hAnsi="Arial" w:cs="Arial"/>
          <w:b/>
          <w:sz w:val="24"/>
        </w:rPr>
        <w:t xml:space="preserve"> on maintenance of Inter-cell L1-RSRP measurement requirements</w:t>
      </w:r>
    </w:p>
    <w:p w14:paraId="1E3F41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7BBD3CCC" w14:textId="568877F0"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D24E47" w14:textId="77777777" w:rsidR="0069522E" w:rsidRDefault="0069522E" w:rsidP="0069522E">
      <w:pPr>
        <w:rPr>
          <w:rFonts w:ascii="Arial" w:hAnsi="Arial" w:cs="Arial"/>
          <w:b/>
          <w:sz w:val="24"/>
        </w:rPr>
      </w:pPr>
      <w:r>
        <w:rPr>
          <w:rFonts w:ascii="Arial" w:hAnsi="Arial" w:cs="Arial"/>
          <w:b/>
          <w:color w:val="0000FF"/>
          <w:sz w:val="24"/>
        </w:rPr>
        <w:t>R4-2210054</w:t>
      </w:r>
      <w:r>
        <w:rPr>
          <w:rFonts w:ascii="Arial" w:hAnsi="Arial" w:cs="Arial"/>
          <w:b/>
          <w:color w:val="0000FF"/>
          <w:sz w:val="24"/>
        </w:rPr>
        <w:tab/>
      </w:r>
      <w:r>
        <w:rPr>
          <w:rFonts w:ascii="Arial" w:hAnsi="Arial" w:cs="Arial"/>
          <w:b/>
          <w:sz w:val="24"/>
        </w:rPr>
        <w:t>Remaining issues on inter-cell beam management</w:t>
      </w:r>
    </w:p>
    <w:p w14:paraId="1011D07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7804F5" w14:textId="1839AEAF"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2F1AA" w14:textId="77777777" w:rsidR="0069522E" w:rsidRDefault="0069522E" w:rsidP="0069522E">
      <w:pPr>
        <w:rPr>
          <w:rFonts w:ascii="Arial" w:hAnsi="Arial" w:cs="Arial"/>
          <w:b/>
          <w:sz w:val="24"/>
        </w:rPr>
      </w:pPr>
      <w:r>
        <w:rPr>
          <w:rFonts w:ascii="Arial" w:hAnsi="Arial" w:cs="Arial"/>
          <w:b/>
          <w:color w:val="0000FF"/>
          <w:sz w:val="24"/>
        </w:rPr>
        <w:t>R4-2210140</w:t>
      </w:r>
      <w:r>
        <w:rPr>
          <w:rFonts w:ascii="Arial" w:hAnsi="Arial" w:cs="Arial"/>
          <w:b/>
          <w:color w:val="0000FF"/>
          <w:sz w:val="24"/>
        </w:rPr>
        <w:tab/>
      </w:r>
      <w:r>
        <w:rPr>
          <w:rFonts w:ascii="Arial" w:hAnsi="Arial" w:cs="Arial"/>
          <w:b/>
          <w:sz w:val="24"/>
        </w:rPr>
        <w:t xml:space="preserve">RRM requirements for inter-cell BM in </w:t>
      </w:r>
      <w:proofErr w:type="spellStart"/>
      <w:r>
        <w:rPr>
          <w:rFonts w:ascii="Arial" w:hAnsi="Arial" w:cs="Arial"/>
          <w:b/>
          <w:sz w:val="24"/>
        </w:rPr>
        <w:t>FeMIMO</w:t>
      </w:r>
      <w:proofErr w:type="spellEnd"/>
    </w:p>
    <w:p w14:paraId="0FDDC5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E4EE75" w14:textId="77777777" w:rsidR="0069522E" w:rsidRDefault="0069522E" w:rsidP="0069522E">
      <w:pPr>
        <w:rPr>
          <w:rFonts w:ascii="Arial" w:hAnsi="Arial" w:cs="Arial"/>
          <w:b/>
        </w:rPr>
      </w:pPr>
      <w:r>
        <w:rPr>
          <w:rFonts w:ascii="Arial" w:hAnsi="Arial" w:cs="Arial"/>
          <w:b/>
        </w:rPr>
        <w:t xml:space="preserve">Abstract: </w:t>
      </w:r>
    </w:p>
    <w:p w14:paraId="6E9CDFE8" w14:textId="77777777" w:rsidR="0069522E" w:rsidRDefault="0069522E" w:rsidP="0069522E">
      <w:r>
        <w:t>We discuss the remaining issues on Inter-cell beam management</w:t>
      </w:r>
    </w:p>
    <w:p w14:paraId="1346CC95" w14:textId="2C68582A"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32900" w14:textId="77777777" w:rsidR="0069522E" w:rsidRDefault="0069522E" w:rsidP="0069522E">
      <w:pPr>
        <w:rPr>
          <w:rFonts w:ascii="Arial" w:hAnsi="Arial" w:cs="Arial"/>
          <w:b/>
          <w:sz w:val="24"/>
        </w:rPr>
      </w:pPr>
      <w:r>
        <w:rPr>
          <w:rFonts w:ascii="Arial" w:hAnsi="Arial" w:cs="Arial"/>
          <w:b/>
          <w:color w:val="0000FF"/>
          <w:sz w:val="24"/>
        </w:rPr>
        <w:t>R4-2210141</w:t>
      </w:r>
      <w:r>
        <w:rPr>
          <w:rFonts w:ascii="Arial" w:hAnsi="Arial" w:cs="Arial"/>
          <w:b/>
          <w:color w:val="0000FF"/>
          <w:sz w:val="24"/>
        </w:rPr>
        <w:tab/>
      </w:r>
      <w:r>
        <w:rPr>
          <w:rFonts w:ascii="Arial" w:hAnsi="Arial" w:cs="Arial"/>
          <w:b/>
          <w:sz w:val="24"/>
        </w:rPr>
        <w:t>CR on L1-RSRP measurements for a cell with different PCI from serving cell</w:t>
      </w:r>
    </w:p>
    <w:p w14:paraId="45E8B9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CR-2396  rev  Cat: F (Rel-17)</w:t>
      </w:r>
      <w:r>
        <w:rPr>
          <w:i/>
        </w:rPr>
        <w:br/>
      </w:r>
      <w:r>
        <w:rPr>
          <w:i/>
        </w:rPr>
        <w:lastRenderedPageBreak/>
        <w:br/>
      </w:r>
      <w:r>
        <w:rPr>
          <w:i/>
        </w:rPr>
        <w:tab/>
      </w:r>
      <w:r>
        <w:rPr>
          <w:i/>
        </w:rPr>
        <w:tab/>
      </w:r>
      <w:r>
        <w:rPr>
          <w:i/>
        </w:rPr>
        <w:tab/>
      </w:r>
      <w:r>
        <w:rPr>
          <w:i/>
        </w:rPr>
        <w:tab/>
      </w:r>
      <w:r>
        <w:rPr>
          <w:i/>
        </w:rPr>
        <w:tab/>
        <w:t>Source: Ericsson</w:t>
      </w:r>
    </w:p>
    <w:p w14:paraId="0C27B8B4" w14:textId="77777777" w:rsidR="0069522E" w:rsidRDefault="0069522E" w:rsidP="0069522E">
      <w:pPr>
        <w:rPr>
          <w:rFonts w:ascii="Arial" w:hAnsi="Arial" w:cs="Arial"/>
          <w:b/>
        </w:rPr>
      </w:pPr>
      <w:r>
        <w:rPr>
          <w:rFonts w:ascii="Arial" w:hAnsi="Arial" w:cs="Arial"/>
          <w:b/>
        </w:rPr>
        <w:t xml:space="preserve">Abstract: </w:t>
      </w:r>
    </w:p>
    <w:p w14:paraId="6AE59439" w14:textId="77777777" w:rsidR="0069522E" w:rsidRDefault="0069522E" w:rsidP="0069522E">
      <w:r>
        <w:t>Based on the discussion we provide the CR on L1-RSRP measurements for a cell with different PCI from serving cell</w:t>
      </w:r>
    </w:p>
    <w:p w14:paraId="04744FD0" w14:textId="37C15855" w:rsidR="0069522E" w:rsidRDefault="00CB4DCE"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2690D6" w14:textId="77777777" w:rsidR="0069522E" w:rsidRDefault="0069522E" w:rsidP="0069522E">
      <w:pPr>
        <w:pStyle w:val="5"/>
        <w:rPr>
          <w:rFonts w:eastAsiaTheme="minorEastAsia"/>
        </w:rPr>
      </w:pPr>
      <w:bookmarkStart w:id="218" w:name="_Toc101854641"/>
      <w:r>
        <w:rPr>
          <w:rFonts w:eastAsiaTheme="minorEastAsia"/>
        </w:rPr>
        <w:t>9.18.2.3</w:t>
      </w:r>
      <w:r>
        <w:rPr>
          <w:rFonts w:eastAsiaTheme="minorEastAsia"/>
        </w:rPr>
        <w:tab/>
        <w:t>Others</w:t>
      </w:r>
      <w:bookmarkEnd w:id="218"/>
    </w:p>
    <w:p w14:paraId="4B8F5D60" w14:textId="77777777" w:rsidR="0069522E" w:rsidRDefault="0069522E" w:rsidP="0069522E">
      <w:pPr>
        <w:rPr>
          <w:rFonts w:ascii="Arial" w:eastAsiaTheme="minorEastAsia" w:hAnsi="Arial" w:cs="Arial"/>
          <w:b/>
          <w:sz w:val="24"/>
        </w:rPr>
      </w:pPr>
      <w:r>
        <w:rPr>
          <w:rFonts w:ascii="Arial" w:hAnsi="Arial" w:cs="Arial"/>
          <w:b/>
          <w:color w:val="0000FF"/>
          <w:sz w:val="24"/>
        </w:rPr>
        <w:t>R4-2207809</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55FDFA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B84A24C" w14:textId="34CD3675"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2ECBC" w14:textId="77777777" w:rsidR="0069522E" w:rsidRDefault="0069522E" w:rsidP="0069522E">
      <w:pPr>
        <w:rPr>
          <w:rFonts w:ascii="Arial" w:hAnsi="Arial" w:cs="Arial"/>
          <w:b/>
          <w:sz w:val="24"/>
        </w:rPr>
      </w:pPr>
      <w:r>
        <w:rPr>
          <w:rFonts w:ascii="Arial" w:hAnsi="Arial" w:cs="Arial"/>
          <w:b/>
          <w:color w:val="0000FF"/>
          <w:sz w:val="24"/>
        </w:rPr>
        <w:t>R4-2209009</w:t>
      </w:r>
      <w:r>
        <w:rPr>
          <w:rFonts w:ascii="Arial" w:hAnsi="Arial" w:cs="Arial"/>
          <w:b/>
          <w:color w:val="0000FF"/>
          <w:sz w:val="24"/>
        </w:rPr>
        <w:tab/>
      </w:r>
      <w:r>
        <w:rPr>
          <w:rFonts w:ascii="Arial" w:hAnsi="Arial" w:cs="Arial"/>
          <w:b/>
          <w:sz w:val="24"/>
        </w:rPr>
        <w:t>Discussion on remaining issues for R17 TRP specific BFR</w:t>
      </w:r>
    </w:p>
    <w:p w14:paraId="5A50F22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177C" w14:textId="389BCCE8"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CF546" w14:textId="77777777" w:rsidR="0069522E" w:rsidRDefault="0069522E" w:rsidP="0069522E">
      <w:pPr>
        <w:rPr>
          <w:rFonts w:ascii="Arial" w:hAnsi="Arial" w:cs="Arial"/>
          <w:b/>
          <w:sz w:val="24"/>
        </w:rPr>
      </w:pPr>
      <w:r>
        <w:rPr>
          <w:rFonts w:ascii="Arial" w:hAnsi="Arial" w:cs="Arial"/>
          <w:b/>
          <w:color w:val="0000FF"/>
          <w:sz w:val="24"/>
        </w:rPr>
        <w:t>R4-2209010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A5A306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FFE5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15BE38" w14:textId="77777777" w:rsidR="0069522E" w:rsidRDefault="0069522E" w:rsidP="0069522E">
      <w:pPr>
        <w:rPr>
          <w:rFonts w:ascii="Arial" w:hAnsi="Arial" w:cs="Arial"/>
          <w:b/>
          <w:sz w:val="24"/>
        </w:rPr>
      </w:pPr>
      <w:r>
        <w:rPr>
          <w:rFonts w:ascii="Arial" w:hAnsi="Arial" w:cs="Arial"/>
          <w:b/>
          <w:color w:val="0000FF"/>
          <w:sz w:val="24"/>
        </w:rPr>
        <w:t>R4-2209135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12F311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A91B9" w14:textId="3FB72350"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1115</w:t>
      </w:r>
      <w:r>
        <w:rPr>
          <w:rFonts w:ascii="Arial" w:hAnsi="Arial" w:cs="Arial"/>
          <w:b/>
        </w:rPr>
        <w:t xml:space="preserve"> (from R4-2209135).</w:t>
      </w:r>
    </w:p>
    <w:p w14:paraId="46B10540" w14:textId="742D0DCC" w:rsidR="0090775C" w:rsidRDefault="0090775C" w:rsidP="0090775C">
      <w:pPr>
        <w:rPr>
          <w:rFonts w:ascii="Arial" w:hAnsi="Arial" w:cs="Arial"/>
          <w:b/>
          <w:sz w:val="24"/>
        </w:rPr>
      </w:pPr>
      <w:r>
        <w:rPr>
          <w:rFonts w:ascii="Arial" w:hAnsi="Arial" w:cs="Arial"/>
          <w:b/>
          <w:color w:val="0000FF"/>
          <w:sz w:val="24"/>
        </w:rPr>
        <w:t>R4-221</w:t>
      </w:r>
      <w:r w:rsidR="00BB1FCB">
        <w:rPr>
          <w:rFonts w:ascii="Arial" w:hAnsi="Arial" w:cs="Arial"/>
          <w:b/>
          <w:color w:val="0000FF"/>
          <w:sz w:val="24"/>
        </w:rPr>
        <w:t>1115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0234431" w14:textId="77777777" w:rsidR="0090775C" w:rsidRDefault="0090775C" w:rsidP="009077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FBC5DF" w14:textId="706C1D03" w:rsidR="0090775C" w:rsidRDefault="00CB4DCE"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2B354EA9" w14:textId="5CE2CD15" w:rsidR="0069522E" w:rsidRDefault="0090775C" w:rsidP="0090775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4-2209504</w:t>
      </w:r>
      <w:r w:rsidR="0069522E">
        <w:rPr>
          <w:rFonts w:ascii="Arial" w:hAnsi="Arial" w:cs="Arial"/>
          <w:b/>
          <w:color w:val="0000FF"/>
          <w:sz w:val="24"/>
        </w:rPr>
        <w:tab/>
      </w:r>
      <w:r w:rsidR="0069522E">
        <w:rPr>
          <w:rFonts w:ascii="Arial" w:hAnsi="Arial" w:cs="Arial"/>
          <w:b/>
          <w:sz w:val="24"/>
        </w:rPr>
        <w:t xml:space="preserve">Discussion on remaining issues in other RRM impacts in R17 </w:t>
      </w:r>
      <w:proofErr w:type="spellStart"/>
      <w:r w:rsidR="0069522E">
        <w:rPr>
          <w:rFonts w:ascii="Arial" w:hAnsi="Arial" w:cs="Arial"/>
          <w:b/>
          <w:sz w:val="24"/>
        </w:rPr>
        <w:t>feMIMO</w:t>
      </w:r>
      <w:proofErr w:type="spellEnd"/>
    </w:p>
    <w:p w14:paraId="371764D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835AFA" w14:textId="70277677"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5F360" w14:textId="77777777" w:rsidR="0069522E" w:rsidRDefault="0069522E" w:rsidP="0069522E">
      <w:pPr>
        <w:rPr>
          <w:rFonts w:ascii="Arial" w:hAnsi="Arial" w:cs="Arial"/>
          <w:b/>
          <w:sz w:val="24"/>
        </w:rPr>
      </w:pPr>
      <w:r>
        <w:rPr>
          <w:rFonts w:ascii="Arial" w:hAnsi="Arial" w:cs="Arial"/>
          <w:b/>
          <w:color w:val="0000FF"/>
          <w:sz w:val="24"/>
        </w:rPr>
        <w:t>R4-2210050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TRP specific BFD requirements</w:t>
      </w:r>
    </w:p>
    <w:p w14:paraId="0796797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2BE06DF" w14:textId="6B9804DC" w:rsidR="0069522E" w:rsidRDefault="00CB4D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3F1A6789" w14:textId="77777777" w:rsidR="0069522E" w:rsidRDefault="0069522E" w:rsidP="0069522E">
      <w:pPr>
        <w:rPr>
          <w:rFonts w:ascii="Arial" w:hAnsi="Arial" w:cs="Arial"/>
          <w:b/>
          <w:sz w:val="24"/>
        </w:rPr>
      </w:pPr>
      <w:r>
        <w:rPr>
          <w:rFonts w:ascii="Arial" w:hAnsi="Arial" w:cs="Arial"/>
          <w:b/>
          <w:color w:val="0000FF"/>
          <w:sz w:val="24"/>
        </w:rPr>
        <w:t>R4-2210055</w:t>
      </w:r>
      <w:r>
        <w:rPr>
          <w:rFonts w:ascii="Arial" w:hAnsi="Arial" w:cs="Arial"/>
          <w:b/>
          <w:color w:val="0000FF"/>
          <w:sz w:val="24"/>
        </w:rPr>
        <w:tab/>
      </w:r>
      <w:r>
        <w:rPr>
          <w:rFonts w:ascii="Arial" w:hAnsi="Arial" w:cs="Arial"/>
          <w:b/>
          <w:sz w:val="24"/>
        </w:rPr>
        <w:t xml:space="preserve">Remaining issues on other items of Rel-17 </w:t>
      </w:r>
      <w:proofErr w:type="spellStart"/>
      <w:r>
        <w:rPr>
          <w:rFonts w:ascii="Arial" w:hAnsi="Arial" w:cs="Arial"/>
          <w:b/>
          <w:sz w:val="24"/>
        </w:rPr>
        <w:t>feMIMO</w:t>
      </w:r>
      <w:proofErr w:type="spellEnd"/>
      <w:r>
        <w:rPr>
          <w:rFonts w:ascii="Arial" w:hAnsi="Arial" w:cs="Arial"/>
          <w:b/>
          <w:sz w:val="24"/>
        </w:rPr>
        <w:t xml:space="preserve"> RRM</w:t>
      </w:r>
    </w:p>
    <w:p w14:paraId="7302DA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81368C" w14:textId="7BF56B98"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67B64" w14:textId="77777777" w:rsidR="0069522E" w:rsidRDefault="0069522E" w:rsidP="0069522E">
      <w:pPr>
        <w:rPr>
          <w:rFonts w:ascii="Arial" w:hAnsi="Arial" w:cs="Arial"/>
          <w:b/>
          <w:sz w:val="24"/>
        </w:rPr>
      </w:pPr>
      <w:r>
        <w:rPr>
          <w:rFonts w:ascii="Arial" w:hAnsi="Arial" w:cs="Arial"/>
          <w:b/>
          <w:color w:val="0000FF"/>
          <w:sz w:val="24"/>
        </w:rPr>
        <w:t>R4-2210142</w:t>
      </w:r>
      <w:r>
        <w:rPr>
          <w:rFonts w:ascii="Arial" w:hAnsi="Arial" w:cs="Arial"/>
          <w:b/>
          <w:color w:val="0000FF"/>
          <w:sz w:val="24"/>
        </w:rPr>
        <w:tab/>
      </w:r>
      <w:r>
        <w:rPr>
          <w:rFonts w:ascii="Arial" w:hAnsi="Arial" w:cs="Arial"/>
          <w:b/>
          <w:sz w:val="24"/>
        </w:rPr>
        <w:t>Discussion on TRP specific link recovery procedures</w:t>
      </w:r>
    </w:p>
    <w:p w14:paraId="18887F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97BDBC" w14:textId="77777777" w:rsidR="0069522E" w:rsidRDefault="0069522E" w:rsidP="0069522E">
      <w:pPr>
        <w:rPr>
          <w:rFonts w:ascii="Arial" w:hAnsi="Arial" w:cs="Arial"/>
          <w:b/>
        </w:rPr>
      </w:pPr>
      <w:r>
        <w:rPr>
          <w:rFonts w:ascii="Arial" w:hAnsi="Arial" w:cs="Arial"/>
          <w:b/>
        </w:rPr>
        <w:t xml:space="preserve">Abstract: </w:t>
      </w:r>
    </w:p>
    <w:p w14:paraId="2356A89F" w14:textId="77777777" w:rsidR="0069522E" w:rsidRDefault="0069522E" w:rsidP="0069522E">
      <w:r>
        <w:t xml:space="preserve">We discuss CBD requirements and BFRQ requirements as part of TRP specific link </w:t>
      </w:r>
      <w:proofErr w:type="spellStart"/>
      <w:r>
        <w:t>receovery</w:t>
      </w:r>
      <w:proofErr w:type="spellEnd"/>
      <w:r>
        <w:t xml:space="preserve"> procedures.</w:t>
      </w:r>
    </w:p>
    <w:p w14:paraId="4E8F8EA3" w14:textId="20E5DD15"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FE9DD" w14:textId="77777777" w:rsidR="0069522E" w:rsidRDefault="0069522E" w:rsidP="0069522E">
      <w:pPr>
        <w:rPr>
          <w:rFonts w:ascii="Arial" w:hAnsi="Arial" w:cs="Arial"/>
          <w:b/>
          <w:sz w:val="24"/>
        </w:rPr>
      </w:pPr>
      <w:r>
        <w:rPr>
          <w:rFonts w:ascii="Arial" w:hAnsi="Arial" w:cs="Arial"/>
          <w:b/>
          <w:color w:val="0000FF"/>
          <w:sz w:val="24"/>
        </w:rPr>
        <w:t>R4-2210143</w:t>
      </w:r>
      <w:r>
        <w:rPr>
          <w:rFonts w:ascii="Arial" w:hAnsi="Arial" w:cs="Arial"/>
          <w:b/>
          <w:color w:val="0000FF"/>
          <w:sz w:val="24"/>
        </w:rPr>
        <w:tab/>
      </w:r>
      <w:r>
        <w:rPr>
          <w:rFonts w:ascii="Arial" w:hAnsi="Arial" w:cs="Arial"/>
          <w:b/>
          <w:sz w:val="24"/>
        </w:rPr>
        <w:t>CR on TRP specific CBD and BFR requirements</w:t>
      </w:r>
    </w:p>
    <w:p w14:paraId="1E9BBD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CR-2397  rev  Cat: F (Rel-17)</w:t>
      </w:r>
      <w:r>
        <w:rPr>
          <w:i/>
        </w:rPr>
        <w:br/>
      </w:r>
      <w:r>
        <w:rPr>
          <w:i/>
        </w:rPr>
        <w:br/>
      </w:r>
      <w:r>
        <w:rPr>
          <w:i/>
        </w:rPr>
        <w:tab/>
      </w:r>
      <w:r>
        <w:rPr>
          <w:i/>
        </w:rPr>
        <w:tab/>
      </w:r>
      <w:r>
        <w:rPr>
          <w:i/>
        </w:rPr>
        <w:tab/>
      </w:r>
      <w:r>
        <w:rPr>
          <w:i/>
        </w:rPr>
        <w:tab/>
      </w:r>
      <w:r>
        <w:rPr>
          <w:i/>
        </w:rPr>
        <w:tab/>
        <w:t>Source: Ericsson</w:t>
      </w:r>
    </w:p>
    <w:p w14:paraId="57C72E3E" w14:textId="77777777" w:rsidR="0069522E" w:rsidRDefault="0069522E" w:rsidP="0069522E">
      <w:pPr>
        <w:rPr>
          <w:rFonts w:ascii="Arial" w:hAnsi="Arial" w:cs="Arial"/>
          <w:b/>
        </w:rPr>
      </w:pPr>
      <w:r>
        <w:rPr>
          <w:rFonts w:ascii="Arial" w:hAnsi="Arial" w:cs="Arial"/>
          <w:b/>
        </w:rPr>
        <w:t xml:space="preserve">Abstract: </w:t>
      </w:r>
    </w:p>
    <w:p w14:paraId="0F45EF6C" w14:textId="77777777" w:rsidR="0069522E" w:rsidRDefault="0069522E" w:rsidP="0069522E">
      <w:r>
        <w:t>We provide CR on TRP specific CBD and BFR requirements</w:t>
      </w:r>
    </w:p>
    <w:p w14:paraId="08FEAF1F" w14:textId="59B0A9B3"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BB1FCB">
        <w:rPr>
          <w:rFonts w:ascii="Arial" w:hAnsi="Arial" w:cs="Arial"/>
          <w:b/>
        </w:rPr>
        <w:t>1116</w:t>
      </w:r>
      <w:r>
        <w:rPr>
          <w:rFonts w:ascii="Arial" w:hAnsi="Arial" w:cs="Arial"/>
          <w:b/>
        </w:rPr>
        <w:t xml:space="preserve"> (from R4-2210143).</w:t>
      </w:r>
    </w:p>
    <w:p w14:paraId="6F1E2815" w14:textId="2840696E" w:rsidR="0090775C" w:rsidRDefault="0090775C" w:rsidP="0090775C">
      <w:pPr>
        <w:rPr>
          <w:rFonts w:ascii="Arial" w:hAnsi="Arial" w:cs="Arial"/>
          <w:b/>
          <w:sz w:val="24"/>
        </w:rPr>
      </w:pPr>
      <w:bookmarkStart w:id="219" w:name="_Toc101854642"/>
      <w:r>
        <w:rPr>
          <w:rFonts w:ascii="Arial" w:hAnsi="Arial" w:cs="Arial"/>
          <w:b/>
          <w:color w:val="0000FF"/>
          <w:sz w:val="24"/>
        </w:rPr>
        <w:t>R4-221</w:t>
      </w:r>
      <w:r w:rsidR="00BB1FCB">
        <w:rPr>
          <w:rFonts w:ascii="Arial" w:hAnsi="Arial" w:cs="Arial"/>
          <w:b/>
          <w:color w:val="0000FF"/>
          <w:sz w:val="24"/>
        </w:rPr>
        <w:t>1116</w:t>
      </w:r>
      <w:r>
        <w:rPr>
          <w:rFonts w:ascii="Arial" w:hAnsi="Arial" w:cs="Arial"/>
          <w:b/>
          <w:color w:val="0000FF"/>
          <w:sz w:val="24"/>
        </w:rPr>
        <w:tab/>
      </w:r>
      <w:r>
        <w:rPr>
          <w:rFonts w:ascii="Arial" w:hAnsi="Arial" w:cs="Arial"/>
          <w:b/>
          <w:sz w:val="24"/>
        </w:rPr>
        <w:t>CR on TRP specific CBD and BFR requirements</w:t>
      </w:r>
    </w:p>
    <w:p w14:paraId="72F4A882" w14:textId="77777777" w:rsidR="0090775C" w:rsidRDefault="0090775C" w:rsidP="009077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CR-2397  rev  Cat: F (Rel-17)</w:t>
      </w:r>
      <w:r>
        <w:rPr>
          <w:i/>
        </w:rPr>
        <w:br/>
      </w:r>
      <w:r>
        <w:rPr>
          <w:i/>
        </w:rPr>
        <w:br/>
      </w:r>
      <w:r>
        <w:rPr>
          <w:i/>
        </w:rPr>
        <w:tab/>
      </w:r>
      <w:r>
        <w:rPr>
          <w:i/>
        </w:rPr>
        <w:tab/>
      </w:r>
      <w:r>
        <w:rPr>
          <w:i/>
        </w:rPr>
        <w:tab/>
      </w:r>
      <w:r>
        <w:rPr>
          <w:i/>
        </w:rPr>
        <w:tab/>
      </w:r>
      <w:r>
        <w:rPr>
          <w:i/>
        </w:rPr>
        <w:tab/>
        <w:t>Source: Ericsson</w:t>
      </w:r>
    </w:p>
    <w:p w14:paraId="2EF17F3C" w14:textId="77777777" w:rsidR="0090775C" w:rsidRDefault="0090775C" w:rsidP="0090775C">
      <w:pPr>
        <w:rPr>
          <w:rFonts w:ascii="Arial" w:hAnsi="Arial" w:cs="Arial"/>
          <w:b/>
        </w:rPr>
      </w:pPr>
      <w:r>
        <w:rPr>
          <w:rFonts w:ascii="Arial" w:hAnsi="Arial" w:cs="Arial"/>
          <w:b/>
        </w:rPr>
        <w:t xml:space="preserve">Abstract: </w:t>
      </w:r>
    </w:p>
    <w:p w14:paraId="01AAEBF4" w14:textId="77777777" w:rsidR="0090775C" w:rsidRDefault="0090775C" w:rsidP="0090775C">
      <w:r>
        <w:t>We provide CR on TRP specific CBD and BFR requirements</w:t>
      </w:r>
    </w:p>
    <w:p w14:paraId="152AAA3D" w14:textId="720F3365" w:rsidR="0090775C" w:rsidRDefault="00CB4DCE"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CB4DCE">
        <w:rPr>
          <w:rFonts w:ascii="Arial" w:hAnsi="Arial" w:cs="Arial"/>
          <w:b/>
          <w:highlight w:val="green"/>
        </w:rPr>
        <w:t>Agreed.</w:t>
      </w:r>
    </w:p>
    <w:p w14:paraId="2D90E42C" w14:textId="20D19B4A" w:rsidR="0069522E" w:rsidRDefault="0090775C" w:rsidP="0090775C">
      <w:pPr>
        <w:pStyle w:val="4"/>
        <w:rPr>
          <w:rFonts w:eastAsiaTheme="minorEastAsia"/>
        </w:rPr>
      </w:pPr>
      <w:r>
        <w:rPr>
          <w:rFonts w:eastAsiaTheme="minorEastAsia"/>
        </w:rPr>
        <w:t>9</w:t>
      </w:r>
      <w:r w:rsidR="0069522E">
        <w:rPr>
          <w:rFonts w:eastAsiaTheme="minorEastAsia"/>
        </w:rPr>
        <w:t>.18.3</w:t>
      </w:r>
      <w:r w:rsidR="0069522E">
        <w:rPr>
          <w:rFonts w:eastAsiaTheme="minorEastAsia"/>
        </w:rPr>
        <w:tab/>
        <w:t>RRM performance requirements</w:t>
      </w:r>
      <w:bookmarkEnd w:id="219"/>
    </w:p>
    <w:p w14:paraId="2A8E3065" w14:textId="77777777" w:rsidR="0069522E" w:rsidRDefault="0069522E" w:rsidP="0069522E">
      <w:pPr>
        <w:rPr>
          <w:rFonts w:eastAsia="等线"/>
          <w:lang w:eastAsia="zh-CN"/>
        </w:rPr>
      </w:pPr>
      <w:r>
        <w:rPr>
          <w:rFonts w:eastAsia="等线"/>
          <w:lang w:eastAsia="zh-CN"/>
        </w:rPr>
        <w:t>-----------------------------------------------------------------------------------------------------------------------------------------------</w:t>
      </w:r>
    </w:p>
    <w:p w14:paraId="2BE366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[103-e][229] NR_feMIMO_RRM_2, AI 9.18.3-Yiyan Zhang</w:t>
      </w:r>
    </w:p>
    <w:p w14:paraId="4DD8D9D0" w14:textId="77777777" w:rsidR="0069522E" w:rsidRDefault="0069522E" w:rsidP="0069522E">
      <w:pPr>
        <w:overflowPunct/>
        <w:autoSpaceDE/>
        <w:adjustRightInd/>
        <w:spacing w:after="0"/>
        <w:rPr>
          <w:rFonts w:ascii="Arial" w:hAnsi="Arial" w:cs="Arial"/>
          <w:b/>
          <w:color w:val="C00000"/>
          <w:sz w:val="24"/>
          <w:u w:val="single"/>
        </w:rPr>
      </w:pPr>
    </w:p>
    <w:p w14:paraId="1328D6B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R4-2210301</w:t>
      </w:r>
      <w:r>
        <w:rPr>
          <w:b/>
          <w:lang w:val="en-US" w:eastAsia="zh-CN"/>
        </w:rPr>
        <w:tab/>
      </w:r>
      <w:r>
        <w:rPr>
          <w:rFonts w:ascii="Arial" w:hAnsi="Arial" w:cs="Arial"/>
          <w:b/>
          <w:sz w:val="24"/>
        </w:rPr>
        <w:t>Email discussion summary for [103-e][229] NR_feMIMO_RRM_2</w:t>
      </w:r>
    </w:p>
    <w:p w14:paraId="20C2996E"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484CE1A"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55E39DA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24D4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800FBF2" w14:textId="28F92651"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R4-2210498 (from R4-2210301).</w:t>
      </w:r>
    </w:p>
    <w:p w14:paraId="38CE44BD" w14:textId="77777777" w:rsidR="0069522E" w:rsidRDefault="0069522E" w:rsidP="0069522E">
      <w:pPr>
        <w:overflowPunct/>
        <w:autoSpaceDE/>
        <w:adjustRightInd/>
        <w:spacing w:after="0"/>
        <w:rPr>
          <w:rFonts w:ascii="Arial" w:hAnsi="Arial" w:cs="Arial"/>
          <w:b/>
          <w:lang w:val="en-US" w:eastAsia="zh-CN"/>
        </w:rPr>
      </w:pPr>
    </w:p>
    <w:p w14:paraId="27668500" w14:textId="20A027B7" w:rsidR="002D392A" w:rsidRDefault="002D392A" w:rsidP="002D392A">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R4-2210498</w:t>
      </w:r>
      <w:r>
        <w:rPr>
          <w:b/>
          <w:lang w:val="en-US" w:eastAsia="zh-CN"/>
        </w:rPr>
        <w:tab/>
      </w:r>
      <w:r>
        <w:rPr>
          <w:rFonts w:ascii="Arial" w:hAnsi="Arial" w:cs="Arial"/>
          <w:b/>
          <w:sz w:val="24"/>
        </w:rPr>
        <w:t>Email discussion summary for [103-e][229] NR_feMIMO_RRM_2</w:t>
      </w:r>
    </w:p>
    <w:p w14:paraId="230921A0" w14:textId="77777777" w:rsidR="002D392A" w:rsidRDefault="002D392A" w:rsidP="002D392A">
      <w:pPr>
        <w:overflowPunct/>
        <w:autoSpaceDE/>
        <w:adjustRightInd/>
        <w:spacing w:after="0"/>
        <w:rPr>
          <w:rFonts w:ascii="等线" w:eastAsia="等线" w:hAnsi="等线" w:cs="宋体"/>
          <w:sz w:val="24"/>
          <w:szCs w:val="24"/>
          <w:lang w:val="en-US" w:eastAsia="zh-CN"/>
        </w:rPr>
      </w:pPr>
    </w:p>
    <w:p w14:paraId="305BBBB0"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4A3C0A21"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7C5D80DB"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2A254ED7" w14:textId="35D1FF49" w:rsidR="002D392A" w:rsidRDefault="009D5390"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CF8297" w14:textId="2C21F5E8" w:rsidR="00F148FD" w:rsidRDefault="00F148FD" w:rsidP="002D392A">
      <w:pPr>
        <w:overflowPunct/>
        <w:autoSpaceDE/>
        <w:adjustRightInd/>
        <w:spacing w:after="0"/>
        <w:rPr>
          <w:rFonts w:ascii="Arial" w:hAnsi="Arial" w:cs="Arial"/>
          <w:b/>
          <w:lang w:val="en-US" w:eastAsia="zh-CN"/>
        </w:rPr>
      </w:pPr>
    </w:p>
    <w:p w14:paraId="2DE38E90" w14:textId="7967595B" w:rsidR="00F148FD" w:rsidRPr="009A4EB4" w:rsidRDefault="009A4EB4" w:rsidP="002D392A">
      <w:pPr>
        <w:overflowPunct/>
        <w:autoSpaceDE/>
        <w:adjustRightInd/>
        <w:spacing w:after="0"/>
        <w:rPr>
          <w:rFonts w:ascii="Arial" w:hAnsi="Arial" w:cs="Arial"/>
          <w:b/>
          <w:color w:val="FF0000"/>
          <w:lang w:val="en-US" w:eastAsia="zh-CN"/>
        </w:rPr>
      </w:pPr>
      <w:r w:rsidRPr="009A4EB4">
        <w:rPr>
          <w:rFonts w:ascii="Arial" w:hAnsi="Arial" w:cs="Arial"/>
          <w:b/>
          <w:color w:val="FF0000"/>
          <w:lang w:val="en-US" w:eastAsia="zh-CN"/>
        </w:rPr>
        <w:t>GTW discussion on May 18</w:t>
      </w:r>
      <w:r w:rsidRPr="009A4EB4">
        <w:rPr>
          <w:rFonts w:ascii="Arial" w:hAnsi="Arial" w:cs="Arial"/>
          <w:b/>
          <w:color w:val="FF0000"/>
          <w:vertAlign w:val="superscript"/>
          <w:lang w:val="en-US" w:eastAsia="zh-CN"/>
        </w:rPr>
        <w:t>th</w:t>
      </w:r>
    </w:p>
    <w:p w14:paraId="0CDBE7EE" w14:textId="6B5D5047" w:rsidR="009A4EB4" w:rsidRDefault="009A4EB4" w:rsidP="002D392A">
      <w:pPr>
        <w:overflowPunct/>
        <w:autoSpaceDE/>
        <w:adjustRightInd/>
        <w:spacing w:after="0"/>
        <w:rPr>
          <w:rFonts w:ascii="Arial" w:hAnsi="Arial" w:cs="Arial"/>
          <w:b/>
          <w:lang w:val="en-US" w:eastAsia="zh-CN"/>
        </w:rPr>
      </w:pPr>
    </w:p>
    <w:p w14:paraId="121F0597" w14:textId="77777777" w:rsidR="00540678" w:rsidRDefault="00540678" w:rsidP="00540678">
      <w:pPr>
        <w:rPr>
          <w:rFonts w:eastAsiaTheme="minorEastAsia" w:cs="Times"/>
          <w:lang w:eastAsia="zh-CN"/>
        </w:rPr>
      </w:pPr>
      <w:r>
        <w:rPr>
          <w:rFonts w:eastAsiaTheme="minorEastAsia"/>
          <w:b/>
          <w:u w:val="single"/>
          <w:lang w:eastAsia="zh-CN"/>
        </w:rPr>
        <w:t>Issue 1-2-2 Test cases to be defined for serving cell and cell with different PCI in Rel-17 unified TCI state switch framework</w:t>
      </w:r>
      <w:r>
        <w:rPr>
          <w:rFonts w:eastAsiaTheme="minorEastAsia" w:cs="Times"/>
          <w:lang w:eastAsia="zh-CN"/>
        </w:rPr>
        <w:t xml:space="preserve"> </w:t>
      </w:r>
    </w:p>
    <w:p w14:paraId="4B2628ED" w14:textId="77777777" w:rsidR="00540678" w:rsidRDefault="00540678" w:rsidP="00E53548">
      <w:pPr>
        <w:pStyle w:val="a"/>
        <w:numPr>
          <w:ilvl w:val="0"/>
          <w:numId w:val="95"/>
        </w:numPr>
        <w:overflowPunct w:val="0"/>
        <w:autoSpaceDE w:val="0"/>
        <w:autoSpaceDN w:val="0"/>
        <w:adjustRightInd w:val="0"/>
        <w:rPr>
          <w:rFonts w:eastAsiaTheme="minorEastAsia"/>
        </w:rPr>
      </w:pPr>
      <w:r>
        <w:rPr>
          <w:rFonts w:eastAsiaTheme="minorEastAsia"/>
        </w:rPr>
        <w:t>Proposal: Define the MAC-CE based TCI state switching test cases:</w:t>
      </w:r>
    </w:p>
    <w:p w14:paraId="11FCF959" w14:textId="77777777" w:rsidR="00540678" w:rsidRDefault="00540678" w:rsidP="00E53548">
      <w:pPr>
        <w:pStyle w:val="a"/>
        <w:numPr>
          <w:ilvl w:val="0"/>
          <w:numId w:val="96"/>
        </w:numPr>
        <w:overflowPunct w:val="0"/>
        <w:autoSpaceDE w:val="0"/>
        <w:autoSpaceDN w:val="0"/>
        <w:adjustRightInd w:val="0"/>
        <w:rPr>
          <w:rFonts w:eastAsiaTheme="minorEastAsia"/>
        </w:rPr>
      </w:pPr>
      <w:r>
        <w:rPr>
          <w:rFonts w:eastAsiaTheme="minorEastAsia"/>
        </w:rPr>
        <w:t>For serving cells, define the test cases for Joint TCI and UL TCI state</w:t>
      </w:r>
    </w:p>
    <w:p w14:paraId="30F6785D" w14:textId="77777777" w:rsidR="00540678" w:rsidRDefault="00540678" w:rsidP="00E53548">
      <w:pPr>
        <w:pStyle w:val="a"/>
        <w:numPr>
          <w:ilvl w:val="0"/>
          <w:numId w:val="96"/>
        </w:numPr>
        <w:overflowPunct w:val="0"/>
        <w:autoSpaceDE w:val="0"/>
        <w:autoSpaceDN w:val="0"/>
        <w:adjustRightInd w:val="0"/>
        <w:rPr>
          <w:rFonts w:eastAsiaTheme="minorEastAsia"/>
        </w:rPr>
      </w:pPr>
      <w:r>
        <w:rPr>
          <w:rFonts w:eastAsiaTheme="minorEastAsia"/>
        </w:rPr>
        <w:t>For cells with different PCI, define the test case for DL TCI state</w:t>
      </w:r>
    </w:p>
    <w:p w14:paraId="7A7467FD" w14:textId="77777777" w:rsidR="00540678" w:rsidRDefault="00540678" w:rsidP="00E53548">
      <w:pPr>
        <w:pStyle w:val="a"/>
        <w:numPr>
          <w:ilvl w:val="0"/>
          <w:numId w:val="94"/>
        </w:numPr>
        <w:autoSpaceDN w:val="0"/>
        <w:ind w:left="740"/>
        <w:rPr>
          <w:rFonts w:eastAsiaTheme="minorEastAsia"/>
        </w:rPr>
      </w:pPr>
      <w:r>
        <w:rPr>
          <w:rFonts w:eastAsiaTheme="minorEastAsia"/>
        </w:rPr>
        <w:t>Options:</w:t>
      </w:r>
    </w:p>
    <w:p w14:paraId="5EC65DCD"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1: Support the proposal</w:t>
      </w:r>
    </w:p>
    <w:p w14:paraId="7B097C47"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2: More test cases are needed</w:t>
      </w:r>
    </w:p>
    <w:p w14:paraId="35F1A4D5" w14:textId="4CDFFF64" w:rsidR="00540678" w:rsidRPr="005B4020" w:rsidRDefault="005B4020" w:rsidP="00540678">
      <w:pPr>
        <w:rPr>
          <w:rFonts w:eastAsiaTheme="minorEastAsia"/>
          <w:b/>
          <w:lang w:eastAsia="zh-CN"/>
        </w:rPr>
      </w:pPr>
      <w:r w:rsidRPr="005B4020">
        <w:rPr>
          <w:rFonts w:eastAsiaTheme="minorEastAsia"/>
          <w:b/>
          <w:lang w:eastAsia="zh-CN"/>
        </w:rPr>
        <w:t>Discussion:</w:t>
      </w:r>
    </w:p>
    <w:p w14:paraId="48558AB3" w14:textId="09D8CC58" w:rsidR="005B4020" w:rsidRPr="00123BC6" w:rsidRDefault="005B4020" w:rsidP="00E53548">
      <w:pPr>
        <w:pStyle w:val="a"/>
        <w:numPr>
          <w:ilvl w:val="0"/>
          <w:numId w:val="94"/>
        </w:numPr>
        <w:rPr>
          <w:rFonts w:eastAsiaTheme="minorEastAsia"/>
          <w:bCs/>
        </w:rPr>
      </w:pPr>
      <w:r w:rsidRPr="00123BC6">
        <w:rPr>
          <w:rFonts w:eastAsiaTheme="minorEastAsia"/>
          <w:bCs/>
        </w:rPr>
        <w:t>Ericsson: We support option 1.</w:t>
      </w:r>
    </w:p>
    <w:p w14:paraId="5D240690" w14:textId="0DE81D80" w:rsidR="005B4020" w:rsidRPr="005B4020" w:rsidRDefault="005B4020" w:rsidP="00540678">
      <w:pPr>
        <w:rPr>
          <w:rFonts w:eastAsiaTheme="minorEastAsia"/>
          <w:b/>
          <w:lang w:eastAsia="zh-CN"/>
        </w:rPr>
      </w:pPr>
      <w:r w:rsidRPr="005B4020">
        <w:rPr>
          <w:rFonts w:eastAsiaTheme="minorEastAsia"/>
          <w:b/>
          <w:lang w:eastAsia="zh-CN"/>
        </w:rPr>
        <w:t>Agreement:</w:t>
      </w:r>
    </w:p>
    <w:p w14:paraId="02DDC171" w14:textId="1CC05D57" w:rsidR="005B4020" w:rsidRPr="005B4020" w:rsidRDefault="005B4020" w:rsidP="005B4020">
      <w:pPr>
        <w:rPr>
          <w:rFonts w:eastAsiaTheme="minorEastAsia"/>
          <w:highlight w:val="green"/>
        </w:rPr>
      </w:pPr>
      <w:r w:rsidRPr="005B4020">
        <w:rPr>
          <w:rFonts w:eastAsiaTheme="minorEastAsia"/>
          <w:highlight w:val="green"/>
        </w:rPr>
        <w:t>Define the MAC-CE based TCI state switching test cases:</w:t>
      </w:r>
    </w:p>
    <w:p w14:paraId="1052B770" w14:textId="77777777" w:rsidR="005B4020" w:rsidRPr="005B4020" w:rsidRDefault="005B4020" w:rsidP="00E53548">
      <w:pPr>
        <w:pStyle w:val="a"/>
        <w:numPr>
          <w:ilvl w:val="0"/>
          <w:numId w:val="96"/>
        </w:numPr>
        <w:overflowPunct w:val="0"/>
        <w:autoSpaceDE w:val="0"/>
        <w:autoSpaceDN w:val="0"/>
        <w:adjustRightInd w:val="0"/>
        <w:rPr>
          <w:rFonts w:eastAsiaTheme="minorEastAsia"/>
          <w:highlight w:val="green"/>
        </w:rPr>
      </w:pPr>
      <w:r w:rsidRPr="005B4020">
        <w:rPr>
          <w:rFonts w:eastAsiaTheme="minorEastAsia"/>
          <w:highlight w:val="green"/>
        </w:rPr>
        <w:t>For serving cells, define the test cases for Joint TCI and UL TCI state</w:t>
      </w:r>
    </w:p>
    <w:p w14:paraId="5053FDAF" w14:textId="77777777" w:rsidR="005B4020" w:rsidRPr="005B4020" w:rsidRDefault="005B4020" w:rsidP="00E53548">
      <w:pPr>
        <w:pStyle w:val="a"/>
        <w:numPr>
          <w:ilvl w:val="0"/>
          <w:numId w:val="96"/>
        </w:numPr>
        <w:overflowPunct w:val="0"/>
        <w:autoSpaceDE w:val="0"/>
        <w:autoSpaceDN w:val="0"/>
        <w:adjustRightInd w:val="0"/>
        <w:rPr>
          <w:rFonts w:eastAsiaTheme="minorEastAsia"/>
          <w:highlight w:val="green"/>
        </w:rPr>
      </w:pPr>
      <w:r w:rsidRPr="005B4020">
        <w:rPr>
          <w:rFonts w:eastAsiaTheme="minorEastAsia"/>
          <w:highlight w:val="green"/>
        </w:rPr>
        <w:t>For cells with different PCI, define the test case for DL TCI state</w:t>
      </w:r>
    </w:p>
    <w:p w14:paraId="117AC2E3" w14:textId="77777777" w:rsidR="005B4020" w:rsidRPr="005B4020" w:rsidRDefault="005B4020" w:rsidP="00540678">
      <w:pPr>
        <w:rPr>
          <w:rFonts w:eastAsiaTheme="minorEastAsia"/>
          <w:bCs/>
          <w:lang w:val="en-US" w:eastAsia="zh-CN"/>
        </w:rPr>
      </w:pPr>
    </w:p>
    <w:p w14:paraId="4AC64E94" w14:textId="77777777" w:rsidR="005B4020" w:rsidRDefault="005B4020" w:rsidP="00540678">
      <w:pPr>
        <w:rPr>
          <w:rFonts w:eastAsiaTheme="minorEastAsia"/>
          <w:b/>
          <w:u w:val="single"/>
          <w:lang w:eastAsia="zh-CN"/>
        </w:rPr>
      </w:pPr>
    </w:p>
    <w:p w14:paraId="124D4EBB" w14:textId="77777777" w:rsidR="00540678" w:rsidRDefault="00540678" w:rsidP="00540678">
      <w:pPr>
        <w:rPr>
          <w:rFonts w:eastAsiaTheme="minorEastAsia"/>
          <w:b/>
          <w:u w:val="single"/>
          <w:lang w:eastAsia="zh-CN"/>
        </w:rPr>
      </w:pPr>
      <w:r>
        <w:rPr>
          <w:rFonts w:eastAsiaTheme="minorEastAsia"/>
          <w:b/>
          <w:u w:val="single"/>
          <w:lang w:eastAsia="zh-CN"/>
        </w:rPr>
        <w:t>Issue 1-2-4 Configurations for known/unknown TCI state switching in test cases</w:t>
      </w:r>
    </w:p>
    <w:p w14:paraId="3AD21D1F" w14:textId="77777777" w:rsidR="00540678" w:rsidRDefault="00540678" w:rsidP="00E53548">
      <w:pPr>
        <w:pStyle w:val="a"/>
        <w:numPr>
          <w:ilvl w:val="0"/>
          <w:numId w:val="94"/>
        </w:numPr>
        <w:autoSpaceDN w:val="0"/>
        <w:ind w:left="740"/>
        <w:rPr>
          <w:rFonts w:eastAsiaTheme="minorEastAsia"/>
        </w:rPr>
      </w:pPr>
      <w:r>
        <w:rPr>
          <w:rFonts w:eastAsiaTheme="minorEastAsia"/>
        </w:rPr>
        <w:t>Options:</w:t>
      </w:r>
    </w:p>
    <w:p w14:paraId="29B40927"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1: Specify test cases for known TCI state</w:t>
      </w:r>
    </w:p>
    <w:p w14:paraId="7ACFDD4E" w14:textId="77777777" w:rsidR="00540678" w:rsidRDefault="00540678" w:rsidP="00E53548">
      <w:pPr>
        <w:pStyle w:val="a"/>
        <w:numPr>
          <w:ilvl w:val="2"/>
          <w:numId w:val="94"/>
        </w:numPr>
        <w:autoSpaceDN w:val="0"/>
        <w:ind w:left="2160"/>
        <w:rPr>
          <w:rFonts w:eastAsiaTheme="minorEastAsia"/>
        </w:rPr>
      </w:pPr>
      <w:r>
        <w:rPr>
          <w:rFonts w:eastAsiaTheme="minorEastAsia"/>
        </w:rPr>
        <w:t xml:space="preserve">Option 1a: for the known DL or Joint TCI, </w:t>
      </w:r>
      <w:r w:rsidRPr="005B4020">
        <w:rPr>
          <w:rFonts w:eastAsiaTheme="minorEastAsia"/>
          <w:highlight w:val="yellow"/>
        </w:rPr>
        <w:t>it is not in the active list</w:t>
      </w:r>
    </w:p>
    <w:p w14:paraId="1369E5C3" w14:textId="77777777" w:rsidR="00540678" w:rsidRDefault="00540678" w:rsidP="00E53548">
      <w:pPr>
        <w:pStyle w:val="a"/>
        <w:numPr>
          <w:ilvl w:val="2"/>
          <w:numId w:val="94"/>
        </w:numPr>
        <w:autoSpaceDN w:val="0"/>
        <w:ind w:left="2160"/>
        <w:rPr>
          <w:rFonts w:eastAsiaTheme="minorEastAsia"/>
        </w:rPr>
      </w:pPr>
      <w:r>
        <w:rPr>
          <w:rFonts w:eastAsiaTheme="minorEastAsia"/>
        </w:rPr>
        <w:t>Option 1b: for the known UL TCI, the PL-RS is not maintained</w:t>
      </w:r>
    </w:p>
    <w:p w14:paraId="60A01705" w14:textId="77777777" w:rsidR="00540678" w:rsidRDefault="00540678" w:rsidP="00E53548">
      <w:pPr>
        <w:pStyle w:val="a"/>
        <w:numPr>
          <w:ilvl w:val="1"/>
          <w:numId w:val="94"/>
        </w:numPr>
        <w:autoSpaceDN w:val="0"/>
        <w:ind w:left="1151" w:hanging="357"/>
        <w:rPr>
          <w:rFonts w:eastAsiaTheme="minorEastAsia"/>
        </w:rPr>
      </w:pPr>
      <w:r>
        <w:rPr>
          <w:rFonts w:eastAsiaTheme="minorEastAsia"/>
        </w:rPr>
        <w:t xml:space="preserve">Option 2: Specify test cases for known TCI state and unknown TCI </w:t>
      </w:r>
    </w:p>
    <w:p w14:paraId="78A008F5" w14:textId="5C342AC6" w:rsidR="00540678" w:rsidRPr="005B4020" w:rsidRDefault="005B4020" w:rsidP="00540678">
      <w:pPr>
        <w:rPr>
          <w:rFonts w:eastAsiaTheme="minorEastAsia"/>
          <w:b/>
          <w:lang w:eastAsia="zh-CN"/>
        </w:rPr>
      </w:pPr>
      <w:r w:rsidRPr="005B4020">
        <w:rPr>
          <w:rFonts w:eastAsiaTheme="minorEastAsia"/>
          <w:b/>
          <w:lang w:eastAsia="zh-CN"/>
        </w:rPr>
        <w:t>Discussion:</w:t>
      </w:r>
    </w:p>
    <w:p w14:paraId="5859CCDD" w14:textId="3CD29CF0" w:rsidR="005B4020" w:rsidRDefault="005B4020" w:rsidP="00E53548">
      <w:pPr>
        <w:pStyle w:val="a"/>
        <w:numPr>
          <w:ilvl w:val="0"/>
          <w:numId w:val="94"/>
        </w:numPr>
        <w:rPr>
          <w:lang w:eastAsia="en-US"/>
        </w:rPr>
      </w:pPr>
      <w:r>
        <w:rPr>
          <w:lang w:eastAsia="en-US"/>
        </w:rPr>
        <w:t xml:space="preserve">Nokia: The PL shall be maintained is the condition for test. We are wondering test set-up to ensure PL maintenance. </w:t>
      </w:r>
    </w:p>
    <w:p w14:paraId="76DB7FCC" w14:textId="133D812D" w:rsidR="005B4020" w:rsidRDefault="005B4020" w:rsidP="00E53548">
      <w:pPr>
        <w:pStyle w:val="a"/>
        <w:numPr>
          <w:ilvl w:val="0"/>
          <w:numId w:val="94"/>
        </w:numPr>
        <w:rPr>
          <w:lang w:eastAsia="en-US"/>
        </w:rPr>
      </w:pPr>
      <w:r>
        <w:rPr>
          <w:lang w:eastAsia="en-US"/>
        </w:rPr>
        <w:t>Ericsson: Question for option 1a. We are fine with option 1b.</w:t>
      </w:r>
    </w:p>
    <w:p w14:paraId="3991490E" w14:textId="66388539" w:rsidR="005B4020" w:rsidRDefault="005B4020" w:rsidP="00E53548">
      <w:pPr>
        <w:pStyle w:val="a"/>
        <w:numPr>
          <w:ilvl w:val="0"/>
          <w:numId w:val="94"/>
        </w:numPr>
        <w:rPr>
          <w:lang w:eastAsia="en-US"/>
        </w:rPr>
      </w:pPr>
      <w:r>
        <w:rPr>
          <w:lang w:eastAsia="en-US"/>
        </w:rPr>
        <w:t xml:space="preserve">MTK: Our preference is option 1 to save test effort. </w:t>
      </w:r>
    </w:p>
    <w:p w14:paraId="5D0FB90F" w14:textId="2ECEDA60" w:rsidR="005B4020" w:rsidRDefault="005B4020" w:rsidP="00E53548">
      <w:pPr>
        <w:pStyle w:val="a"/>
        <w:numPr>
          <w:ilvl w:val="0"/>
          <w:numId w:val="94"/>
        </w:numPr>
        <w:rPr>
          <w:lang w:eastAsia="en-US"/>
        </w:rPr>
      </w:pPr>
      <w:r>
        <w:rPr>
          <w:lang w:eastAsia="en-US"/>
        </w:rPr>
        <w:t>Apple: Our preference is option 1</w:t>
      </w:r>
      <w:r w:rsidR="001F0188">
        <w:rPr>
          <w:lang w:eastAsia="en-US"/>
        </w:rPr>
        <w:t xml:space="preserve"> (both option 1a and option 1b fine)</w:t>
      </w:r>
      <w:r>
        <w:rPr>
          <w:lang w:eastAsia="en-US"/>
        </w:rPr>
        <w:t>. I think option 1a is correct</w:t>
      </w:r>
      <w:r w:rsidR="001F0188">
        <w:rPr>
          <w:lang w:eastAsia="en-US"/>
        </w:rPr>
        <w:t xml:space="preserve"> with MAC CE based test case. </w:t>
      </w:r>
    </w:p>
    <w:p w14:paraId="7AB3CA51" w14:textId="3B082863" w:rsidR="001F0188" w:rsidRDefault="001F0188" w:rsidP="00E53548">
      <w:pPr>
        <w:pStyle w:val="a"/>
        <w:numPr>
          <w:ilvl w:val="0"/>
          <w:numId w:val="94"/>
        </w:numPr>
        <w:rPr>
          <w:lang w:eastAsia="en-US"/>
        </w:rPr>
      </w:pPr>
      <w:r>
        <w:rPr>
          <w:lang w:eastAsia="en-US"/>
        </w:rPr>
        <w:t>Intel: Our preference is option 1. We don’t know how to maintain PL.</w:t>
      </w:r>
    </w:p>
    <w:p w14:paraId="1BB0940D" w14:textId="14B1ADF2" w:rsidR="001F0188" w:rsidRDefault="001F0188" w:rsidP="00E53548">
      <w:pPr>
        <w:pStyle w:val="a"/>
        <w:numPr>
          <w:ilvl w:val="0"/>
          <w:numId w:val="94"/>
        </w:numPr>
        <w:rPr>
          <w:lang w:eastAsia="en-US"/>
        </w:rPr>
      </w:pPr>
      <w:r>
        <w:rPr>
          <w:lang w:eastAsia="en-US"/>
        </w:rPr>
        <w:t>Huawei: We also prefer option 1 to focused on known TCI state.</w:t>
      </w:r>
    </w:p>
    <w:p w14:paraId="341850D4" w14:textId="67D0B53D" w:rsidR="001F0188" w:rsidRDefault="001F0188" w:rsidP="00E53548">
      <w:pPr>
        <w:pStyle w:val="a"/>
        <w:numPr>
          <w:ilvl w:val="0"/>
          <w:numId w:val="94"/>
        </w:numPr>
        <w:rPr>
          <w:lang w:eastAsia="en-US"/>
        </w:rPr>
      </w:pPr>
      <w:r>
        <w:rPr>
          <w:lang w:eastAsia="en-US"/>
        </w:rPr>
        <w:t>vivo: We support option 1 as same reason with Apple.</w:t>
      </w:r>
    </w:p>
    <w:p w14:paraId="0CC87105" w14:textId="4108B85C" w:rsidR="001F0188" w:rsidRDefault="001F0188" w:rsidP="00E53548">
      <w:pPr>
        <w:pStyle w:val="a"/>
        <w:numPr>
          <w:ilvl w:val="0"/>
          <w:numId w:val="94"/>
        </w:numPr>
        <w:rPr>
          <w:lang w:eastAsia="en-US"/>
        </w:rPr>
      </w:pPr>
      <w:r>
        <w:rPr>
          <w:lang w:eastAsia="en-US"/>
        </w:rPr>
        <w:t xml:space="preserve">Nokia: Our preference is to specify both option 1 and option 1b. </w:t>
      </w:r>
    </w:p>
    <w:p w14:paraId="23855E88" w14:textId="77777777" w:rsidR="001F0188" w:rsidRPr="00123BC6" w:rsidRDefault="001F0188" w:rsidP="00540678">
      <w:pPr>
        <w:rPr>
          <w:b/>
          <w:bCs/>
          <w:lang w:eastAsia="en-US"/>
        </w:rPr>
      </w:pPr>
      <w:r w:rsidRPr="00123BC6">
        <w:rPr>
          <w:b/>
          <w:bCs/>
          <w:lang w:eastAsia="en-US"/>
        </w:rPr>
        <w:lastRenderedPageBreak/>
        <w:t xml:space="preserve">Agreement: </w:t>
      </w:r>
    </w:p>
    <w:p w14:paraId="069574BF" w14:textId="2D11EB87" w:rsidR="001F0188" w:rsidRPr="001F0188" w:rsidRDefault="001F0188" w:rsidP="00540678">
      <w:pPr>
        <w:rPr>
          <w:rFonts w:eastAsiaTheme="minorEastAsia"/>
          <w:highlight w:val="green"/>
          <w:lang w:eastAsia="zh-CN"/>
        </w:rPr>
      </w:pPr>
      <w:r w:rsidRPr="001F0188">
        <w:rPr>
          <w:rFonts w:eastAsiaTheme="minorEastAsia"/>
          <w:highlight w:val="green"/>
          <w:lang w:eastAsia="zh-CN"/>
        </w:rPr>
        <w:t>Specify test cases for known TCI state only</w:t>
      </w:r>
    </w:p>
    <w:p w14:paraId="0E18140C" w14:textId="77777777" w:rsidR="001F0188" w:rsidRPr="001F0188" w:rsidRDefault="001F0188" w:rsidP="00E53548">
      <w:pPr>
        <w:pStyle w:val="a"/>
        <w:numPr>
          <w:ilvl w:val="0"/>
          <w:numId w:val="94"/>
        </w:numPr>
        <w:autoSpaceDN w:val="0"/>
        <w:rPr>
          <w:rFonts w:eastAsiaTheme="minorEastAsia"/>
          <w:highlight w:val="green"/>
        </w:rPr>
      </w:pPr>
      <w:r w:rsidRPr="001F0188">
        <w:rPr>
          <w:rFonts w:eastAsiaTheme="minorEastAsia"/>
          <w:highlight w:val="green"/>
        </w:rPr>
        <w:t>Option 1a: for the known DL or Joint TCI, it is not in the active list</w:t>
      </w:r>
    </w:p>
    <w:p w14:paraId="4CC5B8E5" w14:textId="66E5812D" w:rsidR="001F0188" w:rsidRPr="001F0188" w:rsidRDefault="001F0188" w:rsidP="00E53548">
      <w:pPr>
        <w:pStyle w:val="a"/>
        <w:numPr>
          <w:ilvl w:val="0"/>
          <w:numId w:val="94"/>
        </w:numPr>
        <w:autoSpaceDN w:val="0"/>
        <w:rPr>
          <w:rFonts w:eastAsiaTheme="minorEastAsia"/>
          <w:highlight w:val="green"/>
        </w:rPr>
      </w:pPr>
      <w:r w:rsidRPr="001F0188">
        <w:rPr>
          <w:rFonts w:eastAsiaTheme="minorEastAsia"/>
          <w:highlight w:val="green"/>
        </w:rPr>
        <w:t>Option 1b: for the known UL TCI, the PL-RS is not maintained</w:t>
      </w:r>
    </w:p>
    <w:p w14:paraId="0D99768A" w14:textId="6CFF994C" w:rsidR="001F0188" w:rsidRDefault="001F0188" w:rsidP="00E53548">
      <w:pPr>
        <w:pStyle w:val="a"/>
        <w:numPr>
          <w:ilvl w:val="0"/>
          <w:numId w:val="94"/>
        </w:numPr>
        <w:autoSpaceDN w:val="0"/>
        <w:rPr>
          <w:rFonts w:eastAsiaTheme="minorEastAsia"/>
        </w:rPr>
      </w:pPr>
      <w:r w:rsidRPr="001F0188">
        <w:rPr>
          <w:rFonts w:eastAsiaTheme="minorEastAsia"/>
          <w:highlight w:val="green"/>
        </w:rPr>
        <w:t>FFS whether both test cases for option 1a and option 1b need to be introduced</w:t>
      </w:r>
      <w:r>
        <w:rPr>
          <w:rFonts w:eastAsiaTheme="minorEastAsia"/>
        </w:rPr>
        <w:t>.</w:t>
      </w:r>
    </w:p>
    <w:p w14:paraId="24A8E9C1" w14:textId="77777777" w:rsidR="001F0188" w:rsidRPr="001F0188" w:rsidRDefault="001F0188" w:rsidP="001F0188">
      <w:pPr>
        <w:ind w:left="576"/>
        <w:rPr>
          <w:rFonts w:eastAsiaTheme="minorEastAsia"/>
        </w:rPr>
      </w:pPr>
    </w:p>
    <w:p w14:paraId="2E849FA8" w14:textId="77777777" w:rsidR="00540678" w:rsidRDefault="00540678" w:rsidP="00540678">
      <w:pPr>
        <w:rPr>
          <w:rFonts w:eastAsiaTheme="minorEastAsia"/>
          <w:b/>
          <w:u w:val="single"/>
          <w:lang w:eastAsia="zh-CN"/>
        </w:rPr>
      </w:pPr>
      <w:r>
        <w:rPr>
          <w:rFonts w:eastAsiaTheme="minorEastAsia"/>
          <w:b/>
          <w:u w:val="single"/>
          <w:lang w:eastAsia="zh-CN"/>
        </w:rPr>
        <w:t>Issue 2-2-1 Define the L1-RSRP measurement procedure test cases in which operation mode</w:t>
      </w:r>
    </w:p>
    <w:p w14:paraId="30EDC53A" w14:textId="77777777" w:rsidR="00540678" w:rsidRDefault="00540678" w:rsidP="00E53548">
      <w:pPr>
        <w:pStyle w:val="a"/>
        <w:numPr>
          <w:ilvl w:val="0"/>
          <w:numId w:val="94"/>
        </w:numPr>
        <w:autoSpaceDN w:val="0"/>
        <w:rPr>
          <w:rFonts w:eastAsiaTheme="minorEastAsia"/>
        </w:rPr>
      </w:pPr>
      <w:r>
        <w:rPr>
          <w:rFonts w:eastAsiaTheme="minorEastAsia"/>
        </w:rPr>
        <w:t>Options:</w:t>
      </w:r>
    </w:p>
    <w:p w14:paraId="2CB409B4"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1: Define the test cases of L1-RSRP measurement procedure for NR SA operation only.</w:t>
      </w:r>
    </w:p>
    <w:p w14:paraId="11E50ABF"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2: Define the test cases for both EN-DC and NR-SA</w:t>
      </w:r>
    </w:p>
    <w:p w14:paraId="1AD9F863" w14:textId="12276212" w:rsidR="00540678" w:rsidRDefault="00540678" w:rsidP="00E53548">
      <w:pPr>
        <w:pStyle w:val="a"/>
        <w:numPr>
          <w:ilvl w:val="1"/>
          <w:numId w:val="94"/>
        </w:numPr>
        <w:autoSpaceDN w:val="0"/>
        <w:ind w:left="1151" w:hanging="357"/>
        <w:rPr>
          <w:rFonts w:eastAsiaTheme="minorEastAsia"/>
        </w:rPr>
      </w:pPr>
      <w:r>
        <w:rPr>
          <w:rFonts w:eastAsiaTheme="minorEastAsia"/>
        </w:rPr>
        <w:t>Option 3: Define the test cases for FR1 EN-DC and FR2 NR-SA</w:t>
      </w:r>
    </w:p>
    <w:p w14:paraId="0BE9FB13" w14:textId="5DC7C5BA" w:rsidR="001F0188" w:rsidRDefault="001F0188" w:rsidP="00E53548">
      <w:pPr>
        <w:pStyle w:val="a"/>
        <w:numPr>
          <w:ilvl w:val="1"/>
          <w:numId w:val="94"/>
        </w:numPr>
        <w:autoSpaceDN w:val="0"/>
        <w:ind w:left="1151" w:hanging="357"/>
        <w:rPr>
          <w:rFonts w:eastAsiaTheme="minorEastAsia"/>
        </w:rPr>
      </w:pPr>
      <w:r>
        <w:rPr>
          <w:rFonts w:eastAsiaTheme="minorEastAsia"/>
        </w:rPr>
        <w:t xml:space="preserve">Option 3a: Define test cases for FR1 NR SA and </w:t>
      </w:r>
      <w:r w:rsidR="009834F1">
        <w:rPr>
          <w:rFonts w:eastAsiaTheme="minorEastAsia"/>
        </w:rPr>
        <w:t>FR1-</w:t>
      </w:r>
      <w:r>
        <w:rPr>
          <w:rFonts w:eastAsiaTheme="minorEastAsia"/>
        </w:rPr>
        <w:t xml:space="preserve">FR2 </w:t>
      </w:r>
      <w:r w:rsidRPr="009834F1">
        <w:rPr>
          <w:rFonts w:eastAsiaTheme="minorEastAsia"/>
          <w:strike/>
        </w:rPr>
        <w:t>EN-DC</w:t>
      </w:r>
      <w:r w:rsidR="009834F1" w:rsidRPr="009834F1">
        <w:rPr>
          <w:rFonts w:eastAsiaTheme="minorEastAsia"/>
          <w:strike/>
        </w:rPr>
        <w:t>/</w:t>
      </w:r>
      <w:r w:rsidR="009834F1">
        <w:rPr>
          <w:rFonts w:eastAsiaTheme="minorEastAsia"/>
        </w:rPr>
        <w:t>CA</w:t>
      </w:r>
    </w:p>
    <w:p w14:paraId="371AADE1" w14:textId="3036FC2F" w:rsidR="00540678" w:rsidRPr="00123BC6" w:rsidRDefault="001F0188" w:rsidP="00540678">
      <w:pPr>
        <w:rPr>
          <w:b/>
          <w:bCs/>
          <w:lang w:eastAsia="en-US"/>
        </w:rPr>
      </w:pPr>
      <w:r w:rsidRPr="00123BC6">
        <w:rPr>
          <w:b/>
          <w:bCs/>
          <w:lang w:eastAsia="en-US"/>
        </w:rPr>
        <w:t>Discussion:</w:t>
      </w:r>
    </w:p>
    <w:p w14:paraId="48756E5E" w14:textId="5503E9A6" w:rsidR="001F0188" w:rsidRDefault="001F0188" w:rsidP="00E53548">
      <w:pPr>
        <w:pStyle w:val="a"/>
        <w:numPr>
          <w:ilvl w:val="0"/>
          <w:numId w:val="94"/>
        </w:numPr>
        <w:rPr>
          <w:lang w:eastAsia="en-US"/>
        </w:rPr>
      </w:pPr>
      <w:r>
        <w:rPr>
          <w:lang w:eastAsia="en-US"/>
        </w:rPr>
        <w:t xml:space="preserve">CMCC: We would like to use FR1 NR SA and FR2 EN-DC. </w:t>
      </w:r>
    </w:p>
    <w:p w14:paraId="0EA33657" w14:textId="2812D8BE" w:rsidR="001F0188" w:rsidRDefault="001F0188" w:rsidP="00E53548">
      <w:pPr>
        <w:pStyle w:val="a"/>
        <w:numPr>
          <w:ilvl w:val="0"/>
          <w:numId w:val="94"/>
        </w:numPr>
        <w:rPr>
          <w:lang w:eastAsia="en-US"/>
        </w:rPr>
      </w:pPr>
      <w:r>
        <w:rPr>
          <w:lang w:eastAsia="en-US"/>
        </w:rPr>
        <w:t>Apple: We understand the motivation behind of option 3 and CMCC proposed.</w:t>
      </w:r>
    </w:p>
    <w:p w14:paraId="7611C038" w14:textId="7FAD04B9" w:rsidR="001F0188" w:rsidRDefault="001F0188" w:rsidP="00E53548">
      <w:pPr>
        <w:pStyle w:val="a"/>
        <w:numPr>
          <w:ilvl w:val="0"/>
          <w:numId w:val="94"/>
        </w:numPr>
        <w:rPr>
          <w:lang w:eastAsia="en-US"/>
        </w:rPr>
      </w:pPr>
      <w:r>
        <w:rPr>
          <w:lang w:eastAsia="en-US"/>
        </w:rPr>
        <w:t xml:space="preserve">QC: FR2 NR-SA is not typical case. </w:t>
      </w:r>
    </w:p>
    <w:p w14:paraId="2B9B223F" w14:textId="3727ADD6" w:rsidR="009834F1" w:rsidRDefault="009834F1" w:rsidP="00E53548">
      <w:pPr>
        <w:pStyle w:val="a"/>
        <w:numPr>
          <w:ilvl w:val="0"/>
          <w:numId w:val="94"/>
        </w:numPr>
        <w:rPr>
          <w:lang w:eastAsia="en-US"/>
        </w:rPr>
      </w:pPr>
      <w:r>
        <w:rPr>
          <w:lang w:eastAsia="en-US"/>
        </w:rPr>
        <w:t xml:space="preserve">MTK: If we specify FR2 EN-DC test case, do we have test applicability issue. </w:t>
      </w:r>
    </w:p>
    <w:p w14:paraId="513DD23D" w14:textId="7BDF2FB0" w:rsidR="001F0188" w:rsidRPr="009834F1" w:rsidRDefault="001F0188" w:rsidP="00540678">
      <w:pPr>
        <w:rPr>
          <w:highlight w:val="green"/>
          <w:lang w:eastAsia="en-US"/>
        </w:rPr>
      </w:pPr>
      <w:r w:rsidRPr="009834F1">
        <w:rPr>
          <w:highlight w:val="green"/>
          <w:lang w:eastAsia="en-US"/>
        </w:rPr>
        <w:t xml:space="preserve">Agreement: </w:t>
      </w:r>
    </w:p>
    <w:p w14:paraId="3C357FBA" w14:textId="40A296C5" w:rsidR="009834F1" w:rsidRPr="009834F1" w:rsidRDefault="009834F1" w:rsidP="00E53548">
      <w:pPr>
        <w:pStyle w:val="a"/>
        <w:numPr>
          <w:ilvl w:val="0"/>
          <w:numId w:val="94"/>
        </w:numPr>
        <w:rPr>
          <w:highlight w:val="green"/>
          <w:lang w:eastAsia="en-US"/>
        </w:rPr>
      </w:pPr>
      <w:r w:rsidRPr="009834F1">
        <w:rPr>
          <w:highlight w:val="green"/>
          <w:lang w:eastAsia="en-US"/>
        </w:rPr>
        <w:t>Define test cases for FR1 NR SA and FR1-FR2 CA.</w:t>
      </w:r>
    </w:p>
    <w:p w14:paraId="30461C1E" w14:textId="77777777" w:rsidR="001F0188" w:rsidRDefault="001F0188" w:rsidP="00540678">
      <w:pPr>
        <w:rPr>
          <w:lang w:eastAsia="en-US"/>
        </w:rPr>
      </w:pPr>
    </w:p>
    <w:p w14:paraId="158D6842" w14:textId="77777777" w:rsidR="00540678" w:rsidRDefault="00540678" w:rsidP="00540678">
      <w:pPr>
        <w:rPr>
          <w:rFonts w:eastAsiaTheme="minorEastAsia"/>
          <w:b/>
          <w:u w:val="single"/>
          <w:lang w:eastAsia="zh-CN"/>
        </w:rPr>
      </w:pPr>
      <w:r>
        <w:rPr>
          <w:rFonts w:eastAsiaTheme="minorEastAsia"/>
          <w:b/>
          <w:u w:val="single"/>
          <w:lang w:eastAsia="zh-CN"/>
        </w:rPr>
        <w:t>Issue 3-1-2 Defining TRP specific BFD and LR test case for which reference signals</w:t>
      </w:r>
    </w:p>
    <w:p w14:paraId="6CE56572" w14:textId="77777777" w:rsidR="00540678" w:rsidRDefault="00540678" w:rsidP="00E53548">
      <w:pPr>
        <w:pStyle w:val="a"/>
        <w:numPr>
          <w:ilvl w:val="0"/>
          <w:numId w:val="94"/>
        </w:numPr>
        <w:autoSpaceDN w:val="0"/>
        <w:ind w:left="740"/>
        <w:rPr>
          <w:rFonts w:eastAsiaTheme="minorEastAsia"/>
        </w:rPr>
      </w:pPr>
      <w:r>
        <w:rPr>
          <w:rFonts w:eastAsiaTheme="minorEastAsia"/>
        </w:rPr>
        <w:t>Options:</w:t>
      </w:r>
    </w:p>
    <w:p w14:paraId="3771AC78"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1: Go through all possible RSs for each scenario</w:t>
      </w:r>
    </w:p>
    <w:p w14:paraId="1EF23A5B" w14:textId="77777777" w:rsidR="00540678" w:rsidRDefault="00540678" w:rsidP="00E53548">
      <w:pPr>
        <w:pStyle w:val="a"/>
        <w:numPr>
          <w:ilvl w:val="1"/>
          <w:numId w:val="94"/>
        </w:numPr>
        <w:autoSpaceDN w:val="0"/>
        <w:ind w:left="1151" w:hanging="357"/>
        <w:rPr>
          <w:rFonts w:eastAsiaTheme="minorEastAsia"/>
        </w:rPr>
      </w:pPr>
      <w:r>
        <w:rPr>
          <w:rFonts w:eastAsiaTheme="minorEastAsia"/>
        </w:rPr>
        <w:t>Option 2: Reduce the total number of TCs, such as the table below:</w:t>
      </w:r>
    </w:p>
    <w:tbl>
      <w:tblPr>
        <w:tblStyle w:val="afff1"/>
        <w:tblW w:w="0" w:type="auto"/>
        <w:jc w:val="center"/>
        <w:tblInd w:w="0" w:type="dxa"/>
        <w:tblLook w:val="04A0" w:firstRow="1" w:lastRow="0" w:firstColumn="1" w:lastColumn="0" w:noHBand="0" w:noVBand="1"/>
      </w:tblPr>
      <w:tblGrid>
        <w:gridCol w:w="435"/>
        <w:gridCol w:w="1038"/>
        <w:gridCol w:w="808"/>
        <w:gridCol w:w="1154"/>
        <w:gridCol w:w="2229"/>
        <w:gridCol w:w="1117"/>
      </w:tblGrid>
      <w:tr w:rsidR="00540678" w14:paraId="49C833FA"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5B0B6B9D" w14:textId="77777777" w:rsidR="00540678" w:rsidRDefault="00540678">
            <w:pPr>
              <w:snapToGrid w:val="0"/>
              <w:spacing w:after="0"/>
              <w:jc w:val="center"/>
              <w:rPr>
                <w:rFonts w:eastAsiaTheme="minorEastAsia"/>
                <w:kern w:val="2"/>
                <w:lang w:eastAsia="zh-CN"/>
              </w:rPr>
            </w:pPr>
            <w:r>
              <w:rPr>
                <w:rFonts w:eastAsiaTheme="minorEastAsia"/>
                <w:kern w:val="2"/>
                <w:lang w:eastAsia="zh-CN"/>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02C4DCF" w14:textId="77777777" w:rsidR="00540678" w:rsidRDefault="00540678">
            <w:pPr>
              <w:snapToGrid w:val="0"/>
              <w:spacing w:after="0"/>
              <w:jc w:val="center"/>
              <w:rPr>
                <w:rFonts w:eastAsiaTheme="minorEastAsia"/>
                <w:kern w:val="2"/>
                <w:lang w:eastAsia="zh-CN"/>
              </w:rPr>
            </w:pPr>
            <w:r>
              <w:rPr>
                <w:rFonts w:eastAsiaTheme="minorEastAsia"/>
                <w:kern w:val="2"/>
                <w:lang w:eastAsia="zh-CN"/>
              </w:rPr>
              <w:t>EN-DC</w:t>
            </w:r>
          </w:p>
        </w:tc>
        <w:tc>
          <w:tcPr>
            <w:tcW w:w="808" w:type="dxa"/>
            <w:tcBorders>
              <w:top w:val="single" w:sz="4" w:space="0" w:color="auto"/>
              <w:left w:val="single" w:sz="4" w:space="0" w:color="auto"/>
              <w:bottom w:val="single" w:sz="4" w:space="0" w:color="auto"/>
              <w:right w:val="single" w:sz="4" w:space="0" w:color="auto"/>
            </w:tcBorders>
            <w:vAlign w:val="center"/>
            <w:hideMark/>
          </w:tcPr>
          <w:p w14:paraId="1EB1EDFF" w14:textId="77777777" w:rsidR="00540678" w:rsidRDefault="00540678">
            <w:pPr>
              <w:snapToGrid w:val="0"/>
              <w:spacing w:after="0"/>
              <w:jc w:val="center"/>
              <w:rPr>
                <w:rFonts w:eastAsiaTheme="minorEastAsia"/>
                <w:kern w:val="2"/>
                <w:lang w:eastAsia="zh-CN"/>
              </w:rPr>
            </w:pPr>
            <w:r>
              <w:rPr>
                <w:rFonts w:eastAsiaTheme="minorEastAsia"/>
                <w:kern w:val="2"/>
                <w:lang w:eastAsia="zh-CN"/>
              </w:rPr>
              <w:t>FR1</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B04036A"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PSCell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5403C0B0" w14:textId="77777777" w:rsidR="00540678" w:rsidRDefault="00540678">
            <w:pPr>
              <w:snapToGrid w:val="0"/>
              <w:spacing w:after="0"/>
              <w:jc w:val="center"/>
              <w:rPr>
                <w:rFonts w:eastAsiaTheme="minorEastAsia"/>
                <w:kern w:val="2"/>
                <w:lang w:eastAsia="zh-CN"/>
              </w:rPr>
            </w:pPr>
            <w:r>
              <w:rPr>
                <w:rFonts w:eastAsiaTheme="minorEastAsia"/>
                <w:kern w:val="2"/>
                <w:lang w:eastAsia="zh-CN"/>
              </w:rPr>
              <w:t>SSB based</w:t>
            </w:r>
          </w:p>
        </w:tc>
        <w:tc>
          <w:tcPr>
            <w:tcW w:w="1117" w:type="dxa"/>
            <w:tcBorders>
              <w:top w:val="single" w:sz="4" w:space="0" w:color="auto"/>
              <w:left w:val="single" w:sz="4" w:space="0" w:color="auto"/>
              <w:bottom w:val="single" w:sz="4" w:space="0" w:color="auto"/>
              <w:right w:val="single" w:sz="4" w:space="0" w:color="auto"/>
            </w:tcBorders>
            <w:vAlign w:val="center"/>
            <w:hideMark/>
          </w:tcPr>
          <w:p w14:paraId="2F040F35" w14:textId="77777777" w:rsidR="00540678" w:rsidRDefault="00540678">
            <w:pPr>
              <w:snapToGrid w:val="0"/>
              <w:spacing w:after="0"/>
              <w:jc w:val="center"/>
              <w:rPr>
                <w:rFonts w:eastAsiaTheme="minorEastAsia"/>
                <w:kern w:val="2"/>
                <w:lang w:eastAsia="zh-CN"/>
              </w:rPr>
            </w:pPr>
            <w:r>
              <w:rPr>
                <w:rFonts w:eastAsiaTheme="minorEastAsia"/>
                <w:kern w:val="2"/>
                <w:lang w:eastAsia="zh-CN"/>
              </w:rPr>
              <w:t>Non-DRX</w:t>
            </w:r>
          </w:p>
        </w:tc>
      </w:tr>
      <w:tr w:rsidR="00540678" w14:paraId="01455CA1"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207EE1DA" w14:textId="77777777" w:rsidR="00540678" w:rsidRDefault="00540678">
            <w:pPr>
              <w:snapToGrid w:val="0"/>
              <w:spacing w:after="0"/>
              <w:jc w:val="center"/>
              <w:rPr>
                <w:rFonts w:eastAsiaTheme="minorEastAsia"/>
                <w:kern w:val="2"/>
                <w:lang w:eastAsia="zh-CN"/>
              </w:rPr>
            </w:pPr>
            <w:r>
              <w:rPr>
                <w:rFonts w:eastAsiaTheme="minorEastAsia"/>
                <w:kern w:val="2"/>
                <w:lang w:eastAsia="zh-CN"/>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EAB2E7A" w14:textId="77777777" w:rsidR="00540678" w:rsidRDefault="00540678">
            <w:pPr>
              <w:snapToGrid w:val="0"/>
              <w:spacing w:after="0"/>
              <w:jc w:val="center"/>
              <w:rPr>
                <w:rFonts w:eastAsiaTheme="minorEastAsia"/>
                <w:kern w:val="2"/>
                <w:lang w:eastAsia="zh-CN"/>
              </w:rPr>
            </w:pPr>
            <w:r>
              <w:rPr>
                <w:rFonts w:eastAsiaTheme="minorEastAsia"/>
                <w:kern w:val="2"/>
                <w:lang w:eastAsia="zh-CN"/>
              </w:rPr>
              <w:t>EN-DC</w:t>
            </w:r>
          </w:p>
        </w:tc>
        <w:tc>
          <w:tcPr>
            <w:tcW w:w="808" w:type="dxa"/>
            <w:tcBorders>
              <w:top w:val="single" w:sz="4" w:space="0" w:color="auto"/>
              <w:left w:val="single" w:sz="4" w:space="0" w:color="auto"/>
              <w:bottom w:val="single" w:sz="4" w:space="0" w:color="auto"/>
              <w:right w:val="single" w:sz="4" w:space="0" w:color="auto"/>
            </w:tcBorders>
            <w:vAlign w:val="center"/>
            <w:hideMark/>
          </w:tcPr>
          <w:p w14:paraId="4822E6B2" w14:textId="77777777" w:rsidR="00540678" w:rsidRDefault="00540678">
            <w:pPr>
              <w:snapToGrid w:val="0"/>
              <w:spacing w:after="0"/>
              <w:jc w:val="center"/>
              <w:rPr>
                <w:rFonts w:eastAsiaTheme="minorEastAsia"/>
                <w:kern w:val="2"/>
                <w:lang w:eastAsia="zh-CN"/>
              </w:rPr>
            </w:pPr>
            <w:r>
              <w:rPr>
                <w:rFonts w:eastAsiaTheme="minorEastAsia"/>
                <w:kern w:val="2"/>
                <w:lang w:eastAsia="zh-CN"/>
              </w:rPr>
              <w:t>FR2</w:t>
            </w:r>
          </w:p>
        </w:tc>
        <w:tc>
          <w:tcPr>
            <w:tcW w:w="1154" w:type="dxa"/>
            <w:tcBorders>
              <w:top w:val="single" w:sz="4" w:space="0" w:color="auto"/>
              <w:left w:val="single" w:sz="4" w:space="0" w:color="auto"/>
              <w:bottom w:val="single" w:sz="4" w:space="0" w:color="auto"/>
              <w:right w:val="single" w:sz="4" w:space="0" w:color="auto"/>
            </w:tcBorders>
            <w:vAlign w:val="center"/>
            <w:hideMark/>
          </w:tcPr>
          <w:p w14:paraId="7DF91579"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PSCell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57B9C8DA" w14:textId="77777777" w:rsidR="00540678" w:rsidRDefault="00540678">
            <w:pPr>
              <w:snapToGrid w:val="0"/>
              <w:spacing w:after="0"/>
              <w:jc w:val="center"/>
              <w:rPr>
                <w:rFonts w:eastAsiaTheme="minorEastAsia"/>
                <w:kern w:val="2"/>
                <w:lang w:eastAsia="zh-CN"/>
              </w:rPr>
            </w:pPr>
            <w:r>
              <w:rPr>
                <w:rFonts w:eastAsiaTheme="minorEastAsia"/>
                <w:kern w:val="2"/>
                <w:lang w:eastAsia="zh-CN"/>
              </w:rPr>
              <w:t>CSI-RS based</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D5B43D1" w14:textId="77777777" w:rsidR="00540678" w:rsidRDefault="00540678">
            <w:pPr>
              <w:snapToGrid w:val="0"/>
              <w:spacing w:after="0"/>
              <w:jc w:val="center"/>
              <w:rPr>
                <w:rFonts w:eastAsiaTheme="minorEastAsia"/>
                <w:kern w:val="2"/>
                <w:lang w:eastAsia="zh-CN"/>
              </w:rPr>
            </w:pPr>
            <w:r>
              <w:rPr>
                <w:rFonts w:eastAsiaTheme="minorEastAsia"/>
                <w:kern w:val="2"/>
                <w:lang w:eastAsia="zh-CN"/>
              </w:rPr>
              <w:t>DRX</w:t>
            </w:r>
          </w:p>
        </w:tc>
      </w:tr>
      <w:tr w:rsidR="00540678" w14:paraId="65F44914"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5CFF4CB3" w14:textId="77777777" w:rsidR="00540678" w:rsidRDefault="00540678">
            <w:pPr>
              <w:snapToGrid w:val="0"/>
              <w:spacing w:after="0"/>
              <w:jc w:val="center"/>
              <w:rPr>
                <w:rFonts w:eastAsiaTheme="minorEastAsia"/>
                <w:kern w:val="2"/>
                <w:lang w:eastAsia="zh-CN"/>
              </w:rPr>
            </w:pPr>
            <w:r>
              <w:rPr>
                <w:rFonts w:eastAsiaTheme="minorEastAsia"/>
                <w:kern w:val="2"/>
                <w:lang w:eastAsia="zh-CN"/>
              </w:rPr>
              <w:t>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92E626B" w14:textId="77777777" w:rsidR="00540678" w:rsidRDefault="00540678">
            <w:pPr>
              <w:snapToGrid w:val="0"/>
              <w:spacing w:after="0"/>
              <w:jc w:val="center"/>
              <w:rPr>
                <w:rFonts w:eastAsiaTheme="minorEastAsia"/>
                <w:kern w:val="2"/>
                <w:lang w:eastAsia="zh-CN"/>
              </w:rPr>
            </w:pPr>
            <w:r>
              <w:rPr>
                <w:rFonts w:eastAsiaTheme="minorEastAsia"/>
                <w:kern w:val="2"/>
                <w:lang w:eastAsia="zh-CN"/>
              </w:rPr>
              <w:t>EN-DC</w:t>
            </w:r>
          </w:p>
        </w:tc>
        <w:tc>
          <w:tcPr>
            <w:tcW w:w="808" w:type="dxa"/>
            <w:tcBorders>
              <w:top w:val="single" w:sz="4" w:space="0" w:color="auto"/>
              <w:left w:val="single" w:sz="4" w:space="0" w:color="auto"/>
              <w:bottom w:val="single" w:sz="4" w:space="0" w:color="auto"/>
              <w:right w:val="single" w:sz="4" w:space="0" w:color="auto"/>
            </w:tcBorders>
            <w:vAlign w:val="center"/>
            <w:hideMark/>
          </w:tcPr>
          <w:p w14:paraId="13827DB0" w14:textId="77777777" w:rsidR="00540678" w:rsidRDefault="00540678">
            <w:pPr>
              <w:snapToGrid w:val="0"/>
              <w:spacing w:after="0"/>
              <w:jc w:val="center"/>
              <w:rPr>
                <w:rFonts w:eastAsiaTheme="minorEastAsia"/>
                <w:kern w:val="2"/>
                <w:lang w:eastAsia="zh-CN"/>
              </w:rPr>
            </w:pPr>
            <w:r>
              <w:rPr>
                <w:rFonts w:eastAsiaTheme="minorEastAsia"/>
                <w:kern w:val="2"/>
                <w:lang w:eastAsia="zh-CN"/>
              </w:rPr>
              <w:t>FR1</w:t>
            </w:r>
          </w:p>
        </w:tc>
        <w:tc>
          <w:tcPr>
            <w:tcW w:w="1154" w:type="dxa"/>
            <w:tcBorders>
              <w:top w:val="single" w:sz="4" w:space="0" w:color="auto"/>
              <w:left w:val="single" w:sz="4" w:space="0" w:color="auto"/>
              <w:bottom w:val="single" w:sz="4" w:space="0" w:color="auto"/>
              <w:right w:val="single" w:sz="4" w:space="0" w:color="auto"/>
            </w:tcBorders>
            <w:vAlign w:val="center"/>
            <w:hideMark/>
          </w:tcPr>
          <w:p w14:paraId="101C821C"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SCell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30B8365A" w14:textId="77777777" w:rsidR="00540678" w:rsidRDefault="00540678">
            <w:pPr>
              <w:snapToGrid w:val="0"/>
              <w:spacing w:after="0"/>
              <w:jc w:val="center"/>
              <w:rPr>
                <w:rFonts w:eastAsiaTheme="minorEastAsia"/>
                <w:kern w:val="2"/>
                <w:lang w:eastAsia="zh-CN"/>
              </w:rPr>
            </w:pPr>
            <w:r>
              <w:rPr>
                <w:rFonts w:eastAsiaTheme="minorEastAsia"/>
                <w:kern w:val="2"/>
                <w:lang w:eastAsia="zh-CN"/>
              </w:rPr>
              <w:t>CSI-RS-based BFD and SSB-based LR</w:t>
            </w:r>
          </w:p>
        </w:tc>
        <w:tc>
          <w:tcPr>
            <w:tcW w:w="1117" w:type="dxa"/>
            <w:tcBorders>
              <w:top w:val="single" w:sz="4" w:space="0" w:color="auto"/>
              <w:left w:val="single" w:sz="4" w:space="0" w:color="auto"/>
              <w:bottom w:val="single" w:sz="4" w:space="0" w:color="auto"/>
              <w:right w:val="single" w:sz="4" w:space="0" w:color="auto"/>
            </w:tcBorders>
            <w:vAlign w:val="center"/>
            <w:hideMark/>
          </w:tcPr>
          <w:p w14:paraId="2609EDCB" w14:textId="77777777" w:rsidR="00540678" w:rsidRDefault="00540678">
            <w:pPr>
              <w:snapToGrid w:val="0"/>
              <w:spacing w:after="0"/>
              <w:jc w:val="center"/>
              <w:rPr>
                <w:rFonts w:eastAsiaTheme="minorEastAsia"/>
                <w:kern w:val="2"/>
                <w:lang w:eastAsia="zh-CN"/>
              </w:rPr>
            </w:pPr>
            <w:r>
              <w:rPr>
                <w:rFonts w:eastAsiaTheme="minorEastAsia"/>
                <w:kern w:val="2"/>
                <w:lang w:eastAsia="zh-CN"/>
              </w:rPr>
              <w:t>Non-DRX</w:t>
            </w:r>
          </w:p>
        </w:tc>
      </w:tr>
      <w:tr w:rsidR="00540678" w14:paraId="4A9C3CBA"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67A47747" w14:textId="77777777" w:rsidR="00540678" w:rsidRDefault="00540678">
            <w:pPr>
              <w:snapToGrid w:val="0"/>
              <w:spacing w:after="0"/>
              <w:jc w:val="center"/>
              <w:rPr>
                <w:rFonts w:eastAsiaTheme="minorEastAsia"/>
                <w:kern w:val="2"/>
                <w:lang w:eastAsia="zh-CN"/>
              </w:rPr>
            </w:pPr>
            <w:r>
              <w:rPr>
                <w:rFonts w:eastAsiaTheme="minorEastAsia"/>
                <w:kern w:val="2"/>
                <w:lang w:eastAsia="zh-CN"/>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B80D807" w14:textId="77777777" w:rsidR="00540678" w:rsidRDefault="00540678">
            <w:pPr>
              <w:snapToGrid w:val="0"/>
              <w:spacing w:after="0"/>
              <w:jc w:val="center"/>
              <w:rPr>
                <w:rFonts w:eastAsiaTheme="minorEastAsia"/>
                <w:kern w:val="2"/>
                <w:lang w:eastAsia="zh-CN"/>
              </w:rPr>
            </w:pPr>
            <w:r>
              <w:rPr>
                <w:rFonts w:eastAsiaTheme="minorEastAsia"/>
                <w:kern w:val="2"/>
                <w:lang w:eastAsia="zh-CN"/>
              </w:rPr>
              <w:t>NR SA</w:t>
            </w:r>
          </w:p>
        </w:tc>
        <w:tc>
          <w:tcPr>
            <w:tcW w:w="808" w:type="dxa"/>
            <w:tcBorders>
              <w:top w:val="single" w:sz="4" w:space="0" w:color="auto"/>
              <w:left w:val="single" w:sz="4" w:space="0" w:color="auto"/>
              <w:bottom w:val="single" w:sz="4" w:space="0" w:color="auto"/>
              <w:right w:val="single" w:sz="4" w:space="0" w:color="auto"/>
            </w:tcBorders>
            <w:vAlign w:val="center"/>
            <w:hideMark/>
          </w:tcPr>
          <w:p w14:paraId="08EC5A57" w14:textId="77777777" w:rsidR="00540678" w:rsidRDefault="00540678">
            <w:pPr>
              <w:snapToGrid w:val="0"/>
              <w:spacing w:after="0"/>
              <w:jc w:val="center"/>
              <w:rPr>
                <w:rFonts w:eastAsiaTheme="minorEastAsia"/>
                <w:kern w:val="2"/>
                <w:lang w:eastAsia="zh-CN"/>
              </w:rPr>
            </w:pPr>
            <w:r>
              <w:rPr>
                <w:rFonts w:eastAsiaTheme="minorEastAsia"/>
                <w:kern w:val="2"/>
                <w:lang w:eastAsia="zh-CN"/>
              </w:rPr>
              <w:t>FR1</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E526E41"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PCell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6B5CABB9" w14:textId="77777777" w:rsidR="00540678" w:rsidRDefault="00540678">
            <w:pPr>
              <w:snapToGrid w:val="0"/>
              <w:spacing w:after="0"/>
              <w:jc w:val="center"/>
              <w:rPr>
                <w:rFonts w:eastAsiaTheme="minorEastAsia"/>
                <w:kern w:val="2"/>
                <w:lang w:eastAsia="zh-CN"/>
              </w:rPr>
            </w:pPr>
            <w:r>
              <w:rPr>
                <w:rFonts w:eastAsiaTheme="minorEastAsia"/>
                <w:kern w:val="2"/>
                <w:lang w:eastAsia="zh-CN"/>
              </w:rPr>
              <w:t>CSI-RS based</w:t>
            </w:r>
          </w:p>
        </w:tc>
        <w:tc>
          <w:tcPr>
            <w:tcW w:w="1117" w:type="dxa"/>
            <w:tcBorders>
              <w:top w:val="single" w:sz="4" w:space="0" w:color="auto"/>
              <w:left w:val="single" w:sz="4" w:space="0" w:color="auto"/>
              <w:bottom w:val="single" w:sz="4" w:space="0" w:color="auto"/>
              <w:right w:val="single" w:sz="4" w:space="0" w:color="auto"/>
            </w:tcBorders>
            <w:vAlign w:val="center"/>
            <w:hideMark/>
          </w:tcPr>
          <w:p w14:paraId="5D34B8A3" w14:textId="77777777" w:rsidR="00540678" w:rsidRDefault="00540678">
            <w:pPr>
              <w:snapToGrid w:val="0"/>
              <w:spacing w:after="0"/>
              <w:jc w:val="center"/>
              <w:rPr>
                <w:rFonts w:eastAsiaTheme="minorEastAsia"/>
                <w:kern w:val="2"/>
                <w:lang w:eastAsia="zh-CN"/>
              </w:rPr>
            </w:pPr>
            <w:r>
              <w:rPr>
                <w:rFonts w:eastAsiaTheme="minorEastAsia"/>
                <w:kern w:val="2"/>
                <w:lang w:eastAsia="zh-CN"/>
              </w:rPr>
              <w:t>DRX</w:t>
            </w:r>
          </w:p>
        </w:tc>
      </w:tr>
      <w:tr w:rsidR="00540678" w14:paraId="0793891B"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66D27A8B" w14:textId="77777777" w:rsidR="00540678" w:rsidRDefault="00540678">
            <w:pPr>
              <w:snapToGrid w:val="0"/>
              <w:spacing w:after="0"/>
              <w:jc w:val="center"/>
              <w:rPr>
                <w:rFonts w:eastAsiaTheme="minorEastAsia"/>
                <w:kern w:val="2"/>
                <w:lang w:eastAsia="zh-CN"/>
              </w:rPr>
            </w:pPr>
            <w:r>
              <w:rPr>
                <w:rFonts w:eastAsiaTheme="minorEastAsia"/>
                <w:kern w:val="2"/>
                <w:lang w:eastAsia="zh-CN"/>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3B41192" w14:textId="77777777" w:rsidR="00540678" w:rsidRDefault="00540678">
            <w:pPr>
              <w:snapToGrid w:val="0"/>
              <w:spacing w:after="0"/>
              <w:jc w:val="center"/>
              <w:rPr>
                <w:rFonts w:eastAsiaTheme="minorEastAsia"/>
                <w:kern w:val="2"/>
                <w:lang w:eastAsia="zh-CN"/>
              </w:rPr>
            </w:pPr>
            <w:r>
              <w:rPr>
                <w:rFonts w:eastAsiaTheme="minorEastAsia"/>
                <w:kern w:val="2"/>
                <w:lang w:eastAsia="zh-CN"/>
              </w:rPr>
              <w:t>NR SA</w:t>
            </w:r>
          </w:p>
        </w:tc>
        <w:tc>
          <w:tcPr>
            <w:tcW w:w="808" w:type="dxa"/>
            <w:tcBorders>
              <w:top w:val="single" w:sz="4" w:space="0" w:color="auto"/>
              <w:left w:val="single" w:sz="4" w:space="0" w:color="auto"/>
              <w:bottom w:val="single" w:sz="4" w:space="0" w:color="auto"/>
              <w:right w:val="single" w:sz="4" w:space="0" w:color="auto"/>
            </w:tcBorders>
            <w:vAlign w:val="center"/>
            <w:hideMark/>
          </w:tcPr>
          <w:p w14:paraId="1E12D72C" w14:textId="77777777" w:rsidR="00540678" w:rsidRDefault="00540678">
            <w:pPr>
              <w:snapToGrid w:val="0"/>
              <w:spacing w:after="0"/>
              <w:jc w:val="center"/>
              <w:rPr>
                <w:rFonts w:eastAsiaTheme="minorEastAsia"/>
                <w:kern w:val="2"/>
                <w:lang w:eastAsia="zh-CN"/>
              </w:rPr>
            </w:pPr>
            <w:r>
              <w:rPr>
                <w:rFonts w:eastAsiaTheme="minorEastAsia"/>
                <w:kern w:val="2"/>
                <w:lang w:eastAsia="zh-CN"/>
              </w:rPr>
              <w:t>FR2</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3D57140"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PCell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3E667BEB" w14:textId="77777777" w:rsidR="00540678" w:rsidRDefault="00540678">
            <w:pPr>
              <w:snapToGrid w:val="0"/>
              <w:spacing w:after="0"/>
              <w:jc w:val="center"/>
              <w:rPr>
                <w:rFonts w:eastAsiaTheme="minorEastAsia"/>
                <w:kern w:val="2"/>
                <w:lang w:eastAsia="zh-CN"/>
              </w:rPr>
            </w:pPr>
            <w:r>
              <w:rPr>
                <w:rFonts w:eastAsiaTheme="minorEastAsia"/>
                <w:kern w:val="2"/>
                <w:lang w:eastAsia="zh-CN"/>
              </w:rPr>
              <w:t>SSB based</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CACADC6" w14:textId="77777777" w:rsidR="00540678" w:rsidRDefault="00540678">
            <w:pPr>
              <w:snapToGrid w:val="0"/>
              <w:spacing w:after="0"/>
              <w:jc w:val="center"/>
              <w:rPr>
                <w:rFonts w:eastAsiaTheme="minorEastAsia"/>
                <w:kern w:val="2"/>
                <w:lang w:eastAsia="zh-CN"/>
              </w:rPr>
            </w:pPr>
            <w:r>
              <w:rPr>
                <w:rFonts w:eastAsiaTheme="minorEastAsia"/>
                <w:kern w:val="2"/>
                <w:lang w:eastAsia="zh-CN"/>
              </w:rPr>
              <w:t>Non-DRX</w:t>
            </w:r>
          </w:p>
        </w:tc>
      </w:tr>
      <w:tr w:rsidR="00540678" w14:paraId="0C6143FE" w14:textId="77777777" w:rsidTr="00540678">
        <w:trPr>
          <w:trHeight w:val="17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41FF942B" w14:textId="77777777" w:rsidR="00540678" w:rsidRDefault="00540678">
            <w:pPr>
              <w:snapToGrid w:val="0"/>
              <w:spacing w:after="0"/>
              <w:jc w:val="center"/>
              <w:rPr>
                <w:rFonts w:eastAsiaTheme="minorEastAsia"/>
                <w:kern w:val="2"/>
                <w:lang w:eastAsia="zh-CN"/>
              </w:rPr>
            </w:pPr>
            <w:r>
              <w:rPr>
                <w:rFonts w:eastAsiaTheme="minorEastAsia"/>
                <w:kern w:val="2"/>
                <w:lang w:eastAsia="zh-CN"/>
              </w:rPr>
              <w:t>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4E41AC7" w14:textId="77777777" w:rsidR="00540678" w:rsidRDefault="00540678">
            <w:pPr>
              <w:snapToGrid w:val="0"/>
              <w:spacing w:after="0"/>
              <w:jc w:val="center"/>
              <w:rPr>
                <w:rFonts w:eastAsiaTheme="minorEastAsia"/>
                <w:kern w:val="2"/>
                <w:lang w:eastAsia="zh-CN"/>
              </w:rPr>
            </w:pPr>
            <w:r>
              <w:rPr>
                <w:rFonts w:eastAsiaTheme="minorEastAsia"/>
                <w:kern w:val="2"/>
                <w:lang w:eastAsia="zh-CN"/>
              </w:rPr>
              <w:t>NR SA</w:t>
            </w:r>
          </w:p>
        </w:tc>
        <w:tc>
          <w:tcPr>
            <w:tcW w:w="808" w:type="dxa"/>
            <w:tcBorders>
              <w:top w:val="single" w:sz="4" w:space="0" w:color="auto"/>
              <w:left w:val="single" w:sz="4" w:space="0" w:color="auto"/>
              <w:bottom w:val="single" w:sz="4" w:space="0" w:color="auto"/>
              <w:right w:val="single" w:sz="4" w:space="0" w:color="auto"/>
            </w:tcBorders>
            <w:vAlign w:val="center"/>
            <w:hideMark/>
          </w:tcPr>
          <w:p w14:paraId="3DE40003" w14:textId="77777777" w:rsidR="00540678" w:rsidRDefault="00540678">
            <w:pPr>
              <w:snapToGrid w:val="0"/>
              <w:spacing w:after="0"/>
              <w:jc w:val="center"/>
              <w:rPr>
                <w:rFonts w:eastAsiaTheme="minorEastAsia"/>
                <w:kern w:val="2"/>
                <w:lang w:eastAsia="zh-CN"/>
              </w:rPr>
            </w:pPr>
            <w:r>
              <w:rPr>
                <w:rFonts w:eastAsiaTheme="minorEastAsia"/>
                <w:kern w:val="2"/>
                <w:lang w:eastAsia="zh-CN"/>
              </w:rPr>
              <w:t>FR2</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EE14403" w14:textId="77777777" w:rsidR="00540678" w:rsidRDefault="00540678">
            <w:pPr>
              <w:snapToGrid w:val="0"/>
              <w:spacing w:after="0"/>
              <w:jc w:val="center"/>
              <w:rPr>
                <w:rFonts w:eastAsiaTheme="minorEastAsia"/>
                <w:kern w:val="2"/>
                <w:lang w:eastAsia="zh-CN"/>
              </w:rPr>
            </w:pPr>
            <w:proofErr w:type="spellStart"/>
            <w:r>
              <w:rPr>
                <w:rFonts w:eastAsiaTheme="minorEastAsia"/>
                <w:kern w:val="2"/>
                <w:lang w:eastAsia="zh-CN"/>
              </w:rPr>
              <w:t>SCell</w:t>
            </w:r>
            <w:proofErr w:type="spellEnd"/>
          </w:p>
        </w:tc>
        <w:tc>
          <w:tcPr>
            <w:tcW w:w="2229" w:type="dxa"/>
            <w:tcBorders>
              <w:top w:val="single" w:sz="4" w:space="0" w:color="auto"/>
              <w:left w:val="single" w:sz="4" w:space="0" w:color="auto"/>
              <w:bottom w:val="single" w:sz="4" w:space="0" w:color="auto"/>
              <w:right w:val="single" w:sz="4" w:space="0" w:color="auto"/>
            </w:tcBorders>
            <w:vAlign w:val="center"/>
            <w:hideMark/>
          </w:tcPr>
          <w:p w14:paraId="52FB0786" w14:textId="77777777" w:rsidR="00540678" w:rsidRDefault="00540678">
            <w:pPr>
              <w:snapToGrid w:val="0"/>
              <w:spacing w:after="0"/>
              <w:jc w:val="center"/>
              <w:rPr>
                <w:rFonts w:eastAsiaTheme="minorEastAsia"/>
                <w:kern w:val="2"/>
                <w:lang w:eastAsia="zh-CN"/>
              </w:rPr>
            </w:pPr>
            <w:r>
              <w:rPr>
                <w:rFonts w:eastAsiaTheme="minorEastAsia"/>
                <w:kern w:val="2"/>
                <w:lang w:eastAsia="zh-CN"/>
              </w:rPr>
              <w:t>CSI-RS based</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35C70D5" w14:textId="77777777" w:rsidR="00540678" w:rsidRDefault="00540678">
            <w:pPr>
              <w:snapToGrid w:val="0"/>
              <w:spacing w:after="0"/>
              <w:jc w:val="center"/>
              <w:rPr>
                <w:rFonts w:eastAsiaTheme="minorEastAsia"/>
                <w:kern w:val="2"/>
                <w:lang w:eastAsia="zh-CN"/>
              </w:rPr>
            </w:pPr>
            <w:r>
              <w:rPr>
                <w:rFonts w:eastAsiaTheme="minorEastAsia"/>
                <w:kern w:val="2"/>
                <w:lang w:eastAsia="zh-CN"/>
              </w:rPr>
              <w:t>DRX</w:t>
            </w:r>
          </w:p>
        </w:tc>
      </w:tr>
    </w:tbl>
    <w:p w14:paraId="75DDA42F" w14:textId="77777777" w:rsidR="009A4EB4" w:rsidRDefault="009A4EB4" w:rsidP="002D392A">
      <w:pPr>
        <w:overflowPunct/>
        <w:autoSpaceDE/>
        <w:adjustRightInd/>
        <w:spacing w:after="0"/>
        <w:rPr>
          <w:rFonts w:ascii="Arial" w:hAnsi="Arial" w:cs="Arial"/>
          <w:b/>
          <w:lang w:val="en-US" w:eastAsia="zh-CN"/>
        </w:rPr>
      </w:pPr>
    </w:p>
    <w:p w14:paraId="744E5C8D" w14:textId="6A8887BC" w:rsidR="002D392A" w:rsidRDefault="009834F1" w:rsidP="002D392A">
      <w:pPr>
        <w:overflowPunct/>
        <w:autoSpaceDE/>
        <w:adjustRightInd/>
        <w:spacing w:after="0"/>
        <w:rPr>
          <w:rFonts w:ascii="Arial" w:hAnsi="Arial" w:cs="Arial"/>
          <w:b/>
          <w:lang w:val="en-US" w:eastAsia="zh-CN"/>
        </w:rPr>
      </w:pPr>
      <w:r>
        <w:rPr>
          <w:rFonts w:ascii="Arial" w:hAnsi="Arial" w:cs="Arial"/>
          <w:b/>
          <w:lang w:val="en-US" w:eastAsia="zh-CN"/>
        </w:rPr>
        <w:t>Discussion:</w:t>
      </w:r>
    </w:p>
    <w:p w14:paraId="48B3583E" w14:textId="77777777" w:rsidR="009834F1" w:rsidRDefault="009834F1" w:rsidP="002D392A">
      <w:pPr>
        <w:overflowPunct/>
        <w:autoSpaceDE/>
        <w:adjustRightInd/>
        <w:spacing w:after="0"/>
        <w:rPr>
          <w:rFonts w:ascii="Arial" w:hAnsi="Arial" w:cs="Arial"/>
          <w:bCs/>
          <w:lang w:val="en-US" w:eastAsia="zh-CN"/>
        </w:rPr>
      </w:pPr>
    </w:p>
    <w:p w14:paraId="12CC2CCA" w14:textId="261D4665" w:rsidR="009834F1" w:rsidRPr="009834F1" w:rsidRDefault="009834F1" w:rsidP="00E53548">
      <w:pPr>
        <w:pStyle w:val="a"/>
        <w:numPr>
          <w:ilvl w:val="0"/>
          <w:numId w:val="94"/>
        </w:numPr>
        <w:rPr>
          <w:lang w:eastAsia="en-US"/>
        </w:rPr>
      </w:pPr>
      <w:r w:rsidRPr="009834F1">
        <w:rPr>
          <w:lang w:eastAsia="en-US"/>
        </w:rPr>
        <w:t>Apple: We are supporting to reduce test effort but we would like to check the detailed test case list.</w:t>
      </w:r>
    </w:p>
    <w:p w14:paraId="54AB52DC" w14:textId="77777777" w:rsidR="009834F1" w:rsidRPr="009834F1" w:rsidRDefault="009834F1" w:rsidP="009834F1">
      <w:pPr>
        <w:overflowPunct/>
        <w:autoSpaceDE/>
        <w:adjustRightInd/>
        <w:spacing w:after="0"/>
        <w:rPr>
          <w:rFonts w:ascii="Arial" w:hAnsi="Arial" w:cs="Arial"/>
          <w:b/>
          <w:lang w:val="en-US" w:eastAsia="zh-CN"/>
        </w:rPr>
      </w:pPr>
      <w:r w:rsidRPr="009834F1">
        <w:rPr>
          <w:rFonts w:ascii="Arial" w:hAnsi="Arial" w:cs="Arial"/>
          <w:b/>
          <w:lang w:val="en-US" w:eastAsia="zh-CN"/>
        </w:rPr>
        <w:t xml:space="preserve">Agreement: </w:t>
      </w:r>
    </w:p>
    <w:p w14:paraId="4001F4E8" w14:textId="77D8D68A" w:rsidR="009834F1" w:rsidRPr="009834F1" w:rsidRDefault="009834F1" w:rsidP="009834F1">
      <w:pPr>
        <w:rPr>
          <w:highlight w:val="green"/>
          <w:lang w:eastAsia="zh-CN"/>
        </w:rPr>
      </w:pPr>
      <w:r w:rsidRPr="009834F1">
        <w:rPr>
          <w:highlight w:val="green"/>
          <w:lang w:eastAsia="en-US"/>
        </w:rPr>
        <w:t>RAN4 aims to agree a reasonable test case list to minimize test effort</w:t>
      </w:r>
    </w:p>
    <w:p w14:paraId="74831988" w14:textId="4F788399" w:rsidR="009834F1" w:rsidRPr="009834F1" w:rsidRDefault="009834F1" w:rsidP="00E53548">
      <w:pPr>
        <w:pStyle w:val="a"/>
        <w:numPr>
          <w:ilvl w:val="0"/>
          <w:numId w:val="94"/>
        </w:numPr>
        <w:rPr>
          <w:highlight w:val="green"/>
          <w:lang w:val="en-GB" w:eastAsia="en-US"/>
        </w:rPr>
      </w:pPr>
      <w:r w:rsidRPr="009834F1">
        <w:rPr>
          <w:highlight w:val="green"/>
          <w:lang w:eastAsia="en-US"/>
        </w:rPr>
        <w:t>Option 2 can be taking starting point for further discussion.</w:t>
      </w:r>
    </w:p>
    <w:p w14:paraId="5D5D6769" w14:textId="119D71F0" w:rsidR="009834F1" w:rsidRPr="009834F1" w:rsidRDefault="009834F1" w:rsidP="00E53548">
      <w:pPr>
        <w:pStyle w:val="a"/>
        <w:numPr>
          <w:ilvl w:val="0"/>
          <w:numId w:val="94"/>
        </w:numPr>
        <w:rPr>
          <w:highlight w:val="green"/>
          <w:lang w:val="en-GB" w:eastAsia="en-US"/>
        </w:rPr>
      </w:pPr>
      <w:r w:rsidRPr="009834F1">
        <w:rPr>
          <w:highlight w:val="green"/>
          <w:lang w:eastAsia="en-US"/>
        </w:rPr>
        <w:t>Other options not precluded</w:t>
      </w:r>
    </w:p>
    <w:p w14:paraId="7965D675" w14:textId="77777777" w:rsidR="009834F1" w:rsidRDefault="009834F1" w:rsidP="002D392A">
      <w:pPr>
        <w:overflowPunct/>
        <w:autoSpaceDE/>
        <w:adjustRightInd/>
        <w:spacing w:after="0"/>
        <w:rPr>
          <w:rFonts w:ascii="Arial" w:hAnsi="Arial" w:cs="Arial"/>
          <w:b/>
          <w:lang w:val="en-US" w:eastAsia="zh-CN"/>
        </w:rPr>
      </w:pPr>
    </w:p>
    <w:p w14:paraId="5C2FC79F" w14:textId="77777777" w:rsidR="0069522E" w:rsidRDefault="0069522E" w:rsidP="0069522E">
      <w:pPr>
        <w:overflowPunct/>
        <w:autoSpaceDE/>
        <w:adjustRightInd/>
        <w:spacing w:after="0"/>
        <w:rPr>
          <w:rFonts w:ascii="Arial" w:hAnsi="Arial" w:cs="Arial"/>
          <w:b/>
          <w:color w:val="FF0000"/>
          <w:lang w:val="en-US" w:eastAsia="zh-CN"/>
        </w:rPr>
      </w:pPr>
    </w:p>
    <w:p w14:paraId="300A0B1C" w14:textId="1FA07D1B"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709381C" w14:textId="5B51051C" w:rsidR="002D392A" w:rsidRDefault="002D392A" w:rsidP="002D392A">
      <w:pPr>
        <w:rPr>
          <w:rFonts w:ascii="Arial" w:hAnsi="Arial" w:cs="Arial"/>
          <w:b/>
          <w:sz w:val="24"/>
        </w:rPr>
      </w:pPr>
      <w:r>
        <w:rPr>
          <w:rFonts w:ascii="Arial" w:hAnsi="Arial" w:cs="Arial"/>
          <w:b/>
          <w:color w:val="0000FF"/>
          <w:sz w:val="24"/>
          <w:u w:val="thick"/>
        </w:rPr>
        <w:t>R4-2210617</w:t>
      </w:r>
      <w:r w:rsidRPr="00944C49">
        <w:rPr>
          <w:b/>
          <w:lang w:val="en-US" w:eastAsia="zh-CN"/>
        </w:rPr>
        <w:tab/>
      </w:r>
      <w:r w:rsidRPr="002D392A">
        <w:rPr>
          <w:rFonts w:ascii="Arial" w:hAnsi="Arial" w:cs="Arial" w:hint="eastAsia"/>
          <w:b/>
          <w:sz w:val="24"/>
        </w:rPr>
        <w:t>W</w:t>
      </w:r>
      <w:r w:rsidRPr="002D392A">
        <w:rPr>
          <w:rFonts w:ascii="Arial" w:hAnsi="Arial" w:cs="Arial"/>
          <w:b/>
          <w:sz w:val="24"/>
        </w:rPr>
        <w:t xml:space="preserve">F on </w:t>
      </w:r>
      <w:proofErr w:type="spellStart"/>
      <w:r w:rsidRPr="002D392A">
        <w:rPr>
          <w:rFonts w:ascii="Arial" w:hAnsi="Arial" w:cs="Arial"/>
          <w:b/>
          <w:sz w:val="24"/>
        </w:rPr>
        <w:t>FeMIMO</w:t>
      </w:r>
      <w:proofErr w:type="spellEnd"/>
      <w:r w:rsidRPr="002D392A">
        <w:rPr>
          <w:rFonts w:ascii="Arial" w:hAnsi="Arial" w:cs="Arial"/>
          <w:b/>
          <w:sz w:val="24"/>
        </w:rPr>
        <w:t xml:space="preserve"> RRM performance requirements</w:t>
      </w:r>
    </w:p>
    <w:p w14:paraId="07BA2EF7" w14:textId="22980B4D" w:rsidR="002D392A" w:rsidRDefault="002D392A" w:rsidP="002D392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0CA87454"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5836FA4"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6AEC29B5" w14:textId="070A5228" w:rsidR="002D392A" w:rsidRDefault="009D5390"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5390">
        <w:rPr>
          <w:rFonts w:ascii="Arial" w:hAnsi="Arial" w:cs="Arial"/>
          <w:b/>
          <w:highlight w:val="green"/>
          <w:lang w:val="en-US" w:eastAsia="zh-CN"/>
        </w:rPr>
        <w:t>Approved.</w:t>
      </w:r>
    </w:p>
    <w:p w14:paraId="4DAEEF30" w14:textId="77777777" w:rsidR="002D392A" w:rsidRDefault="002D392A" w:rsidP="0069522E">
      <w:pPr>
        <w:overflowPunct/>
        <w:autoSpaceDE/>
        <w:adjustRightInd/>
        <w:spacing w:after="0"/>
        <w:rPr>
          <w:rFonts w:ascii="Arial" w:hAnsi="Arial" w:cs="Arial"/>
          <w:b/>
          <w:color w:val="FF0000"/>
          <w:lang w:val="en-US" w:eastAsia="zh-CN"/>
        </w:rPr>
      </w:pPr>
    </w:p>
    <w:p w14:paraId="0C58FDAD" w14:textId="221DA241"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9D5390">
        <w:rPr>
          <w:rFonts w:ascii="Arial" w:hAnsi="Arial" w:cs="Arial"/>
          <w:b/>
          <w:color w:val="FF0000"/>
          <w:lang w:val="en-US" w:eastAsia="zh-CN"/>
        </w:rPr>
        <w:t>2</w:t>
      </w:r>
      <w:r w:rsidR="009D5390">
        <w:rPr>
          <w:rFonts w:ascii="Arial" w:hAnsi="Arial" w:cs="Arial" w:hint="eastAsia"/>
          <w:b/>
          <w:color w:val="FF0000"/>
          <w:lang w:val="en-US" w:eastAsia="zh-CN"/>
        </w:rPr>
        <w:t>nd</w:t>
      </w:r>
      <w:r>
        <w:rPr>
          <w:rFonts w:ascii="Arial" w:hAnsi="Arial" w:cs="Arial"/>
          <w:b/>
          <w:color w:val="FF0000"/>
          <w:lang w:val="en-US" w:eastAsia="zh-CN"/>
        </w:rPr>
        <w:t xml:space="preserve"> round</w:t>
      </w:r>
    </w:p>
    <w:p w14:paraId="4D089AC8"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198F00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E26C8B1" w14:textId="77777777" w:rsidR="0069522E" w:rsidRDefault="0069522E">
            <w:pPr>
              <w:spacing w:after="120"/>
              <w:rPr>
                <w:rFonts w:eastAsiaTheme="minorEastAsia"/>
                <w:b/>
                <w:bCs/>
                <w:lang w:val="en-US" w:eastAsia="zh-CN"/>
              </w:rPr>
            </w:pPr>
            <w:bookmarkStart w:id="220" w:name="_Hlk104295812"/>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0EE069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67EC17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7D0D570" w14:textId="6B35AEC5" w:rsidR="0069522E" w:rsidRDefault="009D5390">
            <w:pPr>
              <w:spacing w:after="120"/>
              <w:rPr>
                <w:b/>
                <w:bCs/>
                <w:lang w:val="en-US" w:eastAsia="zh-CN"/>
              </w:rPr>
            </w:pPr>
            <w:r>
              <w:rPr>
                <w:rFonts w:hint="eastAsia"/>
                <w:b/>
                <w:bCs/>
                <w:lang w:val="en-US" w:eastAsia="zh-CN"/>
              </w:rPr>
              <w:t>Status</w:t>
            </w:r>
          </w:p>
        </w:tc>
      </w:tr>
      <w:tr w:rsidR="004D38C2" w14:paraId="1B816950" w14:textId="77777777" w:rsidTr="007607BA">
        <w:trPr>
          <w:trHeight w:val="323"/>
        </w:trPr>
        <w:tc>
          <w:tcPr>
            <w:tcW w:w="696" w:type="pct"/>
            <w:tcBorders>
              <w:top w:val="single" w:sz="4" w:space="0" w:color="auto"/>
              <w:left w:val="single" w:sz="4" w:space="0" w:color="auto"/>
              <w:bottom w:val="single" w:sz="4" w:space="0" w:color="auto"/>
              <w:right w:val="single" w:sz="4" w:space="0" w:color="auto"/>
            </w:tcBorders>
          </w:tcPr>
          <w:p w14:paraId="233DC557" w14:textId="6F991A07" w:rsidR="004D38C2" w:rsidRDefault="002D392A" w:rsidP="004D38C2">
            <w:pPr>
              <w:spacing w:after="120"/>
              <w:rPr>
                <w:rFonts w:eastAsiaTheme="minorEastAsia"/>
                <w:i/>
                <w:color w:val="0070C0"/>
                <w:lang w:val="en-US" w:eastAsia="zh-CN"/>
              </w:rPr>
            </w:pPr>
            <w:r w:rsidRPr="00701739">
              <w:rPr>
                <w:rFonts w:eastAsiaTheme="minorEastAsia"/>
                <w:sz w:val="16"/>
                <w:szCs w:val="16"/>
                <w:lang w:val="en-US" w:eastAsia="zh-CN"/>
              </w:rPr>
              <w:t>R4-2210617</w:t>
            </w:r>
          </w:p>
        </w:tc>
        <w:tc>
          <w:tcPr>
            <w:tcW w:w="2131" w:type="pct"/>
            <w:tcBorders>
              <w:top w:val="single" w:sz="4" w:space="0" w:color="auto"/>
              <w:left w:val="single" w:sz="4" w:space="0" w:color="auto"/>
              <w:bottom w:val="single" w:sz="4" w:space="0" w:color="auto"/>
              <w:right w:val="single" w:sz="4" w:space="0" w:color="auto"/>
            </w:tcBorders>
            <w:vAlign w:val="center"/>
          </w:tcPr>
          <w:p w14:paraId="13C8714D" w14:textId="168B768A"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W</w:t>
            </w:r>
            <w:r w:rsidRPr="004D38C2">
              <w:rPr>
                <w:rFonts w:eastAsiaTheme="minorEastAsia"/>
                <w:sz w:val="16"/>
                <w:szCs w:val="16"/>
                <w:lang w:val="en-US" w:eastAsia="zh-CN"/>
              </w:rPr>
              <w:t xml:space="preserve">F on </w:t>
            </w:r>
            <w:proofErr w:type="spellStart"/>
            <w:r w:rsidRPr="004D38C2">
              <w:rPr>
                <w:rFonts w:eastAsiaTheme="minorEastAsia"/>
                <w:sz w:val="16"/>
                <w:szCs w:val="16"/>
                <w:lang w:val="en-US" w:eastAsia="zh-CN"/>
              </w:rPr>
              <w:t>FeMIMO</w:t>
            </w:r>
            <w:proofErr w:type="spellEnd"/>
            <w:r w:rsidRPr="004D38C2">
              <w:rPr>
                <w:rFonts w:eastAsiaTheme="minorEastAsia"/>
                <w:sz w:val="16"/>
                <w:szCs w:val="16"/>
                <w:lang w:val="en-US" w:eastAsia="zh-CN"/>
              </w:rPr>
              <w:t xml:space="preserve"> RRM performance requirements</w:t>
            </w:r>
          </w:p>
        </w:tc>
        <w:tc>
          <w:tcPr>
            <w:tcW w:w="807" w:type="pct"/>
            <w:tcBorders>
              <w:top w:val="single" w:sz="4" w:space="0" w:color="auto"/>
              <w:left w:val="single" w:sz="4" w:space="0" w:color="auto"/>
              <w:bottom w:val="single" w:sz="4" w:space="0" w:color="auto"/>
              <w:right w:val="single" w:sz="4" w:space="0" w:color="auto"/>
            </w:tcBorders>
            <w:vAlign w:val="center"/>
          </w:tcPr>
          <w:p w14:paraId="0BAF5085" w14:textId="7F4F4D51"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S</w:t>
            </w:r>
            <w:r w:rsidRPr="004D38C2">
              <w:rPr>
                <w:rFonts w:eastAsiaTheme="minorEastAsia"/>
                <w:sz w:val="16"/>
                <w:szCs w:val="16"/>
                <w:lang w:val="en-US" w:eastAsia="zh-CN"/>
              </w:rPr>
              <w:t>amsung</w:t>
            </w:r>
          </w:p>
        </w:tc>
        <w:tc>
          <w:tcPr>
            <w:tcW w:w="1366" w:type="pct"/>
            <w:tcBorders>
              <w:top w:val="single" w:sz="4" w:space="0" w:color="auto"/>
              <w:left w:val="single" w:sz="4" w:space="0" w:color="auto"/>
              <w:bottom w:val="single" w:sz="4" w:space="0" w:color="auto"/>
              <w:right w:val="single" w:sz="4" w:space="0" w:color="auto"/>
            </w:tcBorders>
            <w:vAlign w:val="center"/>
          </w:tcPr>
          <w:p w14:paraId="5FB0C4F9" w14:textId="0D12F171" w:rsidR="004D38C2" w:rsidRPr="009D5390" w:rsidRDefault="009D5390" w:rsidP="004D38C2">
            <w:pPr>
              <w:spacing w:after="120"/>
              <w:rPr>
                <w:rFonts w:eastAsiaTheme="minorEastAsia"/>
                <w:i/>
                <w:sz w:val="16"/>
                <w:szCs w:val="16"/>
                <w:highlight w:val="green"/>
                <w:lang w:val="en-US" w:eastAsia="zh-CN"/>
              </w:rPr>
            </w:pPr>
            <w:r w:rsidRPr="009D5390">
              <w:rPr>
                <w:rFonts w:ascii="等线" w:eastAsia="等线" w:hAnsi="等线" w:hint="eastAsia"/>
                <w:sz w:val="16"/>
                <w:szCs w:val="16"/>
                <w:highlight w:val="green"/>
                <w:lang w:val="en-US" w:eastAsia="zh-CN"/>
              </w:rPr>
              <w:t>Approved</w:t>
            </w:r>
          </w:p>
        </w:tc>
      </w:tr>
      <w:tr w:rsidR="009D5390" w14:paraId="3DE0BF5C" w14:textId="77777777" w:rsidTr="007607BA">
        <w:trPr>
          <w:trHeight w:val="323"/>
        </w:trPr>
        <w:tc>
          <w:tcPr>
            <w:tcW w:w="696" w:type="pct"/>
            <w:tcBorders>
              <w:top w:val="single" w:sz="4" w:space="0" w:color="auto"/>
              <w:left w:val="single" w:sz="4" w:space="0" w:color="auto"/>
              <w:bottom w:val="single" w:sz="4" w:space="0" w:color="auto"/>
              <w:right w:val="single" w:sz="4" w:space="0" w:color="auto"/>
            </w:tcBorders>
          </w:tcPr>
          <w:p w14:paraId="3D2553E0" w14:textId="0FD7B4A8" w:rsidR="009D5390" w:rsidRPr="009D5390" w:rsidRDefault="009D5390" w:rsidP="009D5390">
            <w:pPr>
              <w:spacing w:after="120"/>
              <w:rPr>
                <w:rFonts w:eastAsiaTheme="minorEastAsia"/>
                <w:sz w:val="16"/>
                <w:szCs w:val="16"/>
                <w:lang w:val="en-US" w:eastAsia="zh-CN"/>
              </w:rPr>
            </w:pPr>
            <w:r w:rsidRPr="009D5390">
              <w:rPr>
                <w:sz w:val="16"/>
                <w:szCs w:val="16"/>
              </w:rPr>
              <w:t>R4-2208277</w:t>
            </w:r>
          </w:p>
        </w:tc>
        <w:tc>
          <w:tcPr>
            <w:tcW w:w="2131" w:type="pct"/>
            <w:tcBorders>
              <w:top w:val="single" w:sz="4" w:space="0" w:color="auto"/>
              <w:left w:val="single" w:sz="4" w:space="0" w:color="auto"/>
              <w:bottom w:val="single" w:sz="4" w:space="0" w:color="auto"/>
              <w:right w:val="single" w:sz="4" w:space="0" w:color="auto"/>
            </w:tcBorders>
            <w:vAlign w:val="center"/>
          </w:tcPr>
          <w:p w14:paraId="5C0F8583" w14:textId="613A3897" w:rsidR="009D5390" w:rsidRPr="009D5390" w:rsidRDefault="009D5390" w:rsidP="009D5390">
            <w:pPr>
              <w:spacing w:after="120"/>
              <w:rPr>
                <w:rFonts w:eastAsiaTheme="minorEastAsia" w:hint="eastAsia"/>
                <w:sz w:val="16"/>
                <w:szCs w:val="16"/>
                <w:lang w:val="en-US" w:eastAsia="zh-CN"/>
              </w:rPr>
            </w:pPr>
            <w:r w:rsidRPr="009D5390">
              <w:rPr>
                <w:sz w:val="16"/>
                <w:szCs w:val="16"/>
              </w:rPr>
              <w:t>Draft CR to TS38.133 Accuracy Requirement for R17 L1-SINR Measurement on NSC</w:t>
            </w:r>
          </w:p>
        </w:tc>
        <w:tc>
          <w:tcPr>
            <w:tcW w:w="807" w:type="pct"/>
            <w:tcBorders>
              <w:top w:val="single" w:sz="4" w:space="0" w:color="auto"/>
              <w:left w:val="single" w:sz="4" w:space="0" w:color="auto"/>
              <w:bottom w:val="single" w:sz="4" w:space="0" w:color="auto"/>
              <w:right w:val="single" w:sz="4" w:space="0" w:color="auto"/>
            </w:tcBorders>
            <w:vAlign w:val="center"/>
          </w:tcPr>
          <w:p w14:paraId="5A81DF89" w14:textId="1199F577" w:rsidR="009D5390" w:rsidRPr="009D5390" w:rsidRDefault="009D5390" w:rsidP="009D5390">
            <w:pPr>
              <w:spacing w:after="120"/>
              <w:rPr>
                <w:rFonts w:eastAsiaTheme="minorEastAsia" w:hint="eastAsia"/>
                <w:sz w:val="16"/>
                <w:szCs w:val="16"/>
                <w:lang w:val="en-US" w:eastAsia="zh-CN"/>
              </w:rPr>
            </w:pPr>
            <w:r w:rsidRPr="009D5390">
              <w:rPr>
                <w:sz w:val="16"/>
                <w:szCs w:val="16"/>
              </w:rPr>
              <w:t>Samsung</w:t>
            </w:r>
          </w:p>
        </w:tc>
        <w:tc>
          <w:tcPr>
            <w:tcW w:w="1366" w:type="pct"/>
            <w:tcBorders>
              <w:top w:val="single" w:sz="4" w:space="0" w:color="auto"/>
              <w:left w:val="single" w:sz="4" w:space="0" w:color="auto"/>
              <w:bottom w:val="single" w:sz="4" w:space="0" w:color="auto"/>
              <w:right w:val="single" w:sz="4" w:space="0" w:color="auto"/>
            </w:tcBorders>
            <w:vAlign w:val="center"/>
          </w:tcPr>
          <w:p w14:paraId="436968A8" w14:textId="5A6A8C54" w:rsidR="009D5390" w:rsidRPr="009D5390" w:rsidRDefault="009D5390" w:rsidP="009D5390">
            <w:pPr>
              <w:spacing w:after="120"/>
              <w:rPr>
                <w:rFonts w:ascii="等线" w:eastAsia="等线" w:hAnsi="等线" w:hint="eastAsia"/>
                <w:sz w:val="16"/>
                <w:szCs w:val="16"/>
                <w:highlight w:val="green"/>
                <w:lang w:val="en-US" w:eastAsia="zh-CN"/>
              </w:rPr>
            </w:pPr>
            <w:r w:rsidRPr="009D5390">
              <w:rPr>
                <w:sz w:val="16"/>
                <w:szCs w:val="16"/>
                <w:highlight w:val="green"/>
              </w:rPr>
              <w:t>Endorsed</w:t>
            </w:r>
          </w:p>
        </w:tc>
      </w:tr>
      <w:bookmarkEnd w:id="220"/>
    </w:tbl>
    <w:p w14:paraId="29F75D42" w14:textId="77777777" w:rsidR="0069522E" w:rsidRDefault="0069522E" w:rsidP="0069522E">
      <w:pPr>
        <w:overflowPunct/>
        <w:autoSpaceDE/>
        <w:adjustRightInd/>
        <w:spacing w:after="0"/>
        <w:rPr>
          <w:rFonts w:ascii="Arial" w:eastAsiaTheme="minorEastAsia" w:hAnsi="Arial" w:cs="Arial"/>
          <w:b/>
          <w:lang w:val="en-US" w:eastAsia="zh-CN"/>
        </w:rPr>
      </w:pPr>
    </w:p>
    <w:p w14:paraId="11C16CF8" w14:textId="77777777" w:rsidR="0069522E" w:rsidRDefault="0069522E" w:rsidP="0069522E">
      <w:pPr>
        <w:rPr>
          <w:lang w:val="en-US" w:eastAsia="zh-CN"/>
        </w:rPr>
      </w:pPr>
      <w:r>
        <w:rPr>
          <w:lang w:val="en-US" w:eastAsia="zh-CN"/>
        </w:rPr>
        <w:t>--------------------------------------------------------------End--------------------------------------------------------------------------</w:t>
      </w:r>
    </w:p>
    <w:p w14:paraId="447E29B7" w14:textId="77777777" w:rsidR="0069522E" w:rsidRDefault="0069522E" w:rsidP="0069522E">
      <w:pPr>
        <w:rPr>
          <w:lang w:eastAsia="en-GB"/>
        </w:rPr>
      </w:pPr>
    </w:p>
    <w:p w14:paraId="37133BD8" w14:textId="77777777" w:rsidR="0069522E" w:rsidRDefault="0069522E" w:rsidP="0069522E">
      <w:pPr>
        <w:rPr>
          <w:rFonts w:ascii="Arial" w:hAnsi="Arial" w:cs="Arial"/>
          <w:b/>
          <w:sz w:val="24"/>
        </w:rPr>
      </w:pPr>
      <w:r>
        <w:rPr>
          <w:rFonts w:ascii="Arial" w:hAnsi="Arial" w:cs="Arial"/>
          <w:b/>
          <w:color w:val="0000FF"/>
          <w:sz w:val="24"/>
        </w:rPr>
        <w:t>R4-2208060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test case</w:t>
      </w:r>
    </w:p>
    <w:p w14:paraId="77EB8D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2AFDF37" w14:textId="582D882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3040A" w14:textId="77777777" w:rsidR="0069522E" w:rsidRDefault="0069522E" w:rsidP="0069522E">
      <w:pPr>
        <w:rPr>
          <w:rFonts w:ascii="Arial" w:hAnsi="Arial" w:cs="Arial"/>
          <w:b/>
          <w:sz w:val="24"/>
        </w:rPr>
      </w:pPr>
      <w:r>
        <w:rPr>
          <w:rFonts w:ascii="Arial" w:hAnsi="Arial" w:cs="Arial"/>
          <w:b/>
          <w:color w:val="0000FF"/>
          <w:sz w:val="24"/>
        </w:rPr>
        <w:t>R4-2208276</w:t>
      </w:r>
      <w:r>
        <w:rPr>
          <w:rFonts w:ascii="Arial" w:hAnsi="Arial" w:cs="Arial"/>
          <w:b/>
          <w:color w:val="0000FF"/>
          <w:sz w:val="24"/>
        </w:rPr>
        <w:tab/>
      </w:r>
      <w:r>
        <w:rPr>
          <w:rFonts w:ascii="Arial" w:hAnsi="Arial" w:cs="Arial"/>
          <w:b/>
          <w:sz w:val="24"/>
        </w:rPr>
        <w:t xml:space="preserve">Discussion on RRM Performance part for Rel-17 NR </w:t>
      </w:r>
      <w:proofErr w:type="spellStart"/>
      <w:r>
        <w:rPr>
          <w:rFonts w:ascii="Arial" w:hAnsi="Arial" w:cs="Arial"/>
          <w:b/>
          <w:sz w:val="24"/>
        </w:rPr>
        <w:t>FeMIMO</w:t>
      </w:r>
      <w:proofErr w:type="spellEnd"/>
    </w:p>
    <w:p w14:paraId="048EE3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8B1E6FE" w14:textId="77777777" w:rsidR="0069522E" w:rsidRDefault="0069522E" w:rsidP="0069522E">
      <w:pPr>
        <w:rPr>
          <w:rFonts w:ascii="Arial" w:hAnsi="Arial" w:cs="Arial"/>
          <w:b/>
        </w:rPr>
      </w:pPr>
      <w:r>
        <w:rPr>
          <w:rFonts w:ascii="Arial" w:hAnsi="Arial" w:cs="Arial"/>
          <w:b/>
        </w:rPr>
        <w:t xml:space="preserve">Abstract: </w:t>
      </w:r>
    </w:p>
    <w:p w14:paraId="5BF7940F" w14:textId="77777777" w:rsidR="0069522E" w:rsidRDefault="0069522E" w:rsidP="0069522E">
      <w:r>
        <w:t xml:space="preserve">Work plan for </w:t>
      </w:r>
      <w:proofErr w:type="spellStart"/>
      <w:r>
        <w:t>FeMIMO</w:t>
      </w:r>
      <w:proofErr w:type="spellEnd"/>
      <w:r>
        <w:t xml:space="preserve"> RRM Perf. Part</w:t>
      </w:r>
    </w:p>
    <w:p w14:paraId="43F7F1F8" w14:textId="6C1736AF"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0A8DDD" w14:textId="77777777" w:rsidR="0069522E" w:rsidRDefault="0069522E" w:rsidP="0069522E">
      <w:pPr>
        <w:rPr>
          <w:rFonts w:ascii="Arial" w:hAnsi="Arial" w:cs="Arial"/>
          <w:b/>
          <w:sz w:val="24"/>
        </w:rPr>
      </w:pPr>
      <w:r>
        <w:rPr>
          <w:rFonts w:ascii="Arial" w:hAnsi="Arial" w:cs="Arial"/>
          <w:b/>
          <w:color w:val="0000FF"/>
          <w:sz w:val="24"/>
        </w:rPr>
        <w:t>R4-2208277</w:t>
      </w:r>
      <w:r>
        <w:rPr>
          <w:rFonts w:ascii="Arial" w:hAnsi="Arial" w:cs="Arial"/>
          <w:b/>
          <w:color w:val="0000FF"/>
          <w:sz w:val="24"/>
        </w:rPr>
        <w:tab/>
      </w:r>
      <w:r>
        <w:rPr>
          <w:rFonts w:ascii="Arial" w:hAnsi="Arial" w:cs="Arial"/>
          <w:b/>
          <w:sz w:val="24"/>
        </w:rPr>
        <w:t>Draft CR to TS38.133 Accuracy Requirement for R17 L1-SINR Measurement on NSC</w:t>
      </w:r>
    </w:p>
    <w:p w14:paraId="21F117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Samsung</w:t>
      </w:r>
    </w:p>
    <w:p w14:paraId="3AA3A9D4" w14:textId="77777777" w:rsidR="009D5390" w:rsidRDefault="009D539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5390">
        <w:rPr>
          <w:rFonts w:ascii="Arial" w:hAnsi="Arial" w:cs="Arial"/>
          <w:b/>
          <w:highlight w:val="green"/>
        </w:rPr>
        <w:t>Endorsed.</w:t>
      </w:r>
    </w:p>
    <w:p w14:paraId="392AD602" w14:textId="4863E060" w:rsidR="0069522E" w:rsidRDefault="0069522E" w:rsidP="0069522E">
      <w:pPr>
        <w:rPr>
          <w:color w:val="993300"/>
          <w:u w:val="single"/>
        </w:rPr>
      </w:pPr>
    </w:p>
    <w:p w14:paraId="3B60EFF5" w14:textId="77777777" w:rsidR="0069522E" w:rsidRDefault="0069522E" w:rsidP="0069522E">
      <w:pPr>
        <w:rPr>
          <w:rFonts w:ascii="Arial" w:hAnsi="Arial" w:cs="Arial"/>
          <w:b/>
          <w:sz w:val="24"/>
        </w:rPr>
      </w:pPr>
      <w:r>
        <w:rPr>
          <w:rFonts w:ascii="Arial" w:hAnsi="Arial" w:cs="Arial"/>
          <w:b/>
          <w:color w:val="0000FF"/>
          <w:sz w:val="24"/>
        </w:rPr>
        <w:t>R4-2208510</w:t>
      </w:r>
      <w:r>
        <w:rPr>
          <w:rFonts w:ascii="Arial" w:hAnsi="Arial" w:cs="Arial"/>
          <w:b/>
          <w:color w:val="0000FF"/>
          <w:sz w:val="24"/>
        </w:rPr>
        <w:tab/>
      </w:r>
      <w:r>
        <w:rPr>
          <w:rFonts w:ascii="Arial" w:hAnsi="Arial" w:cs="Arial"/>
          <w:b/>
          <w:sz w:val="24"/>
        </w:rPr>
        <w:t>Discussion on test cases for further enhancement on MIMO for NR</w:t>
      </w:r>
    </w:p>
    <w:p w14:paraId="10E24C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A4EF1A" w14:textId="3F69EFB0" w:rsidR="0069522E" w:rsidRDefault="004D38C2"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6759940" w14:textId="77777777" w:rsidR="0069522E" w:rsidRDefault="0069522E" w:rsidP="0069522E">
      <w:pPr>
        <w:rPr>
          <w:rFonts w:ascii="Arial" w:hAnsi="Arial" w:cs="Arial"/>
          <w:b/>
          <w:sz w:val="24"/>
        </w:rPr>
      </w:pPr>
      <w:r>
        <w:rPr>
          <w:rFonts w:ascii="Arial" w:hAnsi="Arial" w:cs="Arial"/>
          <w:b/>
          <w:color w:val="0000FF"/>
          <w:sz w:val="24"/>
        </w:rPr>
        <w:t>R4-2209011</w:t>
      </w:r>
      <w:r>
        <w:rPr>
          <w:rFonts w:ascii="Arial" w:hAnsi="Arial" w:cs="Arial"/>
          <w:b/>
          <w:color w:val="0000FF"/>
          <w:sz w:val="24"/>
        </w:rPr>
        <w:tab/>
      </w:r>
      <w:r>
        <w:rPr>
          <w:rFonts w:ascii="Arial" w:hAnsi="Arial" w:cs="Arial"/>
          <w:b/>
          <w:sz w:val="24"/>
        </w:rPr>
        <w:t xml:space="preserve">Discussion on RRM test cases for R17 NR </w:t>
      </w:r>
      <w:proofErr w:type="spellStart"/>
      <w:r>
        <w:rPr>
          <w:rFonts w:ascii="Arial" w:hAnsi="Arial" w:cs="Arial"/>
          <w:b/>
          <w:sz w:val="24"/>
        </w:rPr>
        <w:t>FeMIMO</w:t>
      </w:r>
      <w:proofErr w:type="spellEnd"/>
    </w:p>
    <w:p w14:paraId="78852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2FC506" w14:textId="1B8E5F5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64209" w14:textId="77777777" w:rsidR="0069522E" w:rsidRDefault="0069522E" w:rsidP="0069522E">
      <w:pPr>
        <w:rPr>
          <w:rFonts w:ascii="Arial" w:hAnsi="Arial" w:cs="Arial"/>
          <w:b/>
          <w:sz w:val="24"/>
        </w:rPr>
      </w:pPr>
      <w:r>
        <w:rPr>
          <w:rFonts w:ascii="Arial" w:hAnsi="Arial" w:cs="Arial"/>
          <w:b/>
          <w:color w:val="0000FF"/>
          <w:sz w:val="24"/>
        </w:rPr>
        <w:t>R4-2209505</w:t>
      </w:r>
      <w:r>
        <w:rPr>
          <w:rFonts w:ascii="Arial" w:hAnsi="Arial" w:cs="Arial"/>
          <w:b/>
          <w:color w:val="0000FF"/>
          <w:sz w:val="24"/>
        </w:rPr>
        <w:tab/>
      </w:r>
      <w:r>
        <w:rPr>
          <w:rFonts w:ascii="Arial" w:hAnsi="Arial" w:cs="Arial"/>
          <w:b/>
          <w:sz w:val="24"/>
        </w:rPr>
        <w:t xml:space="preserve">Discussion on perf requirements and test cases in R17 </w:t>
      </w:r>
      <w:proofErr w:type="spellStart"/>
      <w:r>
        <w:rPr>
          <w:rFonts w:ascii="Arial" w:hAnsi="Arial" w:cs="Arial"/>
          <w:b/>
          <w:sz w:val="24"/>
        </w:rPr>
        <w:t>feMIMO</w:t>
      </w:r>
      <w:proofErr w:type="spellEnd"/>
    </w:p>
    <w:p w14:paraId="324018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F320AA" w14:textId="4B3C848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91026" w14:textId="77777777" w:rsidR="0069522E" w:rsidRDefault="0069522E" w:rsidP="0069522E">
      <w:pPr>
        <w:rPr>
          <w:rFonts w:ascii="Arial" w:hAnsi="Arial" w:cs="Arial"/>
          <w:b/>
          <w:sz w:val="24"/>
        </w:rPr>
      </w:pPr>
      <w:r>
        <w:rPr>
          <w:rFonts w:ascii="Arial" w:hAnsi="Arial" w:cs="Arial"/>
          <w:b/>
          <w:color w:val="0000FF"/>
          <w:sz w:val="24"/>
        </w:rPr>
        <w:t>R4-2209779</w:t>
      </w:r>
      <w:r>
        <w:rPr>
          <w:rFonts w:ascii="Arial" w:hAnsi="Arial" w:cs="Arial"/>
          <w:b/>
          <w:color w:val="0000FF"/>
          <w:sz w:val="24"/>
        </w:rPr>
        <w:tab/>
      </w:r>
      <w:r>
        <w:rPr>
          <w:rFonts w:ascii="Arial" w:hAnsi="Arial" w:cs="Arial"/>
          <w:b/>
          <w:sz w:val="24"/>
        </w:rPr>
        <w:t xml:space="preserve">Discussion on RRM performance requirements for </w:t>
      </w:r>
      <w:proofErr w:type="spellStart"/>
      <w:r>
        <w:rPr>
          <w:rFonts w:ascii="Arial" w:hAnsi="Arial" w:cs="Arial"/>
          <w:b/>
          <w:sz w:val="24"/>
        </w:rPr>
        <w:t>FeMIMO</w:t>
      </w:r>
      <w:proofErr w:type="spellEnd"/>
    </w:p>
    <w:p w14:paraId="612D34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E565D59" w14:textId="73E43BC4"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7E2D7" w14:textId="77777777" w:rsidR="0069522E" w:rsidRDefault="0069522E" w:rsidP="0069522E">
      <w:pPr>
        <w:rPr>
          <w:rFonts w:ascii="Arial" w:hAnsi="Arial" w:cs="Arial"/>
          <w:b/>
          <w:sz w:val="24"/>
        </w:rPr>
      </w:pPr>
      <w:r>
        <w:rPr>
          <w:rFonts w:ascii="Arial" w:hAnsi="Arial" w:cs="Arial"/>
          <w:b/>
          <w:color w:val="0000FF"/>
          <w:sz w:val="24"/>
        </w:rPr>
        <w:t>R4-2210144</w:t>
      </w:r>
      <w:r>
        <w:rPr>
          <w:rFonts w:ascii="Arial" w:hAnsi="Arial" w:cs="Arial"/>
          <w:b/>
          <w:color w:val="0000FF"/>
          <w:sz w:val="24"/>
        </w:rPr>
        <w:tab/>
      </w:r>
      <w:r>
        <w:rPr>
          <w:rFonts w:ascii="Arial" w:hAnsi="Arial" w:cs="Arial"/>
          <w:b/>
          <w:sz w:val="24"/>
        </w:rPr>
        <w:t xml:space="preserve">Scope of RRM test cases for </w:t>
      </w:r>
      <w:proofErr w:type="spellStart"/>
      <w:r>
        <w:rPr>
          <w:rFonts w:ascii="Arial" w:hAnsi="Arial" w:cs="Arial"/>
          <w:b/>
          <w:sz w:val="24"/>
        </w:rPr>
        <w:t>FeMIMO</w:t>
      </w:r>
      <w:proofErr w:type="spellEnd"/>
    </w:p>
    <w:p w14:paraId="4AD6453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296901" w14:textId="77777777" w:rsidR="0069522E" w:rsidRDefault="0069522E" w:rsidP="0069522E">
      <w:pPr>
        <w:rPr>
          <w:rFonts w:ascii="Arial" w:hAnsi="Arial" w:cs="Arial"/>
          <w:b/>
        </w:rPr>
      </w:pPr>
      <w:r>
        <w:rPr>
          <w:rFonts w:ascii="Arial" w:hAnsi="Arial" w:cs="Arial"/>
          <w:b/>
        </w:rPr>
        <w:t xml:space="preserve">Abstract: </w:t>
      </w:r>
    </w:p>
    <w:p w14:paraId="64AE1D09" w14:textId="77777777" w:rsidR="0069522E" w:rsidRDefault="0069522E" w:rsidP="0069522E">
      <w:proofErr w:type="spellStart"/>
      <w:r>
        <w:t>Discssion</w:t>
      </w:r>
      <w:proofErr w:type="spellEnd"/>
      <w:r>
        <w:t xml:space="preserve"> on the scope of test cases needed for this feature</w:t>
      </w:r>
    </w:p>
    <w:p w14:paraId="069CBBAA" w14:textId="4314E34B"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8109F" w14:textId="77777777" w:rsidR="0069522E" w:rsidRDefault="0069522E" w:rsidP="0069522E">
      <w:pPr>
        <w:pStyle w:val="4"/>
        <w:rPr>
          <w:rFonts w:eastAsiaTheme="minorEastAsia"/>
        </w:rPr>
      </w:pPr>
      <w:bookmarkStart w:id="221" w:name="_Toc101854643"/>
      <w:r>
        <w:rPr>
          <w:rFonts w:eastAsiaTheme="minorEastAsia"/>
        </w:rPr>
        <w:t>29.18.4</w:t>
      </w:r>
      <w:r>
        <w:rPr>
          <w:rFonts w:eastAsiaTheme="minorEastAsia"/>
        </w:rPr>
        <w:tab/>
        <w:t>UE Demodulation and CSI requirements</w:t>
      </w:r>
      <w:bookmarkEnd w:id="221"/>
    </w:p>
    <w:p w14:paraId="0D026F85" w14:textId="77777777" w:rsidR="0069522E" w:rsidRDefault="0069522E" w:rsidP="0069522E">
      <w:pPr>
        <w:pStyle w:val="5"/>
        <w:rPr>
          <w:rFonts w:eastAsiaTheme="minorEastAsia"/>
        </w:rPr>
      </w:pPr>
      <w:bookmarkStart w:id="222" w:name="_Toc101854644"/>
      <w:r>
        <w:rPr>
          <w:rFonts w:eastAsiaTheme="minorEastAsia"/>
        </w:rPr>
        <w:t>29.18.4.1</w:t>
      </w:r>
      <w:r>
        <w:rPr>
          <w:rFonts w:eastAsiaTheme="minorEastAsia"/>
        </w:rPr>
        <w:tab/>
        <w:t>General</w:t>
      </w:r>
      <w:bookmarkEnd w:id="222"/>
    </w:p>
    <w:p w14:paraId="317CE6EE" w14:textId="77777777" w:rsidR="0069522E" w:rsidRDefault="0069522E" w:rsidP="0069522E">
      <w:pPr>
        <w:rPr>
          <w:rFonts w:eastAsia="等线"/>
          <w:lang w:eastAsia="zh-CN"/>
        </w:rPr>
      </w:pPr>
      <w:r>
        <w:rPr>
          <w:rFonts w:eastAsia="等线"/>
          <w:lang w:eastAsia="zh-CN"/>
        </w:rPr>
        <w:t>-----------------------------------------------------------------------------------------------------------------------------------------------</w:t>
      </w:r>
    </w:p>
    <w:p w14:paraId="1FB4195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[103-e][328] </w:t>
      </w:r>
      <w:proofErr w:type="spellStart"/>
      <w:r>
        <w:rPr>
          <w:rFonts w:ascii="Arial" w:hAnsi="Arial" w:cs="Arial"/>
          <w:b/>
          <w:color w:val="C00000"/>
          <w:sz w:val="24"/>
          <w:u w:val="single"/>
        </w:rPr>
        <w:t>NR_FeMIMO_Demod</w:t>
      </w:r>
      <w:proofErr w:type="spellEnd"/>
      <w:r>
        <w:rPr>
          <w:rFonts w:ascii="Arial" w:hAnsi="Arial" w:cs="Arial"/>
          <w:b/>
          <w:color w:val="C00000"/>
          <w:sz w:val="24"/>
          <w:u w:val="single"/>
        </w:rPr>
        <w:t>, AI 9.18.4-Yunchuan Yang</w:t>
      </w:r>
    </w:p>
    <w:p w14:paraId="5B3D197D" w14:textId="77777777" w:rsidR="0069522E" w:rsidRDefault="0069522E" w:rsidP="0069522E">
      <w:pPr>
        <w:rPr>
          <w:rFonts w:ascii="Arial" w:eastAsiaTheme="minorEastAsia" w:hAnsi="Arial" w:cs="Arial"/>
          <w:b/>
          <w:color w:val="0000FF"/>
          <w:sz w:val="24"/>
          <w:u w:val="thick"/>
          <w:lang w:eastAsia="en-GB"/>
        </w:rPr>
      </w:pPr>
    </w:p>
    <w:p w14:paraId="5207A60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R4-2210334</w:t>
      </w:r>
      <w:r>
        <w:rPr>
          <w:b/>
          <w:lang w:val="en-US" w:eastAsia="zh-CN"/>
        </w:rPr>
        <w:tab/>
      </w:r>
      <w:r>
        <w:rPr>
          <w:rFonts w:ascii="Arial" w:hAnsi="Arial" w:cs="Arial"/>
          <w:b/>
          <w:sz w:val="24"/>
        </w:rPr>
        <w:t xml:space="preserve">Email discussion summary for [103-e][328] </w:t>
      </w:r>
      <w:proofErr w:type="spellStart"/>
      <w:r>
        <w:rPr>
          <w:rFonts w:ascii="Arial" w:hAnsi="Arial" w:cs="Arial"/>
          <w:b/>
          <w:sz w:val="24"/>
        </w:rPr>
        <w:t>NR_FeMIMO_Demod</w:t>
      </w:r>
      <w:proofErr w:type="spellEnd"/>
    </w:p>
    <w:p w14:paraId="0A7A322B"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CE34F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4038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2E6F049" w14:textId="1AF5A2D7"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R4-2210531 (from R4-2210334).</w:t>
      </w:r>
    </w:p>
    <w:p w14:paraId="109CEF7F" w14:textId="77777777" w:rsidR="0069522E" w:rsidRDefault="0069522E" w:rsidP="0069522E">
      <w:pPr>
        <w:overflowPunct/>
        <w:autoSpaceDE/>
        <w:adjustRightInd/>
        <w:spacing w:after="0"/>
        <w:rPr>
          <w:rFonts w:ascii="Arial" w:hAnsi="Arial" w:cs="Arial"/>
          <w:b/>
          <w:lang w:val="en-US" w:eastAsia="zh-CN"/>
        </w:rPr>
      </w:pPr>
    </w:p>
    <w:p w14:paraId="257F18A6" w14:textId="0A19D0C8" w:rsidR="002D392A" w:rsidRDefault="002D392A" w:rsidP="002D392A">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R4-2210531</w:t>
      </w:r>
      <w:r>
        <w:rPr>
          <w:b/>
          <w:lang w:val="en-US" w:eastAsia="zh-CN"/>
        </w:rPr>
        <w:tab/>
      </w:r>
      <w:r>
        <w:rPr>
          <w:rFonts w:ascii="Arial" w:hAnsi="Arial" w:cs="Arial"/>
          <w:b/>
          <w:sz w:val="24"/>
        </w:rPr>
        <w:t xml:space="preserve">Email discussion summary for [103-e][328] </w:t>
      </w:r>
      <w:proofErr w:type="spellStart"/>
      <w:r>
        <w:rPr>
          <w:rFonts w:ascii="Arial" w:hAnsi="Arial" w:cs="Arial"/>
          <w:b/>
          <w:sz w:val="24"/>
        </w:rPr>
        <w:t>NR_FeMIMO_Demod</w:t>
      </w:r>
      <w:proofErr w:type="spellEnd"/>
    </w:p>
    <w:p w14:paraId="17E1670F"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3D3B5A41"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2902451C"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57220050" w14:textId="036E7B60" w:rsidR="002D392A" w:rsidRDefault="00062A18"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72DF4B" w14:textId="77777777" w:rsidR="002D392A" w:rsidRDefault="002D392A" w:rsidP="002D392A">
      <w:pPr>
        <w:overflowPunct/>
        <w:autoSpaceDE/>
        <w:adjustRightInd/>
        <w:spacing w:after="0"/>
        <w:rPr>
          <w:rFonts w:ascii="Arial" w:hAnsi="Arial" w:cs="Arial"/>
          <w:b/>
          <w:lang w:val="en-US" w:eastAsia="zh-CN"/>
        </w:rPr>
      </w:pPr>
    </w:p>
    <w:p w14:paraId="2A7F735C" w14:textId="77777777" w:rsidR="009F27B1" w:rsidRDefault="009F27B1" w:rsidP="009F27B1">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 xml:space="preserve">GTW </w:t>
      </w:r>
      <w:r>
        <w:rPr>
          <w:rFonts w:ascii="Arial" w:hAnsi="Arial" w:cs="Arial"/>
          <w:b/>
          <w:color w:val="FF0000"/>
          <w:lang w:val="en-US" w:eastAsia="zh-CN"/>
        </w:rPr>
        <w:t>discussion on May 10</w:t>
      </w:r>
      <w:r w:rsidRPr="00203C74">
        <w:rPr>
          <w:rFonts w:ascii="Arial" w:hAnsi="Arial" w:cs="Arial"/>
          <w:b/>
          <w:color w:val="FF0000"/>
          <w:vertAlign w:val="superscript"/>
          <w:lang w:val="en-US" w:eastAsia="zh-CN"/>
        </w:rPr>
        <w:t>th</w:t>
      </w:r>
    </w:p>
    <w:p w14:paraId="76794F22" w14:textId="77777777" w:rsidR="009F27B1" w:rsidRDefault="009F27B1" w:rsidP="009F27B1">
      <w:pPr>
        <w:overflowPunct/>
        <w:autoSpaceDE/>
        <w:adjustRightInd/>
        <w:spacing w:after="0"/>
        <w:rPr>
          <w:rFonts w:ascii="Arial" w:hAnsi="Arial" w:cs="Arial"/>
          <w:b/>
          <w:color w:val="FF0000"/>
          <w:lang w:val="en-US" w:eastAsia="zh-CN"/>
        </w:rPr>
      </w:pPr>
    </w:p>
    <w:p w14:paraId="26DDCCD4" w14:textId="77777777" w:rsidR="009F27B1" w:rsidRDefault="009F27B1" w:rsidP="009F27B1">
      <w:pPr>
        <w:overflowPunct/>
        <w:autoSpaceDE/>
        <w:adjustRightInd/>
        <w:spacing w:after="0"/>
        <w:rPr>
          <w:rFonts w:ascii="Arial" w:hAnsi="Arial" w:cs="Arial"/>
          <w:bCs/>
          <w:lang w:val="en-US" w:eastAsia="zh-CN"/>
        </w:rPr>
      </w:pPr>
      <w:r w:rsidRPr="00203C74">
        <w:rPr>
          <w:rFonts w:ascii="Arial" w:hAnsi="Arial" w:cs="Arial"/>
          <w:bCs/>
          <w:lang w:val="en-US" w:eastAsia="zh-CN"/>
        </w:rPr>
        <w:t>List of key open issues:</w:t>
      </w:r>
    </w:p>
    <w:p w14:paraId="2607B610" w14:textId="77777777" w:rsidR="009F27B1" w:rsidRPr="00203C74" w:rsidRDefault="009F27B1" w:rsidP="009F27B1">
      <w:pPr>
        <w:pStyle w:val="a"/>
        <w:numPr>
          <w:ilvl w:val="0"/>
          <w:numId w:val="9"/>
        </w:numPr>
        <w:ind w:left="720"/>
      </w:pPr>
      <w:r w:rsidRPr="00203C74">
        <w:t>Issue 1-1-1: Whether to define PDCCH requirement for multi-TRP repetition transmission schemes</w:t>
      </w:r>
    </w:p>
    <w:p w14:paraId="10E03D83" w14:textId="77777777" w:rsidR="009F27B1" w:rsidRPr="00203C74" w:rsidRDefault="009F27B1" w:rsidP="009F27B1">
      <w:pPr>
        <w:pStyle w:val="a"/>
        <w:numPr>
          <w:ilvl w:val="0"/>
          <w:numId w:val="9"/>
        </w:numPr>
        <w:ind w:left="720"/>
      </w:pPr>
      <w:r w:rsidRPr="00203C74">
        <w:t xml:space="preserve">Issue 1-1-2: Whether to define PDSCH requirement for Multi-TRP inter-cell operation </w:t>
      </w:r>
    </w:p>
    <w:p w14:paraId="05A478D3" w14:textId="77777777" w:rsidR="009F27B1" w:rsidRPr="00203C74" w:rsidRDefault="009F27B1" w:rsidP="009F27B1">
      <w:pPr>
        <w:pStyle w:val="a"/>
        <w:numPr>
          <w:ilvl w:val="0"/>
          <w:numId w:val="9"/>
        </w:numPr>
        <w:ind w:left="720"/>
      </w:pPr>
      <w:r w:rsidRPr="00203C74">
        <w:t xml:space="preserve">Issue 2-1-1: Whether to define PDSCH </w:t>
      </w:r>
      <w:proofErr w:type="spellStart"/>
      <w:r w:rsidRPr="00203C74">
        <w:t>requireemnt</w:t>
      </w:r>
      <w:proofErr w:type="spellEnd"/>
      <w:r w:rsidRPr="00203C74">
        <w:t xml:space="preserve"> with HST-SFN scheme B</w:t>
      </w:r>
    </w:p>
    <w:p w14:paraId="11BBECE7" w14:textId="77777777" w:rsidR="009F27B1" w:rsidRPr="00203C74" w:rsidRDefault="009F27B1" w:rsidP="009F27B1">
      <w:pPr>
        <w:pStyle w:val="a"/>
        <w:numPr>
          <w:ilvl w:val="0"/>
          <w:numId w:val="9"/>
        </w:numPr>
        <w:ind w:left="720"/>
      </w:pPr>
      <w:r w:rsidRPr="00203C74">
        <w:t>Issue 3-1-1: Test cases for CSI reporting enhancement for m-TRP transmission</w:t>
      </w:r>
    </w:p>
    <w:p w14:paraId="717C20DF" w14:textId="77777777" w:rsidR="009F27B1" w:rsidRPr="00203C74" w:rsidRDefault="009F27B1" w:rsidP="009F27B1">
      <w:pPr>
        <w:pStyle w:val="a"/>
        <w:numPr>
          <w:ilvl w:val="0"/>
          <w:numId w:val="9"/>
        </w:numPr>
        <w:ind w:left="720"/>
      </w:pPr>
      <w:r w:rsidRPr="00203C74">
        <w:t xml:space="preserve">Issue 4-1-1: Whether to define PMI requirement for Rel-17 </w:t>
      </w:r>
      <w:proofErr w:type="spellStart"/>
      <w:r w:rsidRPr="00203C74">
        <w:t>FeTye</w:t>
      </w:r>
      <w:proofErr w:type="spellEnd"/>
      <w:r w:rsidRPr="00203C74">
        <w:t xml:space="preserve"> II PS codebook</w:t>
      </w:r>
    </w:p>
    <w:p w14:paraId="42060BBD" w14:textId="77777777" w:rsidR="009F27B1" w:rsidRPr="00203C74" w:rsidRDefault="009F27B1" w:rsidP="009F27B1">
      <w:pPr>
        <w:overflowPunct/>
        <w:autoSpaceDE/>
        <w:adjustRightInd/>
        <w:spacing w:after="0"/>
        <w:rPr>
          <w:rFonts w:ascii="Arial" w:hAnsi="Arial" w:cs="Arial"/>
          <w:bCs/>
          <w:lang w:val="en-US" w:eastAsia="zh-CN"/>
        </w:rPr>
      </w:pPr>
    </w:p>
    <w:p w14:paraId="7CFD2DE5" w14:textId="77777777" w:rsidR="009F27B1" w:rsidRDefault="009F27B1" w:rsidP="009F27B1">
      <w:pPr>
        <w:overflowPunct/>
        <w:autoSpaceDE/>
        <w:adjustRightInd/>
        <w:spacing w:after="0"/>
        <w:rPr>
          <w:rFonts w:ascii="Arial" w:hAnsi="Arial" w:cs="Arial"/>
          <w:b/>
          <w:color w:val="FF0000"/>
          <w:lang w:val="en-US" w:eastAsia="zh-CN"/>
        </w:rPr>
      </w:pPr>
    </w:p>
    <w:p w14:paraId="17D69B09" w14:textId="77777777" w:rsidR="009F27B1" w:rsidRPr="002A10B8" w:rsidRDefault="009F27B1" w:rsidP="009F27B1">
      <w:pPr>
        <w:rPr>
          <w:b/>
          <w:u w:val="single"/>
          <w:lang w:val="en-US" w:eastAsia="zh-CN"/>
        </w:rPr>
      </w:pPr>
      <w:r w:rsidRPr="002A10B8">
        <w:rPr>
          <w:b/>
          <w:u w:val="single"/>
          <w:lang w:val="en-US" w:eastAsia="zh-CN"/>
        </w:rPr>
        <w:t>Issue 1-1-1: Whether to define PDCCH requirement for multi-TRP repetition transmission schemes</w:t>
      </w:r>
    </w:p>
    <w:p w14:paraId="1F067107" w14:textId="77777777" w:rsidR="009F27B1" w:rsidRPr="002A10B8" w:rsidRDefault="009F27B1" w:rsidP="009F27B1">
      <w:pPr>
        <w:pStyle w:val="a"/>
        <w:numPr>
          <w:ilvl w:val="0"/>
          <w:numId w:val="9"/>
        </w:numPr>
        <w:ind w:left="720"/>
      </w:pPr>
      <w:r w:rsidRPr="002A10B8">
        <w:t>Observations</w:t>
      </w:r>
    </w:p>
    <w:p w14:paraId="552ADB54" w14:textId="77777777" w:rsidR="009F27B1" w:rsidRPr="002A10B8" w:rsidRDefault="009F27B1" w:rsidP="009F27B1">
      <w:pPr>
        <w:pStyle w:val="a"/>
        <w:numPr>
          <w:ilvl w:val="1"/>
          <w:numId w:val="9"/>
        </w:numPr>
        <w:ind w:left="1440"/>
      </w:pPr>
      <w:r w:rsidRPr="002A10B8">
        <w:t>Observation 1(Huawei): T</w:t>
      </w:r>
      <w:r w:rsidRPr="002A10B8">
        <w:rPr>
          <w:rFonts w:eastAsiaTheme="minorEastAsia"/>
        </w:rPr>
        <w:t>here is a great gain by performing soft-combining for non-SFN PDCCH enhancement.</w:t>
      </w:r>
    </w:p>
    <w:p w14:paraId="682D11C9" w14:textId="77777777" w:rsidR="009F27B1" w:rsidRPr="002A10B8" w:rsidRDefault="009F27B1" w:rsidP="009F27B1">
      <w:pPr>
        <w:pStyle w:val="a"/>
        <w:numPr>
          <w:ilvl w:val="1"/>
          <w:numId w:val="9"/>
        </w:numPr>
        <w:ind w:left="1440"/>
      </w:pPr>
      <w:r w:rsidRPr="002A10B8">
        <w:rPr>
          <w:rFonts w:eastAsiaTheme="minorEastAsia"/>
        </w:rPr>
        <w:t>Observation 2 (MTK):</w:t>
      </w:r>
    </w:p>
    <w:p w14:paraId="241037E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little gain on average.</w:t>
      </w:r>
    </w:p>
    <w:p w14:paraId="1D3DFB6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loss in some cases</w:t>
      </w:r>
    </w:p>
    <w:p w14:paraId="6DE3624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imbalanced the performance of PDCCH repetition decreases as expected.</w:t>
      </w:r>
    </w:p>
    <w:p w14:paraId="473D59C3" w14:textId="77777777" w:rsidR="009F27B1" w:rsidRPr="002A10B8" w:rsidRDefault="009F27B1" w:rsidP="009F27B1">
      <w:pPr>
        <w:pStyle w:val="a"/>
        <w:numPr>
          <w:ilvl w:val="0"/>
          <w:numId w:val="9"/>
        </w:numPr>
        <w:ind w:left="720"/>
      </w:pPr>
      <w:r w:rsidRPr="002A10B8">
        <w:t>Proposals</w:t>
      </w:r>
    </w:p>
    <w:p w14:paraId="17A97B50" w14:textId="77777777" w:rsidR="009F27B1" w:rsidRPr="002A10B8" w:rsidRDefault="009F27B1" w:rsidP="009F27B1">
      <w:pPr>
        <w:pStyle w:val="a"/>
        <w:numPr>
          <w:ilvl w:val="1"/>
          <w:numId w:val="9"/>
        </w:numPr>
        <w:ind w:left="1440"/>
      </w:pPr>
      <w:r w:rsidRPr="002A10B8">
        <w:t>Option 1(Ericsson, Samsung, Huawei): Yes</w:t>
      </w:r>
    </w:p>
    <w:p w14:paraId="5BEC6DFF" w14:textId="77777777" w:rsidR="009F27B1" w:rsidRPr="002A10B8" w:rsidRDefault="009F27B1" w:rsidP="009F27B1">
      <w:pPr>
        <w:pStyle w:val="a"/>
        <w:numPr>
          <w:ilvl w:val="1"/>
          <w:numId w:val="9"/>
        </w:numPr>
        <w:ind w:left="1440"/>
      </w:pPr>
      <w:r w:rsidRPr="002A10B8">
        <w:t>Option 2 (MTK, Qualcomm</w:t>
      </w:r>
      <w:r>
        <w:t>, Apple</w:t>
      </w:r>
      <w:r w:rsidRPr="002A10B8">
        <w:t>): No</w:t>
      </w:r>
    </w:p>
    <w:p w14:paraId="1844C9D9" w14:textId="77777777" w:rsidR="009F27B1" w:rsidRPr="002A10B8" w:rsidRDefault="009F27B1" w:rsidP="009F27B1">
      <w:pPr>
        <w:pStyle w:val="a"/>
        <w:numPr>
          <w:ilvl w:val="0"/>
          <w:numId w:val="9"/>
        </w:numPr>
        <w:ind w:left="720"/>
      </w:pPr>
      <w:r w:rsidRPr="002A10B8">
        <w:t>Recommended WF</w:t>
      </w:r>
    </w:p>
    <w:p w14:paraId="22004720" w14:textId="77777777" w:rsidR="009F27B1" w:rsidRPr="002A10B8" w:rsidRDefault="009F27B1" w:rsidP="009F27B1">
      <w:pPr>
        <w:pStyle w:val="a"/>
        <w:numPr>
          <w:ilvl w:val="1"/>
          <w:numId w:val="9"/>
        </w:numPr>
        <w:ind w:left="1440"/>
      </w:pPr>
      <w:r w:rsidRPr="002A10B8">
        <w:t>Define PDCCH requirement for multi-TRP repetition transmission scheme?</w:t>
      </w:r>
    </w:p>
    <w:p w14:paraId="7FB5606D" w14:textId="77777777" w:rsidR="009F27B1" w:rsidRDefault="009F27B1" w:rsidP="009F27B1">
      <w:pPr>
        <w:pStyle w:val="a"/>
        <w:numPr>
          <w:ilvl w:val="0"/>
          <w:numId w:val="9"/>
        </w:numPr>
        <w:ind w:left="720"/>
      </w:pPr>
      <w:r>
        <w:t>Discussion:</w:t>
      </w:r>
    </w:p>
    <w:p w14:paraId="6C413293" w14:textId="77777777" w:rsidR="009F27B1" w:rsidRDefault="009F27B1" w:rsidP="009F27B1">
      <w:pPr>
        <w:pStyle w:val="a"/>
        <w:numPr>
          <w:ilvl w:val="1"/>
          <w:numId w:val="9"/>
        </w:numPr>
        <w:ind w:left="1440"/>
      </w:pPr>
      <w:r>
        <w:t xml:space="preserve">Apple: We prefer not to introduce test case, as no much performance gain compared to legacy transmission schemes. </w:t>
      </w:r>
    </w:p>
    <w:p w14:paraId="1C3E30B5" w14:textId="77777777" w:rsidR="009F27B1" w:rsidRDefault="009F27B1" w:rsidP="009F27B1">
      <w:pPr>
        <w:pStyle w:val="a"/>
        <w:numPr>
          <w:ilvl w:val="1"/>
          <w:numId w:val="9"/>
        </w:numPr>
        <w:ind w:left="1440"/>
      </w:pPr>
      <w:r>
        <w:t xml:space="preserve">QC: We share similar view as Apple. </w:t>
      </w:r>
    </w:p>
    <w:p w14:paraId="18DF5A9C" w14:textId="77777777" w:rsidR="009F27B1" w:rsidRDefault="009F27B1" w:rsidP="009F27B1">
      <w:pPr>
        <w:pStyle w:val="a"/>
        <w:numPr>
          <w:ilvl w:val="1"/>
          <w:numId w:val="9"/>
        </w:numPr>
        <w:ind w:left="1440"/>
      </w:pPr>
      <w:r>
        <w:t>MTK: With imbalanced SNR, we will observe less gain. We prefer not to introduce test cases.</w:t>
      </w:r>
    </w:p>
    <w:p w14:paraId="4BA3D7C1" w14:textId="77777777" w:rsidR="009F27B1" w:rsidRDefault="009F27B1" w:rsidP="009F27B1">
      <w:pPr>
        <w:pStyle w:val="a"/>
        <w:numPr>
          <w:ilvl w:val="1"/>
          <w:numId w:val="9"/>
        </w:numPr>
        <w:ind w:left="1440"/>
      </w:pPr>
      <w:r>
        <w:t xml:space="preserve">Huawei: This feature is important to improve PDCCH robust performance. In our evaluation, we observe the gain. We prefer to introduce test case as the deployment scenario can be cell-edge case. </w:t>
      </w:r>
    </w:p>
    <w:p w14:paraId="6798F315" w14:textId="77777777" w:rsidR="009F27B1" w:rsidRDefault="009F27B1" w:rsidP="009F27B1">
      <w:pPr>
        <w:pStyle w:val="a"/>
        <w:numPr>
          <w:ilvl w:val="1"/>
          <w:numId w:val="9"/>
        </w:numPr>
        <w:ind w:left="1440"/>
      </w:pPr>
      <w:r>
        <w:t>Samsung: We think from UE receiver processing, it’s different compared to legacy transmission schemes; and we observe performance gain from companies’ results.</w:t>
      </w:r>
    </w:p>
    <w:p w14:paraId="71B26303" w14:textId="77777777" w:rsidR="009F27B1" w:rsidRPr="002A10B8" w:rsidRDefault="009F27B1" w:rsidP="009F27B1">
      <w:pPr>
        <w:pStyle w:val="a"/>
        <w:numPr>
          <w:ilvl w:val="1"/>
          <w:numId w:val="9"/>
        </w:numPr>
        <w:ind w:left="1440"/>
      </w:pPr>
      <w:r>
        <w:t xml:space="preserve">Ericsson: We support option 1. </w:t>
      </w:r>
    </w:p>
    <w:p w14:paraId="638D69FE" w14:textId="77777777" w:rsidR="009F27B1" w:rsidRPr="002A10B8" w:rsidRDefault="009F27B1" w:rsidP="009F27B1">
      <w:pPr>
        <w:rPr>
          <w:b/>
          <w:u w:val="single"/>
          <w:lang w:val="en-US" w:eastAsia="zh-CN"/>
        </w:rPr>
      </w:pPr>
    </w:p>
    <w:p w14:paraId="43281183" w14:textId="77777777" w:rsidR="009F27B1" w:rsidRPr="002A10B8" w:rsidRDefault="009F27B1" w:rsidP="009F27B1">
      <w:pPr>
        <w:rPr>
          <w:b/>
          <w:u w:val="single"/>
          <w:lang w:val="en-US" w:eastAsia="zh-CN"/>
        </w:rPr>
      </w:pPr>
      <w:r w:rsidRPr="002A10B8">
        <w:rPr>
          <w:b/>
          <w:u w:val="single"/>
          <w:lang w:val="en-US" w:eastAsia="zh-CN"/>
        </w:rPr>
        <w:t xml:space="preserve">Issue 1-1-2: Whether to define PDSCH requirement for Multi-TRP inter-cell operation </w:t>
      </w:r>
    </w:p>
    <w:p w14:paraId="73349911" w14:textId="77777777" w:rsidR="009F27B1" w:rsidRPr="002A10B8" w:rsidRDefault="009F27B1" w:rsidP="009F27B1">
      <w:pPr>
        <w:pStyle w:val="a"/>
        <w:numPr>
          <w:ilvl w:val="0"/>
          <w:numId w:val="9"/>
        </w:numPr>
        <w:ind w:left="720"/>
      </w:pPr>
      <w:r w:rsidRPr="002A10B8">
        <w:t>Proposals</w:t>
      </w:r>
    </w:p>
    <w:p w14:paraId="43E11025" w14:textId="77777777" w:rsidR="009F27B1" w:rsidRPr="002A10B8" w:rsidRDefault="009F27B1" w:rsidP="009F27B1">
      <w:pPr>
        <w:pStyle w:val="a"/>
        <w:numPr>
          <w:ilvl w:val="1"/>
          <w:numId w:val="9"/>
        </w:numPr>
        <w:ind w:left="1440"/>
      </w:pPr>
      <w:r w:rsidRPr="002A10B8">
        <w:t>Option 1(Samsung, Huawei): Yes</w:t>
      </w:r>
    </w:p>
    <w:p w14:paraId="2C3535B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Option 1a(Samsung): Introduce test applicable rule between existing multi-DCI intra-cell M-TRP test case and new test case for inter-cell multi-DCI PDSCH</w:t>
      </w:r>
    </w:p>
    <w:p w14:paraId="105B1C0E" w14:textId="77777777" w:rsidR="009F27B1" w:rsidRPr="002A10B8" w:rsidRDefault="009F27B1" w:rsidP="009F27B1">
      <w:pPr>
        <w:pStyle w:val="a"/>
        <w:numPr>
          <w:ilvl w:val="1"/>
          <w:numId w:val="9"/>
        </w:numPr>
        <w:ind w:left="1440"/>
      </w:pPr>
      <w:r w:rsidRPr="002A10B8">
        <w:t>Option 2 (Ericsson, Qualcomm, MTK): No</w:t>
      </w:r>
    </w:p>
    <w:p w14:paraId="125005C1" w14:textId="77777777" w:rsidR="009F27B1" w:rsidRPr="002A10B8" w:rsidRDefault="009F27B1" w:rsidP="009F27B1">
      <w:pPr>
        <w:pStyle w:val="a"/>
        <w:numPr>
          <w:ilvl w:val="0"/>
          <w:numId w:val="9"/>
        </w:numPr>
        <w:ind w:left="720"/>
      </w:pPr>
      <w:r w:rsidRPr="002A10B8">
        <w:t>Recommended WF</w:t>
      </w:r>
    </w:p>
    <w:p w14:paraId="22F9673A" w14:textId="77777777" w:rsidR="009F27B1" w:rsidRDefault="009F27B1" w:rsidP="009F27B1">
      <w:pPr>
        <w:pStyle w:val="a"/>
        <w:numPr>
          <w:ilvl w:val="1"/>
          <w:numId w:val="9"/>
        </w:numPr>
        <w:ind w:left="1440"/>
      </w:pPr>
      <w:r w:rsidRPr="002A10B8">
        <w:t>Encourage comments if any.</w:t>
      </w:r>
    </w:p>
    <w:p w14:paraId="0F14BA1A" w14:textId="77777777" w:rsidR="009F27B1" w:rsidRDefault="009F27B1" w:rsidP="009F27B1">
      <w:pPr>
        <w:pStyle w:val="a"/>
        <w:numPr>
          <w:ilvl w:val="0"/>
          <w:numId w:val="9"/>
        </w:numPr>
        <w:ind w:left="720"/>
      </w:pPr>
      <w:r>
        <w:t>Agreement:</w:t>
      </w:r>
    </w:p>
    <w:p w14:paraId="29343D35" w14:textId="77777777" w:rsidR="009F27B1" w:rsidRDefault="009F27B1" w:rsidP="009F27B1">
      <w:pPr>
        <w:ind w:left="720"/>
        <w:rPr>
          <w:highlight w:val="yellow"/>
        </w:rPr>
      </w:pPr>
      <w:r>
        <w:rPr>
          <w:highlight w:val="yellow"/>
        </w:rPr>
        <w:lastRenderedPageBreak/>
        <w:t>Starting point for further checking:</w:t>
      </w:r>
    </w:p>
    <w:p w14:paraId="541CD1DA" w14:textId="77777777" w:rsidR="009F27B1" w:rsidRDefault="009F27B1" w:rsidP="00E764B0">
      <w:pPr>
        <w:pStyle w:val="a"/>
        <w:numPr>
          <w:ilvl w:val="0"/>
          <w:numId w:val="21"/>
        </w:numPr>
        <w:ind w:left="1440"/>
      </w:pPr>
      <w:r w:rsidRPr="00E50882">
        <w:rPr>
          <w:highlight w:val="yellow"/>
        </w:rPr>
        <w:t>Introduce requirements for PDCCH multi-TRP transmission (only single test case) and no new PDSCH requirements PDSCH m-TRP inter-cell operation.</w:t>
      </w:r>
      <w:r>
        <w:t xml:space="preserve"> </w:t>
      </w:r>
    </w:p>
    <w:p w14:paraId="70AB697D" w14:textId="77777777" w:rsidR="009F27B1" w:rsidRPr="002A10B8" w:rsidRDefault="009F27B1" w:rsidP="009F27B1"/>
    <w:p w14:paraId="7AFAE3AE" w14:textId="77777777" w:rsidR="009F27B1" w:rsidRPr="002A10B8" w:rsidRDefault="009F27B1" w:rsidP="009F27B1">
      <w:pPr>
        <w:rPr>
          <w:b/>
          <w:u w:val="single"/>
          <w:lang w:val="en-US" w:eastAsia="zh-CN"/>
        </w:rPr>
      </w:pPr>
      <w:r w:rsidRPr="002A10B8">
        <w:rPr>
          <w:b/>
          <w:u w:val="single"/>
          <w:lang w:val="en-US" w:eastAsia="zh-CN"/>
        </w:rPr>
        <w:t xml:space="preserve">Issue 2-1-1: Whether to define PDSCH </w:t>
      </w:r>
      <w:proofErr w:type="spellStart"/>
      <w:r w:rsidRPr="002A10B8">
        <w:rPr>
          <w:b/>
          <w:u w:val="single"/>
          <w:lang w:val="en-US" w:eastAsia="zh-CN"/>
        </w:rPr>
        <w:t>requireemnt</w:t>
      </w:r>
      <w:proofErr w:type="spellEnd"/>
      <w:r w:rsidRPr="002A10B8">
        <w:rPr>
          <w:b/>
          <w:u w:val="single"/>
          <w:lang w:val="en-US" w:eastAsia="zh-CN"/>
        </w:rPr>
        <w:t xml:space="preserve"> with HST-SFN scheme B</w:t>
      </w:r>
    </w:p>
    <w:p w14:paraId="05FD9369" w14:textId="77777777" w:rsidR="009F27B1" w:rsidRPr="002A10B8" w:rsidRDefault="009F27B1" w:rsidP="009F27B1">
      <w:pPr>
        <w:pStyle w:val="a"/>
        <w:numPr>
          <w:ilvl w:val="0"/>
          <w:numId w:val="9"/>
        </w:numPr>
        <w:ind w:left="720"/>
      </w:pPr>
      <w:r w:rsidRPr="002A10B8">
        <w:t>Observations</w:t>
      </w:r>
    </w:p>
    <w:p w14:paraId="6C0CC6BC" w14:textId="77777777" w:rsidR="009F27B1" w:rsidRPr="002A10B8" w:rsidRDefault="009F27B1" w:rsidP="009F27B1">
      <w:pPr>
        <w:pStyle w:val="a"/>
        <w:numPr>
          <w:ilvl w:val="1"/>
          <w:numId w:val="9"/>
        </w:numPr>
        <w:ind w:left="1440"/>
      </w:pPr>
      <w:r w:rsidRPr="002A10B8">
        <w:t>Observation 1 (Ericsson):</w:t>
      </w:r>
    </w:p>
    <w:p w14:paraId="4130FEDA"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The performance of HST-SFN scheme B is around 1.2~1.4dB worse than that of HST single tap</w:t>
      </w:r>
    </w:p>
    <w:p w14:paraId="0FADC20C" w14:textId="77777777" w:rsidR="009F27B1" w:rsidRPr="002A10B8" w:rsidRDefault="009F27B1" w:rsidP="009F27B1">
      <w:pPr>
        <w:pStyle w:val="a"/>
        <w:numPr>
          <w:ilvl w:val="0"/>
          <w:numId w:val="9"/>
        </w:numPr>
        <w:ind w:left="720"/>
      </w:pPr>
      <w:r w:rsidRPr="002A10B8">
        <w:t>Proposals</w:t>
      </w:r>
    </w:p>
    <w:p w14:paraId="17F9F977" w14:textId="77777777" w:rsidR="009F27B1" w:rsidRPr="002A10B8" w:rsidRDefault="009F27B1" w:rsidP="009F27B1">
      <w:pPr>
        <w:pStyle w:val="a"/>
        <w:numPr>
          <w:ilvl w:val="1"/>
          <w:numId w:val="9"/>
        </w:numPr>
        <w:ind w:left="1440"/>
      </w:pPr>
      <w:r w:rsidRPr="002A10B8">
        <w:t>Option 1 (Samsung, Huawei, CMCC, Ericsson): Yes</w:t>
      </w:r>
    </w:p>
    <w:p w14:paraId="6BE3F90F"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23D6A272"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7C22BBC3"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5B8A2B90" w14:textId="77777777" w:rsidR="009F27B1" w:rsidRPr="002A10B8" w:rsidRDefault="009F27B1" w:rsidP="009F27B1">
      <w:pPr>
        <w:pStyle w:val="a"/>
        <w:numPr>
          <w:ilvl w:val="1"/>
          <w:numId w:val="9"/>
        </w:numPr>
        <w:ind w:left="1440"/>
      </w:pPr>
      <w:r w:rsidRPr="002A10B8">
        <w:t>Option 2 (Qualcomm</w:t>
      </w:r>
      <w:r>
        <w:t>, Apple, MTK</w:t>
      </w:r>
      <w:r w:rsidRPr="002A10B8">
        <w:t>): No</w:t>
      </w:r>
    </w:p>
    <w:p w14:paraId="5EB619BD" w14:textId="77777777" w:rsidR="009F27B1" w:rsidRPr="002A10B8" w:rsidRDefault="009F27B1" w:rsidP="009F27B1">
      <w:pPr>
        <w:pStyle w:val="a"/>
        <w:numPr>
          <w:ilvl w:val="0"/>
          <w:numId w:val="9"/>
        </w:numPr>
        <w:ind w:left="720"/>
      </w:pPr>
      <w:r w:rsidRPr="002A10B8">
        <w:t>Recommended WF</w:t>
      </w:r>
    </w:p>
    <w:p w14:paraId="0B064D1E" w14:textId="77777777" w:rsidR="009F27B1" w:rsidRPr="002A10B8" w:rsidRDefault="009F27B1" w:rsidP="009F27B1">
      <w:pPr>
        <w:pStyle w:val="a"/>
        <w:numPr>
          <w:ilvl w:val="1"/>
          <w:numId w:val="9"/>
        </w:numPr>
        <w:ind w:left="1440"/>
      </w:pPr>
      <w:r w:rsidRPr="002A10B8">
        <w:t xml:space="preserve">Introduce PDSCH requirement with HST-SFN scheme B, FFS on test applicability rule </w:t>
      </w:r>
    </w:p>
    <w:p w14:paraId="0BC9292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3F3B976D"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6C2D1287"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182CAE65" w14:textId="77777777" w:rsidR="009F27B1" w:rsidRPr="009F27B1" w:rsidRDefault="009F27B1" w:rsidP="009F27B1">
      <w:pPr>
        <w:pStyle w:val="a"/>
        <w:numPr>
          <w:ilvl w:val="0"/>
          <w:numId w:val="9"/>
        </w:numPr>
        <w:ind w:left="720"/>
      </w:pPr>
      <w:r w:rsidRPr="009F27B1">
        <w:t>Discussion:</w:t>
      </w:r>
    </w:p>
    <w:p w14:paraId="052B1B28" w14:textId="77777777" w:rsidR="009F27B1" w:rsidRPr="009F27B1" w:rsidRDefault="009F27B1" w:rsidP="009F27B1">
      <w:pPr>
        <w:pStyle w:val="a"/>
        <w:numPr>
          <w:ilvl w:val="1"/>
          <w:numId w:val="9"/>
        </w:numPr>
        <w:ind w:left="1440"/>
      </w:pPr>
      <w:r w:rsidRPr="009F27B1">
        <w:t>CMCC: We support to define requirements for HST scheme B and open to further discuss test applicable rule.</w:t>
      </w:r>
    </w:p>
    <w:p w14:paraId="61BD856D" w14:textId="77777777" w:rsidR="009F27B1" w:rsidRPr="009F27B1" w:rsidRDefault="009F27B1" w:rsidP="009F27B1">
      <w:pPr>
        <w:pStyle w:val="a"/>
        <w:numPr>
          <w:ilvl w:val="1"/>
          <w:numId w:val="9"/>
        </w:numPr>
        <w:ind w:left="1440"/>
      </w:pPr>
      <w:r w:rsidRPr="009F27B1">
        <w:t>Apple: We support option 2. For HST scheme B will be similar as single Tap channel from UE processing aspect. We would like to focus on other test cases.</w:t>
      </w:r>
    </w:p>
    <w:p w14:paraId="3EB493C5" w14:textId="77777777" w:rsidR="009F27B1" w:rsidRPr="009F27B1" w:rsidRDefault="009F27B1" w:rsidP="009F27B1">
      <w:pPr>
        <w:pStyle w:val="a"/>
        <w:numPr>
          <w:ilvl w:val="1"/>
          <w:numId w:val="9"/>
        </w:numPr>
        <w:ind w:left="1440"/>
      </w:pPr>
      <w:r w:rsidRPr="009F27B1">
        <w:t xml:space="preserve">QC: We share similar view as Apple. UE can handle residual doppler shift and we didn’t discuss how to model doppler-pre-compensation in BS side. </w:t>
      </w:r>
    </w:p>
    <w:p w14:paraId="3095B8FF" w14:textId="77777777" w:rsidR="009F27B1" w:rsidRPr="009F27B1" w:rsidRDefault="009F27B1" w:rsidP="009F27B1">
      <w:pPr>
        <w:pStyle w:val="a"/>
        <w:numPr>
          <w:ilvl w:val="1"/>
          <w:numId w:val="9"/>
        </w:numPr>
        <w:ind w:left="1440"/>
      </w:pPr>
      <w:r w:rsidRPr="009F27B1">
        <w:t xml:space="preserve">MTK: We share similar view as QC and Apple. </w:t>
      </w:r>
    </w:p>
    <w:p w14:paraId="7AE6CC99" w14:textId="77777777" w:rsidR="009F27B1" w:rsidRPr="009F27B1" w:rsidRDefault="009F27B1" w:rsidP="009F27B1">
      <w:pPr>
        <w:pStyle w:val="a"/>
        <w:numPr>
          <w:ilvl w:val="1"/>
          <w:numId w:val="9"/>
        </w:numPr>
        <w:ind w:left="1440"/>
      </w:pPr>
      <w:r w:rsidRPr="009F27B1">
        <w:t xml:space="preserve">Huawei: we prefer option 1. </w:t>
      </w:r>
    </w:p>
    <w:p w14:paraId="0344121B" w14:textId="77777777" w:rsidR="009F27B1" w:rsidRPr="009F27B1" w:rsidRDefault="009F27B1" w:rsidP="009F27B1">
      <w:pPr>
        <w:pStyle w:val="a"/>
        <w:numPr>
          <w:ilvl w:val="1"/>
          <w:numId w:val="9"/>
        </w:numPr>
        <w:ind w:left="1440"/>
      </w:pPr>
      <w:r w:rsidRPr="009F27B1">
        <w:t xml:space="preserve">Ericsson: According RAN1 conclusion, the pre-compensation only applied for doppler shift and no pre-compensation for delay from 2nd RRH. We think this is separate UE feature with different UE processing. We don’t support to have test applicable rule. </w:t>
      </w:r>
    </w:p>
    <w:p w14:paraId="6577477C" w14:textId="77777777" w:rsidR="009F27B1" w:rsidRPr="009F27B1" w:rsidRDefault="009F27B1" w:rsidP="009F27B1">
      <w:pPr>
        <w:pStyle w:val="a"/>
        <w:numPr>
          <w:ilvl w:val="1"/>
          <w:numId w:val="9"/>
        </w:numPr>
        <w:ind w:left="1440"/>
      </w:pPr>
      <w:r w:rsidRPr="009F27B1">
        <w:t xml:space="preserve">Apple: From UE processing aspect, SFN scheme A has big impact; but for scheme B, we don’t have different doppler shift. </w:t>
      </w:r>
    </w:p>
    <w:p w14:paraId="2BFE4A4D" w14:textId="77777777" w:rsidR="009F27B1" w:rsidRPr="009F27B1" w:rsidRDefault="009F27B1" w:rsidP="009F27B1">
      <w:pPr>
        <w:pStyle w:val="a"/>
        <w:numPr>
          <w:ilvl w:val="1"/>
          <w:numId w:val="9"/>
        </w:numPr>
        <w:ind w:left="1440"/>
      </w:pPr>
      <w:r w:rsidRPr="009F27B1">
        <w:t>Huawei: We are fine to have test case with test applicable rule with option 1b.</w:t>
      </w:r>
    </w:p>
    <w:p w14:paraId="557525D1" w14:textId="77777777" w:rsidR="009F27B1" w:rsidRPr="009F27B1" w:rsidRDefault="009F27B1" w:rsidP="009F27B1">
      <w:pPr>
        <w:pStyle w:val="a"/>
        <w:numPr>
          <w:ilvl w:val="0"/>
          <w:numId w:val="9"/>
        </w:numPr>
        <w:ind w:left="720"/>
      </w:pPr>
      <w:r w:rsidRPr="009F27B1">
        <w:t xml:space="preserve">Agreement: </w:t>
      </w:r>
    </w:p>
    <w:p w14:paraId="0A38A576" w14:textId="77777777" w:rsidR="009F27B1" w:rsidRPr="009F27B1" w:rsidRDefault="009F27B1" w:rsidP="009F27B1">
      <w:pPr>
        <w:pStyle w:val="a"/>
        <w:numPr>
          <w:ilvl w:val="1"/>
          <w:numId w:val="9"/>
        </w:numPr>
        <w:rPr>
          <w:bCs/>
        </w:rPr>
      </w:pPr>
      <w:r w:rsidRPr="009F27B1">
        <w:rPr>
          <w:bCs/>
          <w:highlight w:val="yellow"/>
        </w:rPr>
        <w:lastRenderedPageBreak/>
        <w:t>Further discuss test case design for HST scheme B and FFS whether dedicated test cases need to be introduced for HST scheme B.</w:t>
      </w:r>
    </w:p>
    <w:p w14:paraId="3A304DE0" w14:textId="77777777" w:rsidR="009F27B1" w:rsidRDefault="009F27B1" w:rsidP="009F27B1">
      <w:pPr>
        <w:rPr>
          <w:b/>
          <w:u w:val="single"/>
          <w:lang w:val="en-US" w:eastAsia="zh-CN"/>
        </w:rPr>
      </w:pPr>
    </w:p>
    <w:p w14:paraId="6A285214" w14:textId="77777777" w:rsidR="009F27B1" w:rsidRPr="002A10B8" w:rsidRDefault="009F27B1" w:rsidP="009F27B1">
      <w:pPr>
        <w:rPr>
          <w:b/>
          <w:u w:val="single"/>
          <w:lang w:val="en-US" w:eastAsia="zh-CN"/>
        </w:rPr>
      </w:pPr>
      <w:r w:rsidRPr="002A10B8">
        <w:rPr>
          <w:b/>
          <w:u w:val="single"/>
          <w:lang w:val="en-US" w:eastAsia="zh-CN"/>
        </w:rPr>
        <w:t>Issue 3-1-1: Test cases for CSI reporting enhancement for m-TRP transmission</w:t>
      </w:r>
    </w:p>
    <w:p w14:paraId="27E1C2F3" w14:textId="77777777" w:rsidR="009F27B1" w:rsidRPr="002A10B8" w:rsidRDefault="009F27B1" w:rsidP="009F27B1">
      <w:pPr>
        <w:pStyle w:val="a"/>
        <w:numPr>
          <w:ilvl w:val="0"/>
          <w:numId w:val="9"/>
        </w:numPr>
        <w:ind w:left="720"/>
      </w:pPr>
      <w:r w:rsidRPr="002A10B8">
        <w:t>Observations</w:t>
      </w:r>
    </w:p>
    <w:p w14:paraId="1B00BD85" w14:textId="77777777" w:rsidR="009F27B1" w:rsidRPr="002A10B8" w:rsidRDefault="009F27B1" w:rsidP="009F27B1">
      <w:pPr>
        <w:pStyle w:val="a"/>
        <w:numPr>
          <w:ilvl w:val="1"/>
          <w:numId w:val="9"/>
        </w:numPr>
        <w:ind w:left="1440"/>
      </w:pPr>
      <w:r w:rsidRPr="002A10B8">
        <w:t>Observation 1(Nokia):</w:t>
      </w:r>
    </w:p>
    <w:p w14:paraId="0673579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single-DCI cases with overlapping PDSCH resources, the optimal PMI/RI/CQI calculations differ significantly from legacy.</w:t>
      </w:r>
    </w:p>
    <w:p w14:paraId="11F4A94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Practically used algorithms for CQI and RI derivation will likely remain the same from non-</w:t>
      </w:r>
      <w:proofErr w:type="spellStart"/>
      <w:r w:rsidRPr="002A10B8">
        <w:t>mTRP</w:t>
      </w:r>
      <w:proofErr w:type="spellEnd"/>
      <w:r w:rsidRPr="002A10B8">
        <w:t xml:space="preserve"> implementations, however with high impact on performance.</w:t>
      </w:r>
    </w:p>
    <w:p w14:paraId="720FE090"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For multi-DCI cases with non-overlapping PDSCH resources, the PMI/RI calculations for each TRP are not different from legacy. CQI on the other hand is shared among TRPs, so the legacy algorithm does no longer apply</w:t>
      </w:r>
    </w:p>
    <w:p w14:paraId="6626DC3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multi-DCI cases with fully overlapping PDSCH resources, the PMI, CQI and RI calculations for each TRP are impacted and differ all from the legacy algorithm.</w:t>
      </w:r>
    </w:p>
    <w:p w14:paraId="7BDBE799" w14:textId="77777777" w:rsidR="009F27B1" w:rsidRPr="002A10B8" w:rsidRDefault="009F27B1" w:rsidP="009F27B1">
      <w:pPr>
        <w:pStyle w:val="a"/>
        <w:numPr>
          <w:ilvl w:val="0"/>
          <w:numId w:val="9"/>
        </w:numPr>
        <w:ind w:left="720"/>
      </w:pPr>
      <w:r w:rsidRPr="002A10B8">
        <w:t>Proposals</w:t>
      </w:r>
    </w:p>
    <w:p w14:paraId="3E50D7D0" w14:textId="77777777" w:rsidR="009F27B1" w:rsidRPr="002A10B8" w:rsidRDefault="009F27B1" w:rsidP="009F27B1">
      <w:pPr>
        <w:pStyle w:val="a"/>
        <w:numPr>
          <w:ilvl w:val="1"/>
          <w:numId w:val="9"/>
        </w:numPr>
        <w:ind w:left="1440"/>
      </w:pPr>
      <w:r w:rsidRPr="002A10B8">
        <w:t xml:space="preserve">Option 1(Nokia): </w:t>
      </w:r>
    </w:p>
    <w:p w14:paraId="3E740A86"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For single-DCI M-TRP with overlapping PDSCH resources, define new CSI reporting requirement for RI and CQI</w:t>
      </w:r>
    </w:p>
    <w:p w14:paraId="04C486D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Multi-DCI with overlapping PDSCH resources, define new CSI reporting requirements for PMI, CQI, RI reporting for Multi-DCI based Multi-TRP scheme, if time allows.</w:t>
      </w:r>
    </w:p>
    <w:p w14:paraId="027640AD" w14:textId="77777777" w:rsidR="009F27B1" w:rsidRPr="002A10B8" w:rsidRDefault="009F27B1" w:rsidP="009F27B1">
      <w:pPr>
        <w:pStyle w:val="a"/>
        <w:numPr>
          <w:ilvl w:val="1"/>
          <w:numId w:val="9"/>
        </w:numPr>
        <w:ind w:left="1440"/>
      </w:pPr>
      <w:r w:rsidRPr="002A10B8">
        <w:t>Option 2 (Huawei, Qualcomm</w:t>
      </w:r>
      <w:r>
        <w:t>, Apple</w:t>
      </w:r>
      <w:r w:rsidRPr="002A10B8">
        <w:t>): Only define PMI reporting cases for single-DCI based on multi-TRP</w:t>
      </w:r>
    </w:p>
    <w:p w14:paraId="0D9BDA68" w14:textId="77777777" w:rsidR="009F27B1" w:rsidRPr="002A10B8" w:rsidRDefault="009F27B1" w:rsidP="009F27B1">
      <w:pPr>
        <w:pStyle w:val="a"/>
        <w:numPr>
          <w:ilvl w:val="0"/>
          <w:numId w:val="9"/>
        </w:numPr>
        <w:ind w:left="720"/>
      </w:pPr>
      <w:r w:rsidRPr="002A10B8">
        <w:t>Recommended WF</w:t>
      </w:r>
    </w:p>
    <w:p w14:paraId="2F168C0B" w14:textId="77777777" w:rsidR="009F27B1" w:rsidRDefault="009F27B1" w:rsidP="009F27B1">
      <w:pPr>
        <w:pStyle w:val="a"/>
        <w:numPr>
          <w:ilvl w:val="1"/>
          <w:numId w:val="9"/>
        </w:numPr>
        <w:ind w:left="1440"/>
      </w:pPr>
      <w:r w:rsidRPr="002A10B8">
        <w:t xml:space="preserve">Encourage comments if any </w:t>
      </w:r>
    </w:p>
    <w:p w14:paraId="0F075EB0" w14:textId="77777777" w:rsidR="009F27B1" w:rsidRDefault="009F27B1" w:rsidP="009F27B1">
      <w:pPr>
        <w:pStyle w:val="a"/>
        <w:numPr>
          <w:ilvl w:val="0"/>
          <w:numId w:val="9"/>
        </w:numPr>
        <w:ind w:left="720"/>
      </w:pPr>
      <w:r>
        <w:t>Discussion:</w:t>
      </w:r>
    </w:p>
    <w:p w14:paraId="28C82D80" w14:textId="77777777" w:rsidR="009F27B1" w:rsidRDefault="009F27B1" w:rsidP="009F27B1">
      <w:pPr>
        <w:pStyle w:val="a"/>
        <w:numPr>
          <w:ilvl w:val="1"/>
          <w:numId w:val="9"/>
        </w:numPr>
        <w:ind w:left="1440"/>
      </w:pPr>
      <w:r>
        <w:t xml:space="preserve">Nokia: We still prefer to have CQI test case since the calculation </w:t>
      </w:r>
      <w:proofErr w:type="spellStart"/>
      <w:r>
        <w:t>behaviour</w:t>
      </w:r>
      <w:proofErr w:type="spellEnd"/>
      <w:r>
        <w:t xml:space="preserve"> different compared to legacy single TRP test case. Introduce CQI reporting test case in additional PMI test case. </w:t>
      </w:r>
    </w:p>
    <w:p w14:paraId="22865DBF" w14:textId="77777777" w:rsidR="009F27B1" w:rsidRDefault="009F27B1" w:rsidP="009F27B1">
      <w:pPr>
        <w:pStyle w:val="a"/>
        <w:numPr>
          <w:ilvl w:val="1"/>
          <w:numId w:val="9"/>
        </w:numPr>
        <w:ind w:left="1440"/>
      </w:pPr>
      <w:r>
        <w:t xml:space="preserve">Intel: We agree with Nokia. UE need to report a single CQI for m-TRP transmission; but we prefer to cover both single-DIC and multi-DCI schemes. </w:t>
      </w:r>
    </w:p>
    <w:p w14:paraId="17C71E7D" w14:textId="77777777" w:rsidR="009F27B1" w:rsidRDefault="009F27B1" w:rsidP="009F27B1">
      <w:pPr>
        <w:pStyle w:val="a"/>
        <w:numPr>
          <w:ilvl w:val="1"/>
          <w:numId w:val="9"/>
        </w:numPr>
        <w:ind w:left="1440"/>
      </w:pPr>
      <w:r>
        <w:t xml:space="preserve">QC: We don’t see benefits to have CQI test case. We believe multi-DCI is not in the scope of WID for CSI reporting. </w:t>
      </w:r>
    </w:p>
    <w:p w14:paraId="4CE95A6E" w14:textId="77777777" w:rsidR="009F27B1" w:rsidRDefault="009F27B1" w:rsidP="009F27B1">
      <w:pPr>
        <w:pStyle w:val="a"/>
        <w:numPr>
          <w:ilvl w:val="1"/>
          <w:numId w:val="9"/>
        </w:numPr>
        <w:ind w:left="1440"/>
      </w:pPr>
      <w:r>
        <w:t xml:space="preserve">Ericsson: We share similar view as Qualcomm for multi-DCI part. </w:t>
      </w:r>
    </w:p>
    <w:p w14:paraId="2F3F1091" w14:textId="77777777" w:rsidR="009F27B1" w:rsidRDefault="009F27B1" w:rsidP="009F27B1">
      <w:pPr>
        <w:pStyle w:val="a"/>
        <w:numPr>
          <w:ilvl w:val="1"/>
          <w:numId w:val="9"/>
        </w:numPr>
        <w:ind w:left="1440"/>
      </w:pPr>
      <w:r>
        <w:t xml:space="preserve">Huawei: For multi-DCI case, we share similar view as QC. </w:t>
      </w:r>
    </w:p>
    <w:p w14:paraId="216B6604" w14:textId="77777777" w:rsidR="009F27B1" w:rsidRDefault="009F27B1" w:rsidP="009F27B1">
      <w:pPr>
        <w:pStyle w:val="a"/>
        <w:numPr>
          <w:ilvl w:val="1"/>
          <w:numId w:val="9"/>
        </w:numPr>
        <w:ind w:left="1440"/>
      </w:pPr>
      <w:r>
        <w:t xml:space="preserve">Apple: We share similar view as QC and Huawei, this applied only single-DCI SDM case. </w:t>
      </w:r>
    </w:p>
    <w:p w14:paraId="30356B0A" w14:textId="77777777" w:rsidR="009F27B1" w:rsidRDefault="009F27B1" w:rsidP="009F27B1">
      <w:pPr>
        <w:pStyle w:val="a"/>
        <w:numPr>
          <w:ilvl w:val="1"/>
          <w:numId w:val="9"/>
        </w:numPr>
        <w:ind w:left="1440"/>
      </w:pPr>
      <w:r>
        <w:t xml:space="preserve">Nokia: With multi-TRP transmission, single CQI will be reporting with CSI enhancement under multi-TRP transmission hypothesis. CQI key reporting content for NW scheduling. </w:t>
      </w:r>
    </w:p>
    <w:p w14:paraId="0C583255" w14:textId="77777777" w:rsidR="009F27B1" w:rsidRDefault="009F27B1" w:rsidP="009F27B1">
      <w:pPr>
        <w:pStyle w:val="a"/>
        <w:numPr>
          <w:ilvl w:val="1"/>
          <w:numId w:val="9"/>
        </w:numPr>
        <w:ind w:left="1440"/>
      </w:pPr>
      <w:r>
        <w:t xml:space="preserve">QC: We think PMI reporting already serve test purpose from UE processing aspect. </w:t>
      </w:r>
    </w:p>
    <w:p w14:paraId="2E8F963C" w14:textId="77777777" w:rsidR="009F27B1" w:rsidRDefault="009F27B1" w:rsidP="009F27B1">
      <w:pPr>
        <w:pStyle w:val="a"/>
        <w:numPr>
          <w:ilvl w:val="0"/>
          <w:numId w:val="9"/>
        </w:numPr>
        <w:ind w:left="720"/>
      </w:pPr>
      <w:r>
        <w:t xml:space="preserve">Agreement: </w:t>
      </w:r>
    </w:p>
    <w:p w14:paraId="55834DD8" w14:textId="77777777" w:rsidR="009F27B1" w:rsidRPr="009F27B1" w:rsidRDefault="009F27B1" w:rsidP="009F27B1">
      <w:pPr>
        <w:pStyle w:val="a"/>
        <w:numPr>
          <w:ilvl w:val="1"/>
          <w:numId w:val="9"/>
        </w:numPr>
        <w:ind w:left="1440"/>
        <w:rPr>
          <w:highlight w:val="yellow"/>
        </w:rPr>
      </w:pPr>
      <w:r w:rsidRPr="009F27B1">
        <w:rPr>
          <w:highlight w:val="yellow"/>
        </w:rPr>
        <w:t xml:space="preserve">FFS for introducing CQI reporting test case with multi-TRP transmission </w:t>
      </w:r>
    </w:p>
    <w:p w14:paraId="294E2D57" w14:textId="77777777" w:rsidR="009F27B1" w:rsidRPr="009F27B1" w:rsidRDefault="009F27B1" w:rsidP="009F27B1">
      <w:pPr>
        <w:pStyle w:val="a"/>
        <w:numPr>
          <w:ilvl w:val="1"/>
          <w:numId w:val="9"/>
        </w:numPr>
        <w:ind w:left="1440"/>
        <w:rPr>
          <w:highlight w:val="yellow"/>
        </w:rPr>
      </w:pPr>
      <w:r w:rsidRPr="009F27B1">
        <w:rPr>
          <w:highlight w:val="yellow"/>
        </w:rPr>
        <w:t>Further check whether multi-DCI scheme supported for CSI enhancement with multi-TRP transmission</w:t>
      </w:r>
    </w:p>
    <w:p w14:paraId="372E1C3A" w14:textId="77777777" w:rsidR="009F27B1" w:rsidRPr="002A10B8" w:rsidRDefault="009F27B1" w:rsidP="009F27B1">
      <w:pPr>
        <w:rPr>
          <w:b/>
          <w:u w:val="single"/>
          <w:lang w:val="en-US" w:eastAsia="zh-CN"/>
        </w:rPr>
      </w:pPr>
      <w:r w:rsidRPr="002A10B8">
        <w:rPr>
          <w:b/>
          <w:u w:val="single"/>
          <w:lang w:val="en-US" w:eastAsia="zh-CN"/>
        </w:rPr>
        <w:t xml:space="preserve">Issue 4-1-1: Whether to define PMI requirement for Rel-17 </w:t>
      </w:r>
      <w:proofErr w:type="spellStart"/>
      <w:r w:rsidRPr="002A10B8">
        <w:rPr>
          <w:b/>
          <w:u w:val="single"/>
          <w:lang w:val="en-US" w:eastAsia="zh-CN"/>
        </w:rPr>
        <w:t>FeTye</w:t>
      </w:r>
      <w:proofErr w:type="spellEnd"/>
      <w:r w:rsidRPr="002A10B8">
        <w:rPr>
          <w:b/>
          <w:u w:val="single"/>
          <w:lang w:val="en-US" w:eastAsia="zh-CN"/>
        </w:rPr>
        <w:t xml:space="preserve"> II PS codebook</w:t>
      </w:r>
    </w:p>
    <w:p w14:paraId="7EFDAAB1" w14:textId="77777777" w:rsidR="009F27B1" w:rsidRPr="002A10B8" w:rsidRDefault="009F27B1" w:rsidP="009F27B1">
      <w:pPr>
        <w:pStyle w:val="a"/>
        <w:numPr>
          <w:ilvl w:val="0"/>
          <w:numId w:val="9"/>
        </w:numPr>
        <w:ind w:left="720"/>
      </w:pPr>
      <w:r w:rsidRPr="002A10B8">
        <w:t>Observations</w:t>
      </w:r>
    </w:p>
    <w:p w14:paraId="648A4F65" w14:textId="77777777" w:rsidR="009F27B1" w:rsidRPr="002A10B8" w:rsidRDefault="009F27B1" w:rsidP="009F27B1">
      <w:pPr>
        <w:pStyle w:val="a"/>
        <w:numPr>
          <w:ilvl w:val="1"/>
          <w:numId w:val="9"/>
        </w:numPr>
        <w:ind w:left="1440"/>
      </w:pPr>
      <w:r w:rsidRPr="002A10B8">
        <w:lastRenderedPageBreak/>
        <w:t xml:space="preserve">Observation1(Nokia): </w:t>
      </w:r>
    </w:p>
    <w:p w14:paraId="2914C2B7" w14:textId="77777777" w:rsidR="009F27B1" w:rsidRPr="002A10B8" w:rsidRDefault="009F27B1" w:rsidP="009F27B1">
      <w:pPr>
        <w:pStyle w:val="a"/>
        <w:numPr>
          <w:ilvl w:val="2"/>
          <w:numId w:val="9"/>
        </w:numPr>
        <w:spacing w:line="259" w:lineRule="auto"/>
        <w:ind w:left="1920"/>
      </w:pPr>
      <w:r w:rsidRPr="002A10B8">
        <w:t xml:space="preserve">The main advantage of </w:t>
      </w:r>
      <w:proofErr w:type="spellStart"/>
      <w:r w:rsidRPr="002A10B8">
        <w:t>feTypeII</w:t>
      </w:r>
      <w:proofErr w:type="spellEnd"/>
      <w:r w:rsidRPr="002A10B8">
        <w:t xml:space="preserve"> port selection codebook is not only to outperform the </w:t>
      </w:r>
      <w:proofErr w:type="spellStart"/>
      <w:r w:rsidRPr="002A10B8">
        <w:t>eTypeII</w:t>
      </w:r>
      <w:proofErr w:type="spellEnd"/>
      <w:r w:rsidRPr="002A10B8">
        <w:t xml:space="preserve"> port selection codebook, but to reduce the computation complexity at the UE.</w:t>
      </w:r>
    </w:p>
    <w:p w14:paraId="1C7EA4F9" w14:textId="77777777" w:rsidR="009F27B1" w:rsidRPr="002A10B8" w:rsidRDefault="009F27B1" w:rsidP="009F27B1">
      <w:pPr>
        <w:pStyle w:val="a"/>
        <w:numPr>
          <w:ilvl w:val="2"/>
          <w:numId w:val="9"/>
        </w:numPr>
        <w:spacing w:line="259" w:lineRule="auto"/>
        <w:ind w:left="1920"/>
      </w:pPr>
      <w:r w:rsidRPr="002A10B8">
        <w:t xml:space="preserve">Defining PMI reporting requirements for Rel-17 </w:t>
      </w:r>
      <w:proofErr w:type="spellStart"/>
      <w:r w:rsidRPr="002A10B8">
        <w:t>feTypeII</w:t>
      </w:r>
      <w:proofErr w:type="spellEnd"/>
      <w:r w:rsidRPr="002A10B8">
        <w:t xml:space="preserve"> port selection codebook based on evaluation on the performance gain over </w:t>
      </w:r>
      <w:proofErr w:type="spellStart"/>
      <w:r w:rsidRPr="002A10B8">
        <w:t>eTypeII</w:t>
      </w:r>
      <w:proofErr w:type="spellEnd"/>
      <w:r w:rsidRPr="002A10B8">
        <w:t xml:space="preserve"> codebook does not indicate whether to define PMI requirements for Rel-17 </w:t>
      </w:r>
      <w:proofErr w:type="spellStart"/>
      <w:r w:rsidRPr="002A10B8">
        <w:t>feTypeII</w:t>
      </w:r>
      <w:proofErr w:type="spellEnd"/>
      <w:r w:rsidRPr="002A10B8">
        <w:t xml:space="preserve"> port selection.</w:t>
      </w:r>
    </w:p>
    <w:p w14:paraId="418BAAAA" w14:textId="77777777" w:rsidR="009F27B1" w:rsidRPr="002A10B8" w:rsidRDefault="009F27B1" w:rsidP="009F27B1">
      <w:pPr>
        <w:pStyle w:val="a"/>
        <w:numPr>
          <w:ilvl w:val="2"/>
          <w:numId w:val="9"/>
        </w:numPr>
        <w:spacing w:line="259" w:lineRule="auto"/>
        <w:ind w:left="1920"/>
      </w:pPr>
      <w:r w:rsidRPr="002A10B8">
        <w:t xml:space="preserve">The complexity reduction at the UE introduced by </w:t>
      </w:r>
      <w:proofErr w:type="spellStart"/>
      <w:r w:rsidRPr="002A10B8">
        <w:t>feTypeII</w:t>
      </w:r>
      <w:proofErr w:type="spellEnd"/>
      <w:r w:rsidRPr="002A10B8">
        <w:t xml:space="preserve"> port selection, requires a completely new implementation of the PMI calculation and selection routines in the UE.</w:t>
      </w:r>
    </w:p>
    <w:p w14:paraId="261F1D2B" w14:textId="77777777" w:rsidR="009F27B1" w:rsidRPr="002A10B8" w:rsidRDefault="009F27B1" w:rsidP="009F27B1">
      <w:pPr>
        <w:pStyle w:val="a"/>
        <w:numPr>
          <w:ilvl w:val="0"/>
          <w:numId w:val="9"/>
        </w:numPr>
        <w:ind w:left="720"/>
      </w:pPr>
      <w:r w:rsidRPr="002A10B8">
        <w:t>Proposals</w:t>
      </w:r>
    </w:p>
    <w:p w14:paraId="12AEB332" w14:textId="77777777" w:rsidR="009F27B1" w:rsidRPr="002A10B8" w:rsidRDefault="009F27B1" w:rsidP="009F27B1">
      <w:pPr>
        <w:pStyle w:val="a"/>
        <w:numPr>
          <w:ilvl w:val="1"/>
          <w:numId w:val="9"/>
        </w:numPr>
        <w:ind w:left="1440"/>
      </w:pPr>
      <w:r w:rsidRPr="002A10B8">
        <w:t>Option 1 (Samsung, Nokia, Huawei): Yes</w:t>
      </w:r>
    </w:p>
    <w:p w14:paraId="531D3DF5" w14:textId="77777777" w:rsidR="009F27B1" w:rsidRPr="002A10B8" w:rsidRDefault="009F27B1" w:rsidP="009F27B1">
      <w:pPr>
        <w:pStyle w:val="a"/>
        <w:numPr>
          <w:ilvl w:val="2"/>
          <w:numId w:val="9"/>
        </w:numPr>
        <w:spacing w:line="259" w:lineRule="auto"/>
        <w:ind w:left="1920"/>
      </w:pPr>
      <w:r w:rsidRPr="002A10B8">
        <w:rPr>
          <w:iCs/>
        </w:rPr>
        <w:t xml:space="preserve">Option 1a (Huawei): </w:t>
      </w:r>
      <w:r w:rsidRPr="002A10B8">
        <w:rPr>
          <w:rFonts w:eastAsiaTheme="minorEastAsia"/>
        </w:rPr>
        <w:t xml:space="preserve">Define PMI reporting requirement for Rel-17 </w:t>
      </w:r>
      <w:proofErr w:type="spellStart"/>
      <w:r w:rsidRPr="002A10B8">
        <w:rPr>
          <w:rFonts w:eastAsiaTheme="minorEastAsia"/>
        </w:rPr>
        <w:t>FeTypeII</w:t>
      </w:r>
      <w:proofErr w:type="spellEnd"/>
      <w:r w:rsidRPr="002A10B8">
        <w:rPr>
          <w:rFonts w:eastAsiaTheme="minorEastAsia"/>
        </w:rPr>
        <w:t xml:space="preserve"> port selection codebook based on evaluation on the performance gain over </w:t>
      </w:r>
      <w:proofErr w:type="spellStart"/>
      <w:r w:rsidRPr="002A10B8">
        <w:rPr>
          <w:rFonts w:eastAsiaTheme="minorEastAsia"/>
        </w:rPr>
        <w:t>eTypeII</w:t>
      </w:r>
      <w:proofErr w:type="spellEnd"/>
      <w:r w:rsidRPr="002A10B8">
        <w:rPr>
          <w:rFonts w:eastAsiaTheme="minorEastAsia"/>
        </w:rPr>
        <w:t xml:space="preserve"> codebook.</w:t>
      </w:r>
    </w:p>
    <w:p w14:paraId="23DED412" w14:textId="77777777" w:rsidR="009F27B1" w:rsidRPr="002A10B8" w:rsidRDefault="009F27B1" w:rsidP="009F27B1">
      <w:pPr>
        <w:pStyle w:val="a"/>
        <w:numPr>
          <w:ilvl w:val="1"/>
          <w:numId w:val="9"/>
        </w:numPr>
        <w:ind w:left="1440"/>
      </w:pPr>
      <w:r w:rsidRPr="002A10B8">
        <w:t>Option 2 (Qualcomm</w:t>
      </w:r>
      <w:r>
        <w:t>, Apple</w:t>
      </w:r>
      <w:r w:rsidRPr="002A10B8">
        <w:t>): No</w:t>
      </w:r>
    </w:p>
    <w:p w14:paraId="367A77E1" w14:textId="77777777" w:rsidR="009F27B1" w:rsidRPr="002A10B8" w:rsidRDefault="009F27B1" w:rsidP="009F27B1">
      <w:pPr>
        <w:pStyle w:val="a"/>
        <w:numPr>
          <w:ilvl w:val="1"/>
          <w:numId w:val="9"/>
        </w:numPr>
        <w:ind w:left="1440"/>
      </w:pPr>
      <w:r w:rsidRPr="002A10B8">
        <w:t>Option 3 (Ericsson): Discuss the work scope together with the test setup and test metric</w:t>
      </w:r>
    </w:p>
    <w:p w14:paraId="1355B534" w14:textId="77777777" w:rsidR="009F27B1" w:rsidRPr="002A10B8" w:rsidRDefault="009F27B1" w:rsidP="009F27B1">
      <w:pPr>
        <w:pStyle w:val="a"/>
        <w:numPr>
          <w:ilvl w:val="0"/>
          <w:numId w:val="9"/>
        </w:numPr>
        <w:ind w:left="720"/>
      </w:pPr>
      <w:r w:rsidRPr="002A10B8">
        <w:t>Recommended WF</w:t>
      </w:r>
    </w:p>
    <w:p w14:paraId="5A1543C9" w14:textId="77777777" w:rsidR="009F27B1" w:rsidRDefault="009F27B1" w:rsidP="009F27B1">
      <w:pPr>
        <w:pStyle w:val="a"/>
        <w:numPr>
          <w:ilvl w:val="1"/>
          <w:numId w:val="9"/>
        </w:numPr>
        <w:ind w:left="1440"/>
      </w:pPr>
      <w:r w:rsidRPr="002A10B8">
        <w:t xml:space="preserve">Encourage comments if any </w:t>
      </w:r>
    </w:p>
    <w:p w14:paraId="7CD66330" w14:textId="77777777" w:rsidR="009F27B1" w:rsidRDefault="009F27B1" w:rsidP="009F27B1">
      <w:pPr>
        <w:pStyle w:val="a"/>
        <w:numPr>
          <w:ilvl w:val="0"/>
          <w:numId w:val="9"/>
        </w:numPr>
        <w:ind w:left="720"/>
      </w:pPr>
      <w:r>
        <w:t>Discussion:</w:t>
      </w:r>
    </w:p>
    <w:p w14:paraId="47A81B3A" w14:textId="77777777" w:rsidR="009F27B1" w:rsidRDefault="009F27B1" w:rsidP="009F27B1">
      <w:pPr>
        <w:pStyle w:val="a"/>
        <w:numPr>
          <w:ilvl w:val="1"/>
          <w:numId w:val="9"/>
        </w:numPr>
        <w:ind w:left="1440"/>
      </w:pPr>
      <w:r>
        <w:t xml:space="preserve">Apple: This feature only workable with BS using BF CSI-RS. And we didn’t define requirements even for Rel-15 PS codebook. </w:t>
      </w:r>
    </w:p>
    <w:p w14:paraId="17296467" w14:textId="77777777" w:rsidR="009F27B1" w:rsidRDefault="009F27B1" w:rsidP="009F27B1">
      <w:pPr>
        <w:pStyle w:val="a"/>
        <w:numPr>
          <w:ilvl w:val="1"/>
          <w:numId w:val="9"/>
        </w:numPr>
        <w:ind w:left="1440"/>
      </w:pPr>
      <w:r>
        <w:t xml:space="preserve">QC: We think BF implementation in BS side is not standardized which not feasible to have test case. We don’t have performance requirements for legacy PS codebook. </w:t>
      </w:r>
    </w:p>
    <w:p w14:paraId="29FD7F36" w14:textId="77777777" w:rsidR="009F27B1" w:rsidRDefault="009F27B1" w:rsidP="009F27B1">
      <w:pPr>
        <w:pStyle w:val="a"/>
        <w:numPr>
          <w:ilvl w:val="1"/>
          <w:numId w:val="9"/>
        </w:numPr>
        <w:ind w:left="1440"/>
      </w:pPr>
      <w:r>
        <w:t xml:space="preserve">Nokia: We didn’t define the requirement for Rel-16 PS codebook. For Rel-17 PS codebook applicable for single user and multi-user, we believe it’s useful to specify requirements. Regarding BS implementation for BF, we can simplify test case design to verify UE by W2 part only. </w:t>
      </w:r>
    </w:p>
    <w:p w14:paraId="7D061281" w14:textId="77777777" w:rsidR="009F27B1" w:rsidRDefault="009F27B1" w:rsidP="009F27B1">
      <w:pPr>
        <w:pStyle w:val="a"/>
        <w:numPr>
          <w:ilvl w:val="0"/>
          <w:numId w:val="9"/>
        </w:numPr>
        <w:ind w:left="720"/>
      </w:pPr>
      <w:r>
        <w:t>Agreement:</w:t>
      </w:r>
    </w:p>
    <w:p w14:paraId="6D00E189" w14:textId="77777777" w:rsidR="009F27B1" w:rsidRPr="009F27B1" w:rsidRDefault="009F27B1" w:rsidP="009F27B1">
      <w:pPr>
        <w:pStyle w:val="a"/>
        <w:numPr>
          <w:ilvl w:val="1"/>
          <w:numId w:val="9"/>
        </w:numPr>
        <w:ind w:left="1440"/>
        <w:rPr>
          <w:highlight w:val="yellow"/>
        </w:rPr>
      </w:pPr>
      <w:r w:rsidRPr="009F27B1">
        <w:rPr>
          <w:highlight w:val="yellow"/>
        </w:rPr>
        <w:t xml:space="preserve">Further discuss test case design especially for BF modelling in BS side, RAN4 will not introduce requirements for Rel-17 </w:t>
      </w:r>
      <w:proofErr w:type="spellStart"/>
      <w:r w:rsidRPr="009F27B1">
        <w:rPr>
          <w:highlight w:val="yellow"/>
        </w:rPr>
        <w:t>FeType</w:t>
      </w:r>
      <w:proofErr w:type="spellEnd"/>
      <w:r w:rsidRPr="009F27B1">
        <w:rPr>
          <w:highlight w:val="yellow"/>
        </w:rPr>
        <w:t xml:space="preserve"> II PS codebook if RAN4 can’t identify proper test case set-up by end of Aug RAN4 meeting. </w:t>
      </w:r>
    </w:p>
    <w:p w14:paraId="6F9C9FD8" w14:textId="77777777" w:rsidR="0069522E" w:rsidRPr="009F27B1" w:rsidRDefault="0069522E" w:rsidP="0069522E">
      <w:pPr>
        <w:overflowPunct/>
        <w:autoSpaceDE/>
        <w:adjustRightInd/>
        <w:spacing w:after="0"/>
        <w:rPr>
          <w:rFonts w:ascii="Arial" w:hAnsi="Arial" w:cs="Arial"/>
          <w:b/>
          <w:color w:val="FF0000"/>
          <w:lang w:eastAsia="zh-CN"/>
        </w:rPr>
      </w:pPr>
    </w:p>
    <w:p w14:paraId="66AD10F6" w14:textId="65DA91E1"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1B2EC82" w14:textId="1F832BE9" w:rsidR="002D392A" w:rsidRPr="002D392A" w:rsidRDefault="002D392A" w:rsidP="002D392A">
      <w:pPr>
        <w:rPr>
          <w:rFonts w:ascii="Arial" w:hAnsi="Arial" w:cs="Arial"/>
          <w:b/>
          <w:bCs/>
          <w:sz w:val="24"/>
          <w:szCs w:val="24"/>
        </w:rPr>
      </w:pPr>
      <w:r>
        <w:rPr>
          <w:rFonts w:ascii="Arial" w:hAnsi="Arial" w:cs="Arial"/>
          <w:b/>
          <w:color w:val="0000FF"/>
          <w:sz w:val="24"/>
          <w:u w:val="thick"/>
        </w:rPr>
        <w:t>R4-2210669</w:t>
      </w:r>
      <w:r w:rsidRPr="00944C49">
        <w:rPr>
          <w:b/>
          <w:lang w:val="en-US" w:eastAsia="zh-CN"/>
        </w:rPr>
        <w:tab/>
      </w:r>
      <w:r w:rsidRPr="002D392A">
        <w:rPr>
          <w:b/>
          <w:bCs/>
          <w:iCs/>
          <w:sz w:val="24"/>
          <w:szCs w:val="24"/>
        </w:rPr>
        <w:t xml:space="preserve">WF on CSI requirement for Rel-17 </w:t>
      </w:r>
      <w:proofErr w:type="spellStart"/>
      <w:r w:rsidRPr="002D392A">
        <w:rPr>
          <w:b/>
          <w:bCs/>
          <w:iCs/>
          <w:sz w:val="24"/>
          <w:szCs w:val="24"/>
        </w:rPr>
        <w:t>FeMIMO</w:t>
      </w:r>
      <w:proofErr w:type="spellEnd"/>
    </w:p>
    <w:p w14:paraId="6827FF3B" w14:textId="77777777" w:rsidR="002D392A" w:rsidRDefault="002D392A" w:rsidP="002D392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617769A0"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D1C0E3F"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785B48AC" w14:textId="4513A28C" w:rsidR="002D392A" w:rsidRDefault="00CB4DCE"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B4DCE">
        <w:rPr>
          <w:rFonts w:ascii="Arial" w:hAnsi="Arial" w:cs="Arial"/>
          <w:b/>
          <w:highlight w:val="green"/>
          <w:lang w:val="en-US" w:eastAsia="zh-CN"/>
        </w:rPr>
        <w:t>Approved.</w:t>
      </w:r>
    </w:p>
    <w:p w14:paraId="21FF8CA1" w14:textId="77777777" w:rsidR="002D392A" w:rsidRDefault="002D392A" w:rsidP="002D392A">
      <w:pPr>
        <w:rPr>
          <w:i/>
        </w:rPr>
      </w:pPr>
      <w:r>
        <w:rPr>
          <w:rFonts w:ascii="Arial" w:hAnsi="Arial" w:cs="Arial"/>
          <w:b/>
          <w:color w:val="0000FF"/>
          <w:sz w:val="24"/>
          <w:u w:val="thick"/>
        </w:rPr>
        <w:t>R4-</w:t>
      </w:r>
      <w:r w:rsidRPr="00A062FF">
        <w:rPr>
          <w:rFonts w:ascii="Arial" w:hAnsi="Arial" w:cs="Arial"/>
          <w:b/>
          <w:color w:val="0000FF"/>
          <w:sz w:val="24"/>
          <w:u w:val="thick"/>
        </w:rPr>
        <w:t>2210670</w:t>
      </w:r>
      <w:r w:rsidRPr="00A062FF">
        <w:rPr>
          <w:rFonts w:ascii="Arial" w:hAnsi="Arial" w:cs="Arial"/>
          <w:b/>
          <w:color w:val="0000FF"/>
          <w:sz w:val="24"/>
          <w:u w:val="thick"/>
        </w:rPr>
        <w:tab/>
      </w:r>
      <w:r w:rsidRPr="002D392A">
        <w:rPr>
          <w:b/>
          <w:bCs/>
          <w:iCs/>
          <w:sz w:val="24"/>
          <w:szCs w:val="24"/>
        </w:rPr>
        <w:t>WF on demodulation requirement for Enhancement on HST-SFN deployment</w:t>
      </w:r>
      <w:r w:rsidRPr="002D392A">
        <w:rPr>
          <w:b/>
          <w:bCs/>
          <w:iCs/>
          <w:sz w:val="24"/>
          <w:szCs w:val="24"/>
        </w:rPr>
        <w:tab/>
      </w:r>
      <w:r w:rsidRPr="002D392A">
        <w:rPr>
          <w:b/>
          <w:bCs/>
          <w:iCs/>
          <w:sz w:val="24"/>
          <w:szCs w:val="24"/>
        </w:rPr>
        <w:tab/>
      </w:r>
      <w:r w:rsidRPr="002D392A">
        <w:rPr>
          <w:b/>
          <w:bCs/>
          <w:iCs/>
          <w:sz w:val="24"/>
          <w:szCs w:val="24"/>
        </w:rPr>
        <w:tab/>
      </w:r>
      <w:r>
        <w:rPr>
          <w:i/>
        </w:rPr>
        <w:tab/>
      </w:r>
      <w:r>
        <w:rPr>
          <w:i/>
        </w:rPr>
        <w:tab/>
      </w:r>
    </w:p>
    <w:p w14:paraId="3D06F141" w14:textId="6D50F9F8" w:rsidR="002D392A" w:rsidRDefault="002D392A" w:rsidP="002D392A">
      <w:pPr>
        <w:rPr>
          <w:i/>
          <w:lang w:eastAsia="zh-CN"/>
        </w:rPr>
      </w:pPr>
      <w:r>
        <w:rPr>
          <w:i/>
        </w:rPr>
        <w:t xml:space="preserve">              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4E622474"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261D47D0"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4C58CFF4" w14:textId="769656A4" w:rsidR="002D392A" w:rsidRDefault="00CB4DCE"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B4DCE">
        <w:rPr>
          <w:rFonts w:ascii="Arial" w:hAnsi="Arial" w:cs="Arial"/>
          <w:b/>
          <w:highlight w:val="green"/>
          <w:lang w:val="en-US" w:eastAsia="zh-CN"/>
        </w:rPr>
        <w:t>Approved.</w:t>
      </w:r>
    </w:p>
    <w:p w14:paraId="0086C3C6" w14:textId="4D112F83" w:rsidR="00A062FF" w:rsidRDefault="00A062FF" w:rsidP="002D392A">
      <w:pPr>
        <w:overflowPunct/>
        <w:autoSpaceDE/>
        <w:adjustRightInd/>
        <w:spacing w:after="0"/>
        <w:rPr>
          <w:rFonts w:ascii="Arial" w:hAnsi="Arial" w:cs="Arial"/>
          <w:b/>
          <w:lang w:val="en-US" w:eastAsia="zh-CN"/>
        </w:rPr>
      </w:pPr>
    </w:p>
    <w:p w14:paraId="0BCD0A0E" w14:textId="77777777" w:rsidR="00A062FF" w:rsidRPr="00E4645F" w:rsidRDefault="00A062FF" w:rsidP="00A062FF">
      <w:r w:rsidRPr="00E4645F">
        <w:rPr>
          <w:b/>
          <w:u w:val="single"/>
          <w:lang w:val="sv-SE" w:eastAsia="zh-CN"/>
        </w:rPr>
        <w:t>Issue 2-1-1: Whether to define PDSCH requireemnt with HST-SFN scheme B</w:t>
      </w:r>
    </w:p>
    <w:p w14:paraId="54078530" w14:textId="77777777" w:rsidR="00A062FF" w:rsidRPr="00E4645F" w:rsidRDefault="00A062FF" w:rsidP="00A32143">
      <w:pPr>
        <w:pStyle w:val="a"/>
        <w:numPr>
          <w:ilvl w:val="0"/>
          <w:numId w:val="129"/>
        </w:numPr>
        <w:overflowPunct w:val="0"/>
        <w:autoSpaceDE w:val="0"/>
        <w:autoSpaceDN w:val="0"/>
        <w:adjustRightInd w:val="0"/>
        <w:textAlignment w:val="baseline"/>
      </w:pPr>
      <w:r w:rsidRPr="00E4645F">
        <w:lastRenderedPageBreak/>
        <w:t xml:space="preserve">Option 1: Introduced the PDSCH requirement with HST-SFN B under test applicability rule </w:t>
      </w:r>
    </w:p>
    <w:p w14:paraId="3F8D74EE" w14:textId="77777777" w:rsidR="00A062FF" w:rsidRPr="00E4645F" w:rsidRDefault="00A062FF" w:rsidP="00A32143">
      <w:pPr>
        <w:pStyle w:val="a"/>
        <w:numPr>
          <w:ilvl w:val="1"/>
          <w:numId w:val="129"/>
        </w:numPr>
        <w:rPr>
          <w:rFonts w:eastAsiaTheme="minorEastAsia"/>
        </w:rPr>
      </w:pPr>
      <w:r w:rsidRPr="00E4645F">
        <w:rPr>
          <w:rFonts w:eastAsiaTheme="minorEastAsia" w:hint="eastAsia"/>
        </w:rPr>
        <w:t>F</w:t>
      </w:r>
      <w:r w:rsidRPr="00E4645F">
        <w:rPr>
          <w:rFonts w:eastAsiaTheme="minorEastAsia"/>
        </w:rPr>
        <w:t xml:space="preserve">FS on the pre-compensation modeling  </w:t>
      </w:r>
    </w:p>
    <w:p w14:paraId="30CB96EB" w14:textId="77777777" w:rsidR="00A062FF" w:rsidRPr="00E4645F" w:rsidRDefault="00A062FF" w:rsidP="00A062FF">
      <w:pPr>
        <w:pStyle w:val="a"/>
        <w:numPr>
          <w:ilvl w:val="0"/>
          <w:numId w:val="9"/>
        </w:numPr>
        <w:ind w:left="720"/>
      </w:pPr>
      <w:r w:rsidRPr="00E4645F">
        <w:t>Option 2: Not to introduce the PDSCH requirement with HST-SFN B</w:t>
      </w:r>
    </w:p>
    <w:p w14:paraId="2758915B" w14:textId="0F0F18AD" w:rsidR="00A062FF" w:rsidRDefault="00A062FF" w:rsidP="002D392A">
      <w:pPr>
        <w:overflowPunct/>
        <w:autoSpaceDE/>
        <w:adjustRightInd/>
        <w:spacing w:after="0"/>
        <w:rPr>
          <w:rFonts w:ascii="Arial" w:hAnsi="Arial" w:cs="Arial"/>
          <w:b/>
          <w:lang w:val="en-US" w:eastAsia="zh-CN"/>
        </w:rPr>
      </w:pPr>
    </w:p>
    <w:p w14:paraId="513257B9" w14:textId="72140E45" w:rsidR="00A062FF" w:rsidRDefault="000B2FF9" w:rsidP="002D392A">
      <w:pPr>
        <w:overflowPunct/>
        <w:autoSpaceDE/>
        <w:adjustRightInd/>
        <w:spacing w:after="0"/>
        <w:rPr>
          <w:rFonts w:ascii="Arial" w:hAnsi="Arial" w:cs="Arial"/>
          <w:b/>
          <w:lang w:val="en-US" w:eastAsia="zh-CN"/>
        </w:rPr>
      </w:pPr>
      <w:r>
        <w:rPr>
          <w:rFonts w:ascii="Arial" w:hAnsi="Arial" w:cs="Arial"/>
          <w:b/>
          <w:lang w:val="en-US" w:eastAsia="zh-CN"/>
        </w:rPr>
        <w:t>Discussion:</w:t>
      </w:r>
    </w:p>
    <w:p w14:paraId="067469D3" w14:textId="4DA29B52" w:rsidR="000B2FF9" w:rsidRDefault="000B2FF9" w:rsidP="00A32143">
      <w:pPr>
        <w:pStyle w:val="a"/>
        <w:numPr>
          <w:ilvl w:val="0"/>
          <w:numId w:val="129"/>
        </w:numPr>
        <w:spacing w:after="0"/>
        <w:rPr>
          <w:rFonts w:ascii="Arial" w:hAnsi="Arial" w:cs="Arial"/>
          <w:bCs/>
        </w:rPr>
      </w:pPr>
      <w:r w:rsidRPr="000B2FF9">
        <w:rPr>
          <w:rFonts w:ascii="Arial" w:hAnsi="Arial" w:cs="Arial"/>
          <w:bCs/>
        </w:rPr>
        <w:t xml:space="preserve">Samsung: </w:t>
      </w:r>
      <w:r>
        <w:rPr>
          <w:rFonts w:ascii="Arial" w:hAnsi="Arial" w:cs="Arial"/>
          <w:bCs/>
        </w:rPr>
        <w:t>Several companies share the views from UE processing aspect, there are difference between HSRT-SFN scheme B</w:t>
      </w:r>
    </w:p>
    <w:p w14:paraId="722D6583" w14:textId="59763F58" w:rsidR="000B2FF9" w:rsidRDefault="000B2FF9" w:rsidP="00A32143">
      <w:pPr>
        <w:pStyle w:val="a"/>
        <w:numPr>
          <w:ilvl w:val="0"/>
          <w:numId w:val="129"/>
        </w:numPr>
        <w:spacing w:after="0"/>
        <w:rPr>
          <w:rFonts w:ascii="Arial" w:hAnsi="Arial" w:cs="Arial"/>
          <w:bCs/>
        </w:rPr>
      </w:pPr>
      <w:r>
        <w:rPr>
          <w:rFonts w:ascii="Arial" w:hAnsi="Arial" w:cs="Arial"/>
          <w:bCs/>
        </w:rPr>
        <w:t xml:space="preserve">Apple: HST-SFN scheme B with BS pre-compensation, no doppler shift. We proposed to not define requirements for this. </w:t>
      </w:r>
    </w:p>
    <w:p w14:paraId="2868E6D1" w14:textId="02321887" w:rsidR="000B2FF9" w:rsidRDefault="000B2FF9" w:rsidP="00A32143">
      <w:pPr>
        <w:pStyle w:val="a"/>
        <w:numPr>
          <w:ilvl w:val="0"/>
          <w:numId w:val="129"/>
        </w:numPr>
        <w:spacing w:after="0"/>
        <w:rPr>
          <w:rFonts w:ascii="Arial" w:hAnsi="Arial" w:cs="Arial"/>
          <w:bCs/>
        </w:rPr>
      </w:pPr>
      <w:r>
        <w:rPr>
          <w:rFonts w:ascii="Arial" w:hAnsi="Arial" w:cs="Arial"/>
          <w:bCs/>
        </w:rPr>
        <w:t xml:space="preserve">Huawei: We prefer to specify SFN scheme B requirements as SFN scheme A/B require different UE processing as separate UE feature. </w:t>
      </w:r>
    </w:p>
    <w:p w14:paraId="670ACF16" w14:textId="606ABA97" w:rsidR="000B2FF9" w:rsidRDefault="000B2FF9" w:rsidP="00A32143">
      <w:pPr>
        <w:pStyle w:val="a"/>
        <w:numPr>
          <w:ilvl w:val="0"/>
          <w:numId w:val="129"/>
        </w:numPr>
        <w:spacing w:after="0"/>
        <w:rPr>
          <w:rFonts w:ascii="Arial" w:hAnsi="Arial" w:cs="Arial"/>
          <w:bCs/>
        </w:rPr>
      </w:pPr>
      <w:r>
        <w:rPr>
          <w:rFonts w:ascii="Arial" w:hAnsi="Arial" w:cs="Arial"/>
          <w:bCs/>
        </w:rPr>
        <w:t>Ericsson: We also discuss with RAN1 colleagues; SFN scheme B is pre-compensation and from UE receiver side, receiver assumption can follow single Tap assumption. By using single tap assumption receiver, we observe more than 1 dB performance difference compared single Tap scenario and SFN scenarios; we think scheme B with 2 RRH is new scenario. And we prefer option 1. We use ideal pre-compensation for the evaluation.</w:t>
      </w:r>
    </w:p>
    <w:p w14:paraId="35D8B064" w14:textId="302C5F68" w:rsidR="000B2FF9" w:rsidRDefault="000B2FF9" w:rsidP="00A32143">
      <w:pPr>
        <w:pStyle w:val="a"/>
        <w:numPr>
          <w:ilvl w:val="0"/>
          <w:numId w:val="129"/>
        </w:numPr>
        <w:spacing w:after="0"/>
        <w:rPr>
          <w:rFonts w:ascii="Arial" w:hAnsi="Arial" w:cs="Arial"/>
          <w:bCs/>
        </w:rPr>
      </w:pPr>
      <w:r>
        <w:rPr>
          <w:rFonts w:ascii="Arial" w:hAnsi="Arial" w:cs="Arial"/>
          <w:bCs/>
        </w:rPr>
        <w:t xml:space="preserve">CMCC: We fully agree scheme B is new scenario and required new UE processing. </w:t>
      </w:r>
    </w:p>
    <w:p w14:paraId="05695F1C" w14:textId="43D95AC2" w:rsidR="000B2FF9" w:rsidRDefault="000B2FF9" w:rsidP="00A32143">
      <w:pPr>
        <w:pStyle w:val="a"/>
        <w:numPr>
          <w:ilvl w:val="0"/>
          <w:numId w:val="129"/>
        </w:numPr>
        <w:spacing w:after="0"/>
        <w:rPr>
          <w:rFonts w:ascii="Arial" w:hAnsi="Arial" w:cs="Arial"/>
          <w:bCs/>
        </w:rPr>
      </w:pPr>
      <w:r>
        <w:rPr>
          <w:rFonts w:ascii="Arial" w:hAnsi="Arial" w:cs="Arial"/>
          <w:bCs/>
        </w:rPr>
        <w:t xml:space="preserve">QC: With scheme B, the doppler-shift already compensated by UE and the difference compared to single Tap is marginal. We also think it’s hard to model pre-compensation from UE side. We prefer option 2. </w:t>
      </w:r>
    </w:p>
    <w:p w14:paraId="47BBAC5F" w14:textId="1FF97E8C" w:rsidR="000B2FF9" w:rsidRDefault="000B2FF9" w:rsidP="00A32143">
      <w:pPr>
        <w:pStyle w:val="a"/>
        <w:numPr>
          <w:ilvl w:val="0"/>
          <w:numId w:val="129"/>
        </w:numPr>
        <w:spacing w:after="0"/>
        <w:rPr>
          <w:rFonts w:ascii="Arial" w:hAnsi="Arial" w:cs="Arial"/>
          <w:bCs/>
        </w:rPr>
      </w:pPr>
      <w:r>
        <w:rPr>
          <w:rFonts w:ascii="Arial" w:hAnsi="Arial" w:cs="Arial"/>
          <w:bCs/>
        </w:rPr>
        <w:t>MTK: Scheme B is simplified option scheme A, for doppler shift, UE still can use similar processing as scheme A.</w:t>
      </w:r>
    </w:p>
    <w:p w14:paraId="3EDC22D5" w14:textId="679320F6" w:rsidR="00DB37C3" w:rsidRDefault="00DB37C3" w:rsidP="00A32143">
      <w:pPr>
        <w:pStyle w:val="a"/>
        <w:numPr>
          <w:ilvl w:val="0"/>
          <w:numId w:val="129"/>
        </w:numPr>
        <w:spacing w:after="0"/>
        <w:rPr>
          <w:rFonts w:ascii="Arial" w:hAnsi="Arial" w:cs="Arial"/>
          <w:bCs/>
        </w:rPr>
      </w:pPr>
      <w:r>
        <w:rPr>
          <w:rFonts w:ascii="Arial" w:hAnsi="Arial" w:cs="Arial"/>
          <w:bCs/>
        </w:rPr>
        <w:t>Samsung: For scheme A, UE need two TCI state for doppler shift and delay spread tracking; for scheme B, UE need to track two TCI states for delay spread and only rely on single TCI for doppler spread; That’s the difference compared to scheme A, HST SFN, and single tap scenario.</w:t>
      </w:r>
    </w:p>
    <w:p w14:paraId="417896F4" w14:textId="1264741F" w:rsidR="00DB37C3" w:rsidRDefault="00DB37C3" w:rsidP="00A32143">
      <w:pPr>
        <w:pStyle w:val="a"/>
        <w:numPr>
          <w:ilvl w:val="0"/>
          <w:numId w:val="129"/>
        </w:numPr>
        <w:spacing w:after="0"/>
        <w:rPr>
          <w:rFonts w:ascii="Arial" w:hAnsi="Arial" w:cs="Arial"/>
          <w:bCs/>
        </w:rPr>
      </w:pPr>
      <w:r>
        <w:rPr>
          <w:rFonts w:ascii="Arial" w:hAnsi="Arial" w:cs="Arial"/>
          <w:bCs/>
        </w:rPr>
        <w:t xml:space="preserve">Huawei: We prefer to have frequency error modelling. </w:t>
      </w:r>
    </w:p>
    <w:p w14:paraId="32C78FFF" w14:textId="7EE7B892" w:rsidR="00D309F3" w:rsidRDefault="00D309F3" w:rsidP="00A32143">
      <w:pPr>
        <w:pStyle w:val="a"/>
        <w:numPr>
          <w:ilvl w:val="0"/>
          <w:numId w:val="129"/>
        </w:numPr>
        <w:spacing w:after="0"/>
        <w:rPr>
          <w:rFonts w:ascii="Arial" w:hAnsi="Arial" w:cs="Arial"/>
          <w:bCs/>
        </w:rPr>
      </w:pPr>
      <w:r>
        <w:rPr>
          <w:rFonts w:ascii="Arial" w:hAnsi="Arial" w:cs="Arial"/>
          <w:bCs/>
        </w:rPr>
        <w:t xml:space="preserve">Ericsson: We are fine to further study; we think it’s up to UE implementation but NW and infra-vendors we still prefer to have reasonable performance. </w:t>
      </w:r>
    </w:p>
    <w:p w14:paraId="17F802A4" w14:textId="401F118F" w:rsidR="000B2FF9" w:rsidRPr="00D309F3" w:rsidRDefault="00287136" w:rsidP="00287136">
      <w:pPr>
        <w:spacing w:after="0"/>
        <w:rPr>
          <w:rFonts w:ascii="Arial" w:hAnsi="Arial" w:cs="Arial"/>
          <w:b/>
        </w:rPr>
      </w:pPr>
      <w:r w:rsidRPr="00D309F3">
        <w:rPr>
          <w:rFonts w:ascii="Arial" w:hAnsi="Arial" w:cs="Arial"/>
          <w:b/>
        </w:rPr>
        <w:t>Agreement:</w:t>
      </w:r>
    </w:p>
    <w:p w14:paraId="02F17817" w14:textId="77777777" w:rsidR="00DB37C3" w:rsidRDefault="00DB37C3" w:rsidP="00287136">
      <w:pPr>
        <w:spacing w:after="0"/>
        <w:rPr>
          <w:rFonts w:ascii="Arial" w:hAnsi="Arial" w:cs="Arial"/>
          <w:bCs/>
        </w:rPr>
      </w:pPr>
    </w:p>
    <w:p w14:paraId="564F4ACF" w14:textId="4C14C418" w:rsidR="00DB37C3" w:rsidRDefault="00DB37C3" w:rsidP="00A32143">
      <w:pPr>
        <w:pStyle w:val="a"/>
        <w:numPr>
          <w:ilvl w:val="0"/>
          <w:numId w:val="130"/>
        </w:numPr>
        <w:spacing w:after="0"/>
        <w:rPr>
          <w:rFonts w:ascii="Arial" w:hAnsi="Arial" w:cs="Arial"/>
          <w:bCs/>
          <w:highlight w:val="green"/>
        </w:rPr>
      </w:pPr>
      <w:r w:rsidRPr="00D309F3">
        <w:rPr>
          <w:rFonts w:ascii="Arial" w:hAnsi="Arial" w:cs="Arial"/>
          <w:bCs/>
          <w:highlight w:val="green"/>
        </w:rPr>
        <w:t>Further discuss the difference compared other transmission schemes from UE processing, deployment scenario and the receiver performance aspect and RAN4 will make decision on RA4#104-e meeting whether HST SFN scheme B test cases will be specified or not</w:t>
      </w:r>
    </w:p>
    <w:p w14:paraId="53B3AE59" w14:textId="228E44CD" w:rsidR="00D309F3" w:rsidRDefault="00D309F3" w:rsidP="00A32143">
      <w:pPr>
        <w:pStyle w:val="a"/>
        <w:numPr>
          <w:ilvl w:val="0"/>
          <w:numId w:val="130"/>
        </w:numPr>
        <w:spacing w:after="0"/>
        <w:rPr>
          <w:rFonts w:ascii="Arial" w:hAnsi="Arial" w:cs="Arial"/>
          <w:bCs/>
          <w:highlight w:val="green"/>
        </w:rPr>
      </w:pPr>
      <w:r>
        <w:rPr>
          <w:rFonts w:ascii="Arial" w:hAnsi="Arial" w:cs="Arial"/>
          <w:bCs/>
          <w:highlight w:val="green"/>
        </w:rPr>
        <w:t xml:space="preserve">FFS on the pre-compensation modelling </w:t>
      </w:r>
    </w:p>
    <w:p w14:paraId="7DD4A1AC" w14:textId="6C2496BE" w:rsidR="00287136" w:rsidRDefault="00287136" w:rsidP="00DB37C3">
      <w:pPr>
        <w:spacing w:after="0"/>
        <w:rPr>
          <w:rFonts w:ascii="Arial" w:hAnsi="Arial" w:cs="Arial"/>
          <w:bCs/>
          <w:highlight w:val="yellow"/>
        </w:rPr>
      </w:pPr>
      <w:r>
        <w:rPr>
          <w:rFonts w:ascii="Arial" w:hAnsi="Arial" w:cs="Arial"/>
          <w:bCs/>
        </w:rPr>
        <w:t xml:space="preserve">   </w:t>
      </w:r>
    </w:p>
    <w:p w14:paraId="02161FA3" w14:textId="77777777" w:rsidR="00A062FF" w:rsidRDefault="00A062FF" w:rsidP="002D392A">
      <w:pPr>
        <w:overflowPunct/>
        <w:autoSpaceDE/>
        <w:adjustRightInd/>
        <w:spacing w:after="0"/>
        <w:rPr>
          <w:rFonts w:ascii="Arial" w:hAnsi="Arial" w:cs="Arial"/>
          <w:b/>
          <w:color w:val="FF0000"/>
          <w:lang w:val="en-US" w:eastAsia="zh-CN"/>
        </w:rPr>
      </w:pPr>
    </w:p>
    <w:p w14:paraId="062E91DF" w14:textId="09FACAFA" w:rsidR="002D392A" w:rsidRDefault="002D392A" w:rsidP="002D392A">
      <w:pPr>
        <w:rPr>
          <w:rFonts w:ascii="Arial" w:hAnsi="Arial" w:cs="Arial"/>
          <w:b/>
          <w:sz w:val="24"/>
        </w:rPr>
      </w:pPr>
      <w:r>
        <w:rPr>
          <w:rFonts w:ascii="Arial" w:hAnsi="Arial" w:cs="Arial"/>
          <w:b/>
          <w:color w:val="0000FF"/>
          <w:sz w:val="24"/>
          <w:u w:val="thick"/>
        </w:rPr>
        <w:t>R4-2210671</w:t>
      </w:r>
      <w:r w:rsidRPr="00944C49">
        <w:rPr>
          <w:b/>
          <w:lang w:val="en-US" w:eastAsia="zh-CN"/>
        </w:rPr>
        <w:tab/>
      </w:r>
      <w:r w:rsidRPr="002D392A">
        <w:rPr>
          <w:b/>
          <w:bCs/>
          <w:iCs/>
          <w:sz w:val="24"/>
          <w:szCs w:val="24"/>
        </w:rPr>
        <w:t>WF on demodulation requirement for Enhancement on Multi-TRP</w:t>
      </w:r>
    </w:p>
    <w:p w14:paraId="439EBD67" w14:textId="36030F76" w:rsidR="002D392A" w:rsidRDefault="002D392A" w:rsidP="002D392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3BD4E465"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714AD792"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5F3CF6EB" w14:textId="2DFA385F" w:rsidR="002D392A" w:rsidRDefault="00CB4DCE" w:rsidP="002D392A">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B4DCE">
        <w:rPr>
          <w:rFonts w:ascii="Arial" w:hAnsi="Arial" w:cs="Arial"/>
          <w:b/>
          <w:highlight w:val="green"/>
          <w:lang w:val="en-US" w:eastAsia="zh-CN"/>
        </w:rPr>
        <w:t>Approved.</w:t>
      </w:r>
    </w:p>
    <w:p w14:paraId="0D1B598E" w14:textId="77777777" w:rsidR="002D392A" w:rsidRDefault="002D392A" w:rsidP="0069522E">
      <w:pPr>
        <w:overflowPunct/>
        <w:autoSpaceDE/>
        <w:adjustRightInd/>
        <w:spacing w:after="0"/>
        <w:rPr>
          <w:rFonts w:ascii="Arial" w:hAnsi="Arial" w:cs="Arial"/>
          <w:b/>
          <w:color w:val="FF0000"/>
          <w:lang w:val="en-US" w:eastAsia="zh-CN"/>
        </w:rPr>
      </w:pPr>
    </w:p>
    <w:p w14:paraId="535CAC5D" w14:textId="77777777" w:rsidR="00D309F3" w:rsidRDefault="00D309F3" w:rsidP="00D309F3">
      <w:pPr>
        <w:rPr>
          <w:b/>
          <w:u w:val="single"/>
          <w:lang w:val="en-US" w:eastAsia="zh-CN"/>
        </w:rPr>
      </w:pPr>
      <w:r w:rsidRPr="002A10B8">
        <w:rPr>
          <w:b/>
          <w:u w:val="single"/>
          <w:lang w:val="en-US" w:eastAsia="zh-CN"/>
        </w:rPr>
        <w:t>Issue 1-1-1: Whether to define PDCCH requirement for multi-TRP repetition transmission schemes</w:t>
      </w:r>
    </w:p>
    <w:p w14:paraId="1EF3AE21" w14:textId="77777777" w:rsidR="00D309F3" w:rsidRDefault="00D309F3" w:rsidP="00D309F3">
      <w:pPr>
        <w:pStyle w:val="a"/>
        <w:numPr>
          <w:ilvl w:val="0"/>
          <w:numId w:val="9"/>
        </w:numPr>
        <w:overflowPunct w:val="0"/>
        <w:autoSpaceDE w:val="0"/>
        <w:autoSpaceDN w:val="0"/>
        <w:adjustRightInd w:val="0"/>
        <w:textAlignment w:val="baseline"/>
      </w:pPr>
      <w:r>
        <w:t>Introduce PDCCH requirements for multi-TRP repetition transmission</w:t>
      </w:r>
    </w:p>
    <w:p w14:paraId="056BEA27" w14:textId="77777777" w:rsidR="00D309F3" w:rsidRDefault="00D309F3" w:rsidP="00D309F3">
      <w:pPr>
        <w:pStyle w:val="a"/>
        <w:numPr>
          <w:ilvl w:val="1"/>
          <w:numId w:val="9"/>
        </w:numPr>
        <w:overflowPunct w:val="0"/>
        <w:autoSpaceDE w:val="0"/>
        <w:autoSpaceDN w:val="0"/>
        <w:adjustRightInd w:val="0"/>
        <w:textAlignment w:val="baseline"/>
      </w:pPr>
      <w:r>
        <w:t>Option 1: With UE soft-combining</w:t>
      </w:r>
    </w:p>
    <w:p w14:paraId="18029C8F" w14:textId="77777777" w:rsidR="00D309F3" w:rsidRPr="00E82457" w:rsidRDefault="00D309F3" w:rsidP="00D309F3">
      <w:pPr>
        <w:pStyle w:val="a"/>
        <w:numPr>
          <w:ilvl w:val="1"/>
          <w:numId w:val="9"/>
        </w:numPr>
      </w:pPr>
      <w:r>
        <w:t>Option 2: Without UE soft-combining</w:t>
      </w:r>
    </w:p>
    <w:p w14:paraId="687945A5" w14:textId="5CB1BBAC" w:rsidR="002D392A" w:rsidRDefault="002D392A" w:rsidP="0069522E">
      <w:pPr>
        <w:overflowPunct/>
        <w:autoSpaceDE/>
        <w:adjustRightInd/>
        <w:spacing w:after="0"/>
        <w:rPr>
          <w:rFonts w:ascii="Arial" w:hAnsi="Arial" w:cs="Arial"/>
          <w:b/>
          <w:color w:val="FF0000"/>
          <w:lang w:val="en-US" w:eastAsia="zh-CN"/>
        </w:rPr>
      </w:pPr>
    </w:p>
    <w:p w14:paraId="29799A90" w14:textId="1D1B174A" w:rsidR="00D309F3" w:rsidRPr="00D309F3" w:rsidRDefault="00D309F3" w:rsidP="0069522E">
      <w:pPr>
        <w:overflowPunct/>
        <w:autoSpaceDE/>
        <w:adjustRightInd/>
        <w:spacing w:after="0"/>
        <w:rPr>
          <w:rFonts w:ascii="Arial" w:hAnsi="Arial" w:cs="Arial"/>
          <w:b/>
          <w:lang w:val="en-US" w:eastAsia="zh-CN"/>
        </w:rPr>
      </w:pPr>
      <w:r w:rsidRPr="00D309F3">
        <w:rPr>
          <w:rFonts w:ascii="Arial" w:hAnsi="Arial" w:cs="Arial"/>
          <w:b/>
          <w:lang w:val="en-US" w:eastAsia="zh-CN"/>
        </w:rPr>
        <w:t>Discussion:</w:t>
      </w:r>
    </w:p>
    <w:p w14:paraId="33593B63" w14:textId="24C33B12" w:rsidR="00D309F3" w:rsidRDefault="00D309F3" w:rsidP="00A32143">
      <w:pPr>
        <w:pStyle w:val="a"/>
        <w:numPr>
          <w:ilvl w:val="0"/>
          <w:numId w:val="129"/>
        </w:numPr>
        <w:spacing w:after="0"/>
        <w:rPr>
          <w:rFonts w:ascii="Arial" w:hAnsi="Arial" w:cs="Arial"/>
          <w:bCs/>
        </w:rPr>
      </w:pPr>
      <w:r w:rsidRPr="0034072B">
        <w:rPr>
          <w:rFonts w:ascii="Arial" w:hAnsi="Arial" w:cs="Arial"/>
          <w:bCs/>
        </w:rPr>
        <w:t>QC:</w:t>
      </w:r>
      <w:r w:rsidR="0034072B">
        <w:rPr>
          <w:rFonts w:ascii="Arial" w:hAnsi="Arial" w:cs="Arial"/>
          <w:bCs/>
        </w:rPr>
        <w:t xml:space="preserve"> Our preference is not introducing requirements. The baseline assumption shall be without UE soft-combining. The supporting UE soft-combining is optional feature.</w:t>
      </w:r>
    </w:p>
    <w:p w14:paraId="70BDE98B" w14:textId="35517F34" w:rsidR="0034072B" w:rsidRDefault="0034072B" w:rsidP="00A32143">
      <w:pPr>
        <w:pStyle w:val="a"/>
        <w:numPr>
          <w:ilvl w:val="0"/>
          <w:numId w:val="129"/>
        </w:numPr>
        <w:spacing w:after="0"/>
        <w:rPr>
          <w:rFonts w:ascii="Arial" w:hAnsi="Arial" w:cs="Arial"/>
          <w:bCs/>
        </w:rPr>
      </w:pPr>
      <w:r>
        <w:rPr>
          <w:rFonts w:ascii="Arial" w:hAnsi="Arial" w:cs="Arial"/>
          <w:bCs/>
        </w:rPr>
        <w:t>Samsung: It’s common understanding that UE soft-combing shall be used. There is no optional feature for soft-combing.</w:t>
      </w:r>
    </w:p>
    <w:p w14:paraId="1289C1BD" w14:textId="6C24FAF8" w:rsidR="0034072B" w:rsidRDefault="0034072B" w:rsidP="00A32143">
      <w:pPr>
        <w:pStyle w:val="a"/>
        <w:numPr>
          <w:ilvl w:val="0"/>
          <w:numId w:val="129"/>
        </w:numPr>
        <w:spacing w:after="0"/>
        <w:rPr>
          <w:rFonts w:ascii="Arial" w:hAnsi="Arial" w:cs="Arial"/>
          <w:bCs/>
        </w:rPr>
      </w:pPr>
      <w:r>
        <w:rPr>
          <w:rFonts w:ascii="Arial" w:hAnsi="Arial" w:cs="Arial"/>
          <w:bCs/>
        </w:rPr>
        <w:lastRenderedPageBreak/>
        <w:t xml:space="preserve">Huawei: We share same view as Samsung. </w:t>
      </w:r>
    </w:p>
    <w:p w14:paraId="54D40642" w14:textId="77777777" w:rsidR="0034072B" w:rsidRDefault="0034072B" w:rsidP="00A32143">
      <w:pPr>
        <w:pStyle w:val="a"/>
        <w:numPr>
          <w:ilvl w:val="0"/>
          <w:numId w:val="129"/>
        </w:numPr>
        <w:spacing w:after="0"/>
        <w:rPr>
          <w:rFonts w:ascii="Arial" w:hAnsi="Arial" w:cs="Arial"/>
          <w:bCs/>
        </w:rPr>
      </w:pPr>
      <w:r>
        <w:rPr>
          <w:rFonts w:ascii="Arial" w:hAnsi="Arial" w:cs="Arial"/>
          <w:bCs/>
        </w:rPr>
        <w:t>Apple: Do you assume no changes on receiver side on repetition transmission schemes?</w:t>
      </w:r>
    </w:p>
    <w:p w14:paraId="50FA95C8" w14:textId="20BFDFEC" w:rsidR="0034072B" w:rsidRDefault="0034072B" w:rsidP="00A32143">
      <w:pPr>
        <w:pStyle w:val="a"/>
        <w:numPr>
          <w:ilvl w:val="0"/>
          <w:numId w:val="129"/>
        </w:numPr>
        <w:spacing w:after="0"/>
        <w:rPr>
          <w:rFonts w:ascii="Arial" w:hAnsi="Arial" w:cs="Arial"/>
          <w:bCs/>
        </w:rPr>
      </w:pPr>
      <w:r>
        <w:rPr>
          <w:rFonts w:ascii="Arial" w:hAnsi="Arial" w:cs="Arial"/>
          <w:bCs/>
        </w:rPr>
        <w:t>QC: Soft-combing is not only way as combining algorithm. We shall not exclude any reasonable UE behavior.</w:t>
      </w:r>
    </w:p>
    <w:p w14:paraId="7D4F31F9" w14:textId="181F1DA2" w:rsidR="0034072B" w:rsidRDefault="0034072B" w:rsidP="0034072B">
      <w:pPr>
        <w:spacing w:after="0"/>
        <w:rPr>
          <w:rFonts w:ascii="Arial" w:hAnsi="Arial" w:cs="Arial"/>
          <w:bCs/>
        </w:rPr>
      </w:pPr>
    </w:p>
    <w:p w14:paraId="7CC09BE7" w14:textId="222D2260" w:rsidR="0034072B" w:rsidRPr="000A1556" w:rsidRDefault="0034072B" w:rsidP="00A32143">
      <w:pPr>
        <w:pStyle w:val="a"/>
        <w:numPr>
          <w:ilvl w:val="0"/>
          <w:numId w:val="129"/>
        </w:numPr>
        <w:spacing w:after="0"/>
        <w:rPr>
          <w:rFonts w:ascii="Arial" w:hAnsi="Arial" w:cs="Arial"/>
          <w:bCs/>
        </w:rPr>
      </w:pPr>
      <w:r w:rsidRPr="000A1556">
        <w:rPr>
          <w:rFonts w:ascii="Arial" w:hAnsi="Arial" w:cs="Arial"/>
          <w:bCs/>
          <w:highlight w:val="green"/>
        </w:rPr>
        <w:t xml:space="preserve">Agreement: RAN4 further evaluate the performance, the detailed UE processing pending on UE implementation and if </w:t>
      </w:r>
      <w:r w:rsidR="00F075F5" w:rsidRPr="000A1556">
        <w:rPr>
          <w:rFonts w:ascii="Arial" w:hAnsi="Arial" w:cs="Arial"/>
          <w:bCs/>
          <w:highlight w:val="green"/>
        </w:rPr>
        <w:t>companies’</w:t>
      </w:r>
      <w:r w:rsidRPr="000A1556">
        <w:rPr>
          <w:rFonts w:ascii="Arial" w:hAnsi="Arial" w:cs="Arial"/>
          <w:bCs/>
          <w:highlight w:val="green"/>
        </w:rPr>
        <w:t xml:space="preserve"> results can be aligned</w:t>
      </w:r>
      <w:r w:rsidR="00F075F5" w:rsidRPr="000A1556">
        <w:rPr>
          <w:rFonts w:ascii="Arial" w:hAnsi="Arial" w:cs="Arial"/>
          <w:bCs/>
          <w:highlight w:val="green"/>
        </w:rPr>
        <w:t>, the</w:t>
      </w:r>
      <w:r w:rsidR="000A1556" w:rsidRPr="000A1556">
        <w:rPr>
          <w:rFonts w:ascii="Arial" w:hAnsi="Arial" w:cs="Arial"/>
          <w:bCs/>
          <w:highlight w:val="green"/>
        </w:rPr>
        <w:t>n</w:t>
      </w:r>
      <w:r w:rsidR="00F075F5" w:rsidRPr="000A1556">
        <w:rPr>
          <w:rFonts w:ascii="Arial" w:hAnsi="Arial" w:cs="Arial"/>
          <w:bCs/>
          <w:highlight w:val="green"/>
        </w:rPr>
        <w:t xml:space="preserve"> no need to restrict/align UE receiver </w:t>
      </w:r>
      <w:r w:rsidR="000A1556" w:rsidRPr="000A1556">
        <w:rPr>
          <w:rFonts w:ascii="Arial" w:hAnsi="Arial" w:cs="Arial"/>
          <w:bCs/>
          <w:highlight w:val="green"/>
        </w:rPr>
        <w:t>assumption i.e. how to combine/select PDCCH from different TRPs</w:t>
      </w:r>
    </w:p>
    <w:p w14:paraId="388C7EF6" w14:textId="77777777" w:rsidR="000A1556" w:rsidRPr="00F075F5" w:rsidRDefault="000A1556" w:rsidP="0034072B">
      <w:pPr>
        <w:spacing w:after="0"/>
        <w:rPr>
          <w:rFonts w:ascii="Arial" w:hAnsi="Arial" w:cs="Arial"/>
          <w:bCs/>
        </w:rPr>
      </w:pPr>
    </w:p>
    <w:p w14:paraId="60355574" w14:textId="77777777" w:rsidR="00F075F5" w:rsidRPr="0034072B" w:rsidRDefault="00F075F5" w:rsidP="0034072B">
      <w:pPr>
        <w:spacing w:after="0"/>
        <w:rPr>
          <w:rFonts w:ascii="Arial" w:hAnsi="Arial" w:cs="Arial"/>
          <w:b/>
        </w:rPr>
      </w:pPr>
    </w:p>
    <w:p w14:paraId="63BBF019" w14:textId="709FAF6B" w:rsidR="0034072B" w:rsidRDefault="0034072B" w:rsidP="0034072B">
      <w:pPr>
        <w:spacing w:after="0"/>
        <w:rPr>
          <w:rFonts w:ascii="Arial" w:hAnsi="Arial" w:cs="Arial"/>
          <w:bCs/>
        </w:rPr>
      </w:pPr>
    </w:p>
    <w:p w14:paraId="391995A1" w14:textId="77777777" w:rsidR="0034072B" w:rsidRPr="0034072B" w:rsidRDefault="0034072B" w:rsidP="0034072B">
      <w:pPr>
        <w:spacing w:after="0"/>
        <w:rPr>
          <w:rFonts w:ascii="Arial" w:hAnsi="Arial" w:cs="Arial"/>
          <w:bCs/>
        </w:rPr>
      </w:pPr>
    </w:p>
    <w:p w14:paraId="18709200" w14:textId="4CF7552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B4DCE">
        <w:rPr>
          <w:rFonts w:ascii="Arial" w:hAnsi="Arial" w:cs="Arial"/>
          <w:b/>
          <w:color w:val="FF0000"/>
          <w:lang w:val="en-US" w:eastAsia="zh-CN"/>
        </w:rPr>
        <w:t>2</w:t>
      </w:r>
      <w:r w:rsidR="00CB4DCE">
        <w:rPr>
          <w:rFonts w:ascii="Arial" w:hAnsi="Arial" w:cs="Arial" w:hint="eastAsia"/>
          <w:b/>
          <w:color w:val="FF0000"/>
          <w:lang w:val="en-US" w:eastAsia="zh-CN"/>
        </w:rPr>
        <w:t>nd</w:t>
      </w:r>
      <w:r>
        <w:rPr>
          <w:rFonts w:ascii="Arial" w:hAnsi="Arial" w:cs="Arial"/>
          <w:b/>
          <w:color w:val="FF0000"/>
          <w:lang w:val="en-US" w:eastAsia="zh-CN"/>
        </w:rPr>
        <w:t xml:space="preserve"> round</w:t>
      </w:r>
    </w:p>
    <w:p w14:paraId="319DBB4E"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2E06E2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B2766BF" w14:textId="77777777" w:rsidR="0069522E" w:rsidRDefault="0069522E">
            <w:pPr>
              <w:spacing w:after="120"/>
              <w:rPr>
                <w:rFonts w:eastAsiaTheme="minorEastAsia"/>
                <w:b/>
                <w:bCs/>
                <w:lang w:val="en-US" w:eastAsia="zh-CN"/>
              </w:rPr>
            </w:pPr>
            <w:bookmarkStart w:id="223" w:name="_Hlk103906063"/>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19D64D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E32291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55FAF9A" w14:textId="78B0F6C9" w:rsidR="0069522E" w:rsidRDefault="00FE7000">
            <w:pPr>
              <w:spacing w:after="120"/>
              <w:rPr>
                <w:b/>
                <w:bCs/>
                <w:lang w:val="en-US" w:eastAsia="zh-CN"/>
              </w:rPr>
            </w:pPr>
            <w:r>
              <w:rPr>
                <w:b/>
                <w:bCs/>
                <w:lang w:val="en-US" w:eastAsia="zh-CN"/>
              </w:rPr>
              <w:t>Status</w:t>
            </w:r>
          </w:p>
        </w:tc>
      </w:tr>
      <w:tr w:rsidR="004D38C2" w14:paraId="5749CD86" w14:textId="77777777" w:rsidTr="00FF1AD7">
        <w:trPr>
          <w:trHeight w:val="323"/>
        </w:trPr>
        <w:tc>
          <w:tcPr>
            <w:tcW w:w="696" w:type="pct"/>
            <w:tcBorders>
              <w:top w:val="single" w:sz="4" w:space="0" w:color="auto"/>
              <w:left w:val="single" w:sz="4" w:space="0" w:color="auto"/>
              <w:bottom w:val="single" w:sz="4" w:space="0" w:color="auto"/>
              <w:right w:val="single" w:sz="4" w:space="0" w:color="auto"/>
            </w:tcBorders>
          </w:tcPr>
          <w:p w14:paraId="66EF20D4" w14:textId="72C296CF" w:rsidR="004D38C2" w:rsidRPr="00701739" w:rsidRDefault="002D392A" w:rsidP="004D38C2">
            <w:pPr>
              <w:spacing w:after="120"/>
              <w:rPr>
                <w:iCs/>
                <w:sz w:val="16"/>
                <w:szCs w:val="16"/>
              </w:rPr>
            </w:pPr>
            <w:r w:rsidRPr="00701739">
              <w:rPr>
                <w:iCs/>
                <w:sz w:val="16"/>
                <w:szCs w:val="16"/>
              </w:rPr>
              <w:t>R4-2210669</w:t>
            </w:r>
          </w:p>
        </w:tc>
        <w:tc>
          <w:tcPr>
            <w:tcW w:w="2131" w:type="pct"/>
            <w:tcBorders>
              <w:top w:val="single" w:sz="4" w:space="0" w:color="auto"/>
              <w:left w:val="single" w:sz="4" w:space="0" w:color="auto"/>
              <w:bottom w:val="single" w:sz="4" w:space="0" w:color="auto"/>
              <w:right w:val="single" w:sz="4" w:space="0" w:color="auto"/>
            </w:tcBorders>
            <w:vAlign w:val="center"/>
          </w:tcPr>
          <w:p w14:paraId="7ECB45DB" w14:textId="51717502" w:rsidR="004D38C2" w:rsidRPr="004D38C2" w:rsidRDefault="004D38C2" w:rsidP="004D38C2">
            <w:pPr>
              <w:spacing w:after="120"/>
              <w:rPr>
                <w:rFonts w:eastAsiaTheme="minorEastAsia"/>
                <w:i/>
                <w:sz w:val="16"/>
                <w:szCs w:val="16"/>
                <w:lang w:val="en-US" w:eastAsia="zh-CN"/>
              </w:rPr>
            </w:pPr>
            <w:r w:rsidRPr="004D38C2">
              <w:rPr>
                <w:iCs/>
                <w:sz w:val="16"/>
                <w:szCs w:val="16"/>
              </w:rPr>
              <w:t xml:space="preserve">WF on CSI requirement for Rel-17 </w:t>
            </w:r>
            <w:proofErr w:type="spellStart"/>
            <w:r w:rsidRPr="004D38C2">
              <w:rPr>
                <w:iCs/>
                <w:sz w:val="16"/>
                <w:szCs w:val="16"/>
              </w:rPr>
              <w:t>FeMIMO</w:t>
            </w:r>
            <w:proofErr w:type="spellEnd"/>
          </w:p>
        </w:tc>
        <w:tc>
          <w:tcPr>
            <w:tcW w:w="807" w:type="pct"/>
            <w:tcBorders>
              <w:top w:val="single" w:sz="4" w:space="0" w:color="auto"/>
              <w:left w:val="single" w:sz="4" w:space="0" w:color="auto"/>
              <w:bottom w:val="single" w:sz="4" w:space="0" w:color="auto"/>
              <w:right w:val="single" w:sz="4" w:space="0" w:color="auto"/>
            </w:tcBorders>
            <w:vAlign w:val="center"/>
          </w:tcPr>
          <w:p w14:paraId="5743ED2D" w14:textId="08A2B19C" w:rsidR="004D38C2" w:rsidRPr="004D38C2" w:rsidRDefault="004D38C2" w:rsidP="004D38C2">
            <w:pPr>
              <w:spacing w:after="120"/>
              <w:rPr>
                <w:rFonts w:eastAsiaTheme="minorEastAsia"/>
                <w:i/>
                <w:sz w:val="16"/>
                <w:szCs w:val="16"/>
                <w:lang w:val="en-US" w:eastAsia="zh-CN"/>
              </w:rPr>
            </w:pPr>
            <w:r w:rsidRPr="004D38C2">
              <w:rPr>
                <w:iCs/>
                <w:sz w:val="16"/>
                <w:szCs w:val="16"/>
              </w:rPr>
              <w:t>Samsung</w:t>
            </w:r>
          </w:p>
        </w:tc>
        <w:tc>
          <w:tcPr>
            <w:tcW w:w="1366" w:type="pct"/>
            <w:tcBorders>
              <w:top w:val="single" w:sz="4" w:space="0" w:color="auto"/>
              <w:left w:val="single" w:sz="4" w:space="0" w:color="auto"/>
              <w:bottom w:val="single" w:sz="4" w:space="0" w:color="auto"/>
              <w:right w:val="single" w:sz="4" w:space="0" w:color="auto"/>
            </w:tcBorders>
            <w:vAlign w:val="center"/>
          </w:tcPr>
          <w:p w14:paraId="63EEB2AF" w14:textId="3688012E" w:rsidR="004D38C2" w:rsidRPr="00FE7000" w:rsidRDefault="00FE7000" w:rsidP="004D38C2">
            <w:pPr>
              <w:spacing w:after="120"/>
              <w:rPr>
                <w:rFonts w:eastAsiaTheme="minorEastAsia"/>
                <w:iCs/>
                <w:sz w:val="16"/>
                <w:szCs w:val="16"/>
                <w:highlight w:val="green"/>
                <w:lang w:val="en-US" w:eastAsia="zh-CN"/>
              </w:rPr>
            </w:pPr>
            <w:r w:rsidRPr="00FE7000">
              <w:rPr>
                <w:rFonts w:eastAsiaTheme="minorEastAsia"/>
                <w:iCs/>
                <w:sz w:val="16"/>
                <w:szCs w:val="16"/>
                <w:highlight w:val="green"/>
                <w:lang w:val="en-US" w:eastAsia="zh-CN"/>
              </w:rPr>
              <w:t>Approved</w:t>
            </w:r>
          </w:p>
        </w:tc>
      </w:tr>
      <w:tr w:rsidR="00FE7000" w14:paraId="0792668B" w14:textId="77777777" w:rsidTr="008B0632">
        <w:trPr>
          <w:trHeight w:val="323"/>
        </w:trPr>
        <w:tc>
          <w:tcPr>
            <w:tcW w:w="696" w:type="pct"/>
            <w:tcBorders>
              <w:top w:val="single" w:sz="4" w:space="0" w:color="auto"/>
              <w:left w:val="single" w:sz="4" w:space="0" w:color="auto"/>
              <w:bottom w:val="single" w:sz="4" w:space="0" w:color="auto"/>
              <w:right w:val="single" w:sz="4" w:space="0" w:color="auto"/>
            </w:tcBorders>
          </w:tcPr>
          <w:p w14:paraId="5031886F" w14:textId="47F1D86B" w:rsidR="00FE7000" w:rsidRPr="00701739" w:rsidRDefault="00FE7000" w:rsidP="00FE7000">
            <w:pPr>
              <w:spacing w:after="120"/>
              <w:rPr>
                <w:iCs/>
                <w:sz w:val="16"/>
                <w:szCs w:val="16"/>
              </w:rPr>
            </w:pPr>
            <w:r w:rsidRPr="00701739">
              <w:rPr>
                <w:iCs/>
                <w:sz w:val="16"/>
                <w:szCs w:val="16"/>
              </w:rPr>
              <w:t>R4-2210670</w:t>
            </w:r>
          </w:p>
        </w:tc>
        <w:tc>
          <w:tcPr>
            <w:tcW w:w="2131" w:type="pct"/>
            <w:tcBorders>
              <w:top w:val="single" w:sz="4" w:space="0" w:color="auto"/>
              <w:left w:val="single" w:sz="4" w:space="0" w:color="auto"/>
              <w:bottom w:val="single" w:sz="4" w:space="0" w:color="auto"/>
              <w:right w:val="single" w:sz="4" w:space="0" w:color="auto"/>
            </w:tcBorders>
            <w:vAlign w:val="center"/>
          </w:tcPr>
          <w:p w14:paraId="174BF241" w14:textId="64846604" w:rsidR="00FE7000" w:rsidRPr="004D38C2" w:rsidRDefault="00FE7000" w:rsidP="00FE7000">
            <w:pPr>
              <w:spacing w:after="120"/>
              <w:rPr>
                <w:rFonts w:eastAsiaTheme="minorEastAsia"/>
                <w:i/>
                <w:sz w:val="16"/>
                <w:szCs w:val="16"/>
                <w:lang w:val="en-US" w:eastAsia="zh-CN"/>
              </w:rPr>
            </w:pPr>
            <w:r w:rsidRPr="004D38C2">
              <w:rPr>
                <w:iCs/>
                <w:sz w:val="16"/>
                <w:szCs w:val="16"/>
              </w:rPr>
              <w:t>WF on demodulation requirement for Enhancement on HST-SFN deployment</w:t>
            </w:r>
          </w:p>
        </w:tc>
        <w:tc>
          <w:tcPr>
            <w:tcW w:w="807" w:type="pct"/>
            <w:tcBorders>
              <w:top w:val="single" w:sz="4" w:space="0" w:color="auto"/>
              <w:left w:val="single" w:sz="4" w:space="0" w:color="auto"/>
              <w:bottom w:val="single" w:sz="4" w:space="0" w:color="auto"/>
              <w:right w:val="single" w:sz="4" w:space="0" w:color="auto"/>
            </w:tcBorders>
            <w:vAlign w:val="center"/>
          </w:tcPr>
          <w:p w14:paraId="5799589E" w14:textId="464A9812" w:rsidR="00FE7000" w:rsidRPr="004D38C2" w:rsidRDefault="00FE7000" w:rsidP="00FE7000">
            <w:pPr>
              <w:spacing w:after="120"/>
              <w:rPr>
                <w:rFonts w:eastAsiaTheme="minorEastAsia"/>
                <w:i/>
                <w:sz w:val="16"/>
                <w:szCs w:val="16"/>
                <w:lang w:val="en-US" w:eastAsia="zh-CN"/>
              </w:rPr>
            </w:pPr>
            <w:r w:rsidRPr="004D38C2">
              <w:rPr>
                <w:iCs/>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30E9774C" w14:textId="4DD9379F" w:rsidR="00FE7000" w:rsidRPr="00FE7000" w:rsidRDefault="00FE7000" w:rsidP="00FE7000">
            <w:pPr>
              <w:spacing w:after="120"/>
              <w:rPr>
                <w:rFonts w:eastAsiaTheme="minorEastAsia"/>
                <w:iCs/>
                <w:sz w:val="16"/>
                <w:szCs w:val="16"/>
                <w:highlight w:val="green"/>
                <w:lang w:val="en-US" w:eastAsia="zh-CN"/>
              </w:rPr>
            </w:pPr>
            <w:r w:rsidRPr="00FE7000">
              <w:rPr>
                <w:rFonts w:eastAsiaTheme="minorEastAsia"/>
                <w:iCs/>
                <w:sz w:val="16"/>
                <w:szCs w:val="16"/>
                <w:highlight w:val="green"/>
                <w:lang w:val="en-US" w:eastAsia="zh-CN"/>
              </w:rPr>
              <w:t>Approved</w:t>
            </w:r>
          </w:p>
        </w:tc>
      </w:tr>
      <w:tr w:rsidR="00FE7000" w14:paraId="7F436961" w14:textId="77777777" w:rsidTr="008B0632">
        <w:trPr>
          <w:trHeight w:val="323"/>
        </w:trPr>
        <w:tc>
          <w:tcPr>
            <w:tcW w:w="696" w:type="pct"/>
            <w:tcBorders>
              <w:top w:val="single" w:sz="4" w:space="0" w:color="auto"/>
              <w:left w:val="single" w:sz="4" w:space="0" w:color="auto"/>
              <w:bottom w:val="single" w:sz="4" w:space="0" w:color="auto"/>
              <w:right w:val="single" w:sz="4" w:space="0" w:color="auto"/>
            </w:tcBorders>
          </w:tcPr>
          <w:p w14:paraId="6A1B74D4" w14:textId="19622964" w:rsidR="00FE7000" w:rsidRPr="00701739" w:rsidRDefault="00FE7000" w:rsidP="00FE7000">
            <w:pPr>
              <w:spacing w:after="120"/>
              <w:rPr>
                <w:iCs/>
                <w:sz w:val="16"/>
                <w:szCs w:val="16"/>
              </w:rPr>
            </w:pPr>
            <w:r w:rsidRPr="00701739">
              <w:rPr>
                <w:iCs/>
                <w:sz w:val="16"/>
                <w:szCs w:val="16"/>
              </w:rPr>
              <w:t>R4-2210671</w:t>
            </w:r>
          </w:p>
        </w:tc>
        <w:tc>
          <w:tcPr>
            <w:tcW w:w="2131" w:type="pct"/>
            <w:tcBorders>
              <w:top w:val="single" w:sz="4" w:space="0" w:color="auto"/>
              <w:left w:val="single" w:sz="4" w:space="0" w:color="auto"/>
              <w:bottom w:val="single" w:sz="4" w:space="0" w:color="auto"/>
              <w:right w:val="single" w:sz="4" w:space="0" w:color="auto"/>
            </w:tcBorders>
            <w:vAlign w:val="center"/>
          </w:tcPr>
          <w:p w14:paraId="3A5DE210" w14:textId="36B8C49B" w:rsidR="00FE7000" w:rsidRPr="004D38C2" w:rsidRDefault="00FE7000" w:rsidP="00FE7000">
            <w:pPr>
              <w:spacing w:after="120"/>
              <w:rPr>
                <w:rFonts w:eastAsiaTheme="minorEastAsia"/>
                <w:i/>
                <w:sz w:val="16"/>
                <w:szCs w:val="16"/>
                <w:lang w:val="en-US" w:eastAsia="zh-CN"/>
              </w:rPr>
            </w:pPr>
            <w:r w:rsidRPr="004D38C2">
              <w:rPr>
                <w:iCs/>
                <w:sz w:val="16"/>
                <w:szCs w:val="16"/>
              </w:rPr>
              <w:t>WF on demodulation requirement for Enhancement on Multi-TRP</w:t>
            </w:r>
          </w:p>
        </w:tc>
        <w:tc>
          <w:tcPr>
            <w:tcW w:w="807" w:type="pct"/>
            <w:tcBorders>
              <w:top w:val="single" w:sz="4" w:space="0" w:color="auto"/>
              <w:left w:val="single" w:sz="4" w:space="0" w:color="auto"/>
              <w:bottom w:val="single" w:sz="4" w:space="0" w:color="auto"/>
              <w:right w:val="single" w:sz="4" w:space="0" w:color="auto"/>
            </w:tcBorders>
            <w:vAlign w:val="center"/>
          </w:tcPr>
          <w:p w14:paraId="695B2E85" w14:textId="77777777" w:rsidR="00FE7000" w:rsidRPr="004D38C2" w:rsidRDefault="00FE7000" w:rsidP="00FE7000">
            <w:pPr>
              <w:spacing w:before="75" w:after="75"/>
              <w:rPr>
                <w:rFonts w:ascii="Arial" w:eastAsia="Times New Roman" w:hAnsi="Arial" w:cs="Arial"/>
                <w:sz w:val="16"/>
                <w:szCs w:val="16"/>
              </w:rPr>
            </w:pPr>
            <w:r w:rsidRPr="004D38C2">
              <w:rPr>
                <w:iCs/>
                <w:sz w:val="16"/>
                <w:szCs w:val="16"/>
              </w:rPr>
              <w:t>Huawei</w:t>
            </w:r>
            <w:r w:rsidRPr="004D38C2">
              <w:rPr>
                <w:rFonts w:ascii="Arial" w:eastAsia="Times New Roman" w:hAnsi="Arial" w:cs="Arial"/>
                <w:sz w:val="16"/>
                <w:szCs w:val="16"/>
              </w:rPr>
              <w:t xml:space="preserve"> </w:t>
            </w:r>
          </w:p>
          <w:p w14:paraId="3EB65754" w14:textId="6A1497B4" w:rsidR="00FE7000" w:rsidRPr="004D38C2" w:rsidRDefault="00FE7000" w:rsidP="00FE7000">
            <w:pPr>
              <w:spacing w:after="120"/>
              <w:rPr>
                <w:rFonts w:eastAsiaTheme="minorEastAsia"/>
                <w:i/>
                <w:sz w:val="16"/>
                <w:szCs w:val="16"/>
                <w:lang w:val="en-US" w:eastAsia="zh-CN"/>
              </w:rPr>
            </w:pPr>
            <w:r w:rsidRPr="004D38C2">
              <w:rPr>
                <w:sz w:val="16"/>
                <w:szCs w:val="16"/>
              </w:rPr>
              <w:t> </w:t>
            </w:r>
          </w:p>
        </w:tc>
        <w:tc>
          <w:tcPr>
            <w:tcW w:w="1366" w:type="pct"/>
            <w:tcBorders>
              <w:top w:val="single" w:sz="4" w:space="0" w:color="auto"/>
              <w:left w:val="single" w:sz="4" w:space="0" w:color="auto"/>
              <w:bottom w:val="single" w:sz="4" w:space="0" w:color="auto"/>
              <w:right w:val="single" w:sz="4" w:space="0" w:color="auto"/>
            </w:tcBorders>
          </w:tcPr>
          <w:p w14:paraId="74411159" w14:textId="21379F76" w:rsidR="00FE7000" w:rsidRPr="00FE7000" w:rsidRDefault="00FE7000" w:rsidP="00FE7000">
            <w:pPr>
              <w:spacing w:after="120"/>
              <w:rPr>
                <w:rFonts w:eastAsiaTheme="minorEastAsia"/>
                <w:iCs/>
                <w:sz w:val="16"/>
                <w:szCs w:val="16"/>
                <w:highlight w:val="green"/>
                <w:lang w:val="en-US" w:eastAsia="zh-CN"/>
              </w:rPr>
            </w:pPr>
            <w:r w:rsidRPr="00FE7000">
              <w:rPr>
                <w:rFonts w:eastAsiaTheme="minorEastAsia"/>
                <w:iCs/>
                <w:sz w:val="16"/>
                <w:szCs w:val="16"/>
                <w:highlight w:val="green"/>
                <w:lang w:val="en-US" w:eastAsia="zh-CN"/>
              </w:rPr>
              <w:t>Approved</w:t>
            </w:r>
          </w:p>
        </w:tc>
      </w:tr>
      <w:bookmarkEnd w:id="223"/>
    </w:tbl>
    <w:p w14:paraId="62935075" w14:textId="77777777" w:rsidR="0069522E" w:rsidRDefault="0069522E" w:rsidP="0069522E">
      <w:pPr>
        <w:overflowPunct/>
        <w:autoSpaceDE/>
        <w:adjustRightInd/>
        <w:spacing w:after="0"/>
        <w:rPr>
          <w:rFonts w:ascii="Arial" w:eastAsiaTheme="minorEastAsia" w:hAnsi="Arial" w:cs="Arial"/>
          <w:b/>
          <w:lang w:val="en-US" w:eastAsia="zh-CN"/>
        </w:rPr>
      </w:pPr>
    </w:p>
    <w:p w14:paraId="48828440" w14:textId="77777777" w:rsidR="0069522E" w:rsidRDefault="0069522E" w:rsidP="0069522E">
      <w:pPr>
        <w:rPr>
          <w:lang w:val="en-US" w:eastAsia="zh-CN"/>
        </w:rPr>
      </w:pPr>
      <w:r>
        <w:rPr>
          <w:lang w:val="en-US" w:eastAsia="zh-CN"/>
        </w:rPr>
        <w:t>--------------------------------------------------------------End--------------------------------------------------------------------------</w:t>
      </w:r>
    </w:p>
    <w:p w14:paraId="52186CBB" w14:textId="77777777" w:rsidR="0069522E" w:rsidRDefault="0069522E" w:rsidP="0069522E">
      <w:pPr>
        <w:rPr>
          <w:lang w:eastAsia="en-GB"/>
        </w:rPr>
      </w:pPr>
    </w:p>
    <w:p w14:paraId="0E1027D7" w14:textId="77777777" w:rsidR="0069522E" w:rsidRDefault="0069522E" w:rsidP="0069522E">
      <w:pPr>
        <w:pStyle w:val="5"/>
        <w:rPr>
          <w:rFonts w:eastAsiaTheme="minorEastAsia"/>
        </w:rPr>
      </w:pPr>
      <w:bookmarkStart w:id="224" w:name="_Toc101854645"/>
      <w:r>
        <w:rPr>
          <w:rFonts w:eastAsiaTheme="minorEastAsia"/>
        </w:rPr>
        <w:t>9.18.4.2</w:t>
      </w:r>
      <w:r>
        <w:rPr>
          <w:rFonts w:eastAsiaTheme="minorEastAsia"/>
        </w:rPr>
        <w:tab/>
        <w:t>Demodulation requirements</w:t>
      </w:r>
      <w:bookmarkEnd w:id="224"/>
    </w:p>
    <w:p w14:paraId="1CD517C8" w14:textId="77777777" w:rsidR="0069522E" w:rsidRDefault="0069522E" w:rsidP="0069522E">
      <w:pPr>
        <w:rPr>
          <w:rFonts w:ascii="Arial" w:eastAsiaTheme="minorEastAsia" w:hAnsi="Arial" w:cs="Arial"/>
          <w:b/>
          <w:sz w:val="24"/>
        </w:rPr>
      </w:pPr>
      <w:r>
        <w:rPr>
          <w:rFonts w:ascii="Arial" w:hAnsi="Arial" w:cs="Arial"/>
          <w:b/>
          <w:color w:val="0000FF"/>
          <w:sz w:val="24"/>
        </w:rPr>
        <w:t>R4-2208494</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Demodulation requirements</w:t>
      </w:r>
    </w:p>
    <w:p w14:paraId="35FE21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60E71C" w14:textId="7F73A75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F17C2" w14:textId="77777777" w:rsidR="0069522E" w:rsidRDefault="0069522E" w:rsidP="0069522E">
      <w:pPr>
        <w:pStyle w:val="6"/>
        <w:rPr>
          <w:rFonts w:eastAsiaTheme="minorEastAsia"/>
        </w:rPr>
      </w:pPr>
      <w:bookmarkStart w:id="225" w:name="_Toc101854646"/>
      <w:r>
        <w:rPr>
          <w:rFonts w:eastAsiaTheme="minorEastAsia"/>
        </w:rPr>
        <w:t>9.18.4.2.1</w:t>
      </w:r>
      <w:r>
        <w:rPr>
          <w:rFonts w:eastAsiaTheme="minorEastAsia"/>
        </w:rPr>
        <w:tab/>
        <w:t>Enhancement on HST-SFN scenario</w:t>
      </w:r>
      <w:bookmarkEnd w:id="225"/>
    </w:p>
    <w:p w14:paraId="658F273F" w14:textId="77777777" w:rsidR="0069522E" w:rsidRDefault="0069522E" w:rsidP="0069522E">
      <w:pPr>
        <w:rPr>
          <w:rFonts w:ascii="Arial" w:eastAsiaTheme="minorEastAsia" w:hAnsi="Arial" w:cs="Arial"/>
          <w:b/>
          <w:sz w:val="24"/>
        </w:rPr>
      </w:pPr>
      <w:r>
        <w:rPr>
          <w:rFonts w:ascii="Arial" w:hAnsi="Arial" w:cs="Arial"/>
          <w:b/>
          <w:color w:val="0000FF"/>
          <w:sz w:val="24"/>
        </w:rPr>
        <w:t>R4-2208477</w:t>
      </w:r>
      <w:r>
        <w:rPr>
          <w:rFonts w:ascii="Arial" w:hAnsi="Arial" w:cs="Arial"/>
          <w:b/>
          <w:color w:val="0000FF"/>
          <w:sz w:val="24"/>
        </w:rPr>
        <w:tab/>
      </w:r>
      <w:r>
        <w:rPr>
          <w:rFonts w:ascii="Arial" w:hAnsi="Arial" w:cs="Arial"/>
          <w:b/>
          <w:sz w:val="24"/>
        </w:rPr>
        <w:t>Views on Rel-17 HST-SFN scheme</w:t>
      </w:r>
    </w:p>
    <w:p w14:paraId="3FE177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47B04F44" w14:textId="77CF7253"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DD166" w14:textId="77777777" w:rsidR="0069522E" w:rsidRDefault="0069522E" w:rsidP="0069522E">
      <w:pPr>
        <w:rPr>
          <w:rFonts w:ascii="Arial" w:hAnsi="Arial" w:cs="Arial"/>
          <w:b/>
          <w:sz w:val="24"/>
        </w:rPr>
      </w:pPr>
      <w:r>
        <w:rPr>
          <w:rFonts w:ascii="Arial" w:hAnsi="Arial" w:cs="Arial"/>
          <w:b/>
          <w:color w:val="0000FF"/>
          <w:sz w:val="24"/>
        </w:rPr>
        <w:t>R4-2208509</w:t>
      </w:r>
      <w:r>
        <w:rPr>
          <w:rFonts w:ascii="Arial" w:hAnsi="Arial" w:cs="Arial"/>
          <w:b/>
          <w:color w:val="0000FF"/>
          <w:sz w:val="24"/>
        </w:rPr>
        <w:tab/>
      </w:r>
      <w:r>
        <w:rPr>
          <w:rFonts w:ascii="Arial" w:hAnsi="Arial" w:cs="Arial"/>
          <w:b/>
          <w:sz w:val="24"/>
        </w:rPr>
        <w:t>Discussion on demodulation requirements for enhancement to support HST-SFN</w:t>
      </w:r>
    </w:p>
    <w:p w14:paraId="45B70C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A769B0A" w14:textId="7F1CDCB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68D0C" w14:textId="77777777" w:rsidR="0069522E" w:rsidRDefault="0069522E" w:rsidP="0069522E">
      <w:pPr>
        <w:rPr>
          <w:rFonts w:ascii="Arial" w:hAnsi="Arial" w:cs="Arial"/>
          <w:b/>
          <w:sz w:val="24"/>
        </w:rPr>
      </w:pPr>
      <w:r>
        <w:rPr>
          <w:rFonts w:ascii="Arial" w:hAnsi="Arial" w:cs="Arial"/>
          <w:b/>
          <w:color w:val="0000FF"/>
          <w:sz w:val="24"/>
        </w:rPr>
        <w:t>R4-2209696</w:t>
      </w:r>
      <w:r>
        <w:rPr>
          <w:rFonts w:ascii="Arial" w:hAnsi="Arial" w:cs="Arial"/>
          <w:b/>
          <w:color w:val="0000FF"/>
          <w:sz w:val="24"/>
        </w:rPr>
        <w:tab/>
      </w:r>
      <w:r>
        <w:rPr>
          <w:rFonts w:ascii="Arial" w:hAnsi="Arial" w:cs="Arial"/>
          <w:b/>
          <w:sz w:val="24"/>
        </w:rPr>
        <w:t>Discussion on the PDSCH requirement for HST-SFN scenario</w:t>
      </w:r>
    </w:p>
    <w:p w14:paraId="08FDEAF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2BC4E6" w14:textId="77777777" w:rsidR="0069522E" w:rsidRDefault="0069522E" w:rsidP="0069522E">
      <w:pPr>
        <w:rPr>
          <w:rFonts w:ascii="Arial" w:hAnsi="Arial" w:cs="Arial"/>
          <w:b/>
        </w:rPr>
      </w:pPr>
      <w:r>
        <w:rPr>
          <w:rFonts w:ascii="Arial" w:hAnsi="Arial" w:cs="Arial"/>
          <w:b/>
        </w:rPr>
        <w:t xml:space="preserve">Abstract: </w:t>
      </w:r>
    </w:p>
    <w:p w14:paraId="7A2D63BF" w14:textId="77777777" w:rsidR="0069522E" w:rsidRDefault="0069522E" w:rsidP="0069522E">
      <w:r>
        <w:t>Discuss the open issues for scheme A and scheme B</w:t>
      </w:r>
    </w:p>
    <w:p w14:paraId="3A589F6E" w14:textId="52DD58D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92157" w14:textId="77777777" w:rsidR="0069522E" w:rsidRDefault="0069522E" w:rsidP="0069522E">
      <w:pPr>
        <w:rPr>
          <w:rFonts w:ascii="Arial" w:hAnsi="Arial" w:cs="Arial"/>
          <w:b/>
          <w:sz w:val="24"/>
        </w:rPr>
      </w:pPr>
      <w:r>
        <w:rPr>
          <w:rFonts w:ascii="Arial" w:hAnsi="Arial" w:cs="Arial"/>
          <w:b/>
          <w:color w:val="0000FF"/>
          <w:sz w:val="24"/>
        </w:rPr>
        <w:t>R4-2209887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2EB0F36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6865E" w14:textId="487A2CE5"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D96B8" w14:textId="77777777" w:rsidR="0069522E" w:rsidRDefault="0069522E" w:rsidP="0069522E">
      <w:pPr>
        <w:rPr>
          <w:rFonts w:ascii="Arial" w:hAnsi="Arial" w:cs="Arial"/>
          <w:b/>
          <w:sz w:val="24"/>
        </w:rPr>
      </w:pPr>
      <w:r>
        <w:rPr>
          <w:rFonts w:ascii="Arial" w:hAnsi="Arial" w:cs="Arial"/>
          <w:b/>
          <w:color w:val="0000FF"/>
          <w:sz w:val="24"/>
        </w:rPr>
        <w:t>R4-2209888</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075BF12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E421F" w14:textId="68B09E73"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7B95E0" w14:textId="77777777" w:rsidR="0069522E" w:rsidRDefault="0069522E" w:rsidP="0069522E">
      <w:pPr>
        <w:rPr>
          <w:rFonts w:ascii="Arial" w:hAnsi="Arial" w:cs="Arial"/>
          <w:b/>
          <w:sz w:val="24"/>
        </w:rPr>
      </w:pPr>
      <w:r>
        <w:rPr>
          <w:rFonts w:ascii="Arial" w:hAnsi="Arial" w:cs="Arial"/>
          <w:b/>
          <w:color w:val="0000FF"/>
          <w:sz w:val="24"/>
        </w:rPr>
        <w:t>R4-2210151</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HST Performance Requirements</w:t>
      </w:r>
    </w:p>
    <w:p w14:paraId="08317A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D368A2C" w14:textId="6779377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FA0DC" w14:textId="77777777" w:rsidR="0069522E" w:rsidRDefault="0069522E" w:rsidP="0069522E">
      <w:pPr>
        <w:pStyle w:val="6"/>
        <w:rPr>
          <w:rFonts w:eastAsiaTheme="minorEastAsia"/>
        </w:rPr>
      </w:pPr>
      <w:bookmarkStart w:id="226" w:name="_Toc101854647"/>
      <w:r>
        <w:rPr>
          <w:rFonts w:eastAsiaTheme="minorEastAsia"/>
        </w:rPr>
        <w:t>9.18.4.2.2</w:t>
      </w:r>
      <w:r>
        <w:rPr>
          <w:rFonts w:eastAsiaTheme="minorEastAsia"/>
        </w:rPr>
        <w:tab/>
        <w:t>Enhancement on Multi-TRP</w:t>
      </w:r>
      <w:bookmarkEnd w:id="226"/>
    </w:p>
    <w:p w14:paraId="4FAB00E5" w14:textId="77777777" w:rsidR="0069522E" w:rsidRDefault="0069522E" w:rsidP="0069522E">
      <w:pPr>
        <w:rPr>
          <w:rFonts w:ascii="Arial" w:eastAsiaTheme="minorEastAsia" w:hAnsi="Arial" w:cs="Arial"/>
          <w:b/>
          <w:sz w:val="24"/>
        </w:rPr>
      </w:pPr>
      <w:r>
        <w:rPr>
          <w:rFonts w:ascii="Arial" w:hAnsi="Arial" w:cs="Arial"/>
          <w:b/>
          <w:color w:val="0000FF"/>
          <w:sz w:val="24"/>
        </w:rPr>
        <w:t>R4-2208840</w:t>
      </w:r>
      <w:r>
        <w:rPr>
          <w:rFonts w:ascii="Arial" w:hAnsi="Arial" w:cs="Arial"/>
          <w:b/>
          <w:color w:val="0000FF"/>
          <w:sz w:val="24"/>
        </w:rPr>
        <w:tab/>
      </w:r>
      <w:r>
        <w:rPr>
          <w:rFonts w:ascii="Arial" w:hAnsi="Arial" w:cs="Arial"/>
          <w:b/>
          <w:sz w:val="24"/>
        </w:rPr>
        <w:t>Discussion on demodulation performance requirements definition for Rel17 multi-TRP</w:t>
      </w:r>
    </w:p>
    <w:p w14:paraId="6E4E3D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95E3E5" w14:textId="20CEE92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49571" w14:textId="77777777" w:rsidR="0069522E" w:rsidRDefault="0069522E" w:rsidP="0069522E">
      <w:pPr>
        <w:rPr>
          <w:rFonts w:ascii="Arial" w:hAnsi="Arial" w:cs="Arial"/>
          <w:b/>
          <w:sz w:val="24"/>
        </w:rPr>
      </w:pPr>
      <w:r>
        <w:rPr>
          <w:rFonts w:ascii="Arial" w:hAnsi="Arial" w:cs="Arial"/>
          <w:b/>
          <w:color w:val="0000FF"/>
          <w:sz w:val="24"/>
        </w:rPr>
        <w:t>R4-2209697</w:t>
      </w:r>
      <w:r>
        <w:rPr>
          <w:rFonts w:ascii="Arial" w:hAnsi="Arial" w:cs="Arial"/>
          <w:b/>
          <w:color w:val="0000FF"/>
          <w:sz w:val="24"/>
        </w:rPr>
        <w:tab/>
      </w:r>
      <w:r>
        <w:rPr>
          <w:rFonts w:ascii="Arial" w:hAnsi="Arial" w:cs="Arial"/>
          <w:b/>
          <w:sz w:val="24"/>
        </w:rPr>
        <w:t>Discussion on the enhancement on Multi-TRP</w:t>
      </w:r>
    </w:p>
    <w:p w14:paraId="0EF5F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AA2FAD" w14:textId="77777777" w:rsidR="0069522E" w:rsidRDefault="0069522E" w:rsidP="0069522E">
      <w:pPr>
        <w:rPr>
          <w:rFonts w:ascii="Arial" w:hAnsi="Arial" w:cs="Arial"/>
          <w:b/>
        </w:rPr>
      </w:pPr>
      <w:r>
        <w:rPr>
          <w:rFonts w:ascii="Arial" w:hAnsi="Arial" w:cs="Arial"/>
          <w:b/>
        </w:rPr>
        <w:t xml:space="preserve">Abstract: </w:t>
      </w:r>
    </w:p>
    <w:p w14:paraId="77F3C36E" w14:textId="77777777" w:rsidR="0069522E" w:rsidRDefault="0069522E" w:rsidP="0069522E">
      <w:r>
        <w:t>Discuss whether to introduce PDCCH/PDSCH requirement for Multi-TRP</w:t>
      </w:r>
    </w:p>
    <w:p w14:paraId="5D9D4D05" w14:textId="2D012AE8"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08E9B" w14:textId="77777777" w:rsidR="0069522E" w:rsidRDefault="0069522E" w:rsidP="0069522E">
      <w:pPr>
        <w:rPr>
          <w:rFonts w:ascii="Arial" w:hAnsi="Arial" w:cs="Arial"/>
          <w:b/>
          <w:sz w:val="24"/>
        </w:rPr>
      </w:pPr>
      <w:r>
        <w:rPr>
          <w:rFonts w:ascii="Arial" w:hAnsi="Arial" w:cs="Arial"/>
          <w:b/>
          <w:color w:val="0000FF"/>
          <w:sz w:val="24"/>
        </w:rPr>
        <w:t>R4-2209889</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088BCF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B64AE" w14:textId="132E48E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426DEF" w14:textId="77777777" w:rsidR="0069522E" w:rsidRDefault="0069522E" w:rsidP="0069522E">
      <w:pPr>
        <w:rPr>
          <w:rFonts w:ascii="Arial" w:hAnsi="Arial" w:cs="Arial"/>
          <w:b/>
          <w:sz w:val="24"/>
        </w:rPr>
      </w:pPr>
      <w:r>
        <w:rPr>
          <w:rFonts w:ascii="Arial" w:hAnsi="Arial" w:cs="Arial"/>
          <w:b/>
          <w:color w:val="0000FF"/>
          <w:sz w:val="24"/>
        </w:rPr>
        <w:t>R4-2209890</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17803415"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ABD55" w14:textId="325BC195"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E2618" w14:textId="77777777" w:rsidR="0069522E" w:rsidRDefault="0069522E" w:rsidP="0069522E">
      <w:pPr>
        <w:rPr>
          <w:rFonts w:ascii="Arial" w:hAnsi="Arial" w:cs="Arial"/>
          <w:b/>
          <w:sz w:val="24"/>
        </w:rPr>
      </w:pPr>
      <w:r>
        <w:rPr>
          <w:rFonts w:ascii="Arial" w:hAnsi="Arial" w:cs="Arial"/>
          <w:b/>
          <w:color w:val="0000FF"/>
          <w:sz w:val="24"/>
        </w:rPr>
        <w:lastRenderedPageBreak/>
        <w:t>R4-2210152</w:t>
      </w:r>
      <w:r>
        <w:rPr>
          <w:rFonts w:ascii="Arial" w:hAnsi="Arial" w:cs="Arial"/>
          <w:b/>
          <w:color w:val="0000FF"/>
          <w:sz w:val="24"/>
        </w:rPr>
        <w:tab/>
      </w:r>
      <w:r>
        <w:rPr>
          <w:rFonts w:ascii="Arial" w:hAnsi="Arial" w:cs="Arial"/>
          <w:b/>
          <w:sz w:val="24"/>
        </w:rPr>
        <w:t>Views on Performance Requirements for Enhanced Multi-TRP</w:t>
      </w:r>
    </w:p>
    <w:p w14:paraId="0FA833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D5F5BC" w14:textId="72188CD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114DA" w14:textId="77777777" w:rsidR="0069522E" w:rsidRDefault="0069522E" w:rsidP="0069522E">
      <w:pPr>
        <w:pStyle w:val="5"/>
        <w:rPr>
          <w:rFonts w:eastAsiaTheme="minorEastAsia"/>
        </w:rPr>
      </w:pPr>
      <w:bookmarkStart w:id="227" w:name="_Toc101854648"/>
      <w:r>
        <w:rPr>
          <w:rFonts w:eastAsiaTheme="minorEastAsia"/>
        </w:rPr>
        <w:t>9.18.4.3</w:t>
      </w:r>
      <w:r>
        <w:rPr>
          <w:rFonts w:eastAsiaTheme="minorEastAsia"/>
        </w:rPr>
        <w:tab/>
        <w:t>CSI requirements</w:t>
      </w:r>
      <w:bookmarkEnd w:id="227"/>
    </w:p>
    <w:p w14:paraId="4CC9A3B8" w14:textId="77777777" w:rsidR="0069522E" w:rsidRDefault="0069522E" w:rsidP="0069522E">
      <w:pPr>
        <w:rPr>
          <w:rFonts w:ascii="Arial" w:eastAsiaTheme="minorEastAsia" w:hAnsi="Arial" w:cs="Arial"/>
          <w:b/>
          <w:sz w:val="24"/>
        </w:rPr>
      </w:pPr>
      <w:r>
        <w:rPr>
          <w:rFonts w:ascii="Arial" w:hAnsi="Arial" w:cs="Arial"/>
          <w:b/>
          <w:color w:val="0000FF"/>
          <w:sz w:val="24"/>
        </w:rPr>
        <w:t>R4-2208495</w:t>
      </w:r>
      <w:r>
        <w:rPr>
          <w:rFonts w:ascii="Arial" w:hAnsi="Arial" w:cs="Arial"/>
          <w:b/>
          <w:color w:val="0000FF"/>
          <w:sz w:val="24"/>
        </w:rPr>
        <w:tab/>
      </w:r>
      <w:r>
        <w:rPr>
          <w:rFonts w:ascii="Arial" w:hAnsi="Arial" w:cs="Arial"/>
          <w:b/>
          <w:sz w:val="24"/>
        </w:rPr>
        <w:t xml:space="preserve">Discussion and simulation results for Rel-17 CSI reporting under </w:t>
      </w:r>
      <w:proofErr w:type="spellStart"/>
      <w:r>
        <w:rPr>
          <w:rFonts w:ascii="Arial" w:hAnsi="Arial" w:cs="Arial"/>
          <w:b/>
          <w:sz w:val="24"/>
        </w:rPr>
        <w:t>FeMIMO</w:t>
      </w:r>
      <w:proofErr w:type="spellEnd"/>
      <w:r>
        <w:rPr>
          <w:rFonts w:ascii="Arial" w:hAnsi="Arial" w:cs="Arial"/>
          <w:b/>
          <w:sz w:val="24"/>
        </w:rPr>
        <w:t xml:space="preserve"> WI</w:t>
      </w:r>
    </w:p>
    <w:p w14:paraId="6E9AB0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F6C0C64" w14:textId="543C68B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242BE0" w14:textId="77777777" w:rsidR="0069522E" w:rsidRDefault="0069522E" w:rsidP="0069522E">
      <w:pPr>
        <w:pStyle w:val="6"/>
        <w:rPr>
          <w:rFonts w:eastAsiaTheme="minorEastAsia"/>
        </w:rPr>
      </w:pPr>
      <w:bookmarkStart w:id="228" w:name="_Toc101854649"/>
      <w:r>
        <w:rPr>
          <w:rFonts w:eastAsiaTheme="minorEastAsia"/>
        </w:rPr>
        <w:t>9.18.4.3.1</w:t>
      </w:r>
      <w:r>
        <w:rPr>
          <w:rFonts w:eastAsiaTheme="minorEastAsia"/>
        </w:rPr>
        <w:tab/>
        <w:t>CSI reporting for Multi-TRP transmission</w:t>
      </w:r>
      <w:bookmarkEnd w:id="228"/>
    </w:p>
    <w:p w14:paraId="19B3F829" w14:textId="77777777" w:rsidR="0069522E" w:rsidRDefault="0069522E" w:rsidP="0069522E">
      <w:pPr>
        <w:rPr>
          <w:rFonts w:ascii="Arial" w:eastAsiaTheme="minorEastAsia" w:hAnsi="Arial" w:cs="Arial"/>
          <w:b/>
          <w:sz w:val="24"/>
        </w:rPr>
      </w:pPr>
      <w:r>
        <w:rPr>
          <w:rFonts w:ascii="Arial" w:hAnsi="Arial" w:cs="Arial"/>
          <w:b/>
          <w:color w:val="0000FF"/>
          <w:sz w:val="24"/>
        </w:rPr>
        <w:t>R4-2209698</w:t>
      </w:r>
      <w:r>
        <w:rPr>
          <w:rFonts w:ascii="Arial" w:hAnsi="Arial" w:cs="Arial"/>
          <w:b/>
          <w:color w:val="0000FF"/>
          <w:sz w:val="24"/>
        </w:rPr>
        <w:tab/>
      </w:r>
      <w:r>
        <w:rPr>
          <w:rFonts w:ascii="Arial" w:hAnsi="Arial" w:cs="Arial"/>
          <w:b/>
          <w:sz w:val="24"/>
        </w:rPr>
        <w:t>Discussion on the CSI reporting for Multi-TRP transmission</w:t>
      </w:r>
    </w:p>
    <w:p w14:paraId="2843F0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7A7D68" w14:textId="77777777" w:rsidR="0069522E" w:rsidRDefault="0069522E" w:rsidP="0069522E">
      <w:pPr>
        <w:rPr>
          <w:rFonts w:ascii="Arial" w:hAnsi="Arial" w:cs="Arial"/>
          <w:b/>
        </w:rPr>
      </w:pPr>
      <w:r>
        <w:rPr>
          <w:rFonts w:ascii="Arial" w:hAnsi="Arial" w:cs="Arial"/>
          <w:b/>
        </w:rPr>
        <w:t xml:space="preserve">Abstract: </w:t>
      </w:r>
    </w:p>
    <w:p w14:paraId="6329E5CE" w14:textId="77777777" w:rsidR="0069522E" w:rsidRDefault="0069522E" w:rsidP="0069522E">
      <w:r>
        <w:t>Discuss the simulation assumptions for CSI reporting for Multi-TRP transmission</w:t>
      </w:r>
    </w:p>
    <w:p w14:paraId="596206AC" w14:textId="42E4C48B"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A6D179" w14:textId="77777777" w:rsidR="0069522E" w:rsidRDefault="0069522E" w:rsidP="0069522E">
      <w:pPr>
        <w:rPr>
          <w:rFonts w:ascii="Arial" w:hAnsi="Arial" w:cs="Arial"/>
          <w:b/>
          <w:sz w:val="24"/>
        </w:rPr>
      </w:pPr>
      <w:r>
        <w:rPr>
          <w:rFonts w:ascii="Arial" w:hAnsi="Arial" w:cs="Arial"/>
          <w:b/>
          <w:color w:val="0000FF"/>
          <w:sz w:val="24"/>
        </w:rPr>
        <w:t>R4-2209735</w:t>
      </w:r>
      <w:r>
        <w:rPr>
          <w:rFonts w:ascii="Arial" w:hAnsi="Arial" w:cs="Arial"/>
          <w:b/>
          <w:color w:val="0000FF"/>
          <w:sz w:val="24"/>
        </w:rPr>
        <w:tab/>
      </w:r>
      <w:r>
        <w:rPr>
          <w:rFonts w:ascii="Arial" w:hAnsi="Arial" w:cs="Arial"/>
          <w:b/>
          <w:sz w:val="24"/>
        </w:rPr>
        <w:t xml:space="preserve">On CSI reporting for Multi-TRP transmission for </w:t>
      </w:r>
      <w:proofErr w:type="spellStart"/>
      <w:r>
        <w:rPr>
          <w:rFonts w:ascii="Arial" w:hAnsi="Arial" w:cs="Arial"/>
          <w:b/>
          <w:sz w:val="24"/>
        </w:rPr>
        <w:t>FeMIMO</w:t>
      </w:r>
      <w:proofErr w:type="spellEnd"/>
    </w:p>
    <w:p w14:paraId="3ABED2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9A3273" w14:textId="77777777" w:rsidR="0069522E" w:rsidRDefault="0069522E" w:rsidP="0069522E">
      <w:pPr>
        <w:rPr>
          <w:rFonts w:ascii="Arial" w:hAnsi="Arial" w:cs="Arial"/>
          <w:b/>
        </w:rPr>
      </w:pPr>
      <w:r>
        <w:rPr>
          <w:rFonts w:ascii="Arial" w:hAnsi="Arial" w:cs="Arial"/>
          <w:b/>
        </w:rPr>
        <w:t xml:space="preserve">Abstract: </w:t>
      </w:r>
    </w:p>
    <w:p w14:paraId="478E43BD" w14:textId="77777777" w:rsidR="0069522E" w:rsidRDefault="0069522E" w:rsidP="0069522E">
      <w:r>
        <w:t xml:space="preserve">In this contribution we have provided our views on various open issues with relation to CSI reporting for Multi-TRP transmission for </w:t>
      </w:r>
      <w:proofErr w:type="spellStart"/>
      <w:r>
        <w:t>FeMIMO</w:t>
      </w:r>
      <w:proofErr w:type="spellEnd"/>
      <w:r>
        <w:t>.</w:t>
      </w:r>
    </w:p>
    <w:p w14:paraId="37C97AF5" w14:textId="1EE5D31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EE5EA" w14:textId="77777777" w:rsidR="0069522E" w:rsidRDefault="0069522E" w:rsidP="0069522E">
      <w:pPr>
        <w:rPr>
          <w:rFonts w:ascii="Arial" w:hAnsi="Arial" w:cs="Arial"/>
          <w:b/>
          <w:sz w:val="24"/>
        </w:rPr>
      </w:pPr>
      <w:r>
        <w:rPr>
          <w:rFonts w:ascii="Arial" w:hAnsi="Arial" w:cs="Arial"/>
          <w:b/>
          <w:color w:val="0000FF"/>
          <w:sz w:val="24"/>
        </w:rPr>
        <w:t>R4-2209891</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6A4724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D15FC" w14:textId="53A232E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14221" w14:textId="77777777" w:rsidR="0069522E" w:rsidRDefault="0069522E" w:rsidP="0069522E">
      <w:pPr>
        <w:rPr>
          <w:rFonts w:ascii="Arial" w:hAnsi="Arial" w:cs="Arial"/>
          <w:b/>
          <w:sz w:val="24"/>
        </w:rPr>
      </w:pPr>
      <w:r>
        <w:rPr>
          <w:rFonts w:ascii="Arial" w:hAnsi="Arial" w:cs="Arial"/>
          <w:b/>
          <w:color w:val="0000FF"/>
          <w:sz w:val="24"/>
        </w:rPr>
        <w:t>R4-2210149</w:t>
      </w:r>
      <w:r>
        <w:rPr>
          <w:rFonts w:ascii="Arial" w:hAnsi="Arial" w:cs="Arial"/>
          <w:b/>
          <w:color w:val="0000FF"/>
          <w:sz w:val="24"/>
        </w:rPr>
        <w:tab/>
      </w:r>
      <w:r>
        <w:rPr>
          <w:rFonts w:ascii="Arial" w:hAnsi="Arial" w:cs="Arial"/>
          <w:b/>
          <w:sz w:val="24"/>
        </w:rPr>
        <w:t>Views on m-TRP CSI Performance Requirements</w:t>
      </w:r>
    </w:p>
    <w:p w14:paraId="22F2E7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9B4E23" w14:textId="1581B761"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175AB" w14:textId="77777777" w:rsidR="0069522E" w:rsidRDefault="0069522E" w:rsidP="0069522E">
      <w:pPr>
        <w:pStyle w:val="6"/>
        <w:rPr>
          <w:rFonts w:eastAsiaTheme="minorEastAsia"/>
        </w:rPr>
      </w:pPr>
      <w:bookmarkStart w:id="229" w:name="_Toc101854650"/>
      <w:r>
        <w:rPr>
          <w:rFonts w:eastAsiaTheme="minorEastAsia"/>
        </w:rPr>
        <w:t>9.18.4.3.2</w:t>
      </w:r>
      <w:r>
        <w:rPr>
          <w:rFonts w:eastAsiaTheme="minorEastAsia"/>
        </w:rPr>
        <w:tab/>
        <w:t xml:space="preserve">Rel-17 </w:t>
      </w:r>
      <w:proofErr w:type="spellStart"/>
      <w:r>
        <w:rPr>
          <w:rFonts w:eastAsiaTheme="minorEastAsia"/>
        </w:rPr>
        <w:t>eType</w:t>
      </w:r>
      <w:proofErr w:type="spellEnd"/>
      <w:r>
        <w:rPr>
          <w:rFonts w:eastAsiaTheme="minorEastAsia"/>
        </w:rPr>
        <w:t xml:space="preserve"> II port selection codebook</w:t>
      </w:r>
      <w:bookmarkEnd w:id="229"/>
    </w:p>
    <w:p w14:paraId="68DC22F8" w14:textId="77777777" w:rsidR="0069522E" w:rsidRDefault="0069522E" w:rsidP="0069522E">
      <w:pPr>
        <w:rPr>
          <w:rFonts w:ascii="Arial" w:eastAsiaTheme="minorEastAsia" w:hAnsi="Arial" w:cs="Arial"/>
          <w:b/>
          <w:sz w:val="24"/>
        </w:rPr>
      </w:pPr>
      <w:r>
        <w:rPr>
          <w:rFonts w:ascii="Arial" w:hAnsi="Arial" w:cs="Arial"/>
          <w:b/>
          <w:color w:val="0000FF"/>
          <w:sz w:val="24"/>
        </w:rPr>
        <w:t>R4-2209699</w:t>
      </w:r>
      <w:r>
        <w:rPr>
          <w:rFonts w:ascii="Arial" w:hAnsi="Arial" w:cs="Arial"/>
          <w:b/>
          <w:color w:val="0000FF"/>
          <w:sz w:val="24"/>
        </w:rPr>
        <w:tab/>
      </w:r>
      <w:r>
        <w:rPr>
          <w:rFonts w:ascii="Arial" w:hAnsi="Arial" w:cs="Arial"/>
          <w:b/>
          <w:sz w:val="24"/>
        </w:rPr>
        <w:t xml:space="preserve">Discussion on the Rel-17 </w:t>
      </w:r>
      <w:proofErr w:type="spellStart"/>
      <w:r>
        <w:rPr>
          <w:rFonts w:ascii="Arial" w:hAnsi="Arial" w:cs="Arial"/>
          <w:b/>
          <w:sz w:val="24"/>
        </w:rPr>
        <w:t>eType</w:t>
      </w:r>
      <w:proofErr w:type="spellEnd"/>
      <w:r>
        <w:rPr>
          <w:rFonts w:ascii="Arial" w:hAnsi="Arial" w:cs="Arial"/>
          <w:b/>
          <w:sz w:val="24"/>
        </w:rPr>
        <w:t xml:space="preserve"> II port selection codebook</w:t>
      </w:r>
    </w:p>
    <w:p w14:paraId="60367C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41F782" w14:textId="77777777" w:rsidR="0069522E" w:rsidRDefault="0069522E" w:rsidP="0069522E">
      <w:pPr>
        <w:rPr>
          <w:rFonts w:ascii="Arial" w:hAnsi="Arial" w:cs="Arial"/>
          <w:b/>
        </w:rPr>
      </w:pPr>
      <w:r>
        <w:rPr>
          <w:rFonts w:ascii="Arial" w:hAnsi="Arial" w:cs="Arial"/>
          <w:b/>
        </w:rPr>
        <w:t xml:space="preserve">Abstract: </w:t>
      </w:r>
    </w:p>
    <w:p w14:paraId="6EC10892" w14:textId="77777777" w:rsidR="0069522E" w:rsidRDefault="0069522E" w:rsidP="0069522E">
      <w:r>
        <w:lastRenderedPageBreak/>
        <w:t xml:space="preserve">Discuss whether to introduce requirement for Rel-17 </w:t>
      </w:r>
      <w:proofErr w:type="spellStart"/>
      <w:r>
        <w:t>eType</w:t>
      </w:r>
      <w:proofErr w:type="spellEnd"/>
      <w:r>
        <w:t xml:space="preserve"> II port selection codebook</w:t>
      </w:r>
    </w:p>
    <w:p w14:paraId="7E72BAC7" w14:textId="3235D32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745A4F" w14:textId="77777777" w:rsidR="0069522E" w:rsidRDefault="0069522E" w:rsidP="0069522E">
      <w:pPr>
        <w:rPr>
          <w:rFonts w:ascii="Arial" w:hAnsi="Arial" w:cs="Arial"/>
          <w:b/>
          <w:sz w:val="24"/>
        </w:rPr>
      </w:pPr>
      <w:r>
        <w:rPr>
          <w:rFonts w:ascii="Arial" w:hAnsi="Arial" w:cs="Arial"/>
          <w:b/>
          <w:color w:val="0000FF"/>
          <w:sz w:val="24"/>
        </w:rPr>
        <w:t>R4-2209736</w:t>
      </w:r>
      <w:r>
        <w:rPr>
          <w:rFonts w:ascii="Arial" w:hAnsi="Arial" w:cs="Arial"/>
          <w:b/>
          <w:color w:val="0000FF"/>
          <w:sz w:val="24"/>
        </w:rPr>
        <w:tab/>
      </w:r>
      <w:r>
        <w:rPr>
          <w:rFonts w:ascii="Arial" w:hAnsi="Arial" w:cs="Arial"/>
          <w:b/>
          <w:sz w:val="24"/>
        </w:rPr>
        <w:t xml:space="preserve">On Rel-17 </w:t>
      </w:r>
      <w:proofErr w:type="spellStart"/>
      <w:r>
        <w:rPr>
          <w:rFonts w:ascii="Arial" w:hAnsi="Arial" w:cs="Arial"/>
          <w:b/>
          <w:sz w:val="24"/>
        </w:rPr>
        <w:t>eType</w:t>
      </w:r>
      <w:proofErr w:type="spellEnd"/>
      <w:r>
        <w:rPr>
          <w:rFonts w:ascii="Arial" w:hAnsi="Arial" w:cs="Arial"/>
          <w:b/>
          <w:sz w:val="24"/>
        </w:rPr>
        <w:t xml:space="preserve"> II port selection codebook for </w:t>
      </w:r>
      <w:proofErr w:type="spellStart"/>
      <w:r>
        <w:rPr>
          <w:rFonts w:ascii="Arial" w:hAnsi="Arial" w:cs="Arial"/>
          <w:b/>
          <w:sz w:val="24"/>
        </w:rPr>
        <w:t>FeMIMO</w:t>
      </w:r>
      <w:proofErr w:type="spellEnd"/>
    </w:p>
    <w:p w14:paraId="14B93F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C4D655" w14:textId="77777777" w:rsidR="0069522E" w:rsidRDefault="0069522E" w:rsidP="0069522E">
      <w:pPr>
        <w:rPr>
          <w:rFonts w:ascii="Arial" w:hAnsi="Arial" w:cs="Arial"/>
          <w:b/>
        </w:rPr>
      </w:pPr>
      <w:r>
        <w:rPr>
          <w:rFonts w:ascii="Arial" w:hAnsi="Arial" w:cs="Arial"/>
          <w:b/>
        </w:rPr>
        <w:t xml:space="preserve">Abstract: </w:t>
      </w:r>
    </w:p>
    <w:p w14:paraId="175F3866" w14:textId="77777777" w:rsidR="0069522E" w:rsidRDefault="0069522E" w:rsidP="0069522E">
      <w:r>
        <w:t xml:space="preserve">In this contribution we have provided our views on various open issues with relation to Rel-17 </w:t>
      </w:r>
      <w:proofErr w:type="spellStart"/>
      <w:r>
        <w:t>eType</w:t>
      </w:r>
      <w:proofErr w:type="spellEnd"/>
      <w:r>
        <w:t xml:space="preserve"> II port selection codebook for </w:t>
      </w:r>
      <w:proofErr w:type="spellStart"/>
      <w:r>
        <w:t>FeMIMO</w:t>
      </w:r>
      <w:proofErr w:type="spellEnd"/>
      <w:r>
        <w:t>.</w:t>
      </w:r>
    </w:p>
    <w:p w14:paraId="3B035967" w14:textId="2D24E5C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98EAD" w14:textId="77777777" w:rsidR="0069522E" w:rsidRDefault="0069522E" w:rsidP="0069522E">
      <w:pPr>
        <w:rPr>
          <w:rFonts w:ascii="Arial" w:hAnsi="Arial" w:cs="Arial"/>
          <w:b/>
          <w:sz w:val="24"/>
        </w:rPr>
      </w:pPr>
      <w:r>
        <w:rPr>
          <w:rFonts w:ascii="Arial" w:hAnsi="Arial" w:cs="Arial"/>
          <w:b/>
          <w:color w:val="0000FF"/>
          <w:sz w:val="24"/>
        </w:rPr>
        <w:t>R4-2209892</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FeTypeII</w:t>
      </w:r>
      <w:proofErr w:type="spellEnd"/>
      <w:r>
        <w:rPr>
          <w:rFonts w:ascii="Arial" w:hAnsi="Arial" w:cs="Arial"/>
          <w:b/>
          <w:sz w:val="24"/>
        </w:rPr>
        <w:t xml:space="preserve"> PS codebook</w:t>
      </w:r>
    </w:p>
    <w:p w14:paraId="5A33368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07F6F" w14:textId="685743E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5B8B6" w14:textId="77777777" w:rsidR="0069522E" w:rsidRDefault="0069522E" w:rsidP="0069522E">
      <w:pPr>
        <w:rPr>
          <w:rFonts w:ascii="Arial" w:hAnsi="Arial" w:cs="Arial"/>
          <w:b/>
          <w:sz w:val="24"/>
        </w:rPr>
      </w:pPr>
      <w:r>
        <w:rPr>
          <w:rFonts w:ascii="Arial" w:hAnsi="Arial" w:cs="Arial"/>
          <w:b/>
          <w:color w:val="0000FF"/>
          <w:sz w:val="24"/>
        </w:rPr>
        <w:t>R4-2210150</w:t>
      </w:r>
      <w:r>
        <w:rPr>
          <w:rFonts w:ascii="Arial" w:hAnsi="Arial" w:cs="Arial"/>
          <w:b/>
          <w:color w:val="0000FF"/>
          <w:sz w:val="24"/>
        </w:rPr>
        <w:tab/>
      </w:r>
      <w:r>
        <w:rPr>
          <w:rFonts w:ascii="Arial" w:hAnsi="Arial" w:cs="Arial"/>
          <w:b/>
          <w:sz w:val="24"/>
        </w:rPr>
        <w:t xml:space="preserve">Views on Performance Requirements for Further Enhanced </w:t>
      </w:r>
      <w:proofErr w:type="spellStart"/>
      <w:r>
        <w:rPr>
          <w:rFonts w:ascii="Arial" w:hAnsi="Arial" w:cs="Arial"/>
          <w:b/>
          <w:sz w:val="24"/>
        </w:rPr>
        <w:t>TypeII</w:t>
      </w:r>
      <w:proofErr w:type="spellEnd"/>
      <w:r>
        <w:rPr>
          <w:rFonts w:ascii="Arial" w:hAnsi="Arial" w:cs="Arial"/>
          <w:b/>
          <w:sz w:val="24"/>
        </w:rPr>
        <w:t xml:space="preserve"> Port Selection Codebook</w:t>
      </w:r>
    </w:p>
    <w:p w14:paraId="4FEC13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EC19391" w14:textId="71654FCF"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6FC90" w14:textId="77777777" w:rsidR="0069522E" w:rsidRDefault="0069522E" w:rsidP="0069522E">
      <w:pPr>
        <w:pStyle w:val="3"/>
        <w:rPr>
          <w:rFonts w:eastAsiaTheme="minorEastAsia"/>
        </w:rPr>
      </w:pPr>
      <w:bookmarkStart w:id="230" w:name="_Toc101854651"/>
      <w:r>
        <w:rPr>
          <w:rFonts w:eastAsiaTheme="minorEastAsia"/>
        </w:rPr>
        <w:t>9.19</w:t>
      </w:r>
      <w:r>
        <w:rPr>
          <w:rFonts w:eastAsiaTheme="minorEastAsia"/>
        </w:rPr>
        <w:tab/>
        <w:t>Support of reduced capability NR devices</w:t>
      </w:r>
      <w:bookmarkEnd w:id="230"/>
    </w:p>
    <w:p w14:paraId="655406D0" w14:textId="77777777" w:rsidR="0069522E" w:rsidRDefault="0069522E" w:rsidP="0069522E">
      <w:pPr>
        <w:pStyle w:val="4"/>
        <w:rPr>
          <w:rFonts w:eastAsiaTheme="minorEastAsia"/>
        </w:rPr>
      </w:pPr>
      <w:bookmarkStart w:id="231" w:name="_Toc101854672"/>
      <w:r>
        <w:rPr>
          <w:rFonts w:eastAsiaTheme="minorEastAsia"/>
        </w:rPr>
        <w:t>9.19.5</w:t>
      </w:r>
      <w:r>
        <w:rPr>
          <w:rFonts w:eastAsiaTheme="minorEastAsia"/>
        </w:rPr>
        <w:tab/>
        <w:t>UE demodulation and CSI requirements</w:t>
      </w:r>
      <w:bookmarkEnd w:id="231"/>
    </w:p>
    <w:p w14:paraId="639645FB" w14:textId="77777777" w:rsidR="0069522E" w:rsidRDefault="0069522E" w:rsidP="0069522E">
      <w:pPr>
        <w:pStyle w:val="5"/>
        <w:rPr>
          <w:rFonts w:eastAsiaTheme="minorEastAsia"/>
        </w:rPr>
      </w:pPr>
      <w:bookmarkStart w:id="232" w:name="_Toc101854673"/>
      <w:r>
        <w:rPr>
          <w:rFonts w:eastAsiaTheme="minorEastAsia"/>
        </w:rPr>
        <w:t>9.19.5.1</w:t>
      </w:r>
      <w:r>
        <w:rPr>
          <w:rFonts w:eastAsiaTheme="minorEastAsia"/>
        </w:rPr>
        <w:tab/>
        <w:t>General</w:t>
      </w:r>
      <w:bookmarkEnd w:id="232"/>
    </w:p>
    <w:p w14:paraId="1707A805" w14:textId="77777777" w:rsidR="0069522E" w:rsidRDefault="0069522E" w:rsidP="0069522E">
      <w:pPr>
        <w:rPr>
          <w:rFonts w:eastAsia="等线"/>
          <w:lang w:eastAsia="zh-CN"/>
        </w:rPr>
      </w:pPr>
      <w:r>
        <w:rPr>
          <w:rFonts w:eastAsia="等线"/>
          <w:lang w:eastAsia="zh-CN"/>
        </w:rPr>
        <w:t>-----------------------------------------------------------------------------------------------------------------------------------------------</w:t>
      </w:r>
    </w:p>
    <w:p w14:paraId="1BC588A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[103-e][329] </w:t>
      </w:r>
      <w:proofErr w:type="spellStart"/>
      <w:r>
        <w:rPr>
          <w:rFonts w:ascii="Arial" w:hAnsi="Arial" w:cs="Arial"/>
          <w:b/>
          <w:color w:val="C00000"/>
          <w:sz w:val="24"/>
          <w:u w:val="single"/>
        </w:rPr>
        <w:t>NR_RedCap_Demod</w:t>
      </w:r>
      <w:proofErr w:type="spellEnd"/>
      <w:r>
        <w:rPr>
          <w:rFonts w:ascii="Arial" w:hAnsi="Arial" w:cs="Arial"/>
          <w:b/>
          <w:color w:val="C00000"/>
          <w:sz w:val="24"/>
          <w:u w:val="single"/>
        </w:rPr>
        <w:t xml:space="preserve">, AI 9.19.5-Kazuyoshi Uesaka </w:t>
      </w:r>
    </w:p>
    <w:p w14:paraId="041766E7" w14:textId="77777777" w:rsidR="0069522E" w:rsidRDefault="0069522E" w:rsidP="0069522E">
      <w:pPr>
        <w:rPr>
          <w:rFonts w:ascii="Arial" w:hAnsi="Arial" w:cs="Arial"/>
          <w:b/>
          <w:color w:val="0000FF"/>
          <w:sz w:val="24"/>
          <w:u w:val="thick"/>
        </w:rPr>
      </w:pPr>
    </w:p>
    <w:p w14:paraId="10D35A4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R4-2210335</w:t>
      </w:r>
      <w:r>
        <w:rPr>
          <w:b/>
          <w:lang w:val="en-US" w:eastAsia="zh-CN"/>
        </w:rPr>
        <w:tab/>
      </w:r>
      <w:r>
        <w:rPr>
          <w:rFonts w:ascii="Arial" w:hAnsi="Arial" w:cs="Arial"/>
          <w:b/>
          <w:sz w:val="24"/>
        </w:rPr>
        <w:t xml:space="preserve">Email discussion summary for [103-e][329] </w:t>
      </w:r>
      <w:proofErr w:type="spellStart"/>
      <w:r>
        <w:rPr>
          <w:rFonts w:ascii="Arial" w:hAnsi="Arial" w:cs="Arial"/>
          <w:b/>
          <w:sz w:val="24"/>
        </w:rPr>
        <w:t>NR_RedCap_Demod</w:t>
      </w:r>
      <w:proofErr w:type="spellEnd"/>
    </w:p>
    <w:p w14:paraId="173C002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3DEE39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8CEB2C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CAD9E10" w14:textId="5CAEB3F6"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R4-2210532 (from R4-2210335).</w:t>
      </w:r>
    </w:p>
    <w:p w14:paraId="48BA5D2F" w14:textId="3095C06C" w:rsidR="00300802" w:rsidRDefault="00300802" w:rsidP="0069522E">
      <w:pPr>
        <w:overflowPunct/>
        <w:autoSpaceDE/>
        <w:adjustRightInd/>
        <w:spacing w:after="0"/>
        <w:rPr>
          <w:rFonts w:ascii="Arial" w:hAnsi="Arial" w:cs="Arial"/>
          <w:b/>
          <w:lang w:val="en-US" w:eastAsia="zh-CN"/>
        </w:rPr>
      </w:pPr>
    </w:p>
    <w:p w14:paraId="28B2B935" w14:textId="366B5DEA" w:rsidR="002D392A" w:rsidRDefault="002D392A" w:rsidP="002D392A">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R4-2210532</w:t>
      </w:r>
      <w:r>
        <w:rPr>
          <w:b/>
          <w:lang w:val="en-US" w:eastAsia="zh-CN"/>
        </w:rPr>
        <w:tab/>
      </w:r>
      <w:r>
        <w:rPr>
          <w:rFonts w:ascii="Arial" w:hAnsi="Arial" w:cs="Arial"/>
          <w:b/>
          <w:sz w:val="24"/>
        </w:rPr>
        <w:t xml:space="preserve">Email discussion summary for [103-e][329] </w:t>
      </w:r>
      <w:proofErr w:type="spellStart"/>
      <w:r>
        <w:rPr>
          <w:rFonts w:ascii="Arial" w:hAnsi="Arial" w:cs="Arial"/>
          <w:b/>
          <w:sz w:val="24"/>
        </w:rPr>
        <w:t>NR_RedCap_Demod</w:t>
      </w:r>
      <w:proofErr w:type="spellEnd"/>
    </w:p>
    <w:p w14:paraId="6B77EF62"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327673A"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49B01A2D"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03E8FECD" w14:textId="7409D024" w:rsidR="002D392A" w:rsidRDefault="009D5390"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83B8C5" w14:textId="77777777" w:rsidR="002D392A" w:rsidRDefault="002D392A" w:rsidP="002D392A">
      <w:pPr>
        <w:overflowPunct/>
        <w:autoSpaceDE/>
        <w:adjustRightInd/>
        <w:spacing w:after="0"/>
        <w:rPr>
          <w:rFonts w:ascii="Arial" w:hAnsi="Arial" w:cs="Arial"/>
          <w:b/>
          <w:lang w:val="en-US" w:eastAsia="zh-CN"/>
        </w:rPr>
      </w:pPr>
    </w:p>
    <w:p w14:paraId="7C03BBBC" w14:textId="5D367424" w:rsidR="00300802" w:rsidRPr="00300802" w:rsidRDefault="00300802" w:rsidP="0069522E">
      <w:pPr>
        <w:overflowPunct/>
        <w:autoSpaceDE/>
        <w:adjustRightInd/>
        <w:spacing w:after="0"/>
        <w:rPr>
          <w:rFonts w:ascii="Arial" w:hAnsi="Arial" w:cs="Arial"/>
          <w:b/>
          <w:color w:val="FF0000"/>
          <w:lang w:val="en-US" w:eastAsia="zh-CN"/>
        </w:rPr>
      </w:pPr>
      <w:r w:rsidRPr="00300802">
        <w:rPr>
          <w:rFonts w:ascii="Arial" w:hAnsi="Arial" w:cs="Arial"/>
          <w:b/>
          <w:color w:val="FF0000"/>
          <w:lang w:val="en-US" w:eastAsia="zh-CN"/>
        </w:rPr>
        <w:t>GTW discussion on May 10</w:t>
      </w:r>
      <w:r w:rsidRPr="00300802">
        <w:rPr>
          <w:rFonts w:ascii="Arial" w:hAnsi="Arial" w:cs="Arial"/>
          <w:b/>
          <w:color w:val="FF0000"/>
          <w:vertAlign w:val="superscript"/>
          <w:lang w:val="en-US" w:eastAsia="zh-CN"/>
        </w:rPr>
        <w:t>th</w:t>
      </w:r>
    </w:p>
    <w:p w14:paraId="0D127D72" w14:textId="19633544" w:rsidR="00300802" w:rsidRDefault="00300802" w:rsidP="0069522E">
      <w:pPr>
        <w:overflowPunct/>
        <w:autoSpaceDE/>
        <w:adjustRightInd/>
        <w:spacing w:after="0"/>
        <w:rPr>
          <w:rFonts w:ascii="Arial" w:hAnsi="Arial" w:cs="Arial"/>
          <w:b/>
          <w:lang w:val="en-US" w:eastAsia="zh-CN"/>
        </w:rPr>
      </w:pPr>
    </w:p>
    <w:p w14:paraId="0DFF23AF" w14:textId="5077E062" w:rsidR="00300802" w:rsidRDefault="00300802"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5CA23B4D" w14:textId="77777777" w:rsidR="002D6E26" w:rsidRPr="002D6E26" w:rsidRDefault="002D6E26" w:rsidP="002D6E26">
      <w:pPr>
        <w:pStyle w:val="a"/>
        <w:numPr>
          <w:ilvl w:val="0"/>
          <w:numId w:val="9"/>
        </w:numPr>
        <w:ind w:left="720"/>
      </w:pPr>
      <w:r w:rsidRPr="002D6E26">
        <w:t xml:space="preserve">Issue 1-1-1: Spec structure of UE demodulation and CSI reporting requirements for </w:t>
      </w:r>
      <w:proofErr w:type="spellStart"/>
      <w:r w:rsidRPr="002D6E26">
        <w:t>RedCap</w:t>
      </w:r>
      <w:proofErr w:type="spellEnd"/>
      <w:r w:rsidRPr="002D6E26">
        <w:t xml:space="preserve"> </w:t>
      </w:r>
    </w:p>
    <w:p w14:paraId="1BFED551" w14:textId="77777777" w:rsidR="002D6E26" w:rsidRPr="002D6E26" w:rsidRDefault="002D6E26" w:rsidP="002D6E26">
      <w:pPr>
        <w:pStyle w:val="a"/>
        <w:numPr>
          <w:ilvl w:val="0"/>
          <w:numId w:val="9"/>
        </w:numPr>
        <w:ind w:left="720"/>
      </w:pPr>
      <w:r w:rsidRPr="002D6E26">
        <w:t>Issue 1-2-1: UL/DL scheduling for FR1 FDD for 1Rx UE</w:t>
      </w:r>
    </w:p>
    <w:p w14:paraId="2F51C7EF" w14:textId="77777777" w:rsidR="002D6E26" w:rsidRPr="002D6E26" w:rsidRDefault="002D6E26" w:rsidP="002D6E26">
      <w:pPr>
        <w:pStyle w:val="a"/>
        <w:numPr>
          <w:ilvl w:val="0"/>
          <w:numId w:val="9"/>
        </w:numPr>
        <w:ind w:left="720"/>
      </w:pPr>
      <w:r w:rsidRPr="002D6E26">
        <w:t>Issue 2-1-1: Define 256QAM demodulation requirements (for FR1 only) or not</w:t>
      </w:r>
    </w:p>
    <w:p w14:paraId="3095C174" w14:textId="77777777" w:rsidR="002D6E26" w:rsidRPr="002D6E26" w:rsidRDefault="002D6E26" w:rsidP="002D6E26">
      <w:pPr>
        <w:pStyle w:val="a"/>
        <w:numPr>
          <w:ilvl w:val="0"/>
          <w:numId w:val="9"/>
        </w:numPr>
        <w:ind w:left="720"/>
      </w:pPr>
      <w:r w:rsidRPr="002D6E26">
        <w:t>Issue 2-1-3: Additional PDSCH demodulation requirements</w:t>
      </w:r>
    </w:p>
    <w:p w14:paraId="262F64CA" w14:textId="77777777" w:rsidR="002D6E26" w:rsidRPr="002D6E26" w:rsidRDefault="002D6E26" w:rsidP="002D6E26">
      <w:pPr>
        <w:pStyle w:val="a"/>
        <w:numPr>
          <w:ilvl w:val="0"/>
          <w:numId w:val="9"/>
        </w:numPr>
        <w:ind w:left="720"/>
      </w:pPr>
      <w:r w:rsidRPr="002D6E26">
        <w:t xml:space="preserve">Issue 3-4-1: Whether to define RI reporting requirements for </w:t>
      </w:r>
      <w:proofErr w:type="spellStart"/>
      <w:r w:rsidRPr="002D6E26">
        <w:t>RedCap</w:t>
      </w:r>
      <w:proofErr w:type="spellEnd"/>
      <w:r w:rsidRPr="002D6E26">
        <w:t xml:space="preserve"> 2Rx UEs</w:t>
      </w:r>
    </w:p>
    <w:p w14:paraId="7035D37C" w14:textId="77777777" w:rsidR="002D6E26" w:rsidRPr="002D6E26" w:rsidRDefault="002D6E26" w:rsidP="002D6E26">
      <w:pPr>
        <w:pStyle w:val="a"/>
        <w:numPr>
          <w:ilvl w:val="0"/>
          <w:numId w:val="9"/>
        </w:numPr>
        <w:ind w:left="720"/>
      </w:pPr>
      <w:r w:rsidRPr="002D6E26">
        <w:t>Issue 2-1-3: Additional PDSCH demodulation requirements</w:t>
      </w:r>
    </w:p>
    <w:p w14:paraId="21E80205" w14:textId="77777777" w:rsidR="002D6E26" w:rsidRDefault="002D6E26" w:rsidP="0069522E">
      <w:pPr>
        <w:overflowPunct/>
        <w:autoSpaceDE/>
        <w:adjustRightInd/>
        <w:spacing w:after="0"/>
        <w:rPr>
          <w:rFonts w:ascii="Arial" w:hAnsi="Arial" w:cs="Arial"/>
          <w:b/>
          <w:lang w:val="en-US" w:eastAsia="zh-CN"/>
        </w:rPr>
      </w:pPr>
    </w:p>
    <w:p w14:paraId="777FDBDE" w14:textId="77777777" w:rsidR="00300802" w:rsidRDefault="00300802" w:rsidP="0069522E">
      <w:pPr>
        <w:overflowPunct/>
        <w:autoSpaceDE/>
        <w:adjustRightInd/>
        <w:spacing w:after="0"/>
        <w:rPr>
          <w:rFonts w:ascii="Arial" w:hAnsi="Arial" w:cs="Arial"/>
          <w:b/>
          <w:lang w:val="en-US" w:eastAsia="zh-CN"/>
        </w:rPr>
      </w:pPr>
    </w:p>
    <w:p w14:paraId="2D904935" w14:textId="13554C47" w:rsidR="002D6E26" w:rsidRDefault="002D6E26" w:rsidP="0069522E">
      <w:pPr>
        <w:overflowPunct/>
        <w:autoSpaceDE/>
        <w:adjustRightInd/>
        <w:spacing w:after="0"/>
        <w:rPr>
          <w:rFonts w:ascii="Arial" w:hAnsi="Arial" w:cs="Arial"/>
          <w:b/>
          <w:lang w:eastAsia="zh-CN"/>
        </w:rPr>
      </w:pPr>
    </w:p>
    <w:p w14:paraId="410470E5" w14:textId="77777777" w:rsidR="002D6E26" w:rsidRPr="000E28C9" w:rsidRDefault="002D6E26" w:rsidP="002D6E26">
      <w:pPr>
        <w:spacing w:after="120"/>
        <w:rPr>
          <w:b/>
          <w:u w:val="single"/>
          <w:lang w:val="en-US"/>
        </w:rPr>
      </w:pPr>
      <w:r w:rsidRPr="000E28C9">
        <w:rPr>
          <w:b/>
          <w:u w:val="single"/>
          <w:lang w:val="en-US"/>
        </w:rPr>
        <w:t xml:space="preserve">Issue 1-1-1: </w:t>
      </w:r>
      <w:r>
        <w:rPr>
          <w:b/>
          <w:u w:val="single"/>
          <w:lang w:val="en-US"/>
        </w:rPr>
        <w:t xml:space="preserve">Spec structure of UE demodulation and CSI reporting requirements for </w:t>
      </w:r>
      <w:proofErr w:type="spellStart"/>
      <w:r w:rsidRPr="000E28C9">
        <w:rPr>
          <w:b/>
          <w:u w:val="single"/>
          <w:lang w:val="en-US"/>
        </w:rPr>
        <w:t>RedCap</w:t>
      </w:r>
      <w:proofErr w:type="spellEnd"/>
      <w:r w:rsidRPr="000E28C9">
        <w:rPr>
          <w:b/>
          <w:u w:val="single"/>
          <w:lang w:val="en-US"/>
        </w:rPr>
        <w:t xml:space="preserve"> </w:t>
      </w:r>
    </w:p>
    <w:p w14:paraId="626BE538" w14:textId="77777777" w:rsidR="002D6E26" w:rsidRPr="000E28C9" w:rsidRDefault="002D6E26" w:rsidP="002D6E26">
      <w:pPr>
        <w:spacing w:after="120"/>
        <w:rPr>
          <w:bCs/>
          <w:lang w:val="en-US"/>
        </w:rPr>
      </w:pPr>
      <w:r w:rsidRPr="000E28C9">
        <w:rPr>
          <w:bCs/>
          <w:lang w:val="en-US"/>
        </w:rPr>
        <w:t xml:space="preserve">Background (R4-2209058): RF main session agreed to use suffix ‘I’ to define UE RF requirements for </w:t>
      </w:r>
      <w:proofErr w:type="spellStart"/>
      <w:r w:rsidRPr="000E28C9">
        <w:rPr>
          <w:bCs/>
          <w:lang w:val="en-US"/>
        </w:rPr>
        <w:t>RedCap</w:t>
      </w:r>
      <w:proofErr w:type="spellEnd"/>
      <w:r w:rsidRPr="000E28C9">
        <w:rPr>
          <w:bCs/>
          <w:lang w:val="en-US"/>
        </w:rPr>
        <w:t xml:space="preserve"> in TS38.101-1/2</w:t>
      </w:r>
    </w:p>
    <w:p w14:paraId="604581FD" w14:textId="77777777" w:rsidR="002D6E26" w:rsidRPr="000E28C9" w:rsidRDefault="002D6E26" w:rsidP="002D6E26">
      <w:pPr>
        <w:pStyle w:val="a"/>
        <w:numPr>
          <w:ilvl w:val="0"/>
          <w:numId w:val="9"/>
        </w:numPr>
        <w:ind w:left="720"/>
      </w:pPr>
      <w:r w:rsidRPr="000E28C9">
        <w:t>Proposal (Ericsson)</w:t>
      </w:r>
    </w:p>
    <w:p w14:paraId="6598AF49" w14:textId="77777777" w:rsidR="002D6E26" w:rsidRPr="000E28C9" w:rsidRDefault="002D6E26" w:rsidP="002D6E26">
      <w:pPr>
        <w:pStyle w:val="a"/>
        <w:numPr>
          <w:ilvl w:val="1"/>
          <w:numId w:val="9"/>
        </w:numPr>
        <w:ind w:left="1440"/>
      </w:pPr>
      <w:r w:rsidRPr="000E28C9">
        <w:t xml:space="preserve">Define </w:t>
      </w:r>
      <w:proofErr w:type="spellStart"/>
      <w:r w:rsidRPr="000E28C9">
        <w:t>RedCap</w:t>
      </w:r>
      <w:proofErr w:type="spellEnd"/>
      <w:r w:rsidRPr="000E28C9">
        <w:t xml:space="preserve"> demodulation and CSI reporting requirements in TS38.101-4 with the suffix ‘I’, as same as TS38.101-1/2. The proposed spec structured in provided in R4-2209057. </w:t>
      </w:r>
    </w:p>
    <w:p w14:paraId="2D895E56" w14:textId="77777777" w:rsidR="002D6E26" w:rsidRPr="000E28C9" w:rsidRDefault="002D6E26" w:rsidP="002D6E26">
      <w:pPr>
        <w:pStyle w:val="a"/>
        <w:numPr>
          <w:ilvl w:val="0"/>
          <w:numId w:val="9"/>
        </w:numPr>
        <w:ind w:left="720"/>
      </w:pPr>
      <w:r w:rsidRPr="000E28C9">
        <w:t>Recommended WF</w:t>
      </w:r>
    </w:p>
    <w:p w14:paraId="09F4C26B" w14:textId="77777777" w:rsidR="002D6E26" w:rsidRPr="000E28C9" w:rsidRDefault="002D6E26" w:rsidP="002D6E26">
      <w:pPr>
        <w:pStyle w:val="a"/>
        <w:numPr>
          <w:ilvl w:val="1"/>
          <w:numId w:val="9"/>
        </w:numPr>
        <w:ind w:left="1440"/>
      </w:pPr>
      <w:r w:rsidRPr="000E28C9">
        <w:t xml:space="preserve">Discuss the proposal is acceptable or not from demodulation requirements point of view. </w:t>
      </w:r>
    </w:p>
    <w:p w14:paraId="0DD326B1" w14:textId="50F1AC35" w:rsidR="002D6E26" w:rsidRDefault="002D6E26" w:rsidP="002D6E26">
      <w:pPr>
        <w:pStyle w:val="a"/>
        <w:numPr>
          <w:ilvl w:val="1"/>
          <w:numId w:val="9"/>
        </w:numPr>
        <w:ind w:left="1440"/>
      </w:pPr>
      <w:r w:rsidRPr="000E28C9">
        <w:t>If agreeable, 2</w:t>
      </w:r>
      <w:r w:rsidRPr="000E28C9">
        <w:rPr>
          <w:vertAlign w:val="superscript"/>
        </w:rPr>
        <w:t>nd</w:t>
      </w:r>
      <w:r w:rsidRPr="000E28C9">
        <w:t xml:space="preserve"> round discusses the CR work split. </w:t>
      </w:r>
    </w:p>
    <w:p w14:paraId="6268607E" w14:textId="78FC9EEF" w:rsidR="00424635" w:rsidRDefault="00424635" w:rsidP="00717ABD">
      <w:pPr>
        <w:pStyle w:val="a"/>
        <w:numPr>
          <w:ilvl w:val="0"/>
          <w:numId w:val="9"/>
        </w:numPr>
        <w:ind w:left="720"/>
      </w:pPr>
      <w:r>
        <w:t>Discussion:</w:t>
      </w:r>
    </w:p>
    <w:p w14:paraId="0E6A257F" w14:textId="749BEAC1" w:rsidR="00424635" w:rsidRDefault="00424635" w:rsidP="00717ABD">
      <w:pPr>
        <w:ind w:left="1080" w:hanging="360"/>
      </w:pPr>
      <w:r>
        <w:t>Option 1: New Suffix “I”</w:t>
      </w:r>
    </w:p>
    <w:p w14:paraId="56AE76E4" w14:textId="5E626673" w:rsidR="00424635" w:rsidRDefault="00424635" w:rsidP="00717ABD">
      <w:pPr>
        <w:ind w:left="1080" w:hanging="360"/>
      </w:pPr>
      <w:r>
        <w:t xml:space="preserve">Option 2: No new suffix with existing structure. </w:t>
      </w:r>
    </w:p>
    <w:p w14:paraId="52021EEB" w14:textId="4AC8735D" w:rsidR="00424635" w:rsidRDefault="00424635" w:rsidP="00717ABD">
      <w:pPr>
        <w:pStyle w:val="a"/>
        <w:numPr>
          <w:ilvl w:val="1"/>
          <w:numId w:val="9"/>
        </w:numPr>
        <w:ind w:left="1440"/>
      </w:pPr>
      <w:r>
        <w:t>QC: We prefer to keep in existing section without new suffix “I” to avoid confusing since we have 2Rx,1Rx requirements for Redcap UE.</w:t>
      </w:r>
    </w:p>
    <w:p w14:paraId="06FEA6E2" w14:textId="036BC356" w:rsidR="00424635" w:rsidRDefault="00424635" w:rsidP="00717ABD">
      <w:pPr>
        <w:pStyle w:val="a"/>
        <w:numPr>
          <w:ilvl w:val="1"/>
          <w:numId w:val="9"/>
        </w:numPr>
        <w:ind w:left="1440"/>
      </w:pPr>
      <w:r>
        <w:t xml:space="preserve">Apple: We prefer option 2. </w:t>
      </w:r>
    </w:p>
    <w:p w14:paraId="583161A7" w14:textId="6FA4B8E5" w:rsidR="00424635" w:rsidRDefault="00424635" w:rsidP="00717ABD">
      <w:pPr>
        <w:pStyle w:val="a"/>
        <w:numPr>
          <w:ilvl w:val="1"/>
          <w:numId w:val="9"/>
        </w:numPr>
        <w:ind w:left="1440"/>
      </w:pPr>
      <w:r>
        <w:t>Nokia: We support option 1 to be aligned with RF specification for the consistency.</w:t>
      </w:r>
    </w:p>
    <w:p w14:paraId="1D56188A" w14:textId="144821F7" w:rsidR="00424635" w:rsidRDefault="00424635" w:rsidP="00717ABD">
      <w:pPr>
        <w:pStyle w:val="a"/>
        <w:numPr>
          <w:ilvl w:val="1"/>
          <w:numId w:val="9"/>
        </w:numPr>
        <w:ind w:left="1440"/>
      </w:pPr>
      <w:r>
        <w:t xml:space="preserve">Huawei: We are fine with suffix “I”. With option 2, more deeper sub-clauses required. </w:t>
      </w:r>
    </w:p>
    <w:p w14:paraId="2E4BBF39" w14:textId="160893CE" w:rsidR="00424635" w:rsidRDefault="00424635" w:rsidP="00717ABD">
      <w:pPr>
        <w:pStyle w:val="a"/>
        <w:numPr>
          <w:ilvl w:val="1"/>
          <w:numId w:val="9"/>
        </w:numPr>
        <w:ind w:left="1440"/>
      </w:pPr>
      <w:r>
        <w:t xml:space="preserve">Apple: </w:t>
      </w:r>
      <w:r w:rsidR="005179A4">
        <w:t>Instead of “I”, continued with “D” ?</w:t>
      </w:r>
    </w:p>
    <w:p w14:paraId="621AF650" w14:textId="7BA8AAD4" w:rsidR="005179A4" w:rsidRDefault="005179A4" w:rsidP="00717ABD">
      <w:pPr>
        <w:pStyle w:val="a"/>
        <w:numPr>
          <w:ilvl w:val="1"/>
          <w:numId w:val="9"/>
        </w:numPr>
        <w:ind w:left="1440"/>
      </w:pPr>
      <w:r>
        <w:t xml:space="preserve">Ericsson: Our intention was to be aligned with core specification. We also realize NR-U, v2X didn’t align with 101-1/-2 for 101-4. </w:t>
      </w:r>
    </w:p>
    <w:p w14:paraId="2D2F04E4" w14:textId="77777777" w:rsidR="00717ABD" w:rsidRDefault="005179A4" w:rsidP="00717ABD">
      <w:pPr>
        <w:pStyle w:val="a"/>
        <w:numPr>
          <w:ilvl w:val="0"/>
          <w:numId w:val="9"/>
        </w:numPr>
        <w:ind w:left="720"/>
      </w:pPr>
      <w:r w:rsidRPr="00717ABD">
        <w:t xml:space="preserve">Agreement: </w:t>
      </w:r>
    </w:p>
    <w:p w14:paraId="10AE8EB7" w14:textId="31DE033D" w:rsidR="005179A4" w:rsidRPr="00717ABD" w:rsidRDefault="005179A4" w:rsidP="00717ABD">
      <w:pPr>
        <w:pStyle w:val="a"/>
        <w:numPr>
          <w:ilvl w:val="0"/>
          <w:numId w:val="9"/>
        </w:numPr>
        <w:rPr>
          <w:highlight w:val="green"/>
        </w:rPr>
      </w:pPr>
      <w:r w:rsidRPr="00717ABD">
        <w:rPr>
          <w:highlight w:val="green"/>
        </w:rPr>
        <w:t>Further discuss below two options considering specification drafting effort, spec structure and test applicable rule drafting:</w:t>
      </w:r>
    </w:p>
    <w:p w14:paraId="30B93ACE" w14:textId="77777777" w:rsidR="005179A4" w:rsidRPr="00717ABD" w:rsidRDefault="005179A4" w:rsidP="00717ABD">
      <w:pPr>
        <w:pStyle w:val="a"/>
        <w:numPr>
          <w:ilvl w:val="1"/>
          <w:numId w:val="9"/>
        </w:numPr>
        <w:rPr>
          <w:highlight w:val="green"/>
        </w:rPr>
      </w:pPr>
      <w:r w:rsidRPr="00717ABD">
        <w:rPr>
          <w:highlight w:val="green"/>
        </w:rPr>
        <w:t>Option 1: New Suffix “I”</w:t>
      </w:r>
    </w:p>
    <w:p w14:paraId="4D11CB6C" w14:textId="77777777" w:rsidR="005179A4" w:rsidRPr="00717ABD" w:rsidRDefault="005179A4" w:rsidP="00717ABD">
      <w:pPr>
        <w:pStyle w:val="a"/>
        <w:numPr>
          <w:ilvl w:val="1"/>
          <w:numId w:val="9"/>
        </w:numPr>
        <w:rPr>
          <w:highlight w:val="green"/>
        </w:rPr>
      </w:pPr>
      <w:r w:rsidRPr="00717ABD">
        <w:rPr>
          <w:highlight w:val="green"/>
        </w:rPr>
        <w:t xml:space="preserve">Option 2: No new suffix with existing structure. </w:t>
      </w:r>
    </w:p>
    <w:p w14:paraId="659C6711" w14:textId="77777777" w:rsidR="005179A4" w:rsidRPr="000E28C9" w:rsidRDefault="005179A4" w:rsidP="00424635"/>
    <w:p w14:paraId="15363687" w14:textId="77777777" w:rsidR="002D6E26" w:rsidRDefault="002D6E26" w:rsidP="002D6E26">
      <w:pPr>
        <w:spacing w:after="120"/>
        <w:rPr>
          <w:b/>
          <w:u w:val="single"/>
          <w:lang w:val="en-US"/>
        </w:rPr>
      </w:pPr>
    </w:p>
    <w:p w14:paraId="231D7846" w14:textId="1EB15C7F" w:rsidR="002D6E26" w:rsidRPr="000E28C9" w:rsidRDefault="002D6E26" w:rsidP="002D6E26">
      <w:pPr>
        <w:spacing w:after="120"/>
        <w:rPr>
          <w:b/>
          <w:u w:val="single"/>
          <w:lang w:val="en-US"/>
        </w:rPr>
      </w:pPr>
      <w:r w:rsidRPr="000E28C9">
        <w:rPr>
          <w:b/>
          <w:u w:val="single"/>
          <w:lang w:val="en-US"/>
        </w:rPr>
        <w:t>Issue 1-2-1: UL/DL scheduling for FR1 FDD for 1Rx UE</w:t>
      </w:r>
    </w:p>
    <w:p w14:paraId="3C9BEAB3" w14:textId="77777777" w:rsidR="002D6E26" w:rsidRPr="000E28C9" w:rsidRDefault="002D6E26" w:rsidP="002D6E26">
      <w:pPr>
        <w:spacing w:after="120"/>
        <w:rPr>
          <w:bCs/>
          <w:lang w:val="en-US"/>
        </w:rPr>
      </w:pPr>
      <w:r w:rsidRPr="000E28C9">
        <w:rPr>
          <w:bCs/>
          <w:lang w:val="en-US"/>
        </w:rPr>
        <w:t>Background: According to RAN1 feature list and RAN#95-e decision, supporting half-duplex FDD is per-band capability, i.e., UE is not mandated to support full-duplex FDD if UE support half-duplex FDD.</w:t>
      </w:r>
    </w:p>
    <w:p w14:paraId="4487A3A1" w14:textId="77777777" w:rsidR="002D6E26" w:rsidRPr="000E28C9" w:rsidRDefault="002D6E26" w:rsidP="002D6E26">
      <w:pPr>
        <w:pStyle w:val="a"/>
        <w:numPr>
          <w:ilvl w:val="0"/>
          <w:numId w:val="9"/>
        </w:numPr>
        <w:ind w:left="720"/>
      </w:pPr>
      <w:r w:rsidRPr="000E28C9">
        <w:t>Proposals</w:t>
      </w:r>
    </w:p>
    <w:p w14:paraId="47B41785" w14:textId="0B9849E8" w:rsidR="002D6E26" w:rsidRDefault="002D6E26" w:rsidP="002D6E26">
      <w:pPr>
        <w:pStyle w:val="a"/>
        <w:numPr>
          <w:ilvl w:val="1"/>
          <w:numId w:val="9"/>
        </w:numPr>
        <w:autoSpaceDN w:val="0"/>
      </w:pPr>
      <w:bookmarkStart w:id="233" w:name="_Hlk102993668"/>
      <w:r>
        <w:t>Option 1 (Ericsson</w:t>
      </w:r>
      <w:r w:rsidR="00AD0182">
        <w:t>, Nokia</w:t>
      </w:r>
      <w:r>
        <w:t xml:space="preserve">): Define the single test case set of UE demodulation and CSI reporting requirements for </w:t>
      </w:r>
      <w:proofErr w:type="spellStart"/>
      <w:r>
        <w:t>RedCap</w:t>
      </w:r>
      <w:proofErr w:type="spellEnd"/>
      <w:r>
        <w:t xml:space="preserve"> 1Rx UE in FDD, which is applicable for both half-duplex FDD UE and full-duplex FDD UE. The applied FRC is based on half-duplex FDD operation, that is, DDDSU.</w:t>
      </w:r>
    </w:p>
    <w:p w14:paraId="62F73297" w14:textId="77777777" w:rsidR="002D6E26" w:rsidRDefault="002D6E26" w:rsidP="002D6E26">
      <w:pPr>
        <w:pStyle w:val="a"/>
        <w:numPr>
          <w:ilvl w:val="2"/>
          <w:numId w:val="9"/>
        </w:numPr>
        <w:autoSpaceDN w:val="0"/>
      </w:pPr>
      <w:r>
        <w:lastRenderedPageBreak/>
        <w:t xml:space="preserve">If </w:t>
      </w:r>
      <w:proofErr w:type="spellStart"/>
      <w:r>
        <w:t>RedCap</w:t>
      </w:r>
      <w:proofErr w:type="spellEnd"/>
      <w:r>
        <w:t xml:space="preserve"> UE support only HD-FDD in a FDD band, this UE is tested with HD-FDD mode. </w:t>
      </w:r>
    </w:p>
    <w:p w14:paraId="405CB807" w14:textId="77777777" w:rsidR="002D6E26" w:rsidRDefault="002D6E26" w:rsidP="002D6E26">
      <w:pPr>
        <w:pStyle w:val="a"/>
        <w:numPr>
          <w:ilvl w:val="2"/>
          <w:numId w:val="9"/>
        </w:numPr>
        <w:autoSpaceDN w:val="0"/>
      </w:pPr>
      <w:r>
        <w:t xml:space="preserve">If </w:t>
      </w:r>
      <w:proofErr w:type="spellStart"/>
      <w:r>
        <w:t>RedCap</w:t>
      </w:r>
      <w:proofErr w:type="spellEnd"/>
      <w:r>
        <w:t xml:space="preserve"> UE support only FD-FDD in a FDD band, this UE is tested with FD-FDD mode.</w:t>
      </w:r>
    </w:p>
    <w:p w14:paraId="400CB0F8" w14:textId="77777777" w:rsidR="002D6E26" w:rsidRPr="00D055BC" w:rsidRDefault="002D6E26" w:rsidP="002D6E26">
      <w:pPr>
        <w:pStyle w:val="a"/>
        <w:numPr>
          <w:ilvl w:val="2"/>
          <w:numId w:val="9"/>
        </w:numPr>
        <w:autoSpaceDN w:val="0"/>
      </w:pPr>
      <w:r>
        <w:t xml:space="preserve">If </w:t>
      </w:r>
      <w:proofErr w:type="spellStart"/>
      <w:r>
        <w:t>RedCap</w:t>
      </w:r>
      <w:proofErr w:type="spellEnd"/>
      <w:r>
        <w:t xml:space="preserve"> UE support both FD-FDD and HD-FDD in a FDD band, this UE is tested with FD-FDD mode. </w:t>
      </w:r>
      <w:bookmarkEnd w:id="233"/>
    </w:p>
    <w:p w14:paraId="41EDFE6C" w14:textId="77777777" w:rsidR="002D6E26" w:rsidRPr="000E28C9" w:rsidRDefault="002D6E26" w:rsidP="002D6E26">
      <w:pPr>
        <w:pStyle w:val="a"/>
        <w:numPr>
          <w:ilvl w:val="1"/>
          <w:numId w:val="9"/>
        </w:numPr>
        <w:ind w:left="1440"/>
      </w:pPr>
      <w:r w:rsidRPr="000E28C9">
        <w:t>Option 2 (</w:t>
      </w:r>
      <w:r w:rsidRPr="00AD0182">
        <w:rPr>
          <w:strike/>
        </w:rPr>
        <w:t>Nokia,</w:t>
      </w:r>
      <w:r w:rsidRPr="000E28C9">
        <w:t xml:space="preserve"> Huawei)</w:t>
      </w:r>
      <w:r>
        <w:t>:</w:t>
      </w:r>
      <w:r w:rsidRPr="000E28C9">
        <w:t xml:space="preserve"> Consider Full-duplex FDD only for FDD tests for 1 Rx UE.</w:t>
      </w:r>
    </w:p>
    <w:p w14:paraId="62465763" w14:textId="77777777" w:rsidR="002D6E26" w:rsidRPr="000E28C9" w:rsidRDefault="002D6E26" w:rsidP="002D6E26">
      <w:pPr>
        <w:pStyle w:val="a"/>
        <w:numPr>
          <w:ilvl w:val="0"/>
          <w:numId w:val="9"/>
        </w:numPr>
        <w:ind w:left="720"/>
      </w:pPr>
      <w:r w:rsidRPr="000E28C9">
        <w:t>Recommended WF</w:t>
      </w:r>
    </w:p>
    <w:p w14:paraId="3F936F38" w14:textId="287863FD" w:rsidR="002D6E26" w:rsidRDefault="002D6E26" w:rsidP="002D6E26">
      <w:pPr>
        <w:pStyle w:val="a"/>
        <w:numPr>
          <w:ilvl w:val="1"/>
          <w:numId w:val="9"/>
        </w:numPr>
        <w:ind w:left="1440"/>
      </w:pPr>
      <w:r w:rsidRPr="000E28C9">
        <w:t xml:space="preserve">Collect inputs. </w:t>
      </w:r>
    </w:p>
    <w:p w14:paraId="2DA09C7B" w14:textId="18010380" w:rsidR="005179A4" w:rsidRDefault="005179A4" w:rsidP="00717ABD">
      <w:pPr>
        <w:pStyle w:val="a"/>
        <w:numPr>
          <w:ilvl w:val="0"/>
          <w:numId w:val="9"/>
        </w:numPr>
        <w:ind w:left="720"/>
      </w:pPr>
      <w:r>
        <w:t>Discussion:</w:t>
      </w:r>
    </w:p>
    <w:p w14:paraId="79F0172B" w14:textId="509AB621" w:rsidR="005179A4" w:rsidRDefault="005179A4" w:rsidP="00717ABD">
      <w:pPr>
        <w:pStyle w:val="a"/>
        <w:numPr>
          <w:ilvl w:val="1"/>
          <w:numId w:val="9"/>
        </w:numPr>
        <w:ind w:left="1440"/>
      </w:pPr>
      <w:r>
        <w:t xml:space="preserve">Huawei: We think no need to define requirements for HD-FDD since HD-FDD will decrease TP and </w:t>
      </w:r>
      <w:r w:rsidR="00AD0182">
        <w:t xml:space="preserve">bring </w:t>
      </w:r>
      <w:r>
        <w:t>complexity for NW.</w:t>
      </w:r>
    </w:p>
    <w:p w14:paraId="0E3F2C08" w14:textId="6C580020" w:rsidR="005179A4" w:rsidRDefault="005179A4" w:rsidP="00717ABD">
      <w:pPr>
        <w:pStyle w:val="a"/>
        <w:numPr>
          <w:ilvl w:val="1"/>
          <w:numId w:val="9"/>
        </w:numPr>
        <w:ind w:left="1440"/>
      </w:pPr>
      <w:r>
        <w:t xml:space="preserve">Nokia: After RAN-P decision, we think requirements shall cover HD-FDD case, the open question is can we define single set requirements for FD-FDD and HD-FDD with common FRC or separate requirements with different FRC. </w:t>
      </w:r>
    </w:p>
    <w:p w14:paraId="0709CA55" w14:textId="09433C9F" w:rsidR="00AD0182" w:rsidRDefault="00AD0182" w:rsidP="00717ABD">
      <w:pPr>
        <w:pStyle w:val="a"/>
        <w:numPr>
          <w:ilvl w:val="1"/>
          <w:numId w:val="9"/>
        </w:numPr>
        <w:ind w:left="1440"/>
      </w:pPr>
      <w:r>
        <w:t>Apple: We are fine with option 1. We assume single set requirements will be applicable for both HD-FDD and FD-FDD with changes on FRC.</w:t>
      </w:r>
    </w:p>
    <w:p w14:paraId="7379594E" w14:textId="5BFE6DB4" w:rsidR="00AD0182" w:rsidRDefault="00AD0182" w:rsidP="00717ABD">
      <w:pPr>
        <w:pStyle w:val="a"/>
        <w:numPr>
          <w:ilvl w:val="1"/>
          <w:numId w:val="9"/>
        </w:numPr>
        <w:ind w:left="1440"/>
      </w:pPr>
      <w:r>
        <w:t>QC: The difference between FD-FDD and HD-FDD is FRC, not sure how to test UE if UE only support HD-FDD.</w:t>
      </w:r>
    </w:p>
    <w:p w14:paraId="4AC36AE1" w14:textId="52A16158" w:rsidR="00AD0182" w:rsidRDefault="00AD0182" w:rsidP="00717ABD">
      <w:pPr>
        <w:pStyle w:val="a"/>
        <w:numPr>
          <w:ilvl w:val="1"/>
          <w:numId w:val="9"/>
        </w:numPr>
        <w:ind w:left="1440"/>
      </w:pPr>
      <w:r>
        <w:t xml:space="preserve">CMCC: We generally fine with option 1. If UE supporting HD-FDD on one band and FD-FDD in another band, then how to apply test case. </w:t>
      </w:r>
    </w:p>
    <w:p w14:paraId="14204DEE" w14:textId="25969528" w:rsidR="00AD0182" w:rsidRDefault="00AD0182" w:rsidP="00717ABD">
      <w:pPr>
        <w:pStyle w:val="a"/>
        <w:numPr>
          <w:ilvl w:val="1"/>
          <w:numId w:val="9"/>
        </w:numPr>
        <w:ind w:left="1440"/>
      </w:pPr>
      <w:r>
        <w:t xml:space="preserve">Ericsson: We can have single set requirements for FD-FDD and HD-FDD with different FRC. We are ok to remove third bullet if it’s not a valid case. For CMCC question, it subject to UE declaration as design in RAN5. </w:t>
      </w:r>
    </w:p>
    <w:p w14:paraId="1CE4DF5F" w14:textId="33E5855B" w:rsidR="00AD0182" w:rsidRDefault="00AD0182" w:rsidP="00717ABD">
      <w:pPr>
        <w:pStyle w:val="a"/>
        <w:numPr>
          <w:ilvl w:val="1"/>
          <w:numId w:val="9"/>
        </w:numPr>
        <w:ind w:left="1440"/>
      </w:pPr>
      <w:r>
        <w:t xml:space="preserve">QC: DDDSU also applicable for FD-FDD with same FRC. </w:t>
      </w:r>
    </w:p>
    <w:p w14:paraId="292CB5F4" w14:textId="2A064AAA" w:rsidR="00AD0182" w:rsidRDefault="00AD0182" w:rsidP="00717ABD">
      <w:pPr>
        <w:pStyle w:val="a"/>
        <w:numPr>
          <w:ilvl w:val="1"/>
          <w:numId w:val="9"/>
        </w:numPr>
        <w:ind w:left="1440"/>
      </w:pPr>
      <w:r>
        <w:t>Ericsson: For FD-FDD, we can reuse existing FDD pattern (all DL slots) . We will have separate FRC for FD-FDD and HD-FDD with same requirements.</w:t>
      </w:r>
    </w:p>
    <w:p w14:paraId="259CD72D" w14:textId="77777777" w:rsidR="00B62F19" w:rsidRPr="00717ABD" w:rsidRDefault="00B62F19" w:rsidP="00717ABD">
      <w:pPr>
        <w:pStyle w:val="a"/>
        <w:numPr>
          <w:ilvl w:val="0"/>
          <w:numId w:val="9"/>
        </w:numPr>
        <w:ind w:left="720"/>
      </w:pPr>
      <w:r w:rsidRPr="00717ABD">
        <w:t xml:space="preserve">Agreement: </w:t>
      </w:r>
    </w:p>
    <w:p w14:paraId="0CF79D50" w14:textId="77777777" w:rsidR="00B62F19" w:rsidRDefault="00B62F19" w:rsidP="00717ABD">
      <w:pPr>
        <w:spacing w:after="120"/>
        <w:ind w:left="720"/>
        <w:rPr>
          <w:szCs w:val="24"/>
          <w:highlight w:val="green"/>
          <w:lang w:val="en-US" w:eastAsia="zh-CN"/>
        </w:rPr>
      </w:pPr>
      <w:r>
        <w:rPr>
          <w:szCs w:val="24"/>
          <w:highlight w:val="green"/>
          <w:lang w:val="en-US" w:eastAsia="zh-CN"/>
        </w:rPr>
        <w:t>Introduce demodulation/CSI requirements covering both FD-FDD and HD-FDD.</w:t>
      </w:r>
    </w:p>
    <w:p w14:paraId="125AAFE0"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DDDSU applied for HD-FDD</w:t>
      </w:r>
    </w:p>
    <w:p w14:paraId="3C19E57D"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Existing pattern applied for FD-FDD</w:t>
      </w:r>
    </w:p>
    <w:p w14:paraId="4885C054"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Same demodulation requirement applied for FD-FDD and HD-FDD with different FRCs</w:t>
      </w:r>
    </w:p>
    <w:p w14:paraId="4E304123"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 xml:space="preserve">For CSI requirements: Further discuss the CSI feedback scheduling pattern applicable for both FD-FDD and HD-FDD </w:t>
      </w:r>
    </w:p>
    <w:p w14:paraId="2C3FC7C3" w14:textId="77777777" w:rsidR="00B62F19" w:rsidRDefault="00B62F19" w:rsidP="00717ABD">
      <w:pPr>
        <w:spacing w:after="120"/>
        <w:ind w:left="720"/>
        <w:rPr>
          <w:szCs w:val="24"/>
          <w:highlight w:val="green"/>
          <w:lang w:val="en-US" w:eastAsia="zh-CN"/>
        </w:rPr>
      </w:pPr>
      <w:r>
        <w:rPr>
          <w:szCs w:val="24"/>
          <w:highlight w:val="green"/>
          <w:lang w:val="en-US" w:eastAsia="zh-CN"/>
        </w:rPr>
        <w:t xml:space="preserve">Test applicable rule: </w:t>
      </w:r>
    </w:p>
    <w:p w14:paraId="25DF5AD5" w14:textId="77777777" w:rsidR="00B62F19" w:rsidRDefault="00B62F19" w:rsidP="00E764B0">
      <w:pPr>
        <w:pStyle w:val="a"/>
        <w:numPr>
          <w:ilvl w:val="0"/>
          <w:numId w:val="20"/>
        </w:numPr>
        <w:autoSpaceDN w:val="0"/>
        <w:ind w:left="1656"/>
        <w:rPr>
          <w:highlight w:val="green"/>
        </w:rPr>
      </w:pPr>
      <w:r>
        <w:rPr>
          <w:highlight w:val="green"/>
        </w:rPr>
        <w:t xml:space="preserve">If </w:t>
      </w:r>
      <w:proofErr w:type="spellStart"/>
      <w:r>
        <w:rPr>
          <w:highlight w:val="green"/>
        </w:rPr>
        <w:t>RedCap</w:t>
      </w:r>
      <w:proofErr w:type="spellEnd"/>
      <w:r>
        <w:rPr>
          <w:highlight w:val="green"/>
        </w:rPr>
        <w:t xml:space="preserve"> UE support only HD-FDD in a FDD band, this UE is tested with HD-FDD mode otherwise UE is tested with FD-FDD mode</w:t>
      </w:r>
    </w:p>
    <w:p w14:paraId="061CA811" w14:textId="77777777" w:rsidR="002D6E26" w:rsidRPr="002D6E26" w:rsidRDefault="002D6E26" w:rsidP="0069522E">
      <w:pPr>
        <w:overflowPunct/>
        <w:autoSpaceDE/>
        <w:adjustRightInd/>
        <w:spacing w:after="0"/>
        <w:rPr>
          <w:rFonts w:ascii="Arial" w:hAnsi="Arial" w:cs="Arial"/>
          <w:b/>
          <w:lang w:eastAsia="zh-CN"/>
        </w:rPr>
      </w:pPr>
    </w:p>
    <w:p w14:paraId="15056841" w14:textId="77777777" w:rsidR="002D6E26" w:rsidRPr="000E28C9" w:rsidRDefault="002D6E26" w:rsidP="002D6E26">
      <w:pPr>
        <w:spacing w:after="120"/>
        <w:rPr>
          <w:b/>
          <w:u w:val="single"/>
          <w:lang w:val="en-US"/>
        </w:rPr>
      </w:pPr>
      <w:r w:rsidRPr="000E28C9">
        <w:rPr>
          <w:b/>
          <w:u w:val="single"/>
          <w:lang w:val="en-US"/>
        </w:rPr>
        <w:t xml:space="preserve">Issue 2-1-1: </w:t>
      </w:r>
      <w:r w:rsidRPr="000E28C9">
        <w:rPr>
          <w:b/>
          <w:szCs w:val="24"/>
          <w:u w:val="single"/>
          <w:lang w:val="en-US" w:eastAsia="zh-CN"/>
        </w:rPr>
        <w:t>Define 256QAM demodulation requirements (for FR1 only) or not</w:t>
      </w:r>
    </w:p>
    <w:p w14:paraId="0B7D31C0" w14:textId="77777777" w:rsidR="002D6E26" w:rsidRPr="000E28C9" w:rsidRDefault="002D6E26" w:rsidP="002D6E26">
      <w:pPr>
        <w:spacing w:after="120"/>
        <w:rPr>
          <w:bCs/>
          <w:lang w:val="en-US"/>
        </w:rPr>
      </w:pPr>
      <w:r w:rsidRPr="000E28C9">
        <w:rPr>
          <w:bCs/>
          <w:lang w:val="en-US"/>
        </w:rPr>
        <w:t xml:space="preserve">Background: 256QAM is optional feature for </w:t>
      </w:r>
      <w:proofErr w:type="spellStart"/>
      <w:r w:rsidRPr="000E28C9">
        <w:rPr>
          <w:bCs/>
          <w:lang w:val="en-US"/>
        </w:rPr>
        <w:t>RedCap</w:t>
      </w:r>
      <w:proofErr w:type="spellEnd"/>
      <w:r w:rsidRPr="000E28C9">
        <w:rPr>
          <w:bCs/>
          <w:lang w:val="en-US"/>
        </w:rPr>
        <w:t xml:space="preserve"> UE (both 1Rx and 2Rx)</w:t>
      </w:r>
    </w:p>
    <w:p w14:paraId="5CEA45B3" w14:textId="77777777" w:rsidR="002D6E26" w:rsidRPr="000E28C9" w:rsidRDefault="002D6E26" w:rsidP="002D6E26">
      <w:pPr>
        <w:pStyle w:val="a"/>
        <w:numPr>
          <w:ilvl w:val="0"/>
          <w:numId w:val="9"/>
        </w:numPr>
        <w:ind w:left="720"/>
      </w:pPr>
      <w:r w:rsidRPr="000E28C9">
        <w:t>Proposals</w:t>
      </w:r>
    </w:p>
    <w:p w14:paraId="2280D1A6" w14:textId="51E11D2B" w:rsidR="002D6E26" w:rsidRPr="000E28C9" w:rsidRDefault="002D6E26" w:rsidP="002D6E26">
      <w:pPr>
        <w:pStyle w:val="a"/>
        <w:numPr>
          <w:ilvl w:val="1"/>
          <w:numId w:val="9"/>
        </w:numPr>
        <w:ind w:left="1440"/>
      </w:pPr>
      <w:r w:rsidRPr="000E28C9">
        <w:t>Option 1 (MediaTek, Huawei</w:t>
      </w:r>
      <w:r w:rsidR="00DD31EC">
        <w:t>, Qualcomm</w:t>
      </w:r>
      <w:r w:rsidRPr="000E28C9">
        <w:t>)</w:t>
      </w:r>
      <w:r>
        <w:t>:</w:t>
      </w:r>
      <w:r w:rsidRPr="000E28C9">
        <w:t xml:space="preserve"> Specify 256QAM demodulation requirements for FR1 only</w:t>
      </w:r>
    </w:p>
    <w:p w14:paraId="42F79D2E" w14:textId="77777777" w:rsidR="002D6E26" w:rsidRPr="000E28C9" w:rsidRDefault="002D6E26" w:rsidP="002D6E26">
      <w:pPr>
        <w:pStyle w:val="a"/>
        <w:numPr>
          <w:ilvl w:val="1"/>
          <w:numId w:val="9"/>
        </w:numPr>
        <w:ind w:left="1440"/>
      </w:pPr>
      <w:r w:rsidRPr="000E28C9">
        <w:t>Option 2 (Apple, Nokia)</w:t>
      </w:r>
      <w:r>
        <w:t>:</w:t>
      </w:r>
      <w:r w:rsidRPr="000E28C9">
        <w:t xml:space="preserve"> Not to Specify 256QAM demodulation requirements</w:t>
      </w:r>
    </w:p>
    <w:p w14:paraId="3055B951" w14:textId="77777777" w:rsidR="002D6E26" w:rsidRPr="000E28C9" w:rsidRDefault="002D6E26" w:rsidP="002D6E26">
      <w:pPr>
        <w:pStyle w:val="a"/>
        <w:numPr>
          <w:ilvl w:val="0"/>
          <w:numId w:val="9"/>
        </w:numPr>
        <w:ind w:left="720"/>
      </w:pPr>
      <w:r w:rsidRPr="000E28C9">
        <w:t>Recommended WF</w:t>
      </w:r>
    </w:p>
    <w:p w14:paraId="63B31677" w14:textId="78D0506C" w:rsidR="002D6E26" w:rsidRDefault="002D6E26" w:rsidP="002D6E26">
      <w:pPr>
        <w:pStyle w:val="a"/>
        <w:numPr>
          <w:ilvl w:val="1"/>
          <w:numId w:val="9"/>
        </w:numPr>
        <w:ind w:left="1440"/>
      </w:pPr>
      <w:r w:rsidRPr="000E28C9">
        <w:t>Collect inputs</w:t>
      </w:r>
    </w:p>
    <w:p w14:paraId="6AAA44D4" w14:textId="35960C0F" w:rsidR="00DD31EC" w:rsidRDefault="00DD31EC" w:rsidP="00717ABD">
      <w:pPr>
        <w:pStyle w:val="a"/>
        <w:numPr>
          <w:ilvl w:val="0"/>
          <w:numId w:val="9"/>
        </w:numPr>
        <w:ind w:left="720"/>
      </w:pPr>
      <w:r>
        <w:lastRenderedPageBreak/>
        <w:t>Discussion:</w:t>
      </w:r>
    </w:p>
    <w:p w14:paraId="585958D0" w14:textId="1A16D48C" w:rsidR="00DD31EC" w:rsidRDefault="008F447D" w:rsidP="00717ABD">
      <w:pPr>
        <w:pStyle w:val="a"/>
        <w:numPr>
          <w:ilvl w:val="1"/>
          <w:numId w:val="9"/>
        </w:numPr>
        <w:ind w:left="1440"/>
      </w:pPr>
      <w:r>
        <w:t xml:space="preserve">Ericsson: </w:t>
      </w:r>
      <w:r w:rsidR="00DD31EC">
        <w:t xml:space="preserve">Option 3: Only introduce 256QAM requirement for 2Rx. </w:t>
      </w:r>
    </w:p>
    <w:p w14:paraId="3B8D49DA" w14:textId="0F13B8C5" w:rsidR="00DD31EC" w:rsidRDefault="00DD31EC" w:rsidP="00717ABD">
      <w:pPr>
        <w:pStyle w:val="a"/>
        <w:numPr>
          <w:ilvl w:val="1"/>
          <w:numId w:val="9"/>
        </w:numPr>
        <w:ind w:left="1440"/>
      </w:pPr>
      <w:r>
        <w:t>CMCC: We support option 1 to introduce requirements for both 1Rx and 2 Rx cases.</w:t>
      </w:r>
    </w:p>
    <w:p w14:paraId="3BC9EDB2" w14:textId="2C4A7D4C" w:rsidR="00DD31EC" w:rsidRDefault="00DD31EC" w:rsidP="00717ABD">
      <w:pPr>
        <w:pStyle w:val="a"/>
        <w:numPr>
          <w:ilvl w:val="1"/>
          <w:numId w:val="9"/>
        </w:numPr>
        <w:ind w:left="1440"/>
      </w:pPr>
      <w:r>
        <w:t>MTK: We think it’s important to verify high TP</w:t>
      </w:r>
      <w:r w:rsidR="008F447D">
        <w:t xml:space="preserve"> with 256QAM to achieve high SE. </w:t>
      </w:r>
    </w:p>
    <w:p w14:paraId="3C9CB9A5" w14:textId="596075A0" w:rsidR="008F447D" w:rsidRDefault="008F447D" w:rsidP="00717ABD">
      <w:pPr>
        <w:pStyle w:val="a"/>
        <w:numPr>
          <w:ilvl w:val="1"/>
          <w:numId w:val="9"/>
        </w:numPr>
        <w:ind w:left="1440"/>
      </w:pPr>
      <w:r>
        <w:t xml:space="preserve">Huawei: Share same view as MTK. We can choose lowest 256QM MCS i.e. MCS 20. </w:t>
      </w:r>
    </w:p>
    <w:p w14:paraId="45D03304" w14:textId="426B8C96" w:rsidR="008F447D" w:rsidRDefault="008F447D" w:rsidP="00717ABD">
      <w:pPr>
        <w:pStyle w:val="a"/>
        <w:numPr>
          <w:ilvl w:val="1"/>
          <w:numId w:val="9"/>
        </w:numPr>
        <w:ind w:left="1440"/>
      </w:pPr>
      <w:r>
        <w:t xml:space="preserve">Apple: We have another issue 2-1-3. We are wondering the use case with 256QAM for Redcap. </w:t>
      </w:r>
    </w:p>
    <w:p w14:paraId="1FC47997" w14:textId="3181CD09" w:rsidR="008F447D" w:rsidRDefault="008F447D" w:rsidP="00717ABD">
      <w:pPr>
        <w:pStyle w:val="a"/>
        <w:numPr>
          <w:ilvl w:val="1"/>
          <w:numId w:val="9"/>
        </w:numPr>
        <w:ind w:left="1440"/>
      </w:pPr>
      <w:r>
        <w:t>QC: We are open to choose low MCS to have a reasonable SNR point to enable 256QAM test cases.</w:t>
      </w:r>
    </w:p>
    <w:p w14:paraId="040E8151" w14:textId="1E9D26F3" w:rsidR="008F447D" w:rsidRDefault="008F447D" w:rsidP="00717ABD">
      <w:pPr>
        <w:pStyle w:val="a"/>
        <w:numPr>
          <w:ilvl w:val="1"/>
          <w:numId w:val="9"/>
        </w:numPr>
        <w:ind w:left="1440"/>
      </w:pPr>
      <w:r>
        <w:t xml:space="preserve">Nokia: We have similar view as Apple, 256QAM will increase complexity. </w:t>
      </w:r>
    </w:p>
    <w:p w14:paraId="0DEBFE27" w14:textId="71C321A1" w:rsidR="008F447D" w:rsidRDefault="008F447D" w:rsidP="00717ABD">
      <w:pPr>
        <w:pStyle w:val="a"/>
        <w:numPr>
          <w:ilvl w:val="0"/>
          <w:numId w:val="9"/>
        </w:numPr>
        <w:ind w:left="720"/>
      </w:pPr>
      <w:r w:rsidRPr="00717ABD">
        <w:t>Agreement:</w:t>
      </w:r>
      <w:r>
        <w:t xml:space="preserve"> </w:t>
      </w:r>
    </w:p>
    <w:p w14:paraId="65EE14E2" w14:textId="3BABEC91" w:rsidR="008F447D" w:rsidRPr="008F447D" w:rsidRDefault="008F447D" w:rsidP="00717ABD">
      <w:pPr>
        <w:ind w:left="720"/>
        <w:rPr>
          <w:highlight w:val="green"/>
        </w:rPr>
      </w:pPr>
      <w:r w:rsidRPr="008F447D">
        <w:rPr>
          <w:highlight w:val="green"/>
        </w:rPr>
        <w:t>Introduce 256QAM requirement for 2Rx</w:t>
      </w:r>
    </w:p>
    <w:p w14:paraId="0C415C56" w14:textId="40B64B0F" w:rsidR="008F447D" w:rsidRPr="008F447D" w:rsidRDefault="008F447D" w:rsidP="00717ABD">
      <w:pPr>
        <w:ind w:left="720"/>
        <w:rPr>
          <w:highlight w:val="green"/>
        </w:rPr>
      </w:pPr>
      <w:r w:rsidRPr="008F447D">
        <w:rPr>
          <w:highlight w:val="green"/>
        </w:rPr>
        <w:t>FFS whether introduce requirement for 1Rx</w:t>
      </w:r>
    </w:p>
    <w:p w14:paraId="4F9ACD18" w14:textId="77777777" w:rsidR="008F447D" w:rsidRPr="000E28C9" w:rsidRDefault="008F447D" w:rsidP="00DD31EC"/>
    <w:p w14:paraId="37FCA28B" w14:textId="77777777" w:rsidR="002D6E26" w:rsidRDefault="002D6E26" w:rsidP="002D6E26">
      <w:pPr>
        <w:spacing w:after="120"/>
        <w:rPr>
          <w:b/>
          <w:u w:val="single"/>
          <w:lang w:val="en-US"/>
        </w:rPr>
      </w:pPr>
      <w:r w:rsidRPr="000E28C9">
        <w:rPr>
          <w:b/>
          <w:u w:val="single"/>
          <w:lang w:val="en-US"/>
        </w:rPr>
        <w:t>Issue 2-1-3: Additional PDSCH demodulation requirements</w:t>
      </w:r>
    </w:p>
    <w:p w14:paraId="71F47261" w14:textId="77777777" w:rsidR="002D6E26" w:rsidRPr="00036352" w:rsidRDefault="002D6E26" w:rsidP="002D6E26">
      <w:pPr>
        <w:spacing w:after="120"/>
        <w:rPr>
          <w:b/>
          <w:bCs/>
          <w:u w:val="single"/>
        </w:rPr>
      </w:pPr>
      <w:r w:rsidRPr="000E28C9">
        <w:rPr>
          <w:bCs/>
          <w:lang w:val="en-US"/>
        </w:rPr>
        <w:t>Background</w:t>
      </w:r>
      <w:r>
        <w:rPr>
          <w:bCs/>
          <w:lang w:val="en-US"/>
        </w:rPr>
        <w:t xml:space="preserve"> (WF: R4-2207206 agreed in RAN4#102-e)</w:t>
      </w:r>
      <w:r w:rsidRPr="000E28C9">
        <w:rPr>
          <w:bCs/>
          <w:lang w:val="en-US"/>
        </w:rPr>
        <w:t>:</w:t>
      </w:r>
      <w:r>
        <w:rPr>
          <w:bCs/>
          <w:lang w:val="en-US"/>
        </w:rPr>
        <w:t xml:space="preserve"> </w:t>
      </w:r>
    </w:p>
    <w:p w14:paraId="49D4E2CE" w14:textId="77777777" w:rsidR="002D6E26" w:rsidRPr="003516A9" w:rsidRDefault="002D6E26" w:rsidP="002D6E26">
      <w:pPr>
        <w:widowControl w:val="0"/>
        <w:spacing w:after="160" w:line="259" w:lineRule="auto"/>
        <w:jc w:val="both"/>
      </w:pPr>
      <w:r w:rsidRPr="003516A9">
        <w:t>Option 1: Focus on definition of minimum set of requirements, discussed in Topic #2, to verify the mandatory features. RAN4 discuss other requirements once it is stable, and the performance part TU is allowed.</w:t>
      </w:r>
    </w:p>
    <w:p w14:paraId="070DE483" w14:textId="77777777" w:rsidR="002D6E26" w:rsidRPr="003516A9" w:rsidRDefault="002D6E26" w:rsidP="002D6E26">
      <w:pPr>
        <w:widowControl w:val="0"/>
        <w:spacing w:after="160" w:line="259" w:lineRule="auto"/>
        <w:jc w:val="both"/>
      </w:pPr>
      <w:r w:rsidRPr="003516A9">
        <w:t xml:space="preserve">Option 2: Not define the additional PDSCH demodulation requirements other than the candidates discussed in 2.1, in Rel-17 </w:t>
      </w:r>
      <w:proofErr w:type="spellStart"/>
      <w:r w:rsidRPr="003516A9">
        <w:t>RedCap</w:t>
      </w:r>
      <w:proofErr w:type="spellEnd"/>
    </w:p>
    <w:p w14:paraId="3B0429BE" w14:textId="77777777" w:rsidR="002D6E26" w:rsidRPr="000E28C9" w:rsidRDefault="002D6E26" w:rsidP="002D6E26">
      <w:pPr>
        <w:pStyle w:val="a"/>
        <w:numPr>
          <w:ilvl w:val="0"/>
          <w:numId w:val="9"/>
        </w:numPr>
        <w:ind w:left="720"/>
      </w:pPr>
      <w:r w:rsidRPr="000E28C9">
        <w:t>Proposals</w:t>
      </w:r>
    </w:p>
    <w:p w14:paraId="29C221AF" w14:textId="77777777" w:rsidR="002D6E26" w:rsidRPr="000E28C9" w:rsidRDefault="002D6E26" w:rsidP="002D6E26">
      <w:pPr>
        <w:pStyle w:val="a"/>
        <w:numPr>
          <w:ilvl w:val="1"/>
          <w:numId w:val="9"/>
        </w:numPr>
        <w:ind w:left="1440"/>
      </w:pPr>
      <w:r w:rsidRPr="000E28C9">
        <w:t xml:space="preserve">Option </w:t>
      </w:r>
      <w:r>
        <w:t>1</w:t>
      </w:r>
      <w:r w:rsidRPr="000E28C9">
        <w:t xml:space="preserve"> (Nokia)</w:t>
      </w:r>
      <w:r>
        <w:t>:</w:t>
      </w:r>
      <w:r w:rsidRPr="000E28C9">
        <w:t xml:space="preserve"> Focus on definition of minimum set of requirements, discussed in Topic #2, to verify the mandatory features. RAN4 to potentially discuss other requirements once mandatory requirements are stable and pending remaining performance part TUs.</w:t>
      </w:r>
    </w:p>
    <w:p w14:paraId="1793113E" w14:textId="77777777" w:rsidR="002D6E26" w:rsidRPr="000E28C9" w:rsidRDefault="002D6E26" w:rsidP="002D6E26">
      <w:pPr>
        <w:pStyle w:val="a"/>
        <w:numPr>
          <w:ilvl w:val="1"/>
          <w:numId w:val="9"/>
        </w:numPr>
        <w:ind w:left="1440"/>
      </w:pPr>
      <w:r w:rsidRPr="000E28C9">
        <w:t xml:space="preserve">Option </w:t>
      </w:r>
      <w:r>
        <w:t>2</w:t>
      </w:r>
      <w:r w:rsidRPr="000E28C9">
        <w:t xml:space="preserve"> (Huawei)</w:t>
      </w:r>
      <w:r>
        <w:t>:</w:t>
      </w:r>
      <w:r w:rsidRPr="000E28C9">
        <w:t xml:space="preserve"> Not define any additional PDSCH demodulation requirements other than those agreed in last RAN4 meeting (moderator: RAN4#102-e) in Rel-17 for </w:t>
      </w:r>
      <w:proofErr w:type="spellStart"/>
      <w:r w:rsidRPr="000E28C9">
        <w:t>RedCap</w:t>
      </w:r>
      <w:proofErr w:type="spellEnd"/>
    </w:p>
    <w:p w14:paraId="000922C3" w14:textId="77777777" w:rsidR="002D6E26" w:rsidRPr="000E28C9" w:rsidRDefault="002D6E26" w:rsidP="002D6E26">
      <w:pPr>
        <w:pStyle w:val="a"/>
        <w:numPr>
          <w:ilvl w:val="0"/>
          <w:numId w:val="9"/>
        </w:numPr>
        <w:ind w:left="720"/>
      </w:pPr>
      <w:r w:rsidRPr="000E28C9">
        <w:t>Recommended WF</w:t>
      </w:r>
    </w:p>
    <w:p w14:paraId="79873EE5" w14:textId="37F38F64" w:rsidR="002D6E26" w:rsidRDefault="002D6E26" w:rsidP="002D6E26">
      <w:pPr>
        <w:pStyle w:val="a"/>
        <w:numPr>
          <w:ilvl w:val="1"/>
          <w:numId w:val="9"/>
        </w:numPr>
        <w:ind w:left="1440"/>
      </w:pPr>
      <w:r>
        <w:t>Collect inputs</w:t>
      </w:r>
      <w:r w:rsidRPr="000E28C9">
        <w:t xml:space="preserve"> considering the update</w:t>
      </w:r>
      <w:r>
        <w:t>d</w:t>
      </w:r>
      <w:r w:rsidRPr="000E28C9">
        <w:t xml:space="preserve"> work plain </w:t>
      </w:r>
      <w:r>
        <w:t xml:space="preserve">in </w:t>
      </w:r>
      <w:r w:rsidRPr="000E28C9">
        <w:t xml:space="preserve">R4-2209056. </w:t>
      </w:r>
    </w:p>
    <w:p w14:paraId="1828DCFD" w14:textId="72B28C4E" w:rsidR="007D2AD0" w:rsidRPr="00717ABD" w:rsidRDefault="007D2AD0" w:rsidP="00717ABD">
      <w:pPr>
        <w:pStyle w:val="a"/>
        <w:numPr>
          <w:ilvl w:val="0"/>
          <w:numId w:val="9"/>
        </w:numPr>
        <w:ind w:left="720"/>
        <w:rPr>
          <w:highlight w:val="green"/>
        </w:rPr>
      </w:pPr>
      <w:r w:rsidRPr="00717ABD">
        <w:rPr>
          <w:highlight w:val="green"/>
        </w:rPr>
        <w:t xml:space="preserve">Agreement: Option 2 agreed. </w:t>
      </w:r>
    </w:p>
    <w:p w14:paraId="28B57780" w14:textId="77777777" w:rsidR="002D6E26" w:rsidRPr="000E28C9" w:rsidRDefault="002D6E26" w:rsidP="002D6E26">
      <w:pPr>
        <w:spacing w:after="120"/>
        <w:rPr>
          <w:b/>
          <w:u w:val="single"/>
          <w:lang w:val="en-US"/>
        </w:rPr>
      </w:pPr>
      <w:r w:rsidRPr="000E28C9">
        <w:rPr>
          <w:b/>
          <w:u w:val="single"/>
          <w:lang w:val="en-US"/>
        </w:rPr>
        <w:t>Issue 3-</w:t>
      </w:r>
      <w:r>
        <w:rPr>
          <w:b/>
          <w:u w:val="single"/>
          <w:lang w:val="en-US"/>
        </w:rPr>
        <w:t>4</w:t>
      </w:r>
      <w:r w:rsidRPr="000E28C9">
        <w:rPr>
          <w:b/>
          <w:u w:val="single"/>
          <w:lang w:val="en-US"/>
        </w:rPr>
        <w:t xml:space="preserve">-1: Whether to define RI reporting requirements for </w:t>
      </w:r>
      <w:proofErr w:type="spellStart"/>
      <w:r w:rsidRPr="000E28C9">
        <w:rPr>
          <w:b/>
          <w:u w:val="single"/>
          <w:lang w:val="en-US"/>
        </w:rPr>
        <w:t>RedCap</w:t>
      </w:r>
      <w:proofErr w:type="spellEnd"/>
      <w:r w:rsidRPr="000E28C9">
        <w:rPr>
          <w:b/>
          <w:u w:val="single"/>
          <w:lang w:val="en-US"/>
        </w:rPr>
        <w:t xml:space="preserve"> 2Rx UEs</w:t>
      </w:r>
    </w:p>
    <w:p w14:paraId="54B62751" w14:textId="77777777" w:rsidR="002D6E26" w:rsidRPr="000E28C9" w:rsidRDefault="002D6E26" w:rsidP="002D6E26">
      <w:pPr>
        <w:pStyle w:val="a"/>
        <w:numPr>
          <w:ilvl w:val="0"/>
          <w:numId w:val="9"/>
        </w:numPr>
        <w:ind w:left="720"/>
      </w:pPr>
      <w:r w:rsidRPr="000E28C9">
        <w:t>Proposals</w:t>
      </w:r>
    </w:p>
    <w:p w14:paraId="6B0F22A5" w14:textId="0E1632AA" w:rsidR="002D6E26" w:rsidRPr="000E28C9" w:rsidRDefault="002D6E26" w:rsidP="002D6E26">
      <w:pPr>
        <w:pStyle w:val="a"/>
        <w:numPr>
          <w:ilvl w:val="1"/>
          <w:numId w:val="9"/>
        </w:numPr>
        <w:ind w:left="1440"/>
      </w:pPr>
      <w:r w:rsidRPr="000E28C9">
        <w:t xml:space="preserve">Option 1 </w:t>
      </w:r>
      <w:r>
        <w:t>(</w:t>
      </w:r>
      <w:r w:rsidRPr="000E28C9">
        <w:t>Nokia</w:t>
      </w:r>
      <w:r w:rsidR="004201CD">
        <w:t>, CMCC</w:t>
      </w:r>
      <w:r w:rsidRPr="000E28C9">
        <w:t>)</w:t>
      </w:r>
      <w:r>
        <w:t>:</w:t>
      </w:r>
      <w:r w:rsidRPr="000E28C9">
        <w:t xml:space="preserve"> Define RI reporting requirements</w:t>
      </w:r>
    </w:p>
    <w:p w14:paraId="3EB0F413" w14:textId="4E87DAA2" w:rsidR="002D6E26" w:rsidRPr="000E28C9" w:rsidRDefault="002D6E26" w:rsidP="002D6E26">
      <w:pPr>
        <w:pStyle w:val="a"/>
        <w:numPr>
          <w:ilvl w:val="1"/>
          <w:numId w:val="9"/>
        </w:numPr>
        <w:ind w:left="1440"/>
      </w:pPr>
      <w:r w:rsidRPr="000E28C9">
        <w:t>Option 2 (Apple, Ericsson, Huawei</w:t>
      </w:r>
      <w:r w:rsidR="004201CD">
        <w:t>, Qualcomm, MTK</w:t>
      </w:r>
      <w:r w:rsidRPr="000E28C9">
        <w:t>)</w:t>
      </w:r>
      <w:r>
        <w:t>:</w:t>
      </w:r>
      <w:r w:rsidRPr="000E28C9">
        <w:t xml:space="preserve"> Not define RI reporting requirements</w:t>
      </w:r>
    </w:p>
    <w:p w14:paraId="2590588B" w14:textId="77777777" w:rsidR="002D6E26" w:rsidRPr="000E28C9" w:rsidRDefault="002D6E26" w:rsidP="002D6E26">
      <w:pPr>
        <w:pStyle w:val="a"/>
        <w:numPr>
          <w:ilvl w:val="0"/>
          <w:numId w:val="9"/>
        </w:numPr>
        <w:ind w:left="720"/>
      </w:pPr>
      <w:r w:rsidRPr="000E28C9">
        <w:t>Recommended WF</w:t>
      </w:r>
    </w:p>
    <w:p w14:paraId="2DA18598" w14:textId="1EB0EBBC" w:rsidR="002D6E26" w:rsidRDefault="002D6E26" w:rsidP="002D6E26">
      <w:pPr>
        <w:pStyle w:val="a"/>
        <w:numPr>
          <w:ilvl w:val="1"/>
          <w:numId w:val="9"/>
        </w:numPr>
        <w:ind w:left="1440"/>
      </w:pPr>
      <w:r>
        <w:t>Moderator would like to ask whether option 2.</w:t>
      </w:r>
    </w:p>
    <w:p w14:paraId="045040E0" w14:textId="6A629ACA" w:rsidR="008F447D" w:rsidRDefault="008F447D" w:rsidP="00717ABD">
      <w:pPr>
        <w:pStyle w:val="a"/>
        <w:numPr>
          <w:ilvl w:val="0"/>
          <w:numId w:val="9"/>
        </w:numPr>
        <w:ind w:left="720"/>
      </w:pPr>
      <w:r>
        <w:t>Discussion:</w:t>
      </w:r>
    </w:p>
    <w:p w14:paraId="72D60075" w14:textId="7F49D90E" w:rsidR="004201CD" w:rsidRDefault="004201CD" w:rsidP="00717ABD">
      <w:pPr>
        <w:pStyle w:val="a"/>
        <w:numPr>
          <w:ilvl w:val="1"/>
          <w:numId w:val="9"/>
        </w:numPr>
        <w:ind w:left="1440"/>
      </w:pPr>
      <w:r>
        <w:t xml:space="preserve">Nokia: We think it’s a key feature which need to be verified. </w:t>
      </w:r>
    </w:p>
    <w:p w14:paraId="33EECE9E" w14:textId="77777777" w:rsidR="004201CD" w:rsidRDefault="004201CD" w:rsidP="00717ABD">
      <w:pPr>
        <w:pStyle w:val="a"/>
        <w:numPr>
          <w:ilvl w:val="1"/>
          <w:numId w:val="9"/>
        </w:numPr>
        <w:ind w:left="1440"/>
      </w:pPr>
      <w:r>
        <w:t xml:space="preserve">CMCC: We also support to have RI test for 2Rx. We need to ensure the performance for RI reporting. </w:t>
      </w:r>
    </w:p>
    <w:p w14:paraId="7B4D4110" w14:textId="525A77AC" w:rsidR="004201CD" w:rsidRDefault="004201CD" w:rsidP="00717ABD">
      <w:pPr>
        <w:pStyle w:val="a"/>
        <w:numPr>
          <w:ilvl w:val="1"/>
          <w:numId w:val="9"/>
        </w:numPr>
        <w:ind w:left="1440"/>
      </w:pPr>
      <w:r>
        <w:t xml:space="preserve">Ericsson: CSI reporting from UE is the recommended value, but still up to NW to decide the schedule value. We already have </w:t>
      </w:r>
      <w:proofErr w:type="spellStart"/>
      <w:r>
        <w:t>demod</w:t>
      </w:r>
      <w:proofErr w:type="spellEnd"/>
      <w:r>
        <w:t xml:space="preserve"> and SDR requirements covering Rank2 case. </w:t>
      </w:r>
    </w:p>
    <w:p w14:paraId="63D92E4B" w14:textId="7272A903" w:rsidR="008F447D" w:rsidRDefault="004201CD" w:rsidP="00717ABD">
      <w:pPr>
        <w:pStyle w:val="a"/>
        <w:numPr>
          <w:ilvl w:val="1"/>
          <w:numId w:val="9"/>
        </w:numPr>
        <w:ind w:left="1440"/>
      </w:pPr>
      <w:r>
        <w:t xml:space="preserve">Apple: We share same view as Ericsson. </w:t>
      </w:r>
    </w:p>
    <w:p w14:paraId="5E671253" w14:textId="5B55A8EA" w:rsidR="004201CD" w:rsidRDefault="004201CD" w:rsidP="00717ABD">
      <w:pPr>
        <w:pStyle w:val="a"/>
        <w:numPr>
          <w:ilvl w:val="1"/>
          <w:numId w:val="9"/>
        </w:numPr>
        <w:ind w:left="1440"/>
      </w:pPr>
      <w:r>
        <w:t>Huawei: We have same view as Apple and Ericsson.</w:t>
      </w:r>
    </w:p>
    <w:p w14:paraId="003E00A3" w14:textId="4ADD44BB" w:rsidR="004201CD" w:rsidRDefault="004201CD" w:rsidP="00717ABD">
      <w:pPr>
        <w:pStyle w:val="a"/>
        <w:numPr>
          <w:ilvl w:val="1"/>
          <w:numId w:val="9"/>
        </w:numPr>
        <w:ind w:left="1440"/>
      </w:pPr>
      <w:r>
        <w:t>QC: We support option 2.</w:t>
      </w:r>
    </w:p>
    <w:p w14:paraId="206CB22B" w14:textId="385ED8BD" w:rsidR="004201CD" w:rsidRDefault="004201CD" w:rsidP="00717ABD">
      <w:pPr>
        <w:pStyle w:val="a"/>
        <w:numPr>
          <w:ilvl w:val="1"/>
          <w:numId w:val="9"/>
        </w:numPr>
        <w:ind w:left="1440"/>
      </w:pPr>
      <w:r>
        <w:t xml:space="preserve">MTK: We support option 2. </w:t>
      </w:r>
    </w:p>
    <w:p w14:paraId="6EC4E14F" w14:textId="5B1B89DE" w:rsidR="004201CD" w:rsidRDefault="004201CD" w:rsidP="00717ABD">
      <w:pPr>
        <w:pStyle w:val="a"/>
        <w:numPr>
          <w:ilvl w:val="1"/>
          <w:numId w:val="9"/>
        </w:numPr>
        <w:ind w:left="1440"/>
      </w:pPr>
      <w:r>
        <w:lastRenderedPageBreak/>
        <w:t xml:space="preserve">Nokia: For legacy UE, we have RI requirements for 2Rx UE. </w:t>
      </w:r>
    </w:p>
    <w:p w14:paraId="4A84FCAA" w14:textId="2C488905" w:rsidR="004201CD" w:rsidRDefault="004201CD" w:rsidP="00717ABD">
      <w:pPr>
        <w:pStyle w:val="a"/>
        <w:numPr>
          <w:ilvl w:val="1"/>
          <w:numId w:val="9"/>
        </w:numPr>
        <w:ind w:left="1440"/>
      </w:pPr>
      <w:r>
        <w:t xml:space="preserve">CMCC: RI reporting can’t be verified by SDR and </w:t>
      </w:r>
      <w:proofErr w:type="spellStart"/>
      <w:r>
        <w:t>demod</w:t>
      </w:r>
      <w:proofErr w:type="spellEnd"/>
      <w:r>
        <w:t xml:space="preserve"> requirements with fixed rank 2 during the test for throughput performance. We think this test case is essential and we didn’t see any critical issue to have dedicated test case for RI.</w:t>
      </w:r>
    </w:p>
    <w:p w14:paraId="75BD4AB9" w14:textId="043D3B8B" w:rsidR="004201CD" w:rsidRDefault="004201CD" w:rsidP="00717ABD">
      <w:pPr>
        <w:pStyle w:val="a"/>
        <w:numPr>
          <w:ilvl w:val="1"/>
          <w:numId w:val="9"/>
        </w:numPr>
        <w:ind w:left="1440"/>
      </w:pPr>
      <w:r>
        <w:t>Huawei: For existing RI test case, the requirement (TP ratio gain with follow RI reporting /fixed RI) is limited.</w:t>
      </w:r>
    </w:p>
    <w:p w14:paraId="650D3CFE" w14:textId="77777777" w:rsidR="0069522E" w:rsidRDefault="0069522E" w:rsidP="0069522E">
      <w:pPr>
        <w:overflowPunct/>
        <w:autoSpaceDE/>
        <w:adjustRightInd/>
        <w:spacing w:after="0"/>
        <w:rPr>
          <w:rFonts w:ascii="Arial" w:hAnsi="Arial" w:cs="Arial"/>
          <w:b/>
          <w:color w:val="FF0000"/>
          <w:lang w:val="en-US" w:eastAsia="zh-CN"/>
        </w:rPr>
      </w:pPr>
    </w:p>
    <w:p w14:paraId="2C498B38" w14:textId="7B99BEB5" w:rsidR="004A1A0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0C39FCE" w14:textId="74F8C5BD" w:rsidR="004A1A0E" w:rsidRDefault="004A1A0E" w:rsidP="004A1A0E">
      <w:pPr>
        <w:rPr>
          <w:rFonts w:ascii="Arial" w:hAnsi="Arial" w:cs="Arial"/>
          <w:b/>
          <w:sz w:val="24"/>
        </w:rPr>
      </w:pPr>
      <w:r>
        <w:rPr>
          <w:rFonts w:ascii="Arial" w:hAnsi="Arial" w:cs="Arial"/>
          <w:b/>
          <w:color w:val="0000FF"/>
          <w:sz w:val="24"/>
          <w:u w:val="thick"/>
        </w:rPr>
        <w:t>R4-2210672</w:t>
      </w:r>
      <w:r w:rsidRPr="00944C49">
        <w:rPr>
          <w:b/>
          <w:lang w:val="en-US" w:eastAsia="zh-CN"/>
        </w:rPr>
        <w:tab/>
      </w:r>
      <w:r w:rsidRPr="004A1A0E">
        <w:rPr>
          <w:rFonts w:ascii="Arial" w:hAnsi="Arial" w:cs="Arial"/>
          <w:b/>
          <w:sz w:val="24"/>
        </w:rPr>
        <w:t xml:space="preserve">WF on </w:t>
      </w:r>
      <w:proofErr w:type="spellStart"/>
      <w:r w:rsidRPr="004A1A0E">
        <w:rPr>
          <w:rFonts w:ascii="Arial" w:hAnsi="Arial" w:cs="Arial"/>
          <w:b/>
          <w:sz w:val="24"/>
        </w:rPr>
        <w:t>RedCap</w:t>
      </w:r>
      <w:proofErr w:type="spellEnd"/>
      <w:r w:rsidRPr="004A1A0E">
        <w:rPr>
          <w:rFonts w:ascii="Arial" w:hAnsi="Arial" w:cs="Arial"/>
          <w:b/>
          <w:sz w:val="24"/>
        </w:rPr>
        <w:t xml:space="preserve"> UE demodulation and CQI reporting requirements</w:t>
      </w:r>
    </w:p>
    <w:p w14:paraId="7BD6766D" w14:textId="3AE63C2E" w:rsidR="004A1A0E" w:rsidRDefault="004A1A0E" w:rsidP="004A1A0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6D8A3692"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6A5C6C5B"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54362C2D" w14:textId="4FBEB368" w:rsidR="004A1A0E" w:rsidRDefault="00436E64"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6E64">
        <w:rPr>
          <w:rFonts w:ascii="Arial" w:hAnsi="Arial" w:cs="Arial"/>
          <w:b/>
          <w:highlight w:val="green"/>
          <w:lang w:val="en-US" w:eastAsia="zh-CN"/>
        </w:rPr>
        <w:t>Approved.</w:t>
      </w:r>
    </w:p>
    <w:p w14:paraId="47E9D090" w14:textId="00C134D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436E64">
        <w:rPr>
          <w:rFonts w:ascii="Arial" w:hAnsi="Arial" w:cs="Arial"/>
          <w:b/>
          <w:color w:val="FF0000"/>
          <w:lang w:val="en-US" w:eastAsia="zh-CN"/>
        </w:rPr>
        <w:t>2</w:t>
      </w:r>
      <w:r w:rsidR="00436E64" w:rsidRPr="00436E64">
        <w:rPr>
          <w:rFonts w:ascii="Arial" w:hAnsi="Arial" w:cs="Arial"/>
          <w:b/>
          <w:color w:val="FF0000"/>
          <w:vertAlign w:val="superscript"/>
          <w:lang w:val="en-US" w:eastAsia="zh-CN"/>
        </w:rPr>
        <w:t>nd</w:t>
      </w:r>
      <w:r w:rsidR="00436E64">
        <w:rPr>
          <w:rFonts w:ascii="Arial" w:hAnsi="Arial" w:cs="Arial"/>
          <w:b/>
          <w:color w:val="FF0000"/>
          <w:lang w:val="en-US" w:eastAsia="zh-CN"/>
        </w:rPr>
        <w:t xml:space="preserve"> </w:t>
      </w:r>
      <w:r>
        <w:rPr>
          <w:rFonts w:ascii="Arial" w:hAnsi="Arial" w:cs="Arial"/>
          <w:b/>
          <w:color w:val="FF0000"/>
          <w:lang w:val="en-US" w:eastAsia="zh-CN"/>
        </w:rPr>
        <w:t xml:space="preserve"> round</w:t>
      </w:r>
    </w:p>
    <w:p w14:paraId="6FF2FA8D"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CE3F80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782F60C" w14:textId="0F144F9B"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62609E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56606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8BBEF9B" w14:textId="42BBED63" w:rsidR="0069522E" w:rsidRDefault="00436E64">
            <w:pPr>
              <w:spacing w:after="120"/>
              <w:rPr>
                <w:b/>
                <w:bCs/>
                <w:lang w:val="en-US" w:eastAsia="zh-CN"/>
              </w:rPr>
            </w:pPr>
            <w:r>
              <w:rPr>
                <w:b/>
                <w:bCs/>
                <w:lang w:val="en-US" w:eastAsia="zh-CN"/>
              </w:rPr>
              <w:t>Status</w:t>
            </w:r>
          </w:p>
        </w:tc>
      </w:tr>
      <w:tr w:rsidR="0022386B" w14:paraId="0DCDA92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0AE3161" w14:textId="02372218" w:rsidR="0022386B" w:rsidRDefault="004A1A0E" w:rsidP="0022386B">
            <w:pPr>
              <w:spacing w:after="120"/>
              <w:rPr>
                <w:rFonts w:eastAsiaTheme="minorEastAsia"/>
                <w:i/>
                <w:color w:val="0070C0"/>
                <w:lang w:val="en-US" w:eastAsia="zh-CN"/>
              </w:rPr>
            </w:pPr>
            <w:r w:rsidRPr="00701739">
              <w:rPr>
                <w:rFonts w:ascii="Calibri" w:hAnsi="Calibri"/>
                <w:color w:val="000000"/>
                <w:sz w:val="16"/>
                <w:szCs w:val="16"/>
              </w:rPr>
              <w:t>R4-2210672</w:t>
            </w:r>
          </w:p>
        </w:tc>
        <w:tc>
          <w:tcPr>
            <w:tcW w:w="2131" w:type="pct"/>
            <w:tcBorders>
              <w:top w:val="single" w:sz="4" w:space="0" w:color="auto"/>
              <w:left w:val="single" w:sz="4" w:space="0" w:color="auto"/>
              <w:bottom w:val="single" w:sz="4" w:space="0" w:color="auto"/>
              <w:right w:val="single" w:sz="4" w:space="0" w:color="auto"/>
            </w:tcBorders>
          </w:tcPr>
          <w:p w14:paraId="55A9291C" w14:textId="19B5F156" w:rsidR="0022386B" w:rsidRPr="0022386B" w:rsidRDefault="0022386B" w:rsidP="0022386B">
            <w:pPr>
              <w:spacing w:after="120"/>
              <w:jc w:val="left"/>
              <w:rPr>
                <w:rFonts w:eastAsiaTheme="minorEastAsia"/>
                <w:i/>
                <w:color w:val="0070C0"/>
                <w:sz w:val="16"/>
                <w:szCs w:val="16"/>
                <w:lang w:val="en-US" w:eastAsia="zh-CN"/>
              </w:rPr>
            </w:pPr>
            <w:bookmarkStart w:id="234" w:name="_Hlk103612163"/>
            <w:r w:rsidRPr="0022386B">
              <w:rPr>
                <w:rFonts w:ascii="Calibri" w:hAnsi="Calibri"/>
                <w:color w:val="000000"/>
                <w:sz w:val="16"/>
                <w:szCs w:val="16"/>
              </w:rPr>
              <w:t xml:space="preserve">WF on </w:t>
            </w:r>
            <w:proofErr w:type="spellStart"/>
            <w:r w:rsidRPr="0022386B">
              <w:rPr>
                <w:rFonts w:ascii="Calibri" w:hAnsi="Calibri"/>
                <w:color w:val="000000"/>
                <w:sz w:val="16"/>
                <w:szCs w:val="16"/>
              </w:rPr>
              <w:t>RedCap</w:t>
            </w:r>
            <w:proofErr w:type="spellEnd"/>
            <w:r w:rsidRPr="0022386B">
              <w:rPr>
                <w:rFonts w:ascii="Calibri" w:hAnsi="Calibri"/>
                <w:color w:val="000000"/>
                <w:sz w:val="16"/>
                <w:szCs w:val="16"/>
              </w:rPr>
              <w:t xml:space="preserve"> UE demodulation and CQI reporting requirements</w:t>
            </w:r>
            <w:bookmarkEnd w:id="234"/>
          </w:p>
        </w:tc>
        <w:tc>
          <w:tcPr>
            <w:tcW w:w="807" w:type="pct"/>
            <w:tcBorders>
              <w:top w:val="single" w:sz="4" w:space="0" w:color="auto"/>
              <w:left w:val="single" w:sz="4" w:space="0" w:color="auto"/>
              <w:bottom w:val="single" w:sz="4" w:space="0" w:color="auto"/>
              <w:right w:val="single" w:sz="4" w:space="0" w:color="auto"/>
            </w:tcBorders>
          </w:tcPr>
          <w:p w14:paraId="559AECF7" w14:textId="73F824D7" w:rsidR="0022386B" w:rsidRPr="0022386B" w:rsidRDefault="0022386B" w:rsidP="0022386B">
            <w:pPr>
              <w:spacing w:after="120"/>
              <w:jc w:val="left"/>
              <w:rPr>
                <w:rFonts w:eastAsiaTheme="minorEastAsia"/>
                <w:i/>
                <w:color w:val="0070C0"/>
                <w:sz w:val="16"/>
                <w:szCs w:val="16"/>
                <w:lang w:val="en-US" w:eastAsia="zh-CN"/>
              </w:rPr>
            </w:pPr>
            <w:r w:rsidRPr="0022386B">
              <w:rPr>
                <w:rFonts w:ascii="Calibri" w:hAnsi="Calibri"/>
                <w:color w:val="000000"/>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338198BF" w14:textId="3F606F33" w:rsidR="0022386B" w:rsidRPr="00436E64" w:rsidRDefault="00436E64" w:rsidP="0022386B">
            <w:pPr>
              <w:spacing w:after="120"/>
              <w:jc w:val="left"/>
              <w:rPr>
                <w:rFonts w:eastAsiaTheme="minorEastAsia"/>
                <w:i/>
                <w:color w:val="0070C0"/>
                <w:sz w:val="16"/>
                <w:szCs w:val="16"/>
                <w:highlight w:val="green"/>
                <w:lang w:val="en-US" w:eastAsia="zh-CN"/>
              </w:rPr>
            </w:pPr>
            <w:r w:rsidRPr="00436E64">
              <w:rPr>
                <w:rFonts w:ascii="Calibri" w:hAnsi="Calibri"/>
                <w:color w:val="000000"/>
                <w:sz w:val="16"/>
                <w:szCs w:val="16"/>
                <w:highlight w:val="green"/>
              </w:rPr>
              <w:t>Approved</w:t>
            </w:r>
          </w:p>
        </w:tc>
      </w:tr>
      <w:tr w:rsidR="00436E64" w14:paraId="7365CD2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244B54A" w14:textId="07B53664" w:rsidR="00436E64" w:rsidRPr="00701739" w:rsidRDefault="00436E64" w:rsidP="00436E64">
            <w:pPr>
              <w:spacing w:after="120"/>
              <w:rPr>
                <w:rFonts w:ascii="Calibri" w:hAnsi="Calibri"/>
                <w:color w:val="000000"/>
                <w:sz w:val="16"/>
                <w:szCs w:val="16"/>
              </w:rPr>
            </w:pPr>
            <w:r>
              <w:rPr>
                <w:rFonts w:eastAsiaTheme="minorEastAsia"/>
                <w:i/>
                <w:sz w:val="16"/>
                <w:szCs w:val="16"/>
                <w:lang w:val="en-US" w:eastAsia="zh-CN"/>
              </w:rPr>
              <w:t>R4-2210931</w:t>
            </w:r>
          </w:p>
        </w:tc>
        <w:tc>
          <w:tcPr>
            <w:tcW w:w="2131" w:type="pct"/>
            <w:tcBorders>
              <w:top w:val="single" w:sz="4" w:space="0" w:color="auto"/>
              <w:left w:val="single" w:sz="4" w:space="0" w:color="auto"/>
              <w:bottom w:val="single" w:sz="4" w:space="0" w:color="auto"/>
              <w:right w:val="single" w:sz="4" w:space="0" w:color="auto"/>
            </w:tcBorders>
          </w:tcPr>
          <w:p w14:paraId="10EB9A6C" w14:textId="4DF45FF0" w:rsidR="00436E64" w:rsidRPr="0022386B" w:rsidRDefault="00436E64" w:rsidP="00436E64">
            <w:pPr>
              <w:spacing w:after="120"/>
              <w:rPr>
                <w:rFonts w:ascii="Calibri" w:hAnsi="Calibri"/>
                <w:color w:val="000000"/>
                <w:sz w:val="16"/>
                <w:szCs w:val="16"/>
              </w:rPr>
            </w:pPr>
            <w:r w:rsidRPr="0022386B">
              <w:rPr>
                <w:rFonts w:ascii="Calibri" w:hAnsi="Calibri"/>
                <w:color w:val="000000"/>
                <w:sz w:val="16"/>
                <w:szCs w:val="16"/>
              </w:rPr>
              <w:t xml:space="preserve">Update of work plan for </w:t>
            </w:r>
            <w:proofErr w:type="spellStart"/>
            <w:r w:rsidRPr="0022386B">
              <w:rPr>
                <w:rFonts w:ascii="Calibri" w:hAnsi="Calibri"/>
                <w:color w:val="000000"/>
                <w:sz w:val="16"/>
                <w:szCs w:val="16"/>
              </w:rPr>
              <w:t>RedCap</w:t>
            </w:r>
            <w:proofErr w:type="spellEnd"/>
            <w:r w:rsidRPr="0022386B">
              <w:rPr>
                <w:rFonts w:ascii="Calibri" w:hAnsi="Calibri"/>
                <w:color w:val="000000"/>
                <w:sz w:val="16"/>
                <w:szCs w:val="16"/>
              </w:rPr>
              <w:t xml:space="preserve"> demodulation performance part</w:t>
            </w:r>
          </w:p>
        </w:tc>
        <w:tc>
          <w:tcPr>
            <w:tcW w:w="807" w:type="pct"/>
            <w:tcBorders>
              <w:top w:val="single" w:sz="4" w:space="0" w:color="auto"/>
              <w:left w:val="single" w:sz="4" w:space="0" w:color="auto"/>
              <w:bottom w:val="single" w:sz="4" w:space="0" w:color="auto"/>
              <w:right w:val="single" w:sz="4" w:space="0" w:color="auto"/>
            </w:tcBorders>
          </w:tcPr>
          <w:p w14:paraId="398FE01A" w14:textId="33114A36" w:rsidR="00436E64" w:rsidRPr="0022386B" w:rsidRDefault="00436E64" w:rsidP="00436E64">
            <w:pPr>
              <w:spacing w:after="120"/>
              <w:rPr>
                <w:rFonts w:ascii="Calibri" w:hAnsi="Calibri"/>
                <w:color w:val="000000"/>
                <w:sz w:val="16"/>
                <w:szCs w:val="16"/>
              </w:rPr>
            </w:pPr>
            <w:r w:rsidRPr="0022386B">
              <w:rPr>
                <w:rFonts w:ascii="Calibri" w:hAnsi="Calibri"/>
                <w:color w:val="000000"/>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5F950821" w14:textId="137AB269" w:rsidR="00436E64" w:rsidRPr="00436E64" w:rsidRDefault="00436E64" w:rsidP="00436E64">
            <w:pPr>
              <w:spacing w:after="120"/>
              <w:rPr>
                <w:rFonts w:ascii="Calibri" w:hAnsi="Calibri"/>
                <w:color w:val="000000"/>
                <w:sz w:val="16"/>
                <w:szCs w:val="16"/>
                <w:highlight w:val="green"/>
              </w:rPr>
            </w:pPr>
            <w:r w:rsidRPr="00436E64">
              <w:rPr>
                <w:rFonts w:ascii="Calibri" w:hAnsi="Calibri"/>
                <w:color w:val="000000"/>
                <w:sz w:val="16"/>
                <w:szCs w:val="16"/>
                <w:highlight w:val="green"/>
              </w:rPr>
              <w:t>Approved</w:t>
            </w:r>
          </w:p>
        </w:tc>
      </w:tr>
    </w:tbl>
    <w:p w14:paraId="30D5DD76" w14:textId="77777777" w:rsidR="0069522E" w:rsidRDefault="0069522E" w:rsidP="0069522E">
      <w:pPr>
        <w:overflowPunct/>
        <w:autoSpaceDE/>
        <w:adjustRightInd/>
        <w:spacing w:after="0"/>
        <w:rPr>
          <w:rFonts w:ascii="Arial" w:eastAsiaTheme="minorEastAsia" w:hAnsi="Arial" w:cs="Arial"/>
          <w:b/>
          <w:lang w:val="en-US" w:eastAsia="zh-CN"/>
        </w:rPr>
      </w:pPr>
    </w:p>
    <w:p w14:paraId="179DD60E" w14:textId="77777777" w:rsidR="0069522E" w:rsidRDefault="0069522E" w:rsidP="0069522E">
      <w:pPr>
        <w:rPr>
          <w:lang w:val="en-US" w:eastAsia="zh-CN"/>
        </w:rPr>
      </w:pPr>
      <w:r>
        <w:rPr>
          <w:lang w:val="en-US" w:eastAsia="zh-CN"/>
        </w:rPr>
        <w:t>--------------------------------------------------------------End--------------------------------------------------------------------------</w:t>
      </w:r>
    </w:p>
    <w:p w14:paraId="1D2996ED" w14:textId="77777777" w:rsidR="0069522E" w:rsidRDefault="0069522E" w:rsidP="0069522E">
      <w:pPr>
        <w:rPr>
          <w:lang w:eastAsia="en-GB"/>
        </w:rPr>
      </w:pPr>
    </w:p>
    <w:p w14:paraId="5F8FD2A5" w14:textId="77777777" w:rsidR="0069522E" w:rsidRDefault="0069522E" w:rsidP="0069522E">
      <w:pPr>
        <w:rPr>
          <w:rFonts w:ascii="Arial" w:hAnsi="Arial" w:cs="Arial"/>
          <w:b/>
          <w:sz w:val="24"/>
        </w:rPr>
      </w:pPr>
      <w:r>
        <w:rPr>
          <w:rFonts w:ascii="Arial" w:hAnsi="Arial" w:cs="Arial"/>
          <w:b/>
          <w:color w:val="0000FF"/>
          <w:sz w:val="24"/>
        </w:rPr>
        <w:t>R4-2209055</w:t>
      </w:r>
      <w:r>
        <w:rPr>
          <w:rFonts w:ascii="Arial" w:hAnsi="Arial" w:cs="Arial"/>
          <w:b/>
          <w:color w:val="0000FF"/>
          <w:sz w:val="24"/>
        </w:rPr>
        <w:tab/>
      </w:r>
      <w:r>
        <w:rPr>
          <w:rFonts w:ascii="Arial" w:hAnsi="Arial" w:cs="Arial"/>
          <w:b/>
          <w:sz w:val="24"/>
        </w:rPr>
        <w:t xml:space="preserve">Summary of simulation results for </w:t>
      </w:r>
      <w:proofErr w:type="spellStart"/>
      <w:r>
        <w:rPr>
          <w:rFonts w:ascii="Arial" w:hAnsi="Arial" w:cs="Arial"/>
          <w:b/>
          <w:sz w:val="24"/>
        </w:rPr>
        <w:t>RedCap</w:t>
      </w:r>
      <w:proofErr w:type="spellEnd"/>
    </w:p>
    <w:p w14:paraId="2B90E7E6"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11D21DE" w14:textId="77777777" w:rsidR="0069522E" w:rsidRDefault="0069522E" w:rsidP="0069522E">
      <w:pPr>
        <w:rPr>
          <w:rFonts w:ascii="Arial" w:hAnsi="Arial" w:cs="Arial"/>
          <w:b/>
        </w:rPr>
      </w:pPr>
      <w:r>
        <w:rPr>
          <w:rFonts w:ascii="Arial" w:hAnsi="Arial" w:cs="Arial"/>
          <w:b/>
        </w:rPr>
        <w:t xml:space="preserve">Abstract: </w:t>
      </w:r>
    </w:p>
    <w:p w14:paraId="05A92E26" w14:textId="77777777" w:rsidR="0069522E" w:rsidRDefault="0069522E" w:rsidP="0069522E">
      <w:r>
        <w:t xml:space="preserve">This spread sheet summarizes the simulation results for </w:t>
      </w:r>
      <w:proofErr w:type="spellStart"/>
      <w:r>
        <w:t>RedCap</w:t>
      </w:r>
      <w:proofErr w:type="spellEnd"/>
      <w:r>
        <w:t xml:space="preserve"> UE demodulation requirements.</w:t>
      </w:r>
    </w:p>
    <w:p w14:paraId="465C1BE1" w14:textId="455F3D4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669CB" w14:textId="77777777" w:rsidR="0069522E" w:rsidRDefault="0069522E" w:rsidP="0069522E">
      <w:pPr>
        <w:rPr>
          <w:rFonts w:ascii="Arial" w:hAnsi="Arial" w:cs="Arial"/>
          <w:b/>
          <w:sz w:val="24"/>
        </w:rPr>
      </w:pPr>
      <w:r>
        <w:rPr>
          <w:rFonts w:ascii="Arial" w:hAnsi="Arial" w:cs="Arial"/>
          <w:b/>
          <w:color w:val="0000FF"/>
          <w:sz w:val="24"/>
        </w:rPr>
        <w:t>R4-2209056</w:t>
      </w:r>
      <w:r>
        <w:rPr>
          <w:rFonts w:ascii="Arial" w:hAnsi="Arial" w:cs="Arial"/>
          <w:b/>
          <w:color w:val="0000FF"/>
          <w:sz w:val="24"/>
        </w:rPr>
        <w:tab/>
      </w:r>
      <w:r>
        <w:rPr>
          <w:rFonts w:ascii="Arial" w:hAnsi="Arial" w:cs="Arial"/>
          <w:b/>
          <w:sz w:val="24"/>
        </w:rPr>
        <w:t xml:space="preserve">Update of work plan for </w:t>
      </w:r>
      <w:proofErr w:type="spellStart"/>
      <w:r>
        <w:rPr>
          <w:rFonts w:ascii="Arial" w:hAnsi="Arial" w:cs="Arial"/>
          <w:b/>
          <w:sz w:val="24"/>
        </w:rPr>
        <w:t>RedCap</w:t>
      </w:r>
      <w:proofErr w:type="spellEnd"/>
      <w:r>
        <w:rPr>
          <w:rFonts w:ascii="Arial" w:hAnsi="Arial" w:cs="Arial"/>
          <w:b/>
          <w:sz w:val="24"/>
        </w:rPr>
        <w:t xml:space="preserve"> demodulation performance part</w:t>
      </w:r>
    </w:p>
    <w:p w14:paraId="49356F88"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Ericsson</w:t>
      </w:r>
    </w:p>
    <w:p w14:paraId="220485A1" w14:textId="77777777" w:rsidR="0069522E" w:rsidRDefault="0069522E" w:rsidP="0069522E">
      <w:pPr>
        <w:rPr>
          <w:rFonts w:ascii="Arial" w:hAnsi="Arial" w:cs="Arial"/>
          <w:b/>
        </w:rPr>
      </w:pPr>
      <w:r>
        <w:rPr>
          <w:rFonts w:ascii="Arial" w:hAnsi="Arial" w:cs="Arial"/>
          <w:b/>
        </w:rPr>
        <w:t xml:space="preserve">Abstract: </w:t>
      </w:r>
    </w:p>
    <w:p w14:paraId="2287476F" w14:textId="77777777" w:rsidR="0069522E" w:rsidRDefault="0069522E" w:rsidP="0069522E">
      <w:r>
        <w:t xml:space="preserve">This contribution updates the work plan of the </w:t>
      </w:r>
      <w:proofErr w:type="spellStart"/>
      <w:r>
        <w:t>RedCap</w:t>
      </w:r>
      <w:proofErr w:type="spellEnd"/>
      <w:r>
        <w:t xml:space="preserve"> demodulation performance part. This work plan also discusses the CR work split.</w:t>
      </w:r>
    </w:p>
    <w:p w14:paraId="3ACC2DEA" w14:textId="13BBBD5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99005B">
        <w:rPr>
          <w:rFonts w:ascii="Arial" w:hAnsi="Arial" w:cs="Arial"/>
          <w:b/>
        </w:rPr>
        <w:t>0931</w:t>
      </w:r>
      <w:r>
        <w:rPr>
          <w:rFonts w:ascii="Arial" w:hAnsi="Arial" w:cs="Arial"/>
          <w:b/>
        </w:rPr>
        <w:t xml:space="preserve"> (from R4-2209056).</w:t>
      </w:r>
    </w:p>
    <w:p w14:paraId="5901CEC2" w14:textId="7D1F5155" w:rsidR="0022386B" w:rsidRDefault="0022386B" w:rsidP="0022386B">
      <w:pPr>
        <w:rPr>
          <w:rFonts w:ascii="Arial" w:hAnsi="Arial" w:cs="Arial"/>
          <w:b/>
          <w:sz w:val="24"/>
        </w:rPr>
      </w:pPr>
      <w:r>
        <w:rPr>
          <w:rFonts w:ascii="Arial" w:hAnsi="Arial" w:cs="Arial"/>
          <w:b/>
          <w:color w:val="0000FF"/>
          <w:sz w:val="24"/>
        </w:rPr>
        <w:t>R4-221</w:t>
      </w:r>
      <w:r w:rsidR="0099005B">
        <w:rPr>
          <w:rFonts w:ascii="Arial" w:hAnsi="Arial" w:cs="Arial"/>
          <w:b/>
          <w:color w:val="0000FF"/>
          <w:sz w:val="24"/>
        </w:rPr>
        <w:t>0931</w:t>
      </w:r>
      <w:r>
        <w:rPr>
          <w:rFonts w:ascii="Arial" w:hAnsi="Arial" w:cs="Arial"/>
          <w:b/>
          <w:color w:val="0000FF"/>
          <w:sz w:val="24"/>
        </w:rPr>
        <w:tab/>
      </w:r>
      <w:r>
        <w:rPr>
          <w:rFonts w:ascii="Arial" w:hAnsi="Arial" w:cs="Arial"/>
          <w:b/>
          <w:sz w:val="24"/>
        </w:rPr>
        <w:t xml:space="preserve">Update of work plan for </w:t>
      </w:r>
      <w:proofErr w:type="spellStart"/>
      <w:r>
        <w:rPr>
          <w:rFonts w:ascii="Arial" w:hAnsi="Arial" w:cs="Arial"/>
          <w:b/>
          <w:sz w:val="24"/>
        </w:rPr>
        <w:t>RedCap</w:t>
      </w:r>
      <w:proofErr w:type="spellEnd"/>
      <w:r>
        <w:rPr>
          <w:rFonts w:ascii="Arial" w:hAnsi="Arial" w:cs="Arial"/>
          <w:b/>
          <w:sz w:val="24"/>
        </w:rPr>
        <w:t xml:space="preserve"> demodulation performance part</w:t>
      </w:r>
    </w:p>
    <w:p w14:paraId="3565C889" w14:textId="77777777" w:rsidR="0022386B" w:rsidRDefault="0022386B" w:rsidP="0022386B">
      <w:pPr>
        <w:rPr>
          <w:i/>
        </w:rPr>
      </w:pPr>
      <w:r>
        <w:rPr>
          <w:i/>
        </w:rPr>
        <w:lastRenderedPageBreak/>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Ericsson</w:t>
      </w:r>
    </w:p>
    <w:p w14:paraId="1CCB045E" w14:textId="77777777" w:rsidR="0022386B" w:rsidRDefault="0022386B" w:rsidP="0022386B">
      <w:pPr>
        <w:rPr>
          <w:rFonts w:ascii="Arial" w:hAnsi="Arial" w:cs="Arial"/>
          <w:b/>
        </w:rPr>
      </w:pPr>
      <w:r>
        <w:rPr>
          <w:rFonts w:ascii="Arial" w:hAnsi="Arial" w:cs="Arial"/>
          <w:b/>
        </w:rPr>
        <w:t xml:space="preserve">Abstract: </w:t>
      </w:r>
    </w:p>
    <w:p w14:paraId="33734066" w14:textId="77777777" w:rsidR="0022386B" w:rsidRDefault="0022386B" w:rsidP="0022386B">
      <w:r>
        <w:t xml:space="preserve">This contribution updates the work plan of the </w:t>
      </w:r>
      <w:proofErr w:type="spellStart"/>
      <w:r>
        <w:t>RedCap</w:t>
      </w:r>
      <w:proofErr w:type="spellEnd"/>
      <w:r>
        <w:t xml:space="preserve"> demodulation performance part. This work plan also discusses the CR work split.</w:t>
      </w:r>
    </w:p>
    <w:p w14:paraId="677A5002" w14:textId="0C20976A" w:rsidR="0022386B" w:rsidRDefault="00436E64" w:rsidP="0022386B">
      <w:pPr>
        <w:rPr>
          <w:color w:val="993300"/>
          <w:u w:val="single"/>
        </w:rPr>
      </w:pPr>
      <w:r>
        <w:rPr>
          <w:rFonts w:ascii="Arial" w:hAnsi="Arial" w:cs="Arial"/>
          <w:b/>
        </w:rPr>
        <w:t>Decision:</w:t>
      </w:r>
      <w:r>
        <w:rPr>
          <w:rFonts w:ascii="Arial" w:hAnsi="Arial" w:cs="Arial"/>
          <w:b/>
        </w:rPr>
        <w:tab/>
      </w:r>
      <w:r>
        <w:rPr>
          <w:rFonts w:ascii="Arial" w:hAnsi="Arial" w:cs="Arial"/>
          <w:b/>
        </w:rPr>
        <w:tab/>
      </w:r>
      <w:r w:rsidRPr="00436E64">
        <w:rPr>
          <w:rFonts w:ascii="Arial" w:hAnsi="Arial" w:cs="Arial"/>
          <w:b/>
          <w:highlight w:val="green"/>
        </w:rPr>
        <w:t>Approved.</w:t>
      </w:r>
    </w:p>
    <w:p w14:paraId="460A3383" w14:textId="5A5C5D74" w:rsidR="0069522E" w:rsidRDefault="0022386B" w:rsidP="0022386B">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4-2209057</w:t>
      </w:r>
      <w:r w:rsidR="0069522E">
        <w:rPr>
          <w:rFonts w:ascii="Arial" w:hAnsi="Arial" w:cs="Arial"/>
          <w:b/>
          <w:color w:val="0000FF"/>
          <w:sz w:val="24"/>
        </w:rPr>
        <w:tab/>
      </w:r>
      <w:r w:rsidR="0069522E">
        <w:rPr>
          <w:rFonts w:ascii="Arial" w:hAnsi="Arial" w:cs="Arial"/>
          <w:b/>
          <w:sz w:val="24"/>
        </w:rPr>
        <w:t xml:space="preserve">draft big CR: Introduction of UE demodulation and CSI reporting requirements for </w:t>
      </w:r>
      <w:proofErr w:type="spellStart"/>
      <w:r w:rsidR="0069522E">
        <w:rPr>
          <w:rFonts w:ascii="Arial" w:hAnsi="Arial" w:cs="Arial"/>
          <w:b/>
          <w:sz w:val="24"/>
        </w:rPr>
        <w:t>RedCap</w:t>
      </w:r>
      <w:proofErr w:type="spellEnd"/>
    </w:p>
    <w:p w14:paraId="106709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r>
        <w:rPr>
          <w:i/>
        </w:rPr>
        <w:tab/>
        <w:t xml:space="preserve">  CR-  rev  Cat: B (Rel-17)</w:t>
      </w:r>
      <w:r>
        <w:rPr>
          <w:i/>
        </w:rPr>
        <w:br/>
      </w:r>
      <w:r>
        <w:rPr>
          <w:i/>
        </w:rPr>
        <w:br/>
      </w:r>
      <w:r>
        <w:rPr>
          <w:i/>
        </w:rPr>
        <w:tab/>
      </w:r>
      <w:r>
        <w:rPr>
          <w:i/>
        </w:rPr>
        <w:tab/>
      </w:r>
      <w:r>
        <w:rPr>
          <w:i/>
        </w:rPr>
        <w:tab/>
      </w:r>
      <w:r>
        <w:rPr>
          <w:i/>
        </w:rPr>
        <w:tab/>
      </w:r>
      <w:r>
        <w:rPr>
          <w:i/>
        </w:rPr>
        <w:tab/>
        <w:t>Source: Ericsson</w:t>
      </w:r>
    </w:p>
    <w:p w14:paraId="5BEBDB16" w14:textId="77777777" w:rsidR="0069522E" w:rsidRDefault="0069522E" w:rsidP="0069522E">
      <w:pPr>
        <w:rPr>
          <w:rFonts w:ascii="Arial" w:hAnsi="Arial" w:cs="Arial"/>
          <w:b/>
        </w:rPr>
      </w:pPr>
      <w:r>
        <w:rPr>
          <w:rFonts w:ascii="Arial" w:hAnsi="Arial" w:cs="Arial"/>
          <w:b/>
        </w:rPr>
        <w:t xml:space="preserve">Abstract: </w:t>
      </w:r>
    </w:p>
    <w:p w14:paraId="0240CAA4" w14:textId="77777777" w:rsidR="0069522E" w:rsidRDefault="0069522E" w:rsidP="0069522E">
      <w:r>
        <w:t xml:space="preserve">This draft big CR provides the skeleton of CR for UE demodulation and CSI reporting requirements for </w:t>
      </w:r>
      <w:proofErr w:type="spellStart"/>
      <w:r>
        <w:t>RedCap</w:t>
      </w:r>
      <w:proofErr w:type="spellEnd"/>
      <w:r>
        <w:t>.</w:t>
      </w:r>
    </w:p>
    <w:p w14:paraId="0AAA9B6C" w14:textId="2944DED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19274C" w14:textId="19FC1C83" w:rsidR="0069522E" w:rsidRDefault="0022386B" w:rsidP="0022386B">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4-2209058</w:t>
      </w:r>
      <w:r w:rsidR="0069522E">
        <w:rPr>
          <w:rFonts w:ascii="Arial" w:hAnsi="Arial" w:cs="Arial"/>
          <w:b/>
          <w:color w:val="0000FF"/>
          <w:sz w:val="24"/>
        </w:rPr>
        <w:tab/>
      </w:r>
      <w:r w:rsidR="0069522E">
        <w:rPr>
          <w:rFonts w:ascii="Arial" w:hAnsi="Arial" w:cs="Arial"/>
          <w:b/>
          <w:sz w:val="24"/>
        </w:rPr>
        <w:t xml:space="preserve">Open issues on UE demodulation and CSI requirements for </w:t>
      </w:r>
      <w:proofErr w:type="spellStart"/>
      <w:r w:rsidR="0069522E">
        <w:rPr>
          <w:rFonts w:ascii="Arial" w:hAnsi="Arial" w:cs="Arial"/>
          <w:b/>
          <w:sz w:val="24"/>
        </w:rPr>
        <w:t>RedCap</w:t>
      </w:r>
      <w:proofErr w:type="spellEnd"/>
    </w:p>
    <w:p w14:paraId="36056D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509042" w14:textId="77777777" w:rsidR="0069522E" w:rsidRDefault="0069522E" w:rsidP="0069522E">
      <w:pPr>
        <w:rPr>
          <w:rFonts w:ascii="Arial" w:hAnsi="Arial" w:cs="Arial"/>
          <w:b/>
        </w:rPr>
      </w:pPr>
      <w:r>
        <w:rPr>
          <w:rFonts w:ascii="Arial" w:hAnsi="Arial" w:cs="Arial"/>
          <w:b/>
        </w:rPr>
        <w:t xml:space="preserve">Abstract: </w:t>
      </w:r>
    </w:p>
    <w:p w14:paraId="72BAF337" w14:textId="77777777" w:rsidR="0069522E" w:rsidRDefault="0069522E" w:rsidP="0069522E">
      <w:r>
        <w:t xml:space="preserve">This contribution discusses the open issues for both UE demodulation requirements and CSI reporting requirements for </w:t>
      </w:r>
      <w:proofErr w:type="spellStart"/>
      <w:r>
        <w:t>RedCap</w:t>
      </w:r>
      <w:proofErr w:type="spellEnd"/>
      <w:r>
        <w:t>.</w:t>
      </w:r>
    </w:p>
    <w:p w14:paraId="09116A83" w14:textId="04CE4904"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FDBDC" w14:textId="77777777" w:rsidR="0069522E" w:rsidRDefault="0069522E" w:rsidP="0069522E">
      <w:pPr>
        <w:rPr>
          <w:rFonts w:ascii="Arial" w:hAnsi="Arial" w:cs="Arial"/>
          <w:b/>
          <w:sz w:val="24"/>
        </w:rPr>
      </w:pPr>
      <w:r>
        <w:rPr>
          <w:rFonts w:ascii="Arial" w:hAnsi="Arial" w:cs="Arial"/>
          <w:b/>
          <w:color w:val="0000FF"/>
          <w:sz w:val="24"/>
        </w:rPr>
        <w:t>R4-2209705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RedCap</w:t>
      </w:r>
      <w:proofErr w:type="spellEnd"/>
      <w:r>
        <w:rPr>
          <w:rFonts w:ascii="Arial" w:hAnsi="Arial" w:cs="Arial"/>
          <w:b/>
          <w:sz w:val="24"/>
        </w:rPr>
        <w:t xml:space="preserve"> general UE demodulation and CSI reporting requirements</w:t>
      </w:r>
    </w:p>
    <w:p w14:paraId="531270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756F61" w14:textId="77777777" w:rsidR="0069522E" w:rsidRDefault="0069522E" w:rsidP="0069522E">
      <w:pPr>
        <w:rPr>
          <w:rFonts w:ascii="Arial" w:hAnsi="Arial" w:cs="Arial"/>
          <w:b/>
        </w:rPr>
      </w:pPr>
      <w:r>
        <w:rPr>
          <w:rFonts w:ascii="Arial" w:hAnsi="Arial" w:cs="Arial"/>
          <w:b/>
        </w:rPr>
        <w:t xml:space="preserve">Abstract: </w:t>
      </w:r>
    </w:p>
    <w:p w14:paraId="053E83A8" w14:textId="77777777" w:rsidR="0069522E" w:rsidRDefault="0069522E" w:rsidP="0069522E">
      <w:r>
        <w:t>Discussion on open issues for general UE demodulation requirements</w:t>
      </w:r>
    </w:p>
    <w:p w14:paraId="4A4D65F9" w14:textId="7126A04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DE62A" w14:textId="77777777" w:rsidR="0069522E" w:rsidRDefault="0069522E" w:rsidP="0069522E">
      <w:pPr>
        <w:pStyle w:val="5"/>
        <w:rPr>
          <w:rFonts w:eastAsiaTheme="minorEastAsia"/>
        </w:rPr>
      </w:pPr>
      <w:bookmarkStart w:id="235" w:name="_Toc101854674"/>
      <w:r>
        <w:rPr>
          <w:rFonts w:eastAsiaTheme="minorEastAsia"/>
        </w:rPr>
        <w:t>9.19.5.2</w:t>
      </w:r>
      <w:r>
        <w:rPr>
          <w:rFonts w:eastAsiaTheme="minorEastAsia"/>
        </w:rPr>
        <w:tab/>
        <w:t>Demodulation requirements</w:t>
      </w:r>
      <w:bookmarkEnd w:id="235"/>
    </w:p>
    <w:p w14:paraId="45839187" w14:textId="77777777" w:rsidR="0069522E" w:rsidRDefault="0069522E" w:rsidP="0069522E">
      <w:pPr>
        <w:pStyle w:val="6"/>
        <w:rPr>
          <w:rFonts w:eastAsiaTheme="minorEastAsia"/>
        </w:rPr>
      </w:pPr>
      <w:bookmarkStart w:id="236" w:name="_Toc101854675"/>
      <w:r>
        <w:rPr>
          <w:rFonts w:eastAsiaTheme="minorEastAsia"/>
        </w:rPr>
        <w:t>9.19.5.2.1</w:t>
      </w:r>
      <w:r>
        <w:rPr>
          <w:rFonts w:eastAsiaTheme="minorEastAsia"/>
        </w:rPr>
        <w:tab/>
        <w:t>PDSCH/SDR requirements</w:t>
      </w:r>
      <w:bookmarkEnd w:id="236"/>
    </w:p>
    <w:p w14:paraId="6372D1B1" w14:textId="77777777" w:rsidR="0069522E" w:rsidRDefault="0069522E" w:rsidP="0069522E">
      <w:pPr>
        <w:rPr>
          <w:rFonts w:ascii="Arial" w:eastAsiaTheme="minorEastAsia" w:hAnsi="Arial" w:cs="Arial"/>
          <w:b/>
          <w:sz w:val="24"/>
        </w:rPr>
      </w:pPr>
      <w:r>
        <w:rPr>
          <w:rFonts w:ascii="Arial" w:hAnsi="Arial" w:cs="Arial"/>
          <w:b/>
          <w:color w:val="0000FF"/>
          <w:sz w:val="24"/>
        </w:rPr>
        <w:t>R4-2207810</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46E351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B9E840" w14:textId="0ADCD01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0FAFCD" w14:textId="77777777" w:rsidR="0069522E" w:rsidRDefault="0069522E" w:rsidP="0069522E">
      <w:pPr>
        <w:rPr>
          <w:rFonts w:ascii="Arial" w:hAnsi="Arial" w:cs="Arial"/>
          <w:b/>
          <w:sz w:val="24"/>
        </w:rPr>
      </w:pPr>
      <w:r>
        <w:rPr>
          <w:rFonts w:ascii="Arial" w:hAnsi="Arial" w:cs="Arial"/>
          <w:b/>
          <w:color w:val="0000FF"/>
          <w:sz w:val="24"/>
        </w:rPr>
        <w:t>R4-2209059</w:t>
      </w:r>
      <w:r>
        <w:rPr>
          <w:rFonts w:ascii="Arial" w:hAnsi="Arial" w:cs="Arial"/>
          <w:b/>
          <w:color w:val="0000FF"/>
          <w:sz w:val="24"/>
        </w:rPr>
        <w:tab/>
      </w:r>
      <w:r>
        <w:rPr>
          <w:rFonts w:ascii="Arial" w:hAnsi="Arial" w:cs="Arial"/>
          <w:b/>
          <w:sz w:val="24"/>
        </w:rPr>
        <w:t xml:space="preserve">PDSCH demodulation requirements for </w:t>
      </w:r>
      <w:proofErr w:type="spellStart"/>
      <w:r>
        <w:rPr>
          <w:rFonts w:ascii="Arial" w:hAnsi="Arial" w:cs="Arial"/>
          <w:b/>
          <w:sz w:val="24"/>
        </w:rPr>
        <w:t>RedCap</w:t>
      </w:r>
      <w:proofErr w:type="spellEnd"/>
    </w:p>
    <w:p w14:paraId="50D809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E0907E" w14:textId="77777777" w:rsidR="0069522E" w:rsidRDefault="0069522E" w:rsidP="0069522E">
      <w:pPr>
        <w:rPr>
          <w:rFonts w:ascii="Arial" w:hAnsi="Arial" w:cs="Arial"/>
          <w:b/>
        </w:rPr>
      </w:pPr>
      <w:r>
        <w:rPr>
          <w:rFonts w:ascii="Arial" w:hAnsi="Arial" w:cs="Arial"/>
          <w:b/>
        </w:rPr>
        <w:t xml:space="preserve">Abstract: </w:t>
      </w:r>
    </w:p>
    <w:p w14:paraId="6413F7E8" w14:textId="77777777" w:rsidR="0069522E" w:rsidRDefault="0069522E" w:rsidP="0069522E">
      <w:r>
        <w:lastRenderedPageBreak/>
        <w:t xml:space="preserve">This contribution provides our simulation results and discuss the open issues on PDSCH demodulation requirements </w:t>
      </w:r>
      <w:proofErr w:type="spellStart"/>
      <w:r>
        <w:t>fo</w:t>
      </w:r>
      <w:proofErr w:type="spellEnd"/>
      <w:r>
        <w:t xml:space="preserve"> </w:t>
      </w:r>
      <w:proofErr w:type="spellStart"/>
      <w:r>
        <w:t>RedCap</w:t>
      </w:r>
      <w:proofErr w:type="spellEnd"/>
      <w:r>
        <w:t xml:space="preserve"> UE</w:t>
      </w:r>
    </w:p>
    <w:p w14:paraId="6D1A59B8" w14:textId="32B14AE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0CAE7" w14:textId="77777777" w:rsidR="0069522E" w:rsidRDefault="0069522E" w:rsidP="0069522E">
      <w:pPr>
        <w:rPr>
          <w:rFonts w:ascii="Arial" w:hAnsi="Arial" w:cs="Arial"/>
          <w:b/>
          <w:sz w:val="24"/>
        </w:rPr>
      </w:pPr>
      <w:r>
        <w:rPr>
          <w:rFonts w:ascii="Arial" w:hAnsi="Arial" w:cs="Arial"/>
          <w:b/>
          <w:color w:val="0000FF"/>
          <w:sz w:val="24"/>
        </w:rPr>
        <w:t>R4-2209706</w:t>
      </w:r>
      <w:r>
        <w:rPr>
          <w:rFonts w:ascii="Arial" w:hAnsi="Arial" w:cs="Arial"/>
          <w:b/>
          <w:color w:val="0000FF"/>
          <w:sz w:val="24"/>
        </w:rPr>
        <w:tab/>
      </w:r>
      <w:r>
        <w:rPr>
          <w:rFonts w:ascii="Arial" w:hAnsi="Arial" w:cs="Arial"/>
          <w:b/>
          <w:sz w:val="24"/>
        </w:rPr>
        <w:t>Discussion on PDSCH requirements</w:t>
      </w:r>
    </w:p>
    <w:p w14:paraId="7EA4B8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0467293" w14:textId="77777777" w:rsidR="0069522E" w:rsidRDefault="0069522E" w:rsidP="0069522E">
      <w:pPr>
        <w:rPr>
          <w:rFonts w:ascii="Arial" w:hAnsi="Arial" w:cs="Arial"/>
          <w:b/>
        </w:rPr>
      </w:pPr>
      <w:r>
        <w:rPr>
          <w:rFonts w:ascii="Arial" w:hAnsi="Arial" w:cs="Arial"/>
          <w:b/>
        </w:rPr>
        <w:t xml:space="preserve">Abstract: </w:t>
      </w:r>
    </w:p>
    <w:p w14:paraId="79A618E3" w14:textId="77777777" w:rsidR="0069522E" w:rsidRDefault="0069522E" w:rsidP="0069522E">
      <w:r>
        <w:t xml:space="preserve">Discussion on open issues for PDSCH </w:t>
      </w:r>
      <w:proofErr w:type="spellStart"/>
      <w:r>
        <w:t>demod</w:t>
      </w:r>
      <w:proofErr w:type="spellEnd"/>
      <w:r>
        <w:t xml:space="preserve"> requirements</w:t>
      </w:r>
    </w:p>
    <w:p w14:paraId="7415B219" w14:textId="551C56B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E702D" w14:textId="77777777" w:rsidR="0069522E" w:rsidRDefault="0069522E" w:rsidP="0069522E">
      <w:pPr>
        <w:rPr>
          <w:rFonts w:ascii="Arial" w:hAnsi="Arial" w:cs="Arial"/>
          <w:b/>
          <w:sz w:val="24"/>
        </w:rPr>
      </w:pPr>
      <w:r>
        <w:rPr>
          <w:rFonts w:ascii="Arial" w:hAnsi="Arial" w:cs="Arial"/>
          <w:b/>
          <w:color w:val="0000FF"/>
          <w:sz w:val="24"/>
        </w:rPr>
        <w:t>R4-2209707</w:t>
      </w:r>
      <w:r>
        <w:rPr>
          <w:rFonts w:ascii="Arial" w:hAnsi="Arial" w:cs="Arial"/>
          <w:b/>
          <w:color w:val="0000FF"/>
          <w:sz w:val="24"/>
        </w:rPr>
        <w:tab/>
      </w:r>
      <w:r>
        <w:rPr>
          <w:rFonts w:ascii="Arial" w:hAnsi="Arial" w:cs="Arial"/>
          <w:b/>
          <w:sz w:val="24"/>
        </w:rPr>
        <w:t>Simulation results for Redcap PDSCH</w:t>
      </w:r>
    </w:p>
    <w:p w14:paraId="65025B5E"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6780A14" w14:textId="77777777" w:rsidR="0069522E" w:rsidRDefault="0069522E" w:rsidP="0069522E">
      <w:pPr>
        <w:rPr>
          <w:rFonts w:ascii="Arial" w:hAnsi="Arial" w:cs="Arial"/>
          <w:b/>
        </w:rPr>
      </w:pPr>
      <w:r>
        <w:rPr>
          <w:rFonts w:ascii="Arial" w:hAnsi="Arial" w:cs="Arial"/>
          <w:b/>
        </w:rPr>
        <w:t xml:space="preserve">Abstract: </w:t>
      </w:r>
    </w:p>
    <w:p w14:paraId="66276E71" w14:textId="77777777" w:rsidR="0069522E" w:rsidRDefault="0069522E" w:rsidP="0069522E">
      <w:r>
        <w:t xml:space="preserve">provides our simulation results for PDSCH for </w:t>
      </w:r>
      <w:proofErr w:type="spellStart"/>
      <w:r>
        <w:t>RedCap</w:t>
      </w:r>
      <w:proofErr w:type="spellEnd"/>
    </w:p>
    <w:p w14:paraId="11C4C257" w14:textId="45DFCCA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603C8D" w14:textId="77777777" w:rsidR="0069522E" w:rsidRDefault="0069522E" w:rsidP="0069522E">
      <w:pPr>
        <w:rPr>
          <w:rFonts w:ascii="Arial" w:hAnsi="Arial" w:cs="Arial"/>
          <w:b/>
          <w:sz w:val="24"/>
        </w:rPr>
      </w:pPr>
      <w:r>
        <w:rPr>
          <w:rFonts w:ascii="Arial" w:hAnsi="Arial" w:cs="Arial"/>
          <w:b/>
          <w:color w:val="0000FF"/>
          <w:sz w:val="24"/>
        </w:rPr>
        <w:t>R4-2209797</w:t>
      </w:r>
      <w:r>
        <w:rPr>
          <w:rFonts w:ascii="Arial" w:hAnsi="Arial" w:cs="Arial"/>
          <w:b/>
          <w:color w:val="0000FF"/>
          <w:sz w:val="24"/>
        </w:rPr>
        <w:tab/>
      </w:r>
      <w:r>
        <w:rPr>
          <w:rFonts w:ascii="Arial" w:hAnsi="Arial" w:cs="Arial"/>
          <w:b/>
          <w:sz w:val="24"/>
        </w:rPr>
        <w:t xml:space="preserve">Simulation results and discussion on PDSCH requirements for </w:t>
      </w:r>
      <w:proofErr w:type="spellStart"/>
      <w:r>
        <w:rPr>
          <w:rFonts w:ascii="Arial" w:hAnsi="Arial" w:cs="Arial"/>
          <w:b/>
          <w:sz w:val="24"/>
        </w:rPr>
        <w:t>RedCap</w:t>
      </w:r>
      <w:proofErr w:type="spellEnd"/>
    </w:p>
    <w:p w14:paraId="3AFFC8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1C97F62" w14:textId="0B8B743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895D0" w14:textId="77777777" w:rsidR="0069522E" w:rsidRDefault="0069522E" w:rsidP="0069522E">
      <w:pPr>
        <w:rPr>
          <w:rFonts w:ascii="Arial" w:hAnsi="Arial" w:cs="Arial"/>
          <w:b/>
          <w:sz w:val="24"/>
        </w:rPr>
      </w:pPr>
      <w:r>
        <w:rPr>
          <w:rFonts w:ascii="Arial" w:hAnsi="Arial" w:cs="Arial"/>
          <w:b/>
          <w:color w:val="0000FF"/>
          <w:sz w:val="24"/>
        </w:rPr>
        <w:t>R4-2209832</w:t>
      </w:r>
      <w:r>
        <w:rPr>
          <w:rFonts w:ascii="Arial" w:hAnsi="Arial" w:cs="Arial"/>
          <w:b/>
          <w:color w:val="0000FF"/>
          <w:sz w:val="24"/>
        </w:rPr>
        <w:tab/>
      </w:r>
      <w:r>
        <w:rPr>
          <w:rFonts w:ascii="Arial" w:hAnsi="Arial" w:cs="Arial"/>
          <w:b/>
          <w:sz w:val="24"/>
        </w:rPr>
        <w:t xml:space="preserve">Discussion on open issues for </w:t>
      </w:r>
      <w:proofErr w:type="spellStart"/>
      <w:r>
        <w:rPr>
          <w:rFonts w:ascii="Arial" w:hAnsi="Arial" w:cs="Arial"/>
          <w:b/>
          <w:sz w:val="24"/>
        </w:rPr>
        <w:t>RedCap</w:t>
      </w:r>
      <w:proofErr w:type="spellEnd"/>
      <w:r>
        <w:rPr>
          <w:rFonts w:ascii="Arial" w:hAnsi="Arial" w:cs="Arial"/>
          <w:b/>
          <w:sz w:val="24"/>
        </w:rPr>
        <w:t xml:space="preserve"> PDSCH and SDR requirements</w:t>
      </w:r>
    </w:p>
    <w:p w14:paraId="720823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18A9F" w14:textId="7885F21B"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FBD04" w14:textId="77777777" w:rsidR="0069522E" w:rsidRDefault="0069522E" w:rsidP="0069522E">
      <w:pPr>
        <w:rPr>
          <w:rFonts w:ascii="Arial" w:hAnsi="Arial" w:cs="Arial"/>
          <w:b/>
          <w:sz w:val="24"/>
        </w:rPr>
      </w:pPr>
      <w:r>
        <w:rPr>
          <w:rFonts w:ascii="Arial" w:hAnsi="Arial" w:cs="Arial"/>
          <w:b/>
          <w:color w:val="0000FF"/>
          <w:sz w:val="24"/>
        </w:rPr>
        <w:t>R4-2209833</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RedCap</w:t>
      </w:r>
      <w:proofErr w:type="spellEnd"/>
      <w:r>
        <w:rPr>
          <w:rFonts w:ascii="Arial" w:hAnsi="Arial" w:cs="Arial"/>
          <w:b/>
          <w:sz w:val="24"/>
        </w:rPr>
        <w:t xml:space="preserve"> PDSCH and SDR performance requirements</w:t>
      </w:r>
    </w:p>
    <w:p w14:paraId="344338B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2AA0E" w14:textId="086EBEC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2A710" w14:textId="77777777" w:rsidR="0069522E" w:rsidRDefault="0069522E" w:rsidP="0069522E">
      <w:pPr>
        <w:rPr>
          <w:rFonts w:ascii="Arial" w:hAnsi="Arial" w:cs="Arial"/>
          <w:b/>
          <w:sz w:val="24"/>
        </w:rPr>
      </w:pPr>
      <w:r>
        <w:rPr>
          <w:rFonts w:ascii="Arial" w:hAnsi="Arial" w:cs="Arial"/>
          <w:b/>
          <w:color w:val="0000FF"/>
          <w:sz w:val="24"/>
        </w:rPr>
        <w:t>R4-2210146</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PDSCH/SDR Requirements</w:t>
      </w:r>
    </w:p>
    <w:p w14:paraId="5DEFF1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59180E2F" w14:textId="68F91FC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4F6B9" w14:textId="77777777" w:rsidR="0069522E" w:rsidRDefault="0069522E" w:rsidP="0069522E">
      <w:pPr>
        <w:pStyle w:val="6"/>
        <w:rPr>
          <w:rFonts w:eastAsiaTheme="minorEastAsia"/>
        </w:rPr>
      </w:pPr>
      <w:bookmarkStart w:id="237" w:name="_Toc101854676"/>
      <w:r>
        <w:rPr>
          <w:rFonts w:eastAsiaTheme="minorEastAsia"/>
        </w:rPr>
        <w:t>9.19.5.2.2</w:t>
      </w:r>
      <w:r>
        <w:rPr>
          <w:rFonts w:eastAsiaTheme="minorEastAsia"/>
        </w:rPr>
        <w:tab/>
        <w:t>PDCCH/PBCH requirements</w:t>
      </w:r>
      <w:bookmarkEnd w:id="237"/>
    </w:p>
    <w:p w14:paraId="0CD9BBED" w14:textId="77777777" w:rsidR="0069522E" w:rsidRDefault="0069522E" w:rsidP="0069522E">
      <w:pPr>
        <w:rPr>
          <w:rFonts w:ascii="Arial" w:eastAsiaTheme="minorEastAsia" w:hAnsi="Arial" w:cs="Arial"/>
          <w:b/>
          <w:sz w:val="24"/>
        </w:rPr>
      </w:pPr>
      <w:r>
        <w:rPr>
          <w:rFonts w:ascii="Arial" w:hAnsi="Arial" w:cs="Arial"/>
          <w:b/>
          <w:color w:val="0000FF"/>
          <w:sz w:val="24"/>
        </w:rPr>
        <w:t>R4-2207811</w:t>
      </w:r>
      <w:r>
        <w:rPr>
          <w:rFonts w:ascii="Arial" w:hAnsi="Arial" w:cs="Arial"/>
          <w:b/>
          <w:color w:val="0000FF"/>
          <w:sz w:val="24"/>
        </w:rPr>
        <w:tab/>
      </w:r>
      <w:r>
        <w:rPr>
          <w:rFonts w:ascii="Arial" w:hAnsi="Arial" w:cs="Arial"/>
          <w:b/>
          <w:sz w:val="24"/>
        </w:rPr>
        <w:t xml:space="preserve">On PDCCH PBCH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180B26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ED966D0" w14:textId="220D4D5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A3112" w14:textId="77777777" w:rsidR="0069522E" w:rsidRDefault="0069522E" w:rsidP="0069522E">
      <w:pPr>
        <w:rPr>
          <w:rFonts w:ascii="Arial" w:hAnsi="Arial" w:cs="Arial"/>
          <w:b/>
          <w:sz w:val="24"/>
        </w:rPr>
      </w:pPr>
      <w:r>
        <w:rPr>
          <w:rFonts w:ascii="Arial" w:hAnsi="Arial" w:cs="Arial"/>
          <w:b/>
          <w:color w:val="0000FF"/>
          <w:sz w:val="24"/>
        </w:rPr>
        <w:lastRenderedPageBreak/>
        <w:t>R4-2209060</w:t>
      </w:r>
      <w:r>
        <w:rPr>
          <w:rFonts w:ascii="Arial" w:hAnsi="Arial" w:cs="Arial"/>
          <w:b/>
          <w:color w:val="0000FF"/>
          <w:sz w:val="24"/>
        </w:rPr>
        <w:tab/>
      </w:r>
      <w:r>
        <w:rPr>
          <w:rFonts w:ascii="Arial" w:hAnsi="Arial" w:cs="Arial"/>
          <w:b/>
          <w:sz w:val="24"/>
        </w:rPr>
        <w:t xml:space="preserve">PDCCH/PBCH demodulation requirements for </w:t>
      </w:r>
      <w:proofErr w:type="spellStart"/>
      <w:r>
        <w:rPr>
          <w:rFonts w:ascii="Arial" w:hAnsi="Arial" w:cs="Arial"/>
          <w:b/>
          <w:sz w:val="24"/>
        </w:rPr>
        <w:t>RedCap</w:t>
      </w:r>
      <w:proofErr w:type="spellEnd"/>
    </w:p>
    <w:p w14:paraId="3A4974F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F188065" w14:textId="77777777" w:rsidR="0069522E" w:rsidRDefault="0069522E" w:rsidP="0069522E">
      <w:pPr>
        <w:rPr>
          <w:rFonts w:ascii="Arial" w:hAnsi="Arial" w:cs="Arial"/>
          <w:b/>
        </w:rPr>
      </w:pPr>
      <w:r>
        <w:rPr>
          <w:rFonts w:ascii="Arial" w:hAnsi="Arial" w:cs="Arial"/>
          <w:b/>
        </w:rPr>
        <w:t xml:space="preserve">Abstract: </w:t>
      </w:r>
    </w:p>
    <w:p w14:paraId="5A026EAB" w14:textId="77777777" w:rsidR="0069522E" w:rsidRDefault="0069522E" w:rsidP="0069522E">
      <w:r>
        <w:t xml:space="preserve">This contribution provides our simulation results and discusses the open issues on PDCCH/PBCH demodulation requirements </w:t>
      </w:r>
      <w:proofErr w:type="spellStart"/>
      <w:r>
        <w:t>fo</w:t>
      </w:r>
      <w:proofErr w:type="spellEnd"/>
      <w:r>
        <w:t xml:space="preserve"> </w:t>
      </w:r>
      <w:proofErr w:type="spellStart"/>
      <w:r>
        <w:t>RedCap</w:t>
      </w:r>
      <w:proofErr w:type="spellEnd"/>
      <w:r>
        <w:t xml:space="preserve"> UE</w:t>
      </w:r>
    </w:p>
    <w:p w14:paraId="2A5C7701" w14:textId="69D3216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E35E2" w14:textId="77777777" w:rsidR="0069522E" w:rsidRDefault="0069522E" w:rsidP="0069522E">
      <w:pPr>
        <w:rPr>
          <w:rFonts w:ascii="Arial" w:hAnsi="Arial" w:cs="Arial"/>
          <w:b/>
          <w:sz w:val="24"/>
        </w:rPr>
      </w:pPr>
      <w:r>
        <w:rPr>
          <w:rFonts w:ascii="Arial" w:hAnsi="Arial" w:cs="Arial"/>
          <w:b/>
          <w:color w:val="0000FF"/>
          <w:sz w:val="24"/>
        </w:rPr>
        <w:t>R4-2209708</w:t>
      </w:r>
      <w:r>
        <w:rPr>
          <w:rFonts w:ascii="Arial" w:hAnsi="Arial" w:cs="Arial"/>
          <w:b/>
          <w:color w:val="0000FF"/>
          <w:sz w:val="24"/>
        </w:rPr>
        <w:tab/>
      </w:r>
      <w:r>
        <w:rPr>
          <w:rFonts w:ascii="Arial" w:hAnsi="Arial" w:cs="Arial"/>
          <w:b/>
          <w:sz w:val="24"/>
        </w:rPr>
        <w:t>Discussion on PDCCH/PBCH requirements</w:t>
      </w:r>
    </w:p>
    <w:p w14:paraId="2B75F4B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3B0E76" w14:textId="77777777" w:rsidR="0069522E" w:rsidRDefault="0069522E" w:rsidP="0069522E">
      <w:pPr>
        <w:rPr>
          <w:rFonts w:ascii="Arial" w:hAnsi="Arial" w:cs="Arial"/>
          <w:b/>
        </w:rPr>
      </w:pPr>
      <w:r>
        <w:rPr>
          <w:rFonts w:ascii="Arial" w:hAnsi="Arial" w:cs="Arial"/>
          <w:b/>
        </w:rPr>
        <w:t xml:space="preserve">Abstract: </w:t>
      </w:r>
    </w:p>
    <w:p w14:paraId="5FA6C538" w14:textId="77777777" w:rsidR="0069522E" w:rsidRDefault="0069522E" w:rsidP="0069522E">
      <w:r>
        <w:t xml:space="preserve">Discussion on open issues for PDCCH / PBCH </w:t>
      </w:r>
      <w:proofErr w:type="spellStart"/>
      <w:r>
        <w:t>demod</w:t>
      </w:r>
      <w:proofErr w:type="spellEnd"/>
      <w:r>
        <w:t xml:space="preserve"> requirements</w:t>
      </w:r>
    </w:p>
    <w:p w14:paraId="1BE8D4F4" w14:textId="50857B1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E65CA" w14:textId="77777777" w:rsidR="0069522E" w:rsidRDefault="0069522E" w:rsidP="0069522E">
      <w:pPr>
        <w:rPr>
          <w:rFonts w:ascii="Arial" w:hAnsi="Arial" w:cs="Arial"/>
          <w:b/>
          <w:sz w:val="24"/>
        </w:rPr>
      </w:pPr>
      <w:r>
        <w:rPr>
          <w:rFonts w:ascii="Arial" w:hAnsi="Arial" w:cs="Arial"/>
          <w:b/>
          <w:color w:val="0000FF"/>
          <w:sz w:val="24"/>
        </w:rPr>
        <w:t>R4-2209709</w:t>
      </w:r>
      <w:r>
        <w:rPr>
          <w:rFonts w:ascii="Arial" w:hAnsi="Arial" w:cs="Arial"/>
          <w:b/>
          <w:color w:val="0000FF"/>
          <w:sz w:val="24"/>
        </w:rPr>
        <w:tab/>
      </w:r>
      <w:r>
        <w:rPr>
          <w:rFonts w:ascii="Arial" w:hAnsi="Arial" w:cs="Arial"/>
          <w:b/>
          <w:sz w:val="24"/>
        </w:rPr>
        <w:t>Simulation results for Redcap PDCCH and PBCH</w:t>
      </w:r>
    </w:p>
    <w:p w14:paraId="4AD3C55B"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9471F22" w14:textId="77777777" w:rsidR="0069522E" w:rsidRDefault="0069522E" w:rsidP="0069522E">
      <w:pPr>
        <w:rPr>
          <w:rFonts w:ascii="Arial" w:hAnsi="Arial" w:cs="Arial"/>
          <w:b/>
        </w:rPr>
      </w:pPr>
      <w:r>
        <w:rPr>
          <w:rFonts w:ascii="Arial" w:hAnsi="Arial" w:cs="Arial"/>
          <w:b/>
        </w:rPr>
        <w:t xml:space="preserve">Abstract: </w:t>
      </w:r>
    </w:p>
    <w:p w14:paraId="7882247A" w14:textId="77777777" w:rsidR="0069522E" w:rsidRDefault="0069522E" w:rsidP="0069522E">
      <w:r>
        <w:t xml:space="preserve">provides our simulation results for PDCCH / PBCH for </w:t>
      </w:r>
      <w:proofErr w:type="spellStart"/>
      <w:r>
        <w:t>RedCap</w:t>
      </w:r>
      <w:proofErr w:type="spellEnd"/>
    </w:p>
    <w:p w14:paraId="33BE6750" w14:textId="11FC777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3FCE" w14:textId="77777777" w:rsidR="0069522E" w:rsidRDefault="0069522E" w:rsidP="0069522E">
      <w:pPr>
        <w:rPr>
          <w:rFonts w:ascii="Arial" w:hAnsi="Arial" w:cs="Arial"/>
          <w:b/>
          <w:sz w:val="24"/>
        </w:rPr>
      </w:pPr>
      <w:r>
        <w:rPr>
          <w:rFonts w:ascii="Arial" w:hAnsi="Arial" w:cs="Arial"/>
          <w:b/>
          <w:color w:val="0000FF"/>
          <w:sz w:val="24"/>
        </w:rPr>
        <w:t>R4-2209798</w:t>
      </w:r>
      <w:r>
        <w:rPr>
          <w:rFonts w:ascii="Arial" w:hAnsi="Arial" w:cs="Arial"/>
          <w:b/>
          <w:color w:val="0000FF"/>
          <w:sz w:val="24"/>
        </w:rPr>
        <w:tab/>
      </w:r>
      <w:r>
        <w:rPr>
          <w:rFonts w:ascii="Arial" w:hAnsi="Arial" w:cs="Arial"/>
          <w:b/>
          <w:sz w:val="24"/>
        </w:rPr>
        <w:t xml:space="preserve">Simulation results and discussion on PDCCH requirements for </w:t>
      </w:r>
      <w:proofErr w:type="spellStart"/>
      <w:r>
        <w:rPr>
          <w:rFonts w:ascii="Arial" w:hAnsi="Arial" w:cs="Arial"/>
          <w:b/>
          <w:sz w:val="24"/>
        </w:rPr>
        <w:t>RedCap</w:t>
      </w:r>
      <w:proofErr w:type="spellEnd"/>
    </w:p>
    <w:p w14:paraId="2E32903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4D3414E" w14:textId="4CDC61E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D3770" w14:textId="77777777" w:rsidR="0069522E" w:rsidRDefault="0069522E" w:rsidP="0069522E">
      <w:pPr>
        <w:rPr>
          <w:rFonts w:ascii="Arial" w:hAnsi="Arial" w:cs="Arial"/>
          <w:b/>
          <w:sz w:val="24"/>
        </w:rPr>
      </w:pPr>
      <w:r>
        <w:rPr>
          <w:rFonts w:ascii="Arial" w:hAnsi="Arial" w:cs="Arial"/>
          <w:b/>
          <w:color w:val="0000FF"/>
          <w:sz w:val="24"/>
        </w:rPr>
        <w:t>R4-2209834</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PDCCH and PBCH performance requirements</w:t>
      </w:r>
    </w:p>
    <w:p w14:paraId="39C47E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474A7B" w14:textId="5B95D28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1237B" w14:textId="77777777" w:rsidR="0069522E" w:rsidRDefault="0069522E" w:rsidP="0069522E">
      <w:pPr>
        <w:rPr>
          <w:rFonts w:ascii="Arial" w:hAnsi="Arial" w:cs="Arial"/>
          <w:b/>
          <w:sz w:val="24"/>
        </w:rPr>
      </w:pPr>
      <w:r>
        <w:rPr>
          <w:rFonts w:ascii="Arial" w:hAnsi="Arial" w:cs="Arial"/>
          <w:b/>
          <w:color w:val="0000FF"/>
          <w:sz w:val="24"/>
        </w:rPr>
        <w:t>R4-2210147</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PDCCH/PBCH requirements</w:t>
      </w:r>
    </w:p>
    <w:p w14:paraId="7ABAF4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142FC5C" w14:textId="416CF1B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D84D3C" w14:textId="77777777" w:rsidR="0069522E" w:rsidRDefault="0069522E" w:rsidP="0069522E">
      <w:pPr>
        <w:pStyle w:val="5"/>
        <w:rPr>
          <w:rFonts w:eastAsiaTheme="minorEastAsia"/>
        </w:rPr>
      </w:pPr>
      <w:bookmarkStart w:id="238" w:name="_Toc101854677"/>
      <w:r>
        <w:rPr>
          <w:rFonts w:eastAsiaTheme="minorEastAsia"/>
        </w:rPr>
        <w:t>9.19.5.3</w:t>
      </w:r>
      <w:r>
        <w:rPr>
          <w:rFonts w:eastAsiaTheme="minorEastAsia"/>
        </w:rPr>
        <w:tab/>
        <w:t>CSI requirements</w:t>
      </w:r>
      <w:bookmarkEnd w:id="238"/>
    </w:p>
    <w:p w14:paraId="5217BB5B" w14:textId="77777777" w:rsidR="0069522E" w:rsidRDefault="0069522E" w:rsidP="0069522E">
      <w:pPr>
        <w:pStyle w:val="6"/>
        <w:rPr>
          <w:rFonts w:eastAsiaTheme="minorEastAsia"/>
        </w:rPr>
      </w:pPr>
      <w:bookmarkStart w:id="239" w:name="_Toc101854678"/>
      <w:r>
        <w:rPr>
          <w:rFonts w:eastAsiaTheme="minorEastAsia"/>
        </w:rPr>
        <w:t>9.19.5.3.1</w:t>
      </w:r>
      <w:r>
        <w:rPr>
          <w:rFonts w:eastAsiaTheme="minorEastAsia"/>
        </w:rPr>
        <w:tab/>
        <w:t>CQI requirements</w:t>
      </w:r>
      <w:bookmarkEnd w:id="239"/>
    </w:p>
    <w:p w14:paraId="737B739D" w14:textId="77777777" w:rsidR="0069522E" w:rsidRDefault="0069522E" w:rsidP="0069522E">
      <w:pPr>
        <w:rPr>
          <w:rFonts w:ascii="Arial" w:eastAsiaTheme="minorEastAsia" w:hAnsi="Arial" w:cs="Arial"/>
          <w:b/>
          <w:sz w:val="24"/>
        </w:rPr>
      </w:pPr>
      <w:r>
        <w:rPr>
          <w:rFonts w:ascii="Arial" w:hAnsi="Arial" w:cs="Arial"/>
          <w:b/>
          <w:color w:val="0000FF"/>
          <w:sz w:val="24"/>
        </w:rPr>
        <w:t>R4-2207812</w:t>
      </w:r>
      <w:r>
        <w:rPr>
          <w:rFonts w:ascii="Arial" w:hAnsi="Arial" w:cs="Arial"/>
          <w:b/>
          <w:color w:val="0000FF"/>
          <w:sz w:val="24"/>
        </w:rPr>
        <w:tab/>
      </w:r>
      <w:r>
        <w:rPr>
          <w:rFonts w:ascii="Arial" w:hAnsi="Arial" w:cs="Arial"/>
          <w:b/>
          <w:sz w:val="24"/>
        </w:rPr>
        <w:t>On CQI Reporting Requirements for Reduced Capability Devices in NR</w:t>
      </w:r>
    </w:p>
    <w:p w14:paraId="620F3A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D53AD45" w14:textId="6A8F6156" w:rsidR="0069522E" w:rsidRDefault="0022386B"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E2B2BDA" w14:textId="77777777" w:rsidR="0069522E" w:rsidRDefault="0069522E" w:rsidP="0069522E">
      <w:pPr>
        <w:rPr>
          <w:rFonts w:ascii="Arial" w:hAnsi="Arial" w:cs="Arial"/>
          <w:b/>
          <w:sz w:val="24"/>
        </w:rPr>
      </w:pPr>
      <w:r>
        <w:rPr>
          <w:rFonts w:ascii="Arial" w:hAnsi="Arial" w:cs="Arial"/>
          <w:b/>
          <w:color w:val="0000FF"/>
          <w:sz w:val="24"/>
        </w:rPr>
        <w:t>R4-2209061</w:t>
      </w:r>
      <w:r>
        <w:rPr>
          <w:rFonts w:ascii="Arial" w:hAnsi="Arial" w:cs="Arial"/>
          <w:b/>
          <w:color w:val="0000FF"/>
          <w:sz w:val="24"/>
        </w:rPr>
        <w:tab/>
      </w:r>
      <w:r>
        <w:rPr>
          <w:rFonts w:ascii="Arial" w:hAnsi="Arial" w:cs="Arial"/>
          <w:b/>
          <w:sz w:val="24"/>
        </w:rPr>
        <w:t xml:space="preserve">CQI reporting requirements for </w:t>
      </w:r>
      <w:proofErr w:type="spellStart"/>
      <w:r>
        <w:rPr>
          <w:rFonts w:ascii="Arial" w:hAnsi="Arial" w:cs="Arial"/>
          <w:b/>
          <w:sz w:val="24"/>
        </w:rPr>
        <w:t>RedCap</w:t>
      </w:r>
      <w:proofErr w:type="spellEnd"/>
    </w:p>
    <w:p w14:paraId="293E00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A0FC80" w14:textId="77777777" w:rsidR="0069522E" w:rsidRDefault="0069522E" w:rsidP="0069522E">
      <w:pPr>
        <w:rPr>
          <w:rFonts w:ascii="Arial" w:hAnsi="Arial" w:cs="Arial"/>
          <w:b/>
        </w:rPr>
      </w:pPr>
      <w:r>
        <w:rPr>
          <w:rFonts w:ascii="Arial" w:hAnsi="Arial" w:cs="Arial"/>
          <w:b/>
        </w:rPr>
        <w:t xml:space="preserve">Abstract: </w:t>
      </w:r>
    </w:p>
    <w:p w14:paraId="1D0398FD" w14:textId="77777777" w:rsidR="0069522E" w:rsidRDefault="0069522E" w:rsidP="0069522E">
      <w:r>
        <w:t xml:space="preserve">This contribution provides our simulation results and discusses the open issues on CQI reporting requirements </w:t>
      </w:r>
      <w:proofErr w:type="spellStart"/>
      <w:r>
        <w:t>fo</w:t>
      </w:r>
      <w:proofErr w:type="spellEnd"/>
      <w:r>
        <w:t xml:space="preserve"> </w:t>
      </w:r>
      <w:proofErr w:type="spellStart"/>
      <w:r>
        <w:t>RedCap</w:t>
      </w:r>
      <w:proofErr w:type="spellEnd"/>
      <w:r>
        <w:t xml:space="preserve"> UE</w:t>
      </w:r>
    </w:p>
    <w:p w14:paraId="2E10D743" w14:textId="2D1761B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EE567" w14:textId="77777777" w:rsidR="0069522E" w:rsidRDefault="0069522E" w:rsidP="0069522E">
      <w:pPr>
        <w:rPr>
          <w:rFonts w:ascii="Arial" w:hAnsi="Arial" w:cs="Arial"/>
          <w:b/>
          <w:sz w:val="24"/>
        </w:rPr>
      </w:pPr>
      <w:r>
        <w:rPr>
          <w:rFonts w:ascii="Arial" w:hAnsi="Arial" w:cs="Arial"/>
          <w:b/>
          <w:color w:val="0000FF"/>
          <w:sz w:val="24"/>
        </w:rPr>
        <w:t>R4-2209799</w:t>
      </w:r>
      <w:r>
        <w:rPr>
          <w:rFonts w:ascii="Arial" w:hAnsi="Arial" w:cs="Arial"/>
          <w:b/>
          <w:color w:val="0000FF"/>
          <w:sz w:val="24"/>
        </w:rPr>
        <w:tab/>
      </w:r>
      <w:r>
        <w:rPr>
          <w:rFonts w:ascii="Arial" w:hAnsi="Arial" w:cs="Arial"/>
          <w:b/>
          <w:sz w:val="24"/>
        </w:rPr>
        <w:t xml:space="preserve">Simulation results and discussion on the CQI requirements for </w:t>
      </w:r>
      <w:proofErr w:type="spellStart"/>
      <w:r>
        <w:rPr>
          <w:rFonts w:ascii="Arial" w:hAnsi="Arial" w:cs="Arial"/>
          <w:b/>
          <w:sz w:val="24"/>
        </w:rPr>
        <w:t>RedCap</w:t>
      </w:r>
      <w:proofErr w:type="spellEnd"/>
    </w:p>
    <w:p w14:paraId="575385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43939B" w14:textId="0E02640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261BF" w14:textId="77777777" w:rsidR="0069522E" w:rsidRDefault="0069522E" w:rsidP="0069522E">
      <w:pPr>
        <w:rPr>
          <w:rFonts w:ascii="Arial" w:hAnsi="Arial" w:cs="Arial"/>
          <w:b/>
          <w:sz w:val="24"/>
        </w:rPr>
      </w:pPr>
      <w:r>
        <w:rPr>
          <w:rFonts w:ascii="Arial" w:hAnsi="Arial" w:cs="Arial"/>
          <w:b/>
          <w:color w:val="0000FF"/>
          <w:sz w:val="24"/>
        </w:rPr>
        <w:t>R4-2209835</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CQI reporting requirements</w:t>
      </w:r>
    </w:p>
    <w:p w14:paraId="1DECBE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12C7" w14:textId="0A639F9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31E9B" w14:textId="77777777" w:rsidR="0069522E" w:rsidRDefault="0069522E" w:rsidP="0069522E">
      <w:pPr>
        <w:pStyle w:val="6"/>
        <w:rPr>
          <w:rFonts w:eastAsiaTheme="minorEastAsia"/>
        </w:rPr>
      </w:pPr>
      <w:bookmarkStart w:id="240" w:name="_Toc101854679"/>
      <w:r>
        <w:rPr>
          <w:rFonts w:eastAsiaTheme="minorEastAsia"/>
        </w:rPr>
        <w:t>9.19.5.3.2</w:t>
      </w:r>
      <w:r>
        <w:rPr>
          <w:rFonts w:eastAsiaTheme="minorEastAsia"/>
        </w:rPr>
        <w:tab/>
        <w:t>PMI/RI requirements</w:t>
      </w:r>
      <w:bookmarkEnd w:id="240"/>
    </w:p>
    <w:p w14:paraId="2829F0A2" w14:textId="77777777" w:rsidR="0069522E" w:rsidRDefault="0069522E" w:rsidP="0069522E">
      <w:pPr>
        <w:rPr>
          <w:rFonts w:ascii="Arial" w:eastAsiaTheme="minorEastAsia" w:hAnsi="Arial" w:cs="Arial"/>
          <w:b/>
          <w:sz w:val="24"/>
        </w:rPr>
      </w:pPr>
      <w:r>
        <w:rPr>
          <w:rFonts w:ascii="Arial" w:hAnsi="Arial" w:cs="Arial"/>
          <w:b/>
          <w:color w:val="0000FF"/>
          <w:sz w:val="24"/>
        </w:rPr>
        <w:t>R4-2207813</w:t>
      </w:r>
      <w:r>
        <w:rPr>
          <w:rFonts w:ascii="Arial" w:hAnsi="Arial" w:cs="Arial"/>
          <w:b/>
          <w:color w:val="0000FF"/>
          <w:sz w:val="24"/>
        </w:rPr>
        <w:tab/>
      </w:r>
      <w:r>
        <w:rPr>
          <w:rFonts w:ascii="Arial" w:hAnsi="Arial" w:cs="Arial"/>
          <w:b/>
          <w:sz w:val="24"/>
        </w:rPr>
        <w:t>On PMI Reporting Requirements for Reduced Capability Devices in NR</w:t>
      </w:r>
    </w:p>
    <w:p w14:paraId="6C0145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E37A99" w14:textId="623F7F0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304BE" w14:textId="77777777" w:rsidR="0069522E" w:rsidRDefault="0069522E" w:rsidP="0069522E">
      <w:pPr>
        <w:rPr>
          <w:rFonts w:ascii="Arial" w:hAnsi="Arial" w:cs="Arial"/>
          <w:b/>
          <w:sz w:val="24"/>
        </w:rPr>
      </w:pPr>
      <w:r>
        <w:rPr>
          <w:rFonts w:ascii="Arial" w:hAnsi="Arial" w:cs="Arial"/>
          <w:b/>
          <w:color w:val="0000FF"/>
          <w:sz w:val="24"/>
        </w:rPr>
        <w:t>R4-2209062</w:t>
      </w:r>
      <w:r>
        <w:rPr>
          <w:rFonts w:ascii="Arial" w:hAnsi="Arial" w:cs="Arial"/>
          <w:b/>
          <w:color w:val="0000FF"/>
          <w:sz w:val="24"/>
        </w:rPr>
        <w:tab/>
      </w:r>
      <w:r>
        <w:rPr>
          <w:rFonts w:ascii="Arial" w:hAnsi="Arial" w:cs="Arial"/>
          <w:b/>
          <w:sz w:val="24"/>
        </w:rPr>
        <w:t xml:space="preserve">PMI/RI reporting requirements for </w:t>
      </w:r>
      <w:proofErr w:type="spellStart"/>
      <w:r>
        <w:rPr>
          <w:rFonts w:ascii="Arial" w:hAnsi="Arial" w:cs="Arial"/>
          <w:b/>
          <w:sz w:val="24"/>
        </w:rPr>
        <w:t>RedCap</w:t>
      </w:r>
      <w:proofErr w:type="spellEnd"/>
    </w:p>
    <w:p w14:paraId="6C39B99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9214D8" w14:textId="77777777" w:rsidR="0069522E" w:rsidRDefault="0069522E" w:rsidP="0069522E">
      <w:pPr>
        <w:rPr>
          <w:rFonts w:ascii="Arial" w:hAnsi="Arial" w:cs="Arial"/>
          <w:b/>
        </w:rPr>
      </w:pPr>
      <w:r>
        <w:rPr>
          <w:rFonts w:ascii="Arial" w:hAnsi="Arial" w:cs="Arial"/>
          <w:b/>
        </w:rPr>
        <w:t xml:space="preserve">Abstract: </w:t>
      </w:r>
    </w:p>
    <w:p w14:paraId="6836A2D2" w14:textId="77777777" w:rsidR="0069522E" w:rsidRDefault="0069522E" w:rsidP="0069522E">
      <w:r>
        <w:t xml:space="preserve">This contribution provides our simulation results and discusses the open issues on PMI/RI reporting requirements </w:t>
      </w:r>
      <w:proofErr w:type="spellStart"/>
      <w:r>
        <w:t>fo</w:t>
      </w:r>
      <w:proofErr w:type="spellEnd"/>
      <w:r>
        <w:t xml:space="preserve"> </w:t>
      </w:r>
      <w:proofErr w:type="spellStart"/>
      <w:r>
        <w:t>RedCap</w:t>
      </w:r>
      <w:proofErr w:type="spellEnd"/>
      <w:r>
        <w:t xml:space="preserve"> UE</w:t>
      </w:r>
    </w:p>
    <w:p w14:paraId="131131FA" w14:textId="2203D83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6F593" w14:textId="77777777" w:rsidR="0069522E" w:rsidRDefault="0069522E" w:rsidP="0069522E">
      <w:pPr>
        <w:rPr>
          <w:rFonts w:ascii="Arial" w:hAnsi="Arial" w:cs="Arial"/>
          <w:b/>
          <w:sz w:val="24"/>
        </w:rPr>
      </w:pPr>
      <w:r>
        <w:rPr>
          <w:rFonts w:ascii="Arial" w:hAnsi="Arial" w:cs="Arial"/>
          <w:b/>
          <w:color w:val="0000FF"/>
          <w:sz w:val="24"/>
        </w:rPr>
        <w:t>R4-2209710</w:t>
      </w:r>
      <w:r>
        <w:rPr>
          <w:rFonts w:ascii="Arial" w:hAnsi="Arial" w:cs="Arial"/>
          <w:b/>
          <w:color w:val="0000FF"/>
          <w:sz w:val="24"/>
        </w:rPr>
        <w:tab/>
      </w:r>
      <w:r>
        <w:rPr>
          <w:rFonts w:ascii="Arial" w:hAnsi="Arial" w:cs="Arial"/>
          <w:b/>
          <w:sz w:val="24"/>
        </w:rPr>
        <w:t>Discussion on RI requirements</w:t>
      </w:r>
    </w:p>
    <w:p w14:paraId="26F7D3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C705010" w14:textId="77777777" w:rsidR="0069522E" w:rsidRDefault="0069522E" w:rsidP="0069522E">
      <w:pPr>
        <w:rPr>
          <w:rFonts w:ascii="Arial" w:hAnsi="Arial" w:cs="Arial"/>
          <w:b/>
        </w:rPr>
      </w:pPr>
      <w:r>
        <w:rPr>
          <w:rFonts w:ascii="Arial" w:hAnsi="Arial" w:cs="Arial"/>
          <w:b/>
        </w:rPr>
        <w:t xml:space="preserve">Abstract: </w:t>
      </w:r>
    </w:p>
    <w:p w14:paraId="4BBC3B6C" w14:textId="77777777" w:rsidR="0069522E" w:rsidRDefault="0069522E" w:rsidP="0069522E">
      <w:r>
        <w:t>Discussion on open issues for RI reporting requirements</w:t>
      </w:r>
    </w:p>
    <w:p w14:paraId="0F406E43" w14:textId="4BA7445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2B384" w14:textId="77777777" w:rsidR="0069522E" w:rsidRDefault="0069522E" w:rsidP="0069522E">
      <w:pPr>
        <w:rPr>
          <w:rFonts w:ascii="Arial" w:hAnsi="Arial" w:cs="Arial"/>
          <w:b/>
          <w:sz w:val="24"/>
        </w:rPr>
      </w:pPr>
      <w:r>
        <w:rPr>
          <w:rFonts w:ascii="Arial" w:hAnsi="Arial" w:cs="Arial"/>
          <w:b/>
          <w:color w:val="0000FF"/>
          <w:sz w:val="24"/>
        </w:rPr>
        <w:t>R4-2209800</w:t>
      </w:r>
      <w:r>
        <w:rPr>
          <w:rFonts w:ascii="Arial" w:hAnsi="Arial" w:cs="Arial"/>
          <w:b/>
          <w:color w:val="0000FF"/>
          <w:sz w:val="24"/>
        </w:rPr>
        <w:tab/>
      </w:r>
      <w:r>
        <w:rPr>
          <w:rFonts w:ascii="Arial" w:hAnsi="Arial" w:cs="Arial"/>
          <w:b/>
          <w:sz w:val="24"/>
        </w:rPr>
        <w:t xml:space="preserve">Simulation results and discussion for the PMI requirements for </w:t>
      </w:r>
      <w:proofErr w:type="spellStart"/>
      <w:r>
        <w:rPr>
          <w:rFonts w:ascii="Arial" w:hAnsi="Arial" w:cs="Arial"/>
          <w:b/>
          <w:sz w:val="24"/>
        </w:rPr>
        <w:t>RedCap</w:t>
      </w:r>
      <w:proofErr w:type="spellEnd"/>
    </w:p>
    <w:p w14:paraId="6F3DAB1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BDA6169" w14:textId="47E55383" w:rsidR="0069522E" w:rsidRDefault="0022386B"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3D7C5F1" w14:textId="77777777" w:rsidR="0069522E" w:rsidRDefault="0069522E" w:rsidP="0069522E">
      <w:pPr>
        <w:rPr>
          <w:rFonts w:ascii="Arial" w:hAnsi="Arial" w:cs="Arial"/>
          <w:b/>
          <w:sz w:val="24"/>
        </w:rPr>
      </w:pPr>
      <w:r>
        <w:rPr>
          <w:rFonts w:ascii="Arial" w:hAnsi="Arial" w:cs="Arial"/>
          <w:b/>
          <w:color w:val="0000FF"/>
          <w:sz w:val="24"/>
        </w:rPr>
        <w:t>R4-2209836</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PMI and RI</w:t>
      </w:r>
    </w:p>
    <w:p w14:paraId="37D1B5B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547C3" w14:textId="78F98B2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EB73E" w14:textId="77777777" w:rsidR="0069522E" w:rsidRDefault="0069522E" w:rsidP="0069522E">
      <w:pPr>
        <w:pStyle w:val="3"/>
        <w:rPr>
          <w:rFonts w:eastAsiaTheme="minorEastAsia"/>
        </w:rPr>
      </w:pPr>
      <w:bookmarkStart w:id="241" w:name="_Toc101854702"/>
      <w:r>
        <w:rPr>
          <w:rFonts w:eastAsiaTheme="minorEastAsia"/>
        </w:rPr>
        <w:t>9.22</w:t>
      </w:r>
      <w:r>
        <w:rPr>
          <w:rFonts w:eastAsiaTheme="minorEastAsia"/>
        </w:rPr>
        <w:tab/>
        <w:t xml:space="preserve">Enhanced </w:t>
      </w:r>
      <w:proofErr w:type="spellStart"/>
      <w:r>
        <w:rPr>
          <w:rFonts w:eastAsiaTheme="minorEastAsia"/>
        </w:rPr>
        <w:t>IIoT</w:t>
      </w:r>
      <w:proofErr w:type="spellEnd"/>
      <w:r>
        <w:rPr>
          <w:rFonts w:eastAsiaTheme="minorEastAsia"/>
        </w:rPr>
        <w:t xml:space="preserve"> and URLLC support</w:t>
      </w:r>
      <w:bookmarkEnd w:id="241"/>
    </w:p>
    <w:p w14:paraId="0598903C" w14:textId="77777777" w:rsidR="0069522E" w:rsidRDefault="0069522E" w:rsidP="0069522E">
      <w:pPr>
        <w:pStyle w:val="4"/>
        <w:rPr>
          <w:rFonts w:eastAsiaTheme="minorEastAsia"/>
        </w:rPr>
      </w:pPr>
      <w:bookmarkStart w:id="242" w:name="_Toc101854703"/>
      <w:r>
        <w:rPr>
          <w:rFonts w:eastAsiaTheme="minorEastAsia"/>
        </w:rPr>
        <w:t>9.22.1</w:t>
      </w:r>
      <w:r>
        <w:rPr>
          <w:rFonts w:eastAsiaTheme="minorEastAsia"/>
        </w:rPr>
        <w:tab/>
        <w:t>RRM core requirement maintenance</w:t>
      </w:r>
      <w:bookmarkEnd w:id="242"/>
    </w:p>
    <w:p w14:paraId="48E1F595" w14:textId="77777777" w:rsidR="0069522E" w:rsidRDefault="0069522E" w:rsidP="0069522E">
      <w:pPr>
        <w:rPr>
          <w:rFonts w:eastAsia="等线"/>
          <w:lang w:eastAsia="zh-CN"/>
        </w:rPr>
      </w:pPr>
      <w:r>
        <w:rPr>
          <w:rFonts w:eastAsia="等线"/>
          <w:lang w:eastAsia="zh-CN"/>
        </w:rPr>
        <w:t>-----------------------------------------------------------------------------------------------------------------------------------------------</w:t>
      </w:r>
    </w:p>
    <w:p w14:paraId="1F97404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[103-e][230] </w:t>
      </w:r>
      <w:proofErr w:type="spellStart"/>
      <w:r>
        <w:rPr>
          <w:rFonts w:ascii="Arial" w:hAnsi="Arial" w:cs="Arial"/>
          <w:b/>
          <w:color w:val="C00000"/>
          <w:sz w:val="24"/>
          <w:u w:val="single"/>
        </w:rPr>
        <w:t>NR_IIOT_URLLC_enh</w:t>
      </w:r>
      <w:proofErr w:type="spellEnd"/>
      <w:r>
        <w:rPr>
          <w:rFonts w:ascii="Arial" w:hAnsi="Arial" w:cs="Arial"/>
          <w:b/>
          <w:color w:val="C00000"/>
          <w:sz w:val="24"/>
          <w:u w:val="single"/>
        </w:rPr>
        <w:t>, AI 9.22.1,9.22.2-Lars Dalsgaard</w:t>
      </w:r>
    </w:p>
    <w:p w14:paraId="0889B3E5" w14:textId="77777777" w:rsidR="0069522E" w:rsidRDefault="0069522E" w:rsidP="0069522E">
      <w:pPr>
        <w:overflowPunct/>
        <w:autoSpaceDE/>
        <w:adjustRightInd/>
        <w:spacing w:after="0"/>
        <w:rPr>
          <w:rFonts w:ascii="Arial" w:hAnsi="Arial" w:cs="Arial"/>
          <w:b/>
          <w:color w:val="C00000"/>
          <w:sz w:val="24"/>
          <w:u w:val="single"/>
        </w:rPr>
      </w:pPr>
    </w:p>
    <w:p w14:paraId="25C712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R4-2210302</w:t>
      </w:r>
      <w:r>
        <w:rPr>
          <w:b/>
          <w:lang w:val="en-US" w:eastAsia="zh-CN"/>
        </w:rPr>
        <w:tab/>
      </w:r>
      <w:r>
        <w:rPr>
          <w:rFonts w:ascii="Arial" w:hAnsi="Arial" w:cs="Arial"/>
          <w:b/>
          <w:sz w:val="24"/>
        </w:rPr>
        <w:t xml:space="preserve">Email discussion summary for [103-e][230] </w:t>
      </w:r>
      <w:proofErr w:type="spellStart"/>
      <w:r>
        <w:rPr>
          <w:rFonts w:ascii="Arial" w:hAnsi="Arial" w:cs="Arial"/>
          <w:b/>
          <w:sz w:val="24"/>
        </w:rPr>
        <w:t>NR_IIOT_URLLC_enh</w:t>
      </w:r>
      <w:proofErr w:type="spellEnd"/>
    </w:p>
    <w:p w14:paraId="6117454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4C9C56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BA6EFF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E518225" w14:textId="06E27EE1"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R4-2210499 (from R4-2210302).</w:t>
      </w:r>
    </w:p>
    <w:p w14:paraId="07FA98FD" w14:textId="77777777" w:rsidR="0069522E" w:rsidRDefault="0069522E" w:rsidP="0069522E">
      <w:pPr>
        <w:overflowPunct/>
        <w:autoSpaceDE/>
        <w:adjustRightInd/>
        <w:spacing w:after="0"/>
        <w:rPr>
          <w:rFonts w:ascii="Arial" w:hAnsi="Arial" w:cs="Arial"/>
          <w:b/>
          <w:lang w:val="en-US" w:eastAsia="zh-CN"/>
        </w:rPr>
      </w:pPr>
    </w:p>
    <w:p w14:paraId="2172A939" w14:textId="20C5703E"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R4-2210499</w:t>
      </w:r>
      <w:r>
        <w:rPr>
          <w:b/>
          <w:lang w:val="en-US" w:eastAsia="zh-CN"/>
        </w:rPr>
        <w:tab/>
      </w:r>
      <w:r>
        <w:rPr>
          <w:rFonts w:ascii="Arial" w:hAnsi="Arial" w:cs="Arial"/>
          <w:b/>
          <w:sz w:val="24"/>
        </w:rPr>
        <w:t xml:space="preserve">Email discussion summary for [103-e][230] </w:t>
      </w:r>
      <w:proofErr w:type="spellStart"/>
      <w:r>
        <w:rPr>
          <w:rFonts w:ascii="Arial" w:hAnsi="Arial" w:cs="Arial"/>
          <w:b/>
          <w:sz w:val="24"/>
        </w:rPr>
        <w:t>NR_IIOT_URLLC_enh</w:t>
      </w:r>
      <w:proofErr w:type="spellEnd"/>
    </w:p>
    <w:p w14:paraId="46D2AC40"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1B26E41A"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3E096C8C"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0A960C0E" w14:textId="60802DEB" w:rsidR="004A1A0E" w:rsidRDefault="00F01339"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75779E1" w14:textId="61EB709F" w:rsidR="009A4EB4" w:rsidRDefault="009A4EB4" w:rsidP="004A1A0E">
      <w:pPr>
        <w:overflowPunct/>
        <w:autoSpaceDE/>
        <w:adjustRightInd/>
        <w:spacing w:after="0"/>
        <w:rPr>
          <w:rFonts w:ascii="Arial" w:hAnsi="Arial" w:cs="Arial"/>
          <w:b/>
          <w:lang w:val="en-US" w:eastAsia="zh-CN"/>
        </w:rPr>
      </w:pPr>
    </w:p>
    <w:p w14:paraId="2FF1491D" w14:textId="77777777" w:rsidR="009A4EB4" w:rsidRPr="009A4EB4" w:rsidRDefault="009A4EB4" w:rsidP="009A4EB4">
      <w:pPr>
        <w:overflowPunct/>
        <w:autoSpaceDE/>
        <w:adjustRightInd/>
        <w:spacing w:after="0"/>
        <w:rPr>
          <w:rFonts w:ascii="Arial" w:hAnsi="Arial" w:cs="Arial"/>
          <w:b/>
          <w:color w:val="FF0000"/>
          <w:lang w:val="en-US" w:eastAsia="zh-CN"/>
        </w:rPr>
      </w:pPr>
      <w:r w:rsidRPr="009A4EB4">
        <w:rPr>
          <w:rFonts w:ascii="Arial" w:hAnsi="Arial" w:cs="Arial"/>
          <w:b/>
          <w:color w:val="FF0000"/>
          <w:lang w:val="en-US" w:eastAsia="zh-CN"/>
        </w:rPr>
        <w:t>GTW discussion on May 18</w:t>
      </w:r>
      <w:r w:rsidRPr="009A4EB4">
        <w:rPr>
          <w:rFonts w:ascii="Arial" w:hAnsi="Arial" w:cs="Arial"/>
          <w:b/>
          <w:color w:val="FF0000"/>
          <w:vertAlign w:val="superscript"/>
          <w:lang w:val="en-US" w:eastAsia="zh-CN"/>
        </w:rPr>
        <w:t>th</w:t>
      </w:r>
    </w:p>
    <w:p w14:paraId="568EB114" w14:textId="77777777" w:rsidR="009A4EB4" w:rsidRDefault="009A4EB4" w:rsidP="009A4EB4">
      <w:pPr>
        <w:overflowPunct/>
        <w:autoSpaceDE/>
        <w:adjustRightInd/>
        <w:spacing w:after="0"/>
        <w:rPr>
          <w:rFonts w:ascii="Arial" w:hAnsi="Arial" w:cs="Arial"/>
          <w:b/>
          <w:lang w:val="en-US" w:eastAsia="zh-CN"/>
        </w:rPr>
      </w:pPr>
    </w:p>
    <w:p w14:paraId="3B2C3A69" w14:textId="77777777" w:rsidR="009A4EB4" w:rsidRPr="009165A2" w:rsidRDefault="009A4EB4" w:rsidP="009A4EB4">
      <w:pPr>
        <w:rPr>
          <w:b/>
        </w:rPr>
      </w:pPr>
      <w:r w:rsidRPr="009165A2">
        <w:rPr>
          <w:b/>
        </w:rPr>
        <w:t>Issue 1-5: Is there a need for Rx beam sweeping factor if no QCL information is provided for the RS?</w:t>
      </w:r>
    </w:p>
    <w:p w14:paraId="0FD844BE" w14:textId="3B0AAD63" w:rsidR="009A4EB4" w:rsidRDefault="009A4EB4" w:rsidP="009A4EB4">
      <w:pPr>
        <w:spacing w:afterLines="50" w:after="120"/>
        <w:rPr>
          <w:lang w:eastAsia="zh-CN"/>
        </w:rPr>
      </w:pPr>
      <w:r>
        <w:rPr>
          <w:lang w:eastAsia="zh-CN"/>
        </w:rPr>
        <w:t xml:space="preserve">Agreement: </w:t>
      </w:r>
    </w:p>
    <w:p w14:paraId="76D1E3A5" w14:textId="77777777" w:rsidR="009A4EB4" w:rsidRPr="00C91605" w:rsidRDefault="009A4EB4" w:rsidP="00E53548">
      <w:pPr>
        <w:numPr>
          <w:ilvl w:val="0"/>
          <w:numId w:val="97"/>
        </w:numPr>
        <w:overflowPunct/>
        <w:autoSpaceDE/>
        <w:autoSpaceDN/>
        <w:adjustRightInd/>
        <w:spacing w:afterLines="50" w:after="120"/>
        <w:textAlignment w:val="auto"/>
        <w:rPr>
          <w:highlight w:val="green"/>
          <w:lang w:eastAsia="zh-CN"/>
        </w:rPr>
      </w:pPr>
      <w:r w:rsidRPr="00C91605">
        <w:rPr>
          <w:highlight w:val="green"/>
          <w:lang w:eastAsia="zh-CN"/>
        </w:rPr>
        <w:t>If no QCL information is provided for the PDC RS it is assumed that UE Rx beam sweeping is needed for PDC measurements.</w:t>
      </w:r>
    </w:p>
    <w:p w14:paraId="6D171ABD" w14:textId="77777777" w:rsidR="009A4EB4" w:rsidRPr="00C91605" w:rsidRDefault="009A4EB4" w:rsidP="00E53548">
      <w:pPr>
        <w:numPr>
          <w:ilvl w:val="1"/>
          <w:numId w:val="97"/>
        </w:numPr>
        <w:overflowPunct/>
        <w:autoSpaceDE/>
        <w:autoSpaceDN/>
        <w:adjustRightInd/>
        <w:spacing w:afterLines="50" w:after="120"/>
        <w:textAlignment w:val="auto"/>
        <w:rPr>
          <w:highlight w:val="green"/>
          <w:lang w:eastAsia="zh-CN"/>
        </w:rPr>
      </w:pPr>
      <w:r w:rsidRPr="00C91605">
        <w:rPr>
          <w:highlight w:val="green"/>
          <w:lang w:eastAsia="zh-CN"/>
        </w:rPr>
        <w:t>RAN4 only define requirement conditioned:</w:t>
      </w:r>
    </w:p>
    <w:p w14:paraId="2A69B0C9" w14:textId="77777777" w:rsidR="009A4EB4" w:rsidRPr="00C91605" w:rsidRDefault="009A4EB4" w:rsidP="00E53548">
      <w:pPr>
        <w:numPr>
          <w:ilvl w:val="2"/>
          <w:numId w:val="97"/>
        </w:numPr>
        <w:overflowPunct/>
        <w:autoSpaceDE/>
        <w:autoSpaceDN/>
        <w:adjustRightInd/>
        <w:spacing w:afterLines="50" w:after="120"/>
        <w:textAlignment w:val="auto"/>
        <w:rPr>
          <w:highlight w:val="green"/>
          <w:lang w:eastAsia="zh-CN"/>
        </w:rPr>
      </w:pPr>
      <w:r w:rsidRPr="00C91605">
        <w:rPr>
          <w:highlight w:val="green"/>
          <w:lang w:eastAsia="zh-CN"/>
        </w:rPr>
        <w:t>QCL information is provided</w:t>
      </w:r>
    </w:p>
    <w:p w14:paraId="33AFC6B1" w14:textId="77777777" w:rsidR="009A4EB4" w:rsidRPr="00C91605" w:rsidRDefault="009A4EB4" w:rsidP="00E53548">
      <w:pPr>
        <w:numPr>
          <w:ilvl w:val="2"/>
          <w:numId w:val="97"/>
        </w:numPr>
        <w:overflowPunct/>
        <w:autoSpaceDE/>
        <w:autoSpaceDN/>
        <w:adjustRightInd/>
        <w:spacing w:afterLines="50" w:after="120"/>
        <w:textAlignment w:val="auto"/>
        <w:rPr>
          <w:highlight w:val="green"/>
          <w:lang w:eastAsia="zh-CN"/>
        </w:rPr>
      </w:pPr>
      <w:r w:rsidRPr="00C91605">
        <w:rPr>
          <w:highlight w:val="green"/>
          <w:lang w:eastAsia="zh-CN"/>
        </w:rPr>
        <w:t>UE Rx sweeping is not needed</w:t>
      </w:r>
    </w:p>
    <w:p w14:paraId="349EB963" w14:textId="77777777" w:rsidR="009165A2" w:rsidRPr="009165A2" w:rsidRDefault="009165A2" w:rsidP="009A4EB4">
      <w:pPr>
        <w:spacing w:afterLines="50" w:after="120"/>
        <w:rPr>
          <w:b/>
          <w:lang w:val="en-US" w:eastAsia="zh-CN"/>
        </w:rPr>
      </w:pPr>
    </w:p>
    <w:p w14:paraId="64942F77" w14:textId="77777777" w:rsidR="009A4EB4" w:rsidRPr="009165A2" w:rsidRDefault="009A4EB4" w:rsidP="009A4EB4">
      <w:pPr>
        <w:spacing w:afterLines="50" w:after="120"/>
        <w:rPr>
          <w:b/>
          <w:lang w:eastAsia="zh-CN"/>
        </w:rPr>
      </w:pPr>
      <w:r w:rsidRPr="009165A2">
        <w:rPr>
          <w:b/>
          <w:color w:val="000000"/>
        </w:rPr>
        <w:t>Issue 1-6: Is there a need for scheduling restriction if PDC RS is not QCL-ed with PDCCH or PDSCH?</w:t>
      </w:r>
    </w:p>
    <w:p w14:paraId="23EDCB83" w14:textId="77777777" w:rsidR="009A4EB4" w:rsidRDefault="009A4EB4" w:rsidP="009A4EB4">
      <w:pPr>
        <w:spacing w:afterLines="50" w:after="120"/>
        <w:rPr>
          <w:lang w:eastAsia="zh-CN"/>
        </w:rPr>
      </w:pPr>
      <w:r>
        <w:rPr>
          <w:lang w:eastAsia="zh-CN"/>
        </w:rPr>
        <w:t>Way forward/Agreement: further discuss</w:t>
      </w:r>
    </w:p>
    <w:p w14:paraId="74A52DEA" w14:textId="77777777" w:rsidR="009A4EB4" w:rsidRDefault="009A4EB4" w:rsidP="00E53548">
      <w:pPr>
        <w:numPr>
          <w:ilvl w:val="0"/>
          <w:numId w:val="97"/>
        </w:numPr>
        <w:overflowPunct/>
        <w:autoSpaceDE/>
        <w:autoSpaceDN/>
        <w:adjustRightInd/>
        <w:spacing w:afterLines="50" w:after="120"/>
        <w:textAlignment w:val="auto"/>
        <w:rPr>
          <w:lang w:eastAsia="zh-CN"/>
        </w:rPr>
      </w:pPr>
      <w:r>
        <w:rPr>
          <w:lang w:eastAsia="zh-CN"/>
        </w:rPr>
        <w:t xml:space="preserve">Option 1: </w:t>
      </w:r>
      <w:r>
        <w:rPr>
          <w:color w:val="000000"/>
          <w:szCs w:val="24"/>
          <w:lang w:eastAsia="zh-CN"/>
        </w:rPr>
        <w:t xml:space="preserve">Yes, </w:t>
      </w:r>
      <w:r>
        <w:t>there is there a need for scheduling restriction if PDC RS is not QCL-ed with PDCCH or PDSCH</w:t>
      </w:r>
      <w:r>
        <w:rPr>
          <w:color w:val="000000"/>
          <w:szCs w:val="24"/>
          <w:lang w:eastAsia="zh-CN"/>
        </w:rPr>
        <w:t>.</w:t>
      </w:r>
    </w:p>
    <w:p w14:paraId="7FDF553A" w14:textId="48A171F5" w:rsidR="009A4EB4" w:rsidRPr="00C91605" w:rsidRDefault="009A4EB4" w:rsidP="00E53548">
      <w:pPr>
        <w:numPr>
          <w:ilvl w:val="0"/>
          <w:numId w:val="97"/>
        </w:numPr>
        <w:overflowPunct/>
        <w:autoSpaceDE/>
        <w:autoSpaceDN/>
        <w:adjustRightInd/>
        <w:spacing w:afterLines="50" w:after="120"/>
        <w:textAlignment w:val="auto"/>
        <w:rPr>
          <w:lang w:eastAsia="zh-CN"/>
        </w:rPr>
      </w:pPr>
      <w:r>
        <w:rPr>
          <w:color w:val="000000"/>
          <w:szCs w:val="24"/>
          <w:lang w:eastAsia="zh-CN"/>
        </w:rPr>
        <w:t>Option 2: Other</w:t>
      </w:r>
    </w:p>
    <w:p w14:paraId="749DA94E" w14:textId="37EBF7B2" w:rsidR="00C91605" w:rsidRPr="00C91605" w:rsidRDefault="00C91605" w:rsidP="00C91605">
      <w:pPr>
        <w:overflowPunct/>
        <w:autoSpaceDE/>
        <w:autoSpaceDN/>
        <w:adjustRightInd/>
        <w:spacing w:afterLines="50" w:after="120"/>
        <w:textAlignment w:val="auto"/>
        <w:rPr>
          <w:b/>
          <w:bCs/>
          <w:szCs w:val="24"/>
          <w:lang w:eastAsia="zh-CN"/>
        </w:rPr>
      </w:pPr>
      <w:r w:rsidRPr="00C91605">
        <w:rPr>
          <w:b/>
          <w:bCs/>
          <w:szCs w:val="24"/>
          <w:lang w:eastAsia="zh-CN"/>
        </w:rPr>
        <w:t>Discussion:</w:t>
      </w:r>
    </w:p>
    <w:p w14:paraId="728A410D" w14:textId="789AB722" w:rsidR="00C91605" w:rsidRPr="009D0CD4" w:rsidRDefault="00C91605" w:rsidP="00E53548">
      <w:pPr>
        <w:pStyle w:val="a"/>
        <w:numPr>
          <w:ilvl w:val="0"/>
          <w:numId w:val="112"/>
        </w:numPr>
        <w:spacing w:afterLines="50"/>
        <w:rPr>
          <w:color w:val="000000"/>
        </w:rPr>
      </w:pPr>
      <w:r w:rsidRPr="009D0CD4">
        <w:rPr>
          <w:color w:val="000000"/>
        </w:rPr>
        <w:t>vivo: How the TCI information configured for PDCRS and PDCCH or PDSCH ? If assumed configured separate, option 1 is fine.</w:t>
      </w:r>
    </w:p>
    <w:p w14:paraId="7E188844" w14:textId="3560F2E0" w:rsidR="00C91605" w:rsidRDefault="00C91605" w:rsidP="00E53548">
      <w:pPr>
        <w:pStyle w:val="a"/>
        <w:numPr>
          <w:ilvl w:val="0"/>
          <w:numId w:val="112"/>
        </w:numPr>
        <w:spacing w:afterLines="50"/>
      </w:pPr>
      <w:r>
        <w:lastRenderedPageBreak/>
        <w:t>Huawei: It’s included in CSI-RS configuration which can be configured separately. \</w:t>
      </w:r>
    </w:p>
    <w:p w14:paraId="3DD582B7" w14:textId="12F0A632" w:rsidR="009165A2" w:rsidRDefault="00C91605" w:rsidP="009A4EB4">
      <w:pPr>
        <w:spacing w:afterLines="50" w:after="120"/>
        <w:rPr>
          <w:b/>
          <w:lang w:eastAsia="zh-CN"/>
        </w:rPr>
      </w:pPr>
      <w:r w:rsidRPr="00C91605">
        <w:rPr>
          <w:b/>
          <w:highlight w:val="green"/>
          <w:lang w:eastAsia="zh-CN"/>
        </w:rPr>
        <w:t>Agreement: Option 1 agreed</w:t>
      </w:r>
    </w:p>
    <w:p w14:paraId="5CF1DDD5" w14:textId="77777777" w:rsidR="009A4EB4" w:rsidRPr="009165A2" w:rsidRDefault="009A4EB4" w:rsidP="009A4EB4">
      <w:pPr>
        <w:tabs>
          <w:tab w:val="left" w:pos="8760"/>
        </w:tabs>
        <w:spacing w:afterLines="50" w:after="120"/>
        <w:rPr>
          <w:b/>
          <w:color w:val="000000"/>
        </w:rPr>
      </w:pPr>
      <w:r w:rsidRPr="009165A2">
        <w:rPr>
          <w:b/>
        </w:rPr>
        <w:t>Issue 1-7: Is there a need for defining measurement restriction if PDC RS is not QCL-ed with L1 RS?</w:t>
      </w:r>
      <w:r w:rsidRPr="009165A2">
        <w:rPr>
          <w:b/>
          <w:color w:val="000000"/>
        </w:rPr>
        <w:tab/>
      </w:r>
    </w:p>
    <w:p w14:paraId="45D80FA4" w14:textId="77777777" w:rsidR="009A4EB4" w:rsidRDefault="009A4EB4" w:rsidP="009A4EB4">
      <w:pPr>
        <w:spacing w:afterLines="50" w:after="120"/>
        <w:rPr>
          <w:lang w:eastAsia="zh-CN"/>
        </w:rPr>
      </w:pPr>
      <w:r>
        <w:rPr>
          <w:lang w:eastAsia="zh-CN"/>
        </w:rPr>
        <w:t>Way forward/Agreement: further discuss</w:t>
      </w:r>
    </w:p>
    <w:p w14:paraId="0CDCE990" w14:textId="77777777" w:rsidR="009A4EB4" w:rsidRDefault="009A4EB4" w:rsidP="00E53548">
      <w:pPr>
        <w:numPr>
          <w:ilvl w:val="0"/>
          <w:numId w:val="97"/>
        </w:numPr>
        <w:overflowPunct/>
        <w:autoSpaceDE/>
        <w:autoSpaceDN/>
        <w:adjustRightInd/>
        <w:spacing w:afterLines="50" w:after="120"/>
        <w:textAlignment w:val="auto"/>
        <w:rPr>
          <w:lang w:eastAsia="zh-CN"/>
        </w:rPr>
      </w:pPr>
      <w:r>
        <w:rPr>
          <w:lang w:eastAsia="zh-CN"/>
        </w:rPr>
        <w:t xml:space="preserve">Option 1: </w:t>
      </w:r>
      <w:r>
        <w:rPr>
          <w:color w:val="000000"/>
          <w:szCs w:val="24"/>
          <w:lang w:eastAsia="zh-CN"/>
        </w:rPr>
        <w:t>Yes, there is a need</w:t>
      </w:r>
      <w:r>
        <w:rPr>
          <w:color w:val="000000"/>
          <w:lang w:val="en-US"/>
        </w:rPr>
        <w:t xml:space="preserve"> for defining measurement restriction if PDC RS is not QCL-ed with L1 RS</w:t>
      </w:r>
      <w:r>
        <w:rPr>
          <w:color w:val="000000"/>
          <w:szCs w:val="24"/>
          <w:lang w:eastAsia="zh-CN"/>
        </w:rPr>
        <w:t>.</w:t>
      </w:r>
    </w:p>
    <w:p w14:paraId="11F8EAC5" w14:textId="77777777" w:rsidR="009A4EB4" w:rsidRDefault="009A4EB4" w:rsidP="00E53548">
      <w:pPr>
        <w:numPr>
          <w:ilvl w:val="0"/>
          <w:numId w:val="97"/>
        </w:numPr>
        <w:overflowPunct/>
        <w:autoSpaceDE/>
        <w:autoSpaceDN/>
        <w:adjustRightInd/>
        <w:spacing w:afterLines="50" w:after="120"/>
        <w:textAlignment w:val="auto"/>
        <w:rPr>
          <w:lang w:eastAsia="zh-CN"/>
        </w:rPr>
      </w:pPr>
      <w:r>
        <w:rPr>
          <w:color w:val="000000"/>
          <w:szCs w:val="24"/>
          <w:lang w:eastAsia="zh-CN"/>
        </w:rPr>
        <w:t>Option 2: Other</w:t>
      </w:r>
    </w:p>
    <w:p w14:paraId="1553368D" w14:textId="4EF3C6C9" w:rsidR="009A4EB4" w:rsidRDefault="00C91605" w:rsidP="009A4EB4">
      <w:pPr>
        <w:spacing w:afterLines="50" w:after="120"/>
        <w:rPr>
          <w:b/>
          <w:lang w:eastAsia="zh-CN"/>
        </w:rPr>
      </w:pPr>
      <w:r w:rsidRPr="00C91605">
        <w:rPr>
          <w:b/>
          <w:highlight w:val="green"/>
          <w:lang w:eastAsia="zh-CN"/>
        </w:rPr>
        <w:t>Agreement: Option 1 agreed</w:t>
      </w:r>
    </w:p>
    <w:p w14:paraId="02B0775D" w14:textId="77777777" w:rsidR="009165A2" w:rsidRDefault="009165A2" w:rsidP="009A4EB4">
      <w:pPr>
        <w:spacing w:afterLines="50" w:after="120"/>
        <w:rPr>
          <w:b/>
          <w:lang w:eastAsia="zh-CN"/>
        </w:rPr>
      </w:pPr>
    </w:p>
    <w:p w14:paraId="34606E6E" w14:textId="77777777" w:rsidR="009A4EB4" w:rsidRPr="009165A2" w:rsidRDefault="009A4EB4" w:rsidP="009A4EB4">
      <w:pPr>
        <w:spacing w:afterLines="50" w:after="120"/>
        <w:rPr>
          <w:b/>
        </w:rPr>
      </w:pPr>
      <w:r w:rsidRPr="009165A2">
        <w:rPr>
          <w:b/>
        </w:rPr>
        <w:t>Issue 1-8: Is there a need to define DRX requirements for PDC measurement?</w:t>
      </w:r>
    </w:p>
    <w:p w14:paraId="72793611" w14:textId="77777777" w:rsidR="009A4EB4" w:rsidRDefault="009A4EB4" w:rsidP="009A4EB4">
      <w:pPr>
        <w:spacing w:afterLines="50" w:after="120"/>
        <w:rPr>
          <w:lang w:eastAsia="zh-CN"/>
        </w:rPr>
      </w:pPr>
      <w:r>
        <w:rPr>
          <w:lang w:eastAsia="zh-CN"/>
        </w:rPr>
        <w:t>Way forward/Agreement: further discuss</w:t>
      </w:r>
    </w:p>
    <w:p w14:paraId="2F1C2EA6" w14:textId="77777777" w:rsidR="009A4EB4" w:rsidRDefault="009A4EB4" w:rsidP="00E53548">
      <w:pPr>
        <w:numPr>
          <w:ilvl w:val="0"/>
          <w:numId w:val="97"/>
        </w:numPr>
        <w:overflowPunct/>
        <w:autoSpaceDE/>
        <w:autoSpaceDN/>
        <w:adjustRightInd/>
        <w:spacing w:afterLines="50" w:after="120"/>
        <w:textAlignment w:val="auto"/>
        <w:rPr>
          <w:lang w:eastAsia="zh-CN"/>
        </w:rPr>
      </w:pPr>
      <w:r>
        <w:rPr>
          <w:lang w:eastAsia="zh-CN"/>
        </w:rPr>
        <w:t xml:space="preserve">Option 1: </w:t>
      </w:r>
      <w:r>
        <w:rPr>
          <w:color w:val="000000"/>
          <w:szCs w:val="24"/>
          <w:lang w:eastAsia="zh-CN"/>
        </w:rPr>
        <w:t xml:space="preserve">Yes, </w:t>
      </w:r>
      <w:r>
        <w:rPr>
          <w:color w:val="000000"/>
          <w:szCs w:val="24"/>
          <w:lang w:val="en-US" w:eastAsia="zh-CN"/>
        </w:rPr>
        <w:t>define DRX requirements for PDC such that UE is assumed to take one sample per DRX cycle</w:t>
      </w:r>
      <w:r>
        <w:rPr>
          <w:color w:val="000000"/>
          <w:szCs w:val="24"/>
          <w:lang w:eastAsia="zh-CN"/>
        </w:rPr>
        <w:t>.</w:t>
      </w:r>
    </w:p>
    <w:p w14:paraId="67367589" w14:textId="77777777" w:rsidR="009A4EB4" w:rsidRDefault="009A4EB4" w:rsidP="00E53548">
      <w:pPr>
        <w:numPr>
          <w:ilvl w:val="0"/>
          <w:numId w:val="97"/>
        </w:numPr>
        <w:overflowPunct/>
        <w:autoSpaceDE/>
        <w:autoSpaceDN/>
        <w:adjustRightInd/>
        <w:spacing w:afterLines="50" w:after="120"/>
        <w:textAlignment w:val="auto"/>
        <w:rPr>
          <w:lang w:eastAsia="zh-CN"/>
        </w:rPr>
      </w:pPr>
      <w:r>
        <w:rPr>
          <w:color w:val="000000"/>
          <w:szCs w:val="24"/>
          <w:lang w:eastAsia="zh-CN"/>
        </w:rPr>
        <w:t>Option 2: Other</w:t>
      </w:r>
    </w:p>
    <w:p w14:paraId="2F4803CE" w14:textId="791DE342" w:rsidR="009A4EB4" w:rsidRDefault="009165A2" w:rsidP="009165A2">
      <w:pPr>
        <w:spacing w:afterLines="50" w:after="120"/>
        <w:rPr>
          <w:b/>
          <w:lang w:eastAsia="zh-CN"/>
        </w:rPr>
      </w:pPr>
      <w:r w:rsidRPr="009165A2">
        <w:rPr>
          <w:b/>
          <w:lang w:eastAsia="zh-CN"/>
        </w:rPr>
        <w:t>Discussion:</w:t>
      </w:r>
    </w:p>
    <w:p w14:paraId="0AA45DCE" w14:textId="7A428024" w:rsidR="00C91605" w:rsidRPr="009D0CD4" w:rsidRDefault="00C91605" w:rsidP="00E53548">
      <w:pPr>
        <w:pStyle w:val="a"/>
        <w:numPr>
          <w:ilvl w:val="0"/>
          <w:numId w:val="113"/>
        </w:numPr>
        <w:spacing w:afterLines="50"/>
        <w:rPr>
          <w:bCs/>
        </w:rPr>
      </w:pPr>
      <w:r w:rsidRPr="009D0CD4">
        <w:rPr>
          <w:bCs/>
        </w:rPr>
        <w:t xml:space="preserve">Ericsson: We are wondering long DRX cycle compatible with this. </w:t>
      </w:r>
    </w:p>
    <w:p w14:paraId="30FDFAFD" w14:textId="1F06844C" w:rsidR="00C91605" w:rsidRPr="009D0CD4" w:rsidRDefault="00C91605" w:rsidP="00E53548">
      <w:pPr>
        <w:pStyle w:val="a"/>
        <w:numPr>
          <w:ilvl w:val="0"/>
          <w:numId w:val="113"/>
        </w:numPr>
        <w:spacing w:afterLines="50"/>
        <w:rPr>
          <w:bCs/>
        </w:rPr>
      </w:pPr>
      <w:r w:rsidRPr="009D0CD4">
        <w:rPr>
          <w:bCs/>
        </w:rPr>
        <w:t>QC: Considering with long DRX cycle, the measurement delay will be long</w:t>
      </w:r>
      <w:r w:rsidR="007C7CA0" w:rsidRPr="009D0CD4">
        <w:rPr>
          <w:bCs/>
        </w:rPr>
        <w:t>. We suggest to keep it open for further discuss how to consider DRX cycle with measurement delay impact.</w:t>
      </w:r>
    </w:p>
    <w:p w14:paraId="3F5E90CD" w14:textId="082F324E" w:rsidR="00C91605" w:rsidRPr="009D0CD4" w:rsidRDefault="00C91605" w:rsidP="00E53548">
      <w:pPr>
        <w:pStyle w:val="a"/>
        <w:numPr>
          <w:ilvl w:val="0"/>
          <w:numId w:val="113"/>
        </w:numPr>
        <w:spacing w:afterLines="50"/>
        <w:rPr>
          <w:bCs/>
        </w:rPr>
      </w:pPr>
      <w:r w:rsidRPr="009D0CD4">
        <w:rPr>
          <w:bCs/>
        </w:rPr>
        <w:t>vivo:</w:t>
      </w:r>
      <w:r w:rsidR="007C7CA0" w:rsidRPr="009D0CD4">
        <w:rPr>
          <w:bCs/>
        </w:rPr>
        <w:t xml:space="preserve"> For high mobility, measurement delay shall be minimized and it’s better to further study this scenario.</w:t>
      </w:r>
    </w:p>
    <w:p w14:paraId="15A98220" w14:textId="7886807C" w:rsidR="007C7CA0" w:rsidRPr="00C91605" w:rsidRDefault="007C7CA0" w:rsidP="009165A2">
      <w:pPr>
        <w:spacing w:afterLines="50" w:after="120"/>
        <w:rPr>
          <w:bCs/>
          <w:lang w:eastAsia="zh-CN"/>
        </w:rPr>
      </w:pPr>
      <w:r w:rsidRPr="007C7CA0">
        <w:rPr>
          <w:bCs/>
          <w:highlight w:val="green"/>
          <w:lang w:eastAsia="zh-CN"/>
        </w:rPr>
        <w:t>Agreement: FFS whether define DRX requirements for PDC measurement</w:t>
      </w:r>
      <w:r>
        <w:rPr>
          <w:bCs/>
          <w:lang w:eastAsia="zh-CN"/>
        </w:rPr>
        <w:t xml:space="preserve"> </w:t>
      </w:r>
    </w:p>
    <w:p w14:paraId="52D022CE" w14:textId="77777777" w:rsidR="009165A2" w:rsidRDefault="009165A2" w:rsidP="009A4EB4">
      <w:pPr>
        <w:overflowPunct/>
        <w:autoSpaceDE/>
        <w:adjustRightInd/>
        <w:spacing w:after="0"/>
        <w:rPr>
          <w:rFonts w:ascii="Arial" w:hAnsi="Arial" w:cs="Arial"/>
          <w:b/>
          <w:lang w:val="en-US" w:eastAsia="zh-CN"/>
        </w:rPr>
      </w:pPr>
    </w:p>
    <w:p w14:paraId="78C6B30D" w14:textId="77777777" w:rsidR="009A4EB4" w:rsidRPr="009165A2" w:rsidRDefault="009A4EB4" w:rsidP="009A4EB4">
      <w:pPr>
        <w:rPr>
          <w:b/>
        </w:rPr>
      </w:pPr>
      <w:r w:rsidRPr="009165A2">
        <w:rPr>
          <w:b/>
        </w:rPr>
        <w:t xml:space="preserve">Issue 1-4: Is there a need to introduce scaling factor </w:t>
      </w:r>
      <w:proofErr w:type="spellStart"/>
      <w:r w:rsidRPr="009165A2">
        <w:rPr>
          <w:b/>
        </w:rPr>
        <w:t>Kgap</w:t>
      </w:r>
      <w:proofErr w:type="spellEnd"/>
      <w:r w:rsidRPr="009165A2">
        <w:rPr>
          <w:b/>
        </w:rPr>
        <w:t xml:space="preserve"> when the PDC resources occasions collide with MG?</w:t>
      </w:r>
    </w:p>
    <w:p w14:paraId="5853F6D9" w14:textId="77777777" w:rsidR="009A4EB4" w:rsidRDefault="009A4EB4" w:rsidP="009A4EB4">
      <w:pPr>
        <w:spacing w:afterLines="50" w:after="120"/>
        <w:rPr>
          <w:lang w:eastAsia="zh-CN"/>
        </w:rPr>
      </w:pPr>
      <w:r>
        <w:rPr>
          <w:lang w:eastAsia="zh-CN"/>
        </w:rPr>
        <w:t>Way forward/Agreement: further discuss</w:t>
      </w:r>
    </w:p>
    <w:p w14:paraId="2831D7CC" w14:textId="77777777" w:rsidR="009A4EB4" w:rsidRDefault="009A4EB4" w:rsidP="00E53548">
      <w:pPr>
        <w:numPr>
          <w:ilvl w:val="0"/>
          <w:numId w:val="97"/>
        </w:numPr>
        <w:overflowPunct/>
        <w:autoSpaceDE/>
        <w:autoSpaceDN/>
        <w:adjustRightInd/>
        <w:spacing w:afterLines="50" w:after="120"/>
        <w:textAlignment w:val="auto"/>
        <w:rPr>
          <w:lang w:eastAsia="zh-CN"/>
        </w:rPr>
      </w:pPr>
      <w:r>
        <w:rPr>
          <w:lang w:eastAsia="zh-CN"/>
        </w:rPr>
        <w:t xml:space="preserve">Option 1: </w:t>
      </w:r>
      <w:r>
        <w:rPr>
          <w:color w:val="000000"/>
          <w:szCs w:val="24"/>
          <w:lang w:eastAsia="zh-CN"/>
        </w:rPr>
        <w:t>Introduce s</w:t>
      </w:r>
      <w:r>
        <w:rPr>
          <w:bCs/>
          <w:color w:val="000000"/>
        </w:rPr>
        <w:t xml:space="preserve">caling factor </w:t>
      </w:r>
      <w:proofErr w:type="spellStart"/>
      <w:r>
        <w:rPr>
          <w:bCs/>
          <w:color w:val="000000"/>
        </w:rPr>
        <w:t>Kgap</w:t>
      </w:r>
      <w:proofErr w:type="spellEnd"/>
      <w:r>
        <w:rPr>
          <w:bCs/>
          <w:color w:val="000000"/>
        </w:rPr>
        <w:t xml:space="preserve"> when the PDC resources occasions collide with legacy MG only</w:t>
      </w:r>
    </w:p>
    <w:p w14:paraId="1B307558" w14:textId="77777777" w:rsidR="009A4EB4" w:rsidRDefault="009A4EB4" w:rsidP="00E53548">
      <w:pPr>
        <w:numPr>
          <w:ilvl w:val="0"/>
          <w:numId w:val="97"/>
        </w:numPr>
        <w:overflowPunct/>
        <w:autoSpaceDE/>
        <w:autoSpaceDN/>
        <w:adjustRightInd/>
        <w:spacing w:afterLines="50" w:after="120"/>
        <w:textAlignment w:val="auto"/>
        <w:rPr>
          <w:lang w:eastAsia="zh-CN"/>
        </w:rPr>
      </w:pPr>
      <w:r>
        <w:rPr>
          <w:bCs/>
          <w:color w:val="000000"/>
        </w:rPr>
        <w:t xml:space="preserve">Option 2: </w:t>
      </w:r>
      <w:r>
        <w:rPr>
          <w:color w:val="000000"/>
          <w:szCs w:val="24"/>
          <w:lang w:eastAsia="zh-CN"/>
        </w:rPr>
        <w:t>Introduce s</w:t>
      </w:r>
      <w:r>
        <w:rPr>
          <w:bCs/>
          <w:color w:val="000000"/>
        </w:rPr>
        <w:t>caling factor for all scenarios when the PDC resources occasions collide with legacy gaps, concurrent gaps and PPW</w:t>
      </w:r>
    </w:p>
    <w:p w14:paraId="2D126858" w14:textId="77777777" w:rsidR="009A4EB4" w:rsidRDefault="009A4EB4" w:rsidP="00E53548">
      <w:pPr>
        <w:numPr>
          <w:ilvl w:val="0"/>
          <w:numId w:val="97"/>
        </w:numPr>
        <w:overflowPunct/>
        <w:autoSpaceDE/>
        <w:autoSpaceDN/>
        <w:adjustRightInd/>
        <w:spacing w:afterLines="50" w:after="120"/>
        <w:textAlignment w:val="auto"/>
        <w:rPr>
          <w:lang w:eastAsia="zh-CN"/>
        </w:rPr>
      </w:pPr>
      <w:r>
        <w:rPr>
          <w:bCs/>
          <w:color w:val="000000"/>
        </w:rPr>
        <w:t xml:space="preserve">Option 3: </w:t>
      </w:r>
      <w:r>
        <w:t>No requirements defined for when PDC resources collide with gaps</w:t>
      </w:r>
    </w:p>
    <w:p w14:paraId="204C7355" w14:textId="73AF105A" w:rsidR="009A4EB4" w:rsidRDefault="009165A2" w:rsidP="004A1A0E">
      <w:pPr>
        <w:overflowPunct/>
        <w:autoSpaceDE/>
        <w:adjustRightInd/>
        <w:spacing w:after="0"/>
        <w:rPr>
          <w:rFonts w:ascii="Arial" w:hAnsi="Arial" w:cs="Arial"/>
          <w:b/>
          <w:lang w:eastAsia="zh-CN"/>
        </w:rPr>
      </w:pPr>
      <w:r>
        <w:rPr>
          <w:rFonts w:ascii="Arial" w:hAnsi="Arial" w:cs="Arial"/>
          <w:b/>
          <w:lang w:eastAsia="zh-CN"/>
        </w:rPr>
        <w:t>Discussion:</w:t>
      </w:r>
    </w:p>
    <w:p w14:paraId="1E135465" w14:textId="77777777" w:rsidR="007C7CA0" w:rsidRDefault="007C7CA0" w:rsidP="004A1A0E">
      <w:pPr>
        <w:overflowPunct/>
        <w:autoSpaceDE/>
        <w:adjustRightInd/>
        <w:spacing w:after="0"/>
        <w:rPr>
          <w:rFonts w:ascii="Arial" w:hAnsi="Arial" w:cs="Arial"/>
          <w:b/>
          <w:lang w:eastAsia="zh-CN"/>
        </w:rPr>
      </w:pPr>
    </w:p>
    <w:p w14:paraId="031EB665" w14:textId="7195B4E8" w:rsidR="009165A2" w:rsidRPr="009D0CD4" w:rsidRDefault="007C7CA0" w:rsidP="00E53548">
      <w:pPr>
        <w:pStyle w:val="a"/>
        <w:numPr>
          <w:ilvl w:val="0"/>
          <w:numId w:val="114"/>
        </w:numPr>
        <w:spacing w:afterLines="50"/>
        <w:rPr>
          <w:bCs/>
        </w:rPr>
      </w:pPr>
      <w:r w:rsidRPr="009D0CD4">
        <w:rPr>
          <w:bCs/>
        </w:rPr>
        <w:t xml:space="preserve">QC: Original proposal to consider legacy MG. We can consider scaling factor with legacy MG and concurrent MG introduced in another Rel-17 WI. For PWW, we can further discuss. </w:t>
      </w:r>
    </w:p>
    <w:p w14:paraId="174A22A4" w14:textId="4E2571EA" w:rsidR="007C7CA0" w:rsidRPr="009D0CD4" w:rsidRDefault="007C7CA0" w:rsidP="00E53548">
      <w:pPr>
        <w:pStyle w:val="a"/>
        <w:numPr>
          <w:ilvl w:val="0"/>
          <w:numId w:val="114"/>
        </w:numPr>
        <w:spacing w:afterLines="50"/>
        <w:rPr>
          <w:bCs/>
        </w:rPr>
      </w:pPr>
      <w:r w:rsidRPr="009D0CD4">
        <w:rPr>
          <w:bCs/>
        </w:rPr>
        <w:t xml:space="preserve">vivo: Our preference is to avoid the overlapped by NW configuration. From RAN4 RRM requirements, no need to consider this case. </w:t>
      </w:r>
    </w:p>
    <w:p w14:paraId="5CB54A0E" w14:textId="0AFE0D68" w:rsidR="007C7CA0" w:rsidRPr="009D0CD4" w:rsidRDefault="007C7CA0" w:rsidP="00E53548">
      <w:pPr>
        <w:pStyle w:val="a"/>
        <w:numPr>
          <w:ilvl w:val="0"/>
          <w:numId w:val="114"/>
        </w:numPr>
        <w:spacing w:afterLines="50"/>
        <w:rPr>
          <w:bCs/>
        </w:rPr>
      </w:pPr>
      <w:r w:rsidRPr="009D0CD4">
        <w:rPr>
          <w:bCs/>
        </w:rPr>
        <w:t xml:space="preserve">Huawei: We are fine with option 1 for legacy gap. Another alternative with option 3, then do we need to clear indicate the requirement applicable condition. </w:t>
      </w:r>
    </w:p>
    <w:p w14:paraId="4F550A0D" w14:textId="0C4F09AC" w:rsidR="007C7CA0" w:rsidRPr="009D0CD4" w:rsidRDefault="007C7CA0" w:rsidP="00E53548">
      <w:pPr>
        <w:pStyle w:val="a"/>
        <w:numPr>
          <w:ilvl w:val="0"/>
          <w:numId w:val="114"/>
        </w:numPr>
        <w:spacing w:afterLines="50"/>
        <w:rPr>
          <w:bCs/>
        </w:rPr>
      </w:pPr>
      <w:r w:rsidRPr="009D0CD4">
        <w:rPr>
          <w:bCs/>
        </w:rPr>
        <w:t xml:space="preserve">Nokia: We prefer to limit the work load since this WI core part already closed. </w:t>
      </w:r>
    </w:p>
    <w:p w14:paraId="0D8FFFF1" w14:textId="0297AC7D" w:rsidR="007C7CA0" w:rsidRPr="003C2CF9" w:rsidRDefault="007C7CA0" w:rsidP="007C7CA0">
      <w:pPr>
        <w:spacing w:afterLines="50" w:after="120"/>
        <w:rPr>
          <w:bCs/>
          <w:highlight w:val="green"/>
          <w:lang w:eastAsia="zh-CN"/>
        </w:rPr>
      </w:pPr>
      <w:r w:rsidRPr="003C2CF9">
        <w:rPr>
          <w:bCs/>
          <w:highlight w:val="green"/>
          <w:lang w:eastAsia="zh-CN"/>
        </w:rPr>
        <w:t xml:space="preserve">Agreement: further discuss </w:t>
      </w:r>
      <w:r w:rsidR="003C2CF9" w:rsidRPr="003C2CF9">
        <w:rPr>
          <w:bCs/>
          <w:highlight w:val="green"/>
          <w:lang w:eastAsia="zh-CN"/>
        </w:rPr>
        <w:t>below</w:t>
      </w:r>
      <w:r w:rsidRPr="003C2CF9">
        <w:rPr>
          <w:bCs/>
          <w:highlight w:val="green"/>
          <w:lang w:eastAsia="zh-CN"/>
        </w:rPr>
        <w:t xml:space="preserve"> options</w:t>
      </w:r>
      <w:r w:rsidR="003C2CF9" w:rsidRPr="003C2CF9">
        <w:rPr>
          <w:bCs/>
          <w:highlight w:val="green"/>
          <w:lang w:eastAsia="zh-CN"/>
        </w:rPr>
        <w:t>:</w:t>
      </w:r>
    </w:p>
    <w:p w14:paraId="7A6A22AC" w14:textId="77777777" w:rsidR="003C2CF9" w:rsidRPr="003C2CF9" w:rsidRDefault="003C2CF9" w:rsidP="00E53548">
      <w:pPr>
        <w:numPr>
          <w:ilvl w:val="0"/>
          <w:numId w:val="97"/>
        </w:numPr>
        <w:overflowPunct/>
        <w:autoSpaceDE/>
        <w:autoSpaceDN/>
        <w:adjustRightInd/>
        <w:spacing w:afterLines="50" w:after="120"/>
        <w:textAlignment w:val="auto"/>
        <w:rPr>
          <w:highlight w:val="green"/>
          <w:lang w:eastAsia="zh-CN"/>
        </w:rPr>
      </w:pPr>
      <w:r w:rsidRPr="003C2CF9">
        <w:rPr>
          <w:highlight w:val="green"/>
          <w:lang w:eastAsia="zh-CN"/>
        </w:rPr>
        <w:t xml:space="preserve">Option 1: </w:t>
      </w:r>
      <w:r w:rsidRPr="003C2CF9">
        <w:rPr>
          <w:color w:val="000000"/>
          <w:szCs w:val="24"/>
          <w:highlight w:val="green"/>
          <w:lang w:eastAsia="zh-CN"/>
        </w:rPr>
        <w:t>Introduce s</w:t>
      </w:r>
      <w:r w:rsidRPr="003C2CF9">
        <w:rPr>
          <w:bCs/>
          <w:color w:val="000000"/>
          <w:highlight w:val="green"/>
        </w:rPr>
        <w:t xml:space="preserve">caling factor </w:t>
      </w:r>
      <w:proofErr w:type="spellStart"/>
      <w:r w:rsidRPr="003C2CF9">
        <w:rPr>
          <w:bCs/>
          <w:color w:val="000000"/>
          <w:highlight w:val="green"/>
        </w:rPr>
        <w:t>Kgap</w:t>
      </w:r>
      <w:proofErr w:type="spellEnd"/>
      <w:r w:rsidRPr="003C2CF9">
        <w:rPr>
          <w:bCs/>
          <w:color w:val="000000"/>
          <w:highlight w:val="green"/>
        </w:rPr>
        <w:t xml:space="preserve"> when the PDC resources occasions collide with legacy MG only</w:t>
      </w:r>
    </w:p>
    <w:p w14:paraId="0CA03943" w14:textId="79C17463" w:rsidR="003C2CF9" w:rsidRPr="003C2CF9" w:rsidRDefault="003C2CF9" w:rsidP="00E53548">
      <w:pPr>
        <w:numPr>
          <w:ilvl w:val="0"/>
          <w:numId w:val="97"/>
        </w:numPr>
        <w:overflowPunct/>
        <w:autoSpaceDE/>
        <w:autoSpaceDN/>
        <w:adjustRightInd/>
        <w:spacing w:afterLines="50" w:after="120"/>
        <w:textAlignment w:val="auto"/>
        <w:rPr>
          <w:highlight w:val="green"/>
          <w:lang w:eastAsia="zh-CN"/>
        </w:rPr>
      </w:pPr>
      <w:r w:rsidRPr="003C2CF9">
        <w:rPr>
          <w:bCs/>
          <w:color w:val="000000"/>
          <w:highlight w:val="green"/>
        </w:rPr>
        <w:t xml:space="preserve">Option 3: </w:t>
      </w:r>
      <w:r w:rsidRPr="003C2CF9">
        <w:rPr>
          <w:highlight w:val="green"/>
        </w:rPr>
        <w:t>No requirements defined for when PDC resources collide with gaps</w:t>
      </w:r>
    </w:p>
    <w:p w14:paraId="0D9AEAE3" w14:textId="4880AB69" w:rsidR="003C2CF9" w:rsidRPr="003C2CF9" w:rsidRDefault="003C2CF9" w:rsidP="00E53548">
      <w:pPr>
        <w:numPr>
          <w:ilvl w:val="1"/>
          <w:numId w:val="97"/>
        </w:numPr>
        <w:overflowPunct/>
        <w:autoSpaceDE/>
        <w:autoSpaceDN/>
        <w:adjustRightInd/>
        <w:spacing w:afterLines="50" w:after="120"/>
        <w:textAlignment w:val="auto"/>
        <w:rPr>
          <w:highlight w:val="green"/>
          <w:lang w:eastAsia="zh-CN"/>
        </w:rPr>
      </w:pPr>
      <w:r w:rsidRPr="003C2CF9">
        <w:rPr>
          <w:highlight w:val="green"/>
        </w:rPr>
        <w:t xml:space="preserve">Clarification on the requirements applicable conditions need to included into specification for this option </w:t>
      </w:r>
    </w:p>
    <w:p w14:paraId="0FC0E81E" w14:textId="77777777" w:rsidR="003C2CF9" w:rsidRPr="007C7CA0" w:rsidRDefault="003C2CF9" w:rsidP="007C7CA0">
      <w:pPr>
        <w:spacing w:afterLines="50" w:after="120"/>
        <w:rPr>
          <w:bCs/>
          <w:lang w:eastAsia="zh-CN"/>
        </w:rPr>
      </w:pPr>
    </w:p>
    <w:p w14:paraId="788DF4F6" w14:textId="77777777" w:rsidR="009D0CD4" w:rsidRPr="009D0CD4" w:rsidRDefault="009D0CD4" w:rsidP="009D0CD4">
      <w:pPr>
        <w:rPr>
          <w:b/>
        </w:rPr>
      </w:pPr>
      <w:r w:rsidRPr="009D0CD4">
        <w:rPr>
          <w:b/>
        </w:rPr>
        <w:t>Issue 3-1: Define UE Rx-Tx time difference measurement requirement for PRS under fading channel conditions?</w:t>
      </w:r>
    </w:p>
    <w:p w14:paraId="78FB8790" w14:textId="77777777" w:rsidR="009D0CD4" w:rsidRDefault="009D0CD4" w:rsidP="009D0CD4">
      <w:pPr>
        <w:spacing w:afterLines="50" w:after="120"/>
        <w:rPr>
          <w:lang w:eastAsia="zh-CN"/>
        </w:rPr>
      </w:pPr>
      <w:r>
        <w:rPr>
          <w:lang w:eastAsia="zh-CN"/>
        </w:rPr>
        <w:t>Way forward/Agreement: further discuss</w:t>
      </w:r>
    </w:p>
    <w:p w14:paraId="648C8570" w14:textId="77777777" w:rsidR="009D0CD4" w:rsidRDefault="009D0CD4" w:rsidP="00E53548">
      <w:pPr>
        <w:numPr>
          <w:ilvl w:val="0"/>
          <w:numId w:val="97"/>
        </w:numPr>
        <w:overflowPunct/>
        <w:autoSpaceDE/>
        <w:autoSpaceDN/>
        <w:adjustRightInd/>
        <w:spacing w:afterLines="50" w:after="120"/>
        <w:textAlignment w:val="auto"/>
        <w:rPr>
          <w:lang w:eastAsia="zh-CN"/>
        </w:rPr>
      </w:pPr>
      <w:r>
        <w:t xml:space="preserve">At least </w:t>
      </w:r>
      <w:r>
        <w:rPr>
          <w:color w:val="000000"/>
          <w:szCs w:val="24"/>
          <w:lang w:eastAsia="zh-CN"/>
        </w:rPr>
        <w:t xml:space="preserve">define </w:t>
      </w:r>
      <w:r>
        <w:rPr>
          <w:color w:val="000000"/>
        </w:rPr>
        <w:t>UE Rx-Tx time difference measurement requirement for PRS under AWGN channel conditions</w:t>
      </w:r>
    </w:p>
    <w:p w14:paraId="7DE809B4" w14:textId="77777777" w:rsidR="009D0CD4" w:rsidRDefault="009D0CD4" w:rsidP="00E53548">
      <w:pPr>
        <w:numPr>
          <w:ilvl w:val="0"/>
          <w:numId w:val="97"/>
        </w:numPr>
        <w:overflowPunct/>
        <w:autoSpaceDE/>
        <w:autoSpaceDN/>
        <w:adjustRightInd/>
        <w:spacing w:afterLines="50" w:after="120"/>
        <w:textAlignment w:val="auto"/>
        <w:rPr>
          <w:lang w:eastAsia="zh-CN"/>
        </w:rPr>
      </w:pPr>
      <w:r>
        <w:rPr>
          <w:rFonts w:eastAsia="Yu Mincho"/>
        </w:rPr>
        <w:lastRenderedPageBreak/>
        <w:t xml:space="preserve">Continue to discuss whether </w:t>
      </w:r>
      <w:r>
        <w:rPr>
          <w:color w:val="000000"/>
          <w:szCs w:val="24"/>
          <w:lang w:eastAsia="zh-CN"/>
        </w:rPr>
        <w:t xml:space="preserve">RAN4 </w:t>
      </w:r>
      <w:r>
        <w:rPr>
          <w:rFonts w:eastAsia="Yu Mincho"/>
          <w:color w:val="000000"/>
          <w:szCs w:val="24"/>
          <w:lang w:eastAsia="zh-CN"/>
        </w:rPr>
        <w:t xml:space="preserve">additionally </w:t>
      </w:r>
      <w:r>
        <w:rPr>
          <w:color w:val="000000"/>
          <w:szCs w:val="24"/>
          <w:lang w:eastAsia="zh-CN"/>
        </w:rPr>
        <w:t xml:space="preserve">should define </w:t>
      </w:r>
      <w:r>
        <w:rPr>
          <w:rFonts w:eastAsia="Yu Mincho"/>
          <w:color w:val="000000"/>
        </w:rPr>
        <w:t>UE Rx-Tx time difference measurement requirement for PRS under fading channel conditions</w:t>
      </w:r>
      <w:r>
        <w:rPr>
          <w:lang w:eastAsia="zh-CN"/>
        </w:rPr>
        <w:t xml:space="preserve"> </w:t>
      </w:r>
    </w:p>
    <w:p w14:paraId="49C92D6F" w14:textId="77777777" w:rsidR="009D0CD4" w:rsidRDefault="009D0CD4" w:rsidP="009D0CD4">
      <w:pPr>
        <w:spacing w:afterLines="50" w:after="120"/>
        <w:rPr>
          <w:lang w:eastAsia="zh-CN"/>
        </w:rPr>
      </w:pPr>
      <w:r>
        <w:rPr>
          <w:lang w:eastAsia="zh-CN"/>
        </w:rPr>
        <w:t>Discussion:</w:t>
      </w:r>
    </w:p>
    <w:p w14:paraId="45E0DCA8" w14:textId="77777777" w:rsidR="009D0CD4" w:rsidRDefault="009D0CD4" w:rsidP="00E53548">
      <w:pPr>
        <w:pStyle w:val="a"/>
        <w:numPr>
          <w:ilvl w:val="0"/>
          <w:numId w:val="117"/>
        </w:numPr>
        <w:spacing w:afterLines="50"/>
      </w:pPr>
      <w:r>
        <w:t xml:space="preserve">Ericsson: We prefer to introduce test cases for both AWGN and fading channel conditions need to be considered considering the deployment scenarios. </w:t>
      </w:r>
    </w:p>
    <w:p w14:paraId="5E7DF0FF" w14:textId="77777777" w:rsidR="009D0CD4" w:rsidRDefault="009D0CD4" w:rsidP="00E53548">
      <w:pPr>
        <w:pStyle w:val="a"/>
        <w:numPr>
          <w:ilvl w:val="0"/>
          <w:numId w:val="117"/>
        </w:numPr>
        <w:spacing w:afterLines="50"/>
      </w:pPr>
      <w:r>
        <w:t xml:space="preserve">QC: We have PRS (UE side) and SRS (BS side) for the measurement. Do we apply same approach for both UE and </w:t>
      </w:r>
      <w:proofErr w:type="spellStart"/>
      <w:r>
        <w:t>gNB</w:t>
      </w:r>
      <w:proofErr w:type="spellEnd"/>
      <w:r>
        <w:t xml:space="preserve"> side? We also need to consider the work load. </w:t>
      </w:r>
    </w:p>
    <w:p w14:paraId="209349EB" w14:textId="77777777" w:rsidR="009D0CD4" w:rsidRDefault="009D0CD4" w:rsidP="00E53548">
      <w:pPr>
        <w:pStyle w:val="a"/>
        <w:numPr>
          <w:ilvl w:val="0"/>
          <w:numId w:val="117"/>
        </w:numPr>
        <w:spacing w:afterLines="50"/>
      </w:pPr>
      <w:r>
        <w:t xml:space="preserve">vivo: We share similar view as QC. We need to cover AWGN condition. We prefer to discuss sub-topic 3-1 and 3-2 jointly. </w:t>
      </w:r>
    </w:p>
    <w:p w14:paraId="4D8789B2" w14:textId="77777777" w:rsidR="009D0CD4" w:rsidRDefault="009D0CD4" w:rsidP="00E53548">
      <w:pPr>
        <w:pStyle w:val="a"/>
        <w:numPr>
          <w:ilvl w:val="0"/>
          <w:numId w:val="117"/>
        </w:numPr>
        <w:spacing w:afterLines="50"/>
      </w:pPr>
      <w:r>
        <w:t xml:space="preserve">Huawei: We have similar view as vivo and QC. We prefer to only focus on AWGN condition. </w:t>
      </w:r>
    </w:p>
    <w:p w14:paraId="63BA5CE2" w14:textId="77777777" w:rsidR="009D0CD4" w:rsidRDefault="009D0CD4" w:rsidP="00E53548">
      <w:pPr>
        <w:pStyle w:val="a"/>
        <w:numPr>
          <w:ilvl w:val="0"/>
          <w:numId w:val="117"/>
        </w:numPr>
        <w:spacing w:afterLines="50"/>
      </w:pPr>
      <w:r>
        <w:t xml:space="preserve">Nokia: We can accept to first focus on AWGN condition. </w:t>
      </w:r>
    </w:p>
    <w:p w14:paraId="7F8A4787" w14:textId="77777777" w:rsidR="009D0CD4" w:rsidRDefault="009D0CD4" w:rsidP="00E53548">
      <w:pPr>
        <w:pStyle w:val="a"/>
        <w:numPr>
          <w:ilvl w:val="0"/>
          <w:numId w:val="117"/>
        </w:numPr>
        <w:spacing w:afterLines="50"/>
      </w:pPr>
      <w:r>
        <w:t xml:space="preserve">Ericsson: We prefer to further check for fading conditions. </w:t>
      </w:r>
    </w:p>
    <w:p w14:paraId="76E708CA" w14:textId="77777777" w:rsidR="009D0CD4" w:rsidRDefault="009D0CD4" w:rsidP="009D0CD4">
      <w:pPr>
        <w:spacing w:afterLines="50" w:after="120"/>
        <w:rPr>
          <w:lang w:eastAsia="zh-CN"/>
        </w:rPr>
      </w:pPr>
      <w:r>
        <w:rPr>
          <w:lang w:eastAsia="zh-CN"/>
        </w:rPr>
        <w:t>Agreement:</w:t>
      </w:r>
    </w:p>
    <w:p w14:paraId="18492C3D" w14:textId="77777777" w:rsidR="009D0CD4" w:rsidRDefault="009D0CD4" w:rsidP="009D0CD4">
      <w:pPr>
        <w:spacing w:afterLines="50" w:after="120"/>
        <w:rPr>
          <w:color w:val="000000"/>
          <w:szCs w:val="24"/>
          <w:highlight w:val="green"/>
          <w:lang w:eastAsia="zh-CN"/>
        </w:rPr>
      </w:pPr>
      <w:r>
        <w:rPr>
          <w:color w:val="000000"/>
          <w:szCs w:val="24"/>
          <w:highlight w:val="green"/>
          <w:lang w:eastAsia="zh-CN"/>
        </w:rPr>
        <w:t>RAN4 shall focus on specify performance requirements for AWGN condition as first priority:</w:t>
      </w:r>
    </w:p>
    <w:p w14:paraId="4A32E791" w14:textId="77777777" w:rsidR="009D0CD4" w:rsidRDefault="009D0CD4" w:rsidP="00E53548">
      <w:pPr>
        <w:numPr>
          <w:ilvl w:val="0"/>
          <w:numId w:val="115"/>
        </w:numPr>
        <w:overflowPunct/>
        <w:autoSpaceDE/>
        <w:autoSpaceDN/>
        <w:adjustRightInd/>
        <w:spacing w:afterLines="50" w:after="120"/>
        <w:textAlignment w:val="auto"/>
        <w:rPr>
          <w:color w:val="000000"/>
          <w:szCs w:val="24"/>
          <w:highlight w:val="green"/>
          <w:lang w:eastAsia="zh-CN"/>
        </w:rPr>
      </w:pPr>
      <w:r>
        <w:rPr>
          <w:rFonts w:eastAsia="Times New Roman"/>
          <w:iCs/>
          <w:highlight w:val="green"/>
          <w:lang w:val="en-US" w:eastAsia="zh-CN"/>
        </w:rPr>
        <w:t>UE Rx-Tx time difference measurement requirement for PRS</w:t>
      </w:r>
    </w:p>
    <w:p w14:paraId="1DEA837D" w14:textId="77777777" w:rsidR="009D0CD4" w:rsidRDefault="009D0CD4" w:rsidP="00E53548">
      <w:pPr>
        <w:numPr>
          <w:ilvl w:val="0"/>
          <w:numId w:val="115"/>
        </w:numPr>
        <w:overflowPunct/>
        <w:autoSpaceDE/>
        <w:autoSpaceDN/>
        <w:adjustRightInd/>
        <w:spacing w:afterLines="50" w:after="120"/>
        <w:textAlignment w:val="auto"/>
        <w:rPr>
          <w:highlight w:val="green"/>
          <w:lang w:eastAsia="zh-CN"/>
        </w:rPr>
      </w:pPr>
      <w:proofErr w:type="spellStart"/>
      <w:r>
        <w:rPr>
          <w:bCs/>
          <w:color w:val="000000"/>
          <w:highlight w:val="green"/>
        </w:rPr>
        <w:t>gNB</w:t>
      </w:r>
      <w:proofErr w:type="spellEnd"/>
      <w:r>
        <w:rPr>
          <w:bCs/>
          <w:color w:val="000000"/>
          <w:highlight w:val="green"/>
        </w:rPr>
        <w:t xml:space="preserve"> Rx-Tx time difference measurement requirement for SRS</w:t>
      </w:r>
    </w:p>
    <w:p w14:paraId="48C315C5" w14:textId="77777777" w:rsidR="009D0CD4" w:rsidRDefault="009D0CD4" w:rsidP="00E53548">
      <w:pPr>
        <w:numPr>
          <w:ilvl w:val="0"/>
          <w:numId w:val="115"/>
        </w:numPr>
        <w:overflowPunct/>
        <w:autoSpaceDE/>
        <w:autoSpaceDN/>
        <w:adjustRightInd/>
        <w:spacing w:afterLines="50" w:after="120"/>
        <w:textAlignment w:val="auto"/>
        <w:rPr>
          <w:highlight w:val="green"/>
          <w:lang w:eastAsia="zh-CN"/>
        </w:rPr>
      </w:pPr>
      <w:r>
        <w:rPr>
          <w:bCs/>
          <w:color w:val="000000"/>
          <w:highlight w:val="green"/>
        </w:rPr>
        <w:t>UE Rx-Tx time difference measurement requirements for TRS</w:t>
      </w:r>
    </w:p>
    <w:p w14:paraId="7F270BB7" w14:textId="77777777" w:rsidR="009D0CD4" w:rsidRDefault="009D0CD4" w:rsidP="009D0CD4">
      <w:pPr>
        <w:spacing w:afterLines="50" w:after="120"/>
        <w:rPr>
          <w:lang w:eastAsia="zh-CN"/>
        </w:rPr>
      </w:pPr>
      <w:r>
        <w:rPr>
          <w:highlight w:val="green"/>
          <w:lang w:eastAsia="zh-CN"/>
        </w:rPr>
        <w:t>FFS whether additional requirements for fading condition shall be specified or not</w:t>
      </w:r>
      <w:r>
        <w:rPr>
          <w:lang w:eastAsia="zh-CN"/>
        </w:rPr>
        <w:t xml:space="preserve"> </w:t>
      </w:r>
    </w:p>
    <w:p w14:paraId="7A9EC2BB" w14:textId="77777777" w:rsidR="009D0CD4" w:rsidRDefault="009D0CD4" w:rsidP="009D0CD4">
      <w:pPr>
        <w:spacing w:afterLines="50" w:after="120"/>
        <w:rPr>
          <w:lang w:eastAsia="zh-CN"/>
        </w:rPr>
      </w:pPr>
    </w:p>
    <w:p w14:paraId="03CC8397" w14:textId="2EFE8BDC" w:rsidR="009D0CD4" w:rsidRPr="00FC1DCB" w:rsidRDefault="009D0CD4" w:rsidP="00FC1DCB">
      <w:pPr>
        <w:rPr>
          <w:b/>
          <w:bCs/>
        </w:rPr>
      </w:pPr>
      <w:r w:rsidRPr="00FC1DCB">
        <w:rPr>
          <w:b/>
          <w:bCs/>
        </w:rPr>
        <w:t>Sub-topic 3-7</w:t>
      </w:r>
    </w:p>
    <w:p w14:paraId="57E0F88E" w14:textId="77777777" w:rsidR="009D0CD4" w:rsidRDefault="009D0CD4" w:rsidP="009D0CD4">
      <w:pPr>
        <w:spacing w:afterLines="50" w:after="120"/>
        <w:rPr>
          <w:lang w:eastAsia="zh-CN"/>
        </w:rPr>
      </w:pPr>
      <w:r>
        <w:rPr>
          <w:lang w:eastAsia="zh-CN"/>
        </w:rPr>
        <w:t>Way forward/Agreement: further discuss</w:t>
      </w:r>
    </w:p>
    <w:p w14:paraId="6CAC46B9" w14:textId="77777777" w:rsidR="009D0CD4" w:rsidRDefault="009D0CD4" w:rsidP="00E53548">
      <w:pPr>
        <w:numPr>
          <w:ilvl w:val="0"/>
          <w:numId w:val="97"/>
        </w:numPr>
        <w:overflowPunct/>
        <w:autoSpaceDE/>
        <w:autoSpaceDN/>
        <w:adjustRightInd/>
        <w:spacing w:afterLines="50" w:after="120"/>
        <w:textAlignment w:val="auto"/>
        <w:rPr>
          <w:lang w:eastAsia="zh-CN"/>
        </w:rPr>
      </w:pPr>
      <w:r>
        <w:rPr>
          <w:rFonts w:eastAsia="Times New Roman"/>
          <w:lang w:eastAsia="zh-CN"/>
        </w:rPr>
        <w:t>On the CSI-RS RMC, we agree that we need a new RMC for TRS based PDC. TRS RMC is defined in A.3.17 instead of A.3.30?</w:t>
      </w:r>
    </w:p>
    <w:p w14:paraId="2822155A" w14:textId="77777777" w:rsidR="009D0CD4" w:rsidRDefault="009D0CD4" w:rsidP="00E53548">
      <w:pPr>
        <w:numPr>
          <w:ilvl w:val="0"/>
          <w:numId w:val="97"/>
        </w:numPr>
        <w:overflowPunct/>
        <w:autoSpaceDE/>
        <w:autoSpaceDN/>
        <w:adjustRightInd/>
        <w:spacing w:afterLines="50" w:after="120"/>
        <w:textAlignment w:val="auto"/>
        <w:rPr>
          <w:lang w:eastAsia="zh-CN"/>
        </w:rPr>
      </w:pPr>
      <w:r>
        <w:rPr>
          <w:rFonts w:eastAsia="Times New Roman"/>
          <w:lang w:eastAsia="zh-CN"/>
        </w:rPr>
        <w:t>Remove 60kHz SCS for both FR1 and FR2 because 60kHz SCS is not tested in any existing test case?</w:t>
      </w:r>
    </w:p>
    <w:p w14:paraId="3E99F822" w14:textId="77777777" w:rsidR="009D0CD4" w:rsidRDefault="009D0CD4" w:rsidP="00E53548">
      <w:pPr>
        <w:numPr>
          <w:ilvl w:val="0"/>
          <w:numId w:val="97"/>
        </w:numPr>
        <w:overflowPunct/>
        <w:autoSpaceDE/>
        <w:autoSpaceDN/>
        <w:adjustRightInd/>
        <w:spacing w:afterLines="50" w:after="120"/>
        <w:textAlignment w:val="auto"/>
        <w:rPr>
          <w:lang w:eastAsia="zh-CN"/>
        </w:rPr>
      </w:pPr>
      <w:r>
        <w:rPr>
          <w:rFonts w:eastAsia="Times New Roman"/>
          <w:bCs/>
          <w:lang w:eastAsia="zh-CN"/>
        </w:rPr>
        <w:t>Include</w:t>
      </w:r>
      <w:r>
        <w:rPr>
          <w:rFonts w:eastAsia="Times New Roman"/>
          <w:lang w:val="en-US" w:eastAsia="zh-CN"/>
        </w:rPr>
        <w:t xml:space="preserve"> sub-tests for two different PRS/TRS BWs because of different accuracies?</w:t>
      </w:r>
    </w:p>
    <w:p w14:paraId="33D11368" w14:textId="77777777" w:rsidR="009D0CD4" w:rsidRDefault="009D0CD4" w:rsidP="00E53548">
      <w:pPr>
        <w:numPr>
          <w:ilvl w:val="0"/>
          <w:numId w:val="97"/>
        </w:numPr>
        <w:overflowPunct/>
        <w:autoSpaceDE/>
        <w:autoSpaceDN/>
        <w:adjustRightInd/>
        <w:spacing w:afterLines="50" w:after="120"/>
        <w:textAlignment w:val="auto"/>
        <w:rPr>
          <w:lang w:eastAsia="zh-CN"/>
        </w:rPr>
      </w:pPr>
      <w:r>
        <w:rPr>
          <w:rFonts w:eastAsia="Times New Roman"/>
          <w:lang w:val="en-US" w:eastAsia="zh-CN"/>
        </w:rPr>
        <w:t>Detailed list of test cases:</w:t>
      </w:r>
    </w:p>
    <w:p w14:paraId="76E25B90" w14:textId="77777777" w:rsidR="009D0CD4" w:rsidRDefault="009D0CD4" w:rsidP="009D0CD4">
      <w:pPr>
        <w:spacing w:afterLines="50" w:after="120"/>
        <w:ind w:left="420"/>
        <w:rPr>
          <w:lang w:eastAsia="zh-CN"/>
        </w:rPr>
      </w:pPr>
    </w:p>
    <w:tbl>
      <w:tblPr>
        <w:tblW w:w="5000" w:type="pct"/>
        <w:tblLook w:val="04A0" w:firstRow="1" w:lastRow="0" w:firstColumn="1" w:lastColumn="0" w:noHBand="0" w:noVBand="1"/>
      </w:tblPr>
      <w:tblGrid>
        <w:gridCol w:w="592"/>
        <w:gridCol w:w="2663"/>
        <w:gridCol w:w="3676"/>
        <w:gridCol w:w="995"/>
        <w:gridCol w:w="1693"/>
      </w:tblGrid>
      <w:tr w:rsidR="009D0CD4" w14:paraId="7AD00BBF" w14:textId="77777777" w:rsidTr="009D0CD4">
        <w:trPr>
          <w:trHeight w:val="300"/>
        </w:trPr>
        <w:tc>
          <w:tcPr>
            <w:tcW w:w="308" w:type="pct"/>
            <w:tcBorders>
              <w:top w:val="single" w:sz="8" w:space="0" w:color="000000"/>
              <w:left w:val="single" w:sz="8" w:space="0" w:color="000000"/>
              <w:bottom w:val="single" w:sz="8" w:space="0" w:color="000000"/>
              <w:right w:val="single" w:sz="8" w:space="0" w:color="000000"/>
            </w:tcBorders>
            <w:shd w:val="clear" w:color="auto" w:fill="B0B3B2"/>
            <w:vAlign w:val="center"/>
            <w:hideMark/>
          </w:tcPr>
          <w:p w14:paraId="64DF9AE5" w14:textId="77777777" w:rsidR="009D0CD4" w:rsidRDefault="009D0CD4">
            <w:pPr>
              <w:spacing w:after="0"/>
              <w:rPr>
                <w:rFonts w:eastAsia="等线"/>
                <w:b/>
                <w:bCs/>
                <w:color w:val="000000"/>
                <w:sz w:val="18"/>
                <w:szCs w:val="18"/>
                <w:lang w:val="en-US" w:eastAsia="en-US"/>
              </w:rPr>
            </w:pPr>
            <w:r>
              <w:rPr>
                <w:rFonts w:eastAsia="等线"/>
                <w:b/>
                <w:bCs/>
                <w:color w:val="000000"/>
                <w:sz w:val="18"/>
                <w:szCs w:val="18"/>
                <w:lang w:val="en-US"/>
              </w:rPr>
              <w:t>TC No.</w:t>
            </w:r>
          </w:p>
        </w:tc>
        <w:tc>
          <w:tcPr>
            <w:tcW w:w="1384" w:type="pct"/>
            <w:tcBorders>
              <w:top w:val="single" w:sz="8" w:space="0" w:color="000000"/>
              <w:left w:val="nil"/>
              <w:bottom w:val="single" w:sz="8" w:space="0" w:color="000000"/>
              <w:right w:val="single" w:sz="8" w:space="0" w:color="000000"/>
            </w:tcBorders>
            <w:shd w:val="clear" w:color="auto" w:fill="B0B3B2"/>
            <w:vAlign w:val="center"/>
            <w:hideMark/>
          </w:tcPr>
          <w:p w14:paraId="71463F7F" w14:textId="77777777" w:rsidR="009D0CD4" w:rsidRDefault="009D0CD4">
            <w:pPr>
              <w:spacing w:after="0"/>
              <w:rPr>
                <w:rFonts w:eastAsia="等线"/>
                <w:b/>
                <w:bCs/>
                <w:color w:val="000000"/>
                <w:sz w:val="18"/>
                <w:szCs w:val="18"/>
                <w:lang w:val="en-US"/>
              </w:rPr>
            </w:pPr>
            <w:r>
              <w:rPr>
                <w:rFonts w:eastAsia="等线"/>
                <w:b/>
                <w:bCs/>
                <w:color w:val="000000"/>
                <w:sz w:val="18"/>
                <w:szCs w:val="18"/>
                <w:lang w:val="en-US"/>
              </w:rPr>
              <w:t>TC</w:t>
            </w:r>
          </w:p>
        </w:tc>
        <w:tc>
          <w:tcPr>
            <w:tcW w:w="1911" w:type="pct"/>
            <w:tcBorders>
              <w:top w:val="single" w:sz="8" w:space="0" w:color="000000"/>
              <w:left w:val="nil"/>
              <w:bottom w:val="single" w:sz="8" w:space="0" w:color="000000"/>
              <w:right w:val="single" w:sz="8" w:space="0" w:color="000000"/>
            </w:tcBorders>
            <w:shd w:val="clear" w:color="auto" w:fill="B0B3B2"/>
            <w:vAlign w:val="center"/>
            <w:hideMark/>
          </w:tcPr>
          <w:p w14:paraId="2EFED217" w14:textId="77777777" w:rsidR="009D0CD4" w:rsidRDefault="009D0CD4">
            <w:pPr>
              <w:spacing w:after="0"/>
              <w:rPr>
                <w:rFonts w:eastAsia="等线"/>
                <w:b/>
                <w:bCs/>
                <w:color w:val="000000"/>
                <w:sz w:val="18"/>
                <w:szCs w:val="18"/>
                <w:lang w:val="en-US"/>
              </w:rPr>
            </w:pPr>
            <w:r>
              <w:rPr>
                <w:rFonts w:eastAsia="等线"/>
                <w:b/>
                <w:bCs/>
                <w:color w:val="000000"/>
                <w:sz w:val="18"/>
                <w:szCs w:val="18"/>
                <w:lang w:val="en-US"/>
              </w:rPr>
              <w:t>Purpose</w:t>
            </w:r>
          </w:p>
        </w:tc>
        <w:tc>
          <w:tcPr>
            <w:tcW w:w="517" w:type="pct"/>
            <w:tcBorders>
              <w:top w:val="single" w:sz="8" w:space="0" w:color="000000"/>
              <w:left w:val="nil"/>
              <w:bottom w:val="single" w:sz="8" w:space="0" w:color="000000"/>
              <w:right w:val="single" w:sz="8" w:space="0" w:color="000000"/>
            </w:tcBorders>
            <w:shd w:val="clear" w:color="auto" w:fill="B0B3B2"/>
            <w:vAlign w:val="center"/>
            <w:hideMark/>
          </w:tcPr>
          <w:p w14:paraId="00CE8604" w14:textId="77777777" w:rsidR="009D0CD4" w:rsidRDefault="009D0CD4">
            <w:pPr>
              <w:spacing w:after="0"/>
              <w:rPr>
                <w:rFonts w:eastAsia="等线"/>
                <w:b/>
                <w:bCs/>
                <w:color w:val="000000"/>
                <w:sz w:val="18"/>
                <w:szCs w:val="18"/>
                <w:lang w:val="en-US"/>
              </w:rPr>
            </w:pPr>
            <w:r>
              <w:rPr>
                <w:rFonts w:eastAsia="等线"/>
                <w:b/>
                <w:bCs/>
                <w:color w:val="000000"/>
                <w:sz w:val="18"/>
                <w:szCs w:val="18"/>
                <w:lang w:val="en-US"/>
              </w:rPr>
              <w:t>Clause</w:t>
            </w:r>
          </w:p>
        </w:tc>
        <w:tc>
          <w:tcPr>
            <w:tcW w:w="880" w:type="pct"/>
            <w:tcBorders>
              <w:top w:val="single" w:sz="8" w:space="0" w:color="000000"/>
              <w:left w:val="nil"/>
              <w:bottom w:val="single" w:sz="8" w:space="0" w:color="000000"/>
              <w:right w:val="single" w:sz="8" w:space="0" w:color="000000"/>
            </w:tcBorders>
            <w:shd w:val="clear" w:color="auto" w:fill="B0B3B2"/>
            <w:vAlign w:val="center"/>
            <w:hideMark/>
          </w:tcPr>
          <w:p w14:paraId="0DF7E9C6" w14:textId="77777777" w:rsidR="009D0CD4" w:rsidRDefault="009D0CD4">
            <w:pPr>
              <w:spacing w:after="0"/>
              <w:rPr>
                <w:rFonts w:eastAsia="等线"/>
                <w:b/>
                <w:bCs/>
                <w:color w:val="000000"/>
                <w:sz w:val="18"/>
                <w:szCs w:val="18"/>
                <w:lang w:val="en-US"/>
              </w:rPr>
            </w:pPr>
            <w:r>
              <w:rPr>
                <w:rFonts w:eastAsia="等线"/>
                <w:b/>
                <w:bCs/>
                <w:color w:val="000000"/>
                <w:sz w:val="18"/>
                <w:szCs w:val="18"/>
                <w:lang w:val="en-US"/>
              </w:rPr>
              <w:t>Note</w:t>
            </w:r>
          </w:p>
        </w:tc>
      </w:tr>
      <w:tr w:rsidR="009D0CD4" w14:paraId="62530F5C"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1A5F9A49" w14:textId="77777777" w:rsidR="009D0CD4" w:rsidRDefault="009D0CD4">
            <w:pPr>
              <w:spacing w:after="0"/>
              <w:jc w:val="right"/>
              <w:rPr>
                <w:rFonts w:eastAsia="等线"/>
                <w:b/>
                <w:bCs/>
                <w:color w:val="000000"/>
                <w:sz w:val="18"/>
                <w:szCs w:val="18"/>
                <w:lang w:val="en-US"/>
              </w:rPr>
            </w:pPr>
            <w:r>
              <w:rPr>
                <w:rFonts w:eastAsia="等线"/>
                <w:b/>
                <w:bCs/>
                <w:color w:val="000000"/>
                <w:sz w:val="18"/>
                <w:szCs w:val="18"/>
                <w:lang w:val="en-US"/>
              </w:rPr>
              <w:t>1</w:t>
            </w:r>
          </w:p>
        </w:tc>
        <w:tc>
          <w:tcPr>
            <w:tcW w:w="1384" w:type="pct"/>
            <w:tcBorders>
              <w:top w:val="nil"/>
              <w:left w:val="nil"/>
              <w:bottom w:val="single" w:sz="8" w:space="0" w:color="000000"/>
              <w:right w:val="single" w:sz="8" w:space="0" w:color="000000"/>
            </w:tcBorders>
            <w:vAlign w:val="center"/>
            <w:hideMark/>
          </w:tcPr>
          <w:p w14:paraId="60AE9000" w14:textId="77777777" w:rsidR="009D0CD4" w:rsidRDefault="009D0CD4">
            <w:pPr>
              <w:spacing w:after="0"/>
              <w:rPr>
                <w:rFonts w:eastAsia="等线"/>
                <w:color w:val="000000"/>
                <w:sz w:val="18"/>
                <w:szCs w:val="18"/>
                <w:lang w:val="en-US"/>
              </w:rPr>
            </w:pPr>
            <w:r>
              <w:rPr>
                <w:rFonts w:eastAsia="等线"/>
                <w:color w:val="000000"/>
                <w:sz w:val="18"/>
                <w:szCs w:val="18"/>
                <w:lang w:val="en-US"/>
              </w:rPr>
              <w:t>UE Rx-Tx time difference measurement with PRS for RTT-based PDC in FR1 SA</w:t>
            </w:r>
          </w:p>
        </w:tc>
        <w:tc>
          <w:tcPr>
            <w:tcW w:w="1911" w:type="pct"/>
            <w:tcBorders>
              <w:top w:val="nil"/>
              <w:left w:val="nil"/>
              <w:bottom w:val="single" w:sz="8" w:space="0" w:color="000000"/>
              <w:right w:val="single" w:sz="8" w:space="0" w:color="000000"/>
            </w:tcBorders>
            <w:vAlign w:val="center"/>
            <w:hideMark/>
          </w:tcPr>
          <w:p w14:paraId="23D733A8" w14:textId="77777777" w:rsidR="009D0CD4" w:rsidRDefault="009D0CD4">
            <w:pPr>
              <w:spacing w:after="0"/>
              <w:rPr>
                <w:rFonts w:eastAsia="等线"/>
                <w:color w:val="000000"/>
                <w:sz w:val="18"/>
                <w:szCs w:val="18"/>
                <w:lang w:val="en-US"/>
              </w:rPr>
            </w:pPr>
            <w:r>
              <w:rPr>
                <w:rFonts w:eastAsia="等线"/>
                <w:color w:val="000000"/>
                <w:sz w:val="18"/>
                <w:szCs w:val="18"/>
                <w:lang w:val="en-US"/>
              </w:rPr>
              <w:t>To [</w:t>
            </w:r>
            <w:r>
              <w:rPr>
                <w:rFonts w:eastAsia="等线"/>
                <w:color w:val="000000"/>
                <w:sz w:val="18"/>
                <w:szCs w:val="18"/>
                <w:highlight w:val="yellow"/>
                <w:lang w:val="en-US"/>
              </w:rPr>
              <w:t>verify measurement period requirements and accuracy requirements</w:t>
            </w:r>
            <w:r>
              <w:rPr>
                <w:rFonts w:eastAsia="等线"/>
                <w:color w:val="000000"/>
                <w:sz w:val="18"/>
                <w:szCs w:val="18"/>
                <w:lang w:val="en-US"/>
              </w:rPr>
              <w:t>] for UE Rx-Tx time difference measurement with PRS for RTT-based PDC</w:t>
            </w:r>
          </w:p>
        </w:tc>
        <w:tc>
          <w:tcPr>
            <w:tcW w:w="517" w:type="pct"/>
            <w:tcBorders>
              <w:top w:val="nil"/>
              <w:left w:val="nil"/>
              <w:bottom w:val="single" w:sz="8" w:space="0" w:color="000000"/>
              <w:right w:val="single" w:sz="8" w:space="0" w:color="000000"/>
            </w:tcBorders>
            <w:vAlign w:val="center"/>
            <w:hideMark/>
          </w:tcPr>
          <w:p w14:paraId="11E57DD7" w14:textId="77777777" w:rsidR="009D0CD4" w:rsidRDefault="009D0CD4">
            <w:pPr>
              <w:spacing w:after="0"/>
              <w:rPr>
                <w:rFonts w:eastAsia="等线"/>
                <w:color w:val="000000"/>
                <w:sz w:val="18"/>
                <w:szCs w:val="18"/>
                <w:lang w:val="en-US"/>
              </w:rPr>
            </w:pPr>
            <w:r>
              <w:rPr>
                <w:rFonts w:eastAsia="等线"/>
                <w:color w:val="000000"/>
                <w:sz w:val="18"/>
                <w:szCs w:val="18"/>
                <w:lang w:val="en-US"/>
              </w:rPr>
              <w:t>A.6.6.x1.1</w:t>
            </w:r>
          </w:p>
        </w:tc>
        <w:tc>
          <w:tcPr>
            <w:tcW w:w="880" w:type="pct"/>
            <w:vMerge w:val="restart"/>
            <w:tcBorders>
              <w:top w:val="nil"/>
              <w:left w:val="single" w:sz="8" w:space="0" w:color="000000"/>
              <w:bottom w:val="single" w:sz="8" w:space="0" w:color="000000"/>
              <w:right w:val="single" w:sz="8" w:space="0" w:color="000000"/>
            </w:tcBorders>
            <w:vAlign w:val="center"/>
            <w:hideMark/>
          </w:tcPr>
          <w:p w14:paraId="2C19515C" w14:textId="77777777" w:rsidR="009D0CD4" w:rsidRDefault="009D0CD4">
            <w:pPr>
              <w:spacing w:after="0"/>
              <w:jc w:val="center"/>
              <w:rPr>
                <w:rFonts w:eastAsia="等线"/>
                <w:color w:val="000000"/>
                <w:sz w:val="18"/>
                <w:szCs w:val="18"/>
                <w:lang w:val="en-US"/>
              </w:rPr>
            </w:pPr>
            <w:r>
              <w:rPr>
                <w:rFonts w:eastAsia="等线"/>
                <w:color w:val="000000"/>
                <w:sz w:val="18"/>
                <w:szCs w:val="18"/>
                <w:lang w:val="en-US"/>
              </w:rPr>
              <w:t>A.6.6.x1 UE Rx-Tx time difference measurement for RTT-based PDC</w:t>
            </w:r>
          </w:p>
        </w:tc>
      </w:tr>
      <w:tr w:rsidR="009D0CD4" w14:paraId="54FC0D15"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27812D91" w14:textId="77777777" w:rsidR="009D0CD4" w:rsidRDefault="009D0CD4">
            <w:pPr>
              <w:spacing w:after="0"/>
              <w:jc w:val="right"/>
              <w:rPr>
                <w:rFonts w:eastAsia="等线"/>
                <w:b/>
                <w:bCs/>
                <w:color w:val="000000"/>
                <w:sz w:val="18"/>
                <w:szCs w:val="18"/>
                <w:lang w:val="en-US"/>
              </w:rPr>
            </w:pPr>
            <w:r>
              <w:rPr>
                <w:rFonts w:eastAsia="等线"/>
                <w:b/>
                <w:bCs/>
                <w:color w:val="000000"/>
                <w:sz w:val="18"/>
                <w:szCs w:val="18"/>
                <w:lang w:val="en-US"/>
              </w:rPr>
              <w:t>2</w:t>
            </w:r>
          </w:p>
        </w:tc>
        <w:tc>
          <w:tcPr>
            <w:tcW w:w="1384" w:type="pct"/>
            <w:tcBorders>
              <w:top w:val="nil"/>
              <w:left w:val="nil"/>
              <w:bottom w:val="single" w:sz="8" w:space="0" w:color="000000"/>
              <w:right w:val="single" w:sz="8" w:space="0" w:color="000000"/>
            </w:tcBorders>
            <w:vAlign w:val="center"/>
            <w:hideMark/>
          </w:tcPr>
          <w:p w14:paraId="21BDD1CB" w14:textId="77777777" w:rsidR="009D0CD4" w:rsidRDefault="009D0CD4">
            <w:pPr>
              <w:spacing w:after="0"/>
              <w:rPr>
                <w:rFonts w:eastAsia="等线"/>
                <w:color w:val="000000"/>
                <w:sz w:val="18"/>
                <w:szCs w:val="18"/>
                <w:lang w:val="en-US"/>
              </w:rPr>
            </w:pPr>
            <w:r>
              <w:rPr>
                <w:rFonts w:eastAsia="等线"/>
                <w:color w:val="000000"/>
                <w:sz w:val="18"/>
                <w:szCs w:val="18"/>
                <w:lang w:val="en-US"/>
              </w:rPr>
              <w:t>UE Rx-Tx time difference measurement with TRS for RTT-based PDC in FR1 SA</w:t>
            </w:r>
          </w:p>
        </w:tc>
        <w:tc>
          <w:tcPr>
            <w:tcW w:w="1911" w:type="pct"/>
            <w:tcBorders>
              <w:top w:val="nil"/>
              <w:left w:val="nil"/>
              <w:bottom w:val="single" w:sz="8" w:space="0" w:color="000000"/>
              <w:right w:val="single" w:sz="8" w:space="0" w:color="000000"/>
            </w:tcBorders>
            <w:vAlign w:val="center"/>
            <w:hideMark/>
          </w:tcPr>
          <w:p w14:paraId="0A26227B" w14:textId="77777777" w:rsidR="009D0CD4" w:rsidRDefault="009D0CD4">
            <w:pPr>
              <w:spacing w:after="0"/>
              <w:rPr>
                <w:rFonts w:eastAsia="等线"/>
                <w:color w:val="000000"/>
                <w:sz w:val="18"/>
                <w:szCs w:val="18"/>
                <w:lang w:val="en-US"/>
              </w:rPr>
            </w:pPr>
            <w:r>
              <w:rPr>
                <w:rFonts w:eastAsia="等线"/>
                <w:color w:val="000000"/>
                <w:sz w:val="18"/>
                <w:szCs w:val="18"/>
                <w:lang w:val="en-US"/>
              </w:rPr>
              <w:t>To [</w:t>
            </w:r>
            <w:r>
              <w:rPr>
                <w:rFonts w:eastAsia="等线"/>
                <w:color w:val="000000"/>
                <w:sz w:val="18"/>
                <w:szCs w:val="18"/>
                <w:highlight w:val="yellow"/>
                <w:lang w:val="en-US"/>
              </w:rPr>
              <w:t>verify measurement period requirements and accuracy requirements</w:t>
            </w:r>
            <w:r>
              <w:rPr>
                <w:rFonts w:eastAsia="等线"/>
                <w:color w:val="000000"/>
                <w:sz w:val="18"/>
                <w:szCs w:val="18"/>
                <w:lang w:val="en-US"/>
              </w:rPr>
              <w:t>] for UE Rx-Tx time difference measurement with TRS for RTT-based PDC</w:t>
            </w:r>
          </w:p>
        </w:tc>
        <w:tc>
          <w:tcPr>
            <w:tcW w:w="517" w:type="pct"/>
            <w:tcBorders>
              <w:top w:val="nil"/>
              <w:left w:val="nil"/>
              <w:bottom w:val="single" w:sz="8" w:space="0" w:color="000000"/>
              <w:right w:val="single" w:sz="8" w:space="0" w:color="000000"/>
            </w:tcBorders>
            <w:vAlign w:val="center"/>
            <w:hideMark/>
          </w:tcPr>
          <w:p w14:paraId="740571F7" w14:textId="77777777" w:rsidR="009D0CD4" w:rsidRDefault="009D0CD4">
            <w:pPr>
              <w:spacing w:after="0"/>
              <w:rPr>
                <w:rFonts w:eastAsia="等线"/>
                <w:color w:val="000000"/>
                <w:sz w:val="18"/>
                <w:szCs w:val="18"/>
                <w:lang w:val="en-US"/>
              </w:rPr>
            </w:pPr>
            <w:r>
              <w:rPr>
                <w:rFonts w:eastAsia="等线"/>
                <w:color w:val="000000"/>
                <w:sz w:val="18"/>
                <w:szCs w:val="18"/>
                <w:lang w:val="en-US"/>
              </w:rPr>
              <w:t>A.6.6.x1.2</w:t>
            </w:r>
          </w:p>
        </w:tc>
        <w:tc>
          <w:tcPr>
            <w:tcW w:w="0" w:type="auto"/>
            <w:vMerge/>
            <w:tcBorders>
              <w:top w:val="nil"/>
              <w:left w:val="single" w:sz="8" w:space="0" w:color="000000"/>
              <w:bottom w:val="single" w:sz="8" w:space="0" w:color="000000"/>
              <w:right w:val="single" w:sz="8" w:space="0" w:color="000000"/>
            </w:tcBorders>
            <w:vAlign w:val="center"/>
            <w:hideMark/>
          </w:tcPr>
          <w:p w14:paraId="0FF21428" w14:textId="77777777" w:rsidR="009D0CD4" w:rsidRDefault="009D0CD4">
            <w:pPr>
              <w:spacing w:after="0"/>
              <w:rPr>
                <w:rFonts w:eastAsia="等线"/>
                <w:color w:val="000000"/>
                <w:sz w:val="18"/>
                <w:szCs w:val="18"/>
                <w:lang w:val="en-US" w:eastAsia="en-US"/>
              </w:rPr>
            </w:pPr>
          </w:p>
        </w:tc>
      </w:tr>
      <w:tr w:rsidR="009D0CD4" w14:paraId="2C50DE04"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648ED490" w14:textId="77777777" w:rsidR="009D0CD4" w:rsidRDefault="009D0CD4">
            <w:pPr>
              <w:spacing w:after="0"/>
              <w:jc w:val="right"/>
              <w:rPr>
                <w:rFonts w:eastAsia="等线"/>
                <w:b/>
                <w:bCs/>
                <w:color w:val="000000"/>
                <w:sz w:val="18"/>
                <w:szCs w:val="18"/>
                <w:lang w:val="en-US"/>
              </w:rPr>
            </w:pPr>
            <w:r>
              <w:rPr>
                <w:rFonts w:eastAsia="等线"/>
                <w:b/>
                <w:bCs/>
                <w:color w:val="000000"/>
                <w:sz w:val="18"/>
                <w:szCs w:val="18"/>
                <w:lang w:val="en-US"/>
              </w:rPr>
              <w:t>3</w:t>
            </w:r>
          </w:p>
        </w:tc>
        <w:tc>
          <w:tcPr>
            <w:tcW w:w="1384" w:type="pct"/>
            <w:tcBorders>
              <w:top w:val="nil"/>
              <w:left w:val="nil"/>
              <w:bottom w:val="single" w:sz="8" w:space="0" w:color="000000"/>
              <w:right w:val="single" w:sz="8" w:space="0" w:color="000000"/>
            </w:tcBorders>
            <w:vAlign w:val="center"/>
            <w:hideMark/>
          </w:tcPr>
          <w:p w14:paraId="567D94C4" w14:textId="77777777" w:rsidR="009D0CD4" w:rsidRDefault="009D0CD4">
            <w:pPr>
              <w:spacing w:after="0"/>
              <w:rPr>
                <w:rFonts w:eastAsia="等线"/>
                <w:color w:val="000000"/>
                <w:sz w:val="18"/>
                <w:szCs w:val="18"/>
                <w:lang w:val="en-US"/>
              </w:rPr>
            </w:pPr>
            <w:r>
              <w:rPr>
                <w:rFonts w:eastAsia="等线"/>
                <w:color w:val="000000"/>
                <w:sz w:val="18"/>
                <w:szCs w:val="18"/>
                <w:lang w:val="en-US"/>
              </w:rPr>
              <w:t>UE Rx-Tx time difference measurement with PRS for RTT-based PDC in FR2 SA</w:t>
            </w:r>
          </w:p>
        </w:tc>
        <w:tc>
          <w:tcPr>
            <w:tcW w:w="1911" w:type="pct"/>
            <w:tcBorders>
              <w:top w:val="nil"/>
              <w:left w:val="nil"/>
              <w:bottom w:val="single" w:sz="8" w:space="0" w:color="000000"/>
              <w:right w:val="single" w:sz="8" w:space="0" w:color="000000"/>
            </w:tcBorders>
            <w:vAlign w:val="center"/>
            <w:hideMark/>
          </w:tcPr>
          <w:p w14:paraId="2AC11818" w14:textId="77777777" w:rsidR="009D0CD4" w:rsidRDefault="009D0CD4">
            <w:pPr>
              <w:spacing w:after="0"/>
              <w:rPr>
                <w:rFonts w:eastAsia="等线"/>
                <w:color w:val="000000"/>
                <w:sz w:val="18"/>
                <w:szCs w:val="18"/>
                <w:lang w:val="en-US"/>
              </w:rPr>
            </w:pPr>
            <w:r>
              <w:rPr>
                <w:rFonts w:eastAsia="等线"/>
                <w:color w:val="000000"/>
                <w:sz w:val="18"/>
                <w:szCs w:val="18"/>
                <w:lang w:val="en-US"/>
              </w:rPr>
              <w:t>To [</w:t>
            </w:r>
            <w:r>
              <w:rPr>
                <w:rFonts w:eastAsia="等线"/>
                <w:color w:val="000000"/>
                <w:sz w:val="18"/>
                <w:szCs w:val="18"/>
                <w:highlight w:val="yellow"/>
                <w:lang w:val="en-US"/>
              </w:rPr>
              <w:t>verify measurement period requirements and accuracy requirements</w:t>
            </w:r>
            <w:r>
              <w:rPr>
                <w:rFonts w:eastAsia="等线"/>
                <w:color w:val="000000"/>
                <w:sz w:val="18"/>
                <w:szCs w:val="18"/>
                <w:lang w:val="en-US"/>
              </w:rPr>
              <w:t>] for UE Rx-Tx time difference measurement with PRS for RTT-based PDC</w:t>
            </w:r>
          </w:p>
        </w:tc>
        <w:tc>
          <w:tcPr>
            <w:tcW w:w="517" w:type="pct"/>
            <w:tcBorders>
              <w:top w:val="nil"/>
              <w:left w:val="nil"/>
              <w:bottom w:val="single" w:sz="8" w:space="0" w:color="000000"/>
              <w:right w:val="single" w:sz="8" w:space="0" w:color="000000"/>
            </w:tcBorders>
            <w:vAlign w:val="center"/>
            <w:hideMark/>
          </w:tcPr>
          <w:p w14:paraId="4CC611FB" w14:textId="77777777" w:rsidR="009D0CD4" w:rsidRDefault="009D0CD4">
            <w:pPr>
              <w:spacing w:after="0"/>
              <w:rPr>
                <w:rFonts w:eastAsia="等线"/>
                <w:color w:val="000000"/>
                <w:sz w:val="18"/>
                <w:szCs w:val="18"/>
                <w:lang w:val="en-US"/>
              </w:rPr>
            </w:pPr>
            <w:r>
              <w:rPr>
                <w:rFonts w:eastAsia="等线"/>
                <w:color w:val="000000"/>
                <w:sz w:val="18"/>
                <w:szCs w:val="18"/>
                <w:lang w:val="en-US"/>
              </w:rPr>
              <w:t>A.7.6.x1.1</w:t>
            </w:r>
          </w:p>
        </w:tc>
        <w:tc>
          <w:tcPr>
            <w:tcW w:w="880" w:type="pct"/>
            <w:vMerge w:val="restart"/>
            <w:tcBorders>
              <w:top w:val="nil"/>
              <w:left w:val="single" w:sz="8" w:space="0" w:color="000000"/>
              <w:bottom w:val="single" w:sz="8" w:space="0" w:color="000000"/>
              <w:right w:val="single" w:sz="8" w:space="0" w:color="000000"/>
            </w:tcBorders>
            <w:vAlign w:val="center"/>
            <w:hideMark/>
          </w:tcPr>
          <w:p w14:paraId="65ACAC0A" w14:textId="77777777" w:rsidR="009D0CD4" w:rsidRDefault="009D0CD4">
            <w:pPr>
              <w:spacing w:after="0"/>
              <w:jc w:val="center"/>
              <w:rPr>
                <w:rFonts w:eastAsia="等线"/>
                <w:color w:val="000000"/>
                <w:sz w:val="18"/>
                <w:szCs w:val="18"/>
                <w:lang w:val="en-US"/>
              </w:rPr>
            </w:pPr>
            <w:r>
              <w:rPr>
                <w:rFonts w:eastAsia="等线"/>
                <w:color w:val="000000"/>
                <w:sz w:val="18"/>
                <w:szCs w:val="18"/>
                <w:lang w:val="en-US"/>
              </w:rPr>
              <w:t>A.7.6.x1 UE Rx-Tx time difference measurement for RTT-based PDC</w:t>
            </w:r>
          </w:p>
        </w:tc>
      </w:tr>
      <w:tr w:rsidR="009D0CD4" w14:paraId="5047A28A"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356205E3" w14:textId="77777777" w:rsidR="009D0CD4" w:rsidRDefault="009D0CD4">
            <w:pPr>
              <w:spacing w:after="0"/>
              <w:jc w:val="right"/>
              <w:rPr>
                <w:rFonts w:eastAsia="等线"/>
                <w:b/>
                <w:bCs/>
                <w:color w:val="000000"/>
                <w:sz w:val="18"/>
                <w:szCs w:val="18"/>
                <w:lang w:val="en-US"/>
              </w:rPr>
            </w:pPr>
            <w:r>
              <w:rPr>
                <w:rFonts w:eastAsia="等线"/>
                <w:b/>
                <w:bCs/>
                <w:color w:val="000000"/>
                <w:sz w:val="18"/>
                <w:szCs w:val="18"/>
                <w:lang w:val="en-US"/>
              </w:rPr>
              <w:t>4</w:t>
            </w:r>
          </w:p>
        </w:tc>
        <w:tc>
          <w:tcPr>
            <w:tcW w:w="1384" w:type="pct"/>
            <w:tcBorders>
              <w:top w:val="nil"/>
              <w:left w:val="nil"/>
              <w:bottom w:val="single" w:sz="8" w:space="0" w:color="000000"/>
              <w:right w:val="single" w:sz="8" w:space="0" w:color="000000"/>
            </w:tcBorders>
            <w:vAlign w:val="center"/>
            <w:hideMark/>
          </w:tcPr>
          <w:p w14:paraId="0C88A56B" w14:textId="77777777" w:rsidR="009D0CD4" w:rsidRDefault="009D0CD4">
            <w:pPr>
              <w:spacing w:after="0"/>
              <w:rPr>
                <w:rFonts w:eastAsia="等线"/>
                <w:color w:val="000000"/>
                <w:sz w:val="18"/>
                <w:szCs w:val="18"/>
                <w:lang w:val="en-US"/>
              </w:rPr>
            </w:pPr>
            <w:r>
              <w:rPr>
                <w:rFonts w:eastAsia="等线"/>
                <w:color w:val="000000"/>
                <w:sz w:val="18"/>
                <w:szCs w:val="18"/>
                <w:lang w:val="en-US"/>
              </w:rPr>
              <w:t>UE Rx-Tx time difference measurement with TRS for RTT-based PDC in FR2 SA</w:t>
            </w:r>
          </w:p>
        </w:tc>
        <w:tc>
          <w:tcPr>
            <w:tcW w:w="1911" w:type="pct"/>
            <w:tcBorders>
              <w:top w:val="nil"/>
              <w:left w:val="nil"/>
              <w:bottom w:val="single" w:sz="8" w:space="0" w:color="000000"/>
              <w:right w:val="single" w:sz="8" w:space="0" w:color="000000"/>
            </w:tcBorders>
            <w:vAlign w:val="center"/>
            <w:hideMark/>
          </w:tcPr>
          <w:p w14:paraId="713EA613" w14:textId="77777777" w:rsidR="009D0CD4" w:rsidRDefault="009D0CD4">
            <w:pPr>
              <w:spacing w:after="0"/>
              <w:rPr>
                <w:rFonts w:eastAsia="等线"/>
                <w:color w:val="000000"/>
                <w:sz w:val="18"/>
                <w:szCs w:val="18"/>
                <w:lang w:val="en-US"/>
              </w:rPr>
            </w:pPr>
            <w:r>
              <w:rPr>
                <w:rFonts w:eastAsia="等线"/>
                <w:color w:val="000000"/>
                <w:sz w:val="18"/>
                <w:szCs w:val="18"/>
                <w:lang w:val="en-US"/>
              </w:rPr>
              <w:t>To [</w:t>
            </w:r>
            <w:r>
              <w:rPr>
                <w:rFonts w:eastAsia="等线"/>
                <w:color w:val="000000"/>
                <w:sz w:val="18"/>
                <w:szCs w:val="18"/>
                <w:highlight w:val="yellow"/>
                <w:lang w:val="en-US"/>
              </w:rPr>
              <w:t>verify measurement period requirements and accuracy requirements</w:t>
            </w:r>
            <w:r>
              <w:rPr>
                <w:rFonts w:eastAsia="等线"/>
                <w:color w:val="000000"/>
                <w:sz w:val="18"/>
                <w:szCs w:val="18"/>
                <w:lang w:val="en-US"/>
              </w:rPr>
              <w:t>] for UE Rx-Tx time difference measurement with TRS for RTT-based PDC</w:t>
            </w:r>
          </w:p>
        </w:tc>
        <w:tc>
          <w:tcPr>
            <w:tcW w:w="517" w:type="pct"/>
            <w:tcBorders>
              <w:top w:val="nil"/>
              <w:left w:val="nil"/>
              <w:bottom w:val="single" w:sz="8" w:space="0" w:color="000000"/>
              <w:right w:val="single" w:sz="8" w:space="0" w:color="000000"/>
            </w:tcBorders>
            <w:vAlign w:val="center"/>
            <w:hideMark/>
          </w:tcPr>
          <w:p w14:paraId="0B762D8D" w14:textId="77777777" w:rsidR="009D0CD4" w:rsidRDefault="009D0CD4">
            <w:pPr>
              <w:spacing w:after="0"/>
              <w:rPr>
                <w:rFonts w:eastAsia="等线"/>
                <w:color w:val="000000"/>
                <w:sz w:val="18"/>
                <w:szCs w:val="18"/>
                <w:lang w:val="en-US"/>
              </w:rPr>
            </w:pPr>
            <w:r>
              <w:rPr>
                <w:rFonts w:eastAsia="等线"/>
                <w:color w:val="000000"/>
                <w:sz w:val="18"/>
                <w:szCs w:val="18"/>
                <w:lang w:val="en-US"/>
              </w:rPr>
              <w:t>A.7.6.x1.2</w:t>
            </w:r>
          </w:p>
        </w:tc>
        <w:tc>
          <w:tcPr>
            <w:tcW w:w="0" w:type="auto"/>
            <w:vMerge/>
            <w:tcBorders>
              <w:top w:val="nil"/>
              <w:left w:val="single" w:sz="8" w:space="0" w:color="000000"/>
              <w:bottom w:val="single" w:sz="8" w:space="0" w:color="000000"/>
              <w:right w:val="single" w:sz="8" w:space="0" w:color="000000"/>
            </w:tcBorders>
            <w:vAlign w:val="center"/>
            <w:hideMark/>
          </w:tcPr>
          <w:p w14:paraId="4FBE3D6F" w14:textId="77777777" w:rsidR="009D0CD4" w:rsidRDefault="009D0CD4">
            <w:pPr>
              <w:spacing w:after="0"/>
              <w:rPr>
                <w:rFonts w:eastAsia="等线"/>
                <w:color w:val="000000"/>
                <w:sz w:val="18"/>
                <w:szCs w:val="18"/>
                <w:lang w:val="en-US" w:eastAsia="en-US"/>
              </w:rPr>
            </w:pPr>
          </w:p>
        </w:tc>
      </w:tr>
    </w:tbl>
    <w:p w14:paraId="67337274" w14:textId="77777777" w:rsidR="009D0CD4" w:rsidRDefault="009D0CD4" w:rsidP="009D0CD4">
      <w:pPr>
        <w:spacing w:afterLines="50" w:after="120"/>
        <w:rPr>
          <w:lang w:eastAsia="zh-CN"/>
        </w:rPr>
      </w:pPr>
    </w:p>
    <w:p w14:paraId="3BBAC2AE" w14:textId="77777777" w:rsidR="009D0CD4" w:rsidRPr="009D0CD4" w:rsidRDefault="009D0CD4" w:rsidP="009D0CD4">
      <w:pPr>
        <w:spacing w:afterLines="50" w:after="120"/>
        <w:rPr>
          <w:lang w:eastAsia="zh-CN"/>
        </w:rPr>
      </w:pPr>
      <w:r w:rsidRPr="009D0CD4">
        <w:rPr>
          <w:lang w:eastAsia="zh-CN"/>
        </w:rPr>
        <w:t>Discussion:</w:t>
      </w:r>
    </w:p>
    <w:p w14:paraId="06CB4E54" w14:textId="77777777" w:rsidR="009D0CD4" w:rsidRDefault="009D0CD4" w:rsidP="00E53548">
      <w:pPr>
        <w:pStyle w:val="a"/>
        <w:numPr>
          <w:ilvl w:val="0"/>
          <w:numId w:val="118"/>
        </w:numPr>
        <w:spacing w:afterLines="50"/>
      </w:pPr>
      <w:r>
        <w:t xml:space="preserve">Ericsson: We need to have requirements for FR1/FR2, TRS/PRS and measurement delay/accuracy which means 8 test cases required. </w:t>
      </w:r>
    </w:p>
    <w:p w14:paraId="40889A13" w14:textId="77777777" w:rsidR="009D0CD4" w:rsidRDefault="009D0CD4" w:rsidP="00E53548">
      <w:pPr>
        <w:pStyle w:val="a"/>
        <w:numPr>
          <w:ilvl w:val="0"/>
          <w:numId w:val="118"/>
        </w:numPr>
        <w:spacing w:afterLines="50"/>
      </w:pPr>
      <w:r>
        <w:lastRenderedPageBreak/>
        <w:t xml:space="preserve">Nokia: We try to combine test cases to verify measurement delay and measurement accuracy in the same test case save test effort. </w:t>
      </w:r>
    </w:p>
    <w:p w14:paraId="538B8F29" w14:textId="77777777" w:rsidR="009D0CD4" w:rsidRDefault="009D0CD4" w:rsidP="00E53548">
      <w:pPr>
        <w:pStyle w:val="a"/>
        <w:numPr>
          <w:ilvl w:val="0"/>
          <w:numId w:val="118"/>
        </w:numPr>
        <w:spacing w:afterLines="50"/>
      </w:pPr>
      <w:r>
        <w:t xml:space="preserve">QC: We agree with Nokia. We can update the purpose in the table. </w:t>
      </w:r>
    </w:p>
    <w:p w14:paraId="2C0003F1" w14:textId="77777777" w:rsidR="009D0CD4" w:rsidRDefault="009D0CD4" w:rsidP="00E53548">
      <w:pPr>
        <w:pStyle w:val="a"/>
        <w:numPr>
          <w:ilvl w:val="0"/>
          <w:numId w:val="118"/>
        </w:numPr>
        <w:spacing w:afterLines="50"/>
      </w:pPr>
      <w:r>
        <w:t>vivo: We are also fine if we can combine test cases together.</w:t>
      </w:r>
    </w:p>
    <w:p w14:paraId="17A40B8C" w14:textId="77777777" w:rsidR="009D0CD4" w:rsidRDefault="009D0CD4" w:rsidP="009D0CD4">
      <w:pPr>
        <w:spacing w:afterLines="50" w:after="120"/>
        <w:rPr>
          <w:highlight w:val="green"/>
          <w:lang w:eastAsia="zh-CN"/>
        </w:rPr>
      </w:pPr>
      <w:r>
        <w:rPr>
          <w:highlight w:val="green"/>
          <w:lang w:eastAsia="zh-CN"/>
        </w:rPr>
        <w:t>Agreement: RAN4 agreed at least introducing below list of test cases:</w:t>
      </w:r>
    </w:p>
    <w:tbl>
      <w:tblPr>
        <w:tblW w:w="5000" w:type="pct"/>
        <w:tblLook w:val="04A0" w:firstRow="1" w:lastRow="0" w:firstColumn="1" w:lastColumn="0" w:noHBand="0" w:noVBand="1"/>
      </w:tblPr>
      <w:tblGrid>
        <w:gridCol w:w="592"/>
        <w:gridCol w:w="2663"/>
        <w:gridCol w:w="3676"/>
        <w:gridCol w:w="995"/>
        <w:gridCol w:w="1693"/>
      </w:tblGrid>
      <w:tr w:rsidR="009D0CD4" w14:paraId="2B692A25" w14:textId="77777777" w:rsidTr="009D0CD4">
        <w:trPr>
          <w:trHeight w:val="300"/>
        </w:trPr>
        <w:tc>
          <w:tcPr>
            <w:tcW w:w="308" w:type="pct"/>
            <w:tcBorders>
              <w:top w:val="single" w:sz="8" w:space="0" w:color="000000"/>
              <w:left w:val="single" w:sz="8" w:space="0" w:color="000000"/>
              <w:bottom w:val="single" w:sz="8" w:space="0" w:color="000000"/>
              <w:right w:val="single" w:sz="8" w:space="0" w:color="000000"/>
            </w:tcBorders>
            <w:shd w:val="clear" w:color="auto" w:fill="B0B3B2"/>
            <w:vAlign w:val="center"/>
            <w:hideMark/>
          </w:tcPr>
          <w:p w14:paraId="0B5BA8EB" w14:textId="77777777" w:rsidR="009D0CD4" w:rsidRDefault="009D0CD4">
            <w:pPr>
              <w:spacing w:after="0"/>
              <w:rPr>
                <w:rFonts w:eastAsia="等线"/>
                <w:b/>
                <w:bCs/>
                <w:color w:val="000000"/>
                <w:sz w:val="18"/>
                <w:szCs w:val="18"/>
                <w:highlight w:val="green"/>
                <w:lang w:val="en-US" w:eastAsia="en-US"/>
              </w:rPr>
            </w:pPr>
            <w:r>
              <w:rPr>
                <w:rFonts w:eastAsia="等线"/>
                <w:b/>
                <w:bCs/>
                <w:color w:val="000000"/>
                <w:sz w:val="18"/>
                <w:szCs w:val="18"/>
                <w:highlight w:val="green"/>
                <w:lang w:val="en-US"/>
              </w:rPr>
              <w:t>TC No.</w:t>
            </w:r>
          </w:p>
        </w:tc>
        <w:tc>
          <w:tcPr>
            <w:tcW w:w="1384" w:type="pct"/>
            <w:tcBorders>
              <w:top w:val="single" w:sz="8" w:space="0" w:color="000000"/>
              <w:left w:val="nil"/>
              <w:bottom w:val="single" w:sz="8" w:space="0" w:color="000000"/>
              <w:right w:val="single" w:sz="8" w:space="0" w:color="000000"/>
            </w:tcBorders>
            <w:shd w:val="clear" w:color="auto" w:fill="B0B3B2"/>
            <w:vAlign w:val="center"/>
            <w:hideMark/>
          </w:tcPr>
          <w:p w14:paraId="566BF58B" w14:textId="77777777" w:rsidR="009D0CD4" w:rsidRDefault="009D0CD4">
            <w:pPr>
              <w:spacing w:after="0"/>
              <w:rPr>
                <w:rFonts w:eastAsia="等线"/>
                <w:b/>
                <w:bCs/>
                <w:color w:val="000000"/>
                <w:sz w:val="18"/>
                <w:szCs w:val="18"/>
                <w:highlight w:val="green"/>
                <w:lang w:val="en-US"/>
              </w:rPr>
            </w:pPr>
            <w:r>
              <w:rPr>
                <w:rFonts w:eastAsia="等线"/>
                <w:b/>
                <w:bCs/>
                <w:color w:val="000000"/>
                <w:sz w:val="18"/>
                <w:szCs w:val="18"/>
                <w:highlight w:val="green"/>
                <w:lang w:val="en-US"/>
              </w:rPr>
              <w:t>TC</w:t>
            </w:r>
          </w:p>
        </w:tc>
        <w:tc>
          <w:tcPr>
            <w:tcW w:w="1911" w:type="pct"/>
            <w:tcBorders>
              <w:top w:val="single" w:sz="8" w:space="0" w:color="000000"/>
              <w:left w:val="nil"/>
              <w:bottom w:val="single" w:sz="8" w:space="0" w:color="000000"/>
              <w:right w:val="single" w:sz="8" w:space="0" w:color="000000"/>
            </w:tcBorders>
            <w:shd w:val="clear" w:color="auto" w:fill="B0B3B2"/>
            <w:vAlign w:val="center"/>
            <w:hideMark/>
          </w:tcPr>
          <w:p w14:paraId="06B7BBDA" w14:textId="77777777" w:rsidR="009D0CD4" w:rsidRDefault="009D0CD4">
            <w:pPr>
              <w:spacing w:after="0"/>
              <w:rPr>
                <w:rFonts w:eastAsia="等线"/>
                <w:b/>
                <w:bCs/>
                <w:color w:val="000000"/>
                <w:sz w:val="18"/>
                <w:szCs w:val="18"/>
                <w:highlight w:val="green"/>
                <w:lang w:val="en-US"/>
              </w:rPr>
            </w:pPr>
            <w:r>
              <w:rPr>
                <w:rFonts w:eastAsia="等线"/>
                <w:b/>
                <w:bCs/>
                <w:color w:val="000000"/>
                <w:sz w:val="18"/>
                <w:szCs w:val="18"/>
                <w:highlight w:val="green"/>
                <w:lang w:val="en-US"/>
              </w:rPr>
              <w:t>Purpose</w:t>
            </w:r>
          </w:p>
        </w:tc>
        <w:tc>
          <w:tcPr>
            <w:tcW w:w="517" w:type="pct"/>
            <w:tcBorders>
              <w:top w:val="single" w:sz="8" w:space="0" w:color="000000"/>
              <w:left w:val="nil"/>
              <w:bottom w:val="single" w:sz="8" w:space="0" w:color="000000"/>
              <w:right w:val="single" w:sz="8" w:space="0" w:color="000000"/>
            </w:tcBorders>
            <w:shd w:val="clear" w:color="auto" w:fill="B0B3B2"/>
            <w:vAlign w:val="center"/>
            <w:hideMark/>
          </w:tcPr>
          <w:p w14:paraId="51AE5251" w14:textId="77777777" w:rsidR="009D0CD4" w:rsidRDefault="009D0CD4">
            <w:pPr>
              <w:spacing w:after="0"/>
              <w:rPr>
                <w:rFonts w:eastAsia="等线"/>
                <w:b/>
                <w:bCs/>
                <w:color w:val="000000"/>
                <w:sz w:val="18"/>
                <w:szCs w:val="18"/>
                <w:highlight w:val="green"/>
                <w:lang w:val="en-US"/>
              </w:rPr>
            </w:pPr>
            <w:r>
              <w:rPr>
                <w:rFonts w:eastAsia="等线"/>
                <w:b/>
                <w:bCs/>
                <w:color w:val="000000"/>
                <w:sz w:val="18"/>
                <w:szCs w:val="18"/>
                <w:highlight w:val="green"/>
                <w:lang w:val="en-US"/>
              </w:rPr>
              <w:t>Clause</w:t>
            </w:r>
          </w:p>
        </w:tc>
        <w:tc>
          <w:tcPr>
            <w:tcW w:w="880" w:type="pct"/>
            <w:tcBorders>
              <w:top w:val="single" w:sz="8" w:space="0" w:color="000000"/>
              <w:left w:val="nil"/>
              <w:bottom w:val="single" w:sz="8" w:space="0" w:color="000000"/>
              <w:right w:val="single" w:sz="8" w:space="0" w:color="000000"/>
            </w:tcBorders>
            <w:shd w:val="clear" w:color="auto" w:fill="B0B3B2"/>
            <w:vAlign w:val="center"/>
            <w:hideMark/>
          </w:tcPr>
          <w:p w14:paraId="2798C924" w14:textId="77777777" w:rsidR="009D0CD4" w:rsidRDefault="009D0CD4">
            <w:pPr>
              <w:spacing w:after="0"/>
              <w:rPr>
                <w:rFonts w:eastAsia="等线"/>
                <w:b/>
                <w:bCs/>
                <w:color w:val="000000"/>
                <w:sz w:val="18"/>
                <w:szCs w:val="18"/>
                <w:highlight w:val="green"/>
                <w:lang w:val="en-US"/>
              </w:rPr>
            </w:pPr>
            <w:r>
              <w:rPr>
                <w:rFonts w:eastAsia="等线"/>
                <w:b/>
                <w:bCs/>
                <w:color w:val="000000"/>
                <w:sz w:val="18"/>
                <w:szCs w:val="18"/>
                <w:highlight w:val="green"/>
                <w:lang w:val="en-US"/>
              </w:rPr>
              <w:t>Note</w:t>
            </w:r>
          </w:p>
        </w:tc>
      </w:tr>
      <w:tr w:rsidR="009D0CD4" w14:paraId="1CCAB557"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7C828C87" w14:textId="77777777" w:rsidR="009D0CD4" w:rsidRDefault="009D0CD4">
            <w:pPr>
              <w:spacing w:after="0"/>
              <w:jc w:val="right"/>
              <w:rPr>
                <w:rFonts w:eastAsia="等线"/>
                <w:b/>
                <w:bCs/>
                <w:color w:val="000000"/>
                <w:sz w:val="18"/>
                <w:szCs w:val="18"/>
                <w:highlight w:val="green"/>
                <w:lang w:val="en-US"/>
              </w:rPr>
            </w:pPr>
            <w:r>
              <w:rPr>
                <w:rFonts w:eastAsia="等线"/>
                <w:b/>
                <w:bCs/>
                <w:color w:val="000000"/>
                <w:sz w:val="18"/>
                <w:szCs w:val="18"/>
                <w:highlight w:val="green"/>
                <w:lang w:val="en-US"/>
              </w:rPr>
              <w:t>1</w:t>
            </w:r>
          </w:p>
        </w:tc>
        <w:tc>
          <w:tcPr>
            <w:tcW w:w="1384" w:type="pct"/>
            <w:tcBorders>
              <w:top w:val="nil"/>
              <w:left w:val="nil"/>
              <w:bottom w:val="single" w:sz="8" w:space="0" w:color="000000"/>
              <w:right w:val="single" w:sz="8" w:space="0" w:color="000000"/>
            </w:tcBorders>
            <w:vAlign w:val="center"/>
            <w:hideMark/>
          </w:tcPr>
          <w:p w14:paraId="37561500"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UE Rx-Tx time difference measurement with PRS for RTT-based PDC in FR1 SA</w:t>
            </w:r>
          </w:p>
        </w:tc>
        <w:tc>
          <w:tcPr>
            <w:tcW w:w="1911" w:type="pct"/>
            <w:tcBorders>
              <w:top w:val="nil"/>
              <w:left w:val="nil"/>
              <w:bottom w:val="single" w:sz="8" w:space="0" w:color="000000"/>
              <w:right w:val="single" w:sz="8" w:space="0" w:color="000000"/>
            </w:tcBorders>
            <w:vAlign w:val="center"/>
            <w:hideMark/>
          </w:tcPr>
          <w:p w14:paraId="7C706183"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To [verify measurement period requirements and accuracy requirements] for UE Rx-Tx time difference measurement with PRS for RTT-based PDC</w:t>
            </w:r>
          </w:p>
        </w:tc>
        <w:tc>
          <w:tcPr>
            <w:tcW w:w="517" w:type="pct"/>
            <w:tcBorders>
              <w:top w:val="nil"/>
              <w:left w:val="nil"/>
              <w:bottom w:val="single" w:sz="8" w:space="0" w:color="000000"/>
              <w:right w:val="single" w:sz="8" w:space="0" w:color="000000"/>
            </w:tcBorders>
            <w:vAlign w:val="center"/>
            <w:hideMark/>
          </w:tcPr>
          <w:p w14:paraId="7E59C77C"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A.6.6.x1.1</w:t>
            </w:r>
          </w:p>
        </w:tc>
        <w:tc>
          <w:tcPr>
            <w:tcW w:w="880" w:type="pct"/>
            <w:vMerge w:val="restart"/>
            <w:tcBorders>
              <w:top w:val="nil"/>
              <w:left w:val="single" w:sz="8" w:space="0" w:color="000000"/>
              <w:bottom w:val="single" w:sz="8" w:space="0" w:color="000000"/>
              <w:right w:val="single" w:sz="8" w:space="0" w:color="000000"/>
            </w:tcBorders>
            <w:vAlign w:val="center"/>
            <w:hideMark/>
          </w:tcPr>
          <w:p w14:paraId="5546EBA3" w14:textId="77777777" w:rsidR="009D0CD4" w:rsidRDefault="009D0CD4">
            <w:pPr>
              <w:spacing w:after="0"/>
              <w:jc w:val="center"/>
              <w:rPr>
                <w:rFonts w:eastAsia="等线"/>
                <w:color w:val="000000"/>
                <w:sz w:val="18"/>
                <w:szCs w:val="18"/>
                <w:highlight w:val="green"/>
                <w:lang w:val="en-US"/>
              </w:rPr>
            </w:pPr>
            <w:r>
              <w:rPr>
                <w:rFonts w:eastAsia="等线"/>
                <w:color w:val="000000"/>
                <w:sz w:val="18"/>
                <w:szCs w:val="18"/>
                <w:highlight w:val="green"/>
                <w:lang w:val="en-US"/>
              </w:rPr>
              <w:t>A.6.6.x1 UE Rx-Tx time difference measurement for RTT-based PDC</w:t>
            </w:r>
          </w:p>
        </w:tc>
      </w:tr>
      <w:tr w:rsidR="009D0CD4" w14:paraId="2457BF20"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279B9E61" w14:textId="77777777" w:rsidR="009D0CD4" w:rsidRDefault="009D0CD4">
            <w:pPr>
              <w:spacing w:after="0"/>
              <w:jc w:val="right"/>
              <w:rPr>
                <w:rFonts w:eastAsia="等线"/>
                <w:b/>
                <w:bCs/>
                <w:color w:val="000000"/>
                <w:sz w:val="18"/>
                <w:szCs w:val="18"/>
                <w:highlight w:val="green"/>
                <w:lang w:val="en-US"/>
              </w:rPr>
            </w:pPr>
            <w:r>
              <w:rPr>
                <w:rFonts w:eastAsia="等线"/>
                <w:b/>
                <w:bCs/>
                <w:color w:val="000000"/>
                <w:sz w:val="18"/>
                <w:szCs w:val="18"/>
                <w:highlight w:val="green"/>
                <w:lang w:val="en-US"/>
              </w:rPr>
              <w:t>2</w:t>
            </w:r>
          </w:p>
        </w:tc>
        <w:tc>
          <w:tcPr>
            <w:tcW w:w="1384" w:type="pct"/>
            <w:tcBorders>
              <w:top w:val="nil"/>
              <w:left w:val="nil"/>
              <w:bottom w:val="single" w:sz="8" w:space="0" w:color="000000"/>
              <w:right w:val="single" w:sz="8" w:space="0" w:color="000000"/>
            </w:tcBorders>
            <w:vAlign w:val="center"/>
            <w:hideMark/>
          </w:tcPr>
          <w:p w14:paraId="1817A590"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UE Rx-Tx time difference measurement with TRS for RTT-based PDC in FR1 SA</w:t>
            </w:r>
          </w:p>
        </w:tc>
        <w:tc>
          <w:tcPr>
            <w:tcW w:w="1911" w:type="pct"/>
            <w:tcBorders>
              <w:top w:val="nil"/>
              <w:left w:val="nil"/>
              <w:bottom w:val="single" w:sz="8" w:space="0" w:color="000000"/>
              <w:right w:val="single" w:sz="8" w:space="0" w:color="000000"/>
            </w:tcBorders>
            <w:vAlign w:val="center"/>
            <w:hideMark/>
          </w:tcPr>
          <w:p w14:paraId="5E37533D"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To [verify measurement period requirements and accuracy requirements] for UE Rx-Tx time difference measurement with TRS for RTT-based PDC</w:t>
            </w:r>
          </w:p>
        </w:tc>
        <w:tc>
          <w:tcPr>
            <w:tcW w:w="517" w:type="pct"/>
            <w:tcBorders>
              <w:top w:val="nil"/>
              <w:left w:val="nil"/>
              <w:bottom w:val="single" w:sz="8" w:space="0" w:color="000000"/>
              <w:right w:val="single" w:sz="8" w:space="0" w:color="000000"/>
            </w:tcBorders>
            <w:vAlign w:val="center"/>
            <w:hideMark/>
          </w:tcPr>
          <w:p w14:paraId="0B812168"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A.6.6.x1.2</w:t>
            </w:r>
          </w:p>
        </w:tc>
        <w:tc>
          <w:tcPr>
            <w:tcW w:w="0" w:type="auto"/>
            <w:vMerge/>
            <w:tcBorders>
              <w:top w:val="nil"/>
              <w:left w:val="single" w:sz="8" w:space="0" w:color="000000"/>
              <w:bottom w:val="single" w:sz="8" w:space="0" w:color="000000"/>
              <w:right w:val="single" w:sz="8" w:space="0" w:color="000000"/>
            </w:tcBorders>
            <w:vAlign w:val="center"/>
            <w:hideMark/>
          </w:tcPr>
          <w:p w14:paraId="73EB48E0" w14:textId="77777777" w:rsidR="009D0CD4" w:rsidRDefault="009D0CD4">
            <w:pPr>
              <w:spacing w:after="0"/>
              <w:rPr>
                <w:rFonts w:eastAsia="等线"/>
                <w:color w:val="000000"/>
                <w:sz w:val="18"/>
                <w:szCs w:val="18"/>
                <w:highlight w:val="green"/>
                <w:lang w:val="en-US" w:eastAsia="en-US"/>
              </w:rPr>
            </w:pPr>
          </w:p>
        </w:tc>
      </w:tr>
      <w:tr w:rsidR="009D0CD4" w14:paraId="35763609"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554BEAF1" w14:textId="77777777" w:rsidR="009D0CD4" w:rsidRDefault="009D0CD4">
            <w:pPr>
              <w:spacing w:after="0"/>
              <w:jc w:val="right"/>
              <w:rPr>
                <w:rFonts w:eastAsia="等线"/>
                <w:b/>
                <w:bCs/>
                <w:color w:val="000000"/>
                <w:sz w:val="18"/>
                <w:szCs w:val="18"/>
                <w:highlight w:val="green"/>
                <w:lang w:val="en-US"/>
              </w:rPr>
            </w:pPr>
            <w:r>
              <w:rPr>
                <w:rFonts w:eastAsia="等线"/>
                <w:b/>
                <w:bCs/>
                <w:color w:val="000000"/>
                <w:sz w:val="18"/>
                <w:szCs w:val="18"/>
                <w:highlight w:val="green"/>
                <w:lang w:val="en-US"/>
              </w:rPr>
              <w:t>3</w:t>
            </w:r>
          </w:p>
        </w:tc>
        <w:tc>
          <w:tcPr>
            <w:tcW w:w="1384" w:type="pct"/>
            <w:tcBorders>
              <w:top w:val="nil"/>
              <w:left w:val="nil"/>
              <w:bottom w:val="single" w:sz="8" w:space="0" w:color="000000"/>
              <w:right w:val="single" w:sz="8" w:space="0" w:color="000000"/>
            </w:tcBorders>
            <w:vAlign w:val="center"/>
            <w:hideMark/>
          </w:tcPr>
          <w:p w14:paraId="5C8101DB"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UE Rx-Tx time difference measurement with PRS for RTT-based PDC in FR2 SA</w:t>
            </w:r>
          </w:p>
        </w:tc>
        <w:tc>
          <w:tcPr>
            <w:tcW w:w="1911" w:type="pct"/>
            <w:tcBorders>
              <w:top w:val="nil"/>
              <w:left w:val="nil"/>
              <w:bottom w:val="single" w:sz="8" w:space="0" w:color="000000"/>
              <w:right w:val="single" w:sz="8" w:space="0" w:color="000000"/>
            </w:tcBorders>
            <w:vAlign w:val="center"/>
            <w:hideMark/>
          </w:tcPr>
          <w:p w14:paraId="5C311462"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To [verify measurement period requirements and accuracy requirements] for UE Rx-Tx time difference measurement with PRS for RTT-based PDC</w:t>
            </w:r>
          </w:p>
        </w:tc>
        <w:tc>
          <w:tcPr>
            <w:tcW w:w="517" w:type="pct"/>
            <w:tcBorders>
              <w:top w:val="nil"/>
              <w:left w:val="nil"/>
              <w:bottom w:val="single" w:sz="8" w:space="0" w:color="000000"/>
              <w:right w:val="single" w:sz="8" w:space="0" w:color="000000"/>
            </w:tcBorders>
            <w:vAlign w:val="center"/>
            <w:hideMark/>
          </w:tcPr>
          <w:p w14:paraId="61E7EE08"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A.7.6.x1.1</w:t>
            </w:r>
          </w:p>
        </w:tc>
        <w:tc>
          <w:tcPr>
            <w:tcW w:w="880" w:type="pct"/>
            <w:vMerge w:val="restart"/>
            <w:tcBorders>
              <w:top w:val="nil"/>
              <w:left w:val="single" w:sz="8" w:space="0" w:color="000000"/>
              <w:bottom w:val="single" w:sz="8" w:space="0" w:color="000000"/>
              <w:right w:val="single" w:sz="8" w:space="0" w:color="000000"/>
            </w:tcBorders>
            <w:vAlign w:val="center"/>
            <w:hideMark/>
          </w:tcPr>
          <w:p w14:paraId="19A3A178" w14:textId="77777777" w:rsidR="009D0CD4" w:rsidRDefault="009D0CD4">
            <w:pPr>
              <w:spacing w:after="0"/>
              <w:jc w:val="center"/>
              <w:rPr>
                <w:rFonts w:eastAsia="等线"/>
                <w:color w:val="000000"/>
                <w:sz w:val="18"/>
                <w:szCs w:val="18"/>
                <w:highlight w:val="green"/>
                <w:lang w:val="en-US"/>
              </w:rPr>
            </w:pPr>
            <w:r>
              <w:rPr>
                <w:rFonts w:eastAsia="等线"/>
                <w:color w:val="000000"/>
                <w:sz w:val="18"/>
                <w:szCs w:val="18"/>
                <w:highlight w:val="green"/>
                <w:lang w:val="en-US"/>
              </w:rPr>
              <w:t>A.7.6.x1 UE Rx-Tx time difference measurement for RTT-based PDC</w:t>
            </w:r>
          </w:p>
        </w:tc>
      </w:tr>
      <w:tr w:rsidR="009D0CD4" w14:paraId="174DCAA0" w14:textId="77777777" w:rsidTr="009D0CD4">
        <w:trPr>
          <w:trHeight w:val="495"/>
        </w:trPr>
        <w:tc>
          <w:tcPr>
            <w:tcW w:w="308" w:type="pct"/>
            <w:tcBorders>
              <w:top w:val="nil"/>
              <w:left w:val="single" w:sz="8" w:space="0" w:color="000000"/>
              <w:bottom w:val="single" w:sz="8" w:space="0" w:color="000000"/>
              <w:right w:val="single" w:sz="8" w:space="0" w:color="000000"/>
            </w:tcBorders>
            <w:shd w:val="clear" w:color="auto" w:fill="D4D4D4"/>
            <w:vAlign w:val="center"/>
            <w:hideMark/>
          </w:tcPr>
          <w:p w14:paraId="1303CF03" w14:textId="77777777" w:rsidR="009D0CD4" w:rsidRDefault="009D0CD4">
            <w:pPr>
              <w:spacing w:after="0"/>
              <w:jc w:val="right"/>
              <w:rPr>
                <w:rFonts w:eastAsia="等线"/>
                <w:b/>
                <w:bCs/>
                <w:color w:val="000000"/>
                <w:sz w:val="18"/>
                <w:szCs w:val="18"/>
                <w:highlight w:val="green"/>
                <w:lang w:val="en-US"/>
              </w:rPr>
            </w:pPr>
            <w:r>
              <w:rPr>
                <w:rFonts w:eastAsia="等线"/>
                <w:b/>
                <w:bCs/>
                <w:color w:val="000000"/>
                <w:sz w:val="18"/>
                <w:szCs w:val="18"/>
                <w:highlight w:val="green"/>
                <w:lang w:val="en-US"/>
              </w:rPr>
              <w:t>4</w:t>
            </w:r>
          </w:p>
        </w:tc>
        <w:tc>
          <w:tcPr>
            <w:tcW w:w="1384" w:type="pct"/>
            <w:tcBorders>
              <w:top w:val="nil"/>
              <w:left w:val="nil"/>
              <w:bottom w:val="single" w:sz="8" w:space="0" w:color="000000"/>
              <w:right w:val="single" w:sz="8" w:space="0" w:color="000000"/>
            </w:tcBorders>
            <w:vAlign w:val="center"/>
            <w:hideMark/>
          </w:tcPr>
          <w:p w14:paraId="14297478"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UE Rx-Tx time difference measurement with TRS for RTT-based PDC in FR2 SA</w:t>
            </w:r>
          </w:p>
        </w:tc>
        <w:tc>
          <w:tcPr>
            <w:tcW w:w="1911" w:type="pct"/>
            <w:tcBorders>
              <w:top w:val="nil"/>
              <w:left w:val="nil"/>
              <w:bottom w:val="single" w:sz="8" w:space="0" w:color="000000"/>
              <w:right w:val="single" w:sz="8" w:space="0" w:color="000000"/>
            </w:tcBorders>
            <w:vAlign w:val="center"/>
            <w:hideMark/>
          </w:tcPr>
          <w:p w14:paraId="1565D2EC"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To [verify measurement period requirements and accuracy requirements] for UE Rx-Tx time difference measurement with TRS for RTT-based PDC</w:t>
            </w:r>
          </w:p>
        </w:tc>
        <w:tc>
          <w:tcPr>
            <w:tcW w:w="517" w:type="pct"/>
            <w:tcBorders>
              <w:top w:val="nil"/>
              <w:left w:val="nil"/>
              <w:bottom w:val="single" w:sz="8" w:space="0" w:color="000000"/>
              <w:right w:val="single" w:sz="8" w:space="0" w:color="000000"/>
            </w:tcBorders>
            <w:vAlign w:val="center"/>
            <w:hideMark/>
          </w:tcPr>
          <w:p w14:paraId="7E596B77" w14:textId="77777777" w:rsidR="009D0CD4" w:rsidRDefault="009D0CD4">
            <w:pPr>
              <w:spacing w:after="0"/>
              <w:rPr>
                <w:rFonts w:eastAsia="等线"/>
                <w:color w:val="000000"/>
                <w:sz w:val="18"/>
                <w:szCs w:val="18"/>
                <w:highlight w:val="green"/>
                <w:lang w:val="en-US"/>
              </w:rPr>
            </w:pPr>
            <w:r>
              <w:rPr>
                <w:rFonts w:eastAsia="等线"/>
                <w:color w:val="000000"/>
                <w:sz w:val="18"/>
                <w:szCs w:val="18"/>
                <w:highlight w:val="green"/>
                <w:lang w:val="en-US"/>
              </w:rPr>
              <w:t>A.7.6.x1.2</w:t>
            </w:r>
          </w:p>
        </w:tc>
        <w:tc>
          <w:tcPr>
            <w:tcW w:w="0" w:type="auto"/>
            <w:vMerge/>
            <w:tcBorders>
              <w:top w:val="nil"/>
              <w:left w:val="single" w:sz="8" w:space="0" w:color="000000"/>
              <w:bottom w:val="single" w:sz="8" w:space="0" w:color="000000"/>
              <w:right w:val="single" w:sz="8" w:space="0" w:color="000000"/>
            </w:tcBorders>
            <w:vAlign w:val="center"/>
            <w:hideMark/>
          </w:tcPr>
          <w:p w14:paraId="477CBC3A" w14:textId="77777777" w:rsidR="009D0CD4" w:rsidRDefault="009D0CD4">
            <w:pPr>
              <w:spacing w:after="0"/>
              <w:rPr>
                <w:rFonts w:eastAsia="等线"/>
                <w:color w:val="000000"/>
                <w:sz w:val="18"/>
                <w:szCs w:val="18"/>
                <w:highlight w:val="green"/>
                <w:lang w:val="en-US" w:eastAsia="en-US"/>
              </w:rPr>
            </w:pPr>
          </w:p>
        </w:tc>
      </w:tr>
    </w:tbl>
    <w:p w14:paraId="1E630F87" w14:textId="77777777" w:rsidR="009D0CD4" w:rsidRDefault="009D0CD4" w:rsidP="00E53548">
      <w:pPr>
        <w:numPr>
          <w:ilvl w:val="0"/>
          <w:numId w:val="116"/>
        </w:numPr>
        <w:overflowPunct/>
        <w:autoSpaceDE/>
        <w:autoSpaceDN/>
        <w:adjustRightInd/>
        <w:spacing w:afterLines="50" w:after="120"/>
        <w:textAlignment w:val="auto"/>
        <w:rPr>
          <w:highlight w:val="green"/>
          <w:lang w:eastAsia="zh-CN"/>
        </w:rPr>
      </w:pPr>
      <w:r>
        <w:rPr>
          <w:highlight w:val="green"/>
          <w:lang w:eastAsia="zh-CN"/>
        </w:rPr>
        <w:t xml:space="preserve">FFS whether measurement period requirements and accuracy requirements can be verified in the same test cases </w:t>
      </w:r>
    </w:p>
    <w:p w14:paraId="7CF3A3DF" w14:textId="77777777" w:rsidR="009165A2" w:rsidRPr="009A4EB4" w:rsidRDefault="009165A2" w:rsidP="004A1A0E">
      <w:pPr>
        <w:overflowPunct/>
        <w:autoSpaceDE/>
        <w:adjustRightInd/>
        <w:spacing w:after="0"/>
        <w:rPr>
          <w:rFonts w:ascii="Arial" w:hAnsi="Arial" w:cs="Arial"/>
          <w:b/>
          <w:lang w:eastAsia="zh-CN"/>
        </w:rPr>
      </w:pPr>
    </w:p>
    <w:p w14:paraId="39593CB8" w14:textId="77777777" w:rsidR="004A1A0E" w:rsidRDefault="004A1A0E" w:rsidP="004A1A0E">
      <w:pPr>
        <w:overflowPunct/>
        <w:autoSpaceDE/>
        <w:adjustRightInd/>
        <w:spacing w:after="0"/>
        <w:rPr>
          <w:rFonts w:ascii="Arial" w:hAnsi="Arial" w:cs="Arial"/>
          <w:b/>
          <w:lang w:val="en-US" w:eastAsia="zh-CN"/>
        </w:rPr>
      </w:pPr>
    </w:p>
    <w:p w14:paraId="33CBE9B1" w14:textId="6706FA52"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D7C55AD" w14:textId="45264981" w:rsidR="004A1A0E" w:rsidRDefault="004A1A0E" w:rsidP="004A1A0E">
      <w:pPr>
        <w:rPr>
          <w:rFonts w:ascii="Arial" w:hAnsi="Arial" w:cs="Arial"/>
          <w:b/>
          <w:sz w:val="24"/>
        </w:rPr>
      </w:pPr>
      <w:r>
        <w:rPr>
          <w:rFonts w:ascii="Arial" w:hAnsi="Arial" w:cs="Arial"/>
          <w:b/>
          <w:color w:val="0000FF"/>
          <w:sz w:val="24"/>
          <w:u w:val="thick"/>
        </w:rPr>
        <w:t>R4-2210618</w:t>
      </w:r>
      <w:r w:rsidRPr="00944C49">
        <w:rPr>
          <w:b/>
          <w:lang w:val="en-US" w:eastAsia="zh-CN"/>
        </w:rPr>
        <w:tab/>
      </w:r>
      <w:r w:rsidRPr="004A1A0E">
        <w:rPr>
          <w:rFonts w:ascii="Arial" w:hAnsi="Arial" w:cs="Arial"/>
          <w:b/>
          <w:sz w:val="24"/>
        </w:rPr>
        <w:t xml:space="preserve">WF on </w:t>
      </w:r>
      <w:proofErr w:type="spellStart"/>
      <w:r w:rsidRPr="004A1A0E">
        <w:rPr>
          <w:rFonts w:ascii="Arial" w:hAnsi="Arial" w:cs="Arial"/>
          <w:b/>
          <w:sz w:val="24"/>
        </w:rPr>
        <w:t>NR_IIOT_URLLC_enh</w:t>
      </w:r>
      <w:proofErr w:type="spellEnd"/>
    </w:p>
    <w:p w14:paraId="15EF95B5" w14:textId="0F0D6A2A" w:rsidR="004A1A0E" w:rsidRDefault="004A1A0E" w:rsidP="004A1A0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34EFBA6"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2818E04E"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11BE1450" w14:textId="60CC5060" w:rsidR="004A1A0E" w:rsidRDefault="001A019B"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019B">
        <w:rPr>
          <w:rFonts w:ascii="Arial" w:hAnsi="Arial" w:cs="Arial"/>
          <w:b/>
          <w:highlight w:val="green"/>
          <w:lang w:val="en-US" w:eastAsia="zh-CN"/>
        </w:rPr>
        <w:t>Approved.</w:t>
      </w:r>
    </w:p>
    <w:p w14:paraId="30D10597" w14:textId="1B9DB82F" w:rsidR="0069522E" w:rsidRDefault="0069522E" w:rsidP="0069522E">
      <w:pPr>
        <w:overflowPunct/>
        <w:autoSpaceDE/>
        <w:adjustRightInd/>
        <w:spacing w:after="0"/>
        <w:rPr>
          <w:rFonts w:ascii="Arial" w:hAnsi="Arial" w:cs="Arial"/>
          <w:b/>
          <w:color w:val="FF0000"/>
          <w:lang w:val="en-US" w:eastAsia="zh-CN"/>
        </w:rPr>
      </w:pPr>
    </w:p>
    <w:p w14:paraId="6AA8BCEA" w14:textId="77777777" w:rsidR="004A1A0E" w:rsidRDefault="004A1A0E" w:rsidP="004A1A0E">
      <w:pPr>
        <w:rPr>
          <w:i/>
        </w:rPr>
      </w:pPr>
      <w:r>
        <w:rPr>
          <w:rFonts w:ascii="Arial" w:hAnsi="Arial" w:cs="Arial"/>
          <w:b/>
          <w:color w:val="0000FF"/>
          <w:sz w:val="24"/>
          <w:u w:val="thick"/>
        </w:rPr>
        <w:t>R4-2210619</w:t>
      </w:r>
      <w:r w:rsidRPr="00944C49">
        <w:rPr>
          <w:b/>
          <w:lang w:val="en-US" w:eastAsia="zh-CN"/>
        </w:rPr>
        <w:tab/>
      </w:r>
      <w:r w:rsidRPr="004A1A0E">
        <w:rPr>
          <w:rFonts w:ascii="Arial" w:hAnsi="Arial" w:cs="Arial"/>
          <w:b/>
          <w:sz w:val="24"/>
        </w:rPr>
        <w:t xml:space="preserve">Simulation Results for </w:t>
      </w:r>
      <w:proofErr w:type="spellStart"/>
      <w:r w:rsidRPr="004A1A0E">
        <w:rPr>
          <w:rFonts w:ascii="Arial" w:hAnsi="Arial" w:cs="Arial"/>
          <w:b/>
          <w:sz w:val="24"/>
        </w:rPr>
        <w:t>NR_IIOT_URLLC_enh</w:t>
      </w:r>
      <w:proofErr w:type="spellEnd"/>
      <w:r>
        <w:rPr>
          <w:i/>
        </w:rPr>
        <w:tab/>
      </w:r>
      <w:r>
        <w:rPr>
          <w:i/>
        </w:rPr>
        <w:tab/>
      </w:r>
      <w:r>
        <w:rPr>
          <w:i/>
        </w:rPr>
        <w:tab/>
      </w:r>
      <w:r>
        <w:rPr>
          <w:i/>
        </w:rPr>
        <w:tab/>
      </w:r>
      <w:r>
        <w:rPr>
          <w:i/>
        </w:rPr>
        <w:tab/>
      </w:r>
    </w:p>
    <w:p w14:paraId="2520AF7B" w14:textId="78DBE3B7" w:rsidR="004A1A0E" w:rsidRDefault="004A1A0E" w:rsidP="004A1A0E">
      <w:pPr>
        <w:ind w:left="1136" w:firstLine="284"/>
        <w:rPr>
          <w:i/>
          <w:lang w:eastAsia="zh-CN"/>
        </w:rPr>
      </w:pPr>
      <w:r>
        <w:rPr>
          <w:i/>
        </w:rPr>
        <w:t>Type: other</w:t>
      </w:r>
      <w:r>
        <w:rPr>
          <w:i/>
        </w:rPr>
        <w:tab/>
      </w:r>
      <w:r>
        <w:rPr>
          <w:i/>
        </w:rPr>
        <w:tab/>
        <w:t xml:space="preserve">For: </w:t>
      </w:r>
      <w:r>
        <w:rPr>
          <w:i/>
          <w:lang w:eastAsia="zh-CN"/>
        </w:rPr>
        <w:t>Approval</w:t>
      </w:r>
      <w:r>
        <w:rPr>
          <w:i/>
        </w:rPr>
        <w:br/>
      </w:r>
      <w:r>
        <w:rPr>
          <w:i/>
        </w:rPr>
        <w:tab/>
        <w:t xml:space="preserve">Source: </w:t>
      </w:r>
      <w:r>
        <w:rPr>
          <w:i/>
          <w:lang w:eastAsia="zh-CN"/>
        </w:rPr>
        <w:t>Nokia</w:t>
      </w:r>
    </w:p>
    <w:p w14:paraId="71F8CB7C"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70A35106"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4468527C" w14:textId="0AC8481B" w:rsidR="004A1A0E" w:rsidRDefault="001A019B"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AFA504" w14:textId="77777777" w:rsidR="004A1A0E" w:rsidRDefault="004A1A0E" w:rsidP="0069522E">
      <w:pPr>
        <w:overflowPunct/>
        <w:autoSpaceDE/>
        <w:adjustRightInd/>
        <w:spacing w:after="0"/>
        <w:rPr>
          <w:rFonts w:ascii="Arial" w:hAnsi="Arial" w:cs="Arial"/>
          <w:b/>
          <w:color w:val="FF0000"/>
          <w:lang w:val="en-US" w:eastAsia="zh-CN"/>
        </w:rPr>
      </w:pPr>
    </w:p>
    <w:p w14:paraId="5DD046F9" w14:textId="0534E841"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A2FFB">
        <w:rPr>
          <w:rFonts w:ascii="Arial" w:hAnsi="Arial" w:cs="Arial"/>
          <w:b/>
          <w:color w:val="FF0000"/>
          <w:lang w:val="en-US" w:eastAsia="zh-CN"/>
        </w:rPr>
        <w:t>2</w:t>
      </w:r>
      <w:r w:rsidR="00BA2FFB" w:rsidRPr="00BA2FFB">
        <w:rPr>
          <w:rFonts w:ascii="Arial" w:hAnsi="Arial" w:cs="Arial"/>
          <w:b/>
          <w:color w:val="FF0000"/>
          <w:vertAlign w:val="superscript"/>
          <w:lang w:val="en-US" w:eastAsia="zh-CN"/>
        </w:rPr>
        <w:t>nd</w:t>
      </w:r>
      <w:r>
        <w:rPr>
          <w:rFonts w:ascii="Arial" w:hAnsi="Arial" w:cs="Arial"/>
          <w:b/>
          <w:color w:val="FF0000"/>
          <w:lang w:val="en-US" w:eastAsia="zh-CN"/>
        </w:rPr>
        <w:t xml:space="preserve"> round</w:t>
      </w:r>
    </w:p>
    <w:p w14:paraId="219B7250" w14:textId="54986537" w:rsidR="0069522E" w:rsidRDefault="0069522E" w:rsidP="0069522E">
      <w:pPr>
        <w:rPr>
          <w:b/>
          <w:bCs/>
          <w:u w:val="single"/>
          <w:lang w:val="en-US" w:eastAsia="ja-JP"/>
        </w:rPr>
      </w:pPr>
    </w:p>
    <w:tbl>
      <w:tblPr>
        <w:tblStyle w:val="Tabellengitternetz1"/>
        <w:tblW w:w="0" w:type="auto"/>
        <w:tblInd w:w="5" w:type="dxa"/>
        <w:tblLook w:val="04A0" w:firstRow="1" w:lastRow="0" w:firstColumn="1" w:lastColumn="0" w:noHBand="0" w:noVBand="1"/>
      </w:tblPr>
      <w:tblGrid>
        <w:gridCol w:w="1423"/>
        <w:gridCol w:w="2680"/>
        <w:gridCol w:w="1417"/>
        <w:gridCol w:w="2407"/>
        <w:gridCol w:w="1697"/>
      </w:tblGrid>
      <w:tr w:rsidR="00701739" w:rsidRPr="00701739" w14:paraId="7611F50B" w14:textId="77777777" w:rsidTr="001A019B">
        <w:tc>
          <w:tcPr>
            <w:tcW w:w="1423" w:type="dxa"/>
            <w:hideMark/>
          </w:tcPr>
          <w:p w14:paraId="3DD866CE" w14:textId="77777777" w:rsidR="008A7001" w:rsidRPr="00701739" w:rsidRDefault="008A7001">
            <w:pPr>
              <w:spacing w:after="120"/>
              <w:rPr>
                <w:b/>
                <w:bCs/>
                <w:sz w:val="16"/>
                <w:szCs w:val="16"/>
              </w:rPr>
            </w:pPr>
            <w:bookmarkStart w:id="243" w:name="_Hlk103899497"/>
            <w:proofErr w:type="spellStart"/>
            <w:r w:rsidRPr="00701739">
              <w:rPr>
                <w:b/>
                <w:bCs/>
                <w:sz w:val="16"/>
                <w:szCs w:val="16"/>
              </w:rPr>
              <w:t>Tdoc</w:t>
            </w:r>
            <w:proofErr w:type="spellEnd"/>
            <w:r w:rsidRPr="00701739">
              <w:rPr>
                <w:b/>
                <w:bCs/>
                <w:sz w:val="16"/>
                <w:szCs w:val="16"/>
              </w:rPr>
              <w:t xml:space="preserve"> number</w:t>
            </w:r>
          </w:p>
        </w:tc>
        <w:tc>
          <w:tcPr>
            <w:tcW w:w="2680" w:type="dxa"/>
            <w:hideMark/>
          </w:tcPr>
          <w:p w14:paraId="31ECD4EA" w14:textId="77777777" w:rsidR="008A7001" w:rsidRPr="00701739" w:rsidRDefault="008A7001">
            <w:pPr>
              <w:spacing w:after="120"/>
              <w:rPr>
                <w:b/>
                <w:bCs/>
                <w:sz w:val="16"/>
                <w:szCs w:val="16"/>
              </w:rPr>
            </w:pPr>
            <w:r w:rsidRPr="00701739">
              <w:rPr>
                <w:b/>
                <w:bCs/>
                <w:sz w:val="16"/>
                <w:szCs w:val="16"/>
              </w:rPr>
              <w:t>Title</w:t>
            </w:r>
          </w:p>
        </w:tc>
        <w:tc>
          <w:tcPr>
            <w:tcW w:w="1417" w:type="dxa"/>
            <w:hideMark/>
          </w:tcPr>
          <w:p w14:paraId="65B0D3F2" w14:textId="77777777" w:rsidR="008A7001" w:rsidRPr="00701739" w:rsidRDefault="008A7001">
            <w:pPr>
              <w:spacing w:after="120"/>
              <w:rPr>
                <w:b/>
                <w:bCs/>
                <w:sz w:val="16"/>
                <w:szCs w:val="16"/>
              </w:rPr>
            </w:pPr>
            <w:r w:rsidRPr="00701739">
              <w:rPr>
                <w:b/>
                <w:bCs/>
                <w:sz w:val="16"/>
                <w:szCs w:val="16"/>
              </w:rPr>
              <w:t>Source</w:t>
            </w:r>
          </w:p>
        </w:tc>
        <w:tc>
          <w:tcPr>
            <w:tcW w:w="2407" w:type="dxa"/>
            <w:hideMark/>
          </w:tcPr>
          <w:p w14:paraId="4BBFDAEE" w14:textId="33F41851" w:rsidR="008A7001" w:rsidRPr="00701739" w:rsidRDefault="008A7001">
            <w:pPr>
              <w:spacing w:after="120"/>
              <w:rPr>
                <w:b/>
                <w:bCs/>
                <w:sz w:val="16"/>
                <w:szCs w:val="16"/>
              </w:rPr>
            </w:pPr>
            <w:r w:rsidRPr="00701739">
              <w:rPr>
                <w:b/>
                <w:bCs/>
                <w:sz w:val="16"/>
                <w:szCs w:val="16"/>
              </w:rPr>
              <w:t>Status</w:t>
            </w:r>
          </w:p>
        </w:tc>
        <w:tc>
          <w:tcPr>
            <w:tcW w:w="1697" w:type="dxa"/>
            <w:hideMark/>
          </w:tcPr>
          <w:p w14:paraId="1A3ECB82" w14:textId="77777777" w:rsidR="008A7001" w:rsidRPr="00701739" w:rsidRDefault="008A7001">
            <w:pPr>
              <w:spacing w:after="120"/>
              <w:rPr>
                <w:b/>
                <w:bCs/>
                <w:sz w:val="16"/>
                <w:szCs w:val="16"/>
              </w:rPr>
            </w:pPr>
            <w:r w:rsidRPr="00701739">
              <w:rPr>
                <w:b/>
                <w:bCs/>
                <w:sz w:val="16"/>
                <w:szCs w:val="16"/>
              </w:rPr>
              <w:t>Comments</w:t>
            </w:r>
          </w:p>
        </w:tc>
      </w:tr>
      <w:tr w:rsidR="001A019B" w:rsidRPr="00701739" w14:paraId="512B0DF6" w14:textId="77777777" w:rsidTr="001A019B">
        <w:tc>
          <w:tcPr>
            <w:tcW w:w="1423" w:type="dxa"/>
            <w:hideMark/>
          </w:tcPr>
          <w:p w14:paraId="29F29764" w14:textId="4C47655E" w:rsidR="001A019B" w:rsidRPr="001A019B" w:rsidRDefault="001A019B" w:rsidP="001A019B">
            <w:pPr>
              <w:spacing w:after="120"/>
              <w:rPr>
                <w:sz w:val="16"/>
                <w:szCs w:val="16"/>
              </w:rPr>
            </w:pPr>
            <w:r w:rsidRPr="001A019B">
              <w:rPr>
                <w:sz w:val="16"/>
                <w:szCs w:val="16"/>
              </w:rPr>
              <w:t>R4-22</w:t>
            </w:r>
            <w:r w:rsidRPr="001A019B">
              <w:rPr>
                <w:sz w:val="16"/>
                <w:szCs w:val="16"/>
                <w:lang w:val="sv-SE"/>
              </w:rPr>
              <w:t>11159</w:t>
            </w:r>
          </w:p>
        </w:tc>
        <w:tc>
          <w:tcPr>
            <w:tcW w:w="2680" w:type="dxa"/>
            <w:hideMark/>
          </w:tcPr>
          <w:p w14:paraId="5AA69C7C" w14:textId="77777777" w:rsidR="001A019B" w:rsidRPr="001A019B" w:rsidRDefault="001A019B" w:rsidP="001A019B">
            <w:pPr>
              <w:spacing w:after="120"/>
              <w:rPr>
                <w:sz w:val="16"/>
                <w:szCs w:val="16"/>
              </w:rPr>
            </w:pPr>
            <w:r w:rsidRPr="001A019B">
              <w:rPr>
                <w:sz w:val="16"/>
                <w:szCs w:val="16"/>
                <w:lang w:val="sv-SE"/>
              </w:rPr>
              <w:t>draftCR to clarify timing reference point for UE UL timing test cases</w:t>
            </w:r>
          </w:p>
        </w:tc>
        <w:tc>
          <w:tcPr>
            <w:tcW w:w="1417" w:type="dxa"/>
            <w:hideMark/>
          </w:tcPr>
          <w:p w14:paraId="44CE33FD" w14:textId="77777777" w:rsidR="001A019B" w:rsidRPr="001A019B" w:rsidRDefault="001A019B" w:rsidP="001A019B">
            <w:pPr>
              <w:spacing w:after="120"/>
              <w:rPr>
                <w:sz w:val="16"/>
                <w:szCs w:val="16"/>
              </w:rPr>
            </w:pPr>
            <w:r w:rsidRPr="001A019B">
              <w:rPr>
                <w:sz w:val="16"/>
                <w:szCs w:val="16"/>
              </w:rPr>
              <w:t>Intel</w:t>
            </w:r>
          </w:p>
        </w:tc>
        <w:tc>
          <w:tcPr>
            <w:tcW w:w="2407" w:type="dxa"/>
            <w:hideMark/>
          </w:tcPr>
          <w:p w14:paraId="35AD3CD0" w14:textId="49B4E4C4" w:rsidR="001A019B" w:rsidRPr="001A019B" w:rsidRDefault="001A019B" w:rsidP="001A019B">
            <w:pPr>
              <w:spacing w:after="120"/>
              <w:rPr>
                <w:sz w:val="16"/>
                <w:szCs w:val="16"/>
                <w:highlight w:val="green"/>
              </w:rPr>
            </w:pPr>
            <w:r w:rsidRPr="001A019B">
              <w:rPr>
                <w:sz w:val="16"/>
                <w:szCs w:val="16"/>
                <w:highlight w:val="green"/>
              </w:rPr>
              <w:t>Endorsed</w:t>
            </w:r>
          </w:p>
        </w:tc>
        <w:tc>
          <w:tcPr>
            <w:tcW w:w="1697" w:type="dxa"/>
          </w:tcPr>
          <w:p w14:paraId="5202D17A" w14:textId="77777777" w:rsidR="001A019B" w:rsidRPr="00701739" w:rsidRDefault="001A019B" w:rsidP="001A019B">
            <w:pPr>
              <w:spacing w:after="120"/>
              <w:rPr>
                <w:sz w:val="16"/>
                <w:szCs w:val="16"/>
              </w:rPr>
            </w:pPr>
          </w:p>
        </w:tc>
      </w:tr>
      <w:tr w:rsidR="001A019B" w:rsidRPr="00701739" w14:paraId="73A620FA" w14:textId="77777777" w:rsidTr="001A019B">
        <w:tc>
          <w:tcPr>
            <w:tcW w:w="1423" w:type="dxa"/>
            <w:hideMark/>
          </w:tcPr>
          <w:p w14:paraId="7BC36BA2" w14:textId="66BBEB19" w:rsidR="001A019B" w:rsidRPr="001A019B" w:rsidRDefault="001A019B" w:rsidP="001A019B">
            <w:pPr>
              <w:spacing w:after="120"/>
              <w:rPr>
                <w:sz w:val="16"/>
                <w:szCs w:val="16"/>
              </w:rPr>
            </w:pPr>
            <w:r w:rsidRPr="001A019B">
              <w:rPr>
                <w:sz w:val="16"/>
                <w:szCs w:val="16"/>
              </w:rPr>
              <w:t>R4-2211117</w:t>
            </w:r>
          </w:p>
        </w:tc>
        <w:tc>
          <w:tcPr>
            <w:tcW w:w="2680" w:type="dxa"/>
            <w:hideMark/>
          </w:tcPr>
          <w:p w14:paraId="13051AD1" w14:textId="77777777" w:rsidR="001A019B" w:rsidRPr="001A019B" w:rsidRDefault="001A019B" w:rsidP="001A019B">
            <w:pPr>
              <w:spacing w:after="120"/>
              <w:rPr>
                <w:sz w:val="16"/>
                <w:szCs w:val="16"/>
              </w:rPr>
            </w:pPr>
            <w:r w:rsidRPr="001A019B">
              <w:rPr>
                <w:sz w:val="16"/>
                <w:szCs w:val="16"/>
                <w:lang w:val="sv-SE"/>
              </w:rPr>
              <w:t>CR to TS 38.133: Correction to measurement requirements for PDC</w:t>
            </w:r>
          </w:p>
        </w:tc>
        <w:tc>
          <w:tcPr>
            <w:tcW w:w="1417" w:type="dxa"/>
            <w:hideMark/>
          </w:tcPr>
          <w:p w14:paraId="45E28C3B" w14:textId="77777777" w:rsidR="001A019B" w:rsidRPr="001A019B" w:rsidRDefault="001A019B" w:rsidP="001A019B">
            <w:pPr>
              <w:spacing w:after="120"/>
              <w:rPr>
                <w:sz w:val="16"/>
                <w:szCs w:val="16"/>
              </w:rPr>
            </w:pPr>
            <w:r w:rsidRPr="001A019B">
              <w:rPr>
                <w:sz w:val="16"/>
                <w:szCs w:val="16"/>
              </w:rPr>
              <w:t>vivo</w:t>
            </w:r>
          </w:p>
        </w:tc>
        <w:tc>
          <w:tcPr>
            <w:tcW w:w="2407" w:type="dxa"/>
            <w:hideMark/>
          </w:tcPr>
          <w:p w14:paraId="1F2A9824" w14:textId="247AC460" w:rsidR="001A019B" w:rsidRPr="001A019B" w:rsidRDefault="001A019B" w:rsidP="001A019B">
            <w:pPr>
              <w:spacing w:after="120"/>
              <w:rPr>
                <w:sz w:val="16"/>
                <w:szCs w:val="16"/>
                <w:highlight w:val="green"/>
              </w:rPr>
            </w:pPr>
            <w:r w:rsidRPr="001A019B">
              <w:rPr>
                <w:sz w:val="16"/>
                <w:szCs w:val="16"/>
                <w:highlight w:val="green"/>
              </w:rPr>
              <w:t>Approved</w:t>
            </w:r>
          </w:p>
        </w:tc>
        <w:tc>
          <w:tcPr>
            <w:tcW w:w="1697" w:type="dxa"/>
            <w:hideMark/>
          </w:tcPr>
          <w:p w14:paraId="401B5559" w14:textId="77777777" w:rsidR="001A019B" w:rsidRPr="00701739" w:rsidRDefault="001A019B" w:rsidP="001A019B">
            <w:pPr>
              <w:spacing w:after="120"/>
              <w:rPr>
                <w:sz w:val="16"/>
                <w:szCs w:val="16"/>
              </w:rPr>
            </w:pPr>
            <w:r w:rsidRPr="00701739">
              <w:rPr>
                <w:sz w:val="16"/>
                <w:szCs w:val="16"/>
              </w:rPr>
              <w:t>Revised and account changes from R4-2209236 and R4-2209615</w:t>
            </w:r>
          </w:p>
        </w:tc>
      </w:tr>
      <w:tr w:rsidR="001A019B" w:rsidRPr="00701739" w14:paraId="1068CE23" w14:textId="77777777" w:rsidTr="001A019B">
        <w:tc>
          <w:tcPr>
            <w:tcW w:w="1423" w:type="dxa"/>
          </w:tcPr>
          <w:p w14:paraId="69165828" w14:textId="16ADD80F" w:rsidR="001A019B" w:rsidRPr="001A019B" w:rsidRDefault="001A019B" w:rsidP="001A019B">
            <w:pPr>
              <w:spacing w:after="120"/>
              <w:rPr>
                <w:sz w:val="16"/>
                <w:szCs w:val="16"/>
              </w:rPr>
            </w:pPr>
            <w:r w:rsidRPr="001A019B">
              <w:rPr>
                <w:sz w:val="16"/>
                <w:szCs w:val="16"/>
              </w:rPr>
              <w:lastRenderedPageBreak/>
              <w:t>R4-2211118</w:t>
            </w:r>
          </w:p>
        </w:tc>
        <w:tc>
          <w:tcPr>
            <w:tcW w:w="2680" w:type="dxa"/>
          </w:tcPr>
          <w:p w14:paraId="1940D505" w14:textId="26467FD5" w:rsidR="001A019B" w:rsidRPr="001A019B" w:rsidRDefault="001A019B" w:rsidP="001A019B">
            <w:pPr>
              <w:spacing w:after="120"/>
              <w:rPr>
                <w:sz w:val="16"/>
                <w:szCs w:val="16"/>
                <w:lang w:val="sv-SE"/>
              </w:rPr>
            </w:pPr>
            <w:proofErr w:type="spellStart"/>
            <w:r w:rsidRPr="001A019B">
              <w:rPr>
                <w:sz w:val="16"/>
                <w:szCs w:val="16"/>
              </w:rPr>
              <w:t>draftCR</w:t>
            </w:r>
            <w:proofErr w:type="spellEnd"/>
            <w:r w:rsidRPr="001A019B">
              <w:rPr>
                <w:sz w:val="16"/>
                <w:szCs w:val="16"/>
              </w:rPr>
              <w:t xml:space="preserve"> on UE Rx-Tx time difference measurement accuracy requirements for RTT-based PDC</w:t>
            </w:r>
          </w:p>
        </w:tc>
        <w:tc>
          <w:tcPr>
            <w:tcW w:w="1417" w:type="dxa"/>
          </w:tcPr>
          <w:p w14:paraId="6738D62A" w14:textId="79A2D3AF" w:rsidR="001A019B" w:rsidRPr="001A019B" w:rsidRDefault="001A019B" w:rsidP="001A019B">
            <w:pPr>
              <w:spacing w:after="120"/>
              <w:rPr>
                <w:sz w:val="16"/>
                <w:szCs w:val="16"/>
              </w:rPr>
            </w:pPr>
            <w:r w:rsidRPr="001A019B">
              <w:rPr>
                <w:sz w:val="16"/>
                <w:szCs w:val="16"/>
                <w:lang w:val="sv-SE"/>
              </w:rPr>
              <w:t>Nokia, Nokia Shanghai Bell</w:t>
            </w:r>
          </w:p>
        </w:tc>
        <w:tc>
          <w:tcPr>
            <w:tcW w:w="2407" w:type="dxa"/>
          </w:tcPr>
          <w:p w14:paraId="0A7CEFB0" w14:textId="06401D02" w:rsidR="001A019B" w:rsidRPr="001A019B" w:rsidRDefault="001A019B" w:rsidP="001A019B">
            <w:pPr>
              <w:spacing w:after="120"/>
              <w:rPr>
                <w:sz w:val="16"/>
                <w:szCs w:val="16"/>
                <w:highlight w:val="green"/>
              </w:rPr>
            </w:pPr>
            <w:r w:rsidRPr="001A019B">
              <w:rPr>
                <w:sz w:val="16"/>
                <w:szCs w:val="16"/>
                <w:highlight w:val="green"/>
              </w:rPr>
              <w:t>Endorsed</w:t>
            </w:r>
          </w:p>
        </w:tc>
        <w:tc>
          <w:tcPr>
            <w:tcW w:w="1697" w:type="dxa"/>
          </w:tcPr>
          <w:p w14:paraId="7603F206" w14:textId="6E98E2CC" w:rsidR="001A019B" w:rsidRPr="00701739" w:rsidRDefault="001A019B" w:rsidP="001A019B">
            <w:pPr>
              <w:spacing w:after="120"/>
              <w:rPr>
                <w:sz w:val="16"/>
                <w:szCs w:val="16"/>
              </w:rPr>
            </w:pPr>
            <w:r w:rsidRPr="00701739">
              <w:rPr>
                <w:sz w:val="16"/>
                <w:szCs w:val="16"/>
              </w:rPr>
              <w:t>Revised and account changes from R4-2208824</w:t>
            </w:r>
          </w:p>
        </w:tc>
      </w:tr>
      <w:tr w:rsidR="001A019B" w:rsidRPr="00701739" w14:paraId="6A43C5FE" w14:textId="77777777" w:rsidTr="001A019B">
        <w:tc>
          <w:tcPr>
            <w:tcW w:w="1423" w:type="dxa"/>
          </w:tcPr>
          <w:p w14:paraId="23CB8585" w14:textId="1007B7E8" w:rsidR="001A019B" w:rsidRDefault="001A019B" w:rsidP="001A019B">
            <w:pPr>
              <w:spacing w:after="120"/>
            </w:pPr>
            <w:r w:rsidRPr="00701739">
              <w:rPr>
                <w:sz w:val="16"/>
                <w:szCs w:val="16"/>
              </w:rPr>
              <w:t>R4-2210618</w:t>
            </w:r>
          </w:p>
        </w:tc>
        <w:tc>
          <w:tcPr>
            <w:tcW w:w="2680" w:type="dxa"/>
          </w:tcPr>
          <w:p w14:paraId="51CDF830" w14:textId="1326F096" w:rsidR="001A019B" w:rsidRPr="00701739" w:rsidRDefault="001A019B" w:rsidP="001A019B">
            <w:pPr>
              <w:spacing w:after="120"/>
              <w:rPr>
                <w:sz w:val="16"/>
                <w:szCs w:val="16"/>
              </w:rPr>
            </w:pPr>
            <w:r w:rsidRPr="008A7001">
              <w:rPr>
                <w:sz w:val="16"/>
                <w:szCs w:val="16"/>
              </w:rPr>
              <w:t xml:space="preserve">WF on </w:t>
            </w:r>
            <w:proofErr w:type="spellStart"/>
            <w:r w:rsidRPr="008A7001">
              <w:rPr>
                <w:sz w:val="16"/>
                <w:szCs w:val="16"/>
              </w:rPr>
              <w:t>NR_IIOT_URLLC_enh</w:t>
            </w:r>
            <w:proofErr w:type="spellEnd"/>
            <w:r w:rsidRPr="008A7001">
              <w:rPr>
                <w:sz w:val="16"/>
                <w:szCs w:val="16"/>
              </w:rPr>
              <w:t xml:space="preserve"> </w:t>
            </w:r>
          </w:p>
        </w:tc>
        <w:tc>
          <w:tcPr>
            <w:tcW w:w="1417" w:type="dxa"/>
          </w:tcPr>
          <w:p w14:paraId="65B71E1B" w14:textId="57E871E6" w:rsidR="001A019B" w:rsidRPr="00701739" w:rsidRDefault="001A019B" w:rsidP="001A019B">
            <w:pPr>
              <w:spacing w:after="120"/>
              <w:rPr>
                <w:sz w:val="16"/>
                <w:szCs w:val="16"/>
                <w:lang w:val="sv-SE"/>
              </w:rPr>
            </w:pPr>
            <w:r w:rsidRPr="008A7001">
              <w:rPr>
                <w:sz w:val="16"/>
                <w:szCs w:val="16"/>
              </w:rPr>
              <w:t>Nokia, Nokia shanghai Bell</w:t>
            </w:r>
          </w:p>
        </w:tc>
        <w:tc>
          <w:tcPr>
            <w:tcW w:w="2407" w:type="dxa"/>
          </w:tcPr>
          <w:p w14:paraId="3D0AD564" w14:textId="11D5834C" w:rsidR="001A019B" w:rsidRPr="00701739" w:rsidRDefault="001A019B" w:rsidP="001A019B">
            <w:pPr>
              <w:spacing w:after="120"/>
              <w:rPr>
                <w:sz w:val="16"/>
                <w:szCs w:val="16"/>
                <w:highlight w:val="yellow"/>
              </w:rPr>
            </w:pPr>
            <w:r w:rsidRPr="001A019B">
              <w:rPr>
                <w:sz w:val="16"/>
                <w:szCs w:val="16"/>
                <w:highlight w:val="green"/>
              </w:rPr>
              <w:t>Approved</w:t>
            </w:r>
          </w:p>
        </w:tc>
        <w:tc>
          <w:tcPr>
            <w:tcW w:w="1697" w:type="dxa"/>
          </w:tcPr>
          <w:p w14:paraId="63A9202A" w14:textId="77777777" w:rsidR="001A019B" w:rsidRPr="00701739" w:rsidRDefault="001A019B" w:rsidP="001A019B">
            <w:pPr>
              <w:spacing w:after="120"/>
              <w:rPr>
                <w:sz w:val="16"/>
                <w:szCs w:val="16"/>
              </w:rPr>
            </w:pPr>
          </w:p>
        </w:tc>
      </w:tr>
      <w:tr w:rsidR="00701739" w:rsidRPr="00701739" w14:paraId="5995AD80" w14:textId="77777777" w:rsidTr="001A019B">
        <w:tc>
          <w:tcPr>
            <w:tcW w:w="1423" w:type="dxa"/>
            <w:hideMark/>
          </w:tcPr>
          <w:p w14:paraId="474C1B5E" w14:textId="77777777" w:rsidR="008A7001" w:rsidRPr="00701739" w:rsidRDefault="008A7001">
            <w:pPr>
              <w:spacing w:after="120"/>
              <w:rPr>
                <w:sz w:val="16"/>
                <w:szCs w:val="16"/>
              </w:rPr>
            </w:pPr>
            <w:r w:rsidRPr="00701739">
              <w:rPr>
                <w:sz w:val="16"/>
                <w:szCs w:val="16"/>
              </w:rPr>
              <w:t>R4-2209236</w:t>
            </w:r>
          </w:p>
        </w:tc>
        <w:tc>
          <w:tcPr>
            <w:tcW w:w="2680" w:type="dxa"/>
            <w:hideMark/>
          </w:tcPr>
          <w:p w14:paraId="4DC2CB6D" w14:textId="77777777" w:rsidR="008A7001" w:rsidRPr="00701739" w:rsidRDefault="008A7001">
            <w:pPr>
              <w:spacing w:after="120"/>
              <w:rPr>
                <w:sz w:val="16"/>
                <w:szCs w:val="16"/>
              </w:rPr>
            </w:pPr>
            <w:r w:rsidRPr="00701739">
              <w:rPr>
                <w:sz w:val="16"/>
                <w:szCs w:val="16"/>
                <w:lang w:val="sv-SE"/>
              </w:rPr>
              <w:t>CR on requirements for UE Rx-Tx measurement for PDC</w:t>
            </w:r>
          </w:p>
        </w:tc>
        <w:tc>
          <w:tcPr>
            <w:tcW w:w="1417" w:type="dxa"/>
            <w:hideMark/>
          </w:tcPr>
          <w:p w14:paraId="4502EC1D" w14:textId="77777777" w:rsidR="008A7001" w:rsidRPr="00701739" w:rsidRDefault="008A7001">
            <w:pPr>
              <w:spacing w:after="120"/>
              <w:rPr>
                <w:sz w:val="16"/>
                <w:szCs w:val="16"/>
              </w:rPr>
            </w:pPr>
            <w:r w:rsidRPr="00701739">
              <w:rPr>
                <w:sz w:val="16"/>
                <w:szCs w:val="16"/>
                <w:lang w:val="sv-SE"/>
              </w:rPr>
              <w:t>Huawei, HiSilicon</w:t>
            </w:r>
          </w:p>
        </w:tc>
        <w:tc>
          <w:tcPr>
            <w:tcW w:w="2407" w:type="dxa"/>
            <w:hideMark/>
          </w:tcPr>
          <w:p w14:paraId="1C28F45F" w14:textId="77777777" w:rsidR="008A7001" w:rsidRPr="00701739" w:rsidRDefault="008A7001">
            <w:pPr>
              <w:spacing w:after="120"/>
              <w:rPr>
                <w:sz w:val="16"/>
                <w:szCs w:val="16"/>
              </w:rPr>
            </w:pPr>
            <w:r w:rsidRPr="00701739">
              <w:rPr>
                <w:sz w:val="16"/>
                <w:szCs w:val="16"/>
              </w:rPr>
              <w:t>Merged</w:t>
            </w:r>
          </w:p>
        </w:tc>
        <w:tc>
          <w:tcPr>
            <w:tcW w:w="1697" w:type="dxa"/>
            <w:hideMark/>
          </w:tcPr>
          <w:p w14:paraId="6A33A033" w14:textId="77777777" w:rsidR="008A7001" w:rsidRPr="00701739" w:rsidRDefault="008A7001">
            <w:pPr>
              <w:spacing w:after="120"/>
              <w:rPr>
                <w:sz w:val="16"/>
                <w:szCs w:val="16"/>
              </w:rPr>
            </w:pPr>
            <w:r w:rsidRPr="00701739">
              <w:rPr>
                <w:sz w:val="16"/>
                <w:szCs w:val="16"/>
              </w:rPr>
              <w:t>Merged to R4-2208822</w:t>
            </w:r>
          </w:p>
        </w:tc>
      </w:tr>
      <w:tr w:rsidR="00701739" w:rsidRPr="00701739" w14:paraId="49517EA0" w14:textId="77777777" w:rsidTr="001A019B">
        <w:tc>
          <w:tcPr>
            <w:tcW w:w="1423" w:type="dxa"/>
            <w:hideMark/>
          </w:tcPr>
          <w:p w14:paraId="5E2DF3B2" w14:textId="77777777" w:rsidR="008A7001" w:rsidRPr="00701739" w:rsidRDefault="008A7001">
            <w:pPr>
              <w:spacing w:after="120"/>
              <w:rPr>
                <w:sz w:val="16"/>
                <w:szCs w:val="16"/>
                <w:lang w:val="sv-SE"/>
              </w:rPr>
            </w:pPr>
            <w:r w:rsidRPr="00701739">
              <w:rPr>
                <w:sz w:val="16"/>
                <w:szCs w:val="16"/>
              </w:rPr>
              <w:t>R4-2209615</w:t>
            </w:r>
          </w:p>
        </w:tc>
        <w:tc>
          <w:tcPr>
            <w:tcW w:w="2680" w:type="dxa"/>
            <w:hideMark/>
          </w:tcPr>
          <w:p w14:paraId="23EAD898" w14:textId="77777777" w:rsidR="008A7001" w:rsidRPr="00701739" w:rsidRDefault="008A7001">
            <w:pPr>
              <w:spacing w:after="120"/>
              <w:rPr>
                <w:sz w:val="16"/>
                <w:szCs w:val="16"/>
                <w:lang w:val="en-US"/>
              </w:rPr>
            </w:pPr>
            <w:r w:rsidRPr="00701739">
              <w:rPr>
                <w:sz w:val="16"/>
                <w:szCs w:val="16"/>
                <w:lang w:val="sv-SE"/>
              </w:rPr>
              <w:t>CR on correction for RTT-based PDC measurement requirements in 38.133</w:t>
            </w:r>
          </w:p>
        </w:tc>
        <w:tc>
          <w:tcPr>
            <w:tcW w:w="1417" w:type="dxa"/>
            <w:hideMark/>
          </w:tcPr>
          <w:p w14:paraId="03840C66" w14:textId="77777777" w:rsidR="008A7001" w:rsidRPr="00701739" w:rsidRDefault="008A7001">
            <w:pPr>
              <w:spacing w:after="120"/>
              <w:rPr>
                <w:i/>
                <w:iCs/>
                <w:sz w:val="16"/>
                <w:szCs w:val="16"/>
              </w:rPr>
            </w:pPr>
            <w:r w:rsidRPr="00701739">
              <w:rPr>
                <w:sz w:val="16"/>
                <w:szCs w:val="16"/>
                <w:lang w:val="sv-SE"/>
              </w:rPr>
              <w:t>Nokia, Nokia Shanghai Bell</w:t>
            </w:r>
          </w:p>
        </w:tc>
        <w:tc>
          <w:tcPr>
            <w:tcW w:w="2407" w:type="dxa"/>
            <w:hideMark/>
          </w:tcPr>
          <w:p w14:paraId="7BDC5BF9" w14:textId="77777777" w:rsidR="008A7001" w:rsidRPr="00701739" w:rsidRDefault="008A7001">
            <w:pPr>
              <w:spacing w:after="120"/>
              <w:rPr>
                <w:sz w:val="16"/>
                <w:szCs w:val="16"/>
              </w:rPr>
            </w:pPr>
            <w:r w:rsidRPr="00701739">
              <w:rPr>
                <w:sz w:val="16"/>
                <w:szCs w:val="16"/>
              </w:rPr>
              <w:t>Merged</w:t>
            </w:r>
          </w:p>
        </w:tc>
        <w:tc>
          <w:tcPr>
            <w:tcW w:w="1697" w:type="dxa"/>
            <w:hideMark/>
          </w:tcPr>
          <w:p w14:paraId="4FC16521" w14:textId="77777777" w:rsidR="008A7001" w:rsidRPr="00701739" w:rsidRDefault="008A7001">
            <w:pPr>
              <w:spacing w:after="120"/>
              <w:rPr>
                <w:i/>
                <w:iCs/>
                <w:sz w:val="16"/>
                <w:szCs w:val="16"/>
              </w:rPr>
            </w:pPr>
            <w:r w:rsidRPr="00701739">
              <w:rPr>
                <w:sz w:val="16"/>
                <w:szCs w:val="16"/>
              </w:rPr>
              <w:t>Merged to R4-2208822</w:t>
            </w:r>
          </w:p>
        </w:tc>
      </w:tr>
      <w:tr w:rsidR="00701739" w:rsidRPr="00701739" w14:paraId="5E4A7CA7" w14:textId="77777777" w:rsidTr="001A019B">
        <w:tc>
          <w:tcPr>
            <w:tcW w:w="1423" w:type="dxa"/>
            <w:hideMark/>
          </w:tcPr>
          <w:p w14:paraId="56739F95" w14:textId="77777777" w:rsidR="008A7001" w:rsidRPr="00701739" w:rsidRDefault="008A7001">
            <w:pPr>
              <w:spacing w:after="120"/>
              <w:rPr>
                <w:sz w:val="16"/>
                <w:szCs w:val="16"/>
              </w:rPr>
            </w:pPr>
            <w:r w:rsidRPr="00701739">
              <w:rPr>
                <w:sz w:val="16"/>
                <w:szCs w:val="16"/>
              </w:rPr>
              <w:t>R4-2208824</w:t>
            </w:r>
          </w:p>
        </w:tc>
        <w:tc>
          <w:tcPr>
            <w:tcW w:w="2680" w:type="dxa"/>
            <w:hideMark/>
          </w:tcPr>
          <w:p w14:paraId="2CBE00B4" w14:textId="77777777" w:rsidR="008A7001" w:rsidRPr="00701739" w:rsidRDefault="008A7001">
            <w:pPr>
              <w:spacing w:after="120"/>
              <w:rPr>
                <w:sz w:val="16"/>
                <w:szCs w:val="16"/>
                <w:lang w:val="sv-SE" w:eastAsia="en-US"/>
              </w:rPr>
            </w:pPr>
            <w:r w:rsidRPr="00701739">
              <w:rPr>
                <w:sz w:val="16"/>
                <w:szCs w:val="16"/>
                <w:lang w:val="sv-SE"/>
              </w:rPr>
              <w:t>Draft CR to TS 38.133: Introuduction of accuracy requirements for PDC</w:t>
            </w:r>
          </w:p>
        </w:tc>
        <w:tc>
          <w:tcPr>
            <w:tcW w:w="1417" w:type="dxa"/>
            <w:hideMark/>
          </w:tcPr>
          <w:p w14:paraId="102DD09C" w14:textId="77777777" w:rsidR="008A7001" w:rsidRPr="00701739" w:rsidRDefault="008A7001">
            <w:pPr>
              <w:spacing w:after="120"/>
              <w:rPr>
                <w:sz w:val="16"/>
                <w:szCs w:val="16"/>
                <w:lang w:val="sv-SE"/>
              </w:rPr>
            </w:pPr>
            <w:r w:rsidRPr="00701739">
              <w:rPr>
                <w:sz w:val="16"/>
                <w:szCs w:val="16"/>
                <w:lang w:val="sv-SE"/>
              </w:rPr>
              <w:t>vivo</w:t>
            </w:r>
          </w:p>
        </w:tc>
        <w:tc>
          <w:tcPr>
            <w:tcW w:w="2407" w:type="dxa"/>
            <w:hideMark/>
          </w:tcPr>
          <w:p w14:paraId="48A8B4A2" w14:textId="77777777" w:rsidR="008A7001" w:rsidRPr="00701739" w:rsidRDefault="008A7001">
            <w:pPr>
              <w:spacing w:after="120"/>
              <w:rPr>
                <w:sz w:val="16"/>
                <w:szCs w:val="16"/>
                <w:lang w:val="en-US"/>
              </w:rPr>
            </w:pPr>
            <w:r w:rsidRPr="00701739">
              <w:rPr>
                <w:sz w:val="16"/>
                <w:szCs w:val="16"/>
              </w:rPr>
              <w:t>Merged</w:t>
            </w:r>
          </w:p>
        </w:tc>
        <w:tc>
          <w:tcPr>
            <w:tcW w:w="1697" w:type="dxa"/>
            <w:hideMark/>
          </w:tcPr>
          <w:p w14:paraId="0B267B07" w14:textId="77777777" w:rsidR="008A7001" w:rsidRPr="00701739" w:rsidRDefault="008A7001">
            <w:pPr>
              <w:spacing w:after="120"/>
              <w:rPr>
                <w:i/>
                <w:iCs/>
                <w:sz w:val="16"/>
                <w:szCs w:val="16"/>
              </w:rPr>
            </w:pPr>
            <w:r w:rsidRPr="00701739">
              <w:rPr>
                <w:sz w:val="16"/>
                <w:szCs w:val="16"/>
              </w:rPr>
              <w:t>Merged to</w:t>
            </w:r>
            <w:r w:rsidRPr="00701739">
              <w:rPr>
                <w:i/>
                <w:iCs/>
                <w:sz w:val="16"/>
                <w:szCs w:val="16"/>
              </w:rPr>
              <w:t xml:space="preserve"> </w:t>
            </w:r>
            <w:r w:rsidRPr="00701739">
              <w:rPr>
                <w:sz w:val="16"/>
                <w:szCs w:val="16"/>
              </w:rPr>
              <w:t>R4-2209641</w:t>
            </w:r>
          </w:p>
        </w:tc>
      </w:tr>
      <w:tr w:rsidR="00701739" w:rsidRPr="00701739" w14:paraId="05A58BD9" w14:textId="77777777" w:rsidTr="001A019B">
        <w:tc>
          <w:tcPr>
            <w:tcW w:w="1423" w:type="dxa"/>
          </w:tcPr>
          <w:p w14:paraId="6A9D0CF3" w14:textId="1F06D6BA" w:rsidR="008A7001" w:rsidRPr="00701739" w:rsidRDefault="008A7001">
            <w:pPr>
              <w:spacing w:after="120"/>
              <w:rPr>
                <w:sz w:val="16"/>
                <w:szCs w:val="16"/>
              </w:rPr>
            </w:pPr>
          </w:p>
        </w:tc>
        <w:tc>
          <w:tcPr>
            <w:tcW w:w="2680" w:type="dxa"/>
          </w:tcPr>
          <w:p w14:paraId="2606B0E7" w14:textId="63BE8525" w:rsidR="008A7001" w:rsidRPr="00701739" w:rsidRDefault="008A7001">
            <w:pPr>
              <w:spacing w:after="120"/>
              <w:rPr>
                <w:sz w:val="16"/>
                <w:szCs w:val="16"/>
                <w:lang w:eastAsia="en-US"/>
              </w:rPr>
            </w:pPr>
          </w:p>
        </w:tc>
        <w:tc>
          <w:tcPr>
            <w:tcW w:w="1417" w:type="dxa"/>
          </w:tcPr>
          <w:p w14:paraId="69BD5399" w14:textId="3F45619C" w:rsidR="008A7001" w:rsidRPr="00701739" w:rsidRDefault="008A7001">
            <w:pPr>
              <w:spacing w:after="120"/>
              <w:rPr>
                <w:sz w:val="16"/>
                <w:szCs w:val="16"/>
                <w:lang w:val="sv-SE"/>
              </w:rPr>
            </w:pPr>
          </w:p>
        </w:tc>
        <w:tc>
          <w:tcPr>
            <w:tcW w:w="2407" w:type="dxa"/>
          </w:tcPr>
          <w:p w14:paraId="1F3D11F0" w14:textId="2320E030" w:rsidR="008A7001" w:rsidRPr="00701739" w:rsidRDefault="008A7001">
            <w:pPr>
              <w:spacing w:after="120"/>
              <w:rPr>
                <w:sz w:val="16"/>
                <w:szCs w:val="16"/>
                <w:lang w:val="en-US"/>
              </w:rPr>
            </w:pPr>
          </w:p>
        </w:tc>
        <w:tc>
          <w:tcPr>
            <w:tcW w:w="1697" w:type="dxa"/>
          </w:tcPr>
          <w:p w14:paraId="04E5F99C" w14:textId="34971582" w:rsidR="008A7001" w:rsidRPr="00701739" w:rsidRDefault="008A7001">
            <w:pPr>
              <w:spacing w:after="120"/>
              <w:rPr>
                <w:i/>
                <w:iCs/>
                <w:sz w:val="16"/>
                <w:szCs w:val="16"/>
              </w:rPr>
            </w:pPr>
          </w:p>
        </w:tc>
      </w:tr>
      <w:tr w:rsidR="00701739" w:rsidRPr="00701739" w14:paraId="10155285" w14:textId="77777777" w:rsidTr="001A019B">
        <w:tc>
          <w:tcPr>
            <w:tcW w:w="1423" w:type="dxa"/>
            <w:hideMark/>
          </w:tcPr>
          <w:p w14:paraId="3AF2C3D2" w14:textId="77777777" w:rsidR="008A7001" w:rsidRPr="00701739" w:rsidRDefault="008A7001">
            <w:pPr>
              <w:spacing w:after="120"/>
              <w:rPr>
                <w:sz w:val="16"/>
                <w:szCs w:val="16"/>
              </w:rPr>
            </w:pPr>
            <w:r w:rsidRPr="00701739">
              <w:rPr>
                <w:sz w:val="16"/>
                <w:szCs w:val="16"/>
              </w:rPr>
              <w:t>R4-2209642</w:t>
            </w:r>
          </w:p>
        </w:tc>
        <w:tc>
          <w:tcPr>
            <w:tcW w:w="2680" w:type="dxa"/>
            <w:hideMark/>
          </w:tcPr>
          <w:p w14:paraId="0E4F2DC7" w14:textId="77777777" w:rsidR="008A7001" w:rsidRPr="00701739" w:rsidRDefault="008A7001">
            <w:pPr>
              <w:spacing w:after="120"/>
              <w:rPr>
                <w:sz w:val="16"/>
                <w:szCs w:val="16"/>
              </w:rPr>
            </w:pPr>
            <w:r w:rsidRPr="00701739">
              <w:rPr>
                <w:sz w:val="16"/>
                <w:szCs w:val="16"/>
                <w:lang w:val="sv-SE"/>
              </w:rPr>
              <w:t>draftCR on test cases for RTT-based PDC UE Rx-Tx time difference measurement requirements</w:t>
            </w:r>
          </w:p>
        </w:tc>
        <w:tc>
          <w:tcPr>
            <w:tcW w:w="1417" w:type="dxa"/>
            <w:hideMark/>
          </w:tcPr>
          <w:p w14:paraId="0E9BE0A5" w14:textId="77777777" w:rsidR="008A7001" w:rsidRPr="00701739" w:rsidRDefault="008A7001">
            <w:pPr>
              <w:spacing w:after="120"/>
              <w:rPr>
                <w:sz w:val="16"/>
                <w:szCs w:val="16"/>
                <w:lang w:val="sv-SE" w:eastAsia="en-US"/>
              </w:rPr>
            </w:pPr>
            <w:r w:rsidRPr="00701739">
              <w:rPr>
                <w:sz w:val="16"/>
                <w:szCs w:val="16"/>
                <w:lang w:val="sv-SE"/>
              </w:rPr>
              <w:t>Nokia, Nokia Shanghai Bell</w:t>
            </w:r>
          </w:p>
        </w:tc>
        <w:tc>
          <w:tcPr>
            <w:tcW w:w="2407" w:type="dxa"/>
            <w:hideMark/>
          </w:tcPr>
          <w:p w14:paraId="0D05DA02" w14:textId="77777777" w:rsidR="008A7001" w:rsidRPr="00701739" w:rsidRDefault="008A7001">
            <w:pPr>
              <w:spacing w:after="120"/>
              <w:rPr>
                <w:sz w:val="16"/>
                <w:szCs w:val="16"/>
                <w:lang w:val="en-US"/>
              </w:rPr>
            </w:pPr>
            <w:r w:rsidRPr="00701739">
              <w:rPr>
                <w:sz w:val="16"/>
                <w:szCs w:val="16"/>
              </w:rPr>
              <w:t>Postponed</w:t>
            </w:r>
          </w:p>
        </w:tc>
        <w:tc>
          <w:tcPr>
            <w:tcW w:w="1697" w:type="dxa"/>
            <w:hideMark/>
          </w:tcPr>
          <w:p w14:paraId="34893DD1" w14:textId="77777777" w:rsidR="008A7001" w:rsidRPr="00701739" w:rsidRDefault="008A7001">
            <w:pPr>
              <w:spacing w:after="120"/>
              <w:rPr>
                <w:sz w:val="16"/>
                <w:szCs w:val="16"/>
              </w:rPr>
            </w:pPr>
            <w:r w:rsidRPr="00701739">
              <w:rPr>
                <w:sz w:val="16"/>
                <w:szCs w:val="16"/>
              </w:rPr>
              <w:t>Come back in next meeting</w:t>
            </w:r>
          </w:p>
        </w:tc>
      </w:tr>
      <w:bookmarkEnd w:id="243"/>
    </w:tbl>
    <w:p w14:paraId="4371BAAD" w14:textId="77777777" w:rsidR="0069522E" w:rsidRPr="008A7001" w:rsidRDefault="0069522E" w:rsidP="0069522E">
      <w:pPr>
        <w:overflowPunct/>
        <w:autoSpaceDE/>
        <w:adjustRightInd/>
        <w:spacing w:after="0"/>
        <w:rPr>
          <w:rFonts w:ascii="Arial" w:eastAsiaTheme="minorEastAsia" w:hAnsi="Arial" w:cs="Arial"/>
          <w:b/>
          <w:lang w:eastAsia="zh-CN"/>
        </w:rPr>
      </w:pPr>
    </w:p>
    <w:p w14:paraId="7D1361AD" w14:textId="77777777" w:rsidR="0069522E" w:rsidRDefault="0069522E" w:rsidP="0069522E">
      <w:pPr>
        <w:rPr>
          <w:lang w:val="en-US" w:eastAsia="zh-CN"/>
        </w:rPr>
      </w:pPr>
      <w:r>
        <w:rPr>
          <w:lang w:val="en-US" w:eastAsia="zh-CN"/>
        </w:rPr>
        <w:t>--------------------------------------------------------------End--------------------------------------------------------------------------</w:t>
      </w:r>
    </w:p>
    <w:p w14:paraId="6B971A17" w14:textId="77777777" w:rsidR="0069522E" w:rsidRDefault="0069522E" w:rsidP="0069522E">
      <w:pPr>
        <w:rPr>
          <w:lang w:eastAsia="en-GB"/>
        </w:rPr>
      </w:pPr>
    </w:p>
    <w:p w14:paraId="1ED0C218" w14:textId="77777777" w:rsidR="0069522E" w:rsidRDefault="0069522E" w:rsidP="0069522E">
      <w:pPr>
        <w:pStyle w:val="5"/>
        <w:rPr>
          <w:rFonts w:eastAsiaTheme="minorEastAsia"/>
        </w:rPr>
      </w:pPr>
      <w:bookmarkStart w:id="244" w:name="_Toc101854704"/>
      <w:r>
        <w:rPr>
          <w:rFonts w:eastAsiaTheme="minorEastAsia"/>
        </w:rPr>
        <w:t>9.22.1.1</w:t>
      </w:r>
      <w:r>
        <w:rPr>
          <w:rFonts w:eastAsiaTheme="minorEastAsia"/>
        </w:rPr>
        <w:tab/>
        <w:t>Propagation delay compensation enhancements</w:t>
      </w:r>
      <w:bookmarkEnd w:id="244"/>
    </w:p>
    <w:p w14:paraId="49B2CF30" w14:textId="77777777" w:rsidR="0069522E" w:rsidRDefault="0069522E" w:rsidP="0069522E">
      <w:pPr>
        <w:rPr>
          <w:rFonts w:ascii="Arial" w:eastAsiaTheme="minorEastAsia" w:hAnsi="Arial" w:cs="Arial"/>
          <w:b/>
          <w:sz w:val="24"/>
        </w:rPr>
      </w:pPr>
      <w:r>
        <w:rPr>
          <w:rFonts w:ascii="Arial" w:hAnsi="Arial" w:cs="Arial"/>
          <w:b/>
          <w:color w:val="0000FF"/>
          <w:sz w:val="24"/>
        </w:rPr>
        <w:t>R4-2208820</w:t>
      </w:r>
      <w:r>
        <w:rPr>
          <w:rFonts w:ascii="Arial" w:hAnsi="Arial" w:cs="Arial"/>
          <w:b/>
          <w:color w:val="0000FF"/>
          <w:sz w:val="24"/>
        </w:rPr>
        <w:tab/>
      </w:r>
      <w:r>
        <w:rPr>
          <w:rFonts w:ascii="Arial" w:hAnsi="Arial" w:cs="Arial"/>
          <w:b/>
          <w:sz w:val="24"/>
        </w:rPr>
        <w:t>Remaining issues for PDC enhancement</w:t>
      </w:r>
    </w:p>
    <w:p w14:paraId="6BC32E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9D4B703" w14:textId="0435A5B4"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DC2FC" w14:textId="77777777" w:rsidR="0069522E" w:rsidRDefault="0069522E" w:rsidP="0069522E">
      <w:pPr>
        <w:rPr>
          <w:rFonts w:ascii="Arial" w:hAnsi="Arial" w:cs="Arial"/>
          <w:b/>
          <w:sz w:val="24"/>
        </w:rPr>
      </w:pPr>
      <w:r>
        <w:rPr>
          <w:rFonts w:ascii="Arial" w:hAnsi="Arial" w:cs="Arial"/>
          <w:b/>
          <w:color w:val="0000FF"/>
          <w:sz w:val="24"/>
        </w:rPr>
        <w:t>R4-2208821</w:t>
      </w:r>
      <w:r>
        <w:rPr>
          <w:rFonts w:ascii="Arial" w:hAnsi="Arial" w:cs="Arial"/>
          <w:b/>
          <w:color w:val="0000FF"/>
          <w:sz w:val="24"/>
        </w:rPr>
        <w:tab/>
      </w:r>
      <w:r>
        <w:rPr>
          <w:rFonts w:ascii="Arial" w:hAnsi="Arial" w:cs="Arial"/>
          <w:b/>
          <w:sz w:val="24"/>
        </w:rPr>
        <w:t>Updated simulation results for TRS based PDC</w:t>
      </w:r>
    </w:p>
    <w:p w14:paraId="63AE0FA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279BEFF6" w14:textId="601D7EAC"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165DE" w14:textId="77777777" w:rsidR="0069522E" w:rsidRDefault="0069522E" w:rsidP="0069522E">
      <w:pPr>
        <w:rPr>
          <w:rFonts w:ascii="Arial" w:hAnsi="Arial" w:cs="Arial"/>
          <w:b/>
          <w:sz w:val="24"/>
        </w:rPr>
      </w:pPr>
      <w:r>
        <w:rPr>
          <w:rFonts w:ascii="Arial" w:hAnsi="Arial" w:cs="Arial"/>
          <w:b/>
          <w:color w:val="0000FF"/>
          <w:sz w:val="24"/>
        </w:rPr>
        <w:t>R4-2208822</w:t>
      </w:r>
      <w:r>
        <w:rPr>
          <w:rFonts w:ascii="Arial" w:hAnsi="Arial" w:cs="Arial"/>
          <w:b/>
          <w:color w:val="0000FF"/>
          <w:sz w:val="24"/>
        </w:rPr>
        <w:tab/>
      </w:r>
      <w:r>
        <w:rPr>
          <w:rFonts w:ascii="Arial" w:hAnsi="Arial" w:cs="Arial"/>
          <w:b/>
          <w:sz w:val="24"/>
        </w:rPr>
        <w:t>CR to TS 38.133 Correction to measurements requirements for PDC</w:t>
      </w:r>
    </w:p>
    <w:p w14:paraId="61BDC3A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CR-2338  rev  Cat: F (Rel-17)</w:t>
      </w:r>
      <w:r>
        <w:rPr>
          <w:i/>
        </w:rPr>
        <w:br/>
      </w:r>
      <w:r>
        <w:rPr>
          <w:i/>
        </w:rPr>
        <w:br/>
      </w:r>
      <w:r>
        <w:rPr>
          <w:i/>
        </w:rPr>
        <w:tab/>
      </w:r>
      <w:r>
        <w:rPr>
          <w:i/>
        </w:rPr>
        <w:tab/>
      </w:r>
      <w:r>
        <w:rPr>
          <w:i/>
        </w:rPr>
        <w:tab/>
      </w:r>
      <w:r>
        <w:rPr>
          <w:i/>
        </w:rPr>
        <w:tab/>
      </w:r>
      <w:r>
        <w:rPr>
          <w:i/>
        </w:rPr>
        <w:tab/>
        <w:t>Source: vivo</w:t>
      </w:r>
    </w:p>
    <w:p w14:paraId="48079484" w14:textId="6BB6A03F"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1117</w:t>
      </w:r>
      <w:r>
        <w:rPr>
          <w:rFonts w:ascii="Arial" w:hAnsi="Arial" w:cs="Arial"/>
          <w:b/>
        </w:rPr>
        <w:t xml:space="preserve"> (from R4-2208822).</w:t>
      </w:r>
    </w:p>
    <w:p w14:paraId="0F5477AF" w14:textId="77777777" w:rsidR="008A7001" w:rsidRDefault="008A7001" w:rsidP="0069522E">
      <w:pPr>
        <w:rPr>
          <w:color w:val="993300"/>
          <w:u w:val="single"/>
        </w:rPr>
      </w:pPr>
    </w:p>
    <w:p w14:paraId="4126D669" w14:textId="4D8038F5" w:rsidR="008A7001" w:rsidRDefault="008A7001" w:rsidP="008A7001">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1117</w:t>
      </w:r>
      <w:r>
        <w:rPr>
          <w:rFonts w:ascii="Arial" w:hAnsi="Arial" w:cs="Arial"/>
          <w:b/>
          <w:color w:val="0000FF"/>
          <w:sz w:val="24"/>
        </w:rPr>
        <w:tab/>
      </w:r>
      <w:r>
        <w:rPr>
          <w:rFonts w:ascii="Arial" w:hAnsi="Arial" w:cs="Arial"/>
          <w:b/>
          <w:sz w:val="24"/>
        </w:rPr>
        <w:t>CR to TS 38.133 Correction to measurements requirements for PDC</w:t>
      </w:r>
    </w:p>
    <w:p w14:paraId="09FC5EDA" w14:textId="77777777" w:rsidR="008A7001" w:rsidRDefault="008A7001" w:rsidP="008A70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CR-2338  rev  Cat: F (Rel-17)</w:t>
      </w:r>
      <w:r>
        <w:rPr>
          <w:i/>
        </w:rPr>
        <w:br/>
      </w:r>
      <w:r>
        <w:rPr>
          <w:i/>
        </w:rPr>
        <w:br/>
      </w:r>
      <w:r>
        <w:rPr>
          <w:i/>
        </w:rPr>
        <w:tab/>
      </w:r>
      <w:r>
        <w:rPr>
          <w:i/>
        </w:rPr>
        <w:tab/>
      </w:r>
      <w:r>
        <w:rPr>
          <w:i/>
        </w:rPr>
        <w:tab/>
      </w:r>
      <w:r>
        <w:rPr>
          <w:i/>
        </w:rPr>
        <w:tab/>
      </w:r>
      <w:r>
        <w:rPr>
          <w:i/>
        </w:rPr>
        <w:tab/>
        <w:t>Source: vivo</w:t>
      </w:r>
    </w:p>
    <w:p w14:paraId="31CF8978" w14:textId="016ED545" w:rsidR="008A7001" w:rsidRDefault="001A019B" w:rsidP="008A7001">
      <w:pPr>
        <w:rPr>
          <w:color w:val="993300"/>
          <w:u w:val="single"/>
        </w:rPr>
      </w:pPr>
      <w:r>
        <w:rPr>
          <w:rFonts w:ascii="Arial" w:hAnsi="Arial" w:cs="Arial"/>
          <w:b/>
        </w:rPr>
        <w:t>Decision:</w:t>
      </w:r>
      <w:r>
        <w:rPr>
          <w:rFonts w:ascii="Arial" w:hAnsi="Arial" w:cs="Arial"/>
          <w:b/>
        </w:rPr>
        <w:tab/>
      </w:r>
      <w:r>
        <w:rPr>
          <w:rFonts w:ascii="Arial" w:hAnsi="Arial" w:cs="Arial"/>
          <w:b/>
        </w:rPr>
        <w:tab/>
      </w:r>
      <w:r w:rsidRPr="001A019B">
        <w:rPr>
          <w:rFonts w:ascii="Arial" w:hAnsi="Arial" w:cs="Arial"/>
          <w:b/>
          <w:highlight w:val="green"/>
        </w:rPr>
        <w:t>Agreed.</w:t>
      </w:r>
    </w:p>
    <w:p w14:paraId="01D983E2" w14:textId="77777777" w:rsidR="008A7001" w:rsidRDefault="008A7001" w:rsidP="008A7001">
      <w:pPr>
        <w:rPr>
          <w:color w:val="993300"/>
          <w:u w:val="single"/>
        </w:rPr>
      </w:pPr>
    </w:p>
    <w:p w14:paraId="65D9644B" w14:textId="77777777" w:rsidR="0069522E" w:rsidRDefault="0069522E" w:rsidP="0069522E">
      <w:pPr>
        <w:rPr>
          <w:rFonts w:ascii="Arial" w:hAnsi="Arial" w:cs="Arial"/>
          <w:b/>
          <w:sz w:val="24"/>
        </w:rPr>
      </w:pPr>
      <w:r>
        <w:rPr>
          <w:rFonts w:ascii="Arial" w:hAnsi="Arial" w:cs="Arial"/>
          <w:b/>
          <w:color w:val="0000FF"/>
          <w:sz w:val="24"/>
        </w:rPr>
        <w:t>R4-2209235</w:t>
      </w:r>
      <w:r>
        <w:rPr>
          <w:rFonts w:ascii="Arial" w:hAnsi="Arial" w:cs="Arial"/>
          <w:b/>
          <w:color w:val="0000FF"/>
          <w:sz w:val="24"/>
        </w:rPr>
        <w:tab/>
      </w:r>
      <w:r>
        <w:rPr>
          <w:rFonts w:ascii="Arial" w:hAnsi="Arial" w:cs="Arial"/>
          <w:b/>
          <w:sz w:val="24"/>
        </w:rPr>
        <w:t>On RRM requirements for PDC enhancements</w:t>
      </w:r>
    </w:p>
    <w:p w14:paraId="5FE9710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A11273" w14:textId="75A751F2" w:rsidR="0069522E" w:rsidRDefault="00D545C4"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4D8C82" w14:textId="77777777" w:rsidR="0069522E" w:rsidRDefault="0069522E" w:rsidP="0069522E">
      <w:pPr>
        <w:rPr>
          <w:rFonts w:ascii="Arial" w:hAnsi="Arial" w:cs="Arial"/>
          <w:b/>
          <w:sz w:val="24"/>
        </w:rPr>
      </w:pPr>
      <w:r>
        <w:rPr>
          <w:rFonts w:ascii="Arial" w:hAnsi="Arial" w:cs="Arial"/>
          <w:b/>
          <w:color w:val="0000FF"/>
          <w:sz w:val="24"/>
        </w:rPr>
        <w:t>R4-2209236</w:t>
      </w:r>
      <w:r>
        <w:rPr>
          <w:rFonts w:ascii="Arial" w:hAnsi="Arial" w:cs="Arial"/>
          <w:b/>
          <w:color w:val="0000FF"/>
          <w:sz w:val="24"/>
        </w:rPr>
        <w:tab/>
      </w:r>
      <w:r>
        <w:rPr>
          <w:rFonts w:ascii="Arial" w:hAnsi="Arial" w:cs="Arial"/>
          <w:b/>
          <w:sz w:val="24"/>
        </w:rPr>
        <w:t>CR on requirements for UE Rx-Tx measurement for PDC</w:t>
      </w:r>
    </w:p>
    <w:p w14:paraId="6114430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CR-2368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D0BCF" w14:textId="6DE3E9FB"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R4-2208822).</w:t>
      </w:r>
    </w:p>
    <w:p w14:paraId="499AE5FB" w14:textId="77777777" w:rsidR="0069522E" w:rsidRDefault="0069522E" w:rsidP="0069522E">
      <w:pPr>
        <w:rPr>
          <w:rFonts w:ascii="Arial" w:hAnsi="Arial" w:cs="Arial"/>
          <w:b/>
          <w:sz w:val="24"/>
        </w:rPr>
      </w:pPr>
      <w:r>
        <w:rPr>
          <w:rFonts w:ascii="Arial" w:hAnsi="Arial" w:cs="Arial"/>
          <w:b/>
          <w:color w:val="0000FF"/>
          <w:sz w:val="24"/>
        </w:rPr>
        <w:t>R4-2209506</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5675A9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w:t>
      </w:r>
    </w:p>
    <w:p w14:paraId="7AF81D22" w14:textId="233A721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974B" w14:textId="77777777" w:rsidR="0069522E" w:rsidRDefault="0069522E" w:rsidP="0069522E">
      <w:pPr>
        <w:rPr>
          <w:rFonts w:ascii="Arial" w:hAnsi="Arial" w:cs="Arial"/>
          <w:b/>
          <w:sz w:val="24"/>
        </w:rPr>
      </w:pPr>
      <w:r>
        <w:rPr>
          <w:rFonts w:ascii="Arial" w:hAnsi="Arial" w:cs="Arial"/>
          <w:b/>
          <w:color w:val="0000FF"/>
          <w:sz w:val="24"/>
        </w:rPr>
        <w:t>R4-2209615</w:t>
      </w:r>
      <w:r>
        <w:rPr>
          <w:rFonts w:ascii="Arial" w:hAnsi="Arial" w:cs="Arial"/>
          <w:b/>
          <w:color w:val="0000FF"/>
          <w:sz w:val="24"/>
        </w:rPr>
        <w:tab/>
      </w:r>
      <w:r>
        <w:rPr>
          <w:rFonts w:ascii="Arial" w:hAnsi="Arial" w:cs="Arial"/>
          <w:b/>
          <w:sz w:val="24"/>
        </w:rPr>
        <w:t>CR on correction for RTT-based PDC measurement requirements in 38.133</w:t>
      </w:r>
    </w:p>
    <w:p w14:paraId="7BF2C81F" w14:textId="77777777" w:rsidR="0069522E" w:rsidRDefault="0069522E" w:rsidP="0069522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CR-2385  rev  Cat: F (Rel-17)</w:t>
      </w:r>
      <w:r>
        <w:rPr>
          <w:i/>
        </w:rPr>
        <w:br/>
      </w:r>
      <w:r>
        <w:rPr>
          <w:i/>
        </w:rPr>
        <w:br/>
      </w:r>
      <w:r>
        <w:rPr>
          <w:i/>
        </w:rPr>
        <w:tab/>
      </w:r>
      <w:r>
        <w:rPr>
          <w:i/>
        </w:rPr>
        <w:tab/>
      </w:r>
      <w:r>
        <w:rPr>
          <w:i/>
        </w:rPr>
        <w:tab/>
      </w:r>
      <w:r>
        <w:rPr>
          <w:i/>
        </w:rPr>
        <w:tab/>
      </w:r>
      <w:r>
        <w:rPr>
          <w:i/>
        </w:rPr>
        <w:tab/>
        <w:t>Source: Nokia</w:t>
      </w:r>
    </w:p>
    <w:p w14:paraId="2BF45017" w14:textId="488A93BC"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R4-2208822).</w:t>
      </w:r>
    </w:p>
    <w:p w14:paraId="56B13B86" w14:textId="77777777" w:rsidR="0069522E" w:rsidRDefault="0069522E" w:rsidP="0069522E">
      <w:pPr>
        <w:pStyle w:val="5"/>
        <w:rPr>
          <w:rFonts w:eastAsiaTheme="minorEastAsia"/>
        </w:rPr>
      </w:pPr>
      <w:bookmarkStart w:id="245" w:name="_Toc101854705"/>
      <w:r>
        <w:rPr>
          <w:rFonts w:eastAsiaTheme="minorEastAsia"/>
        </w:rPr>
        <w:t>9.22.1.2</w:t>
      </w:r>
      <w:r>
        <w:rPr>
          <w:rFonts w:eastAsiaTheme="minorEastAsia"/>
        </w:rPr>
        <w:tab/>
        <w:t xml:space="preserve">Reference point for </w:t>
      </w:r>
      <w:proofErr w:type="spellStart"/>
      <w:r>
        <w:rPr>
          <w:rFonts w:eastAsiaTheme="minorEastAsia"/>
        </w:rPr>
        <w:t>Te</w:t>
      </w:r>
      <w:proofErr w:type="spellEnd"/>
      <w:r>
        <w:rPr>
          <w:rFonts w:eastAsiaTheme="minorEastAsia"/>
        </w:rPr>
        <w:t xml:space="preserve"> requirements</w:t>
      </w:r>
      <w:bookmarkEnd w:id="245"/>
    </w:p>
    <w:p w14:paraId="68457438" w14:textId="77777777" w:rsidR="0069522E" w:rsidRDefault="0069522E" w:rsidP="0069522E">
      <w:pPr>
        <w:rPr>
          <w:rFonts w:ascii="Arial" w:eastAsiaTheme="minorEastAsia" w:hAnsi="Arial" w:cs="Arial"/>
          <w:b/>
          <w:sz w:val="24"/>
        </w:rPr>
      </w:pPr>
      <w:r>
        <w:rPr>
          <w:rFonts w:ascii="Arial" w:hAnsi="Arial" w:cs="Arial"/>
          <w:b/>
          <w:color w:val="0000FF"/>
          <w:sz w:val="24"/>
        </w:rPr>
        <w:t>R4-2208055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4B8881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2772475" w14:textId="2CA4E5F8" w:rsidR="008A7001" w:rsidRDefault="00E939B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R4-2211159 (from R4-2208055).</w:t>
      </w:r>
    </w:p>
    <w:p w14:paraId="4EE8802C" w14:textId="56353676" w:rsidR="0069522E" w:rsidRDefault="0069522E" w:rsidP="0069522E">
      <w:pPr>
        <w:rPr>
          <w:color w:val="993300"/>
          <w:u w:val="single"/>
          <w:lang w:eastAsia="zh-CN"/>
        </w:rPr>
      </w:pPr>
    </w:p>
    <w:p w14:paraId="0C779E32" w14:textId="0D32FE9B" w:rsidR="00E939B4" w:rsidRDefault="00E939B4" w:rsidP="00E939B4">
      <w:pPr>
        <w:rPr>
          <w:rFonts w:ascii="Arial" w:eastAsiaTheme="minorEastAsia" w:hAnsi="Arial" w:cs="Arial"/>
          <w:b/>
          <w:sz w:val="24"/>
        </w:rPr>
      </w:pPr>
      <w:r>
        <w:rPr>
          <w:rFonts w:ascii="Arial" w:hAnsi="Arial" w:cs="Arial"/>
          <w:b/>
          <w:color w:val="0000FF"/>
          <w:sz w:val="24"/>
        </w:rPr>
        <w:t>R4-2211159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63FCADD1" w14:textId="77777777" w:rsidR="00E939B4" w:rsidRDefault="00E939B4" w:rsidP="00E939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A67BB4F" w14:textId="77777777" w:rsidR="001A019B" w:rsidRDefault="001A019B" w:rsidP="00E939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019B">
        <w:rPr>
          <w:rFonts w:ascii="Arial" w:hAnsi="Arial" w:cs="Arial"/>
          <w:b/>
          <w:highlight w:val="green"/>
        </w:rPr>
        <w:t>Endorsed.</w:t>
      </w:r>
    </w:p>
    <w:p w14:paraId="6FA519F8" w14:textId="3BAA2C06" w:rsidR="00E939B4" w:rsidRDefault="00E939B4" w:rsidP="00E939B4">
      <w:pPr>
        <w:rPr>
          <w:rFonts w:ascii="Arial" w:hAnsi="Arial" w:cs="Arial"/>
          <w:b/>
        </w:rPr>
      </w:pPr>
    </w:p>
    <w:p w14:paraId="2BE22047" w14:textId="77777777" w:rsidR="00E939B4" w:rsidRDefault="00E939B4" w:rsidP="00E939B4">
      <w:pPr>
        <w:rPr>
          <w:color w:val="993300"/>
          <w:u w:val="single"/>
          <w:lang w:eastAsia="zh-CN"/>
        </w:rPr>
      </w:pPr>
    </w:p>
    <w:p w14:paraId="4889E4A3" w14:textId="77777777" w:rsidR="0069522E" w:rsidRDefault="0069522E" w:rsidP="0069522E">
      <w:pPr>
        <w:rPr>
          <w:rFonts w:ascii="Arial" w:hAnsi="Arial" w:cs="Arial"/>
          <w:b/>
          <w:sz w:val="24"/>
        </w:rPr>
      </w:pPr>
      <w:r>
        <w:rPr>
          <w:rFonts w:ascii="Arial" w:hAnsi="Arial" w:cs="Arial"/>
          <w:b/>
          <w:color w:val="0000FF"/>
          <w:sz w:val="24"/>
        </w:rPr>
        <w:t>R4-2208823</w:t>
      </w:r>
      <w:r>
        <w:rPr>
          <w:rFonts w:ascii="Arial" w:hAnsi="Arial" w:cs="Arial"/>
          <w:b/>
          <w:color w:val="0000FF"/>
          <w:sz w:val="24"/>
        </w:rPr>
        <w:tab/>
      </w:r>
      <w:r>
        <w:rPr>
          <w:rFonts w:ascii="Arial" w:hAnsi="Arial" w:cs="Arial"/>
          <w:b/>
          <w:sz w:val="24"/>
        </w:rPr>
        <w:t>Discussion on performance requirements for PDC enhancement</w:t>
      </w:r>
    </w:p>
    <w:p w14:paraId="6D1514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B065C9" w14:textId="0CCD033C"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DA91B" w14:textId="77777777" w:rsidR="0069522E" w:rsidRDefault="0069522E" w:rsidP="0069522E">
      <w:pPr>
        <w:rPr>
          <w:rFonts w:ascii="Arial" w:hAnsi="Arial" w:cs="Arial"/>
          <w:b/>
          <w:sz w:val="24"/>
        </w:rPr>
      </w:pPr>
      <w:r>
        <w:rPr>
          <w:rFonts w:ascii="Arial" w:hAnsi="Arial" w:cs="Arial"/>
          <w:b/>
          <w:color w:val="0000FF"/>
          <w:sz w:val="24"/>
        </w:rPr>
        <w:t>R4-2208824</w:t>
      </w:r>
      <w:r>
        <w:rPr>
          <w:rFonts w:ascii="Arial" w:hAnsi="Arial" w:cs="Arial"/>
          <w:b/>
          <w:color w:val="0000FF"/>
          <w:sz w:val="24"/>
        </w:rPr>
        <w:tab/>
      </w:r>
      <w:r>
        <w:rPr>
          <w:rFonts w:ascii="Arial" w:hAnsi="Arial" w:cs="Arial"/>
          <w:b/>
          <w:sz w:val="24"/>
        </w:rPr>
        <w:t>Draft CR to TS 38.133 Introduction of accuracy requirements for PDC</w:t>
      </w:r>
    </w:p>
    <w:p w14:paraId="368D6FE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B0A33B3" w14:textId="05DE82A2"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R4-2209641).</w:t>
      </w:r>
    </w:p>
    <w:p w14:paraId="016E4AE0" w14:textId="77777777" w:rsidR="0069522E" w:rsidRDefault="0069522E" w:rsidP="0069522E">
      <w:pPr>
        <w:pStyle w:val="5"/>
        <w:rPr>
          <w:rFonts w:eastAsiaTheme="minorEastAsia"/>
        </w:rPr>
      </w:pPr>
      <w:bookmarkStart w:id="246" w:name="_Toc101854706"/>
      <w:r>
        <w:rPr>
          <w:rFonts w:eastAsiaTheme="minorEastAsia"/>
        </w:rPr>
        <w:t>9.22.1.3</w:t>
      </w:r>
      <w:r>
        <w:rPr>
          <w:rFonts w:eastAsiaTheme="minorEastAsia"/>
        </w:rPr>
        <w:tab/>
        <w:t>Others</w:t>
      </w:r>
      <w:bookmarkEnd w:id="246"/>
    </w:p>
    <w:p w14:paraId="7F3B15C3" w14:textId="77777777" w:rsidR="0069522E" w:rsidRDefault="0069522E" w:rsidP="0069522E">
      <w:pPr>
        <w:pStyle w:val="4"/>
        <w:rPr>
          <w:rFonts w:eastAsiaTheme="minorEastAsia"/>
        </w:rPr>
      </w:pPr>
      <w:bookmarkStart w:id="247" w:name="_Toc101854707"/>
      <w:r>
        <w:rPr>
          <w:rFonts w:eastAsiaTheme="minorEastAsia"/>
        </w:rPr>
        <w:t>9.22.2</w:t>
      </w:r>
      <w:r>
        <w:rPr>
          <w:rFonts w:eastAsiaTheme="minorEastAsia"/>
        </w:rPr>
        <w:tab/>
        <w:t>RRM performance requirements</w:t>
      </w:r>
      <w:bookmarkEnd w:id="247"/>
    </w:p>
    <w:p w14:paraId="18BEE85B" w14:textId="77777777" w:rsidR="0069522E" w:rsidRDefault="0069522E" w:rsidP="0069522E">
      <w:pPr>
        <w:rPr>
          <w:rFonts w:ascii="Arial" w:eastAsiaTheme="minorEastAsia" w:hAnsi="Arial" w:cs="Arial"/>
          <w:b/>
          <w:sz w:val="24"/>
        </w:rPr>
      </w:pPr>
      <w:r>
        <w:rPr>
          <w:rFonts w:ascii="Arial" w:hAnsi="Arial" w:cs="Arial"/>
          <w:b/>
          <w:color w:val="0000FF"/>
          <w:sz w:val="24"/>
        </w:rPr>
        <w:t>R4-2208651</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perfromance</w:t>
      </w:r>
      <w:proofErr w:type="spellEnd"/>
      <w:r>
        <w:rPr>
          <w:rFonts w:ascii="Arial" w:hAnsi="Arial" w:cs="Arial"/>
          <w:b/>
          <w:sz w:val="24"/>
        </w:rPr>
        <w:t xml:space="preserve"> part of WI</w:t>
      </w:r>
    </w:p>
    <w:p w14:paraId="6EE4BC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208BB6" w14:textId="77777777" w:rsidR="0069522E" w:rsidRDefault="0069522E" w:rsidP="0069522E">
      <w:pPr>
        <w:rPr>
          <w:rFonts w:ascii="Arial" w:hAnsi="Arial" w:cs="Arial"/>
          <w:b/>
        </w:rPr>
      </w:pPr>
      <w:r>
        <w:rPr>
          <w:rFonts w:ascii="Arial" w:hAnsi="Arial" w:cs="Arial"/>
          <w:b/>
        </w:rPr>
        <w:t xml:space="preserve">Abstract: </w:t>
      </w:r>
    </w:p>
    <w:p w14:paraId="739C9FDA" w14:textId="4C43D310" w:rsidR="0069522E" w:rsidRDefault="0069522E" w:rsidP="0069522E">
      <w:r>
        <w:t>Simulation results related to UE Rx-Tx time difference using TRS for PDC.</w:t>
      </w:r>
    </w:p>
    <w:p w14:paraId="6104FD0E" w14:textId="77777777" w:rsidR="004A698F" w:rsidRDefault="004A698F" w:rsidP="0069522E"/>
    <w:p w14:paraId="5AAD6D1F" w14:textId="42AE3FD0" w:rsidR="0069522E" w:rsidRDefault="004A698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R4-2210434</w:t>
      </w:r>
      <w:r w:rsidR="00013C70">
        <w:rPr>
          <w:rFonts w:ascii="Arial" w:hAnsi="Arial" w:cs="Arial"/>
          <w:b/>
        </w:rPr>
        <w:t xml:space="preserve"> </w:t>
      </w:r>
      <w:r>
        <w:rPr>
          <w:rFonts w:ascii="Arial" w:hAnsi="Arial" w:cs="Arial"/>
          <w:b/>
        </w:rPr>
        <w:t>(from R4-2208651).</w:t>
      </w:r>
    </w:p>
    <w:p w14:paraId="6BB75F3E" w14:textId="221C8955" w:rsidR="004A698F" w:rsidRDefault="004A698F" w:rsidP="004A698F">
      <w:pPr>
        <w:rPr>
          <w:rFonts w:ascii="Arial" w:eastAsiaTheme="minorEastAsia" w:hAnsi="Arial" w:cs="Arial"/>
          <w:b/>
          <w:sz w:val="24"/>
        </w:rPr>
      </w:pPr>
      <w:r>
        <w:rPr>
          <w:rFonts w:ascii="Arial" w:hAnsi="Arial" w:cs="Arial"/>
          <w:b/>
          <w:color w:val="0000FF"/>
          <w:sz w:val="24"/>
        </w:rPr>
        <w:t>R4-2210434</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perfromance</w:t>
      </w:r>
      <w:proofErr w:type="spellEnd"/>
      <w:r>
        <w:rPr>
          <w:rFonts w:ascii="Arial" w:hAnsi="Arial" w:cs="Arial"/>
          <w:b/>
          <w:sz w:val="24"/>
        </w:rPr>
        <w:t xml:space="preserve"> part of WI</w:t>
      </w:r>
    </w:p>
    <w:p w14:paraId="74CDB84B" w14:textId="77777777" w:rsidR="004A698F" w:rsidRDefault="004A698F" w:rsidP="004A698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240F4F" w14:textId="77777777" w:rsidR="004A698F" w:rsidRDefault="004A698F" w:rsidP="004A698F">
      <w:pPr>
        <w:rPr>
          <w:rFonts w:ascii="Arial" w:hAnsi="Arial" w:cs="Arial"/>
          <w:b/>
        </w:rPr>
      </w:pPr>
      <w:r>
        <w:rPr>
          <w:rFonts w:ascii="Arial" w:hAnsi="Arial" w:cs="Arial"/>
          <w:b/>
        </w:rPr>
        <w:t xml:space="preserve">Abstract: </w:t>
      </w:r>
    </w:p>
    <w:p w14:paraId="696BF920" w14:textId="77777777" w:rsidR="004A698F" w:rsidRDefault="004A698F" w:rsidP="004A698F">
      <w:r>
        <w:t>Simulation results related to UE Rx-Tx time difference using TRS for PDC.</w:t>
      </w:r>
    </w:p>
    <w:p w14:paraId="6E414000" w14:textId="77777777" w:rsidR="004A698F" w:rsidRDefault="004A698F" w:rsidP="004A698F"/>
    <w:p w14:paraId="5841381C" w14:textId="52163873" w:rsidR="004A698F" w:rsidRDefault="00D545C4" w:rsidP="004A698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03313" w14:textId="59126A9A" w:rsidR="0069522E" w:rsidRDefault="004A698F" w:rsidP="004A698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4-2208652</w:t>
      </w:r>
      <w:r w:rsidR="0069522E">
        <w:rPr>
          <w:rFonts w:ascii="Arial" w:hAnsi="Arial" w:cs="Arial"/>
          <w:b/>
          <w:color w:val="0000FF"/>
          <w:sz w:val="24"/>
        </w:rPr>
        <w:tab/>
      </w:r>
      <w:r w:rsidR="0069522E">
        <w:rPr>
          <w:rFonts w:ascii="Arial" w:hAnsi="Arial" w:cs="Arial"/>
          <w:b/>
          <w:sz w:val="24"/>
        </w:rPr>
        <w:t>Scope of RRM tests and RMC for TRS</w:t>
      </w:r>
    </w:p>
    <w:p w14:paraId="1BF440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5D93EE" w14:textId="77777777" w:rsidR="0069522E" w:rsidRDefault="0069522E" w:rsidP="0069522E">
      <w:pPr>
        <w:rPr>
          <w:rFonts w:ascii="Arial" w:hAnsi="Arial" w:cs="Arial"/>
          <w:b/>
        </w:rPr>
      </w:pPr>
      <w:r>
        <w:rPr>
          <w:rFonts w:ascii="Arial" w:hAnsi="Arial" w:cs="Arial"/>
          <w:b/>
        </w:rPr>
        <w:t xml:space="preserve">Abstract: </w:t>
      </w:r>
    </w:p>
    <w:p w14:paraId="1500CD1B" w14:textId="77777777" w:rsidR="0069522E" w:rsidRDefault="0069522E" w:rsidP="0069522E">
      <w:r>
        <w:t>Specification sections and contents for UE Rx-Tx time difference using TRS for PDC.</w:t>
      </w:r>
    </w:p>
    <w:p w14:paraId="5AC94EC3" w14:textId="1205150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33C66E" w14:textId="77777777" w:rsidR="00C91F44" w:rsidRDefault="00C91F44" w:rsidP="0069522E">
      <w:pPr>
        <w:rPr>
          <w:color w:val="993300"/>
          <w:u w:val="single"/>
        </w:rPr>
      </w:pPr>
    </w:p>
    <w:p w14:paraId="77DF7364" w14:textId="77777777" w:rsidR="0069522E" w:rsidRDefault="0069522E" w:rsidP="0069522E">
      <w:pPr>
        <w:rPr>
          <w:rFonts w:ascii="Arial" w:hAnsi="Arial" w:cs="Arial"/>
          <w:b/>
          <w:sz w:val="24"/>
        </w:rPr>
      </w:pPr>
      <w:r>
        <w:rPr>
          <w:rFonts w:ascii="Arial" w:hAnsi="Arial" w:cs="Arial"/>
          <w:b/>
          <w:color w:val="0000FF"/>
          <w:sz w:val="24"/>
        </w:rPr>
        <w:t>R4-2209237</w:t>
      </w:r>
      <w:r>
        <w:rPr>
          <w:rFonts w:ascii="Arial" w:hAnsi="Arial" w:cs="Arial"/>
          <w:b/>
          <w:color w:val="0000FF"/>
          <w:sz w:val="24"/>
        </w:rPr>
        <w:tab/>
      </w:r>
      <w:r>
        <w:rPr>
          <w:rFonts w:ascii="Arial" w:hAnsi="Arial" w:cs="Arial"/>
          <w:b/>
          <w:sz w:val="24"/>
        </w:rPr>
        <w:t>Simulation results for TRS based PDC</w:t>
      </w:r>
    </w:p>
    <w:p w14:paraId="525ABA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D59ED" w14:textId="0A55B6A4"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5FE3DD" w14:textId="77777777" w:rsidR="0069522E" w:rsidRDefault="0069522E" w:rsidP="0069522E">
      <w:pPr>
        <w:rPr>
          <w:rFonts w:ascii="Arial" w:hAnsi="Arial" w:cs="Arial"/>
          <w:b/>
          <w:sz w:val="24"/>
        </w:rPr>
      </w:pPr>
      <w:r>
        <w:rPr>
          <w:rFonts w:ascii="Arial" w:hAnsi="Arial" w:cs="Arial"/>
          <w:b/>
          <w:color w:val="0000FF"/>
          <w:sz w:val="24"/>
        </w:rPr>
        <w:t>R4-2209238</w:t>
      </w:r>
      <w:r>
        <w:rPr>
          <w:rFonts w:ascii="Arial" w:hAnsi="Arial" w:cs="Arial"/>
          <w:b/>
          <w:color w:val="0000FF"/>
          <w:sz w:val="24"/>
        </w:rPr>
        <w:tab/>
      </w:r>
      <w:r>
        <w:rPr>
          <w:rFonts w:ascii="Arial" w:hAnsi="Arial" w:cs="Arial"/>
          <w:b/>
          <w:sz w:val="24"/>
        </w:rPr>
        <w:t>Discussion on accuracy and TCs for PDC</w:t>
      </w:r>
    </w:p>
    <w:p w14:paraId="3FB57E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F55FE" w14:textId="2D664BED"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2AE91" w14:textId="77777777" w:rsidR="0069522E" w:rsidRDefault="0069522E" w:rsidP="0069522E">
      <w:pPr>
        <w:rPr>
          <w:rFonts w:ascii="Arial" w:hAnsi="Arial" w:cs="Arial"/>
          <w:b/>
          <w:sz w:val="24"/>
        </w:rPr>
      </w:pPr>
      <w:r>
        <w:rPr>
          <w:rFonts w:ascii="Arial" w:hAnsi="Arial" w:cs="Arial"/>
          <w:b/>
          <w:color w:val="0000FF"/>
          <w:sz w:val="24"/>
        </w:rPr>
        <w:t>R4-2209519</w:t>
      </w:r>
      <w:r>
        <w:rPr>
          <w:rFonts w:ascii="Arial" w:hAnsi="Arial" w:cs="Arial"/>
          <w:b/>
          <w:color w:val="0000FF"/>
          <w:sz w:val="24"/>
        </w:rPr>
        <w:tab/>
      </w:r>
      <w:r>
        <w:rPr>
          <w:rFonts w:ascii="Arial" w:hAnsi="Arial" w:cs="Arial"/>
          <w:b/>
          <w:sz w:val="24"/>
        </w:rPr>
        <w:t>Simulation Results for TRS measurement Accuracy</w:t>
      </w:r>
    </w:p>
    <w:p w14:paraId="79FFBA7A"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w:t>
      </w:r>
    </w:p>
    <w:p w14:paraId="62A1D74D" w14:textId="45E4FB8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D7DE9" w14:textId="77777777" w:rsidR="0069522E" w:rsidRDefault="0069522E" w:rsidP="0069522E">
      <w:pPr>
        <w:rPr>
          <w:rFonts w:ascii="Arial" w:hAnsi="Arial" w:cs="Arial"/>
          <w:b/>
          <w:sz w:val="24"/>
        </w:rPr>
      </w:pPr>
      <w:r>
        <w:rPr>
          <w:rFonts w:ascii="Arial" w:hAnsi="Arial" w:cs="Arial"/>
          <w:b/>
          <w:color w:val="0000FF"/>
          <w:sz w:val="24"/>
        </w:rPr>
        <w:t>R4-2209641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Rx-Tx time difference measurement accuracy requirements for RTT-based PDC</w:t>
      </w:r>
    </w:p>
    <w:p w14:paraId="676444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w:t>
      </w:r>
    </w:p>
    <w:p w14:paraId="0CAFB7A7" w14:textId="787C989B"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1118</w:t>
      </w:r>
      <w:r>
        <w:rPr>
          <w:rFonts w:ascii="Arial" w:hAnsi="Arial" w:cs="Arial"/>
          <w:b/>
        </w:rPr>
        <w:t xml:space="preserve"> (from R4-2209641).</w:t>
      </w:r>
    </w:p>
    <w:p w14:paraId="61ADF081" w14:textId="77777777" w:rsidR="008A7001" w:rsidRDefault="008A7001" w:rsidP="0069522E">
      <w:pPr>
        <w:rPr>
          <w:color w:val="993300"/>
          <w:u w:val="single"/>
        </w:rPr>
      </w:pPr>
    </w:p>
    <w:p w14:paraId="570C1C9B" w14:textId="3F044693" w:rsidR="008A7001" w:rsidRDefault="008A7001" w:rsidP="008A7001">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Rx-Tx time difference measurement accuracy requirements for RTT-based PDC</w:t>
      </w:r>
    </w:p>
    <w:p w14:paraId="06B23F67" w14:textId="77777777" w:rsidR="008A7001" w:rsidRDefault="008A7001" w:rsidP="008A70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w:t>
      </w:r>
    </w:p>
    <w:p w14:paraId="32BEA0D4" w14:textId="77777777" w:rsidR="001A019B" w:rsidRDefault="001A019B" w:rsidP="008A70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019B">
        <w:rPr>
          <w:rFonts w:ascii="Arial" w:hAnsi="Arial" w:cs="Arial"/>
          <w:b/>
          <w:highlight w:val="green"/>
        </w:rPr>
        <w:t>Endorsed.</w:t>
      </w:r>
    </w:p>
    <w:p w14:paraId="7F3704C4" w14:textId="60337FE7" w:rsidR="008A7001" w:rsidRDefault="008A7001" w:rsidP="008A7001">
      <w:pPr>
        <w:rPr>
          <w:color w:val="993300"/>
          <w:u w:val="single"/>
        </w:rPr>
      </w:pPr>
    </w:p>
    <w:p w14:paraId="7CBED5CD" w14:textId="77777777" w:rsidR="008A7001" w:rsidRDefault="008A7001" w:rsidP="008A7001">
      <w:pPr>
        <w:rPr>
          <w:color w:val="993300"/>
          <w:u w:val="single"/>
        </w:rPr>
      </w:pPr>
    </w:p>
    <w:p w14:paraId="4C2532F8" w14:textId="77777777" w:rsidR="0069522E" w:rsidRDefault="0069522E" w:rsidP="0069522E">
      <w:pPr>
        <w:rPr>
          <w:rFonts w:ascii="Arial" w:hAnsi="Arial" w:cs="Arial"/>
          <w:b/>
          <w:sz w:val="24"/>
        </w:rPr>
      </w:pPr>
      <w:r>
        <w:rPr>
          <w:rFonts w:ascii="Arial" w:hAnsi="Arial" w:cs="Arial"/>
          <w:b/>
          <w:color w:val="0000FF"/>
          <w:sz w:val="24"/>
        </w:rPr>
        <w:t>R4-2209642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RTT-based PDC UE Rx-Tx time difference measurement requirements</w:t>
      </w:r>
    </w:p>
    <w:p w14:paraId="4A2141D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w:t>
      </w:r>
    </w:p>
    <w:p w14:paraId="78E89918" w14:textId="57E282C0"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461772" w14:textId="77777777" w:rsidR="0069522E" w:rsidRDefault="0069522E" w:rsidP="0069522E">
      <w:pPr>
        <w:rPr>
          <w:rFonts w:ascii="Arial" w:hAnsi="Arial" w:cs="Arial"/>
          <w:b/>
          <w:sz w:val="24"/>
        </w:rPr>
      </w:pPr>
      <w:r>
        <w:rPr>
          <w:rFonts w:ascii="Arial" w:hAnsi="Arial" w:cs="Arial"/>
          <w:b/>
          <w:color w:val="0000FF"/>
          <w:sz w:val="24"/>
        </w:rPr>
        <w:t>R4-2210226</w:t>
      </w:r>
      <w:r>
        <w:rPr>
          <w:rFonts w:ascii="Arial" w:hAnsi="Arial" w:cs="Arial"/>
          <w:b/>
          <w:color w:val="0000FF"/>
          <w:sz w:val="24"/>
        </w:rPr>
        <w:tab/>
      </w:r>
      <w:r>
        <w:rPr>
          <w:rFonts w:ascii="Arial" w:hAnsi="Arial" w:cs="Arial"/>
          <w:b/>
          <w:sz w:val="24"/>
        </w:rPr>
        <w:t>On performance requirements for RTT-based propagation delay compensation</w:t>
      </w:r>
    </w:p>
    <w:p w14:paraId="31FE2F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F689FD7" w14:textId="12E11FA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8EE45" w14:textId="77777777" w:rsidR="0069522E" w:rsidRDefault="0069522E" w:rsidP="0069522E">
      <w:pPr>
        <w:pStyle w:val="4"/>
        <w:rPr>
          <w:rFonts w:eastAsiaTheme="minorEastAsia"/>
        </w:rPr>
      </w:pPr>
      <w:bookmarkStart w:id="248" w:name="_Toc101854708"/>
      <w:r>
        <w:rPr>
          <w:rFonts w:eastAsiaTheme="minorEastAsia"/>
        </w:rPr>
        <w:t>9.22.3</w:t>
      </w:r>
      <w:r>
        <w:rPr>
          <w:rFonts w:eastAsiaTheme="minorEastAsia"/>
        </w:rPr>
        <w:tab/>
        <w:t>Demodulation performance and CSI requirements</w:t>
      </w:r>
      <w:bookmarkEnd w:id="248"/>
    </w:p>
    <w:p w14:paraId="1669ADF4" w14:textId="77777777" w:rsidR="0069522E" w:rsidRDefault="0069522E" w:rsidP="0069522E">
      <w:pPr>
        <w:rPr>
          <w:rFonts w:eastAsia="等线"/>
          <w:lang w:eastAsia="zh-CN"/>
        </w:rPr>
      </w:pPr>
      <w:r>
        <w:rPr>
          <w:rFonts w:eastAsia="等线"/>
          <w:lang w:eastAsia="zh-CN"/>
        </w:rPr>
        <w:t>-----------------------------------------------------------------------------------------------------------------------------------------------</w:t>
      </w:r>
    </w:p>
    <w:p w14:paraId="6F431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[103-e][330] </w:t>
      </w:r>
      <w:proofErr w:type="spellStart"/>
      <w:r>
        <w:rPr>
          <w:rFonts w:ascii="Arial" w:hAnsi="Arial" w:cs="Arial"/>
          <w:b/>
          <w:color w:val="C00000"/>
          <w:sz w:val="24"/>
          <w:u w:val="single"/>
        </w:rPr>
        <w:t>NR_IIOT_URLLC_enh_Demod</w:t>
      </w:r>
      <w:proofErr w:type="spellEnd"/>
      <w:r>
        <w:rPr>
          <w:rFonts w:ascii="Arial" w:hAnsi="Arial" w:cs="Arial"/>
          <w:b/>
          <w:color w:val="C00000"/>
          <w:sz w:val="24"/>
          <w:u w:val="single"/>
        </w:rPr>
        <w:t>, AI 9.22.3-Mueller Axel</w:t>
      </w:r>
    </w:p>
    <w:p w14:paraId="7BF7A29F" w14:textId="77777777" w:rsidR="0069522E" w:rsidRDefault="0069522E" w:rsidP="0069522E">
      <w:pPr>
        <w:rPr>
          <w:rFonts w:ascii="Arial" w:hAnsi="Arial" w:cs="Arial"/>
          <w:b/>
          <w:color w:val="0000FF"/>
          <w:sz w:val="24"/>
          <w:u w:val="thick"/>
        </w:rPr>
      </w:pPr>
    </w:p>
    <w:p w14:paraId="66269B15"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R4-2210336</w:t>
      </w:r>
      <w:r>
        <w:rPr>
          <w:b/>
          <w:lang w:val="en-US" w:eastAsia="zh-CN"/>
        </w:rPr>
        <w:tab/>
      </w:r>
      <w:r>
        <w:rPr>
          <w:rFonts w:ascii="Arial" w:hAnsi="Arial" w:cs="Arial"/>
          <w:b/>
          <w:sz w:val="24"/>
        </w:rPr>
        <w:t xml:space="preserve">Email discussion summary for [103-e][330] </w:t>
      </w:r>
      <w:proofErr w:type="spellStart"/>
      <w:r>
        <w:rPr>
          <w:rFonts w:ascii="Arial" w:hAnsi="Arial" w:cs="Arial"/>
          <w:b/>
          <w:sz w:val="24"/>
        </w:rPr>
        <w:t>NR_IIOT_URLLC_enh_Demod</w:t>
      </w:r>
      <w:proofErr w:type="spellEnd"/>
    </w:p>
    <w:p w14:paraId="72184F1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299E223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294105E"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Discussion: </w:t>
      </w:r>
    </w:p>
    <w:p w14:paraId="7544C54E" w14:textId="2BD6E522"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R4-2210533 (from R4-2210336).</w:t>
      </w:r>
    </w:p>
    <w:p w14:paraId="6A523566" w14:textId="77777777" w:rsidR="0069522E" w:rsidRDefault="0069522E" w:rsidP="0069522E">
      <w:pPr>
        <w:overflowPunct/>
        <w:autoSpaceDE/>
        <w:adjustRightInd/>
        <w:spacing w:after="0"/>
        <w:rPr>
          <w:rFonts w:ascii="Arial" w:hAnsi="Arial" w:cs="Arial"/>
          <w:b/>
          <w:lang w:val="en-US" w:eastAsia="zh-CN"/>
        </w:rPr>
      </w:pPr>
    </w:p>
    <w:p w14:paraId="3D11B893" w14:textId="5109E80D" w:rsidR="004A1A0E" w:rsidRDefault="004A1A0E" w:rsidP="004A1A0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R4-2210533</w:t>
      </w:r>
      <w:r>
        <w:rPr>
          <w:b/>
          <w:lang w:val="en-US" w:eastAsia="zh-CN"/>
        </w:rPr>
        <w:tab/>
      </w:r>
      <w:r>
        <w:rPr>
          <w:rFonts w:ascii="Arial" w:hAnsi="Arial" w:cs="Arial"/>
          <w:b/>
          <w:sz w:val="24"/>
        </w:rPr>
        <w:t xml:space="preserve">Email discussion summary for [103-e][330] </w:t>
      </w:r>
      <w:proofErr w:type="spellStart"/>
      <w:r>
        <w:rPr>
          <w:rFonts w:ascii="Arial" w:hAnsi="Arial" w:cs="Arial"/>
          <w:b/>
          <w:sz w:val="24"/>
        </w:rPr>
        <w:t>NR_IIOT_URLLC_enh_Demod</w:t>
      </w:r>
      <w:proofErr w:type="spellEnd"/>
    </w:p>
    <w:p w14:paraId="6BE2AEF9"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725F82E9"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552E199B"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64993DFA" w14:textId="18DC14C5" w:rsidR="004A1A0E" w:rsidRDefault="009D5390"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EB8486" w14:textId="77777777" w:rsidR="004A1A0E" w:rsidRDefault="004A1A0E" w:rsidP="004A1A0E">
      <w:pPr>
        <w:overflowPunct/>
        <w:autoSpaceDE/>
        <w:adjustRightInd/>
        <w:spacing w:after="0"/>
        <w:rPr>
          <w:rFonts w:ascii="Arial" w:hAnsi="Arial" w:cs="Arial"/>
          <w:b/>
          <w:lang w:val="en-US" w:eastAsia="zh-CN"/>
        </w:rPr>
      </w:pPr>
    </w:p>
    <w:p w14:paraId="6ED771D4" w14:textId="7010E357"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432B46A" w14:textId="77777777" w:rsidR="004A1A0E" w:rsidRDefault="004A1A0E" w:rsidP="004A1A0E">
      <w:pPr>
        <w:rPr>
          <w:rFonts w:ascii="Arial" w:hAnsi="Arial" w:cs="Arial"/>
          <w:b/>
          <w:sz w:val="24"/>
          <w:lang w:val="sv-SE"/>
        </w:rPr>
      </w:pPr>
      <w:r>
        <w:rPr>
          <w:rFonts w:ascii="Arial" w:hAnsi="Arial" w:cs="Arial"/>
          <w:b/>
          <w:color w:val="0000FF"/>
          <w:sz w:val="24"/>
          <w:u w:val="thick"/>
        </w:rPr>
        <w:t>R4-2210673</w:t>
      </w:r>
      <w:r w:rsidRPr="00944C49">
        <w:rPr>
          <w:b/>
          <w:lang w:val="en-US" w:eastAsia="zh-CN"/>
        </w:rPr>
        <w:tab/>
      </w:r>
      <w:r w:rsidRPr="004A1A0E">
        <w:rPr>
          <w:rFonts w:ascii="Arial" w:hAnsi="Arial" w:cs="Arial"/>
          <w:b/>
          <w:sz w:val="24"/>
          <w:lang w:val="sv-SE"/>
        </w:rPr>
        <w:t>WF on enhanced IIoT and URLLC support demodulation and CSI requirements</w:t>
      </w:r>
    </w:p>
    <w:p w14:paraId="43F4A4ED" w14:textId="05C43994" w:rsidR="004A1A0E" w:rsidRDefault="004A1A0E" w:rsidP="004A1A0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1B67E20E"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6003B983" w14:textId="010FC15A" w:rsidR="001C16ED" w:rsidRPr="000E5E3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52EE787D" w14:textId="5582414B" w:rsidR="004A1A0E" w:rsidRDefault="000E5E3E"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5E3E">
        <w:rPr>
          <w:rFonts w:ascii="Arial" w:hAnsi="Arial" w:cs="Arial"/>
          <w:b/>
          <w:highlight w:val="green"/>
          <w:lang w:val="en-US" w:eastAsia="zh-CN"/>
        </w:rPr>
        <w:t>Approved.</w:t>
      </w:r>
    </w:p>
    <w:p w14:paraId="5A36C1CF" w14:textId="77777777" w:rsidR="0069522E" w:rsidRDefault="0069522E" w:rsidP="0069522E">
      <w:pPr>
        <w:overflowPunct/>
        <w:autoSpaceDE/>
        <w:adjustRightInd/>
        <w:spacing w:after="0"/>
        <w:rPr>
          <w:rFonts w:ascii="Arial" w:hAnsi="Arial" w:cs="Arial"/>
          <w:b/>
          <w:color w:val="FF0000"/>
          <w:lang w:val="en-US" w:eastAsia="zh-CN"/>
        </w:rPr>
      </w:pPr>
    </w:p>
    <w:p w14:paraId="01B5FC58" w14:textId="4E158E6D"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E5E3E">
        <w:rPr>
          <w:rFonts w:ascii="Arial" w:hAnsi="Arial" w:cs="Arial"/>
          <w:b/>
          <w:color w:val="FF0000"/>
          <w:lang w:val="en-US" w:eastAsia="zh-CN"/>
        </w:rPr>
        <w:t>2</w:t>
      </w:r>
      <w:r w:rsidR="000E5E3E" w:rsidRPr="000E5E3E">
        <w:rPr>
          <w:rFonts w:ascii="Arial" w:hAnsi="Arial" w:cs="Arial"/>
          <w:b/>
          <w:color w:val="FF0000"/>
          <w:vertAlign w:val="superscript"/>
          <w:lang w:val="en-US" w:eastAsia="zh-CN"/>
        </w:rPr>
        <w:t>nd</w:t>
      </w:r>
      <w:r w:rsidR="000E5E3E">
        <w:rPr>
          <w:rFonts w:ascii="Arial" w:hAnsi="Arial" w:cs="Arial"/>
          <w:b/>
          <w:color w:val="FF0000"/>
          <w:lang w:val="en-US" w:eastAsia="zh-CN"/>
        </w:rPr>
        <w:t xml:space="preserve"> </w:t>
      </w:r>
      <w:r>
        <w:rPr>
          <w:rFonts w:ascii="Arial" w:hAnsi="Arial" w:cs="Arial"/>
          <w:b/>
          <w:color w:val="FF0000"/>
          <w:lang w:val="en-US" w:eastAsia="zh-CN"/>
        </w:rPr>
        <w:t>round</w:t>
      </w:r>
    </w:p>
    <w:p w14:paraId="3D9E5CC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BB05DF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F5A7A49"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124F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84EEB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0C68A31" w14:textId="35C4040F" w:rsidR="0069522E" w:rsidRDefault="000E5E3E">
            <w:pPr>
              <w:spacing w:after="120"/>
              <w:rPr>
                <w:b/>
                <w:bCs/>
                <w:lang w:val="en-US" w:eastAsia="zh-CN"/>
              </w:rPr>
            </w:pPr>
            <w:r>
              <w:rPr>
                <w:b/>
                <w:bCs/>
                <w:lang w:val="en-US" w:eastAsia="zh-CN"/>
              </w:rPr>
              <w:t>Status</w:t>
            </w:r>
          </w:p>
        </w:tc>
      </w:tr>
      <w:tr w:rsidR="0022386B" w14:paraId="119DE4E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8123A67" w14:textId="6FA597F4" w:rsidR="0022386B" w:rsidRPr="000E5E3E" w:rsidRDefault="004A1A0E" w:rsidP="0022386B">
            <w:pPr>
              <w:spacing w:after="120"/>
              <w:rPr>
                <w:rFonts w:eastAsiaTheme="minorEastAsia"/>
                <w:iCs/>
                <w:lang w:val="en-US" w:eastAsia="zh-CN"/>
              </w:rPr>
            </w:pPr>
            <w:r w:rsidRPr="000E5E3E">
              <w:rPr>
                <w:rFonts w:eastAsiaTheme="minorEastAsia"/>
                <w:iCs/>
                <w:lang w:val="en-US" w:eastAsia="zh-CN"/>
              </w:rPr>
              <w:t>R4-2210673</w:t>
            </w:r>
          </w:p>
        </w:tc>
        <w:tc>
          <w:tcPr>
            <w:tcW w:w="2131" w:type="pct"/>
            <w:tcBorders>
              <w:top w:val="single" w:sz="4" w:space="0" w:color="auto"/>
              <w:left w:val="single" w:sz="4" w:space="0" w:color="auto"/>
              <w:bottom w:val="single" w:sz="4" w:space="0" w:color="auto"/>
              <w:right w:val="single" w:sz="4" w:space="0" w:color="auto"/>
            </w:tcBorders>
          </w:tcPr>
          <w:p w14:paraId="1E57618E" w14:textId="74628246" w:rsidR="0022386B" w:rsidRPr="000E5E3E" w:rsidRDefault="0022386B" w:rsidP="0022386B">
            <w:pPr>
              <w:spacing w:after="120"/>
              <w:rPr>
                <w:rFonts w:eastAsiaTheme="minorEastAsia"/>
                <w:iCs/>
                <w:lang w:val="en-US" w:eastAsia="zh-CN"/>
              </w:rPr>
            </w:pPr>
            <w:r w:rsidRPr="000E5E3E">
              <w:rPr>
                <w:iCs/>
                <w:sz w:val="16"/>
                <w:szCs w:val="16"/>
                <w:lang w:val="sv-SE"/>
              </w:rPr>
              <w:t>WF on enhanced IIoT and URLLC support demodulation and CSI requirements</w:t>
            </w:r>
          </w:p>
        </w:tc>
        <w:tc>
          <w:tcPr>
            <w:tcW w:w="807" w:type="pct"/>
            <w:tcBorders>
              <w:top w:val="single" w:sz="4" w:space="0" w:color="auto"/>
              <w:left w:val="single" w:sz="4" w:space="0" w:color="auto"/>
              <w:bottom w:val="single" w:sz="4" w:space="0" w:color="auto"/>
              <w:right w:val="single" w:sz="4" w:space="0" w:color="auto"/>
            </w:tcBorders>
          </w:tcPr>
          <w:p w14:paraId="194639CA" w14:textId="022CA3C8" w:rsidR="0022386B" w:rsidRPr="000E5E3E" w:rsidRDefault="0022386B" w:rsidP="0022386B">
            <w:pPr>
              <w:spacing w:after="120"/>
              <w:rPr>
                <w:rFonts w:eastAsiaTheme="minorEastAsia"/>
                <w:iCs/>
                <w:lang w:val="en-US" w:eastAsia="zh-CN"/>
              </w:rPr>
            </w:pPr>
            <w:r w:rsidRPr="000E5E3E">
              <w:rPr>
                <w:iCs/>
                <w:sz w:val="16"/>
                <w:szCs w:val="16"/>
                <w:lang w:val="sv-SE"/>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3623AC83" w14:textId="67EA193D" w:rsidR="0022386B" w:rsidRPr="000E5E3E" w:rsidRDefault="000E5E3E" w:rsidP="0022386B">
            <w:pPr>
              <w:spacing w:after="120"/>
              <w:rPr>
                <w:rFonts w:eastAsiaTheme="minorEastAsia"/>
                <w:iCs/>
                <w:lang w:val="en-US" w:eastAsia="zh-CN"/>
              </w:rPr>
            </w:pPr>
            <w:r w:rsidRPr="000E5E3E">
              <w:rPr>
                <w:rFonts w:eastAsiaTheme="minorEastAsia"/>
                <w:iCs/>
                <w:highlight w:val="green"/>
                <w:lang w:val="en-US" w:eastAsia="zh-CN"/>
              </w:rPr>
              <w:t>Approved</w:t>
            </w:r>
          </w:p>
        </w:tc>
      </w:tr>
    </w:tbl>
    <w:p w14:paraId="25A9DD40" w14:textId="77777777" w:rsidR="0069522E" w:rsidRDefault="0069522E" w:rsidP="0069522E">
      <w:pPr>
        <w:rPr>
          <w:lang w:val="en-US" w:eastAsia="ja-JP"/>
        </w:rPr>
      </w:pPr>
    </w:p>
    <w:p w14:paraId="5F582FB5" w14:textId="77777777" w:rsidR="0069522E" w:rsidRDefault="0069522E" w:rsidP="0069522E">
      <w:pPr>
        <w:overflowPunct/>
        <w:autoSpaceDE/>
        <w:adjustRightInd/>
        <w:spacing w:after="0"/>
        <w:rPr>
          <w:rFonts w:ascii="Arial" w:eastAsiaTheme="minorEastAsia" w:hAnsi="Arial" w:cs="Arial"/>
          <w:b/>
          <w:lang w:val="en-US" w:eastAsia="zh-CN"/>
        </w:rPr>
      </w:pPr>
    </w:p>
    <w:p w14:paraId="552B0EFD" w14:textId="77777777" w:rsidR="0069522E" w:rsidRDefault="0069522E" w:rsidP="0069522E">
      <w:pPr>
        <w:rPr>
          <w:lang w:val="en-US" w:eastAsia="zh-CN"/>
        </w:rPr>
      </w:pPr>
      <w:r>
        <w:rPr>
          <w:lang w:val="en-US" w:eastAsia="zh-CN"/>
        </w:rPr>
        <w:t>--------------------------------------------------------------End--------------------------------------------------------------------------</w:t>
      </w:r>
    </w:p>
    <w:p w14:paraId="6FEAF0C0" w14:textId="77777777" w:rsidR="0069522E" w:rsidRDefault="0069522E" w:rsidP="0069522E">
      <w:pPr>
        <w:rPr>
          <w:lang w:eastAsia="en-GB"/>
        </w:rPr>
      </w:pPr>
    </w:p>
    <w:p w14:paraId="2322E4B9" w14:textId="77777777" w:rsidR="0069522E" w:rsidRDefault="0069522E" w:rsidP="0069522E">
      <w:pPr>
        <w:rPr>
          <w:rFonts w:ascii="Arial" w:hAnsi="Arial" w:cs="Arial"/>
          <w:b/>
          <w:sz w:val="24"/>
        </w:rPr>
      </w:pPr>
      <w:r>
        <w:rPr>
          <w:rFonts w:ascii="Arial" w:hAnsi="Arial" w:cs="Arial"/>
          <w:b/>
          <w:color w:val="0000FF"/>
          <w:sz w:val="24"/>
        </w:rPr>
        <w:t>R4-2209523</w:t>
      </w:r>
      <w:r>
        <w:rPr>
          <w:rFonts w:ascii="Arial" w:hAnsi="Arial" w:cs="Arial"/>
          <w:b/>
          <w:color w:val="0000FF"/>
          <w:sz w:val="24"/>
        </w:rPr>
        <w:tab/>
      </w:r>
      <w:r>
        <w:rPr>
          <w:rFonts w:ascii="Arial" w:hAnsi="Arial" w:cs="Arial"/>
          <w:b/>
          <w:sz w:val="24"/>
        </w:rPr>
        <w:t>Sub-slot based PUCCH repetition performance requirements</w:t>
      </w:r>
    </w:p>
    <w:p w14:paraId="0CAD41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w:t>
      </w:r>
    </w:p>
    <w:p w14:paraId="6DA88A78" w14:textId="138377C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5049E" w14:textId="77777777" w:rsidR="0069522E" w:rsidRDefault="0069522E" w:rsidP="0069522E">
      <w:pPr>
        <w:rPr>
          <w:rFonts w:ascii="Arial" w:hAnsi="Arial" w:cs="Arial"/>
          <w:b/>
          <w:sz w:val="24"/>
        </w:rPr>
      </w:pPr>
      <w:r>
        <w:rPr>
          <w:rFonts w:ascii="Arial" w:hAnsi="Arial" w:cs="Arial"/>
          <w:b/>
          <w:color w:val="0000FF"/>
          <w:sz w:val="24"/>
        </w:rPr>
        <w:t>R4-2209850</w:t>
      </w:r>
      <w:r>
        <w:rPr>
          <w:rFonts w:ascii="Arial" w:hAnsi="Arial" w:cs="Arial"/>
          <w:b/>
          <w:color w:val="0000FF"/>
          <w:sz w:val="24"/>
        </w:rPr>
        <w:tab/>
      </w:r>
      <w:r>
        <w:rPr>
          <w:rFonts w:ascii="Arial" w:hAnsi="Arial" w:cs="Arial"/>
          <w:b/>
          <w:sz w:val="24"/>
        </w:rPr>
        <w:t>Discussion on demodulation and CSI requirements for Rel-17 enhanced IIOT and URLLC support</w:t>
      </w:r>
    </w:p>
    <w:p w14:paraId="081F18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472BB" w14:textId="078433E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23637" w14:textId="77777777" w:rsidR="0069522E" w:rsidRDefault="0069522E" w:rsidP="0069522E">
      <w:pPr>
        <w:pStyle w:val="3"/>
        <w:rPr>
          <w:rFonts w:eastAsiaTheme="minorEastAsia"/>
        </w:rPr>
      </w:pPr>
      <w:bookmarkStart w:id="249" w:name="_Toc101854709"/>
      <w:r>
        <w:rPr>
          <w:rFonts w:eastAsiaTheme="minorEastAsia"/>
        </w:rPr>
        <w:lastRenderedPageBreak/>
        <w:t>9.23</w:t>
      </w:r>
      <w:r>
        <w:rPr>
          <w:rFonts w:eastAsiaTheme="minorEastAsia"/>
        </w:rPr>
        <w:tab/>
        <w:t xml:space="preserve">NR </w:t>
      </w:r>
      <w:proofErr w:type="spellStart"/>
      <w:r>
        <w:rPr>
          <w:rFonts w:eastAsiaTheme="minorEastAsia"/>
        </w:rPr>
        <w:t>Sidelink</w:t>
      </w:r>
      <w:proofErr w:type="spellEnd"/>
      <w:r>
        <w:rPr>
          <w:rFonts w:eastAsiaTheme="minorEastAsia"/>
        </w:rPr>
        <w:t xml:space="preserve"> Relay</w:t>
      </w:r>
      <w:bookmarkEnd w:id="249"/>
    </w:p>
    <w:p w14:paraId="1046C45C" w14:textId="77777777" w:rsidR="0069522E" w:rsidRDefault="0069522E" w:rsidP="0069522E">
      <w:pPr>
        <w:pStyle w:val="4"/>
        <w:rPr>
          <w:rFonts w:eastAsiaTheme="minorEastAsia"/>
        </w:rPr>
      </w:pPr>
      <w:bookmarkStart w:id="250" w:name="_Toc101854710"/>
      <w:r>
        <w:rPr>
          <w:rFonts w:eastAsiaTheme="minorEastAsia"/>
        </w:rPr>
        <w:t>9.23.1</w:t>
      </w:r>
      <w:r>
        <w:rPr>
          <w:rFonts w:eastAsiaTheme="minorEastAsia"/>
        </w:rPr>
        <w:tab/>
        <w:t>RRM core requirement maintenance</w:t>
      </w:r>
      <w:bookmarkEnd w:id="250"/>
    </w:p>
    <w:p w14:paraId="05E7B1E0" w14:textId="77777777" w:rsidR="0069522E" w:rsidRDefault="0069522E" w:rsidP="0069522E">
      <w:pPr>
        <w:rPr>
          <w:rFonts w:eastAsia="等线"/>
          <w:lang w:eastAsia="zh-CN"/>
        </w:rPr>
      </w:pPr>
      <w:r>
        <w:rPr>
          <w:rFonts w:eastAsia="等线"/>
          <w:lang w:eastAsia="zh-CN"/>
        </w:rPr>
        <w:t>-----------------------------------------------------------------------------------------------------------------------------------------------</w:t>
      </w:r>
    </w:p>
    <w:p w14:paraId="249F9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[103-e][231] </w:t>
      </w:r>
      <w:proofErr w:type="spellStart"/>
      <w:r>
        <w:rPr>
          <w:rFonts w:ascii="Arial" w:hAnsi="Arial" w:cs="Arial"/>
          <w:b/>
          <w:color w:val="C00000"/>
          <w:sz w:val="24"/>
          <w:u w:val="single"/>
        </w:rPr>
        <w:t>NR_SL_relay</w:t>
      </w:r>
      <w:proofErr w:type="spellEnd"/>
      <w:r>
        <w:rPr>
          <w:rFonts w:ascii="Arial" w:hAnsi="Arial" w:cs="Arial"/>
          <w:b/>
          <w:color w:val="C00000"/>
          <w:sz w:val="24"/>
          <w:u w:val="single"/>
        </w:rPr>
        <w:t>, AI 9.23-Roy Hu</w:t>
      </w:r>
    </w:p>
    <w:p w14:paraId="1985A00B" w14:textId="77777777" w:rsidR="0069522E" w:rsidRDefault="0069522E" w:rsidP="0069522E">
      <w:pPr>
        <w:rPr>
          <w:rFonts w:ascii="Arial" w:hAnsi="Arial" w:cs="Arial"/>
          <w:b/>
          <w:color w:val="0000FF"/>
          <w:sz w:val="24"/>
          <w:u w:val="thick"/>
        </w:rPr>
      </w:pPr>
    </w:p>
    <w:p w14:paraId="365972B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R4-2210303</w:t>
      </w:r>
      <w:r>
        <w:rPr>
          <w:b/>
          <w:lang w:val="en-US" w:eastAsia="zh-CN"/>
        </w:rPr>
        <w:tab/>
      </w:r>
      <w:r>
        <w:rPr>
          <w:rFonts w:ascii="Arial" w:hAnsi="Arial" w:cs="Arial"/>
          <w:b/>
          <w:sz w:val="24"/>
        </w:rPr>
        <w:t xml:space="preserve">Email discussion summary for [103-e][231] </w:t>
      </w:r>
      <w:proofErr w:type="spellStart"/>
      <w:r>
        <w:rPr>
          <w:rFonts w:ascii="Arial" w:hAnsi="Arial" w:cs="Arial"/>
          <w:b/>
          <w:sz w:val="24"/>
        </w:rPr>
        <w:t>NR_SL_relay</w:t>
      </w:r>
      <w:proofErr w:type="spellEnd"/>
    </w:p>
    <w:p w14:paraId="2093344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4A4907B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EB9F0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E547245" w14:textId="6F92CD03"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R4-2210500(from R4-2210303).</w:t>
      </w:r>
    </w:p>
    <w:p w14:paraId="38B0C085" w14:textId="77777777" w:rsidR="0069522E" w:rsidRDefault="0069522E" w:rsidP="0069522E">
      <w:pPr>
        <w:overflowPunct/>
        <w:autoSpaceDE/>
        <w:adjustRightInd/>
        <w:spacing w:after="0"/>
        <w:rPr>
          <w:rFonts w:ascii="Arial" w:hAnsi="Arial" w:cs="Arial"/>
          <w:b/>
          <w:lang w:val="en-US" w:eastAsia="zh-CN"/>
        </w:rPr>
      </w:pPr>
    </w:p>
    <w:p w14:paraId="405FA6A6" w14:textId="13084BA5"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R4-2210500</w:t>
      </w:r>
      <w:r>
        <w:rPr>
          <w:b/>
          <w:lang w:val="en-US" w:eastAsia="zh-CN"/>
        </w:rPr>
        <w:tab/>
      </w:r>
      <w:r>
        <w:rPr>
          <w:rFonts w:ascii="Arial" w:hAnsi="Arial" w:cs="Arial"/>
          <w:b/>
          <w:sz w:val="24"/>
        </w:rPr>
        <w:t xml:space="preserve">Email discussion summary for [103-e][231] </w:t>
      </w:r>
      <w:proofErr w:type="spellStart"/>
      <w:r>
        <w:rPr>
          <w:rFonts w:ascii="Arial" w:hAnsi="Arial" w:cs="Arial"/>
          <w:b/>
          <w:sz w:val="24"/>
        </w:rPr>
        <w:t>NR_SL_relay</w:t>
      </w:r>
      <w:proofErr w:type="spellEnd"/>
    </w:p>
    <w:p w14:paraId="30890346"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134F6D86"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69296008"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7355EF24" w14:textId="18E75488" w:rsidR="004A1A0E" w:rsidRDefault="00F01339"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2C428EC" w14:textId="77777777" w:rsidR="004A1A0E" w:rsidRDefault="004A1A0E" w:rsidP="004A1A0E">
      <w:pPr>
        <w:overflowPunct/>
        <w:autoSpaceDE/>
        <w:adjustRightInd/>
        <w:spacing w:after="0"/>
        <w:rPr>
          <w:rFonts w:ascii="Arial" w:hAnsi="Arial" w:cs="Arial"/>
          <w:b/>
          <w:lang w:val="en-US" w:eastAsia="zh-CN"/>
        </w:rPr>
      </w:pPr>
    </w:p>
    <w:p w14:paraId="6FD6871B" w14:textId="77777777" w:rsidR="0069522E" w:rsidRDefault="0069522E" w:rsidP="0069522E">
      <w:pPr>
        <w:overflowPunct/>
        <w:autoSpaceDE/>
        <w:adjustRightInd/>
        <w:spacing w:after="0"/>
        <w:rPr>
          <w:rFonts w:ascii="Arial" w:hAnsi="Arial" w:cs="Arial"/>
          <w:b/>
          <w:color w:val="FF0000"/>
          <w:lang w:val="en-US" w:eastAsia="zh-CN"/>
        </w:rPr>
      </w:pPr>
    </w:p>
    <w:p w14:paraId="1409FA04" w14:textId="59F424BF"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0CB66A8" w14:textId="36555681" w:rsidR="004A1A0E" w:rsidRDefault="004A1A0E" w:rsidP="004A1A0E">
      <w:pPr>
        <w:rPr>
          <w:rFonts w:ascii="Arial" w:hAnsi="Arial" w:cs="Arial"/>
          <w:b/>
          <w:sz w:val="24"/>
        </w:rPr>
      </w:pPr>
      <w:r>
        <w:rPr>
          <w:rFonts w:ascii="Arial" w:hAnsi="Arial" w:cs="Arial"/>
          <w:b/>
          <w:color w:val="0000FF"/>
          <w:sz w:val="24"/>
          <w:u w:val="thick"/>
        </w:rPr>
        <w:t>R4-2210620</w:t>
      </w:r>
      <w:r w:rsidRPr="00944C49">
        <w:rPr>
          <w:b/>
          <w:lang w:val="en-US" w:eastAsia="zh-CN"/>
        </w:rPr>
        <w:tab/>
      </w:r>
      <w:r w:rsidRPr="004A1A0E">
        <w:rPr>
          <w:rFonts w:ascii="Arial" w:hAnsi="Arial" w:cs="Arial"/>
          <w:b/>
          <w:sz w:val="24"/>
        </w:rPr>
        <w:t>WF on SL relay test cases</w:t>
      </w:r>
    </w:p>
    <w:p w14:paraId="162DF268" w14:textId="4D4BF6DF" w:rsidR="004A1A0E" w:rsidRDefault="004A1A0E" w:rsidP="004A1A0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14:paraId="7BB93C2C"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0C4658C3"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0632A655" w14:textId="1C4D1612" w:rsidR="004A1A0E" w:rsidRDefault="00BB523F"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523F">
        <w:rPr>
          <w:rFonts w:ascii="Arial" w:hAnsi="Arial" w:cs="Arial"/>
          <w:b/>
          <w:highlight w:val="green"/>
          <w:lang w:val="en-US" w:eastAsia="zh-CN"/>
        </w:rPr>
        <w:t>Approved.</w:t>
      </w:r>
    </w:p>
    <w:p w14:paraId="5DC931CF" w14:textId="1788C7A5"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BB523F">
        <w:rPr>
          <w:rFonts w:ascii="Arial" w:hAnsi="Arial" w:cs="Arial"/>
          <w:b/>
          <w:color w:val="FF0000"/>
          <w:lang w:val="en-US" w:eastAsia="zh-CN"/>
        </w:rPr>
        <w:t>2nd</w:t>
      </w:r>
      <w:r>
        <w:rPr>
          <w:rFonts w:ascii="Arial" w:hAnsi="Arial" w:cs="Arial"/>
          <w:b/>
          <w:color w:val="FF0000"/>
          <w:lang w:val="en-US" w:eastAsia="zh-CN"/>
        </w:rPr>
        <w:t xml:space="preserve"> round</w:t>
      </w:r>
    </w:p>
    <w:p w14:paraId="00888C51" w14:textId="19B56433" w:rsidR="0069522E" w:rsidRDefault="0069522E" w:rsidP="0069522E">
      <w:pPr>
        <w:rPr>
          <w:b/>
          <w:bCs/>
          <w:u w:val="single"/>
          <w:lang w:val="en-US" w:eastAsia="ja-JP"/>
        </w:rPr>
      </w:pPr>
    </w:p>
    <w:tbl>
      <w:tblPr>
        <w:tblStyle w:val="afff1"/>
        <w:tblW w:w="10079" w:type="dxa"/>
        <w:tblInd w:w="0" w:type="dxa"/>
        <w:tblLook w:val="04A0" w:firstRow="1" w:lastRow="0" w:firstColumn="1" w:lastColumn="0" w:noHBand="0" w:noVBand="1"/>
      </w:tblPr>
      <w:tblGrid>
        <w:gridCol w:w="1873"/>
        <w:gridCol w:w="3437"/>
        <w:gridCol w:w="1178"/>
        <w:gridCol w:w="1783"/>
        <w:gridCol w:w="1808"/>
      </w:tblGrid>
      <w:tr w:rsidR="00BB523F" w:rsidRPr="00701739" w14:paraId="108ED033" w14:textId="77777777" w:rsidTr="00BB523F">
        <w:trPr>
          <w:trHeight w:val="320"/>
        </w:trPr>
        <w:tc>
          <w:tcPr>
            <w:tcW w:w="1873" w:type="dxa"/>
            <w:tcBorders>
              <w:top w:val="single" w:sz="4" w:space="0" w:color="auto"/>
              <w:left w:val="single" w:sz="4" w:space="0" w:color="auto"/>
              <w:bottom w:val="single" w:sz="4" w:space="0" w:color="auto"/>
              <w:right w:val="single" w:sz="4" w:space="0" w:color="auto"/>
            </w:tcBorders>
            <w:hideMark/>
          </w:tcPr>
          <w:p w14:paraId="117BA57E" w14:textId="77777777" w:rsidR="00BB523F" w:rsidRPr="00701739" w:rsidRDefault="00BB523F" w:rsidP="00BB523F">
            <w:pPr>
              <w:spacing w:after="120"/>
              <w:rPr>
                <w:rFonts w:eastAsiaTheme="minorEastAsia"/>
                <w:b/>
                <w:bCs/>
                <w:sz w:val="16"/>
                <w:szCs w:val="16"/>
                <w:lang w:val="en-US" w:eastAsia="zh-CN"/>
              </w:rPr>
            </w:pPr>
            <w:bookmarkStart w:id="251" w:name="_Hlk103899609"/>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3437" w:type="dxa"/>
            <w:tcBorders>
              <w:top w:val="single" w:sz="4" w:space="0" w:color="auto"/>
              <w:left w:val="single" w:sz="4" w:space="0" w:color="auto"/>
              <w:bottom w:val="single" w:sz="4" w:space="0" w:color="auto"/>
              <w:right w:val="single" w:sz="4" w:space="0" w:color="auto"/>
            </w:tcBorders>
            <w:hideMark/>
          </w:tcPr>
          <w:p w14:paraId="45259051" w14:textId="77777777" w:rsidR="00BB523F" w:rsidRPr="00701739" w:rsidRDefault="00BB523F" w:rsidP="00BB523F">
            <w:pPr>
              <w:spacing w:after="120"/>
              <w:rPr>
                <w:rFonts w:eastAsia="Yu Mincho"/>
                <w:b/>
                <w:bCs/>
                <w:sz w:val="16"/>
                <w:szCs w:val="16"/>
                <w:lang w:val="en-US" w:eastAsia="zh-CN"/>
              </w:rPr>
            </w:pPr>
            <w:r w:rsidRPr="00701739">
              <w:rPr>
                <w:b/>
                <w:bCs/>
                <w:sz w:val="16"/>
                <w:szCs w:val="16"/>
                <w:lang w:val="en-US" w:eastAsia="zh-CN"/>
              </w:rPr>
              <w:t>Title</w:t>
            </w:r>
          </w:p>
        </w:tc>
        <w:tc>
          <w:tcPr>
            <w:tcW w:w="1178" w:type="dxa"/>
            <w:tcBorders>
              <w:top w:val="single" w:sz="4" w:space="0" w:color="auto"/>
              <w:left w:val="single" w:sz="4" w:space="0" w:color="auto"/>
              <w:bottom w:val="single" w:sz="4" w:space="0" w:color="auto"/>
              <w:right w:val="single" w:sz="4" w:space="0" w:color="auto"/>
            </w:tcBorders>
            <w:hideMark/>
          </w:tcPr>
          <w:p w14:paraId="4D1E59ED" w14:textId="77777777" w:rsidR="00BB523F" w:rsidRPr="00701739" w:rsidRDefault="00BB523F" w:rsidP="00BB523F">
            <w:pPr>
              <w:spacing w:after="120"/>
              <w:rPr>
                <w:b/>
                <w:bCs/>
                <w:sz w:val="16"/>
                <w:szCs w:val="16"/>
                <w:lang w:val="en-US" w:eastAsia="zh-CN"/>
              </w:rPr>
            </w:pPr>
            <w:r w:rsidRPr="00701739">
              <w:rPr>
                <w:b/>
                <w:bCs/>
                <w:sz w:val="16"/>
                <w:szCs w:val="16"/>
                <w:lang w:val="en-US" w:eastAsia="zh-CN"/>
              </w:rPr>
              <w:t>Source</w:t>
            </w:r>
          </w:p>
        </w:tc>
        <w:tc>
          <w:tcPr>
            <w:tcW w:w="1783" w:type="dxa"/>
            <w:tcBorders>
              <w:top w:val="single" w:sz="4" w:space="0" w:color="auto"/>
              <w:left w:val="single" w:sz="4" w:space="0" w:color="auto"/>
              <w:bottom w:val="single" w:sz="4" w:space="0" w:color="auto"/>
              <w:right w:val="single" w:sz="4" w:space="0" w:color="auto"/>
            </w:tcBorders>
            <w:hideMark/>
          </w:tcPr>
          <w:p w14:paraId="206CC585" w14:textId="77777777" w:rsidR="00BB523F" w:rsidRPr="00701739" w:rsidRDefault="00BB523F" w:rsidP="00BB523F">
            <w:pPr>
              <w:spacing w:after="120"/>
              <w:rPr>
                <w:rFonts w:eastAsia="MS Mincho"/>
                <w:b/>
                <w:bCs/>
                <w:sz w:val="16"/>
                <w:szCs w:val="16"/>
                <w:lang w:val="en-US" w:eastAsia="zh-CN"/>
              </w:rPr>
            </w:pPr>
            <w:r w:rsidRPr="00701739">
              <w:rPr>
                <w:b/>
                <w:bCs/>
                <w:sz w:val="16"/>
                <w:szCs w:val="16"/>
                <w:lang w:val="en-US" w:eastAsia="zh-CN"/>
              </w:rPr>
              <w:t>Status</w:t>
            </w:r>
            <w:r w:rsidRPr="00701739">
              <w:rPr>
                <w:rFonts w:eastAsiaTheme="minorEastAsia"/>
                <w:b/>
                <w:bCs/>
                <w:sz w:val="16"/>
                <w:szCs w:val="16"/>
                <w:lang w:val="en-US" w:eastAsia="zh-CN"/>
              </w:rPr>
              <w:t xml:space="preserve"> </w:t>
            </w:r>
          </w:p>
        </w:tc>
        <w:tc>
          <w:tcPr>
            <w:tcW w:w="1808" w:type="dxa"/>
            <w:tcBorders>
              <w:top w:val="single" w:sz="4" w:space="0" w:color="auto"/>
              <w:left w:val="single" w:sz="4" w:space="0" w:color="auto"/>
              <w:bottom w:val="single" w:sz="4" w:space="0" w:color="auto"/>
              <w:right w:val="single" w:sz="4" w:space="0" w:color="auto"/>
            </w:tcBorders>
            <w:hideMark/>
          </w:tcPr>
          <w:p w14:paraId="07E252CA" w14:textId="77777777" w:rsidR="00BB523F" w:rsidRPr="00701739" w:rsidRDefault="00BB523F" w:rsidP="00BB523F">
            <w:pPr>
              <w:spacing w:after="120"/>
              <w:rPr>
                <w:rFonts w:eastAsia="Yu Mincho"/>
                <w:b/>
                <w:bCs/>
                <w:sz w:val="16"/>
                <w:szCs w:val="16"/>
                <w:lang w:val="en-US" w:eastAsia="zh-CN"/>
              </w:rPr>
            </w:pPr>
            <w:r w:rsidRPr="00701739">
              <w:rPr>
                <w:b/>
                <w:bCs/>
                <w:sz w:val="16"/>
                <w:szCs w:val="16"/>
                <w:lang w:val="en-US" w:eastAsia="zh-CN"/>
              </w:rPr>
              <w:t>Comments</w:t>
            </w:r>
          </w:p>
        </w:tc>
      </w:tr>
      <w:tr w:rsidR="00BB523F" w:rsidRPr="00701739" w14:paraId="2AE05840" w14:textId="77777777" w:rsidTr="00BB523F">
        <w:trPr>
          <w:trHeight w:val="320"/>
        </w:trPr>
        <w:tc>
          <w:tcPr>
            <w:tcW w:w="1873" w:type="dxa"/>
            <w:tcBorders>
              <w:top w:val="single" w:sz="4" w:space="0" w:color="auto"/>
              <w:left w:val="single" w:sz="4" w:space="0" w:color="auto"/>
              <w:bottom w:val="single" w:sz="4" w:space="0" w:color="auto"/>
              <w:right w:val="single" w:sz="4" w:space="0" w:color="auto"/>
            </w:tcBorders>
          </w:tcPr>
          <w:p w14:paraId="207A111E" w14:textId="134A0281" w:rsidR="00BB523F" w:rsidRPr="00701739" w:rsidRDefault="00BB523F" w:rsidP="00BB523F">
            <w:pPr>
              <w:spacing w:after="120"/>
              <w:rPr>
                <w:rFonts w:eastAsiaTheme="minorEastAsia"/>
                <w:b/>
                <w:bCs/>
                <w:sz w:val="16"/>
                <w:szCs w:val="16"/>
                <w:lang w:val="en-US" w:eastAsia="zh-CN"/>
              </w:rPr>
            </w:pPr>
            <w:r w:rsidRPr="00701739">
              <w:rPr>
                <w:color w:val="000000"/>
                <w:sz w:val="16"/>
                <w:szCs w:val="16"/>
                <w:lang w:eastAsia="zh-CN"/>
              </w:rPr>
              <w:t>R4-2210620</w:t>
            </w:r>
          </w:p>
        </w:tc>
        <w:tc>
          <w:tcPr>
            <w:tcW w:w="3437" w:type="dxa"/>
            <w:tcBorders>
              <w:top w:val="single" w:sz="4" w:space="0" w:color="auto"/>
              <w:left w:val="single" w:sz="4" w:space="0" w:color="auto"/>
              <w:bottom w:val="single" w:sz="4" w:space="0" w:color="auto"/>
              <w:right w:val="single" w:sz="4" w:space="0" w:color="auto"/>
            </w:tcBorders>
          </w:tcPr>
          <w:p w14:paraId="4AC33C34" w14:textId="194EC317" w:rsidR="00BB523F" w:rsidRPr="00701739" w:rsidRDefault="00BB523F" w:rsidP="00BB523F">
            <w:pPr>
              <w:spacing w:after="120"/>
              <w:rPr>
                <w:b/>
                <w:bCs/>
                <w:sz w:val="16"/>
                <w:szCs w:val="16"/>
                <w:lang w:val="en-US" w:eastAsia="zh-CN"/>
              </w:rPr>
            </w:pPr>
            <w:r w:rsidRPr="001664FC">
              <w:rPr>
                <w:color w:val="000000"/>
                <w:sz w:val="16"/>
                <w:szCs w:val="16"/>
                <w:lang w:eastAsia="zh-CN"/>
              </w:rPr>
              <w:t>WF on SL relay test cases</w:t>
            </w:r>
          </w:p>
        </w:tc>
        <w:tc>
          <w:tcPr>
            <w:tcW w:w="1178" w:type="dxa"/>
            <w:tcBorders>
              <w:top w:val="single" w:sz="4" w:space="0" w:color="auto"/>
              <w:left w:val="single" w:sz="4" w:space="0" w:color="auto"/>
              <w:bottom w:val="single" w:sz="4" w:space="0" w:color="auto"/>
              <w:right w:val="single" w:sz="4" w:space="0" w:color="auto"/>
            </w:tcBorders>
          </w:tcPr>
          <w:p w14:paraId="3EE96B2F" w14:textId="7D9F13FB" w:rsidR="00BB523F" w:rsidRPr="00701739" w:rsidRDefault="00BB523F" w:rsidP="00BB523F">
            <w:pPr>
              <w:spacing w:after="120"/>
              <w:rPr>
                <w:b/>
                <w:bCs/>
                <w:sz w:val="16"/>
                <w:szCs w:val="16"/>
                <w:lang w:val="en-US" w:eastAsia="zh-CN"/>
              </w:rPr>
            </w:pPr>
            <w:r w:rsidRPr="001664FC">
              <w:rPr>
                <w:color w:val="000000"/>
                <w:sz w:val="16"/>
                <w:szCs w:val="16"/>
                <w:lang w:eastAsia="zh-CN"/>
              </w:rPr>
              <w:t>OPPO</w:t>
            </w:r>
          </w:p>
        </w:tc>
        <w:tc>
          <w:tcPr>
            <w:tcW w:w="1783" w:type="dxa"/>
            <w:tcBorders>
              <w:top w:val="single" w:sz="4" w:space="0" w:color="auto"/>
              <w:left w:val="single" w:sz="4" w:space="0" w:color="auto"/>
              <w:bottom w:val="single" w:sz="4" w:space="0" w:color="auto"/>
              <w:right w:val="single" w:sz="4" w:space="0" w:color="auto"/>
            </w:tcBorders>
          </w:tcPr>
          <w:p w14:paraId="1BC1D12E" w14:textId="2740C477" w:rsidR="00BB523F" w:rsidRPr="00BB523F" w:rsidRDefault="00BB523F" w:rsidP="00BB523F">
            <w:pPr>
              <w:spacing w:after="120"/>
              <w:rPr>
                <w:b/>
                <w:bCs/>
                <w:sz w:val="16"/>
                <w:szCs w:val="16"/>
                <w:highlight w:val="green"/>
                <w:lang w:val="en-US" w:eastAsia="zh-CN"/>
              </w:rPr>
            </w:pPr>
            <w:r w:rsidRPr="00BB523F">
              <w:rPr>
                <w:b/>
                <w:bCs/>
                <w:sz w:val="16"/>
                <w:szCs w:val="16"/>
                <w:highlight w:val="green"/>
                <w:lang w:val="en-US" w:eastAsia="zh-CN"/>
              </w:rPr>
              <w:t>Approved</w:t>
            </w:r>
          </w:p>
        </w:tc>
        <w:tc>
          <w:tcPr>
            <w:tcW w:w="1808" w:type="dxa"/>
            <w:tcBorders>
              <w:top w:val="single" w:sz="4" w:space="0" w:color="auto"/>
              <w:left w:val="single" w:sz="4" w:space="0" w:color="auto"/>
              <w:bottom w:val="single" w:sz="4" w:space="0" w:color="auto"/>
              <w:right w:val="single" w:sz="4" w:space="0" w:color="auto"/>
            </w:tcBorders>
          </w:tcPr>
          <w:p w14:paraId="758282C9" w14:textId="77777777" w:rsidR="00BB523F" w:rsidRPr="00701739" w:rsidRDefault="00BB523F" w:rsidP="00BB523F">
            <w:pPr>
              <w:spacing w:after="120"/>
              <w:rPr>
                <w:b/>
                <w:bCs/>
                <w:sz w:val="16"/>
                <w:szCs w:val="16"/>
                <w:lang w:val="en-US" w:eastAsia="zh-CN"/>
              </w:rPr>
            </w:pPr>
          </w:p>
        </w:tc>
      </w:tr>
      <w:tr w:rsidR="00BB523F" w:rsidRPr="00701739" w14:paraId="1EAE49C4" w14:textId="77777777" w:rsidTr="00BB523F">
        <w:trPr>
          <w:trHeight w:val="320"/>
        </w:trPr>
        <w:tc>
          <w:tcPr>
            <w:tcW w:w="1873" w:type="dxa"/>
            <w:tcBorders>
              <w:top w:val="single" w:sz="4" w:space="0" w:color="auto"/>
              <w:left w:val="single" w:sz="4" w:space="0" w:color="auto"/>
              <w:bottom w:val="single" w:sz="4" w:space="0" w:color="auto"/>
              <w:right w:val="single" w:sz="4" w:space="0" w:color="auto"/>
            </w:tcBorders>
          </w:tcPr>
          <w:p w14:paraId="51D5EC93" w14:textId="68BF20FB" w:rsidR="00BB523F" w:rsidRPr="00701739" w:rsidRDefault="00BB523F" w:rsidP="00BB523F">
            <w:pPr>
              <w:spacing w:after="120"/>
              <w:rPr>
                <w:rFonts w:eastAsiaTheme="minorEastAsia"/>
                <w:sz w:val="16"/>
                <w:szCs w:val="16"/>
                <w:lang w:val="sv-SE" w:eastAsia="zh-CN"/>
              </w:rPr>
            </w:pPr>
            <w:r w:rsidRPr="00701739">
              <w:rPr>
                <w:color w:val="000000"/>
                <w:sz w:val="16"/>
                <w:szCs w:val="16"/>
              </w:rPr>
              <w:t>R4-2211119</w:t>
            </w:r>
          </w:p>
        </w:tc>
        <w:tc>
          <w:tcPr>
            <w:tcW w:w="3437" w:type="dxa"/>
            <w:tcBorders>
              <w:top w:val="single" w:sz="4" w:space="0" w:color="auto"/>
              <w:left w:val="single" w:sz="4" w:space="0" w:color="auto"/>
              <w:bottom w:val="single" w:sz="4" w:space="0" w:color="auto"/>
              <w:right w:val="single" w:sz="4" w:space="0" w:color="auto"/>
            </w:tcBorders>
            <w:vAlign w:val="center"/>
          </w:tcPr>
          <w:p w14:paraId="6796ADFD" w14:textId="61718A48" w:rsidR="00BB523F" w:rsidRPr="00701739" w:rsidRDefault="00BB523F" w:rsidP="00BB523F">
            <w:pPr>
              <w:spacing w:after="120"/>
              <w:rPr>
                <w:rFonts w:eastAsiaTheme="minorEastAsia"/>
                <w:i/>
                <w:sz w:val="16"/>
                <w:szCs w:val="16"/>
                <w:lang w:val="en-US" w:eastAsia="zh-CN"/>
              </w:rPr>
            </w:pPr>
            <w:proofErr w:type="spellStart"/>
            <w:r w:rsidRPr="00701739">
              <w:rPr>
                <w:sz w:val="16"/>
                <w:szCs w:val="16"/>
                <w:lang w:eastAsia="zh-CN"/>
              </w:rPr>
              <w:t>DraftCR</w:t>
            </w:r>
            <w:proofErr w:type="spellEnd"/>
            <w:r w:rsidRPr="00701739">
              <w:rPr>
                <w:sz w:val="16"/>
                <w:szCs w:val="16"/>
                <w:lang w:eastAsia="zh-CN"/>
              </w:rPr>
              <w:t xml:space="preserve"> on test cases of interruption requirements for NR </w:t>
            </w:r>
            <w:proofErr w:type="spellStart"/>
            <w:r w:rsidRPr="00701739">
              <w:rPr>
                <w:sz w:val="16"/>
                <w:szCs w:val="16"/>
                <w:lang w:eastAsia="zh-CN"/>
              </w:rPr>
              <w:t>sidelink</w:t>
            </w:r>
            <w:proofErr w:type="spellEnd"/>
            <w:r w:rsidRPr="00701739">
              <w:rPr>
                <w:sz w:val="16"/>
                <w:szCs w:val="16"/>
                <w:lang w:eastAsia="zh-CN"/>
              </w:rPr>
              <w:t xml:space="preserve"> relay</w:t>
            </w:r>
          </w:p>
        </w:tc>
        <w:tc>
          <w:tcPr>
            <w:tcW w:w="1178" w:type="dxa"/>
            <w:tcBorders>
              <w:top w:val="single" w:sz="4" w:space="0" w:color="auto"/>
              <w:left w:val="single" w:sz="4" w:space="0" w:color="auto"/>
              <w:bottom w:val="single" w:sz="4" w:space="0" w:color="auto"/>
              <w:right w:val="single" w:sz="4" w:space="0" w:color="auto"/>
            </w:tcBorders>
          </w:tcPr>
          <w:p w14:paraId="1A9DA7FE" w14:textId="5BD2DF05" w:rsidR="00BB523F" w:rsidRPr="00701739" w:rsidRDefault="00BB523F" w:rsidP="00BB523F">
            <w:pPr>
              <w:spacing w:after="120"/>
              <w:rPr>
                <w:rFonts w:eastAsiaTheme="minorEastAsia"/>
                <w:i/>
                <w:sz w:val="16"/>
                <w:szCs w:val="16"/>
                <w:lang w:val="en-US" w:eastAsia="zh-CN"/>
              </w:rPr>
            </w:pPr>
            <w:r w:rsidRPr="00701739">
              <w:rPr>
                <w:sz w:val="16"/>
                <w:szCs w:val="16"/>
                <w:lang w:eastAsia="zh-CN"/>
              </w:rPr>
              <w:t xml:space="preserve">Huawei, </w:t>
            </w:r>
            <w:proofErr w:type="spellStart"/>
            <w:r w:rsidRPr="00701739">
              <w:rPr>
                <w:sz w:val="16"/>
                <w:szCs w:val="16"/>
                <w:lang w:eastAsia="zh-CN"/>
              </w:rPr>
              <w:t>Hisilicon</w:t>
            </w:r>
            <w:proofErr w:type="spellEnd"/>
          </w:p>
        </w:tc>
        <w:tc>
          <w:tcPr>
            <w:tcW w:w="1783" w:type="dxa"/>
            <w:tcBorders>
              <w:top w:val="single" w:sz="4" w:space="0" w:color="auto"/>
              <w:left w:val="single" w:sz="4" w:space="0" w:color="auto"/>
              <w:bottom w:val="single" w:sz="4" w:space="0" w:color="auto"/>
              <w:right w:val="single" w:sz="4" w:space="0" w:color="auto"/>
            </w:tcBorders>
          </w:tcPr>
          <w:p w14:paraId="2D427006" w14:textId="6822BC81" w:rsidR="00BB523F" w:rsidRPr="00BB523F" w:rsidRDefault="00BB523F" w:rsidP="00BB523F">
            <w:pPr>
              <w:spacing w:after="120"/>
              <w:rPr>
                <w:rFonts w:eastAsiaTheme="minorEastAsia"/>
                <w:sz w:val="16"/>
                <w:szCs w:val="16"/>
                <w:highlight w:val="green"/>
                <w:lang w:val="en-US" w:eastAsia="zh-CN"/>
              </w:rPr>
            </w:pPr>
            <w:r w:rsidRPr="00BB523F">
              <w:rPr>
                <w:sz w:val="16"/>
                <w:szCs w:val="16"/>
                <w:highlight w:val="green"/>
                <w:lang w:eastAsia="zh-CN"/>
              </w:rPr>
              <w:t>Endorsed</w:t>
            </w:r>
          </w:p>
        </w:tc>
        <w:tc>
          <w:tcPr>
            <w:tcW w:w="1808" w:type="dxa"/>
            <w:tcBorders>
              <w:top w:val="single" w:sz="4" w:space="0" w:color="auto"/>
              <w:left w:val="single" w:sz="4" w:space="0" w:color="auto"/>
              <w:bottom w:val="single" w:sz="4" w:space="0" w:color="auto"/>
              <w:right w:val="single" w:sz="4" w:space="0" w:color="auto"/>
            </w:tcBorders>
          </w:tcPr>
          <w:p w14:paraId="68D06B39" w14:textId="6AB87F6A" w:rsidR="00BB523F" w:rsidRPr="00701739" w:rsidRDefault="00BB523F" w:rsidP="00BB523F">
            <w:pPr>
              <w:spacing w:after="120"/>
              <w:rPr>
                <w:rFonts w:eastAsiaTheme="minorEastAsia"/>
                <w:i/>
                <w:sz w:val="16"/>
                <w:szCs w:val="16"/>
                <w:lang w:val="en-US" w:eastAsia="zh-CN"/>
              </w:rPr>
            </w:pPr>
          </w:p>
        </w:tc>
      </w:tr>
      <w:tr w:rsidR="00BB523F" w:rsidRPr="00701739" w14:paraId="71CB96A6" w14:textId="77777777" w:rsidTr="00BB523F">
        <w:trPr>
          <w:trHeight w:val="320"/>
        </w:trPr>
        <w:tc>
          <w:tcPr>
            <w:tcW w:w="1873" w:type="dxa"/>
            <w:tcBorders>
              <w:top w:val="single" w:sz="4" w:space="0" w:color="auto"/>
              <w:left w:val="single" w:sz="4" w:space="0" w:color="auto"/>
              <w:bottom w:val="single" w:sz="4" w:space="0" w:color="auto"/>
              <w:right w:val="single" w:sz="4" w:space="0" w:color="auto"/>
            </w:tcBorders>
          </w:tcPr>
          <w:p w14:paraId="685B20C2" w14:textId="38B36E2E" w:rsidR="00BB523F" w:rsidRPr="00701739" w:rsidRDefault="00BB523F" w:rsidP="00BB523F">
            <w:pPr>
              <w:spacing w:after="120"/>
              <w:rPr>
                <w:rFonts w:eastAsiaTheme="minorEastAsia"/>
                <w:sz w:val="16"/>
                <w:szCs w:val="16"/>
                <w:lang w:val="sv-SE" w:eastAsia="zh-CN"/>
              </w:rPr>
            </w:pPr>
            <w:r w:rsidRPr="00701739">
              <w:rPr>
                <w:color w:val="000000"/>
                <w:sz w:val="16"/>
                <w:szCs w:val="16"/>
              </w:rPr>
              <w:t>R4-2211120</w:t>
            </w:r>
          </w:p>
        </w:tc>
        <w:tc>
          <w:tcPr>
            <w:tcW w:w="3437" w:type="dxa"/>
            <w:tcBorders>
              <w:top w:val="single" w:sz="4" w:space="0" w:color="auto"/>
              <w:left w:val="single" w:sz="4" w:space="0" w:color="auto"/>
              <w:bottom w:val="single" w:sz="4" w:space="0" w:color="auto"/>
              <w:right w:val="single" w:sz="4" w:space="0" w:color="auto"/>
            </w:tcBorders>
            <w:vAlign w:val="center"/>
          </w:tcPr>
          <w:p w14:paraId="4E364FA8" w14:textId="3EB7F54E" w:rsidR="00BB523F" w:rsidRPr="00701739" w:rsidRDefault="00BB523F" w:rsidP="00BB523F">
            <w:pPr>
              <w:spacing w:after="120"/>
              <w:rPr>
                <w:rFonts w:eastAsiaTheme="minorEastAsia"/>
                <w:i/>
                <w:sz w:val="16"/>
                <w:szCs w:val="16"/>
                <w:lang w:val="en-US" w:eastAsia="zh-CN"/>
              </w:rPr>
            </w:pPr>
            <w:r w:rsidRPr="00701739">
              <w:rPr>
                <w:sz w:val="16"/>
                <w:szCs w:val="16"/>
                <w:lang w:eastAsia="zh-CN"/>
              </w:rPr>
              <w:t>draft CR on test case for Selection/Reselection of relay UE</w:t>
            </w:r>
          </w:p>
        </w:tc>
        <w:tc>
          <w:tcPr>
            <w:tcW w:w="1178" w:type="dxa"/>
            <w:tcBorders>
              <w:top w:val="single" w:sz="4" w:space="0" w:color="auto"/>
              <w:left w:val="single" w:sz="4" w:space="0" w:color="auto"/>
              <w:bottom w:val="single" w:sz="4" w:space="0" w:color="auto"/>
              <w:right w:val="single" w:sz="4" w:space="0" w:color="auto"/>
            </w:tcBorders>
          </w:tcPr>
          <w:p w14:paraId="149AD226" w14:textId="324A8A21" w:rsidR="00BB523F" w:rsidRPr="00701739" w:rsidRDefault="00BB523F" w:rsidP="00BB523F">
            <w:pPr>
              <w:spacing w:after="120"/>
              <w:rPr>
                <w:rFonts w:eastAsiaTheme="minorEastAsia"/>
                <w:i/>
                <w:sz w:val="16"/>
                <w:szCs w:val="16"/>
                <w:lang w:val="en-US" w:eastAsia="zh-CN"/>
              </w:rPr>
            </w:pPr>
            <w:r w:rsidRPr="00701739">
              <w:rPr>
                <w:sz w:val="16"/>
                <w:szCs w:val="16"/>
                <w:lang w:eastAsia="zh-CN"/>
              </w:rPr>
              <w:t>OPPO</w:t>
            </w:r>
          </w:p>
        </w:tc>
        <w:tc>
          <w:tcPr>
            <w:tcW w:w="1783" w:type="dxa"/>
            <w:tcBorders>
              <w:top w:val="single" w:sz="4" w:space="0" w:color="auto"/>
              <w:left w:val="single" w:sz="4" w:space="0" w:color="auto"/>
              <w:bottom w:val="single" w:sz="4" w:space="0" w:color="auto"/>
              <w:right w:val="single" w:sz="4" w:space="0" w:color="auto"/>
            </w:tcBorders>
          </w:tcPr>
          <w:p w14:paraId="127CC7C9" w14:textId="5DCA69DD" w:rsidR="00BB523F" w:rsidRPr="00BB523F" w:rsidRDefault="00BB523F" w:rsidP="00BB523F">
            <w:pPr>
              <w:spacing w:after="120"/>
              <w:rPr>
                <w:rFonts w:eastAsiaTheme="minorEastAsia"/>
                <w:sz w:val="16"/>
                <w:szCs w:val="16"/>
                <w:highlight w:val="green"/>
                <w:lang w:val="en-US" w:eastAsia="zh-CN"/>
              </w:rPr>
            </w:pPr>
            <w:r w:rsidRPr="00BB523F">
              <w:rPr>
                <w:sz w:val="16"/>
                <w:szCs w:val="16"/>
                <w:highlight w:val="green"/>
                <w:lang w:eastAsia="zh-CN"/>
              </w:rPr>
              <w:t>Endorsed</w:t>
            </w:r>
          </w:p>
        </w:tc>
        <w:tc>
          <w:tcPr>
            <w:tcW w:w="1808" w:type="dxa"/>
            <w:tcBorders>
              <w:top w:val="single" w:sz="4" w:space="0" w:color="auto"/>
              <w:left w:val="single" w:sz="4" w:space="0" w:color="auto"/>
              <w:bottom w:val="single" w:sz="4" w:space="0" w:color="auto"/>
              <w:right w:val="single" w:sz="4" w:space="0" w:color="auto"/>
            </w:tcBorders>
          </w:tcPr>
          <w:p w14:paraId="5809248A" w14:textId="0131B34F" w:rsidR="00BB523F" w:rsidRPr="00701739" w:rsidRDefault="00BB523F" w:rsidP="00BB523F">
            <w:pPr>
              <w:spacing w:after="120"/>
              <w:rPr>
                <w:rFonts w:eastAsiaTheme="minorEastAsia"/>
                <w:i/>
                <w:sz w:val="16"/>
                <w:szCs w:val="16"/>
                <w:lang w:val="en-US" w:eastAsia="zh-CN"/>
              </w:rPr>
            </w:pPr>
          </w:p>
        </w:tc>
      </w:tr>
      <w:tr w:rsidR="00BB523F" w:rsidRPr="00701739" w14:paraId="28F8F55A" w14:textId="77777777" w:rsidTr="00BB523F">
        <w:trPr>
          <w:trHeight w:val="320"/>
        </w:trPr>
        <w:tc>
          <w:tcPr>
            <w:tcW w:w="1873" w:type="dxa"/>
            <w:tcBorders>
              <w:top w:val="single" w:sz="4" w:space="0" w:color="auto"/>
              <w:left w:val="single" w:sz="4" w:space="0" w:color="auto"/>
              <w:bottom w:val="single" w:sz="4" w:space="0" w:color="auto"/>
              <w:right w:val="single" w:sz="4" w:space="0" w:color="auto"/>
            </w:tcBorders>
          </w:tcPr>
          <w:p w14:paraId="47998717" w14:textId="6CD01E17" w:rsidR="00BB523F" w:rsidRPr="00701739" w:rsidRDefault="00BB523F" w:rsidP="00BB523F">
            <w:pPr>
              <w:spacing w:after="120"/>
              <w:rPr>
                <w:rFonts w:eastAsiaTheme="minorEastAsia"/>
                <w:sz w:val="16"/>
                <w:szCs w:val="16"/>
                <w:lang w:val="sv-SE" w:eastAsia="zh-CN"/>
              </w:rPr>
            </w:pPr>
            <w:r w:rsidRPr="00701739">
              <w:rPr>
                <w:sz w:val="16"/>
                <w:szCs w:val="16"/>
                <w:lang w:eastAsia="zh-CN"/>
              </w:rPr>
              <w:t>R4-2208375</w:t>
            </w:r>
          </w:p>
        </w:tc>
        <w:tc>
          <w:tcPr>
            <w:tcW w:w="3437" w:type="dxa"/>
            <w:tcBorders>
              <w:top w:val="single" w:sz="4" w:space="0" w:color="auto"/>
              <w:left w:val="single" w:sz="4" w:space="0" w:color="auto"/>
              <w:bottom w:val="single" w:sz="4" w:space="0" w:color="auto"/>
              <w:right w:val="single" w:sz="4" w:space="0" w:color="auto"/>
            </w:tcBorders>
          </w:tcPr>
          <w:p w14:paraId="225323CC" w14:textId="071F46CE" w:rsidR="00BB523F" w:rsidRPr="00701739" w:rsidRDefault="00BB523F" w:rsidP="00BB523F">
            <w:pPr>
              <w:spacing w:after="120"/>
              <w:rPr>
                <w:rFonts w:eastAsiaTheme="minorEastAsia"/>
                <w:i/>
                <w:sz w:val="16"/>
                <w:szCs w:val="16"/>
                <w:lang w:val="en-US" w:eastAsia="zh-CN"/>
              </w:rPr>
            </w:pPr>
            <w:r w:rsidRPr="00701739">
              <w:rPr>
                <w:sz w:val="16"/>
                <w:szCs w:val="16"/>
                <w:lang w:eastAsia="zh-CN"/>
              </w:rPr>
              <w:t>CR to maintain Selection Reselection of relay UE in TS 38.133</w:t>
            </w:r>
          </w:p>
        </w:tc>
        <w:tc>
          <w:tcPr>
            <w:tcW w:w="1178" w:type="dxa"/>
            <w:tcBorders>
              <w:top w:val="single" w:sz="4" w:space="0" w:color="auto"/>
              <w:left w:val="single" w:sz="4" w:space="0" w:color="auto"/>
              <w:bottom w:val="single" w:sz="4" w:space="0" w:color="auto"/>
              <w:right w:val="single" w:sz="4" w:space="0" w:color="auto"/>
            </w:tcBorders>
          </w:tcPr>
          <w:p w14:paraId="6A91183B" w14:textId="55EBF66C" w:rsidR="00BB523F" w:rsidRPr="00701739" w:rsidRDefault="00BB523F" w:rsidP="00BB523F">
            <w:pPr>
              <w:spacing w:after="120"/>
              <w:rPr>
                <w:rFonts w:eastAsiaTheme="minorEastAsia"/>
                <w:i/>
                <w:sz w:val="16"/>
                <w:szCs w:val="16"/>
                <w:lang w:val="en-US" w:eastAsia="zh-CN"/>
              </w:rPr>
            </w:pPr>
            <w:r w:rsidRPr="00701739">
              <w:rPr>
                <w:sz w:val="16"/>
                <w:szCs w:val="16"/>
                <w:lang w:eastAsia="zh-CN"/>
              </w:rPr>
              <w:t>OPPO</w:t>
            </w:r>
          </w:p>
        </w:tc>
        <w:tc>
          <w:tcPr>
            <w:tcW w:w="1783" w:type="dxa"/>
            <w:tcBorders>
              <w:top w:val="single" w:sz="4" w:space="0" w:color="auto"/>
              <w:left w:val="single" w:sz="4" w:space="0" w:color="auto"/>
              <w:bottom w:val="single" w:sz="4" w:space="0" w:color="auto"/>
              <w:right w:val="single" w:sz="4" w:space="0" w:color="auto"/>
            </w:tcBorders>
          </w:tcPr>
          <w:p w14:paraId="5B5B8871" w14:textId="1B527A1D" w:rsidR="00BB523F" w:rsidRPr="00701739" w:rsidRDefault="00BB523F" w:rsidP="00BB523F">
            <w:pPr>
              <w:spacing w:after="120"/>
              <w:rPr>
                <w:rFonts w:eastAsiaTheme="minorEastAsia"/>
                <w:sz w:val="16"/>
                <w:szCs w:val="16"/>
                <w:lang w:val="en-US" w:eastAsia="zh-CN"/>
              </w:rPr>
            </w:pPr>
            <w:r w:rsidRPr="00701739">
              <w:rPr>
                <w:sz w:val="16"/>
                <w:szCs w:val="16"/>
                <w:highlight w:val="green"/>
                <w:lang w:eastAsia="zh-CN"/>
              </w:rPr>
              <w:t>Agreed</w:t>
            </w:r>
          </w:p>
        </w:tc>
        <w:tc>
          <w:tcPr>
            <w:tcW w:w="1808" w:type="dxa"/>
            <w:tcBorders>
              <w:top w:val="single" w:sz="4" w:space="0" w:color="auto"/>
              <w:left w:val="single" w:sz="4" w:space="0" w:color="auto"/>
              <w:bottom w:val="single" w:sz="4" w:space="0" w:color="auto"/>
              <w:right w:val="single" w:sz="4" w:space="0" w:color="auto"/>
            </w:tcBorders>
          </w:tcPr>
          <w:p w14:paraId="618E3E4D" w14:textId="329E6266" w:rsidR="00BB523F" w:rsidRPr="00701739" w:rsidRDefault="00BB523F" w:rsidP="00BB523F">
            <w:pPr>
              <w:spacing w:after="120"/>
              <w:rPr>
                <w:rFonts w:eastAsiaTheme="minorEastAsia"/>
                <w:i/>
                <w:sz w:val="16"/>
                <w:szCs w:val="16"/>
                <w:lang w:val="en-US" w:eastAsia="zh-CN"/>
              </w:rPr>
            </w:pPr>
          </w:p>
        </w:tc>
      </w:tr>
      <w:bookmarkEnd w:id="251"/>
    </w:tbl>
    <w:p w14:paraId="1F50B8CD" w14:textId="77777777" w:rsidR="0069522E" w:rsidRDefault="0069522E" w:rsidP="0069522E">
      <w:pPr>
        <w:overflowPunct/>
        <w:autoSpaceDE/>
        <w:adjustRightInd/>
        <w:spacing w:after="0"/>
        <w:rPr>
          <w:rFonts w:ascii="Arial" w:eastAsiaTheme="minorEastAsia" w:hAnsi="Arial" w:cs="Arial"/>
          <w:b/>
          <w:lang w:val="en-US" w:eastAsia="zh-CN"/>
        </w:rPr>
      </w:pPr>
    </w:p>
    <w:p w14:paraId="76CE46B8" w14:textId="77777777" w:rsidR="0069522E" w:rsidRDefault="0069522E" w:rsidP="0069522E">
      <w:pPr>
        <w:rPr>
          <w:lang w:val="en-US" w:eastAsia="zh-CN"/>
        </w:rPr>
      </w:pPr>
      <w:r>
        <w:rPr>
          <w:lang w:val="en-US" w:eastAsia="zh-CN"/>
        </w:rPr>
        <w:t>--------------------------------------------------------------End--------------------------------------------------------------------------</w:t>
      </w:r>
    </w:p>
    <w:p w14:paraId="627BEE2A" w14:textId="77777777" w:rsidR="0069522E" w:rsidRDefault="0069522E" w:rsidP="0069522E">
      <w:pPr>
        <w:rPr>
          <w:lang w:eastAsia="en-GB"/>
        </w:rPr>
      </w:pPr>
    </w:p>
    <w:p w14:paraId="476C9BB2" w14:textId="77777777" w:rsidR="0069522E" w:rsidRDefault="0069522E" w:rsidP="0069522E">
      <w:pPr>
        <w:rPr>
          <w:rFonts w:ascii="Arial" w:hAnsi="Arial" w:cs="Arial"/>
          <w:b/>
          <w:sz w:val="24"/>
        </w:rPr>
      </w:pPr>
      <w:r>
        <w:rPr>
          <w:rFonts w:ascii="Arial" w:hAnsi="Arial" w:cs="Arial"/>
          <w:b/>
          <w:color w:val="0000FF"/>
          <w:sz w:val="24"/>
        </w:rPr>
        <w:lastRenderedPageBreak/>
        <w:t>R4-2208375</w:t>
      </w:r>
      <w:r>
        <w:rPr>
          <w:rFonts w:ascii="Arial" w:hAnsi="Arial" w:cs="Arial"/>
          <w:b/>
          <w:color w:val="0000FF"/>
          <w:sz w:val="24"/>
        </w:rPr>
        <w:tab/>
      </w:r>
      <w:r>
        <w:rPr>
          <w:rFonts w:ascii="Arial" w:hAnsi="Arial" w:cs="Arial"/>
          <w:b/>
          <w:sz w:val="24"/>
        </w:rPr>
        <w:t>CR to maintain Selection Reselection of relay UE in TS 38.133</w:t>
      </w:r>
    </w:p>
    <w:p w14:paraId="2C9DDE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CR-2317  rev  Cat: F (Rel-17)</w:t>
      </w:r>
      <w:r>
        <w:rPr>
          <w:i/>
        </w:rPr>
        <w:br/>
      </w:r>
      <w:r>
        <w:rPr>
          <w:i/>
        </w:rPr>
        <w:br/>
      </w:r>
      <w:r>
        <w:rPr>
          <w:i/>
        </w:rPr>
        <w:tab/>
      </w:r>
      <w:r>
        <w:rPr>
          <w:i/>
        </w:rPr>
        <w:tab/>
      </w:r>
      <w:r>
        <w:rPr>
          <w:i/>
        </w:rPr>
        <w:tab/>
      </w:r>
      <w:r>
        <w:rPr>
          <w:i/>
        </w:rPr>
        <w:tab/>
      </w:r>
      <w:r>
        <w:rPr>
          <w:i/>
        </w:rPr>
        <w:tab/>
        <w:t>Source: OPPO</w:t>
      </w:r>
    </w:p>
    <w:p w14:paraId="3F7617A1" w14:textId="59C721A8"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664FC">
        <w:rPr>
          <w:rFonts w:ascii="Arial" w:hAnsi="Arial" w:cs="Arial"/>
          <w:b/>
          <w:highlight w:val="green"/>
        </w:rPr>
        <w:t>Agreed.</w:t>
      </w:r>
    </w:p>
    <w:p w14:paraId="30754CB6" w14:textId="77777777" w:rsidR="0069522E" w:rsidRDefault="0069522E" w:rsidP="0069522E">
      <w:pPr>
        <w:pStyle w:val="4"/>
        <w:rPr>
          <w:rFonts w:eastAsiaTheme="minorEastAsia"/>
        </w:rPr>
      </w:pPr>
      <w:bookmarkStart w:id="252" w:name="_Toc101854711"/>
      <w:r>
        <w:rPr>
          <w:rFonts w:eastAsiaTheme="minorEastAsia"/>
        </w:rPr>
        <w:t>9.23.2</w:t>
      </w:r>
      <w:r>
        <w:rPr>
          <w:rFonts w:eastAsiaTheme="minorEastAsia"/>
        </w:rPr>
        <w:tab/>
        <w:t>RRM performance requirements</w:t>
      </w:r>
      <w:bookmarkEnd w:id="252"/>
    </w:p>
    <w:p w14:paraId="1F0CB810" w14:textId="77777777" w:rsidR="0069522E" w:rsidRDefault="0069522E" w:rsidP="0069522E">
      <w:pPr>
        <w:rPr>
          <w:rFonts w:ascii="Arial" w:eastAsiaTheme="minorEastAsia" w:hAnsi="Arial" w:cs="Arial"/>
          <w:b/>
          <w:sz w:val="24"/>
        </w:rPr>
      </w:pPr>
      <w:r>
        <w:rPr>
          <w:rFonts w:ascii="Arial" w:hAnsi="Arial" w:cs="Arial"/>
          <w:b/>
          <w:color w:val="0000FF"/>
          <w:sz w:val="24"/>
        </w:rPr>
        <w:t>R4-2207741</w:t>
      </w:r>
      <w:r>
        <w:rPr>
          <w:rFonts w:ascii="Arial" w:hAnsi="Arial" w:cs="Arial"/>
          <w:b/>
          <w:color w:val="0000FF"/>
          <w:sz w:val="24"/>
        </w:rPr>
        <w:tab/>
      </w:r>
      <w:r>
        <w:rPr>
          <w:rFonts w:ascii="Arial" w:hAnsi="Arial" w:cs="Arial"/>
          <w:b/>
          <w:sz w:val="24"/>
        </w:rPr>
        <w:t>SL relay test scope</w:t>
      </w:r>
    </w:p>
    <w:p w14:paraId="45FDFE6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C157EEC" w14:textId="3D02AEE6"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304D8" w14:textId="77777777" w:rsidR="0069522E" w:rsidRDefault="0069522E" w:rsidP="0069522E">
      <w:pPr>
        <w:rPr>
          <w:rFonts w:ascii="Arial" w:hAnsi="Arial" w:cs="Arial"/>
          <w:b/>
          <w:sz w:val="24"/>
        </w:rPr>
      </w:pPr>
      <w:r>
        <w:rPr>
          <w:rFonts w:ascii="Arial" w:hAnsi="Arial" w:cs="Arial"/>
          <w:b/>
          <w:color w:val="0000FF"/>
          <w:sz w:val="24"/>
        </w:rPr>
        <w:t>R4-2208376</w:t>
      </w:r>
      <w:r>
        <w:rPr>
          <w:rFonts w:ascii="Arial" w:hAnsi="Arial" w:cs="Arial"/>
          <w:b/>
          <w:color w:val="0000FF"/>
          <w:sz w:val="24"/>
        </w:rPr>
        <w:tab/>
      </w:r>
      <w:r>
        <w:rPr>
          <w:rFonts w:ascii="Arial" w:hAnsi="Arial" w:cs="Arial"/>
          <w:b/>
          <w:sz w:val="24"/>
        </w:rPr>
        <w:t>draft CR on test case for Selection/Reselection of relay UE</w:t>
      </w:r>
    </w:p>
    <w:p w14:paraId="31CD95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36EE4BB0" w14:textId="2AF9B227"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1120</w:t>
      </w:r>
      <w:r>
        <w:rPr>
          <w:rFonts w:ascii="Arial" w:hAnsi="Arial" w:cs="Arial"/>
          <w:b/>
        </w:rPr>
        <w:t xml:space="preserve"> (from R4-2208376).</w:t>
      </w:r>
    </w:p>
    <w:p w14:paraId="6237F9FE" w14:textId="77777777" w:rsidR="001664FC" w:rsidRDefault="001664FC" w:rsidP="0069522E">
      <w:pPr>
        <w:rPr>
          <w:color w:val="993300"/>
          <w:u w:val="single"/>
        </w:rPr>
      </w:pPr>
    </w:p>
    <w:p w14:paraId="5C1B214E" w14:textId="601919C0" w:rsidR="001664FC" w:rsidRDefault="001664FC" w:rsidP="001664FC">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1120</w:t>
      </w:r>
      <w:r>
        <w:rPr>
          <w:rFonts w:ascii="Arial" w:hAnsi="Arial" w:cs="Arial"/>
          <w:b/>
          <w:color w:val="0000FF"/>
          <w:sz w:val="24"/>
        </w:rPr>
        <w:tab/>
      </w:r>
      <w:r>
        <w:rPr>
          <w:rFonts w:ascii="Arial" w:hAnsi="Arial" w:cs="Arial"/>
          <w:b/>
          <w:sz w:val="24"/>
        </w:rPr>
        <w:t>draft CR on test case for Selection/Reselection of relay UE</w:t>
      </w:r>
    </w:p>
    <w:p w14:paraId="17D998B6" w14:textId="77777777" w:rsidR="001664FC" w:rsidRDefault="001664FC" w:rsidP="001664F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32BE87EB" w14:textId="77777777" w:rsidR="00CC7A16" w:rsidRDefault="00CC7A16" w:rsidP="001664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7A16">
        <w:rPr>
          <w:rFonts w:ascii="Arial" w:hAnsi="Arial" w:cs="Arial"/>
          <w:b/>
          <w:highlight w:val="green"/>
        </w:rPr>
        <w:t>Endorsed.</w:t>
      </w:r>
    </w:p>
    <w:p w14:paraId="11C43CC3" w14:textId="50DFBF66" w:rsidR="001664FC" w:rsidRDefault="001664FC" w:rsidP="001664FC">
      <w:pPr>
        <w:rPr>
          <w:color w:val="993300"/>
          <w:u w:val="single"/>
        </w:rPr>
      </w:pPr>
    </w:p>
    <w:p w14:paraId="305BB29F" w14:textId="77777777" w:rsidR="001664FC" w:rsidRDefault="001664FC" w:rsidP="001664FC">
      <w:pPr>
        <w:rPr>
          <w:color w:val="993300"/>
          <w:u w:val="single"/>
        </w:rPr>
      </w:pPr>
    </w:p>
    <w:p w14:paraId="6EDA6B23" w14:textId="77777777" w:rsidR="0069522E" w:rsidRDefault="0069522E" w:rsidP="0069522E">
      <w:pPr>
        <w:rPr>
          <w:rFonts w:ascii="Arial" w:hAnsi="Arial" w:cs="Arial"/>
          <w:b/>
          <w:sz w:val="24"/>
        </w:rPr>
      </w:pPr>
      <w:r>
        <w:rPr>
          <w:rFonts w:ascii="Arial" w:hAnsi="Arial" w:cs="Arial"/>
          <w:b/>
          <w:color w:val="0000FF"/>
          <w:sz w:val="24"/>
        </w:rPr>
        <w:t>R4-2209012</w:t>
      </w:r>
      <w:r>
        <w:rPr>
          <w:rFonts w:ascii="Arial" w:hAnsi="Arial" w:cs="Arial"/>
          <w:b/>
          <w:color w:val="0000FF"/>
          <w:sz w:val="24"/>
        </w:rPr>
        <w:tab/>
      </w:r>
      <w:r>
        <w:rPr>
          <w:rFonts w:ascii="Arial" w:hAnsi="Arial" w:cs="Arial"/>
          <w:b/>
          <w:sz w:val="24"/>
        </w:rPr>
        <w:t>Discussion on RRM test cases for NR SL relay</w:t>
      </w:r>
    </w:p>
    <w:p w14:paraId="4C4D13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F20405" w14:textId="34F71E75"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10A96" w14:textId="77777777" w:rsidR="0069522E" w:rsidRDefault="0069522E" w:rsidP="0069522E">
      <w:pPr>
        <w:rPr>
          <w:rFonts w:ascii="Arial" w:hAnsi="Arial" w:cs="Arial"/>
          <w:b/>
          <w:sz w:val="24"/>
        </w:rPr>
      </w:pPr>
      <w:r>
        <w:rPr>
          <w:rFonts w:ascii="Arial" w:hAnsi="Arial" w:cs="Arial"/>
          <w:b/>
          <w:color w:val="0000FF"/>
          <w:sz w:val="24"/>
        </w:rPr>
        <w:t>R4-2209013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754FDD0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E5844" w14:textId="6B28FA15"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1119</w:t>
      </w:r>
      <w:r>
        <w:rPr>
          <w:rFonts w:ascii="Arial" w:hAnsi="Arial" w:cs="Arial"/>
          <w:b/>
        </w:rPr>
        <w:t xml:space="preserve"> (from R4-2209013).</w:t>
      </w:r>
    </w:p>
    <w:p w14:paraId="4F0A2B06" w14:textId="0788270C" w:rsidR="001664FC" w:rsidRDefault="001664FC" w:rsidP="001664FC">
      <w:pPr>
        <w:rPr>
          <w:rFonts w:ascii="Arial" w:hAnsi="Arial" w:cs="Arial"/>
          <w:b/>
          <w:sz w:val="24"/>
        </w:rPr>
      </w:pPr>
      <w:bookmarkStart w:id="253" w:name="_Toc101854712"/>
      <w:r>
        <w:rPr>
          <w:rFonts w:ascii="Arial" w:hAnsi="Arial" w:cs="Arial"/>
          <w:b/>
          <w:color w:val="0000FF"/>
          <w:sz w:val="24"/>
        </w:rPr>
        <w:t>R4-221</w:t>
      </w:r>
      <w:r w:rsidR="00EE059B">
        <w:rPr>
          <w:rFonts w:ascii="Arial" w:hAnsi="Arial" w:cs="Arial"/>
          <w:b/>
          <w:color w:val="0000FF"/>
          <w:sz w:val="24"/>
        </w:rPr>
        <w:t>1119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54216C35" w14:textId="77777777" w:rsidR="001664FC" w:rsidRDefault="001664FC" w:rsidP="001664F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4C368D" w14:textId="77777777" w:rsidR="00CC7A16" w:rsidRDefault="00CC7A16" w:rsidP="001664F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C7A16">
        <w:rPr>
          <w:rFonts w:ascii="Arial" w:hAnsi="Arial" w:cs="Arial"/>
          <w:b/>
          <w:highlight w:val="green"/>
        </w:rPr>
        <w:t>Endorsed.</w:t>
      </w:r>
    </w:p>
    <w:p w14:paraId="2140FDBB" w14:textId="568DE9B9" w:rsidR="001664FC" w:rsidRDefault="001664FC" w:rsidP="001664FC">
      <w:pPr>
        <w:rPr>
          <w:color w:val="993300"/>
          <w:u w:val="single"/>
        </w:rPr>
      </w:pPr>
    </w:p>
    <w:p w14:paraId="53ECE791" w14:textId="5552A58E" w:rsidR="0069522E" w:rsidRDefault="001664FC" w:rsidP="001664FC">
      <w:pPr>
        <w:pStyle w:val="3"/>
        <w:rPr>
          <w:rFonts w:eastAsiaTheme="minorEastAsia"/>
        </w:rPr>
      </w:pPr>
      <w:r>
        <w:rPr>
          <w:rFonts w:eastAsiaTheme="minorEastAsia"/>
        </w:rPr>
        <w:t>9</w:t>
      </w:r>
      <w:r w:rsidR="0069522E">
        <w:rPr>
          <w:rFonts w:eastAsiaTheme="minorEastAsia"/>
        </w:rPr>
        <w:t>.24</w:t>
      </w:r>
      <w:r w:rsidR="0069522E">
        <w:rPr>
          <w:rFonts w:eastAsiaTheme="minorEastAsia"/>
        </w:rPr>
        <w:tab/>
        <w:t>NR small data transmissions in INACTIVE state</w:t>
      </w:r>
      <w:bookmarkEnd w:id="253"/>
    </w:p>
    <w:p w14:paraId="427C8EBA" w14:textId="77777777" w:rsidR="0069522E" w:rsidRDefault="0069522E" w:rsidP="0069522E">
      <w:pPr>
        <w:pStyle w:val="4"/>
        <w:rPr>
          <w:rFonts w:eastAsiaTheme="minorEastAsia"/>
        </w:rPr>
      </w:pPr>
      <w:bookmarkStart w:id="254" w:name="_Toc101854713"/>
      <w:r>
        <w:rPr>
          <w:rFonts w:eastAsiaTheme="minorEastAsia"/>
        </w:rPr>
        <w:t>9.24.1</w:t>
      </w:r>
      <w:r>
        <w:rPr>
          <w:rFonts w:eastAsiaTheme="minorEastAsia"/>
        </w:rPr>
        <w:tab/>
        <w:t>RRM core requirement maintenance</w:t>
      </w:r>
      <w:bookmarkEnd w:id="254"/>
    </w:p>
    <w:p w14:paraId="3F7C425F" w14:textId="77777777" w:rsidR="0069522E" w:rsidRDefault="0069522E" w:rsidP="0069522E">
      <w:pPr>
        <w:rPr>
          <w:rFonts w:eastAsia="等线"/>
          <w:lang w:eastAsia="zh-CN"/>
        </w:rPr>
      </w:pPr>
      <w:r>
        <w:rPr>
          <w:rFonts w:eastAsia="等线"/>
          <w:lang w:eastAsia="zh-CN"/>
        </w:rPr>
        <w:t>-----------------------------------------------------------------------------------------------------------------------------------------------</w:t>
      </w:r>
    </w:p>
    <w:p w14:paraId="1D0B175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[103-e][232] </w:t>
      </w:r>
      <w:proofErr w:type="spellStart"/>
      <w:r>
        <w:rPr>
          <w:rFonts w:ascii="Arial" w:hAnsi="Arial" w:cs="Arial"/>
          <w:b/>
          <w:color w:val="C00000"/>
          <w:sz w:val="24"/>
          <w:u w:val="single"/>
        </w:rPr>
        <w:t>NR_SmallData_INACTIVE</w:t>
      </w:r>
      <w:proofErr w:type="spellEnd"/>
      <w:r>
        <w:rPr>
          <w:rFonts w:ascii="Arial" w:hAnsi="Arial" w:cs="Arial"/>
          <w:b/>
          <w:color w:val="C00000"/>
          <w:sz w:val="24"/>
          <w:u w:val="single"/>
        </w:rPr>
        <w:t>, AI 9.24-Aijun Cao</w:t>
      </w:r>
    </w:p>
    <w:p w14:paraId="4D8A7257" w14:textId="77777777" w:rsidR="0069522E" w:rsidRDefault="0069522E" w:rsidP="0069522E">
      <w:pPr>
        <w:rPr>
          <w:rFonts w:ascii="Arial" w:hAnsi="Arial" w:cs="Arial"/>
          <w:b/>
          <w:color w:val="0000FF"/>
          <w:sz w:val="24"/>
          <w:u w:val="thick"/>
        </w:rPr>
      </w:pPr>
    </w:p>
    <w:p w14:paraId="53514D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R4-2210304</w:t>
      </w:r>
      <w:r>
        <w:rPr>
          <w:b/>
          <w:lang w:val="en-US" w:eastAsia="zh-CN"/>
        </w:rPr>
        <w:tab/>
      </w:r>
      <w:r>
        <w:rPr>
          <w:rFonts w:ascii="Arial" w:hAnsi="Arial" w:cs="Arial"/>
          <w:b/>
          <w:sz w:val="24"/>
        </w:rPr>
        <w:t xml:space="preserve">Email discussion summary for [103-e][232] </w:t>
      </w:r>
      <w:proofErr w:type="spellStart"/>
      <w:r>
        <w:rPr>
          <w:rFonts w:ascii="Arial" w:hAnsi="Arial" w:cs="Arial"/>
          <w:b/>
          <w:sz w:val="24"/>
        </w:rPr>
        <w:t>NR_SmallData_INACTIVE</w:t>
      </w:r>
      <w:proofErr w:type="spellEnd"/>
    </w:p>
    <w:p w14:paraId="71120036"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A9F1B7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EE7EA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C7C8F66" w14:textId="23F403EC"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R4-2210501 (from R4-2210304).</w:t>
      </w:r>
    </w:p>
    <w:p w14:paraId="01961CA4" w14:textId="2FD9D286" w:rsidR="0069522E" w:rsidRDefault="0069522E" w:rsidP="0069522E">
      <w:pPr>
        <w:overflowPunct/>
        <w:autoSpaceDE/>
        <w:adjustRightInd/>
        <w:spacing w:after="0"/>
        <w:rPr>
          <w:rFonts w:ascii="Arial" w:hAnsi="Arial" w:cs="Arial"/>
          <w:b/>
          <w:lang w:val="en-US" w:eastAsia="zh-CN"/>
        </w:rPr>
      </w:pPr>
    </w:p>
    <w:p w14:paraId="2E85F4C9" w14:textId="15FF9080"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R4-2210501</w:t>
      </w:r>
      <w:r>
        <w:rPr>
          <w:b/>
          <w:lang w:val="en-US" w:eastAsia="zh-CN"/>
        </w:rPr>
        <w:tab/>
      </w:r>
      <w:r>
        <w:rPr>
          <w:rFonts w:ascii="Arial" w:hAnsi="Arial" w:cs="Arial"/>
          <w:b/>
          <w:sz w:val="24"/>
        </w:rPr>
        <w:t xml:space="preserve">Email discussion summary for [103-e][232] </w:t>
      </w:r>
      <w:proofErr w:type="spellStart"/>
      <w:r>
        <w:rPr>
          <w:rFonts w:ascii="Arial" w:hAnsi="Arial" w:cs="Arial"/>
          <w:b/>
          <w:sz w:val="24"/>
        </w:rPr>
        <w:t>NR_SmallData_INACTIVE</w:t>
      </w:r>
      <w:proofErr w:type="spellEnd"/>
    </w:p>
    <w:p w14:paraId="640C9F8E"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351F0F0"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099505AD"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35077333" w14:textId="0ECDC198" w:rsidR="004A1A0E" w:rsidRDefault="009D5390"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9DB2B96" w14:textId="77777777" w:rsidR="004A1A0E" w:rsidRDefault="004A1A0E" w:rsidP="004A1A0E">
      <w:pPr>
        <w:overflowPunct/>
        <w:autoSpaceDE/>
        <w:adjustRightInd/>
        <w:spacing w:after="0"/>
        <w:rPr>
          <w:rFonts w:ascii="Arial" w:hAnsi="Arial" w:cs="Arial"/>
          <w:b/>
          <w:lang w:val="en-US" w:eastAsia="zh-CN"/>
        </w:rPr>
      </w:pPr>
    </w:p>
    <w:p w14:paraId="526E31C6" w14:textId="48DF46D8" w:rsidR="00D545C4" w:rsidRDefault="00D545C4" w:rsidP="0069522E">
      <w:pPr>
        <w:overflowPunct/>
        <w:autoSpaceDE/>
        <w:adjustRightInd/>
        <w:spacing w:after="0"/>
        <w:rPr>
          <w:rFonts w:ascii="Arial" w:hAnsi="Arial" w:cs="Arial"/>
          <w:b/>
          <w:color w:val="FF0000"/>
          <w:lang w:val="en-US" w:eastAsia="zh-CN"/>
        </w:rPr>
      </w:pPr>
      <w:r w:rsidRPr="00D545C4">
        <w:rPr>
          <w:rFonts w:ascii="Arial" w:hAnsi="Arial" w:cs="Arial"/>
          <w:b/>
          <w:color w:val="FF0000"/>
          <w:lang w:val="en-US" w:eastAsia="zh-CN"/>
        </w:rPr>
        <w:t>LS/WF</w:t>
      </w:r>
    </w:p>
    <w:p w14:paraId="7A66302C" w14:textId="483A6B52" w:rsidR="004A1A0E" w:rsidRDefault="004A1A0E" w:rsidP="004A1A0E">
      <w:pPr>
        <w:rPr>
          <w:rFonts w:ascii="Arial" w:hAnsi="Arial" w:cs="Arial"/>
          <w:b/>
          <w:sz w:val="24"/>
        </w:rPr>
      </w:pPr>
      <w:r>
        <w:rPr>
          <w:rFonts w:ascii="Arial" w:hAnsi="Arial" w:cs="Arial"/>
          <w:b/>
          <w:color w:val="0000FF"/>
          <w:sz w:val="24"/>
          <w:u w:val="thick"/>
        </w:rPr>
        <w:t>R4-2210621</w:t>
      </w:r>
      <w:r w:rsidRPr="00944C49">
        <w:rPr>
          <w:b/>
          <w:lang w:val="en-US" w:eastAsia="zh-CN"/>
        </w:rPr>
        <w:tab/>
      </w:r>
      <w:r w:rsidRPr="004A1A0E">
        <w:rPr>
          <w:rFonts w:ascii="Arial" w:hAnsi="Arial" w:cs="Arial"/>
          <w:b/>
          <w:iCs/>
          <w:sz w:val="24"/>
          <w:lang w:val="en-US"/>
        </w:rPr>
        <w:t>LS on the feasibility of testing UE initiated SDT data transmission in RRC_INACTIVE</w:t>
      </w:r>
    </w:p>
    <w:p w14:paraId="544280C1" w14:textId="77777777" w:rsidR="004A1A0E" w:rsidRDefault="004A1A0E" w:rsidP="004A1A0E">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14:paraId="5D0D05AB" w14:textId="52D711E2" w:rsidR="004A1A0E" w:rsidRDefault="004A1A0E" w:rsidP="004A1A0E">
      <w:pPr>
        <w:ind w:left="1136" w:firstLine="284"/>
        <w:rPr>
          <w:i/>
          <w:lang w:eastAsia="zh-CN"/>
        </w:rPr>
      </w:pPr>
      <w:r>
        <w:rPr>
          <w:i/>
          <w:lang w:eastAsia="zh-CN"/>
        </w:rPr>
        <w:t>To: RAN5</w:t>
      </w:r>
      <w:r>
        <w:rPr>
          <w:i/>
        </w:rPr>
        <w:br/>
      </w:r>
      <w:r>
        <w:rPr>
          <w:i/>
        </w:rPr>
        <w:tab/>
        <w:t xml:space="preserve">Source: </w:t>
      </w:r>
      <w:r>
        <w:rPr>
          <w:i/>
          <w:lang w:eastAsia="zh-CN"/>
        </w:rPr>
        <w:t>Ericsson</w:t>
      </w:r>
    </w:p>
    <w:p w14:paraId="34E3F165"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27B06FAF" w14:textId="631C614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10DBE54C" w14:textId="6EBDDA8B" w:rsidR="00233696" w:rsidRPr="00233696" w:rsidRDefault="00233696" w:rsidP="004A1A0E">
      <w:pPr>
        <w:rPr>
          <w:rFonts w:ascii="Arial" w:hAnsi="Arial" w:cs="Arial"/>
          <w:b/>
          <w:lang w:val="en-US" w:eastAsia="zh-CN"/>
        </w:rPr>
      </w:pPr>
    </w:p>
    <w:p w14:paraId="38ADA602" w14:textId="44DF2EEB" w:rsidR="00D545C4" w:rsidRDefault="009D5390"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5390">
        <w:rPr>
          <w:rFonts w:ascii="Arial" w:hAnsi="Arial" w:cs="Arial"/>
          <w:b/>
          <w:highlight w:val="green"/>
          <w:lang w:val="en-US" w:eastAsia="zh-CN"/>
        </w:rPr>
        <w:t>Approved.</w:t>
      </w:r>
    </w:p>
    <w:p w14:paraId="70CBCC56" w14:textId="77777777" w:rsidR="00D545C4" w:rsidRPr="00D545C4" w:rsidRDefault="00D545C4" w:rsidP="0069522E">
      <w:pPr>
        <w:overflowPunct/>
        <w:autoSpaceDE/>
        <w:adjustRightInd/>
        <w:spacing w:after="0"/>
        <w:rPr>
          <w:rFonts w:ascii="Arial" w:hAnsi="Arial" w:cs="Arial"/>
          <w:b/>
          <w:color w:val="FF0000"/>
          <w:lang w:val="en-US" w:eastAsia="zh-CN"/>
        </w:rPr>
      </w:pPr>
    </w:p>
    <w:p w14:paraId="3E3C7886" w14:textId="2C333FCA" w:rsidR="004A1A0E" w:rsidRDefault="004A1A0E" w:rsidP="004A1A0E">
      <w:pPr>
        <w:rPr>
          <w:rFonts w:ascii="Arial" w:hAnsi="Arial" w:cs="Arial"/>
          <w:b/>
          <w:sz w:val="24"/>
        </w:rPr>
      </w:pPr>
      <w:r>
        <w:rPr>
          <w:rFonts w:ascii="Arial" w:hAnsi="Arial" w:cs="Arial"/>
          <w:b/>
          <w:color w:val="0000FF"/>
          <w:sz w:val="24"/>
          <w:u w:val="thick"/>
        </w:rPr>
        <w:t>R4-2210622</w:t>
      </w:r>
      <w:r w:rsidRPr="00944C49">
        <w:rPr>
          <w:b/>
          <w:lang w:val="en-US" w:eastAsia="zh-CN"/>
        </w:rPr>
        <w:tab/>
      </w:r>
      <w:r w:rsidRPr="004A1A0E">
        <w:rPr>
          <w:rFonts w:ascii="Arial" w:hAnsi="Arial" w:cs="Arial"/>
          <w:b/>
          <w:iCs/>
          <w:sz w:val="24"/>
          <w:lang w:val="en-US"/>
        </w:rPr>
        <w:t>WF on RRM requirements for NR SDT in RRC_INACTIVE mode</w:t>
      </w:r>
    </w:p>
    <w:p w14:paraId="30E88C5D" w14:textId="604D1BF3" w:rsidR="004A1A0E" w:rsidRDefault="004A1A0E" w:rsidP="004A1A0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645DA3E6"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77659FC5" w14:textId="3B85001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4980D725" w14:textId="77777777" w:rsidR="00233696" w:rsidRPr="00233696" w:rsidRDefault="00233696" w:rsidP="00233696">
      <w:pPr>
        <w:rPr>
          <w:rFonts w:ascii="Arial" w:hAnsi="Arial" w:cs="Arial"/>
          <w:b/>
          <w:color w:val="FF0000"/>
          <w:lang w:val="en-US" w:eastAsia="zh-CN"/>
        </w:rPr>
      </w:pPr>
      <w:r w:rsidRPr="00233696">
        <w:rPr>
          <w:rFonts w:ascii="Arial" w:hAnsi="Arial" w:cs="Arial"/>
          <w:b/>
          <w:color w:val="FF0000"/>
          <w:lang w:val="en-US" w:eastAsia="zh-CN"/>
        </w:rPr>
        <w:t>GTW discussion on May 19</w:t>
      </w:r>
      <w:r w:rsidRPr="00233696">
        <w:rPr>
          <w:rFonts w:ascii="Arial" w:hAnsi="Arial" w:cs="Arial"/>
          <w:b/>
          <w:color w:val="FF0000"/>
          <w:vertAlign w:val="superscript"/>
          <w:lang w:val="en-US" w:eastAsia="zh-CN"/>
        </w:rPr>
        <w:t>th</w:t>
      </w:r>
    </w:p>
    <w:p w14:paraId="6ECA78C9" w14:textId="77777777" w:rsidR="00233696" w:rsidRPr="00233696" w:rsidRDefault="00233696" w:rsidP="00233696">
      <w:pPr>
        <w:rPr>
          <w:b/>
          <w:u w:val="single"/>
        </w:rPr>
      </w:pPr>
      <w:r w:rsidRPr="00233696">
        <w:rPr>
          <w:b/>
          <w:u w:val="single"/>
        </w:rPr>
        <w:t>Issue 1-1: X1 value for FR2</w:t>
      </w:r>
    </w:p>
    <w:p w14:paraId="6888A8C2" w14:textId="711630C1" w:rsidR="00233696" w:rsidRPr="00233696" w:rsidRDefault="00233696" w:rsidP="00233696">
      <w:pPr>
        <w:rPr>
          <w:bCs/>
        </w:rPr>
      </w:pPr>
      <w:r w:rsidRPr="00233696">
        <w:rPr>
          <w:bCs/>
          <w:highlight w:val="green"/>
        </w:rPr>
        <w:t>Agreement: Option 1 b agreed (Option 1b: max{480ms, 8*SMTC periodicity}</w:t>
      </w:r>
      <w:r w:rsidRPr="00233696">
        <w:rPr>
          <w:bCs/>
        </w:rPr>
        <w:t>)</w:t>
      </w:r>
    </w:p>
    <w:p w14:paraId="5DBF107D" w14:textId="77777777" w:rsidR="00233696" w:rsidRPr="00233696" w:rsidRDefault="00233696" w:rsidP="00233696">
      <w:pPr>
        <w:rPr>
          <w:rFonts w:eastAsia="MS Mincho"/>
          <w:b/>
          <w:u w:val="single"/>
        </w:rPr>
      </w:pPr>
      <w:r w:rsidRPr="00233696">
        <w:rPr>
          <w:rFonts w:eastAsia="MS Mincho"/>
          <w:b/>
          <w:u w:val="single"/>
        </w:rPr>
        <w:lastRenderedPageBreak/>
        <w:t xml:space="preserve">Issue 1-2-3: </w:t>
      </w:r>
      <w:r w:rsidRPr="00233696">
        <w:rPr>
          <w:rFonts w:eastAsiaTheme="minorEastAsia"/>
          <w:b/>
          <w:bCs/>
          <w:iCs/>
        </w:rPr>
        <w:t>The time duration between T2 and the actual CG-SDT transmission is clarified with the following options</w:t>
      </w:r>
      <w:r w:rsidRPr="00233696">
        <w:rPr>
          <w:rFonts w:eastAsia="MS Mincho"/>
          <w:b/>
          <w:u w:val="single"/>
        </w:rPr>
        <w:t>:</w:t>
      </w:r>
    </w:p>
    <w:p w14:paraId="05E8687A" w14:textId="77777777" w:rsidR="00233696" w:rsidRPr="00233696" w:rsidRDefault="00233696" w:rsidP="00E53548">
      <w:pPr>
        <w:pStyle w:val="a"/>
        <w:numPr>
          <w:ilvl w:val="0"/>
          <w:numId w:val="119"/>
        </w:numPr>
        <w:rPr>
          <w:lang w:val="en-GB"/>
        </w:rPr>
      </w:pPr>
      <w:r w:rsidRPr="00233696">
        <w:rPr>
          <w:lang w:val="en-GB"/>
        </w:rPr>
        <w:t>Option 1: The maximum duration between T2 and the actual CG-SDT transmission is 640ms</w:t>
      </w:r>
    </w:p>
    <w:p w14:paraId="3FFCB45C" w14:textId="77777777" w:rsidR="00233696" w:rsidRPr="00233696" w:rsidRDefault="00233696" w:rsidP="00E53548">
      <w:pPr>
        <w:pStyle w:val="a"/>
        <w:numPr>
          <w:ilvl w:val="0"/>
          <w:numId w:val="119"/>
        </w:numPr>
        <w:rPr>
          <w:lang w:val="en-GB"/>
        </w:rPr>
      </w:pPr>
      <w:r w:rsidRPr="00233696">
        <w:rPr>
          <w:lang w:val="en-GB"/>
        </w:rPr>
        <w:t xml:space="preserve">Option 2: UE shall perform a TA validation within X </w:t>
      </w:r>
      <w:proofErr w:type="spellStart"/>
      <w:r w:rsidRPr="00233696">
        <w:rPr>
          <w:lang w:val="en-GB"/>
        </w:rPr>
        <w:t>ms</w:t>
      </w:r>
      <w:proofErr w:type="spellEnd"/>
      <w:r w:rsidRPr="00233696">
        <w:rPr>
          <w:lang w:val="en-GB"/>
        </w:rPr>
        <w:t xml:space="preserve"> from T3, where X is CG-SDT periodicity</w:t>
      </w:r>
    </w:p>
    <w:p w14:paraId="5CA0156C" w14:textId="77777777" w:rsidR="00233696" w:rsidRPr="00233696" w:rsidRDefault="00233696" w:rsidP="00E53548">
      <w:pPr>
        <w:pStyle w:val="a"/>
        <w:numPr>
          <w:ilvl w:val="0"/>
          <w:numId w:val="119"/>
        </w:numPr>
        <w:rPr>
          <w:lang w:val="en-GB"/>
        </w:rPr>
      </w:pPr>
      <w:r w:rsidRPr="00233696">
        <w:rPr>
          <w:lang w:val="en-GB"/>
        </w:rPr>
        <w:t>Option 3: the UE shall not transmit in an CG-SDT occasion that occurs more than 640ms after T2</w:t>
      </w:r>
    </w:p>
    <w:p w14:paraId="0462AE93" w14:textId="77777777" w:rsidR="00233696" w:rsidRPr="00233696" w:rsidRDefault="00233696" w:rsidP="00E53548">
      <w:pPr>
        <w:pStyle w:val="a"/>
        <w:numPr>
          <w:ilvl w:val="0"/>
          <w:numId w:val="119"/>
        </w:numPr>
      </w:pPr>
      <w:r w:rsidRPr="00233696">
        <w:rPr>
          <w:lang w:val="en-GB"/>
        </w:rPr>
        <w:t>Option 4: Update T2 definition as “</w:t>
      </w:r>
      <w:r w:rsidRPr="00233696">
        <w:t>T2 is referred to the time to the next CG-SDT occasion that follows in time based on the configured CG-SDT periodicity</w:t>
      </w:r>
      <w:r w:rsidRPr="00233696">
        <w:rPr>
          <w:lang w:val="en-GB"/>
        </w:rPr>
        <w:t>”</w:t>
      </w:r>
    </w:p>
    <w:p w14:paraId="58CFE4D0" w14:textId="77777777" w:rsidR="00233696" w:rsidRPr="00233696" w:rsidRDefault="00233696" w:rsidP="00E53548">
      <w:pPr>
        <w:pStyle w:val="a"/>
        <w:numPr>
          <w:ilvl w:val="0"/>
          <w:numId w:val="119"/>
        </w:numPr>
        <w:rPr>
          <w:lang w:val="en-GB"/>
        </w:rPr>
      </w:pPr>
      <w:r w:rsidRPr="00233696">
        <w:rPr>
          <w:lang w:val="en-GB"/>
        </w:rPr>
        <w:t>Option 5: Use existing text updating 640 for Z at:</w:t>
      </w:r>
    </w:p>
    <w:p w14:paraId="58853223" w14:textId="59A37764" w:rsidR="00233696" w:rsidRPr="00233696" w:rsidRDefault="00233696" w:rsidP="00E53548">
      <w:pPr>
        <w:pStyle w:val="a"/>
        <w:numPr>
          <w:ilvl w:val="1"/>
          <w:numId w:val="119"/>
        </w:numPr>
        <w:rPr>
          <w:lang w:val="en-GB"/>
        </w:rPr>
      </w:pPr>
      <w:r w:rsidRPr="00233696">
        <w:t xml:space="preserve">If at least one of RSRP1 and RSRP2 is considered to be invalid based on the above conditions, then the UE shall not validate the CG-SDT using RSRP1 and RSRP2 and shall not transmit using CG-SDT. Additionally, the UE shall not transmit in an CG-SDT occasion that occurs more than 640 </w:t>
      </w:r>
      <w:proofErr w:type="spellStart"/>
      <w:r w:rsidRPr="00233696">
        <w:t>ms</w:t>
      </w:r>
      <w:proofErr w:type="spellEnd"/>
      <w:r w:rsidRPr="00233696">
        <w:t xml:space="preserve"> after T2.</w:t>
      </w:r>
    </w:p>
    <w:p w14:paraId="54B0855A" w14:textId="77777777" w:rsidR="00233696" w:rsidRPr="00233696" w:rsidRDefault="00233696" w:rsidP="00233696">
      <w:pPr>
        <w:spacing w:after="120"/>
      </w:pPr>
      <w:r w:rsidRPr="00233696">
        <w:rPr>
          <w:highlight w:val="green"/>
        </w:rPr>
        <w:t>Agreements: Option 5</w:t>
      </w:r>
    </w:p>
    <w:p w14:paraId="12F89E3F" w14:textId="77777777" w:rsidR="00233696" w:rsidRPr="00233696" w:rsidRDefault="00233696" w:rsidP="00233696">
      <w:pPr>
        <w:rPr>
          <w:rFonts w:eastAsia="MS Mincho"/>
          <w:b/>
          <w:u w:val="single"/>
        </w:rPr>
      </w:pPr>
      <w:r w:rsidRPr="00233696">
        <w:rPr>
          <w:rFonts w:eastAsia="MS Mincho"/>
          <w:b/>
          <w:u w:val="single"/>
        </w:rPr>
        <w:t>Issue 1-4-6: In RAN4 understanding, for UE performing Rx beam sweeping, the UE should select the largest RSRP value from multiple measured samples from Rx beam sweeping for the same SSB to perform TA validation. Should this be captured into specs?</w:t>
      </w:r>
    </w:p>
    <w:p w14:paraId="66DB947A" w14:textId="77777777" w:rsidR="00233696" w:rsidRPr="00233696" w:rsidRDefault="00233696" w:rsidP="00E53548">
      <w:pPr>
        <w:pStyle w:val="a"/>
        <w:numPr>
          <w:ilvl w:val="1"/>
          <w:numId w:val="124"/>
        </w:numPr>
        <w:overflowPunct w:val="0"/>
        <w:autoSpaceDE w:val="0"/>
        <w:autoSpaceDN w:val="0"/>
        <w:adjustRightInd w:val="0"/>
        <w:spacing w:after="180"/>
        <w:textAlignment w:val="baseline"/>
        <w:rPr>
          <w:rFonts w:eastAsiaTheme="minorEastAsia"/>
          <w:iCs/>
        </w:rPr>
      </w:pPr>
      <w:r w:rsidRPr="00233696">
        <w:rPr>
          <w:rFonts w:eastAsiaTheme="minorEastAsia"/>
          <w:iCs/>
        </w:rPr>
        <w:t>Option 1: Yes</w:t>
      </w:r>
    </w:p>
    <w:p w14:paraId="10DBF200" w14:textId="77777777" w:rsidR="00233696" w:rsidRPr="00233696" w:rsidRDefault="00233696" w:rsidP="00E53548">
      <w:pPr>
        <w:pStyle w:val="a"/>
        <w:numPr>
          <w:ilvl w:val="1"/>
          <w:numId w:val="124"/>
        </w:numPr>
        <w:overflowPunct w:val="0"/>
        <w:autoSpaceDE w:val="0"/>
        <w:autoSpaceDN w:val="0"/>
        <w:adjustRightInd w:val="0"/>
        <w:spacing w:after="180"/>
        <w:textAlignment w:val="baseline"/>
        <w:rPr>
          <w:rFonts w:eastAsiaTheme="minorEastAsia"/>
          <w:iCs/>
        </w:rPr>
      </w:pPr>
      <w:r w:rsidRPr="00233696">
        <w:rPr>
          <w:rFonts w:eastAsiaTheme="minorEastAsia"/>
          <w:iCs/>
        </w:rPr>
        <w:t>Option 2: No</w:t>
      </w:r>
    </w:p>
    <w:p w14:paraId="1F2D4271" w14:textId="77777777" w:rsidR="00233696" w:rsidRPr="00233696" w:rsidRDefault="00233696" w:rsidP="00233696">
      <w:pPr>
        <w:spacing w:after="120"/>
      </w:pPr>
      <w:r w:rsidRPr="00233696">
        <w:rPr>
          <w:highlight w:val="green"/>
        </w:rPr>
        <w:t>Agreement: Further discuss in next meeting</w:t>
      </w:r>
    </w:p>
    <w:p w14:paraId="265AA17A" w14:textId="17448A2E" w:rsidR="00233696" w:rsidRPr="00233696" w:rsidRDefault="00233696" w:rsidP="00233696">
      <w:pPr>
        <w:rPr>
          <w:rFonts w:eastAsiaTheme="minorEastAsia"/>
          <w:b/>
          <w:bCs/>
          <w:iCs/>
          <w:u w:val="single"/>
        </w:rPr>
      </w:pPr>
      <w:r w:rsidRPr="00233696">
        <w:rPr>
          <w:rFonts w:eastAsiaTheme="minorEastAsia"/>
          <w:b/>
          <w:bCs/>
          <w:iCs/>
          <w:u w:val="single"/>
        </w:rPr>
        <w:t xml:space="preserve">Issue 3-1-3: Since RAN2 refers to RAN4 specs, update the T1 definition in order to resolve inconsistency on the T1 definition between RAN2 and RAN4 </w:t>
      </w:r>
    </w:p>
    <w:p w14:paraId="76578C2B" w14:textId="77777777" w:rsidR="00233696" w:rsidRPr="00233696" w:rsidRDefault="00233696" w:rsidP="00233696">
      <w:pPr>
        <w:rPr>
          <w:iCs/>
          <w:highlight w:val="green"/>
          <w:lang w:eastAsia="zh-CN"/>
        </w:rPr>
      </w:pPr>
      <w:r w:rsidRPr="00233696">
        <w:rPr>
          <w:iCs/>
          <w:highlight w:val="green"/>
          <w:lang w:eastAsia="zh-CN"/>
        </w:rPr>
        <w:t xml:space="preserve">Agreement: </w:t>
      </w:r>
    </w:p>
    <w:p w14:paraId="17A933FA" w14:textId="77777777" w:rsidR="00233696" w:rsidRPr="00233696" w:rsidRDefault="00233696" w:rsidP="00E53548">
      <w:pPr>
        <w:pStyle w:val="a"/>
        <w:numPr>
          <w:ilvl w:val="0"/>
          <w:numId w:val="119"/>
        </w:numPr>
        <w:rPr>
          <w:highlight w:val="green"/>
        </w:rPr>
      </w:pPr>
      <w:r w:rsidRPr="00233696">
        <w:rPr>
          <w:highlight w:val="green"/>
        </w:rPr>
        <w:t xml:space="preserve">When changing from RRC Connected to RRC </w:t>
      </w:r>
      <w:proofErr w:type="spellStart"/>
      <w:r w:rsidRPr="00233696">
        <w:rPr>
          <w:highlight w:val="green"/>
        </w:rPr>
        <w:t>Innactive</w:t>
      </w:r>
      <w:proofErr w:type="spellEnd"/>
      <w:r w:rsidRPr="00233696">
        <w:rPr>
          <w:highlight w:val="green"/>
        </w:rPr>
        <w:t xml:space="preserve">, T1 </w:t>
      </w:r>
      <w:proofErr w:type="spellStart"/>
      <w:r w:rsidRPr="00233696">
        <w:rPr>
          <w:highlight w:val="green"/>
        </w:rPr>
        <w:t>whould</w:t>
      </w:r>
      <w:proofErr w:type="spellEnd"/>
      <w:r w:rsidRPr="00233696">
        <w:rPr>
          <w:highlight w:val="green"/>
        </w:rPr>
        <w:t xml:space="preserve"> be the time when </w:t>
      </w:r>
      <w:proofErr w:type="spellStart"/>
      <w:r w:rsidRPr="00233696">
        <w:rPr>
          <w:highlight w:val="green"/>
        </w:rPr>
        <w:t>RRCRelease</w:t>
      </w:r>
      <w:proofErr w:type="spellEnd"/>
      <w:r w:rsidRPr="00233696">
        <w:rPr>
          <w:highlight w:val="green"/>
        </w:rPr>
        <w:t xml:space="preserve"> with CG-SDT configuration </w:t>
      </w:r>
      <w:proofErr w:type="spellStart"/>
      <w:r w:rsidRPr="00233696">
        <w:rPr>
          <w:strike/>
          <w:highlight w:val="green"/>
        </w:rPr>
        <w:t>suspendConfig</w:t>
      </w:r>
      <w:proofErr w:type="spellEnd"/>
      <w:r w:rsidRPr="00233696">
        <w:rPr>
          <w:highlight w:val="green"/>
        </w:rPr>
        <w:t xml:space="preserve"> is received</w:t>
      </w:r>
    </w:p>
    <w:p w14:paraId="513BB617" w14:textId="77777777" w:rsidR="00233696" w:rsidRPr="00233696" w:rsidRDefault="00233696" w:rsidP="00E53548">
      <w:pPr>
        <w:pStyle w:val="a"/>
        <w:numPr>
          <w:ilvl w:val="0"/>
          <w:numId w:val="119"/>
        </w:numPr>
        <w:rPr>
          <w:highlight w:val="green"/>
        </w:rPr>
      </w:pPr>
      <w:r w:rsidRPr="00233696">
        <w:rPr>
          <w:highlight w:val="green"/>
        </w:rPr>
        <w:t xml:space="preserve">If TAC command is received while in RRC </w:t>
      </w:r>
      <w:proofErr w:type="spellStart"/>
      <w:r w:rsidRPr="00233696">
        <w:rPr>
          <w:highlight w:val="green"/>
        </w:rPr>
        <w:t>Innactive</w:t>
      </w:r>
      <w:proofErr w:type="spellEnd"/>
      <w:r w:rsidRPr="00233696">
        <w:rPr>
          <w:highlight w:val="green"/>
        </w:rPr>
        <w:t>, T1 is the time when the latest MAC CE TA command is received</w:t>
      </w:r>
    </w:p>
    <w:p w14:paraId="7AC57A00" w14:textId="77777777" w:rsidR="00233696" w:rsidRPr="00233696" w:rsidRDefault="00233696" w:rsidP="00E53548">
      <w:pPr>
        <w:pStyle w:val="a"/>
        <w:numPr>
          <w:ilvl w:val="0"/>
          <w:numId w:val="119"/>
        </w:numPr>
        <w:rPr>
          <w:highlight w:val="green"/>
        </w:rPr>
      </w:pPr>
      <w:r w:rsidRPr="00233696">
        <w:rPr>
          <w:highlight w:val="green"/>
        </w:rPr>
        <w:t>Further discuss below:</w:t>
      </w:r>
    </w:p>
    <w:p w14:paraId="04E6568D" w14:textId="77777777" w:rsidR="00233696" w:rsidRPr="00233696" w:rsidRDefault="00233696" w:rsidP="00E53548">
      <w:pPr>
        <w:pStyle w:val="a"/>
        <w:numPr>
          <w:ilvl w:val="1"/>
          <w:numId w:val="119"/>
        </w:numPr>
        <w:rPr>
          <w:highlight w:val="green"/>
        </w:rPr>
      </w:pPr>
      <w:r w:rsidRPr="00233696">
        <w:rPr>
          <w:highlight w:val="green"/>
        </w:rPr>
        <w:t xml:space="preserve">[If TAC command is not received while in RRC </w:t>
      </w:r>
      <w:proofErr w:type="spellStart"/>
      <w:r w:rsidRPr="00233696">
        <w:rPr>
          <w:highlight w:val="green"/>
        </w:rPr>
        <w:t>Innactive</w:t>
      </w:r>
      <w:proofErr w:type="spellEnd"/>
      <w:r w:rsidRPr="00233696">
        <w:rPr>
          <w:highlight w:val="green"/>
        </w:rPr>
        <w:t xml:space="preserve">, T1 is the time when the latest </w:t>
      </w:r>
      <w:proofErr w:type="spellStart"/>
      <w:r w:rsidRPr="00233696">
        <w:rPr>
          <w:highlight w:val="green"/>
        </w:rPr>
        <w:t>RRCRelease</w:t>
      </w:r>
      <w:proofErr w:type="spellEnd"/>
      <w:r w:rsidRPr="00233696">
        <w:rPr>
          <w:highlight w:val="green"/>
        </w:rPr>
        <w:t xml:space="preserve"> is received]</w:t>
      </w:r>
    </w:p>
    <w:p w14:paraId="7861582E" w14:textId="77777777" w:rsidR="00233696" w:rsidRDefault="00233696" w:rsidP="004A1A0E">
      <w:pPr>
        <w:rPr>
          <w:rFonts w:ascii="Arial" w:hAnsi="Arial" w:cs="Arial"/>
          <w:b/>
          <w:lang w:val="en-US" w:eastAsia="zh-CN"/>
        </w:rPr>
      </w:pPr>
    </w:p>
    <w:p w14:paraId="76D5784C" w14:textId="00CD7246" w:rsidR="0069522E" w:rsidRDefault="009D5390" w:rsidP="004A1A0E">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5390">
        <w:rPr>
          <w:rFonts w:ascii="Arial" w:hAnsi="Arial" w:cs="Arial"/>
          <w:b/>
          <w:highlight w:val="green"/>
          <w:lang w:val="en-US" w:eastAsia="zh-CN"/>
        </w:rPr>
        <w:t>Approved.</w:t>
      </w:r>
    </w:p>
    <w:p w14:paraId="7674E8B4" w14:textId="77777777" w:rsidR="0069522E" w:rsidRDefault="0069522E" w:rsidP="0069522E">
      <w:pPr>
        <w:overflowPunct/>
        <w:autoSpaceDE/>
        <w:adjustRightInd/>
        <w:spacing w:after="0"/>
        <w:rPr>
          <w:rFonts w:ascii="Arial" w:hAnsi="Arial" w:cs="Arial"/>
          <w:b/>
          <w:color w:val="FF0000"/>
          <w:lang w:val="en-US" w:eastAsia="zh-CN"/>
        </w:rPr>
      </w:pPr>
    </w:p>
    <w:p w14:paraId="7E1038BF" w14:textId="12E4D43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w:t>
      </w:r>
      <w:r w:rsidR="009D5390">
        <w:rPr>
          <w:rFonts w:ascii="Arial" w:hAnsi="Arial" w:cs="Arial"/>
          <w:b/>
          <w:color w:val="FF0000"/>
          <w:lang w:val="en-US" w:eastAsia="zh-CN"/>
        </w:rPr>
        <w:t xml:space="preserve"> 2</w:t>
      </w:r>
      <w:r w:rsidR="009D5390" w:rsidRPr="009D5390">
        <w:rPr>
          <w:rFonts w:ascii="Arial" w:hAnsi="Arial" w:cs="Arial" w:hint="eastAsia"/>
          <w:b/>
          <w:color w:val="FF0000"/>
          <w:vertAlign w:val="superscript"/>
          <w:lang w:val="en-US" w:eastAsia="zh-CN"/>
        </w:rPr>
        <w:t>nd</w:t>
      </w:r>
      <w:r w:rsidR="009D5390">
        <w:rPr>
          <w:rFonts w:ascii="Arial" w:hAnsi="Arial" w:cs="Arial"/>
          <w:b/>
          <w:color w:val="FF0000"/>
          <w:lang w:val="en-US" w:eastAsia="zh-CN"/>
        </w:rPr>
        <w:t xml:space="preserve"> </w:t>
      </w:r>
      <w:r>
        <w:rPr>
          <w:rFonts w:ascii="Arial" w:hAnsi="Arial" w:cs="Arial"/>
          <w:b/>
          <w:color w:val="FF0000"/>
          <w:lang w:val="en-US" w:eastAsia="zh-CN"/>
        </w:rPr>
        <w:t>round</w:t>
      </w:r>
    </w:p>
    <w:p w14:paraId="6C45E30F" w14:textId="074D7586" w:rsidR="0069522E" w:rsidRDefault="0069522E" w:rsidP="0069522E">
      <w:pPr>
        <w:rPr>
          <w:b/>
          <w:bCs/>
          <w:u w:val="single"/>
          <w:lang w:val="en-US" w:eastAsia="ja-JP"/>
        </w:rPr>
      </w:pPr>
    </w:p>
    <w:tbl>
      <w:tblPr>
        <w:tblStyle w:val="afff1"/>
        <w:tblW w:w="8491" w:type="dxa"/>
        <w:tblInd w:w="0" w:type="dxa"/>
        <w:tblLook w:val="04A0" w:firstRow="1" w:lastRow="0" w:firstColumn="1" w:lastColumn="0" w:noHBand="0" w:noVBand="1"/>
      </w:tblPr>
      <w:tblGrid>
        <w:gridCol w:w="1551"/>
        <w:gridCol w:w="2198"/>
        <w:gridCol w:w="1115"/>
        <w:gridCol w:w="2120"/>
        <w:gridCol w:w="1507"/>
      </w:tblGrid>
      <w:tr w:rsidR="009D5390" w:rsidRPr="00701739" w14:paraId="281D3CC4"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hideMark/>
          </w:tcPr>
          <w:p w14:paraId="5024AC9C" w14:textId="77777777" w:rsidR="009D5390" w:rsidRPr="00701739" w:rsidRDefault="009D5390">
            <w:pPr>
              <w:spacing w:after="120"/>
              <w:rPr>
                <w:rFonts w:eastAsiaTheme="minorEastAsia"/>
                <w:b/>
                <w:bCs/>
                <w:sz w:val="16"/>
                <w:szCs w:val="16"/>
                <w:lang w:val="en-US" w:eastAsia="zh-CN"/>
              </w:rPr>
            </w:pPr>
            <w:proofErr w:type="spellStart"/>
            <w:r w:rsidRPr="00701739">
              <w:rPr>
                <w:rFonts w:eastAsiaTheme="minorEastAsia"/>
                <w:b/>
                <w:bCs/>
                <w:sz w:val="16"/>
                <w:szCs w:val="16"/>
                <w:lang w:val="en-US" w:eastAsia="zh-CN"/>
              </w:rPr>
              <w:t>Tdoc</w:t>
            </w:r>
            <w:proofErr w:type="spellEnd"/>
            <w:r w:rsidRPr="00701739">
              <w:rPr>
                <w:rFonts w:eastAsiaTheme="minorEastAsia"/>
                <w:b/>
                <w:bCs/>
                <w:sz w:val="16"/>
                <w:szCs w:val="16"/>
                <w:lang w:val="en-US" w:eastAsia="zh-CN"/>
              </w:rPr>
              <w:t xml:space="preserve"> number</w:t>
            </w:r>
          </w:p>
        </w:tc>
        <w:tc>
          <w:tcPr>
            <w:tcW w:w="2198" w:type="dxa"/>
            <w:tcBorders>
              <w:top w:val="single" w:sz="4" w:space="0" w:color="auto"/>
              <w:left w:val="single" w:sz="4" w:space="0" w:color="auto"/>
              <w:bottom w:val="single" w:sz="4" w:space="0" w:color="auto"/>
              <w:right w:val="single" w:sz="4" w:space="0" w:color="auto"/>
            </w:tcBorders>
            <w:hideMark/>
          </w:tcPr>
          <w:p w14:paraId="2E41B385" w14:textId="77777777" w:rsidR="009D5390" w:rsidRPr="00701739" w:rsidRDefault="009D5390">
            <w:pPr>
              <w:spacing w:after="120"/>
              <w:rPr>
                <w:rFonts w:eastAsia="Yu Mincho"/>
                <w:b/>
                <w:bCs/>
                <w:sz w:val="16"/>
                <w:szCs w:val="16"/>
                <w:lang w:val="en-US" w:eastAsia="zh-CN"/>
              </w:rPr>
            </w:pPr>
            <w:r w:rsidRPr="00701739">
              <w:rPr>
                <w:b/>
                <w:bCs/>
                <w:sz w:val="16"/>
                <w:szCs w:val="16"/>
                <w:lang w:val="en-US" w:eastAsia="zh-CN"/>
              </w:rPr>
              <w:t>Title</w:t>
            </w:r>
          </w:p>
        </w:tc>
        <w:tc>
          <w:tcPr>
            <w:tcW w:w="1115" w:type="dxa"/>
            <w:tcBorders>
              <w:top w:val="single" w:sz="4" w:space="0" w:color="auto"/>
              <w:left w:val="single" w:sz="4" w:space="0" w:color="auto"/>
              <w:bottom w:val="single" w:sz="4" w:space="0" w:color="auto"/>
              <w:right w:val="single" w:sz="4" w:space="0" w:color="auto"/>
            </w:tcBorders>
            <w:hideMark/>
          </w:tcPr>
          <w:p w14:paraId="2990B395" w14:textId="77777777" w:rsidR="009D5390" w:rsidRPr="00701739" w:rsidRDefault="009D5390">
            <w:pPr>
              <w:spacing w:after="120"/>
              <w:rPr>
                <w:b/>
                <w:bCs/>
                <w:sz w:val="16"/>
                <w:szCs w:val="16"/>
                <w:lang w:val="en-US" w:eastAsia="zh-CN"/>
              </w:rPr>
            </w:pPr>
            <w:r w:rsidRPr="00701739">
              <w:rPr>
                <w:b/>
                <w:bCs/>
                <w:sz w:val="16"/>
                <w:szCs w:val="16"/>
                <w:lang w:val="en-US" w:eastAsia="zh-CN"/>
              </w:rPr>
              <w:t>Source</w:t>
            </w:r>
          </w:p>
        </w:tc>
        <w:tc>
          <w:tcPr>
            <w:tcW w:w="2120" w:type="dxa"/>
            <w:tcBorders>
              <w:top w:val="single" w:sz="4" w:space="0" w:color="auto"/>
              <w:left w:val="single" w:sz="4" w:space="0" w:color="auto"/>
              <w:bottom w:val="single" w:sz="4" w:space="0" w:color="auto"/>
              <w:right w:val="single" w:sz="4" w:space="0" w:color="auto"/>
            </w:tcBorders>
            <w:hideMark/>
          </w:tcPr>
          <w:p w14:paraId="2F4632CC" w14:textId="77777777" w:rsidR="009D5390" w:rsidRPr="00701739" w:rsidRDefault="009D5390">
            <w:pPr>
              <w:spacing w:after="120"/>
              <w:rPr>
                <w:rFonts w:eastAsia="MS Mincho"/>
                <w:b/>
                <w:bCs/>
                <w:sz w:val="16"/>
                <w:szCs w:val="16"/>
                <w:lang w:val="en-US" w:eastAsia="zh-CN"/>
              </w:rPr>
            </w:pPr>
            <w:r w:rsidRPr="00701739">
              <w:rPr>
                <w:b/>
                <w:bCs/>
                <w:sz w:val="16"/>
                <w:szCs w:val="16"/>
                <w:lang w:val="en-US" w:eastAsia="zh-CN"/>
              </w:rPr>
              <w:t>Status</w:t>
            </w:r>
            <w:r w:rsidRPr="00701739">
              <w:rPr>
                <w:rFonts w:eastAsiaTheme="minorEastAsia"/>
                <w:b/>
                <w:bCs/>
                <w:sz w:val="16"/>
                <w:szCs w:val="16"/>
                <w:lang w:val="en-US" w:eastAsia="zh-CN"/>
              </w:rPr>
              <w:t xml:space="preserve"> </w:t>
            </w:r>
          </w:p>
        </w:tc>
        <w:tc>
          <w:tcPr>
            <w:tcW w:w="1507" w:type="dxa"/>
            <w:tcBorders>
              <w:top w:val="single" w:sz="4" w:space="0" w:color="auto"/>
              <w:left w:val="single" w:sz="4" w:space="0" w:color="auto"/>
              <w:bottom w:val="single" w:sz="4" w:space="0" w:color="auto"/>
              <w:right w:val="single" w:sz="4" w:space="0" w:color="auto"/>
            </w:tcBorders>
            <w:hideMark/>
          </w:tcPr>
          <w:p w14:paraId="33178384" w14:textId="77777777" w:rsidR="009D5390" w:rsidRPr="00701739" w:rsidRDefault="009D5390">
            <w:pPr>
              <w:spacing w:after="120"/>
              <w:rPr>
                <w:rFonts w:eastAsia="Yu Mincho"/>
                <w:b/>
                <w:bCs/>
                <w:sz w:val="16"/>
                <w:szCs w:val="16"/>
                <w:lang w:val="en-US" w:eastAsia="zh-CN"/>
              </w:rPr>
            </w:pPr>
            <w:r w:rsidRPr="00701739">
              <w:rPr>
                <w:b/>
                <w:bCs/>
                <w:sz w:val="16"/>
                <w:szCs w:val="16"/>
                <w:lang w:val="en-US" w:eastAsia="zh-CN"/>
              </w:rPr>
              <w:t>Comments</w:t>
            </w:r>
          </w:p>
        </w:tc>
      </w:tr>
      <w:tr w:rsidR="009D5390" w:rsidRPr="00701739" w14:paraId="2BB21189"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5580DFB3" w14:textId="7F8B9EF6" w:rsidR="009D5390" w:rsidRPr="00701739" w:rsidRDefault="009D5390" w:rsidP="009D5390">
            <w:pPr>
              <w:spacing w:after="120"/>
              <w:rPr>
                <w:rFonts w:eastAsiaTheme="minorEastAsia"/>
                <w:b/>
                <w:bCs/>
                <w:sz w:val="16"/>
                <w:szCs w:val="16"/>
                <w:lang w:val="en-US" w:eastAsia="zh-CN"/>
              </w:rPr>
            </w:pPr>
            <w:r w:rsidRPr="00701739">
              <w:rPr>
                <w:rFonts w:eastAsiaTheme="minorEastAsia"/>
                <w:iCs/>
                <w:sz w:val="16"/>
                <w:szCs w:val="16"/>
                <w:lang w:val="en-US" w:eastAsia="zh-CN"/>
              </w:rPr>
              <w:t>R4-2210621</w:t>
            </w:r>
          </w:p>
        </w:tc>
        <w:tc>
          <w:tcPr>
            <w:tcW w:w="2198" w:type="dxa"/>
            <w:tcBorders>
              <w:top w:val="single" w:sz="4" w:space="0" w:color="auto"/>
              <w:left w:val="single" w:sz="4" w:space="0" w:color="auto"/>
              <w:bottom w:val="single" w:sz="4" w:space="0" w:color="auto"/>
              <w:right w:val="single" w:sz="4" w:space="0" w:color="auto"/>
            </w:tcBorders>
          </w:tcPr>
          <w:p w14:paraId="4C12C61F" w14:textId="2A5E4824" w:rsidR="009D5390" w:rsidRPr="00701739" w:rsidRDefault="009D5390" w:rsidP="009D5390">
            <w:pPr>
              <w:spacing w:after="120"/>
              <w:rPr>
                <w:b/>
                <w:bCs/>
                <w:sz w:val="16"/>
                <w:szCs w:val="16"/>
                <w:lang w:val="en-US" w:eastAsia="zh-CN"/>
              </w:rPr>
            </w:pPr>
            <w:r w:rsidRPr="001664FC">
              <w:rPr>
                <w:rFonts w:eastAsiaTheme="minorEastAsia"/>
                <w:iCs/>
                <w:sz w:val="16"/>
                <w:szCs w:val="16"/>
                <w:lang w:val="en-US" w:eastAsia="zh-CN"/>
              </w:rPr>
              <w:t>LS on the feasibility of testing UE initiated SDT data transmission in RRC_INACTIVE</w:t>
            </w:r>
          </w:p>
        </w:tc>
        <w:tc>
          <w:tcPr>
            <w:tcW w:w="1115" w:type="dxa"/>
            <w:tcBorders>
              <w:top w:val="single" w:sz="4" w:space="0" w:color="auto"/>
              <w:left w:val="single" w:sz="4" w:space="0" w:color="auto"/>
              <w:bottom w:val="single" w:sz="4" w:space="0" w:color="auto"/>
              <w:right w:val="single" w:sz="4" w:space="0" w:color="auto"/>
            </w:tcBorders>
          </w:tcPr>
          <w:p w14:paraId="074762EA" w14:textId="7E0261D2" w:rsidR="009D5390" w:rsidRPr="00701739" w:rsidRDefault="009D5390" w:rsidP="009D5390">
            <w:pPr>
              <w:spacing w:after="120"/>
              <w:rPr>
                <w:b/>
                <w:bCs/>
                <w:sz w:val="16"/>
                <w:szCs w:val="16"/>
                <w:lang w:val="en-US" w:eastAsia="zh-CN"/>
              </w:rPr>
            </w:pPr>
            <w:r w:rsidRPr="001664FC">
              <w:rPr>
                <w:rFonts w:eastAsiaTheme="minorEastAsia"/>
                <w:iCs/>
                <w:sz w:val="16"/>
                <w:szCs w:val="16"/>
                <w:lang w:val="en-US" w:eastAsia="zh-CN"/>
              </w:rPr>
              <w:t>Ericsson</w:t>
            </w:r>
          </w:p>
        </w:tc>
        <w:tc>
          <w:tcPr>
            <w:tcW w:w="2120" w:type="dxa"/>
            <w:tcBorders>
              <w:top w:val="single" w:sz="4" w:space="0" w:color="auto"/>
              <w:left w:val="single" w:sz="4" w:space="0" w:color="auto"/>
              <w:bottom w:val="single" w:sz="4" w:space="0" w:color="auto"/>
              <w:right w:val="single" w:sz="4" w:space="0" w:color="auto"/>
            </w:tcBorders>
          </w:tcPr>
          <w:p w14:paraId="58AA61B4" w14:textId="2707BABA" w:rsidR="009D5390" w:rsidRPr="009D5390" w:rsidRDefault="009D5390" w:rsidP="009D5390">
            <w:pPr>
              <w:spacing w:after="120"/>
              <w:rPr>
                <w:b/>
                <w:bCs/>
                <w:sz w:val="16"/>
                <w:szCs w:val="16"/>
                <w:highlight w:val="green"/>
                <w:lang w:val="en-US" w:eastAsia="zh-CN"/>
              </w:rPr>
            </w:pPr>
            <w:r w:rsidRPr="009D5390">
              <w:rPr>
                <w:rFonts w:eastAsia="等线"/>
                <w:iCs/>
                <w:sz w:val="16"/>
                <w:szCs w:val="16"/>
                <w:highlight w:val="green"/>
                <w:lang w:val="en-US" w:eastAsia="zh-CN"/>
              </w:rPr>
              <w:t>Approved</w:t>
            </w:r>
          </w:p>
        </w:tc>
        <w:tc>
          <w:tcPr>
            <w:tcW w:w="1507" w:type="dxa"/>
            <w:tcBorders>
              <w:top w:val="single" w:sz="4" w:space="0" w:color="auto"/>
              <w:left w:val="single" w:sz="4" w:space="0" w:color="auto"/>
              <w:bottom w:val="single" w:sz="4" w:space="0" w:color="auto"/>
              <w:right w:val="single" w:sz="4" w:space="0" w:color="auto"/>
            </w:tcBorders>
          </w:tcPr>
          <w:p w14:paraId="1B732729" w14:textId="77777777" w:rsidR="009D5390" w:rsidRPr="00701739" w:rsidRDefault="009D5390" w:rsidP="009D5390">
            <w:pPr>
              <w:spacing w:after="120"/>
              <w:rPr>
                <w:b/>
                <w:bCs/>
                <w:sz w:val="16"/>
                <w:szCs w:val="16"/>
                <w:lang w:val="en-US" w:eastAsia="zh-CN"/>
              </w:rPr>
            </w:pPr>
          </w:p>
        </w:tc>
      </w:tr>
      <w:tr w:rsidR="009D5390" w:rsidRPr="00701739" w14:paraId="27E1B60D"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659F69B7" w14:textId="3C6F9FD6" w:rsidR="009D5390" w:rsidRPr="00701739" w:rsidRDefault="009D5390" w:rsidP="009D5390">
            <w:pPr>
              <w:spacing w:after="120"/>
              <w:rPr>
                <w:rFonts w:eastAsiaTheme="minorEastAsia"/>
                <w:b/>
                <w:bCs/>
                <w:sz w:val="16"/>
                <w:szCs w:val="16"/>
                <w:lang w:val="en-US" w:eastAsia="zh-CN"/>
              </w:rPr>
            </w:pPr>
            <w:r w:rsidRPr="00701739">
              <w:rPr>
                <w:rFonts w:eastAsiaTheme="minorEastAsia"/>
                <w:iCs/>
                <w:sz w:val="16"/>
                <w:szCs w:val="16"/>
                <w:lang w:val="en-US" w:eastAsia="zh-CN"/>
              </w:rPr>
              <w:t>R4-2210622</w:t>
            </w:r>
          </w:p>
        </w:tc>
        <w:tc>
          <w:tcPr>
            <w:tcW w:w="2198" w:type="dxa"/>
            <w:tcBorders>
              <w:top w:val="single" w:sz="4" w:space="0" w:color="auto"/>
              <w:left w:val="single" w:sz="4" w:space="0" w:color="auto"/>
              <w:bottom w:val="single" w:sz="4" w:space="0" w:color="auto"/>
              <w:right w:val="single" w:sz="4" w:space="0" w:color="auto"/>
            </w:tcBorders>
          </w:tcPr>
          <w:p w14:paraId="2FA76FAB" w14:textId="2153B9F9" w:rsidR="009D5390" w:rsidRPr="00701739" w:rsidRDefault="009D5390" w:rsidP="009D5390">
            <w:pPr>
              <w:spacing w:after="120"/>
              <w:rPr>
                <w:b/>
                <w:bCs/>
                <w:sz w:val="16"/>
                <w:szCs w:val="16"/>
                <w:lang w:val="en-US" w:eastAsia="zh-CN"/>
              </w:rPr>
            </w:pPr>
            <w:r w:rsidRPr="001664FC">
              <w:rPr>
                <w:rFonts w:eastAsiaTheme="minorEastAsia"/>
                <w:iCs/>
                <w:sz w:val="16"/>
                <w:szCs w:val="16"/>
                <w:lang w:val="en-US" w:eastAsia="zh-CN"/>
              </w:rPr>
              <w:t>WF on RRM requirements for NR SDT in RRC_INACTIVE mode</w:t>
            </w:r>
          </w:p>
        </w:tc>
        <w:tc>
          <w:tcPr>
            <w:tcW w:w="1115" w:type="dxa"/>
            <w:tcBorders>
              <w:top w:val="single" w:sz="4" w:space="0" w:color="auto"/>
              <w:left w:val="single" w:sz="4" w:space="0" w:color="auto"/>
              <w:bottom w:val="single" w:sz="4" w:space="0" w:color="auto"/>
              <w:right w:val="single" w:sz="4" w:space="0" w:color="auto"/>
            </w:tcBorders>
          </w:tcPr>
          <w:p w14:paraId="4573B2F6" w14:textId="24124825" w:rsidR="009D5390" w:rsidRPr="00701739" w:rsidRDefault="009D5390" w:rsidP="009D5390">
            <w:pPr>
              <w:spacing w:after="120"/>
              <w:rPr>
                <w:b/>
                <w:bCs/>
                <w:sz w:val="16"/>
                <w:szCs w:val="16"/>
                <w:lang w:val="en-US" w:eastAsia="zh-CN"/>
              </w:rPr>
            </w:pPr>
            <w:r w:rsidRPr="001664FC">
              <w:rPr>
                <w:rFonts w:eastAsiaTheme="minorEastAsia"/>
                <w:iCs/>
                <w:sz w:val="16"/>
                <w:szCs w:val="16"/>
                <w:lang w:val="en-US" w:eastAsia="zh-CN"/>
              </w:rPr>
              <w:t>ZTE</w:t>
            </w:r>
          </w:p>
        </w:tc>
        <w:tc>
          <w:tcPr>
            <w:tcW w:w="2120" w:type="dxa"/>
            <w:tcBorders>
              <w:top w:val="single" w:sz="4" w:space="0" w:color="auto"/>
              <w:left w:val="single" w:sz="4" w:space="0" w:color="auto"/>
              <w:bottom w:val="single" w:sz="4" w:space="0" w:color="auto"/>
              <w:right w:val="single" w:sz="4" w:space="0" w:color="auto"/>
            </w:tcBorders>
          </w:tcPr>
          <w:p w14:paraId="02A557EB" w14:textId="217C26F1" w:rsidR="009D5390" w:rsidRPr="009D5390" w:rsidRDefault="009D5390" w:rsidP="009D5390">
            <w:pPr>
              <w:spacing w:after="120"/>
              <w:rPr>
                <w:b/>
                <w:bCs/>
                <w:sz w:val="16"/>
                <w:szCs w:val="16"/>
                <w:highlight w:val="green"/>
                <w:lang w:val="en-US" w:eastAsia="zh-CN"/>
              </w:rPr>
            </w:pPr>
            <w:r w:rsidRPr="009D5390">
              <w:rPr>
                <w:rFonts w:eastAsia="等线"/>
                <w:iCs/>
                <w:sz w:val="16"/>
                <w:szCs w:val="16"/>
                <w:highlight w:val="green"/>
                <w:lang w:val="en-US" w:eastAsia="zh-CN"/>
              </w:rPr>
              <w:t>Approved</w:t>
            </w:r>
          </w:p>
        </w:tc>
        <w:tc>
          <w:tcPr>
            <w:tcW w:w="1507" w:type="dxa"/>
            <w:tcBorders>
              <w:top w:val="single" w:sz="4" w:space="0" w:color="auto"/>
              <w:left w:val="single" w:sz="4" w:space="0" w:color="auto"/>
              <w:bottom w:val="single" w:sz="4" w:space="0" w:color="auto"/>
              <w:right w:val="single" w:sz="4" w:space="0" w:color="auto"/>
            </w:tcBorders>
          </w:tcPr>
          <w:p w14:paraId="1C2A8FF7" w14:textId="77777777" w:rsidR="009D5390" w:rsidRPr="00701739" w:rsidRDefault="009D5390" w:rsidP="009D5390">
            <w:pPr>
              <w:spacing w:after="120"/>
              <w:rPr>
                <w:b/>
                <w:bCs/>
                <w:sz w:val="16"/>
                <w:szCs w:val="16"/>
                <w:lang w:val="en-US" w:eastAsia="zh-CN"/>
              </w:rPr>
            </w:pPr>
          </w:p>
        </w:tc>
      </w:tr>
      <w:tr w:rsidR="009D5390" w:rsidRPr="00701739" w14:paraId="1B9B47FC"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04B0EE91" w14:textId="7B4B2D70" w:rsidR="009D5390" w:rsidRPr="00701739" w:rsidRDefault="009D5390" w:rsidP="009D5390">
            <w:pPr>
              <w:spacing w:after="120"/>
              <w:rPr>
                <w:rFonts w:eastAsiaTheme="minorEastAsia"/>
                <w:sz w:val="16"/>
                <w:szCs w:val="16"/>
                <w:lang w:val="sv-SE" w:eastAsia="zh-CN"/>
              </w:rPr>
            </w:pPr>
            <w:r w:rsidRPr="00701739">
              <w:rPr>
                <w:sz w:val="16"/>
                <w:szCs w:val="16"/>
              </w:rPr>
              <w:lastRenderedPageBreak/>
              <w:t>R4-2211121</w:t>
            </w:r>
          </w:p>
        </w:tc>
        <w:tc>
          <w:tcPr>
            <w:tcW w:w="2198" w:type="dxa"/>
            <w:tcBorders>
              <w:top w:val="single" w:sz="4" w:space="0" w:color="auto"/>
              <w:left w:val="single" w:sz="4" w:space="0" w:color="auto"/>
              <w:bottom w:val="single" w:sz="4" w:space="0" w:color="auto"/>
              <w:right w:val="single" w:sz="4" w:space="0" w:color="auto"/>
            </w:tcBorders>
            <w:vAlign w:val="center"/>
          </w:tcPr>
          <w:p w14:paraId="753B8A4F" w14:textId="50A13929" w:rsidR="009D5390" w:rsidRPr="00701739" w:rsidRDefault="009D5390" w:rsidP="009D5390">
            <w:pPr>
              <w:spacing w:after="120"/>
              <w:rPr>
                <w:rFonts w:eastAsiaTheme="minorEastAsia"/>
                <w:i/>
                <w:sz w:val="16"/>
                <w:szCs w:val="16"/>
                <w:lang w:val="en-US" w:eastAsia="zh-CN"/>
              </w:rPr>
            </w:pPr>
            <w:r w:rsidRPr="00701739">
              <w:rPr>
                <w:rFonts w:eastAsia="Times New Roman"/>
                <w:sz w:val="16"/>
                <w:szCs w:val="16"/>
                <w:lang w:val="en-US" w:eastAsia="zh-CN"/>
              </w:rPr>
              <w:t>CR on TA validation for Rel-17 NR SDT in INACTIVE sate</w:t>
            </w:r>
          </w:p>
        </w:tc>
        <w:tc>
          <w:tcPr>
            <w:tcW w:w="1115" w:type="dxa"/>
            <w:tcBorders>
              <w:top w:val="single" w:sz="4" w:space="0" w:color="auto"/>
              <w:left w:val="single" w:sz="4" w:space="0" w:color="auto"/>
              <w:bottom w:val="single" w:sz="4" w:space="0" w:color="auto"/>
              <w:right w:val="single" w:sz="4" w:space="0" w:color="auto"/>
            </w:tcBorders>
            <w:vAlign w:val="center"/>
          </w:tcPr>
          <w:p w14:paraId="0835EFFD" w14:textId="541ACD19" w:rsidR="009D5390" w:rsidRPr="00701739" w:rsidRDefault="009D5390" w:rsidP="009D5390">
            <w:pPr>
              <w:spacing w:after="120"/>
              <w:rPr>
                <w:rFonts w:eastAsiaTheme="minorEastAsia"/>
                <w:i/>
                <w:sz w:val="16"/>
                <w:szCs w:val="16"/>
                <w:lang w:val="en-US" w:eastAsia="zh-CN"/>
              </w:rPr>
            </w:pPr>
            <w:r w:rsidRPr="00701739">
              <w:rPr>
                <w:rFonts w:eastAsia="Times New Roman"/>
                <w:sz w:val="16"/>
                <w:szCs w:val="16"/>
                <w:lang w:val="en-US" w:eastAsia="zh-CN"/>
              </w:rPr>
              <w:t>LG Electronics Inc.</w:t>
            </w:r>
          </w:p>
        </w:tc>
        <w:tc>
          <w:tcPr>
            <w:tcW w:w="2120" w:type="dxa"/>
            <w:tcBorders>
              <w:top w:val="single" w:sz="4" w:space="0" w:color="auto"/>
              <w:left w:val="single" w:sz="4" w:space="0" w:color="auto"/>
              <w:bottom w:val="single" w:sz="4" w:space="0" w:color="auto"/>
              <w:right w:val="single" w:sz="4" w:space="0" w:color="auto"/>
            </w:tcBorders>
          </w:tcPr>
          <w:p w14:paraId="184476FB" w14:textId="0B4B73B2" w:rsidR="009D5390" w:rsidRPr="009D5390" w:rsidRDefault="009D5390" w:rsidP="009D5390">
            <w:pPr>
              <w:spacing w:after="120"/>
              <w:rPr>
                <w:rFonts w:eastAsiaTheme="minorEastAsia"/>
                <w:sz w:val="16"/>
                <w:szCs w:val="16"/>
                <w:highlight w:val="green"/>
                <w:lang w:val="en-US" w:eastAsia="zh-CN"/>
              </w:rPr>
            </w:pPr>
            <w:r w:rsidRPr="009D5390">
              <w:rPr>
                <w:rFonts w:eastAsia="等线"/>
                <w:sz w:val="16"/>
                <w:szCs w:val="16"/>
                <w:highlight w:val="green"/>
                <w:lang w:val="en-US" w:eastAsia="zh-CN"/>
              </w:rPr>
              <w:t>Agreed</w:t>
            </w:r>
          </w:p>
        </w:tc>
        <w:tc>
          <w:tcPr>
            <w:tcW w:w="1507" w:type="dxa"/>
            <w:tcBorders>
              <w:top w:val="single" w:sz="4" w:space="0" w:color="auto"/>
              <w:left w:val="single" w:sz="4" w:space="0" w:color="auto"/>
              <w:bottom w:val="single" w:sz="4" w:space="0" w:color="auto"/>
              <w:right w:val="single" w:sz="4" w:space="0" w:color="auto"/>
            </w:tcBorders>
          </w:tcPr>
          <w:p w14:paraId="15954C42" w14:textId="4AF551A3" w:rsidR="009D5390" w:rsidRPr="00701739" w:rsidRDefault="009D5390" w:rsidP="009D5390">
            <w:pPr>
              <w:spacing w:after="120"/>
              <w:rPr>
                <w:rFonts w:eastAsiaTheme="minorEastAsia"/>
                <w:i/>
                <w:sz w:val="16"/>
                <w:szCs w:val="16"/>
                <w:lang w:val="en-US" w:eastAsia="zh-CN"/>
              </w:rPr>
            </w:pPr>
          </w:p>
        </w:tc>
      </w:tr>
      <w:tr w:rsidR="009D5390" w:rsidRPr="00701739" w14:paraId="7FBF46DC"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0EC62DCD" w14:textId="437F87AC" w:rsidR="009D5390" w:rsidRPr="00701739" w:rsidRDefault="009D5390" w:rsidP="009D5390">
            <w:pPr>
              <w:spacing w:after="120"/>
              <w:rPr>
                <w:sz w:val="16"/>
                <w:szCs w:val="16"/>
              </w:rPr>
            </w:pPr>
            <w:r w:rsidRPr="00701739">
              <w:rPr>
                <w:sz w:val="16"/>
                <w:szCs w:val="16"/>
              </w:rPr>
              <w:t>R4-2211122</w:t>
            </w:r>
          </w:p>
        </w:tc>
        <w:tc>
          <w:tcPr>
            <w:tcW w:w="2198" w:type="dxa"/>
            <w:tcBorders>
              <w:top w:val="single" w:sz="4" w:space="0" w:color="auto"/>
              <w:left w:val="single" w:sz="4" w:space="0" w:color="auto"/>
              <w:bottom w:val="single" w:sz="4" w:space="0" w:color="auto"/>
              <w:right w:val="single" w:sz="4" w:space="0" w:color="auto"/>
            </w:tcBorders>
            <w:vAlign w:val="center"/>
          </w:tcPr>
          <w:p w14:paraId="66F65818" w14:textId="5DE902D5"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Draft reply LS to RAN2 on TA validation for CG-SDT</w:t>
            </w:r>
          </w:p>
        </w:tc>
        <w:tc>
          <w:tcPr>
            <w:tcW w:w="1115" w:type="dxa"/>
            <w:tcBorders>
              <w:top w:val="single" w:sz="4" w:space="0" w:color="auto"/>
              <w:left w:val="single" w:sz="4" w:space="0" w:color="auto"/>
              <w:bottom w:val="single" w:sz="4" w:space="0" w:color="auto"/>
              <w:right w:val="single" w:sz="4" w:space="0" w:color="auto"/>
            </w:tcBorders>
            <w:vAlign w:val="center"/>
          </w:tcPr>
          <w:p w14:paraId="139E878F" w14:textId="4F1E9C97"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ZTE Wistron Telecom AB</w:t>
            </w:r>
          </w:p>
        </w:tc>
        <w:tc>
          <w:tcPr>
            <w:tcW w:w="2120" w:type="dxa"/>
            <w:tcBorders>
              <w:top w:val="single" w:sz="4" w:space="0" w:color="auto"/>
              <w:left w:val="single" w:sz="4" w:space="0" w:color="auto"/>
              <w:bottom w:val="single" w:sz="4" w:space="0" w:color="auto"/>
              <w:right w:val="single" w:sz="4" w:space="0" w:color="auto"/>
            </w:tcBorders>
          </w:tcPr>
          <w:p w14:paraId="43C32F92" w14:textId="30C7161D" w:rsidR="009D5390" w:rsidRPr="009D5390" w:rsidRDefault="009D5390" w:rsidP="009D5390">
            <w:pPr>
              <w:spacing w:after="120"/>
              <w:rPr>
                <w:rFonts w:eastAsiaTheme="minorEastAsia"/>
                <w:sz w:val="16"/>
                <w:szCs w:val="16"/>
                <w:highlight w:val="green"/>
                <w:lang w:val="en-US" w:eastAsia="zh-CN"/>
              </w:rPr>
            </w:pPr>
            <w:r w:rsidRPr="009D5390">
              <w:rPr>
                <w:rFonts w:eastAsia="等线"/>
                <w:sz w:val="16"/>
                <w:szCs w:val="16"/>
                <w:highlight w:val="green"/>
                <w:lang w:val="en-US" w:eastAsia="zh-CN"/>
              </w:rPr>
              <w:t>Approved</w:t>
            </w:r>
          </w:p>
        </w:tc>
        <w:tc>
          <w:tcPr>
            <w:tcW w:w="1507" w:type="dxa"/>
            <w:tcBorders>
              <w:top w:val="single" w:sz="4" w:space="0" w:color="auto"/>
              <w:left w:val="single" w:sz="4" w:space="0" w:color="auto"/>
              <w:bottom w:val="single" w:sz="4" w:space="0" w:color="auto"/>
              <w:right w:val="single" w:sz="4" w:space="0" w:color="auto"/>
            </w:tcBorders>
          </w:tcPr>
          <w:p w14:paraId="3204DDD7" w14:textId="4049A764" w:rsidR="009D5390" w:rsidRPr="00701739" w:rsidRDefault="009D5390" w:rsidP="009D5390">
            <w:pPr>
              <w:spacing w:after="120"/>
              <w:rPr>
                <w:rFonts w:eastAsiaTheme="minorEastAsia"/>
                <w:i/>
                <w:sz w:val="16"/>
                <w:szCs w:val="16"/>
                <w:lang w:val="en-US" w:eastAsia="zh-CN"/>
              </w:rPr>
            </w:pPr>
          </w:p>
        </w:tc>
      </w:tr>
      <w:tr w:rsidR="009D5390" w:rsidRPr="00701739" w14:paraId="29CA8416"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719DD996" w14:textId="15176506" w:rsidR="009D5390" w:rsidRPr="00701739" w:rsidRDefault="009D5390" w:rsidP="009D5390">
            <w:pPr>
              <w:spacing w:after="120"/>
              <w:rPr>
                <w:sz w:val="16"/>
                <w:szCs w:val="16"/>
              </w:rPr>
            </w:pPr>
            <w:r w:rsidRPr="00701739">
              <w:rPr>
                <w:sz w:val="16"/>
                <w:szCs w:val="16"/>
              </w:rPr>
              <w:t>R4-2211123</w:t>
            </w:r>
          </w:p>
        </w:tc>
        <w:tc>
          <w:tcPr>
            <w:tcW w:w="2198" w:type="dxa"/>
            <w:tcBorders>
              <w:top w:val="single" w:sz="4" w:space="0" w:color="auto"/>
              <w:left w:val="single" w:sz="4" w:space="0" w:color="auto"/>
              <w:bottom w:val="single" w:sz="4" w:space="0" w:color="auto"/>
              <w:right w:val="single" w:sz="4" w:space="0" w:color="auto"/>
            </w:tcBorders>
            <w:vAlign w:val="center"/>
          </w:tcPr>
          <w:p w14:paraId="5DF26C83" w14:textId="133BEAD2"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Changes to SDT requirements</w:t>
            </w:r>
          </w:p>
        </w:tc>
        <w:tc>
          <w:tcPr>
            <w:tcW w:w="1115" w:type="dxa"/>
            <w:tcBorders>
              <w:top w:val="single" w:sz="4" w:space="0" w:color="auto"/>
              <w:left w:val="single" w:sz="4" w:space="0" w:color="auto"/>
              <w:bottom w:val="single" w:sz="4" w:space="0" w:color="auto"/>
              <w:right w:val="single" w:sz="4" w:space="0" w:color="auto"/>
            </w:tcBorders>
            <w:vAlign w:val="center"/>
          </w:tcPr>
          <w:p w14:paraId="3839D63A" w14:textId="7CAC3075"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Ericsson</w:t>
            </w:r>
          </w:p>
        </w:tc>
        <w:tc>
          <w:tcPr>
            <w:tcW w:w="2120" w:type="dxa"/>
            <w:tcBorders>
              <w:top w:val="single" w:sz="4" w:space="0" w:color="auto"/>
              <w:left w:val="single" w:sz="4" w:space="0" w:color="auto"/>
              <w:bottom w:val="single" w:sz="4" w:space="0" w:color="auto"/>
              <w:right w:val="single" w:sz="4" w:space="0" w:color="auto"/>
            </w:tcBorders>
          </w:tcPr>
          <w:p w14:paraId="1DDC337B" w14:textId="2B6C518E" w:rsidR="009D5390" w:rsidRPr="009D5390" w:rsidRDefault="009D5390" w:rsidP="009D5390">
            <w:pPr>
              <w:spacing w:after="120"/>
              <w:rPr>
                <w:rFonts w:eastAsiaTheme="minorEastAsia"/>
                <w:sz w:val="16"/>
                <w:szCs w:val="16"/>
                <w:highlight w:val="green"/>
                <w:lang w:val="en-US" w:eastAsia="zh-CN"/>
              </w:rPr>
            </w:pPr>
            <w:r w:rsidRPr="009D5390">
              <w:rPr>
                <w:rFonts w:eastAsia="等线"/>
                <w:sz w:val="16"/>
                <w:szCs w:val="16"/>
                <w:highlight w:val="green"/>
                <w:lang w:val="en-US" w:eastAsia="zh-CN"/>
              </w:rPr>
              <w:t>Agreed</w:t>
            </w:r>
          </w:p>
        </w:tc>
        <w:tc>
          <w:tcPr>
            <w:tcW w:w="1507" w:type="dxa"/>
            <w:tcBorders>
              <w:top w:val="single" w:sz="4" w:space="0" w:color="auto"/>
              <w:left w:val="single" w:sz="4" w:space="0" w:color="auto"/>
              <w:bottom w:val="single" w:sz="4" w:space="0" w:color="auto"/>
              <w:right w:val="single" w:sz="4" w:space="0" w:color="auto"/>
            </w:tcBorders>
          </w:tcPr>
          <w:p w14:paraId="23AFC94E" w14:textId="64A7849D" w:rsidR="009D5390" w:rsidRPr="00701739" w:rsidRDefault="009D5390" w:rsidP="009D5390">
            <w:pPr>
              <w:spacing w:after="120"/>
              <w:rPr>
                <w:rFonts w:eastAsiaTheme="minorEastAsia"/>
                <w:i/>
                <w:sz w:val="16"/>
                <w:szCs w:val="16"/>
                <w:lang w:val="en-US" w:eastAsia="zh-CN"/>
              </w:rPr>
            </w:pPr>
          </w:p>
        </w:tc>
      </w:tr>
      <w:tr w:rsidR="009D5390" w:rsidRPr="00701739" w14:paraId="555CAFB6"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tcPr>
          <w:p w14:paraId="42D01D96" w14:textId="231DC7D1" w:rsidR="009D5390" w:rsidRPr="00701739" w:rsidRDefault="009D5390" w:rsidP="009D5390">
            <w:pPr>
              <w:spacing w:after="120"/>
              <w:rPr>
                <w:rFonts w:eastAsia="Times New Roman"/>
                <w:sz w:val="16"/>
                <w:szCs w:val="16"/>
                <w:lang w:val="en-US" w:eastAsia="zh-CN"/>
              </w:rPr>
            </w:pPr>
            <w:r>
              <w:rPr>
                <w:rFonts w:eastAsia="Times New Roman"/>
                <w:sz w:val="16"/>
                <w:szCs w:val="16"/>
                <w:lang w:val="en-US" w:eastAsia="zh-CN"/>
              </w:rPr>
              <w:t>R4-2211147</w:t>
            </w:r>
          </w:p>
        </w:tc>
        <w:tc>
          <w:tcPr>
            <w:tcW w:w="2198" w:type="dxa"/>
            <w:tcBorders>
              <w:top w:val="single" w:sz="4" w:space="0" w:color="auto"/>
              <w:left w:val="single" w:sz="4" w:space="0" w:color="auto"/>
              <w:bottom w:val="single" w:sz="4" w:space="0" w:color="auto"/>
              <w:right w:val="single" w:sz="4" w:space="0" w:color="auto"/>
            </w:tcBorders>
            <w:vAlign w:val="center"/>
          </w:tcPr>
          <w:p w14:paraId="72D51BF2" w14:textId="323AED8F"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CR on SDT RRM requirements</w:t>
            </w:r>
          </w:p>
        </w:tc>
        <w:tc>
          <w:tcPr>
            <w:tcW w:w="1115" w:type="dxa"/>
            <w:tcBorders>
              <w:top w:val="single" w:sz="4" w:space="0" w:color="auto"/>
              <w:left w:val="single" w:sz="4" w:space="0" w:color="auto"/>
              <w:bottom w:val="single" w:sz="4" w:space="0" w:color="auto"/>
              <w:right w:val="single" w:sz="4" w:space="0" w:color="auto"/>
            </w:tcBorders>
            <w:vAlign w:val="center"/>
          </w:tcPr>
          <w:p w14:paraId="749E0554" w14:textId="19B860DE" w:rsidR="009D5390" w:rsidRPr="00701739" w:rsidRDefault="009D5390" w:rsidP="009D5390">
            <w:pPr>
              <w:spacing w:after="120"/>
              <w:rPr>
                <w:rFonts w:eastAsia="Times New Roman"/>
                <w:sz w:val="16"/>
                <w:szCs w:val="16"/>
                <w:lang w:val="en-US" w:eastAsia="zh-CN"/>
              </w:rPr>
            </w:pPr>
            <w:r w:rsidRPr="00701739">
              <w:rPr>
                <w:rFonts w:eastAsia="Times New Roman"/>
                <w:sz w:val="16"/>
                <w:szCs w:val="16"/>
                <w:lang w:val="en-US" w:eastAsia="zh-CN"/>
              </w:rPr>
              <w:t xml:space="preserve">Huawei, </w:t>
            </w:r>
            <w:proofErr w:type="spellStart"/>
            <w:r w:rsidRPr="00701739">
              <w:rPr>
                <w:rFonts w:eastAsia="Times New Roman"/>
                <w:sz w:val="16"/>
                <w:szCs w:val="16"/>
                <w:lang w:val="en-US" w:eastAsia="zh-CN"/>
              </w:rPr>
              <w:t>Hisilicon</w:t>
            </w:r>
            <w:proofErr w:type="spellEnd"/>
          </w:p>
        </w:tc>
        <w:tc>
          <w:tcPr>
            <w:tcW w:w="2120" w:type="dxa"/>
            <w:tcBorders>
              <w:top w:val="single" w:sz="4" w:space="0" w:color="auto"/>
              <w:left w:val="single" w:sz="4" w:space="0" w:color="auto"/>
              <w:bottom w:val="single" w:sz="4" w:space="0" w:color="auto"/>
              <w:right w:val="single" w:sz="4" w:space="0" w:color="auto"/>
            </w:tcBorders>
          </w:tcPr>
          <w:p w14:paraId="6D3F4F70" w14:textId="02A426EB" w:rsidR="009D5390" w:rsidRPr="009D5390" w:rsidRDefault="009D5390" w:rsidP="009D5390">
            <w:pPr>
              <w:spacing w:after="120"/>
              <w:rPr>
                <w:rFonts w:eastAsia="Times New Roman"/>
                <w:sz w:val="16"/>
                <w:szCs w:val="16"/>
                <w:highlight w:val="green"/>
                <w:lang w:val="en-US" w:eastAsia="zh-CN"/>
              </w:rPr>
            </w:pPr>
            <w:r w:rsidRPr="009D5390">
              <w:rPr>
                <w:rFonts w:eastAsia="等线"/>
                <w:sz w:val="16"/>
                <w:szCs w:val="16"/>
                <w:highlight w:val="green"/>
                <w:lang w:val="en-US" w:eastAsia="zh-CN"/>
              </w:rPr>
              <w:t>Agreed</w:t>
            </w:r>
          </w:p>
        </w:tc>
        <w:tc>
          <w:tcPr>
            <w:tcW w:w="1507" w:type="dxa"/>
            <w:tcBorders>
              <w:top w:val="single" w:sz="4" w:space="0" w:color="auto"/>
              <w:left w:val="single" w:sz="4" w:space="0" w:color="auto"/>
              <w:bottom w:val="single" w:sz="4" w:space="0" w:color="auto"/>
              <w:right w:val="single" w:sz="4" w:space="0" w:color="auto"/>
            </w:tcBorders>
          </w:tcPr>
          <w:p w14:paraId="30D7797E" w14:textId="119F2EF0" w:rsidR="009D5390" w:rsidRPr="00701739" w:rsidRDefault="009D5390" w:rsidP="009D5390">
            <w:pPr>
              <w:spacing w:after="120"/>
              <w:rPr>
                <w:rFonts w:eastAsia="Times New Roman"/>
                <w:sz w:val="16"/>
                <w:szCs w:val="16"/>
                <w:lang w:val="en-US" w:eastAsia="zh-CN"/>
              </w:rPr>
            </w:pPr>
          </w:p>
        </w:tc>
      </w:tr>
      <w:tr w:rsidR="009D5390" w:rsidRPr="00701739" w14:paraId="2F4AA21F"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302CD67B" w14:textId="6CE1E229" w:rsidR="009D5390" w:rsidRPr="00701739" w:rsidRDefault="009D5390" w:rsidP="001664FC">
            <w:pPr>
              <w:spacing w:after="120"/>
              <w:rPr>
                <w:sz w:val="16"/>
                <w:szCs w:val="16"/>
              </w:rPr>
            </w:pPr>
            <w:hyperlink r:id="rId64" w:history="1">
              <w:r w:rsidRPr="00701739">
                <w:rPr>
                  <w:rFonts w:eastAsia="Times New Roman"/>
                  <w:sz w:val="16"/>
                  <w:szCs w:val="16"/>
                  <w:lang w:val="en-US" w:eastAsia="zh-CN"/>
                </w:rPr>
                <w:t>R4-2210115</w:t>
              </w:r>
            </w:hyperlink>
          </w:p>
        </w:tc>
        <w:tc>
          <w:tcPr>
            <w:tcW w:w="2198" w:type="dxa"/>
            <w:tcBorders>
              <w:top w:val="single" w:sz="4" w:space="0" w:color="auto"/>
              <w:left w:val="single" w:sz="4" w:space="0" w:color="auto"/>
              <w:bottom w:val="single" w:sz="4" w:space="0" w:color="auto"/>
              <w:right w:val="single" w:sz="4" w:space="0" w:color="auto"/>
            </w:tcBorders>
            <w:vAlign w:val="center"/>
          </w:tcPr>
          <w:p w14:paraId="2DA5BF4A" w14:textId="30AE379B" w:rsidR="009D5390" w:rsidRPr="00701739" w:rsidRDefault="009D5390" w:rsidP="001664FC">
            <w:pPr>
              <w:spacing w:after="120"/>
              <w:rPr>
                <w:rFonts w:eastAsia="Times New Roman"/>
                <w:sz w:val="16"/>
                <w:szCs w:val="16"/>
                <w:lang w:val="en-US" w:eastAsia="zh-CN"/>
              </w:rPr>
            </w:pPr>
            <w:r w:rsidRPr="00701739">
              <w:rPr>
                <w:rFonts w:eastAsia="Times New Roman"/>
                <w:sz w:val="16"/>
                <w:szCs w:val="16"/>
                <w:lang w:val="en-US" w:eastAsia="zh-CN"/>
              </w:rPr>
              <w:t>CR on RRM requirements NR SDT in INACTIVE state for NR-U</w:t>
            </w:r>
          </w:p>
        </w:tc>
        <w:tc>
          <w:tcPr>
            <w:tcW w:w="1115" w:type="dxa"/>
            <w:tcBorders>
              <w:top w:val="single" w:sz="4" w:space="0" w:color="auto"/>
              <w:left w:val="single" w:sz="4" w:space="0" w:color="auto"/>
              <w:bottom w:val="single" w:sz="4" w:space="0" w:color="auto"/>
              <w:right w:val="single" w:sz="4" w:space="0" w:color="auto"/>
            </w:tcBorders>
            <w:vAlign w:val="center"/>
          </w:tcPr>
          <w:p w14:paraId="4AA84662" w14:textId="269800C3" w:rsidR="009D5390" w:rsidRPr="00701739" w:rsidRDefault="009D5390" w:rsidP="001664FC">
            <w:pPr>
              <w:spacing w:after="120"/>
              <w:rPr>
                <w:rFonts w:eastAsia="Times New Roman"/>
                <w:sz w:val="16"/>
                <w:szCs w:val="16"/>
                <w:lang w:val="en-US" w:eastAsia="zh-CN"/>
              </w:rPr>
            </w:pPr>
            <w:r w:rsidRPr="00701739">
              <w:rPr>
                <w:rFonts w:eastAsia="Times New Roman"/>
                <w:sz w:val="16"/>
                <w:szCs w:val="16"/>
                <w:lang w:val="en-US" w:eastAsia="zh-CN"/>
              </w:rPr>
              <w:t>Qualcomm Incorporated</w:t>
            </w:r>
          </w:p>
        </w:tc>
        <w:tc>
          <w:tcPr>
            <w:tcW w:w="2120" w:type="dxa"/>
            <w:tcBorders>
              <w:top w:val="single" w:sz="4" w:space="0" w:color="auto"/>
              <w:left w:val="single" w:sz="4" w:space="0" w:color="auto"/>
              <w:bottom w:val="single" w:sz="4" w:space="0" w:color="auto"/>
              <w:right w:val="single" w:sz="4" w:space="0" w:color="auto"/>
            </w:tcBorders>
          </w:tcPr>
          <w:p w14:paraId="34A108E6" w14:textId="30620F4F" w:rsidR="009D5390" w:rsidRPr="00701739" w:rsidRDefault="009D5390" w:rsidP="001664FC">
            <w:pPr>
              <w:spacing w:after="120"/>
              <w:rPr>
                <w:rFonts w:eastAsiaTheme="minorEastAsia"/>
                <w:sz w:val="16"/>
                <w:szCs w:val="16"/>
                <w:lang w:val="en-US" w:eastAsia="zh-CN"/>
              </w:rPr>
            </w:pPr>
            <w:r w:rsidRPr="00701739">
              <w:rPr>
                <w:rFonts w:eastAsiaTheme="minorEastAsia"/>
                <w:sz w:val="16"/>
                <w:szCs w:val="16"/>
                <w:lang w:val="en-US" w:eastAsia="zh-CN"/>
              </w:rPr>
              <w:t>Not pursued</w:t>
            </w:r>
          </w:p>
        </w:tc>
        <w:tc>
          <w:tcPr>
            <w:tcW w:w="1507" w:type="dxa"/>
            <w:tcBorders>
              <w:top w:val="single" w:sz="4" w:space="0" w:color="auto"/>
              <w:left w:val="single" w:sz="4" w:space="0" w:color="auto"/>
              <w:bottom w:val="single" w:sz="4" w:space="0" w:color="auto"/>
              <w:right w:val="single" w:sz="4" w:space="0" w:color="auto"/>
            </w:tcBorders>
          </w:tcPr>
          <w:p w14:paraId="20DF3D98" w14:textId="77777777" w:rsidR="009D5390" w:rsidRPr="00701739" w:rsidRDefault="009D5390" w:rsidP="001664FC">
            <w:pPr>
              <w:spacing w:after="120"/>
              <w:rPr>
                <w:rFonts w:eastAsiaTheme="minorEastAsia"/>
                <w:i/>
                <w:sz w:val="16"/>
                <w:szCs w:val="16"/>
                <w:lang w:val="en-US" w:eastAsia="zh-CN"/>
              </w:rPr>
            </w:pPr>
          </w:p>
        </w:tc>
      </w:tr>
      <w:tr w:rsidR="009D5390" w:rsidRPr="00701739" w14:paraId="59068F8F" w14:textId="77777777" w:rsidTr="009D5390">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764A599F" w14:textId="017C3803" w:rsidR="009D5390" w:rsidRPr="00701739" w:rsidRDefault="009D5390" w:rsidP="001664FC">
            <w:pPr>
              <w:spacing w:after="120"/>
              <w:rPr>
                <w:sz w:val="16"/>
                <w:szCs w:val="16"/>
              </w:rPr>
            </w:pPr>
            <w:hyperlink r:id="rId65" w:history="1">
              <w:r w:rsidRPr="00701739">
                <w:rPr>
                  <w:rFonts w:eastAsia="Times New Roman"/>
                  <w:sz w:val="16"/>
                  <w:szCs w:val="16"/>
                  <w:lang w:val="en-US" w:eastAsia="zh-CN"/>
                </w:rPr>
                <w:t>R4-2209399</w:t>
              </w:r>
            </w:hyperlink>
          </w:p>
        </w:tc>
        <w:tc>
          <w:tcPr>
            <w:tcW w:w="2198" w:type="dxa"/>
            <w:tcBorders>
              <w:top w:val="single" w:sz="4" w:space="0" w:color="auto"/>
              <w:left w:val="single" w:sz="4" w:space="0" w:color="auto"/>
              <w:bottom w:val="single" w:sz="4" w:space="0" w:color="auto"/>
              <w:right w:val="single" w:sz="4" w:space="0" w:color="auto"/>
            </w:tcBorders>
            <w:vAlign w:val="center"/>
          </w:tcPr>
          <w:p w14:paraId="15E02CC2" w14:textId="157D72A8" w:rsidR="009D5390" w:rsidRPr="00701739" w:rsidRDefault="009D5390" w:rsidP="001664FC">
            <w:pPr>
              <w:spacing w:after="120"/>
              <w:rPr>
                <w:rFonts w:eastAsia="Times New Roman"/>
                <w:sz w:val="16"/>
                <w:szCs w:val="16"/>
                <w:lang w:val="en-US" w:eastAsia="zh-CN"/>
              </w:rPr>
            </w:pPr>
            <w:r w:rsidRPr="00701739">
              <w:rPr>
                <w:rFonts w:eastAsia="Times New Roman"/>
                <w:sz w:val="16"/>
                <w:szCs w:val="16"/>
                <w:lang w:val="en-US" w:eastAsia="zh-CN"/>
              </w:rPr>
              <w:t>CR update SDT RRM core requirements</w:t>
            </w:r>
          </w:p>
        </w:tc>
        <w:tc>
          <w:tcPr>
            <w:tcW w:w="1115" w:type="dxa"/>
            <w:tcBorders>
              <w:top w:val="single" w:sz="4" w:space="0" w:color="auto"/>
              <w:left w:val="single" w:sz="4" w:space="0" w:color="auto"/>
              <w:bottom w:val="single" w:sz="4" w:space="0" w:color="auto"/>
              <w:right w:val="single" w:sz="4" w:space="0" w:color="auto"/>
            </w:tcBorders>
            <w:vAlign w:val="center"/>
          </w:tcPr>
          <w:p w14:paraId="5421D775" w14:textId="08A446EA" w:rsidR="009D5390" w:rsidRPr="00701739" w:rsidRDefault="009D5390" w:rsidP="001664FC">
            <w:pPr>
              <w:spacing w:after="120"/>
              <w:rPr>
                <w:rFonts w:eastAsia="Times New Roman"/>
                <w:sz w:val="16"/>
                <w:szCs w:val="16"/>
                <w:lang w:val="en-US" w:eastAsia="zh-CN"/>
              </w:rPr>
            </w:pPr>
            <w:r w:rsidRPr="00701739">
              <w:rPr>
                <w:rFonts w:eastAsia="Times New Roman"/>
                <w:sz w:val="16"/>
                <w:szCs w:val="16"/>
                <w:lang w:val="en-US" w:eastAsia="zh-CN"/>
              </w:rPr>
              <w:t>Nokia, Nokia Shanghai Bell</w:t>
            </w:r>
          </w:p>
        </w:tc>
        <w:tc>
          <w:tcPr>
            <w:tcW w:w="2120" w:type="dxa"/>
            <w:tcBorders>
              <w:top w:val="single" w:sz="4" w:space="0" w:color="auto"/>
              <w:left w:val="single" w:sz="4" w:space="0" w:color="auto"/>
              <w:bottom w:val="single" w:sz="4" w:space="0" w:color="auto"/>
              <w:right w:val="single" w:sz="4" w:space="0" w:color="auto"/>
            </w:tcBorders>
          </w:tcPr>
          <w:p w14:paraId="31537A32" w14:textId="41DB1D65" w:rsidR="009D5390" w:rsidRPr="00701739" w:rsidRDefault="009D5390" w:rsidP="001664FC">
            <w:pPr>
              <w:spacing w:after="120"/>
              <w:rPr>
                <w:rFonts w:eastAsiaTheme="minorEastAsia"/>
                <w:sz w:val="16"/>
                <w:szCs w:val="16"/>
                <w:lang w:val="en-US" w:eastAsia="zh-CN"/>
              </w:rPr>
            </w:pPr>
            <w:r w:rsidRPr="00701739">
              <w:rPr>
                <w:rFonts w:eastAsiaTheme="minorEastAsia"/>
                <w:sz w:val="16"/>
                <w:szCs w:val="16"/>
                <w:highlight w:val="green"/>
                <w:lang w:val="en-US" w:eastAsia="zh-CN"/>
              </w:rPr>
              <w:t>Agreed</w:t>
            </w:r>
          </w:p>
        </w:tc>
        <w:tc>
          <w:tcPr>
            <w:tcW w:w="1507" w:type="dxa"/>
            <w:tcBorders>
              <w:top w:val="single" w:sz="4" w:space="0" w:color="auto"/>
              <w:left w:val="single" w:sz="4" w:space="0" w:color="auto"/>
              <w:bottom w:val="single" w:sz="4" w:space="0" w:color="auto"/>
              <w:right w:val="single" w:sz="4" w:space="0" w:color="auto"/>
            </w:tcBorders>
          </w:tcPr>
          <w:p w14:paraId="6A83B012" w14:textId="77777777" w:rsidR="009D5390" w:rsidRPr="00701739" w:rsidRDefault="009D5390" w:rsidP="001664FC">
            <w:pPr>
              <w:spacing w:after="120"/>
              <w:rPr>
                <w:rFonts w:eastAsiaTheme="minorEastAsia"/>
                <w:i/>
                <w:sz w:val="16"/>
                <w:szCs w:val="16"/>
                <w:lang w:val="en-US" w:eastAsia="zh-CN"/>
              </w:rPr>
            </w:pPr>
          </w:p>
        </w:tc>
      </w:tr>
    </w:tbl>
    <w:p w14:paraId="2F255761" w14:textId="77777777" w:rsidR="0069522E" w:rsidRDefault="0069522E" w:rsidP="0069522E">
      <w:pPr>
        <w:overflowPunct/>
        <w:autoSpaceDE/>
        <w:adjustRightInd/>
        <w:spacing w:after="0"/>
        <w:rPr>
          <w:rFonts w:ascii="Arial" w:eastAsiaTheme="minorEastAsia" w:hAnsi="Arial" w:cs="Arial"/>
          <w:b/>
          <w:lang w:val="en-US" w:eastAsia="zh-CN"/>
        </w:rPr>
      </w:pPr>
    </w:p>
    <w:p w14:paraId="4695ECFE" w14:textId="77777777" w:rsidR="0069522E" w:rsidRDefault="0069522E" w:rsidP="0069522E">
      <w:pPr>
        <w:rPr>
          <w:lang w:val="en-US" w:eastAsia="zh-CN"/>
        </w:rPr>
      </w:pPr>
      <w:r>
        <w:rPr>
          <w:lang w:val="en-US" w:eastAsia="zh-CN"/>
        </w:rPr>
        <w:t>--------------------------------------------------------------End--------------------------------------------------------------------------</w:t>
      </w:r>
    </w:p>
    <w:p w14:paraId="00B1B46E" w14:textId="77777777" w:rsidR="0069522E" w:rsidRDefault="0069522E" w:rsidP="0069522E">
      <w:pPr>
        <w:rPr>
          <w:lang w:eastAsia="en-GB"/>
        </w:rPr>
      </w:pPr>
    </w:p>
    <w:p w14:paraId="3C637F82" w14:textId="77777777" w:rsidR="0069522E" w:rsidRDefault="0069522E" w:rsidP="0069522E">
      <w:pPr>
        <w:rPr>
          <w:rFonts w:ascii="Arial" w:hAnsi="Arial" w:cs="Arial"/>
          <w:b/>
          <w:sz w:val="24"/>
        </w:rPr>
      </w:pPr>
      <w:r>
        <w:rPr>
          <w:rFonts w:ascii="Arial" w:hAnsi="Arial" w:cs="Arial"/>
          <w:b/>
          <w:color w:val="0000FF"/>
          <w:sz w:val="24"/>
        </w:rPr>
        <w:t>R4-2207776</w:t>
      </w:r>
      <w:r>
        <w:rPr>
          <w:rFonts w:ascii="Arial" w:hAnsi="Arial" w:cs="Arial"/>
          <w:b/>
          <w:color w:val="0000FF"/>
          <w:sz w:val="24"/>
        </w:rPr>
        <w:tab/>
      </w:r>
      <w:r>
        <w:rPr>
          <w:rFonts w:ascii="Arial" w:hAnsi="Arial" w:cs="Arial"/>
          <w:b/>
          <w:sz w:val="24"/>
        </w:rPr>
        <w:t>On remaining issues for SDT requirement</w:t>
      </w:r>
    </w:p>
    <w:p w14:paraId="501F63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F43045B" w14:textId="7F940990"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B1311" w14:textId="77777777" w:rsidR="0069522E" w:rsidRDefault="0069522E" w:rsidP="0069522E">
      <w:pPr>
        <w:rPr>
          <w:rFonts w:ascii="Arial" w:hAnsi="Arial" w:cs="Arial"/>
          <w:b/>
          <w:sz w:val="24"/>
        </w:rPr>
      </w:pPr>
      <w:r>
        <w:rPr>
          <w:rFonts w:ascii="Arial" w:hAnsi="Arial" w:cs="Arial"/>
          <w:b/>
          <w:color w:val="0000FF"/>
          <w:sz w:val="24"/>
        </w:rPr>
        <w:t>R4-2208305</w:t>
      </w:r>
      <w:r>
        <w:rPr>
          <w:rFonts w:ascii="Arial" w:hAnsi="Arial" w:cs="Arial"/>
          <w:b/>
          <w:color w:val="0000FF"/>
          <w:sz w:val="24"/>
        </w:rPr>
        <w:tab/>
      </w:r>
      <w:r>
        <w:rPr>
          <w:rFonts w:ascii="Arial" w:hAnsi="Arial" w:cs="Arial"/>
          <w:b/>
          <w:sz w:val="24"/>
        </w:rPr>
        <w:t>RSRP measurement reference for TA validation in NR small data transmissions</w:t>
      </w:r>
    </w:p>
    <w:p w14:paraId="28E73E4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A4C1D9A" w14:textId="463AA6AF"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87C8D" w14:textId="77777777" w:rsidR="0069522E" w:rsidRDefault="0069522E" w:rsidP="0069522E">
      <w:pPr>
        <w:rPr>
          <w:rFonts w:ascii="Arial" w:hAnsi="Arial" w:cs="Arial"/>
          <w:b/>
          <w:sz w:val="24"/>
        </w:rPr>
      </w:pPr>
      <w:r>
        <w:rPr>
          <w:rFonts w:ascii="Arial" w:hAnsi="Arial" w:cs="Arial"/>
          <w:b/>
          <w:color w:val="0000FF"/>
          <w:sz w:val="24"/>
        </w:rPr>
        <w:t>R4-2208307</w:t>
      </w:r>
      <w:r>
        <w:rPr>
          <w:rFonts w:ascii="Arial" w:hAnsi="Arial" w:cs="Arial"/>
          <w:b/>
          <w:color w:val="0000FF"/>
          <w:sz w:val="24"/>
        </w:rPr>
        <w:tab/>
      </w:r>
      <w:r>
        <w:rPr>
          <w:rFonts w:ascii="Arial" w:hAnsi="Arial" w:cs="Arial"/>
          <w:b/>
          <w:sz w:val="24"/>
        </w:rPr>
        <w:t>CR on TA validation for Rel-17 NR SDT in INACTIVE sate</w:t>
      </w:r>
    </w:p>
    <w:p w14:paraId="776F24B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CR-2309  rev  Cat: F (Rel-17)</w:t>
      </w:r>
      <w:r>
        <w:rPr>
          <w:i/>
        </w:rPr>
        <w:br/>
      </w:r>
      <w:r>
        <w:rPr>
          <w:i/>
        </w:rPr>
        <w:br/>
      </w:r>
      <w:r>
        <w:rPr>
          <w:i/>
        </w:rPr>
        <w:tab/>
      </w:r>
      <w:r>
        <w:rPr>
          <w:i/>
        </w:rPr>
        <w:tab/>
      </w:r>
      <w:r>
        <w:rPr>
          <w:i/>
        </w:rPr>
        <w:tab/>
      </w:r>
      <w:r>
        <w:rPr>
          <w:i/>
        </w:rPr>
        <w:tab/>
      </w:r>
      <w:r>
        <w:rPr>
          <w:i/>
        </w:rPr>
        <w:tab/>
        <w:t>Source: LG Electronics Inc.</w:t>
      </w:r>
    </w:p>
    <w:p w14:paraId="7DE10F45" w14:textId="2D974BA8"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1121</w:t>
      </w:r>
      <w:r>
        <w:rPr>
          <w:rFonts w:ascii="Arial" w:hAnsi="Arial" w:cs="Arial"/>
          <w:b/>
        </w:rPr>
        <w:t xml:space="preserve"> (from R4-2208307).</w:t>
      </w:r>
    </w:p>
    <w:p w14:paraId="5E4EF1C7" w14:textId="588D12C5" w:rsidR="00FF539D" w:rsidRDefault="00FF539D" w:rsidP="00FF539D">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1121</w:t>
      </w:r>
      <w:r>
        <w:rPr>
          <w:rFonts w:ascii="Arial" w:hAnsi="Arial" w:cs="Arial"/>
          <w:b/>
          <w:color w:val="0000FF"/>
          <w:sz w:val="24"/>
        </w:rPr>
        <w:tab/>
      </w:r>
      <w:r>
        <w:rPr>
          <w:rFonts w:ascii="Arial" w:hAnsi="Arial" w:cs="Arial"/>
          <w:b/>
          <w:sz w:val="24"/>
        </w:rPr>
        <w:t>CR on TA validation for Rel-17 NR SDT in INACTIVE sate</w:t>
      </w:r>
    </w:p>
    <w:p w14:paraId="159E3C5B"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CR-2309  rev  Cat: F (Rel-17)</w:t>
      </w:r>
      <w:r>
        <w:rPr>
          <w:i/>
        </w:rPr>
        <w:br/>
      </w:r>
      <w:r>
        <w:rPr>
          <w:i/>
        </w:rPr>
        <w:br/>
      </w:r>
      <w:r>
        <w:rPr>
          <w:i/>
        </w:rPr>
        <w:tab/>
      </w:r>
      <w:r>
        <w:rPr>
          <w:i/>
        </w:rPr>
        <w:tab/>
      </w:r>
      <w:r>
        <w:rPr>
          <w:i/>
        </w:rPr>
        <w:tab/>
      </w:r>
      <w:r>
        <w:rPr>
          <w:i/>
        </w:rPr>
        <w:tab/>
      </w:r>
      <w:r>
        <w:rPr>
          <w:i/>
        </w:rPr>
        <w:tab/>
        <w:t>Source: LG Electronics Inc.</w:t>
      </w:r>
    </w:p>
    <w:p w14:paraId="727E3976" w14:textId="3EF8562E" w:rsidR="00FF539D" w:rsidRDefault="009D5390"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9D5390">
        <w:rPr>
          <w:rFonts w:ascii="Arial" w:hAnsi="Arial" w:cs="Arial"/>
          <w:b/>
          <w:highlight w:val="green"/>
        </w:rPr>
        <w:t>Agreed.</w:t>
      </w:r>
    </w:p>
    <w:p w14:paraId="3E13B54A" w14:textId="6F6F4BDD"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4-2208455</w:t>
      </w:r>
      <w:r w:rsidR="0069522E">
        <w:rPr>
          <w:rFonts w:ascii="Arial" w:hAnsi="Arial" w:cs="Arial"/>
          <w:b/>
          <w:color w:val="0000FF"/>
          <w:sz w:val="24"/>
        </w:rPr>
        <w:tab/>
      </w:r>
      <w:r w:rsidR="0069522E">
        <w:rPr>
          <w:rFonts w:ascii="Arial" w:hAnsi="Arial" w:cs="Arial"/>
          <w:b/>
          <w:sz w:val="24"/>
        </w:rPr>
        <w:t>Further discussion on RRM requirements for CG-SDT</w:t>
      </w:r>
    </w:p>
    <w:p w14:paraId="151EAF0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52D5C89" w14:textId="34BC16A5"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43C810" w14:textId="77777777" w:rsidR="0069522E" w:rsidRDefault="0069522E" w:rsidP="0069522E">
      <w:pPr>
        <w:rPr>
          <w:rFonts w:ascii="Arial" w:hAnsi="Arial" w:cs="Arial"/>
          <w:b/>
          <w:sz w:val="24"/>
        </w:rPr>
      </w:pPr>
      <w:r>
        <w:rPr>
          <w:rFonts w:ascii="Arial" w:hAnsi="Arial" w:cs="Arial"/>
          <w:b/>
          <w:color w:val="0000FF"/>
          <w:sz w:val="24"/>
        </w:rPr>
        <w:t>R4-2209028</w:t>
      </w:r>
      <w:r>
        <w:rPr>
          <w:rFonts w:ascii="Arial" w:hAnsi="Arial" w:cs="Arial"/>
          <w:b/>
          <w:color w:val="0000FF"/>
          <w:sz w:val="24"/>
        </w:rPr>
        <w:tab/>
      </w:r>
      <w:r>
        <w:rPr>
          <w:rFonts w:ascii="Arial" w:hAnsi="Arial" w:cs="Arial"/>
          <w:b/>
          <w:sz w:val="24"/>
        </w:rPr>
        <w:t>Remaining open issue for NR SDT</w:t>
      </w:r>
    </w:p>
    <w:p w14:paraId="6B5EF4E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34E68C73" w14:textId="37B14CCC"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6F0B9" w14:textId="77777777" w:rsidR="0069522E" w:rsidRDefault="0069522E" w:rsidP="0069522E">
      <w:pPr>
        <w:rPr>
          <w:rFonts w:ascii="Arial" w:hAnsi="Arial" w:cs="Arial"/>
          <w:b/>
          <w:sz w:val="24"/>
        </w:rPr>
      </w:pPr>
      <w:r>
        <w:rPr>
          <w:rFonts w:ascii="Arial" w:hAnsi="Arial" w:cs="Arial"/>
          <w:b/>
          <w:color w:val="0000FF"/>
          <w:sz w:val="24"/>
        </w:rPr>
        <w:t>R4-2209029</w:t>
      </w:r>
      <w:r>
        <w:rPr>
          <w:rFonts w:ascii="Arial" w:hAnsi="Arial" w:cs="Arial"/>
          <w:b/>
          <w:color w:val="0000FF"/>
          <w:sz w:val="24"/>
        </w:rPr>
        <w:tab/>
      </w:r>
      <w:r>
        <w:rPr>
          <w:rFonts w:ascii="Arial" w:hAnsi="Arial" w:cs="Arial"/>
          <w:b/>
          <w:sz w:val="24"/>
        </w:rPr>
        <w:t>Draft reply LS to RAN2 on TA validation for CG-SDT</w:t>
      </w:r>
    </w:p>
    <w:p w14:paraId="1E6D8D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6BDEF13D" w14:textId="45B685DE" w:rsidR="0069522E" w:rsidRDefault="00EE059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R4-2211122 (from R4-2209029).</w:t>
      </w:r>
    </w:p>
    <w:p w14:paraId="0B2AEAC7" w14:textId="12A486D1" w:rsidR="00EE059B" w:rsidRDefault="0069522E" w:rsidP="00EE059B">
      <w:pPr>
        <w:rPr>
          <w:rFonts w:ascii="Arial" w:hAnsi="Arial" w:cs="Arial"/>
          <w:b/>
          <w:sz w:val="24"/>
        </w:rPr>
      </w:pPr>
      <w:r>
        <w:rPr>
          <w:rFonts w:ascii="Arial" w:hAnsi="Arial" w:cs="Arial"/>
          <w:b/>
          <w:color w:val="0000FF"/>
          <w:sz w:val="24"/>
        </w:rPr>
        <w:t>R</w:t>
      </w:r>
      <w:r w:rsidR="00EE059B" w:rsidRPr="00EE059B">
        <w:rPr>
          <w:rFonts w:ascii="Arial" w:hAnsi="Arial" w:cs="Arial"/>
          <w:b/>
          <w:color w:val="0000FF"/>
          <w:sz w:val="24"/>
        </w:rPr>
        <w:t xml:space="preserve"> </w:t>
      </w:r>
      <w:r w:rsidR="00EE059B">
        <w:rPr>
          <w:rFonts w:ascii="Arial" w:hAnsi="Arial" w:cs="Arial"/>
          <w:b/>
          <w:color w:val="0000FF"/>
          <w:sz w:val="24"/>
        </w:rPr>
        <w:t>R4-2211122</w:t>
      </w:r>
      <w:r w:rsidR="00EE059B">
        <w:rPr>
          <w:rFonts w:ascii="Arial" w:hAnsi="Arial" w:cs="Arial"/>
          <w:b/>
          <w:color w:val="0000FF"/>
          <w:sz w:val="24"/>
        </w:rPr>
        <w:tab/>
      </w:r>
      <w:r w:rsidR="00EE059B">
        <w:rPr>
          <w:rFonts w:ascii="Arial" w:hAnsi="Arial" w:cs="Arial"/>
          <w:b/>
          <w:sz w:val="24"/>
        </w:rPr>
        <w:t>Draft reply LS to RAN2 on TA validation for CG-SDT</w:t>
      </w:r>
    </w:p>
    <w:p w14:paraId="087D8A3F" w14:textId="77777777" w:rsidR="00EE059B" w:rsidRDefault="00EE059B" w:rsidP="00EE05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532D3DF8" w14:textId="5293D80A" w:rsidR="00EE059B" w:rsidRDefault="009D5390" w:rsidP="00EE059B">
      <w:pPr>
        <w:rPr>
          <w:color w:val="993300"/>
          <w:u w:val="single"/>
        </w:rPr>
      </w:pPr>
      <w:r>
        <w:rPr>
          <w:rFonts w:ascii="Arial" w:hAnsi="Arial" w:cs="Arial"/>
          <w:b/>
        </w:rPr>
        <w:t>Decision:</w:t>
      </w:r>
      <w:r>
        <w:rPr>
          <w:rFonts w:ascii="Arial" w:hAnsi="Arial" w:cs="Arial"/>
          <w:b/>
        </w:rPr>
        <w:tab/>
      </w:r>
      <w:r>
        <w:rPr>
          <w:rFonts w:ascii="Arial" w:hAnsi="Arial" w:cs="Arial"/>
          <w:b/>
        </w:rPr>
        <w:tab/>
      </w:r>
      <w:r w:rsidRPr="009D5390">
        <w:rPr>
          <w:rFonts w:ascii="Arial" w:hAnsi="Arial" w:cs="Arial"/>
          <w:b/>
          <w:highlight w:val="green"/>
        </w:rPr>
        <w:t>Approved.</w:t>
      </w:r>
    </w:p>
    <w:p w14:paraId="62D9A140" w14:textId="22E82124" w:rsidR="0069522E" w:rsidRDefault="00EE059B" w:rsidP="00EE059B">
      <w:pPr>
        <w:rPr>
          <w:rFonts w:ascii="Arial" w:hAnsi="Arial" w:cs="Arial"/>
          <w:b/>
          <w:sz w:val="24"/>
        </w:rPr>
      </w:pPr>
      <w:r>
        <w:rPr>
          <w:rFonts w:ascii="Arial" w:hAnsi="Arial" w:cs="Arial"/>
          <w:b/>
          <w:color w:val="0000FF"/>
          <w:sz w:val="24"/>
        </w:rPr>
        <w:t xml:space="preserve">R </w:t>
      </w:r>
      <w:r w:rsidR="0069522E">
        <w:rPr>
          <w:rFonts w:ascii="Arial" w:hAnsi="Arial" w:cs="Arial"/>
          <w:b/>
          <w:color w:val="0000FF"/>
          <w:sz w:val="24"/>
        </w:rPr>
        <w:t>4-2209239</w:t>
      </w:r>
      <w:r w:rsidR="0069522E">
        <w:rPr>
          <w:rFonts w:ascii="Arial" w:hAnsi="Arial" w:cs="Arial"/>
          <w:b/>
          <w:color w:val="0000FF"/>
          <w:sz w:val="24"/>
        </w:rPr>
        <w:tab/>
      </w:r>
      <w:r w:rsidR="0069522E">
        <w:rPr>
          <w:rFonts w:ascii="Arial" w:hAnsi="Arial" w:cs="Arial"/>
          <w:b/>
          <w:sz w:val="24"/>
        </w:rPr>
        <w:t>Discussion on remaining issues for SDT RRM</w:t>
      </w:r>
    </w:p>
    <w:p w14:paraId="520C0A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F28967" w14:textId="458B68B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8DFED3" w14:textId="77777777" w:rsidR="0069522E" w:rsidRDefault="0069522E" w:rsidP="0069522E">
      <w:pPr>
        <w:rPr>
          <w:rFonts w:ascii="Arial" w:hAnsi="Arial" w:cs="Arial"/>
          <w:b/>
          <w:sz w:val="24"/>
        </w:rPr>
      </w:pPr>
      <w:r>
        <w:rPr>
          <w:rFonts w:ascii="Arial" w:hAnsi="Arial" w:cs="Arial"/>
          <w:b/>
          <w:color w:val="0000FF"/>
          <w:sz w:val="24"/>
        </w:rPr>
        <w:t>R4-2209240</w:t>
      </w:r>
      <w:r>
        <w:rPr>
          <w:rFonts w:ascii="Arial" w:hAnsi="Arial" w:cs="Arial"/>
          <w:b/>
          <w:color w:val="0000FF"/>
          <w:sz w:val="24"/>
        </w:rPr>
        <w:tab/>
      </w:r>
      <w:r>
        <w:rPr>
          <w:rFonts w:ascii="Arial" w:hAnsi="Arial" w:cs="Arial"/>
          <w:b/>
          <w:sz w:val="24"/>
        </w:rPr>
        <w:t>CR on SDT RRM requirements</w:t>
      </w:r>
    </w:p>
    <w:p w14:paraId="6B75A64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94338" w14:textId="2E704029"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376CBA">
        <w:rPr>
          <w:rFonts w:ascii="Arial" w:hAnsi="Arial" w:cs="Arial"/>
          <w:b/>
        </w:rPr>
        <w:t>1147</w:t>
      </w:r>
      <w:r>
        <w:rPr>
          <w:rFonts w:ascii="Arial" w:hAnsi="Arial" w:cs="Arial"/>
          <w:b/>
        </w:rPr>
        <w:t xml:space="preserve"> (from R4-2209240).</w:t>
      </w:r>
    </w:p>
    <w:p w14:paraId="565670A7" w14:textId="6D56DD30" w:rsidR="00FF539D" w:rsidRDefault="00FF539D" w:rsidP="00FF539D">
      <w:pPr>
        <w:rPr>
          <w:rFonts w:ascii="Arial" w:hAnsi="Arial" w:cs="Arial"/>
          <w:b/>
          <w:sz w:val="24"/>
        </w:rPr>
      </w:pPr>
      <w:r>
        <w:rPr>
          <w:rFonts w:ascii="Arial" w:hAnsi="Arial" w:cs="Arial"/>
          <w:b/>
          <w:color w:val="0000FF"/>
          <w:sz w:val="24"/>
        </w:rPr>
        <w:t>R4-221</w:t>
      </w:r>
      <w:r w:rsidR="00376CBA">
        <w:rPr>
          <w:rFonts w:ascii="Arial" w:hAnsi="Arial" w:cs="Arial"/>
          <w:b/>
          <w:color w:val="0000FF"/>
          <w:sz w:val="24"/>
        </w:rPr>
        <w:t>1147</w:t>
      </w:r>
      <w:r>
        <w:rPr>
          <w:rFonts w:ascii="Arial" w:hAnsi="Arial" w:cs="Arial"/>
          <w:b/>
          <w:color w:val="0000FF"/>
          <w:sz w:val="24"/>
        </w:rPr>
        <w:tab/>
      </w:r>
      <w:r>
        <w:rPr>
          <w:rFonts w:ascii="Arial" w:hAnsi="Arial" w:cs="Arial"/>
          <w:b/>
          <w:sz w:val="24"/>
        </w:rPr>
        <w:t>CR on SDT RRM requirements</w:t>
      </w:r>
    </w:p>
    <w:p w14:paraId="4D2C8DF5"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4EE14C" w14:textId="36C9ED1A" w:rsidR="00FF539D" w:rsidRDefault="009D5390"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9D5390">
        <w:rPr>
          <w:rFonts w:ascii="Arial" w:hAnsi="Arial" w:cs="Arial"/>
          <w:b/>
          <w:highlight w:val="green"/>
        </w:rPr>
        <w:t>Agreed.</w:t>
      </w:r>
    </w:p>
    <w:p w14:paraId="16148932" w14:textId="0A25ECAA"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4-2209398</w:t>
      </w:r>
      <w:r w:rsidR="0069522E">
        <w:rPr>
          <w:rFonts w:ascii="Arial" w:hAnsi="Arial" w:cs="Arial"/>
          <w:b/>
          <w:color w:val="0000FF"/>
          <w:sz w:val="24"/>
        </w:rPr>
        <w:tab/>
      </w:r>
      <w:r w:rsidR="0069522E">
        <w:rPr>
          <w:rFonts w:ascii="Arial" w:hAnsi="Arial" w:cs="Arial"/>
          <w:b/>
          <w:sz w:val="24"/>
        </w:rPr>
        <w:t>TA validation window requirements for CG-SDT</w:t>
      </w:r>
    </w:p>
    <w:p w14:paraId="2CE0127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303346" w14:textId="75358349"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BBD13" w14:textId="77777777" w:rsidR="0069522E" w:rsidRDefault="0069522E" w:rsidP="0069522E">
      <w:pPr>
        <w:rPr>
          <w:rFonts w:ascii="Arial" w:hAnsi="Arial" w:cs="Arial"/>
          <w:b/>
          <w:sz w:val="24"/>
        </w:rPr>
      </w:pPr>
      <w:r>
        <w:rPr>
          <w:rFonts w:ascii="Arial" w:hAnsi="Arial" w:cs="Arial"/>
          <w:b/>
          <w:color w:val="0000FF"/>
          <w:sz w:val="24"/>
        </w:rPr>
        <w:t>R4-2209399</w:t>
      </w:r>
      <w:r>
        <w:rPr>
          <w:rFonts w:ascii="Arial" w:hAnsi="Arial" w:cs="Arial"/>
          <w:b/>
          <w:color w:val="0000FF"/>
          <w:sz w:val="24"/>
        </w:rPr>
        <w:tab/>
      </w:r>
      <w:r>
        <w:rPr>
          <w:rFonts w:ascii="Arial" w:hAnsi="Arial" w:cs="Arial"/>
          <w:b/>
          <w:sz w:val="24"/>
        </w:rPr>
        <w:t>CR update SDT RRM core requirements</w:t>
      </w:r>
    </w:p>
    <w:p w14:paraId="7001680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CR-2371  rev  Cat: B (Rel-17)</w:t>
      </w:r>
      <w:r>
        <w:rPr>
          <w:i/>
        </w:rPr>
        <w:br/>
      </w:r>
      <w:r>
        <w:rPr>
          <w:i/>
        </w:rPr>
        <w:lastRenderedPageBreak/>
        <w:br/>
      </w:r>
      <w:r>
        <w:rPr>
          <w:i/>
        </w:rPr>
        <w:tab/>
      </w:r>
      <w:r>
        <w:rPr>
          <w:i/>
        </w:rPr>
        <w:tab/>
      </w:r>
      <w:r>
        <w:rPr>
          <w:i/>
        </w:rPr>
        <w:tab/>
      </w:r>
      <w:r>
        <w:rPr>
          <w:i/>
        </w:rPr>
        <w:tab/>
      </w:r>
      <w:r>
        <w:rPr>
          <w:i/>
        </w:rPr>
        <w:tab/>
        <w:t>Source: Nokia, Nokia Shanghai Bell</w:t>
      </w:r>
    </w:p>
    <w:p w14:paraId="0100C491" w14:textId="453B812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F539D">
        <w:rPr>
          <w:rFonts w:ascii="Arial" w:hAnsi="Arial" w:cs="Arial"/>
          <w:b/>
          <w:highlight w:val="green"/>
        </w:rPr>
        <w:t>Agreed.</w:t>
      </w:r>
    </w:p>
    <w:p w14:paraId="15819112" w14:textId="77777777" w:rsidR="0069522E" w:rsidRDefault="0069522E" w:rsidP="0069522E">
      <w:pPr>
        <w:rPr>
          <w:rFonts w:ascii="Arial" w:hAnsi="Arial" w:cs="Arial"/>
          <w:b/>
          <w:sz w:val="24"/>
        </w:rPr>
      </w:pPr>
      <w:r>
        <w:rPr>
          <w:rFonts w:ascii="Arial" w:hAnsi="Arial" w:cs="Arial"/>
          <w:b/>
          <w:color w:val="0000FF"/>
          <w:sz w:val="24"/>
        </w:rPr>
        <w:t>R4-2209899</w:t>
      </w:r>
      <w:r>
        <w:rPr>
          <w:rFonts w:ascii="Arial" w:hAnsi="Arial" w:cs="Arial"/>
          <w:b/>
          <w:color w:val="0000FF"/>
          <w:sz w:val="24"/>
        </w:rPr>
        <w:tab/>
      </w:r>
      <w:r>
        <w:rPr>
          <w:rFonts w:ascii="Arial" w:hAnsi="Arial" w:cs="Arial"/>
          <w:b/>
          <w:sz w:val="24"/>
        </w:rPr>
        <w:t>Discussions on RRM requirements for Small Data Transmissions</w:t>
      </w:r>
    </w:p>
    <w:p w14:paraId="26A721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B664EC" w14:textId="77777777" w:rsidR="0069522E" w:rsidRDefault="0069522E" w:rsidP="0069522E">
      <w:pPr>
        <w:rPr>
          <w:rFonts w:ascii="Arial" w:hAnsi="Arial" w:cs="Arial"/>
          <w:b/>
        </w:rPr>
      </w:pPr>
      <w:r>
        <w:rPr>
          <w:rFonts w:ascii="Arial" w:hAnsi="Arial" w:cs="Arial"/>
          <w:b/>
        </w:rPr>
        <w:t xml:space="preserve">Abstract: </w:t>
      </w:r>
    </w:p>
    <w:p w14:paraId="144AAC48" w14:textId="77777777" w:rsidR="0069522E" w:rsidRDefault="0069522E" w:rsidP="0069522E">
      <w:r>
        <w:t>In this contribution we provide an overview of the RRM requirements for CG-SDT that RAN4 needs to introduce.</w:t>
      </w:r>
    </w:p>
    <w:p w14:paraId="0FC00FAA" w14:textId="1FA62893"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5A780" w14:textId="77777777" w:rsidR="0069522E" w:rsidRDefault="0069522E" w:rsidP="0069522E">
      <w:pPr>
        <w:rPr>
          <w:rFonts w:ascii="Arial" w:hAnsi="Arial" w:cs="Arial"/>
          <w:b/>
          <w:sz w:val="24"/>
        </w:rPr>
      </w:pPr>
      <w:r>
        <w:rPr>
          <w:rFonts w:ascii="Arial" w:hAnsi="Arial" w:cs="Arial"/>
          <w:b/>
          <w:color w:val="0000FF"/>
          <w:sz w:val="24"/>
        </w:rPr>
        <w:t>R4-2209900</w:t>
      </w:r>
      <w:r>
        <w:rPr>
          <w:rFonts w:ascii="Arial" w:hAnsi="Arial" w:cs="Arial"/>
          <w:b/>
          <w:color w:val="0000FF"/>
          <w:sz w:val="24"/>
        </w:rPr>
        <w:tab/>
      </w:r>
      <w:r>
        <w:rPr>
          <w:rFonts w:ascii="Arial" w:hAnsi="Arial" w:cs="Arial"/>
          <w:b/>
          <w:sz w:val="24"/>
        </w:rPr>
        <w:t>Changes to SDT requirements</w:t>
      </w:r>
    </w:p>
    <w:p w14:paraId="7D97C2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CR-2389  rev  Cat: F (Rel-17)</w:t>
      </w:r>
      <w:r>
        <w:rPr>
          <w:i/>
        </w:rPr>
        <w:br/>
      </w:r>
      <w:r>
        <w:rPr>
          <w:i/>
        </w:rPr>
        <w:br/>
      </w:r>
      <w:r>
        <w:rPr>
          <w:i/>
        </w:rPr>
        <w:tab/>
      </w:r>
      <w:r>
        <w:rPr>
          <w:i/>
        </w:rPr>
        <w:tab/>
      </w:r>
      <w:r>
        <w:rPr>
          <w:i/>
        </w:rPr>
        <w:tab/>
      </w:r>
      <w:r>
        <w:rPr>
          <w:i/>
        </w:rPr>
        <w:tab/>
      </w:r>
      <w:r>
        <w:rPr>
          <w:i/>
        </w:rPr>
        <w:tab/>
        <w:t>Source: Ericsson</w:t>
      </w:r>
    </w:p>
    <w:p w14:paraId="421DC761" w14:textId="77777777" w:rsidR="0069522E" w:rsidRDefault="0069522E" w:rsidP="0069522E">
      <w:pPr>
        <w:rPr>
          <w:rFonts w:ascii="Arial" w:hAnsi="Arial" w:cs="Arial"/>
          <w:b/>
        </w:rPr>
      </w:pPr>
      <w:r>
        <w:rPr>
          <w:rFonts w:ascii="Arial" w:hAnsi="Arial" w:cs="Arial"/>
          <w:b/>
        </w:rPr>
        <w:t xml:space="preserve">Abstract: </w:t>
      </w:r>
    </w:p>
    <w:p w14:paraId="0B76A098" w14:textId="77777777" w:rsidR="0069522E" w:rsidRDefault="0069522E" w:rsidP="0069522E">
      <w:r>
        <w:t xml:space="preserve">This CR captures the RS-SDT requirements as well as applicability conditions of SDT </w:t>
      </w:r>
      <w:proofErr w:type="spellStart"/>
      <w:r>
        <w:t>requirements.raft</w:t>
      </w:r>
      <w:proofErr w:type="spellEnd"/>
      <w:r>
        <w:t xml:space="preserve"> CR to show our view on how to capture the TA validation requirements.</w:t>
      </w:r>
    </w:p>
    <w:p w14:paraId="60FB9E37" w14:textId="62204DB8"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1123</w:t>
      </w:r>
      <w:r>
        <w:rPr>
          <w:rFonts w:ascii="Arial" w:hAnsi="Arial" w:cs="Arial"/>
          <w:b/>
        </w:rPr>
        <w:t xml:space="preserve"> (from R4-2209900).</w:t>
      </w:r>
    </w:p>
    <w:p w14:paraId="26E8478E" w14:textId="668F05B4" w:rsidR="00FF539D" w:rsidRDefault="00FF539D" w:rsidP="00FF539D">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1123</w:t>
      </w:r>
      <w:r>
        <w:rPr>
          <w:rFonts w:ascii="Arial" w:hAnsi="Arial" w:cs="Arial"/>
          <w:b/>
          <w:color w:val="0000FF"/>
          <w:sz w:val="24"/>
        </w:rPr>
        <w:tab/>
      </w:r>
      <w:r>
        <w:rPr>
          <w:rFonts w:ascii="Arial" w:hAnsi="Arial" w:cs="Arial"/>
          <w:b/>
          <w:sz w:val="24"/>
        </w:rPr>
        <w:t>Changes to SDT requirements</w:t>
      </w:r>
    </w:p>
    <w:p w14:paraId="380DDCEA"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CR-2389  rev  Cat: F (Rel-17)</w:t>
      </w:r>
      <w:r>
        <w:rPr>
          <w:i/>
        </w:rPr>
        <w:br/>
      </w:r>
      <w:r>
        <w:rPr>
          <w:i/>
        </w:rPr>
        <w:br/>
      </w:r>
      <w:r>
        <w:rPr>
          <w:i/>
        </w:rPr>
        <w:tab/>
      </w:r>
      <w:r>
        <w:rPr>
          <w:i/>
        </w:rPr>
        <w:tab/>
      </w:r>
      <w:r>
        <w:rPr>
          <w:i/>
        </w:rPr>
        <w:tab/>
      </w:r>
      <w:r>
        <w:rPr>
          <w:i/>
        </w:rPr>
        <w:tab/>
      </w:r>
      <w:r>
        <w:rPr>
          <w:i/>
        </w:rPr>
        <w:tab/>
        <w:t>Source: Ericsson</w:t>
      </w:r>
    </w:p>
    <w:p w14:paraId="06E0DE0B" w14:textId="77777777" w:rsidR="00FF539D" w:rsidRDefault="00FF539D" w:rsidP="00FF539D">
      <w:pPr>
        <w:rPr>
          <w:rFonts w:ascii="Arial" w:hAnsi="Arial" w:cs="Arial"/>
          <w:b/>
        </w:rPr>
      </w:pPr>
      <w:r>
        <w:rPr>
          <w:rFonts w:ascii="Arial" w:hAnsi="Arial" w:cs="Arial"/>
          <w:b/>
        </w:rPr>
        <w:t xml:space="preserve">Abstract: </w:t>
      </w:r>
    </w:p>
    <w:p w14:paraId="7BB30816" w14:textId="77777777" w:rsidR="00FF539D" w:rsidRDefault="00FF539D" w:rsidP="00FF539D">
      <w:r>
        <w:t xml:space="preserve">This CR captures the RS-SDT requirements as well as applicability conditions of SDT </w:t>
      </w:r>
      <w:proofErr w:type="spellStart"/>
      <w:r>
        <w:t>requirements.raft</w:t>
      </w:r>
      <w:proofErr w:type="spellEnd"/>
      <w:r>
        <w:t xml:space="preserve"> CR to show our view on how to capture the TA validation requirements.</w:t>
      </w:r>
    </w:p>
    <w:p w14:paraId="1E4A27C2" w14:textId="56B52995" w:rsidR="00FF539D" w:rsidRDefault="009D5390"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9D5390">
        <w:rPr>
          <w:rFonts w:ascii="Arial" w:hAnsi="Arial" w:cs="Arial"/>
          <w:b/>
          <w:highlight w:val="green"/>
        </w:rPr>
        <w:t>Agreed.</w:t>
      </w:r>
    </w:p>
    <w:p w14:paraId="2FF18A42" w14:textId="1DE40962"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4-2210111</w:t>
      </w:r>
      <w:r w:rsidR="0069522E">
        <w:rPr>
          <w:rFonts w:ascii="Arial" w:hAnsi="Arial" w:cs="Arial"/>
          <w:b/>
          <w:color w:val="0000FF"/>
          <w:sz w:val="24"/>
        </w:rPr>
        <w:tab/>
      </w:r>
      <w:r w:rsidR="0069522E">
        <w:rPr>
          <w:rFonts w:ascii="Arial" w:hAnsi="Arial" w:cs="Arial"/>
          <w:b/>
          <w:sz w:val="24"/>
        </w:rPr>
        <w:t>Further discussion on RRM requirements for CG-SDT</w:t>
      </w:r>
    </w:p>
    <w:p w14:paraId="6051DD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FAB0A9B" w14:textId="2CDE3ECD"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2C25D" w14:textId="77777777" w:rsidR="0069522E" w:rsidRDefault="0069522E" w:rsidP="0069522E">
      <w:pPr>
        <w:rPr>
          <w:rFonts w:ascii="Arial" w:hAnsi="Arial" w:cs="Arial"/>
          <w:b/>
          <w:sz w:val="24"/>
        </w:rPr>
      </w:pPr>
      <w:r>
        <w:rPr>
          <w:rFonts w:ascii="Arial" w:hAnsi="Arial" w:cs="Arial"/>
          <w:b/>
          <w:color w:val="0000FF"/>
          <w:sz w:val="24"/>
        </w:rPr>
        <w:t>R4-2210115</w:t>
      </w:r>
      <w:r>
        <w:rPr>
          <w:rFonts w:ascii="Arial" w:hAnsi="Arial" w:cs="Arial"/>
          <w:b/>
          <w:color w:val="0000FF"/>
          <w:sz w:val="24"/>
        </w:rPr>
        <w:tab/>
      </w:r>
      <w:r>
        <w:rPr>
          <w:rFonts w:ascii="Arial" w:hAnsi="Arial" w:cs="Arial"/>
          <w:b/>
          <w:sz w:val="24"/>
        </w:rPr>
        <w:t>CR on RRM requirements NR SDT in INACTIVE state for NR-U</w:t>
      </w:r>
    </w:p>
    <w:p w14:paraId="0DA72C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15F0AE3" w14:textId="010E900D"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318B65" w14:textId="77777777" w:rsidR="0069522E" w:rsidRDefault="0069522E" w:rsidP="0069522E">
      <w:pPr>
        <w:rPr>
          <w:rFonts w:ascii="Arial" w:hAnsi="Arial" w:cs="Arial"/>
          <w:b/>
          <w:sz w:val="24"/>
        </w:rPr>
      </w:pPr>
      <w:r>
        <w:rPr>
          <w:rFonts w:ascii="Arial" w:hAnsi="Arial" w:cs="Arial"/>
          <w:b/>
          <w:color w:val="0000FF"/>
          <w:sz w:val="24"/>
        </w:rPr>
        <w:t>R4-2210157</w:t>
      </w:r>
      <w:r>
        <w:rPr>
          <w:rFonts w:ascii="Arial" w:hAnsi="Arial" w:cs="Arial"/>
          <w:b/>
          <w:color w:val="0000FF"/>
          <w:sz w:val="24"/>
        </w:rPr>
        <w:tab/>
      </w:r>
      <w:r>
        <w:rPr>
          <w:rFonts w:ascii="Arial" w:hAnsi="Arial" w:cs="Arial"/>
          <w:b/>
          <w:sz w:val="24"/>
        </w:rPr>
        <w:t>Discussion on the remaining issues for CG-SDT</w:t>
      </w:r>
    </w:p>
    <w:p w14:paraId="05BD6E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lastRenderedPageBreak/>
        <w:br/>
      </w:r>
      <w:r>
        <w:rPr>
          <w:i/>
        </w:rPr>
        <w:tab/>
      </w:r>
      <w:r>
        <w:rPr>
          <w:i/>
        </w:rPr>
        <w:tab/>
      </w:r>
      <w:r>
        <w:rPr>
          <w:i/>
        </w:rPr>
        <w:tab/>
      </w:r>
      <w:r>
        <w:rPr>
          <w:i/>
        </w:rPr>
        <w:tab/>
      </w:r>
      <w:r>
        <w:rPr>
          <w:i/>
        </w:rPr>
        <w:tab/>
        <w:t>Source: MediaTek Inc.</w:t>
      </w:r>
    </w:p>
    <w:p w14:paraId="4F5317EF" w14:textId="1F31A69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A0B22" w14:textId="77777777" w:rsidR="0069522E" w:rsidRDefault="0069522E" w:rsidP="0069522E">
      <w:pPr>
        <w:pStyle w:val="4"/>
        <w:rPr>
          <w:rFonts w:eastAsiaTheme="minorEastAsia"/>
        </w:rPr>
      </w:pPr>
      <w:bookmarkStart w:id="255" w:name="_Toc101854714"/>
      <w:r>
        <w:rPr>
          <w:rFonts w:eastAsiaTheme="minorEastAsia"/>
        </w:rPr>
        <w:t>9.24.2</w:t>
      </w:r>
      <w:r>
        <w:rPr>
          <w:rFonts w:eastAsiaTheme="minorEastAsia"/>
        </w:rPr>
        <w:tab/>
        <w:t>RRM performance requirements</w:t>
      </w:r>
      <w:bookmarkEnd w:id="255"/>
    </w:p>
    <w:p w14:paraId="7F19F2FC" w14:textId="77777777" w:rsidR="0069522E" w:rsidRDefault="0069522E" w:rsidP="0069522E">
      <w:pPr>
        <w:rPr>
          <w:rFonts w:ascii="Arial" w:eastAsiaTheme="minorEastAsia" w:hAnsi="Arial" w:cs="Arial"/>
          <w:b/>
          <w:sz w:val="24"/>
        </w:rPr>
      </w:pPr>
      <w:r>
        <w:rPr>
          <w:rFonts w:ascii="Arial" w:hAnsi="Arial" w:cs="Arial"/>
          <w:b/>
          <w:color w:val="0000FF"/>
          <w:sz w:val="24"/>
        </w:rPr>
        <w:t>R4-2208456</w:t>
      </w:r>
      <w:r>
        <w:rPr>
          <w:rFonts w:ascii="Arial" w:hAnsi="Arial" w:cs="Arial"/>
          <w:b/>
          <w:color w:val="0000FF"/>
          <w:sz w:val="24"/>
        </w:rPr>
        <w:tab/>
      </w:r>
      <w:r>
        <w:rPr>
          <w:rFonts w:ascii="Arial" w:hAnsi="Arial" w:cs="Arial"/>
          <w:b/>
          <w:sz w:val="24"/>
        </w:rPr>
        <w:t>RRM performance requirements for CG-SDT</w:t>
      </w:r>
    </w:p>
    <w:p w14:paraId="218BB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76D06E0" w14:textId="158FA1F4"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D7E29" w14:textId="77777777" w:rsidR="0069522E" w:rsidRDefault="0069522E" w:rsidP="0069522E">
      <w:pPr>
        <w:rPr>
          <w:rFonts w:ascii="Arial" w:hAnsi="Arial" w:cs="Arial"/>
          <w:b/>
          <w:sz w:val="24"/>
        </w:rPr>
      </w:pPr>
      <w:r>
        <w:rPr>
          <w:rFonts w:ascii="Arial" w:hAnsi="Arial" w:cs="Arial"/>
          <w:b/>
          <w:color w:val="0000FF"/>
          <w:sz w:val="24"/>
        </w:rPr>
        <w:t>R4-2209030</w:t>
      </w:r>
      <w:r>
        <w:rPr>
          <w:rFonts w:ascii="Arial" w:hAnsi="Arial" w:cs="Arial"/>
          <w:b/>
          <w:color w:val="0000FF"/>
          <w:sz w:val="24"/>
        </w:rPr>
        <w:tab/>
      </w:r>
      <w:r>
        <w:rPr>
          <w:rFonts w:ascii="Arial" w:hAnsi="Arial" w:cs="Arial"/>
          <w:b/>
          <w:sz w:val="24"/>
        </w:rPr>
        <w:t>RRM test cases for NR SDT</w:t>
      </w:r>
    </w:p>
    <w:p w14:paraId="26CDF35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45FD219A" w14:textId="6696E0B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EF859" w14:textId="77777777" w:rsidR="0069522E" w:rsidRDefault="0069522E" w:rsidP="0069522E">
      <w:pPr>
        <w:rPr>
          <w:rFonts w:ascii="Arial" w:hAnsi="Arial" w:cs="Arial"/>
          <w:b/>
          <w:sz w:val="24"/>
        </w:rPr>
      </w:pPr>
      <w:r>
        <w:rPr>
          <w:rFonts w:ascii="Arial" w:hAnsi="Arial" w:cs="Arial"/>
          <w:b/>
          <w:color w:val="0000FF"/>
          <w:sz w:val="24"/>
        </w:rPr>
        <w:t>R4-2209241</w:t>
      </w:r>
      <w:r>
        <w:rPr>
          <w:rFonts w:ascii="Arial" w:hAnsi="Arial" w:cs="Arial"/>
          <w:b/>
          <w:color w:val="0000FF"/>
          <w:sz w:val="24"/>
        </w:rPr>
        <w:tab/>
      </w:r>
      <w:r>
        <w:rPr>
          <w:rFonts w:ascii="Arial" w:hAnsi="Arial" w:cs="Arial"/>
          <w:b/>
          <w:sz w:val="24"/>
        </w:rPr>
        <w:t>Discussion on TCs for SDT</w:t>
      </w:r>
    </w:p>
    <w:p w14:paraId="428A3B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127E6" w14:textId="648F278B"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348E3A" w14:textId="77777777" w:rsidR="0069522E" w:rsidRDefault="0069522E" w:rsidP="0069522E">
      <w:pPr>
        <w:rPr>
          <w:rFonts w:ascii="Arial" w:hAnsi="Arial" w:cs="Arial"/>
          <w:b/>
          <w:sz w:val="24"/>
        </w:rPr>
      </w:pPr>
      <w:r>
        <w:rPr>
          <w:rFonts w:ascii="Arial" w:hAnsi="Arial" w:cs="Arial"/>
          <w:b/>
          <w:color w:val="0000FF"/>
          <w:sz w:val="24"/>
        </w:rPr>
        <w:t>R4-2209400</w:t>
      </w:r>
      <w:r>
        <w:rPr>
          <w:rFonts w:ascii="Arial" w:hAnsi="Arial" w:cs="Arial"/>
          <w:b/>
          <w:color w:val="0000FF"/>
          <w:sz w:val="24"/>
        </w:rPr>
        <w:tab/>
      </w:r>
      <w:r>
        <w:rPr>
          <w:rFonts w:ascii="Arial" w:hAnsi="Arial" w:cs="Arial"/>
          <w:b/>
          <w:sz w:val="24"/>
        </w:rPr>
        <w:t>RRM performance requirements for SDT</w:t>
      </w:r>
    </w:p>
    <w:p w14:paraId="0041219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DB23B27" w14:textId="37D57650"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9421D6" w14:textId="77777777" w:rsidR="0069522E" w:rsidRDefault="0069522E" w:rsidP="0069522E">
      <w:pPr>
        <w:rPr>
          <w:rFonts w:ascii="Arial" w:hAnsi="Arial" w:cs="Arial"/>
          <w:b/>
          <w:sz w:val="24"/>
        </w:rPr>
      </w:pPr>
      <w:r>
        <w:rPr>
          <w:rFonts w:ascii="Arial" w:hAnsi="Arial" w:cs="Arial"/>
          <w:b/>
          <w:color w:val="0000FF"/>
          <w:sz w:val="24"/>
        </w:rPr>
        <w:t>R4-2209901</w:t>
      </w:r>
      <w:r>
        <w:rPr>
          <w:rFonts w:ascii="Arial" w:hAnsi="Arial" w:cs="Arial"/>
          <w:b/>
          <w:color w:val="0000FF"/>
          <w:sz w:val="24"/>
        </w:rPr>
        <w:tab/>
      </w:r>
      <w:r>
        <w:rPr>
          <w:rFonts w:ascii="Arial" w:hAnsi="Arial" w:cs="Arial"/>
          <w:b/>
          <w:sz w:val="24"/>
        </w:rPr>
        <w:t>Discussions on RRM performance requirements for SDT</w:t>
      </w:r>
    </w:p>
    <w:p w14:paraId="62E2C8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2D6569" w14:textId="77777777" w:rsidR="0069522E" w:rsidRDefault="0069522E" w:rsidP="0069522E">
      <w:pPr>
        <w:rPr>
          <w:rFonts w:ascii="Arial" w:hAnsi="Arial" w:cs="Arial"/>
          <w:b/>
        </w:rPr>
      </w:pPr>
      <w:r>
        <w:rPr>
          <w:rFonts w:ascii="Arial" w:hAnsi="Arial" w:cs="Arial"/>
          <w:b/>
        </w:rPr>
        <w:t xml:space="preserve">Abstract: </w:t>
      </w:r>
    </w:p>
    <w:p w14:paraId="35984DE1" w14:textId="77777777" w:rsidR="0069522E" w:rsidRDefault="0069522E" w:rsidP="0069522E">
      <w:r>
        <w:t>In this contribution we discuss the performance requirements for SDT.</w:t>
      </w:r>
    </w:p>
    <w:p w14:paraId="2EF07752" w14:textId="1C6BAB30"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E62AC" w14:textId="77777777" w:rsidR="0069522E" w:rsidRDefault="0069522E" w:rsidP="0069522E">
      <w:pPr>
        <w:rPr>
          <w:rFonts w:ascii="Arial" w:hAnsi="Arial" w:cs="Arial"/>
          <w:b/>
          <w:sz w:val="24"/>
        </w:rPr>
      </w:pPr>
      <w:r>
        <w:rPr>
          <w:rFonts w:ascii="Arial" w:hAnsi="Arial" w:cs="Arial"/>
          <w:b/>
          <w:color w:val="0000FF"/>
          <w:sz w:val="24"/>
        </w:rPr>
        <w:t>R4-2210112</w:t>
      </w:r>
      <w:r>
        <w:rPr>
          <w:rFonts w:ascii="Arial" w:hAnsi="Arial" w:cs="Arial"/>
          <w:b/>
          <w:color w:val="0000FF"/>
          <w:sz w:val="24"/>
        </w:rPr>
        <w:tab/>
      </w:r>
      <w:r>
        <w:rPr>
          <w:rFonts w:ascii="Arial" w:hAnsi="Arial" w:cs="Arial"/>
          <w:b/>
          <w:sz w:val="24"/>
        </w:rPr>
        <w:t>RRM performance requirements for CG-SDT</w:t>
      </w:r>
    </w:p>
    <w:p w14:paraId="5ABC512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5830C62" w14:textId="4812994B"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EC7B3" w14:textId="77777777" w:rsidR="0069522E" w:rsidRDefault="0069522E" w:rsidP="0069522E">
      <w:pPr>
        <w:pStyle w:val="2"/>
        <w:rPr>
          <w:rFonts w:eastAsiaTheme="minorEastAsia"/>
        </w:rPr>
      </w:pPr>
      <w:bookmarkStart w:id="256" w:name="_Toc101854715"/>
      <w:r>
        <w:rPr>
          <w:rFonts w:eastAsiaTheme="minorEastAsia"/>
        </w:rPr>
        <w:lastRenderedPageBreak/>
        <w:t>10</w:t>
      </w:r>
      <w:r>
        <w:rPr>
          <w:rFonts w:eastAsiaTheme="minorEastAsia"/>
        </w:rPr>
        <w:tab/>
        <w:t>Rel-17 Work Items for LTE</w:t>
      </w:r>
      <w:bookmarkEnd w:id="256"/>
    </w:p>
    <w:p w14:paraId="0DBFC512" w14:textId="07893A7A" w:rsidR="0069522E" w:rsidRDefault="008D4401" w:rsidP="0069522E">
      <w:pPr>
        <w:pStyle w:val="3"/>
        <w:rPr>
          <w:rFonts w:eastAsiaTheme="minorEastAsia"/>
        </w:rPr>
      </w:pPr>
      <w:bookmarkStart w:id="257" w:name="_Toc101854743"/>
      <w:r>
        <w:rPr>
          <w:rFonts w:eastAsiaTheme="minorEastAsia"/>
        </w:rPr>
        <w:t>R4-</w:t>
      </w:r>
      <w:r w:rsidR="0069522E">
        <w:rPr>
          <w:rFonts w:eastAsiaTheme="minorEastAsia"/>
        </w:rPr>
        <w:t>10.8</w:t>
      </w:r>
      <w:r w:rsidR="0069522E">
        <w:rPr>
          <w:rFonts w:eastAsiaTheme="minorEastAsia"/>
        </w:rPr>
        <w:tab/>
        <w:t>Additional enhancements for NB-IoT and LTE-MTC</w:t>
      </w:r>
      <w:bookmarkEnd w:id="257"/>
    </w:p>
    <w:p w14:paraId="10F7E902" w14:textId="77777777" w:rsidR="0069522E" w:rsidRDefault="0069522E" w:rsidP="0069522E">
      <w:pPr>
        <w:pStyle w:val="4"/>
        <w:rPr>
          <w:rFonts w:eastAsiaTheme="minorEastAsia"/>
        </w:rPr>
      </w:pPr>
      <w:bookmarkStart w:id="258" w:name="_Toc101854747"/>
      <w:r>
        <w:rPr>
          <w:rFonts w:eastAsiaTheme="minorEastAsia"/>
        </w:rPr>
        <w:t>10.8.4</w:t>
      </w:r>
      <w:r>
        <w:rPr>
          <w:rFonts w:eastAsiaTheme="minorEastAsia"/>
        </w:rPr>
        <w:tab/>
        <w:t>RRM core requirements maintenance</w:t>
      </w:r>
      <w:bookmarkEnd w:id="258"/>
    </w:p>
    <w:p w14:paraId="11B29E50" w14:textId="77777777" w:rsidR="0069522E" w:rsidRDefault="0069522E" w:rsidP="0069522E">
      <w:pPr>
        <w:rPr>
          <w:rFonts w:eastAsia="等线"/>
          <w:lang w:eastAsia="zh-CN"/>
        </w:rPr>
      </w:pPr>
      <w:r>
        <w:rPr>
          <w:rFonts w:eastAsia="等线"/>
          <w:lang w:eastAsia="zh-CN"/>
        </w:rPr>
        <w:t>-----------------------------------------------------------------------------------------------------------------------------------------------</w:t>
      </w:r>
    </w:p>
    <w:p w14:paraId="0C70197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[103-e][233] NB_IOTenh4_LTE_eMTC6_RRM, AI 10.8.4,10.8.5-Zhongyi Shen</w:t>
      </w:r>
    </w:p>
    <w:p w14:paraId="438D98C3" w14:textId="77777777" w:rsidR="0069522E" w:rsidRDefault="0069522E" w:rsidP="0069522E">
      <w:pPr>
        <w:rPr>
          <w:rFonts w:ascii="Arial" w:hAnsi="Arial" w:cs="Arial"/>
          <w:b/>
          <w:color w:val="0000FF"/>
          <w:sz w:val="24"/>
          <w:u w:val="thick"/>
        </w:rPr>
      </w:pPr>
    </w:p>
    <w:p w14:paraId="2A2A42F7"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R4-2210305</w:t>
      </w:r>
      <w:r>
        <w:rPr>
          <w:b/>
          <w:lang w:val="en-US" w:eastAsia="zh-CN"/>
        </w:rPr>
        <w:tab/>
      </w:r>
      <w:r>
        <w:rPr>
          <w:rFonts w:ascii="Arial" w:hAnsi="Arial" w:cs="Arial"/>
          <w:b/>
          <w:sz w:val="24"/>
        </w:rPr>
        <w:t>Email discussion summary for [103-e][233] NB_IOTenh4_LTE_eMTC6_RRM</w:t>
      </w:r>
    </w:p>
    <w:p w14:paraId="3257B43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9A90AC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50E5C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2F0A1BF" w14:textId="6C507F6B"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89738F">
        <w:rPr>
          <w:rFonts w:ascii="Arial" w:hAnsi="Arial" w:cs="Arial"/>
          <w:b/>
          <w:lang w:val="en-US" w:eastAsia="zh-CN"/>
        </w:rPr>
        <w:t>0</w:t>
      </w:r>
      <w:r w:rsidR="00763867">
        <w:rPr>
          <w:rFonts w:ascii="Arial" w:hAnsi="Arial" w:cs="Arial"/>
          <w:b/>
          <w:lang w:val="en-US" w:eastAsia="zh-CN"/>
        </w:rPr>
        <w:t>502</w:t>
      </w:r>
      <w:r>
        <w:rPr>
          <w:rFonts w:ascii="Arial" w:hAnsi="Arial" w:cs="Arial"/>
          <w:b/>
          <w:lang w:val="en-US" w:eastAsia="zh-CN"/>
        </w:rPr>
        <w:t xml:space="preserve"> (from R4-2210305).</w:t>
      </w:r>
    </w:p>
    <w:p w14:paraId="4479F4BA" w14:textId="77777777" w:rsidR="0069522E" w:rsidRDefault="0069522E" w:rsidP="0069522E">
      <w:pPr>
        <w:overflowPunct/>
        <w:autoSpaceDE/>
        <w:adjustRightInd/>
        <w:spacing w:after="0"/>
        <w:rPr>
          <w:rFonts w:ascii="Arial" w:hAnsi="Arial" w:cs="Arial"/>
          <w:b/>
          <w:lang w:val="en-US" w:eastAsia="zh-CN"/>
        </w:rPr>
      </w:pPr>
    </w:p>
    <w:p w14:paraId="3706B8D1" w14:textId="757F48EF"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w:t>
      </w:r>
      <w:r w:rsidR="00763867">
        <w:rPr>
          <w:rFonts w:ascii="Arial" w:hAnsi="Arial" w:cs="Arial"/>
          <w:b/>
          <w:color w:val="0000FF"/>
          <w:sz w:val="24"/>
          <w:u w:val="thick"/>
        </w:rPr>
        <w:t>502</w:t>
      </w:r>
      <w:r>
        <w:rPr>
          <w:b/>
          <w:lang w:val="en-US" w:eastAsia="zh-CN"/>
        </w:rPr>
        <w:tab/>
      </w:r>
      <w:r>
        <w:rPr>
          <w:rFonts w:ascii="Arial" w:hAnsi="Arial" w:cs="Arial"/>
          <w:b/>
          <w:sz w:val="24"/>
        </w:rPr>
        <w:t>Email discussion summary for [103-e][233] NB_IOTenh4_LTE_eMTC6_RRM</w:t>
      </w:r>
    </w:p>
    <w:p w14:paraId="17ECF708"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78CD9DDB"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032DE45B"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129E2C09" w14:textId="63C7F12C" w:rsidR="008D4401" w:rsidRDefault="009D5390"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0C18DB" w14:textId="77777777" w:rsidR="008D4401" w:rsidRDefault="008D4401" w:rsidP="008D4401">
      <w:pPr>
        <w:overflowPunct/>
        <w:autoSpaceDE/>
        <w:adjustRightInd/>
        <w:spacing w:after="0"/>
        <w:rPr>
          <w:rFonts w:ascii="Arial" w:hAnsi="Arial" w:cs="Arial"/>
          <w:b/>
          <w:lang w:val="en-US" w:eastAsia="zh-CN"/>
        </w:rPr>
      </w:pPr>
    </w:p>
    <w:p w14:paraId="15AE6355" w14:textId="77777777" w:rsidR="0069522E" w:rsidRDefault="0069522E" w:rsidP="0069522E">
      <w:pPr>
        <w:overflowPunct/>
        <w:autoSpaceDE/>
        <w:adjustRightInd/>
        <w:spacing w:after="0"/>
        <w:rPr>
          <w:rFonts w:ascii="Arial" w:hAnsi="Arial" w:cs="Arial"/>
          <w:b/>
          <w:color w:val="FF0000"/>
          <w:lang w:val="en-US" w:eastAsia="zh-CN"/>
        </w:rPr>
      </w:pPr>
    </w:p>
    <w:p w14:paraId="5E256C99" w14:textId="56B6A542"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F6602C0" w14:textId="49DB158E" w:rsidR="008D4401" w:rsidRDefault="008D4401" w:rsidP="008D4401">
      <w:pPr>
        <w:rPr>
          <w:rFonts w:ascii="Arial" w:hAnsi="Arial" w:cs="Arial"/>
          <w:b/>
          <w:sz w:val="24"/>
        </w:rPr>
      </w:pPr>
      <w:r>
        <w:rPr>
          <w:rFonts w:ascii="Arial" w:hAnsi="Arial" w:cs="Arial"/>
          <w:b/>
          <w:color w:val="0000FF"/>
          <w:sz w:val="24"/>
          <w:u w:val="thick"/>
        </w:rPr>
        <w:t>R4-2210623</w:t>
      </w:r>
      <w:r w:rsidRPr="00944C49">
        <w:rPr>
          <w:b/>
          <w:lang w:val="en-US" w:eastAsia="zh-CN"/>
        </w:rPr>
        <w:tab/>
      </w:r>
      <w:r w:rsidRPr="008D4401">
        <w:rPr>
          <w:rFonts w:ascii="Arial" w:hAnsi="Arial" w:cs="Arial"/>
          <w:b/>
          <w:sz w:val="24"/>
          <w:lang w:val="en-US"/>
        </w:rPr>
        <w:t>WF on RRM requirements for Rel-17 NB-IoT and LTE-MTC</w:t>
      </w:r>
    </w:p>
    <w:p w14:paraId="378463A1" w14:textId="353E31BA" w:rsidR="008D4401" w:rsidRDefault="008D4401" w:rsidP="008D440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6CEEF645"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266AACA7" w14:textId="2EA289D8"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03074BA5" w14:textId="77777777" w:rsidR="00077AFA" w:rsidRPr="00077AFA" w:rsidRDefault="00077AFA" w:rsidP="00077AFA">
      <w:pPr>
        <w:shd w:val="clear" w:color="auto" w:fill="FFFFFF"/>
        <w:overflowPunct/>
        <w:autoSpaceDE/>
        <w:autoSpaceDN/>
        <w:adjustRightInd/>
        <w:spacing w:after="75"/>
        <w:textAlignment w:val="auto"/>
        <w:rPr>
          <w:rFonts w:eastAsia="Malgun Gothic"/>
          <w:lang w:val="en-US"/>
        </w:rPr>
      </w:pPr>
      <w:r w:rsidRPr="00077AFA">
        <w:rPr>
          <w:rFonts w:eastAsia="Malgun Gothic"/>
          <w:b/>
          <w:bCs/>
          <w:u w:val="single"/>
        </w:rPr>
        <w:t>Issue 1-5-1-1: TBS for performance requirements definition for NPDSCH with 16QAM</w:t>
      </w:r>
    </w:p>
    <w:p w14:paraId="49EDBCC0" w14:textId="1695AC82" w:rsidR="00077AFA" w:rsidRPr="00077AFA" w:rsidRDefault="00077AFA" w:rsidP="00A32143">
      <w:pPr>
        <w:pStyle w:val="a"/>
        <w:numPr>
          <w:ilvl w:val="0"/>
          <w:numId w:val="125"/>
        </w:numPr>
        <w:shd w:val="clear" w:color="auto" w:fill="FFFFFF"/>
        <w:spacing w:before="75" w:after="75"/>
        <w:ind w:left="644"/>
        <w:rPr>
          <w:rFonts w:eastAsia="Malgun Gothic"/>
        </w:rPr>
      </w:pPr>
      <w:r w:rsidRPr="00077AFA">
        <w:rPr>
          <w:rFonts w:eastAsia="Malgun Gothic"/>
        </w:rPr>
        <w:t>Proposals</w:t>
      </w:r>
    </w:p>
    <w:p w14:paraId="406EFA5A" w14:textId="5DFED553" w:rsidR="00077AFA" w:rsidRPr="00077AFA" w:rsidRDefault="00077AFA" w:rsidP="00A32143">
      <w:pPr>
        <w:pStyle w:val="a"/>
        <w:numPr>
          <w:ilvl w:val="0"/>
          <w:numId w:val="126"/>
        </w:numPr>
        <w:shd w:val="clear" w:color="auto" w:fill="FFFFFF"/>
        <w:spacing w:before="75" w:after="75"/>
        <w:ind w:left="1440"/>
        <w:rPr>
          <w:rFonts w:eastAsia="Malgun Gothic"/>
        </w:rPr>
      </w:pPr>
      <w:r w:rsidRPr="00077AFA">
        <w:rPr>
          <w:rFonts w:eastAsia="Malgun Gothic"/>
        </w:rPr>
        <w:t>Option 1 (Ericsson, Nokia): Use (I</w:t>
      </w:r>
      <w:r w:rsidRPr="00077AFA">
        <w:rPr>
          <w:rFonts w:eastAsia="Malgun Gothic"/>
          <w:vertAlign w:val="subscript"/>
        </w:rPr>
        <w:t>TBS</w:t>
      </w:r>
      <w:r w:rsidRPr="00077AFA">
        <w:rPr>
          <w:rFonts w:eastAsia="Malgun Gothic"/>
        </w:rPr>
        <w:t>, I</w:t>
      </w:r>
      <w:r w:rsidRPr="00077AFA">
        <w:rPr>
          <w:rFonts w:eastAsia="Malgun Gothic"/>
          <w:vertAlign w:val="subscript"/>
        </w:rPr>
        <w:t>SF</w:t>
      </w:r>
      <w:r w:rsidRPr="00077AFA">
        <w:rPr>
          <w:rFonts w:eastAsia="Malgun Gothic"/>
        </w:rPr>
        <w:t>) = (16, 5) which corresponds to TBS = 1928bits and effective code rate 0.51</w:t>
      </w:r>
    </w:p>
    <w:p w14:paraId="7C872F0D" w14:textId="63F73157" w:rsidR="00077AFA" w:rsidRPr="00077AFA" w:rsidRDefault="00077AFA" w:rsidP="00A32143">
      <w:pPr>
        <w:pStyle w:val="a"/>
        <w:numPr>
          <w:ilvl w:val="0"/>
          <w:numId w:val="126"/>
        </w:numPr>
        <w:shd w:val="clear" w:color="auto" w:fill="FFFFFF"/>
        <w:spacing w:before="75" w:after="75"/>
        <w:ind w:left="1440"/>
        <w:rPr>
          <w:rFonts w:eastAsia="Malgun Gothic"/>
        </w:rPr>
      </w:pPr>
      <w:r w:rsidRPr="00077AFA">
        <w:rPr>
          <w:rFonts w:eastAsia="Malgun Gothic"/>
        </w:rPr>
        <w:t>Option 2 (Huawei, Ericsson): Use (I</w:t>
      </w:r>
      <w:r w:rsidRPr="00077AFA">
        <w:rPr>
          <w:rFonts w:eastAsia="Malgun Gothic"/>
          <w:vertAlign w:val="subscript"/>
        </w:rPr>
        <w:t>TBS</w:t>
      </w:r>
      <w:r w:rsidRPr="00077AFA">
        <w:rPr>
          <w:rFonts w:eastAsia="Malgun Gothic"/>
        </w:rPr>
        <w:t>, I</w:t>
      </w:r>
      <w:r w:rsidRPr="00077AFA">
        <w:rPr>
          <w:rFonts w:eastAsia="Malgun Gothic"/>
          <w:vertAlign w:val="subscript"/>
        </w:rPr>
        <w:t>SF</w:t>
      </w:r>
      <w:r w:rsidRPr="00077AFA">
        <w:rPr>
          <w:rFonts w:eastAsia="Malgun Gothic"/>
        </w:rPr>
        <w:t>) = (21, 7) which corresponds to TBS = 4968bits and effective code rate 0.78</w:t>
      </w:r>
    </w:p>
    <w:p w14:paraId="088B208B" w14:textId="77777777" w:rsidR="00077AFA" w:rsidRPr="00077AFA" w:rsidRDefault="00077AFA" w:rsidP="00077AFA">
      <w:pPr>
        <w:shd w:val="clear" w:color="auto" w:fill="FFFFFF"/>
        <w:overflowPunct/>
        <w:autoSpaceDE/>
        <w:autoSpaceDN/>
        <w:adjustRightInd/>
        <w:spacing w:before="75" w:after="75"/>
        <w:textAlignment w:val="auto"/>
        <w:rPr>
          <w:rFonts w:eastAsia="Malgun Gothic"/>
          <w:lang w:val="en-US"/>
        </w:rPr>
      </w:pPr>
      <w:r w:rsidRPr="00077AFA">
        <w:rPr>
          <w:rFonts w:eastAsia="Malgun Gothic"/>
          <w:b/>
          <w:bCs/>
          <w:u w:val="single"/>
        </w:rPr>
        <w:t>Issue 1-5-2-2: Ideal SNR test point for CQI reporting test of NB-IOT</w:t>
      </w:r>
    </w:p>
    <w:p w14:paraId="5C6C24E6" w14:textId="3F208BC2" w:rsidR="00077AFA" w:rsidRPr="00077AFA" w:rsidRDefault="00077AFA" w:rsidP="00A32143">
      <w:pPr>
        <w:pStyle w:val="a"/>
        <w:numPr>
          <w:ilvl w:val="0"/>
          <w:numId w:val="125"/>
        </w:numPr>
        <w:shd w:val="clear" w:color="auto" w:fill="FFFFFF"/>
        <w:spacing w:before="75" w:after="75"/>
        <w:ind w:left="644"/>
        <w:rPr>
          <w:rFonts w:eastAsia="Malgun Gothic"/>
        </w:rPr>
      </w:pPr>
      <w:r w:rsidRPr="00077AFA">
        <w:rPr>
          <w:rFonts w:eastAsia="Malgun Gothic"/>
        </w:rPr>
        <w:t>Proposals</w:t>
      </w:r>
    </w:p>
    <w:p w14:paraId="3BD0726F" w14:textId="058E8038" w:rsidR="00077AFA" w:rsidRPr="00077AFA" w:rsidRDefault="00077AFA" w:rsidP="00A32143">
      <w:pPr>
        <w:pStyle w:val="a"/>
        <w:numPr>
          <w:ilvl w:val="0"/>
          <w:numId w:val="126"/>
        </w:numPr>
        <w:shd w:val="clear" w:color="auto" w:fill="FFFFFF"/>
        <w:spacing w:before="75" w:after="75"/>
        <w:ind w:left="1440"/>
        <w:rPr>
          <w:rFonts w:eastAsia="Malgun Gothic"/>
        </w:rPr>
      </w:pPr>
      <w:r w:rsidRPr="00077AFA">
        <w:rPr>
          <w:rFonts w:eastAsia="Malgun Gothic"/>
        </w:rPr>
        <w:t xml:space="preserve">Option 1 (Ericsson, Nokia): 10/11dB </w:t>
      </w:r>
    </w:p>
    <w:p w14:paraId="46C2CEDC" w14:textId="46D99E1D" w:rsidR="00077AFA" w:rsidRPr="00077AFA" w:rsidRDefault="00077AFA" w:rsidP="00A32143">
      <w:pPr>
        <w:pStyle w:val="a"/>
        <w:numPr>
          <w:ilvl w:val="0"/>
          <w:numId w:val="126"/>
        </w:numPr>
        <w:shd w:val="clear" w:color="auto" w:fill="FFFFFF"/>
        <w:spacing w:before="75" w:after="75"/>
        <w:ind w:left="1440"/>
        <w:rPr>
          <w:rFonts w:eastAsia="Malgun Gothic"/>
        </w:rPr>
      </w:pPr>
      <w:r w:rsidRPr="00077AFA">
        <w:rPr>
          <w:rFonts w:eastAsia="Malgun Gothic"/>
        </w:rPr>
        <w:t>Option 2 (Qualcomm, Nokia): 10.5/11.5dB</w:t>
      </w:r>
    </w:p>
    <w:p w14:paraId="2C8EFC1C" w14:textId="77777777" w:rsidR="00077AFA" w:rsidRDefault="00077AFA" w:rsidP="008D4401">
      <w:pPr>
        <w:rPr>
          <w:rFonts w:ascii="Arial" w:hAnsi="Arial" w:cs="Arial"/>
          <w:b/>
          <w:lang w:val="en-US" w:eastAsia="zh-CN"/>
        </w:rPr>
      </w:pPr>
    </w:p>
    <w:p w14:paraId="37EEBA81" w14:textId="79F80B93" w:rsidR="008D4401" w:rsidRDefault="00CC7A16" w:rsidP="008D4401">
      <w:pPr>
        <w:overflowPunct/>
        <w:autoSpaceDE/>
        <w:adjustRightInd/>
        <w:spacing w:after="0"/>
        <w:rPr>
          <w:rFonts w:ascii="Arial" w:hAnsi="Arial" w:cs="Arial"/>
          <w:b/>
          <w:color w:val="FF0000"/>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CC7A16">
        <w:rPr>
          <w:rFonts w:ascii="Arial" w:hAnsi="Arial" w:cs="Arial"/>
          <w:b/>
          <w:highlight w:val="green"/>
          <w:lang w:val="en-US" w:eastAsia="zh-CN"/>
        </w:rPr>
        <w:t>Approved.</w:t>
      </w:r>
    </w:p>
    <w:p w14:paraId="5CC416AD" w14:textId="6980788C"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CC7A16">
        <w:rPr>
          <w:rFonts w:ascii="Arial" w:hAnsi="Arial" w:cs="Arial"/>
          <w:b/>
          <w:color w:val="FF0000"/>
          <w:lang w:val="en-US" w:eastAsia="zh-CN"/>
        </w:rPr>
        <w:t>2</w:t>
      </w:r>
      <w:r w:rsidR="00CC7A16" w:rsidRPr="00CC7A16">
        <w:rPr>
          <w:rFonts w:ascii="Arial" w:hAnsi="Arial" w:cs="Arial"/>
          <w:b/>
          <w:color w:val="FF0000"/>
          <w:vertAlign w:val="superscript"/>
          <w:lang w:val="en-US" w:eastAsia="zh-CN"/>
        </w:rPr>
        <w:t>nd</w:t>
      </w:r>
      <w:r w:rsidR="00CC7A16">
        <w:rPr>
          <w:rFonts w:ascii="Arial" w:hAnsi="Arial" w:cs="Arial"/>
          <w:b/>
          <w:color w:val="FF0000"/>
          <w:lang w:val="en-US" w:eastAsia="zh-CN"/>
        </w:rPr>
        <w:t xml:space="preserve"> </w:t>
      </w:r>
      <w:r>
        <w:rPr>
          <w:rFonts w:ascii="Arial" w:hAnsi="Arial" w:cs="Arial"/>
          <w:b/>
          <w:color w:val="FF0000"/>
          <w:lang w:val="en-US" w:eastAsia="zh-CN"/>
        </w:rPr>
        <w:t xml:space="preserve"> round</w:t>
      </w:r>
    </w:p>
    <w:p w14:paraId="1D718A81" w14:textId="44CDE3A6" w:rsidR="0069522E" w:rsidRDefault="0069522E" w:rsidP="0069522E">
      <w:pPr>
        <w:rPr>
          <w:b/>
          <w:bCs/>
          <w:u w:val="single"/>
          <w:lang w:val="en-US" w:eastAsia="ja-JP"/>
        </w:rPr>
      </w:pPr>
    </w:p>
    <w:tbl>
      <w:tblPr>
        <w:tblStyle w:val="afff1"/>
        <w:tblW w:w="8485" w:type="dxa"/>
        <w:tblInd w:w="0" w:type="dxa"/>
        <w:tblLook w:val="04A0" w:firstRow="1" w:lastRow="0" w:firstColumn="1" w:lastColumn="0" w:noHBand="0" w:noVBand="1"/>
      </w:tblPr>
      <w:tblGrid>
        <w:gridCol w:w="1577"/>
        <w:gridCol w:w="2893"/>
        <w:gridCol w:w="992"/>
        <w:gridCol w:w="1501"/>
        <w:gridCol w:w="1522"/>
      </w:tblGrid>
      <w:tr w:rsidR="00CC7A16" w14:paraId="4ECF47E5" w14:textId="77777777" w:rsidTr="00CC7A16">
        <w:trPr>
          <w:trHeight w:val="324"/>
        </w:trPr>
        <w:tc>
          <w:tcPr>
            <w:tcW w:w="1577" w:type="dxa"/>
            <w:tcBorders>
              <w:top w:val="single" w:sz="4" w:space="0" w:color="auto"/>
              <w:left w:val="single" w:sz="4" w:space="0" w:color="auto"/>
              <w:bottom w:val="single" w:sz="4" w:space="0" w:color="auto"/>
              <w:right w:val="single" w:sz="4" w:space="0" w:color="auto"/>
            </w:tcBorders>
            <w:hideMark/>
          </w:tcPr>
          <w:p w14:paraId="27DB30C9" w14:textId="77777777" w:rsidR="00CC7A16" w:rsidRDefault="00CC7A16">
            <w:pPr>
              <w:spacing w:after="120"/>
              <w:rPr>
                <w:rFonts w:eastAsiaTheme="minorEastAsia"/>
                <w:b/>
                <w:bCs/>
                <w:lang w:val="en-US" w:eastAsia="zh-CN"/>
              </w:rPr>
            </w:pPr>
            <w:bookmarkStart w:id="259" w:name="_Hlk103900600"/>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893" w:type="dxa"/>
            <w:tcBorders>
              <w:top w:val="single" w:sz="4" w:space="0" w:color="auto"/>
              <w:left w:val="single" w:sz="4" w:space="0" w:color="auto"/>
              <w:bottom w:val="single" w:sz="4" w:space="0" w:color="auto"/>
              <w:right w:val="single" w:sz="4" w:space="0" w:color="auto"/>
            </w:tcBorders>
            <w:hideMark/>
          </w:tcPr>
          <w:p w14:paraId="44BB98C8" w14:textId="77777777" w:rsidR="00CC7A16" w:rsidRDefault="00CC7A16">
            <w:pPr>
              <w:spacing w:after="120"/>
              <w:rPr>
                <w:rFonts w:eastAsia="Yu Mincho"/>
                <w:b/>
                <w:bCs/>
                <w:lang w:val="en-US" w:eastAsia="zh-CN"/>
              </w:rPr>
            </w:pPr>
            <w:r>
              <w:rPr>
                <w:b/>
                <w:bCs/>
                <w:lang w:val="en-US" w:eastAsia="zh-CN"/>
              </w:rPr>
              <w:t>Title</w:t>
            </w:r>
          </w:p>
        </w:tc>
        <w:tc>
          <w:tcPr>
            <w:tcW w:w="992" w:type="dxa"/>
            <w:tcBorders>
              <w:top w:val="single" w:sz="4" w:space="0" w:color="auto"/>
              <w:left w:val="single" w:sz="4" w:space="0" w:color="auto"/>
              <w:bottom w:val="single" w:sz="4" w:space="0" w:color="auto"/>
              <w:right w:val="single" w:sz="4" w:space="0" w:color="auto"/>
            </w:tcBorders>
            <w:hideMark/>
          </w:tcPr>
          <w:p w14:paraId="6BE0F8BC" w14:textId="77777777" w:rsidR="00CC7A16" w:rsidRDefault="00CC7A16">
            <w:pPr>
              <w:spacing w:after="120"/>
              <w:rPr>
                <w:b/>
                <w:bCs/>
                <w:lang w:val="en-US" w:eastAsia="zh-CN"/>
              </w:rPr>
            </w:pPr>
            <w:r>
              <w:rPr>
                <w:b/>
                <w:bCs/>
                <w:lang w:val="en-US" w:eastAsia="zh-CN"/>
              </w:rPr>
              <w:t>Source</w:t>
            </w:r>
          </w:p>
        </w:tc>
        <w:tc>
          <w:tcPr>
            <w:tcW w:w="1501" w:type="dxa"/>
            <w:tcBorders>
              <w:top w:val="single" w:sz="4" w:space="0" w:color="auto"/>
              <w:left w:val="single" w:sz="4" w:space="0" w:color="auto"/>
              <w:bottom w:val="single" w:sz="4" w:space="0" w:color="auto"/>
              <w:right w:val="single" w:sz="4" w:space="0" w:color="auto"/>
            </w:tcBorders>
            <w:hideMark/>
          </w:tcPr>
          <w:p w14:paraId="30B33A76" w14:textId="77777777" w:rsidR="00CC7A16" w:rsidRDefault="00CC7A16">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6D68593" w14:textId="77777777" w:rsidR="00CC7A16" w:rsidRDefault="00CC7A16">
            <w:pPr>
              <w:spacing w:after="120"/>
              <w:rPr>
                <w:rFonts w:eastAsia="Yu Mincho"/>
                <w:b/>
                <w:bCs/>
                <w:lang w:val="en-US" w:eastAsia="zh-CN"/>
              </w:rPr>
            </w:pPr>
            <w:r>
              <w:rPr>
                <w:b/>
                <w:bCs/>
                <w:lang w:val="en-US" w:eastAsia="zh-CN"/>
              </w:rPr>
              <w:t>Comments</w:t>
            </w:r>
          </w:p>
        </w:tc>
      </w:tr>
      <w:tr w:rsidR="00CC7A16" w14:paraId="2608307C" w14:textId="77777777" w:rsidTr="00CC7A16">
        <w:trPr>
          <w:trHeight w:val="324"/>
        </w:trPr>
        <w:tc>
          <w:tcPr>
            <w:tcW w:w="1577" w:type="dxa"/>
            <w:tcBorders>
              <w:top w:val="single" w:sz="4" w:space="0" w:color="auto"/>
              <w:left w:val="single" w:sz="4" w:space="0" w:color="auto"/>
              <w:bottom w:val="single" w:sz="4" w:space="0" w:color="auto"/>
              <w:right w:val="single" w:sz="4" w:space="0" w:color="auto"/>
            </w:tcBorders>
          </w:tcPr>
          <w:p w14:paraId="498961F8" w14:textId="531CF4BA" w:rsidR="00CC7A16" w:rsidRDefault="00CC7A16" w:rsidP="00CC7A16">
            <w:pPr>
              <w:spacing w:after="120"/>
              <w:rPr>
                <w:rFonts w:eastAsiaTheme="minorEastAsia"/>
                <w:b/>
                <w:bCs/>
                <w:lang w:val="en-US" w:eastAsia="zh-CN"/>
              </w:rPr>
            </w:pPr>
            <w:r w:rsidRPr="00701739">
              <w:rPr>
                <w:rFonts w:eastAsiaTheme="minorEastAsia"/>
                <w:sz w:val="16"/>
                <w:szCs w:val="16"/>
                <w:lang w:val="en-US" w:eastAsia="zh-CN"/>
              </w:rPr>
              <w:t>R4-2210623</w:t>
            </w:r>
          </w:p>
        </w:tc>
        <w:tc>
          <w:tcPr>
            <w:tcW w:w="2893" w:type="dxa"/>
            <w:tcBorders>
              <w:top w:val="single" w:sz="4" w:space="0" w:color="auto"/>
              <w:left w:val="single" w:sz="4" w:space="0" w:color="auto"/>
              <w:bottom w:val="single" w:sz="4" w:space="0" w:color="auto"/>
              <w:right w:val="single" w:sz="4" w:space="0" w:color="auto"/>
            </w:tcBorders>
          </w:tcPr>
          <w:p w14:paraId="7122842D" w14:textId="18E56820" w:rsidR="00CC7A16" w:rsidRDefault="00CC7A16" w:rsidP="00CC7A16">
            <w:pPr>
              <w:spacing w:after="120"/>
              <w:rPr>
                <w:b/>
                <w:bCs/>
                <w:lang w:val="en-US" w:eastAsia="zh-CN"/>
              </w:rPr>
            </w:pPr>
            <w:r w:rsidRPr="00374F5D">
              <w:rPr>
                <w:rFonts w:eastAsiaTheme="minorEastAsia"/>
                <w:sz w:val="16"/>
                <w:szCs w:val="16"/>
                <w:lang w:val="en-US" w:eastAsia="zh-CN"/>
              </w:rPr>
              <w:t>WF on RRM requirements for Rel-17 NB-IoT and LTE-MTC</w:t>
            </w:r>
          </w:p>
        </w:tc>
        <w:tc>
          <w:tcPr>
            <w:tcW w:w="992" w:type="dxa"/>
            <w:tcBorders>
              <w:top w:val="single" w:sz="4" w:space="0" w:color="auto"/>
              <w:left w:val="single" w:sz="4" w:space="0" w:color="auto"/>
              <w:bottom w:val="single" w:sz="4" w:space="0" w:color="auto"/>
              <w:right w:val="single" w:sz="4" w:space="0" w:color="auto"/>
            </w:tcBorders>
          </w:tcPr>
          <w:p w14:paraId="54359AF2" w14:textId="33D86453" w:rsidR="00CC7A16" w:rsidRDefault="00CC7A16" w:rsidP="00CC7A16">
            <w:pPr>
              <w:spacing w:after="120"/>
              <w:rPr>
                <w:b/>
                <w:bCs/>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278625A2" w14:textId="19B75A78" w:rsidR="00CC7A16" w:rsidRPr="00CC7A16" w:rsidRDefault="00CC7A16" w:rsidP="00CC7A16">
            <w:pPr>
              <w:spacing w:after="120"/>
              <w:rPr>
                <w:b/>
                <w:bCs/>
                <w:highlight w:val="green"/>
                <w:lang w:val="en-US" w:eastAsia="zh-CN"/>
              </w:rPr>
            </w:pPr>
            <w:r w:rsidRPr="00CC7A16">
              <w:rPr>
                <w:rFonts w:eastAsiaTheme="minorEastAsia"/>
                <w:sz w:val="16"/>
                <w:szCs w:val="16"/>
                <w:highlight w:val="green"/>
                <w:lang w:val="en-US"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605E8B05" w14:textId="77777777" w:rsidR="00CC7A16" w:rsidRDefault="00CC7A16" w:rsidP="00CC7A16">
            <w:pPr>
              <w:spacing w:after="120"/>
              <w:rPr>
                <w:b/>
                <w:bCs/>
                <w:lang w:val="en-US" w:eastAsia="zh-CN"/>
              </w:rPr>
            </w:pPr>
          </w:p>
        </w:tc>
      </w:tr>
      <w:tr w:rsidR="00CC7A16" w14:paraId="03BE944C" w14:textId="77777777" w:rsidTr="00CC7A16">
        <w:trPr>
          <w:trHeight w:val="324"/>
        </w:trPr>
        <w:tc>
          <w:tcPr>
            <w:tcW w:w="1577" w:type="dxa"/>
            <w:tcBorders>
              <w:top w:val="single" w:sz="4" w:space="0" w:color="auto"/>
              <w:left w:val="single" w:sz="4" w:space="0" w:color="auto"/>
              <w:bottom w:val="single" w:sz="4" w:space="0" w:color="auto"/>
              <w:right w:val="single" w:sz="4" w:space="0" w:color="auto"/>
            </w:tcBorders>
          </w:tcPr>
          <w:p w14:paraId="010600D3" w14:textId="55337A03" w:rsidR="00CC7A16" w:rsidRPr="00374F5D" w:rsidRDefault="00CC7A16" w:rsidP="00374F5D">
            <w:pPr>
              <w:spacing w:after="120"/>
              <w:jc w:val="left"/>
              <w:rPr>
                <w:rFonts w:eastAsiaTheme="minorEastAsia"/>
                <w:sz w:val="16"/>
                <w:szCs w:val="16"/>
                <w:lang w:val="sv-SE" w:eastAsia="zh-CN"/>
              </w:rPr>
            </w:pPr>
            <w:r>
              <w:rPr>
                <w:rFonts w:eastAsiaTheme="minorEastAsia"/>
                <w:i/>
                <w:sz w:val="16"/>
                <w:szCs w:val="16"/>
                <w:lang w:val="en-US" w:eastAsia="zh-CN"/>
              </w:rPr>
              <w:t>R4-2211124</w:t>
            </w:r>
          </w:p>
        </w:tc>
        <w:tc>
          <w:tcPr>
            <w:tcW w:w="2893" w:type="dxa"/>
            <w:tcBorders>
              <w:top w:val="single" w:sz="4" w:space="0" w:color="auto"/>
              <w:left w:val="single" w:sz="4" w:space="0" w:color="auto"/>
              <w:bottom w:val="single" w:sz="4" w:space="0" w:color="auto"/>
              <w:right w:val="single" w:sz="4" w:space="0" w:color="auto"/>
            </w:tcBorders>
          </w:tcPr>
          <w:p w14:paraId="11E67384" w14:textId="77777777" w:rsidR="00CC7A16" w:rsidRPr="00374F5D" w:rsidRDefault="00CC7A16" w:rsidP="00374F5D">
            <w:pPr>
              <w:spacing w:after="120"/>
              <w:jc w:val="left"/>
              <w:rPr>
                <w:rFonts w:eastAsiaTheme="minorEastAsia"/>
                <w:sz w:val="16"/>
                <w:szCs w:val="16"/>
                <w:lang w:val="en-US" w:eastAsia="zh-CN"/>
              </w:rPr>
            </w:pPr>
            <w:r w:rsidRPr="00374F5D">
              <w:rPr>
                <w:rFonts w:eastAsiaTheme="minorEastAsia"/>
                <w:sz w:val="16"/>
                <w:szCs w:val="16"/>
                <w:lang w:val="en-US" w:eastAsia="zh-CN"/>
              </w:rPr>
              <w:t>CR on maintenance for NB-IoT R17</w:t>
            </w:r>
          </w:p>
          <w:p w14:paraId="49BA3169" w14:textId="77777777" w:rsidR="00CC7A16" w:rsidRPr="00374F5D" w:rsidRDefault="00CC7A16" w:rsidP="00374F5D">
            <w:pPr>
              <w:spacing w:after="120"/>
              <w:jc w:val="left"/>
              <w:rPr>
                <w:rFonts w:eastAsiaTheme="minorEastAsia"/>
                <w:i/>
                <w:sz w:val="16"/>
                <w:szCs w:val="16"/>
                <w:lang w:val="en-US" w:eastAsia="zh-CN"/>
              </w:rPr>
            </w:pPr>
          </w:p>
        </w:tc>
        <w:tc>
          <w:tcPr>
            <w:tcW w:w="992" w:type="dxa"/>
            <w:tcBorders>
              <w:top w:val="single" w:sz="4" w:space="0" w:color="auto"/>
              <w:left w:val="single" w:sz="4" w:space="0" w:color="auto"/>
              <w:bottom w:val="single" w:sz="4" w:space="0" w:color="auto"/>
              <w:right w:val="single" w:sz="4" w:space="0" w:color="auto"/>
            </w:tcBorders>
          </w:tcPr>
          <w:p w14:paraId="0706726C" w14:textId="50EA5084" w:rsidR="00CC7A16" w:rsidRPr="00374F5D" w:rsidRDefault="00CC7A16"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1D605494" w14:textId="259A87EC" w:rsidR="00CC7A16" w:rsidRPr="00CC7A16" w:rsidRDefault="00CC7A16" w:rsidP="00374F5D">
            <w:pPr>
              <w:spacing w:after="120"/>
              <w:jc w:val="left"/>
              <w:rPr>
                <w:rFonts w:eastAsiaTheme="minorEastAsia"/>
                <w:sz w:val="16"/>
                <w:szCs w:val="16"/>
                <w:highlight w:val="green"/>
                <w:lang w:val="en-US" w:eastAsia="zh-CN"/>
              </w:rPr>
            </w:pPr>
            <w:r w:rsidRPr="00CC7A16">
              <w:rPr>
                <w:rFonts w:eastAsiaTheme="minorEastAsia"/>
                <w:sz w:val="16"/>
                <w:szCs w:val="16"/>
                <w:highlight w:val="green"/>
                <w:lang w:val="en-US" w:eastAsia="zh-CN"/>
              </w:rPr>
              <w:t>Agreed</w:t>
            </w:r>
          </w:p>
        </w:tc>
        <w:tc>
          <w:tcPr>
            <w:tcW w:w="1522" w:type="dxa"/>
            <w:tcBorders>
              <w:top w:val="single" w:sz="4" w:space="0" w:color="auto"/>
              <w:left w:val="single" w:sz="4" w:space="0" w:color="auto"/>
              <w:bottom w:val="single" w:sz="4" w:space="0" w:color="auto"/>
              <w:right w:val="single" w:sz="4" w:space="0" w:color="auto"/>
            </w:tcBorders>
          </w:tcPr>
          <w:p w14:paraId="13998636" w14:textId="77777777" w:rsidR="00CC7A16" w:rsidRDefault="00CC7A16" w:rsidP="00374F5D">
            <w:pPr>
              <w:spacing w:after="120"/>
              <w:rPr>
                <w:rFonts w:eastAsiaTheme="minorEastAsia"/>
                <w:i/>
                <w:lang w:val="en-US" w:eastAsia="zh-CN"/>
              </w:rPr>
            </w:pPr>
          </w:p>
        </w:tc>
      </w:tr>
      <w:bookmarkEnd w:id="259"/>
      <w:tr w:rsidR="00CC7A16" w14:paraId="3FD6BACB" w14:textId="77777777" w:rsidTr="00CC7A16">
        <w:trPr>
          <w:trHeight w:val="324"/>
        </w:trPr>
        <w:tc>
          <w:tcPr>
            <w:tcW w:w="1577" w:type="dxa"/>
            <w:tcBorders>
              <w:top w:val="single" w:sz="4" w:space="0" w:color="auto"/>
              <w:left w:val="single" w:sz="4" w:space="0" w:color="auto"/>
              <w:bottom w:val="single" w:sz="4" w:space="0" w:color="auto"/>
              <w:right w:val="single" w:sz="4" w:space="0" w:color="auto"/>
            </w:tcBorders>
          </w:tcPr>
          <w:p w14:paraId="0295AEB1" w14:textId="77777777" w:rsidR="00CC7A16" w:rsidRPr="00374F5D" w:rsidRDefault="00CC7A16" w:rsidP="00374F5D">
            <w:pPr>
              <w:spacing w:after="120"/>
              <w:jc w:val="left"/>
              <w:rPr>
                <w:rFonts w:eastAsiaTheme="minorEastAsia"/>
                <w:sz w:val="16"/>
                <w:szCs w:val="16"/>
                <w:lang w:val="en-US" w:eastAsia="zh-CN"/>
              </w:rPr>
            </w:pPr>
            <w:r w:rsidRPr="00374F5D">
              <w:rPr>
                <w:rFonts w:eastAsiaTheme="minorEastAsia"/>
                <w:sz w:val="16"/>
                <w:szCs w:val="16"/>
                <w:lang w:val="en-US" w:eastAsia="zh-CN"/>
              </w:rPr>
              <w:t>R4-2208955</w:t>
            </w:r>
          </w:p>
          <w:p w14:paraId="18CF104C" w14:textId="77777777" w:rsidR="00CC7A16" w:rsidRPr="00374F5D" w:rsidRDefault="00CC7A16" w:rsidP="00374F5D">
            <w:pPr>
              <w:spacing w:after="120"/>
              <w:jc w:val="left"/>
              <w:rPr>
                <w:rFonts w:eastAsiaTheme="minorEastAsia"/>
                <w:sz w:val="16"/>
                <w:szCs w:val="16"/>
                <w:lang w:val="sv-SE" w:eastAsia="zh-CN"/>
              </w:rPr>
            </w:pPr>
          </w:p>
        </w:tc>
        <w:tc>
          <w:tcPr>
            <w:tcW w:w="2893" w:type="dxa"/>
            <w:tcBorders>
              <w:top w:val="single" w:sz="4" w:space="0" w:color="auto"/>
              <w:left w:val="single" w:sz="4" w:space="0" w:color="auto"/>
              <w:bottom w:val="single" w:sz="4" w:space="0" w:color="auto"/>
              <w:right w:val="single" w:sz="4" w:space="0" w:color="auto"/>
            </w:tcBorders>
          </w:tcPr>
          <w:p w14:paraId="4F0E4F21" w14:textId="435B5DDE" w:rsidR="00CC7A16" w:rsidRPr="00374F5D" w:rsidRDefault="00CC7A16"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Draft CR on conditions for NB-IoT connected mode </w:t>
            </w:r>
            <w:proofErr w:type="spellStart"/>
            <w:r w:rsidRPr="00374F5D">
              <w:rPr>
                <w:rFonts w:eastAsiaTheme="minorEastAsia"/>
                <w:sz w:val="16"/>
                <w:szCs w:val="16"/>
                <w:lang w:val="en-US" w:eastAsia="zh-CN"/>
              </w:rPr>
              <w:t>neighbour</w:t>
            </w:r>
            <w:proofErr w:type="spellEnd"/>
            <w:r w:rsidRPr="00374F5D">
              <w:rPr>
                <w:rFonts w:eastAsiaTheme="minorEastAsia"/>
                <w:sz w:val="16"/>
                <w:szCs w:val="16"/>
                <w:lang w:val="en-US" w:eastAsia="zh-CN"/>
              </w:rPr>
              <w:t xml:space="preserve"> cell measurement R17</w:t>
            </w:r>
          </w:p>
        </w:tc>
        <w:tc>
          <w:tcPr>
            <w:tcW w:w="992" w:type="dxa"/>
            <w:tcBorders>
              <w:top w:val="single" w:sz="4" w:space="0" w:color="auto"/>
              <w:left w:val="single" w:sz="4" w:space="0" w:color="auto"/>
              <w:bottom w:val="single" w:sz="4" w:space="0" w:color="auto"/>
              <w:right w:val="single" w:sz="4" w:space="0" w:color="auto"/>
            </w:tcBorders>
          </w:tcPr>
          <w:p w14:paraId="72FE8C9C" w14:textId="232CF5E1" w:rsidR="00CC7A16" w:rsidRPr="00374F5D" w:rsidRDefault="00CC7A16"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2A6544E5" w14:textId="7B8EFD4C" w:rsidR="00CC7A16" w:rsidRPr="00374F5D" w:rsidRDefault="00CC7A16" w:rsidP="00374F5D">
            <w:pPr>
              <w:spacing w:after="120"/>
              <w:jc w:val="left"/>
              <w:rPr>
                <w:rFonts w:eastAsiaTheme="minorEastAsia"/>
                <w:sz w:val="16"/>
                <w:szCs w:val="16"/>
                <w:lang w:val="en-US" w:eastAsia="zh-CN"/>
              </w:rPr>
            </w:pPr>
            <w:r w:rsidRPr="00607697">
              <w:rPr>
                <w:rFonts w:eastAsiaTheme="minorEastAsia"/>
                <w:sz w:val="16"/>
                <w:szCs w:val="16"/>
                <w:highlight w:val="green"/>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0A10C15D" w14:textId="77777777" w:rsidR="00CC7A16" w:rsidRDefault="00CC7A16" w:rsidP="00374F5D">
            <w:pPr>
              <w:spacing w:after="120"/>
              <w:rPr>
                <w:rFonts w:eastAsiaTheme="minorEastAsia"/>
                <w:i/>
                <w:lang w:val="en-US" w:eastAsia="zh-CN"/>
              </w:rPr>
            </w:pPr>
          </w:p>
        </w:tc>
      </w:tr>
    </w:tbl>
    <w:p w14:paraId="414BD072" w14:textId="77777777" w:rsidR="0069522E" w:rsidRDefault="0069522E" w:rsidP="0069522E">
      <w:pPr>
        <w:overflowPunct/>
        <w:autoSpaceDE/>
        <w:adjustRightInd/>
        <w:spacing w:after="0"/>
        <w:rPr>
          <w:rFonts w:ascii="Arial" w:eastAsiaTheme="minorEastAsia" w:hAnsi="Arial" w:cs="Arial"/>
          <w:b/>
          <w:lang w:val="en-US" w:eastAsia="zh-CN"/>
        </w:rPr>
      </w:pPr>
    </w:p>
    <w:p w14:paraId="14887F08" w14:textId="77777777" w:rsidR="0069522E" w:rsidRDefault="0069522E" w:rsidP="0069522E">
      <w:pPr>
        <w:rPr>
          <w:lang w:val="en-US" w:eastAsia="zh-CN"/>
        </w:rPr>
      </w:pPr>
      <w:r>
        <w:rPr>
          <w:lang w:val="en-US" w:eastAsia="zh-CN"/>
        </w:rPr>
        <w:t>--------------------------------------------------------------End--------------------------------------------------------------------------</w:t>
      </w:r>
    </w:p>
    <w:p w14:paraId="537E12AC" w14:textId="77777777" w:rsidR="0069522E" w:rsidRDefault="0069522E" w:rsidP="0069522E">
      <w:pPr>
        <w:rPr>
          <w:lang w:eastAsia="en-GB"/>
        </w:rPr>
      </w:pPr>
    </w:p>
    <w:p w14:paraId="269F363D" w14:textId="77777777" w:rsidR="0069522E" w:rsidRDefault="0069522E" w:rsidP="0069522E">
      <w:pPr>
        <w:rPr>
          <w:rFonts w:ascii="Arial" w:hAnsi="Arial" w:cs="Arial"/>
          <w:b/>
          <w:sz w:val="24"/>
        </w:rPr>
      </w:pPr>
      <w:r>
        <w:rPr>
          <w:rFonts w:ascii="Arial" w:hAnsi="Arial" w:cs="Arial"/>
          <w:b/>
          <w:color w:val="0000FF"/>
          <w:sz w:val="24"/>
        </w:rPr>
        <w:t>R4-2208035</w:t>
      </w:r>
      <w:r>
        <w:rPr>
          <w:rFonts w:ascii="Arial" w:hAnsi="Arial" w:cs="Arial"/>
          <w:b/>
          <w:color w:val="0000FF"/>
          <w:sz w:val="24"/>
        </w:rPr>
        <w:tab/>
      </w:r>
      <w:r>
        <w:rPr>
          <w:rFonts w:ascii="Arial" w:hAnsi="Arial" w:cs="Arial"/>
          <w:b/>
          <w:sz w:val="24"/>
        </w:rPr>
        <w:t xml:space="preserve">Open issues in core requirements for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44F08F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B4D3A8" w14:textId="0B8D1D51"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28B776" w14:textId="77777777" w:rsidR="0069522E" w:rsidRDefault="0069522E" w:rsidP="0069522E">
      <w:pPr>
        <w:rPr>
          <w:rFonts w:ascii="Arial" w:hAnsi="Arial" w:cs="Arial"/>
          <w:b/>
          <w:sz w:val="24"/>
        </w:rPr>
      </w:pPr>
      <w:r>
        <w:rPr>
          <w:rFonts w:ascii="Arial" w:hAnsi="Arial" w:cs="Arial"/>
          <w:b/>
          <w:color w:val="0000FF"/>
          <w:sz w:val="24"/>
        </w:rPr>
        <w:t>R4-2208952</w:t>
      </w:r>
      <w:r>
        <w:rPr>
          <w:rFonts w:ascii="Arial" w:hAnsi="Arial" w:cs="Arial"/>
          <w:b/>
          <w:color w:val="0000FF"/>
          <w:sz w:val="24"/>
        </w:rPr>
        <w:tab/>
      </w:r>
      <w:r>
        <w:rPr>
          <w:rFonts w:ascii="Arial" w:hAnsi="Arial" w:cs="Arial"/>
          <w:b/>
          <w:sz w:val="24"/>
        </w:rPr>
        <w:t>Discussion on Maintenance for Rel-17 NB-IoT</w:t>
      </w:r>
    </w:p>
    <w:p w14:paraId="0C1305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B8A5F8" w14:textId="05399D96"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3F2E9" w14:textId="77777777" w:rsidR="0069522E" w:rsidRDefault="0069522E" w:rsidP="0069522E">
      <w:pPr>
        <w:rPr>
          <w:rFonts w:ascii="Arial" w:hAnsi="Arial" w:cs="Arial"/>
          <w:b/>
          <w:sz w:val="24"/>
        </w:rPr>
      </w:pPr>
      <w:r>
        <w:rPr>
          <w:rFonts w:ascii="Arial" w:hAnsi="Arial" w:cs="Arial"/>
          <w:b/>
          <w:color w:val="0000FF"/>
          <w:sz w:val="24"/>
        </w:rPr>
        <w:t>R4-2208953</w:t>
      </w:r>
      <w:r>
        <w:rPr>
          <w:rFonts w:ascii="Arial" w:hAnsi="Arial" w:cs="Arial"/>
          <w:b/>
          <w:color w:val="0000FF"/>
          <w:sz w:val="24"/>
        </w:rPr>
        <w:tab/>
      </w:r>
      <w:r>
        <w:rPr>
          <w:rFonts w:ascii="Arial" w:hAnsi="Arial" w:cs="Arial"/>
          <w:b/>
          <w:sz w:val="24"/>
        </w:rPr>
        <w:t>CR on maintenance for NB-IoT R17</w:t>
      </w:r>
    </w:p>
    <w:p w14:paraId="364AA9F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8247A" w14:textId="5552C993"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EE059B">
        <w:rPr>
          <w:rFonts w:ascii="Arial" w:hAnsi="Arial" w:cs="Arial"/>
          <w:b/>
        </w:rPr>
        <w:t>1124</w:t>
      </w:r>
      <w:r>
        <w:rPr>
          <w:rFonts w:ascii="Arial" w:hAnsi="Arial" w:cs="Arial"/>
          <w:b/>
        </w:rPr>
        <w:t xml:space="preserve"> (from R4-2208953).</w:t>
      </w:r>
    </w:p>
    <w:p w14:paraId="792B504A" w14:textId="61252E31" w:rsidR="00374F5D" w:rsidRDefault="00374F5D" w:rsidP="00374F5D">
      <w:pPr>
        <w:rPr>
          <w:rFonts w:ascii="Arial" w:hAnsi="Arial" w:cs="Arial"/>
          <w:b/>
          <w:sz w:val="24"/>
        </w:rPr>
      </w:pPr>
      <w:r>
        <w:rPr>
          <w:rFonts w:ascii="Arial" w:hAnsi="Arial" w:cs="Arial"/>
          <w:b/>
          <w:color w:val="0000FF"/>
          <w:sz w:val="24"/>
        </w:rPr>
        <w:t>R4-221</w:t>
      </w:r>
      <w:r w:rsidR="00EE059B">
        <w:rPr>
          <w:rFonts w:ascii="Arial" w:hAnsi="Arial" w:cs="Arial"/>
          <w:b/>
          <w:color w:val="0000FF"/>
          <w:sz w:val="24"/>
        </w:rPr>
        <w:t>1124</w:t>
      </w:r>
      <w:r>
        <w:rPr>
          <w:rFonts w:ascii="Arial" w:hAnsi="Arial" w:cs="Arial"/>
          <w:b/>
          <w:color w:val="0000FF"/>
          <w:sz w:val="24"/>
        </w:rPr>
        <w:tab/>
      </w:r>
      <w:r>
        <w:rPr>
          <w:rFonts w:ascii="Arial" w:hAnsi="Arial" w:cs="Arial"/>
          <w:b/>
          <w:sz w:val="24"/>
        </w:rPr>
        <w:t>CR on maintenance for NB-IoT R17</w:t>
      </w:r>
    </w:p>
    <w:p w14:paraId="0DB41ACD" w14:textId="77777777" w:rsidR="00374F5D" w:rsidRDefault="00374F5D" w:rsidP="00374F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4DDF3" w14:textId="43B2EF73" w:rsidR="00374F5D" w:rsidRDefault="00CC7A16" w:rsidP="00374F5D">
      <w:pPr>
        <w:rPr>
          <w:color w:val="993300"/>
          <w:u w:val="single"/>
        </w:rPr>
      </w:pPr>
      <w:r>
        <w:rPr>
          <w:rFonts w:ascii="Arial" w:hAnsi="Arial" w:cs="Arial"/>
          <w:b/>
        </w:rPr>
        <w:t>Decision:</w:t>
      </w:r>
      <w:r>
        <w:rPr>
          <w:rFonts w:ascii="Arial" w:hAnsi="Arial" w:cs="Arial"/>
          <w:b/>
        </w:rPr>
        <w:tab/>
      </w:r>
      <w:r>
        <w:rPr>
          <w:rFonts w:ascii="Arial" w:hAnsi="Arial" w:cs="Arial"/>
          <w:b/>
        </w:rPr>
        <w:tab/>
      </w:r>
      <w:r w:rsidRPr="00CC7A16">
        <w:rPr>
          <w:rFonts w:ascii="Arial" w:hAnsi="Arial" w:cs="Arial"/>
          <w:b/>
          <w:highlight w:val="green"/>
        </w:rPr>
        <w:t>Agreed.</w:t>
      </w:r>
    </w:p>
    <w:p w14:paraId="5B4C46CB" w14:textId="0B7384F4" w:rsidR="0069522E" w:rsidRDefault="00374F5D" w:rsidP="00374F5D">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4-2209894</w:t>
      </w:r>
      <w:r w:rsidR="0069522E">
        <w:rPr>
          <w:rFonts w:ascii="Arial" w:hAnsi="Arial" w:cs="Arial"/>
          <w:b/>
          <w:color w:val="0000FF"/>
          <w:sz w:val="24"/>
        </w:rPr>
        <w:tab/>
      </w:r>
      <w:r w:rsidR="0069522E">
        <w:rPr>
          <w:rFonts w:ascii="Arial" w:hAnsi="Arial" w:cs="Arial"/>
          <w:b/>
          <w:sz w:val="24"/>
        </w:rPr>
        <w:t>Discussions on remaining issues of RRM requirements for NB-IoT</w:t>
      </w:r>
    </w:p>
    <w:p w14:paraId="1844B7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4E2BCB" w14:textId="77777777" w:rsidR="0069522E" w:rsidRDefault="0069522E" w:rsidP="0069522E">
      <w:pPr>
        <w:rPr>
          <w:rFonts w:ascii="Arial" w:hAnsi="Arial" w:cs="Arial"/>
          <w:b/>
        </w:rPr>
      </w:pPr>
      <w:r>
        <w:rPr>
          <w:rFonts w:ascii="Arial" w:hAnsi="Arial" w:cs="Arial"/>
          <w:b/>
        </w:rPr>
        <w:t xml:space="preserve">Abstract: </w:t>
      </w:r>
    </w:p>
    <w:p w14:paraId="14F2DF6B" w14:textId="77777777" w:rsidR="0069522E" w:rsidRDefault="0069522E" w:rsidP="0069522E">
      <w:r>
        <w:lastRenderedPageBreak/>
        <w:t xml:space="preserve">In this </w:t>
      </w:r>
      <w:proofErr w:type="spellStart"/>
      <w:r>
        <w:t>contriution</w:t>
      </w:r>
      <w:proofErr w:type="spellEnd"/>
      <w:r>
        <w:t xml:space="preserve"> we discuss the open issues of Rel-17 NB-IoT.</w:t>
      </w:r>
    </w:p>
    <w:p w14:paraId="4471C916" w14:textId="318ADC60"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C3A31" w14:textId="77777777" w:rsidR="0069522E" w:rsidRDefault="0069522E" w:rsidP="0069522E">
      <w:pPr>
        <w:pStyle w:val="4"/>
        <w:rPr>
          <w:rFonts w:eastAsiaTheme="minorEastAsia"/>
        </w:rPr>
      </w:pPr>
      <w:bookmarkStart w:id="260" w:name="_Toc101854748"/>
      <w:r>
        <w:rPr>
          <w:rFonts w:eastAsiaTheme="minorEastAsia"/>
        </w:rPr>
        <w:t>10.8.5</w:t>
      </w:r>
      <w:r>
        <w:rPr>
          <w:rFonts w:eastAsiaTheme="minorEastAsia"/>
        </w:rPr>
        <w:tab/>
        <w:t>RRM performance requirements</w:t>
      </w:r>
      <w:bookmarkEnd w:id="260"/>
    </w:p>
    <w:p w14:paraId="0D91448B" w14:textId="77777777" w:rsidR="0069522E" w:rsidRDefault="0069522E" w:rsidP="0069522E">
      <w:pPr>
        <w:rPr>
          <w:rFonts w:ascii="Arial" w:eastAsiaTheme="minorEastAsia" w:hAnsi="Arial" w:cs="Arial"/>
          <w:b/>
          <w:sz w:val="24"/>
        </w:rPr>
      </w:pPr>
      <w:r>
        <w:rPr>
          <w:rFonts w:ascii="Arial" w:hAnsi="Arial" w:cs="Arial"/>
          <w:b/>
          <w:color w:val="0000FF"/>
          <w:sz w:val="24"/>
        </w:rPr>
        <w:t>R4-2208954</w:t>
      </w:r>
      <w:r>
        <w:rPr>
          <w:rFonts w:ascii="Arial" w:hAnsi="Arial" w:cs="Arial"/>
          <w:b/>
          <w:color w:val="0000FF"/>
          <w:sz w:val="24"/>
        </w:rPr>
        <w:tab/>
      </w:r>
      <w:r>
        <w:rPr>
          <w:rFonts w:ascii="Arial" w:hAnsi="Arial" w:cs="Arial"/>
          <w:b/>
          <w:sz w:val="24"/>
        </w:rPr>
        <w:t>Discussion on performance requirements for Rel-17 NB-IoT</w:t>
      </w:r>
    </w:p>
    <w:p w14:paraId="18FF3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7BB355" w14:textId="0DACC30D"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9B703D" w14:textId="77777777" w:rsidR="0069522E" w:rsidRDefault="0069522E" w:rsidP="0069522E">
      <w:pPr>
        <w:rPr>
          <w:rFonts w:ascii="Arial" w:hAnsi="Arial" w:cs="Arial"/>
          <w:b/>
          <w:sz w:val="24"/>
        </w:rPr>
      </w:pPr>
      <w:r>
        <w:rPr>
          <w:rFonts w:ascii="Arial" w:hAnsi="Arial" w:cs="Arial"/>
          <w:b/>
          <w:color w:val="0000FF"/>
          <w:sz w:val="24"/>
        </w:rPr>
        <w:t>R4-2208955</w:t>
      </w:r>
      <w:r>
        <w:rPr>
          <w:rFonts w:ascii="Arial" w:hAnsi="Arial" w:cs="Arial"/>
          <w:b/>
          <w:color w:val="0000FF"/>
          <w:sz w:val="24"/>
        </w:rPr>
        <w:tab/>
      </w:r>
      <w:r>
        <w:rPr>
          <w:rFonts w:ascii="Arial" w:hAnsi="Arial" w:cs="Arial"/>
          <w:b/>
          <w:sz w:val="24"/>
        </w:rPr>
        <w:t>Draft CR on conditions for NB-IoT connected mode neighbour cell measurement R17</w:t>
      </w:r>
    </w:p>
    <w:p w14:paraId="1C2D9C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1DB5D3" w14:textId="77777777" w:rsidR="00374F5D" w:rsidRDefault="00374F5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4F5D">
        <w:rPr>
          <w:rFonts w:ascii="Arial" w:hAnsi="Arial" w:cs="Arial"/>
          <w:b/>
          <w:highlight w:val="green"/>
        </w:rPr>
        <w:t>Endorsed.</w:t>
      </w:r>
    </w:p>
    <w:p w14:paraId="1CC726B6" w14:textId="7071502D" w:rsidR="0069522E" w:rsidRDefault="0069522E" w:rsidP="0069522E">
      <w:pPr>
        <w:rPr>
          <w:color w:val="993300"/>
          <w:u w:val="single"/>
        </w:rPr>
      </w:pPr>
    </w:p>
    <w:p w14:paraId="1F24E51E" w14:textId="77777777" w:rsidR="0069522E" w:rsidRDefault="0069522E" w:rsidP="0069522E">
      <w:pPr>
        <w:rPr>
          <w:rFonts w:ascii="Arial" w:hAnsi="Arial" w:cs="Arial"/>
          <w:b/>
          <w:sz w:val="24"/>
        </w:rPr>
      </w:pPr>
      <w:r>
        <w:rPr>
          <w:rFonts w:ascii="Arial" w:hAnsi="Arial" w:cs="Arial"/>
          <w:b/>
          <w:color w:val="0000FF"/>
          <w:sz w:val="24"/>
        </w:rPr>
        <w:t>R4-2209895</w:t>
      </w:r>
      <w:r>
        <w:rPr>
          <w:rFonts w:ascii="Arial" w:hAnsi="Arial" w:cs="Arial"/>
          <w:b/>
          <w:color w:val="0000FF"/>
          <w:sz w:val="24"/>
        </w:rPr>
        <w:tab/>
      </w:r>
      <w:r>
        <w:rPr>
          <w:rFonts w:ascii="Arial" w:hAnsi="Arial" w:cs="Arial"/>
          <w:b/>
          <w:sz w:val="24"/>
        </w:rPr>
        <w:t>Discussions on performance requirements for NB-IoT</w:t>
      </w:r>
    </w:p>
    <w:p w14:paraId="65767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D77424" w14:textId="77777777" w:rsidR="0069522E" w:rsidRDefault="0069522E" w:rsidP="0069522E">
      <w:pPr>
        <w:rPr>
          <w:rFonts w:ascii="Arial" w:hAnsi="Arial" w:cs="Arial"/>
          <w:b/>
        </w:rPr>
      </w:pPr>
      <w:r>
        <w:rPr>
          <w:rFonts w:ascii="Arial" w:hAnsi="Arial" w:cs="Arial"/>
          <w:b/>
        </w:rPr>
        <w:t xml:space="preserve">Abstract: </w:t>
      </w:r>
    </w:p>
    <w:p w14:paraId="638F5175" w14:textId="77777777" w:rsidR="0069522E" w:rsidRDefault="0069522E" w:rsidP="0069522E">
      <w:r>
        <w:t>Discussions on performance requirements for NB-IoT.</w:t>
      </w:r>
    </w:p>
    <w:p w14:paraId="0C34E12E" w14:textId="6402840A"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AF55DC" w14:textId="77777777" w:rsidR="0069522E" w:rsidRDefault="0069522E" w:rsidP="0069522E">
      <w:pPr>
        <w:pStyle w:val="4"/>
        <w:rPr>
          <w:rFonts w:eastAsiaTheme="minorEastAsia"/>
        </w:rPr>
      </w:pPr>
      <w:bookmarkStart w:id="261" w:name="_Toc101854749"/>
      <w:r>
        <w:rPr>
          <w:rFonts w:eastAsiaTheme="minorEastAsia"/>
        </w:rPr>
        <w:t>10.8.6</w:t>
      </w:r>
      <w:r>
        <w:rPr>
          <w:rFonts w:eastAsiaTheme="minorEastAsia"/>
        </w:rPr>
        <w:tab/>
        <w:t>Demodulation requirements</w:t>
      </w:r>
      <w:bookmarkEnd w:id="261"/>
    </w:p>
    <w:p w14:paraId="587DC2F2" w14:textId="77777777" w:rsidR="0069522E" w:rsidRDefault="0069522E" w:rsidP="0069522E">
      <w:pPr>
        <w:pStyle w:val="5"/>
        <w:rPr>
          <w:rFonts w:eastAsiaTheme="minorEastAsia"/>
        </w:rPr>
      </w:pPr>
      <w:bookmarkStart w:id="262" w:name="_Toc101854750"/>
      <w:r>
        <w:rPr>
          <w:rFonts w:eastAsiaTheme="minorEastAsia"/>
        </w:rPr>
        <w:t>10.8.6.1</w:t>
      </w:r>
      <w:r>
        <w:rPr>
          <w:rFonts w:eastAsiaTheme="minorEastAsia"/>
        </w:rPr>
        <w:tab/>
        <w:t>General</w:t>
      </w:r>
      <w:bookmarkEnd w:id="262"/>
    </w:p>
    <w:p w14:paraId="6BAC9893" w14:textId="77777777" w:rsidR="0069522E" w:rsidRDefault="0069522E" w:rsidP="0069522E">
      <w:pPr>
        <w:rPr>
          <w:rFonts w:eastAsia="等线"/>
          <w:lang w:eastAsia="zh-CN"/>
        </w:rPr>
      </w:pPr>
      <w:r>
        <w:rPr>
          <w:rFonts w:eastAsia="等线"/>
          <w:lang w:eastAsia="zh-CN"/>
        </w:rPr>
        <w:t>-----------------------------------------------------------------------------------------------------------------------------------------------</w:t>
      </w:r>
    </w:p>
    <w:p w14:paraId="5766375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[103-e][331] NB-</w:t>
      </w:r>
      <w:proofErr w:type="spellStart"/>
      <w:r>
        <w:rPr>
          <w:rFonts w:ascii="Arial" w:hAnsi="Arial" w:cs="Arial"/>
          <w:b/>
          <w:color w:val="C00000"/>
          <w:sz w:val="24"/>
          <w:u w:val="single"/>
        </w:rPr>
        <w:t>IOT_MTC_Demod</w:t>
      </w:r>
      <w:proofErr w:type="spellEnd"/>
      <w:r>
        <w:rPr>
          <w:rFonts w:ascii="Arial" w:hAnsi="Arial" w:cs="Arial"/>
          <w:b/>
          <w:color w:val="C00000"/>
          <w:sz w:val="24"/>
          <w:u w:val="single"/>
        </w:rPr>
        <w:t>, AI 10.8.6-Tricia Li</w:t>
      </w:r>
    </w:p>
    <w:p w14:paraId="0766BD49" w14:textId="77777777" w:rsidR="0069522E" w:rsidRDefault="0069522E" w:rsidP="0069522E">
      <w:pPr>
        <w:rPr>
          <w:rFonts w:ascii="Arial" w:hAnsi="Arial" w:cs="Arial"/>
          <w:b/>
          <w:color w:val="0000FF"/>
          <w:sz w:val="24"/>
          <w:u w:val="thick"/>
        </w:rPr>
      </w:pPr>
    </w:p>
    <w:p w14:paraId="0B784C79"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R4-2210337</w:t>
      </w:r>
      <w:r>
        <w:rPr>
          <w:b/>
          <w:lang w:val="en-US" w:eastAsia="zh-CN"/>
        </w:rPr>
        <w:tab/>
      </w:r>
      <w:r>
        <w:rPr>
          <w:rFonts w:ascii="Arial" w:hAnsi="Arial" w:cs="Arial"/>
          <w:b/>
          <w:sz w:val="24"/>
        </w:rPr>
        <w:t>Email discussion summary for [103-e][331] NB-</w:t>
      </w:r>
      <w:proofErr w:type="spellStart"/>
      <w:r>
        <w:rPr>
          <w:rFonts w:ascii="Arial" w:hAnsi="Arial" w:cs="Arial"/>
          <w:b/>
          <w:sz w:val="24"/>
        </w:rPr>
        <w:t>IOT_MTC_Demod</w:t>
      </w:r>
      <w:proofErr w:type="spellEnd"/>
    </w:p>
    <w:p w14:paraId="211A853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1755ED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EC4C32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7FE04D" w14:textId="5130A799"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R4-2210534 (from R4-2210337).</w:t>
      </w:r>
    </w:p>
    <w:p w14:paraId="6DCCACBB" w14:textId="77777777" w:rsidR="0069522E" w:rsidRDefault="0069522E" w:rsidP="0069522E">
      <w:pPr>
        <w:overflowPunct/>
        <w:autoSpaceDE/>
        <w:adjustRightInd/>
        <w:spacing w:after="0"/>
        <w:rPr>
          <w:rFonts w:ascii="Arial" w:hAnsi="Arial" w:cs="Arial"/>
          <w:b/>
          <w:lang w:val="en-US" w:eastAsia="zh-CN"/>
        </w:rPr>
      </w:pPr>
    </w:p>
    <w:p w14:paraId="234DD855" w14:textId="7D5C37D9"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R4-2210534</w:t>
      </w:r>
      <w:r>
        <w:rPr>
          <w:b/>
          <w:lang w:val="en-US" w:eastAsia="zh-CN"/>
        </w:rPr>
        <w:tab/>
      </w:r>
      <w:r>
        <w:rPr>
          <w:rFonts w:ascii="Arial" w:hAnsi="Arial" w:cs="Arial"/>
          <w:b/>
          <w:sz w:val="24"/>
        </w:rPr>
        <w:t>Email discussion summary for [103-e][331] NB-</w:t>
      </w:r>
      <w:proofErr w:type="spellStart"/>
      <w:r>
        <w:rPr>
          <w:rFonts w:ascii="Arial" w:hAnsi="Arial" w:cs="Arial"/>
          <w:b/>
          <w:sz w:val="24"/>
        </w:rPr>
        <w:t>IOT_MTC_Demod</w:t>
      </w:r>
      <w:proofErr w:type="spellEnd"/>
    </w:p>
    <w:p w14:paraId="7C710D24"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8121D3C"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09F843B8"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144A90CF" w14:textId="190569A7" w:rsidR="008D4401" w:rsidRDefault="009D5390" w:rsidP="008D4401">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0BA21A10" w14:textId="77777777" w:rsidR="008D4401" w:rsidRDefault="008D4401" w:rsidP="008D4401">
      <w:pPr>
        <w:overflowPunct/>
        <w:autoSpaceDE/>
        <w:adjustRightInd/>
        <w:spacing w:after="0"/>
        <w:rPr>
          <w:rFonts w:ascii="Arial" w:hAnsi="Arial" w:cs="Arial"/>
          <w:b/>
          <w:lang w:val="en-US" w:eastAsia="zh-CN"/>
        </w:rPr>
      </w:pPr>
    </w:p>
    <w:p w14:paraId="600B7C11" w14:textId="0EFC101D"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E39A3CD" w14:textId="6AA529A8" w:rsidR="008D4401" w:rsidRDefault="008D4401" w:rsidP="008D4401">
      <w:pPr>
        <w:rPr>
          <w:rFonts w:ascii="Arial" w:hAnsi="Arial" w:cs="Arial"/>
          <w:b/>
          <w:sz w:val="24"/>
        </w:rPr>
      </w:pPr>
      <w:r>
        <w:rPr>
          <w:rFonts w:ascii="Arial" w:hAnsi="Arial" w:cs="Arial"/>
          <w:b/>
          <w:color w:val="0000FF"/>
          <w:sz w:val="24"/>
          <w:u w:val="thick"/>
        </w:rPr>
        <w:t>R4-2210674</w:t>
      </w:r>
      <w:r w:rsidRPr="00944C49">
        <w:rPr>
          <w:b/>
          <w:lang w:val="en-US" w:eastAsia="zh-CN"/>
        </w:rPr>
        <w:tab/>
      </w:r>
      <w:r w:rsidRPr="008D4401">
        <w:rPr>
          <w:rFonts w:ascii="Arial" w:hAnsi="Arial" w:cs="Arial"/>
          <w:b/>
          <w:sz w:val="24"/>
        </w:rPr>
        <w:t xml:space="preserve">WF on Rel-17 NB-IOT and </w:t>
      </w:r>
      <w:proofErr w:type="spellStart"/>
      <w:r w:rsidRPr="008D4401">
        <w:rPr>
          <w:rFonts w:ascii="Arial" w:hAnsi="Arial" w:cs="Arial"/>
          <w:b/>
          <w:sz w:val="24"/>
        </w:rPr>
        <w:t>eMTC</w:t>
      </w:r>
      <w:proofErr w:type="spellEnd"/>
      <w:r w:rsidRPr="008D4401">
        <w:rPr>
          <w:rFonts w:ascii="Arial" w:hAnsi="Arial" w:cs="Arial"/>
          <w:b/>
          <w:sz w:val="24"/>
        </w:rPr>
        <w:t xml:space="preserve"> performance requirements</w:t>
      </w:r>
    </w:p>
    <w:p w14:paraId="344DD933" w14:textId="0834B538" w:rsidR="008D4401" w:rsidRDefault="008D4401" w:rsidP="008D440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29923865"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698A3D60" w14:textId="77777777"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7702F2F0" w14:textId="4B586C10" w:rsidR="008D4401" w:rsidRDefault="000E5E3E" w:rsidP="008D4401">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5E3E">
        <w:rPr>
          <w:rFonts w:ascii="Arial" w:hAnsi="Arial" w:cs="Arial"/>
          <w:b/>
          <w:highlight w:val="green"/>
          <w:lang w:val="en-US" w:eastAsia="zh-CN"/>
        </w:rPr>
        <w:t>Approved.</w:t>
      </w:r>
    </w:p>
    <w:p w14:paraId="33A37503" w14:textId="77777777" w:rsidR="0069522E" w:rsidRDefault="0069522E" w:rsidP="0069522E">
      <w:pPr>
        <w:overflowPunct/>
        <w:autoSpaceDE/>
        <w:adjustRightInd/>
        <w:spacing w:after="0"/>
        <w:rPr>
          <w:rFonts w:ascii="Arial" w:hAnsi="Arial" w:cs="Arial"/>
          <w:b/>
          <w:color w:val="FF0000"/>
          <w:lang w:val="en-US" w:eastAsia="zh-CN"/>
        </w:rPr>
      </w:pPr>
    </w:p>
    <w:p w14:paraId="20CCCFF4" w14:textId="1C665FEA"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E5E3E">
        <w:rPr>
          <w:rFonts w:ascii="Arial" w:hAnsi="Arial" w:cs="Arial"/>
          <w:b/>
          <w:color w:val="FF0000"/>
          <w:lang w:val="en-US" w:eastAsia="zh-CN"/>
        </w:rPr>
        <w:t>2</w:t>
      </w:r>
      <w:r w:rsidR="000E5E3E" w:rsidRPr="000E5E3E">
        <w:rPr>
          <w:rFonts w:ascii="Arial" w:hAnsi="Arial" w:cs="Arial"/>
          <w:b/>
          <w:color w:val="FF0000"/>
          <w:vertAlign w:val="superscript"/>
          <w:lang w:val="en-US" w:eastAsia="zh-CN"/>
        </w:rPr>
        <w:t>nd</w:t>
      </w:r>
      <w:r w:rsidR="000E5E3E">
        <w:rPr>
          <w:rFonts w:ascii="Arial" w:hAnsi="Arial" w:cs="Arial"/>
          <w:b/>
          <w:color w:val="FF0000"/>
          <w:lang w:val="en-US" w:eastAsia="zh-CN"/>
        </w:rPr>
        <w:t xml:space="preserve"> </w:t>
      </w:r>
      <w:r>
        <w:rPr>
          <w:rFonts w:ascii="Arial" w:hAnsi="Arial" w:cs="Arial"/>
          <w:b/>
          <w:color w:val="FF0000"/>
          <w:lang w:val="en-US" w:eastAsia="zh-CN"/>
        </w:rPr>
        <w:t>round</w:t>
      </w:r>
    </w:p>
    <w:p w14:paraId="6C5291A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6FAC8A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6AA1DC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745A6B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619E6F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ABE70D1" w14:textId="4A23271D" w:rsidR="0069522E" w:rsidRDefault="000E5E3E">
            <w:pPr>
              <w:spacing w:after="120"/>
              <w:rPr>
                <w:b/>
                <w:bCs/>
                <w:lang w:val="en-US" w:eastAsia="zh-CN"/>
              </w:rPr>
            </w:pPr>
            <w:r>
              <w:rPr>
                <w:b/>
                <w:bCs/>
                <w:lang w:val="en-US" w:eastAsia="zh-CN"/>
              </w:rPr>
              <w:t>Status</w:t>
            </w:r>
          </w:p>
        </w:tc>
      </w:tr>
      <w:tr w:rsidR="00D42F0E" w14:paraId="7258B45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F0C0DA" w14:textId="59CA3649" w:rsidR="00D42F0E" w:rsidRDefault="008D4401" w:rsidP="00D42F0E">
            <w:pPr>
              <w:spacing w:after="120"/>
              <w:rPr>
                <w:rFonts w:eastAsiaTheme="minorEastAsia"/>
                <w:i/>
                <w:color w:val="0070C0"/>
                <w:lang w:val="en-US" w:eastAsia="zh-CN"/>
              </w:rPr>
            </w:pPr>
            <w:r w:rsidRPr="00701739">
              <w:rPr>
                <w:sz w:val="16"/>
                <w:szCs w:val="16"/>
              </w:rPr>
              <w:t>R4-2210674</w:t>
            </w:r>
          </w:p>
        </w:tc>
        <w:tc>
          <w:tcPr>
            <w:tcW w:w="2131" w:type="pct"/>
            <w:tcBorders>
              <w:top w:val="single" w:sz="4" w:space="0" w:color="auto"/>
              <w:left w:val="single" w:sz="4" w:space="0" w:color="auto"/>
              <w:bottom w:val="single" w:sz="4" w:space="0" w:color="auto"/>
              <w:right w:val="single" w:sz="4" w:space="0" w:color="auto"/>
            </w:tcBorders>
          </w:tcPr>
          <w:p w14:paraId="582353A5" w14:textId="0CE2ED01" w:rsidR="00D42F0E" w:rsidRPr="00D42F0E" w:rsidRDefault="00D42F0E" w:rsidP="00D42F0E">
            <w:pPr>
              <w:spacing w:after="120"/>
              <w:jc w:val="left"/>
              <w:rPr>
                <w:rFonts w:eastAsiaTheme="minorEastAsia"/>
                <w:i/>
                <w:sz w:val="16"/>
                <w:szCs w:val="16"/>
                <w:lang w:val="en-US" w:eastAsia="zh-CN"/>
              </w:rPr>
            </w:pPr>
            <w:r w:rsidRPr="00D42F0E">
              <w:rPr>
                <w:sz w:val="16"/>
                <w:szCs w:val="16"/>
              </w:rPr>
              <w:t xml:space="preserve">WF on Rel-17 NB-IOT and </w:t>
            </w:r>
            <w:proofErr w:type="spellStart"/>
            <w:r w:rsidRPr="00D42F0E">
              <w:rPr>
                <w:sz w:val="16"/>
                <w:szCs w:val="16"/>
              </w:rPr>
              <w:t>eMTC</w:t>
            </w:r>
            <w:proofErr w:type="spellEnd"/>
            <w:r w:rsidRPr="00D42F0E">
              <w:rPr>
                <w:sz w:val="16"/>
                <w:szCs w:val="16"/>
              </w:rPr>
              <w:t xml:space="preserve"> performance requirements</w:t>
            </w:r>
          </w:p>
        </w:tc>
        <w:tc>
          <w:tcPr>
            <w:tcW w:w="807" w:type="pct"/>
            <w:tcBorders>
              <w:top w:val="single" w:sz="4" w:space="0" w:color="auto"/>
              <w:left w:val="single" w:sz="4" w:space="0" w:color="auto"/>
              <w:bottom w:val="single" w:sz="4" w:space="0" w:color="auto"/>
              <w:right w:val="single" w:sz="4" w:space="0" w:color="auto"/>
            </w:tcBorders>
          </w:tcPr>
          <w:p w14:paraId="5E4CC2B9" w14:textId="78AAF5FC" w:rsidR="00D42F0E" w:rsidRPr="00D42F0E" w:rsidRDefault="00D42F0E" w:rsidP="00D42F0E">
            <w:pPr>
              <w:spacing w:after="120"/>
              <w:jc w:val="left"/>
              <w:rPr>
                <w:rFonts w:eastAsiaTheme="minorEastAsia"/>
                <w:i/>
                <w:sz w:val="16"/>
                <w:szCs w:val="16"/>
                <w:lang w:val="en-US" w:eastAsia="zh-CN"/>
              </w:rPr>
            </w:pPr>
            <w:r w:rsidRPr="00D42F0E">
              <w:rPr>
                <w:sz w:val="16"/>
                <w:szCs w:val="16"/>
              </w:rPr>
              <w:t xml:space="preserve">Huawei, </w:t>
            </w:r>
            <w:proofErr w:type="spellStart"/>
            <w:r w:rsidRPr="00D42F0E">
              <w:rPr>
                <w:sz w:val="16"/>
                <w:szCs w:val="16"/>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41D70E9F" w14:textId="1D60A491" w:rsidR="00D42F0E" w:rsidRPr="000E5E3E" w:rsidRDefault="000E5E3E" w:rsidP="00D42F0E">
            <w:pPr>
              <w:spacing w:after="120"/>
              <w:rPr>
                <w:rFonts w:eastAsiaTheme="minorEastAsia"/>
                <w:iCs/>
                <w:color w:val="0070C0"/>
                <w:sz w:val="16"/>
                <w:szCs w:val="16"/>
                <w:lang w:val="en-US" w:eastAsia="zh-CN"/>
              </w:rPr>
            </w:pPr>
            <w:r w:rsidRPr="000E5E3E">
              <w:rPr>
                <w:rFonts w:eastAsiaTheme="minorEastAsia"/>
                <w:iCs/>
                <w:sz w:val="16"/>
                <w:szCs w:val="16"/>
                <w:highlight w:val="green"/>
                <w:lang w:val="en-US" w:eastAsia="zh-CN"/>
              </w:rPr>
              <w:t>Approved</w:t>
            </w:r>
          </w:p>
        </w:tc>
      </w:tr>
    </w:tbl>
    <w:p w14:paraId="37B8713E" w14:textId="77777777" w:rsidR="0069522E" w:rsidRDefault="0069522E" w:rsidP="0069522E">
      <w:pPr>
        <w:rPr>
          <w:lang w:val="en-US" w:eastAsia="ja-JP"/>
        </w:rPr>
      </w:pPr>
    </w:p>
    <w:p w14:paraId="27234077" w14:textId="77777777" w:rsidR="0069522E" w:rsidRDefault="0069522E" w:rsidP="0069522E">
      <w:pPr>
        <w:overflowPunct/>
        <w:autoSpaceDE/>
        <w:adjustRightInd/>
        <w:spacing w:after="0"/>
        <w:rPr>
          <w:rFonts w:ascii="Arial" w:eastAsiaTheme="minorEastAsia" w:hAnsi="Arial" w:cs="Arial"/>
          <w:b/>
          <w:lang w:val="en-US" w:eastAsia="zh-CN"/>
        </w:rPr>
      </w:pPr>
    </w:p>
    <w:p w14:paraId="0E6CD167" w14:textId="77777777" w:rsidR="0069522E" w:rsidRDefault="0069522E" w:rsidP="0069522E">
      <w:pPr>
        <w:rPr>
          <w:lang w:val="en-US" w:eastAsia="zh-CN"/>
        </w:rPr>
      </w:pPr>
      <w:r>
        <w:rPr>
          <w:lang w:val="en-US" w:eastAsia="zh-CN"/>
        </w:rPr>
        <w:t>--------------------------------------------------------------End--------------------------------------------------------------------------</w:t>
      </w:r>
    </w:p>
    <w:p w14:paraId="7FAA0A6C" w14:textId="77777777" w:rsidR="0069522E" w:rsidRDefault="0069522E" w:rsidP="0069522E">
      <w:pPr>
        <w:rPr>
          <w:lang w:eastAsia="en-GB"/>
        </w:rPr>
      </w:pPr>
    </w:p>
    <w:p w14:paraId="395EBF4E" w14:textId="77777777" w:rsidR="0069522E" w:rsidRDefault="0069522E" w:rsidP="0069522E">
      <w:pPr>
        <w:rPr>
          <w:rFonts w:ascii="Arial" w:hAnsi="Arial" w:cs="Arial"/>
          <w:b/>
          <w:sz w:val="24"/>
        </w:rPr>
      </w:pPr>
      <w:r>
        <w:rPr>
          <w:rFonts w:ascii="Arial" w:hAnsi="Arial" w:cs="Arial"/>
          <w:b/>
          <w:color w:val="0000FF"/>
          <w:sz w:val="24"/>
        </w:rPr>
        <w:t>R4-2209841</w:t>
      </w:r>
      <w:r>
        <w:rPr>
          <w:rFonts w:ascii="Arial" w:hAnsi="Arial" w:cs="Arial"/>
          <w:b/>
          <w:color w:val="0000FF"/>
          <w:sz w:val="24"/>
        </w:rPr>
        <w:tab/>
      </w:r>
      <w:r>
        <w:rPr>
          <w:rFonts w:ascii="Arial" w:hAnsi="Arial" w:cs="Arial"/>
          <w:b/>
          <w:sz w:val="24"/>
        </w:rPr>
        <w:t xml:space="preserve">Summary of simulation results for Rel-17 NB-IOT and </w:t>
      </w:r>
      <w:proofErr w:type="spellStart"/>
      <w:r>
        <w:rPr>
          <w:rFonts w:ascii="Arial" w:hAnsi="Arial" w:cs="Arial"/>
          <w:b/>
          <w:sz w:val="24"/>
        </w:rPr>
        <w:t>eMTC</w:t>
      </w:r>
      <w:proofErr w:type="spellEnd"/>
      <w:r>
        <w:rPr>
          <w:rFonts w:ascii="Arial" w:hAnsi="Arial" w:cs="Arial"/>
          <w:b/>
          <w:sz w:val="24"/>
        </w:rPr>
        <w:t xml:space="preserve"> performance requirements</w:t>
      </w:r>
    </w:p>
    <w:p w14:paraId="02DDE6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97425" w14:textId="1F62ACF9"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96B9D" w14:textId="77777777" w:rsidR="0069522E" w:rsidRDefault="0069522E" w:rsidP="0069522E">
      <w:pPr>
        <w:pStyle w:val="5"/>
        <w:rPr>
          <w:rFonts w:eastAsiaTheme="minorEastAsia"/>
        </w:rPr>
      </w:pPr>
      <w:bookmarkStart w:id="263" w:name="_Toc101854751"/>
      <w:r>
        <w:rPr>
          <w:rFonts w:eastAsiaTheme="minorEastAsia"/>
        </w:rPr>
        <w:t>10.8.6.2</w:t>
      </w:r>
      <w:r>
        <w:rPr>
          <w:rFonts w:eastAsiaTheme="minorEastAsia"/>
        </w:rPr>
        <w:tab/>
        <w:t>Demodulation requirements for NB-IoT</w:t>
      </w:r>
      <w:bookmarkEnd w:id="263"/>
    </w:p>
    <w:p w14:paraId="42422B0B" w14:textId="77777777" w:rsidR="0069522E" w:rsidRDefault="0069522E" w:rsidP="0069522E">
      <w:pPr>
        <w:rPr>
          <w:rFonts w:eastAsiaTheme="minorEastAsia"/>
        </w:rPr>
      </w:pPr>
    </w:p>
    <w:p w14:paraId="7F7A29FF" w14:textId="77777777" w:rsidR="0069522E" w:rsidRDefault="0069522E" w:rsidP="0069522E">
      <w:pPr>
        <w:pStyle w:val="6"/>
        <w:rPr>
          <w:rFonts w:eastAsiaTheme="minorEastAsia"/>
        </w:rPr>
      </w:pPr>
      <w:bookmarkStart w:id="264" w:name="_Toc101854752"/>
      <w:r>
        <w:rPr>
          <w:rFonts w:eastAsiaTheme="minorEastAsia"/>
        </w:rPr>
        <w:t>10.8.6.2.1</w:t>
      </w:r>
      <w:r>
        <w:rPr>
          <w:rFonts w:eastAsiaTheme="minorEastAsia"/>
        </w:rPr>
        <w:tab/>
        <w:t>UE demodulation requirements</w:t>
      </w:r>
      <w:bookmarkEnd w:id="264"/>
    </w:p>
    <w:p w14:paraId="0CAA1626" w14:textId="77777777" w:rsidR="0069522E" w:rsidRDefault="0069522E" w:rsidP="0069522E">
      <w:pPr>
        <w:rPr>
          <w:rFonts w:ascii="Arial" w:eastAsiaTheme="minorEastAsia" w:hAnsi="Arial" w:cs="Arial"/>
          <w:b/>
          <w:sz w:val="24"/>
        </w:rPr>
      </w:pPr>
      <w:r>
        <w:rPr>
          <w:rFonts w:ascii="Arial" w:hAnsi="Arial" w:cs="Arial"/>
          <w:b/>
          <w:color w:val="0000FF"/>
          <w:sz w:val="24"/>
        </w:rPr>
        <w:t>R4-2208034</w:t>
      </w:r>
      <w:r>
        <w:rPr>
          <w:rFonts w:ascii="Arial" w:hAnsi="Arial" w:cs="Arial"/>
          <w:b/>
          <w:color w:val="0000FF"/>
          <w:sz w:val="24"/>
        </w:rPr>
        <w:tab/>
      </w:r>
      <w:r>
        <w:rPr>
          <w:rFonts w:ascii="Arial" w:hAnsi="Arial" w:cs="Arial"/>
          <w:b/>
          <w:sz w:val="24"/>
        </w:rPr>
        <w:t>On UE performance requirements for 16-QAM NB-IoT</w:t>
      </w:r>
    </w:p>
    <w:p w14:paraId="742062A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97693DE" w14:textId="3AC6FF8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3596D" w14:textId="77777777" w:rsidR="0069522E" w:rsidRDefault="0069522E" w:rsidP="0069522E">
      <w:pPr>
        <w:rPr>
          <w:rFonts w:ascii="Arial" w:hAnsi="Arial" w:cs="Arial"/>
          <w:b/>
          <w:sz w:val="24"/>
        </w:rPr>
      </w:pPr>
      <w:r>
        <w:rPr>
          <w:rFonts w:ascii="Arial" w:hAnsi="Arial" w:cs="Arial"/>
          <w:b/>
          <w:color w:val="0000FF"/>
          <w:sz w:val="24"/>
        </w:rPr>
        <w:t>R4-2209073</w:t>
      </w:r>
      <w:r>
        <w:rPr>
          <w:rFonts w:ascii="Arial" w:hAnsi="Arial" w:cs="Arial"/>
          <w:b/>
          <w:color w:val="0000FF"/>
          <w:sz w:val="24"/>
        </w:rPr>
        <w:tab/>
      </w:r>
      <w:r>
        <w:rPr>
          <w:rFonts w:ascii="Arial" w:hAnsi="Arial" w:cs="Arial"/>
          <w:b/>
          <w:sz w:val="24"/>
        </w:rPr>
        <w:t>UE demodulation requirements for Rel-17 NB-IoT</w:t>
      </w:r>
    </w:p>
    <w:p w14:paraId="025AAA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3D6D75" w14:textId="77777777" w:rsidR="0069522E" w:rsidRDefault="0069522E" w:rsidP="0069522E">
      <w:pPr>
        <w:rPr>
          <w:rFonts w:ascii="Arial" w:hAnsi="Arial" w:cs="Arial"/>
          <w:b/>
        </w:rPr>
      </w:pPr>
      <w:r>
        <w:rPr>
          <w:rFonts w:ascii="Arial" w:hAnsi="Arial" w:cs="Arial"/>
          <w:b/>
        </w:rPr>
        <w:t xml:space="preserve">Abstract: </w:t>
      </w:r>
    </w:p>
    <w:p w14:paraId="2E9D078F" w14:textId="77777777" w:rsidR="0069522E" w:rsidRDefault="0069522E" w:rsidP="0069522E">
      <w:r>
        <w:t>This contribution discusses the open issues on Rel-17 NB-IoT UE demodulation and CQI reporting requirements.</w:t>
      </w:r>
    </w:p>
    <w:p w14:paraId="5937D2A3" w14:textId="4DAFDC98"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8A150" w14:textId="77777777" w:rsidR="0069522E" w:rsidRDefault="0069522E" w:rsidP="0069522E">
      <w:pPr>
        <w:rPr>
          <w:rFonts w:ascii="Arial" w:hAnsi="Arial" w:cs="Arial"/>
          <w:b/>
          <w:sz w:val="24"/>
        </w:rPr>
      </w:pPr>
      <w:r>
        <w:rPr>
          <w:rFonts w:ascii="Arial" w:hAnsi="Arial" w:cs="Arial"/>
          <w:b/>
          <w:color w:val="0000FF"/>
          <w:sz w:val="24"/>
        </w:rPr>
        <w:t>R4-2209837</w:t>
      </w:r>
      <w:r>
        <w:rPr>
          <w:rFonts w:ascii="Arial" w:hAnsi="Arial" w:cs="Arial"/>
          <w:b/>
          <w:color w:val="0000FF"/>
          <w:sz w:val="24"/>
        </w:rPr>
        <w:tab/>
      </w:r>
      <w:r>
        <w:rPr>
          <w:rFonts w:ascii="Arial" w:hAnsi="Arial" w:cs="Arial"/>
          <w:b/>
          <w:sz w:val="24"/>
        </w:rPr>
        <w:t>Discussion on NPDSCH performance requirements for Rel-17 NB-IOT</w:t>
      </w:r>
    </w:p>
    <w:p w14:paraId="73715BB1"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78923" w14:textId="3BC7AEB4"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4FD07" w14:textId="77777777" w:rsidR="0069522E" w:rsidRDefault="0069522E" w:rsidP="0069522E">
      <w:pPr>
        <w:rPr>
          <w:rFonts w:ascii="Arial" w:hAnsi="Arial" w:cs="Arial"/>
          <w:b/>
          <w:sz w:val="24"/>
        </w:rPr>
      </w:pPr>
      <w:r>
        <w:rPr>
          <w:rFonts w:ascii="Arial" w:hAnsi="Arial" w:cs="Arial"/>
          <w:b/>
          <w:color w:val="0000FF"/>
          <w:sz w:val="24"/>
        </w:rPr>
        <w:t>R4-2209838</w:t>
      </w:r>
      <w:r>
        <w:rPr>
          <w:rFonts w:ascii="Arial" w:hAnsi="Arial" w:cs="Arial"/>
          <w:b/>
          <w:color w:val="0000FF"/>
          <w:sz w:val="24"/>
        </w:rPr>
        <w:tab/>
      </w:r>
      <w:r>
        <w:rPr>
          <w:rFonts w:ascii="Arial" w:hAnsi="Arial" w:cs="Arial"/>
          <w:b/>
          <w:sz w:val="24"/>
        </w:rPr>
        <w:t>Discussion on CQI reporting requirements for Rel-17 NB-IOT</w:t>
      </w:r>
    </w:p>
    <w:p w14:paraId="735BA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01172" w14:textId="105EDFA0"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A149D" w14:textId="77777777" w:rsidR="0069522E" w:rsidRDefault="0069522E" w:rsidP="0069522E">
      <w:pPr>
        <w:pStyle w:val="6"/>
        <w:rPr>
          <w:rFonts w:eastAsiaTheme="minorEastAsia"/>
        </w:rPr>
      </w:pPr>
      <w:bookmarkStart w:id="265" w:name="_Toc101854753"/>
      <w:r>
        <w:rPr>
          <w:rFonts w:eastAsiaTheme="minorEastAsia"/>
        </w:rPr>
        <w:t>10.8.6.2.2</w:t>
      </w:r>
      <w:r>
        <w:rPr>
          <w:rFonts w:eastAsiaTheme="minorEastAsia"/>
        </w:rPr>
        <w:tab/>
        <w:t>BS demodulation requirements</w:t>
      </w:r>
      <w:bookmarkEnd w:id="265"/>
    </w:p>
    <w:p w14:paraId="3EC5887A" w14:textId="77777777" w:rsidR="0069522E" w:rsidRDefault="0069522E" w:rsidP="0069522E">
      <w:pPr>
        <w:rPr>
          <w:rFonts w:ascii="Arial" w:eastAsiaTheme="minorEastAsia" w:hAnsi="Arial" w:cs="Arial"/>
          <w:b/>
          <w:sz w:val="24"/>
        </w:rPr>
      </w:pPr>
      <w:r>
        <w:rPr>
          <w:rFonts w:ascii="Arial" w:hAnsi="Arial" w:cs="Arial"/>
          <w:b/>
          <w:color w:val="0000FF"/>
          <w:sz w:val="24"/>
        </w:rPr>
        <w:t>R4-2208081</w:t>
      </w:r>
      <w:r>
        <w:rPr>
          <w:rFonts w:ascii="Arial" w:hAnsi="Arial" w:cs="Arial"/>
          <w:b/>
          <w:color w:val="0000FF"/>
          <w:sz w:val="24"/>
        </w:rPr>
        <w:tab/>
      </w:r>
      <w:r>
        <w:rPr>
          <w:rFonts w:ascii="Arial" w:hAnsi="Arial" w:cs="Arial"/>
          <w:b/>
          <w:sz w:val="24"/>
        </w:rPr>
        <w:t>Discussion and simulation results for Rel-17 NB-IoT</w:t>
      </w:r>
    </w:p>
    <w:p w14:paraId="3B1188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A9D9C30" w14:textId="2F0B5834"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DB720" w14:textId="77777777" w:rsidR="0069522E" w:rsidRDefault="0069522E" w:rsidP="0069522E">
      <w:pPr>
        <w:rPr>
          <w:rFonts w:ascii="Arial" w:hAnsi="Arial" w:cs="Arial"/>
          <w:b/>
          <w:sz w:val="24"/>
        </w:rPr>
      </w:pPr>
      <w:r>
        <w:rPr>
          <w:rFonts w:ascii="Arial" w:hAnsi="Arial" w:cs="Arial"/>
          <w:b/>
          <w:color w:val="0000FF"/>
          <w:sz w:val="24"/>
        </w:rPr>
        <w:t>R4-2209074</w:t>
      </w:r>
      <w:r>
        <w:rPr>
          <w:rFonts w:ascii="Arial" w:hAnsi="Arial" w:cs="Arial"/>
          <w:b/>
          <w:color w:val="0000FF"/>
          <w:sz w:val="24"/>
        </w:rPr>
        <w:tab/>
      </w:r>
      <w:r>
        <w:rPr>
          <w:rFonts w:ascii="Arial" w:hAnsi="Arial" w:cs="Arial"/>
          <w:b/>
          <w:sz w:val="24"/>
        </w:rPr>
        <w:t>BS demodulation requirements for Rel-17 NB-IoT</w:t>
      </w:r>
    </w:p>
    <w:p w14:paraId="20E730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450AD6" w14:textId="77777777" w:rsidR="0069522E" w:rsidRDefault="0069522E" w:rsidP="0069522E">
      <w:pPr>
        <w:rPr>
          <w:rFonts w:ascii="Arial" w:hAnsi="Arial" w:cs="Arial"/>
          <w:b/>
        </w:rPr>
      </w:pPr>
      <w:r>
        <w:rPr>
          <w:rFonts w:ascii="Arial" w:hAnsi="Arial" w:cs="Arial"/>
          <w:b/>
        </w:rPr>
        <w:t xml:space="preserve">Abstract: </w:t>
      </w:r>
    </w:p>
    <w:p w14:paraId="53BDA795" w14:textId="77777777" w:rsidR="0069522E" w:rsidRDefault="0069522E" w:rsidP="0069522E">
      <w:r>
        <w:t xml:space="preserve">This contribution </w:t>
      </w:r>
      <w:proofErr w:type="spellStart"/>
      <w:r>
        <w:t>discusees</w:t>
      </w:r>
      <w:proofErr w:type="spellEnd"/>
      <w:r>
        <w:t xml:space="preserve"> the open issues on Rel-17 NB-IoT BS demodulation requirements.</w:t>
      </w:r>
    </w:p>
    <w:p w14:paraId="2DD2D1ED" w14:textId="7AA9BA8D"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C3FED" w14:textId="77777777" w:rsidR="0069522E" w:rsidRDefault="0069522E" w:rsidP="0069522E">
      <w:pPr>
        <w:rPr>
          <w:rFonts w:ascii="Arial" w:hAnsi="Arial" w:cs="Arial"/>
          <w:b/>
          <w:sz w:val="24"/>
        </w:rPr>
      </w:pPr>
      <w:r>
        <w:rPr>
          <w:rFonts w:ascii="Arial" w:hAnsi="Arial" w:cs="Arial"/>
          <w:b/>
          <w:color w:val="0000FF"/>
          <w:sz w:val="24"/>
        </w:rPr>
        <w:t>R4-2209713</w:t>
      </w:r>
      <w:r>
        <w:rPr>
          <w:rFonts w:ascii="Arial" w:hAnsi="Arial" w:cs="Arial"/>
          <w:b/>
          <w:color w:val="0000FF"/>
          <w:sz w:val="24"/>
        </w:rPr>
        <w:tab/>
      </w:r>
      <w:r>
        <w:rPr>
          <w:rFonts w:ascii="Arial" w:hAnsi="Arial" w:cs="Arial"/>
          <w:b/>
          <w:sz w:val="24"/>
        </w:rPr>
        <w:t>Discussion on BS demodulation requirements for Additional enhancements for NB-IoT</w:t>
      </w:r>
    </w:p>
    <w:p w14:paraId="35BD1D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2FC563" w14:textId="77777777" w:rsidR="0069522E" w:rsidRDefault="0069522E" w:rsidP="0069522E">
      <w:pPr>
        <w:rPr>
          <w:rFonts w:ascii="Arial" w:hAnsi="Arial" w:cs="Arial"/>
          <w:b/>
        </w:rPr>
      </w:pPr>
      <w:r>
        <w:rPr>
          <w:rFonts w:ascii="Arial" w:hAnsi="Arial" w:cs="Arial"/>
          <w:b/>
        </w:rPr>
        <w:t xml:space="preserve">Abstract: </w:t>
      </w:r>
    </w:p>
    <w:p w14:paraId="4AB4247B" w14:textId="77777777" w:rsidR="0069522E" w:rsidRDefault="0069522E" w:rsidP="0069522E">
      <w:r>
        <w:t>Discussion on BS demodulation requirements for NB-IoT 16QAM</w:t>
      </w:r>
    </w:p>
    <w:p w14:paraId="7BE86164" w14:textId="67F05185"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D29F3" w14:textId="77777777" w:rsidR="0069522E" w:rsidRDefault="0069522E" w:rsidP="0069522E">
      <w:pPr>
        <w:rPr>
          <w:rFonts w:ascii="Arial" w:hAnsi="Arial" w:cs="Arial"/>
          <w:b/>
          <w:sz w:val="24"/>
        </w:rPr>
      </w:pPr>
      <w:r>
        <w:rPr>
          <w:rFonts w:ascii="Arial" w:hAnsi="Arial" w:cs="Arial"/>
          <w:b/>
          <w:color w:val="0000FF"/>
          <w:sz w:val="24"/>
        </w:rPr>
        <w:t>R4-2209839</w:t>
      </w:r>
      <w:r>
        <w:rPr>
          <w:rFonts w:ascii="Arial" w:hAnsi="Arial" w:cs="Arial"/>
          <w:b/>
          <w:color w:val="0000FF"/>
          <w:sz w:val="24"/>
        </w:rPr>
        <w:tab/>
      </w:r>
      <w:r>
        <w:rPr>
          <w:rFonts w:ascii="Arial" w:hAnsi="Arial" w:cs="Arial"/>
          <w:b/>
          <w:sz w:val="24"/>
        </w:rPr>
        <w:t>Discussion on NPUSCH format 1 requirements for Rel-17 NB-IOT</w:t>
      </w:r>
    </w:p>
    <w:p w14:paraId="516F03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D4F745" w14:textId="4C641778"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EDAF9" w14:textId="77777777" w:rsidR="0069522E" w:rsidRDefault="0069522E" w:rsidP="0069522E">
      <w:pPr>
        <w:pStyle w:val="5"/>
        <w:rPr>
          <w:rFonts w:eastAsiaTheme="minorEastAsia"/>
        </w:rPr>
      </w:pPr>
      <w:bookmarkStart w:id="266" w:name="_Toc101854754"/>
      <w:r>
        <w:rPr>
          <w:rFonts w:eastAsiaTheme="minorEastAsia"/>
        </w:rPr>
        <w:t>10.8.6.3</w:t>
      </w:r>
      <w:r>
        <w:rPr>
          <w:rFonts w:eastAsiaTheme="minorEastAsia"/>
        </w:rPr>
        <w:tab/>
        <w:t>Demodulation requirements for MTC</w:t>
      </w:r>
      <w:bookmarkEnd w:id="266"/>
    </w:p>
    <w:p w14:paraId="05C3522F" w14:textId="77777777" w:rsidR="0069522E" w:rsidRDefault="0069522E" w:rsidP="0069522E">
      <w:pPr>
        <w:rPr>
          <w:rFonts w:ascii="Arial" w:eastAsiaTheme="minorEastAsia" w:hAnsi="Arial" w:cs="Arial"/>
          <w:b/>
          <w:sz w:val="24"/>
        </w:rPr>
      </w:pPr>
      <w:r>
        <w:rPr>
          <w:rFonts w:ascii="Arial" w:hAnsi="Arial" w:cs="Arial"/>
          <w:b/>
          <w:color w:val="0000FF"/>
          <w:sz w:val="24"/>
        </w:rPr>
        <w:t>R4-2209075</w:t>
      </w:r>
      <w:r>
        <w:rPr>
          <w:rFonts w:ascii="Arial" w:hAnsi="Arial" w:cs="Arial"/>
          <w:b/>
          <w:color w:val="0000FF"/>
          <w:sz w:val="24"/>
        </w:rPr>
        <w:tab/>
      </w:r>
      <w:r>
        <w:rPr>
          <w:rFonts w:ascii="Arial" w:hAnsi="Arial" w:cs="Arial"/>
          <w:b/>
          <w:sz w:val="24"/>
        </w:rPr>
        <w:t>UE demodulation requirements for Rel-17 LTE-MTC</w:t>
      </w:r>
    </w:p>
    <w:p w14:paraId="313492B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EE494E" w14:textId="77777777" w:rsidR="0069522E" w:rsidRDefault="0069522E" w:rsidP="0069522E">
      <w:pPr>
        <w:rPr>
          <w:rFonts w:ascii="Arial" w:hAnsi="Arial" w:cs="Arial"/>
          <w:b/>
        </w:rPr>
      </w:pPr>
      <w:r>
        <w:rPr>
          <w:rFonts w:ascii="Arial" w:hAnsi="Arial" w:cs="Arial"/>
          <w:b/>
        </w:rPr>
        <w:t xml:space="preserve">Abstract: </w:t>
      </w:r>
    </w:p>
    <w:p w14:paraId="787F1DB5" w14:textId="77777777" w:rsidR="0069522E" w:rsidRDefault="0069522E" w:rsidP="0069522E">
      <w:r>
        <w:t xml:space="preserve">This contribution discusses the open issues on Rel-17 </w:t>
      </w:r>
      <w:proofErr w:type="spellStart"/>
      <w:r>
        <w:t>eMTC</w:t>
      </w:r>
      <w:proofErr w:type="spellEnd"/>
      <w:r>
        <w:t xml:space="preserve"> UE demodulation requirements.</w:t>
      </w:r>
    </w:p>
    <w:p w14:paraId="3FA3A9EE" w14:textId="0F43DDB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AEF00" w14:textId="77777777" w:rsidR="0069522E" w:rsidRDefault="0069522E" w:rsidP="0069522E">
      <w:pPr>
        <w:rPr>
          <w:rFonts w:ascii="Arial" w:hAnsi="Arial" w:cs="Arial"/>
          <w:b/>
          <w:sz w:val="24"/>
        </w:rPr>
      </w:pPr>
      <w:r>
        <w:rPr>
          <w:rFonts w:ascii="Arial" w:hAnsi="Arial" w:cs="Arial"/>
          <w:b/>
          <w:color w:val="0000FF"/>
          <w:sz w:val="24"/>
        </w:rPr>
        <w:t>R4-2209840</w:t>
      </w:r>
      <w:r>
        <w:rPr>
          <w:rFonts w:ascii="Arial" w:hAnsi="Arial" w:cs="Arial"/>
          <w:b/>
          <w:color w:val="0000FF"/>
          <w:sz w:val="24"/>
        </w:rPr>
        <w:tab/>
      </w:r>
      <w:r>
        <w:rPr>
          <w:rFonts w:ascii="Arial" w:hAnsi="Arial" w:cs="Arial"/>
          <w:b/>
          <w:sz w:val="24"/>
        </w:rPr>
        <w:t xml:space="preserve">Discussion on PDSCH requirements for Rel-17 </w:t>
      </w:r>
      <w:proofErr w:type="spellStart"/>
      <w:r>
        <w:rPr>
          <w:rFonts w:ascii="Arial" w:hAnsi="Arial" w:cs="Arial"/>
          <w:b/>
          <w:sz w:val="24"/>
        </w:rPr>
        <w:t>eMTC</w:t>
      </w:r>
      <w:proofErr w:type="spellEnd"/>
    </w:p>
    <w:p w14:paraId="126F76D2"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2E0305" w14:textId="05A88D6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6C183" w14:textId="77777777" w:rsidR="0069522E" w:rsidRDefault="0069522E" w:rsidP="0069522E">
      <w:pPr>
        <w:pStyle w:val="2"/>
        <w:rPr>
          <w:rFonts w:eastAsiaTheme="minorEastAsia"/>
        </w:rPr>
      </w:pPr>
      <w:bookmarkStart w:id="267" w:name="_Toc101854755"/>
      <w:r>
        <w:rPr>
          <w:rFonts w:eastAsiaTheme="minorEastAsia"/>
        </w:rPr>
        <w:t>11</w:t>
      </w:r>
      <w:r>
        <w:rPr>
          <w:rFonts w:eastAsiaTheme="minorEastAsia"/>
        </w:rPr>
        <w:tab/>
        <w:t>Rel-18 Study Items for NR</w:t>
      </w:r>
      <w:bookmarkEnd w:id="267"/>
    </w:p>
    <w:p w14:paraId="30AAB19B" w14:textId="77777777" w:rsidR="0069522E" w:rsidRDefault="0069522E" w:rsidP="0069522E">
      <w:pPr>
        <w:pStyle w:val="3"/>
        <w:rPr>
          <w:rFonts w:eastAsiaTheme="minorEastAsia"/>
        </w:rPr>
      </w:pPr>
      <w:bookmarkStart w:id="268" w:name="_Toc101854756"/>
      <w:r>
        <w:rPr>
          <w:rFonts w:eastAsiaTheme="minorEastAsia"/>
        </w:rPr>
        <w:t>11.1</w:t>
      </w:r>
      <w:r>
        <w:rPr>
          <w:rFonts w:eastAsiaTheme="minorEastAsia"/>
        </w:rPr>
        <w:tab/>
        <w:t>Study on enhanced test methods for FR2 in NR</w:t>
      </w:r>
      <w:bookmarkEnd w:id="268"/>
    </w:p>
    <w:p w14:paraId="060C95F9" w14:textId="4942AF2D" w:rsidR="00F6414C" w:rsidRDefault="00F6414C" w:rsidP="0069522E">
      <w:pPr>
        <w:rPr>
          <w:rFonts w:eastAsia="等线"/>
          <w:lang w:eastAsia="zh-CN"/>
        </w:rPr>
      </w:pPr>
    </w:p>
    <w:p w14:paraId="1E472D23" w14:textId="60DBB86A" w:rsidR="00F6414C" w:rsidRPr="00F6414C" w:rsidRDefault="00F6414C" w:rsidP="0069522E">
      <w:pPr>
        <w:rPr>
          <w:rFonts w:eastAsia="等线"/>
          <w:b/>
          <w:bCs/>
          <w:color w:val="FF0000"/>
          <w:u w:val="single"/>
          <w:lang w:eastAsia="zh-CN"/>
        </w:rPr>
      </w:pPr>
      <w:r w:rsidRPr="00F6414C">
        <w:rPr>
          <w:rFonts w:eastAsia="等线"/>
          <w:b/>
          <w:bCs/>
          <w:color w:val="FF0000"/>
          <w:u w:val="single"/>
          <w:lang w:eastAsia="zh-CN"/>
        </w:rPr>
        <w:t>Big CRs for email approval</w:t>
      </w:r>
    </w:p>
    <w:p w14:paraId="773D254C" w14:textId="333B0CF3" w:rsidR="00F6414C" w:rsidRDefault="00F6414C" w:rsidP="00F6414C">
      <w:pPr>
        <w:rPr>
          <w:rFonts w:ascii="Arial" w:hAnsi="Arial" w:cs="Arial"/>
          <w:b/>
          <w:sz w:val="24"/>
        </w:rPr>
      </w:pPr>
      <w:r>
        <w:rPr>
          <w:rFonts w:ascii="Arial" w:hAnsi="Arial" w:cs="Arial"/>
          <w:b/>
          <w:color w:val="0000FF"/>
          <w:sz w:val="24"/>
        </w:rPr>
        <w:t>R4-22</w:t>
      </w:r>
      <w:r>
        <w:rPr>
          <w:rFonts w:ascii="Arial" w:hAnsi="Arial" w:cs="Arial"/>
          <w:b/>
          <w:color w:val="0000FF"/>
          <w:sz w:val="24"/>
        </w:rPr>
        <w:t>11332</w:t>
      </w:r>
      <w:r>
        <w:rPr>
          <w:rFonts w:ascii="Arial" w:hAnsi="Arial" w:cs="Arial"/>
          <w:b/>
          <w:color w:val="0000FF"/>
          <w:sz w:val="24"/>
        </w:rPr>
        <w:tab/>
      </w:r>
      <w:r w:rsidRPr="00F6414C">
        <w:rPr>
          <w:rFonts w:ascii="Arial" w:hAnsi="Arial" w:cs="Arial" w:hint="eastAsia"/>
          <w:b/>
          <w:sz w:val="24"/>
        </w:rPr>
        <w:t>CR to 38.884 on finalizing the study outcomes (Rel-18</w:t>
      </w:r>
      <w:r>
        <w:rPr>
          <w:rFonts w:ascii="Arial" w:hAnsi="Arial" w:cs="Arial"/>
          <w:b/>
          <w:sz w:val="24"/>
        </w:rPr>
        <w:t>)</w:t>
      </w:r>
    </w:p>
    <w:p w14:paraId="7FCCDD20" w14:textId="4E47E7A3" w:rsidR="00F6414C" w:rsidRDefault="00F6414C" w:rsidP="00F6414C">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38.884 v18.0.0</w:t>
      </w:r>
      <w:r>
        <w:rPr>
          <w:i/>
        </w:rPr>
        <w:tab/>
        <w:t xml:space="preserve">  CR-  rev  Cat: F (Rel-18)</w:t>
      </w:r>
      <w:r>
        <w:rPr>
          <w:i/>
        </w:rPr>
        <w:br/>
      </w:r>
      <w:r>
        <w:rPr>
          <w:i/>
        </w:rPr>
        <w:br/>
      </w:r>
      <w:r>
        <w:rPr>
          <w:i/>
        </w:rPr>
        <w:tab/>
      </w:r>
      <w:r>
        <w:rPr>
          <w:i/>
        </w:rPr>
        <w:tab/>
      </w:r>
      <w:r>
        <w:rPr>
          <w:i/>
        </w:rPr>
        <w:tab/>
      </w:r>
      <w:r>
        <w:rPr>
          <w:i/>
        </w:rPr>
        <w:tab/>
      </w:r>
      <w:r>
        <w:rPr>
          <w:i/>
        </w:rPr>
        <w:tab/>
        <w:t>Source: Apple</w:t>
      </w:r>
    </w:p>
    <w:p w14:paraId="714C1307" w14:textId="7A111992" w:rsidR="00F6414C" w:rsidRDefault="00FC08E9" w:rsidP="00F641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8E9">
        <w:rPr>
          <w:rFonts w:ascii="Arial" w:hAnsi="Arial" w:cs="Arial"/>
          <w:b/>
          <w:highlight w:val="green"/>
        </w:rPr>
        <w:t>Agreed.</w:t>
      </w:r>
    </w:p>
    <w:p w14:paraId="20647755" w14:textId="77777777" w:rsidR="00F6414C" w:rsidRDefault="00F6414C" w:rsidP="0069522E">
      <w:pPr>
        <w:rPr>
          <w:rFonts w:eastAsia="等线"/>
          <w:lang w:eastAsia="zh-CN"/>
        </w:rPr>
      </w:pPr>
    </w:p>
    <w:p w14:paraId="1F6C5A2E" w14:textId="2BE236FE" w:rsidR="0069522E" w:rsidRDefault="0069522E" w:rsidP="0069522E">
      <w:pPr>
        <w:rPr>
          <w:rFonts w:eastAsia="等线"/>
          <w:lang w:eastAsia="zh-CN"/>
        </w:rPr>
      </w:pPr>
      <w:r>
        <w:rPr>
          <w:rFonts w:eastAsia="等线"/>
          <w:lang w:eastAsia="zh-CN"/>
        </w:rPr>
        <w:t>-----------------------------------------------------------------------------------------------------------------------------------------------</w:t>
      </w:r>
    </w:p>
    <w:p w14:paraId="1ACC6C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[103-e][335] FR2_enhTestMethods, AI 11.1-Aida Vera Lopez</w:t>
      </w:r>
    </w:p>
    <w:p w14:paraId="2F6B69E1" w14:textId="77777777" w:rsidR="0069522E" w:rsidRDefault="0069522E" w:rsidP="0069522E">
      <w:pPr>
        <w:rPr>
          <w:rFonts w:ascii="Arial" w:eastAsiaTheme="minorEastAsia" w:hAnsi="Arial" w:cs="Arial"/>
          <w:b/>
          <w:color w:val="0000FF"/>
          <w:sz w:val="24"/>
          <w:u w:val="thick"/>
          <w:lang w:eastAsia="en-GB"/>
        </w:rPr>
      </w:pPr>
    </w:p>
    <w:p w14:paraId="46C9AE7C"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R4-2210341</w:t>
      </w:r>
      <w:r>
        <w:rPr>
          <w:b/>
          <w:lang w:val="en-US" w:eastAsia="zh-CN"/>
        </w:rPr>
        <w:tab/>
      </w:r>
      <w:r>
        <w:rPr>
          <w:rFonts w:ascii="Arial" w:hAnsi="Arial" w:cs="Arial"/>
          <w:b/>
          <w:sz w:val="24"/>
        </w:rPr>
        <w:t>Email discussion summary for [103-e][335] FR2_enhTestMethods</w:t>
      </w:r>
    </w:p>
    <w:p w14:paraId="4237AB6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CB77EE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68B969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41D0DAD" w14:textId="6E77784F"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R4-2210538 (from R4-2210341).</w:t>
      </w:r>
    </w:p>
    <w:p w14:paraId="29A27220" w14:textId="77777777" w:rsidR="0069522E" w:rsidRDefault="0069522E" w:rsidP="0069522E">
      <w:pPr>
        <w:overflowPunct/>
        <w:autoSpaceDE/>
        <w:adjustRightInd/>
        <w:spacing w:after="0"/>
        <w:rPr>
          <w:rFonts w:ascii="Arial" w:hAnsi="Arial" w:cs="Arial"/>
          <w:b/>
          <w:lang w:val="en-US" w:eastAsia="zh-CN"/>
        </w:rPr>
      </w:pPr>
    </w:p>
    <w:p w14:paraId="1E8CD178" w14:textId="6119649D"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R4-2210538</w:t>
      </w:r>
      <w:r>
        <w:rPr>
          <w:b/>
          <w:lang w:val="en-US" w:eastAsia="zh-CN"/>
        </w:rPr>
        <w:tab/>
      </w:r>
      <w:r>
        <w:rPr>
          <w:rFonts w:ascii="Arial" w:hAnsi="Arial" w:cs="Arial"/>
          <w:b/>
          <w:sz w:val="24"/>
        </w:rPr>
        <w:t>Email discussion summary for [103-e][335] FR2_enhTestMethods</w:t>
      </w:r>
    </w:p>
    <w:p w14:paraId="1B4CBB18"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9B23AAB"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75819FBD"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08DA0BE7" w14:textId="569B45C5" w:rsidR="008D4401" w:rsidRDefault="009D5390"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7424F" w14:textId="77777777" w:rsidR="008D4401" w:rsidRDefault="008D4401" w:rsidP="008D4401">
      <w:pPr>
        <w:overflowPunct/>
        <w:autoSpaceDE/>
        <w:adjustRightInd/>
        <w:spacing w:after="0"/>
        <w:rPr>
          <w:rFonts w:ascii="Arial" w:hAnsi="Arial" w:cs="Arial"/>
          <w:b/>
          <w:lang w:val="en-US" w:eastAsia="zh-CN"/>
        </w:rPr>
      </w:pPr>
    </w:p>
    <w:p w14:paraId="58010C04" w14:textId="56DC2A7D"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F9A2AEB" w14:textId="3932E4C5" w:rsidR="008D4401" w:rsidRDefault="008D4401" w:rsidP="008D4401">
      <w:pPr>
        <w:rPr>
          <w:rFonts w:ascii="Arial" w:hAnsi="Arial" w:cs="Arial"/>
          <w:b/>
          <w:sz w:val="24"/>
        </w:rPr>
      </w:pPr>
      <w:r>
        <w:rPr>
          <w:rFonts w:ascii="Arial" w:hAnsi="Arial" w:cs="Arial"/>
          <w:b/>
          <w:color w:val="0000FF"/>
          <w:sz w:val="24"/>
          <w:u w:val="thick"/>
        </w:rPr>
        <w:t>R4-2210680</w:t>
      </w:r>
      <w:r w:rsidRPr="00944C49">
        <w:rPr>
          <w:b/>
          <w:lang w:val="en-US" w:eastAsia="zh-CN"/>
        </w:rPr>
        <w:tab/>
      </w:r>
      <w:r w:rsidRPr="008D4401">
        <w:rPr>
          <w:rFonts w:ascii="Arial" w:hAnsi="Arial" w:cs="Arial"/>
          <w:b/>
          <w:sz w:val="24"/>
          <w:lang w:val="en-US"/>
        </w:rPr>
        <w:t>WF on OTA test methods for 52.6~71GHz</w:t>
      </w:r>
    </w:p>
    <w:p w14:paraId="486D4666" w14:textId="2849CA4E" w:rsidR="008D4401" w:rsidRDefault="008D4401" w:rsidP="008D440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r>
      <w:proofErr w:type="spellStart"/>
      <w:r>
        <w:rPr>
          <w:i/>
        </w:rPr>
        <w:t>Source:</w:t>
      </w:r>
      <w:r>
        <w:rPr>
          <w:i/>
          <w:lang w:eastAsia="zh-CN"/>
        </w:rPr>
        <w:t>Intel</w:t>
      </w:r>
      <w:proofErr w:type="spellEnd"/>
    </w:p>
    <w:p w14:paraId="23328668"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645B04F8" w14:textId="77777777"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5756D17B" w14:textId="0B78AFE6" w:rsidR="008D4401" w:rsidRDefault="00022242" w:rsidP="008D4401">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2242">
        <w:rPr>
          <w:rFonts w:ascii="Arial" w:hAnsi="Arial" w:cs="Arial"/>
          <w:b/>
          <w:highlight w:val="green"/>
          <w:lang w:val="en-US" w:eastAsia="zh-CN"/>
        </w:rPr>
        <w:t>Approved.</w:t>
      </w:r>
    </w:p>
    <w:p w14:paraId="3B36DFDA" w14:textId="77777777" w:rsidR="0069522E" w:rsidRDefault="0069522E" w:rsidP="0069522E">
      <w:pPr>
        <w:overflowPunct/>
        <w:autoSpaceDE/>
        <w:adjustRightInd/>
        <w:spacing w:after="0"/>
        <w:rPr>
          <w:rFonts w:ascii="Arial" w:hAnsi="Arial" w:cs="Arial"/>
          <w:b/>
          <w:color w:val="FF0000"/>
          <w:lang w:val="en-US" w:eastAsia="zh-CN"/>
        </w:rPr>
      </w:pPr>
    </w:p>
    <w:p w14:paraId="43368556" w14:textId="74A7EE1C"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022242">
        <w:rPr>
          <w:rFonts w:ascii="Arial" w:hAnsi="Arial" w:cs="Arial"/>
          <w:b/>
          <w:color w:val="FF0000"/>
          <w:lang w:val="en-US" w:eastAsia="zh-CN"/>
        </w:rPr>
        <w:t>2</w:t>
      </w:r>
      <w:r w:rsidR="00022242" w:rsidRPr="00022242">
        <w:rPr>
          <w:rFonts w:ascii="Arial" w:hAnsi="Arial" w:cs="Arial"/>
          <w:b/>
          <w:color w:val="FF0000"/>
          <w:vertAlign w:val="superscript"/>
          <w:lang w:val="en-US" w:eastAsia="zh-CN"/>
        </w:rPr>
        <w:t>nd</w:t>
      </w:r>
      <w:r w:rsidR="00022242">
        <w:rPr>
          <w:rFonts w:ascii="Arial" w:hAnsi="Arial" w:cs="Arial"/>
          <w:b/>
          <w:color w:val="FF0000"/>
          <w:lang w:val="en-US" w:eastAsia="zh-CN"/>
        </w:rPr>
        <w:t xml:space="preserve"> </w:t>
      </w:r>
      <w:r>
        <w:rPr>
          <w:rFonts w:ascii="Arial" w:hAnsi="Arial" w:cs="Arial"/>
          <w:b/>
          <w:color w:val="FF0000"/>
          <w:lang w:val="en-US" w:eastAsia="zh-CN"/>
        </w:rPr>
        <w:t>round</w:t>
      </w:r>
    </w:p>
    <w:p w14:paraId="4B1B6985" w14:textId="4328E2E9" w:rsidR="00066ECC" w:rsidRPr="00701739" w:rsidRDefault="00066ECC" w:rsidP="00066ECC">
      <w:pPr>
        <w:rPr>
          <w:b/>
          <w:bCs/>
          <w:sz w:val="16"/>
          <w:szCs w:val="16"/>
          <w:u w:val="single"/>
          <w:lang w:val="en-US" w:eastAsia="ja-JP"/>
        </w:rPr>
      </w:pPr>
    </w:p>
    <w:tbl>
      <w:tblPr>
        <w:tblStyle w:val="afff1"/>
        <w:tblW w:w="9658" w:type="dxa"/>
        <w:jc w:val="right"/>
        <w:tblInd w:w="0" w:type="dxa"/>
        <w:tblLook w:val="04A0" w:firstRow="1" w:lastRow="0" w:firstColumn="1" w:lastColumn="0" w:noHBand="0" w:noVBand="1"/>
      </w:tblPr>
      <w:tblGrid>
        <w:gridCol w:w="1468"/>
        <w:gridCol w:w="2520"/>
        <w:gridCol w:w="1440"/>
        <w:gridCol w:w="2490"/>
        <w:gridCol w:w="1740"/>
      </w:tblGrid>
      <w:tr w:rsidR="00022242" w:rsidRPr="00701739" w14:paraId="5EC36163" w14:textId="77777777" w:rsidTr="00022242">
        <w:trPr>
          <w:trHeight w:val="609"/>
          <w:jc w:val="right"/>
        </w:trPr>
        <w:tc>
          <w:tcPr>
            <w:tcW w:w="1468" w:type="dxa"/>
          </w:tcPr>
          <w:p w14:paraId="75ABF937" w14:textId="77777777" w:rsidR="00022242" w:rsidRPr="00701739" w:rsidRDefault="00022242" w:rsidP="00257F24">
            <w:pPr>
              <w:spacing w:after="120"/>
              <w:rPr>
                <w:rFonts w:eastAsiaTheme="minorEastAsia"/>
                <w:b/>
                <w:bCs/>
                <w:sz w:val="16"/>
                <w:szCs w:val="16"/>
                <w:lang w:val="en-US" w:eastAsia="zh-CN"/>
              </w:rPr>
            </w:pPr>
            <w:bookmarkStart w:id="269" w:name="_Hlk103901469"/>
            <w:proofErr w:type="spellStart"/>
            <w:r w:rsidRPr="00701739">
              <w:rPr>
                <w:rFonts w:eastAsiaTheme="minorEastAsia"/>
                <w:b/>
                <w:bCs/>
                <w:sz w:val="16"/>
                <w:szCs w:val="16"/>
                <w:lang w:val="en-US" w:eastAsia="zh-CN"/>
              </w:rPr>
              <w:lastRenderedPageBreak/>
              <w:t>Tdoc</w:t>
            </w:r>
            <w:proofErr w:type="spellEnd"/>
            <w:r w:rsidRPr="00701739">
              <w:rPr>
                <w:rFonts w:eastAsiaTheme="minorEastAsia"/>
                <w:b/>
                <w:bCs/>
                <w:sz w:val="16"/>
                <w:szCs w:val="16"/>
                <w:lang w:val="en-US" w:eastAsia="zh-CN"/>
              </w:rPr>
              <w:t xml:space="preserve"> number</w:t>
            </w:r>
          </w:p>
        </w:tc>
        <w:tc>
          <w:tcPr>
            <w:tcW w:w="2520" w:type="dxa"/>
          </w:tcPr>
          <w:p w14:paraId="3B08E1C1" w14:textId="77777777" w:rsidR="00022242" w:rsidRPr="00701739" w:rsidRDefault="00022242" w:rsidP="00257F24">
            <w:pPr>
              <w:spacing w:after="120"/>
              <w:rPr>
                <w:b/>
                <w:bCs/>
                <w:sz w:val="16"/>
                <w:szCs w:val="16"/>
                <w:lang w:val="en-US" w:eastAsia="zh-CN"/>
              </w:rPr>
            </w:pPr>
            <w:r w:rsidRPr="00701739">
              <w:rPr>
                <w:b/>
                <w:bCs/>
                <w:sz w:val="16"/>
                <w:szCs w:val="16"/>
                <w:lang w:val="en-US" w:eastAsia="zh-CN"/>
              </w:rPr>
              <w:t>Title</w:t>
            </w:r>
          </w:p>
        </w:tc>
        <w:tc>
          <w:tcPr>
            <w:tcW w:w="1440" w:type="dxa"/>
          </w:tcPr>
          <w:p w14:paraId="5EC96DE5" w14:textId="77777777" w:rsidR="00022242" w:rsidRPr="00701739" w:rsidRDefault="00022242" w:rsidP="00257F24">
            <w:pPr>
              <w:spacing w:after="120"/>
              <w:rPr>
                <w:b/>
                <w:bCs/>
                <w:sz w:val="16"/>
                <w:szCs w:val="16"/>
                <w:lang w:val="en-US" w:eastAsia="zh-CN"/>
              </w:rPr>
            </w:pPr>
            <w:r w:rsidRPr="00701739">
              <w:rPr>
                <w:b/>
                <w:bCs/>
                <w:sz w:val="16"/>
                <w:szCs w:val="16"/>
                <w:lang w:val="en-US" w:eastAsia="zh-CN"/>
              </w:rPr>
              <w:t>Source</w:t>
            </w:r>
          </w:p>
        </w:tc>
        <w:tc>
          <w:tcPr>
            <w:tcW w:w="2490" w:type="dxa"/>
          </w:tcPr>
          <w:p w14:paraId="7089E0A7" w14:textId="4397AEB0" w:rsidR="00022242" w:rsidRPr="00701739" w:rsidRDefault="00022242" w:rsidP="00257F24">
            <w:pPr>
              <w:spacing w:after="120"/>
              <w:rPr>
                <w:rFonts w:eastAsia="MS Mincho"/>
                <w:b/>
                <w:bCs/>
                <w:sz w:val="16"/>
                <w:szCs w:val="16"/>
                <w:lang w:val="en-US" w:eastAsia="zh-CN"/>
              </w:rPr>
            </w:pPr>
            <w:r>
              <w:rPr>
                <w:b/>
                <w:bCs/>
                <w:sz w:val="16"/>
                <w:szCs w:val="16"/>
                <w:lang w:val="en-US" w:eastAsia="zh-CN"/>
              </w:rPr>
              <w:t>Status</w:t>
            </w:r>
            <w:r w:rsidRPr="00701739">
              <w:rPr>
                <w:rFonts w:eastAsiaTheme="minorEastAsia"/>
                <w:b/>
                <w:bCs/>
                <w:sz w:val="16"/>
                <w:szCs w:val="16"/>
                <w:lang w:val="en-US" w:eastAsia="zh-CN"/>
              </w:rPr>
              <w:t xml:space="preserve">  </w:t>
            </w:r>
          </w:p>
        </w:tc>
        <w:tc>
          <w:tcPr>
            <w:tcW w:w="1740" w:type="dxa"/>
          </w:tcPr>
          <w:p w14:paraId="747C472C" w14:textId="77777777" w:rsidR="00022242" w:rsidRPr="00701739" w:rsidRDefault="00022242" w:rsidP="00257F24">
            <w:pPr>
              <w:spacing w:after="120"/>
              <w:rPr>
                <w:b/>
                <w:bCs/>
                <w:sz w:val="16"/>
                <w:szCs w:val="16"/>
                <w:lang w:val="en-US" w:eastAsia="zh-CN"/>
              </w:rPr>
            </w:pPr>
            <w:r w:rsidRPr="00701739">
              <w:rPr>
                <w:b/>
                <w:bCs/>
                <w:sz w:val="16"/>
                <w:szCs w:val="16"/>
                <w:lang w:val="en-US" w:eastAsia="zh-CN"/>
              </w:rPr>
              <w:t>Comments</w:t>
            </w:r>
          </w:p>
        </w:tc>
      </w:tr>
      <w:tr w:rsidR="00022242" w:rsidRPr="00701739" w14:paraId="4DE46925" w14:textId="77777777" w:rsidTr="00022242">
        <w:trPr>
          <w:trHeight w:val="939"/>
          <w:jc w:val="right"/>
        </w:trPr>
        <w:tc>
          <w:tcPr>
            <w:tcW w:w="1468" w:type="dxa"/>
          </w:tcPr>
          <w:p w14:paraId="1EF01127" w14:textId="4A4C48FF"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R4-2210946</w:t>
            </w:r>
          </w:p>
        </w:tc>
        <w:tc>
          <w:tcPr>
            <w:tcW w:w="2520" w:type="dxa"/>
          </w:tcPr>
          <w:p w14:paraId="6766256C" w14:textId="77777777"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Draft CR to 38.884 on finalizing the study outcomes</w:t>
            </w:r>
          </w:p>
        </w:tc>
        <w:tc>
          <w:tcPr>
            <w:tcW w:w="1440" w:type="dxa"/>
          </w:tcPr>
          <w:p w14:paraId="54B68CF4" w14:textId="77777777"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Apple</w:t>
            </w:r>
          </w:p>
        </w:tc>
        <w:tc>
          <w:tcPr>
            <w:tcW w:w="2490" w:type="dxa"/>
          </w:tcPr>
          <w:p w14:paraId="7A4A5BFB" w14:textId="02DC47A2" w:rsidR="00022242" w:rsidRPr="00022242" w:rsidRDefault="00022242" w:rsidP="00022242">
            <w:pPr>
              <w:spacing w:after="120"/>
              <w:rPr>
                <w:rFonts w:eastAsiaTheme="minorEastAsia"/>
                <w:sz w:val="16"/>
                <w:szCs w:val="16"/>
                <w:highlight w:val="green"/>
                <w:lang w:val="en-US" w:eastAsia="zh-CN"/>
              </w:rPr>
            </w:pPr>
            <w:r w:rsidRPr="00022242">
              <w:rPr>
                <w:rFonts w:eastAsiaTheme="minorEastAsia"/>
                <w:sz w:val="16"/>
                <w:szCs w:val="16"/>
                <w:highlight w:val="green"/>
                <w:lang w:val="en-US" w:eastAsia="zh-CN"/>
              </w:rPr>
              <w:t>Endorsed</w:t>
            </w:r>
          </w:p>
        </w:tc>
        <w:tc>
          <w:tcPr>
            <w:tcW w:w="1740" w:type="dxa"/>
          </w:tcPr>
          <w:p w14:paraId="11B7A93E" w14:textId="77777777" w:rsidR="00022242" w:rsidRPr="00701739" w:rsidRDefault="00022242" w:rsidP="00022242">
            <w:pPr>
              <w:spacing w:after="120"/>
              <w:rPr>
                <w:rFonts w:eastAsiaTheme="minorEastAsia"/>
                <w:sz w:val="16"/>
                <w:szCs w:val="16"/>
                <w:lang w:val="en-US" w:eastAsia="zh-CN"/>
              </w:rPr>
            </w:pPr>
          </w:p>
        </w:tc>
      </w:tr>
      <w:tr w:rsidR="00022242" w:rsidRPr="00701739" w14:paraId="79EB2995" w14:textId="77777777" w:rsidTr="00022242">
        <w:trPr>
          <w:trHeight w:val="939"/>
          <w:jc w:val="right"/>
        </w:trPr>
        <w:tc>
          <w:tcPr>
            <w:tcW w:w="1468" w:type="dxa"/>
          </w:tcPr>
          <w:p w14:paraId="5816E187" w14:textId="7880437F"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R4-2210680</w:t>
            </w:r>
          </w:p>
        </w:tc>
        <w:tc>
          <w:tcPr>
            <w:tcW w:w="2520" w:type="dxa"/>
          </w:tcPr>
          <w:p w14:paraId="00D6D2EF" w14:textId="6BAA67BB"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WF on OTA test methods for 52.6~71GHz</w:t>
            </w:r>
          </w:p>
        </w:tc>
        <w:tc>
          <w:tcPr>
            <w:tcW w:w="1440" w:type="dxa"/>
          </w:tcPr>
          <w:p w14:paraId="4C66DAF6" w14:textId="035A4FDF" w:rsidR="00022242" w:rsidRPr="00701739" w:rsidRDefault="00022242" w:rsidP="00022242">
            <w:pPr>
              <w:spacing w:after="120"/>
              <w:rPr>
                <w:rFonts w:eastAsiaTheme="minorEastAsia"/>
                <w:sz w:val="16"/>
                <w:szCs w:val="16"/>
                <w:lang w:val="en-US" w:eastAsia="zh-CN"/>
              </w:rPr>
            </w:pPr>
            <w:r w:rsidRPr="00701739">
              <w:rPr>
                <w:rFonts w:eastAsiaTheme="minorEastAsia"/>
                <w:sz w:val="16"/>
                <w:szCs w:val="16"/>
                <w:lang w:val="en-US" w:eastAsia="zh-CN"/>
              </w:rPr>
              <w:t>Intel Corporation</w:t>
            </w:r>
          </w:p>
        </w:tc>
        <w:tc>
          <w:tcPr>
            <w:tcW w:w="2490" w:type="dxa"/>
          </w:tcPr>
          <w:p w14:paraId="20EAFBCB" w14:textId="5CFBCE5E" w:rsidR="00022242" w:rsidRPr="00022242" w:rsidRDefault="00022242" w:rsidP="00022242">
            <w:pPr>
              <w:spacing w:after="120"/>
              <w:rPr>
                <w:rFonts w:eastAsiaTheme="minorEastAsia"/>
                <w:sz w:val="16"/>
                <w:szCs w:val="16"/>
                <w:highlight w:val="green"/>
                <w:lang w:val="en-US" w:eastAsia="zh-CN"/>
              </w:rPr>
            </w:pPr>
            <w:r w:rsidRPr="00022242">
              <w:rPr>
                <w:rFonts w:eastAsiaTheme="minorEastAsia"/>
                <w:sz w:val="16"/>
                <w:szCs w:val="16"/>
                <w:highlight w:val="green"/>
                <w:lang w:val="en-US" w:eastAsia="zh-CN"/>
              </w:rPr>
              <w:t>Approved</w:t>
            </w:r>
          </w:p>
        </w:tc>
        <w:tc>
          <w:tcPr>
            <w:tcW w:w="1740" w:type="dxa"/>
          </w:tcPr>
          <w:p w14:paraId="71CA5350" w14:textId="77777777" w:rsidR="00022242" w:rsidRPr="00701739" w:rsidRDefault="00022242" w:rsidP="00022242">
            <w:pPr>
              <w:spacing w:after="120"/>
              <w:rPr>
                <w:rFonts w:eastAsiaTheme="minorEastAsia"/>
                <w:sz w:val="16"/>
                <w:szCs w:val="16"/>
                <w:lang w:val="en-US" w:eastAsia="zh-CN"/>
              </w:rPr>
            </w:pPr>
          </w:p>
        </w:tc>
      </w:tr>
      <w:bookmarkEnd w:id="269"/>
    </w:tbl>
    <w:p w14:paraId="7455078D" w14:textId="77777777" w:rsidR="00066ECC" w:rsidRDefault="00066ECC" w:rsidP="0069522E">
      <w:pPr>
        <w:overflowPunct/>
        <w:autoSpaceDE/>
        <w:adjustRightInd/>
        <w:spacing w:after="0"/>
        <w:rPr>
          <w:rFonts w:ascii="Arial" w:hAnsi="Arial" w:cs="Arial"/>
          <w:b/>
          <w:color w:val="FF0000"/>
          <w:lang w:val="en-US" w:eastAsia="zh-CN"/>
        </w:rPr>
      </w:pPr>
    </w:p>
    <w:p w14:paraId="1DA61799" w14:textId="77777777" w:rsidR="0069522E" w:rsidRDefault="0069522E" w:rsidP="0069522E">
      <w:pPr>
        <w:overflowPunct/>
        <w:autoSpaceDE/>
        <w:adjustRightInd/>
        <w:spacing w:after="0"/>
        <w:rPr>
          <w:rFonts w:ascii="Arial" w:hAnsi="Arial" w:cs="Arial"/>
          <w:b/>
          <w:lang w:val="en-US" w:eastAsia="zh-CN"/>
        </w:rPr>
      </w:pPr>
    </w:p>
    <w:p w14:paraId="34113A8C" w14:textId="77777777" w:rsidR="0069522E" w:rsidRDefault="0069522E" w:rsidP="0069522E">
      <w:pPr>
        <w:overflowPunct/>
        <w:autoSpaceDE/>
        <w:adjustRightInd/>
        <w:spacing w:after="0"/>
        <w:rPr>
          <w:rFonts w:ascii="Arial" w:eastAsiaTheme="minorEastAsia" w:hAnsi="Arial" w:cs="Arial"/>
          <w:b/>
          <w:lang w:val="en-US" w:eastAsia="zh-CN"/>
        </w:rPr>
      </w:pPr>
    </w:p>
    <w:p w14:paraId="13FFECFF" w14:textId="77777777" w:rsidR="0069522E" w:rsidRDefault="0069522E" w:rsidP="0069522E">
      <w:pPr>
        <w:rPr>
          <w:lang w:val="en-US" w:eastAsia="zh-CN"/>
        </w:rPr>
      </w:pPr>
      <w:r>
        <w:rPr>
          <w:lang w:val="en-US" w:eastAsia="zh-CN"/>
        </w:rPr>
        <w:t>--------------------------------------------------------------End--------------------------------------------------------------------------</w:t>
      </w:r>
    </w:p>
    <w:p w14:paraId="5C33A7D6" w14:textId="77777777" w:rsidR="0069522E" w:rsidRDefault="0069522E" w:rsidP="0069522E">
      <w:pPr>
        <w:rPr>
          <w:lang w:eastAsia="en-GB"/>
        </w:rPr>
      </w:pPr>
    </w:p>
    <w:p w14:paraId="44BA953C" w14:textId="77777777" w:rsidR="0069522E" w:rsidRDefault="0069522E" w:rsidP="0069522E">
      <w:pPr>
        <w:rPr>
          <w:rFonts w:ascii="Arial" w:hAnsi="Arial" w:cs="Arial"/>
          <w:b/>
          <w:sz w:val="24"/>
        </w:rPr>
      </w:pPr>
      <w:r>
        <w:rPr>
          <w:rFonts w:ascii="Arial" w:hAnsi="Arial" w:cs="Arial"/>
          <w:b/>
          <w:color w:val="0000FF"/>
          <w:sz w:val="24"/>
        </w:rPr>
        <w:t>R4-2207691</w:t>
      </w:r>
      <w:r>
        <w:rPr>
          <w:rFonts w:ascii="Arial" w:hAnsi="Arial" w:cs="Arial"/>
          <w:b/>
          <w:color w:val="0000FF"/>
          <w:sz w:val="24"/>
        </w:rPr>
        <w:tab/>
      </w:r>
      <w:r>
        <w:rPr>
          <w:rFonts w:ascii="Arial" w:hAnsi="Arial" w:cs="Arial"/>
          <w:b/>
          <w:sz w:val="24"/>
        </w:rPr>
        <w:t>Proposal to conclude the study on enhanced test methods for FR2 in NR</w:t>
      </w:r>
    </w:p>
    <w:p w14:paraId="44FBE6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EB856D5" w14:textId="22A64203"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E7F0DC" w14:textId="77777777" w:rsidR="0069522E" w:rsidRDefault="0069522E" w:rsidP="0069522E">
      <w:pPr>
        <w:rPr>
          <w:rFonts w:ascii="Arial" w:hAnsi="Arial" w:cs="Arial"/>
          <w:b/>
          <w:sz w:val="24"/>
        </w:rPr>
      </w:pPr>
      <w:r>
        <w:rPr>
          <w:rFonts w:ascii="Arial" w:hAnsi="Arial" w:cs="Arial"/>
          <w:b/>
          <w:color w:val="0000FF"/>
          <w:sz w:val="24"/>
        </w:rPr>
        <w:t>R4-2207692</w:t>
      </w:r>
      <w:r>
        <w:rPr>
          <w:rFonts w:ascii="Arial" w:hAnsi="Arial" w:cs="Arial"/>
          <w:b/>
          <w:color w:val="0000FF"/>
          <w:sz w:val="24"/>
        </w:rPr>
        <w:tab/>
      </w:r>
      <w:r>
        <w:rPr>
          <w:rFonts w:ascii="Arial" w:hAnsi="Arial" w:cs="Arial"/>
          <w:b/>
          <w:sz w:val="24"/>
        </w:rPr>
        <w:t>Draft CR to 38.884 on finalizing the study outcomes</w:t>
      </w:r>
    </w:p>
    <w:p w14:paraId="6D100C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38.884 v18.0.0</w:t>
      </w:r>
      <w:r>
        <w:rPr>
          <w:i/>
        </w:rPr>
        <w:tab/>
        <w:t xml:space="preserve">  CR-  rev  Cat: F (Rel-18)</w:t>
      </w:r>
      <w:r>
        <w:rPr>
          <w:i/>
        </w:rPr>
        <w:br/>
      </w:r>
      <w:r>
        <w:rPr>
          <w:i/>
        </w:rPr>
        <w:br/>
      </w:r>
      <w:r>
        <w:rPr>
          <w:i/>
        </w:rPr>
        <w:tab/>
      </w:r>
      <w:r>
        <w:rPr>
          <w:i/>
        </w:rPr>
        <w:tab/>
      </w:r>
      <w:r>
        <w:rPr>
          <w:i/>
        </w:rPr>
        <w:tab/>
      </w:r>
      <w:r>
        <w:rPr>
          <w:i/>
        </w:rPr>
        <w:tab/>
      </w:r>
      <w:r>
        <w:rPr>
          <w:i/>
        </w:rPr>
        <w:tab/>
        <w:t>Source: Apple</w:t>
      </w:r>
    </w:p>
    <w:p w14:paraId="1BC414A2" w14:textId="413F2B94"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810969">
        <w:rPr>
          <w:rFonts w:ascii="Arial" w:hAnsi="Arial" w:cs="Arial"/>
          <w:b/>
        </w:rPr>
        <w:t>0946</w:t>
      </w:r>
      <w:r>
        <w:rPr>
          <w:rFonts w:ascii="Arial" w:hAnsi="Arial" w:cs="Arial"/>
          <w:b/>
        </w:rPr>
        <w:t xml:space="preserve"> (from R4-2207692).</w:t>
      </w:r>
    </w:p>
    <w:p w14:paraId="27F6BB00" w14:textId="2391962C" w:rsidR="00066ECC" w:rsidRDefault="00066ECC" w:rsidP="00066ECC">
      <w:pPr>
        <w:rPr>
          <w:rFonts w:ascii="Arial" w:hAnsi="Arial" w:cs="Arial"/>
          <w:b/>
          <w:sz w:val="24"/>
        </w:rPr>
      </w:pPr>
      <w:bookmarkStart w:id="270" w:name="_Toc101854757"/>
      <w:r>
        <w:rPr>
          <w:rFonts w:ascii="Arial" w:hAnsi="Arial" w:cs="Arial"/>
          <w:b/>
          <w:color w:val="0000FF"/>
          <w:sz w:val="24"/>
        </w:rPr>
        <w:t>R4-221</w:t>
      </w:r>
      <w:r w:rsidR="00810969">
        <w:rPr>
          <w:rFonts w:ascii="Arial" w:hAnsi="Arial" w:cs="Arial"/>
          <w:b/>
          <w:color w:val="0000FF"/>
          <w:sz w:val="24"/>
        </w:rPr>
        <w:t>0946</w:t>
      </w:r>
      <w:r>
        <w:rPr>
          <w:rFonts w:ascii="Arial" w:hAnsi="Arial" w:cs="Arial"/>
          <w:b/>
          <w:color w:val="0000FF"/>
          <w:sz w:val="24"/>
        </w:rPr>
        <w:tab/>
      </w:r>
      <w:r>
        <w:rPr>
          <w:rFonts w:ascii="Arial" w:hAnsi="Arial" w:cs="Arial"/>
          <w:b/>
          <w:sz w:val="24"/>
        </w:rPr>
        <w:t>Draft CR to 38.884 on finalizing the study outcomes</w:t>
      </w:r>
    </w:p>
    <w:p w14:paraId="3F70A7F2" w14:textId="77777777" w:rsidR="00066ECC" w:rsidRDefault="00066ECC" w:rsidP="00066E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38.884 v18.0.0</w:t>
      </w:r>
      <w:r>
        <w:rPr>
          <w:i/>
        </w:rPr>
        <w:tab/>
        <w:t xml:space="preserve">  CR-  rev  Cat: F (Rel-18)</w:t>
      </w:r>
      <w:r>
        <w:rPr>
          <w:i/>
        </w:rPr>
        <w:br/>
      </w:r>
      <w:r>
        <w:rPr>
          <w:i/>
        </w:rPr>
        <w:br/>
      </w:r>
      <w:r>
        <w:rPr>
          <w:i/>
        </w:rPr>
        <w:tab/>
      </w:r>
      <w:r>
        <w:rPr>
          <w:i/>
        </w:rPr>
        <w:tab/>
      </w:r>
      <w:r>
        <w:rPr>
          <w:i/>
        </w:rPr>
        <w:tab/>
      </w:r>
      <w:r>
        <w:rPr>
          <w:i/>
        </w:rPr>
        <w:tab/>
      </w:r>
      <w:r>
        <w:rPr>
          <w:i/>
        </w:rPr>
        <w:tab/>
        <w:t>Source: Apple</w:t>
      </w:r>
    </w:p>
    <w:p w14:paraId="0862D238" w14:textId="77777777" w:rsidR="00022242" w:rsidRDefault="00022242" w:rsidP="00066E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2242">
        <w:rPr>
          <w:rFonts w:ascii="Arial" w:hAnsi="Arial" w:cs="Arial"/>
          <w:b/>
          <w:highlight w:val="green"/>
        </w:rPr>
        <w:t>Endorsed.</w:t>
      </w:r>
    </w:p>
    <w:p w14:paraId="5FE7CA8D" w14:textId="4B39EDC1" w:rsidR="00066ECC" w:rsidRDefault="00066ECC" w:rsidP="00066ECC">
      <w:pPr>
        <w:rPr>
          <w:color w:val="993300"/>
          <w:u w:val="single"/>
        </w:rPr>
      </w:pPr>
    </w:p>
    <w:p w14:paraId="4C584A04" w14:textId="5A5262AE" w:rsidR="0069522E" w:rsidRDefault="00066ECC" w:rsidP="00066ECC">
      <w:pPr>
        <w:pStyle w:val="4"/>
        <w:rPr>
          <w:rFonts w:eastAsiaTheme="minorEastAsia"/>
        </w:rPr>
      </w:pPr>
      <w:r>
        <w:rPr>
          <w:rFonts w:eastAsiaTheme="minorEastAsia"/>
        </w:rPr>
        <w:t>1</w:t>
      </w:r>
      <w:r w:rsidR="0069522E">
        <w:rPr>
          <w:rFonts w:eastAsiaTheme="minorEastAsia"/>
        </w:rPr>
        <w:t>1.1.1</w:t>
      </w:r>
      <w:r w:rsidR="0069522E">
        <w:rPr>
          <w:rFonts w:eastAsiaTheme="minorEastAsia"/>
        </w:rPr>
        <w:tab/>
        <w:t>Maintenance on objectives 1~6</w:t>
      </w:r>
      <w:bookmarkEnd w:id="270"/>
    </w:p>
    <w:p w14:paraId="721C5A03" w14:textId="77777777" w:rsidR="0069522E" w:rsidRDefault="0069522E" w:rsidP="0069522E">
      <w:pPr>
        <w:pStyle w:val="4"/>
        <w:rPr>
          <w:rFonts w:eastAsiaTheme="minorEastAsia"/>
        </w:rPr>
      </w:pPr>
      <w:bookmarkStart w:id="271" w:name="_Toc101854758"/>
      <w:r>
        <w:rPr>
          <w:rFonts w:eastAsiaTheme="minorEastAsia"/>
        </w:rPr>
        <w:t>11.1.2</w:t>
      </w:r>
      <w:r>
        <w:rPr>
          <w:rFonts w:eastAsiaTheme="minorEastAsia"/>
        </w:rPr>
        <w:tab/>
        <w:t>OTA test methods for UE RF, RRM and demodulation for 52.6~71GHz</w:t>
      </w:r>
      <w:bookmarkEnd w:id="271"/>
    </w:p>
    <w:p w14:paraId="44B607C5" w14:textId="77777777" w:rsidR="0069522E" w:rsidRDefault="0069522E" w:rsidP="0069522E">
      <w:pPr>
        <w:pStyle w:val="5"/>
        <w:rPr>
          <w:rFonts w:eastAsiaTheme="minorEastAsia"/>
        </w:rPr>
      </w:pPr>
      <w:bookmarkStart w:id="272" w:name="_Toc101854759"/>
      <w:r>
        <w:rPr>
          <w:rFonts w:eastAsiaTheme="minorEastAsia"/>
        </w:rPr>
        <w:t>11.1.2.1</w:t>
      </w:r>
      <w:r>
        <w:rPr>
          <w:rFonts w:eastAsiaTheme="minorEastAsia"/>
        </w:rPr>
        <w:tab/>
        <w:t>General</w:t>
      </w:r>
      <w:bookmarkEnd w:id="272"/>
    </w:p>
    <w:p w14:paraId="1654F2F3" w14:textId="77777777" w:rsidR="0069522E" w:rsidRDefault="0069522E" w:rsidP="0069522E">
      <w:pPr>
        <w:rPr>
          <w:rFonts w:ascii="Arial" w:eastAsiaTheme="minorEastAsia" w:hAnsi="Arial" w:cs="Arial"/>
          <w:b/>
          <w:sz w:val="24"/>
        </w:rPr>
      </w:pPr>
      <w:r>
        <w:rPr>
          <w:rFonts w:ascii="Arial" w:hAnsi="Arial" w:cs="Arial"/>
          <w:b/>
          <w:color w:val="0000FF"/>
          <w:sz w:val="24"/>
        </w:rPr>
        <w:t>R4-2210194</w:t>
      </w:r>
      <w:r>
        <w:rPr>
          <w:rFonts w:ascii="Arial" w:hAnsi="Arial" w:cs="Arial"/>
          <w:b/>
          <w:color w:val="0000FF"/>
          <w:sz w:val="24"/>
        </w:rPr>
        <w:tab/>
      </w:r>
      <w:r>
        <w:rPr>
          <w:rFonts w:ascii="Arial" w:hAnsi="Arial" w:cs="Arial"/>
          <w:b/>
          <w:sz w:val="24"/>
        </w:rPr>
        <w:t>General aspects of test methods for 52.6~71GHz</w:t>
      </w:r>
    </w:p>
    <w:p w14:paraId="53F91A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68288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AC6C0" w14:textId="77777777" w:rsidR="0069522E" w:rsidRDefault="0069522E" w:rsidP="0069522E">
      <w:pPr>
        <w:rPr>
          <w:rFonts w:ascii="Arial" w:hAnsi="Arial" w:cs="Arial"/>
          <w:b/>
          <w:sz w:val="24"/>
        </w:rPr>
      </w:pPr>
      <w:r>
        <w:rPr>
          <w:rFonts w:ascii="Arial" w:hAnsi="Arial" w:cs="Arial"/>
          <w:b/>
          <w:color w:val="0000FF"/>
          <w:sz w:val="24"/>
        </w:rPr>
        <w:t>R4-2210212</w:t>
      </w:r>
      <w:r>
        <w:rPr>
          <w:rFonts w:ascii="Arial" w:hAnsi="Arial" w:cs="Arial"/>
          <w:b/>
          <w:color w:val="0000FF"/>
          <w:sz w:val="24"/>
        </w:rPr>
        <w:tab/>
      </w:r>
      <w:r>
        <w:rPr>
          <w:rFonts w:ascii="Arial" w:hAnsi="Arial" w:cs="Arial"/>
          <w:b/>
          <w:sz w:val="24"/>
        </w:rPr>
        <w:t>General aspects of test methods for 52.6~71GHz</w:t>
      </w:r>
    </w:p>
    <w:p w14:paraId="3A976DAC"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E57229E" w14:textId="647A39A2"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7FE02" w14:textId="77777777" w:rsidR="0069522E" w:rsidRDefault="0069522E" w:rsidP="0069522E">
      <w:pPr>
        <w:pStyle w:val="6"/>
        <w:rPr>
          <w:rFonts w:eastAsiaTheme="minorEastAsia"/>
        </w:rPr>
      </w:pPr>
      <w:bookmarkStart w:id="273" w:name="_Toc101854760"/>
      <w:r>
        <w:rPr>
          <w:rFonts w:eastAsiaTheme="minorEastAsia"/>
        </w:rPr>
        <w:t>11.1.2.1.1</w:t>
      </w:r>
      <w:r>
        <w:rPr>
          <w:rFonts w:eastAsiaTheme="minorEastAsia"/>
        </w:rPr>
        <w:tab/>
        <w:t>Test system assumption</w:t>
      </w:r>
      <w:bookmarkEnd w:id="273"/>
    </w:p>
    <w:p w14:paraId="2C38812C" w14:textId="77777777" w:rsidR="0069522E" w:rsidRDefault="0069522E" w:rsidP="0069522E">
      <w:pPr>
        <w:pStyle w:val="6"/>
        <w:rPr>
          <w:rFonts w:eastAsiaTheme="minorEastAsia"/>
        </w:rPr>
      </w:pPr>
      <w:bookmarkStart w:id="274" w:name="_Toc101854761"/>
      <w:r>
        <w:rPr>
          <w:rFonts w:eastAsiaTheme="minorEastAsia"/>
        </w:rPr>
        <w:t>11.1.2.1.2</w:t>
      </w:r>
      <w:r>
        <w:rPr>
          <w:rFonts w:eastAsiaTheme="minorEastAsia"/>
        </w:rPr>
        <w:tab/>
        <w:t>UE types</w:t>
      </w:r>
      <w:bookmarkEnd w:id="274"/>
    </w:p>
    <w:p w14:paraId="0EC044C9" w14:textId="77777777" w:rsidR="0069522E" w:rsidRDefault="0069522E" w:rsidP="0069522E">
      <w:pPr>
        <w:pStyle w:val="6"/>
        <w:rPr>
          <w:rFonts w:eastAsiaTheme="minorEastAsia"/>
        </w:rPr>
      </w:pPr>
      <w:bookmarkStart w:id="275" w:name="_Toc101854762"/>
      <w:r>
        <w:rPr>
          <w:rFonts w:eastAsiaTheme="minorEastAsia"/>
        </w:rPr>
        <w:t>11.1.2.1.3</w:t>
      </w:r>
      <w:r>
        <w:rPr>
          <w:rFonts w:eastAsiaTheme="minorEastAsia"/>
        </w:rPr>
        <w:tab/>
        <w:t>MU assessment</w:t>
      </w:r>
      <w:bookmarkEnd w:id="275"/>
    </w:p>
    <w:p w14:paraId="011B97A8" w14:textId="77777777" w:rsidR="0069522E" w:rsidRDefault="0069522E" w:rsidP="0069522E">
      <w:pPr>
        <w:rPr>
          <w:rFonts w:ascii="Arial" w:eastAsiaTheme="minorEastAsia" w:hAnsi="Arial" w:cs="Arial"/>
          <w:b/>
          <w:sz w:val="24"/>
        </w:rPr>
      </w:pPr>
      <w:r>
        <w:rPr>
          <w:rFonts w:ascii="Arial" w:hAnsi="Arial" w:cs="Arial"/>
          <w:b/>
          <w:color w:val="0000FF"/>
          <w:sz w:val="24"/>
        </w:rPr>
        <w:t>R4-2207927</w:t>
      </w:r>
      <w:r>
        <w:rPr>
          <w:rFonts w:ascii="Arial" w:hAnsi="Arial" w:cs="Arial"/>
          <w:b/>
          <w:color w:val="0000FF"/>
          <w:sz w:val="24"/>
        </w:rPr>
        <w:tab/>
      </w:r>
      <w:r>
        <w:rPr>
          <w:rFonts w:ascii="Arial" w:hAnsi="Arial" w:cs="Arial"/>
          <w:b/>
          <w:sz w:val="24"/>
        </w:rPr>
        <w:t>On FR2-2 Measurement Grids</w:t>
      </w:r>
    </w:p>
    <w:p w14:paraId="1A95CA3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7F7AA28C" w14:textId="09477125"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ADE05" w14:textId="77777777" w:rsidR="0069522E" w:rsidRDefault="0069522E" w:rsidP="0069522E">
      <w:pPr>
        <w:pStyle w:val="6"/>
        <w:rPr>
          <w:rFonts w:eastAsiaTheme="minorEastAsia"/>
        </w:rPr>
      </w:pPr>
      <w:bookmarkStart w:id="276" w:name="_Toc101854763"/>
      <w:r>
        <w:rPr>
          <w:rFonts w:eastAsiaTheme="minorEastAsia"/>
        </w:rPr>
        <w:t>11.1.2.1.4</w:t>
      </w:r>
      <w:r>
        <w:rPr>
          <w:rFonts w:eastAsiaTheme="minorEastAsia"/>
        </w:rPr>
        <w:tab/>
        <w:t>Others</w:t>
      </w:r>
      <w:bookmarkEnd w:id="276"/>
    </w:p>
    <w:p w14:paraId="01E41925" w14:textId="77777777" w:rsidR="0069522E" w:rsidRDefault="0069522E" w:rsidP="0069522E">
      <w:pPr>
        <w:pStyle w:val="5"/>
        <w:rPr>
          <w:rFonts w:eastAsiaTheme="minorEastAsia"/>
        </w:rPr>
      </w:pPr>
      <w:bookmarkStart w:id="277" w:name="_Toc101854764"/>
      <w:r>
        <w:rPr>
          <w:rFonts w:eastAsiaTheme="minorEastAsia"/>
        </w:rPr>
        <w:t>11.1.2.2</w:t>
      </w:r>
      <w:r>
        <w:rPr>
          <w:rFonts w:eastAsiaTheme="minorEastAsia"/>
        </w:rPr>
        <w:tab/>
        <w:t>Test methodology for UE RF</w:t>
      </w:r>
      <w:bookmarkEnd w:id="277"/>
    </w:p>
    <w:p w14:paraId="26A5642E" w14:textId="77777777" w:rsidR="0069522E" w:rsidRDefault="0069522E" w:rsidP="0069522E">
      <w:pPr>
        <w:pStyle w:val="5"/>
        <w:rPr>
          <w:rFonts w:eastAsiaTheme="minorEastAsia"/>
        </w:rPr>
      </w:pPr>
      <w:bookmarkStart w:id="278" w:name="_Toc101854765"/>
      <w:r>
        <w:rPr>
          <w:rFonts w:eastAsiaTheme="minorEastAsia"/>
        </w:rPr>
        <w:t>11.1.2.3</w:t>
      </w:r>
      <w:r>
        <w:rPr>
          <w:rFonts w:eastAsiaTheme="minorEastAsia"/>
        </w:rPr>
        <w:tab/>
        <w:t>Test methodology for RRM</w:t>
      </w:r>
      <w:bookmarkEnd w:id="278"/>
    </w:p>
    <w:p w14:paraId="3200F3FC" w14:textId="77777777" w:rsidR="0069522E" w:rsidRDefault="0069522E" w:rsidP="0069522E">
      <w:pPr>
        <w:pStyle w:val="5"/>
        <w:rPr>
          <w:rFonts w:eastAsiaTheme="minorEastAsia"/>
        </w:rPr>
      </w:pPr>
      <w:bookmarkStart w:id="279" w:name="_Toc101854766"/>
      <w:r>
        <w:rPr>
          <w:rFonts w:eastAsiaTheme="minorEastAsia"/>
        </w:rPr>
        <w:t>11.1.2.4</w:t>
      </w:r>
      <w:r>
        <w:rPr>
          <w:rFonts w:eastAsiaTheme="minorEastAsia"/>
        </w:rPr>
        <w:tab/>
        <w:t>Test methodology for UE demodulation and CSI</w:t>
      </w:r>
      <w:bookmarkEnd w:id="279"/>
    </w:p>
    <w:p w14:paraId="699CC8A9" w14:textId="77777777" w:rsidR="0069522E" w:rsidRDefault="0069522E" w:rsidP="0069522E">
      <w:pPr>
        <w:pStyle w:val="2"/>
        <w:rPr>
          <w:rFonts w:eastAsiaTheme="minorEastAsia"/>
        </w:rPr>
      </w:pPr>
      <w:bookmarkStart w:id="280" w:name="_Toc101854784"/>
      <w:r>
        <w:rPr>
          <w:rFonts w:eastAsiaTheme="minorEastAsia"/>
        </w:rPr>
        <w:t>12</w:t>
      </w:r>
      <w:r>
        <w:rPr>
          <w:rFonts w:eastAsiaTheme="minorEastAsia"/>
        </w:rPr>
        <w:tab/>
        <w:t>Rel-18 Work Items for LTE</w:t>
      </w:r>
      <w:bookmarkEnd w:id="280"/>
    </w:p>
    <w:p w14:paraId="3ECAEB7D" w14:textId="77777777" w:rsidR="0069522E" w:rsidRDefault="0069522E" w:rsidP="0069522E">
      <w:pPr>
        <w:pStyle w:val="2"/>
        <w:rPr>
          <w:rFonts w:eastAsiaTheme="minorEastAsia"/>
        </w:rPr>
      </w:pPr>
      <w:bookmarkStart w:id="281" w:name="_Toc101854789"/>
      <w:r>
        <w:rPr>
          <w:rFonts w:eastAsiaTheme="minorEastAsia"/>
        </w:rPr>
        <w:t>13</w:t>
      </w:r>
      <w:r>
        <w:rPr>
          <w:rFonts w:eastAsiaTheme="minorEastAsia"/>
        </w:rPr>
        <w:tab/>
        <w:t>Liaison and output to other groups</w:t>
      </w:r>
      <w:bookmarkEnd w:id="281"/>
    </w:p>
    <w:p w14:paraId="09B8EA10" w14:textId="77777777" w:rsidR="0069522E" w:rsidRDefault="0069522E" w:rsidP="0069522E">
      <w:pPr>
        <w:pStyle w:val="3"/>
        <w:rPr>
          <w:rFonts w:eastAsiaTheme="minorEastAsia"/>
        </w:rPr>
      </w:pPr>
      <w:bookmarkStart w:id="282" w:name="_Toc101854790"/>
      <w:r>
        <w:rPr>
          <w:rFonts w:eastAsiaTheme="minorEastAsia"/>
        </w:rPr>
        <w:t>13.1</w:t>
      </w:r>
      <w:r>
        <w:rPr>
          <w:rFonts w:eastAsiaTheme="minorEastAsia"/>
        </w:rPr>
        <w:tab/>
        <w:t>R17 related</w:t>
      </w:r>
      <w:bookmarkEnd w:id="282"/>
    </w:p>
    <w:p w14:paraId="15F81E83" w14:textId="77777777" w:rsidR="0069522E" w:rsidRDefault="0069522E" w:rsidP="0069522E">
      <w:pPr>
        <w:pStyle w:val="4"/>
        <w:rPr>
          <w:rFonts w:eastAsiaTheme="minorEastAsia"/>
        </w:rPr>
      </w:pPr>
      <w:bookmarkStart w:id="283" w:name="_Toc101854791"/>
      <w:r>
        <w:rPr>
          <w:rFonts w:eastAsiaTheme="minorEastAsia"/>
        </w:rPr>
        <w:t>13.1.1</w:t>
      </w:r>
      <w:r>
        <w:rPr>
          <w:rFonts w:eastAsiaTheme="minorEastAsia"/>
        </w:rPr>
        <w:tab/>
        <w:t>Coordination of R17 gap features (R2-2203879)</w:t>
      </w:r>
      <w:bookmarkEnd w:id="283"/>
    </w:p>
    <w:p w14:paraId="6AB751FE" w14:textId="77777777" w:rsidR="0069522E" w:rsidRDefault="0069522E" w:rsidP="0069522E">
      <w:pPr>
        <w:rPr>
          <w:rFonts w:eastAsia="等线"/>
          <w:lang w:eastAsia="zh-CN"/>
        </w:rPr>
      </w:pPr>
      <w:r>
        <w:rPr>
          <w:rFonts w:eastAsia="等线"/>
          <w:lang w:eastAsia="zh-CN"/>
        </w:rPr>
        <w:t>-----------------------------------------------------------------------------------------------------------------------------------------------</w:t>
      </w:r>
    </w:p>
    <w:p w14:paraId="15D16547"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[103-e][234] </w:t>
      </w:r>
      <w:proofErr w:type="spellStart"/>
      <w:r>
        <w:rPr>
          <w:rFonts w:ascii="Arial" w:hAnsi="Arial" w:cs="Arial"/>
          <w:b/>
          <w:color w:val="C00000"/>
          <w:sz w:val="24"/>
          <w:u w:val="single"/>
        </w:rPr>
        <w:t>LS_reply</w:t>
      </w:r>
      <w:proofErr w:type="spellEnd"/>
      <w:r>
        <w:rPr>
          <w:rFonts w:ascii="Arial" w:hAnsi="Arial" w:cs="Arial"/>
          <w:b/>
          <w:color w:val="C00000"/>
          <w:sz w:val="24"/>
          <w:u w:val="single"/>
        </w:rPr>
        <w:t>, AI 13.1.1, 13.2.1-Jerry Cui</w:t>
      </w:r>
    </w:p>
    <w:p w14:paraId="1D270CC4" w14:textId="77777777" w:rsidR="0069522E" w:rsidRDefault="0069522E" w:rsidP="0069522E">
      <w:pPr>
        <w:rPr>
          <w:rFonts w:ascii="Arial" w:eastAsiaTheme="minorEastAsia" w:hAnsi="Arial" w:cs="Arial"/>
          <w:b/>
          <w:color w:val="0000FF"/>
          <w:sz w:val="24"/>
          <w:u w:val="thick"/>
          <w:lang w:eastAsia="en-GB"/>
        </w:rPr>
      </w:pPr>
    </w:p>
    <w:p w14:paraId="7E2188F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R4-2210306</w:t>
      </w:r>
      <w:r>
        <w:rPr>
          <w:b/>
          <w:lang w:val="en-US" w:eastAsia="zh-CN"/>
        </w:rPr>
        <w:tab/>
      </w:r>
      <w:r>
        <w:rPr>
          <w:rFonts w:ascii="Arial" w:hAnsi="Arial" w:cs="Arial"/>
          <w:b/>
          <w:sz w:val="24"/>
        </w:rPr>
        <w:t xml:space="preserve">Email discussion summary for [103-e][234] </w:t>
      </w:r>
      <w:proofErr w:type="spellStart"/>
      <w:r>
        <w:rPr>
          <w:rFonts w:ascii="Arial" w:hAnsi="Arial" w:cs="Arial"/>
          <w:b/>
          <w:sz w:val="24"/>
        </w:rPr>
        <w:t>LS_reply</w:t>
      </w:r>
      <w:proofErr w:type="spellEnd"/>
    </w:p>
    <w:p w14:paraId="6790CD7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3928193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25B2C0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B5612A" w14:textId="2B83CAA2"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E74721">
        <w:rPr>
          <w:rFonts w:ascii="Arial" w:hAnsi="Arial" w:cs="Arial"/>
          <w:b/>
          <w:lang w:val="en-US" w:eastAsia="zh-CN"/>
        </w:rPr>
        <w:t>0503</w:t>
      </w:r>
      <w:r>
        <w:rPr>
          <w:rFonts w:ascii="Arial" w:hAnsi="Arial" w:cs="Arial"/>
          <w:b/>
          <w:lang w:val="en-US" w:eastAsia="zh-CN"/>
        </w:rPr>
        <w:t xml:space="preserve"> (from R4-2210306).</w:t>
      </w:r>
    </w:p>
    <w:p w14:paraId="5F5D4074" w14:textId="77777777" w:rsidR="0069522E" w:rsidRDefault="0069522E" w:rsidP="0069522E">
      <w:pPr>
        <w:overflowPunct/>
        <w:autoSpaceDE/>
        <w:adjustRightInd/>
        <w:spacing w:after="0"/>
        <w:rPr>
          <w:rFonts w:ascii="Arial" w:hAnsi="Arial" w:cs="Arial"/>
          <w:b/>
          <w:lang w:val="en-US" w:eastAsia="zh-CN"/>
        </w:rPr>
      </w:pPr>
    </w:p>
    <w:p w14:paraId="3A4C0D2F" w14:textId="7E21BA46"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R4-2210503</w:t>
      </w:r>
      <w:r>
        <w:rPr>
          <w:b/>
          <w:lang w:val="en-US" w:eastAsia="zh-CN"/>
        </w:rPr>
        <w:tab/>
      </w:r>
      <w:r>
        <w:rPr>
          <w:rFonts w:ascii="Arial" w:hAnsi="Arial" w:cs="Arial"/>
          <w:b/>
          <w:sz w:val="24"/>
        </w:rPr>
        <w:t xml:space="preserve">Email discussion summary for [103-e][234] </w:t>
      </w:r>
      <w:proofErr w:type="spellStart"/>
      <w:r>
        <w:rPr>
          <w:rFonts w:ascii="Arial" w:hAnsi="Arial" w:cs="Arial"/>
          <w:b/>
          <w:sz w:val="24"/>
        </w:rPr>
        <w:t>LS_reply</w:t>
      </w:r>
      <w:proofErr w:type="spellEnd"/>
    </w:p>
    <w:p w14:paraId="12A2A8B5"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052ED910"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7149DBDA"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39843E5F" w14:textId="59D51617" w:rsidR="008D4401" w:rsidRDefault="009D5390" w:rsidP="008D4401">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215985E0" w14:textId="77777777" w:rsidR="008D4401" w:rsidRDefault="008D4401" w:rsidP="008D4401">
      <w:pPr>
        <w:overflowPunct/>
        <w:autoSpaceDE/>
        <w:adjustRightInd/>
        <w:spacing w:after="0"/>
        <w:rPr>
          <w:rFonts w:ascii="Arial" w:hAnsi="Arial" w:cs="Arial"/>
          <w:b/>
          <w:lang w:val="en-US" w:eastAsia="zh-CN"/>
        </w:rPr>
      </w:pPr>
    </w:p>
    <w:p w14:paraId="177E84D3" w14:textId="7A016158" w:rsidR="0069522E" w:rsidRDefault="00561E69"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30B310D" w14:textId="3633C735" w:rsidR="00E74721" w:rsidRDefault="00E74721" w:rsidP="00E74721">
      <w:pPr>
        <w:rPr>
          <w:rFonts w:ascii="Arial" w:hAnsi="Arial" w:cs="Arial"/>
          <w:b/>
          <w:sz w:val="24"/>
        </w:rPr>
      </w:pPr>
      <w:r>
        <w:rPr>
          <w:rFonts w:ascii="Arial" w:hAnsi="Arial" w:cs="Arial"/>
          <w:b/>
          <w:color w:val="0000FF"/>
          <w:sz w:val="24"/>
          <w:u w:val="thick"/>
        </w:rPr>
        <w:t>R4-2210624</w:t>
      </w:r>
      <w:r w:rsidRPr="00944C49">
        <w:rPr>
          <w:b/>
          <w:lang w:val="en-US" w:eastAsia="zh-CN"/>
        </w:rPr>
        <w:tab/>
      </w:r>
      <w:r w:rsidRPr="00E74721">
        <w:rPr>
          <w:rFonts w:ascii="Arial" w:hAnsi="Arial" w:cs="Arial"/>
          <w:b/>
          <w:sz w:val="24"/>
        </w:rPr>
        <w:t>Reply LS on coordination of R17 gap features</w:t>
      </w:r>
    </w:p>
    <w:p w14:paraId="391AF2BE" w14:textId="77777777" w:rsidR="00E74721" w:rsidRDefault="00E74721" w:rsidP="00E74721">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14:paraId="6F6599DC" w14:textId="7E3C798C" w:rsidR="00E74721" w:rsidRDefault="00E74721" w:rsidP="00E74721">
      <w:pPr>
        <w:ind w:left="284" w:firstLine="284"/>
        <w:rPr>
          <w:i/>
          <w:lang w:eastAsia="zh-CN"/>
        </w:rPr>
      </w:pPr>
      <w:r>
        <w:rPr>
          <w:i/>
          <w:lang w:eastAsia="zh-CN"/>
        </w:rPr>
        <w:t xml:space="preserve">         To: RAN2 CC: RAN1</w:t>
      </w:r>
      <w:r>
        <w:rPr>
          <w:i/>
        </w:rPr>
        <w:br/>
      </w:r>
      <w:r>
        <w:rPr>
          <w:i/>
        </w:rPr>
        <w:tab/>
      </w:r>
      <w:r>
        <w:rPr>
          <w:i/>
        </w:rPr>
        <w:tab/>
      </w:r>
      <w:r>
        <w:rPr>
          <w:i/>
        </w:rPr>
        <w:tab/>
      </w:r>
      <w:r>
        <w:rPr>
          <w:i/>
        </w:rPr>
        <w:tab/>
        <w:t xml:space="preserve">Source: </w:t>
      </w:r>
      <w:r>
        <w:rPr>
          <w:i/>
          <w:lang w:eastAsia="zh-CN"/>
        </w:rPr>
        <w:t>MTK</w:t>
      </w:r>
    </w:p>
    <w:p w14:paraId="27CC7A78"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6A8316A6"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22006B86" w14:textId="2035C1EE" w:rsidR="00E74721" w:rsidRDefault="009D5390" w:rsidP="00E74721">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5390">
        <w:rPr>
          <w:rFonts w:ascii="Arial" w:hAnsi="Arial" w:cs="Arial"/>
          <w:b/>
          <w:highlight w:val="green"/>
          <w:lang w:val="en-US" w:eastAsia="zh-CN"/>
        </w:rPr>
        <w:t>Approved.</w:t>
      </w:r>
    </w:p>
    <w:p w14:paraId="787C6C87" w14:textId="40D01CE2" w:rsidR="00561E69" w:rsidRDefault="00561E69" w:rsidP="0069522E">
      <w:pPr>
        <w:overflowPunct/>
        <w:autoSpaceDE/>
        <w:adjustRightInd/>
        <w:spacing w:after="0"/>
        <w:rPr>
          <w:rFonts w:ascii="Arial" w:hAnsi="Arial" w:cs="Arial"/>
          <w:b/>
          <w:color w:val="FF0000"/>
          <w:lang w:val="en-US" w:eastAsia="zh-CN"/>
        </w:rPr>
      </w:pPr>
    </w:p>
    <w:p w14:paraId="5756DB5C" w14:textId="36C7248C" w:rsidR="00E74721" w:rsidRDefault="00E74721" w:rsidP="00E74721">
      <w:pPr>
        <w:rPr>
          <w:rFonts w:ascii="Arial" w:hAnsi="Arial" w:cs="Arial"/>
          <w:b/>
          <w:sz w:val="24"/>
        </w:rPr>
      </w:pPr>
      <w:r>
        <w:rPr>
          <w:rFonts w:ascii="Arial" w:hAnsi="Arial" w:cs="Arial"/>
          <w:b/>
          <w:color w:val="0000FF"/>
          <w:sz w:val="24"/>
          <w:u w:val="thick"/>
        </w:rPr>
        <w:t>R4-2210625</w:t>
      </w:r>
      <w:r w:rsidRPr="00944C49">
        <w:rPr>
          <w:b/>
          <w:lang w:val="en-US" w:eastAsia="zh-CN"/>
        </w:rPr>
        <w:tab/>
      </w:r>
      <w:r w:rsidRPr="00E74721">
        <w:rPr>
          <w:rFonts w:ascii="Arial" w:hAnsi="Arial" w:cs="Arial"/>
          <w:b/>
          <w:sz w:val="24"/>
        </w:rPr>
        <w:t>Reply LS on BWP operation without bandwidth restriction</w:t>
      </w:r>
    </w:p>
    <w:p w14:paraId="3A2A30EA" w14:textId="77777777" w:rsidR="00E74721" w:rsidRDefault="00E74721" w:rsidP="00E74721">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14:paraId="7FA34856" w14:textId="2D98D6C5" w:rsidR="00E74721" w:rsidRDefault="00E74721" w:rsidP="00E74721">
      <w:pPr>
        <w:ind w:left="284" w:firstLine="284"/>
        <w:rPr>
          <w:i/>
          <w:lang w:eastAsia="zh-CN"/>
        </w:rPr>
      </w:pPr>
      <w:r>
        <w:rPr>
          <w:i/>
          <w:lang w:eastAsia="zh-CN"/>
        </w:rPr>
        <w:t xml:space="preserve">         To: RAN2 CC: RAN1</w:t>
      </w:r>
      <w:r>
        <w:rPr>
          <w:i/>
        </w:rPr>
        <w:br/>
      </w:r>
      <w:r>
        <w:rPr>
          <w:i/>
        </w:rPr>
        <w:tab/>
      </w:r>
      <w:r>
        <w:rPr>
          <w:i/>
        </w:rPr>
        <w:tab/>
      </w:r>
      <w:r>
        <w:rPr>
          <w:i/>
        </w:rPr>
        <w:tab/>
      </w:r>
      <w:r>
        <w:rPr>
          <w:i/>
        </w:rPr>
        <w:tab/>
        <w:t xml:space="preserve">Source: </w:t>
      </w:r>
      <w:r>
        <w:rPr>
          <w:i/>
          <w:lang w:eastAsia="zh-CN"/>
        </w:rPr>
        <w:t>Qualcomm</w:t>
      </w:r>
    </w:p>
    <w:p w14:paraId="361B0873"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461FEB55"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519407A0" w14:textId="5EE7CB12" w:rsidR="00E74721" w:rsidRDefault="00AB380A" w:rsidP="00E74721">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0AF0EA3D" w14:textId="05E73728" w:rsidR="00E74721" w:rsidRDefault="00E74721" w:rsidP="0069522E">
      <w:pPr>
        <w:overflowPunct/>
        <w:autoSpaceDE/>
        <w:adjustRightInd/>
        <w:spacing w:after="0"/>
        <w:rPr>
          <w:rFonts w:ascii="Arial" w:hAnsi="Arial" w:cs="Arial"/>
          <w:b/>
          <w:color w:val="FF0000"/>
          <w:lang w:val="en-US" w:eastAsia="zh-CN"/>
        </w:rPr>
      </w:pPr>
    </w:p>
    <w:p w14:paraId="15E1DD7B" w14:textId="59987703" w:rsidR="00E74721" w:rsidRDefault="00E74721" w:rsidP="00E74721">
      <w:pPr>
        <w:rPr>
          <w:rFonts w:ascii="Arial" w:hAnsi="Arial" w:cs="Arial"/>
          <w:b/>
          <w:sz w:val="24"/>
        </w:rPr>
      </w:pPr>
      <w:r>
        <w:rPr>
          <w:rFonts w:ascii="Arial" w:hAnsi="Arial" w:cs="Arial"/>
          <w:b/>
          <w:color w:val="0000FF"/>
          <w:sz w:val="24"/>
          <w:u w:val="thick"/>
        </w:rPr>
        <w:t>R4-221062</w:t>
      </w:r>
      <w:r w:rsidR="00607697">
        <w:rPr>
          <w:rFonts w:ascii="Arial" w:hAnsi="Arial" w:cs="Arial"/>
          <w:b/>
          <w:color w:val="0000FF"/>
          <w:sz w:val="24"/>
          <w:u w:val="thick"/>
        </w:rPr>
        <w:t>6</w:t>
      </w:r>
      <w:r w:rsidRPr="00944C49">
        <w:rPr>
          <w:b/>
          <w:lang w:val="en-US" w:eastAsia="zh-CN"/>
        </w:rPr>
        <w:tab/>
      </w:r>
      <w:r w:rsidRPr="00E74721">
        <w:rPr>
          <w:rFonts w:ascii="Arial" w:hAnsi="Arial" w:cs="Arial"/>
          <w:b/>
          <w:sz w:val="24"/>
        </w:rPr>
        <w:t>WF on R17 gap coordination and BWP operation without BW restriction</w:t>
      </w:r>
    </w:p>
    <w:p w14:paraId="6624731B" w14:textId="27E7A529" w:rsidR="00E74721" w:rsidRDefault="00E74721" w:rsidP="00E74721">
      <w:pPr>
        <w:rPr>
          <w:i/>
          <w:lang w:eastAsia="zh-CN"/>
        </w:rPr>
      </w:pPr>
      <w:r>
        <w:rPr>
          <w:i/>
        </w:rPr>
        <w:tab/>
      </w:r>
      <w:r>
        <w:rPr>
          <w:i/>
        </w:rPr>
        <w:tab/>
      </w:r>
      <w:r>
        <w:rPr>
          <w:i/>
        </w:rPr>
        <w:tab/>
      </w:r>
      <w:r>
        <w:rPr>
          <w:i/>
        </w:rPr>
        <w:tab/>
      </w:r>
      <w:r>
        <w:rPr>
          <w:i/>
        </w:rPr>
        <w:tab/>
        <w:t>Type: Others</w:t>
      </w:r>
      <w:r>
        <w:rPr>
          <w:i/>
        </w:rPr>
        <w:tab/>
      </w:r>
      <w:r>
        <w:rPr>
          <w:i/>
        </w:rPr>
        <w:tab/>
        <w:t xml:space="preserve">For: </w:t>
      </w:r>
      <w:r>
        <w:rPr>
          <w:i/>
          <w:lang w:eastAsia="zh-CN"/>
        </w:rPr>
        <w:t>Approval</w:t>
      </w:r>
      <w:r>
        <w:rPr>
          <w:i/>
        </w:rPr>
        <w:br/>
      </w:r>
      <w:r>
        <w:rPr>
          <w:i/>
        </w:rPr>
        <w:tab/>
      </w:r>
      <w:r>
        <w:rPr>
          <w:i/>
        </w:rPr>
        <w:tab/>
      </w:r>
      <w:r>
        <w:rPr>
          <w:i/>
        </w:rPr>
        <w:tab/>
      </w:r>
      <w:r>
        <w:rPr>
          <w:i/>
        </w:rPr>
        <w:tab/>
        <w:t xml:space="preserve">   Source: </w:t>
      </w:r>
      <w:r>
        <w:rPr>
          <w:i/>
          <w:lang w:eastAsia="zh-CN"/>
        </w:rPr>
        <w:t>Apple</w:t>
      </w:r>
    </w:p>
    <w:p w14:paraId="1F60D0FD"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603E4F40"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5173462E" w14:textId="5F90F082" w:rsidR="00E74721" w:rsidRDefault="00962A77" w:rsidP="00E74721">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R4-2211219 (from R4-2210626).</w:t>
      </w:r>
    </w:p>
    <w:p w14:paraId="123BA97D" w14:textId="31096D9C" w:rsidR="00E74721" w:rsidRDefault="00E74721" w:rsidP="0069522E">
      <w:pPr>
        <w:overflowPunct/>
        <w:autoSpaceDE/>
        <w:adjustRightInd/>
        <w:spacing w:after="0"/>
        <w:rPr>
          <w:rFonts w:ascii="Arial" w:hAnsi="Arial" w:cs="Arial"/>
          <w:b/>
          <w:color w:val="FF0000"/>
          <w:lang w:val="en-US" w:eastAsia="zh-CN"/>
        </w:rPr>
      </w:pPr>
    </w:p>
    <w:p w14:paraId="1785B9B1" w14:textId="566788D0" w:rsidR="00962A77" w:rsidRDefault="00962A77" w:rsidP="00962A77">
      <w:pPr>
        <w:rPr>
          <w:rFonts w:ascii="Arial" w:hAnsi="Arial" w:cs="Arial"/>
          <w:b/>
          <w:sz w:val="24"/>
        </w:rPr>
      </w:pPr>
      <w:r>
        <w:rPr>
          <w:rFonts w:ascii="Arial" w:hAnsi="Arial" w:cs="Arial"/>
          <w:b/>
          <w:color w:val="0000FF"/>
          <w:sz w:val="24"/>
          <w:u w:val="thick"/>
        </w:rPr>
        <w:t>R4-2211219</w:t>
      </w:r>
      <w:r w:rsidRPr="00944C49">
        <w:rPr>
          <w:b/>
          <w:lang w:val="en-US" w:eastAsia="zh-CN"/>
        </w:rPr>
        <w:tab/>
      </w:r>
      <w:r w:rsidRPr="00E74721">
        <w:rPr>
          <w:rFonts w:ascii="Arial" w:hAnsi="Arial" w:cs="Arial"/>
          <w:b/>
          <w:sz w:val="24"/>
        </w:rPr>
        <w:t>WF on R17 gap coordination and BWP operation without BW restriction</w:t>
      </w:r>
    </w:p>
    <w:p w14:paraId="003184F6" w14:textId="77777777" w:rsidR="00962A77" w:rsidRDefault="00962A77" w:rsidP="00962A77">
      <w:pPr>
        <w:rPr>
          <w:i/>
          <w:lang w:eastAsia="zh-CN"/>
        </w:rPr>
      </w:pPr>
      <w:r>
        <w:rPr>
          <w:i/>
        </w:rPr>
        <w:tab/>
      </w:r>
      <w:r>
        <w:rPr>
          <w:i/>
        </w:rPr>
        <w:tab/>
      </w:r>
      <w:r>
        <w:rPr>
          <w:i/>
        </w:rPr>
        <w:tab/>
      </w:r>
      <w:r>
        <w:rPr>
          <w:i/>
        </w:rPr>
        <w:tab/>
      </w:r>
      <w:r>
        <w:rPr>
          <w:i/>
        </w:rPr>
        <w:tab/>
        <w:t>Type: Others</w:t>
      </w:r>
      <w:r>
        <w:rPr>
          <w:i/>
        </w:rPr>
        <w:tab/>
      </w:r>
      <w:r>
        <w:rPr>
          <w:i/>
        </w:rPr>
        <w:tab/>
        <w:t xml:space="preserve">For: </w:t>
      </w:r>
      <w:r>
        <w:rPr>
          <w:i/>
          <w:lang w:eastAsia="zh-CN"/>
        </w:rPr>
        <w:t>Approval</w:t>
      </w:r>
      <w:r>
        <w:rPr>
          <w:i/>
        </w:rPr>
        <w:br/>
      </w:r>
      <w:r>
        <w:rPr>
          <w:i/>
        </w:rPr>
        <w:tab/>
      </w:r>
      <w:r>
        <w:rPr>
          <w:i/>
        </w:rPr>
        <w:tab/>
      </w:r>
      <w:r>
        <w:rPr>
          <w:i/>
        </w:rPr>
        <w:tab/>
      </w:r>
      <w:r>
        <w:rPr>
          <w:i/>
        </w:rPr>
        <w:tab/>
        <w:t xml:space="preserve">   Source: </w:t>
      </w:r>
      <w:r>
        <w:rPr>
          <w:i/>
          <w:lang w:eastAsia="zh-CN"/>
        </w:rPr>
        <w:t>Apple</w:t>
      </w:r>
    </w:p>
    <w:p w14:paraId="06C673B0" w14:textId="77777777" w:rsidR="00962A77" w:rsidRPr="00944C49" w:rsidRDefault="00962A77" w:rsidP="00962A77">
      <w:pPr>
        <w:rPr>
          <w:rFonts w:ascii="Arial" w:hAnsi="Arial" w:cs="Arial"/>
          <w:b/>
          <w:lang w:val="en-US" w:eastAsia="zh-CN"/>
        </w:rPr>
      </w:pPr>
      <w:r w:rsidRPr="00944C49">
        <w:rPr>
          <w:rFonts w:ascii="Arial" w:hAnsi="Arial" w:cs="Arial"/>
          <w:b/>
          <w:lang w:val="en-US" w:eastAsia="zh-CN"/>
        </w:rPr>
        <w:t xml:space="preserve">Abstract: </w:t>
      </w:r>
    </w:p>
    <w:p w14:paraId="0650E1C3" w14:textId="77777777" w:rsidR="00962A77" w:rsidRDefault="00962A77" w:rsidP="00962A77">
      <w:pPr>
        <w:rPr>
          <w:rFonts w:ascii="Arial" w:hAnsi="Arial" w:cs="Arial"/>
          <w:b/>
          <w:lang w:val="en-US" w:eastAsia="zh-CN"/>
        </w:rPr>
      </w:pPr>
      <w:r w:rsidRPr="00944C49">
        <w:rPr>
          <w:rFonts w:ascii="Arial" w:hAnsi="Arial" w:cs="Arial"/>
          <w:b/>
          <w:lang w:val="en-US" w:eastAsia="zh-CN"/>
        </w:rPr>
        <w:t xml:space="preserve">Discussion: </w:t>
      </w:r>
    </w:p>
    <w:p w14:paraId="67F1A7E1" w14:textId="4D281ACE" w:rsidR="00962A77" w:rsidRDefault="009A6BF2" w:rsidP="00962A77">
      <w:pPr>
        <w:overflowPunct/>
        <w:autoSpaceDE/>
        <w:adjustRightInd/>
        <w:spacing w:after="0"/>
        <w:rPr>
          <w:rFonts w:ascii="Arial" w:hAnsi="Arial" w:cs="Arial"/>
          <w:b/>
          <w:color w:val="FF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6BF2">
        <w:rPr>
          <w:rFonts w:ascii="Arial" w:hAnsi="Arial" w:cs="Arial"/>
          <w:b/>
          <w:highlight w:val="green"/>
          <w:lang w:val="en-US" w:eastAsia="zh-CN"/>
        </w:rPr>
        <w:t>Approved.</w:t>
      </w:r>
    </w:p>
    <w:p w14:paraId="3CC26092" w14:textId="77777777" w:rsidR="00962A77" w:rsidRDefault="00962A77" w:rsidP="00962A77">
      <w:pPr>
        <w:overflowPunct/>
        <w:autoSpaceDE/>
        <w:adjustRightInd/>
        <w:spacing w:after="0"/>
        <w:rPr>
          <w:rFonts w:ascii="Arial" w:hAnsi="Arial" w:cs="Arial"/>
          <w:b/>
          <w:color w:val="FF0000"/>
          <w:lang w:val="en-US" w:eastAsia="zh-CN"/>
        </w:rPr>
      </w:pPr>
    </w:p>
    <w:p w14:paraId="51BECBDE" w14:textId="77777777" w:rsidR="00727BF3" w:rsidRDefault="00727BF3" w:rsidP="0069522E">
      <w:pPr>
        <w:overflowPunct/>
        <w:autoSpaceDE/>
        <w:adjustRightInd/>
        <w:spacing w:after="0"/>
        <w:rPr>
          <w:rFonts w:ascii="Arial" w:hAnsi="Arial" w:cs="Arial"/>
          <w:b/>
          <w:color w:val="FF0000"/>
          <w:lang w:val="en-US" w:eastAsia="zh-CN"/>
        </w:rPr>
      </w:pPr>
    </w:p>
    <w:p w14:paraId="6BBA4E98" w14:textId="77777777" w:rsidR="0069522E" w:rsidRDefault="0069522E" w:rsidP="0069522E">
      <w:pPr>
        <w:overflowPunct/>
        <w:autoSpaceDE/>
        <w:adjustRightInd/>
        <w:spacing w:after="0"/>
        <w:rPr>
          <w:rFonts w:ascii="Arial" w:hAnsi="Arial" w:cs="Arial"/>
          <w:b/>
          <w:color w:val="FF0000"/>
          <w:lang w:val="en-US" w:eastAsia="zh-CN"/>
        </w:rPr>
      </w:pPr>
    </w:p>
    <w:p w14:paraId="6566030B" w14:textId="734D4834"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 xml:space="preserve">Conclusion after </w:t>
      </w:r>
      <w:r w:rsidR="009D5390">
        <w:rPr>
          <w:rFonts w:ascii="Arial" w:hAnsi="Arial" w:cs="Arial"/>
          <w:b/>
          <w:color w:val="FF0000"/>
          <w:lang w:val="en-US" w:eastAsia="zh-CN"/>
        </w:rPr>
        <w:t>2nd</w:t>
      </w:r>
      <w:r>
        <w:rPr>
          <w:rFonts w:ascii="Arial" w:hAnsi="Arial" w:cs="Arial"/>
          <w:b/>
          <w:color w:val="FF0000"/>
          <w:lang w:val="en-US" w:eastAsia="zh-CN"/>
        </w:rPr>
        <w:t xml:space="preserve"> round</w:t>
      </w:r>
    </w:p>
    <w:p w14:paraId="158FB78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ADB454"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7FA90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84513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82CF62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FED5A4B" w14:textId="1753F459" w:rsidR="0069522E" w:rsidRDefault="009D5390">
            <w:pPr>
              <w:spacing w:after="120"/>
              <w:rPr>
                <w:b/>
                <w:bCs/>
                <w:lang w:val="en-US" w:eastAsia="zh-CN"/>
              </w:rPr>
            </w:pPr>
            <w:r>
              <w:rPr>
                <w:b/>
                <w:bCs/>
                <w:lang w:val="en-US" w:eastAsia="zh-CN"/>
              </w:rPr>
              <w:t>Status</w:t>
            </w:r>
          </w:p>
        </w:tc>
      </w:tr>
      <w:tr w:rsidR="00D545C4" w14:paraId="3ECE7B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EBE67C" w14:textId="2A929CDB" w:rsidR="00D545C4" w:rsidRPr="00701739" w:rsidRDefault="00E74721" w:rsidP="00D545C4">
            <w:pPr>
              <w:spacing w:after="120"/>
              <w:rPr>
                <w:rFonts w:eastAsia="Yu Mincho"/>
                <w:sz w:val="16"/>
                <w:szCs w:val="16"/>
              </w:rPr>
            </w:pPr>
            <w:r w:rsidRPr="00701739">
              <w:rPr>
                <w:rFonts w:eastAsia="Yu Mincho"/>
                <w:sz w:val="16"/>
                <w:szCs w:val="16"/>
              </w:rPr>
              <w:t>R4-2210624</w:t>
            </w:r>
          </w:p>
        </w:tc>
        <w:tc>
          <w:tcPr>
            <w:tcW w:w="2131" w:type="pct"/>
            <w:tcBorders>
              <w:top w:val="single" w:sz="4" w:space="0" w:color="auto"/>
              <w:left w:val="single" w:sz="4" w:space="0" w:color="auto"/>
              <w:bottom w:val="single" w:sz="4" w:space="0" w:color="auto"/>
              <w:right w:val="single" w:sz="4" w:space="0" w:color="auto"/>
            </w:tcBorders>
          </w:tcPr>
          <w:p w14:paraId="75F61981" w14:textId="36E81263"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Reply LS on coordination of R17 gap features</w:t>
            </w:r>
          </w:p>
        </w:tc>
        <w:tc>
          <w:tcPr>
            <w:tcW w:w="807" w:type="pct"/>
            <w:tcBorders>
              <w:top w:val="single" w:sz="4" w:space="0" w:color="auto"/>
              <w:left w:val="single" w:sz="4" w:space="0" w:color="auto"/>
              <w:bottom w:val="single" w:sz="4" w:space="0" w:color="auto"/>
              <w:right w:val="single" w:sz="4" w:space="0" w:color="auto"/>
            </w:tcBorders>
          </w:tcPr>
          <w:p w14:paraId="7D3D70CE" w14:textId="00162F3E"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MediaTek</w:t>
            </w:r>
          </w:p>
        </w:tc>
        <w:tc>
          <w:tcPr>
            <w:tcW w:w="1366" w:type="pct"/>
            <w:tcBorders>
              <w:top w:val="single" w:sz="4" w:space="0" w:color="auto"/>
              <w:left w:val="single" w:sz="4" w:space="0" w:color="auto"/>
              <w:bottom w:val="single" w:sz="4" w:space="0" w:color="auto"/>
              <w:right w:val="single" w:sz="4" w:space="0" w:color="auto"/>
            </w:tcBorders>
          </w:tcPr>
          <w:p w14:paraId="391D9449" w14:textId="779BBF04" w:rsidR="00D545C4" w:rsidRPr="00D545C4" w:rsidRDefault="009D5390" w:rsidP="00D545C4">
            <w:pPr>
              <w:spacing w:after="120"/>
              <w:rPr>
                <w:rFonts w:eastAsiaTheme="minorEastAsia"/>
                <w:i/>
                <w:sz w:val="16"/>
                <w:szCs w:val="16"/>
                <w:lang w:val="en-US" w:eastAsia="zh-CN"/>
              </w:rPr>
            </w:pPr>
            <w:r>
              <w:rPr>
                <w:rFonts w:eastAsia="Yu Mincho"/>
                <w:sz w:val="16"/>
                <w:szCs w:val="16"/>
              </w:rPr>
              <w:t>Approved</w:t>
            </w:r>
          </w:p>
        </w:tc>
      </w:tr>
      <w:tr w:rsidR="00D545C4" w14:paraId="4AB30FF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EA4498" w14:textId="39790230" w:rsidR="00D545C4" w:rsidRPr="00701739" w:rsidRDefault="00E74721" w:rsidP="00D545C4">
            <w:pPr>
              <w:spacing w:after="120"/>
              <w:rPr>
                <w:rFonts w:eastAsia="Yu Mincho"/>
                <w:sz w:val="16"/>
                <w:szCs w:val="16"/>
              </w:rPr>
            </w:pPr>
            <w:r w:rsidRPr="00701739">
              <w:rPr>
                <w:rFonts w:eastAsia="Yu Mincho"/>
                <w:sz w:val="16"/>
                <w:szCs w:val="16"/>
              </w:rPr>
              <w:t>R4-2210625</w:t>
            </w:r>
          </w:p>
        </w:tc>
        <w:tc>
          <w:tcPr>
            <w:tcW w:w="2131" w:type="pct"/>
            <w:tcBorders>
              <w:top w:val="single" w:sz="4" w:space="0" w:color="auto"/>
              <w:left w:val="single" w:sz="4" w:space="0" w:color="auto"/>
              <w:bottom w:val="single" w:sz="4" w:space="0" w:color="auto"/>
              <w:right w:val="single" w:sz="4" w:space="0" w:color="auto"/>
            </w:tcBorders>
          </w:tcPr>
          <w:p w14:paraId="7F565C19" w14:textId="39DEB309"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Reply LS on BWP operation without bandwidth restriction</w:t>
            </w:r>
          </w:p>
        </w:tc>
        <w:tc>
          <w:tcPr>
            <w:tcW w:w="807" w:type="pct"/>
            <w:tcBorders>
              <w:top w:val="single" w:sz="4" w:space="0" w:color="auto"/>
              <w:left w:val="single" w:sz="4" w:space="0" w:color="auto"/>
              <w:bottom w:val="single" w:sz="4" w:space="0" w:color="auto"/>
              <w:right w:val="single" w:sz="4" w:space="0" w:color="auto"/>
            </w:tcBorders>
          </w:tcPr>
          <w:p w14:paraId="2F1825F7" w14:textId="2F872DD2"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Qualcomm</w:t>
            </w:r>
          </w:p>
        </w:tc>
        <w:tc>
          <w:tcPr>
            <w:tcW w:w="1366" w:type="pct"/>
            <w:tcBorders>
              <w:top w:val="single" w:sz="4" w:space="0" w:color="auto"/>
              <w:left w:val="single" w:sz="4" w:space="0" w:color="auto"/>
              <w:bottom w:val="single" w:sz="4" w:space="0" w:color="auto"/>
              <w:right w:val="single" w:sz="4" w:space="0" w:color="auto"/>
            </w:tcBorders>
          </w:tcPr>
          <w:p w14:paraId="4C754A60" w14:textId="09EDF49B" w:rsidR="00D545C4" w:rsidRPr="00D545C4" w:rsidRDefault="009D5390" w:rsidP="00D545C4">
            <w:pPr>
              <w:spacing w:after="120"/>
              <w:rPr>
                <w:rFonts w:eastAsiaTheme="minorEastAsia"/>
                <w:i/>
                <w:sz w:val="16"/>
                <w:szCs w:val="16"/>
                <w:lang w:val="en-US" w:eastAsia="zh-CN"/>
              </w:rPr>
            </w:pPr>
            <w:r>
              <w:rPr>
                <w:rFonts w:eastAsia="Yu Mincho"/>
                <w:sz w:val="16"/>
                <w:szCs w:val="16"/>
              </w:rPr>
              <w:t>Postponed</w:t>
            </w:r>
          </w:p>
        </w:tc>
      </w:tr>
      <w:tr w:rsidR="00D545C4" w14:paraId="0715F295"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06E4BDB" w14:textId="5F6BD906" w:rsidR="00D545C4" w:rsidRPr="00701739" w:rsidRDefault="00E74721" w:rsidP="00D545C4">
            <w:pPr>
              <w:spacing w:after="120"/>
              <w:rPr>
                <w:rFonts w:eastAsia="Yu Mincho"/>
                <w:sz w:val="16"/>
                <w:szCs w:val="16"/>
              </w:rPr>
            </w:pPr>
            <w:r w:rsidRPr="00701739">
              <w:rPr>
                <w:rFonts w:eastAsia="Yu Mincho"/>
                <w:sz w:val="16"/>
                <w:szCs w:val="16"/>
              </w:rPr>
              <w:lastRenderedPageBreak/>
              <w:t>R4-221</w:t>
            </w:r>
            <w:r w:rsidR="00962A77">
              <w:rPr>
                <w:rFonts w:eastAsia="Yu Mincho"/>
                <w:sz w:val="16"/>
                <w:szCs w:val="16"/>
              </w:rPr>
              <w:t>219</w:t>
            </w:r>
          </w:p>
        </w:tc>
        <w:tc>
          <w:tcPr>
            <w:tcW w:w="2131" w:type="pct"/>
            <w:tcBorders>
              <w:top w:val="single" w:sz="4" w:space="0" w:color="auto"/>
              <w:left w:val="single" w:sz="4" w:space="0" w:color="auto"/>
              <w:bottom w:val="single" w:sz="4" w:space="0" w:color="auto"/>
              <w:right w:val="single" w:sz="4" w:space="0" w:color="auto"/>
            </w:tcBorders>
          </w:tcPr>
          <w:p w14:paraId="1260D9C4" w14:textId="3EB002CA"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WF on R17 gap coordination and BWP operation without BW restriction</w:t>
            </w:r>
          </w:p>
        </w:tc>
        <w:tc>
          <w:tcPr>
            <w:tcW w:w="807" w:type="pct"/>
            <w:tcBorders>
              <w:top w:val="single" w:sz="4" w:space="0" w:color="auto"/>
              <w:left w:val="single" w:sz="4" w:space="0" w:color="auto"/>
              <w:bottom w:val="single" w:sz="4" w:space="0" w:color="auto"/>
              <w:right w:val="single" w:sz="4" w:space="0" w:color="auto"/>
            </w:tcBorders>
          </w:tcPr>
          <w:p w14:paraId="288EF970" w14:textId="0167DCF9" w:rsidR="00D545C4" w:rsidRPr="00D545C4" w:rsidRDefault="00D545C4" w:rsidP="00D545C4">
            <w:pPr>
              <w:spacing w:after="120"/>
              <w:rPr>
                <w:rFonts w:eastAsiaTheme="minorEastAsia"/>
                <w:i/>
                <w:sz w:val="16"/>
                <w:szCs w:val="16"/>
                <w:lang w:val="en-US" w:eastAsia="zh-CN"/>
              </w:rPr>
            </w:pPr>
            <w:r w:rsidRPr="00D545C4">
              <w:rPr>
                <w:rFonts w:eastAsia="Yu Mincho"/>
                <w:iCs/>
                <w:sz w:val="16"/>
                <w:szCs w:val="16"/>
              </w:rPr>
              <w:t>Apple</w:t>
            </w:r>
          </w:p>
        </w:tc>
        <w:tc>
          <w:tcPr>
            <w:tcW w:w="1366" w:type="pct"/>
            <w:tcBorders>
              <w:top w:val="single" w:sz="4" w:space="0" w:color="auto"/>
              <w:left w:val="single" w:sz="4" w:space="0" w:color="auto"/>
              <w:bottom w:val="single" w:sz="4" w:space="0" w:color="auto"/>
              <w:right w:val="single" w:sz="4" w:space="0" w:color="auto"/>
            </w:tcBorders>
          </w:tcPr>
          <w:p w14:paraId="1004113C" w14:textId="4F20EA9E" w:rsidR="00D545C4" w:rsidRPr="00C51690" w:rsidRDefault="009A6BF2" w:rsidP="00D545C4">
            <w:pPr>
              <w:spacing w:after="120"/>
              <w:rPr>
                <w:rFonts w:eastAsiaTheme="minorEastAsia"/>
                <w:i/>
                <w:sz w:val="16"/>
                <w:szCs w:val="16"/>
                <w:lang w:val="en-US" w:eastAsia="zh-CN"/>
              </w:rPr>
            </w:pPr>
            <w:r>
              <w:rPr>
                <w:rFonts w:eastAsia="Yu Mincho"/>
                <w:iCs/>
                <w:sz w:val="16"/>
                <w:szCs w:val="16"/>
              </w:rPr>
              <w:t>Approved</w:t>
            </w:r>
          </w:p>
        </w:tc>
      </w:tr>
    </w:tbl>
    <w:p w14:paraId="125E11F2" w14:textId="61887361"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ABF3A09" w14:textId="77777777" w:rsidR="00D545C4" w:rsidRDefault="00D545C4" w:rsidP="0069522E">
      <w:pPr>
        <w:rPr>
          <w:rFonts w:eastAsiaTheme="minorEastAsia"/>
          <w:b/>
          <w:bCs/>
          <w:u w:val="single"/>
          <w:lang w:val="en-US" w:eastAsia="ja-JP"/>
        </w:rPr>
      </w:pPr>
    </w:p>
    <w:p w14:paraId="08172653" w14:textId="77777777" w:rsidR="0069522E" w:rsidRDefault="0069522E" w:rsidP="0069522E">
      <w:pPr>
        <w:overflowPunct/>
        <w:autoSpaceDE/>
        <w:adjustRightInd/>
        <w:spacing w:after="0"/>
        <w:rPr>
          <w:rFonts w:ascii="Arial" w:eastAsiaTheme="minorEastAsia" w:hAnsi="Arial" w:cs="Arial"/>
          <w:b/>
          <w:lang w:val="en-US" w:eastAsia="zh-CN"/>
        </w:rPr>
      </w:pPr>
    </w:p>
    <w:p w14:paraId="7B25F539" w14:textId="77777777" w:rsidR="0069522E" w:rsidRDefault="0069522E" w:rsidP="0069522E">
      <w:pPr>
        <w:rPr>
          <w:lang w:val="en-US" w:eastAsia="zh-CN"/>
        </w:rPr>
      </w:pPr>
      <w:r>
        <w:rPr>
          <w:lang w:val="en-US" w:eastAsia="zh-CN"/>
        </w:rPr>
        <w:t>--------------------------------------------------------------End--------------------------------------------------------------------------</w:t>
      </w:r>
    </w:p>
    <w:p w14:paraId="7A3D78F3" w14:textId="77777777" w:rsidR="0069522E" w:rsidRDefault="0069522E" w:rsidP="0069522E">
      <w:pPr>
        <w:rPr>
          <w:lang w:eastAsia="en-GB"/>
        </w:rPr>
      </w:pPr>
    </w:p>
    <w:p w14:paraId="2355FC30" w14:textId="77777777" w:rsidR="0069522E" w:rsidRDefault="0069522E" w:rsidP="0069522E">
      <w:pPr>
        <w:rPr>
          <w:rFonts w:ascii="Arial" w:hAnsi="Arial" w:cs="Arial"/>
          <w:b/>
          <w:sz w:val="24"/>
        </w:rPr>
      </w:pPr>
      <w:r>
        <w:rPr>
          <w:rFonts w:ascii="Arial" w:hAnsi="Arial" w:cs="Arial"/>
          <w:b/>
          <w:color w:val="0000FF"/>
          <w:sz w:val="24"/>
        </w:rPr>
        <w:t>R4-2207761</w:t>
      </w:r>
      <w:r>
        <w:rPr>
          <w:rFonts w:ascii="Arial" w:hAnsi="Arial" w:cs="Arial"/>
          <w:b/>
          <w:color w:val="0000FF"/>
          <w:sz w:val="24"/>
        </w:rPr>
        <w:tab/>
      </w:r>
      <w:r>
        <w:rPr>
          <w:rFonts w:ascii="Arial" w:hAnsi="Arial" w:cs="Arial"/>
          <w:b/>
          <w:sz w:val="24"/>
        </w:rPr>
        <w:t>On coordination of R17 gap features</w:t>
      </w:r>
    </w:p>
    <w:p w14:paraId="34B8854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5DE6F81" w14:textId="1563317E"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878DC" w14:textId="77777777" w:rsidR="0069522E" w:rsidRDefault="0069522E" w:rsidP="0069522E">
      <w:pPr>
        <w:rPr>
          <w:rFonts w:ascii="Arial" w:hAnsi="Arial" w:cs="Arial"/>
          <w:b/>
          <w:sz w:val="24"/>
        </w:rPr>
      </w:pPr>
      <w:r>
        <w:rPr>
          <w:rFonts w:ascii="Arial" w:hAnsi="Arial" w:cs="Arial"/>
          <w:b/>
          <w:color w:val="0000FF"/>
          <w:sz w:val="24"/>
        </w:rPr>
        <w:t>R4-2208105</w:t>
      </w:r>
      <w:r>
        <w:rPr>
          <w:rFonts w:ascii="Arial" w:hAnsi="Arial" w:cs="Arial"/>
          <w:b/>
          <w:color w:val="0000FF"/>
          <w:sz w:val="24"/>
        </w:rPr>
        <w:tab/>
      </w:r>
      <w:r>
        <w:rPr>
          <w:rFonts w:ascii="Arial" w:hAnsi="Arial" w:cs="Arial"/>
          <w:b/>
          <w:sz w:val="24"/>
        </w:rPr>
        <w:t>Discussion on the coordination of R17 gap features</w:t>
      </w:r>
    </w:p>
    <w:p w14:paraId="7FF177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D7B781A" w14:textId="3ED8139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B6C44" w14:textId="77777777" w:rsidR="0069522E" w:rsidRDefault="0069522E" w:rsidP="0069522E">
      <w:pPr>
        <w:rPr>
          <w:rFonts w:ascii="Arial" w:hAnsi="Arial" w:cs="Arial"/>
          <w:b/>
          <w:sz w:val="24"/>
        </w:rPr>
      </w:pPr>
      <w:r>
        <w:rPr>
          <w:rFonts w:ascii="Arial" w:hAnsi="Arial" w:cs="Arial"/>
          <w:b/>
          <w:color w:val="0000FF"/>
          <w:sz w:val="24"/>
        </w:rPr>
        <w:t>R4-2208274</w:t>
      </w:r>
      <w:r>
        <w:rPr>
          <w:rFonts w:ascii="Arial" w:hAnsi="Arial" w:cs="Arial"/>
          <w:b/>
          <w:color w:val="0000FF"/>
          <w:sz w:val="24"/>
        </w:rPr>
        <w:tab/>
      </w:r>
      <w:r>
        <w:rPr>
          <w:rFonts w:ascii="Arial" w:hAnsi="Arial" w:cs="Arial"/>
          <w:b/>
          <w:sz w:val="24"/>
        </w:rPr>
        <w:t>Discussion on coordination of R17 gap features</w:t>
      </w:r>
    </w:p>
    <w:p w14:paraId="153539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DAAB73" w14:textId="43F1D11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01AB2" w14:textId="77777777" w:rsidR="0069522E" w:rsidRDefault="0069522E" w:rsidP="0069522E">
      <w:pPr>
        <w:rPr>
          <w:rFonts w:ascii="Arial" w:hAnsi="Arial" w:cs="Arial"/>
          <w:b/>
          <w:sz w:val="24"/>
        </w:rPr>
      </w:pPr>
      <w:r>
        <w:rPr>
          <w:rFonts w:ascii="Arial" w:hAnsi="Arial" w:cs="Arial"/>
          <w:b/>
          <w:color w:val="0000FF"/>
          <w:sz w:val="24"/>
        </w:rPr>
        <w:t>R4-2208303</w:t>
      </w:r>
      <w:r>
        <w:rPr>
          <w:rFonts w:ascii="Arial" w:hAnsi="Arial" w:cs="Arial"/>
          <w:b/>
          <w:color w:val="0000FF"/>
          <w:sz w:val="24"/>
        </w:rPr>
        <w:tab/>
      </w:r>
      <w:r>
        <w:rPr>
          <w:rFonts w:ascii="Arial" w:hAnsi="Arial" w:cs="Arial"/>
          <w:b/>
          <w:sz w:val="24"/>
        </w:rPr>
        <w:t>Discussion on LS on coordination of R17 gap features</w:t>
      </w:r>
    </w:p>
    <w:p w14:paraId="363CC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FD64C2" w14:textId="0267A90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F4C87" w14:textId="77777777" w:rsidR="0069522E" w:rsidRDefault="0069522E" w:rsidP="0069522E">
      <w:pPr>
        <w:rPr>
          <w:rFonts w:ascii="Arial" w:hAnsi="Arial" w:cs="Arial"/>
          <w:b/>
          <w:sz w:val="24"/>
        </w:rPr>
      </w:pPr>
      <w:r>
        <w:rPr>
          <w:rFonts w:ascii="Arial" w:hAnsi="Arial" w:cs="Arial"/>
          <w:b/>
          <w:color w:val="0000FF"/>
          <w:sz w:val="24"/>
        </w:rPr>
        <w:t>R4-2208377</w:t>
      </w:r>
      <w:r>
        <w:rPr>
          <w:rFonts w:ascii="Arial" w:hAnsi="Arial" w:cs="Arial"/>
          <w:b/>
          <w:color w:val="0000FF"/>
          <w:sz w:val="24"/>
        </w:rPr>
        <w:tab/>
      </w:r>
      <w:r>
        <w:rPr>
          <w:rFonts w:ascii="Arial" w:hAnsi="Arial" w:cs="Arial"/>
          <w:b/>
          <w:sz w:val="24"/>
        </w:rPr>
        <w:t>Discussion on coordination of R17 gap features</w:t>
      </w:r>
    </w:p>
    <w:p w14:paraId="66F7C0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98E45B9" w14:textId="6F2A32F2"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15B61A" w14:textId="77777777" w:rsidR="0069522E" w:rsidRDefault="0069522E" w:rsidP="0069522E">
      <w:pPr>
        <w:rPr>
          <w:rFonts w:ascii="Arial" w:hAnsi="Arial" w:cs="Arial"/>
          <w:b/>
          <w:sz w:val="24"/>
        </w:rPr>
      </w:pPr>
      <w:r>
        <w:rPr>
          <w:rFonts w:ascii="Arial" w:hAnsi="Arial" w:cs="Arial"/>
          <w:b/>
          <w:color w:val="0000FF"/>
          <w:sz w:val="24"/>
        </w:rPr>
        <w:t>R4-2209244</w:t>
      </w:r>
      <w:r>
        <w:rPr>
          <w:rFonts w:ascii="Arial" w:hAnsi="Arial" w:cs="Arial"/>
          <w:b/>
          <w:color w:val="0000FF"/>
          <w:sz w:val="24"/>
        </w:rPr>
        <w:tab/>
      </w:r>
      <w:r>
        <w:rPr>
          <w:rFonts w:ascii="Arial" w:hAnsi="Arial" w:cs="Arial"/>
          <w:b/>
          <w:sz w:val="24"/>
        </w:rPr>
        <w:t>reply LS on coordination of R17 gap features</w:t>
      </w:r>
    </w:p>
    <w:p w14:paraId="45F7F2DD"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CE605" w14:textId="06AD629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13092" w14:textId="77777777" w:rsidR="0069522E" w:rsidRDefault="0069522E" w:rsidP="0069522E">
      <w:pPr>
        <w:rPr>
          <w:rFonts w:ascii="Arial" w:hAnsi="Arial" w:cs="Arial"/>
          <w:b/>
          <w:sz w:val="24"/>
        </w:rPr>
      </w:pPr>
      <w:r>
        <w:rPr>
          <w:rFonts w:ascii="Arial" w:hAnsi="Arial" w:cs="Arial"/>
          <w:b/>
          <w:color w:val="0000FF"/>
          <w:sz w:val="24"/>
        </w:rPr>
        <w:t>R4-2209452</w:t>
      </w:r>
      <w:r>
        <w:rPr>
          <w:rFonts w:ascii="Arial" w:hAnsi="Arial" w:cs="Arial"/>
          <w:b/>
          <w:color w:val="0000FF"/>
          <w:sz w:val="24"/>
        </w:rPr>
        <w:tab/>
      </w:r>
      <w:r>
        <w:rPr>
          <w:rFonts w:ascii="Arial" w:hAnsi="Arial" w:cs="Arial"/>
          <w:b/>
          <w:sz w:val="24"/>
        </w:rPr>
        <w:t>Reply LS on gap coordination</w:t>
      </w:r>
    </w:p>
    <w:p w14:paraId="4C313A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96F0C6" w14:textId="77777777" w:rsidR="0069522E" w:rsidRDefault="0069522E" w:rsidP="0069522E">
      <w:pPr>
        <w:rPr>
          <w:rFonts w:ascii="Arial" w:hAnsi="Arial" w:cs="Arial"/>
          <w:b/>
        </w:rPr>
      </w:pPr>
      <w:r>
        <w:rPr>
          <w:rFonts w:ascii="Arial" w:hAnsi="Arial" w:cs="Arial"/>
          <w:b/>
        </w:rPr>
        <w:t xml:space="preserve">Abstract: </w:t>
      </w:r>
    </w:p>
    <w:p w14:paraId="149F8A03" w14:textId="77777777" w:rsidR="0069522E" w:rsidRDefault="0069522E" w:rsidP="0069522E">
      <w:r>
        <w:t>This contribution discusses the reply LS for gap coordination</w:t>
      </w:r>
    </w:p>
    <w:p w14:paraId="477E63C4" w14:textId="09889048"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62567" w14:textId="77777777" w:rsidR="0069522E" w:rsidRDefault="0069522E" w:rsidP="0069522E">
      <w:pPr>
        <w:pStyle w:val="3"/>
        <w:rPr>
          <w:rFonts w:eastAsiaTheme="minorEastAsia"/>
        </w:rPr>
      </w:pPr>
      <w:bookmarkStart w:id="284" w:name="_Toc101854793"/>
      <w:r>
        <w:rPr>
          <w:rFonts w:eastAsiaTheme="minorEastAsia"/>
        </w:rPr>
        <w:lastRenderedPageBreak/>
        <w:t>13.2</w:t>
      </w:r>
      <w:r>
        <w:rPr>
          <w:rFonts w:eastAsiaTheme="minorEastAsia"/>
        </w:rPr>
        <w:tab/>
        <w:t>R15, R16 related</w:t>
      </w:r>
      <w:bookmarkEnd w:id="284"/>
    </w:p>
    <w:p w14:paraId="0A95BA09" w14:textId="77777777" w:rsidR="0069522E" w:rsidRDefault="0069522E" w:rsidP="0069522E">
      <w:pPr>
        <w:pStyle w:val="4"/>
        <w:rPr>
          <w:rFonts w:eastAsiaTheme="minorEastAsia"/>
        </w:rPr>
      </w:pPr>
      <w:bookmarkStart w:id="285" w:name="_Toc101854794"/>
      <w:r>
        <w:rPr>
          <w:rFonts w:eastAsiaTheme="minorEastAsia"/>
        </w:rPr>
        <w:t>13.2.1</w:t>
      </w:r>
      <w:r>
        <w:rPr>
          <w:rFonts w:eastAsiaTheme="minorEastAsia"/>
        </w:rPr>
        <w:tab/>
        <w:t>BWP operation without bandwidth restriction (R2-2204009)</w:t>
      </w:r>
      <w:bookmarkEnd w:id="285"/>
    </w:p>
    <w:p w14:paraId="2D0EA80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[103-e][234] </w:t>
      </w:r>
      <w:proofErr w:type="spellStart"/>
      <w:r>
        <w:rPr>
          <w:rFonts w:ascii="Arial" w:hAnsi="Arial" w:cs="Arial"/>
          <w:b/>
          <w:color w:val="C00000"/>
          <w:sz w:val="24"/>
          <w:u w:val="single"/>
        </w:rPr>
        <w:t>LS_reply</w:t>
      </w:r>
      <w:proofErr w:type="spellEnd"/>
    </w:p>
    <w:p w14:paraId="26514706" w14:textId="77777777" w:rsidR="0069522E" w:rsidRDefault="0069522E" w:rsidP="0069522E">
      <w:pPr>
        <w:rPr>
          <w:rFonts w:ascii="Arial" w:hAnsi="Arial" w:cs="Arial"/>
          <w:b/>
          <w:sz w:val="24"/>
          <w:lang w:eastAsia="en-GB"/>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171E7E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7DF667A" w14:textId="3079525B"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B1364" w14:textId="77777777" w:rsidR="0069522E" w:rsidRDefault="0069522E" w:rsidP="0069522E">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46D3983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E83CC0D" w14:textId="319450A2"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37E689" w14:textId="77777777" w:rsidR="0069522E" w:rsidRDefault="0069522E" w:rsidP="0069522E">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3894117A"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36F4AE4" w14:textId="1415487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8D0EF" w14:textId="77777777" w:rsidR="0069522E" w:rsidRDefault="0069522E" w:rsidP="0069522E">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2494654D"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EF3D7" w14:textId="07C6D42B"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D7A24" w14:textId="77777777" w:rsidR="0069522E" w:rsidRDefault="0069522E" w:rsidP="0069522E">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01A374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B70A2F" w14:textId="58436B5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EA5EF" w14:textId="77777777" w:rsidR="0069522E" w:rsidRDefault="0069522E" w:rsidP="0069522E">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3800A6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C0A074B" w14:textId="43FD1F19"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67F2A" w14:textId="77777777" w:rsidR="0069522E" w:rsidRDefault="0069522E" w:rsidP="0069522E">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150973EF" w14:textId="77777777" w:rsidR="0069522E" w:rsidRDefault="0069522E" w:rsidP="0069522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6B14D1A" w14:textId="77777777" w:rsidR="0069522E" w:rsidRDefault="0069522E" w:rsidP="0069522E">
      <w:pPr>
        <w:rPr>
          <w:rFonts w:ascii="Arial" w:hAnsi="Arial" w:cs="Arial"/>
          <w:b/>
        </w:rPr>
      </w:pPr>
      <w:r>
        <w:rPr>
          <w:rFonts w:ascii="Arial" w:hAnsi="Arial" w:cs="Arial"/>
          <w:b/>
        </w:rPr>
        <w:t xml:space="preserve">Abstract: </w:t>
      </w:r>
    </w:p>
    <w:p w14:paraId="7AE7978A" w14:textId="77777777" w:rsidR="0069522E" w:rsidRDefault="0069522E" w:rsidP="0069522E">
      <w:r>
        <w:t xml:space="preserve">Discussions and draft LS </w:t>
      </w:r>
      <w:proofErr w:type="spellStart"/>
      <w:r>
        <w:t>realted</w:t>
      </w:r>
      <w:proofErr w:type="spellEnd"/>
      <w:r>
        <w:t xml:space="preserve"> to RAN2 incoming LS related to BWP operation without bandwidth restriction.</w:t>
      </w:r>
    </w:p>
    <w:p w14:paraId="21AD72B5" w14:textId="489307F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6610C" w14:textId="77777777" w:rsidR="0069522E" w:rsidRDefault="0069522E" w:rsidP="0069522E">
      <w:pPr>
        <w:rPr>
          <w:rFonts w:ascii="Arial" w:hAnsi="Arial" w:cs="Arial"/>
          <w:b/>
          <w:sz w:val="24"/>
        </w:rPr>
      </w:pPr>
      <w:r>
        <w:rPr>
          <w:rFonts w:ascii="Arial" w:hAnsi="Arial" w:cs="Arial"/>
          <w:b/>
          <w:color w:val="0000FF"/>
          <w:sz w:val="24"/>
        </w:rPr>
        <w:t>R4-2208828</w:t>
      </w:r>
      <w:r>
        <w:rPr>
          <w:rFonts w:ascii="Arial" w:hAnsi="Arial" w:cs="Arial"/>
          <w:b/>
          <w:color w:val="0000FF"/>
          <w:sz w:val="24"/>
        </w:rPr>
        <w:tab/>
      </w:r>
      <w:r>
        <w:rPr>
          <w:rFonts w:ascii="Arial" w:hAnsi="Arial" w:cs="Arial"/>
          <w:b/>
          <w:sz w:val="24"/>
        </w:rPr>
        <w:t>Reply LS on BWP operation without bandwidth restriction</w:t>
      </w:r>
    </w:p>
    <w:p w14:paraId="7395D449"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FDE6EF" w14:textId="77777777" w:rsidR="0069522E" w:rsidRDefault="0069522E" w:rsidP="0069522E">
      <w:pPr>
        <w:rPr>
          <w:b/>
          <w:bCs/>
          <w:iCs/>
          <w:color w:val="FF0000"/>
        </w:rPr>
      </w:pPr>
      <w:r>
        <w:rPr>
          <w:b/>
          <w:bCs/>
          <w:iCs/>
          <w:color w:val="FF0000"/>
          <w:lang w:eastAsia="zh-CN"/>
        </w:rPr>
        <w:t>Session</w:t>
      </w:r>
      <w:r>
        <w:rPr>
          <w:b/>
          <w:bCs/>
          <w:iCs/>
          <w:color w:val="FF0000"/>
        </w:rPr>
        <w:t xml:space="preserve"> </w:t>
      </w:r>
      <w:r>
        <w:rPr>
          <w:b/>
          <w:bCs/>
          <w:iCs/>
          <w:color w:val="FF0000"/>
          <w:lang w:eastAsia="zh-CN"/>
        </w:rPr>
        <w:t>Chair</w:t>
      </w:r>
      <w:r>
        <w:rPr>
          <w:b/>
          <w:bCs/>
          <w:iCs/>
          <w:color w:val="FF0000"/>
        </w:rPr>
        <w:t xml:space="preserve"> </w:t>
      </w:r>
      <w:r>
        <w:rPr>
          <w:b/>
          <w:bCs/>
          <w:iCs/>
          <w:color w:val="FF0000"/>
          <w:lang w:eastAsia="zh-CN"/>
        </w:rPr>
        <w:t>Note</w:t>
      </w:r>
      <w:r>
        <w:rPr>
          <w:b/>
          <w:bCs/>
          <w:iCs/>
          <w:color w:val="FF0000"/>
        </w:rPr>
        <w:t>: Move to this AI from AI 4.1.5</w:t>
      </w:r>
    </w:p>
    <w:p w14:paraId="089146C1" w14:textId="348CB83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540B1E" w14:textId="77777777" w:rsidR="0069522E" w:rsidRDefault="0069522E" w:rsidP="0069522E">
      <w:pPr>
        <w:pStyle w:val="FP"/>
      </w:pPr>
    </w:p>
    <w:p w14:paraId="7CDD028A" w14:textId="77777777" w:rsidR="00411297" w:rsidRPr="007229E4" w:rsidRDefault="00411297">
      <w:pPr>
        <w:overflowPunct/>
        <w:autoSpaceDE/>
        <w:autoSpaceDN/>
        <w:adjustRightInd/>
        <w:spacing w:after="0"/>
        <w:textAlignment w:val="auto"/>
      </w:pPr>
    </w:p>
    <w:p w14:paraId="45B76F3A" w14:textId="77777777" w:rsidR="002B4F7A" w:rsidRDefault="002B4F7A">
      <w:pPr>
        <w:overflowPunct/>
        <w:autoSpaceDE/>
        <w:autoSpaceDN/>
        <w:adjustRightInd/>
        <w:spacing w:after="0"/>
        <w:textAlignment w:val="auto"/>
        <w:rPr>
          <w:rFonts w:ascii="Arial" w:hAnsi="Arial"/>
          <w:sz w:val="32"/>
          <w:lang w:val="en-US"/>
        </w:rPr>
      </w:pPr>
      <w:r>
        <w:rPr>
          <w:lang w:val="en-US"/>
        </w:rPr>
        <w:br w:type="page"/>
      </w:r>
    </w:p>
    <w:p w14:paraId="447C010C" w14:textId="77777777" w:rsidR="00E56256" w:rsidRPr="0034072B" w:rsidRDefault="00E56256" w:rsidP="002B4F7A">
      <w:pPr>
        <w:rPr>
          <w:lang w:val="en-US"/>
        </w:rPr>
      </w:pPr>
    </w:p>
    <w:sectPr w:rsidR="00E56256" w:rsidRPr="0034072B">
      <w:headerReference w:type="even" r:id="rId6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9559" w14:textId="77777777" w:rsidR="00A32143" w:rsidRDefault="00A32143">
      <w:pPr>
        <w:spacing w:after="0"/>
      </w:pPr>
      <w:r>
        <w:separator/>
      </w:r>
    </w:p>
  </w:endnote>
  <w:endnote w:type="continuationSeparator" w:id="0">
    <w:p w14:paraId="7AB42B7E" w14:textId="77777777" w:rsidR="00A32143" w:rsidRDefault="00A32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Yu Mincho Light">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7E95" w14:textId="77777777" w:rsidR="00A32143" w:rsidRDefault="00A32143">
      <w:pPr>
        <w:spacing w:after="0"/>
      </w:pPr>
      <w:r>
        <w:separator/>
      </w:r>
    </w:p>
  </w:footnote>
  <w:footnote w:type="continuationSeparator" w:id="0">
    <w:p w14:paraId="18EAB4CD" w14:textId="77777777" w:rsidR="00A32143" w:rsidRDefault="00A321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2A25"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299"/>
    <w:multiLevelType w:val="hybridMultilevel"/>
    <w:tmpl w:val="0430EFA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805F6"/>
    <w:multiLevelType w:val="hybridMultilevel"/>
    <w:tmpl w:val="BAAABC78"/>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F8848860">
      <w:start w:val="129"/>
      <w:numFmt w:val="bullet"/>
      <w:lvlText w:val="-"/>
      <w:lvlJc w:val="left"/>
      <w:pPr>
        <w:ind w:left="810" w:hanging="360"/>
      </w:pPr>
      <w:rPr>
        <w:rFonts w:ascii="Calibri" w:eastAsia="Calibri" w:hAnsi="Calibri" w:cs="Times New Roman"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start w:val="1"/>
      <w:numFmt w:val="bullet"/>
      <w:lvlText w:val=""/>
      <w:lvlJc w:val="left"/>
      <w:pPr>
        <w:ind w:left="4460" w:hanging="360"/>
      </w:pPr>
      <w:rPr>
        <w:rFonts w:ascii="Wingdings" w:hAnsi="Wingdings" w:hint="default"/>
      </w:rPr>
    </w:lvl>
    <w:lvl w:ilvl="6" w:tplc="04190001">
      <w:start w:val="1"/>
      <w:numFmt w:val="bullet"/>
      <w:lvlText w:val=""/>
      <w:lvlJc w:val="left"/>
      <w:pPr>
        <w:ind w:left="5180" w:hanging="360"/>
      </w:pPr>
      <w:rPr>
        <w:rFonts w:ascii="Symbol" w:hAnsi="Symbol" w:hint="default"/>
      </w:rPr>
    </w:lvl>
    <w:lvl w:ilvl="7" w:tplc="04190003">
      <w:start w:val="1"/>
      <w:numFmt w:val="bullet"/>
      <w:lvlText w:val="o"/>
      <w:lvlJc w:val="left"/>
      <w:pPr>
        <w:ind w:left="5900" w:hanging="360"/>
      </w:pPr>
      <w:rPr>
        <w:rFonts w:ascii="Courier New" w:hAnsi="Courier New" w:cs="Courier New" w:hint="default"/>
      </w:rPr>
    </w:lvl>
    <w:lvl w:ilvl="8" w:tplc="04190005">
      <w:start w:val="1"/>
      <w:numFmt w:val="bullet"/>
      <w:lvlText w:val=""/>
      <w:lvlJc w:val="left"/>
      <w:pPr>
        <w:ind w:left="6620" w:hanging="360"/>
      </w:pPr>
      <w:rPr>
        <w:rFonts w:ascii="Wingdings" w:hAnsi="Wingdings" w:hint="default"/>
      </w:rPr>
    </w:lvl>
  </w:abstractNum>
  <w:abstractNum w:abstractNumId="2" w15:restartNumberingAfterBreak="0">
    <w:nsid w:val="0177646A"/>
    <w:multiLevelType w:val="hybridMultilevel"/>
    <w:tmpl w:val="EF7E4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96056"/>
    <w:multiLevelType w:val="hybridMultilevel"/>
    <w:tmpl w:val="16A8B148"/>
    <w:lvl w:ilvl="0" w:tplc="04090005">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 w15:restartNumberingAfterBreak="0">
    <w:nsid w:val="03161616"/>
    <w:multiLevelType w:val="hybridMultilevel"/>
    <w:tmpl w:val="5B6CA1B4"/>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034F1EB5"/>
    <w:multiLevelType w:val="hybridMultilevel"/>
    <w:tmpl w:val="6DDE5A86"/>
    <w:lvl w:ilvl="0" w:tplc="04090003">
      <w:start w:val="1"/>
      <w:numFmt w:val="bullet"/>
      <w:lvlText w:val="o"/>
      <w:lvlJc w:val="left"/>
      <w:pPr>
        <w:ind w:left="93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87E0E"/>
    <w:multiLevelType w:val="hybridMultilevel"/>
    <w:tmpl w:val="7114A188"/>
    <w:lvl w:ilvl="0" w:tplc="85DE10A6">
      <w:start w:val="1"/>
      <w:numFmt w:val="bullet"/>
      <w:lvlText w:val=""/>
      <w:lvlJc w:val="left"/>
      <w:pPr>
        <w:ind w:left="1124" w:hanging="420"/>
      </w:pPr>
      <w:rPr>
        <w:rFonts w:ascii="Wingdings" w:hAnsi="Wingdings" w:hint="default"/>
      </w:rPr>
    </w:lvl>
    <w:lvl w:ilvl="1" w:tplc="04090003">
      <w:start w:val="1"/>
      <w:numFmt w:val="bullet"/>
      <w:lvlText w:val=""/>
      <w:lvlJc w:val="left"/>
      <w:pPr>
        <w:ind w:left="1544" w:hanging="420"/>
      </w:pPr>
      <w:rPr>
        <w:rFonts w:ascii="Wingdings" w:hAnsi="Wingdings" w:hint="default"/>
      </w:rPr>
    </w:lvl>
    <w:lvl w:ilvl="2" w:tplc="04090005">
      <w:start w:val="1"/>
      <w:numFmt w:val="bullet"/>
      <w:lvlText w:val=""/>
      <w:lvlJc w:val="left"/>
      <w:pPr>
        <w:ind w:left="1964" w:hanging="420"/>
      </w:pPr>
      <w:rPr>
        <w:rFonts w:ascii="Wingdings" w:hAnsi="Wingdings" w:hint="default"/>
      </w:rPr>
    </w:lvl>
    <w:lvl w:ilvl="3" w:tplc="04090001">
      <w:start w:val="1"/>
      <w:numFmt w:val="bullet"/>
      <w:lvlText w:val=""/>
      <w:lvlJc w:val="left"/>
      <w:pPr>
        <w:ind w:left="2384" w:hanging="420"/>
      </w:pPr>
      <w:rPr>
        <w:rFonts w:ascii="Wingdings" w:hAnsi="Wingdings" w:hint="default"/>
      </w:rPr>
    </w:lvl>
    <w:lvl w:ilvl="4" w:tplc="04090003">
      <w:start w:val="1"/>
      <w:numFmt w:val="bullet"/>
      <w:lvlText w:val=""/>
      <w:lvlJc w:val="left"/>
      <w:pPr>
        <w:ind w:left="2804" w:hanging="420"/>
      </w:pPr>
      <w:rPr>
        <w:rFonts w:ascii="Wingdings" w:hAnsi="Wingdings" w:hint="default"/>
      </w:rPr>
    </w:lvl>
    <w:lvl w:ilvl="5" w:tplc="85DE10A6">
      <w:start w:val="1"/>
      <w:numFmt w:val="bullet"/>
      <w:lvlText w:val=""/>
      <w:lvlJc w:val="left"/>
      <w:pPr>
        <w:ind w:left="1412"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7" w15:restartNumberingAfterBreak="0">
    <w:nsid w:val="03A448AF"/>
    <w:multiLevelType w:val="hybridMultilevel"/>
    <w:tmpl w:val="4FCCB98A"/>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270468"/>
    <w:multiLevelType w:val="multilevel"/>
    <w:tmpl w:val="04270468"/>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0611688C"/>
    <w:multiLevelType w:val="hybridMultilevel"/>
    <w:tmpl w:val="40AEB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A1020"/>
    <w:multiLevelType w:val="hybridMultilevel"/>
    <w:tmpl w:val="B75A64E2"/>
    <w:lvl w:ilvl="0" w:tplc="BAA8334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6A51125"/>
    <w:multiLevelType w:val="hybridMultilevel"/>
    <w:tmpl w:val="CF0CBFF8"/>
    <w:lvl w:ilvl="0" w:tplc="08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3" w15:restartNumberingAfterBreak="0">
    <w:nsid w:val="06D26161"/>
    <w:multiLevelType w:val="multilevel"/>
    <w:tmpl w:val="2230E5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06D95102"/>
    <w:multiLevelType w:val="hybridMultilevel"/>
    <w:tmpl w:val="FD9607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E80C68"/>
    <w:multiLevelType w:val="hybridMultilevel"/>
    <w:tmpl w:val="67104B2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0AE810BA"/>
    <w:multiLevelType w:val="hybridMultilevel"/>
    <w:tmpl w:val="C138158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383C76"/>
    <w:multiLevelType w:val="hybridMultilevel"/>
    <w:tmpl w:val="14985692"/>
    <w:lvl w:ilvl="0" w:tplc="15DC2082">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6B05E0"/>
    <w:multiLevelType w:val="hybridMultilevel"/>
    <w:tmpl w:val="EB0AA39C"/>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9" w15:restartNumberingAfterBreak="0">
    <w:nsid w:val="0FA856B9"/>
    <w:multiLevelType w:val="hybridMultilevel"/>
    <w:tmpl w:val="7F4600FC"/>
    <w:lvl w:ilvl="0" w:tplc="08090001">
      <w:start w:val="1"/>
      <w:numFmt w:val="bullet"/>
      <w:lvlText w:val=""/>
      <w:lvlJc w:val="left"/>
      <w:pPr>
        <w:ind w:left="860" w:hanging="360"/>
      </w:pPr>
      <w:rPr>
        <w:rFonts w:ascii="Symbol" w:hAnsi="Symbol" w:hint="default"/>
      </w:rPr>
    </w:lvl>
    <w:lvl w:ilvl="1" w:tplc="0A860F42">
      <w:start w:val="1"/>
      <w:numFmt w:val="bullet"/>
      <w:lvlText w:val=""/>
      <w:lvlJc w:val="left"/>
      <w:pPr>
        <w:ind w:left="450" w:hanging="360"/>
      </w:pPr>
      <w:rPr>
        <w:rFonts w:ascii="Wingdings" w:hAnsi="Wingdings"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start w:val="1"/>
      <w:numFmt w:val="bullet"/>
      <w:lvlText w:val=""/>
      <w:lvlJc w:val="left"/>
      <w:pPr>
        <w:ind w:left="4460" w:hanging="360"/>
      </w:pPr>
      <w:rPr>
        <w:rFonts w:ascii="Wingdings" w:hAnsi="Wingdings" w:hint="default"/>
      </w:rPr>
    </w:lvl>
    <w:lvl w:ilvl="6" w:tplc="04190001">
      <w:start w:val="1"/>
      <w:numFmt w:val="bullet"/>
      <w:lvlText w:val=""/>
      <w:lvlJc w:val="left"/>
      <w:pPr>
        <w:ind w:left="5180" w:hanging="360"/>
      </w:pPr>
      <w:rPr>
        <w:rFonts w:ascii="Symbol" w:hAnsi="Symbol" w:hint="default"/>
      </w:rPr>
    </w:lvl>
    <w:lvl w:ilvl="7" w:tplc="04190003">
      <w:start w:val="1"/>
      <w:numFmt w:val="bullet"/>
      <w:lvlText w:val="o"/>
      <w:lvlJc w:val="left"/>
      <w:pPr>
        <w:ind w:left="5900" w:hanging="360"/>
      </w:pPr>
      <w:rPr>
        <w:rFonts w:ascii="Courier New" w:hAnsi="Courier New" w:cs="Courier New" w:hint="default"/>
      </w:rPr>
    </w:lvl>
    <w:lvl w:ilvl="8" w:tplc="04190005">
      <w:start w:val="1"/>
      <w:numFmt w:val="bullet"/>
      <w:lvlText w:val=""/>
      <w:lvlJc w:val="left"/>
      <w:pPr>
        <w:ind w:left="6620" w:hanging="360"/>
      </w:pPr>
      <w:rPr>
        <w:rFonts w:ascii="Wingdings" w:hAnsi="Wingdings" w:hint="default"/>
      </w:rPr>
    </w:lvl>
  </w:abstractNum>
  <w:abstractNum w:abstractNumId="20" w15:restartNumberingAfterBreak="0">
    <w:nsid w:val="0FCD5B20"/>
    <w:multiLevelType w:val="hybridMultilevel"/>
    <w:tmpl w:val="814266C2"/>
    <w:lvl w:ilvl="0" w:tplc="BAA8334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173171B"/>
    <w:multiLevelType w:val="hybridMultilevel"/>
    <w:tmpl w:val="32DA2944"/>
    <w:lvl w:ilvl="0" w:tplc="37088008">
      <w:start w:val="2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o"/>
      <w:lvlJc w:val="left"/>
      <w:pPr>
        <w:ind w:left="1200" w:hanging="400"/>
      </w:pPr>
      <w:rPr>
        <w:rFonts w:ascii="Courier New" w:hAnsi="Courier New" w:cs="Courier New" w:hint="default"/>
      </w:rPr>
    </w:lvl>
    <w:lvl w:ilvl="2" w:tplc="0DF6DEF4">
      <w:numFmt w:val="bullet"/>
      <w:lvlText w:val="-"/>
      <w:lvlJc w:val="left"/>
      <w:pPr>
        <w:ind w:left="1600" w:hanging="400"/>
      </w:pPr>
      <w:rPr>
        <w:rFonts w:ascii="Times New Roman" w:eastAsia="Yu Mincho"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13072248"/>
    <w:multiLevelType w:val="hybridMultilevel"/>
    <w:tmpl w:val="4404A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165461"/>
    <w:multiLevelType w:val="hybridMultilevel"/>
    <w:tmpl w:val="B5A039BE"/>
    <w:lvl w:ilvl="0" w:tplc="BAA8334C">
      <w:start w:val="1"/>
      <w:numFmt w:val="bullet"/>
      <w:lvlText w:val="•"/>
      <w:lvlJc w:val="left"/>
      <w:pPr>
        <w:ind w:left="360" w:hanging="360"/>
      </w:pPr>
      <w:rPr>
        <w:rFonts w:ascii="Arial" w:hAnsi="Aria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4C2010B"/>
    <w:multiLevelType w:val="hybridMultilevel"/>
    <w:tmpl w:val="DD860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5DF4BE3"/>
    <w:multiLevelType w:val="hybridMultilevel"/>
    <w:tmpl w:val="0654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8" w15:restartNumberingAfterBreak="0">
    <w:nsid w:val="17BA67B3"/>
    <w:multiLevelType w:val="hybridMultilevel"/>
    <w:tmpl w:val="15F4B180"/>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8AB0646"/>
    <w:multiLevelType w:val="hybridMultilevel"/>
    <w:tmpl w:val="DDA6B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B5F5375"/>
    <w:multiLevelType w:val="hybridMultilevel"/>
    <w:tmpl w:val="CF4E6978"/>
    <w:lvl w:ilvl="0" w:tplc="041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1D8F2960"/>
    <w:multiLevelType w:val="hybridMultilevel"/>
    <w:tmpl w:val="15C0E674"/>
    <w:lvl w:ilvl="0" w:tplc="BAA8334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1D981095"/>
    <w:multiLevelType w:val="hybridMultilevel"/>
    <w:tmpl w:val="CFC8C752"/>
    <w:lvl w:ilvl="0" w:tplc="A2A877E6">
      <w:start w:val="1"/>
      <w:numFmt w:val="bullet"/>
      <w:lvlText w:val="•"/>
      <w:lvlJc w:val="left"/>
      <w:pPr>
        <w:ind w:left="420" w:hanging="420"/>
      </w:pPr>
      <w:rPr>
        <w:rFonts w:ascii="宋体" w:eastAsia="Times New Roman"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1FF95296"/>
    <w:multiLevelType w:val="hybridMultilevel"/>
    <w:tmpl w:val="21CC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E85553"/>
    <w:multiLevelType w:val="hybridMultilevel"/>
    <w:tmpl w:val="4008D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C0B86"/>
    <w:multiLevelType w:val="hybridMultilevel"/>
    <w:tmpl w:val="8CC62B08"/>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5766402"/>
    <w:multiLevelType w:val="hybridMultilevel"/>
    <w:tmpl w:val="CB9EE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184F98"/>
    <w:multiLevelType w:val="hybridMultilevel"/>
    <w:tmpl w:val="40B601B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E91F7A"/>
    <w:multiLevelType w:val="hybridMultilevel"/>
    <w:tmpl w:val="A71ED114"/>
    <w:lvl w:ilvl="0" w:tplc="A2A877E6">
      <w:start w:val="1"/>
      <w:numFmt w:val="bullet"/>
      <w:lvlText w:val="•"/>
      <w:lvlJc w:val="left"/>
      <w:pPr>
        <w:ind w:left="420" w:hanging="420"/>
      </w:pPr>
      <w:rPr>
        <w:rFonts w:ascii="宋体" w:eastAsia="Times New Roman"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29136822"/>
    <w:multiLevelType w:val="multilevel"/>
    <w:tmpl w:val="59BC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2" w15:restartNumberingAfterBreak="0">
    <w:nsid w:val="2DE44623"/>
    <w:multiLevelType w:val="hybridMultilevel"/>
    <w:tmpl w:val="6B70071E"/>
    <w:lvl w:ilvl="0" w:tplc="2FF428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BB07C0"/>
    <w:multiLevelType w:val="hybridMultilevel"/>
    <w:tmpl w:val="B07C0428"/>
    <w:lvl w:ilvl="0" w:tplc="04090001">
      <w:start w:val="1"/>
      <w:numFmt w:val="bullet"/>
      <w:lvlText w:val=""/>
      <w:lvlJc w:val="left"/>
      <w:pPr>
        <w:ind w:left="360" w:hanging="360"/>
      </w:pPr>
      <w:rPr>
        <w:rFonts w:ascii="Symbol" w:hAnsi="Symbol" w:hint="default"/>
      </w:rPr>
    </w:lvl>
    <w:lvl w:ilvl="1" w:tplc="0DF6DEF4">
      <w:numFmt w:val="bullet"/>
      <w:lvlText w:val="-"/>
      <w:lvlJc w:val="left"/>
      <w:pPr>
        <w:ind w:left="800" w:hanging="400"/>
      </w:pPr>
      <w:rPr>
        <w:rFonts w:ascii="Times New Roman" w:eastAsia="Yu Mincho" w:hAnsi="Times New Roman" w:cs="Times New Roman" w:hint="default"/>
      </w:rPr>
    </w:lvl>
    <w:lvl w:ilvl="2" w:tplc="0DF6DEF4">
      <w:numFmt w:val="bullet"/>
      <w:lvlText w:val="-"/>
      <w:lvlJc w:val="left"/>
      <w:pPr>
        <w:ind w:left="1200" w:hanging="400"/>
      </w:pPr>
      <w:rPr>
        <w:rFonts w:ascii="Times New Roman" w:eastAsia="Yu Mincho" w:hAnsi="Times New Roman" w:cs="Times New Roman"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309F11CE"/>
    <w:multiLevelType w:val="hybridMultilevel"/>
    <w:tmpl w:val="6978BE06"/>
    <w:lvl w:ilvl="0" w:tplc="04190003">
      <w:start w:val="1"/>
      <w:numFmt w:val="bullet"/>
      <w:lvlText w:val="o"/>
      <w:lvlJc w:val="left"/>
      <w:pPr>
        <w:ind w:left="1212" w:hanging="360"/>
      </w:pPr>
      <w:rPr>
        <w:rFonts w:ascii="Courier New" w:hAnsi="Courier New" w:cs="Courier New"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6" w15:restartNumberingAfterBreak="0">
    <w:nsid w:val="32913501"/>
    <w:multiLevelType w:val="hybridMultilevel"/>
    <w:tmpl w:val="4ADA1E64"/>
    <w:lvl w:ilvl="0" w:tplc="08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34CF1E28"/>
    <w:multiLevelType w:val="hybridMultilevel"/>
    <w:tmpl w:val="5D7AAC52"/>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8" w15:restartNumberingAfterBreak="0">
    <w:nsid w:val="35FF479E"/>
    <w:multiLevelType w:val="hybridMultilevel"/>
    <w:tmpl w:val="93106808"/>
    <w:lvl w:ilvl="0" w:tplc="04090003">
      <w:start w:val="1"/>
      <w:numFmt w:val="bullet"/>
      <w:lvlText w:val="o"/>
      <w:lvlJc w:val="left"/>
      <w:pPr>
        <w:ind w:left="93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FE71C6"/>
    <w:multiLevelType w:val="hybridMultilevel"/>
    <w:tmpl w:val="1804CD6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37B85480"/>
    <w:multiLevelType w:val="multilevel"/>
    <w:tmpl w:val="05C4961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84D2F3B"/>
    <w:multiLevelType w:val="hybridMultilevel"/>
    <w:tmpl w:val="45789F0E"/>
    <w:lvl w:ilvl="0" w:tplc="BAA8334C">
      <w:start w:val="1"/>
      <w:numFmt w:val="bullet"/>
      <w:lvlText w:val="•"/>
      <w:lvlJc w:val="left"/>
      <w:pPr>
        <w:ind w:left="360" w:hanging="360"/>
      </w:pPr>
      <w:rPr>
        <w:rFonts w:ascii="Arial" w:hAnsi="Aria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9332113"/>
    <w:multiLevelType w:val="hybridMultilevel"/>
    <w:tmpl w:val="2D5C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9785E62"/>
    <w:multiLevelType w:val="hybridMultilevel"/>
    <w:tmpl w:val="6AA8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7C7596"/>
    <w:multiLevelType w:val="hybridMultilevel"/>
    <w:tmpl w:val="85D60406"/>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55" w15:restartNumberingAfterBreak="0">
    <w:nsid w:val="3A894E04"/>
    <w:multiLevelType w:val="hybridMultilevel"/>
    <w:tmpl w:val="52DC22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DD6008"/>
    <w:multiLevelType w:val="hybridMultilevel"/>
    <w:tmpl w:val="AE1A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420B30"/>
    <w:multiLevelType w:val="hybridMultilevel"/>
    <w:tmpl w:val="B16C1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C0C6324"/>
    <w:multiLevelType w:val="hybridMultilevel"/>
    <w:tmpl w:val="3382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59" w15:restartNumberingAfterBreak="0">
    <w:nsid w:val="3CBD605D"/>
    <w:multiLevelType w:val="hybridMultilevel"/>
    <w:tmpl w:val="1414BB5C"/>
    <w:lvl w:ilvl="0" w:tplc="D7381584">
      <w:start w:val="2017"/>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3CC50344"/>
    <w:multiLevelType w:val="hybridMultilevel"/>
    <w:tmpl w:val="EDDA47BC"/>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1" w15:restartNumberingAfterBreak="0">
    <w:nsid w:val="3D5F160F"/>
    <w:multiLevelType w:val="hybridMultilevel"/>
    <w:tmpl w:val="005C1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EA79C8"/>
    <w:multiLevelType w:val="hybridMultilevel"/>
    <w:tmpl w:val="B8808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4" w15:restartNumberingAfterBreak="0">
    <w:nsid w:val="41D41AC2"/>
    <w:multiLevelType w:val="hybridMultilevel"/>
    <w:tmpl w:val="039CC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C83632"/>
    <w:multiLevelType w:val="hybridMultilevel"/>
    <w:tmpl w:val="B3A8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3781ECF"/>
    <w:multiLevelType w:val="hybridMultilevel"/>
    <w:tmpl w:val="654ED00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9728B2"/>
    <w:multiLevelType w:val="hybridMultilevel"/>
    <w:tmpl w:val="E896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CA2B4B"/>
    <w:multiLevelType w:val="multilevel"/>
    <w:tmpl w:val="3F3C75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47C339C3"/>
    <w:multiLevelType w:val="multilevel"/>
    <w:tmpl w:val="6AEC7E3A"/>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1" w15:restartNumberingAfterBreak="0">
    <w:nsid w:val="482B5715"/>
    <w:multiLevelType w:val="hybridMultilevel"/>
    <w:tmpl w:val="253E1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616CB1"/>
    <w:multiLevelType w:val="hybridMultilevel"/>
    <w:tmpl w:val="93745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955D39"/>
    <w:multiLevelType w:val="hybridMultilevel"/>
    <w:tmpl w:val="57C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4DD7729B"/>
    <w:multiLevelType w:val="hybridMultilevel"/>
    <w:tmpl w:val="CE20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D9539E"/>
    <w:multiLevelType w:val="hybridMultilevel"/>
    <w:tmpl w:val="376474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000B11"/>
    <w:multiLevelType w:val="hybridMultilevel"/>
    <w:tmpl w:val="6B04F1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8" w15:restartNumberingAfterBreak="0">
    <w:nsid w:val="4F52481F"/>
    <w:multiLevelType w:val="hybridMultilevel"/>
    <w:tmpl w:val="4448EAA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79" w15:restartNumberingAfterBreak="0">
    <w:nsid w:val="4FFD5296"/>
    <w:multiLevelType w:val="hybridMultilevel"/>
    <w:tmpl w:val="085AC75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1" w15:restartNumberingAfterBreak="0">
    <w:nsid w:val="51516024"/>
    <w:multiLevelType w:val="hybridMultilevel"/>
    <w:tmpl w:val="DF5ECCC4"/>
    <w:lvl w:ilvl="0" w:tplc="B3123386">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51A9754E"/>
    <w:multiLevelType w:val="hybridMultilevel"/>
    <w:tmpl w:val="373668B0"/>
    <w:lvl w:ilvl="0" w:tplc="37088008">
      <w:start w:val="25"/>
      <w:numFmt w:val="bullet"/>
      <w:lvlText w:val="-"/>
      <w:lvlJc w:val="left"/>
      <w:pPr>
        <w:ind w:left="760" w:hanging="360"/>
      </w:pPr>
      <w:rPr>
        <w:rFonts w:ascii="Times New Roman" w:eastAsiaTheme="minorEastAsia" w:hAnsi="Times New Roman" w:cs="Times New Roman" w:hint="default"/>
      </w:rPr>
    </w:lvl>
    <w:lvl w:ilvl="1" w:tplc="0DF6DEF4">
      <w:numFmt w:val="bullet"/>
      <w:lvlText w:val="-"/>
      <w:lvlJc w:val="left"/>
      <w:pPr>
        <w:ind w:left="1200" w:hanging="400"/>
      </w:pPr>
      <w:rPr>
        <w:rFonts w:ascii="Times New Roman" w:eastAsia="Yu Mincho" w:hAnsi="Times New Roman" w:cs="Times New Roman" w:hint="default"/>
      </w:rPr>
    </w:lvl>
    <w:lvl w:ilvl="2" w:tplc="0DF6DEF4">
      <w:numFmt w:val="bullet"/>
      <w:lvlText w:val="-"/>
      <w:lvlJc w:val="left"/>
      <w:pPr>
        <w:ind w:left="1600" w:hanging="400"/>
      </w:pPr>
      <w:rPr>
        <w:rFonts w:ascii="Times New Roman" w:eastAsia="Yu Mincho"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52210132"/>
    <w:multiLevelType w:val="hybridMultilevel"/>
    <w:tmpl w:val="27CC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24F6348"/>
    <w:multiLevelType w:val="hybridMultilevel"/>
    <w:tmpl w:val="30E4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529159E6"/>
    <w:multiLevelType w:val="hybridMultilevel"/>
    <w:tmpl w:val="3B2A1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0B2229"/>
    <w:multiLevelType w:val="hybridMultilevel"/>
    <w:tmpl w:val="67129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666D2F"/>
    <w:multiLevelType w:val="hybridMultilevel"/>
    <w:tmpl w:val="D96A7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6D7450E"/>
    <w:multiLevelType w:val="hybridMultilevel"/>
    <w:tmpl w:val="005C1CE2"/>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82841F5"/>
    <w:multiLevelType w:val="hybridMultilevel"/>
    <w:tmpl w:val="4D22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B73482"/>
    <w:multiLevelType w:val="hybridMultilevel"/>
    <w:tmpl w:val="9FDC4B7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1" w15:restartNumberingAfterBreak="0">
    <w:nsid w:val="5BDC5597"/>
    <w:multiLevelType w:val="hybridMultilevel"/>
    <w:tmpl w:val="9A4C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D03164F"/>
    <w:multiLevelType w:val="hybridMultilevel"/>
    <w:tmpl w:val="20C4615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D932934"/>
    <w:multiLevelType w:val="hybridMultilevel"/>
    <w:tmpl w:val="EC065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E0402FD"/>
    <w:multiLevelType w:val="hybridMultilevel"/>
    <w:tmpl w:val="A118B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623263"/>
    <w:multiLevelType w:val="hybridMultilevel"/>
    <w:tmpl w:val="9BE4E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A75EC0"/>
    <w:multiLevelType w:val="hybridMultilevel"/>
    <w:tmpl w:val="90EC1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A73795"/>
    <w:multiLevelType w:val="hybridMultilevel"/>
    <w:tmpl w:val="3F8E7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B172C6"/>
    <w:multiLevelType w:val="hybridMultilevel"/>
    <w:tmpl w:val="FA18378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F407DF"/>
    <w:multiLevelType w:val="hybridMultilevel"/>
    <w:tmpl w:val="BE0455AC"/>
    <w:lvl w:ilvl="0" w:tplc="04090009">
      <w:start w:val="1"/>
      <w:numFmt w:val="bullet"/>
      <w:lvlText w:val=""/>
      <w:lvlJc w:val="left"/>
      <w:pPr>
        <w:ind w:left="420" w:hanging="420"/>
      </w:pPr>
      <w:rPr>
        <w:rFonts w:ascii="Wingdings" w:hAnsi="Wingdings" w:hint="default"/>
      </w:rPr>
    </w:lvl>
    <w:lvl w:ilvl="1" w:tplc="FFFFFFFF">
      <w:start w:val="1"/>
      <w:numFmt w:val="bullet"/>
      <w:lvlText w:val=""/>
      <w:lvlJc w:val="left"/>
      <w:pPr>
        <w:ind w:left="2436"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00" w15:restartNumberingAfterBreak="0">
    <w:nsid w:val="662E3B68"/>
    <w:multiLevelType w:val="hybridMultilevel"/>
    <w:tmpl w:val="877C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6B50BB6"/>
    <w:multiLevelType w:val="hybridMultilevel"/>
    <w:tmpl w:val="EDDEF65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03" w15:restartNumberingAfterBreak="0">
    <w:nsid w:val="66D25EDF"/>
    <w:multiLevelType w:val="hybridMultilevel"/>
    <w:tmpl w:val="B6763B8A"/>
    <w:lvl w:ilvl="0" w:tplc="0409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04" w15:restartNumberingAfterBreak="0">
    <w:nsid w:val="67267C66"/>
    <w:multiLevelType w:val="hybridMultilevel"/>
    <w:tmpl w:val="52CEF8E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5" w15:restartNumberingAfterBreak="0">
    <w:nsid w:val="69A770FE"/>
    <w:multiLevelType w:val="hybridMultilevel"/>
    <w:tmpl w:val="E82C6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6A285132"/>
    <w:multiLevelType w:val="hybridMultilevel"/>
    <w:tmpl w:val="BC78F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107" w15:restartNumberingAfterBreak="0">
    <w:nsid w:val="6ACB2B89"/>
    <w:multiLevelType w:val="hybridMultilevel"/>
    <w:tmpl w:val="AC90BC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102BDB"/>
    <w:multiLevelType w:val="hybridMultilevel"/>
    <w:tmpl w:val="6D64EDC0"/>
    <w:lvl w:ilvl="0" w:tplc="08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9" w15:restartNumberingAfterBreak="0">
    <w:nsid w:val="6F513D93"/>
    <w:multiLevelType w:val="hybridMultilevel"/>
    <w:tmpl w:val="ECBC8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FCE09E7"/>
    <w:multiLevelType w:val="multilevel"/>
    <w:tmpl w:val="27569822"/>
    <w:lvl w:ilvl="0">
      <w:start w:val="20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0EC6913"/>
    <w:multiLevelType w:val="hybridMultilevel"/>
    <w:tmpl w:val="AD9251F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1D67239"/>
    <w:multiLevelType w:val="hybridMultilevel"/>
    <w:tmpl w:val="6E2859D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38150D"/>
    <w:multiLevelType w:val="hybridMultilevel"/>
    <w:tmpl w:val="72FEE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514C4E"/>
    <w:multiLevelType w:val="multilevel"/>
    <w:tmpl w:val="27BA5CA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5" w15:restartNumberingAfterBreak="0">
    <w:nsid w:val="7433164B"/>
    <w:multiLevelType w:val="hybridMultilevel"/>
    <w:tmpl w:val="CAB03866"/>
    <w:lvl w:ilvl="0" w:tplc="08090003">
      <w:start w:val="1"/>
      <w:numFmt w:val="bullet"/>
      <w:lvlText w:val="o"/>
      <w:lvlJc w:val="left"/>
      <w:pPr>
        <w:ind w:left="2346" w:hanging="360"/>
      </w:pPr>
      <w:rPr>
        <w:rFonts w:ascii="Courier New" w:hAnsi="Courier New" w:cs="Courier New" w:hint="default"/>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116" w15:restartNumberingAfterBreak="0">
    <w:nsid w:val="74676F94"/>
    <w:multiLevelType w:val="multilevel"/>
    <w:tmpl w:val="B0F659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7" w15:restartNumberingAfterBreak="0">
    <w:nsid w:val="76474C1B"/>
    <w:multiLevelType w:val="hybridMultilevel"/>
    <w:tmpl w:val="C8A85AE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491BAC"/>
    <w:multiLevelType w:val="hybridMultilevel"/>
    <w:tmpl w:val="960E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15:restartNumberingAfterBreak="0">
    <w:nsid w:val="770F57DF"/>
    <w:multiLevelType w:val="hybridMultilevel"/>
    <w:tmpl w:val="BEA446A8"/>
    <w:lvl w:ilvl="0" w:tplc="08090001">
      <w:start w:val="1"/>
      <w:numFmt w:val="bullet"/>
      <w:lvlText w:val=""/>
      <w:lvlJc w:val="left"/>
      <w:pPr>
        <w:ind w:left="860" w:hanging="360"/>
      </w:pPr>
      <w:rPr>
        <w:rFonts w:ascii="Symbol" w:hAnsi="Symbol" w:hint="default"/>
      </w:rPr>
    </w:lvl>
    <w:lvl w:ilvl="1" w:tplc="08090003">
      <w:start w:val="1"/>
      <w:numFmt w:val="bullet"/>
      <w:lvlText w:val="o"/>
      <w:lvlJc w:val="left"/>
      <w:pPr>
        <w:ind w:left="45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start w:val="1"/>
      <w:numFmt w:val="bullet"/>
      <w:lvlText w:val=""/>
      <w:lvlJc w:val="left"/>
      <w:pPr>
        <w:ind w:left="4460" w:hanging="360"/>
      </w:pPr>
      <w:rPr>
        <w:rFonts w:ascii="Wingdings" w:hAnsi="Wingdings" w:hint="default"/>
      </w:rPr>
    </w:lvl>
    <w:lvl w:ilvl="6" w:tplc="04190001">
      <w:start w:val="1"/>
      <w:numFmt w:val="bullet"/>
      <w:lvlText w:val=""/>
      <w:lvlJc w:val="left"/>
      <w:pPr>
        <w:ind w:left="5180" w:hanging="360"/>
      </w:pPr>
      <w:rPr>
        <w:rFonts w:ascii="Symbol" w:hAnsi="Symbol" w:hint="default"/>
      </w:rPr>
    </w:lvl>
    <w:lvl w:ilvl="7" w:tplc="04190003">
      <w:start w:val="1"/>
      <w:numFmt w:val="bullet"/>
      <w:lvlText w:val="o"/>
      <w:lvlJc w:val="left"/>
      <w:pPr>
        <w:ind w:left="5900" w:hanging="360"/>
      </w:pPr>
      <w:rPr>
        <w:rFonts w:ascii="Courier New" w:hAnsi="Courier New" w:cs="Courier New" w:hint="default"/>
      </w:rPr>
    </w:lvl>
    <w:lvl w:ilvl="8" w:tplc="04190005">
      <w:start w:val="1"/>
      <w:numFmt w:val="bullet"/>
      <w:lvlText w:val=""/>
      <w:lvlJc w:val="left"/>
      <w:pPr>
        <w:ind w:left="6620" w:hanging="360"/>
      </w:pPr>
      <w:rPr>
        <w:rFonts w:ascii="Wingdings" w:hAnsi="Wingdings" w:hint="default"/>
      </w:rPr>
    </w:lvl>
  </w:abstractNum>
  <w:abstractNum w:abstractNumId="120" w15:restartNumberingAfterBreak="0">
    <w:nsid w:val="77BA5BE0"/>
    <w:multiLevelType w:val="hybridMultilevel"/>
    <w:tmpl w:val="1E72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79760720"/>
    <w:multiLevelType w:val="hybridMultilevel"/>
    <w:tmpl w:val="2EBE8354"/>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2" w15:restartNumberingAfterBreak="0">
    <w:nsid w:val="7B5A745A"/>
    <w:multiLevelType w:val="hybridMultilevel"/>
    <w:tmpl w:val="017A0C72"/>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23" w15:restartNumberingAfterBreak="0">
    <w:nsid w:val="7CBB54C3"/>
    <w:multiLevelType w:val="hybridMultilevel"/>
    <w:tmpl w:val="EF868170"/>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125" w15:restartNumberingAfterBreak="0">
    <w:nsid w:val="7F292E62"/>
    <w:multiLevelType w:val="hybridMultilevel"/>
    <w:tmpl w:val="686A2D2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6" w15:restartNumberingAfterBreak="0">
    <w:nsid w:val="7F7E4B4C"/>
    <w:multiLevelType w:val="hybridMultilevel"/>
    <w:tmpl w:val="C1F8E0AA"/>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7" w15:restartNumberingAfterBreak="0">
    <w:nsid w:val="7FDB44FC"/>
    <w:multiLevelType w:val="multilevel"/>
    <w:tmpl w:val="57D277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4"/>
    <w:lvlOverride w:ilvl="0">
      <w:startOverride w:val="1"/>
    </w:lvlOverride>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90"/>
  </w:num>
  <w:num w:numId="10">
    <w:abstractNumId w:val="41"/>
  </w:num>
  <w:num w:numId="11">
    <w:abstractNumId w:val="53"/>
  </w:num>
  <w:num w:numId="12">
    <w:abstractNumId w:val="22"/>
  </w:num>
  <w:num w:numId="13">
    <w:abstractNumId w:val="8"/>
  </w:num>
  <w:num w:numId="14">
    <w:abstractNumId w:val="58"/>
  </w:num>
  <w:num w:numId="15">
    <w:abstractNumId w:val="104"/>
  </w:num>
  <w:num w:numId="16">
    <w:abstractNumId w:val="106"/>
  </w:num>
  <w:num w:numId="17">
    <w:abstractNumId w:val="73"/>
  </w:num>
  <w:num w:numId="18">
    <w:abstractNumId w:val="56"/>
  </w:num>
  <w:num w:numId="19">
    <w:abstractNumId w:val="118"/>
  </w:num>
  <w:num w:numId="20">
    <w:abstractNumId w:val="90"/>
  </w:num>
  <w:num w:numId="21">
    <w:abstractNumId w:val="79"/>
  </w:num>
  <w:num w:numId="22">
    <w:abstractNumId w:val="6"/>
  </w:num>
  <w:num w:numId="23">
    <w:abstractNumId w:val="45"/>
  </w:num>
  <w:num w:numId="24">
    <w:abstractNumId w:val="125"/>
  </w:num>
  <w:num w:numId="25">
    <w:abstractNumId w:val="40"/>
  </w:num>
  <w:num w:numId="26">
    <w:abstractNumId w:val="114"/>
  </w:num>
  <w:num w:numId="27">
    <w:abstractNumId w:val="13"/>
  </w:num>
  <w:num w:numId="28">
    <w:abstractNumId w:val="2"/>
  </w:num>
  <w:num w:numId="29">
    <w:abstractNumId w:val="3"/>
  </w:num>
  <w:num w:numId="30">
    <w:abstractNumId w:val="64"/>
  </w:num>
  <w:num w:numId="31">
    <w:abstractNumId w:val="55"/>
  </w:num>
  <w:num w:numId="32">
    <w:abstractNumId w:val="77"/>
  </w:num>
  <w:num w:numId="33">
    <w:abstractNumId w:val="122"/>
  </w:num>
  <w:num w:numId="34">
    <w:abstractNumId w:val="78"/>
  </w:num>
  <w:num w:numId="35">
    <w:abstractNumId w:val="103"/>
  </w:num>
  <w:num w:numId="36">
    <w:abstractNumId w:val="38"/>
  </w:num>
  <w:num w:numId="37">
    <w:abstractNumId w:val="47"/>
  </w:num>
  <w:num w:numId="38">
    <w:abstractNumId w:val="68"/>
  </w:num>
  <w:num w:numId="39">
    <w:abstractNumId w:val="127"/>
  </w:num>
  <w:num w:numId="40">
    <w:abstractNumId w:val="116"/>
  </w:num>
  <w:num w:numId="41">
    <w:abstractNumId w:val="7"/>
  </w:num>
  <w:num w:numId="42">
    <w:abstractNumId w:val="126"/>
  </w:num>
  <w:num w:numId="43">
    <w:abstractNumId w:val="60"/>
  </w:num>
  <w:num w:numId="44">
    <w:abstractNumId w:val="72"/>
  </w:num>
  <w:num w:numId="45">
    <w:abstractNumId w:val="15"/>
  </w:num>
  <w:num w:numId="46">
    <w:abstractNumId w:val="5"/>
  </w:num>
  <w:num w:numId="47">
    <w:abstractNumId w:val="48"/>
  </w:num>
  <w:num w:numId="48">
    <w:abstractNumId w:val="102"/>
  </w:num>
  <w:num w:numId="49">
    <w:abstractNumId w:val="18"/>
  </w:num>
  <w:num w:numId="50">
    <w:abstractNumId w:val="76"/>
  </w:num>
  <w:num w:numId="51">
    <w:abstractNumId w:val="26"/>
  </w:num>
  <w:num w:numId="52">
    <w:abstractNumId w:val="87"/>
  </w:num>
  <w:num w:numId="53">
    <w:abstractNumId w:val="67"/>
  </w:num>
  <w:num w:numId="54">
    <w:abstractNumId w:val="29"/>
  </w:num>
  <w:num w:numId="55">
    <w:abstractNumId w:val="10"/>
  </w:num>
  <w:num w:numId="56">
    <w:abstractNumId w:val="121"/>
  </w:num>
  <w:num w:numId="57">
    <w:abstractNumId w:val="113"/>
  </w:num>
  <w:num w:numId="58">
    <w:abstractNumId w:val="35"/>
  </w:num>
  <w:num w:numId="59">
    <w:abstractNumId w:val="95"/>
  </w:num>
  <w:num w:numId="60">
    <w:abstractNumId w:val="123"/>
  </w:num>
  <w:num w:numId="61">
    <w:abstractNumId w:val="30"/>
  </w:num>
  <w:num w:numId="62">
    <w:abstractNumId w:val="17"/>
  </w:num>
  <w:num w:numId="63">
    <w:abstractNumId w:val="107"/>
  </w:num>
  <w:num w:numId="64">
    <w:abstractNumId w:val="4"/>
  </w:num>
  <w:num w:numId="65">
    <w:abstractNumId w:val="96"/>
  </w:num>
  <w:num w:numId="66">
    <w:abstractNumId w:val="36"/>
  </w:num>
  <w:num w:numId="67">
    <w:abstractNumId w:val="49"/>
  </w:num>
  <w:num w:numId="68">
    <w:abstractNumId w:val="27"/>
  </w:num>
  <w:num w:numId="69">
    <w:abstractNumId w:val="93"/>
  </w:num>
  <w:num w:numId="70">
    <w:abstractNumId w:val="94"/>
  </w:num>
  <w:num w:numId="71">
    <w:abstractNumId w:val="61"/>
  </w:num>
  <w:num w:numId="72">
    <w:abstractNumId w:val="109"/>
  </w:num>
  <w:num w:numId="73">
    <w:abstractNumId w:val="71"/>
  </w:num>
  <w:num w:numId="74">
    <w:abstractNumId w:val="42"/>
  </w:num>
  <w:num w:numId="75">
    <w:abstractNumId w:val="97"/>
  </w:num>
  <w:num w:numId="76">
    <w:abstractNumId w:val="82"/>
  </w:num>
  <w:num w:numId="77">
    <w:abstractNumId w:val="43"/>
  </w:num>
  <w:num w:numId="78">
    <w:abstractNumId w:val="21"/>
  </w:num>
  <w:num w:numId="79">
    <w:abstractNumId w:val="75"/>
  </w:num>
  <w:num w:numId="80">
    <w:abstractNumId w:val="23"/>
  </w:num>
  <w:num w:numId="81">
    <w:abstractNumId w:val="89"/>
  </w:num>
  <w:num w:numId="82">
    <w:abstractNumId w:val="57"/>
  </w:num>
  <w:num w:numId="83">
    <w:abstractNumId w:val="62"/>
  </w:num>
  <w:num w:numId="84">
    <w:abstractNumId w:val="70"/>
  </w:num>
  <w:num w:numId="85">
    <w:abstractNumId w:val="91"/>
  </w:num>
  <w:num w:numId="86">
    <w:abstractNumId w:val="86"/>
  </w:num>
  <w:num w:numId="87">
    <w:abstractNumId w:val="83"/>
  </w:num>
  <w:num w:numId="88">
    <w:abstractNumId w:val="85"/>
  </w:num>
  <w:num w:numId="89">
    <w:abstractNumId w:val="50"/>
  </w:num>
  <w:num w:numId="90">
    <w:abstractNumId w:val="37"/>
  </w:num>
  <w:num w:numId="91">
    <w:abstractNumId w:val="100"/>
  </w:num>
  <w:num w:numId="92">
    <w:abstractNumId w:val="19"/>
  </w:num>
  <w:num w:numId="93">
    <w:abstractNumId w:val="1"/>
  </w:num>
  <w:num w:numId="94">
    <w:abstractNumId w:val="90"/>
  </w:num>
  <w:num w:numId="95">
    <w:abstractNumId w:val="59"/>
  </w:num>
  <w:num w:numId="96">
    <w:abstractNumId w:val="110"/>
  </w:num>
  <w:num w:numId="97">
    <w:abstractNumId w:val="63"/>
  </w:num>
  <w:num w:numId="98">
    <w:abstractNumId w:val="20"/>
  </w:num>
  <w:num w:numId="99">
    <w:abstractNumId w:val="31"/>
  </w:num>
  <w:num w:numId="100">
    <w:abstractNumId w:val="11"/>
  </w:num>
  <w:num w:numId="101">
    <w:abstractNumId w:val="99"/>
  </w:num>
  <w:num w:numId="102">
    <w:abstractNumId w:val="39"/>
  </w:num>
  <w:num w:numId="103">
    <w:abstractNumId w:val="32"/>
  </w:num>
  <w:num w:numId="104">
    <w:abstractNumId w:val="46"/>
  </w:num>
  <w:num w:numId="105">
    <w:abstractNumId w:val="66"/>
  </w:num>
  <w:num w:numId="106">
    <w:abstractNumId w:val="112"/>
  </w:num>
  <w:num w:numId="107">
    <w:abstractNumId w:val="24"/>
  </w:num>
  <w:num w:numId="108">
    <w:abstractNumId w:val="12"/>
  </w:num>
  <w:num w:numId="109">
    <w:abstractNumId w:val="51"/>
  </w:num>
  <w:num w:numId="110">
    <w:abstractNumId w:val="108"/>
  </w:num>
  <w:num w:numId="111">
    <w:abstractNumId w:val="119"/>
  </w:num>
  <w:num w:numId="112">
    <w:abstractNumId w:val="98"/>
  </w:num>
  <w:num w:numId="113">
    <w:abstractNumId w:val="0"/>
  </w:num>
  <w:num w:numId="114">
    <w:abstractNumId w:val="14"/>
  </w:num>
  <w:num w:numId="115">
    <w:abstractNumId w:val="84"/>
  </w:num>
  <w:num w:numId="116">
    <w:abstractNumId w:val="52"/>
  </w:num>
  <w:num w:numId="117">
    <w:abstractNumId w:val="92"/>
  </w:num>
  <w:num w:numId="118">
    <w:abstractNumId w:val="117"/>
  </w:num>
  <w:num w:numId="119">
    <w:abstractNumId w:val="90"/>
  </w:num>
  <w:num w:numId="120">
    <w:abstractNumId w:val="111"/>
  </w:num>
  <w:num w:numId="121">
    <w:abstractNumId w:val="120"/>
  </w:num>
  <w:num w:numId="122">
    <w:abstractNumId w:val="16"/>
  </w:num>
  <w:num w:numId="123">
    <w:abstractNumId w:val="104"/>
  </w:num>
  <w:num w:numId="124">
    <w:abstractNumId w:val="105"/>
  </w:num>
  <w:num w:numId="125">
    <w:abstractNumId w:val="54"/>
  </w:num>
  <w:num w:numId="126">
    <w:abstractNumId w:val="115"/>
  </w:num>
  <w:num w:numId="127">
    <w:abstractNumId w:val="81"/>
    <w:lvlOverride w:ilvl="0"/>
    <w:lvlOverride w:ilvl="1"/>
    <w:lvlOverride w:ilvl="2"/>
    <w:lvlOverride w:ilvl="3"/>
    <w:lvlOverride w:ilvl="4"/>
    <w:lvlOverride w:ilvl="5"/>
    <w:lvlOverride w:ilvl="6"/>
    <w:lvlOverride w:ilvl="7"/>
    <w:lvlOverride w:ilvl="8"/>
  </w:num>
  <w:num w:numId="128">
    <w:abstractNumId w:val="25"/>
  </w:num>
  <w:num w:numId="129">
    <w:abstractNumId w:val="33"/>
  </w:num>
  <w:num w:numId="130">
    <w:abstractNumId w:val="65"/>
  </w:num>
  <w:num w:numId="131">
    <w:abstractNumId w:val="88"/>
  </w:num>
  <w:num w:numId="132">
    <w:abstractNumId w:val="2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E"/>
    <w:rsid w:val="00000B41"/>
    <w:rsid w:val="00002363"/>
    <w:rsid w:val="000027AD"/>
    <w:rsid w:val="00011BEB"/>
    <w:rsid w:val="00013C70"/>
    <w:rsid w:val="000176D3"/>
    <w:rsid w:val="00022242"/>
    <w:rsid w:val="00053717"/>
    <w:rsid w:val="00062A18"/>
    <w:rsid w:val="00063E95"/>
    <w:rsid w:val="00065997"/>
    <w:rsid w:val="00066ECC"/>
    <w:rsid w:val="000676BA"/>
    <w:rsid w:val="00073B77"/>
    <w:rsid w:val="00077AFA"/>
    <w:rsid w:val="00082EB0"/>
    <w:rsid w:val="000919C8"/>
    <w:rsid w:val="00092A55"/>
    <w:rsid w:val="000A1556"/>
    <w:rsid w:val="000B2FF9"/>
    <w:rsid w:val="000B698D"/>
    <w:rsid w:val="000C24E6"/>
    <w:rsid w:val="000C3190"/>
    <w:rsid w:val="000C3475"/>
    <w:rsid w:val="000C5D69"/>
    <w:rsid w:val="000C6C5A"/>
    <w:rsid w:val="000D3DBB"/>
    <w:rsid w:val="000E26EC"/>
    <w:rsid w:val="000E5E3E"/>
    <w:rsid w:val="000E725D"/>
    <w:rsid w:val="000F4FBC"/>
    <w:rsid w:val="000F56C7"/>
    <w:rsid w:val="000F61A8"/>
    <w:rsid w:val="000F77AD"/>
    <w:rsid w:val="00105BFC"/>
    <w:rsid w:val="00106119"/>
    <w:rsid w:val="00110AEB"/>
    <w:rsid w:val="00111BE7"/>
    <w:rsid w:val="001139BC"/>
    <w:rsid w:val="00122CB9"/>
    <w:rsid w:val="00123BC6"/>
    <w:rsid w:val="001352C4"/>
    <w:rsid w:val="001378F0"/>
    <w:rsid w:val="00143B4A"/>
    <w:rsid w:val="00153650"/>
    <w:rsid w:val="0016235B"/>
    <w:rsid w:val="001647CB"/>
    <w:rsid w:val="0016599A"/>
    <w:rsid w:val="001664FC"/>
    <w:rsid w:val="00171EFA"/>
    <w:rsid w:val="001721E8"/>
    <w:rsid w:val="00187AE7"/>
    <w:rsid w:val="00190796"/>
    <w:rsid w:val="00190AF3"/>
    <w:rsid w:val="001944E2"/>
    <w:rsid w:val="0019781F"/>
    <w:rsid w:val="001A019B"/>
    <w:rsid w:val="001A25B2"/>
    <w:rsid w:val="001B0B52"/>
    <w:rsid w:val="001B3058"/>
    <w:rsid w:val="001B77D0"/>
    <w:rsid w:val="001C16ED"/>
    <w:rsid w:val="001C565D"/>
    <w:rsid w:val="001D39FE"/>
    <w:rsid w:val="001D60AD"/>
    <w:rsid w:val="001F0188"/>
    <w:rsid w:val="00200135"/>
    <w:rsid w:val="00203BF6"/>
    <w:rsid w:val="00203C74"/>
    <w:rsid w:val="00206EE8"/>
    <w:rsid w:val="00210C8E"/>
    <w:rsid w:val="00212461"/>
    <w:rsid w:val="002145AF"/>
    <w:rsid w:val="002163B8"/>
    <w:rsid w:val="00217B6C"/>
    <w:rsid w:val="0022386B"/>
    <w:rsid w:val="00230597"/>
    <w:rsid w:val="00233696"/>
    <w:rsid w:val="00233FC7"/>
    <w:rsid w:val="002370A7"/>
    <w:rsid w:val="00240A5B"/>
    <w:rsid w:val="00246D26"/>
    <w:rsid w:val="00253E4C"/>
    <w:rsid w:val="002553BE"/>
    <w:rsid w:val="00256B96"/>
    <w:rsid w:val="002576F3"/>
    <w:rsid w:val="002578B3"/>
    <w:rsid w:val="0027357D"/>
    <w:rsid w:val="00281E81"/>
    <w:rsid w:val="0028276F"/>
    <w:rsid w:val="0028324E"/>
    <w:rsid w:val="00287136"/>
    <w:rsid w:val="00287C71"/>
    <w:rsid w:val="00290765"/>
    <w:rsid w:val="00297038"/>
    <w:rsid w:val="002A05BD"/>
    <w:rsid w:val="002A1B19"/>
    <w:rsid w:val="002A7CCD"/>
    <w:rsid w:val="002B0841"/>
    <w:rsid w:val="002B4F7A"/>
    <w:rsid w:val="002B50C2"/>
    <w:rsid w:val="002B5F16"/>
    <w:rsid w:val="002B6735"/>
    <w:rsid w:val="002C1C8C"/>
    <w:rsid w:val="002D248E"/>
    <w:rsid w:val="002D392A"/>
    <w:rsid w:val="002D4B6B"/>
    <w:rsid w:val="002D63A6"/>
    <w:rsid w:val="002D6E26"/>
    <w:rsid w:val="002E22BA"/>
    <w:rsid w:val="002E4693"/>
    <w:rsid w:val="002E7154"/>
    <w:rsid w:val="002F17F1"/>
    <w:rsid w:val="00300802"/>
    <w:rsid w:val="003110B6"/>
    <w:rsid w:val="00313434"/>
    <w:rsid w:val="00315CB7"/>
    <w:rsid w:val="00316A28"/>
    <w:rsid w:val="0032170D"/>
    <w:rsid w:val="0034072B"/>
    <w:rsid w:val="003474E1"/>
    <w:rsid w:val="003475C5"/>
    <w:rsid w:val="00350F07"/>
    <w:rsid w:val="00362973"/>
    <w:rsid w:val="003670BA"/>
    <w:rsid w:val="00370FF7"/>
    <w:rsid w:val="003741A9"/>
    <w:rsid w:val="00374F5D"/>
    <w:rsid w:val="0037617F"/>
    <w:rsid w:val="00376CBA"/>
    <w:rsid w:val="003779B3"/>
    <w:rsid w:val="00383116"/>
    <w:rsid w:val="003845CE"/>
    <w:rsid w:val="00390B70"/>
    <w:rsid w:val="00393ADD"/>
    <w:rsid w:val="00394F28"/>
    <w:rsid w:val="00394FF5"/>
    <w:rsid w:val="003A32DF"/>
    <w:rsid w:val="003B2FAE"/>
    <w:rsid w:val="003C1428"/>
    <w:rsid w:val="003C1935"/>
    <w:rsid w:val="003C2CF9"/>
    <w:rsid w:val="003C505B"/>
    <w:rsid w:val="003D63AE"/>
    <w:rsid w:val="003D6F3A"/>
    <w:rsid w:val="003D74A3"/>
    <w:rsid w:val="003E4C43"/>
    <w:rsid w:val="003F70E3"/>
    <w:rsid w:val="004001DB"/>
    <w:rsid w:val="0040449D"/>
    <w:rsid w:val="004048E4"/>
    <w:rsid w:val="00407683"/>
    <w:rsid w:val="00411297"/>
    <w:rsid w:val="00411DFC"/>
    <w:rsid w:val="004201CD"/>
    <w:rsid w:val="00424635"/>
    <w:rsid w:val="00433062"/>
    <w:rsid w:val="00434060"/>
    <w:rsid w:val="00434796"/>
    <w:rsid w:val="00434E83"/>
    <w:rsid w:val="00436E64"/>
    <w:rsid w:val="00446D84"/>
    <w:rsid w:val="00447241"/>
    <w:rsid w:val="004506C5"/>
    <w:rsid w:val="004512CE"/>
    <w:rsid w:val="004544E6"/>
    <w:rsid w:val="0045770F"/>
    <w:rsid w:val="004614C8"/>
    <w:rsid w:val="00462845"/>
    <w:rsid w:val="004771DC"/>
    <w:rsid w:val="0047792A"/>
    <w:rsid w:val="00477951"/>
    <w:rsid w:val="00485C0A"/>
    <w:rsid w:val="00494776"/>
    <w:rsid w:val="004A0350"/>
    <w:rsid w:val="004A04CD"/>
    <w:rsid w:val="004A1A0E"/>
    <w:rsid w:val="004A698F"/>
    <w:rsid w:val="004B17AC"/>
    <w:rsid w:val="004B7C10"/>
    <w:rsid w:val="004C0308"/>
    <w:rsid w:val="004C21B4"/>
    <w:rsid w:val="004C2D3E"/>
    <w:rsid w:val="004C326B"/>
    <w:rsid w:val="004C6662"/>
    <w:rsid w:val="004C7E3E"/>
    <w:rsid w:val="004D38C2"/>
    <w:rsid w:val="004E1147"/>
    <w:rsid w:val="004E1B69"/>
    <w:rsid w:val="004E59F0"/>
    <w:rsid w:val="004E5A77"/>
    <w:rsid w:val="004F4DEA"/>
    <w:rsid w:val="004F6533"/>
    <w:rsid w:val="00500D53"/>
    <w:rsid w:val="00505D03"/>
    <w:rsid w:val="0051037A"/>
    <w:rsid w:val="0051236A"/>
    <w:rsid w:val="005179A4"/>
    <w:rsid w:val="00525E6C"/>
    <w:rsid w:val="00530079"/>
    <w:rsid w:val="00536304"/>
    <w:rsid w:val="00540678"/>
    <w:rsid w:val="00553880"/>
    <w:rsid w:val="00556CDB"/>
    <w:rsid w:val="00561E69"/>
    <w:rsid w:val="005640AB"/>
    <w:rsid w:val="00582F18"/>
    <w:rsid w:val="005A5BC6"/>
    <w:rsid w:val="005B4020"/>
    <w:rsid w:val="005B622E"/>
    <w:rsid w:val="005B7652"/>
    <w:rsid w:val="005C0316"/>
    <w:rsid w:val="005C0DC9"/>
    <w:rsid w:val="005C1F7C"/>
    <w:rsid w:val="005C4C9C"/>
    <w:rsid w:val="005D20D8"/>
    <w:rsid w:val="005D563C"/>
    <w:rsid w:val="005F39BE"/>
    <w:rsid w:val="005F7FC7"/>
    <w:rsid w:val="006002E0"/>
    <w:rsid w:val="00602FE3"/>
    <w:rsid w:val="00603E46"/>
    <w:rsid w:val="00607697"/>
    <w:rsid w:val="00614D71"/>
    <w:rsid w:val="006162DA"/>
    <w:rsid w:val="006204A0"/>
    <w:rsid w:val="00626AD6"/>
    <w:rsid w:val="00630A3F"/>
    <w:rsid w:val="0063202E"/>
    <w:rsid w:val="006350E6"/>
    <w:rsid w:val="00636D3C"/>
    <w:rsid w:val="006402A9"/>
    <w:rsid w:val="00643155"/>
    <w:rsid w:val="006522C0"/>
    <w:rsid w:val="00653F57"/>
    <w:rsid w:val="00655BCE"/>
    <w:rsid w:val="00657B2F"/>
    <w:rsid w:val="006638E3"/>
    <w:rsid w:val="0066649D"/>
    <w:rsid w:val="00671F40"/>
    <w:rsid w:val="00673C5C"/>
    <w:rsid w:val="0068152C"/>
    <w:rsid w:val="00682092"/>
    <w:rsid w:val="0068512A"/>
    <w:rsid w:val="00690254"/>
    <w:rsid w:val="006903D4"/>
    <w:rsid w:val="0069522E"/>
    <w:rsid w:val="006A1F6E"/>
    <w:rsid w:val="006A244B"/>
    <w:rsid w:val="006A6B11"/>
    <w:rsid w:val="006C094A"/>
    <w:rsid w:val="006C153E"/>
    <w:rsid w:val="006C3118"/>
    <w:rsid w:val="006D1618"/>
    <w:rsid w:val="006D28F5"/>
    <w:rsid w:val="006D6FB0"/>
    <w:rsid w:val="006E6608"/>
    <w:rsid w:val="006F1806"/>
    <w:rsid w:val="006F48D6"/>
    <w:rsid w:val="006F5323"/>
    <w:rsid w:val="006F58E7"/>
    <w:rsid w:val="006F712F"/>
    <w:rsid w:val="006F7238"/>
    <w:rsid w:val="0070109E"/>
    <w:rsid w:val="00701739"/>
    <w:rsid w:val="007038B3"/>
    <w:rsid w:val="00703C9E"/>
    <w:rsid w:val="00717ABD"/>
    <w:rsid w:val="007229E4"/>
    <w:rsid w:val="007259BA"/>
    <w:rsid w:val="007269E6"/>
    <w:rsid w:val="00727BF3"/>
    <w:rsid w:val="007309B0"/>
    <w:rsid w:val="00734E96"/>
    <w:rsid w:val="00740F6D"/>
    <w:rsid w:val="0074474D"/>
    <w:rsid w:val="00747BDD"/>
    <w:rsid w:val="007618A3"/>
    <w:rsid w:val="0076367D"/>
    <w:rsid w:val="00763867"/>
    <w:rsid w:val="007651FA"/>
    <w:rsid w:val="00767EDE"/>
    <w:rsid w:val="007703C3"/>
    <w:rsid w:val="00770BC3"/>
    <w:rsid w:val="00777DE3"/>
    <w:rsid w:val="0078042F"/>
    <w:rsid w:val="00781139"/>
    <w:rsid w:val="00783F2D"/>
    <w:rsid w:val="00790B06"/>
    <w:rsid w:val="00790D8E"/>
    <w:rsid w:val="007964FF"/>
    <w:rsid w:val="007A2AC1"/>
    <w:rsid w:val="007B14A9"/>
    <w:rsid w:val="007B79E7"/>
    <w:rsid w:val="007C5283"/>
    <w:rsid w:val="007C7CA0"/>
    <w:rsid w:val="007D2388"/>
    <w:rsid w:val="007D2AD0"/>
    <w:rsid w:val="007F1235"/>
    <w:rsid w:val="007F1D0E"/>
    <w:rsid w:val="007F7882"/>
    <w:rsid w:val="00800511"/>
    <w:rsid w:val="00800FA9"/>
    <w:rsid w:val="00803869"/>
    <w:rsid w:val="00806E88"/>
    <w:rsid w:val="00810969"/>
    <w:rsid w:val="008209E4"/>
    <w:rsid w:val="0082136F"/>
    <w:rsid w:val="008226B5"/>
    <w:rsid w:val="00827B85"/>
    <w:rsid w:val="00831948"/>
    <w:rsid w:val="008321DF"/>
    <w:rsid w:val="00841A7F"/>
    <w:rsid w:val="00851A03"/>
    <w:rsid w:val="00855693"/>
    <w:rsid w:val="0086034A"/>
    <w:rsid w:val="0086038E"/>
    <w:rsid w:val="00867503"/>
    <w:rsid w:val="00872D94"/>
    <w:rsid w:val="008816AF"/>
    <w:rsid w:val="00885699"/>
    <w:rsid w:val="00887C12"/>
    <w:rsid w:val="008928DF"/>
    <w:rsid w:val="00893778"/>
    <w:rsid w:val="0089738F"/>
    <w:rsid w:val="008A32AB"/>
    <w:rsid w:val="008A7001"/>
    <w:rsid w:val="008B1CA5"/>
    <w:rsid w:val="008B4B60"/>
    <w:rsid w:val="008B6420"/>
    <w:rsid w:val="008B7439"/>
    <w:rsid w:val="008C7F40"/>
    <w:rsid w:val="008D1F46"/>
    <w:rsid w:val="008D2906"/>
    <w:rsid w:val="008D4401"/>
    <w:rsid w:val="008D7AD4"/>
    <w:rsid w:val="008E08CE"/>
    <w:rsid w:val="008E2874"/>
    <w:rsid w:val="008E33A4"/>
    <w:rsid w:val="008F06F1"/>
    <w:rsid w:val="008F447D"/>
    <w:rsid w:val="008F65D0"/>
    <w:rsid w:val="0090775C"/>
    <w:rsid w:val="00912B4C"/>
    <w:rsid w:val="009165A2"/>
    <w:rsid w:val="00917D1B"/>
    <w:rsid w:val="00917D66"/>
    <w:rsid w:val="0092427B"/>
    <w:rsid w:val="009262AB"/>
    <w:rsid w:val="00926F96"/>
    <w:rsid w:val="009313CE"/>
    <w:rsid w:val="00932AEF"/>
    <w:rsid w:val="00933DB3"/>
    <w:rsid w:val="00933F7B"/>
    <w:rsid w:val="00937DA4"/>
    <w:rsid w:val="00942970"/>
    <w:rsid w:val="00944421"/>
    <w:rsid w:val="00947C63"/>
    <w:rsid w:val="009553A9"/>
    <w:rsid w:val="00956F85"/>
    <w:rsid w:val="00962A77"/>
    <w:rsid w:val="009661AA"/>
    <w:rsid w:val="00967BF9"/>
    <w:rsid w:val="00971174"/>
    <w:rsid w:val="0098078E"/>
    <w:rsid w:val="009834F1"/>
    <w:rsid w:val="009853E2"/>
    <w:rsid w:val="0099005B"/>
    <w:rsid w:val="00990249"/>
    <w:rsid w:val="00997791"/>
    <w:rsid w:val="009A2F58"/>
    <w:rsid w:val="009A4EB4"/>
    <w:rsid w:val="009A51DD"/>
    <w:rsid w:val="009A6BF2"/>
    <w:rsid w:val="009B00F5"/>
    <w:rsid w:val="009B0B47"/>
    <w:rsid w:val="009B268F"/>
    <w:rsid w:val="009B2812"/>
    <w:rsid w:val="009B3324"/>
    <w:rsid w:val="009B3746"/>
    <w:rsid w:val="009B5AA6"/>
    <w:rsid w:val="009B7AAD"/>
    <w:rsid w:val="009C2138"/>
    <w:rsid w:val="009C5095"/>
    <w:rsid w:val="009C70A8"/>
    <w:rsid w:val="009D0CD4"/>
    <w:rsid w:val="009D27A3"/>
    <w:rsid w:val="009D3FB6"/>
    <w:rsid w:val="009D452E"/>
    <w:rsid w:val="009D5390"/>
    <w:rsid w:val="009F129B"/>
    <w:rsid w:val="009F27B1"/>
    <w:rsid w:val="009F4519"/>
    <w:rsid w:val="009F7484"/>
    <w:rsid w:val="00A062FF"/>
    <w:rsid w:val="00A14CF0"/>
    <w:rsid w:val="00A164D2"/>
    <w:rsid w:val="00A2229F"/>
    <w:rsid w:val="00A32143"/>
    <w:rsid w:val="00A419F2"/>
    <w:rsid w:val="00A53063"/>
    <w:rsid w:val="00A62A00"/>
    <w:rsid w:val="00A63C23"/>
    <w:rsid w:val="00A6411F"/>
    <w:rsid w:val="00A667FA"/>
    <w:rsid w:val="00A83C10"/>
    <w:rsid w:val="00A90893"/>
    <w:rsid w:val="00A90DC3"/>
    <w:rsid w:val="00A92F9A"/>
    <w:rsid w:val="00A9659E"/>
    <w:rsid w:val="00A97CC5"/>
    <w:rsid w:val="00AA4E43"/>
    <w:rsid w:val="00AB17F1"/>
    <w:rsid w:val="00AB3432"/>
    <w:rsid w:val="00AB380A"/>
    <w:rsid w:val="00AC29B0"/>
    <w:rsid w:val="00AC4A29"/>
    <w:rsid w:val="00AD0182"/>
    <w:rsid w:val="00AE0096"/>
    <w:rsid w:val="00AE2A6C"/>
    <w:rsid w:val="00AE347A"/>
    <w:rsid w:val="00AE3F7F"/>
    <w:rsid w:val="00AE5ED6"/>
    <w:rsid w:val="00AE6F79"/>
    <w:rsid w:val="00AF0006"/>
    <w:rsid w:val="00AF1F5F"/>
    <w:rsid w:val="00B022C7"/>
    <w:rsid w:val="00B15E50"/>
    <w:rsid w:val="00B260EF"/>
    <w:rsid w:val="00B27097"/>
    <w:rsid w:val="00B32217"/>
    <w:rsid w:val="00B340E9"/>
    <w:rsid w:val="00B350A1"/>
    <w:rsid w:val="00B42284"/>
    <w:rsid w:val="00B43771"/>
    <w:rsid w:val="00B50F28"/>
    <w:rsid w:val="00B56A57"/>
    <w:rsid w:val="00B56A78"/>
    <w:rsid w:val="00B56E8A"/>
    <w:rsid w:val="00B60FB5"/>
    <w:rsid w:val="00B62F19"/>
    <w:rsid w:val="00B7138D"/>
    <w:rsid w:val="00B76016"/>
    <w:rsid w:val="00B8222E"/>
    <w:rsid w:val="00B8341B"/>
    <w:rsid w:val="00B871D2"/>
    <w:rsid w:val="00B91396"/>
    <w:rsid w:val="00B94B5F"/>
    <w:rsid w:val="00B96B7F"/>
    <w:rsid w:val="00BA2FFB"/>
    <w:rsid w:val="00BA6FA2"/>
    <w:rsid w:val="00BB1FCB"/>
    <w:rsid w:val="00BB523F"/>
    <w:rsid w:val="00BC0BE0"/>
    <w:rsid w:val="00BC62C8"/>
    <w:rsid w:val="00BD1FBA"/>
    <w:rsid w:val="00BE38F6"/>
    <w:rsid w:val="00BE5933"/>
    <w:rsid w:val="00BE5CF7"/>
    <w:rsid w:val="00BF1005"/>
    <w:rsid w:val="00BF431B"/>
    <w:rsid w:val="00C008C5"/>
    <w:rsid w:val="00C022AC"/>
    <w:rsid w:val="00C06A35"/>
    <w:rsid w:val="00C126E3"/>
    <w:rsid w:val="00C129D1"/>
    <w:rsid w:val="00C14058"/>
    <w:rsid w:val="00C22562"/>
    <w:rsid w:val="00C2423E"/>
    <w:rsid w:val="00C257DB"/>
    <w:rsid w:val="00C35082"/>
    <w:rsid w:val="00C35206"/>
    <w:rsid w:val="00C376DB"/>
    <w:rsid w:val="00C3798C"/>
    <w:rsid w:val="00C41D10"/>
    <w:rsid w:val="00C42B60"/>
    <w:rsid w:val="00C511D5"/>
    <w:rsid w:val="00C51690"/>
    <w:rsid w:val="00C52EE4"/>
    <w:rsid w:val="00C53D73"/>
    <w:rsid w:val="00C53F67"/>
    <w:rsid w:val="00C865A4"/>
    <w:rsid w:val="00C91605"/>
    <w:rsid w:val="00C91F44"/>
    <w:rsid w:val="00C9272F"/>
    <w:rsid w:val="00CA136E"/>
    <w:rsid w:val="00CA19B0"/>
    <w:rsid w:val="00CB0531"/>
    <w:rsid w:val="00CB1F92"/>
    <w:rsid w:val="00CB3036"/>
    <w:rsid w:val="00CB36E2"/>
    <w:rsid w:val="00CB447B"/>
    <w:rsid w:val="00CB4DB8"/>
    <w:rsid w:val="00CB4DCE"/>
    <w:rsid w:val="00CC22F6"/>
    <w:rsid w:val="00CC2EF2"/>
    <w:rsid w:val="00CC6BA9"/>
    <w:rsid w:val="00CC7A16"/>
    <w:rsid w:val="00CE3346"/>
    <w:rsid w:val="00CF0299"/>
    <w:rsid w:val="00CF04BB"/>
    <w:rsid w:val="00CF2E80"/>
    <w:rsid w:val="00CF3BCE"/>
    <w:rsid w:val="00CF4612"/>
    <w:rsid w:val="00D00DB5"/>
    <w:rsid w:val="00D03350"/>
    <w:rsid w:val="00D03D62"/>
    <w:rsid w:val="00D07710"/>
    <w:rsid w:val="00D16DFB"/>
    <w:rsid w:val="00D208A2"/>
    <w:rsid w:val="00D21B5A"/>
    <w:rsid w:val="00D24581"/>
    <w:rsid w:val="00D2611D"/>
    <w:rsid w:val="00D309F3"/>
    <w:rsid w:val="00D338BE"/>
    <w:rsid w:val="00D36A32"/>
    <w:rsid w:val="00D42F0E"/>
    <w:rsid w:val="00D44699"/>
    <w:rsid w:val="00D46F78"/>
    <w:rsid w:val="00D52354"/>
    <w:rsid w:val="00D545C4"/>
    <w:rsid w:val="00D55010"/>
    <w:rsid w:val="00D57246"/>
    <w:rsid w:val="00D576FC"/>
    <w:rsid w:val="00D63513"/>
    <w:rsid w:val="00D65907"/>
    <w:rsid w:val="00D67AAD"/>
    <w:rsid w:val="00D87DA4"/>
    <w:rsid w:val="00D949AF"/>
    <w:rsid w:val="00DA2521"/>
    <w:rsid w:val="00DA3387"/>
    <w:rsid w:val="00DB37C3"/>
    <w:rsid w:val="00DB5932"/>
    <w:rsid w:val="00DB6979"/>
    <w:rsid w:val="00DC00FB"/>
    <w:rsid w:val="00DC381D"/>
    <w:rsid w:val="00DC7A43"/>
    <w:rsid w:val="00DD0C6A"/>
    <w:rsid w:val="00DD31EC"/>
    <w:rsid w:val="00DD66BD"/>
    <w:rsid w:val="00DD6D90"/>
    <w:rsid w:val="00DE5AFD"/>
    <w:rsid w:val="00DF039F"/>
    <w:rsid w:val="00DF3EDE"/>
    <w:rsid w:val="00E02487"/>
    <w:rsid w:val="00E0296F"/>
    <w:rsid w:val="00E10FBA"/>
    <w:rsid w:val="00E125F8"/>
    <w:rsid w:val="00E14AD2"/>
    <w:rsid w:val="00E156E1"/>
    <w:rsid w:val="00E15A0B"/>
    <w:rsid w:val="00E15E4A"/>
    <w:rsid w:val="00E21BB1"/>
    <w:rsid w:val="00E226E8"/>
    <w:rsid w:val="00E235C2"/>
    <w:rsid w:val="00E235CE"/>
    <w:rsid w:val="00E30873"/>
    <w:rsid w:val="00E350A1"/>
    <w:rsid w:val="00E41BA0"/>
    <w:rsid w:val="00E42892"/>
    <w:rsid w:val="00E45BB2"/>
    <w:rsid w:val="00E463ED"/>
    <w:rsid w:val="00E467CF"/>
    <w:rsid w:val="00E47899"/>
    <w:rsid w:val="00E50882"/>
    <w:rsid w:val="00E51ABA"/>
    <w:rsid w:val="00E53548"/>
    <w:rsid w:val="00E56256"/>
    <w:rsid w:val="00E574C3"/>
    <w:rsid w:val="00E60F48"/>
    <w:rsid w:val="00E62F7A"/>
    <w:rsid w:val="00E64367"/>
    <w:rsid w:val="00E74721"/>
    <w:rsid w:val="00E764B0"/>
    <w:rsid w:val="00E82204"/>
    <w:rsid w:val="00E822B8"/>
    <w:rsid w:val="00E8613A"/>
    <w:rsid w:val="00E939B4"/>
    <w:rsid w:val="00E97845"/>
    <w:rsid w:val="00EA5CB6"/>
    <w:rsid w:val="00EB4DA2"/>
    <w:rsid w:val="00EB6E6D"/>
    <w:rsid w:val="00EC0411"/>
    <w:rsid w:val="00EC77C3"/>
    <w:rsid w:val="00ED0CBA"/>
    <w:rsid w:val="00ED19F6"/>
    <w:rsid w:val="00ED22E1"/>
    <w:rsid w:val="00EE0379"/>
    <w:rsid w:val="00EE059B"/>
    <w:rsid w:val="00EE14BE"/>
    <w:rsid w:val="00EE47F3"/>
    <w:rsid w:val="00EE4C5A"/>
    <w:rsid w:val="00EE6303"/>
    <w:rsid w:val="00EF0F99"/>
    <w:rsid w:val="00F01339"/>
    <w:rsid w:val="00F06F6A"/>
    <w:rsid w:val="00F075F5"/>
    <w:rsid w:val="00F11512"/>
    <w:rsid w:val="00F11561"/>
    <w:rsid w:val="00F148FD"/>
    <w:rsid w:val="00F170C1"/>
    <w:rsid w:val="00F17932"/>
    <w:rsid w:val="00F21169"/>
    <w:rsid w:val="00F23753"/>
    <w:rsid w:val="00F238E3"/>
    <w:rsid w:val="00F4005A"/>
    <w:rsid w:val="00F40B16"/>
    <w:rsid w:val="00F42BC5"/>
    <w:rsid w:val="00F4597D"/>
    <w:rsid w:val="00F506BA"/>
    <w:rsid w:val="00F53CBE"/>
    <w:rsid w:val="00F5781B"/>
    <w:rsid w:val="00F6414C"/>
    <w:rsid w:val="00F66425"/>
    <w:rsid w:val="00F820C6"/>
    <w:rsid w:val="00F82B8C"/>
    <w:rsid w:val="00F8513D"/>
    <w:rsid w:val="00F90470"/>
    <w:rsid w:val="00FA418D"/>
    <w:rsid w:val="00FA7048"/>
    <w:rsid w:val="00FA7F37"/>
    <w:rsid w:val="00FB4BCD"/>
    <w:rsid w:val="00FC055F"/>
    <w:rsid w:val="00FC08E9"/>
    <w:rsid w:val="00FC1DCB"/>
    <w:rsid w:val="00FC1E49"/>
    <w:rsid w:val="00FC5F06"/>
    <w:rsid w:val="00FD0CC3"/>
    <w:rsid w:val="00FD40BA"/>
    <w:rsid w:val="00FE0FB6"/>
    <w:rsid w:val="00FE7000"/>
    <w:rsid w:val="00FF15F9"/>
    <w:rsid w:val="00FF4D7E"/>
    <w:rsid w:val="00FF539D"/>
    <w:rsid w:val="00FF67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391B7"/>
  <w15:docId w15:val="{0469043B-45DE-4773-91D4-437A783E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6038E"/>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rsid w:val="000E26EC"/>
    <w:pPr>
      <w:ind w:left="1985" w:hanging="1985"/>
    </w:pPr>
  </w:style>
  <w:style w:type="paragraph" w:styleId="TOC7">
    <w:name w:val="toc 7"/>
    <w:basedOn w:val="TOC6"/>
    <w:next w:val="a1"/>
    <w:rsid w:val="000E26EC"/>
    <w:pPr>
      <w:ind w:left="2268" w:hanging="2268"/>
    </w:pPr>
  </w:style>
  <w:style w:type="paragraph" w:styleId="23">
    <w:name w:val="List Bullet 2"/>
    <w:basedOn w:val="ab"/>
    <w:semiHidden/>
    <w:rsid w:val="000E26EC"/>
    <w:pPr>
      <w:ind w:left="851"/>
    </w:pPr>
  </w:style>
  <w:style w:type="paragraph" w:styleId="31">
    <w:name w:val="List Bullet 3"/>
    <w:basedOn w:val="23"/>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c"/>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出段落 字符,列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列出段落,Bullet list,列,목록 단락,목록단락"/>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808">
      <w:bodyDiv w:val="1"/>
      <w:marLeft w:val="0"/>
      <w:marRight w:val="0"/>
      <w:marTop w:val="0"/>
      <w:marBottom w:val="0"/>
      <w:divBdr>
        <w:top w:val="none" w:sz="0" w:space="0" w:color="auto"/>
        <w:left w:val="none" w:sz="0" w:space="0" w:color="auto"/>
        <w:bottom w:val="none" w:sz="0" w:space="0" w:color="auto"/>
        <w:right w:val="none" w:sz="0" w:space="0" w:color="auto"/>
      </w:divBdr>
    </w:div>
    <w:div w:id="68044586">
      <w:bodyDiv w:val="1"/>
      <w:marLeft w:val="0"/>
      <w:marRight w:val="0"/>
      <w:marTop w:val="0"/>
      <w:marBottom w:val="0"/>
      <w:divBdr>
        <w:top w:val="none" w:sz="0" w:space="0" w:color="auto"/>
        <w:left w:val="none" w:sz="0" w:space="0" w:color="auto"/>
        <w:bottom w:val="none" w:sz="0" w:space="0" w:color="auto"/>
        <w:right w:val="none" w:sz="0" w:space="0" w:color="auto"/>
      </w:divBdr>
    </w:div>
    <w:div w:id="83771178">
      <w:bodyDiv w:val="1"/>
      <w:marLeft w:val="0"/>
      <w:marRight w:val="0"/>
      <w:marTop w:val="0"/>
      <w:marBottom w:val="0"/>
      <w:divBdr>
        <w:top w:val="none" w:sz="0" w:space="0" w:color="auto"/>
        <w:left w:val="none" w:sz="0" w:space="0" w:color="auto"/>
        <w:bottom w:val="none" w:sz="0" w:space="0" w:color="auto"/>
        <w:right w:val="none" w:sz="0" w:space="0" w:color="auto"/>
      </w:divBdr>
    </w:div>
    <w:div w:id="121969660">
      <w:bodyDiv w:val="1"/>
      <w:marLeft w:val="0"/>
      <w:marRight w:val="0"/>
      <w:marTop w:val="0"/>
      <w:marBottom w:val="0"/>
      <w:divBdr>
        <w:top w:val="none" w:sz="0" w:space="0" w:color="auto"/>
        <w:left w:val="none" w:sz="0" w:space="0" w:color="auto"/>
        <w:bottom w:val="none" w:sz="0" w:space="0" w:color="auto"/>
        <w:right w:val="none" w:sz="0" w:space="0" w:color="auto"/>
      </w:divBdr>
    </w:div>
    <w:div w:id="177425922">
      <w:bodyDiv w:val="1"/>
      <w:marLeft w:val="0"/>
      <w:marRight w:val="0"/>
      <w:marTop w:val="0"/>
      <w:marBottom w:val="0"/>
      <w:divBdr>
        <w:top w:val="none" w:sz="0" w:space="0" w:color="auto"/>
        <w:left w:val="none" w:sz="0" w:space="0" w:color="auto"/>
        <w:bottom w:val="none" w:sz="0" w:space="0" w:color="auto"/>
        <w:right w:val="none" w:sz="0" w:space="0" w:color="auto"/>
      </w:divBdr>
    </w:div>
    <w:div w:id="189951834">
      <w:bodyDiv w:val="1"/>
      <w:marLeft w:val="0"/>
      <w:marRight w:val="0"/>
      <w:marTop w:val="0"/>
      <w:marBottom w:val="0"/>
      <w:divBdr>
        <w:top w:val="none" w:sz="0" w:space="0" w:color="auto"/>
        <w:left w:val="none" w:sz="0" w:space="0" w:color="auto"/>
        <w:bottom w:val="none" w:sz="0" w:space="0" w:color="auto"/>
        <w:right w:val="none" w:sz="0" w:space="0" w:color="auto"/>
      </w:divBdr>
    </w:div>
    <w:div w:id="210120803">
      <w:bodyDiv w:val="1"/>
      <w:marLeft w:val="0"/>
      <w:marRight w:val="0"/>
      <w:marTop w:val="0"/>
      <w:marBottom w:val="0"/>
      <w:divBdr>
        <w:top w:val="none" w:sz="0" w:space="0" w:color="auto"/>
        <w:left w:val="none" w:sz="0" w:space="0" w:color="auto"/>
        <w:bottom w:val="none" w:sz="0" w:space="0" w:color="auto"/>
        <w:right w:val="none" w:sz="0" w:space="0" w:color="auto"/>
      </w:divBdr>
    </w:div>
    <w:div w:id="232279542">
      <w:bodyDiv w:val="1"/>
      <w:marLeft w:val="0"/>
      <w:marRight w:val="0"/>
      <w:marTop w:val="0"/>
      <w:marBottom w:val="0"/>
      <w:divBdr>
        <w:top w:val="none" w:sz="0" w:space="0" w:color="auto"/>
        <w:left w:val="none" w:sz="0" w:space="0" w:color="auto"/>
        <w:bottom w:val="none" w:sz="0" w:space="0" w:color="auto"/>
        <w:right w:val="none" w:sz="0" w:space="0" w:color="auto"/>
      </w:divBdr>
    </w:div>
    <w:div w:id="246576437">
      <w:bodyDiv w:val="1"/>
      <w:marLeft w:val="0"/>
      <w:marRight w:val="0"/>
      <w:marTop w:val="0"/>
      <w:marBottom w:val="0"/>
      <w:divBdr>
        <w:top w:val="none" w:sz="0" w:space="0" w:color="auto"/>
        <w:left w:val="none" w:sz="0" w:space="0" w:color="auto"/>
        <w:bottom w:val="none" w:sz="0" w:space="0" w:color="auto"/>
        <w:right w:val="none" w:sz="0" w:space="0" w:color="auto"/>
      </w:divBdr>
    </w:div>
    <w:div w:id="374234922">
      <w:bodyDiv w:val="1"/>
      <w:marLeft w:val="0"/>
      <w:marRight w:val="0"/>
      <w:marTop w:val="0"/>
      <w:marBottom w:val="0"/>
      <w:divBdr>
        <w:top w:val="none" w:sz="0" w:space="0" w:color="auto"/>
        <w:left w:val="none" w:sz="0" w:space="0" w:color="auto"/>
        <w:bottom w:val="none" w:sz="0" w:space="0" w:color="auto"/>
        <w:right w:val="none" w:sz="0" w:space="0" w:color="auto"/>
      </w:divBdr>
    </w:div>
    <w:div w:id="391081844">
      <w:bodyDiv w:val="1"/>
      <w:marLeft w:val="0"/>
      <w:marRight w:val="0"/>
      <w:marTop w:val="0"/>
      <w:marBottom w:val="0"/>
      <w:divBdr>
        <w:top w:val="none" w:sz="0" w:space="0" w:color="auto"/>
        <w:left w:val="none" w:sz="0" w:space="0" w:color="auto"/>
        <w:bottom w:val="none" w:sz="0" w:space="0" w:color="auto"/>
        <w:right w:val="none" w:sz="0" w:space="0" w:color="auto"/>
      </w:divBdr>
    </w:div>
    <w:div w:id="426006771">
      <w:bodyDiv w:val="1"/>
      <w:marLeft w:val="0"/>
      <w:marRight w:val="0"/>
      <w:marTop w:val="0"/>
      <w:marBottom w:val="0"/>
      <w:divBdr>
        <w:top w:val="none" w:sz="0" w:space="0" w:color="auto"/>
        <w:left w:val="none" w:sz="0" w:space="0" w:color="auto"/>
        <w:bottom w:val="none" w:sz="0" w:space="0" w:color="auto"/>
        <w:right w:val="none" w:sz="0" w:space="0" w:color="auto"/>
      </w:divBdr>
    </w:div>
    <w:div w:id="433675142">
      <w:bodyDiv w:val="1"/>
      <w:marLeft w:val="0"/>
      <w:marRight w:val="0"/>
      <w:marTop w:val="0"/>
      <w:marBottom w:val="0"/>
      <w:divBdr>
        <w:top w:val="none" w:sz="0" w:space="0" w:color="auto"/>
        <w:left w:val="none" w:sz="0" w:space="0" w:color="auto"/>
        <w:bottom w:val="none" w:sz="0" w:space="0" w:color="auto"/>
        <w:right w:val="none" w:sz="0" w:space="0" w:color="auto"/>
      </w:divBdr>
    </w:div>
    <w:div w:id="434325456">
      <w:bodyDiv w:val="1"/>
      <w:marLeft w:val="0"/>
      <w:marRight w:val="0"/>
      <w:marTop w:val="0"/>
      <w:marBottom w:val="0"/>
      <w:divBdr>
        <w:top w:val="none" w:sz="0" w:space="0" w:color="auto"/>
        <w:left w:val="none" w:sz="0" w:space="0" w:color="auto"/>
        <w:bottom w:val="none" w:sz="0" w:space="0" w:color="auto"/>
        <w:right w:val="none" w:sz="0" w:space="0" w:color="auto"/>
      </w:divBdr>
    </w:div>
    <w:div w:id="478041397">
      <w:bodyDiv w:val="1"/>
      <w:marLeft w:val="0"/>
      <w:marRight w:val="0"/>
      <w:marTop w:val="0"/>
      <w:marBottom w:val="0"/>
      <w:divBdr>
        <w:top w:val="none" w:sz="0" w:space="0" w:color="auto"/>
        <w:left w:val="none" w:sz="0" w:space="0" w:color="auto"/>
        <w:bottom w:val="none" w:sz="0" w:space="0" w:color="auto"/>
        <w:right w:val="none" w:sz="0" w:space="0" w:color="auto"/>
      </w:divBdr>
    </w:div>
    <w:div w:id="572081398">
      <w:bodyDiv w:val="1"/>
      <w:marLeft w:val="0"/>
      <w:marRight w:val="0"/>
      <w:marTop w:val="0"/>
      <w:marBottom w:val="0"/>
      <w:divBdr>
        <w:top w:val="none" w:sz="0" w:space="0" w:color="auto"/>
        <w:left w:val="none" w:sz="0" w:space="0" w:color="auto"/>
        <w:bottom w:val="none" w:sz="0" w:space="0" w:color="auto"/>
        <w:right w:val="none" w:sz="0" w:space="0" w:color="auto"/>
      </w:divBdr>
    </w:div>
    <w:div w:id="592670764">
      <w:bodyDiv w:val="1"/>
      <w:marLeft w:val="0"/>
      <w:marRight w:val="0"/>
      <w:marTop w:val="0"/>
      <w:marBottom w:val="0"/>
      <w:divBdr>
        <w:top w:val="none" w:sz="0" w:space="0" w:color="auto"/>
        <w:left w:val="none" w:sz="0" w:space="0" w:color="auto"/>
        <w:bottom w:val="none" w:sz="0" w:space="0" w:color="auto"/>
        <w:right w:val="none" w:sz="0" w:space="0" w:color="auto"/>
      </w:divBdr>
    </w:div>
    <w:div w:id="611059608">
      <w:bodyDiv w:val="1"/>
      <w:marLeft w:val="0"/>
      <w:marRight w:val="0"/>
      <w:marTop w:val="0"/>
      <w:marBottom w:val="0"/>
      <w:divBdr>
        <w:top w:val="none" w:sz="0" w:space="0" w:color="auto"/>
        <w:left w:val="none" w:sz="0" w:space="0" w:color="auto"/>
        <w:bottom w:val="none" w:sz="0" w:space="0" w:color="auto"/>
        <w:right w:val="none" w:sz="0" w:space="0" w:color="auto"/>
      </w:divBdr>
    </w:div>
    <w:div w:id="620961049">
      <w:bodyDiv w:val="1"/>
      <w:marLeft w:val="0"/>
      <w:marRight w:val="0"/>
      <w:marTop w:val="0"/>
      <w:marBottom w:val="0"/>
      <w:divBdr>
        <w:top w:val="none" w:sz="0" w:space="0" w:color="auto"/>
        <w:left w:val="none" w:sz="0" w:space="0" w:color="auto"/>
        <w:bottom w:val="none" w:sz="0" w:space="0" w:color="auto"/>
        <w:right w:val="none" w:sz="0" w:space="0" w:color="auto"/>
      </w:divBdr>
    </w:div>
    <w:div w:id="688527290">
      <w:bodyDiv w:val="1"/>
      <w:marLeft w:val="0"/>
      <w:marRight w:val="0"/>
      <w:marTop w:val="0"/>
      <w:marBottom w:val="0"/>
      <w:divBdr>
        <w:top w:val="none" w:sz="0" w:space="0" w:color="auto"/>
        <w:left w:val="none" w:sz="0" w:space="0" w:color="auto"/>
        <w:bottom w:val="none" w:sz="0" w:space="0" w:color="auto"/>
        <w:right w:val="none" w:sz="0" w:space="0" w:color="auto"/>
      </w:divBdr>
    </w:div>
    <w:div w:id="699470798">
      <w:bodyDiv w:val="1"/>
      <w:marLeft w:val="0"/>
      <w:marRight w:val="0"/>
      <w:marTop w:val="0"/>
      <w:marBottom w:val="0"/>
      <w:divBdr>
        <w:top w:val="none" w:sz="0" w:space="0" w:color="auto"/>
        <w:left w:val="none" w:sz="0" w:space="0" w:color="auto"/>
        <w:bottom w:val="none" w:sz="0" w:space="0" w:color="auto"/>
        <w:right w:val="none" w:sz="0" w:space="0" w:color="auto"/>
      </w:divBdr>
    </w:div>
    <w:div w:id="705982049">
      <w:bodyDiv w:val="1"/>
      <w:marLeft w:val="0"/>
      <w:marRight w:val="0"/>
      <w:marTop w:val="0"/>
      <w:marBottom w:val="0"/>
      <w:divBdr>
        <w:top w:val="none" w:sz="0" w:space="0" w:color="auto"/>
        <w:left w:val="none" w:sz="0" w:space="0" w:color="auto"/>
        <w:bottom w:val="none" w:sz="0" w:space="0" w:color="auto"/>
        <w:right w:val="none" w:sz="0" w:space="0" w:color="auto"/>
      </w:divBdr>
    </w:div>
    <w:div w:id="727267897">
      <w:bodyDiv w:val="1"/>
      <w:marLeft w:val="0"/>
      <w:marRight w:val="0"/>
      <w:marTop w:val="0"/>
      <w:marBottom w:val="0"/>
      <w:divBdr>
        <w:top w:val="none" w:sz="0" w:space="0" w:color="auto"/>
        <w:left w:val="none" w:sz="0" w:space="0" w:color="auto"/>
        <w:bottom w:val="none" w:sz="0" w:space="0" w:color="auto"/>
        <w:right w:val="none" w:sz="0" w:space="0" w:color="auto"/>
      </w:divBdr>
    </w:div>
    <w:div w:id="772439722">
      <w:bodyDiv w:val="1"/>
      <w:marLeft w:val="0"/>
      <w:marRight w:val="0"/>
      <w:marTop w:val="0"/>
      <w:marBottom w:val="0"/>
      <w:divBdr>
        <w:top w:val="none" w:sz="0" w:space="0" w:color="auto"/>
        <w:left w:val="none" w:sz="0" w:space="0" w:color="auto"/>
        <w:bottom w:val="none" w:sz="0" w:space="0" w:color="auto"/>
        <w:right w:val="none" w:sz="0" w:space="0" w:color="auto"/>
      </w:divBdr>
    </w:div>
    <w:div w:id="865408030">
      <w:bodyDiv w:val="1"/>
      <w:marLeft w:val="0"/>
      <w:marRight w:val="0"/>
      <w:marTop w:val="0"/>
      <w:marBottom w:val="0"/>
      <w:divBdr>
        <w:top w:val="none" w:sz="0" w:space="0" w:color="auto"/>
        <w:left w:val="none" w:sz="0" w:space="0" w:color="auto"/>
        <w:bottom w:val="none" w:sz="0" w:space="0" w:color="auto"/>
        <w:right w:val="none" w:sz="0" w:space="0" w:color="auto"/>
      </w:divBdr>
    </w:div>
    <w:div w:id="916355326">
      <w:bodyDiv w:val="1"/>
      <w:marLeft w:val="0"/>
      <w:marRight w:val="0"/>
      <w:marTop w:val="0"/>
      <w:marBottom w:val="0"/>
      <w:divBdr>
        <w:top w:val="none" w:sz="0" w:space="0" w:color="auto"/>
        <w:left w:val="none" w:sz="0" w:space="0" w:color="auto"/>
        <w:bottom w:val="none" w:sz="0" w:space="0" w:color="auto"/>
        <w:right w:val="none" w:sz="0" w:space="0" w:color="auto"/>
      </w:divBdr>
    </w:div>
    <w:div w:id="939681355">
      <w:bodyDiv w:val="1"/>
      <w:marLeft w:val="0"/>
      <w:marRight w:val="0"/>
      <w:marTop w:val="0"/>
      <w:marBottom w:val="0"/>
      <w:divBdr>
        <w:top w:val="none" w:sz="0" w:space="0" w:color="auto"/>
        <w:left w:val="none" w:sz="0" w:space="0" w:color="auto"/>
        <w:bottom w:val="none" w:sz="0" w:space="0" w:color="auto"/>
        <w:right w:val="none" w:sz="0" w:space="0" w:color="auto"/>
      </w:divBdr>
    </w:div>
    <w:div w:id="955136638">
      <w:bodyDiv w:val="1"/>
      <w:marLeft w:val="0"/>
      <w:marRight w:val="0"/>
      <w:marTop w:val="0"/>
      <w:marBottom w:val="0"/>
      <w:divBdr>
        <w:top w:val="none" w:sz="0" w:space="0" w:color="auto"/>
        <w:left w:val="none" w:sz="0" w:space="0" w:color="auto"/>
        <w:bottom w:val="none" w:sz="0" w:space="0" w:color="auto"/>
        <w:right w:val="none" w:sz="0" w:space="0" w:color="auto"/>
      </w:divBdr>
    </w:div>
    <w:div w:id="963123542">
      <w:bodyDiv w:val="1"/>
      <w:marLeft w:val="0"/>
      <w:marRight w:val="0"/>
      <w:marTop w:val="0"/>
      <w:marBottom w:val="0"/>
      <w:divBdr>
        <w:top w:val="none" w:sz="0" w:space="0" w:color="auto"/>
        <w:left w:val="none" w:sz="0" w:space="0" w:color="auto"/>
        <w:bottom w:val="none" w:sz="0" w:space="0" w:color="auto"/>
        <w:right w:val="none" w:sz="0" w:space="0" w:color="auto"/>
      </w:divBdr>
    </w:div>
    <w:div w:id="973951438">
      <w:bodyDiv w:val="1"/>
      <w:marLeft w:val="0"/>
      <w:marRight w:val="0"/>
      <w:marTop w:val="0"/>
      <w:marBottom w:val="0"/>
      <w:divBdr>
        <w:top w:val="none" w:sz="0" w:space="0" w:color="auto"/>
        <w:left w:val="none" w:sz="0" w:space="0" w:color="auto"/>
        <w:bottom w:val="none" w:sz="0" w:space="0" w:color="auto"/>
        <w:right w:val="none" w:sz="0" w:space="0" w:color="auto"/>
      </w:divBdr>
      <w:divsChild>
        <w:div w:id="238759338">
          <w:marLeft w:val="1800"/>
          <w:marRight w:val="0"/>
          <w:marTop w:val="0"/>
          <w:marBottom w:val="0"/>
          <w:divBdr>
            <w:top w:val="none" w:sz="0" w:space="0" w:color="auto"/>
            <w:left w:val="none" w:sz="0" w:space="0" w:color="auto"/>
            <w:bottom w:val="none" w:sz="0" w:space="0" w:color="auto"/>
            <w:right w:val="none" w:sz="0" w:space="0" w:color="auto"/>
          </w:divBdr>
        </w:div>
        <w:div w:id="909653067">
          <w:marLeft w:val="1800"/>
          <w:marRight w:val="0"/>
          <w:marTop w:val="0"/>
          <w:marBottom w:val="0"/>
          <w:divBdr>
            <w:top w:val="none" w:sz="0" w:space="0" w:color="auto"/>
            <w:left w:val="none" w:sz="0" w:space="0" w:color="auto"/>
            <w:bottom w:val="none" w:sz="0" w:space="0" w:color="auto"/>
            <w:right w:val="none" w:sz="0" w:space="0" w:color="auto"/>
          </w:divBdr>
        </w:div>
        <w:div w:id="947127779">
          <w:marLeft w:val="1800"/>
          <w:marRight w:val="0"/>
          <w:marTop w:val="0"/>
          <w:marBottom w:val="0"/>
          <w:divBdr>
            <w:top w:val="none" w:sz="0" w:space="0" w:color="auto"/>
            <w:left w:val="none" w:sz="0" w:space="0" w:color="auto"/>
            <w:bottom w:val="none" w:sz="0" w:space="0" w:color="auto"/>
            <w:right w:val="none" w:sz="0" w:space="0" w:color="auto"/>
          </w:divBdr>
        </w:div>
        <w:div w:id="1537038901">
          <w:marLeft w:val="2520"/>
          <w:marRight w:val="0"/>
          <w:marTop w:val="0"/>
          <w:marBottom w:val="0"/>
          <w:divBdr>
            <w:top w:val="none" w:sz="0" w:space="0" w:color="auto"/>
            <w:left w:val="none" w:sz="0" w:space="0" w:color="auto"/>
            <w:bottom w:val="none" w:sz="0" w:space="0" w:color="auto"/>
            <w:right w:val="none" w:sz="0" w:space="0" w:color="auto"/>
          </w:divBdr>
        </w:div>
        <w:div w:id="1550216406">
          <w:marLeft w:val="1166"/>
          <w:marRight w:val="0"/>
          <w:marTop w:val="0"/>
          <w:marBottom w:val="0"/>
          <w:divBdr>
            <w:top w:val="none" w:sz="0" w:space="0" w:color="auto"/>
            <w:left w:val="none" w:sz="0" w:space="0" w:color="auto"/>
            <w:bottom w:val="none" w:sz="0" w:space="0" w:color="auto"/>
            <w:right w:val="none" w:sz="0" w:space="0" w:color="auto"/>
          </w:divBdr>
        </w:div>
        <w:div w:id="1569340994">
          <w:marLeft w:val="1166"/>
          <w:marRight w:val="0"/>
          <w:marTop w:val="0"/>
          <w:marBottom w:val="0"/>
          <w:divBdr>
            <w:top w:val="none" w:sz="0" w:space="0" w:color="auto"/>
            <w:left w:val="none" w:sz="0" w:space="0" w:color="auto"/>
            <w:bottom w:val="none" w:sz="0" w:space="0" w:color="auto"/>
            <w:right w:val="none" w:sz="0" w:space="0" w:color="auto"/>
          </w:divBdr>
        </w:div>
      </w:divsChild>
    </w:div>
    <w:div w:id="991560226">
      <w:bodyDiv w:val="1"/>
      <w:marLeft w:val="0"/>
      <w:marRight w:val="0"/>
      <w:marTop w:val="0"/>
      <w:marBottom w:val="0"/>
      <w:divBdr>
        <w:top w:val="none" w:sz="0" w:space="0" w:color="auto"/>
        <w:left w:val="none" w:sz="0" w:space="0" w:color="auto"/>
        <w:bottom w:val="none" w:sz="0" w:space="0" w:color="auto"/>
        <w:right w:val="none" w:sz="0" w:space="0" w:color="auto"/>
      </w:divBdr>
    </w:div>
    <w:div w:id="1080328190">
      <w:bodyDiv w:val="1"/>
      <w:marLeft w:val="0"/>
      <w:marRight w:val="0"/>
      <w:marTop w:val="0"/>
      <w:marBottom w:val="0"/>
      <w:divBdr>
        <w:top w:val="none" w:sz="0" w:space="0" w:color="auto"/>
        <w:left w:val="none" w:sz="0" w:space="0" w:color="auto"/>
        <w:bottom w:val="none" w:sz="0" w:space="0" w:color="auto"/>
        <w:right w:val="none" w:sz="0" w:space="0" w:color="auto"/>
      </w:divBdr>
    </w:div>
    <w:div w:id="1259487447">
      <w:bodyDiv w:val="1"/>
      <w:marLeft w:val="0"/>
      <w:marRight w:val="0"/>
      <w:marTop w:val="0"/>
      <w:marBottom w:val="0"/>
      <w:divBdr>
        <w:top w:val="none" w:sz="0" w:space="0" w:color="auto"/>
        <w:left w:val="none" w:sz="0" w:space="0" w:color="auto"/>
        <w:bottom w:val="none" w:sz="0" w:space="0" w:color="auto"/>
        <w:right w:val="none" w:sz="0" w:space="0" w:color="auto"/>
      </w:divBdr>
    </w:div>
    <w:div w:id="1351253159">
      <w:bodyDiv w:val="1"/>
      <w:marLeft w:val="0"/>
      <w:marRight w:val="0"/>
      <w:marTop w:val="0"/>
      <w:marBottom w:val="0"/>
      <w:divBdr>
        <w:top w:val="none" w:sz="0" w:space="0" w:color="auto"/>
        <w:left w:val="none" w:sz="0" w:space="0" w:color="auto"/>
        <w:bottom w:val="none" w:sz="0" w:space="0" w:color="auto"/>
        <w:right w:val="none" w:sz="0" w:space="0" w:color="auto"/>
      </w:divBdr>
    </w:div>
    <w:div w:id="1398625609">
      <w:bodyDiv w:val="1"/>
      <w:marLeft w:val="0"/>
      <w:marRight w:val="0"/>
      <w:marTop w:val="0"/>
      <w:marBottom w:val="0"/>
      <w:divBdr>
        <w:top w:val="none" w:sz="0" w:space="0" w:color="auto"/>
        <w:left w:val="none" w:sz="0" w:space="0" w:color="auto"/>
        <w:bottom w:val="none" w:sz="0" w:space="0" w:color="auto"/>
        <w:right w:val="none" w:sz="0" w:space="0" w:color="auto"/>
      </w:divBdr>
    </w:div>
    <w:div w:id="140977139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8211688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90967927">
      <w:bodyDiv w:val="1"/>
      <w:marLeft w:val="0"/>
      <w:marRight w:val="0"/>
      <w:marTop w:val="0"/>
      <w:marBottom w:val="0"/>
      <w:divBdr>
        <w:top w:val="none" w:sz="0" w:space="0" w:color="auto"/>
        <w:left w:val="none" w:sz="0" w:space="0" w:color="auto"/>
        <w:bottom w:val="none" w:sz="0" w:space="0" w:color="auto"/>
        <w:right w:val="none" w:sz="0" w:space="0" w:color="auto"/>
      </w:divBdr>
      <w:divsChild>
        <w:div w:id="1006591889">
          <w:marLeft w:val="0"/>
          <w:marRight w:val="0"/>
          <w:marTop w:val="0"/>
          <w:marBottom w:val="0"/>
          <w:divBdr>
            <w:top w:val="none" w:sz="0" w:space="0" w:color="auto"/>
            <w:left w:val="none" w:sz="0" w:space="0" w:color="auto"/>
            <w:bottom w:val="none" w:sz="0" w:space="0" w:color="auto"/>
            <w:right w:val="none" w:sz="0" w:space="0" w:color="auto"/>
          </w:divBdr>
          <w:divsChild>
            <w:div w:id="685401620">
              <w:marLeft w:val="0"/>
              <w:marRight w:val="0"/>
              <w:marTop w:val="0"/>
              <w:marBottom w:val="0"/>
              <w:divBdr>
                <w:top w:val="none" w:sz="0" w:space="0" w:color="auto"/>
                <w:left w:val="none" w:sz="0" w:space="0" w:color="auto"/>
                <w:bottom w:val="none" w:sz="0" w:space="0" w:color="auto"/>
                <w:right w:val="none" w:sz="0" w:space="0" w:color="auto"/>
              </w:divBdr>
              <w:divsChild>
                <w:div w:id="1729381578">
                  <w:marLeft w:val="0"/>
                  <w:marRight w:val="0"/>
                  <w:marTop w:val="0"/>
                  <w:marBottom w:val="0"/>
                  <w:divBdr>
                    <w:top w:val="none" w:sz="0" w:space="0" w:color="auto"/>
                    <w:left w:val="none" w:sz="0" w:space="0" w:color="auto"/>
                    <w:bottom w:val="none" w:sz="0" w:space="0" w:color="auto"/>
                    <w:right w:val="none" w:sz="0" w:space="0" w:color="auto"/>
                  </w:divBdr>
                  <w:divsChild>
                    <w:div w:id="1060787569">
                      <w:marLeft w:val="0"/>
                      <w:marRight w:val="0"/>
                      <w:marTop w:val="0"/>
                      <w:marBottom w:val="0"/>
                      <w:divBdr>
                        <w:top w:val="none" w:sz="0" w:space="0" w:color="auto"/>
                        <w:left w:val="none" w:sz="0" w:space="0" w:color="auto"/>
                        <w:bottom w:val="none" w:sz="0" w:space="0" w:color="auto"/>
                        <w:right w:val="none" w:sz="0" w:space="0" w:color="auto"/>
                      </w:divBdr>
                      <w:divsChild>
                        <w:div w:id="352537493">
                          <w:marLeft w:val="0"/>
                          <w:marRight w:val="0"/>
                          <w:marTop w:val="0"/>
                          <w:marBottom w:val="0"/>
                          <w:divBdr>
                            <w:top w:val="none" w:sz="0" w:space="0" w:color="auto"/>
                            <w:left w:val="none" w:sz="0" w:space="0" w:color="auto"/>
                            <w:bottom w:val="none" w:sz="0" w:space="0" w:color="auto"/>
                            <w:right w:val="none" w:sz="0" w:space="0" w:color="auto"/>
                          </w:divBdr>
                          <w:divsChild>
                            <w:div w:id="1968000576">
                              <w:marLeft w:val="0"/>
                              <w:marRight w:val="0"/>
                              <w:marTop w:val="0"/>
                              <w:marBottom w:val="0"/>
                              <w:divBdr>
                                <w:top w:val="none" w:sz="0" w:space="0" w:color="auto"/>
                                <w:left w:val="none" w:sz="0" w:space="0" w:color="auto"/>
                                <w:bottom w:val="none" w:sz="0" w:space="0" w:color="auto"/>
                                <w:right w:val="none" w:sz="0" w:space="0" w:color="auto"/>
                              </w:divBdr>
                              <w:divsChild>
                                <w:div w:id="1256747556">
                                  <w:marLeft w:val="0"/>
                                  <w:marRight w:val="0"/>
                                  <w:marTop w:val="0"/>
                                  <w:marBottom w:val="0"/>
                                  <w:divBdr>
                                    <w:top w:val="none" w:sz="0" w:space="0" w:color="auto"/>
                                    <w:left w:val="none" w:sz="0" w:space="0" w:color="auto"/>
                                    <w:bottom w:val="none" w:sz="0" w:space="0" w:color="auto"/>
                                    <w:right w:val="none" w:sz="0" w:space="0" w:color="auto"/>
                                  </w:divBdr>
                                  <w:divsChild>
                                    <w:div w:id="1781605877">
                                      <w:marLeft w:val="0"/>
                                      <w:marRight w:val="0"/>
                                      <w:marTop w:val="0"/>
                                      <w:marBottom w:val="0"/>
                                      <w:divBdr>
                                        <w:top w:val="none" w:sz="0" w:space="0" w:color="auto"/>
                                        <w:left w:val="none" w:sz="0" w:space="0" w:color="auto"/>
                                        <w:bottom w:val="none" w:sz="0" w:space="0" w:color="auto"/>
                                        <w:right w:val="none" w:sz="0" w:space="0" w:color="auto"/>
                                      </w:divBdr>
                                      <w:divsChild>
                                        <w:div w:id="222251630">
                                          <w:marLeft w:val="0"/>
                                          <w:marRight w:val="0"/>
                                          <w:marTop w:val="0"/>
                                          <w:marBottom w:val="0"/>
                                          <w:divBdr>
                                            <w:top w:val="none" w:sz="0" w:space="0" w:color="auto"/>
                                            <w:left w:val="none" w:sz="0" w:space="0" w:color="auto"/>
                                            <w:bottom w:val="none" w:sz="0" w:space="0" w:color="auto"/>
                                            <w:right w:val="none" w:sz="0" w:space="0" w:color="auto"/>
                                          </w:divBdr>
                                          <w:divsChild>
                                            <w:div w:id="1062942043">
                                              <w:marLeft w:val="330"/>
                                              <w:marRight w:val="225"/>
                                              <w:marTop w:val="300"/>
                                              <w:marBottom w:val="450"/>
                                              <w:divBdr>
                                                <w:top w:val="none" w:sz="0" w:space="0" w:color="auto"/>
                                                <w:left w:val="none" w:sz="0" w:space="0" w:color="auto"/>
                                                <w:bottom w:val="none" w:sz="0" w:space="0" w:color="auto"/>
                                                <w:right w:val="none" w:sz="0" w:space="0" w:color="auto"/>
                                              </w:divBdr>
                                              <w:divsChild>
                                                <w:div w:id="1410273369">
                                                  <w:marLeft w:val="0"/>
                                                  <w:marRight w:val="0"/>
                                                  <w:marTop w:val="0"/>
                                                  <w:marBottom w:val="0"/>
                                                  <w:divBdr>
                                                    <w:top w:val="none" w:sz="0" w:space="0" w:color="auto"/>
                                                    <w:left w:val="none" w:sz="0" w:space="0" w:color="auto"/>
                                                    <w:bottom w:val="none" w:sz="0" w:space="0" w:color="auto"/>
                                                    <w:right w:val="none" w:sz="0" w:space="0" w:color="auto"/>
                                                  </w:divBdr>
                                                  <w:divsChild>
                                                    <w:div w:id="842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426054">
      <w:bodyDiv w:val="1"/>
      <w:marLeft w:val="0"/>
      <w:marRight w:val="0"/>
      <w:marTop w:val="0"/>
      <w:marBottom w:val="0"/>
      <w:divBdr>
        <w:top w:val="none" w:sz="0" w:space="0" w:color="auto"/>
        <w:left w:val="none" w:sz="0" w:space="0" w:color="auto"/>
        <w:bottom w:val="none" w:sz="0" w:space="0" w:color="auto"/>
        <w:right w:val="none" w:sz="0" w:space="0" w:color="auto"/>
      </w:divBdr>
    </w:div>
    <w:div w:id="1668241300">
      <w:bodyDiv w:val="1"/>
      <w:marLeft w:val="0"/>
      <w:marRight w:val="0"/>
      <w:marTop w:val="0"/>
      <w:marBottom w:val="0"/>
      <w:divBdr>
        <w:top w:val="none" w:sz="0" w:space="0" w:color="auto"/>
        <w:left w:val="none" w:sz="0" w:space="0" w:color="auto"/>
        <w:bottom w:val="none" w:sz="0" w:space="0" w:color="auto"/>
        <w:right w:val="none" w:sz="0" w:space="0" w:color="auto"/>
      </w:divBdr>
    </w:div>
    <w:div w:id="1671983398">
      <w:bodyDiv w:val="1"/>
      <w:marLeft w:val="0"/>
      <w:marRight w:val="0"/>
      <w:marTop w:val="0"/>
      <w:marBottom w:val="0"/>
      <w:divBdr>
        <w:top w:val="none" w:sz="0" w:space="0" w:color="auto"/>
        <w:left w:val="none" w:sz="0" w:space="0" w:color="auto"/>
        <w:bottom w:val="none" w:sz="0" w:space="0" w:color="auto"/>
        <w:right w:val="none" w:sz="0" w:space="0" w:color="auto"/>
      </w:divBdr>
    </w:div>
    <w:div w:id="1675916381">
      <w:bodyDiv w:val="1"/>
      <w:marLeft w:val="0"/>
      <w:marRight w:val="0"/>
      <w:marTop w:val="0"/>
      <w:marBottom w:val="0"/>
      <w:divBdr>
        <w:top w:val="none" w:sz="0" w:space="0" w:color="auto"/>
        <w:left w:val="none" w:sz="0" w:space="0" w:color="auto"/>
        <w:bottom w:val="none" w:sz="0" w:space="0" w:color="auto"/>
        <w:right w:val="none" w:sz="0" w:space="0" w:color="auto"/>
      </w:divBdr>
    </w:div>
    <w:div w:id="1682124249">
      <w:bodyDiv w:val="1"/>
      <w:marLeft w:val="0"/>
      <w:marRight w:val="0"/>
      <w:marTop w:val="0"/>
      <w:marBottom w:val="0"/>
      <w:divBdr>
        <w:top w:val="none" w:sz="0" w:space="0" w:color="auto"/>
        <w:left w:val="none" w:sz="0" w:space="0" w:color="auto"/>
        <w:bottom w:val="none" w:sz="0" w:space="0" w:color="auto"/>
        <w:right w:val="none" w:sz="0" w:space="0" w:color="auto"/>
      </w:divBdr>
    </w:div>
    <w:div w:id="1716927592">
      <w:bodyDiv w:val="1"/>
      <w:marLeft w:val="0"/>
      <w:marRight w:val="0"/>
      <w:marTop w:val="0"/>
      <w:marBottom w:val="0"/>
      <w:divBdr>
        <w:top w:val="none" w:sz="0" w:space="0" w:color="auto"/>
        <w:left w:val="none" w:sz="0" w:space="0" w:color="auto"/>
        <w:bottom w:val="none" w:sz="0" w:space="0" w:color="auto"/>
        <w:right w:val="none" w:sz="0" w:space="0" w:color="auto"/>
      </w:divBdr>
    </w:div>
    <w:div w:id="175828672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92053">
      <w:bodyDiv w:val="1"/>
      <w:marLeft w:val="0"/>
      <w:marRight w:val="0"/>
      <w:marTop w:val="0"/>
      <w:marBottom w:val="0"/>
      <w:divBdr>
        <w:top w:val="none" w:sz="0" w:space="0" w:color="auto"/>
        <w:left w:val="none" w:sz="0" w:space="0" w:color="auto"/>
        <w:bottom w:val="none" w:sz="0" w:space="0" w:color="auto"/>
        <w:right w:val="none" w:sz="0" w:space="0" w:color="auto"/>
      </w:divBdr>
    </w:div>
    <w:div w:id="1877961019">
      <w:bodyDiv w:val="1"/>
      <w:marLeft w:val="0"/>
      <w:marRight w:val="0"/>
      <w:marTop w:val="0"/>
      <w:marBottom w:val="0"/>
      <w:divBdr>
        <w:top w:val="none" w:sz="0" w:space="0" w:color="auto"/>
        <w:left w:val="none" w:sz="0" w:space="0" w:color="auto"/>
        <w:bottom w:val="none" w:sz="0" w:space="0" w:color="auto"/>
        <w:right w:val="none" w:sz="0" w:space="0" w:color="auto"/>
      </w:divBdr>
    </w:div>
    <w:div w:id="1891113276">
      <w:bodyDiv w:val="1"/>
      <w:marLeft w:val="0"/>
      <w:marRight w:val="0"/>
      <w:marTop w:val="0"/>
      <w:marBottom w:val="0"/>
      <w:divBdr>
        <w:top w:val="none" w:sz="0" w:space="0" w:color="auto"/>
        <w:left w:val="none" w:sz="0" w:space="0" w:color="auto"/>
        <w:bottom w:val="none" w:sz="0" w:space="0" w:color="auto"/>
        <w:right w:val="none" w:sz="0" w:space="0" w:color="auto"/>
      </w:divBdr>
    </w:div>
    <w:div w:id="1909459971">
      <w:bodyDiv w:val="1"/>
      <w:marLeft w:val="0"/>
      <w:marRight w:val="0"/>
      <w:marTop w:val="0"/>
      <w:marBottom w:val="0"/>
      <w:divBdr>
        <w:top w:val="none" w:sz="0" w:space="0" w:color="auto"/>
        <w:left w:val="none" w:sz="0" w:space="0" w:color="auto"/>
        <w:bottom w:val="none" w:sz="0" w:space="0" w:color="auto"/>
        <w:right w:val="none" w:sz="0" w:space="0" w:color="auto"/>
      </w:divBdr>
      <w:divsChild>
        <w:div w:id="908344924">
          <w:marLeft w:val="0"/>
          <w:marRight w:val="0"/>
          <w:marTop w:val="0"/>
          <w:marBottom w:val="0"/>
          <w:divBdr>
            <w:top w:val="none" w:sz="0" w:space="0" w:color="auto"/>
            <w:left w:val="none" w:sz="0" w:space="0" w:color="auto"/>
            <w:bottom w:val="none" w:sz="0" w:space="0" w:color="auto"/>
            <w:right w:val="none" w:sz="0" w:space="0" w:color="auto"/>
          </w:divBdr>
          <w:divsChild>
            <w:div w:id="4408493">
              <w:marLeft w:val="0"/>
              <w:marRight w:val="0"/>
              <w:marTop w:val="0"/>
              <w:marBottom w:val="0"/>
              <w:divBdr>
                <w:top w:val="none" w:sz="0" w:space="0" w:color="auto"/>
                <w:left w:val="none" w:sz="0" w:space="0" w:color="auto"/>
                <w:bottom w:val="none" w:sz="0" w:space="0" w:color="auto"/>
                <w:right w:val="none" w:sz="0" w:space="0" w:color="auto"/>
              </w:divBdr>
              <w:divsChild>
                <w:div w:id="1902248483">
                  <w:marLeft w:val="0"/>
                  <w:marRight w:val="0"/>
                  <w:marTop w:val="0"/>
                  <w:marBottom w:val="0"/>
                  <w:divBdr>
                    <w:top w:val="none" w:sz="0" w:space="0" w:color="auto"/>
                    <w:left w:val="none" w:sz="0" w:space="0" w:color="auto"/>
                    <w:bottom w:val="none" w:sz="0" w:space="0" w:color="auto"/>
                    <w:right w:val="none" w:sz="0" w:space="0" w:color="auto"/>
                  </w:divBdr>
                  <w:divsChild>
                    <w:div w:id="967666648">
                      <w:marLeft w:val="0"/>
                      <w:marRight w:val="0"/>
                      <w:marTop w:val="0"/>
                      <w:marBottom w:val="0"/>
                      <w:divBdr>
                        <w:top w:val="none" w:sz="0" w:space="0" w:color="auto"/>
                        <w:left w:val="none" w:sz="0" w:space="0" w:color="auto"/>
                        <w:bottom w:val="none" w:sz="0" w:space="0" w:color="auto"/>
                        <w:right w:val="none" w:sz="0" w:space="0" w:color="auto"/>
                      </w:divBdr>
                      <w:divsChild>
                        <w:div w:id="1393045315">
                          <w:marLeft w:val="0"/>
                          <w:marRight w:val="0"/>
                          <w:marTop w:val="0"/>
                          <w:marBottom w:val="0"/>
                          <w:divBdr>
                            <w:top w:val="none" w:sz="0" w:space="0" w:color="auto"/>
                            <w:left w:val="none" w:sz="0" w:space="0" w:color="auto"/>
                            <w:bottom w:val="none" w:sz="0" w:space="0" w:color="auto"/>
                            <w:right w:val="none" w:sz="0" w:space="0" w:color="auto"/>
                          </w:divBdr>
                          <w:divsChild>
                            <w:div w:id="1385369313">
                              <w:marLeft w:val="0"/>
                              <w:marRight w:val="0"/>
                              <w:marTop w:val="0"/>
                              <w:marBottom w:val="0"/>
                              <w:divBdr>
                                <w:top w:val="none" w:sz="0" w:space="0" w:color="auto"/>
                                <w:left w:val="none" w:sz="0" w:space="0" w:color="auto"/>
                                <w:bottom w:val="none" w:sz="0" w:space="0" w:color="auto"/>
                                <w:right w:val="none" w:sz="0" w:space="0" w:color="auto"/>
                              </w:divBdr>
                              <w:divsChild>
                                <w:div w:id="58866871">
                                  <w:marLeft w:val="0"/>
                                  <w:marRight w:val="0"/>
                                  <w:marTop w:val="0"/>
                                  <w:marBottom w:val="0"/>
                                  <w:divBdr>
                                    <w:top w:val="none" w:sz="0" w:space="0" w:color="auto"/>
                                    <w:left w:val="none" w:sz="0" w:space="0" w:color="auto"/>
                                    <w:bottom w:val="none" w:sz="0" w:space="0" w:color="auto"/>
                                    <w:right w:val="none" w:sz="0" w:space="0" w:color="auto"/>
                                  </w:divBdr>
                                  <w:divsChild>
                                    <w:div w:id="170146453">
                                      <w:marLeft w:val="0"/>
                                      <w:marRight w:val="0"/>
                                      <w:marTop w:val="0"/>
                                      <w:marBottom w:val="0"/>
                                      <w:divBdr>
                                        <w:top w:val="none" w:sz="0" w:space="0" w:color="auto"/>
                                        <w:left w:val="none" w:sz="0" w:space="0" w:color="auto"/>
                                        <w:bottom w:val="none" w:sz="0" w:space="0" w:color="auto"/>
                                        <w:right w:val="none" w:sz="0" w:space="0" w:color="auto"/>
                                      </w:divBdr>
                                      <w:divsChild>
                                        <w:div w:id="1200433088">
                                          <w:marLeft w:val="0"/>
                                          <w:marRight w:val="0"/>
                                          <w:marTop w:val="0"/>
                                          <w:marBottom w:val="0"/>
                                          <w:divBdr>
                                            <w:top w:val="none" w:sz="0" w:space="0" w:color="auto"/>
                                            <w:left w:val="none" w:sz="0" w:space="0" w:color="auto"/>
                                            <w:bottom w:val="none" w:sz="0" w:space="0" w:color="auto"/>
                                            <w:right w:val="none" w:sz="0" w:space="0" w:color="auto"/>
                                          </w:divBdr>
                                          <w:divsChild>
                                            <w:div w:id="521744806">
                                              <w:marLeft w:val="330"/>
                                              <w:marRight w:val="225"/>
                                              <w:marTop w:val="300"/>
                                              <w:marBottom w:val="450"/>
                                              <w:divBdr>
                                                <w:top w:val="none" w:sz="0" w:space="0" w:color="auto"/>
                                                <w:left w:val="none" w:sz="0" w:space="0" w:color="auto"/>
                                                <w:bottom w:val="none" w:sz="0" w:space="0" w:color="auto"/>
                                                <w:right w:val="none" w:sz="0" w:space="0" w:color="auto"/>
                                              </w:divBdr>
                                              <w:divsChild>
                                                <w:div w:id="998844673">
                                                  <w:marLeft w:val="0"/>
                                                  <w:marRight w:val="0"/>
                                                  <w:marTop w:val="0"/>
                                                  <w:marBottom w:val="0"/>
                                                  <w:divBdr>
                                                    <w:top w:val="none" w:sz="0" w:space="0" w:color="auto"/>
                                                    <w:left w:val="none" w:sz="0" w:space="0" w:color="auto"/>
                                                    <w:bottom w:val="none" w:sz="0" w:space="0" w:color="auto"/>
                                                    <w:right w:val="none" w:sz="0" w:space="0" w:color="auto"/>
                                                  </w:divBdr>
                                                  <w:divsChild>
                                                    <w:div w:id="5175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091409">
      <w:bodyDiv w:val="1"/>
      <w:marLeft w:val="0"/>
      <w:marRight w:val="0"/>
      <w:marTop w:val="0"/>
      <w:marBottom w:val="0"/>
      <w:divBdr>
        <w:top w:val="none" w:sz="0" w:space="0" w:color="auto"/>
        <w:left w:val="none" w:sz="0" w:space="0" w:color="auto"/>
        <w:bottom w:val="none" w:sz="0" w:space="0" w:color="auto"/>
        <w:right w:val="none" w:sz="0" w:space="0" w:color="auto"/>
      </w:divBdr>
    </w:div>
    <w:div w:id="1940092135">
      <w:bodyDiv w:val="1"/>
      <w:marLeft w:val="0"/>
      <w:marRight w:val="0"/>
      <w:marTop w:val="0"/>
      <w:marBottom w:val="0"/>
      <w:divBdr>
        <w:top w:val="none" w:sz="0" w:space="0" w:color="auto"/>
        <w:left w:val="none" w:sz="0" w:space="0" w:color="auto"/>
        <w:bottom w:val="none" w:sz="0" w:space="0" w:color="auto"/>
        <w:right w:val="none" w:sz="0" w:space="0" w:color="auto"/>
      </w:divBdr>
    </w:div>
    <w:div w:id="2036269431">
      <w:bodyDiv w:val="1"/>
      <w:marLeft w:val="0"/>
      <w:marRight w:val="0"/>
      <w:marTop w:val="0"/>
      <w:marBottom w:val="0"/>
      <w:divBdr>
        <w:top w:val="none" w:sz="0" w:space="0" w:color="auto"/>
        <w:left w:val="none" w:sz="0" w:space="0" w:color="auto"/>
        <w:bottom w:val="none" w:sz="0" w:space="0" w:color="auto"/>
        <w:right w:val="none" w:sz="0" w:space="0" w:color="auto"/>
      </w:divBdr>
    </w:div>
    <w:div w:id="2087412458">
      <w:bodyDiv w:val="1"/>
      <w:marLeft w:val="0"/>
      <w:marRight w:val="0"/>
      <w:marTop w:val="0"/>
      <w:marBottom w:val="0"/>
      <w:divBdr>
        <w:top w:val="none" w:sz="0" w:space="0" w:color="auto"/>
        <w:left w:val="none" w:sz="0" w:space="0" w:color="auto"/>
        <w:bottom w:val="none" w:sz="0" w:space="0" w:color="auto"/>
        <w:right w:val="none" w:sz="0" w:space="0" w:color="auto"/>
      </w:divBdr>
    </w:div>
    <w:div w:id="2109689994">
      <w:bodyDiv w:val="1"/>
      <w:marLeft w:val="0"/>
      <w:marRight w:val="0"/>
      <w:marTop w:val="0"/>
      <w:marBottom w:val="0"/>
      <w:divBdr>
        <w:top w:val="none" w:sz="0" w:space="0" w:color="auto"/>
        <w:left w:val="none" w:sz="0" w:space="0" w:color="auto"/>
        <w:bottom w:val="none" w:sz="0" w:space="0" w:color="auto"/>
        <w:right w:val="none" w:sz="0" w:space="0" w:color="auto"/>
      </w:divBdr>
    </w:div>
    <w:div w:id="2120374436">
      <w:bodyDiv w:val="1"/>
      <w:marLeft w:val="0"/>
      <w:marRight w:val="0"/>
      <w:marTop w:val="0"/>
      <w:marBottom w:val="0"/>
      <w:divBdr>
        <w:top w:val="none" w:sz="0" w:space="0" w:color="auto"/>
        <w:left w:val="none" w:sz="0" w:space="0" w:color="auto"/>
        <w:bottom w:val="none" w:sz="0" w:space="0" w:color="auto"/>
        <w:right w:val="none" w:sz="0" w:space="0" w:color="auto"/>
      </w:divBdr>
    </w:div>
    <w:div w:id="21330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3-e/Docs/R4-2210021.zip" TargetMode="External"/><Relationship Id="rId21" Type="http://schemas.openxmlformats.org/officeDocument/2006/relationships/hyperlink" Target="https://www.3gpp.org/ftp/TSG_RAN/WG4_Radio/TSGR4_103-e/Docs/R4-2209666.zip" TargetMode="External"/><Relationship Id="rId34" Type="http://schemas.openxmlformats.org/officeDocument/2006/relationships/image" Target="media/image3.wmf"/><Relationship Id="rId42" Type="http://schemas.openxmlformats.org/officeDocument/2006/relationships/hyperlink" Target="https://www.3gpp.org/ftp/TSG_RAN/WG4_Radio/TSGR4_103-e/Docs/R4-2208886.zip" TargetMode="External"/><Relationship Id="rId47" Type="http://schemas.openxmlformats.org/officeDocument/2006/relationships/image" Target="media/image5.png"/><Relationship Id="rId50" Type="http://schemas.openxmlformats.org/officeDocument/2006/relationships/image" Target="cid:D1467686-A377-4772-8832-80D2A0CE2884" TargetMode="External"/><Relationship Id="rId55" Type="http://schemas.openxmlformats.org/officeDocument/2006/relationships/hyperlink" Target="https://www.3gpp.org/ftp/TSG_RAN/WG4_Radio/TSGR4_103-e/Docs/R4-2207738.zip" TargetMode="External"/><Relationship Id="rId63" Type="http://schemas.openxmlformats.org/officeDocument/2006/relationships/hyperlink" Target="https://www.3gpp.org/ftp/TSG_RAN/WG4_Radio/TSGR4_103-e/Docs/R4-2208466.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3-e/Docs/R4-2207899.zip" TargetMode="External"/><Relationship Id="rId29" Type="http://schemas.openxmlformats.org/officeDocument/2006/relationships/hyperlink" Target="https://www.3gpp.org/ftp/TSG_RAN/WG4_Radio/TSGR4_103-e/Docs/R4-2210016.zip" TargetMode="External"/><Relationship Id="rId11" Type="http://schemas.openxmlformats.org/officeDocument/2006/relationships/image" Target="media/image1.jpeg"/><Relationship Id="rId24" Type="http://schemas.openxmlformats.org/officeDocument/2006/relationships/hyperlink" Target="https://www.3gpp.org/ftp/TSG_RAN/WG4_Radio/TSGR4_103-e/Docs/R4-2209671.zip" TargetMode="External"/><Relationship Id="rId32" Type="http://schemas.openxmlformats.org/officeDocument/2006/relationships/hyperlink" Target="https://www.3gpp.org/ftp/TSG_RAN/WG4_Radio/TSGR4_103-e/Docs/R4-2210228.zip" TargetMode="External"/><Relationship Id="rId37" Type="http://schemas.openxmlformats.org/officeDocument/2006/relationships/oleObject" Target="embeddings/oleObject2.bin"/><Relationship Id="rId40" Type="http://schemas.openxmlformats.org/officeDocument/2006/relationships/hyperlink" Target="https://www.3gpp.org/ftp/TSG_RAN/WG4_Radio/TSGR4_103-e/Docs/R4-2210001.zip" TargetMode="External"/><Relationship Id="rId45" Type="http://schemas.openxmlformats.org/officeDocument/2006/relationships/hyperlink" Target="https://www.3gpp.org/ftp/TSG_RAN/WG4_Radio/TSGR4_103-e/Docs/R4-2209365.zip" TargetMode="External"/><Relationship Id="rId53" Type="http://schemas.openxmlformats.org/officeDocument/2006/relationships/hyperlink" Target="https://www.3gpp.org/ftp/TSG_RAN/WG4_Radio/TSGR4_103-e/Docs/R4-2208998.zip" TargetMode="External"/><Relationship Id="rId58" Type="http://schemas.openxmlformats.org/officeDocument/2006/relationships/hyperlink" Target="https://www.3gpp.org/ftp/TSG_RAN/WG4_Radio/TSGR4_103-e/Docs/R4-2209786.zip"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3gpp.org/ftp/TSG_RAN/WG4_Radio/TSGR4_103-e/Docs/R4-2208279.zip" TargetMode="External"/><Relationship Id="rId19" Type="http://schemas.openxmlformats.org/officeDocument/2006/relationships/hyperlink" Target="https://www.3gpp.org/ftp/TSG_RAN/WG4_Radio/TSGR4_103-e/Docs/R4-2209654.zip" TargetMode="External"/><Relationship Id="rId14" Type="http://schemas.openxmlformats.org/officeDocument/2006/relationships/hyperlink" Target="https://www.3gpp.org/ftp/TSG_RAN/WG4_Radio/TSGR4_103-e/Docs/R4-2207895.zip" TargetMode="External"/><Relationship Id="rId22" Type="http://schemas.openxmlformats.org/officeDocument/2006/relationships/hyperlink" Target="https://www.3gpp.org/ftp/TSG_RAN/WG4_Radio/TSGR4_103-e/Docs/R4-2209669.zip" TargetMode="External"/><Relationship Id="rId27" Type="http://schemas.openxmlformats.org/officeDocument/2006/relationships/hyperlink" Target="https://www.3gpp.org/ftp/TSG_RAN/WG4_Radio/TSGR4_103-e/Docs/R4-2210022.zip" TargetMode="External"/><Relationship Id="rId30" Type="http://schemas.openxmlformats.org/officeDocument/2006/relationships/hyperlink" Target="https://protect2.fireeye.com/v1/url?k=5489d4da-35f27e53-54885f95-74fe48600034-968b00839f2c4371&amp;q=1&amp;e=6d1ebb9e-6e0c-463c-beed-e35edbb9531f&amp;u=https%3A%2F%2Fwww.3gpp.org%2Fftp%2FTSG_RAN%2FWG4_Radio%2FTSGR4_103-e%2FDocs%2FR4-2209992.zip" TargetMode="External"/><Relationship Id="rId35" Type="http://schemas.openxmlformats.org/officeDocument/2006/relationships/oleObject" Target="embeddings/oleObject1.bin"/><Relationship Id="rId43" Type="http://schemas.openxmlformats.org/officeDocument/2006/relationships/hyperlink" Target="https://www.3gpp.org/ftp/TSG_RAN/WG4_Radio/TSGR4_103-e/Docs/R4-2208662.zip" TargetMode="External"/><Relationship Id="rId48" Type="http://schemas.openxmlformats.org/officeDocument/2006/relationships/image" Target="cid:004C8D79-EACF-4032-8BDC-76390FFB101C" TargetMode="External"/><Relationship Id="rId56" Type="http://schemas.openxmlformats.org/officeDocument/2006/relationships/hyperlink" Target="https://www.3gpp.org/ftp/TSG_RAN/WG4_Radio/TSGR4_103-e/Docs/R4-2210053.zip" TargetMode="External"/><Relationship Id="rId64" Type="http://schemas.openxmlformats.org/officeDocument/2006/relationships/hyperlink" Target="https://www.3gpp.org/ftp/TSG_RAN/WG4_Radio/TSGR4_103-e/Docs/R4-2210115.zip" TargetMode="External"/><Relationship Id="rId8" Type="http://schemas.openxmlformats.org/officeDocument/2006/relationships/webSettings" Target="webSettings.xml"/><Relationship Id="rId51" Type="http://schemas.openxmlformats.org/officeDocument/2006/relationships/hyperlink" Target="https://www.3gpp.org/ftp/TSG_RAN/WG4_Radio/TSGR4_103-e/Docs/R4-2208096.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3gpp.org/ftp/TSG_RAN/WG4_Radio/TSGR4_103-e/Docs/R4-2207901.zip" TargetMode="External"/><Relationship Id="rId25" Type="http://schemas.openxmlformats.org/officeDocument/2006/relationships/hyperlink" Target="file:///C:\DuLei2019\RAN4\RAN4%23103\Docs\R4-2208499.zip" TargetMode="External"/><Relationship Id="rId33" Type="http://schemas.openxmlformats.org/officeDocument/2006/relationships/hyperlink" Target="https://www.3gpp.org/ftp/TSG_RAN/WG4_Radio/TSGR4_103-e/Docs/R4-2209994.zip" TargetMode="External"/><Relationship Id="rId38" Type="http://schemas.openxmlformats.org/officeDocument/2006/relationships/hyperlink" Target="https://www.3gpp.org/ftp/TSG_RAN/WG4_Radio/TSGR4_103-e/Docs/R4-2209999.zip" TargetMode="External"/><Relationship Id="rId46" Type="http://schemas.openxmlformats.org/officeDocument/2006/relationships/hyperlink" Target="https://www.3gpp.org/ftp/TSG_RAN/WG4_Radio/TSGR4_103-e/Docs/R4-2209364.zip" TargetMode="External"/><Relationship Id="rId59" Type="http://schemas.openxmlformats.org/officeDocument/2006/relationships/hyperlink" Target="https://www.3gpp.org/ftp/TSG_RAN/WG4_Radio/TSGR4_103-e/Docs/R4-2210141.zip" TargetMode="External"/><Relationship Id="rId67" Type="http://schemas.openxmlformats.org/officeDocument/2006/relationships/fontTable" Target="fontTable.xml"/><Relationship Id="rId20" Type="http://schemas.openxmlformats.org/officeDocument/2006/relationships/hyperlink" Target="https://www.3gpp.org/ftp/TSG_RAN/WG4_Radio/TSGR4_103-e/Docs/R4-2209657.zip" TargetMode="External"/><Relationship Id="rId41" Type="http://schemas.openxmlformats.org/officeDocument/2006/relationships/hyperlink" Target="https://www.3gpp.org/ftp/TSG_RAN/WG4_Radio/TSGR4_103-e/Docs/R4-2208663.zip" TargetMode="External"/><Relationship Id="rId54" Type="http://schemas.openxmlformats.org/officeDocument/2006/relationships/hyperlink" Target="https://www.3gpp.org/ftp/TSG_RAN/WG4_Radio/TSGR4_103-e/Docs/R4-2209498.zip" TargetMode="External"/><Relationship Id="rId62" Type="http://schemas.openxmlformats.org/officeDocument/2006/relationships/hyperlink" Target="https://www.3gpp.org/ftp/TSG_RAN/WG4_Radio/TSGR4_103-e/Docs/R4-220900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3-e/Docs/R4-2207897.zip" TargetMode="External"/><Relationship Id="rId23" Type="http://schemas.openxmlformats.org/officeDocument/2006/relationships/hyperlink" Target="https://www.3gpp.org/ftp/TSG_RAN/WG4_Radio/TSGR4_103-e/Docs/R4-2209670.zip" TargetMode="External"/><Relationship Id="rId28" Type="http://schemas.openxmlformats.org/officeDocument/2006/relationships/hyperlink" Target="https://www.3gpp.org/ftp/TSG_RAN/WG4_Radio/TSGR4_103-e/Docs/R4-2208797.zip" TargetMode="External"/><Relationship Id="rId36" Type="http://schemas.openxmlformats.org/officeDocument/2006/relationships/image" Target="media/image4.wmf"/><Relationship Id="rId49" Type="http://schemas.openxmlformats.org/officeDocument/2006/relationships/image" Target="media/image6.png"/><Relationship Id="rId57" Type="http://schemas.openxmlformats.org/officeDocument/2006/relationships/hyperlink" Target="https://www.3gpp.org/ftp/TSG_RAN/WG4_Radio/TSGR4_103-e/Docs/R4-2210139.zip" TargetMode="External"/><Relationship Id="rId10" Type="http://schemas.openxmlformats.org/officeDocument/2006/relationships/endnotes" Target="endnotes.xml"/><Relationship Id="rId31" Type="http://schemas.openxmlformats.org/officeDocument/2006/relationships/hyperlink" Target="https://protect2.fireeye.com/v1/url?k=089ece19-69e56490-089f4556-74fe48600034-7ef774287374205d&amp;q=1&amp;e=6d1ebb9e-6e0c-463c-beed-e35edbb9531f&amp;u=https%3A%2F%2Fwww.3gpp.org%2Fftp%2FTSG_RAN%2FWG4_Radio%2FTSGR4_103-e%2FDocs%2FR4-2209997.zip" TargetMode="External"/><Relationship Id="rId44" Type="http://schemas.openxmlformats.org/officeDocument/2006/relationships/hyperlink" Target="https://www.3gpp.org/ftp/TSG_RAN/WG4_Radio/TSGR4_103-e/Docs/R4-2209366.zip" TargetMode="External"/><Relationship Id="rId52" Type="http://schemas.openxmlformats.org/officeDocument/2006/relationships/hyperlink" Target="https://www.3gpp.org/ftp/TSG_RAN/WG4_Radio/TSGR4_103-e/Docs/R4-2208110.zip" TargetMode="External"/><Relationship Id="rId60" Type="http://schemas.openxmlformats.org/officeDocument/2006/relationships/hyperlink" Target="https://www.3gpp.org/ftp/TSG_RAN/WG4_Radio/TSGR4_103-e/Docs/R4-2210050.zip" TargetMode="External"/><Relationship Id="rId65" Type="http://schemas.openxmlformats.org/officeDocument/2006/relationships/hyperlink" Target="https://www.3gpp.org/ftp/TSG_RAN/WG4_Radio/TSGR4_103-e/Docs/R4-220939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103-e/Docs/R4-2207894.zip" TargetMode="External"/><Relationship Id="rId18" Type="http://schemas.openxmlformats.org/officeDocument/2006/relationships/hyperlink" Target="https://www.3gpp.org/ftp/TSG_RAN/WG4_Radio/TSGR4_103-e/Docs/R4-2209653.zip" TargetMode="External"/><Relationship Id="rId39" Type="http://schemas.openxmlformats.org/officeDocument/2006/relationships/hyperlink" Target="https://www.3gpp.org/ftp/TSG_RAN/WG4_Radio/TSGR4_103-e/Docs/R4-2210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9201</TotalTime>
  <Pages>366</Pages>
  <Words>85180</Words>
  <Characters>485526</Characters>
  <Application>Microsoft Office Word</Application>
  <DocSecurity>0</DocSecurity>
  <Lines>4046</Lines>
  <Paragraphs>1139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569567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dc:description/>
  <cp:lastModifiedBy>Haijie Qiu</cp:lastModifiedBy>
  <cp:revision>141</cp:revision>
  <cp:lastPrinted>1900-12-31T16:00:00Z</cp:lastPrinted>
  <dcterms:created xsi:type="dcterms:W3CDTF">2022-05-18T05:37:00Z</dcterms:created>
  <dcterms:modified xsi:type="dcterms:W3CDTF">2022-05-27T15:10:00Z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