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17DBD5D" w14:textId="250B4206" w:rsidR="00DB4B7B" w:rsidRPr="00B075A8" w:rsidRDefault="00DB4B7B" w:rsidP="00676CED">
      <w:pPr>
        <w:pStyle w:val="Header"/>
        <w:keepLines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10440"/>
          <w:tab w:val="right" w:pos="13323"/>
        </w:tabs>
        <w:snapToGrid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B075A8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3GPP TSG-RAN WG4 Meeting # </w:t>
      </w:r>
      <w:r w:rsidR="00A43EE2" w:rsidRPr="00B075A8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10</w:t>
      </w:r>
      <w:r w:rsidR="00E8639A" w:rsidRPr="00B075A8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3</w:t>
      </w:r>
      <w:r w:rsidRPr="00B075A8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-e</w:t>
      </w:r>
      <w:r w:rsidRPr="00B075A8" w:rsidDel="00277FAB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</w:t>
      </w:r>
      <w:r w:rsidRPr="00B075A8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ab/>
      </w:r>
      <w:r w:rsidR="00330AB8" w:rsidRPr="00330AB8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R4-2208062</w:t>
      </w:r>
    </w:p>
    <w:p w14:paraId="396D040A" w14:textId="77777777" w:rsidR="007C09E9" w:rsidRPr="000733C2" w:rsidRDefault="007C09E9" w:rsidP="007C09E9">
      <w:pPr>
        <w:pStyle w:val="a"/>
        <w:rPr>
          <w:rFonts w:ascii="Times New Roman" w:eastAsia="MS Mincho" w:hAnsi="Times New Roman"/>
          <w:bCs w:val="0"/>
          <w:noProof w:val="0"/>
          <w:sz w:val="24"/>
          <w:szCs w:val="24"/>
          <w:lang w:val="en-US"/>
        </w:rPr>
      </w:pPr>
      <w:r w:rsidRPr="000733C2">
        <w:rPr>
          <w:rFonts w:ascii="Times New Roman" w:eastAsia="MS Mincho" w:hAnsi="Times New Roman"/>
          <w:bCs w:val="0"/>
          <w:noProof w:val="0"/>
          <w:sz w:val="24"/>
          <w:szCs w:val="24"/>
          <w:lang w:val="en-US"/>
        </w:rPr>
        <w:t xml:space="preserve">Electronic Meeting, 9th-20th </w:t>
      </w:r>
      <w:proofErr w:type="gramStart"/>
      <w:r w:rsidRPr="000733C2">
        <w:rPr>
          <w:rFonts w:ascii="Times New Roman" w:eastAsia="MS Mincho" w:hAnsi="Times New Roman"/>
          <w:bCs w:val="0"/>
          <w:noProof w:val="0"/>
          <w:sz w:val="24"/>
          <w:szCs w:val="24"/>
          <w:lang w:val="en-US"/>
        </w:rPr>
        <w:t>May,</w:t>
      </w:r>
      <w:proofErr w:type="gramEnd"/>
      <w:r w:rsidRPr="000733C2">
        <w:rPr>
          <w:rFonts w:ascii="Times New Roman" w:eastAsia="MS Mincho" w:hAnsi="Times New Roman"/>
          <w:bCs w:val="0"/>
          <w:noProof w:val="0"/>
          <w:sz w:val="24"/>
          <w:szCs w:val="24"/>
          <w:lang w:val="en-US"/>
        </w:rPr>
        <w:t xml:space="preserve"> 2022</w:t>
      </w:r>
    </w:p>
    <w:p w14:paraId="310A5736" w14:textId="7A228F38" w:rsidR="00590185" w:rsidRPr="00B075A8" w:rsidRDefault="00590185" w:rsidP="00590185">
      <w:pPr>
        <w:pStyle w:val="a"/>
        <w:rPr>
          <w:rFonts w:ascii="Times New Roman" w:eastAsia="SimSun" w:hAnsi="Times New Roman"/>
          <w:sz w:val="24"/>
          <w:szCs w:val="24"/>
          <w:lang w:val="en-US" w:eastAsia="zh-CN"/>
        </w:rPr>
      </w:pPr>
    </w:p>
    <w:p w14:paraId="1ADD6064" w14:textId="77777777" w:rsidR="00182DAE" w:rsidRPr="00B075A8" w:rsidRDefault="00182DAE" w:rsidP="00590185">
      <w:pPr>
        <w:pStyle w:val="a"/>
        <w:rPr>
          <w:rFonts w:ascii="Times New Roman" w:eastAsia="SimSun" w:hAnsi="Times New Roman"/>
          <w:sz w:val="24"/>
          <w:szCs w:val="24"/>
          <w:lang w:val="en-US" w:eastAsia="zh-CN"/>
        </w:rPr>
      </w:pPr>
    </w:p>
    <w:p w14:paraId="74C07886" w14:textId="26DF2BD9" w:rsidR="00590185" w:rsidRPr="00B075A8" w:rsidRDefault="00590185" w:rsidP="00590185">
      <w:pPr>
        <w:tabs>
          <w:tab w:val="left" w:pos="1985"/>
        </w:tabs>
        <w:rPr>
          <w:rFonts w:ascii="Times New Roman" w:hAnsi="Times New Roman" w:cs="Times New Roman"/>
          <w:b/>
          <w:sz w:val="24"/>
          <w:szCs w:val="24"/>
        </w:rPr>
      </w:pPr>
      <w:r w:rsidRPr="00B075A8">
        <w:rPr>
          <w:rFonts w:ascii="Times New Roman" w:hAnsi="Times New Roman" w:cs="Times New Roman"/>
          <w:b/>
          <w:sz w:val="24"/>
          <w:szCs w:val="24"/>
        </w:rPr>
        <w:t xml:space="preserve">Source: </w:t>
      </w:r>
      <w:r w:rsidRPr="00B075A8">
        <w:rPr>
          <w:rFonts w:ascii="Times New Roman" w:hAnsi="Times New Roman" w:cs="Times New Roman"/>
          <w:b/>
          <w:sz w:val="24"/>
          <w:szCs w:val="24"/>
        </w:rPr>
        <w:tab/>
      </w:r>
      <w:r w:rsidR="002E0DA2" w:rsidRPr="00B075A8">
        <w:rPr>
          <w:rFonts w:ascii="Times New Roman" w:hAnsi="Times New Roman" w:cs="Times New Roman"/>
          <w:sz w:val="24"/>
          <w:szCs w:val="24"/>
        </w:rPr>
        <w:t>Intel</w:t>
      </w:r>
    </w:p>
    <w:p w14:paraId="16DC9894" w14:textId="2A75F896" w:rsidR="00590185" w:rsidRPr="00B075A8" w:rsidRDefault="00590185" w:rsidP="00590185">
      <w:pPr>
        <w:ind w:left="1985" w:hanging="1985"/>
        <w:rPr>
          <w:rFonts w:ascii="Times New Roman" w:hAnsi="Times New Roman" w:cs="Times New Roman"/>
          <w:sz w:val="24"/>
          <w:szCs w:val="24"/>
        </w:rPr>
      </w:pPr>
      <w:r w:rsidRPr="00B075A8">
        <w:rPr>
          <w:rFonts w:ascii="Times New Roman" w:hAnsi="Times New Roman" w:cs="Times New Roman"/>
          <w:b/>
          <w:sz w:val="24"/>
          <w:szCs w:val="24"/>
        </w:rPr>
        <w:t>Title:</w:t>
      </w:r>
      <w:r w:rsidRPr="00B075A8">
        <w:rPr>
          <w:rFonts w:ascii="Times New Roman" w:hAnsi="Times New Roman" w:cs="Times New Roman"/>
          <w:sz w:val="24"/>
          <w:szCs w:val="24"/>
        </w:rPr>
        <w:t xml:space="preserve"> </w:t>
      </w:r>
      <w:r w:rsidRPr="00B075A8">
        <w:rPr>
          <w:rFonts w:ascii="Times New Roman" w:hAnsi="Times New Roman" w:cs="Times New Roman"/>
          <w:sz w:val="24"/>
          <w:szCs w:val="24"/>
        </w:rPr>
        <w:tab/>
      </w:r>
      <w:r w:rsidR="00666B9B" w:rsidRPr="00B075A8">
        <w:rPr>
          <w:rFonts w:ascii="Times New Roman" w:hAnsi="Times New Roman" w:cs="Times New Roman"/>
          <w:sz w:val="24"/>
          <w:szCs w:val="24"/>
        </w:rPr>
        <w:t xml:space="preserve">Discussions on UE power saving </w:t>
      </w:r>
      <w:r w:rsidR="00E11169" w:rsidRPr="00B075A8">
        <w:rPr>
          <w:rFonts w:ascii="Times New Roman" w:hAnsi="Times New Roman" w:cs="Times New Roman"/>
          <w:sz w:val="24"/>
          <w:szCs w:val="24"/>
        </w:rPr>
        <w:t xml:space="preserve">performance </w:t>
      </w:r>
      <w:r w:rsidR="00666B9B" w:rsidRPr="00B075A8">
        <w:rPr>
          <w:rFonts w:ascii="Times New Roman" w:hAnsi="Times New Roman" w:cs="Times New Roman"/>
          <w:sz w:val="24"/>
          <w:szCs w:val="24"/>
        </w:rPr>
        <w:t>for RLM and BM</w:t>
      </w:r>
    </w:p>
    <w:p w14:paraId="27D62ED3" w14:textId="5C4D87E8" w:rsidR="00590185" w:rsidRPr="00B075A8" w:rsidRDefault="00590185" w:rsidP="00590185">
      <w:pPr>
        <w:ind w:left="1985" w:hanging="1985"/>
        <w:rPr>
          <w:rFonts w:ascii="Times New Roman" w:hAnsi="Times New Roman" w:cs="Times New Roman"/>
          <w:sz w:val="24"/>
          <w:szCs w:val="24"/>
        </w:rPr>
      </w:pPr>
      <w:r w:rsidRPr="00B075A8">
        <w:rPr>
          <w:rFonts w:ascii="Times New Roman" w:hAnsi="Times New Roman" w:cs="Times New Roman"/>
          <w:b/>
          <w:sz w:val="24"/>
          <w:szCs w:val="24"/>
        </w:rPr>
        <w:t>Agenda Item:</w:t>
      </w:r>
      <w:r w:rsidRPr="00B075A8">
        <w:rPr>
          <w:rFonts w:ascii="Times New Roman" w:hAnsi="Times New Roman" w:cs="Times New Roman"/>
          <w:sz w:val="24"/>
          <w:szCs w:val="24"/>
        </w:rPr>
        <w:tab/>
      </w:r>
      <w:r w:rsidR="00330AB8">
        <w:rPr>
          <w:rFonts w:ascii="Times New Roman" w:hAnsi="Times New Roman" w:cs="Times New Roman"/>
          <w:sz w:val="24"/>
          <w:szCs w:val="24"/>
        </w:rPr>
        <w:t>9.13.2</w:t>
      </w:r>
    </w:p>
    <w:p w14:paraId="5ECF0BF3" w14:textId="77777777" w:rsidR="00590185" w:rsidRPr="00B075A8" w:rsidRDefault="00590185" w:rsidP="00590185">
      <w:pPr>
        <w:tabs>
          <w:tab w:val="left" w:pos="1990"/>
        </w:tabs>
        <w:rPr>
          <w:rFonts w:ascii="Times New Roman" w:hAnsi="Times New Roman" w:cs="Times New Roman"/>
          <w:sz w:val="24"/>
          <w:szCs w:val="24"/>
        </w:rPr>
      </w:pPr>
      <w:r w:rsidRPr="00B075A8">
        <w:rPr>
          <w:rFonts w:ascii="Times New Roman" w:hAnsi="Times New Roman" w:cs="Times New Roman"/>
          <w:b/>
          <w:sz w:val="24"/>
          <w:szCs w:val="24"/>
        </w:rPr>
        <w:t>Document for:</w:t>
      </w:r>
      <w:r w:rsidRPr="00B075A8">
        <w:rPr>
          <w:rFonts w:ascii="Times New Roman" w:hAnsi="Times New Roman" w:cs="Times New Roman"/>
          <w:sz w:val="24"/>
          <w:szCs w:val="24"/>
        </w:rPr>
        <w:tab/>
      </w:r>
      <w:r w:rsidR="00F65F48" w:rsidRPr="00B075A8">
        <w:rPr>
          <w:rFonts w:ascii="Times New Roman" w:hAnsi="Times New Roman" w:cs="Times New Roman"/>
          <w:sz w:val="24"/>
          <w:szCs w:val="24"/>
        </w:rPr>
        <w:t>Discussion</w:t>
      </w:r>
    </w:p>
    <w:bookmarkEnd w:id="2"/>
    <w:bookmarkEnd w:id="3"/>
    <w:p w14:paraId="26E6C68C" w14:textId="77777777" w:rsidR="00337D75" w:rsidRPr="00B075A8" w:rsidRDefault="00337D75" w:rsidP="00337D7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B075A8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1 Introduction</w:t>
      </w:r>
    </w:p>
    <w:p w14:paraId="7E5BA240" w14:textId="43639B7B" w:rsidR="00337D75" w:rsidRPr="00B075A8" w:rsidRDefault="00337D75" w:rsidP="00337D75">
      <w:pPr>
        <w:rPr>
          <w:rFonts w:ascii="Times New Roman" w:hAnsi="Times New Roman" w:cs="Times New Roman"/>
        </w:rPr>
      </w:pPr>
      <w:r w:rsidRPr="00B075A8">
        <w:rPr>
          <w:rFonts w:ascii="Times New Roman" w:hAnsi="Times New Roman" w:cs="Times New Roman"/>
        </w:rPr>
        <w:t>In RAN4 #10</w:t>
      </w:r>
      <w:r w:rsidR="007C09E9">
        <w:rPr>
          <w:rFonts w:ascii="Times New Roman" w:hAnsi="Times New Roman" w:cs="Times New Roman"/>
        </w:rPr>
        <w:t>3</w:t>
      </w:r>
      <w:r w:rsidRPr="00B075A8">
        <w:rPr>
          <w:rFonts w:ascii="Times New Roman" w:hAnsi="Times New Roman" w:cs="Times New Roman"/>
        </w:rPr>
        <w:t>-e meeting, the relaxation of RLM/BFD</w:t>
      </w:r>
      <w:r w:rsidR="007C09E9">
        <w:rPr>
          <w:rFonts w:ascii="Times New Roman" w:hAnsi="Times New Roman" w:cs="Times New Roman"/>
        </w:rPr>
        <w:t xml:space="preserve"> performance</w:t>
      </w:r>
      <w:r w:rsidRPr="00B075A8">
        <w:rPr>
          <w:rFonts w:ascii="Times New Roman" w:hAnsi="Times New Roman" w:cs="Times New Roman"/>
        </w:rPr>
        <w:t xml:space="preserve"> was discussed and a </w:t>
      </w:r>
      <w:bookmarkStart w:id="4" w:name="OLE_LINK1"/>
      <w:bookmarkStart w:id="5" w:name="OLE_LINK2"/>
      <w:r w:rsidRPr="00B075A8">
        <w:rPr>
          <w:rFonts w:ascii="Times New Roman" w:hAnsi="Times New Roman" w:cs="Times New Roman"/>
        </w:rPr>
        <w:t>WF [1]</w:t>
      </w:r>
      <w:bookmarkEnd w:id="4"/>
      <w:bookmarkEnd w:id="5"/>
      <w:r w:rsidRPr="00B075A8">
        <w:rPr>
          <w:rFonts w:ascii="Times New Roman" w:hAnsi="Times New Roman" w:cs="Times New Roman"/>
        </w:rPr>
        <w:t xml:space="preserve"> was approved. In this contribution, we share our view on the </w:t>
      </w:r>
      <w:r w:rsidR="007C09E9">
        <w:rPr>
          <w:rFonts w:ascii="Times New Roman" w:hAnsi="Times New Roman" w:cs="Times New Roman"/>
        </w:rPr>
        <w:t xml:space="preserve">open issues in the </w:t>
      </w:r>
      <w:r w:rsidRPr="00B075A8">
        <w:rPr>
          <w:rFonts w:ascii="Times New Roman" w:hAnsi="Times New Roman" w:cs="Times New Roman"/>
        </w:rPr>
        <w:t>agreed WF.</w:t>
      </w:r>
    </w:p>
    <w:p w14:paraId="75CFFB12" w14:textId="12B77C0C" w:rsidR="00F715F9" w:rsidRPr="00B075A8" w:rsidRDefault="002D6C6F" w:rsidP="002D6C6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B075A8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2 </w:t>
      </w:r>
      <w:r w:rsidR="003367ED" w:rsidRPr="00B075A8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64E3" w:rsidRPr="00AE0342" w14:paraId="6F7BF320" w14:textId="77777777" w:rsidTr="002764E3">
        <w:tc>
          <w:tcPr>
            <w:tcW w:w="9628" w:type="dxa"/>
          </w:tcPr>
          <w:p w14:paraId="5292ABC5" w14:textId="77777777" w:rsidR="002764E3" w:rsidRPr="00AE0342" w:rsidRDefault="002764E3" w:rsidP="002764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hAnsi="Times New Roman" w:cs="Times New Roman"/>
                <w:sz w:val="20"/>
                <w:szCs w:val="20"/>
              </w:rPr>
              <w:t>Issue 3-1: Performance requirements</w:t>
            </w:r>
          </w:p>
          <w:p w14:paraId="5FD47902" w14:textId="77777777" w:rsidR="002764E3" w:rsidRPr="00AE0342" w:rsidRDefault="002764E3" w:rsidP="002764E3">
            <w:pPr>
              <w:pStyle w:val="ListParagraph"/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hAnsi="Times New Roman" w:cs="Times New Roman"/>
                <w:bCs/>
                <w:sz w:val="20"/>
                <w:szCs w:val="20"/>
              </w:rPr>
              <w:t>No RRM requirement for R17 idle mode UE power saving enhancement.</w:t>
            </w:r>
          </w:p>
          <w:p w14:paraId="753336C3" w14:textId="77777777" w:rsidR="002764E3" w:rsidRPr="00AE0342" w:rsidRDefault="002764E3" w:rsidP="002764E3">
            <w:pPr>
              <w:pStyle w:val="ListParagraph"/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hAnsi="Times New Roman" w:cs="Times New Roman"/>
                <w:bCs/>
                <w:sz w:val="20"/>
                <w:szCs w:val="20"/>
              </w:rPr>
              <w:t>FFS No additional accuracy requirement for serving cell quality criterion</w:t>
            </w:r>
          </w:p>
          <w:p w14:paraId="156F722D" w14:textId="0926800D" w:rsidR="002764E3" w:rsidRPr="00AE0342" w:rsidRDefault="002764E3" w:rsidP="002764E3">
            <w:pPr>
              <w:pStyle w:val="ListParagraph"/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FFS No need to define radio link monitoring </w:t>
            </w:r>
            <w:r w:rsidRPr="00AE0342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in-sync test </w:t>
            </w:r>
            <w:r w:rsidRPr="00AE0342">
              <w:rPr>
                <w:rFonts w:ascii="Times New Roman" w:hAnsi="Times New Roman" w:cs="Times New Roman"/>
                <w:bCs/>
                <w:sz w:val="20"/>
                <w:szCs w:val="20"/>
              </w:rPr>
              <w:t>cases for RLM/BFD measurement relaxation</w:t>
            </w:r>
          </w:p>
        </w:tc>
      </w:tr>
    </w:tbl>
    <w:p w14:paraId="241E9042" w14:textId="3A666EBF" w:rsidR="002A538D" w:rsidRPr="00AE0342" w:rsidRDefault="002A538D" w:rsidP="002764E3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50EEF55" w14:textId="67D6F168" w:rsidR="00E849AC" w:rsidRPr="00AE0342" w:rsidRDefault="008E7292" w:rsidP="00E849AC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For RLM/BFD relaxation, the measurement interval will be extended while </w:t>
      </w:r>
      <w:r w:rsidR="00F42737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the same sample number will be used, </w:t>
      </w:r>
      <w:r w:rsidR="00995EF7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the measurement accuracy will be similar with legacy. </w:t>
      </w:r>
      <w:r w:rsidR="00E849AC" w:rsidRPr="00AE0342">
        <w:rPr>
          <w:rFonts w:ascii="Times New Roman" w:hAnsi="Times New Roman" w:cs="Times New Roman"/>
          <w:sz w:val="20"/>
          <w:szCs w:val="20"/>
          <w:lang w:val="en-GB"/>
        </w:rPr>
        <w:t>Therefore, we suggest not to define additional accuracy requirement.</w:t>
      </w:r>
    </w:p>
    <w:p w14:paraId="423D43DD" w14:textId="49005616" w:rsidR="00E849AC" w:rsidRPr="00AE0342" w:rsidRDefault="00E849AC" w:rsidP="005833B2">
      <w:pPr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361802BF" w14:textId="359A4CAE" w:rsidR="00F46505" w:rsidRPr="00AE0342" w:rsidRDefault="00DF5E42" w:rsidP="005833B2">
      <w:pPr>
        <w:jc w:val="left"/>
        <w:rPr>
          <w:rFonts w:ascii="Times New Roman" w:hAnsi="Times New Roman" w:cs="Times New Roman"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For in-sync </w:t>
      </w:r>
      <w:r w:rsidR="00E849AC" w:rsidRPr="00AE0342">
        <w:rPr>
          <w:rFonts w:ascii="Times New Roman" w:hAnsi="Times New Roman" w:cs="Times New Roman"/>
          <w:sz w:val="20"/>
          <w:szCs w:val="20"/>
          <w:lang w:val="en-GB"/>
        </w:rPr>
        <w:t>test case</w:t>
      </w:r>
      <w:r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5B5B86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the SINR level will increase and </w:t>
      </w:r>
      <w:r w:rsidR="006848F3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when SINR is higher than threshold, UE will </w:t>
      </w:r>
      <w:r w:rsidR="00534AB0" w:rsidRPr="00AE0342">
        <w:rPr>
          <w:rFonts w:ascii="Times New Roman" w:hAnsi="Times New Roman" w:cs="Times New Roman"/>
          <w:sz w:val="20"/>
          <w:szCs w:val="20"/>
          <w:lang w:val="en-GB"/>
        </w:rPr>
        <w:t>averag</w:t>
      </w:r>
      <w:r w:rsidR="00AB17BB"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  <w:r w:rsidR="00534AB0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 SINR </w:t>
      </w:r>
      <w:r w:rsidR="00041C03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during time D1. </w:t>
      </w:r>
      <w:r w:rsidR="005833B2" w:rsidRPr="00AE0342">
        <w:rPr>
          <w:rFonts w:ascii="Times New Roman" w:hAnsi="Times New Roman" w:cs="Times New Roman"/>
          <w:sz w:val="20"/>
          <w:szCs w:val="20"/>
          <w:lang w:val="en-GB"/>
        </w:rPr>
        <w:t>However, UE will not perform measurement relax</w:t>
      </w:r>
      <w:r w:rsidR="00216302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ation during </w:t>
      </w:r>
      <w:proofErr w:type="gramStart"/>
      <w:r w:rsidR="00216302" w:rsidRPr="00AE0342">
        <w:rPr>
          <w:rFonts w:ascii="Times New Roman" w:hAnsi="Times New Roman" w:cs="Times New Roman"/>
          <w:sz w:val="20"/>
          <w:szCs w:val="20"/>
          <w:lang w:val="en-GB"/>
        </w:rPr>
        <w:t>D1</w:t>
      </w:r>
      <w:proofErr w:type="gramEnd"/>
      <w:r w:rsidR="000D3FCC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 and the relaxation will happen after D1</w:t>
      </w:r>
      <w:r w:rsidR="00C5722C" w:rsidRPr="00AE0342">
        <w:rPr>
          <w:rFonts w:ascii="Times New Roman" w:hAnsi="Times New Roman" w:cs="Times New Roman"/>
          <w:sz w:val="20"/>
          <w:szCs w:val="20"/>
          <w:lang w:val="en-GB"/>
        </w:rPr>
        <w:t>. We can’t test the relaxation for in-sync.</w:t>
      </w:r>
    </w:p>
    <w:p w14:paraId="35F91689" w14:textId="2FE251F9" w:rsidR="00E849AC" w:rsidRPr="00AE0342" w:rsidRDefault="00E849AC" w:rsidP="005833B2">
      <w:pPr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p w14:paraId="4B6E7465" w14:textId="05B9BDA1" w:rsidR="002E6919" w:rsidRPr="00AE0342" w:rsidRDefault="00E849AC" w:rsidP="00170345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</w:t>
      </w:r>
      <w:r w:rsidR="002E6919"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1: </w:t>
      </w:r>
      <w:r w:rsidR="00247939"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No need to </w:t>
      </w:r>
      <w:r w:rsidR="002E6919"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>define additional accuracy requirement.</w:t>
      </w:r>
    </w:p>
    <w:p w14:paraId="57EAD42C" w14:textId="5A220C88" w:rsidR="002E6919" w:rsidRPr="00AE0342" w:rsidRDefault="002E6919" w:rsidP="002E691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2: </w:t>
      </w:r>
      <w:r w:rsidRPr="00AE0342">
        <w:rPr>
          <w:rFonts w:ascii="Times New Roman" w:hAnsi="Times New Roman" w:cs="Times New Roman"/>
          <w:b/>
          <w:bCs/>
          <w:sz w:val="20"/>
          <w:szCs w:val="20"/>
        </w:rPr>
        <w:t>No need to define radio link monitoring in-sync test cases for RLM/BFD measurement relaxation.</w:t>
      </w:r>
    </w:p>
    <w:p w14:paraId="659DF4BE" w14:textId="6774338F" w:rsidR="00E849AC" w:rsidRPr="00AE0342" w:rsidRDefault="00E849AC" w:rsidP="005833B2">
      <w:pPr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B153D" w:rsidRPr="00AE0342" w14:paraId="735852D3" w14:textId="77777777" w:rsidTr="008B153D">
        <w:tc>
          <w:tcPr>
            <w:tcW w:w="9628" w:type="dxa"/>
          </w:tcPr>
          <w:p w14:paraId="0C95BE6B" w14:textId="77777777" w:rsidR="008B153D" w:rsidRPr="00AE0342" w:rsidRDefault="008B153D" w:rsidP="008B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hAnsi="Times New Roman" w:cs="Times New Roman"/>
                <w:sz w:val="20"/>
                <w:szCs w:val="20"/>
              </w:rPr>
              <w:t>Issue 3-2: General test configuration</w:t>
            </w:r>
          </w:p>
          <w:p w14:paraId="67B6B3F5" w14:textId="77777777" w:rsidR="008B153D" w:rsidRPr="00AE0342" w:rsidRDefault="008B153D" w:rsidP="008B153D">
            <w:pPr>
              <w:pStyle w:val="ListParagraph"/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hAnsi="Times New Roman" w:cs="Times New Roman"/>
                <w:sz w:val="20"/>
                <w:szCs w:val="20"/>
              </w:rPr>
              <w:t xml:space="preserve">FFS </w:t>
            </w:r>
          </w:p>
          <w:p w14:paraId="6722BAD5" w14:textId="77777777" w:rsidR="008B153D" w:rsidRPr="00AE0342" w:rsidRDefault="008B153D" w:rsidP="008B153D">
            <w:pPr>
              <w:pStyle w:val="ListParagraph"/>
              <w:widowControl/>
              <w:numPr>
                <w:ilvl w:val="1"/>
                <w:numId w:val="45"/>
              </w:numPr>
              <w:spacing w:after="120" w:line="259" w:lineRule="auto"/>
              <w:contextualSpacing w:val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Proposal 1: Design all test cases when both low mobility criterion and good serving cell quality criterion </w:t>
            </w: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u w:val="single"/>
                <w:lang w:eastAsia="zh-TW"/>
              </w:rPr>
              <w:t>are configured and fulfils</w:t>
            </w: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. Do not design the test cases for other cases such as low mobility criterion is not configured. (CATT, QC)</w:t>
            </w:r>
          </w:p>
          <w:p w14:paraId="009BC81B" w14:textId="77777777" w:rsidR="008B153D" w:rsidRPr="00AE0342" w:rsidRDefault="008B153D" w:rsidP="00495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795CE3" w14:textId="77777777" w:rsidR="008B153D" w:rsidRPr="00AE0342" w:rsidRDefault="008B153D" w:rsidP="00495B68">
      <w:pPr>
        <w:rPr>
          <w:rFonts w:ascii="Times New Roman" w:hAnsi="Times New Roman" w:cs="Times New Roman"/>
          <w:sz w:val="20"/>
          <w:szCs w:val="20"/>
        </w:rPr>
      </w:pPr>
    </w:p>
    <w:p w14:paraId="4A89165C" w14:textId="01ADB956" w:rsidR="00212778" w:rsidRPr="00AE0342" w:rsidRDefault="00EA16AC" w:rsidP="002127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sz w:val="20"/>
          <w:szCs w:val="20"/>
          <w:lang w:val="en-GB"/>
        </w:rPr>
        <w:t>For low mobility criteria, it’s similar with legacy idle mode low mobility</w:t>
      </w:r>
      <w:r w:rsidR="00D63C7C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 criteria, </w:t>
      </w:r>
      <w:proofErr w:type="gramStart"/>
      <w:r w:rsidR="00514D8A" w:rsidRPr="00AE0342">
        <w:rPr>
          <w:rFonts w:ascii="Times New Roman" w:hAnsi="Times New Roman" w:cs="Times New Roman"/>
          <w:sz w:val="20"/>
          <w:szCs w:val="20"/>
          <w:lang w:val="en-GB"/>
        </w:rPr>
        <w:t>therefore</w:t>
      </w:r>
      <w:proofErr w:type="gramEnd"/>
      <w:r w:rsidR="00D63C7C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 don’t need to test the low mobility case</w:t>
      </w:r>
      <w:r w:rsidR="00514D8A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 and only design </w:t>
      </w:r>
      <w:r w:rsidR="003A2F24" w:rsidRPr="00AE0342">
        <w:rPr>
          <w:rFonts w:ascii="Times New Roman" w:hAnsi="Times New Roman" w:cs="Times New Roman"/>
          <w:sz w:val="20"/>
          <w:szCs w:val="20"/>
          <w:lang w:val="en-GB"/>
        </w:rPr>
        <w:t>test case for g</w:t>
      </w:r>
      <w:r w:rsidR="00514D8A" w:rsidRPr="00AE0342">
        <w:rPr>
          <w:rFonts w:ascii="Times New Roman" w:hAnsi="Times New Roman" w:cs="Times New Roman"/>
          <w:sz w:val="20"/>
          <w:szCs w:val="20"/>
          <w:lang w:val="en-GB"/>
        </w:rPr>
        <w:t>ood serving cell</w:t>
      </w:r>
      <w:r w:rsidR="003A2F24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 quality.</w:t>
      </w:r>
    </w:p>
    <w:p w14:paraId="00ABDA2F" w14:textId="5BDDEA8F" w:rsidR="003A2F24" w:rsidRPr="00AE0342" w:rsidRDefault="003A2F24" w:rsidP="0021277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6B7C443C" w14:textId="3F560644" w:rsidR="003A2F24" w:rsidRPr="00AE0342" w:rsidRDefault="003A2F24" w:rsidP="00212778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</w:t>
      </w:r>
      <w:r w:rsidR="0059787B"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3</w:t>
      </w:r>
      <w:r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>: Don’t need to design test case for low mobility criteria and only design test case for good serving cell quality.</w:t>
      </w:r>
    </w:p>
    <w:p w14:paraId="2324DA2F" w14:textId="77777777" w:rsidR="004B74F2" w:rsidRPr="00AE0342" w:rsidRDefault="004B74F2" w:rsidP="00212778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4F2" w:rsidRPr="00AE0342" w14:paraId="43BD6EFE" w14:textId="77777777" w:rsidTr="004B74F2">
        <w:tc>
          <w:tcPr>
            <w:tcW w:w="9628" w:type="dxa"/>
          </w:tcPr>
          <w:p w14:paraId="1F3EEE87" w14:textId="77777777" w:rsidR="004B74F2" w:rsidRPr="00AE0342" w:rsidRDefault="004B74F2" w:rsidP="004B74F2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</w:pPr>
            <w:r w:rsidRPr="00AE0342">
              <w:rPr>
                <w:rFonts w:ascii="Times New Roman" w:hAnsi="Times New Roman"/>
                <w:b/>
                <w:sz w:val="20"/>
                <w:szCs w:val="20"/>
                <w:u w:val="single"/>
                <w:lang w:val="en-US"/>
              </w:rPr>
              <w:t>Issue 3-3: DRX period setting</w:t>
            </w:r>
          </w:p>
          <w:p w14:paraId="4C517035" w14:textId="77777777" w:rsidR="004B74F2" w:rsidRPr="00AE0342" w:rsidRDefault="004B74F2" w:rsidP="004B74F2">
            <w:pPr>
              <w:pStyle w:val="ListParagraph"/>
              <w:widowControl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eastAsia="SimSun" w:hAnsi="Times New Roman" w:cs="Times New Roman"/>
                <w:sz w:val="20"/>
                <w:szCs w:val="20"/>
              </w:rPr>
              <w:t>FFS</w:t>
            </w:r>
          </w:p>
          <w:p w14:paraId="6B4A7FD0" w14:textId="77777777" w:rsidR="004B74F2" w:rsidRPr="00AE0342" w:rsidRDefault="004B74F2" w:rsidP="004B74F2">
            <w:pPr>
              <w:pStyle w:val="BodyText"/>
              <w:numPr>
                <w:ilvl w:val="1"/>
                <w:numId w:val="46"/>
              </w:numPr>
              <w:spacing w:line="259" w:lineRule="auto"/>
              <w:rPr>
                <w:rFonts w:eastAsia="PMingLiU"/>
                <w:bCs/>
                <w:sz w:val="20"/>
                <w:lang w:val="en-US" w:eastAsia="zh-TW"/>
              </w:rPr>
            </w:pPr>
            <w:r w:rsidRPr="00AE0342">
              <w:rPr>
                <w:rFonts w:eastAsia="PMingLiU"/>
                <w:bCs/>
                <w:sz w:val="20"/>
                <w:lang w:val="en-US" w:eastAsia="zh-TW"/>
              </w:rPr>
              <w:t>Option 1: Different DRX period can be configured for FR1 and FR2 test cases. (CMCC)</w:t>
            </w:r>
          </w:p>
          <w:p w14:paraId="2416313F" w14:textId="77777777" w:rsidR="004B74F2" w:rsidRPr="00AE0342" w:rsidRDefault="004B74F2" w:rsidP="004B74F2">
            <w:pPr>
              <w:pStyle w:val="BodyText"/>
              <w:numPr>
                <w:ilvl w:val="2"/>
                <w:numId w:val="46"/>
              </w:numPr>
              <w:tabs>
                <w:tab w:val="left" w:pos="1080"/>
              </w:tabs>
              <w:spacing w:line="259" w:lineRule="auto"/>
              <w:rPr>
                <w:rFonts w:eastAsia="PMingLiU"/>
                <w:bCs/>
                <w:sz w:val="20"/>
                <w:lang w:val="en-US" w:eastAsia="zh-TW"/>
              </w:rPr>
            </w:pPr>
            <w:r w:rsidRPr="00AE0342">
              <w:rPr>
                <w:rFonts w:eastAsia="PMingLiU"/>
                <w:bCs/>
                <w:sz w:val="20"/>
                <w:lang w:val="en-US" w:eastAsia="zh-TW"/>
              </w:rPr>
              <w:t>The example DRX values can be 40ms and 80ms.</w:t>
            </w:r>
          </w:p>
          <w:p w14:paraId="026BF9E9" w14:textId="77777777" w:rsidR="004B74F2" w:rsidRPr="00AE0342" w:rsidRDefault="004B74F2" w:rsidP="004B74F2">
            <w:pPr>
              <w:pStyle w:val="BodyText"/>
              <w:numPr>
                <w:ilvl w:val="1"/>
                <w:numId w:val="46"/>
              </w:numPr>
              <w:spacing w:line="259" w:lineRule="auto"/>
              <w:rPr>
                <w:rFonts w:eastAsia="PMingLiU"/>
                <w:bCs/>
                <w:sz w:val="20"/>
                <w:lang w:val="en-US" w:eastAsia="zh-TW"/>
              </w:rPr>
            </w:pPr>
            <w:r w:rsidRPr="00AE0342">
              <w:rPr>
                <w:rFonts w:eastAsia="PMingLiU"/>
                <w:bCs/>
                <w:sz w:val="20"/>
                <w:lang w:val="en-US" w:eastAsia="zh-TW"/>
              </w:rPr>
              <w:t>Option 2: DRX period are the same for FR1 and FR2 test cases. (CATT, vivo)</w:t>
            </w:r>
          </w:p>
          <w:p w14:paraId="035EFFB8" w14:textId="77777777" w:rsidR="004B74F2" w:rsidRPr="00AE0342" w:rsidRDefault="004B74F2" w:rsidP="004B74F2">
            <w:pPr>
              <w:pStyle w:val="BodyText"/>
              <w:numPr>
                <w:ilvl w:val="2"/>
                <w:numId w:val="46"/>
              </w:numPr>
              <w:spacing w:line="259" w:lineRule="auto"/>
              <w:rPr>
                <w:rFonts w:eastAsia="PMingLiU"/>
                <w:bCs/>
                <w:sz w:val="20"/>
                <w:lang w:val="en-US" w:eastAsia="zh-TW"/>
              </w:rPr>
            </w:pPr>
            <w:r w:rsidRPr="00AE0342">
              <w:rPr>
                <w:rFonts w:eastAsia="PMingLiU"/>
                <w:bCs/>
                <w:sz w:val="20"/>
                <w:lang w:val="en-US" w:eastAsia="zh-TW"/>
              </w:rPr>
              <w:t xml:space="preserve">DRX period is 40 </w:t>
            </w:r>
            <w:proofErr w:type="spellStart"/>
            <w:r w:rsidRPr="00AE0342">
              <w:rPr>
                <w:rFonts w:eastAsia="PMingLiU"/>
                <w:bCs/>
                <w:sz w:val="20"/>
                <w:lang w:val="en-US" w:eastAsia="zh-TW"/>
              </w:rPr>
              <w:t>ms.</w:t>
            </w:r>
            <w:proofErr w:type="spellEnd"/>
            <w:r w:rsidRPr="00AE0342">
              <w:rPr>
                <w:rFonts w:eastAsia="PMingLiU"/>
                <w:bCs/>
                <w:sz w:val="20"/>
                <w:lang w:val="en-US" w:eastAsia="zh-TW"/>
              </w:rPr>
              <w:t xml:space="preserve"> </w:t>
            </w:r>
          </w:p>
          <w:p w14:paraId="47F9584D" w14:textId="77777777" w:rsidR="004B74F2" w:rsidRPr="00AE0342" w:rsidRDefault="004B74F2" w:rsidP="002127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A4C3FC0" w14:textId="77777777" w:rsidR="004B74F2" w:rsidRPr="00AE0342" w:rsidRDefault="004B74F2" w:rsidP="00212778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66B80E2E" w14:textId="1C10E0A6" w:rsidR="000E743F" w:rsidRPr="00AE0342" w:rsidRDefault="004B74F2" w:rsidP="00E227DC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From test coverage aspect, </w:t>
      </w:r>
      <w:r w:rsidR="000B6C30" w:rsidRPr="00AE0342">
        <w:rPr>
          <w:rFonts w:ascii="Times New Roman" w:hAnsi="Times New Roman" w:cs="Times New Roman"/>
          <w:sz w:val="20"/>
          <w:szCs w:val="20"/>
          <w:lang w:val="en-GB"/>
        </w:rPr>
        <w:t xml:space="preserve">all the DRX configuration needs to be test. </w:t>
      </w:r>
      <w:r w:rsidR="000E743F" w:rsidRPr="00AE0342">
        <w:rPr>
          <w:rFonts w:ascii="Times New Roman" w:hAnsi="Times New Roman" w:cs="Times New Roman"/>
          <w:sz w:val="20"/>
          <w:szCs w:val="20"/>
          <w:lang w:val="en-GB"/>
        </w:rPr>
        <w:t>Since the test procedure for different DRX period is similar, we prefer to balance the test workload and we support option 2.</w:t>
      </w:r>
    </w:p>
    <w:p w14:paraId="35181280" w14:textId="2A34BD7A" w:rsidR="000E743F" w:rsidRPr="00AE0342" w:rsidRDefault="000E743F" w:rsidP="000E743F">
      <w:pPr>
        <w:pStyle w:val="BodyText"/>
        <w:rPr>
          <w:rFonts w:eastAsia="PMingLiU"/>
          <w:b/>
          <w:sz w:val="20"/>
          <w:lang w:val="en-US" w:eastAsia="zh-TW"/>
        </w:rPr>
      </w:pPr>
      <w:r w:rsidRPr="00AE0342">
        <w:rPr>
          <w:rFonts w:eastAsia="PMingLiU"/>
          <w:b/>
          <w:sz w:val="20"/>
          <w:lang w:val="en-US" w:eastAsia="zh-TW"/>
        </w:rPr>
        <w:t xml:space="preserve">Proposal </w:t>
      </w:r>
      <w:r w:rsidR="0059787B" w:rsidRPr="00AE0342">
        <w:rPr>
          <w:rFonts w:eastAsia="PMingLiU"/>
          <w:b/>
          <w:sz w:val="20"/>
          <w:lang w:val="en-US" w:eastAsia="zh-TW"/>
        </w:rPr>
        <w:t>4</w:t>
      </w:r>
      <w:r w:rsidRPr="00AE0342">
        <w:rPr>
          <w:rFonts w:eastAsia="PMingLiU"/>
          <w:b/>
          <w:sz w:val="20"/>
          <w:lang w:val="en-US" w:eastAsia="zh-TW"/>
        </w:rPr>
        <w:t xml:space="preserve">: DRX period is 40 </w:t>
      </w:r>
      <w:proofErr w:type="spellStart"/>
      <w:r w:rsidRPr="00AE0342">
        <w:rPr>
          <w:rFonts w:eastAsia="PMingLiU"/>
          <w:b/>
          <w:sz w:val="20"/>
          <w:lang w:val="en-US" w:eastAsia="zh-TW"/>
        </w:rPr>
        <w:t>ms</w:t>
      </w:r>
      <w:proofErr w:type="spellEnd"/>
      <w:r w:rsidR="004F1348" w:rsidRPr="00AE0342">
        <w:rPr>
          <w:rFonts w:eastAsia="PMingLiU"/>
          <w:b/>
          <w:sz w:val="20"/>
          <w:lang w:val="en-US" w:eastAsia="zh-TW"/>
        </w:rPr>
        <w:t xml:space="preserve"> for FR1 and FR2 test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D6690" w:rsidRPr="00AE0342" w14:paraId="5FDAC0D2" w14:textId="77777777" w:rsidTr="00ED6690">
        <w:tc>
          <w:tcPr>
            <w:tcW w:w="9628" w:type="dxa"/>
          </w:tcPr>
          <w:p w14:paraId="0EAB368D" w14:textId="77777777" w:rsidR="00ED6690" w:rsidRPr="00AE0342" w:rsidRDefault="00ED6690" w:rsidP="00ED6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hAnsi="Times New Roman" w:cs="Times New Roman"/>
                <w:sz w:val="20"/>
                <w:szCs w:val="20"/>
              </w:rPr>
              <w:t>Issue 3-5: Detailed test configuration</w:t>
            </w:r>
          </w:p>
          <w:p w14:paraId="59587C5D" w14:textId="77777777" w:rsidR="00ED6690" w:rsidRPr="00AE0342" w:rsidRDefault="00ED6690" w:rsidP="00ED6690">
            <w:pPr>
              <w:pStyle w:val="ListParagraph"/>
              <w:widowControl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E0342">
              <w:rPr>
                <w:rFonts w:ascii="Times New Roman" w:eastAsia="SimSun" w:hAnsi="Times New Roman" w:cs="Times New Roman"/>
                <w:sz w:val="20"/>
                <w:szCs w:val="20"/>
              </w:rPr>
              <w:t>FFS</w:t>
            </w:r>
          </w:p>
          <w:p w14:paraId="32A7DE04" w14:textId="77777777" w:rsidR="00ED6690" w:rsidRPr="00AE0342" w:rsidRDefault="00ED6690" w:rsidP="00ED6690">
            <w:pPr>
              <w:pStyle w:val="ListParagraph"/>
              <w:widowControl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Proposal 1:</w:t>
            </w: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reusing the corresponding legacy test with the following modifications: (Qualcomm)</w:t>
            </w:r>
          </w:p>
          <w:p w14:paraId="6CFD1E4F" w14:textId="77777777" w:rsidR="00ED6690" w:rsidRPr="00AE0342" w:rsidRDefault="00ED6690" w:rsidP="00ED6690">
            <w:pPr>
              <w:pStyle w:val="ListParagraph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RLM Out-of-sync SSB based non-</w:t>
            </w:r>
            <w:proofErr w:type="spellStart"/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DRx</w:t>
            </w:r>
            <w:proofErr w:type="spellEnd"/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in FR1 in EN-DC</w:t>
            </w:r>
          </w:p>
          <w:p w14:paraId="4580BB41" w14:textId="77777777" w:rsidR="00ED6690" w:rsidRPr="00AE0342" w:rsidRDefault="00ED6690" w:rsidP="00ED6690">
            <w:pPr>
              <w:pStyle w:val="ListParagraph"/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Configure offset to Qin for entering condition = 0dB to keep the SINR variation setting in the legacy test</w:t>
            </w:r>
          </w:p>
          <w:p w14:paraId="769C7E82" w14:textId="77777777" w:rsidR="00ED6690" w:rsidRPr="00AE0342" w:rsidRDefault="00ED6690" w:rsidP="00ED6690">
            <w:pPr>
              <w:pStyle w:val="ListParagraph"/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Change D1 as</w:t>
            </w:r>
          </w:p>
          <w:p w14:paraId="6CAE2F85" w14:textId="77777777" w:rsidR="00ED6690" w:rsidRPr="00AE0342" w:rsidRDefault="00ED6690" w:rsidP="00ED6690">
            <w:pPr>
              <w:pStyle w:val="ListParagraph"/>
              <w:ind w:left="2936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K</w:t>
            </w: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vertAlign w:val="subscript"/>
              </w:rPr>
              <w:t>SSB, FR1</w:t>
            </w: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 xml:space="preserve"> * 20 (T_SSB) * 2 (P) * 10 + 20 (T_SSB) * 2 (P) = 400 K</w:t>
            </w: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vertAlign w:val="subscript"/>
              </w:rPr>
              <w:t>SSB, FR1</w:t>
            </w: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 xml:space="preserve"> + 40 (</w:t>
            </w:r>
            <w:proofErr w:type="spellStart"/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ms</w:t>
            </w:r>
            <w:proofErr w:type="spellEnd"/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)</w:t>
            </w:r>
          </w:p>
          <w:p w14:paraId="7161E98A" w14:textId="77777777" w:rsidR="00ED6690" w:rsidRPr="00AE0342" w:rsidRDefault="00ED6690" w:rsidP="00ED6690">
            <w:pPr>
              <w:pStyle w:val="ListParagraph"/>
              <w:widowControl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BFD CSI-RS based </w:t>
            </w:r>
            <w:proofErr w:type="spellStart"/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DRx</w:t>
            </w:r>
            <w:proofErr w:type="spellEnd"/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 in FR2 in NR-SA</w:t>
            </w:r>
          </w:p>
          <w:p w14:paraId="54494672" w14:textId="77777777" w:rsidR="00ED6690" w:rsidRPr="00AE0342" w:rsidRDefault="00ED6690" w:rsidP="00ED6690">
            <w:pPr>
              <w:pStyle w:val="ListParagraph"/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Configure offset to Qin for entering condition = 0dB and set SNR1&gt;Qin</w:t>
            </w:r>
          </w:p>
          <w:p w14:paraId="1A20723C" w14:textId="77777777" w:rsidR="00ED6690" w:rsidRPr="00AE0342" w:rsidRDefault="00ED6690" w:rsidP="00ED6690">
            <w:pPr>
              <w:pStyle w:val="ListParagraph"/>
              <w:widowControl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Extend T3 by the additional delay allowed for BFD evaluation</w:t>
            </w:r>
          </w:p>
          <w:p w14:paraId="69CB3412" w14:textId="77777777" w:rsidR="00ED6690" w:rsidRPr="00AE0342" w:rsidRDefault="00ED6690" w:rsidP="00ED6690">
            <w:pPr>
              <w:pStyle w:val="ListParagraph"/>
              <w:widowControl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Proposal 2: The number of time duration depends on exit threshold. (CMCC)</w:t>
            </w:r>
          </w:p>
          <w:p w14:paraId="3399934C" w14:textId="77777777" w:rsidR="00ED6690" w:rsidRPr="00AE0342" w:rsidRDefault="00ED6690" w:rsidP="00ED6690">
            <w:pPr>
              <w:pStyle w:val="ListParagraph"/>
              <w:widowControl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If exit threshold is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Qout+ZdB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, then at least 4 time durations should be set up. </w:t>
            </w:r>
          </w:p>
          <w:p w14:paraId="25B48EA5" w14:textId="77777777" w:rsidR="00ED6690" w:rsidRPr="00AE0342" w:rsidRDefault="00ED6690" w:rsidP="00ED6690">
            <w:pPr>
              <w:pStyle w:val="ListParagraph"/>
              <w:widowControl/>
              <w:numPr>
                <w:ilvl w:val="3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T1, the SINR is higher than Qin; For T2, the SINR is higher than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Qout+ZdB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and lower than Qin; for T3, the SINR is higher than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and lower than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Qout+ZdB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; For T4, the SINR is lower than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. </w:t>
            </w:r>
          </w:p>
          <w:p w14:paraId="1AD12716" w14:textId="77777777" w:rsidR="00ED6690" w:rsidRPr="00AE0342" w:rsidRDefault="00ED6690" w:rsidP="00ED6690">
            <w:pPr>
              <w:pStyle w:val="ListParagraph"/>
              <w:widowControl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If exit threshold is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, then at least 3 time durations should be set up. </w:t>
            </w:r>
          </w:p>
          <w:p w14:paraId="64D533FB" w14:textId="77777777" w:rsidR="00ED6690" w:rsidRPr="00AE0342" w:rsidRDefault="00ED6690" w:rsidP="00ED6690">
            <w:pPr>
              <w:pStyle w:val="ListParagraph"/>
              <w:widowControl/>
              <w:numPr>
                <w:ilvl w:val="3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 xml:space="preserve">For T1, the SINR is higher than Qin; For T2, the SINR is higher than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and lower than Qin; for T3, the SINR is lower than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. </w:t>
            </w:r>
          </w:p>
          <w:p w14:paraId="62381ED7" w14:textId="77777777" w:rsidR="00ED6690" w:rsidRPr="00AE0342" w:rsidRDefault="00ED6690" w:rsidP="00ED6690">
            <w:pPr>
              <w:pStyle w:val="ListParagraph"/>
              <w:widowControl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Proposal 3: The length of duration of D1 depends on exit threshold (CMCC)</w:t>
            </w:r>
          </w:p>
          <w:p w14:paraId="1E040536" w14:textId="77777777" w:rsidR="00ED6690" w:rsidRPr="00AE0342" w:rsidRDefault="00ED6690" w:rsidP="00ED6690">
            <w:pPr>
              <w:pStyle w:val="ListParagraph"/>
              <w:widowControl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If exit threshold is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Qout+ZdB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, the current D1 value can be reused.</w:t>
            </w:r>
          </w:p>
          <w:p w14:paraId="1B4899B3" w14:textId="77777777" w:rsidR="00ED6690" w:rsidRPr="00AE0342" w:rsidRDefault="00ED6690" w:rsidP="00ED6690">
            <w:pPr>
              <w:pStyle w:val="ListParagraph"/>
              <w:widowControl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contextualSpacing w:val="0"/>
              <w:jc w:val="left"/>
              <w:textAlignment w:val="baseline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If exit threshold is </w:t>
            </w:r>
            <w:proofErr w:type="spellStart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Qout</w:t>
            </w:r>
            <w:proofErr w:type="spellEnd"/>
            <w:r w:rsidRPr="00AE034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, the D1 value should be relaxed.</w:t>
            </w:r>
          </w:p>
          <w:p w14:paraId="2C6CAAA2" w14:textId="77777777" w:rsidR="00ED6690" w:rsidRPr="00AE0342" w:rsidRDefault="00ED6690" w:rsidP="00495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DB29A9" w14:textId="77777777" w:rsidR="00495B68" w:rsidRPr="00AE0342" w:rsidRDefault="00495B68" w:rsidP="00495B68">
      <w:pPr>
        <w:rPr>
          <w:rFonts w:ascii="Times New Roman" w:hAnsi="Times New Roman" w:cs="Times New Roman"/>
          <w:sz w:val="20"/>
          <w:szCs w:val="20"/>
        </w:rPr>
      </w:pPr>
    </w:p>
    <w:p w14:paraId="62334FA2" w14:textId="10FC2A50" w:rsidR="005A519D" w:rsidRPr="00AE0342" w:rsidRDefault="0001068D" w:rsidP="00495B68">
      <w:pPr>
        <w:rPr>
          <w:rFonts w:ascii="Times New Roman" w:hAnsi="Times New Roman" w:cs="Times New Roman"/>
          <w:sz w:val="20"/>
          <w:szCs w:val="20"/>
        </w:rPr>
      </w:pPr>
      <w:r w:rsidRPr="00AE0342">
        <w:rPr>
          <w:rFonts w:ascii="Times New Roman" w:hAnsi="Times New Roman" w:cs="Times New Roman"/>
          <w:sz w:val="20"/>
          <w:szCs w:val="20"/>
        </w:rPr>
        <w:t xml:space="preserve">For RLM OOS </w:t>
      </w:r>
      <w:r w:rsidR="00704FC1" w:rsidRPr="00AE0342">
        <w:rPr>
          <w:rFonts w:ascii="Times New Roman" w:hAnsi="Times New Roman" w:cs="Times New Roman"/>
          <w:sz w:val="20"/>
          <w:szCs w:val="20"/>
        </w:rPr>
        <w:t>test case, D1 during is designed according to the measurement period</w:t>
      </w:r>
      <w:r w:rsidR="009C4AA5" w:rsidRPr="00AE0342">
        <w:rPr>
          <w:rFonts w:ascii="Times New Roman" w:hAnsi="Times New Roman" w:cs="Times New Roman"/>
          <w:sz w:val="20"/>
          <w:szCs w:val="20"/>
        </w:rPr>
        <w:t xml:space="preserve"> for OOS. Therefore</w:t>
      </w:r>
      <w:r w:rsidR="000B1FFD" w:rsidRPr="00AE0342">
        <w:rPr>
          <w:rFonts w:ascii="Times New Roman" w:hAnsi="Times New Roman" w:cs="Times New Roman"/>
          <w:sz w:val="20"/>
          <w:szCs w:val="20"/>
        </w:rPr>
        <w:t>,</w:t>
      </w:r>
      <w:r w:rsidR="009C4AA5" w:rsidRPr="00AE0342">
        <w:rPr>
          <w:rFonts w:ascii="Times New Roman" w:hAnsi="Times New Roman" w:cs="Times New Roman"/>
          <w:sz w:val="20"/>
          <w:szCs w:val="20"/>
        </w:rPr>
        <w:t xml:space="preserve"> in relaxation mode, it will extend by </w:t>
      </w:r>
      <w:r w:rsidR="000B1FFD" w:rsidRPr="00AE0342">
        <w:rPr>
          <w:rFonts w:ascii="Times New Roman" w:hAnsi="Times New Roman" w:cs="Times New Roman"/>
          <w:sz w:val="20"/>
          <w:szCs w:val="20"/>
        </w:rPr>
        <w:t xml:space="preserve">considering </w:t>
      </w:r>
      <w:r w:rsidR="009C4AA5" w:rsidRPr="00AE0342">
        <w:rPr>
          <w:rFonts w:ascii="Times New Roman" w:hAnsi="Times New Roman" w:cs="Times New Roman"/>
          <w:sz w:val="20"/>
          <w:szCs w:val="20"/>
        </w:rPr>
        <w:t>scaling factor</w:t>
      </w:r>
      <w:r w:rsidR="000B1FFD" w:rsidRPr="00AE0342">
        <w:rPr>
          <w:rFonts w:ascii="Times New Roman" w:hAnsi="Times New Roman" w:cs="Times New Roman"/>
          <w:sz w:val="20"/>
          <w:szCs w:val="20"/>
        </w:rPr>
        <w:t xml:space="preserve"> of measurement</w:t>
      </w:r>
      <w:r w:rsidR="009C4AA5" w:rsidRPr="00AE0342">
        <w:rPr>
          <w:rFonts w:ascii="Times New Roman" w:hAnsi="Times New Roman" w:cs="Times New Roman"/>
          <w:sz w:val="20"/>
          <w:szCs w:val="20"/>
        </w:rPr>
        <w:t xml:space="preserve">. </w:t>
      </w:r>
      <w:r w:rsidR="00461810" w:rsidRPr="00AE0342">
        <w:rPr>
          <w:rFonts w:ascii="Times New Roman" w:hAnsi="Times New Roman" w:cs="Times New Roman"/>
          <w:sz w:val="20"/>
          <w:szCs w:val="20"/>
        </w:rPr>
        <w:t>For legacy BFD test case design, it jointly consider</w:t>
      </w:r>
      <w:r w:rsidR="00903873" w:rsidRPr="00AE0342">
        <w:rPr>
          <w:rFonts w:ascii="Times New Roman" w:hAnsi="Times New Roman" w:cs="Times New Roman"/>
          <w:sz w:val="20"/>
          <w:szCs w:val="20"/>
        </w:rPr>
        <w:t>s</w:t>
      </w:r>
      <w:r w:rsidR="00461810" w:rsidRPr="00AE0342">
        <w:rPr>
          <w:rFonts w:ascii="Times New Roman" w:hAnsi="Times New Roman" w:cs="Times New Roman"/>
          <w:sz w:val="20"/>
          <w:szCs w:val="20"/>
        </w:rPr>
        <w:t xml:space="preserve"> BFD and link recovery</w:t>
      </w:r>
      <w:r w:rsidR="00903873" w:rsidRPr="00AE0342">
        <w:rPr>
          <w:rFonts w:ascii="Times New Roman" w:hAnsi="Times New Roman" w:cs="Times New Roman"/>
          <w:sz w:val="20"/>
          <w:szCs w:val="20"/>
        </w:rPr>
        <w:t xml:space="preserve">. </w:t>
      </w:r>
      <w:r w:rsidR="000B1FFD" w:rsidRPr="00AE0342">
        <w:rPr>
          <w:rFonts w:ascii="Times New Roman" w:hAnsi="Times New Roman" w:cs="Times New Roman"/>
          <w:sz w:val="20"/>
          <w:szCs w:val="20"/>
        </w:rPr>
        <w:t>we don’t need to consider link recovery procedure</w:t>
      </w:r>
      <w:r w:rsidR="005637DC" w:rsidRPr="00AE0342">
        <w:rPr>
          <w:rFonts w:ascii="Times New Roman" w:hAnsi="Times New Roman" w:cs="Times New Roman"/>
          <w:sz w:val="20"/>
          <w:szCs w:val="20"/>
        </w:rPr>
        <w:t xml:space="preserve">. For BFD part, total 3 during is involved, </w:t>
      </w:r>
      <w:proofErr w:type="gramStart"/>
      <w:r w:rsidR="005637DC" w:rsidRPr="00AE0342">
        <w:rPr>
          <w:rFonts w:ascii="Times New Roman" w:hAnsi="Times New Roman" w:cs="Times New Roman"/>
          <w:sz w:val="20"/>
          <w:szCs w:val="20"/>
        </w:rPr>
        <w:t>i.e.</w:t>
      </w:r>
      <w:proofErr w:type="gramEnd"/>
      <w:r w:rsidR="005637DC" w:rsidRPr="00AE0342">
        <w:rPr>
          <w:rFonts w:ascii="Times New Roman" w:hAnsi="Times New Roman" w:cs="Times New Roman"/>
          <w:sz w:val="20"/>
          <w:szCs w:val="20"/>
        </w:rPr>
        <w:t xml:space="preserve"> T1, T2, T3 where T3 is beam fail</w:t>
      </w:r>
      <w:r w:rsidR="00F2301E" w:rsidRPr="00AE0342">
        <w:rPr>
          <w:rFonts w:ascii="Times New Roman" w:hAnsi="Times New Roman" w:cs="Times New Roman"/>
          <w:sz w:val="20"/>
          <w:szCs w:val="20"/>
        </w:rPr>
        <w:t>ure detection duration, which is similar with RLM OOS test</w:t>
      </w:r>
      <w:r w:rsidR="005A519D" w:rsidRPr="00AE034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AE57AB6" w14:textId="10A167FE" w:rsidR="00207A8A" w:rsidRPr="00AE0342" w:rsidRDefault="00207A8A" w:rsidP="00495B68">
      <w:pPr>
        <w:rPr>
          <w:rFonts w:ascii="Times New Roman" w:hAnsi="Times New Roman" w:cs="Times New Roman"/>
          <w:sz w:val="20"/>
          <w:szCs w:val="20"/>
        </w:rPr>
      </w:pPr>
    </w:p>
    <w:p w14:paraId="1B1F46E1" w14:textId="388F94D4" w:rsidR="00207A8A" w:rsidRPr="00AE0342" w:rsidRDefault="00207A8A" w:rsidP="00495B6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E0342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247939"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7A1D83" w:rsidRPr="00AE0342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Pr="00AE0342">
        <w:rPr>
          <w:rFonts w:ascii="Times New Roman" w:hAnsi="Times New Roman" w:cs="Times New Roman"/>
          <w:b/>
          <w:bCs/>
          <w:sz w:val="20"/>
          <w:szCs w:val="20"/>
        </w:rPr>
        <w:t>or RLM relaxation testcase</w:t>
      </w:r>
      <w:r w:rsidR="007A1D83"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 for OOS, D1 will be extended by considering scaling factor of measurement.</w:t>
      </w:r>
    </w:p>
    <w:p w14:paraId="58A0E1F8" w14:textId="2F09D71D" w:rsidR="000C09E9" w:rsidRPr="00AE0342" w:rsidRDefault="000C09E9" w:rsidP="00495B68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78E3C38" w14:textId="53962590" w:rsidR="000C09E9" w:rsidRPr="00B075A8" w:rsidRDefault="000C09E9" w:rsidP="00495B68">
      <w:pPr>
        <w:rPr>
          <w:rFonts w:ascii="Times New Roman" w:hAnsi="Times New Roman" w:cs="Times New Roman"/>
          <w:b/>
          <w:bCs/>
          <w:szCs w:val="21"/>
        </w:rPr>
      </w:pPr>
      <w:r w:rsidRPr="00AE0342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247939"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 6</w:t>
      </w:r>
      <w:r w:rsidRPr="00AE0342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="00E1205E"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7556D" w:rsidRPr="00AE0342">
        <w:rPr>
          <w:rFonts w:ascii="Times New Roman" w:hAnsi="Times New Roman" w:cs="Times New Roman"/>
          <w:b/>
          <w:bCs/>
          <w:sz w:val="20"/>
          <w:szCs w:val="20"/>
        </w:rPr>
        <w:t>For BFD relaxation testcase</w:t>
      </w:r>
      <w:r w:rsidR="00654413"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 design, only need to consider 3 time during, </w:t>
      </w:r>
      <w:proofErr w:type="gramStart"/>
      <w:r w:rsidR="00654413" w:rsidRPr="00AE0342">
        <w:rPr>
          <w:rFonts w:ascii="Times New Roman" w:hAnsi="Times New Roman" w:cs="Times New Roman"/>
          <w:b/>
          <w:bCs/>
          <w:sz w:val="20"/>
          <w:szCs w:val="20"/>
        </w:rPr>
        <w:t>i.e.</w:t>
      </w:r>
      <w:proofErr w:type="gramEnd"/>
      <w:r w:rsidR="00654413"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 T1, T2, T3</w:t>
      </w:r>
      <w:r w:rsidR="00654413" w:rsidRPr="00654413">
        <w:rPr>
          <w:rFonts w:ascii="Times New Roman" w:hAnsi="Times New Roman" w:cs="Times New Roman"/>
          <w:b/>
          <w:bCs/>
          <w:szCs w:val="21"/>
        </w:rPr>
        <w:t xml:space="preserve"> where T3 is extend</w:t>
      </w:r>
      <w:r w:rsidR="005D604E">
        <w:rPr>
          <w:rFonts w:ascii="Times New Roman" w:hAnsi="Times New Roman" w:cs="Times New Roman"/>
          <w:b/>
          <w:bCs/>
          <w:szCs w:val="21"/>
        </w:rPr>
        <w:t>ed.</w:t>
      </w:r>
    </w:p>
    <w:p w14:paraId="3006F529" w14:textId="71A7633D" w:rsidR="00F268F5" w:rsidRPr="00B075A8" w:rsidRDefault="003367ED" w:rsidP="00C308A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B075A8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3</w:t>
      </w:r>
      <w:r w:rsidR="00C308A6" w:rsidRPr="00B075A8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 Conclusion</w:t>
      </w:r>
    </w:p>
    <w:p w14:paraId="2FDF0F46" w14:textId="7D7B51F5" w:rsidR="00AA7AD0" w:rsidRPr="00B075A8" w:rsidRDefault="00AA7AD0" w:rsidP="00AA7AD0">
      <w:pPr>
        <w:widowControl/>
        <w:spacing w:after="2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B075A8">
        <w:rPr>
          <w:rFonts w:ascii="Times New Roman" w:hAnsi="Times New Roman" w:cs="Times New Roman"/>
          <w:bCs/>
          <w:sz w:val="20"/>
          <w:szCs w:val="20"/>
        </w:rPr>
        <w:t xml:space="preserve">In this contribution, we provide our views </w:t>
      </w:r>
      <w:r w:rsidR="00524E01" w:rsidRPr="00B075A8">
        <w:rPr>
          <w:rFonts w:ascii="Times New Roman" w:hAnsi="Times New Roman" w:cs="Times New Roman"/>
          <w:bCs/>
          <w:sz w:val="20"/>
          <w:szCs w:val="20"/>
        </w:rPr>
        <w:t xml:space="preserve">regarding to </w:t>
      </w:r>
      <w:r w:rsidR="00FC5FC7" w:rsidRPr="00B075A8">
        <w:rPr>
          <w:rFonts w:ascii="Times New Roman" w:hAnsi="Times New Roman" w:cs="Times New Roman"/>
          <w:bCs/>
          <w:sz w:val="20"/>
          <w:szCs w:val="20"/>
        </w:rPr>
        <w:t xml:space="preserve">UE power saving for </w:t>
      </w:r>
      <w:r w:rsidR="00524E01" w:rsidRPr="00B075A8">
        <w:rPr>
          <w:rFonts w:ascii="Times New Roman" w:hAnsi="Times New Roman" w:cs="Times New Roman"/>
          <w:bCs/>
          <w:sz w:val="20"/>
          <w:szCs w:val="20"/>
        </w:rPr>
        <w:t>RLM/BFD</w:t>
      </w:r>
      <w:r w:rsidR="00FC5FC7" w:rsidRPr="00B075A8">
        <w:rPr>
          <w:rFonts w:ascii="Times New Roman" w:hAnsi="Times New Roman" w:cs="Times New Roman"/>
          <w:bCs/>
          <w:sz w:val="20"/>
          <w:szCs w:val="20"/>
        </w:rPr>
        <w:t>:</w:t>
      </w:r>
      <w:r w:rsidR="00524E01" w:rsidRPr="00B075A8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3096D4DE" w14:textId="77777777" w:rsidR="00AE0342" w:rsidRPr="00AE0342" w:rsidRDefault="00AE0342" w:rsidP="00AC7C7E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1: </w:t>
      </w:r>
      <w:r w:rsidRPr="00AE0342">
        <w:rPr>
          <w:rFonts w:ascii="Times New Roman" w:hAnsi="Times New Roman" w:cs="Times New Roman"/>
          <w:b/>
          <w:bCs/>
          <w:sz w:val="20"/>
          <w:szCs w:val="20"/>
        </w:rPr>
        <w:t xml:space="preserve">No need to </w:t>
      </w:r>
      <w:r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>define additional accuracy requirement.</w:t>
      </w:r>
    </w:p>
    <w:p w14:paraId="25712317" w14:textId="77777777" w:rsidR="00AE0342" w:rsidRPr="00AE0342" w:rsidRDefault="00AE0342" w:rsidP="00AC7C7E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2: </w:t>
      </w:r>
      <w:r w:rsidRPr="00AE0342">
        <w:rPr>
          <w:rFonts w:ascii="Times New Roman" w:hAnsi="Times New Roman" w:cs="Times New Roman"/>
          <w:b/>
          <w:bCs/>
          <w:sz w:val="20"/>
          <w:szCs w:val="20"/>
        </w:rPr>
        <w:t>No need to define radio link monitoring in-sync test cases for RLM/BFD measurement relaxation.</w:t>
      </w:r>
    </w:p>
    <w:p w14:paraId="7A2CDCAE" w14:textId="77777777" w:rsidR="00AE0342" w:rsidRPr="00AE0342" w:rsidRDefault="00AE0342" w:rsidP="00AC7C7E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E0342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 3: Don’t need to design test case for low mobility criteria and only design test case for good serving cell quality.</w:t>
      </w:r>
    </w:p>
    <w:p w14:paraId="0814BCBB" w14:textId="77777777" w:rsidR="00AE0342" w:rsidRPr="00AE0342" w:rsidRDefault="00AE0342" w:rsidP="00AC7C7E">
      <w:pPr>
        <w:pStyle w:val="BodyText"/>
        <w:spacing w:after="120"/>
        <w:rPr>
          <w:rFonts w:eastAsia="PMingLiU"/>
          <w:b/>
          <w:sz w:val="20"/>
          <w:lang w:val="en-US" w:eastAsia="zh-TW"/>
        </w:rPr>
      </w:pPr>
      <w:r w:rsidRPr="00AE0342">
        <w:rPr>
          <w:rFonts w:eastAsia="PMingLiU"/>
          <w:b/>
          <w:sz w:val="20"/>
          <w:lang w:val="en-US" w:eastAsia="zh-TW"/>
        </w:rPr>
        <w:t xml:space="preserve">Proposal 4: DRX period is 40 </w:t>
      </w:r>
      <w:proofErr w:type="spellStart"/>
      <w:r w:rsidRPr="00AE0342">
        <w:rPr>
          <w:rFonts w:eastAsia="PMingLiU"/>
          <w:b/>
          <w:sz w:val="20"/>
          <w:lang w:val="en-US" w:eastAsia="zh-TW"/>
        </w:rPr>
        <w:t>ms</w:t>
      </w:r>
      <w:proofErr w:type="spellEnd"/>
      <w:r w:rsidRPr="00AE0342">
        <w:rPr>
          <w:rFonts w:eastAsia="PMingLiU"/>
          <w:b/>
          <w:sz w:val="20"/>
          <w:lang w:val="en-US" w:eastAsia="zh-TW"/>
        </w:rPr>
        <w:t xml:space="preserve"> for FR1 and FR2 test cases.</w:t>
      </w:r>
    </w:p>
    <w:p w14:paraId="169FB94C" w14:textId="77777777" w:rsidR="00AC7C7E" w:rsidRPr="00AC7C7E" w:rsidRDefault="00AC7C7E" w:rsidP="00AC7C7E">
      <w:pPr>
        <w:pStyle w:val="BodyText"/>
        <w:spacing w:after="120"/>
        <w:rPr>
          <w:rFonts w:eastAsia="PMingLiU"/>
          <w:b/>
          <w:sz w:val="20"/>
          <w:lang w:val="en-US" w:eastAsia="zh-TW"/>
        </w:rPr>
      </w:pPr>
      <w:r w:rsidRPr="00AC7C7E">
        <w:rPr>
          <w:rFonts w:eastAsia="PMingLiU"/>
          <w:b/>
          <w:sz w:val="20"/>
          <w:lang w:val="en-US" w:eastAsia="zh-TW"/>
        </w:rPr>
        <w:t>Proposal 5: For RLM relaxation testcase for OOS, D1 will be extended by considering scaling factor of measurement.</w:t>
      </w:r>
    </w:p>
    <w:p w14:paraId="3E3A4284" w14:textId="77777777" w:rsidR="00AC7C7E" w:rsidRPr="00AC7C7E" w:rsidRDefault="00AC7C7E" w:rsidP="00AC7C7E">
      <w:pPr>
        <w:pStyle w:val="BodyText"/>
        <w:spacing w:after="120"/>
        <w:rPr>
          <w:rFonts w:eastAsia="PMingLiU"/>
          <w:b/>
          <w:sz w:val="20"/>
          <w:lang w:val="en-US" w:eastAsia="zh-TW"/>
        </w:rPr>
      </w:pPr>
      <w:r w:rsidRPr="00AC7C7E">
        <w:rPr>
          <w:rFonts w:eastAsia="PMingLiU"/>
          <w:b/>
          <w:sz w:val="20"/>
          <w:lang w:val="en-US" w:eastAsia="zh-TW"/>
        </w:rPr>
        <w:t xml:space="preserve">Proposal 6: For BFD relaxation testcase design, only need to consider 3 time during, </w:t>
      </w:r>
      <w:proofErr w:type="gramStart"/>
      <w:r w:rsidRPr="00AC7C7E">
        <w:rPr>
          <w:rFonts w:eastAsia="PMingLiU"/>
          <w:b/>
          <w:sz w:val="20"/>
          <w:lang w:val="en-US" w:eastAsia="zh-TW"/>
        </w:rPr>
        <w:t>i.e.</w:t>
      </w:r>
      <w:proofErr w:type="gramEnd"/>
      <w:r w:rsidRPr="00AC7C7E">
        <w:rPr>
          <w:rFonts w:eastAsia="PMingLiU"/>
          <w:b/>
          <w:sz w:val="20"/>
          <w:lang w:val="en-US" w:eastAsia="zh-TW"/>
        </w:rPr>
        <w:t xml:space="preserve"> T1, T2, T3 where T3 is extended.</w:t>
      </w:r>
    </w:p>
    <w:p w14:paraId="07C00C56" w14:textId="672745F2" w:rsidR="00710C89" w:rsidRPr="00B075A8" w:rsidRDefault="003367ED" w:rsidP="00710C8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</w:pPr>
      <w:r w:rsidRPr="00B075A8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>4</w:t>
      </w:r>
      <w:r w:rsidR="00710C89" w:rsidRPr="00B075A8">
        <w:rPr>
          <w:rFonts w:ascii="Times New Roman" w:eastAsia="SimSun" w:hAnsi="Times New Roman" w:cs="Times New Roman"/>
          <w:kern w:val="0"/>
          <w:sz w:val="36"/>
          <w:szCs w:val="20"/>
          <w:lang w:val="en-GB"/>
        </w:rPr>
        <w:t xml:space="preserve"> Reference</w:t>
      </w:r>
    </w:p>
    <w:p w14:paraId="6DA5E408" w14:textId="01CB31D0" w:rsidR="00C308A6" w:rsidRPr="00B075A8" w:rsidRDefault="00710C89">
      <w:pPr>
        <w:rPr>
          <w:rFonts w:ascii="Times New Roman" w:hAnsi="Times New Roman" w:cs="Times New Roman"/>
          <w:bCs/>
          <w:sz w:val="20"/>
          <w:szCs w:val="20"/>
        </w:rPr>
      </w:pPr>
      <w:r w:rsidRPr="00B075A8">
        <w:rPr>
          <w:rFonts w:ascii="Times New Roman" w:hAnsi="Times New Roman" w:cs="Times New Roman"/>
          <w:bCs/>
          <w:sz w:val="20"/>
          <w:szCs w:val="20"/>
        </w:rPr>
        <w:t xml:space="preserve">[1] </w:t>
      </w:r>
      <w:r w:rsidR="00BD289C" w:rsidRPr="00B075A8">
        <w:rPr>
          <w:rFonts w:ascii="Times New Roman" w:hAnsi="Times New Roman" w:cs="Times New Roman"/>
          <w:bCs/>
          <w:sz w:val="20"/>
          <w:szCs w:val="20"/>
        </w:rPr>
        <w:t>R4-</w:t>
      </w:r>
      <w:r w:rsidR="008F08DF" w:rsidRPr="00B075A8">
        <w:rPr>
          <w:rFonts w:ascii="Times New Roman" w:hAnsi="Times New Roman" w:cs="Times New Roman"/>
          <w:bCs/>
          <w:sz w:val="20"/>
          <w:szCs w:val="20"/>
        </w:rPr>
        <w:t>220</w:t>
      </w:r>
      <w:r w:rsidR="00AE0342">
        <w:rPr>
          <w:rFonts w:ascii="Times New Roman" w:hAnsi="Times New Roman" w:cs="Times New Roman"/>
          <w:bCs/>
          <w:sz w:val="20"/>
          <w:szCs w:val="20"/>
        </w:rPr>
        <w:t>6909</w:t>
      </w:r>
      <w:r w:rsidR="00AA6318" w:rsidRPr="00B075A8">
        <w:rPr>
          <w:rFonts w:ascii="Times New Roman" w:hAnsi="Times New Roman" w:cs="Times New Roman"/>
          <w:bCs/>
          <w:sz w:val="20"/>
          <w:szCs w:val="20"/>
        </w:rPr>
        <w:t>,</w:t>
      </w:r>
      <w:r w:rsidR="00C86E41" w:rsidRPr="00B075A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843623" w:rsidRPr="00B075A8">
        <w:rPr>
          <w:rFonts w:ascii="Times New Roman" w:hAnsi="Times New Roman" w:cs="Times New Roman"/>
          <w:bCs/>
          <w:sz w:val="20"/>
          <w:szCs w:val="20"/>
        </w:rPr>
        <w:t>WF on RLM/BM relaxation</w:t>
      </w:r>
      <w:r w:rsidR="00C86E41" w:rsidRPr="00B075A8">
        <w:rPr>
          <w:rFonts w:ascii="Times New Roman" w:hAnsi="Times New Roman" w:cs="Times New Roman"/>
          <w:bCs/>
          <w:sz w:val="20"/>
          <w:szCs w:val="20"/>
        </w:rPr>
        <w:t>, MTK</w:t>
      </w:r>
    </w:p>
    <w:sectPr w:rsidR="00C308A6" w:rsidRPr="00B075A8" w:rsidSect="0059018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1F1B5" w14:textId="77777777" w:rsidR="00491C21" w:rsidRDefault="00491C21" w:rsidP="00590185">
      <w:r>
        <w:separator/>
      </w:r>
    </w:p>
  </w:endnote>
  <w:endnote w:type="continuationSeparator" w:id="0">
    <w:p w14:paraId="7F56004F" w14:textId="77777777" w:rsidR="00491C21" w:rsidRDefault="00491C21" w:rsidP="0059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TIXTwoText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2A7CF" w14:textId="77777777" w:rsidR="00491C21" w:rsidRDefault="00491C21" w:rsidP="00590185">
      <w:r>
        <w:separator/>
      </w:r>
    </w:p>
  </w:footnote>
  <w:footnote w:type="continuationSeparator" w:id="0">
    <w:p w14:paraId="29E85233" w14:textId="77777777" w:rsidR="00491C21" w:rsidRDefault="00491C21" w:rsidP="00590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79C8"/>
    <w:multiLevelType w:val="hybridMultilevel"/>
    <w:tmpl w:val="919EFFE6"/>
    <w:lvl w:ilvl="0" w:tplc="04090003">
      <w:start w:val="1"/>
      <w:numFmt w:val="bullet"/>
      <w:lvlText w:val=""/>
      <w:lvlJc w:val="left"/>
      <w:pPr>
        <w:ind w:left="1260" w:hanging="360"/>
      </w:pPr>
      <w:rPr>
        <w:rFonts w:ascii="MS Gothic" w:hAnsi="MS Goth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9361E5"/>
    <w:multiLevelType w:val="hybridMultilevel"/>
    <w:tmpl w:val="D520A670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515974"/>
    <w:multiLevelType w:val="multilevel"/>
    <w:tmpl w:val="0E515974"/>
    <w:lvl w:ilvl="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5443BF"/>
    <w:multiLevelType w:val="hybridMultilevel"/>
    <w:tmpl w:val="577468A0"/>
    <w:lvl w:ilvl="0" w:tplc="255E1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222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CC8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E1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08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60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9C7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4D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1C0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3D2897"/>
    <w:multiLevelType w:val="hybridMultilevel"/>
    <w:tmpl w:val="C7EAE148"/>
    <w:lvl w:ilvl="0" w:tplc="D7E89F8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61C64"/>
    <w:multiLevelType w:val="multilevel"/>
    <w:tmpl w:val="DC60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BA71B0"/>
    <w:multiLevelType w:val="multilevel"/>
    <w:tmpl w:val="1EBA71B0"/>
    <w:lvl w:ilvl="0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6" w:hanging="360"/>
      </w:pPr>
    </w:lvl>
    <w:lvl w:ilvl="2">
      <w:start w:val="1"/>
      <w:numFmt w:val="lowerRoman"/>
      <w:lvlText w:val="%3."/>
      <w:lvlJc w:val="right"/>
      <w:pPr>
        <w:ind w:left="2936" w:hanging="180"/>
      </w:pPr>
    </w:lvl>
    <w:lvl w:ilvl="3">
      <w:start w:val="1"/>
      <w:numFmt w:val="decimal"/>
      <w:lvlText w:val="%4."/>
      <w:lvlJc w:val="left"/>
      <w:pPr>
        <w:ind w:left="3656" w:hanging="360"/>
      </w:pPr>
    </w:lvl>
    <w:lvl w:ilvl="4">
      <w:start w:val="1"/>
      <w:numFmt w:val="lowerLetter"/>
      <w:lvlText w:val="%5."/>
      <w:lvlJc w:val="left"/>
      <w:pPr>
        <w:ind w:left="4376" w:hanging="360"/>
      </w:pPr>
    </w:lvl>
    <w:lvl w:ilvl="5">
      <w:start w:val="1"/>
      <w:numFmt w:val="lowerRoman"/>
      <w:lvlText w:val="%6."/>
      <w:lvlJc w:val="right"/>
      <w:pPr>
        <w:ind w:left="5096" w:hanging="180"/>
      </w:pPr>
    </w:lvl>
    <w:lvl w:ilvl="6">
      <w:start w:val="1"/>
      <w:numFmt w:val="decimal"/>
      <w:lvlText w:val="%7."/>
      <w:lvlJc w:val="left"/>
      <w:pPr>
        <w:ind w:left="5816" w:hanging="360"/>
      </w:pPr>
    </w:lvl>
    <w:lvl w:ilvl="7">
      <w:start w:val="1"/>
      <w:numFmt w:val="lowerLetter"/>
      <w:lvlText w:val="%8."/>
      <w:lvlJc w:val="left"/>
      <w:pPr>
        <w:ind w:left="6536" w:hanging="360"/>
      </w:pPr>
    </w:lvl>
    <w:lvl w:ilvl="8">
      <w:start w:val="1"/>
      <w:numFmt w:val="lowerRoman"/>
      <w:lvlText w:val="%9."/>
      <w:lvlJc w:val="right"/>
      <w:pPr>
        <w:ind w:left="7256" w:hanging="180"/>
      </w:pPr>
    </w:lvl>
  </w:abstractNum>
  <w:abstractNum w:abstractNumId="8" w15:restartNumberingAfterBreak="0">
    <w:nsid w:val="1FF77684"/>
    <w:multiLevelType w:val="hybridMultilevel"/>
    <w:tmpl w:val="D436C90A"/>
    <w:lvl w:ilvl="0" w:tplc="2E48FA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4899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64AD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66A1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D6AE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69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82E7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1CB1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04EF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D30715"/>
    <w:multiLevelType w:val="hybridMultilevel"/>
    <w:tmpl w:val="A798F698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49D46E7"/>
    <w:multiLevelType w:val="hybridMultilevel"/>
    <w:tmpl w:val="8932D8C4"/>
    <w:lvl w:ilvl="0" w:tplc="70445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625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60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06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DAE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3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65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C4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64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5323F2"/>
    <w:multiLevelType w:val="hybridMultilevel"/>
    <w:tmpl w:val="5C28D0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6C767C4"/>
    <w:multiLevelType w:val="hybridMultilevel"/>
    <w:tmpl w:val="3CCCCF84"/>
    <w:lvl w:ilvl="0" w:tplc="83002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F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5E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6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267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9AF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66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86A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8B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13606C"/>
    <w:multiLevelType w:val="hybridMultilevel"/>
    <w:tmpl w:val="C8C4B844"/>
    <w:lvl w:ilvl="0" w:tplc="816C9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0CD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6B7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4CD6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E3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825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641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981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2EC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4104F0"/>
    <w:multiLevelType w:val="hybridMultilevel"/>
    <w:tmpl w:val="2AE891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01E1E52"/>
    <w:multiLevelType w:val="hybridMultilevel"/>
    <w:tmpl w:val="CB54F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4770F"/>
    <w:multiLevelType w:val="hybridMultilevel"/>
    <w:tmpl w:val="AFBC4B10"/>
    <w:lvl w:ilvl="0" w:tplc="033EA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8A6F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29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1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20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847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B81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AB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94309E"/>
    <w:multiLevelType w:val="hybridMultilevel"/>
    <w:tmpl w:val="B03A3732"/>
    <w:lvl w:ilvl="0" w:tplc="FEA24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E00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C9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E4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52D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E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42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C27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2E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415488"/>
    <w:multiLevelType w:val="hybridMultilevel"/>
    <w:tmpl w:val="62C22EB8"/>
    <w:lvl w:ilvl="0" w:tplc="D7E653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A02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9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6E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67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A0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02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A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A4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414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3BA32DF5"/>
    <w:multiLevelType w:val="hybridMultilevel"/>
    <w:tmpl w:val="7AAEE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94137"/>
    <w:multiLevelType w:val="hybridMultilevel"/>
    <w:tmpl w:val="1D5CD7A4"/>
    <w:lvl w:ilvl="0" w:tplc="3F04F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0C99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6497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68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83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F62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83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FC1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604209"/>
    <w:multiLevelType w:val="hybridMultilevel"/>
    <w:tmpl w:val="6DC45BCE"/>
    <w:lvl w:ilvl="0" w:tplc="F7D0673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DC4967"/>
    <w:multiLevelType w:val="hybridMultilevel"/>
    <w:tmpl w:val="8A6AAB0A"/>
    <w:lvl w:ilvl="0" w:tplc="09C08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CC4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6F2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E60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828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0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A9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63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509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E356AD"/>
    <w:multiLevelType w:val="hybridMultilevel"/>
    <w:tmpl w:val="C3147620"/>
    <w:lvl w:ilvl="0" w:tplc="16A62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E2CE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8B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8EB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A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E9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A8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4B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45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647B6F"/>
    <w:multiLevelType w:val="hybridMultilevel"/>
    <w:tmpl w:val="6D0841E4"/>
    <w:lvl w:ilvl="0" w:tplc="56E4D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80FD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97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76F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C7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4A71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84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AC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469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941158A"/>
    <w:multiLevelType w:val="hybridMultilevel"/>
    <w:tmpl w:val="13B8ED5E"/>
    <w:lvl w:ilvl="0" w:tplc="B2BC6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ED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0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10C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561D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C2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801B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AE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86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E50688"/>
    <w:multiLevelType w:val="multilevel"/>
    <w:tmpl w:val="4DE5068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AC0254"/>
    <w:multiLevelType w:val="hybridMultilevel"/>
    <w:tmpl w:val="56964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B2AD1"/>
    <w:multiLevelType w:val="hybridMultilevel"/>
    <w:tmpl w:val="C56EB8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FDB295E"/>
    <w:multiLevelType w:val="hybridMultilevel"/>
    <w:tmpl w:val="5DC00CA6"/>
    <w:lvl w:ilvl="0" w:tplc="998C3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96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D22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C66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C7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F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43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90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01360"/>
    <w:multiLevelType w:val="hybridMultilevel"/>
    <w:tmpl w:val="1F6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27346"/>
    <w:multiLevelType w:val="hybridMultilevel"/>
    <w:tmpl w:val="95AA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40076"/>
    <w:multiLevelType w:val="hybridMultilevel"/>
    <w:tmpl w:val="94FE5C44"/>
    <w:lvl w:ilvl="0" w:tplc="086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899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67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A0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A4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C89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EB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7EF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0B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62C6732"/>
    <w:multiLevelType w:val="hybridMultilevel"/>
    <w:tmpl w:val="60ECC076"/>
    <w:lvl w:ilvl="0" w:tplc="07F21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7E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CD3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EB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6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65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76A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A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8E6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267C66"/>
    <w:multiLevelType w:val="hybridMultilevel"/>
    <w:tmpl w:val="CAFCC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2988DC6">
      <w:start w:val="206"/>
      <w:numFmt w:val="bullet"/>
      <w:lvlText w:val=""/>
      <w:lvlJc w:val="left"/>
      <w:pPr>
        <w:ind w:left="252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7339F5"/>
    <w:multiLevelType w:val="hybridMultilevel"/>
    <w:tmpl w:val="6D304E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A6C000D"/>
    <w:multiLevelType w:val="hybridMultilevel"/>
    <w:tmpl w:val="60E243D8"/>
    <w:lvl w:ilvl="0" w:tplc="1A964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E7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7AD0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0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E9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369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84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84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ABA31B5"/>
    <w:multiLevelType w:val="hybridMultilevel"/>
    <w:tmpl w:val="457AC8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5151BB"/>
    <w:multiLevelType w:val="multilevel"/>
    <w:tmpl w:val="88E64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10510B2"/>
    <w:multiLevelType w:val="hybridMultilevel"/>
    <w:tmpl w:val="50A8ADA2"/>
    <w:lvl w:ilvl="0" w:tplc="AD4E3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03F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4A4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C0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09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0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4F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2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2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446111"/>
    <w:multiLevelType w:val="hybridMultilevel"/>
    <w:tmpl w:val="09DEE0CC"/>
    <w:lvl w:ilvl="0" w:tplc="7D689D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2290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6CAA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031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28F8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34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6CD0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44D7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66E9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974D3"/>
    <w:multiLevelType w:val="hybridMultilevel"/>
    <w:tmpl w:val="6FA0C408"/>
    <w:lvl w:ilvl="0" w:tplc="E6169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ntel Clear" w:eastAsia="Times New Roman" w:hAnsi="Intel Clear" w:cs="Intel Clear"/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A1546A6"/>
    <w:multiLevelType w:val="hybridMultilevel"/>
    <w:tmpl w:val="9E722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23DD6"/>
    <w:multiLevelType w:val="hybridMultilevel"/>
    <w:tmpl w:val="0DBA04F2"/>
    <w:lvl w:ilvl="0" w:tplc="17C41B9C">
      <w:start w:val="1"/>
      <w:numFmt w:val="bullet"/>
      <w:lvlText w:val="•"/>
      <w:lvlJc w:val="left"/>
      <w:pPr>
        <w:ind w:left="13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48"/>
  </w:num>
  <w:num w:numId="5">
    <w:abstractNumId w:val="17"/>
  </w:num>
  <w:num w:numId="6">
    <w:abstractNumId w:val="30"/>
  </w:num>
  <w:num w:numId="7">
    <w:abstractNumId w:val="26"/>
  </w:num>
  <w:num w:numId="8">
    <w:abstractNumId w:val="36"/>
  </w:num>
  <w:num w:numId="9">
    <w:abstractNumId w:val="45"/>
  </w:num>
  <w:num w:numId="10">
    <w:abstractNumId w:val="19"/>
  </w:num>
  <w:num w:numId="11">
    <w:abstractNumId w:val="21"/>
  </w:num>
  <w:num w:numId="12">
    <w:abstractNumId w:val="8"/>
  </w:num>
  <w:num w:numId="13">
    <w:abstractNumId w:val="18"/>
  </w:num>
  <w:num w:numId="14">
    <w:abstractNumId w:val="46"/>
  </w:num>
  <w:num w:numId="15">
    <w:abstractNumId w:val="29"/>
  </w:num>
  <w:num w:numId="16">
    <w:abstractNumId w:val="1"/>
  </w:num>
  <w:num w:numId="17">
    <w:abstractNumId w:val="24"/>
  </w:num>
  <w:num w:numId="18">
    <w:abstractNumId w:val="40"/>
  </w:num>
  <w:num w:numId="19">
    <w:abstractNumId w:val="22"/>
  </w:num>
  <w:num w:numId="20">
    <w:abstractNumId w:val="3"/>
  </w:num>
  <w:num w:numId="21">
    <w:abstractNumId w:val="13"/>
  </w:num>
  <w:num w:numId="22">
    <w:abstractNumId w:val="27"/>
  </w:num>
  <w:num w:numId="23">
    <w:abstractNumId w:val="37"/>
  </w:num>
  <w:num w:numId="24">
    <w:abstractNumId w:val="33"/>
  </w:num>
  <w:num w:numId="25">
    <w:abstractNumId w:val="44"/>
  </w:num>
  <w:num w:numId="26">
    <w:abstractNumId w:val="25"/>
  </w:num>
  <w:num w:numId="27">
    <w:abstractNumId w:val="11"/>
  </w:num>
  <w:num w:numId="28">
    <w:abstractNumId w:val="16"/>
  </w:num>
  <w:num w:numId="29">
    <w:abstractNumId w:val="38"/>
  </w:num>
  <w:num w:numId="30">
    <w:abstractNumId w:val="43"/>
  </w:num>
  <w:num w:numId="31">
    <w:abstractNumId w:val="32"/>
  </w:num>
  <w:num w:numId="32">
    <w:abstractNumId w:val="10"/>
  </w:num>
  <w:num w:numId="33">
    <w:abstractNumId w:val="20"/>
  </w:num>
  <w:num w:numId="34">
    <w:abstractNumId w:val="9"/>
  </w:num>
  <w:num w:numId="35">
    <w:abstractNumId w:val="42"/>
  </w:num>
  <w:num w:numId="36">
    <w:abstractNumId w:val="12"/>
  </w:num>
  <w:num w:numId="37">
    <w:abstractNumId w:val="31"/>
  </w:num>
  <w:num w:numId="38">
    <w:abstractNumId w:val="2"/>
  </w:num>
  <w:num w:numId="39">
    <w:abstractNumId w:val="6"/>
  </w:num>
  <w:num w:numId="40">
    <w:abstractNumId w:val="39"/>
  </w:num>
  <w:num w:numId="41">
    <w:abstractNumId w:val="4"/>
  </w:num>
  <w:num w:numId="42">
    <w:abstractNumId w:val="23"/>
  </w:num>
  <w:num w:numId="43">
    <w:abstractNumId w:val="15"/>
  </w:num>
  <w:num w:numId="44">
    <w:abstractNumId w:val="35"/>
  </w:num>
  <w:num w:numId="45">
    <w:abstractNumId w:val="41"/>
  </w:num>
  <w:num w:numId="46">
    <w:abstractNumId w:val="28"/>
  </w:num>
  <w:num w:numId="47">
    <w:abstractNumId w:val="7"/>
  </w:num>
  <w:num w:numId="48">
    <w:abstractNumId w:val="47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E0"/>
    <w:rsid w:val="00004B19"/>
    <w:rsid w:val="00004CF9"/>
    <w:rsid w:val="00005FB1"/>
    <w:rsid w:val="0000711D"/>
    <w:rsid w:val="00007A49"/>
    <w:rsid w:val="00007ACC"/>
    <w:rsid w:val="00007FAD"/>
    <w:rsid w:val="0001068D"/>
    <w:rsid w:val="000109FA"/>
    <w:rsid w:val="00010FAA"/>
    <w:rsid w:val="000119B4"/>
    <w:rsid w:val="00012BB2"/>
    <w:rsid w:val="000156E6"/>
    <w:rsid w:val="00016934"/>
    <w:rsid w:val="000222FE"/>
    <w:rsid w:val="00023371"/>
    <w:rsid w:val="0002437C"/>
    <w:rsid w:val="00026239"/>
    <w:rsid w:val="000273AD"/>
    <w:rsid w:val="000278A2"/>
    <w:rsid w:val="00031DE2"/>
    <w:rsid w:val="00032681"/>
    <w:rsid w:val="00032D54"/>
    <w:rsid w:val="0003313D"/>
    <w:rsid w:val="00033319"/>
    <w:rsid w:val="00034AA6"/>
    <w:rsid w:val="00034C1C"/>
    <w:rsid w:val="0003564D"/>
    <w:rsid w:val="0003657D"/>
    <w:rsid w:val="0003798D"/>
    <w:rsid w:val="00040E7A"/>
    <w:rsid w:val="00041C03"/>
    <w:rsid w:val="00044313"/>
    <w:rsid w:val="00045BC2"/>
    <w:rsid w:val="00045EB0"/>
    <w:rsid w:val="00052454"/>
    <w:rsid w:val="00055972"/>
    <w:rsid w:val="00056371"/>
    <w:rsid w:val="00056E6D"/>
    <w:rsid w:val="00057FCB"/>
    <w:rsid w:val="0006013B"/>
    <w:rsid w:val="00061131"/>
    <w:rsid w:val="00061B29"/>
    <w:rsid w:val="00061C93"/>
    <w:rsid w:val="00061D96"/>
    <w:rsid w:val="00062A8A"/>
    <w:rsid w:val="000630D7"/>
    <w:rsid w:val="0006317E"/>
    <w:rsid w:val="00063456"/>
    <w:rsid w:val="00064652"/>
    <w:rsid w:val="0006652F"/>
    <w:rsid w:val="00067258"/>
    <w:rsid w:val="00067BFD"/>
    <w:rsid w:val="000712F8"/>
    <w:rsid w:val="0007170D"/>
    <w:rsid w:val="000730A5"/>
    <w:rsid w:val="0007372D"/>
    <w:rsid w:val="00073740"/>
    <w:rsid w:val="00073C3E"/>
    <w:rsid w:val="00073EEE"/>
    <w:rsid w:val="00075656"/>
    <w:rsid w:val="00075757"/>
    <w:rsid w:val="00075F5E"/>
    <w:rsid w:val="00076E39"/>
    <w:rsid w:val="00077E08"/>
    <w:rsid w:val="000816C4"/>
    <w:rsid w:val="000834F5"/>
    <w:rsid w:val="000836CC"/>
    <w:rsid w:val="00084129"/>
    <w:rsid w:val="000854FA"/>
    <w:rsid w:val="000858F8"/>
    <w:rsid w:val="00085E7E"/>
    <w:rsid w:val="00086CA4"/>
    <w:rsid w:val="00086CEC"/>
    <w:rsid w:val="000879A1"/>
    <w:rsid w:val="00087AC4"/>
    <w:rsid w:val="000904D5"/>
    <w:rsid w:val="00090F2F"/>
    <w:rsid w:val="00091050"/>
    <w:rsid w:val="000937D7"/>
    <w:rsid w:val="00094C07"/>
    <w:rsid w:val="000960F5"/>
    <w:rsid w:val="00096227"/>
    <w:rsid w:val="000A1189"/>
    <w:rsid w:val="000A11A2"/>
    <w:rsid w:val="000A1F06"/>
    <w:rsid w:val="000A4E7D"/>
    <w:rsid w:val="000A6DBF"/>
    <w:rsid w:val="000A7968"/>
    <w:rsid w:val="000B1AB9"/>
    <w:rsid w:val="000B1FFD"/>
    <w:rsid w:val="000B3EE9"/>
    <w:rsid w:val="000B5071"/>
    <w:rsid w:val="000B6C30"/>
    <w:rsid w:val="000B779C"/>
    <w:rsid w:val="000C09E9"/>
    <w:rsid w:val="000C0FDB"/>
    <w:rsid w:val="000C255B"/>
    <w:rsid w:val="000C41C2"/>
    <w:rsid w:val="000C46FC"/>
    <w:rsid w:val="000C4D18"/>
    <w:rsid w:val="000C5466"/>
    <w:rsid w:val="000C589D"/>
    <w:rsid w:val="000C73E8"/>
    <w:rsid w:val="000C7668"/>
    <w:rsid w:val="000D1EB1"/>
    <w:rsid w:val="000D2FA1"/>
    <w:rsid w:val="000D3FCC"/>
    <w:rsid w:val="000D4A0D"/>
    <w:rsid w:val="000D6A39"/>
    <w:rsid w:val="000E17A2"/>
    <w:rsid w:val="000E2E83"/>
    <w:rsid w:val="000E4185"/>
    <w:rsid w:val="000E46EB"/>
    <w:rsid w:val="000E743F"/>
    <w:rsid w:val="000F0F98"/>
    <w:rsid w:val="000F30B3"/>
    <w:rsid w:val="001005A5"/>
    <w:rsid w:val="001005DE"/>
    <w:rsid w:val="00100C8E"/>
    <w:rsid w:val="00101290"/>
    <w:rsid w:val="0010150C"/>
    <w:rsid w:val="001016C2"/>
    <w:rsid w:val="00104269"/>
    <w:rsid w:val="00107478"/>
    <w:rsid w:val="00110E40"/>
    <w:rsid w:val="001138A6"/>
    <w:rsid w:val="0011617F"/>
    <w:rsid w:val="00116262"/>
    <w:rsid w:val="00124E37"/>
    <w:rsid w:val="00125696"/>
    <w:rsid w:val="0012596F"/>
    <w:rsid w:val="00126117"/>
    <w:rsid w:val="00126D95"/>
    <w:rsid w:val="00127204"/>
    <w:rsid w:val="001277D9"/>
    <w:rsid w:val="00131019"/>
    <w:rsid w:val="00133051"/>
    <w:rsid w:val="001333A0"/>
    <w:rsid w:val="001353E8"/>
    <w:rsid w:val="001362C9"/>
    <w:rsid w:val="0013639C"/>
    <w:rsid w:val="00136996"/>
    <w:rsid w:val="00141BA4"/>
    <w:rsid w:val="00141F06"/>
    <w:rsid w:val="001425DF"/>
    <w:rsid w:val="00143184"/>
    <w:rsid w:val="00143229"/>
    <w:rsid w:val="00143640"/>
    <w:rsid w:val="001437D1"/>
    <w:rsid w:val="0014381C"/>
    <w:rsid w:val="00144E74"/>
    <w:rsid w:val="001453BA"/>
    <w:rsid w:val="001538AB"/>
    <w:rsid w:val="00154517"/>
    <w:rsid w:val="00155428"/>
    <w:rsid w:val="00157654"/>
    <w:rsid w:val="00160538"/>
    <w:rsid w:val="00162AB6"/>
    <w:rsid w:val="00163AF0"/>
    <w:rsid w:val="00165417"/>
    <w:rsid w:val="00165460"/>
    <w:rsid w:val="001673AB"/>
    <w:rsid w:val="00170345"/>
    <w:rsid w:val="00170BBF"/>
    <w:rsid w:val="001711FB"/>
    <w:rsid w:val="0017122C"/>
    <w:rsid w:val="00171E57"/>
    <w:rsid w:val="0017411F"/>
    <w:rsid w:val="00174323"/>
    <w:rsid w:val="0017609B"/>
    <w:rsid w:val="00176157"/>
    <w:rsid w:val="00180BA7"/>
    <w:rsid w:val="00180CFF"/>
    <w:rsid w:val="0018101C"/>
    <w:rsid w:val="00181A3C"/>
    <w:rsid w:val="00181EEA"/>
    <w:rsid w:val="00182B99"/>
    <w:rsid w:val="00182DAE"/>
    <w:rsid w:val="00184F16"/>
    <w:rsid w:val="00186830"/>
    <w:rsid w:val="00186A9F"/>
    <w:rsid w:val="00190D44"/>
    <w:rsid w:val="001924AF"/>
    <w:rsid w:val="00192928"/>
    <w:rsid w:val="00197AD7"/>
    <w:rsid w:val="001A2A3B"/>
    <w:rsid w:val="001A3A7E"/>
    <w:rsid w:val="001A6D99"/>
    <w:rsid w:val="001B076F"/>
    <w:rsid w:val="001B0C15"/>
    <w:rsid w:val="001B1024"/>
    <w:rsid w:val="001B168A"/>
    <w:rsid w:val="001B1C73"/>
    <w:rsid w:val="001B2F59"/>
    <w:rsid w:val="001B58AC"/>
    <w:rsid w:val="001B7651"/>
    <w:rsid w:val="001C1E33"/>
    <w:rsid w:val="001C3D65"/>
    <w:rsid w:val="001C47E5"/>
    <w:rsid w:val="001C64DC"/>
    <w:rsid w:val="001C7028"/>
    <w:rsid w:val="001C7542"/>
    <w:rsid w:val="001D151D"/>
    <w:rsid w:val="001D1B05"/>
    <w:rsid w:val="001D53F5"/>
    <w:rsid w:val="001D6F87"/>
    <w:rsid w:val="001E0116"/>
    <w:rsid w:val="001E0144"/>
    <w:rsid w:val="001E02F0"/>
    <w:rsid w:val="001E0426"/>
    <w:rsid w:val="001E062E"/>
    <w:rsid w:val="001E2798"/>
    <w:rsid w:val="001E3060"/>
    <w:rsid w:val="001E4E46"/>
    <w:rsid w:val="001E5270"/>
    <w:rsid w:val="001E6D0D"/>
    <w:rsid w:val="001F136A"/>
    <w:rsid w:val="001F1C7D"/>
    <w:rsid w:val="001F3F1E"/>
    <w:rsid w:val="001F3FC3"/>
    <w:rsid w:val="002006AC"/>
    <w:rsid w:val="002011FC"/>
    <w:rsid w:val="00205B6F"/>
    <w:rsid w:val="00205B7A"/>
    <w:rsid w:val="00205EED"/>
    <w:rsid w:val="002071D5"/>
    <w:rsid w:val="002075F9"/>
    <w:rsid w:val="002077D3"/>
    <w:rsid w:val="00207A8A"/>
    <w:rsid w:val="0021118B"/>
    <w:rsid w:val="00211272"/>
    <w:rsid w:val="00212778"/>
    <w:rsid w:val="00213F2D"/>
    <w:rsid w:val="0021450D"/>
    <w:rsid w:val="002145B4"/>
    <w:rsid w:val="00216302"/>
    <w:rsid w:val="0021728B"/>
    <w:rsid w:val="0021739C"/>
    <w:rsid w:val="0021764D"/>
    <w:rsid w:val="00221310"/>
    <w:rsid w:val="00221F3E"/>
    <w:rsid w:val="00222590"/>
    <w:rsid w:val="00222913"/>
    <w:rsid w:val="00224DB6"/>
    <w:rsid w:val="0022548E"/>
    <w:rsid w:val="00225966"/>
    <w:rsid w:val="00225ECC"/>
    <w:rsid w:val="00226190"/>
    <w:rsid w:val="00226A23"/>
    <w:rsid w:val="00227968"/>
    <w:rsid w:val="002302CE"/>
    <w:rsid w:val="00232393"/>
    <w:rsid w:val="002328D3"/>
    <w:rsid w:val="00237D4F"/>
    <w:rsid w:val="0024097B"/>
    <w:rsid w:val="00241857"/>
    <w:rsid w:val="00242714"/>
    <w:rsid w:val="00247939"/>
    <w:rsid w:val="0025134D"/>
    <w:rsid w:val="00251ED7"/>
    <w:rsid w:val="00252B7B"/>
    <w:rsid w:val="00254011"/>
    <w:rsid w:val="00254754"/>
    <w:rsid w:val="0025477F"/>
    <w:rsid w:val="002568E7"/>
    <w:rsid w:val="00256B3C"/>
    <w:rsid w:val="00261283"/>
    <w:rsid w:val="00261CF5"/>
    <w:rsid w:val="002636BA"/>
    <w:rsid w:val="00264951"/>
    <w:rsid w:val="00266F94"/>
    <w:rsid w:val="002760C8"/>
    <w:rsid w:val="002764E3"/>
    <w:rsid w:val="00281883"/>
    <w:rsid w:val="002820B3"/>
    <w:rsid w:val="00285BA6"/>
    <w:rsid w:val="00286C04"/>
    <w:rsid w:val="00286E6A"/>
    <w:rsid w:val="002945AC"/>
    <w:rsid w:val="0029478E"/>
    <w:rsid w:val="0029506A"/>
    <w:rsid w:val="002963B7"/>
    <w:rsid w:val="002963F3"/>
    <w:rsid w:val="00297E2B"/>
    <w:rsid w:val="002A48B1"/>
    <w:rsid w:val="002A4AE0"/>
    <w:rsid w:val="002A4C9C"/>
    <w:rsid w:val="002A52D1"/>
    <w:rsid w:val="002A531F"/>
    <w:rsid w:val="002A538D"/>
    <w:rsid w:val="002A66C8"/>
    <w:rsid w:val="002A6E7B"/>
    <w:rsid w:val="002B0E6C"/>
    <w:rsid w:val="002B1BEE"/>
    <w:rsid w:val="002B27B8"/>
    <w:rsid w:val="002B371B"/>
    <w:rsid w:val="002B59B7"/>
    <w:rsid w:val="002B78D8"/>
    <w:rsid w:val="002C0A0F"/>
    <w:rsid w:val="002C2947"/>
    <w:rsid w:val="002C3EA2"/>
    <w:rsid w:val="002C3F76"/>
    <w:rsid w:val="002C6EEA"/>
    <w:rsid w:val="002D0841"/>
    <w:rsid w:val="002D1AD6"/>
    <w:rsid w:val="002D1BE7"/>
    <w:rsid w:val="002D2491"/>
    <w:rsid w:val="002D4472"/>
    <w:rsid w:val="002D57A8"/>
    <w:rsid w:val="002D5D9A"/>
    <w:rsid w:val="002D6C6F"/>
    <w:rsid w:val="002E08E6"/>
    <w:rsid w:val="002E0DA2"/>
    <w:rsid w:val="002E4BEE"/>
    <w:rsid w:val="002E6919"/>
    <w:rsid w:val="002E79B3"/>
    <w:rsid w:val="002F04A7"/>
    <w:rsid w:val="002F0767"/>
    <w:rsid w:val="002F1190"/>
    <w:rsid w:val="002F1F83"/>
    <w:rsid w:val="002F26FD"/>
    <w:rsid w:val="002F38A2"/>
    <w:rsid w:val="002F5480"/>
    <w:rsid w:val="002F572F"/>
    <w:rsid w:val="002F5A20"/>
    <w:rsid w:val="002F6AF3"/>
    <w:rsid w:val="002F7655"/>
    <w:rsid w:val="002F7DDB"/>
    <w:rsid w:val="003017F7"/>
    <w:rsid w:val="00303245"/>
    <w:rsid w:val="0030329B"/>
    <w:rsid w:val="00306698"/>
    <w:rsid w:val="003102A2"/>
    <w:rsid w:val="003111B2"/>
    <w:rsid w:val="0031186E"/>
    <w:rsid w:val="00311C1B"/>
    <w:rsid w:val="00312DE7"/>
    <w:rsid w:val="003134B3"/>
    <w:rsid w:val="00313629"/>
    <w:rsid w:val="003141E5"/>
    <w:rsid w:val="003153D7"/>
    <w:rsid w:val="00315B1F"/>
    <w:rsid w:val="00316B1D"/>
    <w:rsid w:val="003171C5"/>
    <w:rsid w:val="00317631"/>
    <w:rsid w:val="003217D1"/>
    <w:rsid w:val="00321F9E"/>
    <w:rsid w:val="00322E94"/>
    <w:rsid w:val="00323031"/>
    <w:rsid w:val="00324081"/>
    <w:rsid w:val="00324493"/>
    <w:rsid w:val="003266D2"/>
    <w:rsid w:val="003308D0"/>
    <w:rsid w:val="00330AB8"/>
    <w:rsid w:val="00331438"/>
    <w:rsid w:val="00331BF9"/>
    <w:rsid w:val="00332156"/>
    <w:rsid w:val="00332439"/>
    <w:rsid w:val="00333D47"/>
    <w:rsid w:val="00334B2C"/>
    <w:rsid w:val="003367ED"/>
    <w:rsid w:val="00336805"/>
    <w:rsid w:val="00337D75"/>
    <w:rsid w:val="00341787"/>
    <w:rsid w:val="00342C4F"/>
    <w:rsid w:val="00342D5E"/>
    <w:rsid w:val="003432DF"/>
    <w:rsid w:val="00344B87"/>
    <w:rsid w:val="00344CD5"/>
    <w:rsid w:val="00344F77"/>
    <w:rsid w:val="003456BB"/>
    <w:rsid w:val="0035085A"/>
    <w:rsid w:val="00353012"/>
    <w:rsid w:val="00353192"/>
    <w:rsid w:val="00356994"/>
    <w:rsid w:val="003572BB"/>
    <w:rsid w:val="00357391"/>
    <w:rsid w:val="00357C94"/>
    <w:rsid w:val="003609F9"/>
    <w:rsid w:val="00361979"/>
    <w:rsid w:val="00361B49"/>
    <w:rsid w:val="00362F70"/>
    <w:rsid w:val="00363004"/>
    <w:rsid w:val="00363127"/>
    <w:rsid w:val="00367E3B"/>
    <w:rsid w:val="003702D6"/>
    <w:rsid w:val="00373431"/>
    <w:rsid w:val="003743E3"/>
    <w:rsid w:val="00375032"/>
    <w:rsid w:val="0037520C"/>
    <w:rsid w:val="00375D58"/>
    <w:rsid w:val="00375E79"/>
    <w:rsid w:val="00380340"/>
    <w:rsid w:val="00384264"/>
    <w:rsid w:val="00384773"/>
    <w:rsid w:val="00384A76"/>
    <w:rsid w:val="0038698D"/>
    <w:rsid w:val="00387531"/>
    <w:rsid w:val="003916C0"/>
    <w:rsid w:val="00392DBC"/>
    <w:rsid w:val="00393653"/>
    <w:rsid w:val="00395CD8"/>
    <w:rsid w:val="00397E71"/>
    <w:rsid w:val="00397E74"/>
    <w:rsid w:val="003A02AA"/>
    <w:rsid w:val="003A09D1"/>
    <w:rsid w:val="003A2F24"/>
    <w:rsid w:val="003A3E36"/>
    <w:rsid w:val="003A54AE"/>
    <w:rsid w:val="003A72A7"/>
    <w:rsid w:val="003A7348"/>
    <w:rsid w:val="003A7490"/>
    <w:rsid w:val="003A7B71"/>
    <w:rsid w:val="003B3036"/>
    <w:rsid w:val="003B39C1"/>
    <w:rsid w:val="003B3CE0"/>
    <w:rsid w:val="003B4812"/>
    <w:rsid w:val="003B4995"/>
    <w:rsid w:val="003B61BC"/>
    <w:rsid w:val="003B6999"/>
    <w:rsid w:val="003B6C4C"/>
    <w:rsid w:val="003C0794"/>
    <w:rsid w:val="003C0E8D"/>
    <w:rsid w:val="003C5A89"/>
    <w:rsid w:val="003C6D6F"/>
    <w:rsid w:val="003C75B5"/>
    <w:rsid w:val="003D00E9"/>
    <w:rsid w:val="003D02E2"/>
    <w:rsid w:val="003D10CA"/>
    <w:rsid w:val="003D2AF4"/>
    <w:rsid w:val="003D3EAA"/>
    <w:rsid w:val="003D4CD0"/>
    <w:rsid w:val="003D5592"/>
    <w:rsid w:val="003D647F"/>
    <w:rsid w:val="003D78A4"/>
    <w:rsid w:val="003E278D"/>
    <w:rsid w:val="003E56DB"/>
    <w:rsid w:val="003E632C"/>
    <w:rsid w:val="003E7374"/>
    <w:rsid w:val="003E7382"/>
    <w:rsid w:val="003F27CC"/>
    <w:rsid w:val="003F7703"/>
    <w:rsid w:val="003F7D38"/>
    <w:rsid w:val="004007B4"/>
    <w:rsid w:val="00401A71"/>
    <w:rsid w:val="004023ED"/>
    <w:rsid w:val="004029FE"/>
    <w:rsid w:val="00403EF5"/>
    <w:rsid w:val="00405D5D"/>
    <w:rsid w:val="00406564"/>
    <w:rsid w:val="00406C20"/>
    <w:rsid w:val="0041192A"/>
    <w:rsid w:val="00411E85"/>
    <w:rsid w:val="00412E7C"/>
    <w:rsid w:val="00413DDB"/>
    <w:rsid w:val="00414039"/>
    <w:rsid w:val="00415D99"/>
    <w:rsid w:val="004172FD"/>
    <w:rsid w:val="004175F3"/>
    <w:rsid w:val="00417F4E"/>
    <w:rsid w:val="00420815"/>
    <w:rsid w:val="00420F12"/>
    <w:rsid w:val="00423D20"/>
    <w:rsid w:val="00424E05"/>
    <w:rsid w:val="0042699F"/>
    <w:rsid w:val="00427206"/>
    <w:rsid w:val="00430829"/>
    <w:rsid w:val="00431086"/>
    <w:rsid w:val="00431D20"/>
    <w:rsid w:val="00433292"/>
    <w:rsid w:val="004338F5"/>
    <w:rsid w:val="004342FB"/>
    <w:rsid w:val="004345E7"/>
    <w:rsid w:val="00434973"/>
    <w:rsid w:val="00440B7E"/>
    <w:rsid w:val="00440DC4"/>
    <w:rsid w:val="00440FE2"/>
    <w:rsid w:val="00441AC3"/>
    <w:rsid w:val="00441DAB"/>
    <w:rsid w:val="00442183"/>
    <w:rsid w:val="0044286C"/>
    <w:rsid w:val="004429E9"/>
    <w:rsid w:val="00443952"/>
    <w:rsid w:val="00444651"/>
    <w:rsid w:val="004458B7"/>
    <w:rsid w:val="00450595"/>
    <w:rsid w:val="00452A52"/>
    <w:rsid w:val="0045344D"/>
    <w:rsid w:val="00454AAE"/>
    <w:rsid w:val="004552FB"/>
    <w:rsid w:val="00455A6B"/>
    <w:rsid w:val="00455AAA"/>
    <w:rsid w:val="004561F3"/>
    <w:rsid w:val="00460F32"/>
    <w:rsid w:val="00461810"/>
    <w:rsid w:val="00462278"/>
    <w:rsid w:val="00462530"/>
    <w:rsid w:val="00465FB9"/>
    <w:rsid w:val="00472EB7"/>
    <w:rsid w:val="0047419C"/>
    <w:rsid w:val="00475B0E"/>
    <w:rsid w:val="00483F22"/>
    <w:rsid w:val="00485783"/>
    <w:rsid w:val="004859AF"/>
    <w:rsid w:val="004867BD"/>
    <w:rsid w:val="004867F0"/>
    <w:rsid w:val="00490235"/>
    <w:rsid w:val="00491992"/>
    <w:rsid w:val="00491C21"/>
    <w:rsid w:val="00492BD4"/>
    <w:rsid w:val="00493119"/>
    <w:rsid w:val="0049329B"/>
    <w:rsid w:val="004939B4"/>
    <w:rsid w:val="004939F8"/>
    <w:rsid w:val="00493B54"/>
    <w:rsid w:val="00493CE4"/>
    <w:rsid w:val="00494627"/>
    <w:rsid w:val="00494CB9"/>
    <w:rsid w:val="00495B68"/>
    <w:rsid w:val="0049698B"/>
    <w:rsid w:val="0049698E"/>
    <w:rsid w:val="00496F22"/>
    <w:rsid w:val="0049740C"/>
    <w:rsid w:val="00497F7E"/>
    <w:rsid w:val="004A1ADE"/>
    <w:rsid w:val="004A2844"/>
    <w:rsid w:val="004A323C"/>
    <w:rsid w:val="004A56BA"/>
    <w:rsid w:val="004A6329"/>
    <w:rsid w:val="004B278F"/>
    <w:rsid w:val="004B2CD9"/>
    <w:rsid w:val="004B5FFC"/>
    <w:rsid w:val="004B74F2"/>
    <w:rsid w:val="004B7B9D"/>
    <w:rsid w:val="004B7CBB"/>
    <w:rsid w:val="004C129B"/>
    <w:rsid w:val="004C2502"/>
    <w:rsid w:val="004C2775"/>
    <w:rsid w:val="004C27B9"/>
    <w:rsid w:val="004C28D6"/>
    <w:rsid w:val="004C3825"/>
    <w:rsid w:val="004C436D"/>
    <w:rsid w:val="004C5A97"/>
    <w:rsid w:val="004D029D"/>
    <w:rsid w:val="004D0AF1"/>
    <w:rsid w:val="004D2CE1"/>
    <w:rsid w:val="004D2FA6"/>
    <w:rsid w:val="004D69CE"/>
    <w:rsid w:val="004D7439"/>
    <w:rsid w:val="004E16E8"/>
    <w:rsid w:val="004E1CFE"/>
    <w:rsid w:val="004E4709"/>
    <w:rsid w:val="004E47DD"/>
    <w:rsid w:val="004E4F93"/>
    <w:rsid w:val="004E5C7F"/>
    <w:rsid w:val="004F108C"/>
    <w:rsid w:val="004F1348"/>
    <w:rsid w:val="004F1825"/>
    <w:rsid w:val="004F617B"/>
    <w:rsid w:val="00501426"/>
    <w:rsid w:val="005032B7"/>
    <w:rsid w:val="00503779"/>
    <w:rsid w:val="00503FBE"/>
    <w:rsid w:val="00504029"/>
    <w:rsid w:val="0050402C"/>
    <w:rsid w:val="00505C96"/>
    <w:rsid w:val="00506F44"/>
    <w:rsid w:val="005075EC"/>
    <w:rsid w:val="005110E3"/>
    <w:rsid w:val="0051202C"/>
    <w:rsid w:val="00512388"/>
    <w:rsid w:val="00512C4E"/>
    <w:rsid w:val="0051492E"/>
    <w:rsid w:val="00514AF3"/>
    <w:rsid w:val="00514D8A"/>
    <w:rsid w:val="00515616"/>
    <w:rsid w:val="00516B0F"/>
    <w:rsid w:val="00517257"/>
    <w:rsid w:val="00517856"/>
    <w:rsid w:val="00517F20"/>
    <w:rsid w:val="005202D7"/>
    <w:rsid w:val="00521A4D"/>
    <w:rsid w:val="00523BFB"/>
    <w:rsid w:val="0052458B"/>
    <w:rsid w:val="00524ABC"/>
    <w:rsid w:val="00524E01"/>
    <w:rsid w:val="00526462"/>
    <w:rsid w:val="005264A3"/>
    <w:rsid w:val="00527101"/>
    <w:rsid w:val="00531949"/>
    <w:rsid w:val="00532475"/>
    <w:rsid w:val="00533F19"/>
    <w:rsid w:val="00534AB0"/>
    <w:rsid w:val="00534B85"/>
    <w:rsid w:val="005351D1"/>
    <w:rsid w:val="005355EA"/>
    <w:rsid w:val="00537AD6"/>
    <w:rsid w:val="0054024B"/>
    <w:rsid w:val="00541961"/>
    <w:rsid w:val="0054200B"/>
    <w:rsid w:val="0054478C"/>
    <w:rsid w:val="005450A6"/>
    <w:rsid w:val="00547B7A"/>
    <w:rsid w:val="00550354"/>
    <w:rsid w:val="00550695"/>
    <w:rsid w:val="005514FF"/>
    <w:rsid w:val="00551D60"/>
    <w:rsid w:val="0055244C"/>
    <w:rsid w:val="005539AC"/>
    <w:rsid w:val="00554A1C"/>
    <w:rsid w:val="00556A8C"/>
    <w:rsid w:val="00557A55"/>
    <w:rsid w:val="00560055"/>
    <w:rsid w:val="005609CB"/>
    <w:rsid w:val="005620AE"/>
    <w:rsid w:val="00562270"/>
    <w:rsid w:val="00562C4E"/>
    <w:rsid w:val="005637DC"/>
    <w:rsid w:val="005640FC"/>
    <w:rsid w:val="0056599C"/>
    <w:rsid w:val="005660DC"/>
    <w:rsid w:val="00566924"/>
    <w:rsid w:val="00566DB8"/>
    <w:rsid w:val="00574290"/>
    <w:rsid w:val="00575EA6"/>
    <w:rsid w:val="00577994"/>
    <w:rsid w:val="00577C2A"/>
    <w:rsid w:val="0058051D"/>
    <w:rsid w:val="005810B5"/>
    <w:rsid w:val="00581619"/>
    <w:rsid w:val="00582666"/>
    <w:rsid w:val="00582933"/>
    <w:rsid w:val="005833B2"/>
    <w:rsid w:val="00583546"/>
    <w:rsid w:val="0058660E"/>
    <w:rsid w:val="00586A55"/>
    <w:rsid w:val="00590185"/>
    <w:rsid w:val="00590C22"/>
    <w:rsid w:val="00590D85"/>
    <w:rsid w:val="00591087"/>
    <w:rsid w:val="005914CF"/>
    <w:rsid w:val="00594515"/>
    <w:rsid w:val="005949E7"/>
    <w:rsid w:val="00595252"/>
    <w:rsid w:val="005957E9"/>
    <w:rsid w:val="00595F92"/>
    <w:rsid w:val="005960DA"/>
    <w:rsid w:val="0059653E"/>
    <w:rsid w:val="005967B0"/>
    <w:rsid w:val="00597268"/>
    <w:rsid w:val="00597734"/>
    <w:rsid w:val="0059787B"/>
    <w:rsid w:val="005A3444"/>
    <w:rsid w:val="005A519D"/>
    <w:rsid w:val="005A53E3"/>
    <w:rsid w:val="005A5911"/>
    <w:rsid w:val="005A6DE9"/>
    <w:rsid w:val="005B01AA"/>
    <w:rsid w:val="005B0EF9"/>
    <w:rsid w:val="005B2EEE"/>
    <w:rsid w:val="005B4615"/>
    <w:rsid w:val="005B4A5F"/>
    <w:rsid w:val="005B502F"/>
    <w:rsid w:val="005B59A2"/>
    <w:rsid w:val="005B5B86"/>
    <w:rsid w:val="005C08AD"/>
    <w:rsid w:val="005C0EC4"/>
    <w:rsid w:val="005C2B8A"/>
    <w:rsid w:val="005C3857"/>
    <w:rsid w:val="005C5567"/>
    <w:rsid w:val="005C5F59"/>
    <w:rsid w:val="005C6E3A"/>
    <w:rsid w:val="005C6EA0"/>
    <w:rsid w:val="005C760A"/>
    <w:rsid w:val="005D0E37"/>
    <w:rsid w:val="005D145F"/>
    <w:rsid w:val="005D163E"/>
    <w:rsid w:val="005D1CBB"/>
    <w:rsid w:val="005D1F9A"/>
    <w:rsid w:val="005D263E"/>
    <w:rsid w:val="005D284F"/>
    <w:rsid w:val="005D3705"/>
    <w:rsid w:val="005D4615"/>
    <w:rsid w:val="005D5BDF"/>
    <w:rsid w:val="005D5E0F"/>
    <w:rsid w:val="005D604E"/>
    <w:rsid w:val="005E0FB4"/>
    <w:rsid w:val="005E20AE"/>
    <w:rsid w:val="005E2487"/>
    <w:rsid w:val="005E2DE1"/>
    <w:rsid w:val="005E3EF4"/>
    <w:rsid w:val="005E50AD"/>
    <w:rsid w:val="005E5D93"/>
    <w:rsid w:val="005E71CF"/>
    <w:rsid w:val="005F02AB"/>
    <w:rsid w:val="005F1FAF"/>
    <w:rsid w:val="005F219E"/>
    <w:rsid w:val="005F3198"/>
    <w:rsid w:val="005F40F7"/>
    <w:rsid w:val="005F500D"/>
    <w:rsid w:val="005F6C3A"/>
    <w:rsid w:val="00603EF5"/>
    <w:rsid w:val="00605113"/>
    <w:rsid w:val="00605129"/>
    <w:rsid w:val="00606926"/>
    <w:rsid w:val="006101FB"/>
    <w:rsid w:val="00610A41"/>
    <w:rsid w:val="00611017"/>
    <w:rsid w:val="006148FE"/>
    <w:rsid w:val="00614C58"/>
    <w:rsid w:val="00615286"/>
    <w:rsid w:val="006200BF"/>
    <w:rsid w:val="00621208"/>
    <w:rsid w:val="006224CC"/>
    <w:rsid w:val="00622735"/>
    <w:rsid w:val="0062323E"/>
    <w:rsid w:val="006233DE"/>
    <w:rsid w:val="00623883"/>
    <w:rsid w:val="006252DE"/>
    <w:rsid w:val="0062633B"/>
    <w:rsid w:val="00630828"/>
    <w:rsid w:val="00630B48"/>
    <w:rsid w:val="006345B7"/>
    <w:rsid w:val="00636E15"/>
    <w:rsid w:val="006412D0"/>
    <w:rsid w:val="00643FBF"/>
    <w:rsid w:val="00645467"/>
    <w:rsid w:val="00645479"/>
    <w:rsid w:val="00645ACD"/>
    <w:rsid w:val="00646043"/>
    <w:rsid w:val="006471BF"/>
    <w:rsid w:val="00647592"/>
    <w:rsid w:val="006505EB"/>
    <w:rsid w:val="00650642"/>
    <w:rsid w:val="00654413"/>
    <w:rsid w:val="006547F6"/>
    <w:rsid w:val="00654F02"/>
    <w:rsid w:val="0065547D"/>
    <w:rsid w:val="0065616A"/>
    <w:rsid w:val="0065670E"/>
    <w:rsid w:val="006578F0"/>
    <w:rsid w:val="00657F14"/>
    <w:rsid w:val="006609BA"/>
    <w:rsid w:val="00660D10"/>
    <w:rsid w:val="00660D6A"/>
    <w:rsid w:val="00664408"/>
    <w:rsid w:val="006657A4"/>
    <w:rsid w:val="00665B4D"/>
    <w:rsid w:val="006665A4"/>
    <w:rsid w:val="00666B9B"/>
    <w:rsid w:val="006677BA"/>
    <w:rsid w:val="00673155"/>
    <w:rsid w:val="006731EB"/>
    <w:rsid w:val="00674A18"/>
    <w:rsid w:val="00676158"/>
    <w:rsid w:val="0067677C"/>
    <w:rsid w:val="00676889"/>
    <w:rsid w:val="00676CED"/>
    <w:rsid w:val="00680B2F"/>
    <w:rsid w:val="0068244D"/>
    <w:rsid w:val="00682F54"/>
    <w:rsid w:val="006836CE"/>
    <w:rsid w:val="006848F3"/>
    <w:rsid w:val="00685B85"/>
    <w:rsid w:val="00686732"/>
    <w:rsid w:val="00686862"/>
    <w:rsid w:val="00687C0C"/>
    <w:rsid w:val="006900CC"/>
    <w:rsid w:val="006907E4"/>
    <w:rsid w:val="00691979"/>
    <w:rsid w:val="00691DD2"/>
    <w:rsid w:val="0069280D"/>
    <w:rsid w:val="006931A5"/>
    <w:rsid w:val="006948CF"/>
    <w:rsid w:val="0069651D"/>
    <w:rsid w:val="006968C0"/>
    <w:rsid w:val="00696A99"/>
    <w:rsid w:val="00696D77"/>
    <w:rsid w:val="006A0185"/>
    <w:rsid w:val="006A093E"/>
    <w:rsid w:val="006A2386"/>
    <w:rsid w:val="006A26EC"/>
    <w:rsid w:val="006A4A83"/>
    <w:rsid w:val="006A5F5D"/>
    <w:rsid w:val="006A6500"/>
    <w:rsid w:val="006A7B5F"/>
    <w:rsid w:val="006B19D4"/>
    <w:rsid w:val="006B1B10"/>
    <w:rsid w:val="006B655D"/>
    <w:rsid w:val="006B6B83"/>
    <w:rsid w:val="006B6F50"/>
    <w:rsid w:val="006B72DC"/>
    <w:rsid w:val="006B7935"/>
    <w:rsid w:val="006C152F"/>
    <w:rsid w:val="006C1B50"/>
    <w:rsid w:val="006C1B66"/>
    <w:rsid w:val="006C40CE"/>
    <w:rsid w:val="006C5534"/>
    <w:rsid w:val="006C5E00"/>
    <w:rsid w:val="006C6EB6"/>
    <w:rsid w:val="006D0E28"/>
    <w:rsid w:val="006D2492"/>
    <w:rsid w:val="006D3AD6"/>
    <w:rsid w:val="006D6AA7"/>
    <w:rsid w:val="006E0881"/>
    <w:rsid w:val="006E23A8"/>
    <w:rsid w:val="006E2F67"/>
    <w:rsid w:val="006E6146"/>
    <w:rsid w:val="006F079D"/>
    <w:rsid w:val="006F0DD3"/>
    <w:rsid w:val="006F272F"/>
    <w:rsid w:val="006F3EF2"/>
    <w:rsid w:val="006F64AC"/>
    <w:rsid w:val="006F6DE7"/>
    <w:rsid w:val="006F6F8A"/>
    <w:rsid w:val="0070020C"/>
    <w:rsid w:val="0070176F"/>
    <w:rsid w:val="00701A16"/>
    <w:rsid w:val="007021B8"/>
    <w:rsid w:val="00704E0B"/>
    <w:rsid w:val="00704FC1"/>
    <w:rsid w:val="00705C74"/>
    <w:rsid w:val="0070614C"/>
    <w:rsid w:val="00707974"/>
    <w:rsid w:val="00707FDD"/>
    <w:rsid w:val="00710AB6"/>
    <w:rsid w:val="00710B59"/>
    <w:rsid w:val="00710C89"/>
    <w:rsid w:val="00712576"/>
    <w:rsid w:val="00713114"/>
    <w:rsid w:val="00714A35"/>
    <w:rsid w:val="00715815"/>
    <w:rsid w:val="0071757A"/>
    <w:rsid w:val="007201AA"/>
    <w:rsid w:val="00721EA2"/>
    <w:rsid w:val="00722050"/>
    <w:rsid w:val="0072336B"/>
    <w:rsid w:val="0072477A"/>
    <w:rsid w:val="00725F4D"/>
    <w:rsid w:val="0072691F"/>
    <w:rsid w:val="00730860"/>
    <w:rsid w:val="00730F41"/>
    <w:rsid w:val="00732D03"/>
    <w:rsid w:val="00732EB5"/>
    <w:rsid w:val="00737292"/>
    <w:rsid w:val="007378A5"/>
    <w:rsid w:val="00740783"/>
    <w:rsid w:val="00743501"/>
    <w:rsid w:val="00744C71"/>
    <w:rsid w:val="007457EE"/>
    <w:rsid w:val="00746A91"/>
    <w:rsid w:val="00746E64"/>
    <w:rsid w:val="0075012C"/>
    <w:rsid w:val="00751B20"/>
    <w:rsid w:val="00752608"/>
    <w:rsid w:val="0075384A"/>
    <w:rsid w:val="00760B9E"/>
    <w:rsid w:val="00761AD7"/>
    <w:rsid w:val="00764699"/>
    <w:rsid w:val="00765572"/>
    <w:rsid w:val="00765DF0"/>
    <w:rsid w:val="00766C94"/>
    <w:rsid w:val="00767B09"/>
    <w:rsid w:val="00770CBC"/>
    <w:rsid w:val="00770CC3"/>
    <w:rsid w:val="00773DAC"/>
    <w:rsid w:val="0077468A"/>
    <w:rsid w:val="00777EA7"/>
    <w:rsid w:val="00783F5B"/>
    <w:rsid w:val="007851E0"/>
    <w:rsid w:val="0078772D"/>
    <w:rsid w:val="00792A8C"/>
    <w:rsid w:val="00792D9A"/>
    <w:rsid w:val="00793B8F"/>
    <w:rsid w:val="00796F12"/>
    <w:rsid w:val="00797DE3"/>
    <w:rsid w:val="007A0E68"/>
    <w:rsid w:val="007A1525"/>
    <w:rsid w:val="007A1BA2"/>
    <w:rsid w:val="007A1D83"/>
    <w:rsid w:val="007A25B1"/>
    <w:rsid w:val="007A26C7"/>
    <w:rsid w:val="007A295A"/>
    <w:rsid w:val="007A3525"/>
    <w:rsid w:val="007A3A0B"/>
    <w:rsid w:val="007A5A34"/>
    <w:rsid w:val="007A6CDE"/>
    <w:rsid w:val="007A6F29"/>
    <w:rsid w:val="007B0D03"/>
    <w:rsid w:val="007B2434"/>
    <w:rsid w:val="007B258A"/>
    <w:rsid w:val="007B28CC"/>
    <w:rsid w:val="007B292C"/>
    <w:rsid w:val="007B4713"/>
    <w:rsid w:val="007B4AD0"/>
    <w:rsid w:val="007B4F79"/>
    <w:rsid w:val="007B5575"/>
    <w:rsid w:val="007B5860"/>
    <w:rsid w:val="007B689C"/>
    <w:rsid w:val="007B6A9D"/>
    <w:rsid w:val="007B7484"/>
    <w:rsid w:val="007C06FB"/>
    <w:rsid w:val="007C09E9"/>
    <w:rsid w:val="007C6286"/>
    <w:rsid w:val="007D1E67"/>
    <w:rsid w:val="007D24CA"/>
    <w:rsid w:val="007E234D"/>
    <w:rsid w:val="007E2F6E"/>
    <w:rsid w:val="007E379F"/>
    <w:rsid w:val="007E4627"/>
    <w:rsid w:val="007E47A2"/>
    <w:rsid w:val="007E61A5"/>
    <w:rsid w:val="007E6656"/>
    <w:rsid w:val="007E6890"/>
    <w:rsid w:val="007F63FF"/>
    <w:rsid w:val="007F658A"/>
    <w:rsid w:val="007F68ED"/>
    <w:rsid w:val="007F774C"/>
    <w:rsid w:val="007F7BD2"/>
    <w:rsid w:val="007F7DE4"/>
    <w:rsid w:val="00801C7B"/>
    <w:rsid w:val="0080239A"/>
    <w:rsid w:val="0080678F"/>
    <w:rsid w:val="00807558"/>
    <w:rsid w:val="00807704"/>
    <w:rsid w:val="008100B8"/>
    <w:rsid w:val="00811E0A"/>
    <w:rsid w:val="00812E56"/>
    <w:rsid w:val="00813E48"/>
    <w:rsid w:val="00815711"/>
    <w:rsid w:val="00815E7B"/>
    <w:rsid w:val="00816481"/>
    <w:rsid w:val="008200E1"/>
    <w:rsid w:val="00820F04"/>
    <w:rsid w:val="00821D7E"/>
    <w:rsid w:val="00822085"/>
    <w:rsid w:val="00822DD5"/>
    <w:rsid w:val="00825D12"/>
    <w:rsid w:val="0082619F"/>
    <w:rsid w:val="00827153"/>
    <w:rsid w:val="0082723B"/>
    <w:rsid w:val="00827C10"/>
    <w:rsid w:val="008312E3"/>
    <w:rsid w:val="00831ABA"/>
    <w:rsid w:val="00831B92"/>
    <w:rsid w:val="00833A6A"/>
    <w:rsid w:val="008354FF"/>
    <w:rsid w:val="00836853"/>
    <w:rsid w:val="00836A5B"/>
    <w:rsid w:val="008372EF"/>
    <w:rsid w:val="00840E45"/>
    <w:rsid w:val="00842FEF"/>
    <w:rsid w:val="00843214"/>
    <w:rsid w:val="008434DC"/>
    <w:rsid w:val="00843623"/>
    <w:rsid w:val="00844672"/>
    <w:rsid w:val="00845364"/>
    <w:rsid w:val="008513EB"/>
    <w:rsid w:val="00851BB9"/>
    <w:rsid w:val="00851DA8"/>
    <w:rsid w:val="0085248C"/>
    <w:rsid w:val="008576E2"/>
    <w:rsid w:val="008601E4"/>
    <w:rsid w:val="008618D1"/>
    <w:rsid w:val="00862C60"/>
    <w:rsid w:val="00862DFA"/>
    <w:rsid w:val="00865B87"/>
    <w:rsid w:val="00865ECD"/>
    <w:rsid w:val="00866D35"/>
    <w:rsid w:val="008677E5"/>
    <w:rsid w:val="008804FC"/>
    <w:rsid w:val="00880C45"/>
    <w:rsid w:val="00880D34"/>
    <w:rsid w:val="00881356"/>
    <w:rsid w:val="0088274C"/>
    <w:rsid w:val="00882CAE"/>
    <w:rsid w:val="00882CFC"/>
    <w:rsid w:val="008831A5"/>
    <w:rsid w:val="0088539B"/>
    <w:rsid w:val="0088553A"/>
    <w:rsid w:val="00885EBB"/>
    <w:rsid w:val="00886793"/>
    <w:rsid w:val="008868A9"/>
    <w:rsid w:val="0089149E"/>
    <w:rsid w:val="008924C7"/>
    <w:rsid w:val="00892BE4"/>
    <w:rsid w:val="00892C19"/>
    <w:rsid w:val="00897328"/>
    <w:rsid w:val="008A21D1"/>
    <w:rsid w:val="008A3718"/>
    <w:rsid w:val="008A502F"/>
    <w:rsid w:val="008A5B12"/>
    <w:rsid w:val="008A60B5"/>
    <w:rsid w:val="008A63CA"/>
    <w:rsid w:val="008A6BED"/>
    <w:rsid w:val="008A793C"/>
    <w:rsid w:val="008B00B3"/>
    <w:rsid w:val="008B153D"/>
    <w:rsid w:val="008B1839"/>
    <w:rsid w:val="008B1A94"/>
    <w:rsid w:val="008B1C93"/>
    <w:rsid w:val="008B23D0"/>
    <w:rsid w:val="008B5391"/>
    <w:rsid w:val="008B60E6"/>
    <w:rsid w:val="008B61CF"/>
    <w:rsid w:val="008B65E4"/>
    <w:rsid w:val="008B74A1"/>
    <w:rsid w:val="008B7C4A"/>
    <w:rsid w:val="008B7C8B"/>
    <w:rsid w:val="008C6E60"/>
    <w:rsid w:val="008D00A9"/>
    <w:rsid w:val="008D15C5"/>
    <w:rsid w:val="008D2B28"/>
    <w:rsid w:val="008D3DA3"/>
    <w:rsid w:val="008D4D4A"/>
    <w:rsid w:val="008D6B51"/>
    <w:rsid w:val="008E0E9B"/>
    <w:rsid w:val="008E260B"/>
    <w:rsid w:val="008E2C14"/>
    <w:rsid w:val="008E5166"/>
    <w:rsid w:val="008E51CA"/>
    <w:rsid w:val="008E588D"/>
    <w:rsid w:val="008E638E"/>
    <w:rsid w:val="008E6428"/>
    <w:rsid w:val="008E7292"/>
    <w:rsid w:val="008E73BB"/>
    <w:rsid w:val="008E7E8C"/>
    <w:rsid w:val="008F0714"/>
    <w:rsid w:val="008F08DF"/>
    <w:rsid w:val="008F26C0"/>
    <w:rsid w:val="008F2B75"/>
    <w:rsid w:val="008F2CA2"/>
    <w:rsid w:val="008F32D2"/>
    <w:rsid w:val="008F3335"/>
    <w:rsid w:val="008F3AC3"/>
    <w:rsid w:val="008F4E65"/>
    <w:rsid w:val="008F529D"/>
    <w:rsid w:val="008F6217"/>
    <w:rsid w:val="008F7077"/>
    <w:rsid w:val="008F7318"/>
    <w:rsid w:val="008F7965"/>
    <w:rsid w:val="00901B4D"/>
    <w:rsid w:val="00901EF3"/>
    <w:rsid w:val="00903873"/>
    <w:rsid w:val="00903AA1"/>
    <w:rsid w:val="00904145"/>
    <w:rsid w:val="00904F28"/>
    <w:rsid w:val="00905BAD"/>
    <w:rsid w:val="00906227"/>
    <w:rsid w:val="00907163"/>
    <w:rsid w:val="0091262C"/>
    <w:rsid w:val="00913392"/>
    <w:rsid w:val="00913806"/>
    <w:rsid w:val="00913B15"/>
    <w:rsid w:val="0091581C"/>
    <w:rsid w:val="009175C4"/>
    <w:rsid w:val="00917605"/>
    <w:rsid w:val="009204FA"/>
    <w:rsid w:val="00920D05"/>
    <w:rsid w:val="0092111F"/>
    <w:rsid w:val="009229A5"/>
    <w:rsid w:val="00922A3F"/>
    <w:rsid w:val="00922E71"/>
    <w:rsid w:val="00923E2E"/>
    <w:rsid w:val="00925591"/>
    <w:rsid w:val="00925908"/>
    <w:rsid w:val="009266F4"/>
    <w:rsid w:val="0092722B"/>
    <w:rsid w:val="00927824"/>
    <w:rsid w:val="009306BE"/>
    <w:rsid w:val="00931D58"/>
    <w:rsid w:val="00934560"/>
    <w:rsid w:val="00936920"/>
    <w:rsid w:val="00937772"/>
    <w:rsid w:val="0094091C"/>
    <w:rsid w:val="00942246"/>
    <w:rsid w:val="00946C25"/>
    <w:rsid w:val="00947FDD"/>
    <w:rsid w:val="00950A7E"/>
    <w:rsid w:val="009518CC"/>
    <w:rsid w:val="00953549"/>
    <w:rsid w:val="00953963"/>
    <w:rsid w:val="00953A0A"/>
    <w:rsid w:val="0095437C"/>
    <w:rsid w:val="00960106"/>
    <w:rsid w:val="00962FF5"/>
    <w:rsid w:val="00963300"/>
    <w:rsid w:val="0096415C"/>
    <w:rsid w:val="00964CF9"/>
    <w:rsid w:val="00965AAB"/>
    <w:rsid w:val="00966471"/>
    <w:rsid w:val="00970EE3"/>
    <w:rsid w:val="009711BC"/>
    <w:rsid w:val="0097315E"/>
    <w:rsid w:val="009733D5"/>
    <w:rsid w:val="0097393C"/>
    <w:rsid w:val="009747D0"/>
    <w:rsid w:val="009774C8"/>
    <w:rsid w:val="00981500"/>
    <w:rsid w:val="00981600"/>
    <w:rsid w:val="00983D2C"/>
    <w:rsid w:val="00984BE2"/>
    <w:rsid w:val="009860F6"/>
    <w:rsid w:val="0098613E"/>
    <w:rsid w:val="00986C92"/>
    <w:rsid w:val="00987702"/>
    <w:rsid w:val="0099130D"/>
    <w:rsid w:val="00992EE2"/>
    <w:rsid w:val="009930DF"/>
    <w:rsid w:val="0099325E"/>
    <w:rsid w:val="00995EF7"/>
    <w:rsid w:val="00996799"/>
    <w:rsid w:val="009A21D3"/>
    <w:rsid w:val="009A2651"/>
    <w:rsid w:val="009A31B0"/>
    <w:rsid w:val="009A40D9"/>
    <w:rsid w:val="009A483E"/>
    <w:rsid w:val="009A4CC5"/>
    <w:rsid w:val="009A6487"/>
    <w:rsid w:val="009B15A3"/>
    <w:rsid w:val="009B191A"/>
    <w:rsid w:val="009B1FA7"/>
    <w:rsid w:val="009B42FF"/>
    <w:rsid w:val="009B4BC3"/>
    <w:rsid w:val="009B54F0"/>
    <w:rsid w:val="009B5738"/>
    <w:rsid w:val="009B6654"/>
    <w:rsid w:val="009B7422"/>
    <w:rsid w:val="009C135F"/>
    <w:rsid w:val="009C2673"/>
    <w:rsid w:val="009C38A9"/>
    <w:rsid w:val="009C43F3"/>
    <w:rsid w:val="009C4AA5"/>
    <w:rsid w:val="009C4E0E"/>
    <w:rsid w:val="009D35D9"/>
    <w:rsid w:val="009D3C16"/>
    <w:rsid w:val="009E13DD"/>
    <w:rsid w:val="009E2141"/>
    <w:rsid w:val="009E3499"/>
    <w:rsid w:val="009E36A0"/>
    <w:rsid w:val="009E7445"/>
    <w:rsid w:val="009E74E6"/>
    <w:rsid w:val="009E7BD8"/>
    <w:rsid w:val="009F01E0"/>
    <w:rsid w:val="009F0A1D"/>
    <w:rsid w:val="009F0B5E"/>
    <w:rsid w:val="009F175C"/>
    <w:rsid w:val="009F2F45"/>
    <w:rsid w:val="009F3029"/>
    <w:rsid w:val="009F3BAD"/>
    <w:rsid w:val="009F5DBF"/>
    <w:rsid w:val="00A0039E"/>
    <w:rsid w:val="00A01384"/>
    <w:rsid w:val="00A017F5"/>
    <w:rsid w:val="00A03354"/>
    <w:rsid w:val="00A05030"/>
    <w:rsid w:val="00A05E7F"/>
    <w:rsid w:val="00A064D8"/>
    <w:rsid w:val="00A06A52"/>
    <w:rsid w:val="00A109AF"/>
    <w:rsid w:val="00A10F02"/>
    <w:rsid w:val="00A11490"/>
    <w:rsid w:val="00A11C3C"/>
    <w:rsid w:val="00A122BA"/>
    <w:rsid w:val="00A1257D"/>
    <w:rsid w:val="00A12D95"/>
    <w:rsid w:val="00A2105E"/>
    <w:rsid w:val="00A21372"/>
    <w:rsid w:val="00A231B1"/>
    <w:rsid w:val="00A2447D"/>
    <w:rsid w:val="00A24B65"/>
    <w:rsid w:val="00A24BF9"/>
    <w:rsid w:val="00A25C5D"/>
    <w:rsid w:val="00A266E1"/>
    <w:rsid w:val="00A27D8A"/>
    <w:rsid w:val="00A3055E"/>
    <w:rsid w:val="00A30B77"/>
    <w:rsid w:val="00A3160D"/>
    <w:rsid w:val="00A325BE"/>
    <w:rsid w:val="00A33198"/>
    <w:rsid w:val="00A3347E"/>
    <w:rsid w:val="00A3356B"/>
    <w:rsid w:val="00A3494B"/>
    <w:rsid w:val="00A34D1D"/>
    <w:rsid w:val="00A35F67"/>
    <w:rsid w:val="00A42793"/>
    <w:rsid w:val="00A439CD"/>
    <w:rsid w:val="00A43EE2"/>
    <w:rsid w:val="00A44517"/>
    <w:rsid w:val="00A46727"/>
    <w:rsid w:val="00A46A0E"/>
    <w:rsid w:val="00A51DCF"/>
    <w:rsid w:val="00A52614"/>
    <w:rsid w:val="00A53BE1"/>
    <w:rsid w:val="00A56739"/>
    <w:rsid w:val="00A57B8E"/>
    <w:rsid w:val="00A61008"/>
    <w:rsid w:val="00A61102"/>
    <w:rsid w:val="00A614B0"/>
    <w:rsid w:val="00A62CAC"/>
    <w:rsid w:val="00A63001"/>
    <w:rsid w:val="00A669E7"/>
    <w:rsid w:val="00A70459"/>
    <w:rsid w:val="00A71AE7"/>
    <w:rsid w:val="00A72A5E"/>
    <w:rsid w:val="00A73F3C"/>
    <w:rsid w:val="00A76226"/>
    <w:rsid w:val="00A76A57"/>
    <w:rsid w:val="00A77A3D"/>
    <w:rsid w:val="00A77AA9"/>
    <w:rsid w:val="00A77BD6"/>
    <w:rsid w:val="00A83580"/>
    <w:rsid w:val="00A8414E"/>
    <w:rsid w:val="00A86AF3"/>
    <w:rsid w:val="00A90278"/>
    <w:rsid w:val="00A91E23"/>
    <w:rsid w:val="00A92623"/>
    <w:rsid w:val="00A93B5F"/>
    <w:rsid w:val="00A94176"/>
    <w:rsid w:val="00A94AF2"/>
    <w:rsid w:val="00A95EF3"/>
    <w:rsid w:val="00A9635A"/>
    <w:rsid w:val="00A969E6"/>
    <w:rsid w:val="00AA2E73"/>
    <w:rsid w:val="00AA30F6"/>
    <w:rsid w:val="00AA3F82"/>
    <w:rsid w:val="00AA41F7"/>
    <w:rsid w:val="00AA4B8E"/>
    <w:rsid w:val="00AA5EE5"/>
    <w:rsid w:val="00AA6318"/>
    <w:rsid w:val="00AA728B"/>
    <w:rsid w:val="00AA7AD0"/>
    <w:rsid w:val="00AB17BB"/>
    <w:rsid w:val="00AB3E2C"/>
    <w:rsid w:val="00AB4A06"/>
    <w:rsid w:val="00AC41BA"/>
    <w:rsid w:val="00AC676B"/>
    <w:rsid w:val="00AC6CA5"/>
    <w:rsid w:val="00AC6E5B"/>
    <w:rsid w:val="00AC7BDD"/>
    <w:rsid w:val="00AC7C7E"/>
    <w:rsid w:val="00AD06DD"/>
    <w:rsid w:val="00AD19CB"/>
    <w:rsid w:val="00AD1F22"/>
    <w:rsid w:val="00AD20E9"/>
    <w:rsid w:val="00AD22BA"/>
    <w:rsid w:val="00AD2DFC"/>
    <w:rsid w:val="00AD6384"/>
    <w:rsid w:val="00AD69AE"/>
    <w:rsid w:val="00AD6A2A"/>
    <w:rsid w:val="00AD6ED2"/>
    <w:rsid w:val="00AE0342"/>
    <w:rsid w:val="00AE1767"/>
    <w:rsid w:val="00AE2448"/>
    <w:rsid w:val="00AE26C0"/>
    <w:rsid w:val="00AE2F28"/>
    <w:rsid w:val="00AE426D"/>
    <w:rsid w:val="00AE4425"/>
    <w:rsid w:val="00AF050E"/>
    <w:rsid w:val="00AF1DF1"/>
    <w:rsid w:val="00AF2D6E"/>
    <w:rsid w:val="00AF4E72"/>
    <w:rsid w:val="00AF608B"/>
    <w:rsid w:val="00AF6702"/>
    <w:rsid w:val="00AF68AB"/>
    <w:rsid w:val="00AF6B66"/>
    <w:rsid w:val="00B00E75"/>
    <w:rsid w:val="00B03228"/>
    <w:rsid w:val="00B03A4B"/>
    <w:rsid w:val="00B045CF"/>
    <w:rsid w:val="00B05F86"/>
    <w:rsid w:val="00B075A8"/>
    <w:rsid w:val="00B07B70"/>
    <w:rsid w:val="00B131E5"/>
    <w:rsid w:val="00B15911"/>
    <w:rsid w:val="00B16BEE"/>
    <w:rsid w:val="00B16E35"/>
    <w:rsid w:val="00B1713F"/>
    <w:rsid w:val="00B207B8"/>
    <w:rsid w:val="00B20E0A"/>
    <w:rsid w:val="00B22C27"/>
    <w:rsid w:val="00B22CC5"/>
    <w:rsid w:val="00B239F7"/>
    <w:rsid w:val="00B23D59"/>
    <w:rsid w:val="00B26118"/>
    <w:rsid w:val="00B26552"/>
    <w:rsid w:val="00B26BC2"/>
    <w:rsid w:val="00B27242"/>
    <w:rsid w:val="00B273E1"/>
    <w:rsid w:val="00B274E3"/>
    <w:rsid w:val="00B30574"/>
    <w:rsid w:val="00B32526"/>
    <w:rsid w:val="00B33F81"/>
    <w:rsid w:val="00B40750"/>
    <w:rsid w:val="00B44783"/>
    <w:rsid w:val="00B44BA3"/>
    <w:rsid w:val="00B45204"/>
    <w:rsid w:val="00B45DFF"/>
    <w:rsid w:val="00B4682B"/>
    <w:rsid w:val="00B46A15"/>
    <w:rsid w:val="00B470A7"/>
    <w:rsid w:val="00B47ECE"/>
    <w:rsid w:val="00B51C54"/>
    <w:rsid w:val="00B52928"/>
    <w:rsid w:val="00B53A4A"/>
    <w:rsid w:val="00B5461B"/>
    <w:rsid w:val="00B55DEB"/>
    <w:rsid w:val="00B563BF"/>
    <w:rsid w:val="00B56C08"/>
    <w:rsid w:val="00B60167"/>
    <w:rsid w:val="00B64FE1"/>
    <w:rsid w:val="00B6588D"/>
    <w:rsid w:val="00B67EBE"/>
    <w:rsid w:val="00B700DF"/>
    <w:rsid w:val="00B71534"/>
    <w:rsid w:val="00B7201E"/>
    <w:rsid w:val="00B723A5"/>
    <w:rsid w:val="00B74E66"/>
    <w:rsid w:val="00B76596"/>
    <w:rsid w:val="00B76A0A"/>
    <w:rsid w:val="00B77A6C"/>
    <w:rsid w:val="00B77B16"/>
    <w:rsid w:val="00B77F96"/>
    <w:rsid w:val="00B81039"/>
    <w:rsid w:val="00B81B80"/>
    <w:rsid w:val="00B8413B"/>
    <w:rsid w:val="00B846FC"/>
    <w:rsid w:val="00B86756"/>
    <w:rsid w:val="00B87A06"/>
    <w:rsid w:val="00B87B7B"/>
    <w:rsid w:val="00B90011"/>
    <w:rsid w:val="00B91056"/>
    <w:rsid w:val="00B925E5"/>
    <w:rsid w:val="00B92C08"/>
    <w:rsid w:val="00B9335A"/>
    <w:rsid w:val="00B94D83"/>
    <w:rsid w:val="00B95BDB"/>
    <w:rsid w:val="00B95D70"/>
    <w:rsid w:val="00BA00C6"/>
    <w:rsid w:val="00BA0AB7"/>
    <w:rsid w:val="00BA0BAE"/>
    <w:rsid w:val="00BA3310"/>
    <w:rsid w:val="00BA3AFD"/>
    <w:rsid w:val="00BA6510"/>
    <w:rsid w:val="00BB188A"/>
    <w:rsid w:val="00BB3E88"/>
    <w:rsid w:val="00BB7B9E"/>
    <w:rsid w:val="00BC124E"/>
    <w:rsid w:val="00BC2064"/>
    <w:rsid w:val="00BC233B"/>
    <w:rsid w:val="00BC3EB6"/>
    <w:rsid w:val="00BD0803"/>
    <w:rsid w:val="00BD0D2D"/>
    <w:rsid w:val="00BD1E49"/>
    <w:rsid w:val="00BD289C"/>
    <w:rsid w:val="00BD3393"/>
    <w:rsid w:val="00BD6552"/>
    <w:rsid w:val="00BD7603"/>
    <w:rsid w:val="00BD772A"/>
    <w:rsid w:val="00BE0302"/>
    <w:rsid w:val="00BE1247"/>
    <w:rsid w:val="00BE165C"/>
    <w:rsid w:val="00BE167B"/>
    <w:rsid w:val="00BE298B"/>
    <w:rsid w:val="00BE34C9"/>
    <w:rsid w:val="00BE6331"/>
    <w:rsid w:val="00BE734D"/>
    <w:rsid w:val="00BE742A"/>
    <w:rsid w:val="00BE7667"/>
    <w:rsid w:val="00BF20E8"/>
    <w:rsid w:val="00BF5259"/>
    <w:rsid w:val="00BF5970"/>
    <w:rsid w:val="00BF5ADD"/>
    <w:rsid w:val="00BF636D"/>
    <w:rsid w:val="00BF660D"/>
    <w:rsid w:val="00BF7528"/>
    <w:rsid w:val="00C00063"/>
    <w:rsid w:val="00C02C41"/>
    <w:rsid w:val="00C03735"/>
    <w:rsid w:val="00C04A7A"/>
    <w:rsid w:val="00C050A0"/>
    <w:rsid w:val="00C05E6F"/>
    <w:rsid w:val="00C10006"/>
    <w:rsid w:val="00C146C7"/>
    <w:rsid w:val="00C15F9B"/>
    <w:rsid w:val="00C1615C"/>
    <w:rsid w:val="00C1740E"/>
    <w:rsid w:val="00C205AF"/>
    <w:rsid w:val="00C20A81"/>
    <w:rsid w:val="00C20BFC"/>
    <w:rsid w:val="00C22272"/>
    <w:rsid w:val="00C2233D"/>
    <w:rsid w:val="00C23687"/>
    <w:rsid w:val="00C24037"/>
    <w:rsid w:val="00C254F1"/>
    <w:rsid w:val="00C2662A"/>
    <w:rsid w:val="00C2690F"/>
    <w:rsid w:val="00C305D9"/>
    <w:rsid w:val="00C308A6"/>
    <w:rsid w:val="00C30E9B"/>
    <w:rsid w:val="00C3140B"/>
    <w:rsid w:val="00C317A1"/>
    <w:rsid w:val="00C326D9"/>
    <w:rsid w:val="00C32915"/>
    <w:rsid w:val="00C32E79"/>
    <w:rsid w:val="00C33DC0"/>
    <w:rsid w:val="00C34B13"/>
    <w:rsid w:val="00C41B22"/>
    <w:rsid w:val="00C42526"/>
    <w:rsid w:val="00C4281A"/>
    <w:rsid w:val="00C4553B"/>
    <w:rsid w:val="00C503C3"/>
    <w:rsid w:val="00C50BD5"/>
    <w:rsid w:val="00C511C7"/>
    <w:rsid w:val="00C53E0C"/>
    <w:rsid w:val="00C54C14"/>
    <w:rsid w:val="00C55B45"/>
    <w:rsid w:val="00C56A25"/>
    <w:rsid w:val="00C5722C"/>
    <w:rsid w:val="00C5738B"/>
    <w:rsid w:val="00C6090C"/>
    <w:rsid w:val="00C61CBE"/>
    <w:rsid w:val="00C62067"/>
    <w:rsid w:val="00C630C6"/>
    <w:rsid w:val="00C639D2"/>
    <w:rsid w:val="00C6633F"/>
    <w:rsid w:val="00C6670D"/>
    <w:rsid w:val="00C6754C"/>
    <w:rsid w:val="00C71578"/>
    <w:rsid w:val="00C71D2A"/>
    <w:rsid w:val="00C7296A"/>
    <w:rsid w:val="00C74FCA"/>
    <w:rsid w:val="00C77F64"/>
    <w:rsid w:val="00C80CA0"/>
    <w:rsid w:val="00C8227E"/>
    <w:rsid w:val="00C82D18"/>
    <w:rsid w:val="00C830F9"/>
    <w:rsid w:val="00C83637"/>
    <w:rsid w:val="00C84339"/>
    <w:rsid w:val="00C8523F"/>
    <w:rsid w:val="00C85295"/>
    <w:rsid w:val="00C8558C"/>
    <w:rsid w:val="00C85FEE"/>
    <w:rsid w:val="00C86E41"/>
    <w:rsid w:val="00C8755E"/>
    <w:rsid w:val="00C87EAF"/>
    <w:rsid w:val="00C9032B"/>
    <w:rsid w:val="00C9048F"/>
    <w:rsid w:val="00C92799"/>
    <w:rsid w:val="00C9399E"/>
    <w:rsid w:val="00C93E3A"/>
    <w:rsid w:val="00C949F5"/>
    <w:rsid w:val="00CA00AC"/>
    <w:rsid w:val="00CA0B86"/>
    <w:rsid w:val="00CA2FD6"/>
    <w:rsid w:val="00CA2FD7"/>
    <w:rsid w:val="00CA317B"/>
    <w:rsid w:val="00CA355F"/>
    <w:rsid w:val="00CA3617"/>
    <w:rsid w:val="00CA502C"/>
    <w:rsid w:val="00CA609A"/>
    <w:rsid w:val="00CA77F5"/>
    <w:rsid w:val="00CB090A"/>
    <w:rsid w:val="00CB2A59"/>
    <w:rsid w:val="00CB7FAD"/>
    <w:rsid w:val="00CC2318"/>
    <w:rsid w:val="00CC3BE9"/>
    <w:rsid w:val="00CC42DC"/>
    <w:rsid w:val="00CC4D3E"/>
    <w:rsid w:val="00CC538C"/>
    <w:rsid w:val="00CC56B1"/>
    <w:rsid w:val="00CC6164"/>
    <w:rsid w:val="00CC67A5"/>
    <w:rsid w:val="00CC7E34"/>
    <w:rsid w:val="00CD1D7C"/>
    <w:rsid w:val="00CD22E9"/>
    <w:rsid w:val="00CD33C8"/>
    <w:rsid w:val="00CD4531"/>
    <w:rsid w:val="00CD4BE3"/>
    <w:rsid w:val="00CD5F12"/>
    <w:rsid w:val="00CD62B8"/>
    <w:rsid w:val="00CD7B23"/>
    <w:rsid w:val="00CE4831"/>
    <w:rsid w:val="00CE4AA5"/>
    <w:rsid w:val="00CE54F0"/>
    <w:rsid w:val="00CE584F"/>
    <w:rsid w:val="00CE5A45"/>
    <w:rsid w:val="00CE62E1"/>
    <w:rsid w:val="00CE68F6"/>
    <w:rsid w:val="00CE6E44"/>
    <w:rsid w:val="00CF1776"/>
    <w:rsid w:val="00CF39FF"/>
    <w:rsid w:val="00CF67E8"/>
    <w:rsid w:val="00D02474"/>
    <w:rsid w:val="00D02663"/>
    <w:rsid w:val="00D0495A"/>
    <w:rsid w:val="00D06BD6"/>
    <w:rsid w:val="00D07073"/>
    <w:rsid w:val="00D073C7"/>
    <w:rsid w:val="00D12207"/>
    <w:rsid w:val="00D13147"/>
    <w:rsid w:val="00D1461E"/>
    <w:rsid w:val="00D15092"/>
    <w:rsid w:val="00D16D2F"/>
    <w:rsid w:val="00D177F6"/>
    <w:rsid w:val="00D179D9"/>
    <w:rsid w:val="00D22357"/>
    <w:rsid w:val="00D230EE"/>
    <w:rsid w:val="00D2351A"/>
    <w:rsid w:val="00D23850"/>
    <w:rsid w:val="00D270BF"/>
    <w:rsid w:val="00D27A05"/>
    <w:rsid w:val="00D3089E"/>
    <w:rsid w:val="00D3163C"/>
    <w:rsid w:val="00D32292"/>
    <w:rsid w:val="00D33340"/>
    <w:rsid w:val="00D3343E"/>
    <w:rsid w:val="00D34E26"/>
    <w:rsid w:val="00D4023F"/>
    <w:rsid w:val="00D40D91"/>
    <w:rsid w:val="00D41EEF"/>
    <w:rsid w:val="00D41F11"/>
    <w:rsid w:val="00D41F1A"/>
    <w:rsid w:val="00D43568"/>
    <w:rsid w:val="00D45E2C"/>
    <w:rsid w:val="00D46F26"/>
    <w:rsid w:val="00D4737F"/>
    <w:rsid w:val="00D5098A"/>
    <w:rsid w:val="00D50DD8"/>
    <w:rsid w:val="00D511B0"/>
    <w:rsid w:val="00D518BC"/>
    <w:rsid w:val="00D52CCB"/>
    <w:rsid w:val="00D54985"/>
    <w:rsid w:val="00D5515C"/>
    <w:rsid w:val="00D55847"/>
    <w:rsid w:val="00D574E0"/>
    <w:rsid w:val="00D60B44"/>
    <w:rsid w:val="00D61597"/>
    <w:rsid w:val="00D63C7C"/>
    <w:rsid w:val="00D63EE6"/>
    <w:rsid w:val="00D653D4"/>
    <w:rsid w:val="00D6782E"/>
    <w:rsid w:val="00D71AFA"/>
    <w:rsid w:val="00D724F2"/>
    <w:rsid w:val="00D739D1"/>
    <w:rsid w:val="00D74904"/>
    <w:rsid w:val="00D74A0A"/>
    <w:rsid w:val="00D77C99"/>
    <w:rsid w:val="00D80307"/>
    <w:rsid w:val="00D80F4F"/>
    <w:rsid w:val="00D84119"/>
    <w:rsid w:val="00D84DA9"/>
    <w:rsid w:val="00D85020"/>
    <w:rsid w:val="00D85AA4"/>
    <w:rsid w:val="00D90AC6"/>
    <w:rsid w:val="00D91333"/>
    <w:rsid w:val="00D925E0"/>
    <w:rsid w:val="00D96F71"/>
    <w:rsid w:val="00D97003"/>
    <w:rsid w:val="00DA1FAF"/>
    <w:rsid w:val="00DA3BAE"/>
    <w:rsid w:val="00DA579B"/>
    <w:rsid w:val="00DA59CD"/>
    <w:rsid w:val="00DA5D59"/>
    <w:rsid w:val="00DA623D"/>
    <w:rsid w:val="00DA7401"/>
    <w:rsid w:val="00DA7FC3"/>
    <w:rsid w:val="00DB1AD1"/>
    <w:rsid w:val="00DB2825"/>
    <w:rsid w:val="00DB29CB"/>
    <w:rsid w:val="00DB3398"/>
    <w:rsid w:val="00DB4B7B"/>
    <w:rsid w:val="00DC0AE1"/>
    <w:rsid w:val="00DC193E"/>
    <w:rsid w:val="00DC3F7A"/>
    <w:rsid w:val="00DC7002"/>
    <w:rsid w:val="00DC771C"/>
    <w:rsid w:val="00DD0DAF"/>
    <w:rsid w:val="00DD1B20"/>
    <w:rsid w:val="00DD1D57"/>
    <w:rsid w:val="00DD3B0A"/>
    <w:rsid w:val="00DD4638"/>
    <w:rsid w:val="00DD71DC"/>
    <w:rsid w:val="00DE3448"/>
    <w:rsid w:val="00DE3EDC"/>
    <w:rsid w:val="00DE43CD"/>
    <w:rsid w:val="00DE5A68"/>
    <w:rsid w:val="00DE5B3A"/>
    <w:rsid w:val="00DE74DA"/>
    <w:rsid w:val="00DE7749"/>
    <w:rsid w:val="00DF1C53"/>
    <w:rsid w:val="00DF5BC1"/>
    <w:rsid w:val="00DF5E42"/>
    <w:rsid w:val="00DF6FB4"/>
    <w:rsid w:val="00DF6FF8"/>
    <w:rsid w:val="00DF7F57"/>
    <w:rsid w:val="00E00D7A"/>
    <w:rsid w:val="00E0190A"/>
    <w:rsid w:val="00E01EB7"/>
    <w:rsid w:val="00E05D2C"/>
    <w:rsid w:val="00E06ACA"/>
    <w:rsid w:val="00E11169"/>
    <w:rsid w:val="00E116F6"/>
    <w:rsid w:val="00E1205E"/>
    <w:rsid w:val="00E151FF"/>
    <w:rsid w:val="00E168E4"/>
    <w:rsid w:val="00E16CAE"/>
    <w:rsid w:val="00E20FB8"/>
    <w:rsid w:val="00E227DC"/>
    <w:rsid w:val="00E23C4E"/>
    <w:rsid w:val="00E25A0E"/>
    <w:rsid w:val="00E2608C"/>
    <w:rsid w:val="00E262E5"/>
    <w:rsid w:val="00E2738A"/>
    <w:rsid w:val="00E27495"/>
    <w:rsid w:val="00E31A08"/>
    <w:rsid w:val="00E32419"/>
    <w:rsid w:val="00E32A63"/>
    <w:rsid w:val="00E32BF4"/>
    <w:rsid w:val="00E34E03"/>
    <w:rsid w:val="00E3632A"/>
    <w:rsid w:val="00E36BE2"/>
    <w:rsid w:val="00E36D28"/>
    <w:rsid w:val="00E37DAA"/>
    <w:rsid w:val="00E37E6B"/>
    <w:rsid w:val="00E4077F"/>
    <w:rsid w:val="00E41378"/>
    <w:rsid w:val="00E41CCD"/>
    <w:rsid w:val="00E424FF"/>
    <w:rsid w:val="00E435A9"/>
    <w:rsid w:val="00E436DF"/>
    <w:rsid w:val="00E4523B"/>
    <w:rsid w:val="00E45251"/>
    <w:rsid w:val="00E45CFD"/>
    <w:rsid w:val="00E46169"/>
    <w:rsid w:val="00E46646"/>
    <w:rsid w:val="00E46AB0"/>
    <w:rsid w:val="00E46EF9"/>
    <w:rsid w:val="00E47EC0"/>
    <w:rsid w:val="00E51388"/>
    <w:rsid w:val="00E53815"/>
    <w:rsid w:val="00E5511B"/>
    <w:rsid w:val="00E55D4E"/>
    <w:rsid w:val="00E6111A"/>
    <w:rsid w:val="00E61F31"/>
    <w:rsid w:val="00E62189"/>
    <w:rsid w:val="00E62A1F"/>
    <w:rsid w:val="00E63E0E"/>
    <w:rsid w:val="00E644D7"/>
    <w:rsid w:val="00E6790E"/>
    <w:rsid w:val="00E72A39"/>
    <w:rsid w:val="00E733D3"/>
    <w:rsid w:val="00E7542D"/>
    <w:rsid w:val="00E7556D"/>
    <w:rsid w:val="00E75FEE"/>
    <w:rsid w:val="00E76FE6"/>
    <w:rsid w:val="00E77008"/>
    <w:rsid w:val="00E772CA"/>
    <w:rsid w:val="00E774AC"/>
    <w:rsid w:val="00E82E36"/>
    <w:rsid w:val="00E83051"/>
    <w:rsid w:val="00E849AC"/>
    <w:rsid w:val="00E84EFC"/>
    <w:rsid w:val="00E85F43"/>
    <w:rsid w:val="00E8602C"/>
    <w:rsid w:val="00E8639A"/>
    <w:rsid w:val="00E87187"/>
    <w:rsid w:val="00E8765F"/>
    <w:rsid w:val="00E87682"/>
    <w:rsid w:val="00E90C8B"/>
    <w:rsid w:val="00E92C7F"/>
    <w:rsid w:val="00E95E48"/>
    <w:rsid w:val="00E9627A"/>
    <w:rsid w:val="00E9669A"/>
    <w:rsid w:val="00E96D49"/>
    <w:rsid w:val="00E9710B"/>
    <w:rsid w:val="00E97784"/>
    <w:rsid w:val="00E97EAE"/>
    <w:rsid w:val="00EA0DB6"/>
    <w:rsid w:val="00EA16AC"/>
    <w:rsid w:val="00EA2241"/>
    <w:rsid w:val="00EA405A"/>
    <w:rsid w:val="00EA57B9"/>
    <w:rsid w:val="00EA5D1B"/>
    <w:rsid w:val="00EA782A"/>
    <w:rsid w:val="00EB0482"/>
    <w:rsid w:val="00EB2319"/>
    <w:rsid w:val="00EB250E"/>
    <w:rsid w:val="00EB290E"/>
    <w:rsid w:val="00EB3946"/>
    <w:rsid w:val="00EB3FAF"/>
    <w:rsid w:val="00EB59F5"/>
    <w:rsid w:val="00EB5A8C"/>
    <w:rsid w:val="00EB6BBB"/>
    <w:rsid w:val="00EB7649"/>
    <w:rsid w:val="00EC0D41"/>
    <w:rsid w:val="00EC1231"/>
    <w:rsid w:val="00EC1585"/>
    <w:rsid w:val="00EC2186"/>
    <w:rsid w:val="00EC33F6"/>
    <w:rsid w:val="00EC4438"/>
    <w:rsid w:val="00EC4875"/>
    <w:rsid w:val="00ED0617"/>
    <w:rsid w:val="00ED0CCB"/>
    <w:rsid w:val="00ED2CE3"/>
    <w:rsid w:val="00ED3590"/>
    <w:rsid w:val="00ED3BB6"/>
    <w:rsid w:val="00ED4A3B"/>
    <w:rsid w:val="00ED5160"/>
    <w:rsid w:val="00ED6690"/>
    <w:rsid w:val="00EE032F"/>
    <w:rsid w:val="00EE035A"/>
    <w:rsid w:val="00EE0D1C"/>
    <w:rsid w:val="00EE10DE"/>
    <w:rsid w:val="00EE1C87"/>
    <w:rsid w:val="00EE2F24"/>
    <w:rsid w:val="00EE48B3"/>
    <w:rsid w:val="00EE5B9F"/>
    <w:rsid w:val="00EF039E"/>
    <w:rsid w:val="00EF16E8"/>
    <w:rsid w:val="00EF1AD9"/>
    <w:rsid w:val="00EF2ABB"/>
    <w:rsid w:val="00EF389E"/>
    <w:rsid w:val="00EF4281"/>
    <w:rsid w:val="00EF6783"/>
    <w:rsid w:val="00EF7E48"/>
    <w:rsid w:val="00F00225"/>
    <w:rsid w:val="00F005ED"/>
    <w:rsid w:val="00F04E81"/>
    <w:rsid w:val="00F06B66"/>
    <w:rsid w:val="00F10805"/>
    <w:rsid w:val="00F10894"/>
    <w:rsid w:val="00F14FF3"/>
    <w:rsid w:val="00F15D1A"/>
    <w:rsid w:val="00F16126"/>
    <w:rsid w:val="00F16C62"/>
    <w:rsid w:val="00F17872"/>
    <w:rsid w:val="00F21174"/>
    <w:rsid w:val="00F2141B"/>
    <w:rsid w:val="00F21576"/>
    <w:rsid w:val="00F2301E"/>
    <w:rsid w:val="00F25446"/>
    <w:rsid w:val="00F254C6"/>
    <w:rsid w:val="00F268D3"/>
    <w:rsid w:val="00F268F5"/>
    <w:rsid w:val="00F276AD"/>
    <w:rsid w:val="00F32E25"/>
    <w:rsid w:val="00F355BC"/>
    <w:rsid w:val="00F3716B"/>
    <w:rsid w:val="00F37EAD"/>
    <w:rsid w:val="00F404C1"/>
    <w:rsid w:val="00F409C0"/>
    <w:rsid w:val="00F40CC0"/>
    <w:rsid w:val="00F41263"/>
    <w:rsid w:val="00F4236E"/>
    <w:rsid w:val="00F42737"/>
    <w:rsid w:val="00F42871"/>
    <w:rsid w:val="00F42D85"/>
    <w:rsid w:val="00F46505"/>
    <w:rsid w:val="00F4699B"/>
    <w:rsid w:val="00F472B9"/>
    <w:rsid w:val="00F51069"/>
    <w:rsid w:val="00F51B48"/>
    <w:rsid w:val="00F51D41"/>
    <w:rsid w:val="00F52615"/>
    <w:rsid w:val="00F546A1"/>
    <w:rsid w:val="00F54A56"/>
    <w:rsid w:val="00F60140"/>
    <w:rsid w:val="00F61B7A"/>
    <w:rsid w:val="00F61D8C"/>
    <w:rsid w:val="00F6235E"/>
    <w:rsid w:val="00F63F0F"/>
    <w:rsid w:val="00F641C4"/>
    <w:rsid w:val="00F643CE"/>
    <w:rsid w:val="00F643D1"/>
    <w:rsid w:val="00F64CB3"/>
    <w:rsid w:val="00F65F48"/>
    <w:rsid w:val="00F66650"/>
    <w:rsid w:val="00F70225"/>
    <w:rsid w:val="00F70EF1"/>
    <w:rsid w:val="00F7146F"/>
    <w:rsid w:val="00F715F9"/>
    <w:rsid w:val="00F71FE6"/>
    <w:rsid w:val="00F7298D"/>
    <w:rsid w:val="00F73EC1"/>
    <w:rsid w:val="00F7498A"/>
    <w:rsid w:val="00F7567C"/>
    <w:rsid w:val="00F771A1"/>
    <w:rsid w:val="00F819C7"/>
    <w:rsid w:val="00F84608"/>
    <w:rsid w:val="00F86EAF"/>
    <w:rsid w:val="00F8719A"/>
    <w:rsid w:val="00F87708"/>
    <w:rsid w:val="00F91ED2"/>
    <w:rsid w:val="00F93889"/>
    <w:rsid w:val="00F959A2"/>
    <w:rsid w:val="00F95BFD"/>
    <w:rsid w:val="00F96CCD"/>
    <w:rsid w:val="00F97939"/>
    <w:rsid w:val="00FA187C"/>
    <w:rsid w:val="00FA2969"/>
    <w:rsid w:val="00FA4ECB"/>
    <w:rsid w:val="00FA4F95"/>
    <w:rsid w:val="00FA5505"/>
    <w:rsid w:val="00FA5757"/>
    <w:rsid w:val="00FA6B66"/>
    <w:rsid w:val="00FA7F3B"/>
    <w:rsid w:val="00FB02EF"/>
    <w:rsid w:val="00FB2D99"/>
    <w:rsid w:val="00FB304E"/>
    <w:rsid w:val="00FB3DE6"/>
    <w:rsid w:val="00FB4E5F"/>
    <w:rsid w:val="00FB5C43"/>
    <w:rsid w:val="00FB632F"/>
    <w:rsid w:val="00FB75B9"/>
    <w:rsid w:val="00FC2286"/>
    <w:rsid w:val="00FC35C9"/>
    <w:rsid w:val="00FC5FC7"/>
    <w:rsid w:val="00FC7F70"/>
    <w:rsid w:val="00FD0C6C"/>
    <w:rsid w:val="00FD16C0"/>
    <w:rsid w:val="00FD1DD3"/>
    <w:rsid w:val="00FD283B"/>
    <w:rsid w:val="00FD2B27"/>
    <w:rsid w:val="00FD65D3"/>
    <w:rsid w:val="00FD6768"/>
    <w:rsid w:val="00FE149C"/>
    <w:rsid w:val="00FE53E6"/>
    <w:rsid w:val="00FE6D7C"/>
    <w:rsid w:val="00FF027E"/>
    <w:rsid w:val="00FF06D3"/>
    <w:rsid w:val="00FF09E0"/>
    <w:rsid w:val="00FF1430"/>
    <w:rsid w:val="00FF215C"/>
    <w:rsid w:val="00FF25E5"/>
    <w:rsid w:val="00FF3F89"/>
    <w:rsid w:val="00FF5E65"/>
    <w:rsid w:val="00FF653D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39271"/>
  <w15:chartTrackingRefBased/>
  <w15:docId w15:val="{C5BA0155-6340-45FA-A2EA-C12681CD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C7E"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41192A"/>
    <w:pPr>
      <w:keepNext/>
      <w:keepLines/>
      <w:numPr>
        <w:numId w:val="33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rsid w:val="004119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41192A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41192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192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1192A"/>
    <w:pPr>
      <w:keepNext/>
      <w:keepLines/>
      <w:widowControl/>
      <w:numPr>
        <w:ilvl w:val="5"/>
        <w:numId w:val="33"/>
      </w:numPr>
      <w:spacing w:before="120" w:after="180" w:line="259" w:lineRule="auto"/>
      <w:jc w:val="left"/>
      <w:outlineLvl w:val="5"/>
    </w:pPr>
    <w:rPr>
      <w:rFonts w:ascii="Arial" w:eastAsia="SimSun" w:hAnsi="Arial" w:cs="Times New Roman"/>
      <w:kern w:val="0"/>
      <w:sz w:val="20"/>
      <w:szCs w:val="18"/>
      <w:lang w:val="sv-SE"/>
    </w:rPr>
  </w:style>
  <w:style w:type="paragraph" w:styleId="Heading7">
    <w:name w:val="heading 7"/>
    <w:basedOn w:val="Normal"/>
    <w:next w:val="Normal"/>
    <w:link w:val="Heading7Char"/>
    <w:qFormat/>
    <w:rsid w:val="0041192A"/>
    <w:pPr>
      <w:keepNext/>
      <w:keepLines/>
      <w:widowControl/>
      <w:numPr>
        <w:ilvl w:val="6"/>
        <w:numId w:val="33"/>
      </w:numPr>
      <w:spacing w:before="120" w:after="180" w:line="259" w:lineRule="auto"/>
      <w:jc w:val="left"/>
      <w:outlineLvl w:val="6"/>
    </w:pPr>
    <w:rPr>
      <w:rFonts w:ascii="Arial" w:eastAsia="SimSun" w:hAnsi="Arial" w:cs="Times New Roman"/>
      <w:kern w:val="0"/>
      <w:sz w:val="20"/>
      <w:szCs w:val="18"/>
      <w:lang w:val="sv-SE"/>
    </w:rPr>
  </w:style>
  <w:style w:type="paragraph" w:styleId="Heading8">
    <w:name w:val="heading 8"/>
    <w:basedOn w:val="Heading1"/>
    <w:next w:val="Normal"/>
    <w:link w:val="Heading8Char"/>
    <w:qFormat/>
    <w:rsid w:val="004119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119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018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9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0185"/>
    <w:rPr>
      <w:sz w:val="18"/>
      <w:szCs w:val="18"/>
    </w:rPr>
  </w:style>
  <w:style w:type="paragraph" w:customStyle="1" w:styleId="a">
    <w:name w:val="样式 页眉"/>
    <w:basedOn w:val="Header"/>
    <w:link w:val="Char"/>
    <w:rsid w:val="00590185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590185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fontstyle01">
    <w:name w:val="fontstyle01"/>
    <w:basedOn w:val="DefaultParagraphFont"/>
    <w:rsid w:val="00F4699B"/>
    <w:rPr>
      <w:rFonts w:ascii="STIXTwoText" w:hAnsi="STIXTwoText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FA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FAF"/>
    <w:rPr>
      <w:sz w:val="18"/>
      <w:szCs w:val="18"/>
    </w:rPr>
  </w:style>
  <w:style w:type="table" w:styleId="TableGrid">
    <w:name w:val="Table Grid"/>
    <w:basedOn w:val="TableNormal"/>
    <w:uiPriority w:val="39"/>
    <w:qFormat/>
    <w:rsid w:val="00336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"/>
    <w:uiPriority w:val="34"/>
    <w:qFormat/>
    <w:rsid w:val="00D54985"/>
    <w:pPr>
      <w:ind w:left="720"/>
      <w:contextualSpacing/>
    </w:pPr>
  </w:style>
  <w:style w:type="paragraph" w:customStyle="1" w:styleId="B1">
    <w:name w:val="B1"/>
    <w:basedOn w:val="List"/>
    <w:link w:val="B1Char"/>
    <w:rsid w:val="00B76A0A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76A0A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76A0A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6F272F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rsid w:val="006F272F"/>
    <w:pPr>
      <w:widowControl/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6F272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rsid w:val="006F272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6F272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F272F"/>
    <w:pPr>
      <w:ind w:left="1080" w:hanging="36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E6146"/>
  </w:style>
  <w:style w:type="character" w:customStyle="1" w:styleId="Heading1Char">
    <w:name w:val="Heading 1 Char"/>
    <w:basedOn w:val="DefaultParagraphFont"/>
    <w:link w:val="Heading1"/>
    <w:rsid w:val="0041192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rsid w:val="0041192A"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rsid w:val="0041192A"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rsid w:val="0041192A"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sid w:val="0041192A"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41192A"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41192A"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41192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41192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3D647F"/>
    <w:rPr>
      <w:rFonts w:eastAsia="MS Mincho"/>
      <w:lang w:val="en-GB" w:eastAsia="en-US"/>
    </w:rPr>
  </w:style>
  <w:style w:type="paragraph" w:customStyle="1" w:styleId="TAL">
    <w:name w:val="TAL"/>
    <w:basedOn w:val="Normal"/>
    <w:link w:val="TALCar"/>
    <w:qFormat/>
    <w:rsid w:val="008B5391"/>
    <w:pPr>
      <w:keepNext/>
      <w:keepLines/>
      <w:widowControl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8B5391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B5391"/>
    <w:rPr>
      <w:b/>
    </w:rPr>
  </w:style>
  <w:style w:type="paragraph" w:customStyle="1" w:styleId="TAC">
    <w:name w:val="TAC"/>
    <w:basedOn w:val="TAL"/>
    <w:link w:val="TACChar"/>
    <w:qFormat/>
    <w:rsid w:val="008B5391"/>
    <w:pPr>
      <w:jc w:val="center"/>
    </w:pPr>
  </w:style>
  <w:style w:type="character" w:customStyle="1" w:styleId="TACChar">
    <w:name w:val="TAC Char"/>
    <w:link w:val="TAC"/>
    <w:qFormat/>
    <w:rsid w:val="008B5391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B5391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B5391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B5391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uiPriority w:val="99"/>
    <w:rsid w:val="00495B68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uiPriority w:val="99"/>
    <w:semiHidden/>
    <w:rsid w:val="00495B68"/>
  </w:style>
  <w:style w:type="character" w:customStyle="1" w:styleId="BodyTextChar1">
    <w:name w:val="Body Text Char1"/>
    <w:aliases w:val="bt Char"/>
    <w:link w:val="BodyText"/>
    <w:uiPriority w:val="99"/>
    <w:locked/>
    <w:rsid w:val="00495B68"/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17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1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1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4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2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2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72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9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5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5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9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3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7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5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7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58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5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3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96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0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6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1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1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5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0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5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5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8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2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4642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96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6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3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79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0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4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6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0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3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71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29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2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1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14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02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64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07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57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8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0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7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2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0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4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5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5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26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0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3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50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2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4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365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1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1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9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2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7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4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5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4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65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33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9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1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6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2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5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6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6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5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44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8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86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19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88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7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668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8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4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6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5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3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7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CD035-C242-4CE9-A208-C2BAB83DA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Li, Hua</cp:lastModifiedBy>
  <cp:revision>3</cp:revision>
  <dcterms:created xsi:type="dcterms:W3CDTF">2022-04-25T07:16:00Z</dcterms:created>
  <dcterms:modified xsi:type="dcterms:W3CDTF">2022-04-25T11:48:00Z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93aadea07194594a4a186bda5ae6d48">
    <vt:lpwstr>CWMh1f30fatEZVrDZFa2Qct+JYK8x3ZNIpjk7Lb6GO/gPYoBwlO0+8KTXU/w974jz20IFKaAw67hVlytIF0ZeWs+A==</vt:lpwstr>
  </property>
</Properties>
</file>