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640CAF"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8648D">
        <w:rPr>
          <w:b/>
          <w:noProof/>
          <w:sz w:val="24"/>
        </w:rPr>
        <w:t>2</w:t>
      </w:r>
      <w:r w:rsidR="007C75DD" w:rsidRPr="007C75DD">
        <w:rPr>
          <w:b/>
          <w:noProof/>
          <w:sz w:val="24"/>
        </w:rPr>
        <w:t>-e</w:t>
      </w:r>
      <w:r>
        <w:rPr>
          <w:b/>
          <w:i/>
          <w:noProof/>
          <w:sz w:val="28"/>
        </w:rPr>
        <w:tab/>
      </w:r>
      <w:r w:rsidR="00B96C83" w:rsidRPr="00160963">
        <w:rPr>
          <w:b/>
          <w:i/>
          <w:noProof/>
          <w:sz w:val="24"/>
          <w:szCs w:val="18"/>
        </w:rPr>
        <w:t>R4-22</w:t>
      </w:r>
      <w:r w:rsidR="00950802">
        <w:rPr>
          <w:b/>
          <w:i/>
          <w:noProof/>
          <w:sz w:val="24"/>
          <w:szCs w:val="18"/>
        </w:rPr>
        <w:t>0</w:t>
      </w:r>
      <w:r w:rsidR="00E06210">
        <w:rPr>
          <w:b/>
          <w:i/>
          <w:noProof/>
          <w:sz w:val="24"/>
          <w:szCs w:val="18"/>
        </w:rPr>
        <w:t>6802</w:t>
      </w:r>
    </w:p>
    <w:p w14:paraId="384C2378" w14:textId="57BBC1D3" w:rsidR="00E01F98" w:rsidRPr="002D4DA1" w:rsidRDefault="00E01F98" w:rsidP="00E01F98">
      <w:pPr>
        <w:pStyle w:val="Header"/>
        <w:tabs>
          <w:tab w:val="right" w:pos="9639"/>
        </w:tabs>
        <w:rPr>
          <w:b w:val="0"/>
          <w:sz w:val="24"/>
        </w:rPr>
      </w:pPr>
      <w:r w:rsidRPr="0091645B">
        <w:rPr>
          <w:sz w:val="24"/>
        </w:rPr>
        <w:t xml:space="preserve">Electronic Meeting, </w:t>
      </w:r>
      <w:r w:rsidR="00822341">
        <w:rPr>
          <w:sz w:val="24"/>
        </w:rPr>
        <w:t>Feb</w:t>
      </w:r>
      <w:r w:rsidRPr="00D3422C">
        <w:rPr>
          <w:sz w:val="24"/>
        </w:rPr>
        <w:t xml:space="preserve"> </w:t>
      </w:r>
      <w:r w:rsidR="00822341">
        <w:rPr>
          <w:sz w:val="24"/>
        </w:rPr>
        <w:t>21</w:t>
      </w:r>
      <w:r w:rsidRPr="00D3422C">
        <w:rPr>
          <w:sz w:val="24"/>
        </w:rPr>
        <w:t>-</w:t>
      </w:r>
      <w:r w:rsidR="00822341">
        <w:rPr>
          <w:sz w:val="24"/>
        </w:rPr>
        <w:t xml:space="preserve"> Mar 3</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72019" w:rsidR="001E41F3" w:rsidRPr="00410371" w:rsidRDefault="00962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784DD" w:rsidR="001E41F3" w:rsidRDefault="005E0B7F">
            <w:pPr>
              <w:pStyle w:val="CRCoverPage"/>
              <w:spacing w:after="0"/>
              <w:ind w:left="100"/>
              <w:rPr>
                <w:noProof/>
              </w:rPr>
            </w:pPr>
            <w:proofErr w:type="spellStart"/>
            <w:r>
              <w:t>draft</w:t>
            </w:r>
            <w:r w:rsidRPr="0079456A">
              <w:t>CR</w:t>
            </w:r>
            <w:proofErr w:type="spellEnd"/>
            <w:r w:rsidRPr="0079456A">
              <w:t xml:space="preserve"> on </w:t>
            </w:r>
            <w:r>
              <w:t xml:space="preserve">RRM </w:t>
            </w:r>
            <w:r w:rsidRPr="00846683">
              <w:rPr>
                <w:rFonts w:hint="eastAsia"/>
              </w:rPr>
              <w:t>remaining</w:t>
            </w:r>
            <w:r>
              <w:t xml:space="preserve">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B827E" w:rsidR="001E41F3" w:rsidRDefault="004E0F14">
            <w:pPr>
              <w:pStyle w:val="CRCoverPage"/>
              <w:spacing w:after="0"/>
              <w:ind w:left="100"/>
              <w:rPr>
                <w:noProof/>
              </w:rPr>
            </w:pPr>
            <w:r w:rsidRPr="004E0F1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25C1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22341">
              <w:rPr>
                <w:noProof/>
              </w:rPr>
              <w:t>2</w:t>
            </w:r>
            <w:r>
              <w:rPr>
                <w:noProof/>
              </w:rPr>
              <w:t>-</w:t>
            </w:r>
            <w:r>
              <w:rPr>
                <w:noProof/>
              </w:rPr>
              <w:fldChar w:fldCharType="end"/>
            </w:r>
            <w:r w:rsidR="00DC0C64">
              <w:rPr>
                <w:noProof/>
              </w:rPr>
              <w:t>1</w:t>
            </w:r>
            <w:r w:rsidR="00DE49B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DCDD" w:rsidR="001E41F3" w:rsidRDefault="008549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C09BA"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5491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E07EE" w14:textId="77777777" w:rsidR="00DF4C2E" w:rsidRDefault="00DF4C2E" w:rsidP="00DF4C2E">
            <w:pPr>
              <w:pStyle w:val="CRCoverPage"/>
              <w:spacing w:after="0"/>
              <w:ind w:left="360"/>
              <w:rPr>
                <w:noProof/>
              </w:rPr>
            </w:pPr>
            <w:r>
              <w:rPr>
                <w:noProof/>
              </w:rPr>
              <w:t>Couple of changes.</w:t>
            </w:r>
          </w:p>
          <w:p w14:paraId="1BC30ABB" w14:textId="77777777" w:rsidR="00DF4C2E" w:rsidRPr="00265297" w:rsidRDefault="00DF4C2E" w:rsidP="00DF4C2E">
            <w:pPr>
              <w:pStyle w:val="CRCoverPage"/>
              <w:spacing w:after="0"/>
              <w:ind w:left="360"/>
              <w:rPr>
                <w:noProof/>
                <w:u w:val="single"/>
              </w:rPr>
            </w:pPr>
            <w:r w:rsidRPr="00265297">
              <w:rPr>
                <w:noProof/>
                <w:u w:val="single"/>
              </w:rPr>
              <w:t>1</w:t>
            </w:r>
            <w:r w:rsidRPr="00265297">
              <w:rPr>
                <w:noProof/>
                <w:u w:val="single"/>
                <w:vertAlign w:val="superscript"/>
              </w:rPr>
              <w:t>st</w:t>
            </w:r>
            <w:r w:rsidRPr="00265297">
              <w:rPr>
                <w:noProof/>
                <w:u w:val="single"/>
              </w:rPr>
              <w:t xml:space="preserve"> </w:t>
            </w:r>
            <w:r>
              <w:rPr>
                <w:noProof/>
                <w:u w:val="single"/>
              </w:rPr>
              <w:t xml:space="preserve">change </w:t>
            </w:r>
            <w:r w:rsidRPr="00265297">
              <w:rPr>
                <w:noProof/>
                <w:u w:val="single"/>
              </w:rPr>
              <w:t>reason:</w:t>
            </w:r>
          </w:p>
          <w:p w14:paraId="383AC866" w14:textId="77777777" w:rsidR="00DF4C2E" w:rsidRDefault="00DF4C2E" w:rsidP="00DF4C2E">
            <w:pPr>
              <w:pStyle w:val="CRCoverPage"/>
              <w:spacing w:after="0"/>
              <w:ind w:left="360"/>
              <w:rPr>
                <w:noProof/>
              </w:rPr>
            </w:pPr>
            <w:r>
              <w:rPr>
                <w:noProof/>
              </w:rPr>
              <w:t xml:space="preserve">Existing requirement of number of UL CC to be supported for NR-DC says, “up to 2 NR DL CCs in total in FR1, up to 8 NR DL CCs in total in FR2, with 1 UL in PCell, 1 UL in PSCell, and up to 1 UL in each SCell”. </w:t>
            </w:r>
          </w:p>
          <w:p w14:paraId="4226BB75" w14:textId="77777777" w:rsidR="00DF4C2E" w:rsidRDefault="00DF4C2E" w:rsidP="00DF4C2E">
            <w:pPr>
              <w:pStyle w:val="CRCoverPage"/>
              <w:spacing w:after="0"/>
              <w:ind w:left="360"/>
              <w:rPr>
                <w:noProof/>
              </w:rPr>
            </w:pPr>
          </w:p>
          <w:p w14:paraId="62F25F81" w14:textId="77777777" w:rsidR="00DF4C2E" w:rsidRDefault="00DF4C2E" w:rsidP="00DF4C2E">
            <w:pPr>
              <w:pStyle w:val="CRCoverPage"/>
              <w:spacing w:after="0"/>
              <w:ind w:left="360"/>
              <w:rPr>
                <w:noProof/>
              </w:rPr>
            </w:pPr>
            <w:r>
              <w:rPr>
                <w:noProof/>
              </w:rPr>
              <w:t>We think up to 1 UL in each SCell may be a typo based on the band combinations supported as per TS 38.101-3. CA configuration is shown below for Rel-15 NR-DC. From the below table 1 UL on MCG and one UL on SCG is supported. In the current spec it says on each one UL each SCell, which is not correct.</w:t>
            </w:r>
          </w:p>
          <w:p w14:paraId="0746B634" w14:textId="77777777" w:rsidR="00DF4C2E" w:rsidRDefault="00DF4C2E" w:rsidP="00DF4C2E">
            <w:pPr>
              <w:pStyle w:val="CRCoverPage"/>
              <w:spacing w:after="0"/>
              <w:ind w:left="360"/>
              <w:rPr>
                <w:noProof/>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F4C2E" w:rsidRPr="00DF6DD6" w14:paraId="789E5707" w14:textId="77777777" w:rsidTr="00E908AA">
              <w:trPr>
                <w:tblHeader/>
                <w:jc w:val="center"/>
              </w:trPr>
              <w:tc>
                <w:tcPr>
                  <w:tcW w:w="3823" w:type="dxa"/>
                  <w:vAlign w:val="center"/>
                </w:tcPr>
                <w:p w14:paraId="3EC8904E" w14:textId="77777777" w:rsidR="00DF4C2E" w:rsidRPr="00DF6DD6" w:rsidRDefault="00DF4C2E" w:rsidP="00DF4C2E">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2F54C8A5" w14:textId="77777777" w:rsidR="00DF4C2E" w:rsidRPr="00DF6DD6" w:rsidRDefault="00DF4C2E" w:rsidP="00DF4C2E">
                  <w:pPr>
                    <w:pStyle w:val="TAH"/>
                    <w:keepNext w:val="0"/>
                    <w:rPr>
                      <w:lang w:val="en-US" w:eastAsia="fi-FI"/>
                    </w:rPr>
                  </w:pPr>
                  <w:r w:rsidRPr="00DF6DD6">
                    <w:rPr>
                      <w:lang w:val="en-US" w:eastAsia="fi-FI"/>
                    </w:rPr>
                    <w:t>configuration</w:t>
                  </w:r>
                </w:p>
              </w:tc>
              <w:tc>
                <w:tcPr>
                  <w:tcW w:w="3969" w:type="dxa"/>
                  <w:vAlign w:val="center"/>
                </w:tcPr>
                <w:p w14:paraId="62A22048" w14:textId="77777777" w:rsidR="00DF4C2E" w:rsidRPr="00DF6DD6" w:rsidRDefault="00DF4C2E" w:rsidP="00DF4C2E">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00BD48CB" w14:textId="77777777" w:rsidR="00DF4C2E" w:rsidRPr="00DF6DD6" w:rsidRDefault="00DF4C2E" w:rsidP="00DF4C2E">
                  <w:pPr>
                    <w:pStyle w:val="TAH"/>
                    <w:keepNext w:val="0"/>
                    <w:rPr>
                      <w:lang w:eastAsia="fi-FI"/>
                    </w:rPr>
                  </w:pPr>
                  <w:r w:rsidRPr="00DF6DD6">
                    <w:rPr>
                      <w:lang w:val="en-US" w:eastAsia="fi-FI"/>
                    </w:rPr>
                    <w:t>configuration</w:t>
                  </w:r>
                </w:p>
              </w:tc>
            </w:tr>
            <w:tr w:rsidR="00DF4C2E" w:rsidRPr="00DF6DD6" w14:paraId="6FAA3478" w14:textId="77777777" w:rsidTr="00E908AA">
              <w:trPr>
                <w:trHeight w:val="207"/>
                <w:jc w:val="center"/>
              </w:trPr>
              <w:tc>
                <w:tcPr>
                  <w:tcW w:w="3823" w:type="dxa"/>
                  <w:vMerge w:val="restart"/>
                  <w:vAlign w:val="center"/>
                </w:tcPr>
                <w:p w14:paraId="6D7DAC17" w14:textId="77777777" w:rsidR="00DF4C2E" w:rsidRPr="00DF6DD6" w:rsidRDefault="00DF4C2E" w:rsidP="00DF4C2E">
                  <w:pPr>
                    <w:pStyle w:val="TAC"/>
                    <w:keepNext w:val="0"/>
                    <w:rPr>
                      <w:lang w:val="en-US" w:eastAsia="fi-FI"/>
                    </w:rPr>
                  </w:pPr>
                  <w:r w:rsidRPr="00DF6DD6">
                    <w:rPr>
                      <w:rFonts w:hint="eastAsia"/>
                      <w:lang w:eastAsia="zh-CN"/>
                    </w:rPr>
                    <w:t>DC</w:t>
                  </w:r>
                  <w:r w:rsidRPr="00DF6DD6">
                    <w:t>_n77A-n257A</w:t>
                  </w:r>
                </w:p>
                <w:p w14:paraId="093FE02D" w14:textId="77777777" w:rsidR="00DF4C2E" w:rsidRPr="00DF6DD6" w:rsidRDefault="00DF4C2E" w:rsidP="00DF4C2E">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7287CE86" w14:textId="77777777" w:rsidR="00DF4C2E" w:rsidRPr="00DF6DD6" w:rsidRDefault="00DF4C2E" w:rsidP="00DF4C2E">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F0AE303" w14:textId="77777777" w:rsidR="00DF4C2E" w:rsidRPr="00DF6DD6" w:rsidRDefault="00DF4C2E" w:rsidP="00DF4C2E">
                  <w:pPr>
                    <w:pStyle w:val="TAC"/>
                    <w:keepNext w:val="0"/>
                  </w:pPr>
                  <w:r w:rsidRPr="00DF6DD6">
                    <w:rPr>
                      <w:rFonts w:hint="eastAsia"/>
                      <w:lang w:eastAsia="zh-CN"/>
                    </w:rPr>
                    <w:t>DC</w:t>
                  </w:r>
                  <w:r w:rsidRPr="00DF6DD6">
                    <w:t>_n77A-n257</w:t>
                  </w:r>
                  <w:r w:rsidRPr="00DF6DD6">
                    <w:rPr>
                      <w:lang w:val="en-US" w:eastAsia="zh-CN"/>
                    </w:rPr>
                    <w:t>F</w:t>
                  </w:r>
                </w:p>
                <w:p w14:paraId="3FB3DF81"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7292238A"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6B6A5081"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689F49F0"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41E47DBD"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75B897AB"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459F7D6C"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129B6D48" w14:textId="77777777" w:rsidR="00DF4C2E" w:rsidRPr="00DF6DD6" w:rsidRDefault="00DF4C2E" w:rsidP="00DF4C2E">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6FBC1CD9" w14:textId="77777777" w:rsidR="00DF4C2E" w:rsidRPr="00DF6DD6" w:rsidRDefault="00DF4C2E" w:rsidP="00DF4C2E">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1EABABCB" w14:textId="77777777" w:rsidR="00DF4C2E" w:rsidRPr="00DF6DD6" w:rsidRDefault="00DF4C2E" w:rsidP="00DF4C2E">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3AEA4112" w14:textId="77777777" w:rsidR="00DF4C2E" w:rsidRPr="00DF6DD6" w:rsidRDefault="00DF4C2E" w:rsidP="00DF4C2E">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47CF1D77" w14:textId="77777777" w:rsidR="00DF4C2E" w:rsidRPr="00DF6DD6" w:rsidRDefault="00DF4C2E" w:rsidP="00DF4C2E">
                  <w:pPr>
                    <w:pStyle w:val="TAC"/>
                    <w:keepNext w:val="0"/>
                    <w:rPr>
                      <w:lang w:eastAsia="zh-CN"/>
                    </w:rPr>
                  </w:pPr>
                  <w:r w:rsidRPr="00DF6DD6">
                    <w:rPr>
                      <w:rFonts w:hint="eastAsia"/>
                      <w:lang w:eastAsia="zh-CN"/>
                    </w:rPr>
                    <w:t>DC</w:t>
                  </w:r>
                  <w:r w:rsidRPr="00DF6DD6">
                    <w:t>_n77A-n257A</w:t>
                  </w:r>
                </w:p>
              </w:tc>
            </w:tr>
            <w:tr w:rsidR="00DF4C2E" w:rsidRPr="00DF6DD6" w14:paraId="70DB1A08" w14:textId="77777777" w:rsidTr="00E908AA">
              <w:trPr>
                <w:trHeight w:val="207"/>
                <w:jc w:val="center"/>
              </w:trPr>
              <w:tc>
                <w:tcPr>
                  <w:tcW w:w="3823" w:type="dxa"/>
                  <w:vMerge/>
                  <w:vAlign w:val="center"/>
                </w:tcPr>
                <w:p w14:paraId="6FABE26A" w14:textId="77777777" w:rsidR="00DF4C2E" w:rsidRPr="00DF6DD6" w:rsidRDefault="00DF4C2E" w:rsidP="00DF4C2E">
                  <w:pPr>
                    <w:pStyle w:val="TAC"/>
                    <w:keepNext w:val="0"/>
                    <w:rPr>
                      <w:lang w:val="fi-FI" w:eastAsia="fi-FI"/>
                    </w:rPr>
                  </w:pPr>
                </w:p>
              </w:tc>
              <w:tc>
                <w:tcPr>
                  <w:tcW w:w="3969" w:type="dxa"/>
                  <w:vMerge/>
                  <w:vAlign w:val="center"/>
                </w:tcPr>
                <w:p w14:paraId="301A0268" w14:textId="77777777" w:rsidR="00DF4C2E" w:rsidRPr="00DF6DD6" w:rsidRDefault="00DF4C2E" w:rsidP="00DF4C2E">
                  <w:pPr>
                    <w:pStyle w:val="TAC"/>
                    <w:keepNext w:val="0"/>
                    <w:rPr>
                      <w:lang w:val="fi-FI" w:eastAsia="fi-FI"/>
                    </w:rPr>
                  </w:pPr>
                </w:p>
              </w:tc>
            </w:tr>
            <w:tr w:rsidR="00DF4C2E" w:rsidRPr="00DF6DD6" w14:paraId="570AD945" w14:textId="77777777" w:rsidTr="00E908AA">
              <w:trPr>
                <w:trHeight w:val="207"/>
                <w:jc w:val="center"/>
              </w:trPr>
              <w:tc>
                <w:tcPr>
                  <w:tcW w:w="3823" w:type="dxa"/>
                  <w:vMerge/>
                  <w:vAlign w:val="center"/>
                </w:tcPr>
                <w:p w14:paraId="2082A556" w14:textId="77777777" w:rsidR="00DF4C2E" w:rsidRPr="00DF6DD6" w:rsidRDefault="00DF4C2E" w:rsidP="00DF4C2E">
                  <w:pPr>
                    <w:pStyle w:val="TAC"/>
                    <w:keepNext w:val="0"/>
                    <w:rPr>
                      <w:lang w:val="fi-FI" w:eastAsia="fi-FI"/>
                    </w:rPr>
                  </w:pPr>
                </w:p>
              </w:tc>
              <w:tc>
                <w:tcPr>
                  <w:tcW w:w="3969" w:type="dxa"/>
                  <w:vMerge/>
                  <w:vAlign w:val="center"/>
                </w:tcPr>
                <w:p w14:paraId="4F0D949B" w14:textId="77777777" w:rsidR="00DF4C2E" w:rsidRPr="00DF6DD6" w:rsidRDefault="00DF4C2E" w:rsidP="00DF4C2E">
                  <w:pPr>
                    <w:pStyle w:val="TAC"/>
                    <w:keepNext w:val="0"/>
                    <w:rPr>
                      <w:lang w:val="fi-FI" w:eastAsia="fi-FI"/>
                    </w:rPr>
                  </w:pPr>
                </w:p>
              </w:tc>
            </w:tr>
            <w:tr w:rsidR="00DF4C2E" w:rsidRPr="00DF6DD6" w14:paraId="230BD763" w14:textId="77777777" w:rsidTr="00E908AA">
              <w:trPr>
                <w:trHeight w:val="207"/>
                <w:jc w:val="center"/>
              </w:trPr>
              <w:tc>
                <w:tcPr>
                  <w:tcW w:w="3823" w:type="dxa"/>
                  <w:vMerge/>
                  <w:vAlign w:val="center"/>
                </w:tcPr>
                <w:p w14:paraId="563E1989" w14:textId="77777777" w:rsidR="00DF4C2E" w:rsidRPr="00DF6DD6" w:rsidRDefault="00DF4C2E" w:rsidP="00DF4C2E">
                  <w:pPr>
                    <w:pStyle w:val="TAC"/>
                    <w:keepNext w:val="0"/>
                  </w:pPr>
                </w:p>
              </w:tc>
              <w:tc>
                <w:tcPr>
                  <w:tcW w:w="3969" w:type="dxa"/>
                  <w:vMerge/>
                  <w:vAlign w:val="center"/>
                </w:tcPr>
                <w:p w14:paraId="27668512" w14:textId="77777777" w:rsidR="00DF4C2E" w:rsidRPr="00DF6DD6" w:rsidRDefault="00DF4C2E" w:rsidP="00DF4C2E">
                  <w:pPr>
                    <w:pStyle w:val="TAC"/>
                    <w:keepNext w:val="0"/>
                  </w:pPr>
                </w:p>
              </w:tc>
            </w:tr>
            <w:tr w:rsidR="00DF4C2E" w:rsidRPr="00DF6DD6" w14:paraId="45764646" w14:textId="77777777" w:rsidTr="00E908AA">
              <w:trPr>
                <w:trHeight w:val="207"/>
                <w:jc w:val="center"/>
              </w:trPr>
              <w:tc>
                <w:tcPr>
                  <w:tcW w:w="3823" w:type="dxa"/>
                  <w:vMerge/>
                  <w:vAlign w:val="center"/>
                </w:tcPr>
                <w:p w14:paraId="1852AE42" w14:textId="77777777" w:rsidR="00DF4C2E" w:rsidRPr="00DF6DD6" w:rsidRDefault="00DF4C2E" w:rsidP="00DF4C2E">
                  <w:pPr>
                    <w:pStyle w:val="TAC"/>
                    <w:keepNext w:val="0"/>
                    <w:rPr>
                      <w:lang w:eastAsia="zh-CN"/>
                    </w:rPr>
                  </w:pPr>
                </w:p>
              </w:tc>
              <w:tc>
                <w:tcPr>
                  <w:tcW w:w="3969" w:type="dxa"/>
                  <w:vMerge/>
                  <w:vAlign w:val="center"/>
                </w:tcPr>
                <w:p w14:paraId="36F3E3C8" w14:textId="77777777" w:rsidR="00DF4C2E" w:rsidRPr="00DF6DD6" w:rsidRDefault="00DF4C2E" w:rsidP="00DF4C2E">
                  <w:pPr>
                    <w:pStyle w:val="TAC"/>
                    <w:keepNext w:val="0"/>
                  </w:pPr>
                </w:p>
              </w:tc>
            </w:tr>
            <w:tr w:rsidR="00DF4C2E" w:rsidRPr="00DF6DD6" w14:paraId="14C36A5D" w14:textId="77777777" w:rsidTr="00E908AA">
              <w:trPr>
                <w:trHeight w:val="207"/>
                <w:jc w:val="center"/>
              </w:trPr>
              <w:tc>
                <w:tcPr>
                  <w:tcW w:w="3823" w:type="dxa"/>
                  <w:vMerge/>
                  <w:vAlign w:val="center"/>
                </w:tcPr>
                <w:p w14:paraId="6572C45E" w14:textId="77777777" w:rsidR="00DF4C2E" w:rsidRPr="00DF6DD6" w:rsidRDefault="00DF4C2E" w:rsidP="00DF4C2E">
                  <w:pPr>
                    <w:pStyle w:val="TAC"/>
                    <w:keepNext w:val="0"/>
                    <w:rPr>
                      <w:lang w:eastAsia="zh-CN"/>
                    </w:rPr>
                  </w:pPr>
                </w:p>
              </w:tc>
              <w:tc>
                <w:tcPr>
                  <w:tcW w:w="3969" w:type="dxa"/>
                  <w:vMerge/>
                  <w:vAlign w:val="center"/>
                </w:tcPr>
                <w:p w14:paraId="7EE43B49" w14:textId="77777777" w:rsidR="00DF4C2E" w:rsidRPr="00DF6DD6" w:rsidRDefault="00DF4C2E" w:rsidP="00DF4C2E">
                  <w:pPr>
                    <w:pStyle w:val="TAC"/>
                    <w:keepNext w:val="0"/>
                  </w:pPr>
                </w:p>
              </w:tc>
            </w:tr>
            <w:tr w:rsidR="00DF4C2E" w:rsidRPr="00DF6DD6" w14:paraId="34DC88E6" w14:textId="77777777" w:rsidTr="00E908AA">
              <w:trPr>
                <w:trHeight w:val="207"/>
                <w:jc w:val="center"/>
              </w:trPr>
              <w:tc>
                <w:tcPr>
                  <w:tcW w:w="3823" w:type="dxa"/>
                  <w:vMerge/>
                  <w:vAlign w:val="center"/>
                </w:tcPr>
                <w:p w14:paraId="27D43B97" w14:textId="77777777" w:rsidR="00DF4C2E" w:rsidRPr="00DF6DD6" w:rsidRDefault="00DF4C2E" w:rsidP="00DF4C2E">
                  <w:pPr>
                    <w:pStyle w:val="TAC"/>
                    <w:keepNext w:val="0"/>
                    <w:rPr>
                      <w:lang w:eastAsia="zh-CN"/>
                    </w:rPr>
                  </w:pPr>
                </w:p>
              </w:tc>
              <w:tc>
                <w:tcPr>
                  <w:tcW w:w="3969" w:type="dxa"/>
                  <w:vMerge/>
                  <w:vAlign w:val="center"/>
                </w:tcPr>
                <w:p w14:paraId="13FEE67A" w14:textId="77777777" w:rsidR="00DF4C2E" w:rsidRPr="00DF6DD6" w:rsidRDefault="00DF4C2E" w:rsidP="00DF4C2E">
                  <w:pPr>
                    <w:pStyle w:val="TAC"/>
                    <w:keepNext w:val="0"/>
                  </w:pPr>
                </w:p>
              </w:tc>
            </w:tr>
            <w:tr w:rsidR="00DF4C2E" w:rsidRPr="00DF6DD6" w14:paraId="25B38A27" w14:textId="77777777" w:rsidTr="00E908AA">
              <w:trPr>
                <w:trHeight w:val="207"/>
                <w:jc w:val="center"/>
              </w:trPr>
              <w:tc>
                <w:tcPr>
                  <w:tcW w:w="3823" w:type="dxa"/>
                  <w:vMerge/>
                  <w:vAlign w:val="center"/>
                </w:tcPr>
                <w:p w14:paraId="0B7CAA56" w14:textId="77777777" w:rsidR="00DF4C2E" w:rsidRPr="00DF6DD6" w:rsidRDefault="00DF4C2E" w:rsidP="00DF4C2E">
                  <w:pPr>
                    <w:pStyle w:val="TAC"/>
                    <w:keepNext w:val="0"/>
                    <w:rPr>
                      <w:lang w:eastAsia="zh-CN"/>
                    </w:rPr>
                  </w:pPr>
                </w:p>
              </w:tc>
              <w:tc>
                <w:tcPr>
                  <w:tcW w:w="3969" w:type="dxa"/>
                  <w:vMerge/>
                  <w:vAlign w:val="center"/>
                </w:tcPr>
                <w:p w14:paraId="489F635C" w14:textId="77777777" w:rsidR="00DF4C2E" w:rsidRPr="00DF6DD6" w:rsidRDefault="00DF4C2E" w:rsidP="00DF4C2E">
                  <w:pPr>
                    <w:pStyle w:val="TAC"/>
                    <w:keepNext w:val="0"/>
                  </w:pPr>
                </w:p>
              </w:tc>
            </w:tr>
            <w:tr w:rsidR="00DF4C2E" w:rsidRPr="00DF6DD6" w14:paraId="67553B76" w14:textId="77777777" w:rsidTr="00E908AA">
              <w:trPr>
                <w:trHeight w:val="207"/>
                <w:jc w:val="center"/>
              </w:trPr>
              <w:tc>
                <w:tcPr>
                  <w:tcW w:w="3823" w:type="dxa"/>
                  <w:vMerge/>
                  <w:vAlign w:val="center"/>
                </w:tcPr>
                <w:p w14:paraId="73C7C9D0" w14:textId="77777777" w:rsidR="00DF4C2E" w:rsidRPr="00DF6DD6" w:rsidRDefault="00DF4C2E" w:rsidP="00DF4C2E">
                  <w:pPr>
                    <w:pStyle w:val="TAC"/>
                    <w:keepNext w:val="0"/>
                    <w:rPr>
                      <w:lang w:eastAsia="zh-CN"/>
                    </w:rPr>
                  </w:pPr>
                </w:p>
              </w:tc>
              <w:tc>
                <w:tcPr>
                  <w:tcW w:w="3969" w:type="dxa"/>
                  <w:vMerge/>
                  <w:vAlign w:val="center"/>
                </w:tcPr>
                <w:p w14:paraId="529633FC" w14:textId="77777777" w:rsidR="00DF4C2E" w:rsidRPr="00DF6DD6" w:rsidRDefault="00DF4C2E" w:rsidP="00DF4C2E">
                  <w:pPr>
                    <w:pStyle w:val="TAC"/>
                    <w:keepNext w:val="0"/>
                  </w:pPr>
                </w:p>
              </w:tc>
            </w:tr>
            <w:tr w:rsidR="00DF4C2E" w:rsidRPr="00DF6DD6" w14:paraId="78ADC7FC" w14:textId="77777777" w:rsidTr="00E908AA">
              <w:trPr>
                <w:trHeight w:val="207"/>
                <w:jc w:val="center"/>
              </w:trPr>
              <w:tc>
                <w:tcPr>
                  <w:tcW w:w="3823" w:type="dxa"/>
                  <w:vMerge/>
                  <w:vAlign w:val="center"/>
                </w:tcPr>
                <w:p w14:paraId="4BD713CE" w14:textId="77777777" w:rsidR="00DF4C2E" w:rsidRPr="00DF6DD6" w:rsidRDefault="00DF4C2E" w:rsidP="00DF4C2E">
                  <w:pPr>
                    <w:pStyle w:val="TAC"/>
                    <w:keepNext w:val="0"/>
                    <w:rPr>
                      <w:lang w:eastAsia="zh-CN"/>
                    </w:rPr>
                  </w:pPr>
                </w:p>
              </w:tc>
              <w:tc>
                <w:tcPr>
                  <w:tcW w:w="3969" w:type="dxa"/>
                  <w:vMerge/>
                  <w:vAlign w:val="center"/>
                </w:tcPr>
                <w:p w14:paraId="151F9BEE" w14:textId="77777777" w:rsidR="00DF4C2E" w:rsidRPr="00DF6DD6" w:rsidRDefault="00DF4C2E" w:rsidP="00DF4C2E">
                  <w:pPr>
                    <w:pStyle w:val="TAC"/>
                    <w:keepNext w:val="0"/>
                  </w:pPr>
                </w:p>
              </w:tc>
            </w:tr>
            <w:tr w:rsidR="00DF4C2E" w:rsidRPr="00DF6DD6" w14:paraId="511D155B" w14:textId="77777777" w:rsidTr="00E908AA">
              <w:trPr>
                <w:trHeight w:val="207"/>
                <w:jc w:val="center"/>
              </w:trPr>
              <w:tc>
                <w:tcPr>
                  <w:tcW w:w="3823" w:type="dxa"/>
                  <w:vMerge/>
                  <w:vAlign w:val="center"/>
                </w:tcPr>
                <w:p w14:paraId="3DDDF62C" w14:textId="77777777" w:rsidR="00DF4C2E" w:rsidRPr="00DF6DD6" w:rsidRDefault="00DF4C2E" w:rsidP="00DF4C2E">
                  <w:pPr>
                    <w:pStyle w:val="TAC"/>
                    <w:keepNext w:val="0"/>
                    <w:rPr>
                      <w:lang w:eastAsia="zh-CN"/>
                    </w:rPr>
                  </w:pPr>
                </w:p>
              </w:tc>
              <w:tc>
                <w:tcPr>
                  <w:tcW w:w="3969" w:type="dxa"/>
                  <w:vMerge/>
                  <w:vAlign w:val="center"/>
                </w:tcPr>
                <w:p w14:paraId="0739D7EB" w14:textId="77777777" w:rsidR="00DF4C2E" w:rsidRPr="00DF6DD6" w:rsidRDefault="00DF4C2E" w:rsidP="00DF4C2E">
                  <w:pPr>
                    <w:pStyle w:val="TAC"/>
                    <w:keepNext w:val="0"/>
                  </w:pPr>
                </w:p>
              </w:tc>
            </w:tr>
            <w:tr w:rsidR="00DF4C2E" w:rsidRPr="00DF6DD6" w14:paraId="40DFBAD0" w14:textId="77777777" w:rsidTr="00E908AA">
              <w:trPr>
                <w:trHeight w:val="207"/>
                <w:jc w:val="center"/>
              </w:trPr>
              <w:tc>
                <w:tcPr>
                  <w:tcW w:w="3823" w:type="dxa"/>
                  <w:vMerge/>
                  <w:vAlign w:val="center"/>
                </w:tcPr>
                <w:p w14:paraId="63C92CBB" w14:textId="77777777" w:rsidR="00DF4C2E" w:rsidRPr="00DF6DD6" w:rsidRDefault="00DF4C2E" w:rsidP="00DF4C2E">
                  <w:pPr>
                    <w:pStyle w:val="TAC"/>
                    <w:keepNext w:val="0"/>
                  </w:pPr>
                </w:p>
              </w:tc>
              <w:tc>
                <w:tcPr>
                  <w:tcW w:w="3969" w:type="dxa"/>
                  <w:vMerge/>
                  <w:vAlign w:val="center"/>
                </w:tcPr>
                <w:p w14:paraId="37C5F89F" w14:textId="77777777" w:rsidR="00DF4C2E" w:rsidRPr="00DF6DD6" w:rsidRDefault="00DF4C2E" w:rsidP="00DF4C2E">
                  <w:pPr>
                    <w:pStyle w:val="TAC"/>
                    <w:keepNext w:val="0"/>
                  </w:pPr>
                </w:p>
              </w:tc>
            </w:tr>
            <w:tr w:rsidR="00DF4C2E" w:rsidRPr="00DF6DD6" w14:paraId="27ED4A69" w14:textId="77777777" w:rsidTr="00E908AA">
              <w:trPr>
                <w:trHeight w:val="207"/>
                <w:jc w:val="center"/>
              </w:trPr>
              <w:tc>
                <w:tcPr>
                  <w:tcW w:w="3823" w:type="dxa"/>
                  <w:vMerge/>
                  <w:vAlign w:val="center"/>
                </w:tcPr>
                <w:p w14:paraId="620E893D" w14:textId="77777777" w:rsidR="00DF4C2E" w:rsidRPr="00DF6DD6" w:rsidRDefault="00DF4C2E" w:rsidP="00DF4C2E">
                  <w:pPr>
                    <w:pStyle w:val="TAC"/>
                    <w:keepNext w:val="0"/>
                  </w:pPr>
                </w:p>
              </w:tc>
              <w:tc>
                <w:tcPr>
                  <w:tcW w:w="3969" w:type="dxa"/>
                  <w:vMerge/>
                  <w:vAlign w:val="center"/>
                </w:tcPr>
                <w:p w14:paraId="62B3D488" w14:textId="77777777" w:rsidR="00DF4C2E" w:rsidRPr="00DF6DD6" w:rsidRDefault="00DF4C2E" w:rsidP="00DF4C2E">
                  <w:pPr>
                    <w:pStyle w:val="TAC"/>
                    <w:keepNext w:val="0"/>
                  </w:pPr>
                </w:p>
              </w:tc>
            </w:tr>
            <w:tr w:rsidR="00DF4C2E" w:rsidRPr="00DF6DD6" w14:paraId="77905E0A" w14:textId="77777777" w:rsidTr="00E908AA">
              <w:trPr>
                <w:trHeight w:val="207"/>
                <w:jc w:val="center"/>
              </w:trPr>
              <w:tc>
                <w:tcPr>
                  <w:tcW w:w="3823" w:type="dxa"/>
                  <w:vMerge/>
                  <w:vAlign w:val="center"/>
                </w:tcPr>
                <w:p w14:paraId="554C724A" w14:textId="77777777" w:rsidR="00DF4C2E" w:rsidRPr="00DF6DD6" w:rsidRDefault="00DF4C2E" w:rsidP="00DF4C2E">
                  <w:pPr>
                    <w:pStyle w:val="TAC"/>
                    <w:keepNext w:val="0"/>
                  </w:pPr>
                </w:p>
              </w:tc>
              <w:tc>
                <w:tcPr>
                  <w:tcW w:w="3969" w:type="dxa"/>
                  <w:vMerge/>
                  <w:vAlign w:val="center"/>
                </w:tcPr>
                <w:p w14:paraId="70C95A0B" w14:textId="77777777" w:rsidR="00DF4C2E" w:rsidRPr="00DF6DD6" w:rsidRDefault="00DF4C2E" w:rsidP="00DF4C2E">
                  <w:pPr>
                    <w:pStyle w:val="TAC"/>
                    <w:keepNext w:val="0"/>
                  </w:pPr>
                </w:p>
              </w:tc>
            </w:tr>
            <w:tr w:rsidR="00DF4C2E" w:rsidRPr="00DF6DD6" w14:paraId="7679863F" w14:textId="77777777" w:rsidTr="00E908AA">
              <w:trPr>
                <w:trHeight w:val="207"/>
                <w:jc w:val="center"/>
              </w:trPr>
              <w:tc>
                <w:tcPr>
                  <w:tcW w:w="3823" w:type="dxa"/>
                  <w:vMerge/>
                  <w:vAlign w:val="center"/>
                </w:tcPr>
                <w:p w14:paraId="7874A42F" w14:textId="77777777" w:rsidR="00DF4C2E" w:rsidRPr="00DF6DD6" w:rsidRDefault="00DF4C2E" w:rsidP="00DF4C2E">
                  <w:pPr>
                    <w:pStyle w:val="TAC"/>
                    <w:keepNext w:val="0"/>
                  </w:pPr>
                </w:p>
              </w:tc>
              <w:tc>
                <w:tcPr>
                  <w:tcW w:w="3969" w:type="dxa"/>
                  <w:vMerge/>
                  <w:vAlign w:val="center"/>
                </w:tcPr>
                <w:p w14:paraId="2DCB9756" w14:textId="77777777" w:rsidR="00DF4C2E" w:rsidRPr="00DF6DD6" w:rsidRDefault="00DF4C2E" w:rsidP="00DF4C2E">
                  <w:pPr>
                    <w:pStyle w:val="TAC"/>
                    <w:keepNext w:val="0"/>
                  </w:pPr>
                </w:p>
              </w:tc>
            </w:tr>
            <w:tr w:rsidR="00DF4C2E" w:rsidRPr="00DF6DD6" w14:paraId="4859B21A" w14:textId="77777777" w:rsidTr="00E908AA">
              <w:trPr>
                <w:trHeight w:val="207"/>
                <w:jc w:val="center"/>
              </w:trPr>
              <w:tc>
                <w:tcPr>
                  <w:tcW w:w="3823" w:type="dxa"/>
                  <w:vMerge w:val="restart"/>
                  <w:vAlign w:val="center"/>
                </w:tcPr>
                <w:p w14:paraId="2F200E15"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w:t>
                  </w:r>
                  <w:r w:rsidRPr="00DF6DD6">
                    <w:t>A-n257A</w:t>
                  </w:r>
                </w:p>
                <w:p w14:paraId="7BC90462"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69BA0BC0"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161B12C"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3BD6B874" w14:textId="77777777" w:rsidR="00DF4C2E" w:rsidRPr="00DF6DD6" w:rsidRDefault="00DF4C2E" w:rsidP="00DF4C2E">
                  <w:pPr>
                    <w:pStyle w:val="TAC"/>
                    <w:keepNext w:val="0"/>
                    <w:rPr>
                      <w:lang w:eastAsia="zh-CN"/>
                    </w:rPr>
                  </w:pPr>
                  <w:r w:rsidRPr="00DF6DD6">
                    <w:rPr>
                      <w:rFonts w:hint="eastAsia"/>
                      <w:lang w:eastAsia="zh-CN"/>
                    </w:rPr>
                    <w:lastRenderedPageBreak/>
                    <w:t>DC</w:t>
                  </w:r>
                  <w:r w:rsidRPr="00DF6DD6">
                    <w:t>_n7</w:t>
                  </w:r>
                  <w:r w:rsidRPr="00DF6DD6">
                    <w:rPr>
                      <w:rFonts w:hint="eastAsia"/>
                      <w:lang w:eastAsia="zh-CN"/>
                    </w:rPr>
                    <w:t>8</w:t>
                  </w:r>
                  <w:r w:rsidRPr="00DF6DD6">
                    <w:t>A-n257</w:t>
                  </w:r>
                  <w:r w:rsidRPr="00DF6DD6">
                    <w:rPr>
                      <w:rFonts w:hint="eastAsia"/>
                      <w:lang w:val="en-US" w:eastAsia="zh-CN"/>
                    </w:rPr>
                    <w:t>G</w:t>
                  </w:r>
                </w:p>
                <w:p w14:paraId="376F2151"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3D5DFED6"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5A062C7C"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39E57B98"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33C35B4C"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68924DB8"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4FBC8740"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8C</w:t>
                  </w:r>
                  <w:r w:rsidRPr="00DF6DD6">
                    <w:t>-n257A</w:t>
                  </w:r>
                </w:p>
                <w:p w14:paraId="0E9D8250" w14:textId="77777777" w:rsidR="00DF4C2E" w:rsidRPr="00DF6DD6" w:rsidRDefault="00DF4C2E" w:rsidP="00DF4C2E">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4B9CE54B" w14:textId="77777777" w:rsidR="00DF4C2E" w:rsidRPr="00DF6DD6" w:rsidRDefault="00DF4C2E" w:rsidP="00DF4C2E">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5D154ADB"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14E5A0E2" w14:textId="77777777" w:rsidR="00DF4C2E" w:rsidRPr="00DF6DD6" w:rsidRDefault="00DF4C2E" w:rsidP="00DF4C2E">
                  <w:pPr>
                    <w:pStyle w:val="TAC"/>
                    <w:keepNext w:val="0"/>
                    <w:rPr>
                      <w:lang w:eastAsia="zh-CN"/>
                    </w:rPr>
                  </w:pPr>
                  <w:r w:rsidRPr="00DF6DD6">
                    <w:rPr>
                      <w:rFonts w:hint="eastAsia"/>
                      <w:lang w:eastAsia="zh-CN"/>
                    </w:rPr>
                    <w:lastRenderedPageBreak/>
                    <w:t>DC</w:t>
                  </w:r>
                  <w:r w:rsidRPr="00DF6DD6">
                    <w:t>_n7</w:t>
                  </w:r>
                  <w:r w:rsidRPr="00DF6DD6">
                    <w:rPr>
                      <w:lang w:val="en-US" w:eastAsia="zh-CN"/>
                    </w:rPr>
                    <w:t>8</w:t>
                  </w:r>
                  <w:r w:rsidRPr="00DF6DD6">
                    <w:t>A-n257A</w:t>
                  </w:r>
                </w:p>
              </w:tc>
            </w:tr>
            <w:tr w:rsidR="00DF4C2E" w:rsidRPr="00DF6DD6" w14:paraId="36BB84E9" w14:textId="77777777" w:rsidTr="00E908AA">
              <w:trPr>
                <w:trHeight w:val="207"/>
                <w:jc w:val="center"/>
              </w:trPr>
              <w:tc>
                <w:tcPr>
                  <w:tcW w:w="3823" w:type="dxa"/>
                  <w:vMerge/>
                  <w:vAlign w:val="center"/>
                </w:tcPr>
                <w:p w14:paraId="34126B89" w14:textId="77777777" w:rsidR="00DF4C2E" w:rsidRPr="00DF6DD6" w:rsidRDefault="00DF4C2E" w:rsidP="00DF4C2E">
                  <w:pPr>
                    <w:pStyle w:val="TAC"/>
                    <w:keepNext w:val="0"/>
                  </w:pPr>
                </w:p>
              </w:tc>
              <w:tc>
                <w:tcPr>
                  <w:tcW w:w="3969" w:type="dxa"/>
                  <w:vMerge/>
                  <w:vAlign w:val="center"/>
                </w:tcPr>
                <w:p w14:paraId="41B42350" w14:textId="77777777" w:rsidR="00DF4C2E" w:rsidRPr="00DF6DD6" w:rsidRDefault="00DF4C2E" w:rsidP="00DF4C2E">
                  <w:pPr>
                    <w:pStyle w:val="TAC"/>
                    <w:keepNext w:val="0"/>
                  </w:pPr>
                </w:p>
              </w:tc>
            </w:tr>
            <w:tr w:rsidR="00DF4C2E" w:rsidRPr="00DF6DD6" w14:paraId="2C52E0C8" w14:textId="77777777" w:rsidTr="00E908AA">
              <w:trPr>
                <w:trHeight w:val="207"/>
                <w:jc w:val="center"/>
              </w:trPr>
              <w:tc>
                <w:tcPr>
                  <w:tcW w:w="3823" w:type="dxa"/>
                  <w:vMerge/>
                  <w:vAlign w:val="center"/>
                </w:tcPr>
                <w:p w14:paraId="52E6B81C" w14:textId="77777777" w:rsidR="00DF4C2E" w:rsidRPr="00DF6DD6" w:rsidRDefault="00DF4C2E" w:rsidP="00DF4C2E">
                  <w:pPr>
                    <w:pStyle w:val="TAC"/>
                    <w:keepNext w:val="0"/>
                  </w:pPr>
                </w:p>
              </w:tc>
              <w:tc>
                <w:tcPr>
                  <w:tcW w:w="3969" w:type="dxa"/>
                  <w:vMerge/>
                  <w:vAlign w:val="center"/>
                </w:tcPr>
                <w:p w14:paraId="7831DF5D" w14:textId="77777777" w:rsidR="00DF4C2E" w:rsidRPr="00DF6DD6" w:rsidRDefault="00DF4C2E" w:rsidP="00DF4C2E">
                  <w:pPr>
                    <w:pStyle w:val="TAC"/>
                    <w:keepNext w:val="0"/>
                  </w:pPr>
                </w:p>
              </w:tc>
            </w:tr>
            <w:tr w:rsidR="00DF4C2E" w:rsidRPr="00DF6DD6" w14:paraId="02B88147" w14:textId="77777777" w:rsidTr="00E908AA">
              <w:trPr>
                <w:trHeight w:val="207"/>
                <w:jc w:val="center"/>
              </w:trPr>
              <w:tc>
                <w:tcPr>
                  <w:tcW w:w="3823" w:type="dxa"/>
                  <w:vMerge/>
                  <w:vAlign w:val="center"/>
                </w:tcPr>
                <w:p w14:paraId="02862503" w14:textId="77777777" w:rsidR="00DF4C2E" w:rsidRPr="00DF6DD6" w:rsidRDefault="00DF4C2E" w:rsidP="00DF4C2E">
                  <w:pPr>
                    <w:pStyle w:val="TAC"/>
                    <w:keepNext w:val="0"/>
                  </w:pPr>
                </w:p>
              </w:tc>
              <w:tc>
                <w:tcPr>
                  <w:tcW w:w="3969" w:type="dxa"/>
                  <w:vMerge/>
                  <w:vAlign w:val="center"/>
                </w:tcPr>
                <w:p w14:paraId="6F469B16" w14:textId="77777777" w:rsidR="00DF4C2E" w:rsidRPr="00DF6DD6" w:rsidRDefault="00DF4C2E" w:rsidP="00DF4C2E">
                  <w:pPr>
                    <w:pStyle w:val="TAC"/>
                    <w:keepNext w:val="0"/>
                  </w:pPr>
                </w:p>
              </w:tc>
            </w:tr>
            <w:tr w:rsidR="00DF4C2E" w:rsidRPr="00DF6DD6" w14:paraId="288A00EF" w14:textId="77777777" w:rsidTr="00E908AA">
              <w:trPr>
                <w:trHeight w:val="207"/>
                <w:jc w:val="center"/>
              </w:trPr>
              <w:tc>
                <w:tcPr>
                  <w:tcW w:w="3823" w:type="dxa"/>
                  <w:vMerge/>
                  <w:vAlign w:val="center"/>
                </w:tcPr>
                <w:p w14:paraId="7B442295" w14:textId="77777777" w:rsidR="00DF4C2E" w:rsidRPr="00DF6DD6" w:rsidRDefault="00DF4C2E" w:rsidP="00DF4C2E">
                  <w:pPr>
                    <w:pStyle w:val="TAC"/>
                    <w:keepNext w:val="0"/>
                    <w:rPr>
                      <w:lang w:eastAsia="zh-CN"/>
                    </w:rPr>
                  </w:pPr>
                </w:p>
              </w:tc>
              <w:tc>
                <w:tcPr>
                  <w:tcW w:w="3969" w:type="dxa"/>
                  <w:vMerge/>
                  <w:vAlign w:val="center"/>
                </w:tcPr>
                <w:p w14:paraId="7FEFAB42" w14:textId="77777777" w:rsidR="00DF4C2E" w:rsidRPr="00DF6DD6" w:rsidRDefault="00DF4C2E" w:rsidP="00DF4C2E">
                  <w:pPr>
                    <w:pStyle w:val="TAC"/>
                    <w:keepNext w:val="0"/>
                  </w:pPr>
                </w:p>
              </w:tc>
            </w:tr>
            <w:tr w:rsidR="00DF4C2E" w:rsidRPr="00DF6DD6" w14:paraId="459A3F4E" w14:textId="77777777" w:rsidTr="00E908AA">
              <w:trPr>
                <w:trHeight w:val="207"/>
                <w:jc w:val="center"/>
              </w:trPr>
              <w:tc>
                <w:tcPr>
                  <w:tcW w:w="3823" w:type="dxa"/>
                  <w:vMerge/>
                  <w:vAlign w:val="center"/>
                </w:tcPr>
                <w:p w14:paraId="51529156" w14:textId="77777777" w:rsidR="00DF4C2E" w:rsidRPr="00DF6DD6" w:rsidRDefault="00DF4C2E" w:rsidP="00DF4C2E">
                  <w:pPr>
                    <w:pStyle w:val="TAC"/>
                    <w:keepNext w:val="0"/>
                    <w:rPr>
                      <w:lang w:eastAsia="zh-CN"/>
                    </w:rPr>
                  </w:pPr>
                </w:p>
              </w:tc>
              <w:tc>
                <w:tcPr>
                  <w:tcW w:w="3969" w:type="dxa"/>
                  <w:vMerge/>
                  <w:vAlign w:val="center"/>
                </w:tcPr>
                <w:p w14:paraId="679E7924" w14:textId="77777777" w:rsidR="00DF4C2E" w:rsidRPr="00DF6DD6" w:rsidRDefault="00DF4C2E" w:rsidP="00DF4C2E">
                  <w:pPr>
                    <w:pStyle w:val="TAC"/>
                    <w:keepNext w:val="0"/>
                  </w:pPr>
                </w:p>
              </w:tc>
            </w:tr>
            <w:tr w:rsidR="00DF4C2E" w:rsidRPr="00DF6DD6" w14:paraId="6EC07602" w14:textId="77777777" w:rsidTr="00E908AA">
              <w:trPr>
                <w:trHeight w:val="207"/>
                <w:jc w:val="center"/>
              </w:trPr>
              <w:tc>
                <w:tcPr>
                  <w:tcW w:w="3823" w:type="dxa"/>
                  <w:vMerge/>
                  <w:vAlign w:val="center"/>
                </w:tcPr>
                <w:p w14:paraId="497B7C63" w14:textId="77777777" w:rsidR="00DF4C2E" w:rsidRPr="00DF6DD6" w:rsidRDefault="00DF4C2E" w:rsidP="00DF4C2E">
                  <w:pPr>
                    <w:pStyle w:val="TAC"/>
                    <w:keepNext w:val="0"/>
                    <w:rPr>
                      <w:lang w:eastAsia="zh-CN"/>
                    </w:rPr>
                  </w:pPr>
                </w:p>
              </w:tc>
              <w:tc>
                <w:tcPr>
                  <w:tcW w:w="3969" w:type="dxa"/>
                  <w:vMerge/>
                  <w:vAlign w:val="center"/>
                </w:tcPr>
                <w:p w14:paraId="215FAEC5" w14:textId="77777777" w:rsidR="00DF4C2E" w:rsidRPr="00DF6DD6" w:rsidRDefault="00DF4C2E" w:rsidP="00DF4C2E">
                  <w:pPr>
                    <w:pStyle w:val="TAC"/>
                    <w:keepNext w:val="0"/>
                  </w:pPr>
                </w:p>
              </w:tc>
            </w:tr>
            <w:tr w:rsidR="00DF4C2E" w:rsidRPr="00DF6DD6" w14:paraId="137D018C" w14:textId="77777777" w:rsidTr="00E908AA">
              <w:trPr>
                <w:trHeight w:val="207"/>
                <w:jc w:val="center"/>
              </w:trPr>
              <w:tc>
                <w:tcPr>
                  <w:tcW w:w="3823" w:type="dxa"/>
                  <w:vMerge/>
                  <w:vAlign w:val="center"/>
                </w:tcPr>
                <w:p w14:paraId="687C1EA3" w14:textId="77777777" w:rsidR="00DF4C2E" w:rsidRPr="00DF6DD6" w:rsidRDefault="00DF4C2E" w:rsidP="00DF4C2E">
                  <w:pPr>
                    <w:pStyle w:val="TAC"/>
                    <w:keepNext w:val="0"/>
                    <w:rPr>
                      <w:lang w:eastAsia="zh-CN"/>
                    </w:rPr>
                  </w:pPr>
                </w:p>
              </w:tc>
              <w:tc>
                <w:tcPr>
                  <w:tcW w:w="3969" w:type="dxa"/>
                  <w:vMerge/>
                  <w:vAlign w:val="center"/>
                </w:tcPr>
                <w:p w14:paraId="7CB0536A" w14:textId="77777777" w:rsidR="00DF4C2E" w:rsidRPr="00DF6DD6" w:rsidRDefault="00DF4C2E" w:rsidP="00DF4C2E">
                  <w:pPr>
                    <w:pStyle w:val="TAC"/>
                    <w:keepNext w:val="0"/>
                  </w:pPr>
                </w:p>
              </w:tc>
            </w:tr>
            <w:tr w:rsidR="00DF4C2E" w:rsidRPr="00DF6DD6" w14:paraId="654549D5" w14:textId="77777777" w:rsidTr="00E908AA">
              <w:trPr>
                <w:trHeight w:val="207"/>
                <w:jc w:val="center"/>
              </w:trPr>
              <w:tc>
                <w:tcPr>
                  <w:tcW w:w="3823" w:type="dxa"/>
                  <w:vMerge/>
                  <w:vAlign w:val="center"/>
                </w:tcPr>
                <w:p w14:paraId="3DB10B09" w14:textId="77777777" w:rsidR="00DF4C2E" w:rsidRPr="00DF6DD6" w:rsidRDefault="00DF4C2E" w:rsidP="00DF4C2E">
                  <w:pPr>
                    <w:pStyle w:val="TAC"/>
                    <w:keepNext w:val="0"/>
                    <w:rPr>
                      <w:lang w:eastAsia="zh-CN"/>
                    </w:rPr>
                  </w:pPr>
                </w:p>
              </w:tc>
              <w:tc>
                <w:tcPr>
                  <w:tcW w:w="3969" w:type="dxa"/>
                  <w:vMerge/>
                  <w:vAlign w:val="center"/>
                </w:tcPr>
                <w:p w14:paraId="4C01346E" w14:textId="77777777" w:rsidR="00DF4C2E" w:rsidRPr="00DF6DD6" w:rsidRDefault="00DF4C2E" w:rsidP="00DF4C2E">
                  <w:pPr>
                    <w:pStyle w:val="TAC"/>
                    <w:keepNext w:val="0"/>
                  </w:pPr>
                </w:p>
              </w:tc>
            </w:tr>
            <w:tr w:rsidR="00DF4C2E" w:rsidRPr="00DF6DD6" w14:paraId="67718FFE" w14:textId="77777777" w:rsidTr="00E908AA">
              <w:trPr>
                <w:trHeight w:val="207"/>
                <w:jc w:val="center"/>
              </w:trPr>
              <w:tc>
                <w:tcPr>
                  <w:tcW w:w="3823" w:type="dxa"/>
                  <w:vMerge/>
                  <w:vAlign w:val="center"/>
                </w:tcPr>
                <w:p w14:paraId="2E2E6378" w14:textId="77777777" w:rsidR="00DF4C2E" w:rsidRPr="00DF6DD6" w:rsidRDefault="00DF4C2E" w:rsidP="00DF4C2E">
                  <w:pPr>
                    <w:pStyle w:val="TAC"/>
                    <w:keepNext w:val="0"/>
                    <w:rPr>
                      <w:lang w:eastAsia="zh-CN"/>
                    </w:rPr>
                  </w:pPr>
                </w:p>
              </w:tc>
              <w:tc>
                <w:tcPr>
                  <w:tcW w:w="3969" w:type="dxa"/>
                  <w:vMerge/>
                  <w:vAlign w:val="center"/>
                </w:tcPr>
                <w:p w14:paraId="44AACC6F" w14:textId="77777777" w:rsidR="00DF4C2E" w:rsidRPr="00DF6DD6" w:rsidRDefault="00DF4C2E" w:rsidP="00DF4C2E">
                  <w:pPr>
                    <w:pStyle w:val="TAC"/>
                    <w:keepNext w:val="0"/>
                  </w:pPr>
                </w:p>
              </w:tc>
            </w:tr>
            <w:tr w:rsidR="00DF4C2E" w:rsidRPr="00DF6DD6" w14:paraId="1565DE52" w14:textId="77777777" w:rsidTr="00E908AA">
              <w:trPr>
                <w:trHeight w:val="207"/>
                <w:jc w:val="center"/>
              </w:trPr>
              <w:tc>
                <w:tcPr>
                  <w:tcW w:w="3823" w:type="dxa"/>
                  <w:vMerge/>
                  <w:vAlign w:val="center"/>
                </w:tcPr>
                <w:p w14:paraId="0AAE0308" w14:textId="77777777" w:rsidR="00DF4C2E" w:rsidRPr="00DF6DD6" w:rsidRDefault="00DF4C2E" w:rsidP="00DF4C2E">
                  <w:pPr>
                    <w:pStyle w:val="TAC"/>
                    <w:keepNext w:val="0"/>
                    <w:rPr>
                      <w:lang w:eastAsia="zh-CN"/>
                    </w:rPr>
                  </w:pPr>
                </w:p>
              </w:tc>
              <w:tc>
                <w:tcPr>
                  <w:tcW w:w="3969" w:type="dxa"/>
                  <w:vMerge/>
                  <w:vAlign w:val="center"/>
                </w:tcPr>
                <w:p w14:paraId="50B6F1C4" w14:textId="77777777" w:rsidR="00DF4C2E" w:rsidRPr="00DF6DD6" w:rsidRDefault="00DF4C2E" w:rsidP="00DF4C2E">
                  <w:pPr>
                    <w:pStyle w:val="TAC"/>
                    <w:keepNext w:val="0"/>
                  </w:pPr>
                </w:p>
              </w:tc>
            </w:tr>
            <w:tr w:rsidR="00DF4C2E" w:rsidRPr="00DF6DD6" w14:paraId="2F893384" w14:textId="77777777" w:rsidTr="00E908AA">
              <w:trPr>
                <w:trHeight w:val="207"/>
                <w:jc w:val="center"/>
              </w:trPr>
              <w:tc>
                <w:tcPr>
                  <w:tcW w:w="3823" w:type="dxa"/>
                  <w:vMerge/>
                  <w:vAlign w:val="center"/>
                </w:tcPr>
                <w:p w14:paraId="000EBBC5" w14:textId="77777777" w:rsidR="00DF4C2E" w:rsidRPr="00DF6DD6" w:rsidRDefault="00DF4C2E" w:rsidP="00DF4C2E">
                  <w:pPr>
                    <w:pStyle w:val="TAC"/>
                    <w:keepNext w:val="0"/>
                  </w:pPr>
                </w:p>
              </w:tc>
              <w:tc>
                <w:tcPr>
                  <w:tcW w:w="3969" w:type="dxa"/>
                  <w:vMerge/>
                  <w:vAlign w:val="center"/>
                </w:tcPr>
                <w:p w14:paraId="50462F16" w14:textId="77777777" w:rsidR="00DF4C2E" w:rsidRPr="00DF6DD6" w:rsidRDefault="00DF4C2E" w:rsidP="00DF4C2E">
                  <w:pPr>
                    <w:pStyle w:val="TAC"/>
                    <w:keepNext w:val="0"/>
                  </w:pPr>
                </w:p>
              </w:tc>
            </w:tr>
            <w:tr w:rsidR="00DF4C2E" w:rsidRPr="00DF6DD6" w14:paraId="47B5C977" w14:textId="77777777" w:rsidTr="00E908AA">
              <w:trPr>
                <w:trHeight w:val="207"/>
                <w:jc w:val="center"/>
              </w:trPr>
              <w:tc>
                <w:tcPr>
                  <w:tcW w:w="3823" w:type="dxa"/>
                  <w:vMerge/>
                  <w:vAlign w:val="center"/>
                </w:tcPr>
                <w:p w14:paraId="3D8A0BDF" w14:textId="77777777" w:rsidR="00DF4C2E" w:rsidRPr="00DF6DD6" w:rsidRDefault="00DF4C2E" w:rsidP="00DF4C2E">
                  <w:pPr>
                    <w:pStyle w:val="TAC"/>
                    <w:keepNext w:val="0"/>
                  </w:pPr>
                </w:p>
              </w:tc>
              <w:tc>
                <w:tcPr>
                  <w:tcW w:w="3969" w:type="dxa"/>
                  <w:vMerge/>
                  <w:vAlign w:val="center"/>
                </w:tcPr>
                <w:p w14:paraId="73F63756" w14:textId="77777777" w:rsidR="00DF4C2E" w:rsidRPr="00DF6DD6" w:rsidRDefault="00DF4C2E" w:rsidP="00DF4C2E">
                  <w:pPr>
                    <w:pStyle w:val="TAC"/>
                    <w:keepNext w:val="0"/>
                  </w:pPr>
                </w:p>
              </w:tc>
            </w:tr>
            <w:tr w:rsidR="00DF4C2E" w:rsidRPr="00DF6DD6" w14:paraId="554854F1" w14:textId="77777777" w:rsidTr="00E908AA">
              <w:trPr>
                <w:trHeight w:val="207"/>
                <w:jc w:val="center"/>
              </w:trPr>
              <w:tc>
                <w:tcPr>
                  <w:tcW w:w="3823" w:type="dxa"/>
                  <w:vMerge/>
                  <w:vAlign w:val="center"/>
                </w:tcPr>
                <w:p w14:paraId="23FEB160" w14:textId="77777777" w:rsidR="00DF4C2E" w:rsidRPr="00DF6DD6" w:rsidRDefault="00DF4C2E" w:rsidP="00DF4C2E">
                  <w:pPr>
                    <w:pStyle w:val="TAC"/>
                    <w:keepNext w:val="0"/>
                  </w:pPr>
                </w:p>
              </w:tc>
              <w:tc>
                <w:tcPr>
                  <w:tcW w:w="3969" w:type="dxa"/>
                  <w:vMerge/>
                  <w:vAlign w:val="center"/>
                </w:tcPr>
                <w:p w14:paraId="7CE76CDD" w14:textId="77777777" w:rsidR="00DF4C2E" w:rsidRPr="00DF6DD6" w:rsidRDefault="00DF4C2E" w:rsidP="00DF4C2E">
                  <w:pPr>
                    <w:pStyle w:val="TAC"/>
                    <w:keepNext w:val="0"/>
                  </w:pPr>
                </w:p>
              </w:tc>
            </w:tr>
            <w:tr w:rsidR="00DF4C2E" w:rsidRPr="00DF6DD6" w14:paraId="7286E2ED" w14:textId="77777777" w:rsidTr="00E908AA">
              <w:trPr>
                <w:trHeight w:val="207"/>
                <w:jc w:val="center"/>
              </w:trPr>
              <w:tc>
                <w:tcPr>
                  <w:tcW w:w="3823" w:type="dxa"/>
                  <w:vMerge/>
                  <w:vAlign w:val="center"/>
                </w:tcPr>
                <w:p w14:paraId="52EF88BA" w14:textId="77777777" w:rsidR="00DF4C2E" w:rsidRPr="00DF6DD6" w:rsidRDefault="00DF4C2E" w:rsidP="00DF4C2E">
                  <w:pPr>
                    <w:pStyle w:val="TAC"/>
                    <w:keepNext w:val="0"/>
                  </w:pPr>
                </w:p>
              </w:tc>
              <w:tc>
                <w:tcPr>
                  <w:tcW w:w="3969" w:type="dxa"/>
                  <w:vMerge/>
                  <w:vAlign w:val="center"/>
                </w:tcPr>
                <w:p w14:paraId="4A5D25FB" w14:textId="77777777" w:rsidR="00DF4C2E" w:rsidRPr="00DF6DD6" w:rsidRDefault="00DF4C2E" w:rsidP="00DF4C2E">
                  <w:pPr>
                    <w:pStyle w:val="TAC"/>
                    <w:keepNext w:val="0"/>
                  </w:pPr>
                </w:p>
              </w:tc>
            </w:tr>
            <w:tr w:rsidR="00DF4C2E" w:rsidRPr="00DF6DD6" w14:paraId="3C8F6313" w14:textId="77777777" w:rsidTr="00E908AA">
              <w:trPr>
                <w:trHeight w:val="207"/>
                <w:jc w:val="center"/>
              </w:trPr>
              <w:tc>
                <w:tcPr>
                  <w:tcW w:w="3823" w:type="dxa"/>
                  <w:vMerge w:val="restart"/>
                  <w:vAlign w:val="center"/>
                </w:tcPr>
                <w:p w14:paraId="3BBC88A5"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4AD3072B"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1CC6E5AC"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1565C44A"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7C280553"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26613511"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7A3DA703"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2A3D1620"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0486A32B"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3C2E5E6C"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9E918BE"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5E67241D"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35E14660" w14:textId="77777777" w:rsidR="00DF4C2E" w:rsidRPr="00DF6DD6" w:rsidRDefault="00DF4C2E" w:rsidP="00DF4C2E">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1E55A28D" w14:textId="77777777" w:rsidR="00DF4C2E" w:rsidRPr="00DF6DD6" w:rsidRDefault="00DF4C2E" w:rsidP="00DF4C2E">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5649AE3F"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63AE9B79"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DF4C2E" w:rsidRPr="00DF6DD6" w14:paraId="5A229348" w14:textId="77777777" w:rsidTr="00E908AA">
              <w:trPr>
                <w:trHeight w:val="207"/>
                <w:jc w:val="center"/>
              </w:trPr>
              <w:tc>
                <w:tcPr>
                  <w:tcW w:w="3823" w:type="dxa"/>
                  <w:vMerge/>
                  <w:vAlign w:val="center"/>
                </w:tcPr>
                <w:p w14:paraId="63D89BE1" w14:textId="77777777" w:rsidR="00DF4C2E" w:rsidRPr="00DF6DD6" w:rsidRDefault="00DF4C2E" w:rsidP="00DF4C2E">
                  <w:pPr>
                    <w:pStyle w:val="TAC"/>
                    <w:keepNext w:val="0"/>
                  </w:pPr>
                </w:p>
              </w:tc>
              <w:tc>
                <w:tcPr>
                  <w:tcW w:w="3969" w:type="dxa"/>
                  <w:vMerge/>
                  <w:vAlign w:val="center"/>
                </w:tcPr>
                <w:p w14:paraId="07E0E7A0" w14:textId="77777777" w:rsidR="00DF4C2E" w:rsidRPr="00DF6DD6" w:rsidRDefault="00DF4C2E" w:rsidP="00DF4C2E">
                  <w:pPr>
                    <w:pStyle w:val="TAC"/>
                    <w:keepNext w:val="0"/>
                  </w:pPr>
                </w:p>
              </w:tc>
            </w:tr>
            <w:tr w:rsidR="00DF4C2E" w:rsidRPr="00DF6DD6" w14:paraId="34D6485D" w14:textId="77777777" w:rsidTr="00E908AA">
              <w:trPr>
                <w:trHeight w:val="207"/>
                <w:jc w:val="center"/>
              </w:trPr>
              <w:tc>
                <w:tcPr>
                  <w:tcW w:w="3823" w:type="dxa"/>
                  <w:vMerge/>
                  <w:vAlign w:val="center"/>
                </w:tcPr>
                <w:p w14:paraId="7B7906CC" w14:textId="77777777" w:rsidR="00DF4C2E" w:rsidRPr="00DF6DD6" w:rsidRDefault="00DF4C2E" w:rsidP="00DF4C2E">
                  <w:pPr>
                    <w:pStyle w:val="TAC"/>
                    <w:keepNext w:val="0"/>
                  </w:pPr>
                </w:p>
              </w:tc>
              <w:tc>
                <w:tcPr>
                  <w:tcW w:w="3969" w:type="dxa"/>
                  <w:vMerge/>
                  <w:vAlign w:val="center"/>
                </w:tcPr>
                <w:p w14:paraId="6D06B18C" w14:textId="77777777" w:rsidR="00DF4C2E" w:rsidRPr="00DF6DD6" w:rsidRDefault="00DF4C2E" w:rsidP="00DF4C2E">
                  <w:pPr>
                    <w:pStyle w:val="TAC"/>
                    <w:keepNext w:val="0"/>
                  </w:pPr>
                </w:p>
              </w:tc>
            </w:tr>
            <w:tr w:rsidR="00DF4C2E" w:rsidRPr="00DF6DD6" w14:paraId="6750CE9D" w14:textId="77777777" w:rsidTr="00E908AA">
              <w:trPr>
                <w:trHeight w:val="207"/>
                <w:jc w:val="center"/>
              </w:trPr>
              <w:tc>
                <w:tcPr>
                  <w:tcW w:w="3823" w:type="dxa"/>
                  <w:vMerge/>
                  <w:vAlign w:val="center"/>
                </w:tcPr>
                <w:p w14:paraId="1BA2DF0B" w14:textId="77777777" w:rsidR="00DF4C2E" w:rsidRPr="00DF6DD6" w:rsidRDefault="00DF4C2E" w:rsidP="00DF4C2E">
                  <w:pPr>
                    <w:pStyle w:val="TAC"/>
                    <w:keepNext w:val="0"/>
                  </w:pPr>
                </w:p>
              </w:tc>
              <w:tc>
                <w:tcPr>
                  <w:tcW w:w="3969" w:type="dxa"/>
                  <w:vMerge/>
                  <w:vAlign w:val="center"/>
                </w:tcPr>
                <w:p w14:paraId="525378DE" w14:textId="77777777" w:rsidR="00DF4C2E" w:rsidRPr="00DF6DD6" w:rsidRDefault="00DF4C2E" w:rsidP="00DF4C2E">
                  <w:pPr>
                    <w:pStyle w:val="TAC"/>
                    <w:keepNext w:val="0"/>
                  </w:pPr>
                </w:p>
              </w:tc>
            </w:tr>
            <w:tr w:rsidR="00DF4C2E" w:rsidRPr="00DF6DD6" w14:paraId="54565555" w14:textId="77777777" w:rsidTr="00E908AA">
              <w:trPr>
                <w:trHeight w:val="207"/>
                <w:jc w:val="center"/>
              </w:trPr>
              <w:tc>
                <w:tcPr>
                  <w:tcW w:w="3823" w:type="dxa"/>
                  <w:vMerge/>
                  <w:vAlign w:val="center"/>
                </w:tcPr>
                <w:p w14:paraId="22134171" w14:textId="77777777" w:rsidR="00DF4C2E" w:rsidRPr="00DF6DD6" w:rsidRDefault="00DF4C2E" w:rsidP="00DF4C2E">
                  <w:pPr>
                    <w:pStyle w:val="TAC"/>
                    <w:keepNext w:val="0"/>
                    <w:rPr>
                      <w:lang w:eastAsia="zh-CN"/>
                    </w:rPr>
                  </w:pPr>
                </w:p>
              </w:tc>
              <w:tc>
                <w:tcPr>
                  <w:tcW w:w="3969" w:type="dxa"/>
                  <w:vMerge/>
                  <w:vAlign w:val="center"/>
                </w:tcPr>
                <w:p w14:paraId="57C24ED0" w14:textId="77777777" w:rsidR="00DF4C2E" w:rsidRPr="00DF6DD6" w:rsidRDefault="00DF4C2E" w:rsidP="00DF4C2E">
                  <w:pPr>
                    <w:pStyle w:val="TAC"/>
                    <w:keepNext w:val="0"/>
                  </w:pPr>
                </w:p>
              </w:tc>
            </w:tr>
            <w:tr w:rsidR="00DF4C2E" w:rsidRPr="00DF6DD6" w14:paraId="12051C31" w14:textId="77777777" w:rsidTr="00E908AA">
              <w:trPr>
                <w:trHeight w:val="207"/>
                <w:jc w:val="center"/>
              </w:trPr>
              <w:tc>
                <w:tcPr>
                  <w:tcW w:w="3823" w:type="dxa"/>
                  <w:vMerge/>
                  <w:vAlign w:val="center"/>
                </w:tcPr>
                <w:p w14:paraId="0F147A92" w14:textId="77777777" w:rsidR="00DF4C2E" w:rsidRPr="00DF6DD6" w:rsidRDefault="00DF4C2E" w:rsidP="00DF4C2E">
                  <w:pPr>
                    <w:pStyle w:val="TAC"/>
                    <w:keepNext w:val="0"/>
                    <w:rPr>
                      <w:lang w:eastAsia="zh-CN"/>
                    </w:rPr>
                  </w:pPr>
                </w:p>
              </w:tc>
              <w:tc>
                <w:tcPr>
                  <w:tcW w:w="3969" w:type="dxa"/>
                  <w:vMerge/>
                  <w:vAlign w:val="center"/>
                </w:tcPr>
                <w:p w14:paraId="1FAEDA9A" w14:textId="77777777" w:rsidR="00DF4C2E" w:rsidRPr="00DF6DD6" w:rsidRDefault="00DF4C2E" w:rsidP="00DF4C2E">
                  <w:pPr>
                    <w:pStyle w:val="TAC"/>
                    <w:keepNext w:val="0"/>
                  </w:pPr>
                </w:p>
              </w:tc>
            </w:tr>
            <w:tr w:rsidR="00DF4C2E" w:rsidRPr="00DF6DD6" w14:paraId="3177D8CB" w14:textId="77777777" w:rsidTr="00E908AA">
              <w:trPr>
                <w:trHeight w:val="207"/>
                <w:jc w:val="center"/>
              </w:trPr>
              <w:tc>
                <w:tcPr>
                  <w:tcW w:w="3823" w:type="dxa"/>
                  <w:vMerge/>
                  <w:vAlign w:val="center"/>
                </w:tcPr>
                <w:p w14:paraId="691739E6" w14:textId="77777777" w:rsidR="00DF4C2E" w:rsidRPr="00DF6DD6" w:rsidRDefault="00DF4C2E" w:rsidP="00DF4C2E">
                  <w:pPr>
                    <w:pStyle w:val="TAC"/>
                    <w:keepNext w:val="0"/>
                    <w:rPr>
                      <w:lang w:eastAsia="zh-CN"/>
                    </w:rPr>
                  </w:pPr>
                </w:p>
              </w:tc>
              <w:tc>
                <w:tcPr>
                  <w:tcW w:w="3969" w:type="dxa"/>
                  <w:vMerge/>
                  <w:vAlign w:val="center"/>
                </w:tcPr>
                <w:p w14:paraId="3B150BF0" w14:textId="77777777" w:rsidR="00DF4C2E" w:rsidRPr="00DF6DD6" w:rsidRDefault="00DF4C2E" w:rsidP="00DF4C2E">
                  <w:pPr>
                    <w:pStyle w:val="TAC"/>
                    <w:keepNext w:val="0"/>
                  </w:pPr>
                </w:p>
              </w:tc>
            </w:tr>
            <w:tr w:rsidR="00DF4C2E" w:rsidRPr="00DF6DD6" w14:paraId="33AF6B76" w14:textId="77777777" w:rsidTr="00E908AA">
              <w:trPr>
                <w:trHeight w:val="207"/>
                <w:jc w:val="center"/>
              </w:trPr>
              <w:tc>
                <w:tcPr>
                  <w:tcW w:w="3823" w:type="dxa"/>
                  <w:vMerge/>
                  <w:vAlign w:val="center"/>
                </w:tcPr>
                <w:p w14:paraId="5DC4BF15" w14:textId="77777777" w:rsidR="00DF4C2E" w:rsidRPr="00DF6DD6" w:rsidRDefault="00DF4C2E" w:rsidP="00DF4C2E">
                  <w:pPr>
                    <w:pStyle w:val="TAC"/>
                    <w:keepNext w:val="0"/>
                    <w:rPr>
                      <w:lang w:eastAsia="zh-CN"/>
                    </w:rPr>
                  </w:pPr>
                </w:p>
              </w:tc>
              <w:tc>
                <w:tcPr>
                  <w:tcW w:w="3969" w:type="dxa"/>
                  <w:vMerge/>
                  <w:vAlign w:val="center"/>
                </w:tcPr>
                <w:p w14:paraId="5FE37293" w14:textId="77777777" w:rsidR="00DF4C2E" w:rsidRPr="00DF6DD6" w:rsidRDefault="00DF4C2E" w:rsidP="00DF4C2E">
                  <w:pPr>
                    <w:pStyle w:val="TAC"/>
                    <w:keepNext w:val="0"/>
                  </w:pPr>
                </w:p>
              </w:tc>
            </w:tr>
            <w:tr w:rsidR="00DF4C2E" w:rsidRPr="00DF6DD6" w14:paraId="41AADB13" w14:textId="77777777" w:rsidTr="00E908AA">
              <w:trPr>
                <w:trHeight w:val="207"/>
                <w:jc w:val="center"/>
              </w:trPr>
              <w:tc>
                <w:tcPr>
                  <w:tcW w:w="3823" w:type="dxa"/>
                  <w:vMerge/>
                  <w:vAlign w:val="center"/>
                </w:tcPr>
                <w:p w14:paraId="6BBA6395" w14:textId="77777777" w:rsidR="00DF4C2E" w:rsidRPr="00DF6DD6" w:rsidRDefault="00DF4C2E" w:rsidP="00DF4C2E">
                  <w:pPr>
                    <w:pStyle w:val="TAC"/>
                    <w:keepNext w:val="0"/>
                    <w:rPr>
                      <w:lang w:eastAsia="zh-CN"/>
                    </w:rPr>
                  </w:pPr>
                </w:p>
              </w:tc>
              <w:tc>
                <w:tcPr>
                  <w:tcW w:w="3969" w:type="dxa"/>
                  <w:vMerge/>
                  <w:vAlign w:val="center"/>
                </w:tcPr>
                <w:p w14:paraId="688B4389" w14:textId="77777777" w:rsidR="00DF4C2E" w:rsidRPr="00DF6DD6" w:rsidRDefault="00DF4C2E" w:rsidP="00DF4C2E">
                  <w:pPr>
                    <w:pStyle w:val="TAC"/>
                    <w:keepNext w:val="0"/>
                  </w:pPr>
                </w:p>
              </w:tc>
            </w:tr>
            <w:tr w:rsidR="00DF4C2E" w:rsidRPr="00DF6DD6" w14:paraId="6470D3EB" w14:textId="77777777" w:rsidTr="00E908AA">
              <w:trPr>
                <w:trHeight w:val="207"/>
                <w:jc w:val="center"/>
              </w:trPr>
              <w:tc>
                <w:tcPr>
                  <w:tcW w:w="3823" w:type="dxa"/>
                  <w:vMerge/>
                  <w:vAlign w:val="center"/>
                </w:tcPr>
                <w:p w14:paraId="52A34EDA" w14:textId="77777777" w:rsidR="00DF4C2E" w:rsidRPr="00DF6DD6" w:rsidRDefault="00DF4C2E" w:rsidP="00DF4C2E">
                  <w:pPr>
                    <w:pStyle w:val="TAC"/>
                    <w:keepNext w:val="0"/>
                    <w:rPr>
                      <w:lang w:eastAsia="zh-CN"/>
                    </w:rPr>
                  </w:pPr>
                </w:p>
              </w:tc>
              <w:tc>
                <w:tcPr>
                  <w:tcW w:w="3969" w:type="dxa"/>
                  <w:vMerge/>
                  <w:vAlign w:val="center"/>
                </w:tcPr>
                <w:p w14:paraId="5E14F110" w14:textId="77777777" w:rsidR="00DF4C2E" w:rsidRPr="00DF6DD6" w:rsidRDefault="00DF4C2E" w:rsidP="00DF4C2E">
                  <w:pPr>
                    <w:pStyle w:val="TAC"/>
                    <w:keepNext w:val="0"/>
                  </w:pPr>
                </w:p>
              </w:tc>
            </w:tr>
            <w:tr w:rsidR="00DF4C2E" w:rsidRPr="00DF6DD6" w14:paraId="2DD31688" w14:textId="77777777" w:rsidTr="00E908AA">
              <w:trPr>
                <w:trHeight w:val="207"/>
                <w:jc w:val="center"/>
              </w:trPr>
              <w:tc>
                <w:tcPr>
                  <w:tcW w:w="3823" w:type="dxa"/>
                  <w:vMerge/>
                  <w:vAlign w:val="center"/>
                </w:tcPr>
                <w:p w14:paraId="577EC7CB" w14:textId="77777777" w:rsidR="00DF4C2E" w:rsidRPr="00DF6DD6" w:rsidRDefault="00DF4C2E" w:rsidP="00DF4C2E">
                  <w:pPr>
                    <w:pStyle w:val="TAC"/>
                    <w:keepNext w:val="0"/>
                    <w:rPr>
                      <w:lang w:eastAsia="zh-CN"/>
                    </w:rPr>
                  </w:pPr>
                </w:p>
              </w:tc>
              <w:tc>
                <w:tcPr>
                  <w:tcW w:w="3969" w:type="dxa"/>
                  <w:vMerge/>
                  <w:vAlign w:val="center"/>
                </w:tcPr>
                <w:p w14:paraId="35C3A664" w14:textId="77777777" w:rsidR="00DF4C2E" w:rsidRPr="00DF6DD6" w:rsidRDefault="00DF4C2E" w:rsidP="00DF4C2E">
                  <w:pPr>
                    <w:pStyle w:val="TAC"/>
                    <w:keepNext w:val="0"/>
                  </w:pPr>
                </w:p>
              </w:tc>
            </w:tr>
            <w:tr w:rsidR="00DF4C2E" w:rsidRPr="00DF6DD6" w14:paraId="2ABE838A" w14:textId="77777777" w:rsidTr="00E908AA">
              <w:trPr>
                <w:trHeight w:val="207"/>
                <w:jc w:val="center"/>
              </w:trPr>
              <w:tc>
                <w:tcPr>
                  <w:tcW w:w="3823" w:type="dxa"/>
                  <w:vMerge/>
                  <w:vAlign w:val="center"/>
                </w:tcPr>
                <w:p w14:paraId="16142ED5" w14:textId="77777777" w:rsidR="00DF4C2E" w:rsidRPr="00DF6DD6" w:rsidRDefault="00DF4C2E" w:rsidP="00DF4C2E">
                  <w:pPr>
                    <w:pStyle w:val="TAC"/>
                    <w:keepNext w:val="0"/>
                  </w:pPr>
                </w:p>
              </w:tc>
              <w:tc>
                <w:tcPr>
                  <w:tcW w:w="3969" w:type="dxa"/>
                  <w:vMerge/>
                  <w:vAlign w:val="center"/>
                </w:tcPr>
                <w:p w14:paraId="1F55698A" w14:textId="77777777" w:rsidR="00DF4C2E" w:rsidRPr="00DF6DD6" w:rsidRDefault="00DF4C2E" w:rsidP="00DF4C2E">
                  <w:pPr>
                    <w:pStyle w:val="TAC"/>
                    <w:keepNext w:val="0"/>
                  </w:pPr>
                </w:p>
              </w:tc>
            </w:tr>
            <w:tr w:rsidR="00DF4C2E" w:rsidRPr="00DF6DD6" w14:paraId="406AE455" w14:textId="77777777" w:rsidTr="00E908AA">
              <w:trPr>
                <w:trHeight w:val="207"/>
                <w:jc w:val="center"/>
              </w:trPr>
              <w:tc>
                <w:tcPr>
                  <w:tcW w:w="3823" w:type="dxa"/>
                  <w:vMerge/>
                  <w:vAlign w:val="center"/>
                </w:tcPr>
                <w:p w14:paraId="69C905A5" w14:textId="77777777" w:rsidR="00DF4C2E" w:rsidRPr="00DF6DD6" w:rsidRDefault="00DF4C2E" w:rsidP="00DF4C2E">
                  <w:pPr>
                    <w:pStyle w:val="TAC"/>
                    <w:keepNext w:val="0"/>
                  </w:pPr>
                </w:p>
              </w:tc>
              <w:tc>
                <w:tcPr>
                  <w:tcW w:w="3969" w:type="dxa"/>
                  <w:vMerge/>
                  <w:vAlign w:val="center"/>
                </w:tcPr>
                <w:p w14:paraId="5FEA73D7" w14:textId="77777777" w:rsidR="00DF4C2E" w:rsidRPr="00DF6DD6" w:rsidRDefault="00DF4C2E" w:rsidP="00DF4C2E">
                  <w:pPr>
                    <w:pStyle w:val="TAC"/>
                    <w:keepNext w:val="0"/>
                  </w:pPr>
                </w:p>
              </w:tc>
            </w:tr>
            <w:tr w:rsidR="00DF4C2E" w:rsidRPr="00DF6DD6" w14:paraId="2E862726" w14:textId="77777777" w:rsidTr="00E908AA">
              <w:trPr>
                <w:trHeight w:val="207"/>
                <w:jc w:val="center"/>
              </w:trPr>
              <w:tc>
                <w:tcPr>
                  <w:tcW w:w="3823" w:type="dxa"/>
                  <w:vMerge/>
                  <w:vAlign w:val="center"/>
                </w:tcPr>
                <w:p w14:paraId="5FC679ED" w14:textId="77777777" w:rsidR="00DF4C2E" w:rsidRPr="00DF6DD6" w:rsidRDefault="00DF4C2E" w:rsidP="00DF4C2E">
                  <w:pPr>
                    <w:pStyle w:val="TAC"/>
                    <w:keepNext w:val="0"/>
                  </w:pPr>
                </w:p>
              </w:tc>
              <w:tc>
                <w:tcPr>
                  <w:tcW w:w="3969" w:type="dxa"/>
                  <w:vMerge/>
                  <w:vAlign w:val="center"/>
                </w:tcPr>
                <w:p w14:paraId="5C406C43" w14:textId="77777777" w:rsidR="00DF4C2E" w:rsidRPr="00DF6DD6" w:rsidRDefault="00DF4C2E" w:rsidP="00DF4C2E">
                  <w:pPr>
                    <w:pStyle w:val="TAC"/>
                    <w:keepNext w:val="0"/>
                  </w:pPr>
                </w:p>
              </w:tc>
            </w:tr>
            <w:tr w:rsidR="00DF4C2E" w:rsidRPr="00DF6DD6" w14:paraId="6892EF81" w14:textId="77777777" w:rsidTr="00E908AA">
              <w:trPr>
                <w:trHeight w:val="207"/>
                <w:jc w:val="center"/>
              </w:trPr>
              <w:tc>
                <w:tcPr>
                  <w:tcW w:w="3823" w:type="dxa"/>
                  <w:vMerge/>
                  <w:vAlign w:val="center"/>
                </w:tcPr>
                <w:p w14:paraId="6B98AA5A" w14:textId="77777777" w:rsidR="00DF4C2E" w:rsidRPr="00DF6DD6" w:rsidRDefault="00DF4C2E" w:rsidP="00DF4C2E">
                  <w:pPr>
                    <w:pStyle w:val="TAC"/>
                    <w:keepNext w:val="0"/>
                  </w:pPr>
                </w:p>
              </w:tc>
              <w:tc>
                <w:tcPr>
                  <w:tcW w:w="3969" w:type="dxa"/>
                  <w:vMerge/>
                  <w:vAlign w:val="center"/>
                </w:tcPr>
                <w:p w14:paraId="5ACC3ED2" w14:textId="77777777" w:rsidR="00DF4C2E" w:rsidRPr="00DF6DD6" w:rsidRDefault="00DF4C2E" w:rsidP="00DF4C2E">
                  <w:pPr>
                    <w:pStyle w:val="TAC"/>
                    <w:keepNext w:val="0"/>
                  </w:pPr>
                </w:p>
              </w:tc>
            </w:tr>
          </w:tbl>
          <w:p w14:paraId="67FB134F" w14:textId="77777777" w:rsidR="00DF4C2E" w:rsidRDefault="00DF4C2E" w:rsidP="00DF4C2E">
            <w:pPr>
              <w:pStyle w:val="CRCoverPage"/>
              <w:spacing w:after="0"/>
              <w:ind w:left="360"/>
              <w:rPr>
                <w:noProof/>
              </w:rPr>
            </w:pPr>
          </w:p>
          <w:p w14:paraId="2620A9AC" w14:textId="5768DBF6" w:rsidR="00DF4C2E" w:rsidRPr="00673C82" w:rsidRDefault="003144A4" w:rsidP="00DF4C2E">
            <w:pPr>
              <w:pStyle w:val="CRCoverPage"/>
              <w:spacing w:after="0"/>
              <w:ind w:left="360"/>
              <w:rPr>
                <w:noProof/>
                <w:u w:val="single"/>
              </w:rPr>
            </w:pPr>
            <w:r>
              <w:rPr>
                <w:noProof/>
                <w:u w:val="single"/>
              </w:rPr>
              <w:t>2</w:t>
            </w:r>
            <w:r>
              <w:rPr>
                <w:noProof/>
                <w:u w:val="single"/>
                <w:vertAlign w:val="superscript"/>
              </w:rPr>
              <w:t>n</w:t>
            </w:r>
            <w:r w:rsidR="00DF4C2E" w:rsidRPr="00673C82">
              <w:rPr>
                <w:noProof/>
                <w:u w:val="single"/>
                <w:vertAlign w:val="superscript"/>
              </w:rPr>
              <w:t>d</w:t>
            </w:r>
            <w:r w:rsidR="00DF4C2E" w:rsidRPr="00673C82">
              <w:rPr>
                <w:noProof/>
                <w:u w:val="single"/>
              </w:rPr>
              <w:t xml:space="preserve"> Change reason:</w:t>
            </w:r>
          </w:p>
          <w:p w14:paraId="55D283C4" w14:textId="77777777" w:rsidR="00DF4C2E" w:rsidRDefault="00DF4C2E" w:rsidP="00DF4C2E">
            <w:pPr>
              <w:pStyle w:val="CRCoverPage"/>
              <w:spacing w:after="0"/>
              <w:ind w:left="360"/>
              <w:rPr>
                <w:noProof/>
              </w:rPr>
            </w:pPr>
            <w:r>
              <w:rPr>
                <w:noProof/>
              </w:rPr>
              <w:t xml:space="preserve">Existing requirement of number of UL CC to be supported for NR SA says, </w:t>
            </w:r>
          </w:p>
          <w:p w14:paraId="0815D25E" w14:textId="77777777" w:rsidR="00DF4C2E" w:rsidRDefault="00DF4C2E" w:rsidP="00DF4C2E">
            <w:pPr>
              <w:pStyle w:val="CRCoverPage"/>
              <w:spacing w:after="0"/>
              <w:ind w:left="360"/>
              <w:rPr>
                <w:noProof/>
              </w:rPr>
            </w:pPr>
          </w:p>
          <w:p w14:paraId="483423A9" w14:textId="77777777" w:rsidR="00DF4C2E" w:rsidRDefault="00DF4C2E" w:rsidP="00DF4C2E">
            <w:pPr>
              <w:pStyle w:val="B10"/>
            </w:pPr>
            <w:r>
              <w:t>-</w:t>
            </w:r>
            <w:r>
              <w:tab/>
              <w:t>up to 8 NR DL CCs in total, with 1 UL (</w:t>
            </w:r>
            <w:r>
              <w:rPr>
                <w:lang w:eastAsia="zh-CN"/>
              </w:rPr>
              <w:t xml:space="preserve">or 2 UL if SUL is configured) in </w:t>
            </w:r>
            <w:r>
              <w:t>PCell and up to 1 UL</w:t>
            </w:r>
            <w:r>
              <w:rPr>
                <w:lang w:eastAsia="zh-CN"/>
              </w:rPr>
              <w:t xml:space="preserve"> (or 2 UL if SUL is configured) in</w:t>
            </w:r>
            <w:r>
              <w:t xml:space="preserve"> SCell.</w:t>
            </w:r>
          </w:p>
          <w:p w14:paraId="1348D720" w14:textId="77777777" w:rsidR="00DF4C2E" w:rsidRDefault="00DF4C2E" w:rsidP="00DF4C2E">
            <w:pPr>
              <w:pStyle w:val="CRCoverPage"/>
              <w:spacing w:after="0"/>
              <w:ind w:left="360"/>
              <w:rPr>
                <w:noProof/>
              </w:rPr>
            </w:pPr>
          </w:p>
          <w:p w14:paraId="6C719A19" w14:textId="77777777" w:rsidR="00DF4C2E" w:rsidRDefault="00DF4C2E" w:rsidP="00DF4C2E">
            <w:pPr>
              <w:pStyle w:val="CRCoverPage"/>
              <w:spacing w:after="0"/>
              <w:ind w:left="360"/>
              <w:rPr>
                <w:noProof/>
              </w:rPr>
            </w:pPr>
            <w:r>
              <w:rPr>
                <w:noProof/>
              </w:rPr>
              <w:t xml:space="preserve">We think up to 1 UL in SCell is not correct as per the CA configuration specified in TS 38.101-2. CA configuration for band n260 supports 8 DL and 8 UL. DL and UL CA configuration is shown </w:t>
            </w:r>
            <w:r>
              <w:t>Table 5.5A.1-1.</w:t>
            </w:r>
          </w:p>
          <w:p w14:paraId="5D31A91E" w14:textId="77777777" w:rsidR="00DF4C2E" w:rsidRDefault="00DF4C2E" w:rsidP="00DF4C2E">
            <w:pPr>
              <w:pStyle w:val="CRCoverPage"/>
              <w:spacing w:after="0"/>
              <w:ind w:left="360"/>
              <w:rPr>
                <w:noProof/>
              </w:rPr>
            </w:pP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3579"/>
              <w:gridCol w:w="3686"/>
            </w:tblGrid>
            <w:tr w:rsidR="00DF4C2E" w14:paraId="7AE067B4" w14:textId="77777777" w:rsidTr="00E908AA">
              <w:tc>
                <w:tcPr>
                  <w:tcW w:w="470" w:type="pct"/>
                  <w:tcBorders>
                    <w:top w:val="single" w:sz="6" w:space="0" w:color="auto"/>
                    <w:left w:val="single" w:sz="4" w:space="0" w:color="auto"/>
                    <w:bottom w:val="single" w:sz="4" w:space="0" w:color="auto"/>
                    <w:right w:val="single" w:sz="6" w:space="0" w:color="auto"/>
                  </w:tcBorders>
                  <w:vAlign w:val="center"/>
                  <w:hideMark/>
                </w:tcPr>
                <w:p w14:paraId="5531BD70" w14:textId="77777777" w:rsidR="00DF4C2E" w:rsidRDefault="00DF4C2E" w:rsidP="00DF4C2E">
                  <w:pPr>
                    <w:pStyle w:val="TAC"/>
                    <w:keepNext w:val="0"/>
                    <w:rPr>
                      <w:lang w:eastAsia="ja-JP"/>
                    </w:rPr>
                  </w:pPr>
                  <w:r>
                    <w:rPr>
                      <w:lang w:eastAsia="ko-KR"/>
                    </w:rPr>
                    <w:t>CA_n260I</w:t>
                  </w:r>
                </w:p>
              </w:tc>
              <w:tc>
                <w:tcPr>
                  <w:tcW w:w="484" w:type="pct"/>
                  <w:tcBorders>
                    <w:top w:val="single" w:sz="6" w:space="0" w:color="auto"/>
                    <w:left w:val="single" w:sz="6" w:space="0" w:color="auto"/>
                    <w:bottom w:val="single" w:sz="4" w:space="0" w:color="auto"/>
                    <w:right w:val="single" w:sz="6" w:space="0" w:color="auto"/>
                  </w:tcBorders>
                  <w:vAlign w:val="center"/>
                  <w:hideMark/>
                </w:tcPr>
                <w:p w14:paraId="703D4DD9" w14:textId="77777777" w:rsidR="00DF4C2E" w:rsidRDefault="00DF4C2E" w:rsidP="00DF4C2E">
                  <w:pPr>
                    <w:pStyle w:val="TAC"/>
                    <w:keepNext w:val="0"/>
                    <w:rPr>
                      <w:lang w:eastAsia="ko-KR"/>
                    </w:rPr>
                  </w:pPr>
                  <w:r>
                    <w:rPr>
                      <w:lang w:eastAsia="ko-KR"/>
                    </w:rPr>
                    <w:t>CA_n260I</w:t>
                  </w:r>
                </w:p>
              </w:tc>
            </w:tr>
          </w:tbl>
          <w:p w14:paraId="0DF7578F" w14:textId="6BB00655" w:rsidR="00DF4C2E" w:rsidRDefault="00DF4C2E" w:rsidP="00DF4C2E">
            <w:pPr>
              <w:pStyle w:val="CRCoverPage"/>
              <w:spacing w:after="0"/>
              <w:ind w:left="360"/>
              <w:rPr>
                <w:noProof/>
              </w:rPr>
            </w:pPr>
          </w:p>
          <w:p w14:paraId="3DFE1A46" w14:textId="7FA56477" w:rsidR="00673C82" w:rsidRPr="00673C82" w:rsidRDefault="003144A4" w:rsidP="00673C82">
            <w:pPr>
              <w:pStyle w:val="CRCoverPage"/>
              <w:spacing w:after="0"/>
              <w:ind w:left="360"/>
              <w:rPr>
                <w:noProof/>
                <w:u w:val="single"/>
              </w:rPr>
            </w:pPr>
            <w:r>
              <w:rPr>
                <w:noProof/>
                <w:u w:val="single"/>
              </w:rPr>
              <w:t>3</w:t>
            </w:r>
            <w:r>
              <w:rPr>
                <w:noProof/>
                <w:u w:val="single"/>
                <w:vertAlign w:val="superscript"/>
              </w:rPr>
              <w:t>rd</w:t>
            </w:r>
            <w:r w:rsidR="00673C82">
              <w:rPr>
                <w:noProof/>
                <w:u w:val="single"/>
              </w:rPr>
              <w:t xml:space="preserve"> c</w:t>
            </w:r>
            <w:r w:rsidR="00673C82" w:rsidRPr="00673C82">
              <w:rPr>
                <w:noProof/>
                <w:u w:val="single"/>
              </w:rPr>
              <w:t>hange reason:</w:t>
            </w:r>
          </w:p>
          <w:p w14:paraId="5AEFD653" w14:textId="735F272E" w:rsidR="00673C82" w:rsidRDefault="00673C82" w:rsidP="00DF4C2E">
            <w:pPr>
              <w:pStyle w:val="CRCoverPage"/>
              <w:spacing w:after="0"/>
              <w:ind w:left="360"/>
              <w:rPr>
                <w:noProof/>
              </w:rPr>
            </w:pPr>
            <w:r>
              <w:rPr>
                <w:noProof/>
              </w:rPr>
              <w:t xml:space="preserve">Total number of </w:t>
            </w:r>
            <w:r w:rsidRPr="00673C82">
              <w:rPr>
                <w:noProof/>
              </w:rPr>
              <w:t xml:space="preserve">DL NR carrier </w:t>
            </w:r>
            <w:r>
              <w:rPr>
                <w:noProof/>
              </w:rPr>
              <w:t xml:space="preserve">supported </w:t>
            </w:r>
            <w:r w:rsidRPr="00673C82">
              <w:rPr>
                <w:noProof/>
              </w:rPr>
              <w:t>for EN-DC BC of “DC_2A_n260M” is 8</w:t>
            </w:r>
            <w:r>
              <w:rPr>
                <w:noProof/>
              </w:rPr>
              <w:t>.</w:t>
            </w:r>
          </w:p>
          <w:p w14:paraId="708AA7DE" w14:textId="68EF23D1" w:rsidR="00DF4C2E" w:rsidRDefault="00DF4C2E" w:rsidP="00DF4C2E">
            <w:pPr>
              <w:pStyle w:val="CRCoverPage"/>
              <w:spacing w:after="0"/>
              <w:ind w:left="100"/>
              <w:rPr>
                <w:noProof/>
              </w:rPr>
            </w:pP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49282" w14:textId="77777777" w:rsidR="000D0DB8" w:rsidRPr="00012017" w:rsidRDefault="000D0DB8" w:rsidP="000D0DB8">
            <w:pPr>
              <w:pStyle w:val="CRCoverPage"/>
              <w:spacing w:after="0"/>
              <w:ind w:left="360"/>
              <w:rPr>
                <w:noProof/>
                <w:u w:val="single"/>
              </w:rPr>
            </w:pPr>
            <w:r w:rsidRPr="00012017">
              <w:rPr>
                <w:noProof/>
                <w:u w:val="single"/>
              </w:rPr>
              <w:t>1</w:t>
            </w:r>
            <w:r w:rsidRPr="00012017">
              <w:rPr>
                <w:noProof/>
                <w:u w:val="single"/>
                <w:vertAlign w:val="superscript"/>
              </w:rPr>
              <w:t>st</w:t>
            </w:r>
            <w:r w:rsidRPr="00012017">
              <w:rPr>
                <w:noProof/>
                <w:u w:val="single"/>
              </w:rPr>
              <w:t xml:space="preserve"> change summary:</w:t>
            </w:r>
          </w:p>
          <w:p w14:paraId="0E76250A" w14:textId="77777777" w:rsidR="000D0DB8" w:rsidRDefault="000D0DB8" w:rsidP="000D0DB8">
            <w:pPr>
              <w:pStyle w:val="CRCoverPage"/>
              <w:spacing w:after="0"/>
              <w:ind w:left="360"/>
              <w:rPr>
                <w:noProof/>
              </w:rPr>
            </w:pPr>
            <w:r>
              <w:rPr>
                <w:noProof/>
              </w:rPr>
              <w:t>Number of UL carriers supported in NR-DC is updated to reflect the 38.101-3.</w:t>
            </w:r>
          </w:p>
          <w:p w14:paraId="6577A874" w14:textId="77777777" w:rsidR="000D0DB8" w:rsidRDefault="000D0DB8" w:rsidP="000D0DB8">
            <w:pPr>
              <w:pStyle w:val="CRCoverPage"/>
              <w:spacing w:after="0"/>
              <w:ind w:left="360"/>
              <w:rPr>
                <w:noProof/>
                <w:u w:val="single"/>
              </w:rPr>
            </w:pPr>
          </w:p>
          <w:p w14:paraId="3A865058" w14:textId="4DA76D0C" w:rsidR="000D0DB8" w:rsidRDefault="003144A4" w:rsidP="000D0DB8">
            <w:pPr>
              <w:pStyle w:val="CRCoverPage"/>
              <w:spacing w:after="0"/>
              <w:ind w:left="360"/>
              <w:rPr>
                <w:noProof/>
                <w:u w:val="single"/>
              </w:rPr>
            </w:pPr>
            <w:r>
              <w:rPr>
                <w:noProof/>
                <w:u w:val="single"/>
              </w:rPr>
              <w:t>2</w:t>
            </w:r>
            <w:r>
              <w:rPr>
                <w:noProof/>
                <w:u w:val="single"/>
                <w:vertAlign w:val="superscript"/>
              </w:rPr>
              <w:t>n</w:t>
            </w:r>
            <w:r w:rsidR="000D0DB8" w:rsidRPr="00AB2880">
              <w:rPr>
                <w:noProof/>
                <w:u w:val="single"/>
                <w:vertAlign w:val="superscript"/>
              </w:rPr>
              <w:t>d</w:t>
            </w:r>
            <w:r w:rsidR="000D0DB8">
              <w:rPr>
                <w:noProof/>
                <w:u w:val="single"/>
              </w:rPr>
              <w:t xml:space="preserve"> </w:t>
            </w:r>
            <w:r w:rsidR="000D0DB8" w:rsidRPr="00067DEA">
              <w:rPr>
                <w:noProof/>
                <w:u w:val="single"/>
              </w:rPr>
              <w:t>change summary:</w:t>
            </w:r>
          </w:p>
          <w:p w14:paraId="4B4CD7FC" w14:textId="77777777" w:rsidR="00DF4C2E" w:rsidRDefault="000D0DB8" w:rsidP="000D0DB8">
            <w:pPr>
              <w:pStyle w:val="CRCoverPage"/>
              <w:spacing w:after="0"/>
              <w:ind w:left="360"/>
              <w:rPr>
                <w:noProof/>
              </w:rPr>
            </w:pPr>
            <w:r>
              <w:rPr>
                <w:noProof/>
              </w:rPr>
              <w:t>Number of UL carriers supported in NR-SA is updated to reflect the 38.101-2.</w:t>
            </w:r>
          </w:p>
          <w:p w14:paraId="413BB264" w14:textId="77777777" w:rsidR="005368D3" w:rsidRDefault="005368D3" w:rsidP="000D0DB8">
            <w:pPr>
              <w:pStyle w:val="CRCoverPage"/>
              <w:spacing w:after="0"/>
              <w:ind w:left="360"/>
              <w:rPr>
                <w:noProof/>
              </w:rPr>
            </w:pPr>
          </w:p>
          <w:p w14:paraId="2A376F76" w14:textId="3D3C0EA2" w:rsidR="005368D3" w:rsidRDefault="003144A4" w:rsidP="005368D3">
            <w:pPr>
              <w:pStyle w:val="CRCoverPage"/>
              <w:spacing w:after="0"/>
              <w:ind w:left="360"/>
              <w:rPr>
                <w:noProof/>
                <w:u w:val="single"/>
              </w:rPr>
            </w:pPr>
            <w:r>
              <w:rPr>
                <w:noProof/>
                <w:u w:val="single"/>
              </w:rPr>
              <w:t>3</w:t>
            </w:r>
            <w:r>
              <w:rPr>
                <w:noProof/>
                <w:u w:val="single"/>
                <w:vertAlign w:val="superscript"/>
              </w:rPr>
              <w:t>rd</w:t>
            </w:r>
            <w:r w:rsidR="005368D3">
              <w:rPr>
                <w:noProof/>
                <w:u w:val="single"/>
              </w:rPr>
              <w:t xml:space="preserve"> </w:t>
            </w:r>
            <w:r w:rsidR="005368D3" w:rsidRPr="00067DEA">
              <w:rPr>
                <w:noProof/>
                <w:u w:val="single"/>
              </w:rPr>
              <w:t>change summary:</w:t>
            </w:r>
          </w:p>
          <w:p w14:paraId="31C656EC" w14:textId="74EABF65" w:rsidR="005368D3" w:rsidRDefault="005368D3" w:rsidP="005368D3">
            <w:pPr>
              <w:pStyle w:val="CRCoverPage"/>
              <w:spacing w:after="0"/>
              <w:ind w:left="360"/>
              <w:rPr>
                <w:noProof/>
              </w:rPr>
            </w:pPr>
            <w:r>
              <w:rPr>
                <w:noProof/>
              </w:rPr>
              <w:t>Number of UL carriers supported in EN-DC is updated to reflect the 38.101-3.</w:t>
            </w: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70745" w14:textId="77777777" w:rsidR="006B0878" w:rsidRPr="008037A4" w:rsidRDefault="006B0878" w:rsidP="006B0878">
            <w:pPr>
              <w:pStyle w:val="CRCoverPage"/>
              <w:spacing w:after="0"/>
              <w:ind w:left="360"/>
              <w:rPr>
                <w:noProof/>
                <w:u w:val="single"/>
              </w:rPr>
            </w:pPr>
            <w:r w:rsidRPr="008037A4">
              <w:rPr>
                <w:noProof/>
                <w:u w:val="single"/>
              </w:rPr>
              <w:t>1</w:t>
            </w:r>
            <w:r w:rsidRPr="008037A4">
              <w:rPr>
                <w:noProof/>
                <w:u w:val="single"/>
                <w:vertAlign w:val="superscript"/>
              </w:rPr>
              <w:t>st</w:t>
            </w:r>
            <w:r w:rsidRPr="008037A4">
              <w:rPr>
                <w:noProof/>
                <w:u w:val="single"/>
              </w:rPr>
              <w:t xml:space="preserve"> change consequence</w:t>
            </w:r>
          </w:p>
          <w:p w14:paraId="03980582" w14:textId="77777777" w:rsidR="006B0878" w:rsidRDefault="006B0878" w:rsidP="006B0878">
            <w:pPr>
              <w:pStyle w:val="CRCoverPage"/>
              <w:spacing w:after="0"/>
              <w:ind w:left="360"/>
              <w:rPr>
                <w:noProof/>
              </w:rPr>
            </w:pPr>
            <w:r>
              <w:rPr>
                <w:noProof/>
              </w:rPr>
              <w:t>Incorrect number of carriers to be suported at UE for NR-DC</w:t>
            </w:r>
          </w:p>
          <w:p w14:paraId="7A180A30" w14:textId="775534B7" w:rsidR="006B0878" w:rsidRPr="00C64084" w:rsidRDefault="003144A4" w:rsidP="006B0878">
            <w:pPr>
              <w:pStyle w:val="CRCoverPage"/>
              <w:spacing w:after="0"/>
              <w:ind w:left="360"/>
              <w:rPr>
                <w:noProof/>
                <w:u w:val="single"/>
              </w:rPr>
            </w:pPr>
            <w:r>
              <w:rPr>
                <w:noProof/>
                <w:u w:val="single"/>
              </w:rPr>
              <w:t>2</w:t>
            </w:r>
            <w:r>
              <w:rPr>
                <w:noProof/>
                <w:u w:val="single"/>
                <w:vertAlign w:val="superscript"/>
              </w:rPr>
              <w:t>n</w:t>
            </w:r>
            <w:r w:rsidR="006B0878" w:rsidRPr="00C64084">
              <w:rPr>
                <w:noProof/>
                <w:u w:val="single"/>
                <w:vertAlign w:val="superscript"/>
              </w:rPr>
              <w:t>d</w:t>
            </w:r>
            <w:r w:rsidR="006B0878">
              <w:rPr>
                <w:noProof/>
                <w:u w:val="single"/>
              </w:rPr>
              <w:t xml:space="preserve"> </w:t>
            </w:r>
            <w:r w:rsidR="006B0878" w:rsidRPr="00C64084">
              <w:rPr>
                <w:noProof/>
                <w:u w:val="single"/>
              </w:rPr>
              <w:t>change consequence:</w:t>
            </w:r>
          </w:p>
          <w:p w14:paraId="4630C505" w14:textId="77777777" w:rsidR="00DF4C2E" w:rsidRDefault="006B0878" w:rsidP="006B0878">
            <w:pPr>
              <w:pStyle w:val="CRCoverPage"/>
              <w:spacing w:after="0"/>
              <w:ind w:left="360"/>
              <w:rPr>
                <w:noProof/>
              </w:rPr>
            </w:pPr>
            <w:r>
              <w:rPr>
                <w:noProof/>
              </w:rPr>
              <w:t>Incorrect number of carriers to be suported at UE for NR SA</w:t>
            </w:r>
          </w:p>
          <w:p w14:paraId="5803276F" w14:textId="3A2EE3D8" w:rsidR="00CD74E5" w:rsidRPr="00C64084" w:rsidRDefault="003144A4" w:rsidP="00CD74E5">
            <w:pPr>
              <w:pStyle w:val="CRCoverPage"/>
              <w:spacing w:after="0"/>
              <w:ind w:left="360"/>
              <w:rPr>
                <w:noProof/>
                <w:u w:val="single"/>
              </w:rPr>
            </w:pPr>
            <w:r>
              <w:rPr>
                <w:noProof/>
                <w:u w:val="single"/>
              </w:rPr>
              <w:t>3</w:t>
            </w:r>
            <w:r>
              <w:rPr>
                <w:noProof/>
                <w:u w:val="single"/>
                <w:vertAlign w:val="superscript"/>
              </w:rPr>
              <w:t>rd</w:t>
            </w:r>
            <w:r w:rsidR="00CD74E5">
              <w:rPr>
                <w:noProof/>
                <w:u w:val="single"/>
              </w:rPr>
              <w:t xml:space="preserve"> </w:t>
            </w:r>
            <w:r w:rsidR="00CD74E5" w:rsidRPr="00C64084">
              <w:rPr>
                <w:noProof/>
                <w:u w:val="single"/>
              </w:rPr>
              <w:t>change consequence:</w:t>
            </w:r>
          </w:p>
          <w:p w14:paraId="5C4BEB44" w14:textId="0C0CA645" w:rsidR="00CD74E5" w:rsidRDefault="00CD74E5" w:rsidP="00CD74E5">
            <w:pPr>
              <w:pStyle w:val="CRCoverPage"/>
              <w:spacing w:after="0"/>
              <w:ind w:left="360"/>
              <w:rPr>
                <w:noProof/>
              </w:rPr>
            </w:pPr>
            <w:r>
              <w:rPr>
                <w:noProof/>
              </w:rPr>
              <w:t>Incorrect number of carriers to be suported at UE for NR SA</w:t>
            </w: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B0F3635" w:rsidR="00DF4C2E" w:rsidRDefault="00D1135E" w:rsidP="00DF4C2E">
            <w:pPr>
              <w:pStyle w:val="CRCoverPage"/>
              <w:spacing w:after="0"/>
              <w:ind w:left="100"/>
              <w:rPr>
                <w:noProof/>
              </w:rPr>
            </w:pPr>
            <w:r>
              <w:rPr>
                <w:lang w:val="en-US" w:eastAsia="ko-KR"/>
              </w:rPr>
              <w:t>3.6.2.4</w:t>
            </w:r>
            <w:r w:rsidR="00CD74E5">
              <w:rPr>
                <w:lang w:val="en-US" w:eastAsia="ko-KR"/>
              </w:rPr>
              <w:t>, 3.6.2.1, 3.6.2.2</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DF4C2E" w:rsidRDefault="00DF4C2E" w:rsidP="00DF4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4C2E" w:rsidRDefault="00DF4C2E" w:rsidP="00DF4C2E">
            <w:pPr>
              <w:pStyle w:val="CRCoverPage"/>
              <w:spacing w:after="0"/>
              <w:jc w:val="center"/>
              <w:rPr>
                <w:b/>
                <w:caps/>
                <w:noProof/>
              </w:rPr>
            </w:pP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8973CB5" w14:textId="77777777" w:rsidR="00863183" w:rsidRDefault="00863183" w:rsidP="0086318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275F1233" w14:textId="77777777" w:rsidR="009D4ED2" w:rsidRDefault="009D4ED2" w:rsidP="009D4ED2">
      <w:pPr>
        <w:pStyle w:val="Heading4"/>
        <w:rPr>
          <w:lang w:eastAsia="ko-KR"/>
        </w:rPr>
      </w:pPr>
      <w:r>
        <w:rPr>
          <w:lang w:val="en-US"/>
        </w:rPr>
        <w:t>3.6.2.4</w:t>
      </w:r>
      <w:r>
        <w:rPr>
          <w:lang w:val="en-US"/>
        </w:rPr>
        <w:tab/>
        <w:t xml:space="preserve">Number of serving carriers for </w:t>
      </w:r>
      <w:r>
        <w:rPr>
          <w:lang w:val="en-US" w:eastAsia="ko-KR"/>
        </w:rPr>
        <w:t>NR-DC</w:t>
      </w:r>
    </w:p>
    <w:p w14:paraId="0549FB7C" w14:textId="77777777" w:rsidR="009D4ED2" w:rsidRDefault="009D4ED2" w:rsidP="009D4ED2">
      <w:r>
        <w:t>Requirements for NR-DC are applicable for the UE configured with the following number of serving NR CCs:</w:t>
      </w:r>
    </w:p>
    <w:p w14:paraId="02416612" w14:textId="2B630360" w:rsidR="009D4ED2" w:rsidRDefault="009D4ED2" w:rsidP="009D4ED2">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del w:id="1" w:author="Venkat, Ericsson" w:date="2022-02-25T21:41:00Z">
        <w:r w:rsidDel="00711125">
          <w:delText>, and up to 1 UL</w:delText>
        </w:r>
        <w:r w:rsidDel="00711125">
          <w:rPr>
            <w:lang w:eastAsia="zh-CN"/>
          </w:rPr>
          <w:delText xml:space="preserve"> in</w:delText>
        </w:r>
        <w:r w:rsidDel="00711125">
          <w:delText xml:space="preserve"> each </w:delText>
        </w:r>
      </w:del>
      <w:del w:id="2" w:author="Venkat, Ericsson" w:date="2022-02-09T10:03:00Z">
        <w:r w:rsidDel="00637BD5">
          <w:delText>SCell</w:delText>
        </w:r>
      </w:del>
      <w:r>
        <w:t>.</w:t>
      </w:r>
    </w:p>
    <w:p w14:paraId="21F55F7D" w14:textId="379446E3" w:rsidR="009D4ED2" w:rsidRDefault="009D4ED2" w:rsidP="009D4ED2">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3144A4">
        <w:rPr>
          <w:highlight w:val="yellow"/>
        </w:rPr>
        <w:t>1</w:t>
      </w:r>
      <w:r w:rsidRPr="00FE57D3">
        <w:rPr>
          <w:highlight w:val="yellow"/>
        </w:rPr>
        <w:t>---------------------------------------------------------------</w:t>
      </w:r>
    </w:p>
    <w:p w14:paraId="5D5CF290" w14:textId="4499849A" w:rsidR="009D4ED2" w:rsidRDefault="009D4ED2" w:rsidP="009D4ED2">
      <w:pPr>
        <w:rPr>
          <w:highlight w:val="yellow"/>
        </w:rPr>
      </w:pPr>
      <w:r w:rsidRPr="00FE57D3">
        <w:rPr>
          <w:highlight w:val="yellow"/>
        </w:rPr>
        <w:t>--------------------------------------------------</w:t>
      </w:r>
      <w:r>
        <w:rPr>
          <w:highlight w:val="yellow"/>
        </w:rPr>
        <w:t>-</w:t>
      </w:r>
      <w:r w:rsidRPr="00FE57D3">
        <w:rPr>
          <w:highlight w:val="yellow"/>
        </w:rPr>
        <w:t xml:space="preserve">----- Beginning of Change </w:t>
      </w:r>
      <w:r w:rsidR="003144A4">
        <w:rPr>
          <w:highlight w:val="yellow"/>
        </w:rPr>
        <w:t>2</w:t>
      </w:r>
      <w:r w:rsidRPr="00FE57D3">
        <w:rPr>
          <w:highlight w:val="yellow"/>
        </w:rPr>
        <w:t>-----------------------------------------------------------</w:t>
      </w:r>
    </w:p>
    <w:p w14:paraId="51D258FA" w14:textId="77777777" w:rsidR="009D4ED2" w:rsidRDefault="009D4ED2" w:rsidP="009D4ED2">
      <w:pPr>
        <w:pStyle w:val="Heading4"/>
        <w:rPr>
          <w:lang w:val="en-US"/>
        </w:rPr>
      </w:pPr>
      <w:bookmarkStart w:id="3" w:name="_Toc5952526"/>
      <w:r>
        <w:rPr>
          <w:lang w:val="en-US"/>
        </w:rPr>
        <w:t>3.6.2.1</w:t>
      </w:r>
      <w:r>
        <w:rPr>
          <w:lang w:val="en-US"/>
        </w:rPr>
        <w:tab/>
        <w:t>Number of serving carriers for SA</w:t>
      </w:r>
      <w:bookmarkEnd w:id="3"/>
    </w:p>
    <w:p w14:paraId="0DAC406C" w14:textId="77777777" w:rsidR="009D4ED2" w:rsidRDefault="009D4ED2" w:rsidP="009D4ED2">
      <w:r>
        <w:t>Requirements for standalone NR with NR PCell are applicable for the UE configured with the following number of serving NR CCs:</w:t>
      </w:r>
    </w:p>
    <w:p w14:paraId="24301B4B" w14:textId="77777777" w:rsidR="009D4ED2" w:rsidRDefault="009D4ED2" w:rsidP="009D4ED2">
      <w:pPr>
        <w:pStyle w:val="B10"/>
      </w:pPr>
      <w:r>
        <w:t>-</w:t>
      </w:r>
      <w:r>
        <w:tab/>
        <w:t>up to 8 NR DL CCs in total, with 1 UL (</w:t>
      </w:r>
      <w:r>
        <w:rPr>
          <w:lang w:eastAsia="zh-CN"/>
        </w:rPr>
        <w:t xml:space="preserve">or 2 UL if SUL is configured) in </w:t>
      </w:r>
      <w:r>
        <w:t xml:space="preserve">PCell and up to </w:t>
      </w:r>
      <w:del w:id="4" w:author="Venkat, Ericsson" w:date="2022-02-14T18:44:00Z">
        <w:r w:rsidDel="00790E47">
          <w:delText xml:space="preserve">1 </w:delText>
        </w:r>
      </w:del>
      <w:ins w:id="5" w:author="Venkat, Ericsson" w:date="2022-02-14T18:44:00Z">
        <w:r>
          <w:t xml:space="preserve">7 </w:t>
        </w:r>
      </w:ins>
      <w:r>
        <w:t>UL</w:t>
      </w:r>
      <w:r>
        <w:rPr>
          <w:lang w:eastAsia="zh-CN"/>
        </w:rPr>
        <w:t xml:space="preserve"> (or </w:t>
      </w:r>
      <w:del w:id="6" w:author="Venkat, Ericsson" w:date="2022-02-14T18:44:00Z">
        <w:r w:rsidDel="00790E47">
          <w:rPr>
            <w:lang w:eastAsia="zh-CN"/>
          </w:rPr>
          <w:delText xml:space="preserve">2 </w:delText>
        </w:r>
      </w:del>
      <w:ins w:id="7" w:author="Venkat, Ericsson" w:date="2022-02-14T18:44:00Z">
        <w:r>
          <w:rPr>
            <w:lang w:eastAsia="zh-CN"/>
          </w:rPr>
          <w:t xml:space="preserve">8 </w:t>
        </w:r>
      </w:ins>
      <w:r>
        <w:rPr>
          <w:lang w:eastAsia="zh-CN"/>
        </w:rPr>
        <w:t>UL if SUL is configured) in</w:t>
      </w:r>
      <w:r>
        <w:t xml:space="preserve"> SCell.</w:t>
      </w:r>
    </w:p>
    <w:p w14:paraId="6493DE97" w14:textId="77777777" w:rsidR="009D4ED2" w:rsidRDefault="009D4ED2" w:rsidP="009D4ED2">
      <w:pPr>
        <w:pStyle w:val="B10"/>
      </w:pPr>
      <w:r>
        <w:t>-</w:t>
      </w:r>
      <w:r>
        <w:tab/>
        <w:t>SUL may be configured together with one of the UL</w:t>
      </w:r>
    </w:p>
    <w:p w14:paraId="17CF3899" w14:textId="77777777" w:rsidR="009D4ED2" w:rsidRDefault="009D4ED2" w:rsidP="009D4ED2">
      <w:pPr>
        <w:rPr>
          <w:highlight w:val="yellow"/>
        </w:rPr>
      </w:pPr>
    </w:p>
    <w:p w14:paraId="03BB1516" w14:textId="7E11AEC7" w:rsidR="009D4ED2" w:rsidRDefault="009D4ED2" w:rsidP="009D4ED2">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3144A4">
        <w:rPr>
          <w:highlight w:val="yellow"/>
        </w:rPr>
        <w:t>2</w:t>
      </w:r>
      <w:r w:rsidRPr="00FE57D3">
        <w:rPr>
          <w:highlight w:val="yellow"/>
        </w:rPr>
        <w:t>---------------------------------------------------------------</w:t>
      </w:r>
    </w:p>
    <w:p w14:paraId="751008CD" w14:textId="32008CFD" w:rsidR="00673C82" w:rsidRDefault="00673C82" w:rsidP="00673C82">
      <w:pPr>
        <w:rPr>
          <w:highlight w:val="yellow"/>
        </w:rPr>
      </w:pPr>
      <w:r w:rsidRPr="00FE57D3">
        <w:rPr>
          <w:highlight w:val="yellow"/>
        </w:rPr>
        <w:t>--------------------------------------------------</w:t>
      </w:r>
      <w:r>
        <w:rPr>
          <w:highlight w:val="yellow"/>
        </w:rPr>
        <w:t>-</w:t>
      </w:r>
      <w:r w:rsidRPr="00FE57D3">
        <w:rPr>
          <w:highlight w:val="yellow"/>
        </w:rPr>
        <w:t xml:space="preserve">----- Beginning of Change </w:t>
      </w:r>
      <w:r w:rsidR="003144A4">
        <w:rPr>
          <w:highlight w:val="yellow"/>
        </w:rPr>
        <w:t>3</w:t>
      </w:r>
      <w:r w:rsidRPr="00FE57D3">
        <w:rPr>
          <w:highlight w:val="yellow"/>
        </w:rPr>
        <w:t>-----------------------------------------------------------</w:t>
      </w:r>
    </w:p>
    <w:p w14:paraId="3B2495C1" w14:textId="77777777" w:rsidR="009D4ED2" w:rsidRPr="00FE57D3" w:rsidRDefault="009D4ED2" w:rsidP="009D4ED2">
      <w:pPr>
        <w:rPr>
          <w:rFonts w:eastAsia="MS Mincho"/>
          <w:noProof/>
          <w:color w:val="FF0000"/>
          <w:lang w:eastAsia="ja-JP"/>
        </w:rPr>
      </w:pPr>
    </w:p>
    <w:p w14:paraId="5820AEB8" w14:textId="77777777" w:rsidR="00673C82" w:rsidRPr="008C6DE4" w:rsidRDefault="00673C82" w:rsidP="00673C82">
      <w:pPr>
        <w:pStyle w:val="Heading4"/>
        <w:rPr>
          <w:lang w:val="en-US"/>
        </w:rPr>
      </w:pPr>
      <w:bookmarkStart w:id="8" w:name="_Toc526331583"/>
      <w:r w:rsidRPr="008C6DE4">
        <w:rPr>
          <w:lang w:val="en-US"/>
        </w:rPr>
        <w:t>3.6.2.2</w:t>
      </w:r>
      <w:r w:rsidRPr="008C6DE4">
        <w:rPr>
          <w:lang w:val="en-US"/>
        </w:rPr>
        <w:tab/>
        <w:t>Number of serving carriers for EN-DC</w:t>
      </w:r>
      <w:bookmarkEnd w:id="8"/>
    </w:p>
    <w:p w14:paraId="78DBBD94" w14:textId="77777777" w:rsidR="00673C82" w:rsidRPr="008C6DE4" w:rsidRDefault="00673C82" w:rsidP="00673C82">
      <w:r w:rsidRPr="008C6DE4">
        <w:t>Requirements for EN-DC operation of E-UTRA and NR with E-UTRA PCell and NR PSCell are applicable for the UE configured with the following number of serving NR CCs:</w:t>
      </w:r>
    </w:p>
    <w:p w14:paraId="2104D6D2" w14:textId="4C3C94F4" w:rsidR="00673C82" w:rsidRPr="008C6DE4" w:rsidRDefault="00673C82" w:rsidP="00673C82">
      <w:pPr>
        <w:pStyle w:val="B10"/>
      </w:pPr>
      <w:r w:rsidRPr="008C6DE4">
        <w:t>-</w:t>
      </w:r>
      <w:r w:rsidRPr="008C6DE4">
        <w:tab/>
        <w:t xml:space="preserve">up to </w:t>
      </w:r>
      <w:del w:id="9" w:author="Venkat, Ericsson" w:date="2022-02-25T21:41:00Z">
        <w:r w:rsidRPr="008C6DE4" w:rsidDel="00A603E8">
          <w:delText xml:space="preserve">7 </w:delText>
        </w:r>
      </w:del>
      <w:ins w:id="10" w:author="Venkat, Ericsson" w:date="2022-02-25T21:41:00Z">
        <w:r w:rsidR="00A603E8">
          <w:t>8</w:t>
        </w:r>
        <w:r w:rsidR="00A603E8" w:rsidRPr="008C6DE4">
          <w:t xml:space="preserve"> </w:t>
        </w:r>
      </w:ins>
      <w:r w:rsidRPr="008C6DE4">
        <w:t>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1B1FA19" w14:textId="77777777" w:rsidR="00673C82" w:rsidRPr="008C6DE4" w:rsidRDefault="00673C82" w:rsidP="00673C82">
      <w:pPr>
        <w:pStyle w:val="B10"/>
      </w:pPr>
      <w:r w:rsidRPr="008C6DE4">
        <w:t>-</w:t>
      </w:r>
      <w:r w:rsidRPr="008C6DE4">
        <w:tab/>
        <w:t>SUL may be configured together with one of the UL</w:t>
      </w:r>
    </w:p>
    <w:p w14:paraId="33D479AF" w14:textId="77777777" w:rsidR="00673C82" w:rsidRPr="008C6DE4" w:rsidRDefault="00673C82" w:rsidP="00673C82">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3F74FFBA" w14:textId="21930EBA" w:rsidR="00673C82" w:rsidRDefault="00673C82" w:rsidP="00673C82">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3144A4">
        <w:rPr>
          <w:highlight w:val="yellow"/>
        </w:rPr>
        <w:t>3</w:t>
      </w:r>
      <w:r w:rsidRPr="00FE57D3">
        <w:rPr>
          <w:highlight w:val="yellow"/>
        </w:rPr>
        <w:t>---------------------------------------------------------------</w:t>
      </w:r>
    </w:p>
    <w:p w14:paraId="04F10AAC" w14:textId="77777777" w:rsidR="009D4ED2" w:rsidRDefault="009D4ED2" w:rsidP="00D1135E">
      <w:pPr>
        <w:rPr>
          <w:highlight w:val="yellow"/>
        </w:rPr>
      </w:pPr>
    </w:p>
    <w:sectPr w:rsidR="009D4E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A730" w14:textId="77777777" w:rsidR="00F44C86" w:rsidRDefault="00F44C86">
      <w:r>
        <w:separator/>
      </w:r>
    </w:p>
  </w:endnote>
  <w:endnote w:type="continuationSeparator" w:id="0">
    <w:p w14:paraId="193940A4" w14:textId="77777777" w:rsidR="00F44C86" w:rsidRDefault="00F4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59B6" w14:textId="77777777" w:rsidR="00F44C86" w:rsidRDefault="00F44C86">
      <w:r>
        <w:separator/>
      </w:r>
    </w:p>
  </w:footnote>
  <w:footnote w:type="continuationSeparator" w:id="0">
    <w:p w14:paraId="2D5500EA" w14:textId="77777777" w:rsidR="00F44C86" w:rsidRDefault="00F4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8648D"/>
    <w:rsid w:val="000A3AD3"/>
    <w:rsid w:val="000A6394"/>
    <w:rsid w:val="000B7FED"/>
    <w:rsid w:val="000C038A"/>
    <w:rsid w:val="000C4462"/>
    <w:rsid w:val="000C6598"/>
    <w:rsid w:val="000D0DB8"/>
    <w:rsid w:val="000D44B3"/>
    <w:rsid w:val="00111D3F"/>
    <w:rsid w:val="00145D43"/>
    <w:rsid w:val="00145DE5"/>
    <w:rsid w:val="00157CB4"/>
    <w:rsid w:val="00160963"/>
    <w:rsid w:val="00192C46"/>
    <w:rsid w:val="0019477D"/>
    <w:rsid w:val="001A08B3"/>
    <w:rsid w:val="001A7B60"/>
    <w:rsid w:val="001B4B77"/>
    <w:rsid w:val="001B52F0"/>
    <w:rsid w:val="001B7A65"/>
    <w:rsid w:val="001E41F3"/>
    <w:rsid w:val="0026004D"/>
    <w:rsid w:val="002640DD"/>
    <w:rsid w:val="00275D12"/>
    <w:rsid w:val="00280DEA"/>
    <w:rsid w:val="00282838"/>
    <w:rsid w:val="00284FEB"/>
    <w:rsid w:val="002860C4"/>
    <w:rsid w:val="002B12C8"/>
    <w:rsid w:val="002B5182"/>
    <w:rsid w:val="002B5741"/>
    <w:rsid w:val="002E472E"/>
    <w:rsid w:val="00305409"/>
    <w:rsid w:val="00311104"/>
    <w:rsid w:val="00313F02"/>
    <w:rsid w:val="003144A4"/>
    <w:rsid w:val="00337BDE"/>
    <w:rsid w:val="00353C83"/>
    <w:rsid w:val="003609EF"/>
    <w:rsid w:val="0036231A"/>
    <w:rsid w:val="00374DD4"/>
    <w:rsid w:val="003A4AD4"/>
    <w:rsid w:val="003B2458"/>
    <w:rsid w:val="003E1A36"/>
    <w:rsid w:val="003E2BCF"/>
    <w:rsid w:val="003E5292"/>
    <w:rsid w:val="00410371"/>
    <w:rsid w:val="00417A0E"/>
    <w:rsid w:val="004242F1"/>
    <w:rsid w:val="004633CB"/>
    <w:rsid w:val="004B648A"/>
    <w:rsid w:val="004B75B7"/>
    <w:rsid w:val="004D30DF"/>
    <w:rsid w:val="004E0F14"/>
    <w:rsid w:val="0050128E"/>
    <w:rsid w:val="005141D9"/>
    <w:rsid w:val="0051580D"/>
    <w:rsid w:val="005368D3"/>
    <w:rsid w:val="00542837"/>
    <w:rsid w:val="00547111"/>
    <w:rsid w:val="00552E5A"/>
    <w:rsid w:val="0056608D"/>
    <w:rsid w:val="00582159"/>
    <w:rsid w:val="00592D74"/>
    <w:rsid w:val="00592E85"/>
    <w:rsid w:val="005A041F"/>
    <w:rsid w:val="005E0B7F"/>
    <w:rsid w:val="005E2C44"/>
    <w:rsid w:val="006053AE"/>
    <w:rsid w:val="006058C2"/>
    <w:rsid w:val="00621188"/>
    <w:rsid w:val="00623198"/>
    <w:rsid w:val="006257ED"/>
    <w:rsid w:val="0063307A"/>
    <w:rsid w:val="00653DE4"/>
    <w:rsid w:val="006540FF"/>
    <w:rsid w:val="00665C47"/>
    <w:rsid w:val="00673C82"/>
    <w:rsid w:val="00695808"/>
    <w:rsid w:val="006B0878"/>
    <w:rsid w:val="006B46FB"/>
    <w:rsid w:val="006E21FB"/>
    <w:rsid w:val="00711125"/>
    <w:rsid w:val="00777FDD"/>
    <w:rsid w:val="00792342"/>
    <w:rsid w:val="007977A8"/>
    <w:rsid w:val="007B512A"/>
    <w:rsid w:val="007C2097"/>
    <w:rsid w:val="007C2B35"/>
    <w:rsid w:val="007C75DD"/>
    <w:rsid w:val="007D6A07"/>
    <w:rsid w:val="007F7259"/>
    <w:rsid w:val="007F7D8C"/>
    <w:rsid w:val="008040A8"/>
    <w:rsid w:val="00822341"/>
    <w:rsid w:val="00824346"/>
    <w:rsid w:val="008279FA"/>
    <w:rsid w:val="00854915"/>
    <w:rsid w:val="008626E7"/>
    <w:rsid w:val="00863183"/>
    <w:rsid w:val="00870EE7"/>
    <w:rsid w:val="00873172"/>
    <w:rsid w:val="008863B9"/>
    <w:rsid w:val="00890D08"/>
    <w:rsid w:val="008A45A6"/>
    <w:rsid w:val="008A491D"/>
    <w:rsid w:val="008A6E98"/>
    <w:rsid w:val="008C0829"/>
    <w:rsid w:val="008D3CCC"/>
    <w:rsid w:val="008F3789"/>
    <w:rsid w:val="008F686C"/>
    <w:rsid w:val="009148DE"/>
    <w:rsid w:val="009162D2"/>
    <w:rsid w:val="00941E30"/>
    <w:rsid w:val="00950802"/>
    <w:rsid w:val="00962FB5"/>
    <w:rsid w:val="009777D9"/>
    <w:rsid w:val="00991B88"/>
    <w:rsid w:val="009A0538"/>
    <w:rsid w:val="009A5753"/>
    <w:rsid w:val="009A579D"/>
    <w:rsid w:val="009D4ED2"/>
    <w:rsid w:val="009E3297"/>
    <w:rsid w:val="009F734F"/>
    <w:rsid w:val="00A1091D"/>
    <w:rsid w:val="00A13895"/>
    <w:rsid w:val="00A14BFA"/>
    <w:rsid w:val="00A172B5"/>
    <w:rsid w:val="00A246B6"/>
    <w:rsid w:val="00A248D0"/>
    <w:rsid w:val="00A42790"/>
    <w:rsid w:val="00A47E70"/>
    <w:rsid w:val="00A50CF0"/>
    <w:rsid w:val="00A53482"/>
    <w:rsid w:val="00A603E8"/>
    <w:rsid w:val="00A75658"/>
    <w:rsid w:val="00A7671C"/>
    <w:rsid w:val="00A8643C"/>
    <w:rsid w:val="00AA181A"/>
    <w:rsid w:val="00AA2CBC"/>
    <w:rsid w:val="00AC5820"/>
    <w:rsid w:val="00AD1CD8"/>
    <w:rsid w:val="00AD52DF"/>
    <w:rsid w:val="00B0701D"/>
    <w:rsid w:val="00B137FA"/>
    <w:rsid w:val="00B258BB"/>
    <w:rsid w:val="00B67B97"/>
    <w:rsid w:val="00B72B92"/>
    <w:rsid w:val="00B968C8"/>
    <w:rsid w:val="00B96C83"/>
    <w:rsid w:val="00BA3EC5"/>
    <w:rsid w:val="00BA51D9"/>
    <w:rsid w:val="00BA7E78"/>
    <w:rsid w:val="00BB5DFC"/>
    <w:rsid w:val="00BD279D"/>
    <w:rsid w:val="00BD6BB8"/>
    <w:rsid w:val="00C306A5"/>
    <w:rsid w:val="00C313E4"/>
    <w:rsid w:val="00C55390"/>
    <w:rsid w:val="00C66BA2"/>
    <w:rsid w:val="00C870F6"/>
    <w:rsid w:val="00C95985"/>
    <w:rsid w:val="00CA7B16"/>
    <w:rsid w:val="00CB3D20"/>
    <w:rsid w:val="00CC5026"/>
    <w:rsid w:val="00CC68D0"/>
    <w:rsid w:val="00CD74E5"/>
    <w:rsid w:val="00D03F9A"/>
    <w:rsid w:val="00D06D51"/>
    <w:rsid w:val="00D077FC"/>
    <w:rsid w:val="00D1135E"/>
    <w:rsid w:val="00D24991"/>
    <w:rsid w:val="00D44675"/>
    <w:rsid w:val="00D50255"/>
    <w:rsid w:val="00D63C14"/>
    <w:rsid w:val="00D66520"/>
    <w:rsid w:val="00D75570"/>
    <w:rsid w:val="00D84AE9"/>
    <w:rsid w:val="00DB2563"/>
    <w:rsid w:val="00DC0C64"/>
    <w:rsid w:val="00DE34CF"/>
    <w:rsid w:val="00DE49B9"/>
    <w:rsid w:val="00DF4C2E"/>
    <w:rsid w:val="00E01F98"/>
    <w:rsid w:val="00E06210"/>
    <w:rsid w:val="00E13F3D"/>
    <w:rsid w:val="00E23E10"/>
    <w:rsid w:val="00E34898"/>
    <w:rsid w:val="00E42163"/>
    <w:rsid w:val="00EA4275"/>
    <w:rsid w:val="00EB09B7"/>
    <w:rsid w:val="00EE7D7C"/>
    <w:rsid w:val="00F25D98"/>
    <w:rsid w:val="00F300FB"/>
    <w:rsid w:val="00F31EB2"/>
    <w:rsid w:val="00F44015"/>
    <w:rsid w:val="00F44C86"/>
    <w:rsid w:val="00F71FF7"/>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190FD47-054F-4C58-8092-D9B5C134D318}">
  <ds:schemaRefs>
    <ds:schemaRef ds:uri="http://schemas.microsoft.com/sharepoint/v3/contenttype/forms"/>
  </ds:schemaRefs>
</ds:datastoreItem>
</file>

<file path=customXml/itemProps2.xml><?xml version="1.0" encoding="utf-8"?>
<ds:datastoreItem xmlns:ds="http://schemas.openxmlformats.org/officeDocument/2006/customXml" ds:itemID="{5FAD22ED-2125-4F59-8555-E6D8AA788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B294F79-052A-4159-8508-088FADB818F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930</Words>
  <Characters>5306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6</cp:revision>
  <cp:lastPrinted>1899-12-31T23:00:00Z</cp:lastPrinted>
  <dcterms:created xsi:type="dcterms:W3CDTF">2022-02-25T16:10:00Z</dcterms:created>
  <dcterms:modified xsi:type="dcterms:W3CDTF">2022-03-02T04:08:00Z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